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20290A" w14:textId="77777777" w:rsidR="00CB02EC" w:rsidRPr="00500F3D" w:rsidRDefault="00CB02EC" w:rsidP="00CB02EC">
      <w:pPr>
        <w:jc w:val="center"/>
        <w:rPr>
          <w:rFonts w:cstheme="minorHAnsi"/>
          <w:b/>
          <w:sz w:val="24"/>
        </w:rPr>
      </w:pPr>
    </w:p>
    <w:p w14:paraId="6FD358B2" w14:textId="77777777" w:rsidR="00CB02EC" w:rsidRDefault="00CB02EC" w:rsidP="00CB02EC">
      <w:pPr>
        <w:jc w:val="center"/>
        <w:rPr>
          <w:rFonts w:cstheme="minorHAnsi"/>
          <w:b/>
          <w:sz w:val="24"/>
        </w:rPr>
      </w:pPr>
      <w:bookmarkStart w:id="0" w:name="_Hlk517871749"/>
    </w:p>
    <w:p w14:paraId="19FEA35F" w14:textId="77777777" w:rsidR="00CB02EC" w:rsidRDefault="00CB02EC" w:rsidP="00CB02EC">
      <w:pPr>
        <w:jc w:val="center"/>
        <w:rPr>
          <w:rFonts w:cstheme="minorHAnsi"/>
          <w:b/>
          <w:sz w:val="24"/>
        </w:rPr>
      </w:pPr>
    </w:p>
    <w:p w14:paraId="58CE2CFB" w14:textId="77777777" w:rsidR="00CB02EC" w:rsidRDefault="00CB02EC" w:rsidP="00CB02EC">
      <w:pPr>
        <w:jc w:val="center"/>
        <w:rPr>
          <w:rFonts w:cstheme="minorHAnsi"/>
          <w:b/>
          <w:sz w:val="24"/>
        </w:rPr>
      </w:pPr>
    </w:p>
    <w:p w14:paraId="78A07F3C" w14:textId="77777777" w:rsidR="00CB02EC" w:rsidRDefault="00CB02EC" w:rsidP="00CB02EC">
      <w:pPr>
        <w:jc w:val="center"/>
        <w:rPr>
          <w:rFonts w:cstheme="minorHAnsi"/>
          <w:b/>
          <w:sz w:val="24"/>
        </w:rPr>
      </w:pPr>
    </w:p>
    <w:p w14:paraId="403E09C6" w14:textId="77777777" w:rsidR="00CB02EC" w:rsidRDefault="00CB02EC" w:rsidP="00CB02EC">
      <w:pPr>
        <w:jc w:val="center"/>
        <w:rPr>
          <w:rFonts w:cstheme="minorHAnsi"/>
          <w:b/>
          <w:sz w:val="24"/>
        </w:rPr>
      </w:pPr>
    </w:p>
    <w:p w14:paraId="2709B6D7" w14:textId="77777777" w:rsidR="00CB02EC" w:rsidRDefault="00CB02EC" w:rsidP="00CB02EC">
      <w:pPr>
        <w:jc w:val="center"/>
        <w:rPr>
          <w:rFonts w:cstheme="minorHAnsi"/>
          <w:b/>
          <w:sz w:val="24"/>
        </w:rPr>
      </w:pPr>
    </w:p>
    <w:p w14:paraId="3AB81BA4" w14:textId="77777777" w:rsidR="00CB02EC" w:rsidRDefault="00CB02EC" w:rsidP="00CB02EC">
      <w:pPr>
        <w:jc w:val="center"/>
        <w:rPr>
          <w:rFonts w:cstheme="minorHAnsi"/>
          <w:b/>
          <w:sz w:val="24"/>
        </w:rPr>
      </w:pPr>
    </w:p>
    <w:p w14:paraId="2EDBC383" w14:textId="77777777" w:rsidR="00CB02EC" w:rsidRPr="00824FE2" w:rsidRDefault="00CB02EC" w:rsidP="00CB02EC">
      <w:pPr>
        <w:jc w:val="center"/>
        <w:rPr>
          <w:rFonts w:ascii="Times New Roman" w:hAnsi="Times New Roman" w:cs="Times New Roman"/>
          <w:b/>
          <w:sz w:val="28"/>
          <w:szCs w:val="28"/>
        </w:rPr>
      </w:pPr>
    </w:p>
    <w:bookmarkEnd w:id="0"/>
    <w:p w14:paraId="7434D9A2" w14:textId="11BB5D56" w:rsidR="006F7239" w:rsidRPr="00824FE2" w:rsidRDefault="0005126E" w:rsidP="00CB02EC">
      <w:pPr>
        <w:jc w:val="center"/>
        <w:rPr>
          <w:rFonts w:ascii="Times New Roman" w:hAnsi="Times New Roman" w:cs="Times New Roman"/>
          <w:b/>
          <w:sz w:val="28"/>
          <w:szCs w:val="28"/>
        </w:rPr>
      </w:pPr>
      <w:r w:rsidRPr="00824FE2">
        <w:rPr>
          <w:rFonts w:ascii="Times New Roman" w:hAnsi="Times New Roman" w:cs="Times New Roman"/>
          <w:b/>
          <w:sz w:val="28"/>
          <w:szCs w:val="28"/>
        </w:rPr>
        <w:t>Do</w:t>
      </w:r>
      <w:r w:rsidR="008D77B1" w:rsidRPr="00824FE2">
        <w:rPr>
          <w:rFonts w:ascii="Times New Roman" w:hAnsi="Times New Roman" w:cs="Times New Roman"/>
          <w:b/>
          <w:sz w:val="28"/>
          <w:szCs w:val="28"/>
        </w:rPr>
        <w:t xml:space="preserve"> levels of </w:t>
      </w:r>
      <w:bookmarkStart w:id="1" w:name="_Hlk884330"/>
      <w:r w:rsidR="008D77B1" w:rsidRPr="00824FE2">
        <w:rPr>
          <w:rFonts w:ascii="Times New Roman" w:hAnsi="Times New Roman" w:cs="Times New Roman"/>
          <w:b/>
          <w:sz w:val="28"/>
          <w:szCs w:val="28"/>
        </w:rPr>
        <w:t xml:space="preserve">sensation seeking and </w:t>
      </w:r>
      <w:r w:rsidR="006F7239" w:rsidRPr="00824FE2">
        <w:rPr>
          <w:rFonts w:ascii="Times New Roman" w:hAnsi="Times New Roman" w:cs="Times New Roman"/>
          <w:b/>
          <w:sz w:val="28"/>
          <w:szCs w:val="28"/>
        </w:rPr>
        <w:t>tempo of</w:t>
      </w:r>
      <w:r w:rsidR="008D77B1" w:rsidRPr="00824FE2">
        <w:rPr>
          <w:rFonts w:ascii="Times New Roman" w:hAnsi="Times New Roman" w:cs="Times New Roman"/>
          <w:b/>
          <w:sz w:val="28"/>
          <w:szCs w:val="28"/>
        </w:rPr>
        <w:t xml:space="preserve"> music influence </w:t>
      </w:r>
      <w:r w:rsidR="004D6A96" w:rsidRPr="00824FE2">
        <w:rPr>
          <w:rFonts w:ascii="Times New Roman" w:hAnsi="Times New Roman" w:cs="Times New Roman"/>
          <w:b/>
          <w:sz w:val="28"/>
          <w:szCs w:val="28"/>
        </w:rPr>
        <w:t>participants’ perception of time</w:t>
      </w:r>
      <w:bookmarkEnd w:id="1"/>
      <w:r w:rsidR="00EB4872" w:rsidRPr="00824FE2">
        <w:rPr>
          <w:rFonts w:ascii="Times New Roman" w:hAnsi="Times New Roman" w:cs="Times New Roman"/>
          <w:b/>
          <w:sz w:val="28"/>
          <w:szCs w:val="28"/>
        </w:rPr>
        <w:t>?</w:t>
      </w:r>
    </w:p>
    <w:p w14:paraId="4EF9D445" w14:textId="588B547B" w:rsidR="00CB02EC" w:rsidRPr="00CE2D18" w:rsidRDefault="00CB02EC" w:rsidP="00CB02EC">
      <w:pPr>
        <w:jc w:val="center"/>
        <w:rPr>
          <w:rFonts w:ascii="Times New Roman" w:hAnsi="Times New Roman" w:cs="Times New Roman"/>
          <w:b/>
          <w:sz w:val="24"/>
          <w:szCs w:val="28"/>
        </w:rPr>
      </w:pPr>
      <w:r w:rsidRPr="00CE2D18">
        <w:rPr>
          <w:rFonts w:ascii="Times New Roman" w:hAnsi="Times New Roman" w:cs="Times New Roman"/>
          <w:b/>
          <w:sz w:val="24"/>
          <w:szCs w:val="28"/>
        </w:rPr>
        <w:t>Student No. 1704208</w:t>
      </w:r>
    </w:p>
    <w:p w14:paraId="61513C66" w14:textId="77777777" w:rsidR="00CB02EC" w:rsidRPr="00824FE2" w:rsidRDefault="00CB02EC" w:rsidP="00CB02EC">
      <w:pPr>
        <w:jc w:val="center"/>
        <w:rPr>
          <w:rFonts w:ascii="Times New Roman" w:hAnsi="Times New Roman" w:cs="Times New Roman"/>
          <w:b/>
          <w:sz w:val="24"/>
          <w:szCs w:val="28"/>
        </w:rPr>
      </w:pPr>
      <w:r w:rsidRPr="00824FE2">
        <w:rPr>
          <w:rFonts w:ascii="Times New Roman" w:hAnsi="Times New Roman" w:cs="Times New Roman"/>
          <w:b/>
          <w:sz w:val="24"/>
          <w:szCs w:val="28"/>
        </w:rPr>
        <w:t>University of Wales Trinity St David</w:t>
      </w:r>
    </w:p>
    <w:p w14:paraId="0486ED06" w14:textId="77777777" w:rsidR="0022009A" w:rsidRDefault="00E72019"/>
    <w:p w14:paraId="473FBC19" w14:textId="77777777" w:rsidR="00CB02EC" w:rsidRDefault="00CB02EC"/>
    <w:p w14:paraId="731FD868" w14:textId="77777777" w:rsidR="00CB02EC" w:rsidRDefault="00CB02EC"/>
    <w:p w14:paraId="27BDF901" w14:textId="77777777" w:rsidR="00CB02EC" w:rsidRDefault="00CB02EC"/>
    <w:p w14:paraId="3E067281" w14:textId="77777777" w:rsidR="00CB02EC" w:rsidRDefault="00CB02EC"/>
    <w:p w14:paraId="1863A239" w14:textId="77777777" w:rsidR="00CB02EC" w:rsidRDefault="00CB02EC"/>
    <w:p w14:paraId="415312A3" w14:textId="77777777" w:rsidR="00CB02EC" w:rsidRDefault="00CB02EC"/>
    <w:p w14:paraId="2AFEDE51" w14:textId="77777777" w:rsidR="00CB02EC" w:rsidRDefault="00CB02EC"/>
    <w:p w14:paraId="0EA3A0DF" w14:textId="77777777" w:rsidR="00CB02EC" w:rsidRDefault="00CB02EC"/>
    <w:p w14:paraId="365F3D84" w14:textId="77777777" w:rsidR="00CB02EC" w:rsidRDefault="00CB02EC"/>
    <w:p w14:paraId="7EC7B4C2" w14:textId="77777777" w:rsidR="00CB02EC" w:rsidRDefault="00CB02EC"/>
    <w:p w14:paraId="4E6E8570" w14:textId="77777777" w:rsidR="00CB02EC" w:rsidRDefault="00CB02EC"/>
    <w:p w14:paraId="01020969" w14:textId="77777777" w:rsidR="00CB02EC" w:rsidRDefault="00CB02EC"/>
    <w:p w14:paraId="462FADF4" w14:textId="77777777" w:rsidR="00CB02EC" w:rsidRDefault="00CB02EC"/>
    <w:p w14:paraId="2E3134F2" w14:textId="77777777" w:rsidR="00CB02EC" w:rsidRDefault="00CB02EC"/>
    <w:p w14:paraId="30C8FBE9" w14:textId="77777777" w:rsidR="00CB02EC" w:rsidRDefault="00CB02EC"/>
    <w:p w14:paraId="529152EA" w14:textId="77777777" w:rsidR="005259B8" w:rsidRDefault="005259B8" w:rsidP="005259B8"/>
    <w:p w14:paraId="7FC1C57B" w14:textId="01299C77" w:rsidR="00CB02EC" w:rsidRDefault="00CB02EC" w:rsidP="00824FE2">
      <w:pPr>
        <w:jc w:val="center"/>
        <w:rPr>
          <w:rFonts w:cstheme="minorHAnsi"/>
          <w:b/>
          <w:sz w:val="24"/>
        </w:rPr>
      </w:pPr>
      <w:r>
        <w:rPr>
          <w:rFonts w:cstheme="minorHAnsi"/>
          <w:b/>
          <w:sz w:val="24"/>
        </w:rPr>
        <w:lastRenderedPageBreak/>
        <w:t>Abstract</w:t>
      </w:r>
    </w:p>
    <w:p w14:paraId="47C1EDFA" w14:textId="48B9BE1C" w:rsidR="00CB02EC" w:rsidRPr="00CE2D18" w:rsidRDefault="00824FE2" w:rsidP="00CE2D18">
      <w:pPr>
        <w:jc w:val="both"/>
        <w:rPr>
          <w:rFonts w:ascii="Times New Roman" w:hAnsi="Times New Roman" w:cs="Times New Roman"/>
          <w:sz w:val="24"/>
          <w:szCs w:val="24"/>
        </w:rPr>
      </w:pPr>
      <w:r>
        <w:rPr>
          <w:rFonts w:cstheme="minorHAnsi"/>
          <w:b/>
          <w:sz w:val="24"/>
        </w:rPr>
        <w:t xml:space="preserve">      </w:t>
      </w:r>
      <w:r w:rsidRPr="00824FE2">
        <w:rPr>
          <w:rFonts w:ascii="Times New Roman" w:hAnsi="Times New Roman" w:cs="Times New Roman"/>
          <w:sz w:val="24"/>
          <w:szCs w:val="24"/>
        </w:rPr>
        <w:t>The topic of sensation seeking</w:t>
      </w:r>
      <w:r>
        <w:rPr>
          <w:rFonts w:ascii="Times New Roman" w:hAnsi="Times New Roman" w:cs="Times New Roman"/>
          <w:sz w:val="24"/>
          <w:szCs w:val="24"/>
        </w:rPr>
        <w:t xml:space="preserve">, </w:t>
      </w:r>
      <w:r w:rsidRPr="00824FE2">
        <w:rPr>
          <w:rFonts w:ascii="Times New Roman" w:hAnsi="Times New Roman" w:cs="Times New Roman"/>
          <w:sz w:val="24"/>
          <w:szCs w:val="24"/>
        </w:rPr>
        <w:t>tempo of music</w:t>
      </w:r>
      <w:r>
        <w:rPr>
          <w:rFonts w:ascii="Times New Roman" w:hAnsi="Times New Roman" w:cs="Times New Roman"/>
          <w:sz w:val="24"/>
          <w:szCs w:val="24"/>
        </w:rPr>
        <w:t xml:space="preserve"> and potential</w:t>
      </w:r>
      <w:r w:rsidRPr="00824FE2">
        <w:rPr>
          <w:rFonts w:ascii="Times New Roman" w:hAnsi="Times New Roman" w:cs="Times New Roman"/>
          <w:sz w:val="24"/>
          <w:szCs w:val="24"/>
        </w:rPr>
        <w:t xml:space="preserve"> influence </w:t>
      </w:r>
      <w:r>
        <w:rPr>
          <w:rFonts w:ascii="Times New Roman" w:hAnsi="Times New Roman" w:cs="Times New Roman"/>
          <w:sz w:val="24"/>
          <w:szCs w:val="24"/>
        </w:rPr>
        <w:t>on</w:t>
      </w:r>
      <w:r w:rsidRPr="00824FE2">
        <w:rPr>
          <w:rFonts w:ascii="Times New Roman" w:hAnsi="Times New Roman" w:cs="Times New Roman"/>
          <w:sz w:val="24"/>
          <w:szCs w:val="24"/>
        </w:rPr>
        <w:t xml:space="preserve"> perception of time</w:t>
      </w:r>
      <w:r>
        <w:rPr>
          <w:rFonts w:ascii="Times New Roman" w:hAnsi="Times New Roman" w:cs="Times New Roman"/>
          <w:sz w:val="24"/>
          <w:szCs w:val="24"/>
        </w:rPr>
        <w:t xml:space="preserve"> has been touched on many before, but seldom specifically investigated. This study aimed to examine whether or not there is in fact a relationship between </w:t>
      </w:r>
      <w:r w:rsidRPr="00824FE2">
        <w:rPr>
          <w:rFonts w:ascii="Times New Roman" w:hAnsi="Times New Roman" w:cs="Times New Roman"/>
          <w:sz w:val="24"/>
          <w:szCs w:val="24"/>
        </w:rPr>
        <w:t>sensation seeking</w:t>
      </w:r>
      <w:r>
        <w:rPr>
          <w:rFonts w:ascii="Times New Roman" w:hAnsi="Times New Roman" w:cs="Times New Roman"/>
          <w:sz w:val="24"/>
          <w:szCs w:val="24"/>
        </w:rPr>
        <w:t xml:space="preserve">, </w:t>
      </w:r>
      <w:r w:rsidRPr="00824FE2">
        <w:rPr>
          <w:rFonts w:ascii="Times New Roman" w:hAnsi="Times New Roman" w:cs="Times New Roman"/>
          <w:sz w:val="24"/>
          <w:szCs w:val="24"/>
        </w:rPr>
        <w:t>tempo of music</w:t>
      </w:r>
      <w:r>
        <w:rPr>
          <w:rFonts w:ascii="Times New Roman" w:hAnsi="Times New Roman" w:cs="Times New Roman"/>
          <w:sz w:val="24"/>
          <w:szCs w:val="24"/>
        </w:rPr>
        <w:t xml:space="preserve"> and </w:t>
      </w:r>
      <w:r w:rsidRPr="00824FE2">
        <w:rPr>
          <w:rFonts w:ascii="Times New Roman" w:hAnsi="Times New Roman" w:cs="Times New Roman"/>
          <w:sz w:val="24"/>
          <w:szCs w:val="24"/>
        </w:rPr>
        <w:t>perception of time</w:t>
      </w:r>
      <w:r w:rsidR="00853A57">
        <w:rPr>
          <w:rFonts w:ascii="Times New Roman" w:hAnsi="Times New Roman" w:cs="Times New Roman"/>
          <w:sz w:val="24"/>
          <w:szCs w:val="24"/>
        </w:rPr>
        <w:t xml:space="preserve">. </w:t>
      </w:r>
      <w:r w:rsidR="00C7071D">
        <w:rPr>
          <w:rFonts w:ascii="Times New Roman" w:hAnsi="Times New Roman" w:cs="Times New Roman"/>
          <w:sz w:val="24"/>
          <w:szCs w:val="24"/>
        </w:rPr>
        <w:t>The was done by studying thirty-nine participants, twenty-two females, fifteen males and one person who identified as other, between the ages of eighteen and fifty-six.  The participants in this study completed a Brief Sensation Seeking Scale questionnaire, and a time perception task which was  either accompanied by fast, slow or no music. Results were obtained by using a 2x3 between-subjects ANOVA. The results from this study were non-</w:t>
      </w:r>
      <w:r w:rsidR="00CE2D18">
        <w:rPr>
          <w:rFonts w:ascii="Times New Roman" w:hAnsi="Times New Roman" w:cs="Times New Roman"/>
          <w:sz w:val="24"/>
          <w:szCs w:val="24"/>
        </w:rPr>
        <w:t xml:space="preserve">significant; </w:t>
      </w:r>
      <w:r w:rsidR="00CE2D18" w:rsidRPr="00CE2D18">
        <w:rPr>
          <w:rFonts w:ascii="Times New Roman" w:hAnsi="Times New Roman" w:cs="Times New Roman"/>
          <w:i/>
          <w:sz w:val="24"/>
          <w:szCs w:val="24"/>
        </w:rPr>
        <w:t xml:space="preserve">F </w:t>
      </w:r>
      <w:r w:rsidR="00CE2D18">
        <w:rPr>
          <w:rFonts w:ascii="Times New Roman" w:hAnsi="Times New Roman" w:cs="Times New Roman"/>
          <w:sz w:val="24"/>
          <w:szCs w:val="24"/>
        </w:rPr>
        <w:t xml:space="preserve">= (2,32) = .78, </w:t>
      </w:r>
      <w:r w:rsidR="00CE2D18" w:rsidRPr="00CE2D18">
        <w:rPr>
          <w:rFonts w:ascii="Times New Roman" w:hAnsi="Times New Roman" w:cs="Times New Roman"/>
          <w:i/>
          <w:sz w:val="24"/>
          <w:szCs w:val="24"/>
        </w:rPr>
        <w:t xml:space="preserve">N </w:t>
      </w:r>
      <w:r w:rsidR="00CE2D18">
        <w:rPr>
          <w:rFonts w:ascii="Times New Roman" w:hAnsi="Times New Roman" w:cs="Times New Roman"/>
          <w:sz w:val="24"/>
          <w:szCs w:val="24"/>
        </w:rPr>
        <w:t xml:space="preserve">= 38, </w:t>
      </w:r>
      <w:r w:rsidR="00CE2D18" w:rsidRPr="00CE2D18">
        <w:rPr>
          <w:rFonts w:ascii="Times New Roman" w:hAnsi="Times New Roman" w:cs="Times New Roman"/>
          <w:i/>
          <w:sz w:val="24"/>
          <w:szCs w:val="24"/>
        </w:rPr>
        <w:t>p</w:t>
      </w:r>
      <w:r w:rsidR="00CE2D18">
        <w:rPr>
          <w:rFonts w:ascii="Times New Roman" w:hAnsi="Times New Roman" w:cs="Times New Roman"/>
          <w:sz w:val="24"/>
          <w:szCs w:val="24"/>
        </w:rPr>
        <w:t xml:space="preserve">=.47. These results do not relate with a number of previous studies in this subject area. Going forward, a study of this nature could benefit from looking at additional factors of influence such as emotion and preference of music. </w:t>
      </w:r>
    </w:p>
    <w:p w14:paraId="75D3780B" w14:textId="77777777" w:rsidR="00CB02EC" w:rsidRDefault="00CB02EC"/>
    <w:p w14:paraId="4CB1313C" w14:textId="77777777" w:rsidR="00CB02EC" w:rsidRDefault="00CB02EC"/>
    <w:p w14:paraId="44BAB2B9" w14:textId="77777777" w:rsidR="00CB02EC" w:rsidRDefault="00CB02EC"/>
    <w:p w14:paraId="49673A93" w14:textId="77777777" w:rsidR="00CB02EC" w:rsidRDefault="00CB02EC"/>
    <w:p w14:paraId="183EEB4D" w14:textId="77777777" w:rsidR="00CB02EC" w:rsidRDefault="00CB02EC"/>
    <w:p w14:paraId="40D5B0E7" w14:textId="77777777" w:rsidR="00CB02EC" w:rsidRDefault="00CB02EC"/>
    <w:p w14:paraId="60F07624" w14:textId="77777777" w:rsidR="00CB02EC" w:rsidRDefault="00CB02EC"/>
    <w:p w14:paraId="03F13652" w14:textId="77777777" w:rsidR="00CB02EC" w:rsidRDefault="00CB02EC"/>
    <w:p w14:paraId="57BDA933" w14:textId="77777777" w:rsidR="00CB02EC" w:rsidRDefault="00CB02EC"/>
    <w:p w14:paraId="2210F953" w14:textId="77777777" w:rsidR="00CB02EC" w:rsidRDefault="00CB02EC"/>
    <w:p w14:paraId="003998EF" w14:textId="77777777" w:rsidR="00CB02EC" w:rsidRDefault="00CB02EC"/>
    <w:p w14:paraId="3CACA9A5" w14:textId="77777777" w:rsidR="00CB02EC" w:rsidRDefault="00CB02EC"/>
    <w:p w14:paraId="46F4E7D9" w14:textId="77777777" w:rsidR="00CB02EC" w:rsidRDefault="00CB02EC"/>
    <w:p w14:paraId="3C6F4DF1" w14:textId="77777777" w:rsidR="00CB02EC" w:rsidRDefault="00CB02EC"/>
    <w:p w14:paraId="150DF5CA" w14:textId="77777777" w:rsidR="00CB02EC" w:rsidRDefault="00CB02EC"/>
    <w:p w14:paraId="539AF4B0" w14:textId="77777777" w:rsidR="00CB02EC" w:rsidRDefault="00CB02EC"/>
    <w:p w14:paraId="7AA9E784" w14:textId="77777777" w:rsidR="00CB02EC" w:rsidRDefault="00CB02EC"/>
    <w:p w14:paraId="63239C27" w14:textId="77777777" w:rsidR="00CB02EC" w:rsidRDefault="00CB02EC"/>
    <w:p w14:paraId="785AD871" w14:textId="67227F82" w:rsidR="00CB02EC" w:rsidRDefault="00CB02EC"/>
    <w:p w14:paraId="318287A7" w14:textId="77777777" w:rsidR="00CE2D18" w:rsidRDefault="00CE2D18"/>
    <w:p w14:paraId="502E5C63" w14:textId="77777777" w:rsidR="00CB02EC" w:rsidRDefault="00CB02EC"/>
    <w:p w14:paraId="1D9B2D31" w14:textId="77777777" w:rsidR="00CB02EC" w:rsidRDefault="00CB02EC"/>
    <w:p w14:paraId="7C40FB18" w14:textId="77777777" w:rsidR="008666CC" w:rsidRPr="008666CC" w:rsidRDefault="008666CC" w:rsidP="008666CC">
      <w:pPr>
        <w:jc w:val="center"/>
        <w:rPr>
          <w:rFonts w:ascii="Times New Roman" w:hAnsi="Times New Roman" w:cs="Times New Roman"/>
          <w:b/>
          <w:sz w:val="24"/>
          <w:szCs w:val="24"/>
        </w:rPr>
      </w:pPr>
      <w:bookmarkStart w:id="2" w:name="_Hlk868944"/>
      <w:r w:rsidRPr="008666CC">
        <w:rPr>
          <w:rFonts w:ascii="Times New Roman" w:hAnsi="Times New Roman" w:cs="Times New Roman"/>
          <w:b/>
          <w:sz w:val="24"/>
          <w:szCs w:val="24"/>
        </w:rPr>
        <w:lastRenderedPageBreak/>
        <w:t>Introduction</w:t>
      </w:r>
    </w:p>
    <w:p w14:paraId="63EDC97E" w14:textId="6002763E" w:rsidR="008666CC" w:rsidRPr="008666CC" w:rsidRDefault="008666CC" w:rsidP="003A798E">
      <w:pPr>
        <w:spacing w:line="480" w:lineRule="auto"/>
        <w:jc w:val="both"/>
        <w:rPr>
          <w:rFonts w:ascii="Times New Roman" w:hAnsi="Times New Roman" w:cs="Times New Roman"/>
          <w:color w:val="000000"/>
          <w:sz w:val="24"/>
          <w:szCs w:val="24"/>
        </w:rPr>
      </w:pPr>
      <w:r w:rsidRPr="008666CC">
        <w:rPr>
          <w:rFonts w:ascii="Times New Roman" w:hAnsi="Times New Roman" w:cs="Times New Roman"/>
          <w:color w:val="000000"/>
          <w:sz w:val="24"/>
          <w:szCs w:val="24"/>
        </w:rPr>
        <w:t xml:space="preserve">      Perception, can be defined as </w:t>
      </w:r>
      <w:r w:rsidRPr="008666CC">
        <w:rPr>
          <w:rFonts w:ascii="Times New Roman" w:hAnsi="Times New Roman" w:cs="Times New Roman"/>
          <w:sz w:val="24"/>
          <w:szCs w:val="24"/>
        </w:rPr>
        <w:t>‘</w:t>
      </w:r>
      <w:r w:rsidRPr="008666CC">
        <w:rPr>
          <w:rFonts w:ascii="Times New Roman" w:hAnsi="Times New Roman" w:cs="Times New Roman"/>
          <w:color w:val="000000"/>
          <w:sz w:val="24"/>
          <w:szCs w:val="24"/>
        </w:rPr>
        <w:t xml:space="preserve">the process or result of becoming aware of objects, relationships, and events by means of the senses, which includes such activities as recognizing, observing, and discriminating’ </w:t>
      </w:r>
      <w:bookmarkStart w:id="3" w:name="_Hlk890730"/>
      <w:r w:rsidRPr="008666CC">
        <w:rPr>
          <w:rFonts w:ascii="Times New Roman" w:hAnsi="Times New Roman" w:cs="Times New Roman"/>
          <w:color w:val="000000"/>
          <w:sz w:val="24"/>
          <w:szCs w:val="24"/>
        </w:rPr>
        <w:t xml:space="preserve">(American Psychological Association, 2019). </w:t>
      </w:r>
      <w:bookmarkEnd w:id="3"/>
      <w:r w:rsidRPr="008666CC">
        <w:rPr>
          <w:rFonts w:ascii="Times New Roman" w:hAnsi="Times New Roman" w:cs="Times New Roman"/>
          <w:color w:val="000000"/>
          <w:sz w:val="24"/>
          <w:szCs w:val="24"/>
        </w:rPr>
        <w:t>This enable</w:t>
      </w:r>
      <w:r w:rsidR="00BA04C3">
        <w:rPr>
          <w:rFonts w:ascii="Times New Roman" w:hAnsi="Times New Roman" w:cs="Times New Roman"/>
          <w:color w:val="000000"/>
          <w:sz w:val="24"/>
          <w:szCs w:val="24"/>
        </w:rPr>
        <w:t>s</w:t>
      </w:r>
      <w:r w:rsidRPr="008666CC">
        <w:rPr>
          <w:rFonts w:ascii="Times New Roman" w:hAnsi="Times New Roman" w:cs="Times New Roman"/>
          <w:color w:val="000000"/>
          <w:sz w:val="24"/>
          <w:szCs w:val="24"/>
        </w:rPr>
        <w:t xml:space="preserve"> people to organise information, access and store previously acquired knowledge, as well as learning to act or behave according</w:t>
      </w:r>
      <w:r w:rsidR="0072129D">
        <w:rPr>
          <w:rFonts w:ascii="Times New Roman" w:hAnsi="Times New Roman" w:cs="Times New Roman"/>
          <w:color w:val="000000"/>
          <w:sz w:val="24"/>
          <w:szCs w:val="24"/>
        </w:rPr>
        <w:t xml:space="preserve"> </w:t>
      </w:r>
      <w:r w:rsidRPr="008666CC">
        <w:rPr>
          <w:rFonts w:ascii="Times New Roman" w:hAnsi="Times New Roman" w:cs="Times New Roman"/>
          <w:color w:val="000000"/>
          <w:sz w:val="24"/>
          <w:szCs w:val="24"/>
        </w:rPr>
        <w:t xml:space="preserve">to the situation they may find themselves. </w:t>
      </w:r>
      <w:r w:rsidRPr="008666CC">
        <w:rPr>
          <w:rFonts w:ascii="Times New Roman" w:hAnsi="Times New Roman" w:cs="Times New Roman"/>
          <w:sz w:val="24"/>
          <w:szCs w:val="24"/>
        </w:rPr>
        <w:t xml:space="preserve">Therefore, a person’s perception of time is how they analyse, distinguish and even characterise a period of time and its length. </w:t>
      </w:r>
    </w:p>
    <w:p w14:paraId="3457D7B1" w14:textId="00456361" w:rsidR="008666CC" w:rsidRPr="008666CC" w:rsidRDefault="008666CC" w:rsidP="003A798E">
      <w:pPr>
        <w:spacing w:line="480" w:lineRule="auto"/>
        <w:jc w:val="both"/>
        <w:rPr>
          <w:rFonts w:ascii="Times New Roman" w:hAnsi="Times New Roman" w:cs="Times New Roman"/>
          <w:sz w:val="24"/>
          <w:szCs w:val="24"/>
        </w:rPr>
      </w:pPr>
      <w:r w:rsidRPr="008666CC">
        <w:rPr>
          <w:rFonts w:ascii="Times New Roman" w:hAnsi="Times New Roman" w:cs="Times New Roman"/>
          <w:color w:val="000000"/>
          <w:sz w:val="24"/>
          <w:szCs w:val="24"/>
        </w:rPr>
        <w:t xml:space="preserve">      A person’s perception of time </w:t>
      </w:r>
      <w:r w:rsidRPr="008666CC">
        <w:rPr>
          <w:rFonts w:ascii="Times New Roman" w:hAnsi="Times New Roman" w:cs="Times New Roman"/>
          <w:sz w:val="24"/>
          <w:szCs w:val="24"/>
        </w:rPr>
        <w:t xml:space="preserve">can vary in the sense that they may overestimate, or underestimate the length of a period of time. This can mean an individual may be believe that a greater or </w:t>
      </w:r>
      <w:r w:rsidR="00CE2D18">
        <w:rPr>
          <w:rFonts w:ascii="Times New Roman" w:hAnsi="Times New Roman" w:cs="Times New Roman"/>
          <w:sz w:val="24"/>
          <w:szCs w:val="24"/>
        </w:rPr>
        <w:t>lesser</w:t>
      </w:r>
      <w:r w:rsidRPr="008666CC">
        <w:rPr>
          <w:rFonts w:ascii="Times New Roman" w:hAnsi="Times New Roman" w:cs="Times New Roman"/>
          <w:sz w:val="24"/>
          <w:szCs w:val="24"/>
        </w:rPr>
        <w:t xml:space="preserve"> period of time has passed, than the actual amount. Interestingly, it is believed that time perception, particularly in humans, is actually prone to regular misinterpretations </w:t>
      </w:r>
      <w:bookmarkStart w:id="4" w:name="_Hlk890771"/>
      <w:r w:rsidRPr="008666CC">
        <w:rPr>
          <w:rFonts w:ascii="Times New Roman" w:hAnsi="Times New Roman" w:cs="Times New Roman"/>
          <w:sz w:val="24"/>
          <w:szCs w:val="24"/>
        </w:rPr>
        <w:t>(</w:t>
      </w:r>
      <w:r w:rsidRPr="008666CC">
        <w:rPr>
          <w:rFonts w:ascii="Times New Roman" w:hAnsi="Times New Roman" w:cs="Times New Roman"/>
          <w:color w:val="000000"/>
          <w:sz w:val="24"/>
          <w:szCs w:val="24"/>
        </w:rPr>
        <w:t>Eagleman, 2008</w:t>
      </w:r>
      <w:bookmarkStart w:id="5" w:name="_Hlk881320"/>
      <w:r w:rsidRPr="008666CC">
        <w:rPr>
          <w:rFonts w:ascii="Times New Roman" w:hAnsi="Times New Roman" w:cs="Times New Roman"/>
          <w:color w:val="000000"/>
          <w:sz w:val="24"/>
          <w:szCs w:val="24"/>
        </w:rPr>
        <w:t xml:space="preserve">). </w:t>
      </w:r>
      <w:bookmarkEnd w:id="4"/>
      <w:r w:rsidR="0072129D">
        <w:rPr>
          <w:rFonts w:ascii="Times New Roman" w:hAnsi="Times New Roman" w:cs="Times New Roman"/>
          <w:color w:val="000000"/>
          <w:sz w:val="24"/>
          <w:szCs w:val="24"/>
        </w:rPr>
        <w:t>I</w:t>
      </w:r>
      <w:r w:rsidRPr="008666CC">
        <w:rPr>
          <w:rFonts w:ascii="Times New Roman" w:hAnsi="Times New Roman" w:cs="Times New Roman"/>
          <w:color w:val="000000"/>
          <w:sz w:val="24"/>
          <w:szCs w:val="24"/>
        </w:rPr>
        <w:t xml:space="preserve">t also advocated that a person’s internal clock, as well as their cognition and emotion, play a part in perceiving time </w:t>
      </w:r>
      <w:bookmarkStart w:id="6" w:name="_Hlk890800"/>
      <w:r w:rsidRPr="008666CC">
        <w:rPr>
          <w:rFonts w:ascii="Times New Roman" w:hAnsi="Times New Roman" w:cs="Times New Roman"/>
          <w:color w:val="000000"/>
          <w:sz w:val="24"/>
          <w:szCs w:val="24"/>
        </w:rPr>
        <w:t xml:space="preserve">(Wearden, 2016). </w:t>
      </w:r>
      <w:bookmarkEnd w:id="6"/>
    </w:p>
    <w:bookmarkEnd w:id="5"/>
    <w:p w14:paraId="28FA70E0" w14:textId="77777777" w:rsidR="008666CC" w:rsidRPr="008666CC" w:rsidRDefault="008666CC" w:rsidP="003A798E">
      <w:pPr>
        <w:spacing w:line="480" w:lineRule="auto"/>
        <w:jc w:val="both"/>
        <w:rPr>
          <w:rFonts w:ascii="Times New Roman" w:hAnsi="Times New Roman" w:cs="Times New Roman"/>
          <w:color w:val="000000"/>
          <w:sz w:val="24"/>
          <w:szCs w:val="24"/>
        </w:rPr>
      </w:pPr>
      <w:r w:rsidRPr="008666CC">
        <w:rPr>
          <w:rFonts w:ascii="Times New Roman" w:hAnsi="Times New Roman" w:cs="Times New Roman"/>
          <w:color w:val="000000"/>
          <w:sz w:val="24"/>
          <w:szCs w:val="24"/>
        </w:rPr>
        <w:t xml:space="preserve">      Sensation seeking can be described as a trait, where a person has the ‘need for varied, novel, and complex sensations and experiences and the willingness to take physical and social risks for the sake of such experience</w:t>
      </w:r>
      <w:bookmarkStart w:id="7" w:name="_Hlk890841"/>
      <w:r w:rsidRPr="008666CC">
        <w:rPr>
          <w:rFonts w:ascii="Times New Roman" w:hAnsi="Times New Roman" w:cs="Times New Roman"/>
          <w:color w:val="000000"/>
          <w:sz w:val="24"/>
          <w:szCs w:val="24"/>
        </w:rPr>
        <w:t>’ (Zuckerman, 1979).</w:t>
      </w:r>
    </w:p>
    <w:bookmarkEnd w:id="7"/>
    <w:p w14:paraId="2AC91778" w14:textId="57D874EF" w:rsidR="008666CC" w:rsidRPr="008666CC" w:rsidRDefault="008666CC" w:rsidP="003A798E">
      <w:pPr>
        <w:spacing w:line="480" w:lineRule="auto"/>
        <w:jc w:val="both"/>
        <w:rPr>
          <w:rFonts w:ascii="Times New Roman" w:hAnsi="Times New Roman" w:cs="Times New Roman"/>
          <w:color w:val="000000"/>
          <w:sz w:val="24"/>
          <w:szCs w:val="24"/>
        </w:rPr>
      </w:pPr>
      <w:r w:rsidRPr="008666CC">
        <w:rPr>
          <w:rFonts w:ascii="Times New Roman" w:hAnsi="Times New Roman" w:cs="Times New Roman"/>
          <w:color w:val="000000"/>
          <w:sz w:val="24"/>
          <w:szCs w:val="24"/>
        </w:rPr>
        <w:t xml:space="preserve">      </w:t>
      </w:r>
      <w:bookmarkStart w:id="8" w:name="_Hlk879776"/>
      <w:r w:rsidRPr="008666CC">
        <w:rPr>
          <w:rFonts w:ascii="Times New Roman" w:hAnsi="Times New Roman" w:cs="Times New Roman"/>
          <w:color w:val="000000"/>
          <w:sz w:val="24"/>
          <w:szCs w:val="24"/>
        </w:rPr>
        <w:t>But is there a link between sensation seeking</w:t>
      </w:r>
      <w:r w:rsidR="0072129D">
        <w:rPr>
          <w:rFonts w:ascii="Times New Roman" w:hAnsi="Times New Roman" w:cs="Times New Roman"/>
          <w:color w:val="000000"/>
          <w:sz w:val="24"/>
          <w:szCs w:val="24"/>
        </w:rPr>
        <w:t>,</w:t>
      </w:r>
      <w:r w:rsidRPr="008666CC">
        <w:rPr>
          <w:rFonts w:ascii="Times New Roman" w:hAnsi="Times New Roman" w:cs="Times New Roman"/>
          <w:color w:val="000000"/>
          <w:sz w:val="24"/>
          <w:szCs w:val="24"/>
        </w:rPr>
        <w:t xml:space="preserve"> tempo of music and perception of time?  A number of previous studies have sought to explore </w:t>
      </w:r>
      <w:bookmarkStart w:id="9" w:name="_Hlk881509"/>
      <w:r w:rsidRPr="008666CC">
        <w:rPr>
          <w:rFonts w:ascii="Times New Roman" w:hAnsi="Times New Roman" w:cs="Times New Roman"/>
          <w:color w:val="000000"/>
          <w:sz w:val="24"/>
          <w:szCs w:val="24"/>
        </w:rPr>
        <w:t xml:space="preserve">this potential relationship and topic area. In a study which analysed the relationship between sensation seeking and </w:t>
      </w:r>
      <w:bookmarkStart w:id="10" w:name="_Hlk881446"/>
      <w:r w:rsidRPr="008666CC">
        <w:rPr>
          <w:rFonts w:ascii="Times New Roman" w:hAnsi="Times New Roman" w:cs="Times New Roman"/>
          <w:color w:val="000000"/>
          <w:sz w:val="24"/>
          <w:szCs w:val="24"/>
        </w:rPr>
        <w:t xml:space="preserve">preference of music, </w:t>
      </w:r>
      <w:bookmarkStart w:id="11" w:name="_Hlk890876"/>
      <w:r w:rsidRPr="008666CC">
        <w:rPr>
          <w:rFonts w:ascii="Times New Roman" w:hAnsi="Times New Roman" w:cs="Times New Roman"/>
          <w:sz w:val="24"/>
        </w:rPr>
        <w:t xml:space="preserve">Heydaria, Mohammadi and Rostami (2013), </w:t>
      </w:r>
      <w:bookmarkEnd w:id="9"/>
      <w:bookmarkEnd w:id="11"/>
      <w:r w:rsidRPr="008666CC">
        <w:rPr>
          <w:rFonts w:ascii="Times New Roman" w:hAnsi="Times New Roman" w:cs="Times New Roman"/>
          <w:sz w:val="24"/>
        </w:rPr>
        <w:t xml:space="preserve">found </w:t>
      </w:r>
      <w:r w:rsidRPr="008666CC">
        <w:rPr>
          <w:rFonts w:ascii="Times New Roman" w:hAnsi="Times New Roman" w:cs="Times New Roman"/>
          <w:color w:val="000000"/>
          <w:sz w:val="24"/>
          <w:szCs w:val="24"/>
        </w:rPr>
        <w:t xml:space="preserve">a positive correlation between the two. This can be linked to the role emotion can potentially play in perceiving time.  </w:t>
      </w:r>
      <w:bookmarkEnd w:id="8"/>
    </w:p>
    <w:bookmarkEnd w:id="10"/>
    <w:p w14:paraId="7F96251D" w14:textId="34DB9911" w:rsidR="008666CC" w:rsidRPr="008666CC" w:rsidRDefault="008666CC" w:rsidP="003A798E">
      <w:pPr>
        <w:spacing w:line="480" w:lineRule="auto"/>
        <w:jc w:val="both"/>
        <w:rPr>
          <w:rFonts w:ascii="Times New Roman" w:hAnsi="Times New Roman" w:cs="Times New Roman"/>
          <w:color w:val="000000"/>
          <w:sz w:val="24"/>
          <w:szCs w:val="24"/>
        </w:rPr>
      </w:pPr>
      <w:r w:rsidRPr="008666CC">
        <w:rPr>
          <w:rFonts w:ascii="Times New Roman" w:hAnsi="Times New Roman" w:cs="Times New Roman"/>
          <w:color w:val="000000"/>
          <w:sz w:val="24"/>
          <w:szCs w:val="24"/>
        </w:rPr>
        <w:t xml:space="preserve">      </w:t>
      </w:r>
      <w:bookmarkStart w:id="12" w:name="_Hlk880004"/>
      <w:r w:rsidRPr="008666CC">
        <w:rPr>
          <w:rFonts w:ascii="Times New Roman" w:hAnsi="Times New Roman" w:cs="Times New Roman"/>
          <w:color w:val="000000"/>
          <w:sz w:val="24"/>
          <w:szCs w:val="24"/>
        </w:rPr>
        <w:t>Additionally, a study on music, emotion, and time perception, found that the tempo of music, combined with a subjective arousal effect, was a highly contributory factor produc</w:t>
      </w:r>
      <w:r w:rsidR="00802715">
        <w:rPr>
          <w:rFonts w:ascii="Times New Roman" w:hAnsi="Times New Roman" w:cs="Times New Roman"/>
          <w:color w:val="000000"/>
          <w:sz w:val="24"/>
          <w:szCs w:val="24"/>
        </w:rPr>
        <w:t>ing</w:t>
      </w:r>
      <w:r w:rsidRPr="008666CC">
        <w:rPr>
          <w:rFonts w:ascii="Times New Roman" w:hAnsi="Times New Roman" w:cs="Times New Roman"/>
          <w:color w:val="000000"/>
          <w:sz w:val="24"/>
          <w:szCs w:val="24"/>
        </w:rPr>
        <w:t xml:space="preserve"> </w:t>
      </w:r>
      <w:r w:rsidRPr="008666CC">
        <w:rPr>
          <w:rFonts w:ascii="Times New Roman" w:hAnsi="Times New Roman" w:cs="Times New Roman"/>
          <w:color w:val="000000"/>
          <w:sz w:val="24"/>
          <w:szCs w:val="24"/>
        </w:rPr>
        <w:lastRenderedPageBreak/>
        <w:t xml:space="preserve">incorrect perceptions of time. It saw periods of time being perceived as longer than their actual length </w:t>
      </w:r>
      <w:r w:rsidR="0072129D">
        <w:rPr>
          <w:rFonts w:ascii="Times New Roman" w:hAnsi="Times New Roman" w:cs="Times New Roman"/>
          <w:color w:val="000000"/>
          <w:sz w:val="24"/>
          <w:szCs w:val="24"/>
        </w:rPr>
        <w:t>with</w:t>
      </w:r>
      <w:r w:rsidRPr="008666CC">
        <w:rPr>
          <w:rFonts w:ascii="Times New Roman" w:hAnsi="Times New Roman" w:cs="Times New Roman"/>
          <w:color w:val="000000"/>
          <w:sz w:val="24"/>
          <w:szCs w:val="24"/>
        </w:rPr>
        <w:t xml:space="preserve"> fast tempo music (Droit-Volet, Ramos, Bueno, and Bigand, 2013). </w:t>
      </w:r>
      <w:bookmarkEnd w:id="12"/>
    </w:p>
    <w:p w14:paraId="3E1AD786" w14:textId="4D49E87B" w:rsidR="008666CC" w:rsidRPr="008666CC" w:rsidRDefault="008666CC" w:rsidP="003A798E">
      <w:pPr>
        <w:spacing w:line="480" w:lineRule="auto"/>
        <w:jc w:val="both"/>
        <w:rPr>
          <w:rFonts w:ascii="Times New Roman" w:hAnsi="Times New Roman" w:cs="Times New Roman"/>
          <w:color w:val="000000"/>
          <w:sz w:val="24"/>
          <w:szCs w:val="24"/>
        </w:rPr>
      </w:pPr>
      <w:r w:rsidRPr="008666CC">
        <w:rPr>
          <w:rFonts w:ascii="Times New Roman" w:hAnsi="Times New Roman" w:cs="Times New Roman"/>
          <w:color w:val="000000"/>
          <w:sz w:val="24"/>
          <w:szCs w:val="24"/>
        </w:rPr>
        <w:t xml:space="preserve">      However, a study on musical tempo and time perception by </w:t>
      </w:r>
      <w:bookmarkStart w:id="13" w:name="_Hlk891307"/>
      <w:r w:rsidRPr="008666CC">
        <w:rPr>
          <w:rFonts w:ascii="Times New Roman" w:hAnsi="Times New Roman" w:cs="Times New Roman"/>
          <w:color w:val="000000"/>
          <w:sz w:val="24"/>
          <w:szCs w:val="24"/>
        </w:rPr>
        <w:t>North, Hargreaves and Heath (1998)</w:t>
      </w:r>
      <w:bookmarkEnd w:id="13"/>
      <w:r w:rsidRPr="008666CC">
        <w:rPr>
          <w:rFonts w:ascii="Times New Roman" w:hAnsi="Times New Roman" w:cs="Times New Roman"/>
          <w:color w:val="000000"/>
          <w:sz w:val="24"/>
          <w:szCs w:val="24"/>
        </w:rPr>
        <w:t>, found that there was in fact greater inaccuracies in time perception from those that had listened to slow tempo music</w:t>
      </w:r>
      <w:r w:rsidR="00802715">
        <w:rPr>
          <w:rFonts w:ascii="Times New Roman" w:hAnsi="Times New Roman" w:cs="Times New Roman"/>
          <w:color w:val="000000"/>
          <w:sz w:val="24"/>
          <w:szCs w:val="24"/>
        </w:rPr>
        <w:t>.</w:t>
      </w:r>
    </w:p>
    <w:p w14:paraId="26CB119D" w14:textId="77777777" w:rsidR="008666CC" w:rsidRPr="008666CC" w:rsidRDefault="008666CC" w:rsidP="003A798E">
      <w:pPr>
        <w:spacing w:line="480" w:lineRule="auto"/>
        <w:jc w:val="both"/>
        <w:rPr>
          <w:rFonts w:ascii="Times New Roman" w:hAnsi="Times New Roman" w:cs="Times New Roman"/>
          <w:color w:val="000000"/>
          <w:sz w:val="24"/>
          <w:szCs w:val="24"/>
        </w:rPr>
      </w:pPr>
      <w:r w:rsidRPr="008666CC">
        <w:rPr>
          <w:rFonts w:ascii="Times New Roman" w:hAnsi="Times New Roman" w:cs="Times New Roman"/>
          <w:color w:val="000000"/>
          <w:sz w:val="24"/>
          <w:szCs w:val="24"/>
        </w:rPr>
        <w:t xml:space="preserve">      This study will draw conclusions from analysing the data collected.  This will be done using the programme SPSS, in keeping with APA standards. Sensation seeking will be measured using a Brief Sensation Seeking Scale (BSSS</w:t>
      </w:r>
      <w:bookmarkStart w:id="14" w:name="_Hlk890934"/>
      <w:r w:rsidRPr="008666CC">
        <w:rPr>
          <w:rFonts w:ascii="Times New Roman" w:hAnsi="Times New Roman" w:cs="Times New Roman"/>
          <w:color w:val="000000"/>
          <w:sz w:val="24"/>
          <w:szCs w:val="24"/>
        </w:rPr>
        <w:t xml:space="preserve">) (Stephenson, Hoyle, Slater and Palmgreen 2003). </w:t>
      </w:r>
      <w:bookmarkEnd w:id="14"/>
    </w:p>
    <w:p w14:paraId="576F7705" w14:textId="77777777" w:rsidR="008666CC" w:rsidRPr="008666CC" w:rsidRDefault="008666CC" w:rsidP="003A798E">
      <w:pPr>
        <w:spacing w:line="480" w:lineRule="auto"/>
        <w:jc w:val="both"/>
        <w:rPr>
          <w:rFonts w:ascii="Times New Roman" w:hAnsi="Times New Roman" w:cs="Times New Roman"/>
          <w:color w:val="000000"/>
          <w:sz w:val="24"/>
          <w:szCs w:val="24"/>
        </w:rPr>
      </w:pPr>
      <w:r w:rsidRPr="008666CC">
        <w:rPr>
          <w:rFonts w:ascii="Times New Roman" w:hAnsi="Times New Roman" w:cs="Times New Roman"/>
          <w:color w:val="000000"/>
          <w:sz w:val="24"/>
          <w:szCs w:val="24"/>
        </w:rPr>
        <w:t xml:space="preserve">      This study will aim to expand on previous research undertaken on the subject of sensation seeking and tempo of music, and its possible relationship with time perception. Considering previous studies and literature published on the subject, it hypothesised, that those participants who are deemed to be high-level sensation seekers, and listen to fast-paced music, will overestimate time. </w:t>
      </w:r>
    </w:p>
    <w:bookmarkEnd w:id="2"/>
    <w:p w14:paraId="6A35E37D" w14:textId="77777777" w:rsidR="008666CC" w:rsidRPr="008666CC" w:rsidRDefault="008666CC" w:rsidP="003A798E">
      <w:pPr>
        <w:spacing w:line="480" w:lineRule="auto"/>
        <w:jc w:val="both"/>
        <w:rPr>
          <w:rFonts w:ascii="Times New Roman" w:hAnsi="Times New Roman" w:cs="Times New Roman"/>
          <w:color w:val="000000"/>
          <w:sz w:val="24"/>
          <w:szCs w:val="24"/>
        </w:rPr>
      </w:pPr>
    </w:p>
    <w:p w14:paraId="33E67322" w14:textId="77777777" w:rsidR="008666CC" w:rsidRDefault="008666CC" w:rsidP="003A798E">
      <w:pPr>
        <w:spacing w:line="480" w:lineRule="auto"/>
      </w:pPr>
    </w:p>
    <w:p w14:paraId="03D72FEC" w14:textId="77777777" w:rsidR="003A798E" w:rsidRDefault="003A798E" w:rsidP="003A798E">
      <w:pPr>
        <w:spacing w:line="480" w:lineRule="auto"/>
        <w:jc w:val="center"/>
        <w:rPr>
          <w:rFonts w:cstheme="minorHAnsi"/>
          <w:b/>
          <w:sz w:val="24"/>
        </w:rPr>
      </w:pPr>
      <w:bookmarkStart w:id="15" w:name="_Hlk871645"/>
      <w:bookmarkStart w:id="16" w:name="_Hlk882817"/>
    </w:p>
    <w:p w14:paraId="1156162E" w14:textId="77777777" w:rsidR="003A798E" w:rsidRDefault="003A798E" w:rsidP="003A798E">
      <w:pPr>
        <w:spacing w:line="480" w:lineRule="auto"/>
        <w:jc w:val="center"/>
        <w:rPr>
          <w:rFonts w:cstheme="minorHAnsi"/>
          <w:b/>
          <w:sz w:val="24"/>
        </w:rPr>
      </w:pPr>
    </w:p>
    <w:p w14:paraId="6F103BAD" w14:textId="77777777" w:rsidR="003A798E" w:rsidRDefault="003A798E" w:rsidP="003A798E">
      <w:pPr>
        <w:spacing w:line="480" w:lineRule="auto"/>
        <w:jc w:val="center"/>
        <w:rPr>
          <w:rFonts w:cstheme="minorHAnsi"/>
          <w:b/>
          <w:sz w:val="24"/>
        </w:rPr>
      </w:pPr>
    </w:p>
    <w:p w14:paraId="70ABD320" w14:textId="77777777" w:rsidR="003A798E" w:rsidRDefault="003A798E" w:rsidP="003A798E">
      <w:pPr>
        <w:spacing w:line="480" w:lineRule="auto"/>
        <w:jc w:val="center"/>
        <w:rPr>
          <w:rFonts w:cstheme="minorHAnsi"/>
          <w:b/>
          <w:sz w:val="24"/>
        </w:rPr>
      </w:pPr>
    </w:p>
    <w:p w14:paraId="5338A38D" w14:textId="77777777" w:rsidR="003A798E" w:rsidRDefault="003A798E" w:rsidP="003A798E">
      <w:pPr>
        <w:spacing w:line="480" w:lineRule="auto"/>
        <w:jc w:val="center"/>
        <w:rPr>
          <w:rFonts w:cstheme="minorHAnsi"/>
          <w:b/>
          <w:sz w:val="24"/>
        </w:rPr>
      </w:pPr>
    </w:p>
    <w:p w14:paraId="49F65944" w14:textId="77777777" w:rsidR="003A798E" w:rsidRDefault="003A798E" w:rsidP="003A798E">
      <w:pPr>
        <w:spacing w:line="480" w:lineRule="auto"/>
        <w:jc w:val="center"/>
        <w:rPr>
          <w:rFonts w:cstheme="minorHAnsi"/>
          <w:b/>
          <w:sz w:val="24"/>
        </w:rPr>
      </w:pPr>
    </w:p>
    <w:p w14:paraId="255200B5" w14:textId="3EE7495D" w:rsidR="00CB02EC" w:rsidRDefault="00CB02EC" w:rsidP="003A798E">
      <w:pPr>
        <w:spacing w:line="480" w:lineRule="auto"/>
        <w:jc w:val="center"/>
        <w:rPr>
          <w:rFonts w:cstheme="minorHAnsi"/>
          <w:b/>
          <w:sz w:val="24"/>
        </w:rPr>
      </w:pPr>
      <w:r>
        <w:rPr>
          <w:rFonts w:cstheme="minorHAnsi"/>
          <w:b/>
          <w:sz w:val="24"/>
        </w:rPr>
        <w:lastRenderedPageBreak/>
        <w:t>Method</w:t>
      </w:r>
    </w:p>
    <w:p w14:paraId="69D6FA10" w14:textId="77777777" w:rsidR="00815281" w:rsidRDefault="00815281" w:rsidP="003A798E">
      <w:pPr>
        <w:spacing w:line="480" w:lineRule="auto"/>
        <w:jc w:val="both"/>
        <w:rPr>
          <w:rFonts w:cstheme="minorHAnsi"/>
          <w:b/>
          <w:sz w:val="24"/>
        </w:rPr>
      </w:pPr>
    </w:p>
    <w:p w14:paraId="5C8EB53A" w14:textId="77777777" w:rsidR="00815281" w:rsidRDefault="00CB02EC" w:rsidP="003A798E">
      <w:pPr>
        <w:spacing w:line="480" w:lineRule="auto"/>
        <w:jc w:val="both"/>
        <w:rPr>
          <w:rFonts w:cstheme="minorHAnsi"/>
          <w:b/>
          <w:sz w:val="24"/>
        </w:rPr>
      </w:pPr>
      <w:bookmarkStart w:id="17" w:name="_Hlk874611"/>
      <w:r>
        <w:rPr>
          <w:rFonts w:cstheme="minorHAnsi"/>
          <w:b/>
          <w:sz w:val="24"/>
        </w:rPr>
        <w:t xml:space="preserve">Participants </w:t>
      </w:r>
    </w:p>
    <w:p w14:paraId="306F317F" w14:textId="72B3A862" w:rsidR="00110BF7" w:rsidRDefault="00815281" w:rsidP="003A798E">
      <w:pPr>
        <w:spacing w:line="480" w:lineRule="auto"/>
        <w:jc w:val="both"/>
        <w:rPr>
          <w:rFonts w:cstheme="minorHAnsi"/>
          <w:sz w:val="24"/>
        </w:rPr>
      </w:pPr>
      <w:r>
        <w:rPr>
          <w:rFonts w:cstheme="minorHAnsi"/>
          <w:b/>
          <w:sz w:val="24"/>
        </w:rPr>
        <w:t xml:space="preserve">      </w:t>
      </w:r>
      <w:r w:rsidRPr="00815281">
        <w:rPr>
          <w:rFonts w:cstheme="minorHAnsi"/>
          <w:sz w:val="24"/>
        </w:rPr>
        <w:t>Thirty-n</w:t>
      </w:r>
      <w:r>
        <w:rPr>
          <w:rFonts w:cstheme="minorHAnsi"/>
          <w:sz w:val="24"/>
        </w:rPr>
        <w:t>ine</w:t>
      </w:r>
      <w:r w:rsidRPr="00815281">
        <w:rPr>
          <w:rFonts w:cstheme="minorHAnsi"/>
          <w:sz w:val="24"/>
        </w:rPr>
        <w:t xml:space="preserve"> participants took </w:t>
      </w:r>
      <w:r>
        <w:rPr>
          <w:rFonts w:cstheme="minorHAnsi"/>
          <w:sz w:val="24"/>
        </w:rPr>
        <w:t>part in this study.</w:t>
      </w:r>
      <w:r w:rsidR="001415CA">
        <w:rPr>
          <w:rFonts w:cstheme="minorHAnsi"/>
          <w:sz w:val="24"/>
        </w:rPr>
        <w:t xml:space="preserve"> Participants were recruited from the SA1 campus of the </w:t>
      </w:r>
      <w:r w:rsidR="003A09A7">
        <w:rPr>
          <w:rFonts w:cstheme="minorHAnsi"/>
          <w:sz w:val="24"/>
        </w:rPr>
        <w:t xml:space="preserve">UWTSD, Swansea, and </w:t>
      </w:r>
      <w:r w:rsidR="001415CA">
        <w:rPr>
          <w:rFonts w:cstheme="minorHAnsi"/>
          <w:sz w:val="24"/>
        </w:rPr>
        <w:t>volunteer</w:t>
      </w:r>
      <w:r w:rsidR="00802715">
        <w:rPr>
          <w:rFonts w:cstheme="minorHAnsi"/>
          <w:sz w:val="24"/>
        </w:rPr>
        <w:t>ed</w:t>
      </w:r>
      <w:r w:rsidR="001415CA">
        <w:rPr>
          <w:rFonts w:cstheme="minorHAnsi"/>
          <w:sz w:val="24"/>
        </w:rPr>
        <w:t xml:space="preserve"> take part</w:t>
      </w:r>
      <w:r w:rsidR="003A09A7">
        <w:rPr>
          <w:rFonts w:cstheme="minorHAnsi"/>
          <w:sz w:val="24"/>
        </w:rPr>
        <w:t xml:space="preserve">. </w:t>
      </w:r>
      <w:r w:rsidR="001415CA">
        <w:rPr>
          <w:rFonts w:cstheme="minorHAnsi"/>
          <w:sz w:val="24"/>
        </w:rPr>
        <w:t>The study contained</w:t>
      </w:r>
      <w:r w:rsidR="001415CA" w:rsidRPr="001415CA">
        <w:rPr>
          <w:rFonts w:cstheme="minorHAnsi"/>
          <w:sz w:val="24"/>
        </w:rPr>
        <w:t xml:space="preserve"> </w:t>
      </w:r>
      <w:r w:rsidR="001415CA">
        <w:rPr>
          <w:rFonts w:cstheme="minorHAnsi"/>
          <w:sz w:val="24"/>
        </w:rPr>
        <w:t>twenty-two females, f</w:t>
      </w:r>
      <w:r>
        <w:rPr>
          <w:rFonts w:cstheme="minorHAnsi"/>
          <w:sz w:val="24"/>
        </w:rPr>
        <w:t>ifteen males</w:t>
      </w:r>
      <w:r w:rsidR="001415CA">
        <w:rPr>
          <w:rFonts w:cstheme="minorHAnsi"/>
          <w:sz w:val="24"/>
        </w:rPr>
        <w:t xml:space="preserve"> </w:t>
      </w:r>
      <w:r>
        <w:rPr>
          <w:rFonts w:cstheme="minorHAnsi"/>
          <w:sz w:val="24"/>
        </w:rPr>
        <w:t>and one person who identified as other</w:t>
      </w:r>
      <w:r w:rsidR="003A09A7">
        <w:rPr>
          <w:rFonts w:cstheme="minorHAnsi"/>
          <w:sz w:val="24"/>
        </w:rPr>
        <w:t xml:space="preserve">, with </w:t>
      </w:r>
      <w:r>
        <w:rPr>
          <w:rFonts w:cstheme="minorHAnsi"/>
          <w:sz w:val="24"/>
        </w:rPr>
        <w:t>ages rang</w:t>
      </w:r>
      <w:r w:rsidR="003A09A7">
        <w:rPr>
          <w:rFonts w:cstheme="minorHAnsi"/>
          <w:sz w:val="24"/>
        </w:rPr>
        <w:t>ing</w:t>
      </w:r>
      <w:r>
        <w:rPr>
          <w:rFonts w:cstheme="minorHAnsi"/>
          <w:sz w:val="24"/>
        </w:rPr>
        <w:t xml:space="preserve"> from eighteen to fifty-six years old (</w:t>
      </w:r>
      <w:r w:rsidRPr="00110BF7">
        <w:rPr>
          <w:rFonts w:cstheme="minorHAnsi"/>
          <w:i/>
          <w:sz w:val="24"/>
        </w:rPr>
        <w:t>M</w:t>
      </w:r>
      <w:r>
        <w:rPr>
          <w:rFonts w:cstheme="minorHAnsi"/>
          <w:sz w:val="24"/>
        </w:rPr>
        <w:t xml:space="preserve">=27.5, </w:t>
      </w:r>
      <w:r w:rsidRPr="00110BF7">
        <w:rPr>
          <w:rFonts w:cstheme="minorHAnsi"/>
          <w:i/>
          <w:sz w:val="24"/>
        </w:rPr>
        <w:t>SD</w:t>
      </w:r>
      <w:r>
        <w:rPr>
          <w:rFonts w:cstheme="minorHAnsi"/>
          <w:sz w:val="24"/>
        </w:rPr>
        <w:t>= 9.61)</w:t>
      </w:r>
      <w:r w:rsidR="00C0091B">
        <w:rPr>
          <w:rFonts w:cstheme="minorHAnsi"/>
          <w:sz w:val="24"/>
        </w:rPr>
        <w:t xml:space="preserve">. </w:t>
      </w:r>
      <w:r w:rsidR="001415CA">
        <w:rPr>
          <w:rFonts w:cstheme="minorHAnsi"/>
          <w:sz w:val="24"/>
        </w:rPr>
        <w:t xml:space="preserve"> One participant’s data was excluded </w:t>
      </w:r>
      <w:r w:rsidR="003A09A7">
        <w:rPr>
          <w:rFonts w:cstheme="minorHAnsi"/>
          <w:sz w:val="24"/>
        </w:rPr>
        <w:t>as they</w:t>
      </w:r>
      <w:r w:rsidR="001415CA">
        <w:rPr>
          <w:rFonts w:cstheme="minorHAnsi"/>
          <w:sz w:val="24"/>
        </w:rPr>
        <w:t xml:space="preserve"> did not give their age, which was considered to be an important piece of data for the study</w:t>
      </w:r>
      <w:r w:rsidR="002B6AC9">
        <w:rPr>
          <w:rFonts w:cstheme="minorHAnsi"/>
          <w:sz w:val="24"/>
        </w:rPr>
        <w:t xml:space="preserve"> (</w:t>
      </w:r>
      <w:r w:rsidR="002B6AC9" w:rsidRPr="002B6AC9">
        <w:rPr>
          <w:rFonts w:cstheme="minorHAnsi"/>
          <w:i/>
          <w:sz w:val="24"/>
        </w:rPr>
        <w:t>N=</w:t>
      </w:r>
      <w:r w:rsidR="002B6AC9">
        <w:rPr>
          <w:rFonts w:cstheme="minorHAnsi"/>
          <w:sz w:val="24"/>
        </w:rPr>
        <w:t xml:space="preserve">38). </w:t>
      </w:r>
    </w:p>
    <w:p w14:paraId="368CC4A6" w14:textId="59800A30" w:rsidR="00110BF7" w:rsidRPr="00110BF7" w:rsidRDefault="00110BF7" w:rsidP="003A798E">
      <w:pPr>
        <w:spacing w:line="480" w:lineRule="auto"/>
        <w:jc w:val="both"/>
        <w:rPr>
          <w:rFonts w:cstheme="minorHAnsi"/>
          <w:b/>
          <w:sz w:val="24"/>
        </w:rPr>
      </w:pPr>
      <w:r>
        <w:rPr>
          <w:rFonts w:cstheme="minorHAnsi"/>
          <w:b/>
          <w:sz w:val="24"/>
        </w:rPr>
        <w:t xml:space="preserve">Design </w:t>
      </w:r>
    </w:p>
    <w:p w14:paraId="0BAA4494" w14:textId="3667D01B" w:rsidR="00D36C5A" w:rsidRDefault="00110BF7" w:rsidP="003A798E">
      <w:pPr>
        <w:spacing w:line="480" w:lineRule="auto"/>
        <w:jc w:val="both"/>
        <w:rPr>
          <w:rFonts w:cstheme="minorHAnsi"/>
          <w:sz w:val="24"/>
        </w:rPr>
      </w:pPr>
      <w:r>
        <w:rPr>
          <w:rFonts w:cstheme="minorHAnsi"/>
          <w:sz w:val="24"/>
        </w:rPr>
        <w:t xml:space="preserve">     </w:t>
      </w:r>
      <w:r w:rsidR="00D75B25">
        <w:rPr>
          <w:rFonts w:cstheme="minorHAnsi"/>
          <w:sz w:val="24"/>
        </w:rPr>
        <w:t xml:space="preserve">The study was multi-factorial and between-subjects. </w:t>
      </w:r>
      <w:r w:rsidR="006E7EC3">
        <w:rPr>
          <w:rFonts w:cstheme="minorHAnsi"/>
          <w:sz w:val="24"/>
        </w:rPr>
        <w:t>The two independent variables were sensation seeking and tempo of music. Sensation seeking was a two-level independent variable, with the two categorises being high-level and low-level. Participants were placed into either category depending on their level of sensation seeking</w:t>
      </w:r>
      <w:r w:rsidR="003A09A7">
        <w:rPr>
          <w:rFonts w:cstheme="minorHAnsi"/>
          <w:sz w:val="24"/>
        </w:rPr>
        <w:t xml:space="preserve">. </w:t>
      </w:r>
      <w:r w:rsidR="006E7EC3">
        <w:rPr>
          <w:rFonts w:cstheme="minorHAnsi"/>
          <w:sz w:val="24"/>
        </w:rPr>
        <w:t>If they scored twenty-four or below they were placed into the low-level sensation seeking category, if they scored twenty-five or more, they were placed into the high-level sensation seeking category.</w:t>
      </w:r>
      <w:r w:rsidR="00D36C5A">
        <w:rPr>
          <w:rFonts w:cstheme="minorHAnsi"/>
          <w:sz w:val="24"/>
        </w:rPr>
        <w:t xml:space="preserve"> </w:t>
      </w:r>
      <w:r w:rsidR="006E7EC3">
        <w:rPr>
          <w:rFonts w:cstheme="minorHAnsi"/>
          <w:sz w:val="24"/>
        </w:rPr>
        <w:t xml:space="preserve">In order to measure levels of sensation seeking, a </w:t>
      </w:r>
      <w:bookmarkStart w:id="18" w:name="_Hlk894880"/>
      <w:r w:rsidR="006E7EC3">
        <w:rPr>
          <w:rFonts w:cstheme="minorHAnsi"/>
          <w:sz w:val="24"/>
        </w:rPr>
        <w:t xml:space="preserve">Brief Sensation Seeking Scale </w:t>
      </w:r>
      <w:bookmarkEnd w:id="18"/>
      <w:r w:rsidR="006E7EC3">
        <w:rPr>
          <w:rFonts w:cstheme="minorHAnsi"/>
          <w:sz w:val="24"/>
        </w:rPr>
        <w:t>(BSSS) was used</w:t>
      </w:r>
      <w:r w:rsidR="00D36C5A">
        <w:rPr>
          <w:rFonts w:cstheme="minorHAnsi"/>
          <w:sz w:val="24"/>
        </w:rPr>
        <w:t xml:space="preserve">. Tempo of music was a three-level independent variable. Three categories were fast paced, slow paced, or no music at all. </w:t>
      </w:r>
    </w:p>
    <w:p w14:paraId="17AA21AD" w14:textId="0CC4F385" w:rsidR="00B15BD8" w:rsidRDefault="00D36C5A" w:rsidP="003A798E">
      <w:pPr>
        <w:spacing w:line="480" w:lineRule="auto"/>
        <w:jc w:val="both"/>
        <w:rPr>
          <w:rFonts w:cstheme="minorHAnsi"/>
          <w:sz w:val="24"/>
        </w:rPr>
      </w:pPr>
      <w:r>
        <w:rPr>
          <w:rFonts w:cstheme="minorHAnsi"/>
          <w:sz w:val="24"/>
        </w:rPr>
        <w:t xml:space="preserve">      </w:t>
      </w:r>
      <w:r w:rsidR="00D75B25">
        <w:rPr>
          <w:rFonts w:cstheme="minorHAnsi"/>
          <w:sz w:val="24"/>
        </w:rPr>
        <w:t xml:space="preserve">The dependent variable was time perception. </w:t>
      </w:r>
      <w:r>
        <w:rPr>
          <w:rFonts w:cstheme="minorHAnsi"/>
          <w:sz w:val="24"/>
        </w:rPr>
        <w:t>In order t</w:t>
      </w:r>
      <w:r w:rsidR="00110BF7">
        <w:rPr>
          <w:rFonts w:cstheme="minorHAnsi"/>
          <w:sz w:val="24"/>
        </w:rPr>
        <w:t>o measure</w:t>
      </w:r>
      <w:r w:rsidR="00D75B25">
        <w:rPr>
          <w:rFonts w:cstheme="minorHAnsi"/>
          <w:sz w:val="24"/>
        </w:rPr>
        <w:t xml:space="preserve"> the participants perception of time, </w:t>
      </w:r>
      <w:r w:rsidR="00B15BD8">
        <w:rPr>
          <w:rFonts w:cstheme="minorHAnsi"/>
          <w:sz w:val="24"/>
        </w:rPr>
        <w:t xml:space="preserve">a time </w:t>
      </w:r>
      <w:r w:rsidR="00110BF7">
        <w:rPr>
          <w:rFonts w:cstheme="minorHAnsi"/>
          <w:sz w:val="24"/>
        </w:rPr>
        <w:t>perception task was used. The computer programme Superlab was used to create this task. This enabled the responses of the participants to be recorded.</w:t>
      </w:r>
      <w:r w:rsidR="00B15BD8">
        <w:rPr>
          <w:rFonts w:cstheme="minorHAnsi"/>
          <w:sz w:val="24"/>
        </w:rPr>
        <w:t xml:space="preserve"> </w:t>
      </w:r>
    </w:p>
    <w:p w14:paraId="0610F2E6" w14:textId="77777777" w:rsidR="00D36C5A" w:rsidRDefault="00D36C5A" w:rsidP="003A798E">
      <w:pPr>
        <w:spacing w:line="480" w:lineRule="auto"/>
        <w:jc w:val="both"/>
        <w:rPr>
          <w:rFonts w:cstheme="minorHAnsi"/>
          <w:b/>
          <w:sz w:val="24"/>
        </w:rPr>
      </w:pPr>
    </w:p>
    <w:p w14:paraId="6453E27F" w14:textId="599147CC" w:rsidR="00D36C5A" w:rsidRDefault="00D36C5A" w:rsidP="003A798E">
      <w:pPr>
        <w:spacing w:line="480" w:lineRule="auto"/>
        <w:jc w:val="both"/>
        <w:rPr>
          <w:rFonts w:cstheme="minorHAnsi"/>
          <w:b/>
          <w:sz w:val="24"/>
        </w:rPr>
      </w:pPr>
      <w:r>
        <w:rPr>
          <w:rFonts w:cstheme="minorHAnsi"/>
          <w:b/>
          <w:sz w:val="24"/>
        </w:rPr>
        <w:t xml:space="preserve">Materials  </w:t>
      </w:r>
    </w:p>
    <w:p w14:paraId="23CF0976" w14:textId="2CF0569D" w:rsidR="00136CE2" w:rsidRDefault="005C700C" w:rsidP="003A798E">
      <w:pPr>
        <w:spacing w:line="480" w:lineRule="auto"/>
        <w:jc w:val="both"/>
        <w:rPr>
          <w:rFonts w:cstheme="minorHAnsi"/>
          <w:sz w:val="24"/>
        </w:rPr>
      </w:pPr>
      <w:r>
        <w:rPr>
          <w:rFonts w:cstheme="minorHAnsi"/>
          <w:b/>
          <w:sz w:val="24"/>
        </w:rPr>
        <w:t xml:space="preserve">      </w:t>
      </w:r>
      <w:r w:rsidRPr="005C700C">
        <w:rPr>
          <w:rFonts w:cstheme="minorHAnsi"/>
          <w:sz w:val="24"/>
        </w:rPr>
        <w:t>In order to measure sensation seeking</w:t>
      </w:r>
      <w:r>
        <w:rPr>
          <w:rFonts w:cstheme="minorHAnsi"/>
          <w:sz w:val="24"/>
        </w:rPr>
        <w:t xml:space="preserve">,  participants were presented with a questionnaire, developed with the </w:t>
      </w:r>
      <w:r w:rsidR="00185356">
        <w:rPr>
          <w:rFonts w:cstheme="minorHAnsi"/>
          <w:sz w:val="24"/>
        </w:rPr>
        <w:t>Brief</w:t>
      </w:r>
      <w:r>
        <w:rPr>
          <w:rFonts w:cstheme="minorHAnsi"/>
          <w:sz w:val="24"/>
        </w:rPr>
        <w:t xml:space="preserve"> Sensation Seeking Scale</w:t>
      </w:r>
      <w:r w:rsidR="00185356">
        <w:rPr>
          <w:rFonts w:cstheme="minorHAnsi"/>
          <w:sz w:val="24"/>
        </w:rPr>
        <w:t xml:space="preserve">. The scale contained eight questions/statements. The statements were in relation to </w:t>
      </w:r>
      <w:r w:rsidR="00136CE2">
        <w:rPr>
          <w:rFonts w:cstheme="minorHAnsi"/>
          <w:sz w:val="24"/>
        </w:rPr>
        <w:t xml:space="preserve">how </w:t>
      </w:r>
      <w:r w:rsidR="00185356">
        <w:rPr>
          <w:rFonts w:cstheme="minorHAnsi"/>
          <w:sz w:val="24"/>
        </w:rPr>
        <w:t xml:space="preserve">people generally felt about themselves. </w:t>
      </w:r>
      <w:r w:rsidR="00EA62A0">
        <w:rPr>
          <w:rFonts w:cstheme="minorHAnsi"/>
          <w:sz w:val="24"/>
        </w:rPr>
        <w:t>The participants were required to respond to each one.  A five-point Likert scale was used to measure explicit attitudes/levels of sensation seeking</w:t>
      </w:r>
      <w:r w:rsidR="00136CE2">
        <w:rPr>
          <w:rFonts w:cstheme="minorHAnsi"/>
          <w:sz w:val="24"/>
        </w:rPr>
        <w:t xml:space="preserve">, with responses 1 = Strongly disagree, 2 = Disagree, 3 = Neither disagree nor agree, 4 = Agree and 5 = Strongly Agree. No results were reversed scored, and higher scores corresponded with higher levels of sensation seeking. </w:t>
      </w:r>
    </w:p>
    <w:p w14:paraId="0AE27E0E" w14:textId="6A458414" w:rsidR="00110BF7" w:rsidRPr="00710AEA" w:rsidRDefault="00136CE2" w:rsidP="003A798E">
      <w:pPr>
        <w:spacing w:line="480" w:lineRule="auto"/>
        <w:jc w:val="both"/>
        <w:rPr>
          <w:rFonts w:cstheme="minorHAnsi"/>
          <w:sz w:val="24"/>
        </w:rPr>
      </w:pPr>
      <w:r>
        <w:rPr>
          <w:rFonts w:cstheme="minorHAnsi"/>
          <w:sz w:val="24"/>
        </w:rPr>
        <w:t xml:space="preserve">      In order to measure time perception, a pink oval was used as the stimulus object. </w:t>
      </w:r>
      <w:r w:rsidR="003A09A7">
        <w:rPr>
          <w:rFonts w:cstheme="minorHAnsi"/>
          <w:sz w:val="24"/>
        </w:rPr>
        <w:t>It</w:t>
      </w:r>
      <w:r>
        <w:rPr>
          <w:rFonts w:cstheme="minorHAnsi"/>
          <w:sz w:val="24"/>
        </w:rPr>
        <w:t xml:space="preserve"> measured 12cm x 16cm.</w:t>
      </w:r>
      <w:r w:rsidR="000F34C0">
        <w:rPr>
          <w:rFonts w:cstheme="minorHAnsi"/>
          <w:sz w:val="24"/>
        </w:rPr>
        <w:t xml:space="preserve"> The pink oval was used in the initial training part of the experiment, as well as the main part of the experiment. During the training part of the experiment, participants were </w:t>
      </w:r>
      <w:r w:rsidR="003A09A7">
        <w:rPr>
          <w:rFonts w:cstheme="minorHAnsi"/>
          <w:sz w:val="24"/>
        </w:rPr>
        <w:t xml:space="preserve">taught </w:t>
      </w:r>
      <w:r w:rsidR="000F34C0">
        <w:rPr>
          <w:rFonts w:cstheme="minorHAnsi"/>
          <w:sz w:val="24"/>
        </w:rPr>
        <w:t xml:space="preserve">to recognise the </w:t>
      </w:r>
      <w:r w:rsidR="00F70ABA">
        <w:rPr>
          <w:rFonts w:cstheme="minorHAnsi"/>
          <w:sz w:val="24"/>
        </w:rPr>
        <w:t>oval being on the screen for a long period of time,  1600 milli seconds (ms),  as well as a short period of time for 400ms.  In the experimental component of the study, the oval appeared on screen a total of twenty-two times</w:t>
      </w:r>
      <w:r w:rsidR="002E3B63">
        <w:rPr>
          <w:rFonts w:cstheme="minorHAnsi"/>
          <w:sz w:val="24"/>
        </w:rPr>
        <w:t>,</w:t>
      </w:r>
      <w:r w:rsidR="00F70ABA">
        <w:rPr>
          <w:rFonts w:cstheme="minorHAnsi"/>
          <w:sz w:val="24"/>
        </w:rPr>
        <w:t xml:space="preserve"> for a duration of 400, 800, 1000, 1200, or 1600 ms. Out of the twenty-two occasions the oval was displayed for 1000ms ten times. This was the oval used </w:t>
      </w:r>
      <w:r w:rsidR="001A6C21">
        <w:rPr>
          <w:rFonts w:cstheme="minorHAnsi"/>
          <w:sz w:val="24"/>
        </w:rPr>
        <w:t xml:space="preserve">to gather data from the participants,  to see if they would overestimate or underestimate time.  To record this data, a regular QWERTY keyboard with two marked keys (A and L) was used in order for participants to respond to whether they thought the </w:t>
      </w:r>
      <w:r w:rsidR="00CE02A1">
        <w:rPr>
          <w:rFonts w:cstheme="minorHAnsi"/>
          <w:sz w:val="24"/>
        </w:rPr>
        <w:t>o</w:t>
      </w:r>
      <w:r w:rsidR="001A6C21">
        <w:rPr>
          <w:rFonts w:cstheme="minorHAnsi"/>
          <w:sz w:val="24"/>
        </w:rPr>
        <w:t xml:space="preserve">val appearing for 1000ms was displayed for a long or a short period of time. </w:t>
      </w:r>
    </w:p>
    <w:p w14:paraId="3EA21CB2" w14:textId="77777777" w:rsidR="00CE02A1" w:rsidRDefault="00CE02A1" w:rsidP="003A798E">
      <w:pPr>
        <w:spacing w:line="480" w:lineRule="auto"/>
        <w:jc w:val="both"/>
        <w:rPr>
          <w:rFonts w:cstheme="minorHAnsi"/>
          <w:b/>
          <w:sz w:val="24"/>
        </w:rPr>
      </w:pPr>
      <w:bookmarkStart w:id="19" w:name="_Hlk709081"/>
    </w:p>
    <w:bookmarkEnd w:id="19"/>
    <w:p w14:paraId="37DE812B" w14:textId="50B2232E" w:rsidR="00815281" w:rsidRDefault="00CE02A1" w:rsidP="003A798E">
      <w:pPr>
        <w:spacing w:line="480" w:lineRule="auto"/>
        <w:jc w:val="both"/>
        <w:rPr>
          <w:rFonts w:cstheme="minorHAnsi"/>
          <w:b/>
          <w:sz w:val="24"/>
        </w:rPr>
      </w:pPr>
      <w:r>
        <w:rPr>
          <w:rFonts w:cstheme="minorHAnsi"/>
          <w:b/>
          <w:sz w:val="24"/>
        </w:rPr>
        <w:lastRenderedPageBreak/>
        <w:t xml:space="preserve">Procedure </w:t>
      </w:r>
    </w:p>
    <w:p w14:paraId="64DA935B" w14:textId="13B2F19C" w:rsidR="008F4FA1" w:rsidRDefault="002B6AC9" w:rsidP="003A798E">
      <w:pPr>
        <w:spacing w:line="480" w:lineRule="auto"/>
        <w:jc w:val="both"/>
        <w:rPr>
          <w:rFonts w:cstheme="minorHAnsi"/>
          <w:sz w:val="24"/>
        </w:rPr>
      </w:pPr>
      <w:r>
        <w:rPr>
          <w:rFonts w:cstheme="minorHAnsi"/>
          <w:b/>
          <w:sz w:val="24"/>
        </w:rPr>
        <w:t xml:space="preserve">      </w:t>
      </w:r>
      <w:r w:rsidRPr="002B6AC9">
        <w:rPr>
          <w:rFonts w:cstheme="minorHAnsi"/>
          <w:sz w:val="24"/>
        </w:rPr>
        <w:t xml:space="preserve">When beginning the experiment, </w:t>
      </w:r>
      <w:r>
        <w:rPr>
          <w:rFonts w:cstheme="minorHAnsi"/>
          <w:sz w:val="24"/>
        </w:rPr>
        <w:t>participants were present</w:t>
      </w:r>
      <w:r w:rsidR="008F4FA1">
        <w:rPr>
          <w:rFonts w:cstheme="minorHAnsi"/>
          <w:sz w:val="24"/>
        </w:rPr>
        <w:t>ed</w:t>
      </w:r>
      <w:r>
        <w:rPr>
          <w:rFonts w:cstheme="minorHAnsi"/>
          <w:sz w:val="24"/>
        </w:rPr>
        <w:t xml:space="preserve"> with a consent form (see </w:t>
      </w:r>
      <w:bookmarkStart w:id="20" w:name="_Hlk894550"/>
      <w:r>
        <w:rPr>
          <w:rFonts w:cstheme="minorHAnsi"/>
          <w:sz w:val="24"/>
        </w:rPr>
        <w:t>appendices item A</w:t>
      </w:r>
      <w:bookmarkEnd w:id="20"/>
      <w:r>
        <w:rPr>
          <w:rFonts w:cstheme="minorHAnsi"/>
          <w:sz w:val="24"/>
        </w:rPr>
        <w:t>), and instructed to read the information on it.</w:t>
      </w:r>
      <w:r w:rsidR="008F4FA1">
        <w:rPr>
          <w:rFonts w:cstheme="minorHAnsi"/>
          <w:sz w:val="24"/>
        </w:rPr>
        <w:t xml:space="preserve"> </w:t>
      </w:r>
      <w:r w:rsidR="002E3B63">
        <w:rPr>
          <w:rFonts w:cstheme="minorHAnsi"/>
          <w:sz w:val="24"/>
        </w:rPr>
        <w:t>The</w:t>
      </w:r>
      <w:r w:rsidR="008F4FA1">
        <w:rPr>
          <w:rFonts w:cstheme="minorHAnsi"/>
          <w:sz w:val="24"/>
        </w:rPr>
        <w:t xml:space="preserve"> participants were asked to sign the consent form if they were happy with what they had read, thus agreeing to take part in the study.  </w:t>
      </w:r>
    </w:p>
    <w:p w14:paraId="5CFC6CDB" w14:textId="04D8EC69" w:rsidR="002B6AC9" w:rsidRDefault="008F4FA1" w:rsidP="003A798E">
      <w:pPr>
        <w:spacing w:line="480" w:lineRule="auto"/>
        <w:jc w:val="both"/>
        <w:rPr>
          <w:rFonts w:cstheme="minorHAnsi"/>
          <w:sz w:val="24"/>
        </w:rPr>
      </w:pPr>
      <w:r>
        <w:rPr>
          <w:rFonts w:cstheme="minorHAnsi"/>
          <w:sz w:val="24"/>
        </w:rPr>
        <w:t xml:space="preserve">     </w:t>
      </w:r>
      <w:r w:rsidR="002E3B63">
        <w:rPr>
          <w:rFonts w:cstheme="minorHAnsi"/>
          <w:sz w:val="24"/>
        </w:rPr>
        <w:t>The</w:t>
      </w:r>
      <w:r>
        <w:rPr>
          <w:rFonts w:cstheme="minorHAnsi"/>
          <w:sz w:val="24"/>
        </w:rPr>
        <w:t xml:space="preserve"> participants were firstly given a BSSS questionnaire</w:t>
      </w:r>
      <w:r w:rsidR="008D2CF5">
        <w:rPr>
          <w:rFonts w:cstheme="minorHAnsi"/>
          <w:sz w:val="24"/>
        </w:rPr>
        <w:t xml:space="preserve"> (See appendices item B) </w:t>
      </w:r>
      <w:r>
        <w:rPr>
          <w:rFonts w:cstheme="minorHAnsi"/>
          <w:sz w:val="24"/>
        </w:rPr>
        <w:t xml:space="preserve"> and asked to complete all eight questions. Secondly, the participants were given the time perception task</w:t>
      </w:r>
      <w:r w:rsidR="002E3B63">
        <w:rPr>
          <w:rFonts w:cstheme="minorHAnsi"/>
          <w:sz w:val="24"/>
        </w:rPr>
        <w:t>.</w:t>
      </w:r>
      <w:r>
        <w:rPr>
          <w:rFonts w:cstheme="minorHAnsi"/>
          <w:sz w:val="24"/>
        </w:rPr>
        <w:t xml:space="preserve"> </w:t>
      </w:r>
      <w:r w:rsidR="002E3B63">
        <w:rPr>
          <w:rFonts w:cstheme="minorHAnsi"/>
          <w:sz w:val="24"/>
        </w:rPr>
        <w:t>T</w:t>
      </w:r>
      <w:r w:rsidR="00325AEB">
        <w:rPr>
          <w:rFonts w:cstheme="minorHAnsi"/>
          <w:sz w:val="24"/>
        </w:rPr>
        <w:t xml:space="preserve">hey were instructed to read the information given to them and respond using the correct keyboard buttons. The participants were required to decide if the oval that had appeared on the screen, was present for either a long or a short amount of time. </w:t>
      </w:r>
      <w:r w:rsidR="002E3B63">
        <w:rPr>
          <w:rFonts w:cstheme="minorHAnsi"/>
          <w:sz w:val="24"/>
        </w:rPr>
        <w:t>Whilst undertaking the task</w:t>
      </w:r>
      <w:r w:rsidR="00325AEB">
        <w:rPr>
          <w:rFonts w:cstheme="minorHAnsi"/>
          <w:sz w:val="24"/>
        </w:rPr>
        <w:t xml:space="preserve">,  </w:t>
      </w:r>
      <w:r w:rsidR="002E3B63">
        <w:rPr>
          <w:rFonts w:cstheme="minorHAnsi"/>
          <w:sz w:val="24"/>
        </w:rPr>
        <w:t xml:space="preserve">the </w:t>
      </w:r>
      <w:r w:rsidR="00325AEB">
        <w:rPr>
          <w:rFonts w:cstheme="minorHAnsi"/>
          <w:sz w:val="24"/>
        </w:rPr>
        <w:t xml:space="preserve">participants were given </w:t>
      </w:r>
      <w:r w:rsidR="002E3B63">
        <w:rPr>
          <w:rFonts w:cstheme="minorHAnsi"/>
          <w:sz w:val="24"/>
        </w:rPr>
        <w:t xml:space="preserve">either </w:t>
      </w:r>
      <w:r w:rsidR="00325AEB">
        <w:rPr>
          <w:rFonts w:cstheme="minorHAnsi"/>
          <w:sz w:val="24"/>
        </w:rPr>
        <w:t xml:space="preserve">a piece of fast or slow music or no music to listen to. This was randomised. </w:t>
      </w:r>
    </w:p>
    <w:p w14:paraId="5E6751DB" w14:textId="4307BBEB" w:rsidR="00325AEB" w:rsidRDefault="00325AEB" w:rsidP="003A798E">
      <w:pPr>
        <w:spacing w:line="480" w:lineRule="auto"/>
        <w:jc w:val="both"/>
        <w:rPr>
          <w:rFonts w:cstheme="minorHAnsi"/>
          <w:sz w:val="24"/>
        </w:rPr>
      </w:pPr>
      <w:r>
        <w:rPr>
          <w:rFonts w:cstheme="minorHAnsi"/>
          <w:sz w:val="24"/>
        </w:rPr>
        <w:t xml:space="preserve">      Researchers were interested in the response</w:t>
      </w:r>
      <w:r w:rsidR="002E3B63">
        <w:rPr>
          <w:rFonts w:cstheme="minorHAnsi"/>
          <w:sz w:val="24"/>
        </w:rPr>
        <w:t xml:space="preserve">s </w:t>
      </w:r>
      <w:r>
        <w:rPr>
          <w:rFonts w:cstheme="minorHAnsi"/>
          <w:sz w:val="24"/>
        </w:rPr>
        <w:t>of the</w:t>
      </w:r>
      <w:r w:rsidR="002E3B63">
        <w:rPr>
          <w:rFonts w:cstheme="minorHAnsi"/>
          <w:sz w:val="24"/>
        </w:rPr>
        <w:t xml:space="preserve"> participants to</w:t>
      </w:r>
      <w:r>
        <w:rPr>
          <w:rFonts w:cstheme="minorHAnsi"/>
          <w:sz w:val="24"/>
        </w:rPr>
        <w:t xml:space="preserve"> oval that was displayed for 1000ms, as this was directly between the two training ovals of 400 and 1600ms, </w:t>
      </w:r>
      <w:r w:rsidR="00474358">
        <w:rPr>
          <w:rFonts w:cstheme="minorHAnsi"/>
          <w:sz w:val="24"/>
        </w:rPr>
        <w:t>previously characterised as either a short or long period of time respectively. This was shown a total of ten times. Perception of time</w:t>
      </w:r>
      <w:r w:rsidR="00991524">
        <w:rPr>
          <w:rFonts w:cstheme="minorHAnsi"/>
          <w:sz w:val="24"/>
        </w:rPr>
        <w:t xml:space="preserve">, either estimation or underestimation, </w:t>
      </w:r>
      <w:r w:rsidR="00474358">
        <w:rPr>
          <w:rFonts w:cstheme="minorHAnsi"/>
          <w:sz w:val="24"/>
        </w:rPr>
        <w:t>was determined on the number of times out of ten a participant responded to the oval being displayed on the screen for a long or short period of time</w:t>
      </w:r>
      <w:r w:rsidR="00991524">
        <w:rPr>
          <w:rFonts w:cstheme="minorHAnsi"/>
          <w:sz w:val="24"/>
        </w:rPr>
        <w:t xml:space="preserve">. </w:t>
      </w:r>
    </w:p>
    <w:p w14:paraId="64BD33DC" w14:textId="0DA09102" w:rsidR="00991524" w:rsidRPr="002B6AC9" w:rsidRDefault="00991524" w:rsidP="003A798E">
      <w:pPr>
        <w:spacing w:line="480" w:lineRule="auto"/>
        <w:jc w:val="both"/>
        <w:rPr>
          <w:rFonts w:cstheme="minorHAnsi"/>
          <w:sz w:val="24"/>
        </w:rPr>
      </w:pPr>
      <w:r>
        <w:rPr>
          <w:rFonts w:cstheme="minorHAnsi"/>
          <w:sz w:val="24"/>
        </w:rPr>
        <w:t xml:space="preserve">      At the conclusion of the study, all participants were given a debrief form (see appendices item C). This explained the purpose of the experiment and thanked the participants for taking part. </w:t>
      </w:r>
    </w:p>
    <w:p w14:paraId="23654BCE" w14:textId="77777777" w:rsidR="003A798E" w:rsidRDefault="003A798E" w:rsidP="003A798E">
      <w:pPr>
        <w:spacing w:line="480" w:lineRule="auto"/>
        <w:jc w:val="center"/>
        <w:rPr>
          <w:rFonts w:cstheme="minorHAnsi"/>
          <w:b/>
          <w:sz w:val="24"/>
        </w:rPr>
      </w:pPr>
      <w:bookmarkStart w:id="21" w:name="_Hlk874677"/>
      <w:bookmarkEnd w:id="15"/>
      <w:bookmarkEnd w:id="17"/>
      <w:bookmarkEnd w:id="16"/>
    </w:p>
    <w:p w14:paraId="59F5921D" w14:textId="71995BD7" w:rsidR="00CB02EC" w:rsidRDefault="002B6AC9" w:rsidP="003A798E">
      <w:pPr>
        <w:spacing w:line="480" w:lineRule="auto"/>
        <w:jc w:val="center"/>
        <w:rPr>
          <w:rFonts w:cstheme="minorHAnsi"/>
          <w:b/>
          <w:sz w:val="24"/>
        </w:rPr>
      </w:pPr>
      <w:r>
        <w:rPr>
          <w:rFonts w:cstheme="minorHAnsi"/>
          <w:b/>
          <w:sz w:val="24"/>
        </w:rPr>
        <w:lastRenderedPageBreak/>
        <w:t>Res</w:t>
      </w:r>
      <w:r w:rsidR="00CB02EC">
        <w:rPr>
          <w:rFonts w:cstheme="minorHAnsi"/>
          <w:b/>
          <w:sz w:val="24"/>
        </w:rPr>
        <w:t>ults</w:t>
      </w:r>
    </w:p>
    <w:p w14:paraId="3196B653" w14:textId="77777777" w:rsidR="00DD373B" w:rsidRDefault="001A5A4A" w:rsidP="003A798E">
      <w:pPr>
        <w:spacing w:line="480" w:lineRule="auto"/>
        <w:jc w:val="both"/>
        <w:rPr>
          <w:rFonts w:cstheme="minorHAnsi"/>
          <w:sz w:val="24"/>
        </w:rPr>
      </w:pPr>
      <w:r w:rsidRPr="00495261">
        <w:rPr>
          <w:rFonts w:ascii="Times New Roman" w:hAnsi="Times New Roman" w:cs="Times New Roman"/>
          <w:sz w:val="24"/>
          <w:szCs w:val="24"/>
        </w:rPr>
        <w:t xml:space="preserve">      A 2x3 </w:t>
      </w:r>
      <w:r w:rsidR="00717843" w:rsidRPr="00495261">
        <w:rPr>
          <w:rFonts w:ascii="Times New Roman" w:hAnsi="Times New Roman" w:cs="Times New Roman"/>
          <w:sz w:val="24"/>
          <w:szCs w:val="24"/>
        </w:rPr>
        <w:t xml:space="preserve">between-subjects ANOVA was conducted to assess the effect of levels of sensation seeking and tempo of music, on the perception of time. </w:t>
      </w:r>
      <w:r w:rsidR="00C97494" w:rsidRPr="00495261">
        <w:rPr>
          <w:rFonts w:ascii="Times New Roman" w:hAnsi="Times New Roman" w:cs="Times New Roman"/>
          <w:sz w:val="24"/>
          <w:szCs w:val="24"/>
        </w:rPr>
        <w:t xml:space="preserve"> The descriptive statistics for all variables included in the analysis are shown in Table 1. </w:t>
      </w:r>
      <w:r w:rsidR="001415CA">
        <w:rPr>
          <w:rFonts w:cstheme="minorHAnsi"/>
          <w:sz w:val="24"/>
        </w:rPr>
        <w:t xml:space="preserve">This was deemed to be reliable, </w:t>
      </w:r>
    </w:p>
    <w:p w14:paraId="03BFB96E" w14:textId="7D12E0B2" w:rsidR="00C97494" w:rsidRPr="00DD373B" w:rsidRDefault="001415CA" w:rsidP="003A798E">
      <w:pPr>
        <w:spacing w:line="480" w:lineRule="auto"/>
        <w:jc w:val="both"/>
        <w:rPr>
          <w:rFonts w:cstheme="minorHAnsi"/>
          <w:sz w:val="24"/>
        </w:rPr>
      </w:pPr>
      <w:r w:rsidRPr="008F4FA1">
        <w:rPr>
          <w:rFonts w:cstheme="minorHAnsi"/>
          <w:i/>
          <w:sz w:val="24"/>
        </w:rPr>
        <w:t>α</w:t>
      </w:r>
      <w:r>
        <w:rPr>
          <w:rFonts w:cstheme="minorHAnsi"/>
          <w:sz w:val="24"/>
        </w:rPr>
        <w:t xml:space="preserve"> = .83.</w:t>
      </w:r>
      <w:r w:rsidR="00E72019">
        <w:rPr>
          <w:rFonts w:cstheme="minorHAnsi"/>
          <w:sz w:val="24"/>
        </w:rPr>
        <w:t xml:space="preserve"> However, in order to achieve this question 7 was removed. </w:t>
      </w:r>
    </w:p>
    <w:p w14:paraId="15DAC5D4" w14:textId="1E48FE4C" w:rsidR="00DF2986" w:rsidRDefault="00C97494" w:rsidP="003A798E">
      <w:pPr>
        <w:spacing w:line="480" w:lineRule="auto"/>
        <w:jc w:val="both"/>
        <w:rPr>
          <w:rFonts w:ascii="Times New Roman" w:hAnsi="Times New Roman" w:cs="Times New Roman"/>
          <w:sz w:val="24"/>
          <w:szCs w:val="24"/>
        </w:rPr>
      </w:pPr>
      <w:r w:rsidRPr="00495261">
        <w:rPr>
          <w:rFonts w:ascii="Times New Roman" w:hAnsi="Times New Roman" w:cs="Times New Roman"/>
          <w:sz w:val="24"/>
          <w:szCs w:val="24"/>
        </w:rPr>
        <w:t xml:space="preserve">      The</w:t>
      </w:r>
      <w:r w:rsidR="00981B12">
        <w:rPr>
          <w:rFonts w:ascii="Times New Roman" w:hAnsi="Times New Roman" w:cs="Times New Roman"/>
          <w:sz w:val="24"/>
          <w:szCs w:val="24"/>
        </w:rPr>
        <w:t xml:space="preserve"> </w:t>
      </w:r>
      <w:r w:rsidR="00E72019">
        <w:rPr>
          <w:rFonts w:ascii="Times New Roman" w:hAnsi="Times New Roman" w:cs="Times New Roman"/>
          <w:sz w:val="24"/>
          <w:szCs w:val="24"/>
        </w:rPr>
        <w:t>two-way</w:t>
      </w:r>
      <w:r w:rsidRPr="00495261">
        <w:rPr>
          <w:rFonts w:ascii="Times New Roman" w:hAnsi="Times New Roman" w:cs="Times New Roman"/>
          <w:sz w:val="24"/>
          <w:szCs w:val="24"/>
        </w:rPr>
        <w:t xml:space="preserve"> </w:t>
      </w:r>
      <w:bookmarkStart w:id="22" w:name="_GoBack"/>
      <w:bookmarkEnd w:id="22"/>
      <w:r w:rsidRPr="00495261">
        <w:rPr>
          <w:rFonts w:ascii="Times New Roman" w:hAnsi="Times New Roman" w:cs="Times New Roman"/>
          <w:sz w:val="24"/>
          <w:szCs w:val="24"/>
        </w:rPr>
        <w:t xml:space="preserve">interaction effect between was non-significant; </w:t>
      </w:r>
      <w:r w:rsidRPr="008F4FA1">
        <w:rPr>
          <w:rFonts w:ascii="Times New Roman" w:hAnsi="Times New Roman" w:cs="Times New Roman"/>
          <w:i/>
          <w:sz w:val="24"/>
          <w:szCs w:val="24"/>
        </w:rPr>
        <w:t>F</w:t>
      </w:r>
      <w:r w:rsidRPr="00495261">
        <w:rPr>
          <w:rFonts w:ascii="Times New Roman" w:hAnsi="Times New Roman" w:cs="Times New Roman"/>
          <w:sz w:val="24"/>
          <w:szCs w:val="24"/>
        </w:rPr>
        <w:t xml:space="preserve"> (2,32) = </w:t>
      </w:r>
      <w:r w:rsidR="006933E0" w:rsidRPr="00495261">
        <w:rPr>
          <w:rFonts w:ascii="Times New Roman" w:hAnsi="Times New Roman" w:cs="Times New Roman"/>
          <w:sz w:val="24"/>
          <w:szCs w:val="24"/>
        </w:rPr>
        <w:t xml:space="preserve">.78, </w:t>
      </w:r>
      <w:r w:rsidR="006933E0" w:rsidRPr="008F4FA1">
        <w:rPr>
          <w:rFonts w:ascii="Times New Roman" w:hAnsi="Times New Roman" w:cs="Times New Roman"/>
          <w:i/>
          <w:sz w:val="24"/>
          <w:szCs w:val="24"/>
        </w:rPr>
        <w:t>p</w:t>
      </w:r>
      <w:r w:rsidR="006933E0" w:rsidRPr="00495261">
        <w:rPr>
          <w:rFonts w:ascii="Times New Roman" w:hAnsi="Times New Roman" w:cs="Times New Roman"/>
          <w:sz w:val="24"/>
          <w:szCs w:val="24"/>
        </w:rPr>
        <w:t xml:space="preserve">=.47. The main effect of sensation seeking on time perception was also non-significant, </w:t>
      </w:r>
      <w:r w:rsidR="006933E0" w:rsidRPr="008F4FA1">
        <w:rPr>
          <w:rFonts w:ascii="Times New Roman" w:hAnsi="Times New Roman" w:cs="Times New Roman"/>
          <w:i/>
          <w:sz w:val="24"/>
          <w:szCs w:val="24"/>
        </w:rPr>
        <w:t>F</w:t>
      </w:r>
      <w:r w:rsidR="006933E0" w:rsidRPr="00495261">
        <w:rPr>
          <w:rFonts w:ascii="Times New Roman" w:hAnsi="Times New Roman" w:cs="Times New Roman"/>
          <w:sz w:val="24"/>
          <w:szCs w:val="24"/>
        </w:rPr>
        <w:t xml:space="preserve"> (1,32) = .66, </w:t>
      </w:r>
      <w:r w:rsidR="006933E0" w:rsidRPr="005808D1">
        <w:rPr>
          <w:rFonts w:ascii="Times New Roman" w:hAnsi="Times New Roman" w:cs="Times New Roman"/>
          <w:i/>
          <w:sz w:val="24"/>
          <w:szCs w:val="24"/>
        </w:rPr>
        <w:t>p</w:t>
      </w:r>
      <w:r w:rsidR="006933E0" w:rsidRPr="00495261">
        <w:rPr>
          <w:rFonts w:ascii="Times New Roman" w:hAnsi="Times New Roman" w:cs="Times New Roman"/>
          <w:sz w:val="24"/>
          <w:szCs w:val="24"/>
        </w:rPr>
        <w:t>=.42. Finally, the main effect of music tempo on time perception was also non-significant</w:t>
      </w:r>
      <w:r w:rsidR="006933E0" w:rsidRPr="008F4FA1">
        <w:rPr>
          <w:rFonts w:ascii="Times New Roman" w:hAnsi="Times New Roman" w:cs="Times New Roman"/>
          <w:i/>
          <w:sz w:val="24"/>
          <w:szCs w:val="24"/>
        </w:rPr>
        <w:t xml:space="preserve"> </w:t>
      </w:r>
      <w:r w:rsidR="00083A77" w:rsidRPr="008F4FA1">
        <w:rPr>
          <w:rFonts w:ascii="Times New Roman" w:hAnsi="Times New Roman" w:cs="Times New Roman"/>
          <w:i/>
          <w:sz w:val="24"/>
          <w:szCs w:val="24"/>
        </w:rPr>
        <w:t xml:space="preserve">F </w:t>
      </w:r>
      <w:r w:rsidR="00083A77" w:rsidRPr="00495261">
        <w:rPr>
          <w:rFonts w:ascii="Times New Roman" w:hAnsi="Times New Roman" w:cs="Times New Roman"/>
          <w:sz w:val="24"/>
          <w:szCs w:val="24"/>
        </w:rPr>
        <w:t>(2,32</w:t>
      </w:r>
      <w:r w:rsidR="007167FA">
        <w:rPr>
          <w:rFonts w:ascii="Times New Roman" w:hAnsi="Times New Roman" w:cs="Times New Roman"/>
          <w:sz w:val="24"/>
          <w:szCs w:val="24"/>
        </w:rPr>
        <w:t>)</w:t>
      </w:r>
      <w:r w:rsidR="00083A77" w:rsidRPr="00495261">
        <w:rPr>
          <w:rFonts w:ascii="Times New Roman" w:hAnsi="Times New Roman" w:cs="Times New Roman"/>
          <w:sz w:val="24"/>
          <w:szCs w:val="24"/>
        </w:rPr>
        <w:t xml:space="preserve">=.16, </w:t>
      </w:r>
      <w:r w:rsidR="00083A77" w:rsidRPr="005808D1">
        <w:rPr>
          <w:rFonts w:ascii="Times New Roman" w:hAnsi="Times New Roman" w:cs="Times New Roman"/>
          <w:i/>
          <w:sz w:val="24"/>
          <w:szCs w:val="24"/>
        </w:rPr>
        <w:t>p</w:t>
      </w:r>
      <w:r w:rsidR="00083A77" w:rsidRPr="00495261">
        <w:rPr>
          <w:rFonts w:ascii="Times New Roman" w:hAnsi="Times New Roman" w:cs="Times New Roman"/>
          <w:sz w:val="24"/>
          <w:szCs w:val="24"/>
        </w:rPr>
        <w:t xml:space="preserve">=.86. </w:t>
      </w:r>
      <w:r w:rsidR="007167FA">
        <w:rPr>
          <w:rFonts w:ascii="Times New Roman" w:hAnsi="Times New Roman" w:cs="Times New Roman"/>
          <w:sz w:val="24"/>
          <w:szCs w:val="24"/>
        </w:rPr>
        <w:t xml:space="preserve"> </w:t>
      </w:r>
    </w:p>
    <w:p w14:paraId="4B79B20C" w14:textId="18C55B9C" w:rsidR="007167FA" w:rsidRPr="00495261" w:rsidRDefault="007167FA" w:rsidP="003A798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In terms of the levels of significance,  between no music and slow music, significance was .90, which is non-significant.  Between no music and fast music the significance </w:t>
      </w:r>
      <w:r w:rsidR="0082132C">
        <w:rPr>
          <w:rFonts w:ascii="Times New Roman" w:hAnsi="Times New Roman" w:cs="Times New Roman"/>
          <w:sz w:val="24"/>
          <w:szCs w:val="24"/>
        </w:rPr>
        <w:t>was 1.00, which is non-significant. Lastly, the level of significance between slow music and fast music was .88</w:t>
      </w:r>
      <w:r w:rsidR="005808D1">
        <w:rPr>
          <w:rFonts w:ascii="Times New Roman" w:hAnsi="Times New Roman" w:cs="Times New Roman"/>
          <w:sz w:val="24"/>
          <w:szCs w:val="24"/>
        </w:rPr>
        <w:t xml:space="preserve">.  This means that the original hypothesis can be deemed non-significant and rejected.  </w:t>
      </w:r>
    </w:p>
    <w:bookmarkEnd w:id="21"/>
    <w:p w14:paraId="39043912" w14:textId="77777777" w:rsidR="00DF2986" w:rsidRPr="00495261" w:rsidRDefault="00DF2986" w:rsidP="003A798E">
      <w:pPr>
        <w:spacing w:line="480" w:lineRule="auto"/>
        <w:rPr>
          <w:rFonts w:ascii="Times New Roman" w:hAnsi="Times New Roman" w:cs="Times New Roman"/>
          <w:sz w:val="24"/>
          <w:szCs w:val="24"/>
        </w:rPr>
      </w:pPr>
    </w:p>
    <w:p w14:paraId="720E432C" w14:textId="77777777" w:rsidR="00DF2986" w:rsidRDefault="00DF2986" w:rsidP="003A798E">
      <w:pPr>
        <w:spacing w:line="480" w:lineRule="auto"/>
      </w:pPr>
    </w:p>
    <w:p w14:paraId="2833F4CF" w14:textId="77777777" w:rsidR="00DF2986" w:rsidRDefault="00DF2986" w:rsidP="003A798E">
      <w:pPr>
        <w:spacing w:line="480" w:lineRule="auto"/>
      </w:pPr>
    </w:p>
    <w:p w14:paraId="6C436C8F" w14:textId="77777777" w:rsidR="00DF2986" w:rsidRDefault="00DF2986" w:rsidP="003A798E">
      <w:pPr>
        <w:spacing w:line="480" w:lineRule="auto"/>
      </w:pPr>
    </w:p>
    <w:p w14:paraId="71A88F1A" w14:textId="77777777" w:rsidR="00DF2986" w:rsidRDefault="00DF2986" w:rsidP="003A798E">
      <w:pPr>
        <w:spacing w:line="480" w:lineRule="auto"/>
      </w:pPr>
    </w:p>
    <w:p w14:paraId="6A86BAAD" w14:textId="77777777" w:rsidR="00DF2986" w:rsidRDefault="00DF2986" w:rsidP="003A798E">
      <w:pPr>
        <w:spacing w:line="480" w:lineRule="auto"/>
      </w:pPr>
    </w:p>
    <w:p w14:paraId="4DB45DC8" w14:textId="77777777" w:rsidR="00DF2986" w:rsidRDefault="00DF2986" w:rsidP="003A798E">
      <w:pPr>
        <w:spacing w:line="480" w:lineRule="auto"/>
      </w:pPr>
    </w:p>
    <w:p w14:paraId="5EDEB3C0" w14:textId="0019EBB1" w:rsidR="005808D1" w:rsidRDefault="005808D1" w:rsidP="003A798E">
      <w:pPr>
        <w:spacing w:line="480" w:lineRule="auto"/>
      </w:pPr>
    </w:p>
    <w:p w14:paraId="7D738E35" w14:textId="77777777" w:rsidR="003A798E" w:rsidRDefault="003A798E" w:rsidP="003A798E">
      <w:pPr>
        <w:spacing w:line="480" w:lineRule="auto"/>
      </w:pPr>
    </w:p>
    <w:p w14:paraId="04D909EA" w14:textId="660166F7" w:rsidR="005808D1" w:rsidRDefault="00DF2986" w:rsidP="003A798E">
      <w:pPr>
        <w:spacing w:line="480" w:lineRule="auto"/>
        <w:jc w:val="center"/>
        <w:rPr>
          <w:rFonts w:cstheme="minorHAnsi"/>
          <w:b/>
          <w:bCs/>
          <w:sz w:val="24"/>
        </w:rPr>
      </w:pPr>
      <w:bookmarkStart w:id="23" w:name="_Hlk882860"/>
      <w:r>
        <w:rPr>
          <w:rFonts w:cstheme="minorHAnsi"/>
          <w:b/>
          <w:sz w:val="24"/>
        </w:rPr>
        <w:lastRenderedPageBreak/>
        <w:t>Discussion</w:t>
      </w:r>
    </w:p>
    <w:p w14:paraId="6D920193" w14:textId="73E91355" w:rsidR="007D47DC" w:rsidRPr="00E52B9D" w:rsidRDefault="005808D1" w:rsidP="00DD373B">
      <w:pPr>
        <w:spacing w:line="480" w:lineRule="auto"/>
        <w:jc w:val="both"/>
        <w:rPr>
          <w:rFonts w:ascii="Times New Roman" w:hAnsi="Times New Roman" w:cs="Times New Roman"/>
          <w:color w:val="000000"/>
          <w:sz w:val="24"/>
          <w:szCs w:val="24"/>
        </w:rPr>
      </w:pPr>
      <w:r>
        <w:rPr>
          <w:rFonts w:cstheme="minorHAnsi"/>
          <w:b/>
          <w:bCs/>
          <w:sz w:val="24"/>
        </w:rPr>
        <w:t xml:space="preserve">      </w:t>
      </w:r>
      <w:r w:rsidRPr="00E52B9D">
        <w:rPr>
          <w:rFonts w:ascii="Times New Roman" w:hAnsi="Times New Roman" w:cs="Times New Roman"/>
          <w:bCs/>
          <w:sz w:val="24"/>
        </w:rPr>
        <w:t xml:space="preserve">As briefly mentioned in the results section, the original hypothesis can be rejected. </w:t>
      </w:r>
      <w:r w:rsidR="007D47DC" w:rsidRPr="00E52B9D">
        <w:rPr>
          <w:rFonts w:ascii="Times New Roman" w:hAnsi="Times New Roman" w:cs="Times New Roman"/>
          <w:bCs/>
          <w:sz w:val="24"/>
        </w:rPr>
        <w:t xml:space="preserve">The two-way interaction effect was non-significant. Secondly, the main effect of sensation seeking on time perception was also non-significant. Finally, the main effect of tempo of music on time perception was also non-significant. This result does not support the idea that that individuals who are high-level sensation seekers overestimate time, and in fact could   supports findings of  North et al. (1998), that there could in fact be greater </w:t>
      </w:r>
      <w:r w:rsidR="007D47DC" w:rsidRPr="00E52B9D">
        <w:rPr>
          <w:rFonts w:ascii="Times New Roman" w:hAnsi="Times New Roman" w:cs="Times New Roman"/>
          <w:color w:val="000000"/>
          <w:sz w:val="24"/>
          <w:szCs w:val="24"/>
        </w:rPr>
        <w:t>inaccuracies in time perception from those that had listened to slow tempo music.</w:t>
      </w:r>
    </w:p>
    <w:p w14:paraId="14CDF392" w14:textId="45453EBE" w:rsidR="00A546B6" w:rsidRPr="00E52B9D" w:rsidRDefault="007D47DC" w:rsidP="00DD373B">
      <w:pPr>
        <w:spacing w:line="480" w:lineRule="auto"/>
        <w:jc w:val="both"/>
        <w:rPr>
          <w:rFonts w:ascii="Times New Roman" w:hAnsi="Times New Roman" w:cs="Times New Roman"/>
          <w:sz w:val="24"/>
        </w:rPr>
      </w:pPr>
      <w:r w:rsidRPr="00E52B9D">
        <w:rPr>
          <w:rFonts w:ascii="Times New Roman" w:hAnsi="Times New Roman" w:cs="Times New Roman"/>
          <w:color w:val="000000"/>
          <w:sz w:val="24"/>
          <w:szCs w:val="24"/>
        </w:rPr>
        <w:t xml:space="preserve">      Although the results of the study do not support the original hypothesis</w:t>
      </w:r>
      <w:r w:rsidR="00B36358" w:rsidRPr="00E52B9D">
        <w:rPr>
          <w:rFonts w:ascii="Times New Roman" w:hAnsi="Times New Roman" w:cs="Times New Roman"/>
          <w:color w:val="000000"/>
          <w:sz w:val="24"/>
          <w:szCs w:val="24"/>
        </w:rPr>
        <w:t>, there are certain factors which could also be examined, such as preference of music (</w:t>
      </w:r>
      <w:r w:rsidR="00B36358" w:rsidRPr="00E52B9D">
        <w:rPr>
          <w:rFonts w:ascii="Times New Roman" w:hAnsi="Times New Roman" w:cs="Times New Roman"/>
          <w:sz w:val="24"/>
        </w:rPr>
        <w:t>Heydaria, 2013). An additional factor that can be examined going forward is emotion (Droit-Volet</w:t>
      </w:r>
      <w:r w:rsidR="004901EC" w:rsidRPr="00E52B9D">
        <w:rPr>
          <w:rFonts w:ascii="Times New Roman" w:hAnsi="Times New Roman" w:cs="Times New Roman"/>
          <w:sz w:val="24"/>
        </w:rPr>
        <w:t xml:space="preserve"> et al., 2013)</w:t>
      </w:r>
      <w:r w:rsidR="00A546B6" w:rsidRPr="00E52B9D">
        <w:rPr>
          <w:rFonts w:ascii="Times New Roman" w:hAnsi="Times New Roman" w:cs="Times New Roman"/>
          <w:sz w:val="24"/>
        </w:rPr>
        <w:t>,  particularly as it has been found that emotion</w:t>
      </w:r>
      <w:r w:rsidR="00A546B6" w:rsidRPr="00E52B9D">
        <w:rPr>
          <w:rFonts w:ascii="Times New Roman" w:hAnsi="Times New Roman" w:cs="Times New Roman"/>
          <w:color w:val="000000"/>
          <w:sz w:val="24"/>
          <w:szCs w:val="24"/>
        </w:rPr>
        <w:t xml:space="preserve">, can play a part in perceiving time (Wearden, 2016). </w:t>
      </w:r>
    </w:p>
    <w:p w14:paraId="4A370512" w14:textId="1BDB3B6B" w:rsidR="00DF2986" w:rsidRDefault="00E52B9D" w:rsidP="00DD373B">
      <w:pPr>
        <w:spacing w:line="480" w:lineRule="auto"/>
        <w:jc w:val="both"/>
        <w:rPr>
          <w:rFonts w:ascii="Times New Roman" w:hAnsi="Times New Roman" w:cs="Times New Roman"/>
          <w:sz w:val="24"/>
        </w:rPr>
      </w:pPr>
      <w:bookmarkStart w:id="24" w:name="_Hlk879796"/>
      <w:r w:rsidRPr="00E52B9D">
        <w:rPr>
          <w:rFonts w:ascii="Times New Roman" w:hAnsi="Times New Roman" w:cs="Times New Roman"/>
          <w:sz w:val="24"/>
        </w:rPr>
        <w:t xml:space="preserve">      </w:t>
      </w:r>
      <w:r w:rsidR="00A546B6" w:rsidRPr="00E52B9D">
        <w:rPr>
          <w:rFonts w:ascii="Times New Roman" w:hAnsi="Times New Roman" w:cs="Times New Roman"/>
          <w:sz w:val="24"/>
        </w:rPr>
        <w:t xml:space="preserve">Furthermore, </w:t>
      </w:r>
      <w:r w:rsidRPr="00E52B9D">
        <w:rPr>
          <w:rFonts w:ascii="Times New Roman" w:hAnsi="Times New Roman" w:cs="Times New Roman"/>
          <w:color w:val="000000"/>
          <w:sz w:val="24"/>
          <w:szCs w:val="24"/>
        </w:rPr>
        <w:t>the participants preference of music could also potentially influence their perception of time (</w:t>
      </w:r>
      <w:r w:rsidR="00A546B6" w:rsidRPr="00E52B9D">
        <w:rPr>
          <w:rFonts w:ascii="Times New Roman" w:hAnsi="Times New Roman" w:cs="Times New Roman"/>
          <w:sz w:val="24"/>
        </w:rPr>
        <w:t>Heydaria</w:t>
      </w:r>
      <w:r w:rsidRPr="00E52B9D">
        <w:rPr>
          <w:rFonts w:ascii="Times New Roman" w:hAnsi="Times New Roman" w:cs="Times New Roman"/>
          <w:sz w:val="24"/>
        </w:rPr>
        <w:t xml:space="preserve">, </w:t>
      </w:r>
      <w:r w:rsidR="00A546B6" w:rsidRPr="00E52B9D">
        <w:rPr>
          <w:rFonts w:ascii="Times New Roman" w:hAnsi="Times New Roman" w:cs="Times New Roman"/>
          <w:sz w:val="24"/>
        </w:rPr>
        <w:t>2013)</w:t>
      </w:r>
      <w:bookmarkEnd w:id="24"/>
      <w:r w:rsidRPr="00E52B9D">
        <w:rPr>
          <w:rFonts w:ascii="Times New Roman" w:hAnsi="Times New Roman" w:cs="Times New Roman"/>
          <w:sz w:val="24"/>
        </w:rPr>
        <w:t xml:space="preserve">, as well as their emotion. This was seen in the study as one participant withdrew, as they found one of the pieces of music, the slow music, to be too emotionally overwhelming. </w:t>
      </w:r>
    </w:p>
    <w:p w14:paraId="44832F51" w14:textId="11103144" w:rsidR="00E52B9D" w:rsidRDefault="00E52B9D" w:rsidP="00DD373B">
      <w:pPr>
        <w:spacing w:line="480" w:lineRule="auto"/>
        <w:jc w:val="both"/>
        <w:rPr>
          <w:rFonts w:ascii="Times New Roman" w:hAnsi="Times New Roman" w:cs="Times New Roman"/>
          <w:sz w:val="24"/>
        </w:rPr>
      </w:pPr>
      <w:r>
        <w:rPr>
          <w:rFonts w:ascii="Times New Roman" w:hAnsi="Times New Roman" w:cs="Times New Roman"/>
          <w:sz w:val="24"/>
        </w:rPr>
        <w:t xml:space="preserve">      </w:t>
      </w:r>
      <w:r w:rsidR="006F40E0">
        <w:rPr>
          <w:rFonts w:ascii="Times New Roman" w:hAnsi="Times New Roman" w:cs="Times New Roman"/>
          <w:sz w:val="24"/>
        </w:rPr>
        <w:t>A p</w:t>
      </w:r>
      <w:r>
        <w:rPr>
          <w:rFonts w:ascii="Times New Roman" w:hAnsi="Times New Roman" w:cs="Times New Roman"/>
          <w:sz w:val="24"/>
        </w:rPr>
        <w:t>otential influence on</w:t>
      </w:r>
      <w:r w:rsidR="006F40E0">
        <w:rPr>
          <w:rFonts w:ascii="Times New Roman" w:hAnsi="Times New Roman" w:cs="Times New Roman"/>
          <w:sz w:val="24"/>
        </w:rPr>
        <w:t xml:space="preserve"> the</w:t>
      </w:r>
      <w:r>
        <w:rPr>
          <w:rFonts w:ascii="Times New Roman" w:hAnsi="Times New Roman" w:cs="Times New Roman"/>
          <w:sz w:val="24"/>
        </w:rPr>
        <w:t xml:space="preserve"> findings of this study could be the number of participants, thirty-nine, which </w:t>
      </w:r>
      <w:r w:rsidR="006F40E0">
        <w:rPr>
          <w:rFonts w:ascii="Times New Roman" w:hAnsi="Times New Roman" w:cs="Times New Roman"/>
          <w:sz w:val="24"/>
        </w:rPr>
        <w:t xml:space="preserve">is quite a small, and arguably unrepresentative number of people. Also, another possible influence could be gender. Out of the thirty-nine participants, twenty-two were female. </w:t>
      </w:r>
    </w:p>
    <w:p w14:paraId="3E2DC26D" w14:textId="77777777" w:rsidR="003A798E" w:rsidRDefault="00E52B9D" w:rsidP="00DD373B">
      <w:pPr>
        <w:spacing w:line="480" w:lineRule="auto"/>
        <w:jc w:val="both"/>
        <w:rPr>
          <w:rFonts w:ascii="Times New Roman" w:hAnsi="Times New Roman" w:cs="Times New Roman"/>
        </w:rPr>
      </w:pPr>
      <w:r>
        <w:rPr>
          <w:rFonts w:ascii="Times New Roman" w:hAnsi="Times New Roman" w:cs="Times New Roman"/>
          <w:sz w:val="24"/>
        </w:rPr>
        <w:t xml:space="preserve">      In conclusion, as the hypothesis </w:t>
      </w:r>
      <w:r w:rsidR="006F40E0">
        <w:rPr>
          <w:rFonts w:ascii="Times New Roman" w:hAnsi="Times New Roman" w:cs="Times New Roman"/>
          <w:sz w:val="24"/>
        </w:rPr>
        <w:t xml:space="preserve">was rejected, going forward, further research should </w:t>
      </w:r>
      <w:r w:rsidR="00140EC0">
        <w:rPr>
          <w:rFonts w:ascii="Times New Roman" w:hAnsi="Times New Roman" w:cs="Times New Roman"/>
          <w:sz w:val="24"/>
        </w:rPr>
        <w:t>consider</w:t>
      </w:r>
      <w:r w:rsidR="006F40E0">
        <w:rPr>
          <w:rFonts w:ascii="Times New Roman" w:hAnsi="Times New Roman" w:cs="Times New Roman"/>
          <w:sz w:val="24"/>
        </w:rPr>
        <w:t xml:space="preserve"> additional potential influential factors such as emotion </w:t>
      </w:r>
      <w:r w:rsidR="00140EC0">
        <w:rPr>
          <w:rFonts w:ascii="Times New Roman" w:hAnsi="Times New Roman" w:cs="Times New Roman"/>
          <w:sz w:val="24"/>
        </w:rPr>
        <w:t xml:space="preserve">and preference of music. </w:t>
      </w:r>
      <w:bookmarkEnd w:id="23"/>
    </w:p>
    <w:p w14:paraId="5106E22F" w14:textId="3F0F0489" w:rsidR="00DF2986" w:rsidRPr="003A798E" w:rsidRDefault="00DF2986" w:rsidP="003A798E">
      <w:pPr>
        <w:spacing w:line="480" w:lineRule="auto"/>
        <w:jc w:val="both"/>
        <w:rPr>
          <w:rFonts w:ascii="Times New Roman" w:hAnsi="Times New Roman" w:cs="Times New Roman"/>
        </w:rPr>
      </w:pPr>
      <w:r w:rsidRPr="003A798E">
        <w:rPr>
          <w:rFonts w:cstheme="minorHAnsi"/>
          <w:sz w:val="24"/>
        </w:rPr>
        <w:lastRenderedPageBreak/>
        <w:t>References</w:t>
      </w:r>
    </w:p>
    <w:p w14:paraId="2CA68547" w14:textId="23889EC5" w:rsidR="00417C3C" w:rsidRDefault="00DD373B" w:rsidP="00194960">
      <w:pPr>
        <w:spacing w:line="480" w:lineRule="auto"/>
        <w:jc w:val="both"/>
        <w:rPr>
          <w:rFonts w:ascii="Times New Roman" w:hAnsi="Times New Roman" w:cs="Times New Roman"/>
          <w:sz w:val="24"/>
        </w:rPr>
      </w:pPr>
      <w:r w:rsidRPr="008666CC">
        <w:rPr>
          <w:rFonts w:ascii="Times New Roman" w:hAnsi="Times New Roman" w:cs="Times New Roman"/>
          <w:color w:val="000000"/>
          <w:sz w:val="24"/>
          <w:szCs w:val="24"/>
        </w:rPr>
        <w:t>American Psychological Association</w:t>
      </w:r>
      <w:r w:rsidR="00417C3C">
        <w:rPr>
          <w:rFonts w:ascii="Times New Roman" w:hAnsi="Times New Roman" w:cs="Times New Roman"/>
          <w:color w:val="000000"/>
          <w:sz w:val="24"/>
          <w:szCs w:val="24"/>
        </w:rPr>
        <w:t>.</w:t>
      </w:r>
      <w:r w:rsidRPr="008666CC">
        <w:rPr>
          <w:rFonts w:ascii="Times New Roman" w:hAnsi="Times New Roman" w:cs="Times New Roman"/>
          <w:color w:val="000000"/>
          <w:sz w:val="24"/>
          <w:szCs w:val="24"/>
        </w:rPr>
        <w:t xml:space="preserve"> </w:t>
      </w:r>
      <w:r w:rsidR="00417C3C">
        <w:rPr>
          <w:rFonts w:ascii="Times New Roman" w:hAnsi="Times New Roman" w:cs="Times New Roman"/>
          <w:color w:val="000000"/>
          <w:sz w:val="24"/>
          <w:szCs w:val="24"/>
        </w:rPr>
        <w:t>(</w:t>
      </w:r>
      <w:r w:rsidRPr="008666CC">
        <w:rPr>
          <w:rFonts w:ascii="Times New Roman" w:hAnsi="Times New Roman" w:cs="Times New Roman"/>
          <w:color w:val="000000"/>
          <w:sz w:val="24"/>
          <w:szCs w:val="24"/>
        </w:rPr>
        <w:t>2019</w:t>
      </w:r>
      <w:r w:rsidR="00417C3C">
        <w:rPr>
          <w:rFonts w:ascii="Times New Roman" w:hAnsi="Times New Roman" w:cs="Times New Roman"/>
          <w:color w:val="000000"/>
          <w:sz w:val="24"/>
          <w:szCs w:val="24"/>
        </w:rPr>
        <w:t>)</w:t>
      </w:r>
      <w:r w:rsidRPr="008666CC">
        <w:rPr>
          <w:rFonts w:ascii="Times New Roman" w:hAnsi="Times New Roman" w:cs="Times New Roman"/>
          <w:color w:val="000000"/>
          <w:sz w:val="24"/>
          <w:szCs w:val="24"/>
        </w:rPr>
        <w:t>.</w:t>
      </w:r>
      <w:r w:rsidR="00417C3C" w:rsidRPr="00417C3C">
        <w:rPr>
          <w:rFonts w:ascii="Times New Roman" w:hAnsi="Times New Roman" w:cs="Times New Roman"/>
          <w:sz w:val="24"/>
        </w:rPr>
        <w:t xml:space="preserve"> </w:t>
      </w:r>
      <w:r w:rsidR="00417C3C">
        <w:rPr>
          <w:rFonts w:ascii="Times New Roman" w:hAnsi="Times New Roman" w:cs="Times New Roman"/>
          <w:i/>
          <w:sz w:val="24"/>
        </w:rPr>
        <w:t>Sensation level</w:t>
      </w:r>
      <w:r w:rsidR="00417C3C">
        <w:rPr>
          <w:rFonts w:ascii="Times New Roman" w:hAnsi="Times New Roman" w:cs="Times New Roman"/>
          <w:sz w:val="24"/>
        </w:rPr>
        <w:t xml:space="preserve">. </w:t>
      </w:r>
      <w:bookmarkStart w:id="25" w:name="_Hlk891403"/>
      <w:r w:rsidR="00417C3C">
        <w:rPr>
          <w:rFonts w:ascii="Times New Roman" w:hAnsi="Times New Roman" w:cs="Times New Roman"/>
          <w:sz w:val="24"/>
        </w:rPr>
        <w:t xml:space="preserve">retrieved from </w:t>
      </w:r>
      <w:bookmarkEnd w:id="25"/>
    </w:p>
    <w:p w14:paraId="0B53CF4F" w14:textId="4CC2F901" w:rsidR="00417C3C" w:rsidRDefault="00417C3C" w:rsidP="00194960">
      <w:pPr>
        <w:spacing w:line="480" w:lineRule="auto"/>
        <w:jc w:val="both"/>
        <w:rPr>
          <w:rFonts w:ascii="Times New Roman" w:hAnsi="Times New Roman" w:cs="Times New Roman"/>
          <w:sz w:val="24"/>
        </w:rPr>
      </w:pPr>
      <w:r>
        <w:rPr>
          <w:rFonts w:ascii="Times New Roman" w:hAnsi="Times New Roman" w:cs="Times New Roman"/>
          <w:sz w:val="24"/>
        </w:rPr>
        <w:t xml:space="preserve">     </w:t>
      </w:r>
      <w:hyperlink r:id="rId5" w:history="1">
        <w:r w:rsidRPr="00052EE5">
          <w:rPr>
            <w:rStyle w:val="Hyperlink"/>
            <w:rFonts w:ascii="Times New Roman" w:hAnsi="Times New Roman" w:cs="Times New Roman"/>
            <w:sz w:val="24"/>
          </w:rPr>
          <w:t>https://dictionary.apa.org/sensation-level</w:t>
        </w:r>
      </w:hyperlink>
    </w:p>
    <w:p w14:paraId="37F8D7DE" w14:textId="3521E650" w:rsidR="00DF2986" w:rsidRDefault="00DD373B" w:rsidP="00194960">
      <w:pPr>
        <w:spacing w:line="480" w:lineRule="auto"/>
        <w:rPr>
          <w:rFonts w:ascii="Times New Roman" w:hAnsi="Times New Roman" w:cs="Times New Roman"/>
          <w:i/>
          <w:sz w:val="24"/>
          <w:szCs w:val="24"/>
        </w:rPr>
      </w:pPr>
      <w:r w:rsidRPr="003F61B9">
        <w:rPr>
          <w:rFonts w:ascii="Times New Roman" w:hAnsi="Times New Roman" w:cs="Times New Roman"/>
          <w:sz w:val="24"/>
          <w:szCs w:val="24"/>
        </w:rPr>
        <w:t>Eagleman,</w:t>
      </w:r>
      <w:r w:rsidR="00417C3C" w:rsidRPr="003F61B9">
        <w:rPr>
          <w:rFonts w:ascii="Times New Roman" w:hAnsi="Times New Roman" w:cs="Times New Roman"/>
          <w:sz w:val="24"/>
          <w:szCs w:val="24"/>
        </w:rPr>
        <w:t xml:space="preserve"> D.</w:t>
      </w:r>
      <w:r w:rsidRPr="003F61B9">
        <w:rPr>
          <w:rFonts w:ascii="Times New Roman" w:hAnsi="Times New Roman" w:cs="Times New Roman"/>
          <w:sz w:val="24"/>
          <w:szCs w:val="24"/>
        </w:rPr>
        <w:t xml:space="preserve"> </w:t>
      </w:r>
      <w:r w:rsidR="00417C3C" w:rsidRPr="003F61B9">
        <w:rPr>
          <w:rFonts w:ascii="Times New Roman" w:hAnsi="Times New Roman" w:cs="Times New Roman"/>
          <w:sz w:val="24"/>
          <w:szCs w:val="24"/>
        </w:rPr>
        <w:t>(</w:t>
      </w:r>
      <w:r w:rsidRPr="003F61B9">
        <w:rPr>
          <w:rFonts w:ascii="Times New Roman" w:hAnsi="Times New Roman" w:cs="Times New Roman"/>
          <w:sz w:val="24"/>
          <w:szCs w:val="24"/>
        </w:rPr>
        <w:t>2008).</w:t>
      </w:r>
      <w:r w:rsidR="00417C3C" w:rsidRPr="003F61B9">
        <w:rPr>
          <w:rFonts w:ascii="Times New Roman" w:hAnsi="Times New Roman" w:cs="Times New Roman"/>
          <w:sz w:val="24"/>
          <w:szCs w:val="24"/>
        </w:rPr>
        <w:t xml:space="preserve"> Human time perception and its illusions</w:t>
      </w:r>
      <w:r w:rsidR="00417C3C" w:rsidRPr="003F61B9">
        <w:rPr>
          <w:rFonts w:ascii="Times New Roman" w:hAnsi="Times New Roman" w:cs="Times New Roman"/>
          <w:i/>
          <w:sz w:val="24"/>
          <w:szCs w:val="24"/>
        </w:rPr>
        <w:t>.</w:t>
      </w:r>
      <w:r w:rsidR="003F61B9" w:rsidRPr="003F61B9">
        <w:rPr>
          <w:rFonts w:ascii="Times New Roman" w:hAnsi="Times New Roman" w:cs="Times New Roman"/>
          <w:i/>
          <w:sz w:val="24"/>
          <w:szCs w:val="24"/>
        </w:rPr>
        <w:t xml:space="preserve"> </w:t>
      </w:r>
      <w:r w:rsidR="00417C3C" w:rsidRPr="003F61B9">
        <w:rPr>
          <w:rFonts w:ascii="Times New Roman" w:hAnsi="Times New Roman" w:cs="Times New Roman"/>
          <w:i/>
          <w:sz w:val="24"/>
          <w:szCs w:val="24"/>
        </w:rPr>
        <w:t xml:space="preserve"> </w:t>
      </w:r>
      <w:bookmarkStart w:id="26" w:name="_Hlk892148"/>
      <w:r w:rsidR="003F61B9">
        <w:rPr>
          <w:rFonts w:ascii="Times New Roman" w:hAnsi="Times New Roman" w:cs="Times New Roman"/>
          <w:i/>
          <w:sz w:val="24"/>
          <w:szCs w:val="24"/>
        </w:rPr>
        <w:t xml:space="preserve">U.S. National Institutes of </w:t>
      </w:r>
    </w:p>
    <w:p w14:paraId="1064B5C2" w14:textId="52ED730D" w:rsidR="003F61B9" w:rsidRDefault="003F61B9" w:rsidP="00194960">
      <w:pPr>
        <w:spacing w:line="480" w:lineRule="auto"/>
        <w:rPr>
          <w:rFonts w:ascii="Times New Roman" w:hAnsi="Times New Roman" w:cs="Times New Roman"/>
          <w:sz w:val="24"/>
          <w:szCs w:val="24"/>
        </w:rPr>
      </w:pPr>
      <w:r>
        <w:rPr>
          <w:rFonts w:ascii="Times New Roman" w:hAnsi="Times New Roman" w:cs="Times New Roman"/>
          <w:i/>
          <w:sz w:val="24"/>
          <w:szCs w:val="24"/>
        </w:rPr>
        <w:t xml:space="preserve">      Health’s National Library of Medicine</w:t>
      </w:r>
      <w:bookmarkEnd w:id="26"/>
      <w:r>
        <w:rPr>
          <w:rFonts w:ascii="Times New Roman" w:hAnsi="Times New Roman" w:cs="Times New Roman"/>
          <w:i/>
          <w:sz w:val="24"/>
          <w:szCs w:val="24"/>
        </w:rPr>
        <w:t xml:space="preserve">. </w:t>
      </w:r>
      <w:r w:rsidRPr="003F61B9">
        <w:rPr>
          <w:rFonts w:ascii="Times New Roman" w:hAnsi="Times New Roman" w:cs="Times New Roman"/>
          <w:sz w:val="24"/>
          <w:szCs w:val="24"/>
        </w:rPr>
        <w:t>18(2): 131–136.</w:t>
      </w:r>
    </w:p>
    <w:p w14:paraId="1F43721B" w14:textId="7CDC8C6C" w:rsidR="003F61B9" w:rsidRDefault="003F61B9" w:rsidP="00194960">
      <w:pPr>
        <w:spacing w:line="480" w:lineRule="auto"/>
        <w:rPr>
          <w:rFonts w:ascii="Times New Roman" w:eastAsia="Times New Roman" w:hAnsi="Times New Roman" w:cs="Times New Roman"/>
          <w:sz w:val="24"/>
          <w:szCs w:val="20"/>
          <w:lang w:eastAsia="en-GB"/>
        </w:rPr>
      </w:pPr>
      <w:r>
        <w:rPr>
          <w:rFonts w:ascii="Times New Roman" w:hAnsi="Times New Roman" w:cs="Times New Roman"/>
          <w:sz w:val="24"/>
          <w:szCs w:val="24"/>
        </w:rPr>
        <w:t xml:space="preserve">      </w:t>
      </w:r>
      <w:proofErr w:type="spellStart"/>
      <w:r w:rsidRPr="003F61B9">
        <w:rPr>
          <w:rFonts w:ascii="Times New Roman" w:eastAsia="Times New Roman" w:hAnsi="Times New Roman" w:cs="Times New Roman"/>
          <w:sz w:val="24"/>
          <w:szCs w:val="20"/>
          <w:lang w:eastAsia="en-GB"/>
        </w:rPr>
        <w:t>doi</w:t>
      </w:r>
      <w:proofErr w:type="spellEnd"/>
      <w:r w:rsidRPr="003F61B9">
        <w:rPr>
          <w:rFonts w:ascii="Times New Roman" w:eastAsia="Times New Roman" w:hAnsi="Times New Roman" w:cs="Times New Roman"/>
          <w:sz w:val="24"/>
          <w:szCs w:val="20"/>
          <w:lang w:eastAsia="en-GB"/>
        </w:rPr>
        <w:t>: </w:t>
      </w:r>
      <w:hyperlink r:id="rId6" w:tgtFrame="pmc_ext" w:history="1">
        <w:r w:rsidRPr="003F61B9">
          <w:rPr>
            <w:rFonts w:ascii="Times New Roman" w:eastAsia="Times New Roman" w:hAnsi="Times New Roman" w:cs="Times New Roman"/>
            <w:sz w:val="24"/>
            <w:szCs w:val="20"/>
            <w:lang w:eastAsia="en-GB"/>
          </w:rPr>
          <w:t>10.1016/j.conb.2008.06.002</w:t>
        </w:r>
      </w:hyperlink>
    </w:p>
    <w:p w14:paraId="3403F6E8" w14:textId="02110AC1" w:rsidR="003F61B9" w:rsidRDefault="00E72019" w:rsidP="00194960">
      <w:pPr>
        <w:spacing w:line="480" w:lineRule="auto"/>
        <w:rPr>
          <w:rFonts w:ascii="Times New Roman" w:hAnsi="Times New Roman" w:cs="Times New Roman"/>
          <w:sz w:val="24"/>
          <w:szCs w:val="24"/>
        </w:rPr>
      </w:pPr>
      <w:hyperlink r:id="rId7" w:history="1">
        <w:r w:rsidR="00194960" w:rsidRPr="00194960">
          <w:rPr>
            <w:rFonts w:ascii="Times New Roman" w:hAnsi="Times New Roman" w:cs="Times New Roman"/>
            <w:sz w:val="24"/>
            <w:szCs w:val="24"/>
          </w:rPr>
          <w:t>Droit-Volet S</w:t>
        </w:r>
      </w:hyperlink>
      <w:r w:rsidR="00194960" w:rsidRPr="00194960">
        <w:rPr>
          <w:rFonts w:ascii="Times New Roman" w:hAnsi="Times New Roman" w:cs="Times New Roman"/>
          <w:sz w:val="24"/>
          <w:szCs w:val="24"/>
        </w:rPr>
        <w:t xml:space="preserve">, </w:t>
      </w:r>
      <w:hyperlink r:id="rId8" w:history="1">
        <w:r w:rsidR="00194960" w:rsidRPr="00194960">
          <w:rPr>
            <w:rFonts w:ascii="Times New Roman" w:hAnsi="Times New Roman" w:cs="Times New Roman"/>
            <w:sz w:val="24"/>
            <w:szCs w:val="24"/>
          </w:rPr>
          <w:t>Ramos D</w:t>
        </w:r>
      </w:hyperlink>
      <w:r w:rsidR="00194960" w:rsidRPr="00194960">
        <w:rPr>
          <w:rFonts w:ascii="Times New Roman" w:hAnsi="Times New Roman" w:cs="Times New Roman"/>
          <w:sz w:val="24"/>
          <w:szCs w:val="24"/>
        </w:rPr>
        <w:t xml:space="preserve">, </w:t>
      </w:r>
      <w:hyperlink r:id="rId9" w:history="1">
        <w:r w:rsidR="00194960" w:rsidRPr="00194960">
          <w:rPr>
            <w:rFonts w:ascii="Times New Roman" w:hAnsi="Times New Roman" w:cs="Times New Roman"/>
            <w:sz w:val="24"/>
            <w:szCs w:val="24"/>
          </w:rPr>
          <w:t>Bueno JL</w:t>
        </w:r>
      </w:hyperlink>
      <w:r w:rsidR="00194960" w:rsidRPr="00194960">
        <w:rPr>
          <w:rFonts w:ascii="Times New Roman" w:hAnsi="Times New Roman" w:cs="Times New Roman"/>
          <w:sz w:val="24"/>
          <w:szCs w:val="24"/>
        </w:rPr>
        <w:t xml:space="preserve">, </w:t>
      </w:r>
      <w:r w:rsidR="00194960">
        <w:rPr>
          <w:rFonts w:ascii="Times New Roman" w:hAnsi="Times New Roman" w:cs="Times New Roman"/>
          <w:sz w:val="24"/>
          <w:szCs w:val="24"/>
        </w:rPr>
        <w:t xml:space="preserve">and </w:t>
      </w:r>
      <w:hyperlink r:id="rId10" w:history="1">
        <w:r w:rsidR="00194960" w:rsidRPr="00194960">
          <w:rPr>
            <w:rFonts w:ascii="Times New Roman" w:hAnsi="Times New Roman" w:cs="Times New Roman"/>
            <w:sz w:val="24"/>
            <w:szCs w:val="24"/>
          </w:rPr>
          <w:t>Bigand E</w:t>
        </w:r>
      </w:hyperlink>
      <w:r w:rsidR="00194960" w:rsidRPr="00194960">
        <w:rPr>
          <w:rFonts w:ascii="Times New Roman" w:hAnsi="Times New Roman" w:cs="Times New Roman"/>
          <w:sz w:val="24"/>
          <w:szCs w:val="24"/>
        </w:rPr>
        <w:t>.</w:t>
      </w:r>
      <w:r w:rsidR="00194960">
        <w:rPr>
          <w:rFonts w:ascii="Times New Roman" w:hAnsi="Times New Roman" w:cs="Times New Roman"/>
          <w:sz w:val="24"/>
          <w:szCs w:val="24"/>
        </w:rPr>
        <w:t xml:space="preserve"> (2013). </w:t>
      </w:r>
      <w:r w:rsidR="00194960" w:rsidRPr="00194960">
        <w:rPr>
          <w:rFonts w:ascii="Times New Roman" w:hAnsi="Times New Roman" w:cs="Times New Roman"/>
          <w:sz w:val="24"/>
          <w:szCs w:val="24"/>
        </w:rPr>
        <w:t xml:space="preserve">Music, emotion, and time </w:t>
      </w:r>
      <w:r w:rsidR="00194960">
        <w:rPr>
          <w:rFonts w:ascii="Times New Roman" w:hAnsi="Times New Roman" w:cs="Times New Roman"/>
          <w:sz w:val="24"/>
          <w:szCs w:val="24"/>
        </w:rPr>
        <w:t xml:space="preserve">  </w:t>
      </w:r>
    </w:p>
    <w:p w14:paraId="62D63BE5" w14:textId="1232DE39" w:rsidR="00194960" w:rsidRDefault="00194960" w:rsidP="00194960">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194960">
        <w:rPr>
          <w:rFonts w:ascii="Times New Roman" w:hAnsi="Times New Roman" w:cs="Times New Roman"/>
          <w:sz w:val="24"/>
          <w:szCs w:val="24"/>
        </w:rPr>
        <w:t>perception: the influence of subjective emotional valence and arousal?</w:t>
      </w:r>
    </w:p>
    <w:p w14:paraId="4483FEDB" w14:textId="2BB02B7E" w:rsidR="00194960" w:rsidRDefault="00194960" w:rsidP="00194960">
      <w:pPr>
        <w:spacing w:line="480" w:lineRule="auto"/>
        <w:rPr>
          <w:rFonts w:ascii="Times New Roman" w:hAnsi="Times New Roman" w:cs="Times New Roman"/>
          <w:i/>
          <w:sz w:val="24"/>
          <w:szCs w:val="24"/>
        </w:rPr>
      </w:pPr>
      <w:r>
        <w:rPr>
          <w:rFonts w:ascii="Times New Roman" w:hAnsi="Times New Roman" w:cs="Times New Roman"/>
          <w:sz w:val="24"/>
          <w:szCs w:val="24"/>
        </w:rPr>
        <w:t xml:space="preserve">      </w:t>
      </w:r>
      <w:r>
        <w:rPr>
          <w:rFonts w:ascii="Times New Roman" w:hAnsi="Times New Roman" w:cs="Times New Roman"/>
          <w:i/>
          <w:sz w:val="24"/>
          <w:szCs w:val="24"/>
        </w:rPr>
        <w:t xml:space="preserve">U.S. National Institutes of Health’s National Library of Medicine. </w:t>
      </w:r>
    </w:p>
    <w:p w14:paraId="660E09FC" w14:textId="2630ACE9" w:rsidR="00194960" w:rsidRDefault="00194960" w:rsidP="00194960">
      <w:pPr>
        <w:spacing w:line="480" w:lineRule="auto"/>
        <w:ind w:left="150"/>
        <w:rPr>
          <w:rFonts w:ascii="Times New Roman" w:eastAsia="Times New Roman" w:hAnsi="Times New Roman" w:cs="Times New Roman"/>
          <w:color w:val="575757"/>
          <w:sz w:val="24"/>
          <w:szCs w:val="16"/>
          <w:lang w:eastAsia="en-GB"/>
        </w:rPr>
      </w:pPr>
      <w:r>
        <w:rPr>
          <w:rFonts w:ascii="Times New Roman" w:hAnsi="Times New Roman" w:cs="Times New Roman"/>
          <w:i/>
          <w:sz w:val="24"/>
          <w:szCs w:val="24"/>
        </w:rPr>
        <w:t xml:space="preserve">  </w:t>
      </w:r>
      <w:r w:rsidRPr="00194960">
        <w:rPr>
          <w:rFonts w:ascii="Times New Roman" w:hAnsi="Times New Roman" w:cs="Times New Roman"/>
          <w:i/>
          <w:sz w:val="40"/>
          <w:szCs w:val="24"/>
        </w:rPr>
        <w:t xml:space="preserve">    </w:t>
      </w:r>
      <w:r>
        <w:rPr>
          <w:rFonts w:ascii="Times New Roman" w:eastAsia="Times New Roman" w:hAnsi="Times New Roman" w:cs="Times New Roman"/>
          <w:color w:val="575757"/>
          <w:sz w:val="24"/>
          <w:szCs w:val="16"/>
          <w:lang w:eastAsia="en-GB"/>
        </w:rPr>
        <w:t>doi</w:t>
      </w:r>
      <w:r w:rsidRPr="00194960">
        <w:rPr>
          <w:rFonts w:ascii="Times New Roman" w:eastAsia="Times New Roman" w:hAnsi="Times New Roman" w:cs="Times New Roman"/>
          <w:color w:val="575757"/>
          <w:sz w:val="24"/>
          <w:szCs w:val="16"/>
          <w:lang w:eastAsia="en-GB"/>
        </w:rPr>
        <w:t>:</w:t>
      </w:r>
      <w:hyperlink r:id="rId11" w:tgtFrame="_blank" w:history="1">
        <w:r w:rsidRPr="00194960">
          <w:rPr>
            <w:rFonts w:ascii="Times New Roman" w:eastAsia="Times New Roman" w:hAnsi="Times New Roman" w:cs="Times New Roman"/>
            <w:color w:val="333333"/>
            <w:sz w:val="24"/>
            <w:szCs w:val="16"/>
            <w:lang w:eastAsia="en-GB"/>
          </w:rPr>
          <w:t>10.3389/fpsyg.2013.00417</w:t>
        </w:r>
      </w:hyperlink>
    </w:p>
    <w:p w14:paraId="421DD77F" w14:textId="206F5ADD" w:rsidR="00194960" w:rsidRDefault="00194960" w:rsidP="00194960">
      <w:pPr>
        <w:spacing w:line="480" w:lineRule="auto"/>
        <w:rPr>
          <w:rFonts w:ascii="Times New Roman" w:hAnsi="Times New Roman" w:cs="Times New Roman"/>
          <w:color w:val="000000"/>
          <w:sz w:val="24"/>
          <w:szCs w:val="24"/>
        </w:rPr>
      </w:pPr>
      <w:r w:rsidRPr="008666CC">
        <w:rPr>
          <w:rFonts w:ascii="Times New Roman" w:hAnsi="Times New Roman" w:cs="Times New Roman"/>
          <w:color w:val="000000"/>
          <w:sz w:val="24"/>
          <w:szCs w:val="24"/>
        </w:rPr>
        <w:t xml:space="preserve">Wearden, </w:t>
      </w:r>
      <w:r>
        <w:rPr>
          <w:rFonts w:ascii="Times New Roman" w:hAnsi="Times New Roman" w:cs="Times New Roman"/>
          <w:color w:val="000000"/>
          <w:sz w:val="24"/>
          <w:szCs w:val="24"/>
        </w:rPr>
        <w:t>J. (</w:t>
      </w:r>
      <w:r w:rsidRPr="008666CC">
        <w:rPr>
          <w:rFonts w:ascii="Times New Roman" w:hAnsi="Times New Roman" w:cs="Times New Roman"/>
          <w:color w:val="000000"/>
          <w:sz w:val="24"/>
          <w:szCs w:val="24"/>
        </w:rPr>
        <w:t>2016</w:t>
      </w:r>
      <w:r>
        <w:rPr>
          <w:rFonts w:ascii="Times New Roman" w:hAnsi="Times New Roman" w:cs="Times New Roman"/>
          <w:color w:val="000000"/>
          <w:sz w:val="24"/>
          <w:szCs w:val="24"/>
        </w:rPr>
        <w:t>)</w:t>
      </w:r>
      <w:r w:rsidRPr="008666CC">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Pr="00194960">
        <w:rPr>
          <w:rFonts w:ascii="Times New Roman" w:hAnsi="Times New Roman" w:cs="Times New Roman"/>
          <w:i/>
          <w:color w:val="000000"/>
          <w:sz w:val="24"/>
          <w:szCs w:val="24"/>
        </w:rPr>
        <w:t>The Psychology of Time Perception</w:t>
      </w:r>
      <w:r>
        <w:rPr>
          <w:rFonts w:ascii="Times New Roman" w:hAnsi="Times New Roman" w:cs="Times New Roman"/>
          <w:i/>
          <w:color w:val="000000"/>
          <w:sz w:val="24"/>
          <w:szCs w:val="24"/>
        </w:rPr>
        <w:t xml:space="preserve">.  </w:t>
      </w:r>
      <w:r w:rsidRPr="00194960">
        <w:rPr>
          <w:rFonts w:ascii="Times New Roman" w:hAnsi="Times New Roman" w:cs="Times New Roman"/>
          <w:color w:val="000000"/>
          <w:sz w:val="24"/>
          <w:szCs w:val="24"/>
        </w:rPr>
        <w:t xml:space="preserve">London, England: Palgrave </w:t>
      </w:r>
      <w:r>
        <w:rPr>
          <w:rFonts w:ascii="Times New Roman" w:hAnsi="Times New Roman" w:cs="Times New Roman"/>
          <w:color w:val="000000"/>
          <w:sz w:val="24"/>
          <w:szCs w:val="24"/>
        </w:rPr>
        <w:t xml:space="preserve"> </w:t>
      </w:r>
    </w:p>
    <w:p w14:paraId="6AFD87E1" w14:textId="61FA3588" w:rsidR="00194960" w:rsidRPr="00194960" w:rsidRDefault="00194960" w:rsidP="00194960">
      <w:pPr>
        <w:spacing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194960">
        <w:rPr>
          <w:rFonts w:ascii="Times New Roman" w:hAnsi="Times New Roman" w:cs="Times New Roman"/>
          <w:color w:val="000000"/>
          <w:sz w:val="24"/>
          <w:szCs w:val="24"/>
        </w:rPr>
        <w:t>Macmillan UK</w:t>
      </w:r>
    </w:p>
    <w:p w14:paraId="767A0AC4" w14:textId="77777777" w:rsidR="00FC198F" w:rsidRDefault="00FC198F" w:rsidP="00194960">
      <w:pPr>
        <w:spacing w:line="480" w:lineRule="auto"/>
        <w:rPr>
          <w:rFonts w:ascii="Times New Roman" w:hAnsi="Times New Roman" w:cs="Times New Roman"/>
          <w:i/>
          <w:color w:val="000000"/>
          <w:sz w:val="24"/>
          <w:szCs w:val="24"/>
        </w:rPr>
      </w:pPr>
      <w:r w:rsidRPr="00FC198F">
        <w:rPr>
          <w:rFonts w:ascii="Times New Roman" w:hAnsi="Times New Roman" w:cs="Times New Roman"/>
          <w:color w:val="000000"/>
          <w:sz w:val="24"/>
          <w:szCs w:val="24"/>
        </w:rPr>
        <w:t>Zuckerman, M. (1979).</w:t>
      </w:r>
      <w:r w:rsidRPr="00FC198F">
        <w:rPr>
          <w:rFonts w:ascii="Times New Roman" w:hAnsi="Times New Roman" w:cs="Times New Roman"/>
          <w:i/>
          <w:color w:val="000000"/>
          <w:sz w:val="24"/>
          <w:szCs w:val="24"/>
        </w:rPr>
        <w:t xml:space="preserve"> Sensation seeking: Beyond the optimal level of arousal.  </w:t>
      </w:r>
    </w:p>
    <w:p w14:paraId="6CD0AE96" w14:textId="77777777" w:rsidR="00FC198F" w:rsidRDefault="00FC198F" w:rsidP="00194960">
      <w:pPr>
        <w:spacing w:line="480" w:lineRule="auto"/>
        <w:rPr>
          <w:rFonts w:ascii="Times New Roman" w:hAnsi="Times New Roman" w:cs="Times New Roman"/>
          <w:color w:val="000000"/>
          <w:sz w:val="24"/>
          <w:szCs w:val="24"/>
        </w:rPr>
      </w:pPr>
      <w:r>
        <w:rPr>
          <w:rFonts w:ascii="Times New Roman" w:hAnsi="Times New Roman" w:cs="Times New Roman"/>
          <w:i/>
          <w:color w:val="000000"/>
          <w:sz w:val="24"/>
          <w:szCs w:val="24"/>
        </w:rPr>
        <w:t xml:space="preserve">    </w:t>
      </w:r>
      <w:r w:rsidRPr="00FC198F">
        <w:rPr>
          <w:rFonts w:ascii="Times New Roman" w:hAnsi="Times New Roman" w:cs="Times New Roman"/>
          <w:color w:val="000000"/>
          <w:sz w:val="24"/>
          <w:szCs w:val="24"/>
        </w:rPr>
        <w:t xml:space="preserve"> NJ: Lawrence Erlbauam</w:t>
      </w:r>
    </w:p>
    <w:p w14:paraId="3F2CBC43" w14:textId="158D4FA8" w:rsidR="00FC198F" w:rsidRDefault="00FC198F" w:rsidP="00FC198F">
      <w:pPr>
        <w:spacing w:line="480" w:lineRule="auto"/>
        <w:rPr>
          <w:rFonts w:ascii="Times New Roman" w:hAnsi="Times New Roman" w:cs="Times New Roman"/>
          <w:sz w:val="24"/>
        </w:rPr>
      </w:pPr>
      <w:r w:rsidRPr="008666CC">
        <w:rPr>
          <w:rFonts w:ascii="Times New Roman" w:hAnsi="Times New Roman" w:cs="Times New Roman"/>
          <w:sz w:val="24"/>
        </w:rPr>
        <w:t>Heydaria,</w:t>
      </w:r>
      <w:r>
        <w:rPr>
          <w:rFonts w:ascii="Times New Roman" w:hAnsi="Times New Roman" w:cs="Times New Roman"/>
          <w:sz w:val="24"/>
        </w:rPr>
        <w:t xml:space="preserve"> H</w:t>
      </w:r>
      <w:r w:rsidR="008460DD">
        <w:rPr>
          <w:rFonts w:ascii="Times New Roman" w:hAnsi="Times New Roman" w:cs="Times New Roman"/>
          <w:sz w:val="24"/>
        </w:rPr>
        <w:t>.</w:t>
      </w:r>
      <w:r w:rsidRPr="008666CC">
        <w:rPr>
          <w:rFonts w:ascii="Times New Roman" w:hAnsi="Times New Roman" w:cs="Times New Roman"/>
          <w:sz w:val="24"/>
        </w:rPr>
        <w:t xml:space="preserve"> Mohammadi</w:t>
      </w:r>
      <w:r w:rsidR="008460DD">
        <w:rPr>
          <w:rFonts w:ascii="Times New Roman" w:hAnsi="Times New Roman" w:cs="Times New Roman"/>
          <w:sz w:val="24"/>
        </w:rPr>
        <w:t>, F.</w:t>
      </w:r>
      <w:r w:rsidRPr="008666CC">
        <w:rPr>
          <w:rFonts w:ascii="Times New Roman" w:hAnsi="Times New Roman" w:cs="Times New Roman"/>
          <w:sz w:val="24"/>
        </w:rPr>
        <w:t xml:space="preserve"> and Rostami</w:t>
      </w:r>
      <w:r w:rsidR="008460DD">
        <w:rPr>
          <w:rFonts w:ascii="Times New Roman" w:hAnsi="Times New Roman" w:cs="Times New Roman"/>
          <w:sz w:val="24"/>
        </w:rPr>
        <w:t>, M.</w:t>
      </w:r>
      <w:r w:rsidRPr="008666CC">
        <w:rPr>
          <w:rFonts w:ascii="Times New Roman" w:hAnsi="Times New Roman" w:cs="Times New Roman"/>
          <w:sz w:val="24"/>
        </w:rPr>
        <w:t xml:space="preserve"> (2013)</w:t>
      </w:r>
      <w:r w:rsidR="008460DD">
        <w:rPr>
          <w:rFonts w:ascii="Times New Roman" w:hAnsi="Times New Roman" w:cs="Times New Roman"/>
          <w:sz w:val="24"/>
        </w:rPr>
        <w:t xml:space="preserve">. </w:t>
      </w:r>
      <w:r w:rsidR="008460DD" w:rsidRPr="008460DD">
        <w:rPr>
          <w:rFonts w:ascii="Times New Roman" w:hAnsi="Times New Roman" w:cs="Times New Roman"/>
          <w:sz w:val="24"/>
        </w:rPr>
        <w:t xml:space="preserve">Analysing the Relationship Between </w:t>
      </w:r>
    </w:p>
    <w:p w14:paraId="6935923B" w14:textId="4E363F59" w:rsidR="008460DD" w:rsidRDefault="008460DD" w:rsidP="00FC198F">
      <w:pPr>
        <w:spacing w:line="480" w:lineRule="auto"/>
        <w:rPr>
          <w:rFonts w:ascii="Times New Roman" w:hAnsi="Times New Roman" w:cs="Times New Roman"/>
          <w:i/>
          <w:sz w:val="24"/>
        </w:rPr>
      </w:pPr>
      <w:r>
        <w:rPr>
          <w:rFonts w:ascii="Times New Roman" w:hAnsi="Times New Roman" w:cs="Times New Roman"/>
          <w:sz w:val="24"/>
        </w:rPr>
        <w:t xml:space="preserve">      </w:t>
      </w:r>
      <w:r w:rsidRPr="008460DD">
        <w:rPr>
          <w:rFonts w:ascii="Times New Roman" w:hAnsi="Times New Roman" w:cs="Times New Roman"/>
          <w:sz w:val="24"/>
        </w:rPr>
        <w:t>Sensation Seeking and Preference of Type of Music in College Students</w:t>
      </w:r>
      <w:r>
        <w:rPr>
          <w:rFonts w:ascii="Times New Roman" w:hAnsi="Times New Roman" w:cs="Times New Roman"/>
          <w:sz w:val="24"/>
        </w:rPr>
        <w:t xml:space="preserve">. </w:t>
      </w:r>
      <w:r w:rsidRPr="008460DD">
        <w:rPr>
          <w:rFonts w:ascii="Times New Roman" w:hAnsi="Times New Roman" w:cs="Times New Roman"/>
          <w:i/>
          <w:sz w:val="24"/>
        </w:rPr>
        <w:t>Science Direct</w:t>
      </w:r>
    </w:p>
    <w:p w14:paraId="75382C42" w14:textId="2C6B2EE5" w:rsidR="008460DD" w:rsidRDefault="008460DD" w:rsidP="00FC198F">
      <w:pPr>
        <w:spacing w:line="480" w:lineRule="auto"/>
        <w:rPr>
          <w:rFonts w:ascii="Times New Roman" w:hAnsi="Times New Roman" w:cs="Times New Roman"/>
          <w:sz w:val="24"/>
        </w:rPr>
      </w:pPr>
      <w:r>
        <w:rPr>
          <w:rFonts w:ascii="Times New Roman" w:hAnsi="Times New Roman" w:cs="Times New Roman"/>
          <w:i/>
          <w:sz w:val="24"/>
        </w:rPr>
        <w:t xml:space="preserve">      </w:t>
      </w:r>
      <w:r w:rsidRPr="008460DD">
        <w:rPr>
          <w:rFonts w:ascii="Times New Roman" w:hAnsi="Times New Roman" w:cs="Times New Roman"/>
          <w:sz w:val="24"/>
        </w:rPr>
        <w:t>doi.org/10.1016/j.sbspro.2013.06.644</w:t>
      </w:r>
    </w:p>
    <w:p w14:paraId="76AF6E71" w14:textId="6BD22D75" w:rsidR="008460DD" w:rsidRDefault="008460DD" w:rsidP="00FC198F">
      <w:pPr>
        <w:spacing w:line="480" w:lineRule="auto"/>
        <w:rPr>
          <w:rFonts w:ascii="Times New Roman" w:hAnsi="Times New Roman" w:cs="Times New Roman"/>
          <w:color w:val="000000"/>
          <w:sz w:val="24"/>
          <w:szCs w:val="24"/>
        </w:rPr>
      </w:pPr>
      <w:r w:rsidRPr="008460DD">
        <w:rPr>
          <w:rFonts w:ascii="Times New Roman" w:hAnsi="Times New Roman" w:cs="Times New Roman"/>
          <w:color w:val="000000"/>
          <w:sz w:val="24"/>
          <w:szCs w:val="24"/>
        </w:rPr>
        <w:t>Stephenson,</w:t>
      </w:r>
      <w:r>
        <w:rPr>
          <w:rFonts w:ascii="Times New Roman" w:hAnsi="Times New Roman" w:cs="Times New Roman"/>
          <w:color w:val="000000"/>
          <w:sz w:val="24"/>
          <w:szCs w:val="24"/>
        </w:rPr>
        <w:t xml:space="preserve"> </w:t>
      </w:r>
      <w:r w:rsidRPr="008460DD">
        <w:rPr>
          <w:rFonts w:ascii="Times New Roman" w:hAnsi="Times New Roman" w:cs="Times New Roman"/>
          <w:color w:val="000000"/>
          <w:sz w:val="24"/>
          <w:szCs w:val="24"/>
        </w:rPr>
        <w:t xml:space="preserve">M. T., Hoyle, R. H., Slater, M. D., &amp; Palmgreen, P. (2003). Brief measures of </w:t>
      </w:r>
    </w:p>
    <w:p w14:paraId="4A1E2769" w14:textId="5C1CA33F" w:rsidR="008460DD" w:rsidRDefault="008460DD" w:rsidP="008460DD">
      <w:pPr>
        <w:spacing w:line="48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8460DD">
        <w:rPr>
          <w:rFonts w:ascii="Times New Roman" w:hAnsi="Times New Roman" w:cs="Times New Roman"/>
          <w:color w:val="000000"/>
          <w:sz w:val="24"/>
          <w:szCs w:val="24"/>
        </w:rPr>
        <w:t xml:space="preserve">sensation seeking for screening and large scale surveys. </w:t>
      </w:r>
      <w:r w:rsidRPr="008460DD">
        <w:rPr>
          <w:rFonts w:ascii="Times New Roman" w:hAnsi="Times New Roman" w:cs="Times New Roman"/>
          <w:i/>
          <w:color w:val="000000"/>
          <w:sz w:val="24"/>
          <w:szCs w:val="24"/>
        </w:rPr>
        <w:t>Drug and Alcohol Dependency</w:t>
      </w:r>
      <w:r w:rsidRPr="008460DD">
        <w:rPr>
          <w:rFonts w:ascii="Times New Roman" w:hAnsi="Times New Roman" w:cs="Times New Roman"/>
          <w:color w:val="000000"/>
          <w:sz w:val="24"/>
          <w:szCs w:val="24"/>
        </w:rPr>
        <w:t>,</w:t>
      </w:r>
    </w:p>
    <w:p w14:paraId="50CC93EB" w14:textId="77777777" w:rsidR="008460DD" w:rsidRDefault="008460DD" w:rsidP="003A798E">
      <w:pPr>
        <w:spacing w:line="480" w:lineRule="auto"/>
        <w:rPr>
          <w:rFonts w:ascii="Times New Roman" w:hAnsi="Times New Roman" w:cs="Times New Roman"/>
          <w:sz w:val="24"/>
        </w:rPr>
      </w:pPr>
      <w:r>
        <w:rPr>
          <w:rFonts w:ascii="Times New Roman" w:hAnsi="Times New Roman" w:cs="Times New Roman"/>
          <w:color w:val="000000"/>
          <w:sz w:val="24"/>
          <w:szCs w:val="24"/>
        </w:rPr>
        <w:t xml:space="preserve">      </w:t>
      </w:r>
      <w:r w:rsidRPr="008460DD">
        <w:rPr>
          <w:rFonts w:ascii="Times New Roman" w:hAnsi="Times New Roman" w:cs="Times New Roman"/>
          <w:color w:val="000000"/>
          <w:sz w:val="24"/>
          <w:szCs w:val="24"/>
        </w:rPr>
        <w:t>72, 279-286.</w:t>
      </w:r>
    </w:p>
    <w:p w14:paraId="71D8C8A8" w14:textId="33251934" w:rsidR="00417C3C" w:rsidRDefault="00417C3C" w:rsidP="003A798E">
      <w:pPr>
        <w:spacing w:line="480" w:lineRule="auto"/>
        <w:rPr>
          <w:rFonts w:ascii="Times New Roman" w:hAnsi="Times New Roman" w:cs="Times New Roman"/>
          <w:color w:val="000000"/>
          <w:sz w:val="24"/>
          <w:szCs w:val="24"/>
        </w:rPr>
      </w:pPr>
      <w:r w:rsidRPr="008666CC">
        <w:rPr>
          <w:rFonts w:ascii="Times New Roman" w:hAnsi="Times New Roman" w:cs="Times New Roman"/>
          <w:color w:val="000000"/>
          <w:sz w:val="24"/>
          <w:szCs w:val="24"/>
        </w:rPr>
        <w:lastRenderedPageBreak/>
        <w:t>North,</w:t>
      </w:r>
      <w:r w:rsidR="008460DD">
        <w:rPr>
          <w:rFonts w:ascii="Times New Roman" w:hAnsi="Times New Roman" w:cs="Times New Roman"/>
          <w:color w:val="000000"/>
          <w:sz w:val="24"/>
          <w:szCs w:val="24"/>
        </w:rPr>
        <w:t xml:space="preserve"> A. C.</w:t>
      </w:r>
      <w:r w:rsidRPr="008666CC">
        <w:rPr>
          <w:rFonts w:ascii="Times New Roman" w:hAnsi="Times New Roman" w:cs="Times New Roman"/>
          <w:color w:val="000000"/>
          <w:sz w:val="24"/>
          <w:szCs w:val="24"/>
        </w:rPr>
        <w:t xml:space="preserve"> Hargreaves</w:t>
      </w:r>
      <w:r w:rsidR="008460DD">
        <w:rPr>
          <w:rFonts w:ascii="Times New Roman" w:hAnsi="Times New Roman" w:cs="Times New Roman"/>
          <w:color w:val="000000"/>
          <w:sz w:val="24"/>
          <w:szCs w:val="24"/>
        </w:rPr>
        <w:t>, D. J.</w:t>
      </w:r>
      <w:r w:rsidRPr="008666CC">
        <w:rPr>
          <w:rFonts w:ascii="Times New Roman" w:hAnsi="Times New Roman" w:cs="Times New Roman"/>
          <w:color w:val="000000"/>
          <w:sz w:val="24"/>
          <w:szCs w:val="24"/>
        </w:rPr>
        <w:t xml:space="preserve"> and Heath</w:t>
      </w:r>
      <w:r w:rsidR="008460DD">
        <w:rPr>
          <w:rFonts w:ascii="Times New Roman" w:hAnsi="Times New Roman" w:cs="Times New Roman"/>
          <w:color w:val="000000"/>
          <w:sz w:val="24"/>
          <w:szCs w:val="24"/>
        </w:rPr>
        <w:t>, S. J.</w:t>
      </w:r>
      <w:r w:rsidRPr="008666CC">
        <w:rPr>
          <w:rFonts w:ascii="Times New Roman" w:hAnsi="Times New Roman" w:cs="Times New Roman"/>
          <w:color w:val="000000"/>
          <w:sz w:val="24"/>
          <w:szCs w:val="24"/>
        </w:rPr>
        <w:t xml:space="preserve"> (1998)</w:t>
      </w:r>
      <w:r w:rsidR="008460DD">
        <w:rPr>
          <w:rFonts w:ascii="Times New Roman" w:hAnsi="Times New Roman" w:cs="Times New Roman"/>
          <w:color w:val="000000"/>
          <w:sz w:val="24"/>
          <w:szCs w:val="24"/>
        </w:rPr>
        <w:t xml:space="preserve">. </w:t>
      </w:r>
      <w:r w:rsidR="008460DD" w:rsidRPr="008460DD">
        <w:rPr>
          <w:rFonts w:ascii="Times New Roman" w:hAnsi="Times New Roman" w:cs="Times New Roman"/>
          <w:color w:val="000000"/>
          <w:sz w:val="24"/>
          <w:szCs w:val="24"/>
        </w:rPr>
        <w:t xml:space="preserve">Musical Tempo and Time Perception </w:t>
      </w:r>
    </w:p>
    <w:p w14:paraId="3144A952" w14:textId="7212E29E" w:rsidR="008460DD" w:rsidRDefault="008460DD" w:rsidP="003A798E">
      <w:pPr>
        <w:spacing w:line="480" w:lineRule="auto"/>
        <w:rPr>
          <w:rFonts w:ascii="Times New Roman" w:hAnsi="Times New Roman" w:cs="Times New Roman"/>
          <w:i/>
          <w:color w:val="000000"/>
          <w:sz w:val="24"/>
          <w:szCs w:val="24"/>
        </w:rPr>
      </w:pPr>
      <w:r>
        <w:rPr>
          <w:rFonts w:ascii="Times New Roman" w:hAnsi="Times New Roman" w:cs="Times New Roman"/>
          <w:color w:val="000000"/>
          <w:sz w:val="24"/>
          <w:szCs w:val="24"/>
        </w:rPr>
        <w:t xml:space="preserve">      </w:t>
      </w:r>
      <w:r w:rsidRPr="008460DD">
        <w:rPr>
          <w:rFonts w:ascii="Times New Roman" w:hAnsi="Times New Roman" w:cs="Times New Roman"/>
          <w:color w:val="000000"/>
          <w:sz w:val="24"/>
          <w:szCs w:val="24"/>
        </w:rPr>
        <w:t>in a Gymnasium</w:t>
      </w:r>
      <w:r>
        <w:rPr>
          <w:rFonts w:ascii="Times New Roman" w:hAnsi="Times New Roman" w:cs="Times New Roman"/>
          <w:color w:val="000000"/>
          <w:sz w:val="24"/>
          <w:szCs w:val="24"/>
        </w:rPr>
        <w:t xml:space="preserve">.  </w:t>
      </w:r>
      <w:r w:rsidRPr="008460DD">
        <w:rPr>
          <w:rFonts w:ascii="Times New Roman" w:hAnsi="Times New Roman" w:cs="Times New Roman"/>
          <w:i/>
          <w:color w:val="000000"/>
          <w:sz w:val="24"/>
          <w:szCs w:val="24"/>
        </w:rPr>
        <w:t>Psychology of Music</w:t>
      </w:r>
      <w:r>
        <w:rPr>
          <w:rFonts w:ascii="Times New Roman" w:hAnsi="Times New Roman" w:cs="Times New Roman"/>
          <w:i/>
          <w:color w:val="000000"/>
          <w:sz w:val="24"/>
          <w:szCs w:val="24"/>
        </w:rPr>
        <w:t xml:space="preserve">. </w:t>
      </w:r>
    </w:p>
    <w:p w14:paraId="598CC880" w14:textId="27B03D7D" w:rsidR="008D2CF5" w:rsidRPr="008D2CF5" w:rsidRDefault="008D2CF5" w:rsidP="003A798E">
      <w:pPr>
        <w:spacing w:line="480" w:lineRule="auto"/>
        <w:rPr>
          <w:rFonts w:ascii="Times New Roman" w:hAnsi="Times New Roman" w:cs="Times New Roman"/>
          <w:sz w:val="24"/>
          <w:szCs w:val="24"/>
        </w:rPr>
      </w:pPr>
      <w:r>
        <w:rPr>
          <w:rFonts w:ascii="Times New Roman" w:hAnsi="Times New Roman" w:cs="Times New Roman"/>
          <w:i/>
          <w:color w:val="000000"/>
          <w:sz w:val="24"/>
          <w:szCs w:val="24"/>
        </w:rPr>
        <w:t xml:space="preserve">      </w:t>
      </w:r>
      <w:hyperlink r:id="rId12" w:history="1">
        <w:r w:rsidRPr="008D2CF5">
          <w:rPr>
            <w:rFonts w:ascii="Times New Roman" w:hAnsi="Times New Roman" w:cs="Times New Roman"/>
            <w:sz w:val="24"/>
            <w:szCs w:val="24"/>
          </w:rPr>
          <w:t>doi.org/10.1177/0305735698261007</w:t>
        </w:r>
      </w:hyperlink>
    </w:p>
    <w:p w14:paraId="3B28C57A" w14:textId="77777777" w:rsidR="00DF2986" w:rsidRDefault="00DF2986" w:rsidP="003A798E">
      <w:pPr>
        <w:spacing w:line="480" w:lineRule="auto"/>
      </w:pPr>
    </w:p>
    <w:p w14:paraId="262CA12E" w14:textId="77777777" w:rsidR="00DF2986" w:rsidRDefault="00DF2986" w:rsidP="003A798E">
      <w:pPr>
        <w:spacing w:line="480" w:lineRule="auto"/>
      </w:pPr>
    </w:p>
    <w:p w14:paraId="19301C9B" w14:textId="77777777" w:rsidR="00DF2986" w:rsidRDefault="00DF2986" w:rsidP="003A798E">
      <w:pPr>
        <w:spacing w:line="480" w:lineRule="auto"/>
      </w:pPr>
    </w:p>
    <w:p w14:paraId="65C6374E" w14:textId="77777777" w:rsidR="00DF2986" w:rsidRDefault="00DF2986" w:rsidP="003A798E">
      <w:pPr>
        <w:spacing w:line="480" w:lineRule="auto"/>
      </w:pPr>
    </w:p>
    <w:p w14:paraId="004492BE" w14:textId="77777777" w:rsidR="00DF2986" w:rsidRDefault="00DF2986" w:rsidP="003A798E">
      <w:pPr>
        <w:spacing w:line="480" w:lineRule="auto"/>
      </w:pPr>
    </w:p>
    <w:p w14:paraId="61BE299C" w14:textId="77777777" w:rsidR="00DF2986" w:rsidRDefault="00DF2986" w:rsidP="003A798E">
      <w:pPr>
        <w:spacing w:line="480" w:lineRule="auto"/>
      </w:pPr>
    </w:p>
    <w:p w14:paraId="574F346B" w14:textId="77777777" w:rsidR="00DF2986" w:rsidRDefault="00DF2986" w:rsidP="003A798E">
      <w:pPr>
        <w:spacing w:line="480" w:lineRule="auto"/>
      </w:pPr>
    </w:p>
    <w:p w14:paraId="149AC092" w14:textId="77777777" w:rsidR="00DF2986" w:rsidRDefault="00DF2986" w:rsidP="003A798E">
      <w:pPr>
        <w:spacing w:line="480" w:lineRule="auto"/>
      </w:pPr>
    </w:p>
    <w:p w14:paraId="0FDA5066" w14:textId="77777777" w:rsidR="00DF2986" w:rsidRDefault="00DF2986" w:rsidP="003A798E">
      <w:pPr>
        <w:spacing w:line="480" w:lineRule="auto"/>
      </w:pPr>
    </w:p>
    <w:p w14:paraId="454B04BD" w14:textId="77777777" w:rsidR="00DF2986" w:rsidRDefault="00DF2986" w:rsidP="003A798E">
      <w:pPr>
        <w:spacing w:line="480" w:lineRule="auto"/>
      </w:pPr>
    </w:p>
    <w:p w14:paraId="6A019C87" w14:textId="77777777" w:rsidR="00DF2986" w:rsidRDefault="00DF2986" w:rsidP="003A798E">
      <w:pPr>
        <w:spacing w:line="480" w:lineRule="auto"/>
      </w:pPr>
    </w:p>
    <w:p w14:paraId="5ADEC706" w14:textId="77777777" w:rsidR="00DF2986" w:rsidRDefault="00DF2986" w:rsidP="003A798E">
      <w:pPr>
        <w:spacing w:line="480" w:lineRule="auto"/>
      </w:pPr>
    </w:p>
    <w:p w14:paraId="2F86252C" w14:textId="77777777" w:rsidR="00DF2986" w:rsidRDefault="00DF2986" w:rsidP="003A798E">
      <w:pPr>
        <w:spacing w:line="480" w:lineRule="auto"/>
      </w:pPr>
    </w:p>
    <w:p w14:paraId="484CC35A" w14:textId="77777777" w:rsidR="00DF2986" w:rsidRDefault="00DF2986" w:rsidP="003A798E">
      <w:pPr>
        <w:spacing w:line="480" w:lineRule="auto"/>
      </w:pPr>
    </w:p>
    <w:p w14:paraId="16D634C2" w14:textId="77777777" w:rsidR="008D2CF5" w:rsidRDefault="008D2CF5" w:rsidP="003A798E">
      <w:pPr>
        <w:jc w:val="center"/>
        <w:rPr>
          <w:rFonts w:cstheme="minorHAnsi"/>
          <w:b/>
          <w:sz w:val="24"/>
        </w:rPr>
      </w:pPr>
    </w:p>
    <w:p w14:paraId="0E1D0590" w14:textId="77777777" w:rsidR="008D2CF5" w:rsidRDefault="008D2CF5" w:rsidP="003A798E">
      <w:pPr>
        <w:jc w:val="center"/>
        <w:rPr>
          <w:rFonts w:cstheme="minorHAnsi"/>
          <w:b/>
          <w:sz w:val="24"/>
        </w:rPr>
      </w:pPr>
    </w:p>
    <w:p w14:paraId="495AF24A" w14:textId="77777777" w:rsidR="008D2CF5" w:rsidRDefault="008D2CF5" w:rsidP="003A798E">
      <w:pPr>
        <w:jc w:val="center"/>
        <w:rPr>
          <w:rFonts w:cstheme="minorHAnsi"/>
          <w:b/>
          <w:sz w:val="24"/>
        </w:rPr>
      </w:pPr>
    </w:p>
    <w:p w14:paraId="49ACB27A" w14:textId="77777777" w:rsidR="008D2CF5" w:rsidRDefault="008D2CF5" w:rsidP="003A798E">
      <w:pPr>
        <w:jc w:val="center"/>
        <w:rPr>
          <w:rFonts w:cstheme="minorHAnsi"/>
          <w:b/>
          <w:sz w:val="24"/>
        </w:rPr>
      </w:pPr>
    </w:p>
    <w:p w14:paraId="5E8AC30E" w14:textId="410DCE36" w:rsidR="00DF2986" w:rsidRDefault="00DF2986" w:rsidP="003A798E">
      <w:pPr>
        <w:jc w:val="center"/>
        <w:rPr>
          <w:rFonts w:cstheme="minorHAnsi"/>
          <w:b/>
          <w:sz w:val="24"/>
        </w:rPr>
      </w:pPr>
      <w:r w:rsidRPr="00DE7ED3">
        <w:rPr>
          <w:rFonts w:cstheme="minorHAnsi"/>
          <w:b/>
          <w:sz w:val="24"/>
        </w:rPr>
        <w:lastRenderedPageBreak/>
        <w:t>Appendices</w:t>
      </w:r>
    </w:p>
    <w:p w14:paraId="0C69CBF4" w14:textId="52E36BC6" w:rsidR="00DF2986" w:rsidRPr="008D2CF5" w:rsidRDefault="008D2CF5">
      <w:pPr>
        <w:rPr>
          <w:rFonts w:ascii="Times New Roman" w:hAnsi="Times New Roman" w:cs="Times New Roman"/>
          <w:b/>
          <w:sz w:val="24"/>
        </w:rPr>
      </w:pPr>
      <w:r w:rsidRPr="008D2CF5">
        <w:rPr>
          <w:rFonts w:ascii="Times New Roman" w:hAnsi="Times New Roman" w:cs="Times New Roman"/>
          <w:sz w:val="24"/>
        </w:rPr>
        <w:t xml:space="preserve"> </w:t>
      </w:r>
      <w:r w:rsidRPr="008D2CF5">
        <w:rPr>
          <w:rFonts w:ascii="Times New Roman" w:hAnsi="Times New Roman" w:cs="Times New Roman"/>
          <w:b/>
          <w:sz w:val="24"/>
        </w:rPr>
        <w:t>Item A</w:t>
      </w:r>
    </w:p>
    <w:p w14:paraId="79AA64B1" w14:textId="32CF57E4" w:rsidR="008D2CF5" w:rsidRPr="008D2CF5" w:rsidRDefault="008D2CF5">
      <w:pPr>
        <w:rPr>
          <w:rFonts w:ascii="Times New Roman" w:hAnsi="Times New Roman" w:cs="Times New Roman"/>
          <w:sz w:val="24"/>
        </w:rPr>
      </w:pPr>
      <w:r w:rsidRPr="008D2CF5">
        <w:rPr>
          <w:rFonts w:ascii="Times New Roman" w:hAnsi="Times New Roman" w:cs="Times New Roman"/>
          <w:sz w:val="24"/>
        </w:rPr>
        <w:t>Consent form</w:t>
      </w:r>
    </w:p>
    <w:p w14:paraId="576B9C5F" w14:textId="4618AE71" w:rsidR="008D2CF5" w:rsidRDefault="008D2CF5">
      <w:r>
        <w:rPr>
          <w:noProof/>
        </w:rPr>
        <w:drawing>
          <wp:inline distT="0" distB="0" distL="0" distR="0" wp14:anchorId="5CD4B7FB" wp14:editId="3D6AD275">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30406151" w14:textId="30E22237" w:rsidR="008D2CF5" w:rsidRDefault="008D2CF5"/>
    <w:p w14:paraId="6E475DE3" w14:textId="40BE22D5" w:rsidR="008D2CF5" w:rsidRDefault="008D2CF5">
      <w:pPr>
        <w:rPr>
          <w:rFonts w:ascii="Times New Roman" w:hAnsi="Times New Roman" w:cs="Times New Roman"/>
          <w:b/>
          <w:sz w:val="24"/>
        </w:rPr>
      </w:pPr>
      <w:r w:rsidRPr="008D2CF5">
        <w:rPr>
          <w:rFonts w:ascii="Times New Roman" w:hAnsi="Times New Roman" w:cs="Times New Roman"/>
          <w:b/>
          <w:sz w:val="24"/>
        </w:rPr>
        <w:t xml:space="preserve">Item B </w:t>
      </w:r>
    </w:p>
    <w:p w14:paraId="594B1361" w14:textId="039C230D" w:rsidR="008D2CF5" w:rsidRDefault="008D2CF5">
      <w:pPr>
        <w:rPr>
          <w:rFonts w:cstheme="minorHAnsi"/>
          <w:sz w:val="24"/>
        </w:rPr>
      </w:pPr>
      <w:r>
        <w:rPr>
          <w:rFonts w:cstheme="minorHAnsi"/>
          <w:sz w:val="24"/>
        </w:rPr>
        <w:t xml:space="preserve">Brief Sensation Seeking Scale Questionnaire </w:t>
      </w:r>
    </w:p>
    <w:p w14:paraId="17F967EA" w14:textId="4EFD940F" w:rsidR="008D2CF5" w:rsidRDefault="008D2CF5">
      <w:pPr>
        <w:rPr>
          <w:rFonts w:ascii="Times New Roman" w:hAnsi="Times New Roman" w:cs="Times New Roman"/>
          <w:b/>
          <w:sz w:val="24"/>
        </w:rPr>
      </w:pPr>
      <w:r>
        <w:rPr>
          <w:noProof/>
        </w:rPr>
        <w:drawing>
          <wp:inline distT="0" distB="0" distL="0" distR="0" wp14:anchorId="5131875D" wp14:editId="115041EB">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0AB39CF2" w14:textId="6EAC876D" w:rsidR="008D2CF5" w:rsidRDefault="008D2CF5">
      <w:pPr>
        <w:rPr>
          <w:rFonts w:ascii="Times New Roman" w:hAnsi="Times New Roman" w:cs="Times New Roman"/>
          <w:b/>
          <w:sz w:val="24"/>
        </w:rPr>
      </w:pPr>
    </w:p>
    <w:p w14:paraId="6BD45722" w14:textId="33C65443" w:rsidR="008D2CF5" w:rsidRDefault="008D2CF5">
      <w:pPr>
        <w:rPr>
          <w:rFonts w:ascii="Times New Roman" w:hAnsi="Times New Roman" w:cs="Times New Roman"/>
          <w:b/>
          <w:sz w:val="24"/>
        </w:rPr>
      </w:pPr>
      <w:r>
        <w:rPr>
          <w:rFonts w:ascii="Times New Roman" w:hAnsi="Times New Roman" w:cs="Times New Roman"/>
          <w:b/>
          <w:sz w:val="24"/>
        </w:rPr>
        <w:lastRenderedPageBreak/>
        <w:t xml:space="preserve">Item C </w:t>
      </w:r>
    </w:p>
    <w:p w14:paraId="5A9B6D59" w14:textId="20D95F97" w:rsidR="008D2CF5" w:rsidRDefault="007606FC">
      <w:pPr>
        <w:rPr>
          <w:rFonts w:ascii="Times New Roman" w:hAnsi="Times New Roman" w:cs="Times New Roman"/>
          <w:sz w:val="24"/>
        </w:rPr>
      </w:pPr>
      <w:r w:rsidRPr="007606FC">
        <w:rPr>
          <w:rFonts w:ascii="Times New Roman" w:hAnsi="Times New Roman" w:cs="Times New Roman"/>
          <w:sz w:val="24"/>
        </w:rPr>
        <w:t>Debrief</w:t>
      </w:r>
      <w:r w:rsidR="008D2CF5" w:rsidRPr="007606FC">
        <w:rPr>
          <w:rFonts w:ascii="Times New Roman" w:hAnsi="Times New Roman" w:cs="Times New Roman"/>
          <w:sz w:val="24"/>
        </w:rPr>
        <w:t xml:space="preserve"> </w:t>
      </w:r>
      <w:r w:rsidRPr="007606FC">
        <w:rPr>
          <w:rFonts w:ascii="Times New Roman" w:hAnsi="Times New Roman" w:cs="Times New Roman"/>
          <w:sz w:val="24"/>
        </w:rPr>
        <w:t xml:space="preserve">form </w:t>
      </w:r>
    </w:p>
    <w:p w14:paraId="4E34F54E" w14:textId="0C8B64E9" w:rsidR="007606FC" w:rsidRDefault="007606FC">
      <w:pPr>
        <w:rPr>
          <w:rFonts w:ascii="Times New Roman" w:hAnsi="Times New Roman" w:cs="Times New Roman"/>
          <w:sz w:val="24"/>
        </w:rPr>
      </w:pPr>
      <w:r>
        <w:rPr>
          <w:noProof/>
        </w:rPr>
        <w:drawing>
          <wp:inline distT="0" distB="0" distL="0" distR="0" wp14:anchorId="4640177C" wp14:editId="64D9A492">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5AAAF963" w14:textId="2BA5CD8B" w:rsidR="007606FC" w:rsidRDefault="007606FC">
      <w:pPr>
        <w:rPr>
          <w:rFonts w:ascii="Times New Roman" w:hAnsi="Times New Roman" w:cs="Times New Roman"/>
          <w:sz w:val="24"/>
        </w:rPr>
      </w:pPr>
    </w:p>
    <w:p w14:paraId="12CB0D90" w14:textId="12D40C68" w:rsidR="007606FC" w:rsidRDefault="007606FC">
      <w:pPr>
        <w:rPr>
          <w:rFonts w:ascii="Times New Roman" w:hAnsi="Times New Roman" w:cs="Times New Roman"/>
          <w:sz w:val="24"/>
        </w:rPr>
      </w:pPr>
    </w:p>
    <w:p w14:paraId="6BECA302" w14:textId="70366A87" w:rsidR="007606FC" w:rsidRDefault="007606FC">
      <w:pPr>
        <w:rPr>
          <w:rFonts w:ascii="Times New Roman" w:hAnsi="Times New Roman" w:cs="Times New Roman"/>
          <w:sz w:val="24"/>
        </w:rPr>
      </w:pPr>
    </w:p>
    <w:p w14:paraId="72A19EF9" w14:textId="3D5C9FE2" w:rsidR="007606FC" w:rsidRDefault="007606FC">
      <w:pPr>
        <w:rPr>
          <w:rFonts w:ascii="Times New Roman" w:hAnsi="Times New Roman" w:cs="Times New Roman"/>
          <w:sz w:val="24"/>
        </w:rPr>
      </w:pPr>
    </w:p>
    <w:p w14:paraId="256E6A75" w14:textId="17F6DDAD" w:rsidR="007606FC" w:rsidRDefault="007606FC">
      <w:pPr>
        <w:rPr>
          <w:rFonts w:ascii="Times New Roman" w:hAnsi="Times New Roman" w:cs="Times New Roman"/>
          <w:sz w:val="24"/>
        </w:rPr>
      </w:pPr>
    </w:p>
    <w:p w14:paraId="74A30126" w14:textId="2C6FFDB3" w:rsidR="007606FC" w:rsidRDefault="007606FC">
      <w:pPr>
        <w:rPr>
          <w:rFonts w:ascii="Times New Roman" w:hAnsi="Times New Roman" w:cs="Times New Roman"/>
          <w:sz w:val="24"/>
        </w:rPr>
      </w:pPr>
    </w:p>
    <w:p w14:paraId="5F648F45" w14:textId="2FD942B4" w:rsidR="007606FC" w:rsidRDefault="007606FC">
      <w:pPr>
        <w:rPr>
          <w:rFonts w:ascii="Times New Roman" w:hAnsi="Times New Roman" w:cs="Times New Roman"/>
          <w:sz w:val="24"/>
        </w:rPr>
      </w:pPr>
    </w:p>
    <w:p w14:paraId="3CE0B7CD" w14:textId="13F80718" w:rsidR="007606FC" w:rsidRDefault="007606FC">
      <w:pPr>
        <w:rPr>
          <w:rFonts w:ascii="Times New Roman" w:hAnsi="Times New Roman" w:cs="Times New Roman"/>
          <w:sz w:val="24"/>
        </w:rPr>
      </w:pPr>
    </w:p>
    <w:p w14:paraId="2D34F278" w14:textId="6346BBC2" w:rsidR="007606FC" w:rsidRDefault="007606FC">
      <w:pPr>
        <w:rPr>
          <w:rFonts w:ascii="Times New Roman" w:hAnsi="Times New Roman" w:cs="Times New Roman"/>
          <w:sz w:val="24"/>
        </w:rPr>
      </w:pPr>
    </w:p>
    <w:p w14:paraId="2B9DFD56" w14:textId="670C8962" w:rsidR="007606FC" w:rsidRDefault="007606FC">
      <w:pPr>
        <w:rPr>
          <w:rFonts w:ascii="Times New Roman" w:hAnsi="Times New Roman" w:cs="Times New Roman"/>
          <w:sz w:val="24"/>
        </w:rPr>
      </w:pPr>
    </w:p>
    <w:p w14:paraId="66FF56D5" w14:textId="6CB3083C" w:rsidR="007606FC" w:rsidRDefault="007606FC">
      <w:pPr>
        <w:rPr>
          <w:rFonts w:ascii="Times New Roman" w:hAnsi="Times New Roman" w:cs="Times New Roman"/>
          <w:sz w:val="24"/>
        </w:rPr>
      </w:pPr>
    </w:p>
    <w:p w14:paraId="2B4FE45A" w14:textId="32F82298" w:rsidR="007606FC" w:rsidRDefault="007606FC">
      <w:pPr>
        <w:rPr>
          <w:rFonts w:ascii="Times New Roman" w:hAnsi="Times New Roman" w:cs="Times New Roman"/>
          <w:sz w:val="24"/>
        </w:rPr>
      </w:pPr>
    </w:p>
    <w:p w14:paraId="7453E926" w14:textId="52243F07" w:rsidR="007606FC" w:rsidRDefault="007606FC">
      <w:pPr>
        <w:rPr>
          <w:rFonts w:ascii="Times New Roman" w:hAnsi="Times New Roman" w:cs="Times New Roman"/>
          <w:sz w:val="24"/>
        </w:rPr>
      </w:pPr>
    </w:p>
    <w:p w14:paraId="5392E2DB" w14:textId="4515DA4D" w:rsidR="007606FC" w:rsidRDefault="007606FC">
      <w:pPr>
        <w:rPr>
          <w:rFonts w:ascii="Times New Roman" w:hAnsi="Times New Roman" w:cs="Times New Roman"/>
          <w:sz w:val="24"/>
        </w:rPr>
      </w:pPr>
    </w:p>
    <w:p w14:paraId="7264A7A4" w14:textId="1A803F75" w:rsidR="007606FC" w:rsidRDefault="007606FC">
      <w:pPr>
        <w:rPr>
          <w:rFonts w:ascii="Times New Roman" w:hAnsi="Times New Roman" w:cs="Times New Roman"/>
          <w:sz w:val="24"/>
        </w:rPr>
      </w:pPr>
    </w:p>
    <w:p w14:paraId="450F2F2A" w14:textId="729138EB" w:rsidR="007606FC" w:rsidRDefault="007606FC">
      <w:pPr>
        <w:rPr>
          <w:rFonts w:ascii="Times New Roman" w:hAnsi="Times New Roman" w:cs="Times New Roman"/>
          <w:sz w:val="24"/>
        </w:rPr>
      </w:pPr>
    </w:p>
    <w:p w14:paraId="48418755" w14:textId="14F19A61" w:rsidR="007606FC" w:rsidRDefault="007606FC">
      <w:pPr>
        <w:rPr>
          <w:rFonts w:ascii="Times New Roman" w:hAnsi="Times New Roman" w:cs="Times New Roman"/>
          <w:sz w:val="24"/>
        </w:rPr>
      </w:pPr>
    </w:p>
    <w:p w14:paraId="2CAE7053" w14:textId="78331E7F" w:rsidR="007606FC" w:rsidRDefault="007606FC" w:rsidP="007606FC">
      <w:pPr>
        <w:jc w:val="center"/>
        <w:rPr>
          <w:rFonts w:ascii="Times New Roman" w:hAnsi="Times New Roman" w:cs="Times New Roman"/>
          <w:b/>
          <w:sz w:val="24"/>
        </w:rPr>
      </w:pPr>
      <w:r w:rsidRPr="007606FC">
        <w:rPr>
          <w:rFonts w:ascii="Times New Roman" w:hAnsi="Times New Roman" w:cs="Times New Roman"/>
          <w:b/>
          <w:sz w:val="24"/>
        </w:rPr>
        <w:lastRenderedPageBreak/>
        <w:t>SPSS Outputs</w:t>
      </w:r>
    </w:p>
    <w:p w14:paraId="1808A436" w14:textId="77777777" w:rsidR="0046160D" w:rsidRPr="0046160D" w:rsidRDefault="0046160D" w:rsidP="0046160D">
      <w:pPr>
        <w:autoSpaceDE w:val="0"/>
        <w:autoSpaceDN w:val="0"/>
        <w:adjustRightInd w:val="0"/>
        <w:spacing w:after="0" w:line="240" w:lineRule="auto"/>
        <w:rPr>
          <w:rFonts w:ascii="Times New Roman" w:hAnsi="Times New Roman" w:cs="Times New Roman"/>
          <w:sz w:val="24"/>
          <w:szCs w:val="24"/>
        </w:rPr>
      </w:pPr>
    </w:p>
    <w:tbl>
      <w:tblPr>
        <w:tblW w:w="73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06"/>
        <w:gridCol w:w="1029"/>
        <w:gridCol w:w="1077"/>
        <w:gridCol w:w="1107"/>
        <w:gridCol w:w="1030"/>
        <w:gridCol w:w="1445"/>
      </w:tblGrid>
      <w:tr w:rsidR="0046160D" w:rsidRPr="0046160D" w14:paraId="22C836F6" w14:textId="77777777">
        <w:tblPrEx>
          <w:tblCellMar>
            <w:top w:w="0" w:type="dxa"/>
            <w:bottom w:w="0" w:type="dxa"/>
          </w:tblCellMar>
        </w:tblPrEx>
        <w:trPr>
          <w:cantSplit/>
        </w:trPr>
        <w:tc>
          <w:tcPr>
            <w:tcW w:w="7390" w:type="dxa"/>
            <w:gridSpan w:val="6"/>
            <w:tcBorders>
              <w:top w:val="nil"/>
              <w:left w:val="nil"/>
              <w:bottom w:val="nil"/>
              <w:right w:val="nil"/>
            </w:tcBorders>
            <w:shd w:val="clear" w:color="auto" w:fill="FFFFFF"/>
            <w:vAlign w:val="center"/>
          </w:tcPr>
          <w:p w14:paraId="1E90598D"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010205"/>
              </w:rPr>
            </w:pPr>
            <w:r w:rsidRPr="0046160D">
              <w:rPr>
                <w:rFonts w:ascii="Arial" w:hAnsi="Arial" w:cs="Arial"/>
                <w:b/>
                <w:bCs/>
                <w:color w:val="010205"/>
              </w:rPr>
              <w:t>Descriptive Statistics</w:t>
            </w:r>
          </w:p>
        </w:tc>
      </w:tr>
      <w:tr w:rsidR="0046160D" w:rsidRPr="0046160D" w14:paraId="4D61C7DE" w14:textId="77777777">
        <w:tblPrEx>
          <w:tblCellMar>
            <w:top w:w="0" w:type="dxa"/>
            <w:bottom w:w="0" w:type="dxa"/>
          </w:tblCellMar>
        </w:tblPrEx>
        <w:trPr>
          <w:cantSplit/>
        </w:trPr>
        <w:tc>
          <w:tcPr>
            <w:tcW w:w="1706" w:type="dxa"/>
            <w:tcBorders>
              <w:top w:val="nil"/>
              <w:left w:val="nil"/>
              <w:bottom w:val="single" w:sz="8" w:space="0" w:color="152935"/>
              <w:right w:val="nil"/>
            </w:tcBorders>
            <w:shd w:val="clear" w:color="auto" w:fill="FFFFFF"/>
            <w:vAlign w:val="bottom"/>
          </w:tcPr>
          <w:p w14:paraId="75F152CE" w14:textId="77777777" w:rsidR="0046160D" w:rsidRPr="0046160D" w:rsidRDefault="0046160D" w:rsidP="0046160D">
            <w:pPr>
              <w:autoSpaceDE w:val="0"/>
              <w:autoSpaceDN w:val="0"/>
              <w:adjustRightInd w:val="0"/>
              <w:spacing w:after="0" w:line="240" w:lineRule="auto"/>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4602A810"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N</w:t>
            </w:r>
          </w:p>
        </w:tc>
        <w:tc>
          <w:tcPr>
            <w:tcW w:w="1076" w:type="dxa"/>
            <w:tcBorders>
              <w:top w:val="nil"/>
              <w:left w:val="single" w:sz="8" w:space="0" w:color="E0E0E0"/>
              <w:bottom w:val="single" w:sz="8" w:space="0" w:color="152935"/>
              <w:right w:val="single" w:sz="8" w:space="0" w:color="E0E0E0"/>
            </w:tcBorders>
            <w:shd w:val="clear" w:color="auto" w:fill="FFFFFF"/>
            <w:vAlign w:val="bottom"/>
          </w:tcPr>
          <w:p w14:paraId="6EF65822"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Minimum</w:t>
            </w:r>
          </w:p>
        </w:tc>
        <w:tc>
          <w:tcPr>
            <w:tcW w:w="1106" w:type="dxa"/>
            <w:tcBorders>
              <w:top w:val="nil"/>
              <w:left w:val="single" w:sz="8" w:space="0" w:color="E0E0E0"/>
              <w:bottom w:val="single" w:sz="8" w:space="0" w:color="152935"/>
              <w:right w:val="single" w:sz="8" w:space="0" w:color="E0E0E0"/>
            </w:tcBorders>
            <w:shd w:val="clear" w:color="auto" w:fill="FFFFFF"/>
            <w:vAlign w:val="bottom"/>
          </w:tcPr>
          <w:p w14:paraId="7BA006E3"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Maximum</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45351A17"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Mean</w:t>
            </w:r>
          </w:p>
        </w:tc>
        <w:tc>
          <w:tcPr>
            <w:tcW w:w="1444" w:type="dxa"/>
            <w:tcBorders>
              <w:top w:val="nil"/>
              <w:left w:val="single" w:sz="8" w:space="0" w:color="E0E0E0"/>
              <w:bottom w:val="single" w:sz="8" w:space="0" w:color="152935"/>
              <w:right w:val="nil"/>
            </w:tcBorders>
            <w:shd w:val="clear" w:color="auto" w:fill="FFFFFF"/>
            <w:vAlign w:val="bottom"/>
          </w:tcPr>
          <w:p w14:paraId="2136C64A"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Std. Deviation</w:t>
            </w:r>
          </w:p>
        </w:tc>
      </w:tr>
      <w:tr w:rsidR="0046160D" w:rsidRPr="0046160D" w14:paraId="76858408" w14:textId="77777777">
        <w:tblPrEx>
          <w:tblCellMar>
            <w:top w:w="0" w:type="dxa"/>
            <w:bottom w:w="0" w:type="dxa"/>
          </w:tblCellMar>
        </w:tblPrEx>
        <w:trPr>
          <w:cantSplit/>
        </w:trPr>
        <w:tc>
          <w:tcPr>
            <w:tcW w:w="1706" w:type="dxa"/>
            <w:tcBorders>
              <w:top w:val="single" w:sz="8" w:space="0" w:color="152935"/>
              <w:left w:val="nil"/>
              <w:bottom w:val="single" w:sz="8" w:space="0" w:color="AEAEAE"/>
              <w:right w:val="nil"/>
            </w:tcBorders>
            <w:shd w:val="clear" w:color="auto" w:fill="E0E0E0"/>
          </w:tcPr>
          <w:p w14:paraId="3B3D7853"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Gender</w:t>
            </w:r>
          </w:p>
        </w:tc>
        <w:tc>
          <w:tcPr>
            <w:tcW w:w="1029" w:type="dxa"/>
            <w:tcBorders>
              <w:top w:val="single" w:sz="8" w:space="0" w:color="152935"/>
              <w:left w:val="nil"/>
              <w:bottom w:val="single" w:sz="8" w:space="0" w:color="AEAEAE"/>
              <w:right w:val="single" w:sz="8" w:space="0" w:color="E0E0E0"/>
            </w:tcBorders>
            <w:shd w:val="clear" w:color="auto" w:fill="FFFFFF"/>
          </w:tcPr>
          <w:p w14:paraId="403DD87A"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38</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14:paraId="1FA68F5F"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1.00</w:t>
            </w:r>
          </w:p>
        </w:tc>
        <w:tc>
          <w:tcPr>
            <w:tcW w:w="1106" w:type="dxa"/>
            <w:tcBorders>
              <w:top w:val="single" w:sz="8" w:space="0" w:color="152935"/>
              <w:left w:val="single" w:sz="8" w:space="0" w:color="E0E0E0"/>
              <w:bottom w:val="single" w:sz="8" w:space="0" w:color="AEAEAE"/>
              <w:right w:val="single" w:sz="8" w:space="0" w:color="E0E0E0"/>
            </w:tcBorders>
            <w:shd w:val="clear" w:color="auto" w:fill="FFFFFF"/>
          </w:tcPr>
          <w:p w14:paraId="53D6FB30"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3.00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796F4BCE"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1.6316</w:t>
            </w:r>
          </w:p>
        </w:tc>
        <w:tc>
          <w:tcPr>
            <w:tcW w:w="1444" w:type="dxa"/>
            <w:tcBorders>
              <w:top w:val="single" w:sz="8" w:space="0" w:color="152935"/>
              <w:left w:val="single" w:sz="8" w:space="0" w:color="E0E0E0"/>
              <w:bottom w:val="single" w:sz="8" w:space="0" w:color="AEAEAE"/>
              <w:right w:val="nil"/>
            </w:tcBorders>
            <w:shd w:val="clear" w:color="auto" w:fill="FFFFFF"/>
          </w:tcPr>
          <w:p w14:paraId="3DBC2934"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.54132</w:t>
            </w:r>
          </w:p>
        </w:tc>
      </w:tr>
      <w:tr w:rsidR="0046160D" w:rsidRPr="0046160D" w14:paraId="67AB35C5" w14:textId="77777777">
        <w:tblPrEx>
          <w:tblCellMar>
            <w:top w:w="0" w:type="dxa"/>
            <w:bottom w:w="0" w:type="dxa"/>
          </w:tblCellMar>
        </w:tblPrEx>
        <w:trPr>
          <w:cantSplit/>
        </w:trPr>
        <w:tc>
          <w:tcPr>
            <w:tcW w:w="1706" w:type="dxa"/>
            <w:tcBorders>
              <w:top w:val="single" w:sz="8" w:space="0" w:color="AEAEAE"/>
              <w:left w:val="nil"/>
              <w:bottom w:val="single" w:sz="8" w:space="0" w:color="AEAEAE"/>
              <w:right w:val="nil"/>
            </w:tcBorders>
            <w:shd w:val="clear" w:color="auto" w:fill="E0E0E0"/>
          </w:tcPr>
          <w:p w14:paraId="7B27266E"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Age</w:t>
            </w:r>
          </w:p>
        </w:tc>
        <w:tc>
          <w:tcPr>
            <w:tcW w:w="1029" w:type="dxa"/>
            <w:tcBorders>
              <w:top w:val="single" w:sz="8" w:space="0" w:color="AEAEAE"/>
              <w:left w:val="nil"/>
              <w:bottom w:val="single" w:sz="8" w:space="0" w:color="AEAEAE"/>
              <w:right w:val="single" w:sz="8" w:space="0" w:color="E0E0E0"/>
            </w:tcBorders>
            <w:shd w:val="clear" w:color="auto" w:fill="FFFFFF"/>
          </w:tcPr>
          <w:p w14:paraId="27FA5029"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37</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48E1F4A9"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18.00</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14:paraId="1F73C0FA"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56.00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6BEF889"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27.5135</w:t>
            </w:r>
          </w:p>
        </w:tc>
        <w:tc>
          <w:tcPr>
            <w:tcW w:w="1444" w:type="dxa"/>
            <w:tcBorders>
              <w:top w:val="single" w:sz="8" w:space="0" w:color="AEAEAE"/>
              <w:left w:val="single" w:sz="8" w:space="0" w:color="E0E0E0"/>
              <w:bottom w:val="single" w:sz="8" w:space="0" w:color="AEAEAE"/>
              <w:right w:val="nil"/>
            </w:tcBorders>
            <w:shd w:val="clear" w:color="auto" w:fill="FFFFFF"/>
          </w:tcPr>
          <w:p w14:paraId="57515EB5"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9.60793</w:t>
            </w:r>
          </w:p>
        </w:tc>
      </w:tr>
      <w:tr w:rsidR="0046160D" w:rsidRPr="0046160D" w14:paraId="17D99E1E" w14:textId="77777777">
        <w:tblPrEx>
          <w:tblCellMar>
            <w:top w:w="0" w:type="dxa"/>
            <w:bottom w:w="0" w:type="dxa"/>
          </w:tblCellMar>
        </w:tblPrEx>
        <w:trPr>
          <w:cantSplit/>
        </w:trPr>
        <w:tc>
          <w:tcPr>
            <w:tcW w:w="1706" w:type="dxa"/>
            <w:tcBorders>
              <w:top w:val="single" w:sz="8" w:space="0" w:color="AEAEAE"/>
              <w:left w:val="nil"/>
              <w:bottom w:val="single" w:sz="8" w:space="0" w:color="152935"/>
              <w:right w:val="nil"/>
            </w:tcBorders>
            <w:shd w:val="clear" w:color="auto" w:fill="E0E0E0"/>
          </w:tcPr>
          <w:p w14:paraId="2E3AB59D"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Valid N (listwise)</w:t>
            </w:r>
          </w:p>
        </w:tc>
        <w:tc>
          <w:tcPr>
            <w:tcW w:w="1029" w:type="dxa"/>
            <w:tcBorders>
              <w:top w:val="single" w:sz="8" w:space="0" w:color="AEAEAE"/>
              <w:left w:val="nil"/>
              <w:bottom w:val="single" w:sz="8" w:space="0" w:color="152935"/>
              <w:right w:val="single" w:sz="8" w:space="0" w:color="E0E0E0"/>
            </w:tcBorders>
            <w:shd w:val="clear" w:color="auto" w:fill="FFFFFF"/>
          </w:tcPr>
          <w:p w14:paraId="1D5602DB"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37</w:t>
            </w:r>
          </w:p>
        </w:tc>
        <w:tc>
          <w:tcPr>
            <w:tcW w:w="107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7B85597" w14:textId="77777777" w:rsidR="0046160D" w:rsidRPr="0046160D" w:rsidRDefault="0046160D" w:rsidP="0046160D">
            <w:pPr>
              <w:autoSpaceDE w:val="0"/>
              <w:autoSpaceDN w:val="0"/>
              <w:adjustRightInd w:val="0"/>
              <w:spacing w:after="0" w:line="240" w:lineRule="auto"/>
              <w:rPr>
                <w:rFonts w:ascii="Times New Roman" w:hAnsi="Times New Roman" w:cs="Times New Roman"/>
                <w:sz w:val="24"/>
                <w:szCs w:val="24"/>
              </w:rPr>
            </w:pPr>
          </w:p>
        </w:tc>
        <w:tc>
          <w:tcPr>
            <w:tcW w:w="110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5B84704" w14:textId="77777777" w:rsidR="0046160D" w:rsidRPr="0046160D" w:rsidRDefault="0046160D" w:rsidP="0046160D">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9893108" w14:textId="77777777" w:rsidR="0046160D" w:rsidRPr="0046160D" w:rsidRDefault="0046160D" w:rsidP="0046160D">
            <w:pPr>
              <w:autoSpaceDE w:val="0"/>
              <w:autoSpaceDN w:val="0"/>
              <w:adjustRightInd w:val="0"/>
              <w:spacing w:after="0" w:line="240" w:lineRule="auto"/>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nil"/>
            </w:tcBorders>
            <w:shd w:val="clear" w:color="auto" w:fill="FFFFFF"/>
            <w:vAlign w:val="center"/>
          </w:tcPr>
          <w:p w14:paraId="2F2ACBCF" w14:textId="77777777" w:rsidR="0046160D" w:rsidRPr="0046160D" w:rsidRDefault="0046160D" w:rsidP="0046160D">
            <w:pPr>
              <w:autoSpaceDE w:val="0"/>
              <w:autoSpaceDN w:val="0"/>
              <w:adjustRightInd w:val="0"/>
              <w:spacing w:after="0" w:line="240" w:lineRule="auto"/>
              <w:rPr>
                <w:rFonts w:ascii="Times New Roman" w:hAnsi="Times New Roman" w:cs="Times New Roman"/>
                <w:sz w:val="24"/>
                <w:szCs w:val="24"/>
              </w:rPr>
            </w:pPr>
          </w:p>
        </w:tc>
      </w:tr>
    </w:tbl>
    <w:p w14:paraId="1293972E" w14:textId="77777777" w:rsidR="0046160D" w:rsidRPr="0046160D" w:rsidRDefault="0046160D" w:rsidP="0046160D">
      <w:pPr>
        <w:autoSpaceDE w:val="0"/>
        <w:autoSpaceDN w:val="0"/>
        <w:adjustRightInd w:val="0"/>
        <w:spacing w:after="0" w:line="400" w:lineRule="atLeast"/>
        <w:rPr>
          <w:rFonts w:ascii="Times New Roman" w:hAnsi="Times New Roman" w:cs="Times New Roman"/>
          <w:sz w:val="24"/>
          <w:szCs w:val="24"/>
        </w:rPr>
      </w:pPr>
    </w:p>
    <w:p w14:paraId="7D187571" w14:textId="77777777" w:rsidR="0046160D" w:rsidRPr="0046160D" w:rsidRDefault="0046160D" w:rsidP="0046160D">
      <w:pPr>
        <w:autoSpaceDE w:val="0"/>
        <w:autoSpaceDN w:val="0"/>
        <w:adjustRightInd w:val="0"/>
        <w:spacing w:after="0" w:line="240" w:lineRule="auto"/>
        <w:rPr>
          <w:rFonts w:ascii="Times New Roman" w:hAnsi="Times New Roman" w:cs="Times New Roman"/>
          <w:sz w:val="24"/>
          <w:szCs w:val="24"/>
        </w:rPr>
      </w:pPr>
    </w:p>
    <w:tbl>
      <w:tblPr>
        <w:tblW w:w="73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06"/>
        <w:gridCol w:w="1029"/>
        <w:gridCol w:w="1077"/>
        <w:gridCol w:w="1107"/>
        <w:gridCol w:w="1030"/>
        <w:gridCol w:w="1445"/>
      </w:tblGrid>
      <w:tr w:rsidR="0046160D" w:rsidRPr="0046160D" w14:paraId="7966CF86" w14:textId="77777777">
        <w:tblPrEx>
          <w:tblCellMar>
            <w:top w:w="0" w:type="dxa"/>
            <w:bottom w:w="0" w:type="dxa"/>
          </w:tblCellMar>
        </w:tblPrEx>
        <w:trPr>
          <w:cantSplit/>
        </w:trPr>
        <w:tc>
          <w:tcPr>
            <w:tcW w:w="7390" w:type="dxa"/>
            <w:gridSpan w:val="6"/>
            <w:tcBorders>
              <w:top w:val="nil"/>
              <w:left w:val="nil"/>
              <w:bottom w:val="nil"/>
              <w:right w:val="nil"/>
            </w:tcBorders>
            <w:shd w:val="clear" w:color="auto" w:fill="FFFFFF"/>
            <w:vAlign w:val="center"/>
          </w:tcPr>
          <w:p w14:paraId="2E5E7978"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010205"/>
              </w:rPr>
            </w:pPr>
            <w:r w:rsidRPr="0046160D">
              <w:rPr>
                <w:rFonts w:ascii="Arial" w:hAnsi="Arial" w:cs="Arial"/>
                <w:b/>
                <w:bCs/>
                <w:color w:val="010205"/>
              </w:rPr>
              <w:t>Descriptive Statistics</w:t>
            </w:r>
          </w:p>
        </w:tc>
      </w:tr>
      <w:tr w:rsidR="0046160D" w:rsidRPr="0046160D" w14:paraId="6A7B293E" w14:textId="77777777">
        <w:tblPrEx>
          <w:tblCellMar>
            <w:top w:w="0" w:type="dxa"/>
            <w:bottom w:w="0" w:type="dxa"/>
          </w:tblCellMar>
        </w:tblPrEx>
        <w:trPr>
          <w:cantSplit/>
        </w:trPr>
        <w:tc>
          <w:tcPr>
            <w:tcW w:w="1706" w:type="dxa"/>
            <w:tcBorders>
              <w:top w:val="nil"/>
              <w:left w:val="nil"/>
              <w:bottom w:val="single" w:sz="8" w:space="0" w:color="152935"/>
              <w:right w:val="nil"/>
            </w:tcBorders>
            <w:shd w:val="clear" w:color="auto" w:fill="FFFFFF"/>
            <w:vAlign w:val="bottom"/>
          </w:tcPr>
          <w:p w14:paraId="78344D33" w14:textId="77777777" w:rsidR="0046160D" w:rsidRPr="0046160D" w:rsidRDefault="0046160D" w:rsidP="0046160D">
            <w:pPr>
              <w:autoSpaceDE w:val="0"/>
              <w:autoSpaceDN w:val="0"/>
              <w:adjustRightInd w:val="0"/>
              <w:spacing w:after="0" w:line="240" w:lineRule="auto"/>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098291BF"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N</w:t>
            </w:r>
          </w:p>
        </w:tc>
        <w:tc>
          <w:tcPr>
            <w:tcW w:w="1076" w:type="dxa"/>
            <w:tcBorders>
              <w:top w:val="nil"/>
              <w:left w:val="single" w:sz="8" w:space="0" w:color="E0E0E0"/>
              <w:bottom w:val="single" w:sz="8" w:space="0" w:color="152935"/>
              <w:right w:val="single" w:sz="8" w:space="0" w:color="E0E0E0"/>
            </w:tcBorders>
            <w:shd w:val="clear" w:color="auto" w:fill="FFFFFF"/>
            <w:vAlign w:val="bottom"/>
          </w:tcPr>
          <w:p w14:paraId="711DF55F"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Minimum</w:t>
            </w:r>
          </w:p>
        </w:tc>
        <w:tc>
          <w:tcPr>
            <w:tcW w:w="1106" w:type="dxa"/>
            <w:tcBorders>
              <w:top w:val="nil"/>
              <w:left w:val="single" w:sz="8" w:space="0" w:color="E0E0E0"/>
              <w:bottom w:val="single" w:sz="8" w:space="0" w:color="152935"/>
              <w:right w:val="single" w:sz="8" w:space="0" w:color="E0E0E0"/>
            </w:tcBorders>
            <w:shd w:val="clear" w:color="auto" w:fill="FFFFFF"/>
            <w:vAlign w:val="bottom"/>
          </w:tcPr>
          <w:p w14:paraId="255B2511"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Maximum</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34A9B1DA"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Mean</w:t>
            </w:r>
          </w:p>
        </w:tc>
        <w:tc>
          <w:tcPr>
            <w:tcW w:w="1444" w:type="dxa"/>
            <w:tcBorders>
              <w:top w:val="nil"/>
              <w:left w:val="single" w:sz="8" w:space="0" w:color="E0E0E0"/>
              <w:bottom w:val="single" w:sz="8" w:space="0" w:color="152935"/>
              <w:right w:val="nil"/>
            </w:tcBorders>
            <w:shd w:val="clear" w:color="auto" w:fill="FFFFFF"/>
            <w:vAlign w:val="bottom"/>
          </w:tcPr>
          <w:p w14:paraId="6D18C645"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Std. Deviation</w:t>
            </w:r>
          </w:p>
        </w:tc>
      </w:tr>
      <w:tr w:rsidR="0046160D" w:rsidRPr="0046160D" w14:paraId="221B45FB" w14:textId="77777777">
        <w:tblPrEx>
          <w:tblCellMar>
            <w:top w:w="0" w:type="dxa"/>
            <w:bottom w:w="0" w:type="dxa"/>
          </w:tblCellMar>
        </w:tblPrEx>
        <w:trPr>
          <w:cantSplit/>
        </w:trPr>
        <w:tc>
          <w:tcPr>
            <w:tcW w:w="1706" w:type="dxa"/>
            <w:tcBorders>
              <w:top w:val="single" w:sz="8" w:space="0" w:color="152935"/>
              <w:left w:val="nil"/>
              <w:bottom w:val="single" w:sz="8" w:space="0" w:color="AEAEAE"/>
              <w:right w:val="nil"/>
            </w:tcBorders>
            <w:shd w:val="clear" w:color="auto" w:fill="E0E0E0"/>
          </w:tcPr>
          <w:p w14:paraId="11EA2A2F"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proofErr w:type="spellStart"/>
            <w:r w:rsidRPr="0046160D">
              <w:rPr>
                <w:rFonts w:ascii="Arial" w:hAnsi="Arial" w:cs="Arial"/>
                <w:color w:val="264A60"/>
                <w:sz w:val="18"/>
                <w:szCs w:val="18"/>
              </w:rPr>
              <w:t>TimePerception</w:t>
            </w:r>
            <w:proofErr w:type="spellEnd"/>
          </w:p>
        </w:tc>
        <w:tc>
          <w:tcPr>
            <w:tcW w:w="1029" w:type="dxa"/>
            <w:tcBorders>
              <w:top w:val="single" w:sz="8" w:space="0" w:color="152935"/>
              <w:left w:val="nil"/>
              <w:bottom w:val="single" w:sz="8" w:space="0" w:color="AEAEAE"/>
              <w:right w:val="single" w:sz="8" w:space="0" w:color="E0E0E0"/>
            </w:tcBorders>
            <w:shd w:val="clear" w:color="auto" w:fill="FFFFFF"/>
          </w:tcPr>
          <w:p w14:paraId="5F610DD0"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38</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14:paraId="295BBC01"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1.00</w:t>
            </w:r>
          </w:p>
        </w:tc>
        <w:tc>
          <w:tcPr>
            <w:tcW w:w="1106" w:type="dxa"/>
            <w:tcBorders>
              <w:top w:val="single" w:sz="8" w:space="0" w:color="152935"/>
              <w:left w:val="single" w:sz="8" w:space="0" w:color="E0E0E0"/>
              <w:bottom w:val="single" w:sz="8" w:space="0" w:color="AEAEAE"/>
              <w:right w:val="single" w:sz="8" w:space="0" w:color="E0E0E0"/>
            </w:tcBorders>
            <w:shd w:val="clear" w:color="auto" w:fill="FFFFFF"/>
          </w:tcPr>
          <w:p w14:paraId="3F484B3B"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10.00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537ADA3E"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5.8684</w:t>
            </w:r>
          </w:p>
        </w:tc>
        <w:tc>
          <w:tcPr>
            <w:tcW w:w="1444" w:type="dxa"/>
            <w:tcBorders>
              <w:top w:val="single" w:sz="8" w:space="0" w:color="152935"/>
              <w:left w:val="single" w:sz="8" w:space="0" w:color="E0E0E0"/>
              <w:bottom w:val="single" w:sz="8" w:space="0" w:color="AEAEAE"/>
              <w:right w:val="nil"/>
            </w:tcBorders>
            <w:shd w:val="clear" w:color="auto" w:fill="FFFFFF"/>
          </w:tcPr>
          <w:p w14:paraId="2B136520"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2.77217</w:t>
            </w:r>
          </w:p>
        </w:tc>
      </w:tr>
      <w:tr w:rsidR="0046160D" w:rsidRPr="0046160D" w14:paraId="5EEA22D3" w14:textId="77777777">
        <w:tblPrEx>
          <w:tblCellMar>
            <w:top w:w="0" w:type="dxa"/>
            <w:bottom w:w="0" w:type="dxa"/>
          </w:tblCellMar>
        </w:tblPrEx>
        <w:trPr>
          <w:cantSplit/>
        </w:trPr>
        <w:tc>
          <w:tcPr>
            <w:tcW w:w="1706" w:type="dxa"/>
            <w:tcBorders>
              <w:top w:val="single" w:sz="8" w:space="0" w:color="AEAEAE"/>
              <w:left w:val="nil"/>
              <w:bottom w:val="single" w:sz="8" w:space="0" w:color="AEAEAE"/>
              <w:right w:val="nil"/>
            </w:tcBorders>
            <w:shd w:val="clear" w:color="auto" w:fill="E0E0E0"/>
          </w:tcPr>
          <w:p w14:paraId="0B58815C"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proofErr w:type="spellStart"/>
            <w:r w:rsidRPr="0046160D">
              <w:rPr>
                <w:rFonts w:ascii="Arial" w:hAnsi="Arial" w:cs="Arial"/>
                <w:color w:val="264A60"/>
                <w:sz w:val="18"/>
                <w:szCs w:val="18"/>
              </w:rPr>
              <w:t>TotalSS</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14:paraId="5D674B5C"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38</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5EC2F750"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18.00</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14:paraId="7896B1AB"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40.00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82AE5C1"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27.4737</w:t>
            </w:r>
          </w:p>
        </w:tc>
        <w:tc>
          <w:tcPr>
            <w:tcW w:w="1444" w:type="dxa"/>
            <w:tcBorders>
              <w:top w:val="single" w:sz="8" w:space="0" w:color="AEAEAE"/>
              <w:left w:val="single" w:sz="8" w:space="0" w:color="E0E0E0"/>
              <w:bottom w:val="single" w:sz="8" w:space="0" w:color="AEAEAE"/>
              <w:right w:val="nil"/>
            </w:tcBorders>
            <w:shd w:val="clear" w:color="auto" w:fill="FFFFFF"/>
          </w:tcPr>
          <w:p w14:paraId="30BD080A"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6.13249</w:t>
            </w:r>
          </w:p>
        </w:tc>
      </w:tr>
      <w:tr w:rsidR="0046160D" w:rsidRPr="0046160D" w14:paraId="1ED09DC9" w14:textId="77777777">
        <w:tblPrEx>
          <w:tblCellMar>
            <w:top w:w="0" w:type="dxa"/>
            <w:bottom w:w="0" w:type="dxa"/>
          </w:tblCellMar>
        </w:tblPrEx>
        <w:trPr>
          <w:cantSplit/>
        </w:trPr>
        <w:tc>
          <w:tcPr>
            <w:tcW w:w="1706" w:type="dxa"/>
            <w:tcBorders>
              <w:top w:val="single" w:sz="8" w:space="0" w:color="AEAEAE"/>
              <w:left w:val="nil"/>
              <w:bottom w:val="single" w:sz="8" w:space="0" w:color="152935"/>
              <w:right w:val="nil"/>
            </w:tcBorders>
            <w:shd w:val="clear" w:color="auto" w:fill="E0E0E0"/>
          </w:tcPr>
          <w:p w14:paraId="5746E586"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Valid N (listwise)</w:t>
            </w:r>
          </w:p>
        </w:tc>
        <w:tc>
          <w:tcPr>
            <w:tcW w:w="1029" w:type="dxa"/>
            <w:tcBorders>
              <w:top w:val="single" w:sz="8" w:space="0" w:color="AEAEAE"/>
              <w:left w:val="nil"/>
              <w:bottom w:val="single" w:sz="8" w:space="0" w:color="152935"/>
              <w:right w:val="single" w:sz="8" w:space="0" w:color="E0E0E0"/>
            </w:tcBorders>
            <w:shd w:val="clear" w:color="auto" w:fill="FFFFFF"/>
          </w:tcPr>
          <w:p w14:paraId="55E01C98"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38</w:t>
            </w:r>
          </w:p>
        </w:tc>
        <w:tc>
          <w:tcPr>
            <w:tcW w:w="107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1B5E809" w14:textId="77777777" w:rsidR="0046160D" w:rsidRPr="0046160D" w:rsidRDefault="0046160D" w:rsidP="0046160D">
            <w:pPr>
              <w:autoSpaceDE w:val="0"/>
              <w:autoSpaceDN w:val="0"/>
              <w:adjustRightInd w:val="0"/>
              <w:spacing w:after="0" w:line="240" w:lineRule="auto"/>
              <w:rPr>
                <w:rFonts w:ascii="Times New Roman" w:hAnsi="Times New Roman" w:cs="Times New Roman"/>
                <w:sz w:val="24"/>
                <w:szCs w:val="24"/>
              </w:rPr>
            </w:pPr>
          </w:p>
        </w:tc>
        <w:tc>
          <w:tcPr>
            <w:tcW w:w="110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A935B91" w14:textId="77777777" w:rsidR="0046160D" w:rsidRPr="0046160D" w:rsidRDefault="0046160D" w:rsidP="0046160D">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22C894A" w14:textId="77777777" w:rsidR="0046160D" w:rsidRPr="0046160D" w:rsidRDefault="0046160D" w:rsidP="0046160D">
            <w:pPr>
              <w:autoSpaceDE w:val="0"/>
              <w:autoSpaceDN w:val="0"/>
              <w:adjustRightInd w:val="0"/>
              <w:spacing w:after="0" w:line="240" w:lineRule="auto"/>
              <w:rPr>
                <w:rFonts w:ascii="Times New Roman" w:hAnsi="Times New Roman" w:cs="Times New Roman"/>
                <w:sz w:val="24"/>
                <w:szCs w:val="24"/>
              </w:rPr>
            </w:pPr>
          </w:p>
        </w:tc>
        <w:tc>
          <w:tcPr>
            <w:tcW w:w="1444" w:type="dxa"/>
            <w:tcBorders>
              <w:top w:val="single" w:sz="8" w:space="0" w:color="AEAEAE"/>
              <w:left w:val="single" w:sz="8" w:space="0" w:color="E0E0E0"/>
              <w:bottom w:val="single" w:sz="8" w:space="0" w:color="152935"/>
              <w:right w:val="nil"/>
            </w:tcBorders>
            <w:shd w:val="clear" w:color="auto" w:fill="FFFFFF"/>
            <w:vAlign w:val="center"/>
          </w:tcPr>
          <w:p w14:paraId="119BBDE4" w14:textId="77777777" w:rsidR="0046160D" w:rsidRPr="0046160D" w:rsidRDefault="0046160D" w:rsidP="0046160D">
            <w:pPr>
              <w:autoSpaceDE w:val="0"/>
              <w:autoSpaceDN w:val="0"/>
              <w:adjustRightInd w:val="0"/>
              <w:spacing w:after="0" w:line="240" w:lineRule="auto"/>
              <w:rPr>
                <w:rFonts w:ascii="Times New Roman" w:hAnsi="Times New Roman" w:cs="Times New Roman"/>
                <w:sz w:val="24"/>
                <w:szCs w:val="24"/>
              </w:rPr>
            </w:pPr>
          </w:p>
        </w:tc>
      </w:tr>
    </w:tbl>
    <w:p w14:paraId="4441E636" w14:textId="77777777" w:rsidR="0046160D" w:rsidRPr="0046160D" w:rsidRDefault="0046160D" w:rsidP="0046160D">
      <w:pPr>
        <w:autoSpaceDE w:val="0"/>
        <w:autoSpaceDN w:val="0"/>
        <w:adjustRightInd w:val="0"/>
        <w:spacing w:after="0" w:line="400" w:lineRule="atLeast"/>
        <w:rPr>
          <w:rFonts w:ascii="Times New Roman" w:hAnsi="Times New Roman" w:cs="Times New Roman"/>
          <w:sz w:val="24"/>
          <w:szCs w:val="24"/>
        </w:rPr>
      </w:pPr>
    </w:p>
    <w:p w14:paraId="7253FD9C" w14:textId="77777777" w:rsidR="0046160D" w:rsidRPr="0046160D" w:rsidRDefault="0046160D" w:rsidP="0046160D">
      <w:pPr>
        <w:autoSpaceDE w:val="0"/>
        <w:autoSpaceDN w:val="0"/>
        <w:adjustRightInd w:val="0"/>
        <w:spacing w:after="0" w:line="240" w:lineRule="auto"/>
        <w:rPr>
          <w:rFonts w:ascii="Times New Roman" w:hAnsi="Times New Roman" w:cs="Times New Roman"/>
          <w:sz w:val="24"/>
          <w:szCs w:val="24"/>
        </w:rPr>
      </w:pPr>
    </w:p>
    <w:tbl>
      <w:tblPr>
        <w:tblW w:w="49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45"/>
        <w:gridCol w:w="737"/>
        <w:gridCol w:w="1292"/>
        <w:gridCol w:w="1029"/>
      </w:tblGrid>
      <w:tr w:rsidR="0046160D" w:rsidRPr="0046160D" w14:paraId="64D8F9B5" w14:textId="77777777">
        <w:tblPrEx>
          <w:tblCellMar>
            <w:top w:w="0" w:type="dxa"/>
            <w:bottom w:w="0" w:type="dxa"/>
          </w:tblCellMar>
        </w:tblPrEx>
        <w:trPr>
          <w:cantSplit/>
        </w:trPr>
        <w:tc>
          <w:tcPr>
            <w:tcW w:w="4901" w:type="dxa"/>
            <w:gridSpan w:val="4"/>
            <w:tcBorders>
              <w:top w:val="nil"/>
              <w:left w:val="nil"/>
              <w:bottom w:val="nil"/>
              <w:right w:val="nil"/>
            </w:tcBorders>
            <w:shd w:val="clear" w:color="auto" w:fill="FFFFFF"/>
            <w:vAlign w:val="center"/>
          </w:tcPr>
          <w:p w14:paraId="1B353FB0"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010205"/>
              </w:rPr>
            </w:pPr>
            <w:r w:rsidRPr="0046160D">
              <w:rPr>
                <w:rFonts w:ascii="Arial" w:hAnsi="Arial" w:cs="Arial"/>
                <w:b/>
                <w:bCs/>
                <w:color w:val="010205"/>
              </w:rPr>
              <w:t>Between-Subjects Factors</w:t>
            </w:r>
          </w:p>
        </w:tc>
      </w:tr>
      <w:tr w:rsidR="0046160D" w:rsidRPr="0046160D" w14:paraId="56820558" w14:textId="77777777">
        <w:tblPrEx>
          <w:tblCellMar>
            <w:top w:w="0" w:type="dxa"/>
            <w:bottom w:w="0" w:type="dxa"/>
          </w:tblCellMar>
        </w:tblPrEx>
        <w:trPr>
          <w:cantSplit/>
        </w:trPr>
        <w:tc>
          <w:tcPr>
            <w:tcW w:w="2581" w:type="dxa"/>
            <w:gridSpan w:val="2"/>
            <w:tcBorders>
              <w:top w:val="nil"/>
              <w:left w:val="nil"/>
              <w:bottom w:val="single" w:sz="8" w:space="0" w:color="152935"/>
              <w:right w:val="nil"/>
            </w:tcBorders>
            <w:shd w:val="clear" w:color="auto" w:fill="FFFFFF"/>
            <w:vAlign w:val="bottom"/>
          </w:tcPr>
          <w:p w14:paraId="72F08C7D" w14:textId="77777777" w:rsidR="0046160D" w:rsidRPr="0046160D" w:rsidRDefault="0046160D" w:rsidP="0046160D">
            <w:pPr>
              <w:autoSpaceDE w:val="0"/>
              <w:autoSpaceDN w:val="0"/>
              <w:adjustRightInd w:val="0"/>
              <w:spacing w:after="0" w:line="240" w:lineRule="auto"/>
              <w:rPr>
                <w:rFonts w:ascii="Times New Roman" w:hAnsi="Times New Roman" w:cs="Times New Roman"/>
                <w:sz w:val="24"/>
                <w:szCs w:val="24"/>
              </w:rPr>
            </w:pPr>
          </w:p>
        </w:tc>
        <w:tc>
          <w:tcPr>
            <w:tcW w:w="1291" w:type="dxa"/>
            <w:tcBorders>
              <w:top w:val="nil"/>
              <w:left w:val="nil"/>
              <w:bottom w:val="single" w:sz="8" w:space="0" w:color="152935"/>
              <w:right w:val="single" w:sz="8" w:space="0" w:color="E0E0E0"/>
            </w:tcBorders>
            <w:shd w:val="clear" w:color="auto" w:fill="FFFFFF"/>
            <w:vAlign w:val="bottom"/>
          </w:tcPr>
          <w:p w14:paraId="114A7B4B"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Value Label</w:t>
            </w:r>
          </w:p>
        </w:tc>
        <w:tc>
          <w:tcPr>
            <w:tcW w:w="1029" w:type="dxa"/>
            <w:tcBorders>
              <w:top w:val="nil"/>
              <w:left w:val="single" w:sz="8" w:space="0" w:color="E0E0E0"/>
              <w:bottom w:val="single" w:sz="8" w:space="0" w:color="152935"/>
              <w:right w:val="nil"/>
            </w:tcBorders>
            <w:shd w:val="clear" w:color="auto" w:fill="FFFFFF"/>
            <w:vAlign w:val="bottom"/>
          </w:tcPr>
          <w:p w14:paraId="7168A4AA"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N</w:t>
            </w:r>
          </w:p>
        </w:tc>
      </w:tr>
      <w:tr w:rsidR="0046160D" w:rsidRPr="0046160D" w14:paraId="634A5B60" w14:textId="77777777">
        <w:tblPrEx>
          <w:tblCellMar>
            <w:top w:w="0" w:type="dxa"/>
            <w:bottom w:w="0" w:type="dxa"/>
          </w:tblCellMar>
        </w:tblPrEx>
        <w:trPr>
          <w:cantSplit/>
        </w:trPr>
        <w:tc>
          <w:tcPr>
            <w:tcW w:w="1844" w:type="dxa"/>
            <w:vMerge w:val="restart"/>
            <w:tcBorders>
              <w:top w:val="single" w:sz="8" w:space="0" w:color="152935"/>
              <w:left w:val="nil"/>
              <w:bottom w:val="single" w:sz="8" w:space="0" w:color="AEAEAE"/>
              <w:right w:val="nil"/>
            </w:tcBorders>
            <w:shd w:val="clear" w:color="auto" w:fill="E0E0E0"/>
          </w:tcPr>
          <w:p w14:paraId="5513D6E9"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proofErr w:type="spellStart"/>
            <w:r w:rsidRPr="0046160D">
              <w:rPr>
                <w:rFonts w:ascii="Arial" w:hAnsi="Arial" w:cs="Arial"/>
                <w:color w:val="264A60"/>
                <w:sz w:val="18"/>
                <w:szCs w:val="18"/>
              </w:rPr>
              <w:t>MusicTempo</w:t>
            </w:r>
            <w:proofErr w:type="spellEnd"/>
          </w:p>
        </w:tc>
        <w:tc>
          <w:tcPr>
            <w:tcW w:w="737" w:type="dxa"/>
            <w:tcBorders>
              <w:top w:val="single" w:sz="8" w:space="0" w:color="152935"/>
              <w:left w:val="nil"/>
              <w:bottom w:val="single" w:sz="8" w:space="0" w:color="AEAEAE"/>
              <w:right w:val="nil"/>
            </w:tcBorders>
            <w:shd w:val="clear" w:color="auto" w:fill="E0E0E0"/>
          </w:tcPr>
          <w:p w14:paraId="75288F98"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1.00</w:t>
            </w:r>
          </w:p>
        </w:tc>
        <w:tc>
          <w:tcPr>
            <w:tcW w:w="1291" w:type="dxa"/>
            <w:tcBorders>
              <w:top w:val="single" w:sz="8" w:space="0" w:color="152935"/>
              <w:left w:val="nil"/>
              <w:bottom w:val="single" w:sz="8" w:space="0" w:color="AEAEAE"/>
              <w:right w:val="single" w:sz="8" w:space="0" w:color="E0E0E0"/>
            </w:tcBorders>
            <w:shd w:val="clear" w:color="auto" w:fill="FFFFFF"/>
          </w:tcPr>
          <w:p w14:paraId="3019AA17" w14:textId="77777777" w:rsidR="0046160D" w:rsidRPr="0046160D" w:rsidRDefault="0046160D" w:rsidP="0046160D">
            <w:pPr>
              <w:autoSpaceDE w:val="0"/>
              <w:autoSpaceDN w:val="0"/>
              <w:adjustRightInd w:val="0"/>
              <w:spacing w:after="0" w:line="320" w:lineRule="atLeast"/>
              <w:ind w:left="60" w:right="60"/>
              <w:rPr>
                <w:rFonts w:ascii="Arial" w:hAnsi="Arial" w:cs="Arial"/>
                <w:color w:val="010205"/>
                <w:sz w:val="18"/>
                <w:szCs w:val="18"/>
              </w:rPr>
            </w:pPr>
            <w:proofErr w:type="spellStart"/>
            <w:r w:rsidRPr="0046160D">
              <w:rPr>
                <w:rFonts w:ascii="Arial" w:hAnsi="Arial" w:cs="Arial"/>
                <w:color w:val="010205"/>
                <w:sz w:val="18"/>
                <w:szCs w:val="18"/>
              </w:rPr>
              <w:t>NoMusic</w:t>
            </w:r>
            <w:proofErr w:type="spellEnd"/>
          </w:p>
        </w:tc>
        <w:tc>
          <w:tcPr>
            <w:tcW w:w="1029" w:type="dxa"/>
            <w:tcBorders>
              <w:top w:val="single" w:sz="8" w:space="0" w:color="152935"/>
              <w:left w:val="single" w:sz="8" w:space="0" w:color="E0E0E0"/>
              <w:bottom w:val="single" w:sz="8" w:space="0" w:color="AEAEAE"/>
              <w:right w:val="nil"/>
            </w:tcBorders>
            <w:shd w:val="clear" w:color="auto" w:fill="FFFFFF"/>
          </w:tcPr>
          <w:p w14:paraId="639EEF2C"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13</w:t>
            </w:r>
          </w:p>
        </w:tc>
      </w:tr>
      <w:tr w:rsidR="0046160D" w:rsidRPr="0046160D" w14:paraId="4E4F4B2F" w14:textId="77777777">
        <w:tblPrEx>
          <w:tblCellMar>
            <w:top w:w="0" w:type="dxa"/>
            <w:bottom w:w="0" w:type="dxa"/>
          </w:tblCellMar>
        </w:tblPrEx>
        <w:trPr>
          <w:cantSplit/>
        </w:trPr>
        <w:tc>
          <w:tcPr>
            <w:tcW w:w="1844" w:type="dxa"/>
            <w:vMerge/>
            <w:tcBorders>
              <w:top w:val="single" w:sz="8" w:space="0" w:color="152935"/>
              <w:left w:val="nil"/>
              <w:bottom w:val="single" w:sz="8" w:space="0" w:color="AEAEAE"/>
              <w:right w:val="nil"/>
            </w:tcBorders>
            <w:shd w:val="clear" w:color="auto" w:fill="E0E0E0"/>
          </w:tcPr>
          <w:p w14:paraId="36A05D66" w14:textId="77777777" w:rsidR="0046160D" w:rsidRPr="0046160D" w:rsidRDefault="0046160D" w:rsidP="0046160D">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412BDEA2"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2.00</w:t>
            </w:r>
          </w:p>
        </w:tc>
        <w:tc>
          <w:tcPr>
            <w:tcW w:w="1291" w:type="dxa"/>
            <w:tcBorders>
              <w:top w:val="single" w:sz="8" w:space="0" w:color="AEAEAE"/>
              <w:left w:val="nil"/>
              <w:bottom w:val="single" w:sz="8" w:space="0" w:color="AEAEAE"/>
              <w:right w:val="single" w:sz="8" w:space="0" w:color="E0E0E0"/>
            </w:tcBorders>
            <w:shd w:val="clear" w:color="auto" w:fill="FFFFFF"/>
          </w:tcPr>
          <w:p w14:paraId="4B08B8C1" w14:textId="77777777" w:rsidR="0046160D" w:rsidRPr="0046160D" w:rsidRDefault="0046160D" w:rsidP="0046160D">
            <w:pPr>
              <w:autoSpaceDE w:val="0"/>
              <w:autoSpaceDN w:val="0"/>
              <w:adjustRightInd w:val="0"/>
              <w:spacing w:after="0" w:line="320" w:lineRule="atLeast"/>
              <w:ind w:left="60" w:right="60"/>
              <w:rPr>
                <w:rFonts w:ascii="Arial" w:hAnsi="Arial" w:cs="Arial"/>
                <w:color w:val="010205"/>
                <w:sz w:val="18"/>
                <w:szCs w:val="18"/>
              </w:rPr>
            </w:pPr>
            <w:proofErr w:type="spellStart"/>
            <w:r w:rsidRPr="0046160D">
              <w:rPr>
                <w:rFonts w:ascii="Arial" w:hAnsi="Arial" w:cs="Arial"/>
                <w:color w:val="010205"/>
                <w:sz w:val="18"/>
                <w:szCs w:val="18"/>
              </w:rPr>
              <w:t>SlowMusic</w:t>
            </w:r>
            <w:proofErr w:type="spellEnd"/>
          </w:p>
        </w:tc>
        <w:tc>
          <w:tcPr>
            <w:tcW w:w="1029" w:type="dxa"/>
            <w:tcBorders>
              <w:top w:val="single" w:sz="8" w:space="0" w:color="AEAEAE"/>
              <w:left w:val="single" w:sz="8" w:space="0" w:color="E0E0E0"/>
              <w:bottom w:val="single" w:sz="8" w:space="0" w:color="AEAEAE"/>
              <w:right w:val="nil"/>
            </w:tcBorders>
            <w:shd w:val="clear" w:color="auto" w:fill="FFFFFF"/>
          </w:tcPr>
          <w:p w14:paraId="28A49E07"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12</w:t>
            </w:r>
          </w:p>
        </w:tc>
      </w:tr>
      <w:tr w:rsidR="0046160D" w:rsidRPr="0046160D" w14:paraId="5F15753A" w14:textId="77777777">
        <w:tblPrEx>
          <w:tblCellMar>
            <w:top w:w="0" w:type="dxa"/>
            <w:bottom w:w="0" w:type="dxa"/>
          </w:tblCellMar>
        </w:tblPrEx>
        <w:trPr>
          <w:cantSplit/>
        </w:trPr>
        <w:tc>
          <w:tcPr>
            <w:tcW w:w="1844" w:type="dxa"/>
            <w:vMerge/>
            <w:tcBorders>
              <w:top w:val="single" w:sz="8" w:space="0" w:color="152935"/>
              <w:left w:val="nil"/>
              <w:bottom w:val="single" w:sz="8" w:space="0" w:color="AEAEAE"/>
              <w:right w:val="nil"/>
            </w:tcBorders>
            <w:shd w:val="clear" w:color="auto" w:fill="E0E0E0"/>
          </w:tcPr>
          <w:p w14:paraId="53041F57" w14:textId="77777777" w:rsidR="0046160D" w:rsidRPr="0046160D" w:rsidRDefault="0046160D" w:rsidP="0046160D">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60334191"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3.00</w:t>
            </w:r>
          </w:p>
        </w:tc>
        <w:tc>
          <w:tcPr>
            <w:tcW w:w="1291" w:type="dxa"/>
            <w:tcBorders>
              <w:top w:val="single" w:sz="8" w:space="0" w:color="AEAEAE"/>
              <w:left w:val="nil"/>
              <w:bottom w:val="single" w:sz="8" w:space="0" w:color="AEAEAE"/>
              <w:right w:val="single" w:sz="8" w:space="0" w:color="E0E0E0"/>
            </w:tcBorders>
            <w:shd w:val="clear" w:color="auto" w:fill="FFFFFF"/>
          </w:tcPr>
          <w:p w14:paraId="29674646" w14:textId="77777777" w:rsidR="0046160D" w:rsidRPr="0046160D" w:rsidRDefault="0046160D" w:rsidP="0046160D">
            <w:pPr>
              <w:autoSpaceDE w:val="0"/>
              <w:autoSpaceDN w:val="0"/>
              <w:adjustRightInd w:val="0"/>
              <w:spacing w:after="0" w:line="320" w:lineRule="atLeast"/>
              <w:ind w:left="60" w:right="60"/>
              <w:rPr>
                <w:rFonts w:ascii="Arial" w:hAnsi="Arial" w:cs="Arial"/>
                <w:color w:val="010205"/>
                <w:sz w:val="18"/>
                <w:szCs w:val="18"/>
              </w:rPr>
            </w:pPr>
            <w:proofErr w:type="spellStart"/>
            <w:r w:rsidRPr="0046160D">
              <w:rPr>
                <w:rFonts w:ascii="Arial" w:hAnsi="Arial" w:cs="Arial"/>
                <w:color w:val="010205"/>
                <w:sz w:val="18"/>
                <w:szCs w:val="18"/>
              </w:rPr>
              <w:t>FastMusic</w:t>
            </w:r>
            <w:proofErr w:type="spellEnd"/>
          </w:p>
        </w:tc>
        <w:tc>
          <w:tcPr>
            <w:tcW w:w="1029" w:type="dxa"/>
            <w:tcBorders>
              <w:top w:val="single" w:sz="8" w:space="0" w:color="AEAEAE"/>
              <w:left w:val="single" w:sz="8" w:space="0" w:color="E0E0E0"/>
              <w:bottom w:val="single" w:sz="8" w:space="0" w:color="AEAEAE"/>
              <w:right w:val="nil"/>
            </w:tcBorders>
            <w:shd w:val="clear" w:color="auto" w:fill="FFFFFF"/>
          </w:tcPr>
          <w:p w14:paraId="79FFA2CC"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13</w:t>
            </w:r>
          </w:p>
        </w:tc>
      </w:tr>
      <w:tr w:rsidR="0046160D" w:rsidRPr="0046160D" w14:paraId="42E9A38B" w14:textId="77777777">
        <w:tblPrEx>
          <w:tblCellMar>
            <w:top w:w="0" w:type="dxa"/>
            <w:bottom w:w="0" w:type="dxa"/>
          </w:tblCellMar>
        </w:tblPrEx>
        <w:trPr>
          <w:cantSplit/>
        </w:trPr>
        <w:tc>
          <w:tcPr>
            <w:tcW w:w="1844" w:type="dxa"/>
            <w:vMerge w:val="restart"/>
            <w:tcBorders>
              <w:top w:val="single" w:sz="8" w:space="0" w:color="AEAEAE"/>
              <w:left w:val="nil"/>
              <w:bottom w:val="single" w:sz="8" w:space="0" w:color="152935"/>
              <w:right w:val="nil"/>
            </w:tcBorders>
            <w:shd w:val="clear" w:color="auto" w:fill="E0E0E0"/>
          </w:tcPr>
          <w:p w14:paraId="553F1B7E"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proofErr w:type="spellStart"/>
            <w:r w:rsidRPr="0046160D">
              <w:rPr>
                <w:rFonts w:ascii="Arial" w:hAnsi="Arial" w:cs="Arial"/>
                <w:color w:val="264A60"/>
                <w:sz w:val="18"/>
                <w:szCs w:val="18"/>
              </w:rPr>
              <w:t>SensationSeeking</w:t>
            </w:r>
            <w:proofErr w:type="spellEnd"/>
          </w:p>
        </w:tc>
        <w:tc>
          <w:tcPr>
            <w:tcW w:w="737" w:type="dxa"/>
            <w:tcBorders>
              <w:top w:val="single" w:sz="8" w:space="0" w:color="AEAEAE"/>
              <w:left w:val="nil"/>
              <w:bottom w:val="single" w:sz="8" w:space="0" w:color="AEAEAE"/>
              <w:right w:val="nil"/>
            </w:tcBorders>
            <w:shd w:val="clear" w:color="auto" w:fill="E0E0E0"/>
          </w:tcPr>
          <w:p w14:paraId="710EA06A"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1.00</w:t>
            </w:r>
          </w:p>
        </w:tc>
        <w:tc>
          <w:tcPr>
            <w:tcW w:w="1291" w:type="dxa"/>
            <w:tcBorders>
              <w:top w:val="single" w:sz="8" w:space="0" w:color="AEAEAE"/>
              <w:left w:val="nil"/>
              <w:bottom w:val="single" w:sz="8" w:space="0" w:color="AEAEAE"/>
              <w:right w:val="single" w:sz="8" w:space="0" w:color="E0E0E0"/>
            </w:tcBorders>
            <w:shd w:val="clear" w:color="auto" w:fill="FFFFFF"/>
          </w:tcPr>
          <w:p w14:paraId="592CF512" w14:textId="77777777" w:rsidR="0046160D" w:rsidRPr="0046160D" w:rsidRDefault="0046160D" w:rsidP="0046160D">
            <w:pPr>
              <w:autoSpaceDE w:val="0"/>
              <w:autoSpaceDN w:val="0"/>
              <w:adjustRightInd w:val="0"/>
              <w:spacing w:after="0" w:line="320" w:lineRule="atLeast"/>
              <w:ind w:left="60" w:right="60"/>
              <w:rPr>
                <w:rFonts w:ascii="Arial" w:hAnsi="Arial" w:cs="Arial"/>
                <w:color w:val="010205"/>
                <w:sz w:val="18"/>
                <w:szCs w:val="18"/>
              </w:rPr>
            </w:pPr>
            <w:r w:rsidRPr="0046160D">
              <w:rPr>
                <w:rFonts w:ascii="Arial" w:hAnsi="Arial" w:cs="Arial"/>
                <w:color w:val="010205"/>
                <w:sz w:val="18"/>
                <w:szCs w:val="18"/>
              </w:rPr>
              <w:t>Low</w:t>
            </w:r>
          </w:p>
        </w:tc>
        <w:tc>
          <w:tcPr>
            <w:tcW w:w="1029" w:type="dxa"/>
            <w:tcBorders>
              <w:top w:val="single" w:sz="8" w:space="0" w:color="AEAEAE"/>
              <w:left w:val="single" w:sz="8" w:space="0" w:color="E0E0E0"/>
              <w:bottom w:val="single" w:sz="8" w:space="0" w:color="AEAEAE"/>
              <w:right w:val="nil"/>
            </w:tcBorders>
            <w:shd w:val="clear" w:color="auto" w:fill="FFFFFF"/>
          </w:tcPr>
          <w:p w14:paraId="2CC2A967"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15</w:t>
            </w:r>
          </w:p>
        </w:tc>
      </w:tr>
      <w:tr w:rsidR="0046160D" w:rsidRPr="0046160D" w14:paraId="2D67607D" w14:textId="77777777">
        <w:tblPrEx>
          <w:tblCellMar>
            <w:top w:w="0" w:type="dxa"/>
            <w:bottom w:w="0" w:type="dxa"/>
          </w:tblCellMar>
        </w:tblPrEx>
        <w:trPr>
          <w:cantSplit/>
        </w:trPr>
        <w:tc>
          <w:tcPr>
            <w:tcW w:w="1844" w:type="dxa"/>
            <w:vMerge/>
            <w:tcBorders>
              <w:top w:val="single" w:sz="8" w:space="0" w:color="AEAEAE"/>
              <w:left w:val="nil"/>
              <w:bottom w:val="single" w:sz="8" w:space="0" w:color="152935"/>
              <w:right w:val="nil"/>
            </w:tcBorders>
            <w:shd w:val="clear" w:color="auto" w:fill="E0E0E0"/>
          </w:tcPr>
          <w:p w14:paraId="1833DE25" w14:textId="77777777" w:rsidR="0046160D" w:rsidRPr="0046160D" w:rsidRDefault="0046160D" w:rsidP="0046160D">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14:paraId="18DDF255"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2.00</w:t>
            </w:r>
          </w:p>
        </w:tc>
        <w:tc>
          <w:tcPr>
            <w:tcW w:w="1291" w:type="dxa"/>
            <w:tcBorders>
              <w:top w:val="single" w:sz="8" w:space="0" w:color="AEAEAE"/>
              <w:left w:val="nil"/>
              <w:bottom w:val="single" w:sz="8" w:space="0" w:color="152935"/>
              <w:right w:val="single" w:sz="8" w:space="0" w:color="E0E0E0"/>
            </w:tcBorders>
            <w:shd w:val="clear" w:color="auto" w:fill="FFFFFF"/>
          </w:tcPr>
          <w:p w14:paraId="15A665E6" w14:textId="77777777" w:rsidR="0046160D" w:rsidRPr="0046160D" w:rsidRDefault="0046160D" w:rsidP="0046160D">
            <w:pPr>
              <w:autoSpaceDE w:val="0"/>
              <w:autoSpaceDN w:val="0"/>
              <w:adjustRightInd w:val="0"/>
              <w:spacing w:after="0" w:line="320" w:lineRule="atLeast"/>
              <w:ind w:left="60" w:right="60"/>
              <w:rPr>
                <w:rFonts w:ascii="Arial" w:hAnsi="Arial" w:cs="Arial"/>
                <w:color w:val="010205"/>
                <w:sz w:val="18"/>
                <w:szCs w:val="18"/>
              </w:rPr>
            </w:pPr>
            <w:r w:rsidRPr="0046160D">
              <w:rPr>
                <w:rFonts w:ascii="Arial" w:hAnsi="Arial" w:cs="Arial"/>
                <w:color w:val="010205"/>
                <w:sz w:val="18"/>
                <w:szCs w:val="18"/>
              </w:rPr>
              <w:t>High</w:t>
            </w:r>
          </w:p>
        </w:tc>
        <w:tc>
          <w:tcPr>
            <w:tcW w:w="1029" w:type="dxa"/>
            <w:tcBorders>
              <w:top w:val="single" w:sz="8" w:space="0" w:color="AEAEAE"/>
              <w:left w:val="single" w:sz="8" w:space="0" w:color="E0E0E0"/>
              <w:bottom w:val="single" w:sz="8" w:space="0" w:color="152935"/>
              <w:right w:val="nil"/>
            </w:tcBorders>
            <w:shd w:val="clear" w:color="auto" w:fill="FFFFFF"/>
          </w:tcPr>
          <w:p w14:paraId="2B9FD2D1"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23</w:t>
            </w:r>
          </w:p>
        </w:tc>
      </w:tr>
    </w:tbl>
    <w:p w14:paraId="71ED569A" w14:textId="77777777" w:rsidR="0046160D" w:rsidRPr="0046160D" w:rsidRDefault="0046160D" w:rsidP="0046160D">
      <w:pPr>
        <w:autoSpaceDE w:val="0"/>
        <w:autoSpaceDN w:val="0"/>
        <w:adjustRightInd w:val="0"/>
        <w:spacing w:after="0" w:line="400" w:lineRule="atLeast"/>
        <w:rPr>
          <w:rFonts w:ascii="Times New Roman" w:hAnsi="Times New Roman" w:cs="Times New Roman"/>
          <w:sz w:val="24"/>
          <w:szCs w:val="24"/>
        </w:rPr>
      </w:pPr>
    </w:p>
    <w:p w14:paraId="4D299EB7" w14:textId="77777777" w:rsidR="0046160D" w:rsidRPr="0046160D" w:rsidRDefault="0046160D" w:rsidP="0046160D">
      <w:pPr>
        <w:autoSpaceDE w:val="0"/>
        <w:autoSpaceDN w:val="0"/>
        <w:adjustRightInd w:val="0"/>
        <w:spacing w:after="0" w:line="240" w:lineRule="auto"/>
        <w:rPr>
          <w:rFonts w:ascii="Times New Roman" w:hAnsi="Times New Roman" w:cs="Times New Roman"/>
          <w:sz w:val="24"/>
          <w:szCs w:val="24"/>
        </w:rPr>
      </w:pPr>
    </w:p>
    <w:tbl>
      <w:tblPr>
        <w:tblW w:w="67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83"/>
        <w:gridCol w:w="1845"/>
        <w:gridCol w:w="1030"/>
        <w:gridCol w:w="1445"/>
        <w:gridCol w:w="1030"/>
      </w:tblGrid>
      <w:tr w:rsidR="0046160D" w:rsidRPr="0046160D" w14:paraId="261B0453" w14:textId="77777777">
        <w:tblPrEx>
          <w:tblCellMar>
            <w:top w:w="0" w:type="dxa"/>
            <w:bottom w:w="0" w:type="dxa"/>
          </w:tblCellMar>
        </w:tblPrEx>
        <w:trPr>
          <w:cantSplit/>
        </w:trPr>
        <w:tc>
          <w:tcPr>
            <w:tcW w:w="6729" w:type="dxa"/>
            <w:gridSpan w:val="5"/>
            <w:tcBorders>
              <w:top w:val="nil"/>
              <w:left w:val="nil"/>
              <w:bottom w:val="nil"/>
              <w:right w:val="nil"/>
            </w:tcBorders>
            <w:shd w:val="clear" w:color="auto" w:fill="FFFFFF"/>
            <w:vAlign w:val="center"/>
          </w:tcPr>
          <w:p w14:paraId="50BAB768"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010205"/>
              </w:rPr>
            </w:pPr>
            <w:r w:rsidRPr="0046160D">
              <w:rPr>
                <w:rFonts w:ascii="Arial" w:hAnsi="Arial" w:cs="Arial"/>
                <w:b/>
                <w:bCs/>
                <w:color w:val="010205"/>
              </w:rPr>
              <w:t>Descriptive Statistics</w:t>
            </w:r>
          </w:p>
        </w:tc>
      </w:tr>
      <w:tr w:rsidR="0046160D" w:rsidRPr="0046160D" w14:paraId="08270737" w14:textId="77777777">
        <w:tblPrEx>
          <w:tblCellMar>
            <w:top w:w="0" w:type="dxa"/>
            <w:bottom w:w="0" w:type="dxa"/>
          </w:tblCellMar>
        </w:tblPrEx>
        <w:trPr>
          <w:cantSplit/>
        </w:trPr>
        <w:tc>
          <w:tcPr>
            <w:tcW w:w="6729" w:type="dxa"/>
            <w:gridSpan w:val="5"/>
            <w:tcBorders>
              <w:top w:val="nil"/>
              <w:left w:val="nil"/>
              <w:bottom w:val="nil"/>
              <w:right w:val="nil"/>
            </w:tcBorders>
            <w:shd w:val="clear" w:color="auto" w:fill="FFFFFF"/>
            <w:vAlign w:val="bottom"/>
          </w:tcPr>
          <w:p w14:paraId="75819B12" w14:textId="77777777" w:rsidR="0046160D" w:rsidRPr="0046160D" w:rsidRDefault="0046160D" w:rsidP="0046160D">
            <w:pPr>
              <w:autoSpaceDE w:val="0"/>
              <w:autoSpaceDN w:val="0"/>
              <w:adjustRightInd w:val="0"/>
              <w:spacing w:after="0" w:line="320" w:lineRule="atLeast"/>
              <w:rPr>
                <w:rFonts w:ascii="Times New Roman" w:hAnsi="Times New Roman" w:cs="Times New Roman"/>
                <w:sz w:val="24"/>
                <w:szCs w:val="24"/>
              </w:rPr>
            </w:pPr>
            <w:r w:rsidRPr="0046160D">
              <w:rPr>
                <w:rFonts w:ascii="Arial" w:hAnsi="Arial" w:cs="Arial"/>
                <w:color w:val="010205"/>
                <w:sz w:val="18"/>
                <w:szCs w:val="18"/>
                <w:shd w:val="clear" w:color="auto" w:fill="FFFFFF"/>
              </w:rPr>
              <w:t xml:space="preserve">Dependent Variable:   </w:t>
            </w:r>
            <w:proofErr w:type="spellStart"/>
            <w:r w:rsidRPr="0046160D">
              <w:rPr>
                <w:rFonts w:ascii="Arial" w:hAnsi="Arial" w:cs="Arial"/>
                <w:color w:val="010205"/>
                <w:sz w:val="18"/>
                <w:szCs w:val="18"/>
                <w:shd w:val="clear" w:color="auto" w:fill="FFFFFF"/>
              </w:rPr>
              <w:t>TimePerception</w:t>
            </w:r>
            <w:proofErr w:type="spellEnd"/>
            <w:r w:rsidRPr="0046160D">
              <w:rPr>
                <w:rFonts w:ascii="Arial" w:hAnsi="Arial" w:cs="Arial"/>
                <w:color w:val="010205"/>
                <w:sz w:val="18"/>
                <w:szCs w:val="18"/>
                <w:shd w:val="clear" w:color="auto" w:fill="FFFFFF"/>
              </w:rPr>
              <w:t xml:space="preserve">  </w:t>
            </w:r>
          </w:p>
        </w:tc>
      </w:tr>
      <w:tr w:rsidR="0046160D" w:rsidRPr="0046160D" w14:paraId="7FF3C8F6" w14:textId="77777777">
        <w:tblPrEx>
          <w:tblCellMar>
            <w:top w:w="0" w:type="dxa"/>
            <w:bottom w:w="0" w:type="dxa"/>
          </w:tblCellMar>
        </w:tblPrEx>
        <w:trPr>
          <w:cantSplit/>
        </w:trPr>
        <w:tc>
          <w:tcPr>
            <w:tcW w:w="1383" w:type="dxa"/>
            <w:tcBorders>
              <w:top w:val="nil"/>
              <w:left w:val="nil"/>
              <w:bottom w:val="single" w:sz="8" w:space="0" w:color="152935"/>
              <w:right w:val="nil"/>
            </w:tcBorders>
            <w:shd w:val="clear" w:color="auto" w:fill="FFFFFF"/>
            <w:vAlign w:val="bottom"/>
          </w:tcPr>
          <w:p w14:paraId="5C4C7E41"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proofErr w:type="spellStart"/>
            <w:r w:rsidRPr="0046160D">
              <w:rPr>
                <w:rFonts w:ascii="Arial" w:hAnsi="Arial" w:cs="Arial"/>
                <w:color w:val="264A60"/>
                <w:sz w:val="18"/>
                <w:szCs w:val="18"/>
              </w:rPr>
              <w:t>MusicTempo</w:t>
            </w:r>
            <w:proofErr w:type="spellEnd"/>
          </w:p>
        </w:tc>
        <w:tc>
          <w:tcPr>
            <w:tcW w:w="1844" w:type="dxa"/>
            <w:tcBorders>
              <w:top w:val="nil"/>
              <w:left w:val="nil"/>
              <w:bottom w:val="single" w:sz="8" w:space="0" w:color="152935"/>
              <w:right w:val="nil"/>
            </w:tcBorders>
            <w:shd w:val="clear" w:color="auto" w:fill="FFFFFF"/>
            <w:vAlign w:val="bottom"/>
          </w:tcPr>
          <w:p w14:paraId="7D946312"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proofErr w:type="spellStart"/>
            <w:r w:rsidRPr="0046160D">
              <w:rPr>
                <w:rFonts w:ascii="Arial" w:hAnsi="Arial" w:cs="Arial"/>
                <w:color w:val="264A60"/>
                <w:sz w:val="18"/>
                <w:szCs w:val="18"/>
              </w:rPr>
              <w:t>SensationSeeking</w:t>
            </w:r>
            <w:proofErr w:type="spellEnd"/>
          </w:p>
        </w:tc>
        <w:tc>
          <w:tcPr>
            <w:tcW w:w="1029" w:type="dxa"/>
            <w:tcBorders>
              <w:top w:val="nil"/>
              <w:left w:val="nil"/>
              <w:bottom w:val="single" w:sz="8" w:space="0" w:color="152935"/>
              <w:right w:val="single" w:sz="8" w:space="0" w:color="E0E0E0"/>
            </w:tcBorders>
            <w:shd w:val="clear" w:color="auto" w:fill="FFFFFF"/>
            <w:vAlign w:val="bottom"/>
          </w:tcPr>
          <w:p w14:paraId="40A9931D"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447D96D4"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Std. Deviation</w:t>
            </w:r>
          </w:p>
        </w:tc>
        <w:tc>
          <w:tcPr>
            <w:tcW w:w="1029" w:type="dxa"/>
            <w:tcBorders>
              <w:top w:val="nil"/>
              <w:left w:val="single" w:sz="8" w:space="0" w:color="E0E0E0"/>
              <w:bottom w:val="single" w:sz="8" w:space="0" w:color="152935"/>
              <w:right w:val="nil"/>
            </w:tcBorders>
            <w:shd w:val="clear" w:color="auto" w:fill="FFFFFF"/>
            <w:vAlign w:val="bottom"/>
          </w:tcPr>
          <w:p w14:paraId="21100DF2"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N</w:t>
            </w:r>
          </w:p>
        </w:tc>
      </w:tr>
      <w:tr w:rsidR="0046160D" w:rsidRPr="0046160D" w14:paraId="3DBC6369" w14:textId="77777777">
        <w:tblPrEx>
          <w:tblCellMar>
            <w:top w:w="0" w:type="dxa"/>
            <w:bottom w:w="0" w:type="dxa"/>
          </w:tblCellMar>
        </w:tblPrEx>
        <w:trPr>
          <w:cantSplit/>
        </w:trPr>
        <w:tc>
          <w:tcPr>
            <w:tcW w:w="1383" w:type="dxa"/>
            <w:vMerge w:val="restart"/>
            <w:tcBorders>
              <w:top w:val="single" w:sz="8" w:space="0" w:color="152935"/>
              <w:left w:val="nil"/>
              <w:bottom w:val="nil"/>
              <w:right w:val="nil"/>
            </w:tcBorders>
            <w:shd w:val="clear" w:color="auto" w:fill="E0E0E0"/>
          </w:tcPr>
          <w:p w14:paraId="46719395"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proofErr w:type="spellStart"/>
            <w:r w:rsidRPr="0046160D">
              <w:rPr>
                <w:rFonts w:ascii="Arial" w:hAnsi="Arial" w:cs="Arial"/>
                <w:color w:val="264A60"/>
                <w:sz w:val="18"/>
                <w:szCs w:val="18"/>
              </w:rPr>
              <w:t>NoMusic</w:t>
            </w:r>
            <w:proofErr w:type="spellEnd"/>
          </w:p>
        </w:tc>
        <w:tc>
          <w:tcPr>
            <w:tcW w:w="1844" w:type="dxa"/>
            <w:tcBorders>
              <w:top w:val="single" w:sz="8" w:space="0" w:color="152935"/>
              <w:left w:val="nil"/>
              <w:bottom w:val="single" w:sz="8" w:space="0" w:color="AEAEAE"/>
              <w:right w:val="nil"/>
            </w:tcBorders>
            <w:shd w:val="clear" w:color="auto" w:fill="E0E0E0"/>
          </w:tcPr>
          <w:p w14:paraId="0E378BAE"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Low</w:t>
            </w:r>
          </w:p>
        </w:tc>
        <w:tc>
          <w:tcPr>
            <w:tcW w:w="1029" w:type="dxa"/>
            <w:tcBorders>
              <w:top w:val="single" w:sz="8" w:space="0" w:color="152935"/>
              <w:left w:val="nil"/>
              <w:bottom w:val="single" w:sz="8" w:space="0" w:color="AEAEAE"/>
              <w:right w:val="single" w:sz="8" w:space="0" w:color="E0E0E0"/>
            </w:tcBorders>
            <w:shd w:val="clear" w:color="auto" w:fill="FFFFFF"/>
          </w:tcPr>
          <w:p w14:paraId="03F64FCE"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4.2500</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1B605127"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2.62996</w:t>
            </w:r>
          </w:p>
        </w:tc>
        <w:tc>
          <w:tcPr>
            <w:tcW w:w="1029" w:type="dxa"/>
            <w:tcBorders>
              <w:top w:val="single" w:sz="8" w:space="0" w:color="152935"/>
              <w:left w:val="single" w:sz="8" w:space="0" w:color="E0E0E0"/>
              <w:bottom w:val="single" w:sz="8" w:space="0" w:color="AEAEAE"/>
              <w:right w:val="nil"/>
            </w:tcBorders>
            <w:shd w:val="clear" w:color="auto" w:fill="FFFFFF"/>
          </w:tcPr>
          <w:p w14:paraId="59160B4D"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4</w:t>
            </w:r>
          </w:p>
        </w:tc>
      </w:tr>
      <w:tr w:rsidR="0046160D" w:rsidRPr="0046160D" w14:paraId="3583FFFF" w14:textId="77777777">
        <w:tblPrEx>
          <w:tblCellMar>
            <w:top w:w="0" w:type="dxa"/>
            <w:bottom w:w="0" w:type="dxa"/>
          </w:tblCellMar>
        </w:tblPrEx>
        <w:trPr>
          <w:cantSplit/>
        </w:trPr>
        <w:tc>
          <w:tcPr>
            <w:tcW w:w="1383" w:type="dxa"/>
            <w:vMerge/>
            <w:tcBorders>
              <w:top w:val="single" w:sz="8" w:space="0" w:color="152935"/>
              <w:left w:val="nil"/>
              <w:bottom w:val="nil"/>
              <w:right w:val="nil"/>
            </w:tcBorders>
            <w:shd w:val="clear" w:color="auto" w:fill="E0E0E0"/>
          </w:tcPr>
          <w:p w14:paraId="7F3E9632" w14:textId="77777777" w:rsidR="0046160D" w:rsidRPr="0046160D" w:rsidRDefault="0046160D" w:rsidP="0046160D">
            <w:pPr>
              <w:autoSpaceDE w:val="0"/>
              <w:autoSpaceDN w:val="0"/>
              <w:adjustRightInd w:val="0"/>
              <w:spacing w:after="0" w:line="240" w:lineRule="auto"/>
              <w:rPr>
                <w:rFonts w:ascii="Arial" w:hAnsi="Arial" w:cs="Arial"/>
                <w:color w:val="010205"/>
                <w:sz w:val="18"/>
                <w:szCs w:val="18"/>
              </w:rPr>
            </w:pPr>
          </w:p>
        </w:tc>
        <w:tc>
          <w:tcPr>
            <w:tcW w:w="1844" w:type="dxa"/>
            <w:tcBorders>
              <w:top w:val="single" w:sz="8" w:space="0" w:color="AEAEAE"/>
              <w:left w:val="nil"/>
              <w:bottom w:val="single" w:sz="8" w:space="0" w:color="AEAEAE"/>
              <w:right w:val="nil"/>
            </w:tcBorders>
            <w:shd w:val="clear" w:color="auto" w:fill="E0E0E0"/>
          </w:tcPr>
          <w:p w14:paraId="1F150150"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03E02B5D"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6.7778</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49EC4555"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3.70060</w:t>
            </w:r>
          </w:p>
        </w:tc>
        <w:tc>
          <w:tcPr>
            <w:tcW w:w="1029" w:type="dxa"/>
            <w:tcBorders>
              <w:top w:val="single" w:sz="8" w:space="0" w:color="AEAEAE"/>
              <w:left w:val="single" w:sz="8" w:space="0" w:color="E0E0E0"/>
              <w:bottom w:val="single" w:sz="8" w:space="0" w:color="AEAEAE"/>
              <w:right w:val="nil"/>
            </w:tcBorders>
            <w:shd w:val="clear" w:color="auto" w:fill="FFFFFF"/>
          </w:tcPr>
          <w:p w14:paraId="082CB0B7"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9</w:t>
            </w:r>
          </w:p>
        </w:tc>
      </w:tr>
      <w:tr w:rsidR="0046160D" w:rsidRPr="0046160D" w14:paraId="50BA8603" w14:textId="77777777">
        <w:tblPrEx>
          <w:tblCellMar>
            <w:top w:w="0" w:type="dxa"/>
            <w:bottom w:w="0" w:type="dxa"/>
          </w:tblCellMar>
        </w:tblPrEx>
        <w:trPr>
          <w:cantSplit/>
        </w:trPr>
        <w:tc>
          <w:tcPr>
            <w:tcW w:w="1383" w:type="dxa"/>
            <w:vMerge/>
            <w:tcBorders>
              <w:top w:val="single" w:sz="8" w:space="0" w:color="152935"/>
              <w:left w:val="nil"/>
              <w:bottom w:val="nil"/>
              <w:right w:val="nil"/>
            </w:tcBorders>
            <w:shd w:val="clear" w:color="auto" w:fill="E0E0E0"/>
          </w:tcPr>
          <w:p w14:paraId="2400B739" w14:textId="77777777" w:rsidR="0046160D" w:rsidRPr="0046160D" w:rsidRDefault="0046160D" w:rsidP="0046160D">
            <w:pPr>
              <w:autoSpaceDE w:val="0"/>
              <w:autoSpaceDN w:val="0"/>
              <w:adjustRightInd w:val="0"/>
              <w:spacing w:after="0" w:line="240" w:lineRule="auto"/>
              <w:rPr>
                <w:rFonts w:ascii="Arial" w:hAnsi="Arial" w:cs="Arial"/>
                <w:color w:val="010205"/>
                <w:sz w:val="18"/>
                <w:szCs w:val="18"/>
              </w:rPr>
            </w:pPr>
          </w:p>
        </w:tc>
        <w:tc>
          <w:tcPr>
            <w:tcW w:w="1844" w:type="dxa"/>
            <w:tcBorders>
              <w:top w:val="single" w:sz="8" w:space="0" w:color="AEAEAE"/>
              <w:left w:val="nil"/>
              <w:bottom w:val="nil"/>
              <w:right w:val="nil"/>
            </w:tcBorders>
            <w:shd w:val="clear" w:color="auto" w:fill="E0E0E0"/>
          </w:tcPr>
          <w:p w14:paraId="4A81DA87"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72A93831"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6.0000</w:t>
            </w:r>
          </w:p>
        </w:tc>
        <w:tc>
          <w:tcPr>
            <w:tcW w:w="1444" w:type="dxa"/>
            <w:tcBorders>
              <w:top w:val="single" w:sz="8" w:space="0" w:color="AEAEAE"/>
              <w:left w:val="single" w:sz="8" w:space="0" w:color="E0E0E0"/>
              <w:bottom w:val="nil"/>
              <w:right w:val="single" w:sz="8" w:space="0" w:color="E0E0E0"/>
            </w:tcBorders>
            <w:shd w:val="clear" w:color="auto" w:fill="FFFFFF"/>
          </w:tcPr>
          <w:p w14:paraId="60DDB71F"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3.51188</w:t>
            </w:r>
          </w:p>
        </w:tc>
        <w:tc>
          <w:tcPr>
            <w:tcW w:w="1029" w:type="dxa"/>
            <w:tcBorders>
              <w:top w:val="single" w:sz="8" w:space="0" w:color="AEAEAE"/>
              <w:left w:val="single" w:sz="8" w:space="0" w:color="E0E0E0"/>
              <w:bottom w:val="nil"/>
              <w:right w:val="nil"/>
            </w:tcBorders>
            <w:shd w:val="clear" w:color="auto" w:fill="FFFFFF"/>
          </w:tcPr>
          <w:p w14:paraId="34C6FBE6"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13</w:t>
            </w:r>
          </w:p>
        </w:tc>
      </w:tr>
      <w:tr w:rsidR="0046160D" w:rsidRPr="0046160D" w14:paraId="442F5795" w14:textId="77777777">
        <w:tblPrEx>
          <w:tblCellMar>
            <w:top w:w="0" w:type="dxa"/>
            <w:bottom w:w="0" w:type="dxa"/>
          </w:tblCellMar>
        </w:tblPrEx>
        <w:trPr>
          <w:cantSplit/>
        </w:trPr>
        <w:tc>
          <w:tcPr>
            <w:tcW w:w="1383" w:type="dxa"/>
            <w:vMerge w:val="restart"/>
            <w:tcBorders>
              <w:top w:val="single" w:sz="8" w:space="0" w:color="AEAEAE"/>
              <w:left w:val="nil"/>
              <w:bottom w:val="nil"/>
              <w:right w:val="nil"/>
            </w:tcBorders>
            <w:shd w:val="clear" w:color="auto" w:fill="E0E0E0"/>
          </w:tcPr>
          <w:p w14:paraId="1EB40AAB"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proofErr w:type="spellStart"/>
            <w:r w:rsidRPr="0046160D">
              <w:rPr>
                <w:rFonts w:ascii="Arial" w:hAnsi="Arial" w:cs="Arial"/>
                <w:color w:val="264A60"/>
                <w:sz w:val="18"/>
                <w:szCs w:val="18"/>
              </w:rPr>
              <w:t>SlowMusic</w:t>
            </w:r>
            <w:proofErr w:type="spellEnd"/>
          </w:p>
        </w:tc>
        <w:tc>
          <w:tcPr>
            <w:tcW w:w="1844" w:type="dxa"/>
            <w:tcBorders>
              <w:top w:val="single" w:sz="8" w:space="0" w:color="AEAEAE"/>
              <w:left w:val="nil"/>
              <w:bottom w:val="single" w:sz="8" w:space="0" w:color="AEAEAE"/>
              <w:right w:val="nil"/>
            </w:tcBorders>
            <w:shd w:val="clear" w:color="auto" w:fill="E0E0E0"/>
          </w:tcPr>
          <w:p w14:paraId="7C09F2F9"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24BB24C8"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5.5000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3A7EDCE8"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2.51661</w:t>
            </w:r>
          </w:p>
        </w:tc>
        <w:tc>
          <w:tcPr>
            <w:tcW w:w="1029" w:type="dxa"/>
            <w:tcBorders>
              <w:top w:val="single" w:sz="8" w:space="0" w:color="AEAEAE"/>
              <w:left w:val="single" w:sz="8" w:space="0" w:color="E0E0E0"/>
              <w:bottom w:val="single" w:sz="8" w:space="0" w:color="AEAEAE"/>
              <w:right w:val="nil"/>
            </w:tcBorders>
            <w:shd w:val="clear" w:color="auto" w:fill="FFFFFF"/>
          </w:tcPr>
          <w:p w14:paraId="2FED785D"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4</w:t>
            </w:r>
          </w:p>
        </w:tc>
      </w:tr>
      <w:tr w:rsidR="0046160D" w:rsidRPr="0046160D" w14:paraId="1F0BDC0C" w14:textId="77777777">
        <w:tblPrEx>
          <w:tblCellMar>
            <w:top w:w="0" w:type="dxa"/>
            <w:bottom w:w="0" w:type="dxa"/>
          </w:tblCellMar>
        </w:tblPrEx>
        <w:trPr>
          <w:cantSplit/>
        </w:trPr>
        <w:tc>
          <w:tcPr>
            <w:tcW w:w="1383" w:type="dxa"/>
            <w:vMerge/>
            <w:tcBorders>
              <w:top w:val="single" w:sz="8" w:space="0" w:color="AEAEAE"/>
              <w:left w:val="nil"/>
              <w:bottom w:val="nil"/>
              <w:right w:val="nil"/>
            </w:tcBorders>
            <w:shd w:val="clear" w:color="auto" w:fill="E0E0E0"/>
          </w:tcPr>
          <w:p w14:paraId="673FDA20" w14:textId="77777777" w:rsidR="0046160D" w:rsidRPr="0046160D" w:rsidRDefault="0046160D" w:rsidP="0046160D">
            <w:pPr>
              <w:autoSpaceDE w:val="0"/>
              <w:autoSpaceDN w:val="0"/>
              <w:adjustRightInd w:val="0"/>
              <w:spacing w:after="0" w:line="240" w:lineRule="auto"/>
              <w:rPr>
                <w:rFonts w:ascii="Arial" w:hAnsi="Arial" w:cs="Arial"/>
                <w:color w:val="010205"/>
                <w:sz w:val="18"/>
                <w:szCs w:val="18"/>
              </w:rPr>
            </w:pPr>
          </w:p>
        </w:tc>
        <w:tc>
          <w:tcPr>
            <w:tcW w:w="1844" w:type="dxa"/>
            <w:tcBorders>
              <w:top w:val="single" w:sz="8" w:space="0" w:color="AEAEAE"/>
              <w:left w:val="nil"/>
              <w:bottom w:val="single" w:sz="8" w:space="0" w:color="AEAEAE"/>
              <w:right w:val="nil"/>
            </w:tcBorders>
            <w:shd w:val="clear" w:color="auto" w:fill="E0E0E0"/>
          </w:tcPr>
          <w:p w14:paraId="179FE627"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6C4D288D"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5.5000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6719A6E0"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2.00000</w:t>
            </w:r>
          </w:p>
        </w:tc>
        <w:tc>
          <w:tcPr>
            <w:tcW w:w="1029" w:type="dxa"/>
            <w:tcBorders>
              <w:top w:val="single" w:sz="8" w:space="0" w:color="AEAEAE"/>
              <w:left w:val="single" w:sz="8" w:space="0" w:color="E0E0E0"/>
              <w:bottom w:val="single" w:sz="8" w:space="0" w:color="AEAEAE"/>
              <w:right w:val="nil"/>
            </w:tcBorders>
            <w:shd w:val="clear" w:color="auto" w:fill="FFFFFF"/>
          </w:tcPr>
          <w:p w14:paraId="5E23D0BD"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8</w:t>
            </w:r>
          </w:p>
        </w:tc>
      </w:tr>
      <w:tr w:rsidR="0046160D" w:rsidRPr="0046160D" w14:paraId="14C071C6" w14:textId="77777777">
        <w:tblPrEx>
          <w:tblCellMar>
            <w:top w:w="0" w:type="dxa"/>
            <w:bottom w:w="0" w:type="dxa"/>
          </w:tblCellMar>
        </w:tblPrEx>
        <w:trPr>
          <w:cantSplit/>
        </w:trPr>
        <w:tc>
          <w:tcPr>
            <w:tcW w:w="1383" w:type="dxa"/>
            <w:vMerge/>
            <w:tcBorders>
              <w:top w:val="single" w:sz="8" w:space="0" w:color="AEAEAE"/>
              <w:left w:val="nil"/>
              <w:bottom w:val="nil"/>
              <w:right w:val="nil"/>
            </w:tcBorders>
            <w:shd w:val="clear" w:color="auto" w:fill="E0E0E0"/>
          </w:tcPr>
          <w:p w14:paraId="250575BA" w14:textId="77777777" w:rsidR="0046160D" w:rsidRPr="0046160D" w:rsidRDefault="0046160D" w:rsidP="0046160D">
            <w:pPr>
              <w:autoSpaceDE w:val="0"/>
              <w:autoSpaceDN w:val="0"/>
              <w:adjustRightInd w:val="0"/>
              <w:spacing w:after="0" w:line="240" w:lineRule="auto"/>
              <w:rPr>
                <w:rFonts w:ascii="Arial" w:hAnsi="Arial" w:cs="Arial"/>
                <w:color w:val="010205"/>
                <w:sz w:val="18"/>
                <w:szCs w:val="18"/>
              </w:rPr>
            </w:pPr>
          </w:p>
        </w:tc>
        <w:tc>
          <w:tcPr>
            <w:tcW w:w="1844" w:type="dxa"/>
            <w:tcBorders>
              <w:top w:val="single" w:sz="8" w:space="0" w:color="AEAEAE"/>
              <w:left w:val="nil"/>
              <w:bottom w:val="nil"/>
              <w:right w:val="nil"/>
            </w:tcBorders>
            <w:shd w:val="clear" w:color="auto" w:fill="E0E0E0"/>
          </w:tcPr>
          <w:p w14:paraId="5D823157"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66ABCF76"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5.5000</w:t>
            </w:r>
          </w:p>
        </w:tc>
        <w:tc>
          <w:tcPr>
            <w:tcW w:w="1444" w:type="dxa"/>
            <w:tcBorders>
              <w:top w:val="single" w:sz="8" w:space="0" w:color="AEAEAE"/>
              <w:left w:val="single" w:sz="8" w:space="0" w:color="E0E0E0"/>
              <w:bottom w:val="nil"/>
              <w:right w:val="single" w:sz="8" w:space="0" w:color="E0E0E0"/>
            </w:tcBorders>
            <w:shd w:val="clear" w:color="auto" w:fill="FFFFFF"/>
          </w:tcPr>
          <w:p w14:paraId="6842E18B"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2.06706</w:t>
            </w:r>
          </w:p>
        </w:tc>
        <w:tc>
          <w:tcPr>
            <w:tcW w:w="1029" w:type="dxa"/>
            <w:tcBorders>
              <w:top w:val="single" w:sz="8" w:space="0" w:color="AEAEAE"/>
              <w:left w:val="single" w:sz="8" w:space="0" w:color="E0E0E0"/>
              <w:bottom w:val="nil"/>
              <w:right w:val="nil"/>
            </w:tcBorders>
            <w:shd w:val="clear" w:color="auto" w:fill="FFFFFF"/>
          </w:tcPr>
          <w:p w14:paraId="68D37F1D"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12</w:t>
            </w:r>
          </w:p>
        </w:tc>
      </w:tr>
      <w:tr w:rsidR="0046160D" w:rsidRPr="0046160D" w14:paraId="78D8430C" w14:textId="77777777">
        <w:tblPrEx>
          <w:tblCellMar>
            <w:top w:w="0" w:type="dxa"/>
            <w:bottom w:w="0" w:type="dxa"/>
          </w:tblCellMar>
        </w:tblPrEx>
        <w:trPr>
          <w:cantSplit/>
        </w:trPr>
        <w:tc>
          <w:tcPr>
            <w:tcW w:w="1383" w:type="dxa"/>
            <w:vMerge w:val="restart"/>
            <w:tcBorders>
              <w:top w:val="single" w:sz="8" w:space="0" w:color="AEAEAE"/>
              <w:left w:val="nil"/>
              <w:bottom w:val="nil"/>
              <w:right w:val="nil"/>
            </w:tcBorders>
            <w:shd w:val="clear" w:color="auto" w:fill="E0E0E0"/>
          </w:tcPr>
          <w:p w14:paraId="35D98489"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proofErr w:type="spellStart"/>
            <w:r w:rsidRPr="0046160D">
              <w:rPr>
                <w:rFonts w:ascii="Arial" w:hAnsi="Arial" w:cs="Arial"/>
                <w:color w:val="264A60"/>
                <w:sz w:val="18"/>
                <w:szCs w:val="18"/>
              </w:rPr>
              <w:t>FastMusic</w:t>
            </w:r>
            <w:proofErr w:type="spellEnd"/>
          </w:p>
        </w:tc>
        <w:tc>
          <w:tcPr>
            <w:tcW w:w="1844" w:type="dxa"/>
            <w:tcBorders>
              <w:top w:val="single" w:sz="8" w:space="0" w:color="AEAEAE"/>
              <w:left w:val="nil"/>
              <w:bottom w:val="single" w:sz="8" w:space="0" w:color="AEAEAE"/>
              <w:right w:val="nil"/>
            </w:tcBorders>
            <w:shd w:val="clear" w:color="auto" w:fill="E0E0E0"/>
          </w:tcPr>
          <w:p w14:paraId="74BE39CF"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40BCA353"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6.1429</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1FD27B00"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2.67261</w:t>
            </w:r>
          </w:p>
        </w:tc>
        <w:tc>
          <w:tcPr>
            <w:tcW w:w="1029" w:type="dxa"/>
            <w:tcBorders>
              <w:top w:val="single" w:sz="8" w:space="0" w:color="AEAEAE"/>
              <w:left w:val="single" w:sz="8" w:space="0" w:color="E0E0E0"/>
              <w:bottom w:val="single" w:sz="8" w:space="0" w:color="AEAEAE"/>
              <w:right w:val="nil"/>
            </w:tcBorders>
            <w:shd w:val="clear" w:color="auto" w:fill="FFFFFF"/>
          </w:tcPr>
          <w:p w14:paraId="68C56C4A"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7</w:t>
            </w:r>
          </w:p>
        </w:tc>
      </w:tr>
      <w:tr w:rsidR="0046160D" w:rsidRPr="0046160D" w14:paraId="0B8D4437" w14:textId="77777777">
        <w:tblPrEx>
          <w:tblCellMar>
            <w:top w:w="0" w:type="dxa"/>
            <w:bottom w:w="0" w:type="dxa"/>
          </w:tblCellMar>
        </w:tblPrEx>
        <w:trPr>
          <w:cantSplit/>
        </w:trPr>
        <w:tc>
          <w:tcPr>
            <w:tcW w:w="1383" w:type="dxa"/>
            <w:vMerge/>
            <w:tcBorders>
              <w:top w:val="single" w:sz="8" w:space="0" w:color="AEAEAE"/>
              <w:left w:val="nil"/>
              <w:bottom w:val="nil"/>
              <w:right w:val="nil"/>
            </w:tcBorders>
            <w:shd w:val="clear" w:color="auto" w:fill="E0E0E0"/>
          </w:tcPr>
          <w:p w14:paraId="1B912058" w14:textId="77777777" w:rsidR="0046160D" w:rsidRPr="0046160D" w:rsidRDefault="0046160D" w:rsidP="0046160D">
            <w:pPr>
              <w:autoSpaceDE w:val="0"/>
              <w:autoSpaceDN w:val="0"/>
              <w:adjustRightInd w:val="0"/>
              <w:spacing w:after="0" w:line="240" w:lineRule="auto"/>
              <w:rPr>
                <w:rFonts w:ascii="Arial" w:hAnsi="Arial" w:cs="Arial"/>
                <w:color w:val="010205"/>
                <w:sz w:val="18"/>
                <w:szCs w:val="18"/>
              </w:rPr>
            </w:pPr>
          </w:p>
        </w:tc>
        <w:tc>
          <w:tcPr>
            <w:tcW w:w="1844" w:type="dxa"/>
            <w:tcBorders>
              <w:top w:val="single" w:sz="8" w:space="0" w:color="AEAEAE"/>
              <w:left w:val="nil"/>
              <w:bottom w:val="single" w:sz="8" w:space="0" w:color="AEAEAE"/>
              <w:right w:val="nil"/>
            </w:tcBorders>
            <w:shd w:val="clear" w:color="auto" w:fill="E0E0E0"/>
          </w:tcPr>
          <w:p w14:paraId="2992828C"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74A6FFA3"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6.0000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45A9F4B2"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2.96648</w:t>
            </w:r>
          </w:p>
        </w:tc>
        <w:tc>
          <w:tcPr>
            <w:tcW w:w="1029" w:type="dxa"/>
            <w:tcBorders>
              <w:top w:val="single" w:sz="8" w:space="0" w:color="AEAEAE"/>
              <w:left w:val="single" w:sz="8" w:space="0" w:color="E0E0E0"/>
              <w:bottom w:val="single" w:sz="8" w:space="0" w:color="AEAEAE"/>
              <w:right w:val="nil"/>
            </w:tcBorders>
            <w:shd w:val="clear" w:color="auto" w:fill="FFFFFF"/>
          </w:tcPr>
          <w:p w14:paraId="241D1A78"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6</w:t>
            </w:r>
          </w:p>
        </w:tc>
      </w:tr>
      <w:tr w:rsidR="0046160D" w:rsidRPr="0046160D" w14:paraId="7AD7EB71" w14:textId="77777777">
        <w:tblPrEx>
          <w:tblCellMar>
            <w:top w:w="0" w:type="dxa"/>
            <w:bottom w:w="0" w:type="dxa"/>
          </w:tblCellMar>
        </w:tblPrEx>
        <w:trPr>
          <w:cantSplit/>
        </w:trPr>
        <w:tc>
          <w:tcPr>
            <w:tcW w:w="1383" w:type="dxa"/>
            <w:vMerge/>
            <w:tcBorders>
              <w:top w:val="single" w:sz="8" w:space="0" w:color="AEAEAE"/>
              <w:left w:val="nil"/>
              <w:bottom w:val="nil"/>
              <w:right w:val="nil"/>
            </w:tcBorders>
            <w:shd w:val="clear" w:color="auto" w:fill="E0E0E0"/>
          </w:tcPr>
          <w:p w14:paraId="457EA48F" w14:textId="77777777" w:rsidR="0046160D" w:rsidRPr="0046160D" w:rsidRDefault="0046160D" w:rsidP="0046160D">
            <w:pPr>
              <w:autoSpaceDE w:val="0"/>
              <w:autoSpaceDN w:val="0"/>
              <w:adjustRightInd w:val="0"/>
              <w:spacing w:after="0" w:line="240" w:lineRule="auto"/>
              <w:rPr>
                <w:rFonts w:ascii="Arial" w:hAnsi="Arial" w:cs="Arial"/>
                <w:color w:val="010205"/>
                <w:sz w:val="18"/>
                <w:szCs w:val="18"/>
              </w:rPr>
            </w:pPr>
          </w:p>
        </w:tc>
        <w:tc>
          <w:tcPr>
            <w:tcW w:w="1844" w:type="dxa"/>
            <w:tcBorders>
              <w:top w:val="single" w:sz="8" w:space="0" w:color="AEAEAE"/>
              <w:left w:val="nil"/>
              <w:bottom w:val="nil"/>
              <w:right w:val="nil"/>
            </w:tcBorders>
            <w:shd w:val="clear" w:color="auto" w:fill="E0E0E0"/>
          </w:tcPr>
          <w:p w14:paraId="267BCCBB"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7669E00C"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6.0769</w:t>
            </w:r>
          </w:p>
        </w:tc>
        <w:tc>
          <w:tcPr>
            <w:tcW w:w="1444" w:type="dxa"/>
            <w:tcBorders>
              <w:top w:val="single" w:sz="8" w:space="0" w:color="AEAEAE"/>
              <w:left w:val="single" w:sz="8" w:space="0" w:color="E0E0E0"/>
              <w:bottom w:val="nil"/>
              <w:right w:val="single" w:sz="8" w:space="0" w:color="E0E0E0"/>
            </w:tcBorders>
            <w:shd w:val="clear" w:color="auto" w:fill="FFFFFF"/>
          </w:tcPr>
          <w:p w14:paraId="56C51C73"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2.69139</w:t>
            </w:r>
          </w:p>
        </w:tc>
        <w:tc>
          <w:tcPr>
            <w:tcW w:w="1029" w:type="dxa"/>
            <w:tcBorders>
              <w:top w:val="single" w:sz="8" w:space="0" w:color="AEAEAE"/>
              <w:left w:val="single" w:sz="8" w:space="0" w:color="E0E0E0"/>
              <w:bottom w:val="nil"/>
              <w:right w:val="nil"/>
            </w:tcBorders>
            <w:shd w:val="clear" w:color="auto" w:fill="FFFFFF"/>
          </w:tcPr>
          <w:p w14:paraId="62E15DCA"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13</w:t>
            </w:r>
          </w:p>
        </w:tc>
      </w:tr>
      <w:tr w:rsidR="0046160D" w:rsidRPr="0046160D" w14:paraId="5C5123D2" w14:textId="77777777">
        <w:tblPrEx>
          <w:tblCellMar>
            <w:top w:w="0" w:type="dxa"/>
            <w:bottom w:w="0" w:type="dxa"/>
          </w:tblCellMar>
        </w:tblPrEx>
        <w:trPr>
          <w:cantSplit/>
        </w:trPr>
        <w:tc>
          <w:tcPr>
            <w:tcW w:w="1383" w:type="dxa"/>
            <w:vMerge w:val="restart"/>
            <w:tcBorders>
              <w:top w:val="single" w:sz="8" w:space="0" w:color="AEAEAE"/>
              <w:left w:val="nil"/>
              <w:bottom w:val="single" w:sz="8" w:space="0" w:color="152935"/>
              <w:right w:val="nil"/>
            </w:tcBorders>
            <w:shd w:val="clear" w:color="auto" w:fill="E0E0E0"/>
          </w:tcPr>
          <w:p w14:paraId="48703ED1"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Total</w:t>
            </w:r>
          </w:p>
        </w:tc>
        <w:tc>
          <w:tcPr>
            <w:tcW w:w="1844" w:type="dxa"/>
            <w:tcBorders>
              <w:top w:val="single" w:sz="8" w:space="0" w:color="AEAEAE"/>
              <w:left w:val="nil"/>
              <w:bottom w:val="single" w:sz="8" w:space="0" w:color="AEAEAE"/>
              <w:right w:val="nil"/>
            </w:tcBorders>
            <w:shd w:val="clear" w:color="auto" w:fill="E0E0E0"/>
          </w:tcPr>
          <w:p w14:paraId="1526C001"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0AA0A54E"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5.4667</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4FF26AFD"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2.55976</w:t>
            </w:r>
          </w:p>
        </w:tc>
        <w:tc>
          <w:tcPr>
            <w:tcW w:w="1029" w:type="dxa"/>
            <w:tcBorders>
              <w:top w:val="single" w:sz="8" w:space="0" w:color="AEAEAE"/>
              <w:left w:val="single" w:sz="8" w:space="0" w:color="E0E0E0"/>
              <w:bottom w:val="single" w:sz="8" w:space="0" w:color="AEAEAE"/>
              <w:right w:val="nil"/>
            </w:tcBorders>
            <w:shd w:val="clear" w:color="auto" w:fill="FFFFFF"/>
          </w:tcPr>
          <w:p w14:paraId="21FF5AF5"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15</w:t>
            </w:r>
          </w:p>
        </w:tc>
      </w:tr>
      <w:tr w:rsidR="0046160D" w:rsidRPr="0046160D" w14:paraId="04BB667A" w14:textId="77777777">
        <w:tblPrEx>
          <w:tblCellMar>
            <w:top w:w="0" w:type="dxa"/>
            <w:bottom w:w="0" w:type="dxa"/>
          </w:tblCellMar>
        </w:tblPrEx>
        <w:trPr>
          <w:cantSplit/>
        </w:trPr>
        <w:tc>
          <w:tcPr>
            <w:tcW w:w="1383" w:type="dxa"/>
            <w:vMerge/>
            <w:tcBorders>
              <w:top w:val="single" w:sz="8" w:space="0" w:color="AEAEAE"/>
              <w:left w:val="nil"/>
              <w:bottom w:val="single" w:sz="8" w:space="0" w:color="152935"/>
              <w:right w:val="nil"/>
            </w:tcBorders>
            <w:shd w:val="clear" w:color="auto" w:fill="E0E0E0"/>
          </w:tcPr>
          <w:p w14:paraId="2FD81FAF" w14:textId="77777777" w:rsidR="0046160D" w:rsidRPr="0046160D" w:rsidRDefault="0046160D" w:rsidP="0046160D">
            <w:pPr>
              <w:autoSpaceDE w:val="0"/>
              <w:autoSpaceDN w:val="0"/>
              <w:adjustRightInd w:val="0"/>
              <w:spacing w:after="0" w:line="240" w:lineRule="auto"/>
              <w:rPr>
                <w:rFonts w:ascii="Arial" w:hAnsi="Arial" w:cs="Arial"/>
                <w:color w:val="010205"/>
                <w:sz w:val="18"/>
                <w:szCs w:val="18"/>
              </w:rPr>
            </w:pPr>
          </w:p>
        </w:tc>
        <w:tc>
          <w:tcPr>
            <w:tcW w:w="1844" w:type="dxa"/>
            <w:tcBorders>
              <w:top w:val="single" w:sz="8" w:space="0" w:color="AEAEAE"/>
              <w:left w:val="nil"/>
              <w:bottom w:val="single" w:sz="8" w:space="0" w:color="AEAEAE"/>
              <w:right w:val="nil"/>
            </w:tcBorders>
            <w:shd w:val="clear" w:color="auto" w:fill="E0E0E0"/>
          </w:tcPr>
          <w:p w14:paraId="114441BC"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High</w:t>
            </w:r>
          </w:p>
        </w:tc>
        <w:tc>
          <w:tcPr>
            <w:tcW w:w="1029" w:type="dxa"/>
            <w:tcBorders>
              <w:top w:val="single" w:sz="8" w:space="0" w:color="AEAEAE"/>
              <w:left w:val="nil"/>
              <w:bottom w:val="single" w:sz="8" w:space="0" w:color="AEAEAE"/>
              <w:right w:val="single" w:sz="8" w:space="0" w:color="E0E0E0"/>
            </w:tcBorders>
            <w:shd w:val="clear" w:color="auto" w:fill="FFFFFF"/>
          </w:tcPr>
          <w:p w14:paraId="029A95E1"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6.1304</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7F747E46"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2.92799</w:t>
            </w:r>
          </w:p>
        </w:tc>
        <w:tc>
          <w:tcPr>
            <w:tcW w:w="1029" w:type="dxa"/>
            <w:tcBorders>
              <w:top w:val="single" w:sz="8" w:space="0" w:color="AEAEAE"/>
              <w:left w:val="single" w:sz="8" w:space="0" w:color="E0E0E0"/>
              <w:bottom w:val="single" w:sz="8" w:space="0" w:color="AEAEAE"/>
              <w:right w:val="nil"/>
            </w:tcBorders>
            <w:shd w:val="clear" w:color="auto" w:fill="FFFFFF"/>
          </w:tcPr>
          <w:p w14:paraId="331D43B6"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23</w:t>
            </w:r>
          </w:p>
        </w:tc>
      </w:tr>
      <w:tr w:rsidR="0046160D" w:rsidRPr="0046160D" w14:paraId="363C9431" w14:textId="77777777">
        <w:tblPrEx>
          <w:tblCellMar>
            <w:top w:w="0" w:type="dxa"/>
            <w:bottom w:w="0" w:type="dxa"/>
          </w:tblCellMar>
        </w:tblPrEx>
        <w:trPr>
          <w:cantSplit/>
        </w:trPr>
        <w:tc>
          <w:tcPr>
            <w:tcW w:w="1383" w:type="dxa"/>
            <w:vMerge/>
            <w:tcBorders>
              <w:top w:val="single" w:sz="8" w:space="0" w:color="AEAEAE"/>
              <w:left w:val="nil"/>
              <w:bottom w:val="single" w:sz="8" w:space="0" w:color="152935"/>
              <w:right w:val="nil"/>
            </w:tcBorders>
            <w:shd w:val="clear" w:color="auto" w:fill="E0E0E0"/>
          </w:tcPr>
          <w:p w14:paraId="24570321" w14:textId="77777777" w:rsidR="0046160D" w:rsidRPr="0046160D" w:rsidRDefault="0046160D" w:rsidP="0046160D">
            <w:pPr>
              <w:autoSpaceDE w:val="0"/>
              <w:autoSpaceDN w:val="0"/>
              <w:adjustRightInd w:val="0"/>
              <w:spacing w:after="0" w:line="240" w:lineRule="auto"/>
              <w:rPr>
                <w:rFonts w:ascii="Arial" w:hAnsi="Arial" w:cs="Arial"/>
                <w:color w:val="010205"/>
                <w:sz w:val="18"/>
                <w:szCs w:val="18"/>
              </w:rPr>
            </w:pPr>
          </w:p>
        </w:tc>
        <w:tc>
          <w:tcPr>
            <w:tcW w:w="1844" w:type="dxa"/>
            <w:tcBorders>
              <w:top w:val="single" w:sz="8" w:space="0" w:color="AEAEAE"/>
              <w:left w:val="nil"/>
              <w:bottom w:val="single" w:sz="8" w:space="0" w:color="152935"/>
              <w:right w:val="nil"/>
            </w:tcBorders>
            <w:shd w:val="clear" w:color="auto" w:fill="E0E0E0"/>
          </w:tcPr>
          <w:p w14:paraId="391FD44B"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Total</w:t>
            </w:r>
          </w:p>
        </w:tc>
        <w:tc>
          <w:tcPr>
            <w:tcW w:w="1029" w:type="dxa"/>
            <w:tcBorders>
              <w:top w:val="single" w:sz="8" w:space="0" w:color="AEAEAE"/>
              <w:left w:val="nil"/>
              <w:bottom w:val="single" w:sz="8" w:space="0" w:color="152935"/>
              <w:right w:val="single" w:sz="8" w:space="0" w:color="E0E0E0"/>
            </w:tcBorders>
            <w:shd w:val="clear" w:color="auto" w:fill="FFFFFF"/>
          </w:tcPr>
          <w:p w14:paraId="152009C8"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5.8684</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14:paraId="0923EA8B"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2.77217</w:t>
            </w:r>
          </w:p>
        </w:tc>
        <w:tc>
          <w:tcPr>
            <w:tcW w:w="1029" w:type="dxa"/>
            <w:tcBorders>
              <w:top w:val="single" w:sz="8" w:space="0" w:color="AEAEAE"/>
              <w:left w:val="single" w:sz="8" w:space="0" w:color="E0E0E0"/>
              <w:bottom w:val="single" w:sz="8" w:space="0" w:color="152935"/>
              <w:right w:val="nil"/>
            </w:tcBorders>
            <w:shd w:val="clear" w:color="auto" w:fill="FFFFFF"/>
          </w:tcPr>
          <w:p w14:paraId="41E98267"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38</w:t>
            </w:r>
          </w:p>
        </w:tc>
      </w:tr>
    </w:tbl>
    <w:p w14:paraId="4D0DEF6C" w14:textId="77777777" w:rsidR="0046160D" w:rsidRPr="0046160D" w:rsidRDefault="0046160D" w:rsidP="0046160D">
      <w:pPr>
        <w:autoSpaceDE w:val="0"/>
        <w:autoSpaceDN w:val="0"/>
        <w:adjustRightInd w:val="0"/>
        <w:spacing w:after="0" w:line="400" w:lineRule="atLeast"/>
        <w:rPr>
          <w:rFonts w:ascii="Times New Roman" w:hAnsi="Times New Roman" w:cs="Times New Roman"/>
          <w:sz w:val="24"/>
          <w:szCs w:val="24"/>
        </w:rPr>
      </w:pPr>
    </w:p>
    <w:p w14:paraId="53893530" w14:textId="77777777" w:rsidR="0046160D" w:rsidRPr="0046160D" w:rsidRDefault="0046160D" w:rsidP="0046160D">
      <w:pPr>
        <w:autoSpaceDE w:val="0"/>
        <w:autoSpaceDN w:val="0"/>
        <w:adjustRightInd w:val="0"/>
        <w:spacing w:after="0" w:line="240" w:lineRule="auto"/>
        <w:rPr>
          <w:rFonts w:ascii="Times New Roman" w:hAnsi="Times New Roman" w:cs="Times New Roman"/>
          <w:sz w:val="24"/>
          <w:szCs w:val="24"/>
        </w:rPr>
      </w:pPr>
    </w:p>
    <w:tbl>
      <w:tblPr>
        <w:tblW w:w="41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49"/>
        <w:gridCol w:w="1049"/>
        <w:gridCol w:w="1049"/>
        <w:gridCol w:w="1049"/>
      </w:tblGrid>
      <w:tr w:rsidR="0046160D" w:rsidRPr="0046160D" w14:paraId="595E6BA5" w14:textId="77777777">
        <w:tblPrEx>
          <w:tblCellMar>
            <w:top w:w="0" w:type="dxa"/>
            <w:bottom w:w="0" w:type="dxa"/>
          </w:tblCellMar>
        </w:tblPrEx>
        <w:trPr>
          <w:cantSplit/>
        </w:trPr>
        <w:tc>
          <w:tcPr>
            <w:tcW w:w="4196" w:type="dxa"/>
            <w:gridSpan w:val="4"/>
            <w:tcBorders>
              <w:top w:val="nil"/>
              <w:left w:val="nil"/>
              <w:bottom w:val="nil"/>
              <w:right w:val="nil"/>
            </w:tcBorders>
            <w:shd w:val="clear" w:color="auto" w:fill="FFFFFF"/>
            <w:vAlign w:val="center"/>
          </w:tcPr>
          <w:p w14:paraId="51CA4FA6"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010205"/>
              </w:rPr>
            </w:pPr>
            <w:proofErr w:type="spellStart"/>
            <w:r w:rsidRPr="0046160D">
              <w:rPr>
                <w:rFonts w:ascii="Arial" w:hAnsi="Arial" w:cs="Arial"/>
                <w:b/>
                <w:bCs/>
                <w:color w:val="010205"/>
              </w:rPr>
              <w:t>Levene's</w:t>
            </w:r>
            <w:proofErr w:type="spellEnd"/>
            <w:r w:rsidRPr="0046160D">
              <w:rPr>
                <w:rFonts w:ascii="Arial" w:hAnsi="Arial" w:cs="Arial"/>
                <w:b/>
                <w:bCs/>
                <w:color w:val="010205"/>
              </w:rPr>
              <w:t xml:space="preserve"> Test of Equality of Error </w:t>
            </w:r>
            <w:proofErr w:type="spellStart"/>
            <w:r w:rsidRPr="0046160D">
              <w:rPr>
                <w:rFonts w:ascii="Arial" w:hAnsi="Arial" w:cs="Arial"/>
                <w:b/>
                <w:bCs/>
                <w:color w:val="010205"/>
              </w:rPr>
              <w:t>Variances</w:t>
            </w:r>
            <w:r w:rsidRPr="0046160D">
              <w:rPr>
                <w:rFonts w:ascii="Arial" w:hAnsi="Arial" w:cs="Arial"/>
                <w:b/>
                <w:bCs/>
                <w:color w:val="010205"/>
                <w:vertAlign w:val="superscript"/>
              </w:rPr>
              <w:t>a</w:t>
            </w:r>
            <w:proofErr w:type="spellEnd"/>
          </w:p>
        </w:tc>
      </w:tr>
      <w:tr w:rsidR="0046160D" w:rsidRPr="0046160D" w14:paraId="41A74A1D" w14:textId="77777777">
        <w:tblPrEx>
          <w:tblCellMar>
            <w:top w:w="0" w:type="dxa"/>
            <w:bottom w:w="0" w:type="dxa"/>
          </w:tblCellMar>
        </w:tblPrEx>
        <w:trPr>
          <w:cantSplit/>
        </w:trPr>
        <w:tc>
          <w:tcPr>
            <w:tcW w:w="4196" w:type="dxa"/>
            <w:gridSpan w:val="4"/>
            <w:tcBorders>
              <w:top w:val="nil"/>
              <w:left w:val="nil"/>
              <w:bottom w:val="nil"/>
              <w:right w:val="nil"/>
            </w:tcBorders>
            <w:shd w:val="clear" w:color="auto" w:fill="FFFFFF"/>
            <w:vAlign w:val="bottom"/>
          </w:tcPr>
          <w:p w14:paraId="165478B4" w14:textId="77777777" w:rsidR="0046160D" w:rsidRPr="0046160D" w:rsidRDefault="0046160D" w:rsidP="0046160D">
            <w:pPr>
              <w:autoSpaceDE w:val="0"/>
              <w:autoSpaceDN w:val="0"/>
              <w:adjustRightInd w:val="0"/>
              <w:spacing w:after="0" w:line="320" w:lineRule="atLeast"/>
              <w:rPr>
                <w:rFonts w:ascii="Times New Roman" w:hAnsi="Times New Roman" w:cs="Times New Roman"/>
                <w:sz w:val="24"/>
                <w:szCs w:val="24"/>
              </w:rPr>
            </w:pPr>
            <w:r w:rsidRPr="0046160D">
              <w:rPr>
                <w:rFonts w:ascii="Arial" w:hAnsi="Arial" w:cs="Arial"/>
                <w:color w:val="010205"/>
                <w:sz w:val="18"/>
                <w:szCs w:val="18"/>
                <w:shd w:val="clear" w:color="auto" w:fill="FFFFFF"/>
              </w:rPr>
              <w:t xml:space="preserve">Dependent Variable:   </w:t>
            </w:r>
            <w:proofErr w:type="spellStart"/>
            <w:r w:rsidRPr="0046160D">
              <w:rPr>
                <w:rFonts w:ascii="Arial" w:hAnsi="Arial" w:cs="Arial"/>
                <w:color w:val="010205"/>
                <w:sz w:val="18"/>
                <w:szCs w:val="18"/>
                <w:shd w:val="clear" w:color="auto" w:fill="FFFFFF"/>
              </w:rPr>
              <w:t>TimePerception</w:t>
            </w:r>
            <w:proofErr w:type="spellEnd"/>
            <w:r w:rsidRPr="0046160D">
              <w:rPr>
                <w:rFonts w:ascii="Arial" w:hAnsi="Arial" w:cs="Arial"/>
                <w:color w:val="010205"/>
                <w:sz w:val="18"/>
                <w:szCs w:val="18"/>
                <w:shd w:val="clear" w:color="auto" w:fill="FFFFFF"/>
              </w:rPr>
              <w:t xml:space="preserve">  </w:t>
            </w:r>
          </w:p>
        </w:tc>
      </w:tr>
      <w:tr w:rsidR="0046160D" w:rsidRPr="0046160D" w14:paraId="74A409FA" w14:textId="77777777">
        <w:tblPrEx>
          <w:tblCellMar>
            <w:top w:w="0" w:type="dxa"/>
            <w:bottom w:w="0" w:type="dxa"/>
          </w:tblCellMar>
        </w:tblPrEx>
        <w:trPr>
          <w:cantSplit/>
        </w:trPr>
        <w:tc>
          <w:tcPr>
            <w:tcW w:w="1049" w:type="dxa"/>
            <w:tcBorders>
              <w:top w:val="nil"/>
              <w:left w:val="nil"/>
              <w:bottom w:val="single" w:sz="8" w:space="0" w:color="152935"/>
              <w:right w:val="single" w:sz="8" w:space="0" w:color="E0E0E0"/>
            </w:tcBorders>
            <w:shd w:val="clear" w:color="auto" w:fill="FFFFFF"/>
            <w:vAlign w:val="bottom"/>
          </w:tcPr>
          <w:p w14:paraId="49D30144"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F</w:t>
            </w:r>
          </w:p>
        </w:tc>
        <w:tc>
          <w:tcPr>
            <w:tcW w:w="1049" w:type="dxa"/>
            <w:tcBorders>
              <w:top w:val="nil"/>
              <w:left w:val="single" w:sz="8" w:space="0" w:color="E0E0E0"/>
              <w:bottom w:val="single" w:sz="8" w:space="0" w:color="152935"/>
              <w:right w:val="single" w:sz="8" w:space="0" w:color="E0E0E0"/>
            </w:tcBorders>
            <w:shd w:val="clear" w:color="auto" w:fill="FFFFFF"/>
            <w:vAlign w:val="bottom"/>
          </w:tcPr>
          <w:p w14:paraId="3EE47986"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df1</w:t>
            </w:r>
          </w:p>
        </w:tc>
        <w:tc>
          <w:tcPr>
            <w:tcW w:w="1049" w:type="dxa"/>
            <w:tcBorders>
              <w:top w:val="nil"/>
              <w:left w:val="single" w:sz="8" w:space="0" w:color="E0E0E0"/>
              <w:bottom w:val="single" w:sz="8" w:space="0" w:color="152935"/>
              <w:right w:val="single" w:sz="8" w:space="0" w:color="E0E0E0"/>
            </w:tcBorders>
            <w:shd w:val="clear" w:color="auto" w:fill="FFFFFF"/>
            <w:vAlign w:val="bottom"/>
          </w:tcPr>
          <w:p w14:paraId="5E16F221"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df2</w:t>
            </w:r>
          </w:p>
        </w:tc>
        <w:tc>
          <w:tcPr>
            <w:tcW w:w="1049" w:type="dxa"/>
            <w:tcBorders>
              <w:top w:val="nil"/>
              <w:left w:val="single" w:sz="8" w:space="0" w:color="E0E0E0"/>
              <w:bottom w:val="single" w:sz="8" w:space="0" w:color="152935"/>
              <w:right w:val="nil"/>
            </w:tcBorders>
            <w:shd w:val="clear" w:color="auto" w:fill="FFFFFF"/>
            <w:vAlign w:val="bottom"/>
          </w:tcPr>
          <w:p w14:paraId="3153BDC5"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Sig.</w:t>
            </w:r>
          </w:p>
        </w:tc>
      </w:tr>
      <w:tr w:rsidR="0046160D" w:rsidRPr="0046160D" w14:paraId="61C3EA86" w14:textId="77777777">
        <w:tblPrEx>
          <w:tblCellMar>
            <w:top w:w="0" w:type="dxa"/>
            <w:bottom w:w="0" w:type="dxa"/>
          </w:tblCellMar>
        </w:tblPrEx>
        <w:trPr>
          <w:cantSplit/>
        </w:trPr>
        <w:tc>
          <w:tcPr>
            <w:tcW w:w="1049" w:type="dxa"/>
            <w:tcBorders>
              <w:top w:val="single" w:sz="8" w:space="0" w:color="152935"/>
              <w:left w:val="nil"/>
              <w:bottom w:val="single" w:sz="8" w:space="0" w:color="152935"/>
              <w:right w:val="single" w:sz="8" w:space="0" w:color="E0E0E0"/>
            </w:tcBorders>
            <w:shd w:val="clear" w:color="auto" w:fill="FFFFFF"/>
          </w:tcPr>
          <w:p w14:paraId="541FACBD"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1.864</w:t>
            </w:r>
          </w:p>
        </w:tc>
        <w:tc>
          <w:tcPr>
            <w:tcW w:w="1049" w:type="dxa"/>
            <w:tcBorders>
              <w:top w:val="single" w:sz="8" w:space="0" w:color="152935"/>
              <w:left w:val="single" w:sz="8" w:space="0" w:color="E0E0E0"/>
              <w:bottom w:val="single" w:sz="8" w:space="0" w:color="152935"/>
              <w:right w:val="single" w:sz="8" w:space="0" w:color="E0E0E0"/>
            </w:tcBorders>
            <w:shd w:val="clear" w:color="auto" w:fill="FFFFFF"/>
          </w:tcPr>
          <w:p w14:paraId="5E329E4F"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5</w:t>
            </w:r>
          </w:p>
        </w:tc>
        <w:tc>
          <w:tcPr>
            <w:tcW w:w="1049" w:type="dxa"/>
            <w:tcBorders>
              <w:top w:val="single" w:sz="8" w:space="0" w:color="152935"/>
              <w:left w:val="single" w:sz="8" w:space="0" w:color="E0E0E0"/>
              <w:bottom w:val="single" w:sz="8" w:space="0" w:color="152935"/>
              <w:right w:val="single" w:sz="8" w:space="0" w:color="E0E0E0"/>
            </w:tcBorders>
            <w:shd w:val="clear" w:color="auto" w:fill="FFFFFF"/>
          </w:tcPr>
          <w:p w14:paraId="56F019C2"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32</w:t>
            </w:r>
          </w:p>
        </w:tc>
        <w:tc>
          <w:tcPr>
            <w:tcW w:w="1049" w:type="dxa"/>
            <w:tcBorders>
              <w:top w:val="single" w:sz="8" w:space="0" w:color="152935"/>
              <w:left w:val="single" w:sz="8" w:space="0" w:color="E0E0E0"/>
              <w:bottom w:val="single" w:sz="8" w:space="0" w:color="152935"/>
              <w:right w:val="nil"/>
            </w:tcBorders>
            <w:shd w:val="clear" w:color="auto" w:fill="FFFFFF"/>
          </w:tcPr>
          <w:p w14:paraId="5419183E"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.129</w:t>
            </w:r>
          </w:p>
        </w:tc>
      </w:tr>
      <w:tr w:rsidR="0046160D" w:rsidRPr="0046160D" w14:paraId="56AC683A" w14:textId="77777777">
        <w:tblPrEx>
          <w:tblCellMar>
            <w:top w:w="0" w:type="dxa"/>
            <w:bottom w:w="0" w:type="dxa"/>
          </w:tblCellMar>
        </w:tblPrEx>
        <w:trPr>
          <w:cantSplit/>
        </w:trPr>
        <w:tc>
          <w:tcPr>
            <w:tcW w:w="4196" w:type="dxa"/>
            <w:gridSpan w:val="4"/>
            <w:tcBorders>
              <w:top w:val="nil"/>
              <w:left w:val="nil"/>
              <w:bottom w:val="nil"/>
              <w:right w:val="nil"/>
            </w:tcBorders>
            <w:shd w:val="clear" w:color="auto" w:fill="FFFFFF"/>
          </w:tcPr>
          <w:p w14:paraId="3408F504" w14:textId="77777777" w:rsidR="0046160D" w:rsidRPr="0046160D" w:rsidRDefault="0046160D" w:rsidP="0046160D">
            <w:pPr>
              <w:autoSpaceDE w:val="0"/>
              <w:autoSpaceDN w:val="0"/>
              <w:adjustRightInd w:val="0"/>
              <w:spacing w:after="0" w:line="320" w:lineRule="atLeast"/>
              <w:ind w:left="60" w:right="60"/>
              <w:rPr>
                <w:rFonts w:ascii="Arial" w:hAnsi="Arial" w:cs="Arial"/>
                <w:color w:val="010205"/>
                <w:sz w:val="18"/>
                <w:szCs w:val="18"/>
              </w:rPr>
            </w:pPr>
            <w:r w:rsidRPr="0046160D">
              <w:rPr>
                <w:rFonts w:ascii="Arial" w:hAnsi="Arial" w:cs="Arial"/>
                <w:color w:val="010205"/>
                <w:sz w:val="18"/>
                <w:szCs w:val="18"/>
              </w:rPr>
              <w:t>Tests the null hypothesis that the error variance of the dependent variable is equal across groups.</w:t>
            </w:r>
          </w:p>
        </w:tc>
      </w:tr>
      <w:tr w:rsidR="0046160D" w:rsidRPr="0046160D" w14:paraId="15C3A25E" w14:textId="77777777">
        <w:tblPrEx>
          <w:tblCellMar>
            <w:top w:w="0" w:type="dxa"/>
            <w:bottom w:w="0" w:type="dxa"/>
          </w:tblCellMar>
        </w:tblPrEx>
        <w:trPr>
          <w:cantSplit/>
        </w:trPr>
        <w:tc>
          <w:tcPr>
            <w:tcW w:w="4196" w:type="dxa"/>
            <w:gridSpan w:val="4"/>
            <w:tcBorders>
              <w:top w:val="nil"/>
              <w:left w:val="nil"/>
              <w:bottom w:val="nil"/>
              <w:right w:val="nil"/>
            </w:tcBorders>
            <w:shd w:val="clear" w:color="auto" w:fill="FFFFFF"/>
          </w:tcPr>
          <w:p w14:paraId="2F2767BE" w14:textId="77777777" w:rsidR="0046160D" w:rsidRPr="0046160D" w:rsidRDefault="0046160D" w:rsidP="0046160D">
            <w:pPr>
              <w:autoSpaceDE w:val="0"/>
              <w:autoSpaceDN w:val="0"/>
              <w:adjustRightInd w:val="0"/>
              <w:spacing w:after="0" w:line="320" w:lineRule="atLeast"/>
              <w:ind w:left="60" w:right="60"/>
              <w:rPr>
                <w:rFonts w:ascii="Arial" w:hAnsi="Arial" w:cs="Arial"/>
                <w:color w:val="010205"/>
                <w:sz w:val="18"/>
                <w:szCs w:val="18"/>
              </w:rPr>
            </w:pPr>
            <w:r w:rsidRPr="0046160D">
              <w:rPr>
                <w:rFonts w:ascii="Arial" w:hAnsi="Arial" w:cs="Arial"/>
                <w:color w:val="010205"/>
                <w:sz w:val="18"/>
                <w:szCs w:val="18"/>
              </w:rPr>
              <w:t xml:space="preserve">a. Design: Intercept + </w:t>
            </w:r>
            <w:proofErr w:type="spellStart"/>
            <w:r w:rsidRPr="0046160D">
              <w:rPr>
                <w:rFonts w:ascii="Arial" w:hAnsi="Arial" w:cs="Arial"/>
                <w:color w:val="010205"/>
                <w:sz w:val="18"/>
                <w:szCs w:val="18"/>
              </w:rPr>
              <w:t>MusicTempo</w:t>
            </w:r>
            <w:proofErr w:type="spellEnd"/>
            <w:r w:rsidRPr="0046160D">
              <w:rPr>
                <w:rFonts w:ascii="Arial" w:hAnsi="Arial" w:cs="Arial"/>
                <w:color w:val="010205"/>
                <w:sz w:val="18"/>
                <w:szCs w:val="18"/>
              </w:rPr>
              <w:t xml:space="preserve"> + </w:t>
            </w:r>
            <w:proofErr w:type="spellStart"/>
            <w:r w:rsidRPr="0046160D">
              <w:rPr>
                <w:rFonts w:ascii="Arial" w:hAnsi="Arial" w:cs="Arial"/>
                <w:color w:val="010205"/>
                <w:sz w:val="18"/>
                <w:szCs w:val="18"/>
              </w:rPr>
              <w:t>SensationSeeking</w:t>
            </w:r>
            <w:proofErr w:type="spellEnd"/>
            <w:r w:rsidRPr="0046160D">
              <w:rPr>
                <w:rFonts w:ascii="Arial" w:hAnsi="Arial" w:cs="Arial"/>
                <w:color w:val="010205"/>
                <w:sz w:val="18"/>
                <w:szCs w:val="18"/>
              </w:rPr>
              <w:t xml:space="preserve"> + </w:t>
            </w:r>
            <w:proofErr w:type="spellStart"/>
            <w:r w:rsidRPr="0046160D">
              <w:rPr>
                <w:rFonts w:ascii="Arial" w:hAnsi="Arial" w:cs="Arial"/>
                <w:color w:val="010205"/>
                <w:sz w:val="18"/>
                <w:szCs w:val="18"/>
              </w:rPr>
              <w:t>MusicTempo</w:t>
            </w:r>
            <w:proofErr w:type="spellEnd"/>
            <w:r w:rsidRPr="0046160D">
              <w:rPr>
                <w:rFonts w:ascii="Arial" w:hAnsi="Arial" w:cs="Arial"/>
                <w:color w:val="010205"/>
                <w:sz w:val="18"/>
                <w:szCs w:val="18"/>
              </w:rPr>
              <w:t xml:space="preserve"> * </w:t>
            </w:r>
            <w:proofErr w:type="spellStart"/>
            <w:r w:rsidRPr="0046160D">
              <w:rPr>
                <w:rFonts w:ascii="Arial" w:hAnsi="Arial" w:cs="Arial"/>
                <w:color w:val="010205"/>
                <w:sz w:val="18"/>
                <w:szCs w:val="18"/>
              </w:rPr>
              <w:t>SensationSeeking</w:t>
            </w:r>
            <w:proofErr w:type="spellEnd"/>
          </w:p>
        </w:tc>
      </w:tr>
    </w:tbl>
    <w:p w14:paraId="0D38A86C" w14:textId="77777777" w:rsidR="0046160D" w:rsidRPr="0046160D" w:rsidRDefault="0046160D" w:rsidP="0046160D">
      <w:pPr>
        <w:autoSpaceDE w:val="0"/>
        <w:autoSpaceDN w:val="0"/>
        <w:adjustRightInd w:val="0"/>
        <w:spacing w:after="0" w:line="400" w:lineRule="atLeast"/>
        <w:rPr>
          <w:rFonts w:ascii="Times New Roman" w:hAnsi="Times New Roman" w:cs="Times New Roman"/>
          <w:sz w:val="24"/>
          <w:szCs w:val="24"/>
        </w:rPr>
      </w:pPr>
    </w:p>
    <w:p w14:paraId="3C7EC9A8" w14:textId="77777777" w:rsidR="0046160D" w:rsidRPr="0046160D" w:rsidRDefault="0046160D" w:rsidP="0046160D">
      <w:pPr>
        <w:autoSpaceDE w:val="0"/>
        <w:autoSpaceDN w:val="0"/>
        <w:adjustRightInd w:val="0"/>
        <w:spacing w:after="0" w:line="240" w:lineRule="auto"/>
        <w:rPr>
          <w:rFonts w:ascii="Times New Roman" w:hAnsi="Times New Roman" w:cs="Times New Roman"/>
          <w:sz w:val="24"/>
          <w:szCs w:val="24"/>
        </w:rPr>
      </w:pPr>
    </w:p>
    <w:tbl>
      <w:tblPr>
        <w:tblW w:w="100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97"/>
        <w:gridCol w:w="1499"/>
        <w:gridCol w:w="1045"/>
        <w:gridCol w:w="1436"/>
        <w:gridCol w:w="1045"/>
        <w:gridCol w:w="1045"/>
        <w:gridCol w:w="1499"/>
      </w:tblGrid>
      <w:tr w:rsidR="0046160D" w:rsidRPr="0046160D" w14:paraId="2AB6FF82" w14:textId="77777777">
        <w:tblPrEx>
          <w:tblCellMar>
            <w:top w:w="0" w:type="dxa"/>
            <w:bottom w:w="0" w:type="dxa"/>
          </w:tblCellMar>
        </w:tblPrEx>
        <w:trPr>
          <w:cantSplit/>
        </w:trPr>
        <w:tc>
          <w:tcPr>
            <w:tcW w:w="10062" w:type="dxa"/>
            <w:gridSpan w:val="7"/>
            <w:tcBorders>
              <w:top w:val="nil"/>
              <w:left w:val="nil"/>
              <w:bottom w:val="nil"/>
              <w:right w:val="nil"/>
            </w:tcBorders>
            <w:shd w:val="clear" w:color="auto" w:fill="FFFFFF"/>
            <w:vAlign w:val="center"/>
          </w:tcPr>
          <w:p w14:paraId="670AF71D"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010205"/>
              </w:rPr>
            </w:pPr>
            <w:r w:rsidRPr="0046160D">
              <w:rPr>
                <w:rFonts w:ascii="Arial" w:hAnsi="Arial" w:cs="Arial"/>
                <w:b/>
                <w:bCs/>
                <w:color w:val="010205"/>
              </w:rPr>
              <w:t>Tests of Between-Subjects Effects</w:t>
            </w:r>
          </w:p>
        </w:tc>
      </w:tr>
      <w:tr w:rsidR="0046160D" w:rsidRPr="0046160D" w14:paraId="25E4E6CB" w14:textId="77777777">
        <w:tblPrEx>
          <w:tblCellMar>
            <w:top w:w="0" w:type="dxa"/>
            <w:bottom w:w="0" w:type="dxa"/>
          </w:tblCellMar>
        </w:tblPrEx>
        <w:trPr>
          <w:cantSplit/>
        </w:trPr>
        <w:tc>
          <w:tcPr>
            <w:tcW w:w="10062" w:type="dxa"/>
            <w:gridSpan w:val="7"/>
            <w:tcBorders>
              <w:top w:val="nil"/>
              <w:left w:val="nil"/>
              <w:bottom w:val="nil"/>
              <w:right w:val="nil"/>
            </w:tcBorders>
            <w:shd w:val="clear" w:color="auto" w:fill="FFFFFF"/>
            <w:vAlign w:val="bottom"/>
          </w:tcPr>
          <w:p w14:paraId="4974EE40" w14:textId="77777777" w:rsidR="0046160D" w:rsidRPr="0046160D" w:rsidRDefault="0046160D" w:rsidP="0046160D">
            <w:pPr>
              <w:autoSpaceDE w:val="0"/>
              <w:autoSpaceDN w:val="0"/>
              <w:adjustRightInd w:val="0"/>
              <w:spacing w:after="0" w:line="320" w:lineRule="atLeast"/>
              <w:rPr>
                <w:rFonts w:ascii="Times New Roman" w:hAnsi="Times New Roman" w:cs="Times New Roman"/>
                <w:sz w:val="24"/>
                <w:szCs w:val="24"/>
              </w:rPr>
            </w:pPr>
            <w:r w:rsidRPr="0046160D">
              <w:rPr>
                <w:rFonts w:ascii="Arial" w:hAnsi="Arial" w:cs="Arial"/>
                <w:color w:val="010205"/>
                <w:sz w:val="18"/>
                <w:szCs w:val="18"/>
                <w:shd w:val="clear" w:color="auto" w:fill="FFFFFF"/>
              </w:rPr>
              <w:t xml:space="preserve">Dependent Variable:   </w:t>
            </w:r>
            <w:proofErr w:type="spellStart"/>
            <w:r w:rsidRPr="0046160D">
              <w:rPr>
                <w:rFonts w:ascii="Arial" w:hAnsi="Arial" w:cs="Arial"/>
                <w:color w:val="010205"/>
                <w:sz w:val="18"/>
                <w:szCs w:val="18"/>
                <w:shd w:val="clear" w:color="auto" w:fill="FFFFFF"/>
              </w:rPr>
              <w:t>TimePerception</w:t>
            </w:r>
            <w:proofErr w:type="spellEnd"/>
            <w:r w:rsidRPr="0046160D">
              <w:rPr>
                <w:rFonts w:ascii="Arial" w:hAnsi="Arial" w:cs="Arial"/>
                <w:color w:val="010205"/>
                <w:sz w:val="18"/>
                <w:szCs w:val="18"/>
                <w:shd w:val="clear" w:color="auto" w:fill="FFFFFF"/>
              </w:rPr>
              <w:t xml:space="preserve">  </w:t>
            </w:r>
          </w:p>
        </w:tc>
      </w:tr>
      <w:tr w:rsidR="0046160D" w:rsidRPr="0046160D" w14:paraId="2486EAB3" w14:textId="77777777">
        <w:tblPrEx>
          <w:tblCellMar>
            <w:top w:w="0" w:type="dxa"/>
            <w:bottom w:w="0" w:type="dxa"/>
          </w:tblCellMar>
        </w:tblPrEx>
        <w:trPr>
          <w:cantSplit/>
        </w:trPr>
        <w:tc>
          <w:tcPr>
            <w:tcW w:w="2496" w:type="dxa"/>
            <w:tcBorders>
              <w:top w:val="nil"/>
              <w:left w:val="nil"/>
              <w:bottom w:val="single" w:sz="8" w:space="0" w:color="152935"/>
              <w:right w:val="nil"/>
            </w:tcBorders>
            <w:shd w:val="clear" w:color="auto" w:fill="FFFFFF"/>
            <w:vAlign w:val="bottom"/>
          </w:tcPr>
          <w:p w14:paraId="5976AF8B"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Source</w:t>
            </w:r>
          </w:p>
        </w:tc>
        <w:tc>
          <w:tcPr>
            <w:tcW w:w="1498" w:type="dxa"/>
            <w:tcBorders>
              <w:top w:val="nil"/>
              <w:left w:val="nil"/>
              <w:bottom w:val="single" w:sz="8" w:space="0" w:color="152935"/>
              <w:right w:val="single" w:sz="8" w:space="0" w:color="E0E0E0"/>
            </w:tcBorders>
            <w:shd w:val="clear" w:color="auto" w:fill="FFFFFF"/>
            <w:vAlign w:val="bottom"/>
          </w:tcPr>
          <w:p w14:paraId="3939515F"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Type III Sum of Squares</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66F3763C"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df</w:t>
            </w:r>
          </w:p>
        </w:tc>
        <w:tc>
          <w:tcPr>
            <w:tcW w:w="1435" w:type="dxa"/>
            <w:tcBorders>
              <w:top w:val="nil"/>
              <w:left w:val="single" w:sz="8" w:space="0" w:color="E0E0E0"/>
              <w:bottom w:val="single" w:sz="8" w:space="0" w:color="152935"/>
              <w:right w:val="single" w:sz="8" w:space="0" w:color="E0E0E0"/>
            </w:tcBorders>
            <w:shd w:val="clear" w:color="auto" w:fill="FFFFFF"/>
            <w:vAlign w:val="bottom"/>
          </w:tcPr>
          <w:p w14:paraId="250BDC00"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Mean Square</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5303BDAC"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F</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519048E0"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Sig.</w:t>
            </w:r>
          </w:p>
        </w:tc>
        <w:tc>
          <w:tcPr>
            <w:tcW w:w="1498" w:type="dxa"/>
            <w:tcBorders>
              <w:top w:val="nil"/>
              <w:left w:val="single" w:sz="8" w:space="0" w:color="E0E0E0"/>
              <w:bottom w:val="single" w:sz="8" w:space="0" w:color="152935"/>
              <w:right w:val="nil"/>
            </w:tcBorders>
            <w:shd w:val="clear" w:color="auto" w:fill="FFFFFF"/>
            <w:vAlign w:val="bottom"/>
          </w:tcPr>
          <w:p w14:paraId="2748879A"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Partial Eta Squared</w:t>
            </w:r>
          </w:p>
        </w:tc>
      </w:tr>
      <w:tr w:rsidR="0046160D" w:rsidRPr="0046160D" w14:paraId="397F10D8" w14:textId="77777777">
        <w:tblPrEx>
          <w:tblCellMar>
            <w:top w:w="0" w:type="dxa"/>
            <w:bottom w:w="0" w:type="dxa"/>
          </w:tblCellMar>
        </w:tblPrEx>
        <w:trPr>
          <w:cantSplit/>
        </w:trPr>
        <w:tc>
          <w:tcPr>
            <w:tcW w:w="2496" w:type="dxa"/>
            <w:tcBorders>
              <w:top w:val="single" w:sz="8" w:space="0" w:color="152935"/>
              <w:left w:val="nil"/>
              <w:bottom w:val="single" w:sz="8" w:space="0" w:color="AEAEAE"/>
              <w:right w:val="nil"/>
            </w:tcBorders>
            <w:shd w:val="clear" w:color="auto" w:fill="E0E0E0"/>
          </w:tcPr>
          <w:p w14:paraId="66E6A101"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Corrected Model</w:t>
            </w:r>
          </w:p>
        </w:tc>
        <w:tc>
          <w:tcPr>
            <w:tcW w:w="1498" w:type="dxa"/>
            <w:tcBorders>
              <w:top w:val="single" w:sz="8" w:space="0" w:color="152935"/>
              <w:left w:val="nil"/>
              <w:bottom w:val="single" w:sz="8" w:space="0" w:color="AEAEAE"/>
              <w:right w:val="single" w:sz="8" w:space="0" w:color="E0E0E0"/>
            </w:tcBorders>
            <w:shd w:val="clear" w:color="auto" w:fill="FFFFFF"/>
          </w:tcPr>
          <w:p w14:paraId="38BB843F"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20.179</w:t>
            </w:r>
            <w:r w:rsidRPr="0046160D">
              <w:rPr>
                <w:rFonts w:ascii="Arial" w:hAnsi="Arial" w:cs="Arial"/>
                <w:color w:val="010205"/>
                <w:sz w:val="18"/>
                <w:szCs w:val="18"/>
                <w:vertAlign w:val="superscript"/>
              </w:rPr>
              <w:t>a</w:t>
            </w:r>
          </w:p>
        </w:tc>
        <w:tc>
          <w:tcPr>
            <w:tcW w:w="1045" w:type="dxa"/>
            <w:tcBorders>
              <w:top w:val="single" w:sz="8" w:space="0" w:color="152935"/>
              <w:left w:val="single" w:sz="8" w:space="0" w:color="E0E0E0"/>
              <w:bottom w:val="single" w:sz="8" w:space="0" w:color="AEAEAE"/>
              <w:right w:val="single" w:sz="8" w:space="0" w:color="E0E0E0"/>
            </w:tcBorders>
            <w:shd w:val="clear" w:color="auto" w:fill="FFFFFF"/>
          </w:tcPr>
          <w:p w14:paraId="0CCD3969"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5</w:t>
            </w:r>
          </w:p>
        </w:tc>
        <w:tc>
          <w:tcPr>
            <w:tcW w:w="1435" w:type="dxa"/>
            <w:tcBorders>
              <w:top w:val="single" w:sz="8" w:space="0" w:color="152935"/>
              <w:left w:val="single" w:sz="8" w:space="0" w:color="E0E0E0"/>
              <w:bottom w:val="single" w:sz="8" w:space="0" w:color="AEAEAE"/>
              <w:right w:val="single" w:sz="8" w:space="0" w:color="E0E0E0"/>
            </w:tcBorders>
            <w:shd w:val="clear" w:color="auto" w:fill="FFFFFF"/>
          </w:tcPr>
          <w:p w14:paraId="3820206D"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4.036</w:t>
            </w:r>
          </w:p>
        </w:tc>
        <w:tc>
          <w:tcPr>
            <w:tcW w:w="1045" w:type="dxa"/>
            <w:tcBorders>
              <w:top w:val="single" w:sz="8" w:space="0" w:color="152935"/>
              <w:left w:val="single" w:sz="8" w:space="0" w:color="E0E0E0"/>
              <w:bottom w:val="single" w:sz="8" w:space="0" w:color="AEAEAE"/>
              <w:right w:val="single" w:sz="8" w:space="0" w:color="E0E0E0"/>
            </w:tcBorders>
            <w:shd w:val="clear" w:color="auto" w:fill="FFFFFF"/>
          </w:tcPr>
          <w:p w14:paraId="4388C0AD"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.489</w:t>
            </w:r>
          </w:p>
        </w:tc>
        <w:tc>
          <w:tcPr>
            <w:tcW w:w="1045" w:type="dxa"/>
            <w:tcBorders>
              <w:top w:val="single" w:sz="8" w:space="0" w:color="152935"/>
              <w:left w:val="single" w:sz="8" w:space="0" w:color="E0E0E0"/>
              <w:bottom w:val="single" w:sz="8" w:space="0" w:color="AEAEAE"/>
              <w:right w:val="single" w:sz="8" w:space="0" w:color="E0E0E0"/>
            </w:tcBorders>
            <w:shd w:val="clear" w:color="auto" w:fill="FFFFFF"/>
          </w:tcPr>
          <w:p w14:paraId="705486D5"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.782</w:t>
            </w:r>
          </w:p>
        </w:tc>
        <w:tc>
          <w:tcPr>
            <w:tcW w:w="1498" w:type="dxa"/>
            <w:tcBorders>
              <w:top w:val="single" w:sz="8" w:space="0" w:color="152935"/>
              <w:left w:val="single" w:sz="8" w:space="0" w:color="E0E0E0"/>
              <w:bottom w:val="single" w:sz="8" w:space="0" w:color="AEAEAE"/>
              <w:right w:val="nil"/>
            </w:tcBorders>
            <w:shd w:val="clear" w:color="auto" w:fill="FFFFFF"/>
          </w:tcPr>
          <w:p w14:paraId="75C59F59"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.071</w:t>
            </w:r>
          </w:p>
        </w:tc>
      </w:tr>
      <w:tr w:rsidR="0046160D" w:rsidRPr="0046160D" w14:paraId="0D1DF7F7" w14:textId="77777777">
        <w:tblPrEx>
          <w:tblCellMar>
            <w:top w:w="0" w:type="dxa"/>
            <w:bottom w:w="0" w:type="dxa"/>
          </w:tblCellMar>
        </w:tblPrEx>
        <w:trPr>
          <w:cantSplit/>
        </w:trPr>
        <w:tc>
          <w:tcPr>
            <w:tcW w:w="2496" w:type="dxa"/>
            <w:tcBorders>
              <w:top w:val="single" w:sz="8" w:space="0" w:color="AEAEAE"/>
              <w:left w:val="nil"/>
              <w:bottom w:val="single" w:sz="8" w:space="0" w:color="AEAEAE"/>
              <w:right w:val="nil"/>
            </w:tcBorders>
            <w:shd w:val="clear" w:color="auto" w:fill="E0E0E0"/>
          </w:tcPr>
          <w:p w14:paraId="5AB5FD84"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Intercept</w:t>
            </w:r>
          </w:p>
        </w:tc>
        <w:tc>
          <w:tcPr>
            <w:tcW w:w="1498" w:type="dxa"/>
            <w:tcBorders>
              <w:top w:val="single" w:sz="8" w:space="0" w:color="AEAEAE"/>
              <w:left w:val="nil"/>
              <w:bottom w:val="single" w:sz="8" w:space="0" w:color="AEAEAE"/>
              <w:right w:val="single" w:sz="8" w:space="0" w:color="E0E0E0"/>
            </w:tcBorders>
            <w:shd w:val="clear" w:color="auto" w:fill="FFFFFF"/>
          </w:tcPr>
          <w:p w14:paraId="12CBA2FF"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1116.673</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2938D5A6"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w:t>
            </w:r>
          </w:p>
        </w:tc>
        <w:tc>
          <w:tcPr>
            <w:tcW w:w="1435" w:type="dxa"/>
            <w:tcBorders>
              <w:top w:val="single" w:sz="8" w:space="0" w:color="AEAEAE"/>
              <w:left w:val="single" w:sz="8" w:space="0" w:color="E0E0E0"/>
              <w:bottom w:val="single" w:sz="8" w:space="0" w:color="AEAEAE"/>
              <w:right w:val="single" w:sz="8" w:space="0" w:color="E0E0E0"/>
            </w:tcBorders>
            <w:shd w:val="clear" w:color="auto" w:fill="FFFFFF"/>
          </w:tcPr>
          <w:p w14:paraId="0468FFF3"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1116.673</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4B2FBB0F"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135.271</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0128079E"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.000</w:t>
            </w:r>
          </w:p>
        </w:tc>
        <w:tc>
          <w:tcPr>
            <w:tcW w:w="1498" w:type="dxa"/>
            <w:tcBorders>
              <w:top w:val="single" w:sz="8" w:space="0" w:color="AEAEAE"/>
              <w:left w:val="single" w:sz="8" w:space="0" w:color="E0E0E0"/>
              <w:bottom w:val="single" w:sz="8" w:space="0" w:color="AEAEAE"/>
              <w:right w:val="nil"/>
            </w:tcBorders>
            <w:shd w:val="clear" w:color="auto" w:fill="FFFFFF"/>
          </w:tcPr>
          <w:p w14:paraId="77B8F1B7"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.809</w:t>
            </w:r>
          </w:p>
        </w:tc>
      </w:tr>
      <w:tr w:rsidR="0046160D" w:rsidRPr="0046160D" w14:paraId="6E7CD45D" w14:textId="77777777">
        <w:tblPrEx>
          <w:tblCellMar>
            <w:top w:w="0" w:type="dxa"/>
            <w:bottom w:w="0" w:type="dxa"/>
          </w:tblCellMar>
        </w:tblPrEx>
        <w:trPr>
          <w:cantSplit/>
        </w:trPr>
        <w:tc>
          <w:tcPr>
            <w:tcW w:w="2496" w:type="dxa"/>
            <w:tcBorders>
              <w:top w:val="single" w:sz="8" w:space="0" w:color="AEAEAE"/>
              <w:left w:val="nil"/>
              <w:bottom w:val="single" w:sz="8" w:space="0" w:color="AEAEAE"/>
              <w:right w:val="nil"/>
            </w:tcBorders>
            <w:shd w:val="clear" w:color="auto" w:fill="E0E0E0"/>
          </w:tcPr>
          <w:p w14:paraId="51BE6EC2"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proofErr w:type="spellStart"/>
            <w:r w:rsidRPr="0046160D">
              <w:rPr>
                <w:rFonts w:ascii="Arial" w:hAnsi="Arial" w:cs="Arial"/>
                <w:color w:val="264A60"/>
                <w:sz w:val="18"/>
                <w:szCs w:val="18"/>
              </w:rPr>
              <w:t>MusicTempo</w:t>
            </w:r>
            <w:proofErr w:type="spellEnd"/>
          </w:p>
        </w:tc>
        <w:tc>
          <w:tcPr>
            <w:tcW w:w="1498" w:type="dxa"/>
            <w:tcBorders>
              <w:top w:val="single" w:sz="8" w:space="0" w:color="AEAEAE"/>
              <w:left w:val="nil"/>
              <w:bottom w:val="single" w:sz="8" w:space="0" w:color="AEAEAE"/>
              <w:right w:val="single" w:sz="8" w:space="0" w:color="E0E0E0"/>
            </w:tcBorders>
            <w:shd w:val="clear" w:color="auto" w:fill="FFFFFF"/>
          </w:tcPr>
          <w:p w14:paraId="11ABF2E1"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2.583</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0C915285"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2</w:t>
            </w:r>
          </w:p>
        </w:tc>
        <w:tc>
          <w:tcPr>
            <w:tcW w:w="1435" w:type="dxa"/>
            <w:tcBorders>
              <w:top w:val="single" w:sz="8" w:space="0" w:color="AEAEAE"/>
              <w:left w:val="single" w:sz="8" w:space="0" w:color="E0E0E0"/>
              <w:bottom w:val="single" w:sz="8" w:space="0" w:color="AEAEAE"/>
              <w:right w:val="single" w:sz="8" w:space="0" w:color="E0E0E0"/>
            </w:tcBorders>
            <w:shd w:val="clear" w:color="auto" w:fill="FFFFFF"/>
          </w:tcPr>
          <w:p w14:paraId="3E17754F"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1.291</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24FC2BFF"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.156</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7930965F"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.856</w:t>
            </w:r>
          </w:p>
        </w:tc>
        <w:tc>
          <w:tcPr>
            <w:tcW w:w="1498" w:type="dxa"/>
            <w:tcBorders>
              <w:top w:val="single" w:sz="8" w:space="0" w:color="AEAEAE"/>
              <w:left w:val="single" w:sz="8" w:space="0" w:color="E0E0E0"/>
              <w:bottom w:val="single" w:sz="8" w:space="0" w:color="AEAEAE"/>
              <w:right w:val="nil"/>
            </w:tcBorders>
            <w:shd w:val="clear" w:color="auto" w:fill="FFFFFF"/>
          </w:tcPr>
          <w:p w14:paraId="5805B851"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.010</w:t>
            </w:r>
          </w:p>
        </w:tc>
      </w:tr>
      <w:tr w:rsidR="0046160D" w:rsidRPr="0046160D" w14:paraId="70F0FEEC" w14:textId="77777777">
        <w:tblPrEx>
          <w:tblCellMar>
            <w:top w:w="0" w:type="dxa"/>
            <w:bottom w:w="0" w:type="dxa"/>
          </w:tblCellMar>
        </w:tblPrEx>
        <w:trPr>
          <w:cantSplit/>
        </w:trPr>
        <w:tc>
          <w:tcPr>
            <w:tcW w:w="2496" w:type="dxa"/>
            <w:tcBorders>
              <w:top w:val="single" w:sz="8" w:space="0" w:color="AEAEAE"/>
              <w:left w:val="nil"/>
              <w:bottom w:val="single" w:sz="8" w:space="0" w:color="AEAEAE"/>
              <w:right w:val="nil"/>
            </w:tcBorders>
            <w:shd w:val="clear" w:color="auto" w:fill="E0E0E0"/>
          </w:tcPr>
          <w:p w14:paraId="45EBE4ED"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proofErr w:type="spellStart"/>
            <w:r w:rsidRPr="0046160D">
              <w:rPr>
                <w:rFonts w:ascii="Arial" w:hAnsi="Arial" w:cs="Arial"/>
                <w:color w:val="264A60"/>
                <w:sz w:val="18"/>
                <w:szCs w:val="18"/>
              </w:rPr>
              <w:t>SensationSeeking</w:t>
            </w:r>
            <w:proofErr w:type="spellEnd"/>
          </w:p>
        </w:tc>
        <w:tc>
          <w:tcPr>
            <w:tcW w:w="1498" w:type="dxa"/>
            <w:tcBorders>
              <w:top w:val="single" w:sz="8" w:space="0" w:color="AEAEAE"/>
              <w:left w:val="nil"/>
              <w:bottom w:val="single" w:sz="8" w:space="0" w:color="AEAEAE"/>
              <w:right w:val="single" w:sz="8" w:space="0" w:color="E0E0E0"/>
            </w:tcBorders>
            <w:shd w:val="clear" w:color="auto" w:fill="FFFFFF"/>
          </w:tcPr>
          <w:p w14:paraId="05BA3CBB"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5.440</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54B8833C"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w:t>
            </w:r>
          </w:p>
        </w:tc>
        <w:tc>
          <w:tcPr>
            <w:tcW w:w="1435" w:type="dxa"/>
            <w:tcBorders>
              <w:top w:val="single" w:sz="8" w:space="0" w:color="AEAEAE"/>
              <w:left w:val="single" w:sz="8" w:space="0" w:color="E0E0E0"/>
              <w:bottom w:val="single" w:sz="8" w:space="0" w:color="AEAEAE"/>
              <w:right w:val="single" w:sz="8" w:space="0" w:color="E0E0E0"/>
            </w:tcBorders>
            <w:shd w:val="clear" w:color="auto" w:fill="FFFFFF"/>
          </w:tcPr>
          <w:p w14:paraId="458F8291"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5.440</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2D90D27D"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.659</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27E7C8C6"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.423</w:t>
            </w:r>
          </w:p>
        </w:tc>
        <w:tc>
          <w:tcPr>
            <w:tcW w:w="1498" w:type="dxa"/>
            <w:tcBorders>
              <w:top w:val="single" w:sz="8" w:space="0" w:color="AEAEAE"/>
              <w:left w:val="single" w:sz="8" w:space="0" w:color="E0E0E0"/>
              <w:bottom w:val="single" w:sz="8" w:space="0" w:color="AEAEAE"/>
              <w:right w:val="nil"/>
            </w:tcBorders>
            <w:shd w:val="clear" w:color="auto" w:fill="FFFFFF"/>
          </w:tcPr>
          <w:p w14:paraId="020E12B9"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.020</w:t>
            </w:r>
          </w:p>
        </w:tc>
      </w:tr>
      <w:tr w:rsidR="0046160D" w:rsidRPr="0046160D" w14:paraId="46727DF7" w14:textId="77777777">
        <w:tblPrEx>
          <w:tblCellMar>
            <w:top w:w="0" w:type="dxa"/>
            <w:bottom w:w="0" w:type="dxa"/>
          </w:tblCellMar>
        </w:tblPrEx>
        <w:trPr>
          <w:cantSplit/>
        </w:trPr>
        <w:tc>
          <w:tcPr>
            <w:tcW w:w="2496" w:type="dxa"/>
            <w:tcBorders>
              <w:top w:val="single" w:sz="8" w:space="0" w:color="AEAEAE"/>
              <w:left w:val="nil"/>
              <w:bottom w:val="single" w:sz="8" w:space="0" w:color="AEAEAE"/>
              <w:right w:val="nil"/>
            </w:tcBorders>
            <w:shd w:val="clear" w:color="auto" w:fill="E0E0E0"/>
          </w:tcPr>
          <w:p w14:paraId="68709B05"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proofErr w:type="spellStart"/>
            <w:r w:rsidRPr="0046160D">
              <w:rPr>
                <w:rFonts w:ascii="Arial" w:hAnsi="Arial" w:cs="Arial"/>
                <w:color w:val="264A60"/>
                <w:sz w:val="18"/>
                <w:szCs w:val="18"/>
              </w:rPr>
              <w:t>MusicTempo</w:t>
            </w:r>
            <w:proofErr w:type="spellEnd"/>
            <w:r w:rsidRPr="0046160D">
              <w:rPr>
                <w:rFonts w:ascii="Arial" w:hAnsi="Arial" w:cs="Arial"/>
                <w:color w:val="264A60"/>
                <w:sz w:val="18"/>
                <w:szCs w:val="18"/>
              </w:rPr>
              <w:t xml:space="preserve"> * </w:t>
            </w:r>
            <w:proofErr w:type="spellStart"/>
            <w:r w:rsidRPr="0046160D">
              <w:rPr>
                <w:rFonts w:ascii="Arial" w:hAnsi="Arial" w:cs="Arial"/>
                <w:color w:val="264A60"/>
                <w:sz w:val="18"/>
                <w:szCs w:val="18"/>
              </w:rPr>
              <w:t>SensationSeeking</w:t>
            </w:r>
            <w:proofErr w:type="spellEnd"/>
          </w:p>
        </w:tc>
        <w:tc>
          <w:tcPr>
            <w:tcW w:w="1498" w:type="dxa"/>
            <w:tcBorders>
              <w:top w:val="single" w:sz="8" w:space="0" w:color="AEAEAE"/>
              <w:left w:val="nil"/>
              <w:bottom w:val="single" w:sz="8" w:space="0" w:color="AEAEAE"/>
              <w:right w:val="single" w:sz="8" w:space="0" w:color="E0E0E0"/>
            </w:tcBorders>
            <w:shd w:val="clear" w:color="auto" w:fill="FFFFFF"/>
          </w:tcPr>
          <w:p w14:paraId="42F80654"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12.828</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4017937E"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2</w:t>
            </w:r>
          </w:p>
        </w:tc>
        <w:tc>
          <w:tcPr>
            <w:tcW w:w="1435" w:type="dxa"/>
            <w:tcBorders>
              <w:top w:val="single" w:sz="8" w:space="0" w:color="AEAEAE"/>
              <w:left w:val="single" w:sz="8" w:space="0" w:color="E0E0E0"/>
              <w:bottom w:val="single" w:sz="8" w:space="0" w:color="AEAEAE"/>
              <w:right w:val="single" w:sz="8" w:space="0" w:color="E0E0E0"/>
            </w:tcBorders>
            <w:shd w:val="clear" w:color="auto" w:fill="FFFFFF"/>
          </w:tcPr>
          <w:p w14:paraId="63820D7B"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6.414</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0F4C172E"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.777</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7521FDF9"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.468</w:t>
            </w:r>
          </w:p>
        </w:tc>
        <w:tc>
          <w:tcPr>
            <w:tcW w:w="1498" w:type="dxa"/>
            <w:tcBorders>
              <w:top w:val="single" w:sz="8" w:space="0" w:color="AEAEAE"/>
              <w:left w:val="single" w:sz="8" w:space="0" w:color="E0E0E0"/>
              <w:bottom w:val="single" w:sz="8" w:space="0" w:color="AEAEAE"/>
              <w:right w:val="nil"/>
            </w:tcBorders>
            <w:shd w:val="clear" w:color="auto" w:fill="FFFFFF"/>
          </w:tcPr>
          <w:p w14:paraId="3419377D"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.046</w:t>
            </w:r>
          </w:p>
        </w:tc>
      </w:tr>
      <w:tr w:rsidR="0046160D" w:rsidRPr="0046160D" w14:paraId="16CED1AC" w14:textId="77777777">
        <w:tblPrEx>
          <w:tblCellMar>
            <w:top w:w="0" w:type="dxa"/>
            <w:bottom w:w="0" w:type="dxa"/>
          </w:tblCellMar>
        </w:tblPrEx>
        <w:trPr>
          <w:cantSplit/>
        </w:trPr>
        <w:tc>
          <w:tcPr>
            <w:tcW w:w="2496" w:type="dxa"/>
            <w:tcBorders>
              <w:top w:val="single" w:sz="8" w:space="0" w:color="AEAEAE"/>
              <w:left w:val="nil"/>
              <w:bottom w:val="single" w:sz="8" w:space="0" w:color="AEAEAE"/>
              <w:right w:val="nil"/>
            </w:tcBorders>
            <w:shd w:val="clear" w:color="auto" w:fill="E0E0E0"/>
          </w:tcPr>
          <w:p w14:paraId="3157587B"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Error</w:t>
            </w:r>
          </w:p>
        </w:tc>
        <w:tc>
          <w:tcPr>
            <w:tcW w:w="1498" w:type="dxa"/>
            <w:tcBorders>
              <w:top w:val="single" w:sz="8" w:space="0" w:color="AEAEAE"/>
              <w:left w:val="nil"/>
              <w:bottom w:val="single" w:sz="8" w:space="0" w:color="AEAEAE"/>
              <w:right w:val="single" w:sz="8" w:space="0" w:color="E0E0E0"/>
            </w:tcBorders>
            <w:shd w:val="clear" w:color="auto" w:fill="FFFFFF"/>
          </w:tcPr>
          <w:p w14:paraId="7EEA21CC"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264.163</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771F9B5F"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32</w:t>
            </w:r>
          </w:p>
        </w:tc>
        <w:tc>
          <w:tcPr>
            <w:tcW w:w="1435" w:type="dxa"/>
            <w:tcBorders>
              <w:top w:val="single" w:sz="8" w:space="0" w:color="AEAEAE"/>
              <w:left w:val="single" w:sz="8" w:space="0" w:color="E0E0E0"/>
              <w:bottom w:val="single" w:sz="8" w:space="0" w:color="AEAEAE"/>
              <w:right w:val="single" w:sz="8" w:space="0" w:color="E0E0E0"/>
            </w:tcBorders>
            <w:shd w:val="clear" w:color="auto" w:fill="FFFFFF"/>
          </w:tcPr>
          <w:p w14:paraId="12988CEA"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8.255</w:t>
            </w:r>
          </w:p>
        </w:tc>
        <w:tc>
          <w:tcPr>
            <w:tcW w:w="104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162BB2A" w14:textId="77777777" w:rsidR="0046160D" w:rsidRPr="0046160D" w:rsidRDefault="0046160D" w:rsidP="0046160D">
            <w:pPr>
              <w:autoSpaceDE w:val="0"/>
              <w:autoSpaceDN w:val="0"/>
              <w:adjustRightInd w:val="0"/>
              <w:spacing w:after="0" w:line="240" w:lineRule="auto"/>
              <w:rPr>
                <w:rFonts w:ascii="Times New Roman" w:hAnsi="Times New Roman" w:cs="Times New Roman"/>
                <w:sz w:val="24"/>
                <w:szCs w:val="24"/>
              </w:rPr>
            </w:pPr>
          </w:p>
        </w:tc>
        <w:tc>
          <w:tcPr>
            <w:tcW w:w="104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3B2D8AE" w14:textId="77777777" w:rsidR="0046160D" w:rsidRPr="0046160D" w:rsidRDefault="0046160D" w:rsidP="0046160D">
            <w:pPr>
              <w:autoSpaceDE w:val="0"/>
              <w:autoSpaceDN w:val="0"/>
              <w:adjustRightInd w:val="0"/>
              <w:spacing w:after="0" w:line="240" w:lineRule="auto"/>
              <w:rPr>
                <w:rFonts w:ascii="Times New Roman" w:hAnsi="Times New Roman" w:cs="Times New Roman"/>
                <w:sz w:val="24"/>
                <w:szCs w:val="24"/>
              </w:rPr>
            </w:pPr>
          </w:p>
        </w:tc>
        <w:tc>
          <w:tcPr>
            <w:tcW w:w="1498" w:type="dxa"/>
            <w:tcBorders>
              <w:top w:val="single" w:sz="8" w:space="0" w:color="AEAEAE"/>
              <w:left w:val="single" w:sz="8" w:space="0" w:color="E0E0E0"/>
              <w:bottom w:val="single" w:sz="8" w:space="0" w:color="AEAEAE"/>
              <w:right w:val="nil"/>
            </w:tcBorders>
            <w:shd w:val="clear" w:color="auto" w:fill="FFFFFF"/>
            <w:vAlign w:val="center"/>
          </w:tcPr>
          <w:p w14:paraId="3F2F5B50" w14:textId="77777777" w:rsidR="0046160D" w:rsidRPr="0046160D" w:rsidRDefault="0046160D" w:rsidP="0046160D">
            <w:pPr>
              <w:autoSpaceDE w:val="0"/>
              <w:autoSpaceDN w:val="0"/>
              <w:adjustRightInd w:val="0"/>
              <w:spacing w:after="0" w:line="240" w:lineRule="auto"/>
              <w:rPr>
                <w:rFonts w:ascii="Times New Roman" w:hAnsi="Times New Roman" w:cs="Times New Roman"/>
                <w:sz w:val="24"/>
                <w:szCs w:val="24"/>
              </w:rPr>
            </w:pPr>
          </w:p>
        </w:tc>
      </w:tr>
      <w:tr w:rsidR="0046160D" w:rsidRPr="0046160D" w14:paraId="0C7BC529" w14:textId="77777777">
        <w:tblPrEx>
          <w:tblCellMar>
            <w:top w:w="0" w:type="dxa"/>
            <w:bottom w:w="0" w:type="dxa"/>
          </w:tblCellMar>
        </w:tblPrEx>
        <w:trPr>
          <w:cantSplit/>
        </w:trPr>
        <w:tc>
          <w:tcPr>
            <w:tcW w:w="2496" w:type="dxa"/>
            <w:tcBorders>
              <w:top w:val="single" w:sz="8" w:space="0" w:color="AEAEAE"/>
              <w:left w:val="nil"/>
              <w:bottom w:val="single" w:sz="8" w:space="0" w:color="AEAEAE"/>
              <w:right w:val="nil"/>
            </w:tcBorders>
            <w:shd w:val="clear" w:color="auto" w:fill="E0E0E0"/>
          </w:tcPr>
          <w:p w14:paraId="174E8383"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Total</w:t>
            </w:r>
          </w:p>
        </w:tc>
        <w:tc>
          <w:tcPr>
            <w:tcW w:w="1498" w:type="dxa"/>
            <w:tcBorders>
              <w:top w:val="single" w:sz="8" w:space="0" w:color="AEAEAE"/>
              <w:left w:val="nil"/>
              <w:bottom w:val="single" w:sz="8" w:space="0" w:color="AEAEAE"/>
              <w:right w:val="single" w:sz="8" w:space="0" w:color="E0E0E0"/>
            </w:tcBorders>
            <w:shd w:val="clear" w:color="auto" w:fill="FFFFFF"/>
          </w:tcPr>
          <w:p w14:paraId="3A17EBC4"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1593.000</w:t>
            </w:r>
          </w:p>
        </w:tc>
        <w:tc>
          <w:tcPr>
            <w:tcW w:w="1045" w:type="dxa"/>
            <w:tcBorders>
              <w:top w:val="single" w:sz="8" w:space="0" w:color="AEAEAE"/>
              <w:left w:val="single" w:sz="8" w:space="0" w:color="E0E0E0"/>
              <w:bottom w:val="single" w:sz="8" w:space="0" w:color="AEAEAE"/>
              <w:right w:val="single" w:sz="8" w:space="0" w:color="E0E0E0"/>
            </w:tcBorders>
            <w:shd w:val="clear" w:color="auto" w:fill="FFFFFF"/>
          </w:tcPr>
          <w:p w14:paraId="42BC9A5D"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38</w:t>
            </w:r>
          </w:p>
        </w:tc>
        <w:tc>
          <w:tcPr>
            <w:tcW w:w="143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87ACBA8" w14:textId="77777777" w:rsidR="0046160D" w:rsidRPr="0046160D" w:rsidRDefault="0046160D" w:rsidP="0046160D">
            <w:pPr>
              <w:autoSpaceDE w:val="0"/>
              <w:autoSpaceDN w:val="0"/>
              <w:adjustRightInd w:val="0"/>
              <w:spacing w:after="0" w:line="240" w:lineRule="auto"/>
              <w:rPr>
                <w:rFonts w:ascii="Times New Roman" w:hAnsi="Times New Roman" w:cs="Times New Roman"/>
                <w:sz w:val="24"/>
                <w:szCs w:val="24"/>
              </w:rPr>
            </w:pPr>
          </w:p>
        </w:tc>
        <w:tc>
          <w:tcPr>
            <w:tcW w:w="104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9E3DF1E" w14:textId="77777777" w:rsidR="0046160D" w:rsidRPr="0046160D" w:rsidRDefault="0046160D" w:rsidP="0046160D">
            <w:pPr>
              <w:autoSpaceDE w:val="0"/>
              <w:autoSpaceDN w:val="0"/>
              <w:adjustRightInd w:val="0"/>
              <w:spacing w:after="0" w:line="240" w:lineRule="auto"/>
              <w:rPr>
                <w:rFonts w:ascii="Times New Roman" w:hAnsi="Times New Roman" w:cs="Times New Roman"/>
                <w:sz w:val="24"/>
                <w:szCs w:val="24"/>
              </w:rPr>
            </w:pPr>
          </w:p>
        </w:tc>
        <w:tc>
          <w:tcPr>
            <w:tcW w:w="104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5F3821A" w14:textId="77777777" w:rsidR="0046160D" w:rsidRPr="0046160D" w:rsidRDefault="0046160D" w:rsidP="0046160D">
            <w:pPr>
              <w:autoSpaceDE w:val="0"/>
              <w:autoSpaceDN w:val="0"/>
              <w:adjustRightInd w:val="0"/>
              <w:spacing w:after="0" w:line="240" w:lineRule="auto"/>
              <w:rPr>
                <w:rFonts w:ascii="Times New Roman" w:hAnsi="Times New Roman" w:cs="Times New Roman"/>
                <w:sz w:val="24"/>
                <w:szCs w:val="24"/>
              </w:rPr>
            </w:pPr>
          </w:p>
        </w:tc>
        <w:tc>
          <w:tcPr>
            <w:tcW w:w="1498" w:type="dxa"/>
            <w:tcBorders>
              <w:top w:val="single" w:sz="8" w:space="0" w:color="AEAEAE"/>
              <w:left w:val="single" w:sz="8" w:space="0" w:color="E0E0E0"/>
              <w:bottom w:val="single" w:sz="8" w:space="0" w:color="AEAEAE"/>
              <w:right w:val="nil"/>
            </w:tcBorders>
            <w:shd w:val="clear" w:color="auto" w:fill="FFFFFF"/>
            <w:vAlign w:val="center"/>
          </w:tcPr>
          <w:p w14:paraId="59D2F131" w14:textId="77777777" w:rsidR="0046160D" w:rsidRPr="0046160D" w:rsidRDefault="0046160D" w:rsidP="0046160D">
            <w:pPr>
              <w:autoSpaceDE w:val="0"/>
              <w:autoSpaceDN w:val="0"/>
              <w:adjustRightInd w:val="0"/>
              <w:spacing w:after="0" w:line="240" w:lineRule="auto"/>
              <w:rPr>
                <w:rFonts w:ascii="Times New Roman" w:hAnsi="Times New Roman" w:cs="Times New Roman"/>
                <w:sz w:val="24"/>
                <w:szCs w:val="24"/>
              </w:rPr>
            </w:pPr>
          </w:p>
        </w:tc>
      </w:tr>
      <w:tr w:rsidR="0046160D" w:rsidRPr="0046160D" w14:paraId="0E306843" w14:textId="77777777">
        <w:tblPrEx>
          <w:tblCellMar>
            <w:top w:w="0" w:type="dxa"/>
            <w:bottom w:w="0" w:type="dxa"/>
          </w:tblCellMar>
        </w:tblPrEx>
        <w:trPr>
          <w:cantSplit/>
        </w:trPr>
        <w:tc>
          <w:tcPr>
            <w:tcW w:w="2496" w:type="dxa"/>
            <w:tcBorders>
              <w:top w:val="single" w:sz="8" w:space="0" w:color="AEAEAE"/>
              <w:left w:val="nil"/>
              <w:bottom w:val="single" w:sz="8" w:space="0" w:color="152935"/>
              <w:right w:val="nil"/>
            </w:tcBorders>
            <w:shd w:val="clear" w:color="auto" w:fill="E0E0E0"/>
          </w:tcPr>
          <w:p w14:paraId="03478001"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Corrected Total</w:t>
            </w:r>
          </w:p>
        </w:tc>
        <w:tc>
          <w:tcPr>
            <w:tcW w:w="1498" w:type="dxa"/>
            <w:tcBorders>
              <w:top w:val="single" w:sz="8" w:space="0" w:color="AEAEAE"/>
              <w:left w:val="nil"/>
              <w:bottom w:val="single" w:sz="8" w:space="0" w:color="152935"/>
              <w:right w:val="single" w:sz="8" w:space="0" w:color="E0E0E0"/>
            </w:tcBorders>
            <w:shd w:val="clear" w:color="auto" w:fill="FFFFFF"/>
          </w:tcPr>
          <w:p w14:paraId="69064C20"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284.342</w:t>
            </w:r>
          </w:p>
        </w:tc>
        <w:tc>
          <w:tcPr>
            <w:tcW w:w="1045" w:type="dxa"/>
            <w:tcBorders>
              <w:top w:val="single" w:sz="8" w:space="0" w:color="AEAEAE"/>
              <w:left w:val="single" w:sz="8" w:space="0" w:color="E0E0E0"/>
              <w:bottom w:val="single" w:sz="8" w:space="0" w:color="152935"/>
              <w:right w:val="single" w:sz="8" w:space="0" w:color="E0E0E0"/>
            </w:tcBorders>
            <w:shd w:val="clear" w:color="auto" w:fill="FFFFFF"/>
          </w:tcPr>
          <w:p w14:paraId="31A35673"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37</w:t>
            </w:r>
          </w:p>
        </w:tc>
        <w:tc>
          <w:tcPr>
            <w:tcW w:w="143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23836B1" w14:textId="77777777" w:rsidR="0046160D" w:rsidRPr="0046160D" w:rsidRDefault="0046160D" w:rsidP="0046160D">
            <w:pPr>
              <w:autoSpaceDE w:val="0"/>
              <w:autoSpaceDN w:val="0"/>
              <w:adjustRightInd w:val="0"/>
              <w:spacing w:after="0" w:line="240" w:lineRule="auto"/>
              <w:rPr>
                <w:rFonts w:ascii="Times New Roman" w:hAnsi="Times New Roman" w:cs="Times New Roman"/>
                <w:sz w:val="24"/>
                <w:szCs w:val="24"/>
              </w:rPr>
            </w:pPr>
          </w:p>
        </w:tc>
        <w:tc>
          <w:tcPr>
            <w:tcW w:w="104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19717FE" w14:textId="77777777" w:rsidR="0046160D" w:rsidRPr="0046160D" w:rsidRDefault="0046160D" w:rsidP="0046160D">
            <w:pPr>
              <w:autoSpaceDE w:val="0"/>
              <w:autoSpaceDN w:val="0"/>
              <w:adjustRightInd w:val="0"/>
              <w:spacing w:after="0" w:line="240" w:lineRule="auto"/>
              <w:rPr>
                <w:rFonts w:ascii="Times New Roman" w:hAnsi="Times New Roman" w:cs="Times New Roman"/>
                <w:sz w:val="24"/>
                <w:szCs w:val="24"/>
              </w:rPr>
            </w:pPr>
          </w:p>
        </w:tc>
        <w:tc>
          <w:tcPr>
            <w:tcW w:w="104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C803022" w14:textId="77777777" w:rsidR="0046160D" w:rsidRPr="0046160D" w:rsidRDefault="0046160D" w:rsidP="0046160D">
            <w:pPr>
              <w:autoSpaceDE w:val="0"/>
              <w:autoSpaceDN w:val="0"/>
              <w:adjustRightInd w:val="0"/>
              <w:spacing w:after="0" w:line="240" w:lineRule="auto"/>
              <w:rPr>
                <w:rFonts w:ascii="Times New Roman" w:hAnsi="Times New Roman" w:cs="Times New Roman"/>
                <w:sz w:val="24"/>
                <w:szCs w:val="24"/>
              </w:rPr>
            </w:pPr>
          </w:p>
        </w:tc>
        <w:tc>
          <w:tcPr>
            <w:tcW w:w="1498" w:type="dxa"/>
            <w:tcBorders>
              <w:top w:val="single" w:sz="8" w:space="0" w:color="AEAEAE"/>
              <w:left w:val="single" w:sz="8" w:space="0" w:color="E0E0E0"/>
              <w:bottom w:val="single" w:sz="8" w:space="0" w:color="152935"/>
              <w:right w:val="nil"/>
            </w:tcBorders>
            <w:shd w:val="clear" w:color="auto" w:fill="FFFFFF"/>
            <w:vAlign w:val="center"/>
          </w:tcPr>
          <w:p w14:paraId="1CC35F6C" w14:textId="77777777" w:rsidR="0046160D" w:rsidRPr="0046160D" w:rsidRDefault="0046160D" w:rsidP="0046160D">
            <w:pPr>
              <w:autoSpaceDE w:val="0"/>
              <w:autoSpaceDN w:val="0"/>
              <w:adjustRightInd w:val="0"/>
              <w:spacing w:after="0" w:line="240" w:lineRule="auto"/>
              <w:rPr>
                <w:rFonts w:ascii="Times New Roman" w:hAnsi="Times New Roman" w:cs="Times New Roman"/>
                <w:sz w:val="24"/>
                <w:szCs w:val="24"/>
              </w:rPr>
            </w:pPr>
          </w:p>
        </w:tc>
      </w:tr>
      <w:tr w:rsidR="0046160D" w:rsidRPr="0046160D" w14:paraId="4B0FD70E" w14:textId="77777777">
        <w:tblPrEx>
          <w:tblCellMar>
            <w:top w:w="0" w:type="dxa"/>
            <w:bottom w:w="0" w:type="dxa"/>
          </w:tblCellMar>
        </w:tblPrEx>
        <w:trPr>
          <w:cantSplit/>
        </w:trPr>
        <w:tc>
          <w:tcPr>
            <w:tcW w:w="10062" w:type="dxa"/>
            <w:gridSpan w:val="7"/>
            <w:tcBorders>
              <w:top w:val="nil"/>
              <w:left w:val="nil"/>
              <w:bottom w:val="nil"/>
              <w:right w:val="nil"/>
            </w:tcBorders>
            <w:shd w:val="clear" w:color="auto" w:fill="FFFFFF"/>
          </w:tcPr>
          <w:p w14:paraId="721C8464" w14:textId="77777777" w:rsidR="0046160D" w:rsidRPr="0046160D" w:rsidRDefault="0046160D" w:rsidP="0046160D">
            <w:pPr>
              <w:autoSpaceDE w:val="0"/>
              <w:autoSpaceDN w:val="0"/>
              <w:adjustRightInd w:val="0"/>
              <w:spacing w:after="0" w:line="320" w:lineRule="atLeast"/>
              <w:ind w:left="60" w:right="60"/>
              <w:rPr>
                <w:rFonts w:ascii="Arial" w:hAnsi="Arial" w:cs="Arial"/>
                <w:color w:val="010205"/>
                <w:sz w:val="18"/>
                <w:szCs w:val="18"/>
              </w:rPr>
            </w:pPr>
            <w:r w:rsidRPr="0046160D">
              <w:rPr>
                <w:rFonts w:ascii="Arial" w:hAnsi="Arial" w:cs="Arial"/>
                <w:color w:val="010205"/>
                <w:sz w:val="18"/>
                <w:szCs w:val="18"/>
              </w:rPr>
              <w:t>a. R Squared = .071 (Adjusted R Squared = -.074)</w:t>
            </w:r>
          </w:p>
        </w:tc>
      </w:tr>
    </w:tbl>
    <w:p w14:paraId="39BA0F20" w14:textId="77777777" w:rsidR="0046160D" w:rsidRPr="0046160D" w:rsidRDefault="0046160D" w:rsidP="0046160D">
      <w:pPr>
        <w:autoSpaceDE w:val="0"/>
        <w:autoSpaceDN w:val="0"/>
        <w:adjustRightInd w:val="0"/>
        <w:spacing w:after="0" w:line="400" w:lineRule="atLeast"/>
        <w:rPr>
          <w:rFonts w:ascii="Times New Roman" w:hAnsi="Times New Roman" w:cs="Times New Roman"/>
          <w:sz w:val="24"/>
          <w:szCs w:val="24"/>
        </w:rPr>
      </w:pPr>
    </w:p>
    <w:p w14:paraId="72BCB19C" w14:textId="77777777" w:rsidR="0046160D" w:rsidRPr="0046160D" w:rsidRDefault="0046160D" w:rsidP="0046160D">
      <w:pPr>
        <w:autoSpaceDE w:val="0"/>
        <w:autoSpaceDN w:val="0"/>
        <w:adjustRightInd w:val="0"/>
        <w:spacing w:after="0" w:line="240" w:lineRule="auto"/>
        <w:rPr>
          <w:rFonts w:ascii="Times New Roman" w:hAnsi="Times New Roman" w:cs="Times New Roman"/>
          <w:sz w:val="24"/>
          <w:szCs w:val="24"/>
        </w:rPr>
      </w:pPr>
    </w:p>
    <w:tbl>
      <w:tblPr>
        <w:tblW w:w="63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84"/>
        <w:gridCol w:w="1030"/>
        <w:gridCol w:w="1076"/>
        <w:gridCol w:w="1414"/>
        <w:gridCol w:w="1414"/>
      </w:tblGrid>
      <w:tr w:rsidR="0046160D" w:rsidRPr="0046160D" w14:paraId="4F3A55FD" w14:textId="77777777">
        <w:tblPrEx>
          <w:tblCellMar>
            <w:top w:w="0" w:type="dxa"/>
            <w:bottom w:w="0" w:type="dxa"/>
          </w:tblCellMar>
        </w:tblPrEx>
        <w:trPr>
          <w:cantSplit/>
        </w:trPr>
        <w:tc>
          <w:tcPr>
            <w:tcW w:w="6316" w:type="dxa"/>
            <w:gridSpan w:val="5"/>
            <w:tcBorders>
              <w:top w:val="nil"/>
              <w:left w:val="nil"/>
              <w:bottom w:val="nil"/>
              <w:right w:val="nil"/>
            </w:tcBorders>
            <w:shd w:val="clear" w:color="auto" w:fill="FFFFFF"/>
            <w:vAlign w:val="center"/>
          </w:tcPr>
          <w:p w14:paraId="4BF69EE3"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010205"/>
              </w:rPr>
            </w:pPr>
            <w:r w:rsidRPr="0046160D">
              <w:rPr>
                <w:rFonts w:ascii="Arial" w:hAnsi="Arial" w:cs="Arial"/>
                <w:b/>
                <w:bCs/>
                <w:color w:val="010205"/>
              </w:rPr>
              <w:t xml:space="preserve">1. </w:t>
            </w:r>
            <w:proofErr w:type="spellStart"/>
            <w:r w:rsidRPr="0046160D">
              <w:rPr>
                <w:rFonts w:ascii="Arial" w:hAnsi="Arial" w:cs="Arial"/>
                <w:b/>
                <w:bCs/>
                <w:color w:val="010205"/>
              </w:rPr>
              <w:t>MusicTempo</w:t>
            </w:r>
            <w:proofErr w:type="spellEnd"/>
          </w:p>
        </w:tc>
      </w:tr>
      <w:tr w:rsidR="0046160D" w:rsidRPr="0046160D" w14:paraId="341D6250" w14:textId="77777777">
        <w:tblPrEx>
          <w:tblCellMar>
            <w:top w:w="0" w:type="dxa"/>
            <w:bottom w:w="0" w:type="dxa"/>
          </w:tblCellMar>
        </w:tblPrEx>
        <w:trPr>
          <w:cantSplit/>
        </w:trPr>
        <w:tc>
          <w:tcPr>
            <w:tcW w:w="6316" w:type="dxa"/>
            <w:gridSpan w:val="5"/>
            <w:tcBorders>
              <w:top w:val="nil"/>
              <w:left w:val="nil"/>
              <w:bottom w:val="nil"/>
              <w:right w:val="nil"/>
            </w:tcBorders>
            <w:shd w:val="clear" w:color="auto" w:fill="FFFFFF"/>
            <w:vAlign w:val="bottom"/>
          </w:tcPr>
          <w:p w14:paraId="0C01977E" w14:textId="77777777" w:rsidR="0046160D" w:rsidRPr="0046160D" w:rsidRDefault="0046160D" w:rsidP="0046160D">
            <w:pPr>
              <w:autoSpaceDE w:val="0"/>
              <w:autoSpaceDN w:val="0"/>
              <w:adjustRightInd w:val="0"/>
              <w:spacing w:after="0" w:line="320" w:lineRule="atLeast"/>
              <w:rPr>
                <w:rFonts w:ascii="Times New Roman" w:hAnsi="Times New Roman" w:cs="Times New Roman"/>
                <w:sz w:val="24"/>
                <w:szCs w:val="24"/>
              </w:rPr>
            </w:pPr>
            <w:r w:rsidRPr="0046160D">
              <w:rPr>
                <w:rFonts w:ascii="Arial" w:hAnsi="Arial" w:cs="Arial"/>
                <w:color w:val="010205"/>
                <w:sz w:val="18"/>
                <w:szCs w:val="18"/>
                <w:shd w:val="clear" w:color="auto" w:fill="FFFFFF"/>
              </w:rPr>
              <w:t xml:space="preserve">Dependent Variable:   </w:t>
            </w:r>
            <w:proofErr w:type="spellStart"/>
            <w:r w:rsidRPr="0046160D">
              <w:rPr>
                <w:rFonts w:ascii="Arial" w:hAnsi="Arial" w:cs="Arial"/>
                <w:color w:val="010205"/>
                <w:sz w:val="18"/>
                <w:szCs w:val="18"/>
                <w:shd w:val="clear" w:color="auto" w:fill="FFFFFF"/>
              </w:rPr>
              <w:t>TimePerception</w:t>
            </w:r>
            <w:proofErr w:type="spellEnd"/>
            <w:r w:rsidRPr="0046160D">
              <w:rPr>
                <w:rFonts w:ascii="Arial" w:hAnsi="Arial" w:cs="Arial"/>
                <w:color w:val="010205"/>
                <w:sz w:val="18"/>
                <w:szCs w:val="18"/>
                <w:shd w:val="clear" w:color="auto" w:fill="FFFFFF"/>
              </w:rPr>
              <w:t xml:space="preserve">  </w:t>
            </w:r>
          </w:p>
        </w:tc>
      </w:tr>
      <w:tr w:rsidR="0046160D" w:rsidRPr="0046160D" w14:paraId="2C3F43BC" w14:textId="77777777">
        <w:tblPrEx>
          <w:tblCellMar>
            <w:top w:w="0" w:type="dxa"/>
            <w:bottom w:w="0" w:type="dxa"/>
          </w:tblCellMar>
        </w:tblPrEx>
        <w:trPr>
          <w:cantSplit/>
        </w:trPr>
        <w:tc>
          <w:tcPr>
            <w:tcW w:w="1383" w:type="dxa"/>
            <w:vMerge w:val="restart"/>
            <w:tcBorders>
              <w:top w:val="nil"/>
              <w:left w:val="nil"/>
              <w:bottom w:val="nil"/>
              <w:right w:val="nil"/>
            </w:tcBorders>
            <w:shd w:val="clear" w:color="auto" w:fill="FFFFFF"/>
            <w:vAlign w:val="bottom"/>
          </w:tcPr>
          <w:p w14:paraId="665170F9"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proofErr w:type="spellStart"/>
            <w:r w:rsidRPr="0046160D">
              <w:rPr>
                <w:rFonts w:ascii="Arial" w:hAnsi="Arial" w:cs="Arial"/>
                <w:color w:val="264A60"/>
                <w:sz w:val="18"/>
                <w:szCs w:val="18"/>
              </w:rPr>
              <w:t>MusicTempo</w:t>
            </w:r>
            <w:proofErr w:type="spellEnd"/>
          </w:p>
        </w:tc>
        <w:tc>
          <w:tcPr>
            <w:tcW w:w="1029" w:type="dxa"/>
            <w:vMerge w:val="restart"/>
            <w:tcBorders>
              <w:top w:val="nil"/>
              <w:left w:val="nil"/>
              <w:bottom w:val="nil"/>
              <w:right w:val="single" w:sz="8" w:space="0" w:color="E0E0E0"/>
            </w:tcBorders>
            <w:shd w:val="clear" w:color="auto" w:fill="FFFFFF"/>
            <w:vAlign w:val="bottom"/>
          </w:tcPr>
          <w:p w14:paraId="5D67FF76"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Mean</w:t>
            </w:r>
          </w:p>
        </w:tc>
        <w:tc>
          <w:tcPr>
            <w:tcW w:w="1076" w:type="dxa"/>
            <w:vMerge w:val="restart"/>
            <w:tcBorders>
              <w:top w:val="nil"/>
              <w:left w:val="single" w:sz="8" w:space="0" w:color="E0E0E0"/>
              <w:bottom w:val="nil"/>
              <w:right w:val="single" w:sz="8" w:space="0" w:color="E0E0E0"/>
            </w:tcBorders>
            <w:shd w:val="clear" w:color="auto" w:fill="FFFFFF"/>
            <w:vAlign w:val="bottom"/>
          </w:tcPr>
          <w:p w14:paraId="79C02722"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Std. Error</w:t>
            </w:r>
          </w:p>
        </w:tc>
        <w:tc>
          <w:tcPr>
            <w:tcW w:w="2828" w:type="dxa"/>
            <w:gridSpan w:val="2"/>
            <w:tcBorders>
              <w:top w:val="nil"/>
              <w:left w:val="single" w:sz="8" w:space="0" w:color="E0E0E0"/>
              <w:bottom w:val="nil"/>
              <w:right w:val="nil"/>
            </w:tcBorders>
            <w:shd w:val="clear" w:color="auto" w:fill="FFFFFF"/>
            <w:vAlign w:val="bottom"/>
          </w:tcPr>
          <w:p w14:paraId="5BAA3850"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95% Confidence Interval</w:t>
            </w:r>
          </w:p>
        </w:tc>
      </w:tr>
      <w:tr w:rsidR="0046160D" w:rsidRPr="0046160D" w14:paraId="4B32CB86" w14:textId="77777777">
        <w:tblPrEx>
          <w:tblCellMar>
            <w:top w:w="0" w:type="dxa"/>
            <w:bottom w:w="0" w:type="dxa"/>
          </w:tblCellMar>
        </w:tblPrEx>
        <w:trPr>
          <w:cantSplit/>
        </w:trPr>
        <w:tc>
          <w:tcPr>
            <w:tcW w:w="1383" w:type="dxa"/>
            <w:vMerge/>
            <w:tcBorders>
              <w:top w:val="nil"/>
              <w:left w:val="nil"/>
              <w:bottom w:val="nil"/>
              <w:right w:val="nil"/>
            </w:tcBorders>
            <w:shd w:val="clear" w:color="auto" w:fill="FFFFFF"/>
            <w:vAlign w:val="bottom"/>
          </w:tcPr>
          <w:p w14:paraId="121641A4" w14:textId="77777777" w:rsidR="0046160D" w:rsidRPr="0046160D" w:rsidRDefault="0046160D" w:rsidP="0046160D">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nil"/>
              <w:bottom w:val="nil"/>
              <w:right w:val="single" w:sz="8" w:space="0" w:color="E0E0E0"/>
            </w:tcBorders>
            <w:shd w:val="clear" w:color="auto" w:fill="FFFFFF"/>
            <w:vAlign w:val="bottom"/>
          </w:tcPr>
          <w:p w14:paraId="7AE0E8D9" w14:textId="77777777" w:rsidR="0046160D" w:rsidRPr="0046160D" w:rsidRDefault="0046160D" w:rsidP="0046160D">
            <w:pPr>
              <w:autoSpaceDE w:val="0"/>
              <w:autoSpaceDN w:val="0"/>
              <w:adjustRightInd w:val="0"/>
              <w:spacing w:after="0" w:line="240" w:lineRule="auto"/>
              <w:rPr>
                <w:rFonts w:ascii="Arial" w:hAnsi="Arial" w:cs="Arial"/>
                <w:color w:val="264A60"/>
                <w:sz w:val="18"/>
                <w:szCs w:val="18"/>
              </w:rPr>
            </w:pPr>
          </w:p>
        </w:tc>
        <w:tc>
          <w:tcPr>
            <w:tcW w:w="1076" w:type="dxa"/>
            <w:vMerge/>
            <w:tcBorders>
              <w:top w:val="nil"/>
              <w:left w:val="single" w:sz="8" w:space="0" w:color="E0E0E0"/>
              <w:bottom w:val="nil"/>
              <w:right w:val="single" w:sz="8" w:space="0" w:color="E0E0E0"/>
            </w:tcBorders>
            <w:shd w:val="clear" w:color="auto" w:fill="FFFFFF"/>
            <w:vAlign w:val="bottom"/>
          </w:tcPr>
          <w:p w14:paraId="2151B67C" w14:textId="77777777" w:rsidR="0046160D" w:rsidRPr="0046160D" w:rsidRDefault="0046160D" w:rsidP="0046160D">
            <w:pPr>
              <w:autoSpaceDE w:val="0"/>
              <w:autoSpaceDN w:val="0"/>
              <w:adjustRightInd w:val="0"/>
              <w:spacing w:after="0" w:line="240" w:lineRule="auto"/>
              <w:rPr>
                <w:rFonts w:ascii="Arial" w:hAnsi="Arial" w:cs="Arial"/>
                <w:color w:val="264A60"/>
                <w:sz w:val="18"/>
                <w:szCs w:val="18"/>
              </w:rPr>
            </w:pP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56D26B04"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Lower Bound</w:t>
            </w:r>
          </w:p>
        </w:tc>
        <w:tc>
          <w:tcPr>
            <w:tcW w:w="1414" w:type="dxa"/>
            <w:tcBorders>
              <w:top w:val="nil"/>
              <w:left w:val="single" w:sz="8" w:space="0" w:color="E0E0E0"/>
              <w:bottom w:val="single" w:sz="8" w:space="0" w:color="152935"/>
              <w:right w:val="nil"/>
            </w:tcBorders>
            <w:shd w:val="clear" w:color="auto" w:fill="FFFFFF"/>
            <w:vAlign w:val="bottom"/>
          </w:tcPr>
          <w:p w14:paraId="61606C97"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Upper Bound</w:t>
            </w:r>
          </w:p>
        </w:tc>
      </w:tr>
      <w:tr w:rsidR="0046160D" w:rsidRPr="0046160D" w14:paraId="268C3A97" w14:textId="77777777">
        <w:tblPrEx>
          <w:tblCellMar>
            <w:top w:w="0" w:type="dxa"/>
            <w:bottom w:w="0" w:type="dxa"/>
          </w:tblCellMar>
        </w:tblPrEx>
        <w:trPr>
          <w:cantSplit/>
        </w:trPr>
        <w:tc>
          <w:tcPr>
            <w:tcW w:w="1383" w:type="dxa"/>
            <w:tcBorders>
              <w:top w:val="single" w:sz="8" w:space="0" w:color="152935"/>
              <w:left w:val="nil"/>
              <w:bottom w:val="single" w:sz="8" w:space="0" w:color="AEAEAE"/>
              <w:right w:val="nil"/>
            </w:tcBorders>
            <w:shd w:val="clear" w:color="auto" w:fill="E0E0E0"/>
          </w:tcPr>
          <w:p w14:paraId="76B6B861"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proofErr w:type="spellStart"/>
            <w:r w:rsidRPr="0046160D">
              <w:rPr>
                <w:rFonts w:ascii="Arial" w:hAnsi="Arial" w:cs="Arial"/>
                <w:color w:val="264A60"/>
                <w:sz w:val="18"/>
                <w:szCs w:val="18"/>
              </w:rPr>
              <w:t>NoMusic</w:t>
            </w:r>
            <w:proofErr w:type="spellEnd"/>
          </w:p>
        </w:tc>
        <w:tc>
          <w:tcPr>
            <w:tcW w:w="1029" w:type="dxa"/>
            <w:tcBorders>
              <w:top w:val="single" w:sz="8" w:space="0" w:color="152935"/>
              <w:left w:val="nil"/>
              <w:bottom w:val="single" w:sz="8" w:space="0" w:color="AEAEAE"/>
              <w:right w:val="single" w:sz="8" w:space="0" w:color="E0E0E0"/>
            </w:tcBorders>
            <w:shd w:val="clear" w:color="auto" w:fill="FFFFFF"/>
          </w:tcPr>
          <w:p w14:paraId="5ACC663C"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5.514</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14:paraId="6E7AF585"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.863</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7E29D477"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3.755</w:t>
            </w:r>
          </w:p>
        </w:tc>
        <w:tc>
          <w:tcPr>
            <w:tcW w:w="1414" w:type="dxa"/>
            <w:tcBorders>
              <w:top w:val="single" w:sz="8" w:space="0" w:color="152935"/>
              <w:left w:val="single" w:sz="8" w:space="0" w:color="E0E0E0"/>
              <w:bottom w:val="single" w:sz="8" w:space="0" w:color="AEAEAE"/>
              <w:right w:val="nil"/>
            </w:tcBorders>
            <w:shd w:val="clear" w:color="auto" w:fill="FFFFFF"/>
          </w:tcPr>
          <w:p w14:paraId="25C8E1D4"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7.272</w:t>
            </w:r>
          </w:p>
        </w:tc>
      </w:tr>
      <w:tr w:rsidR="0046160D" w:rsidRPr="0046160D" w14:paraId="423FFC42" w14:textId="77777777">
        <w:tblPrEx>
          <w:tblCellMar>
            <w:top w:w="0" w:type="dxa"/>
            <w:bottom w:w="0" w:type="dxa"/>
          </w:tblCellMar>
        </w:tblPrEx>
        <w:trPr>
          <w:cantSplit/>
        </w:trPr>
        <w:tc>
          <w:tcPr>
            <w:tcW w:w="1383" w:type="dxa"/>
            <w:tcBorders>
              <w:top w:val="single" w:sz="8" w:space="0" w:color="AEAEAE"/>
              <w:left w:val="nil"/>
              <w:bottom w:val="single" w:sz="8" w:space="0" w:color="AEAEAE"/>
              <w:right w:val="nil"/>
            </w:tcBorders>
            <w:shd w:val="clear" w:color="auto" w:fill="E0E0E0"/>
          </w:tcPr>
          <w:p w14:paraId="6CB06BA6"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proofErr w:type="spellStart"/>
            <w:r w:rsidRPr="0046160D">
              <w:rPr>
                <w:rFonts w:ascii="Arial" w:hAnsi="Arial" w:cs="Arial"/>
                <w:color w:val="264A60"/>
                <w:sz w:val="18"/>
                <w:szCs w:val="18"/>
              </w:rPr>
              <w:t>SlowMusic</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14:paraId="471EB35E"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5.500</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7FD404EC"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.880</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03CDC188"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3.708</w:t>
            </w:r>
          </w:p>
        </w:tc>
        <w:tc>
          <w:tcPr>
            <w:tcW w:w="1414" w:type="dxa"/>
            <w:tcBorders>
              <w:top w:val="single" w:sz="8" w:space="0" w:color="AEAEAE"/>
              <w:left w:val="single" w:sz="8" w:space="0" w:color="E0E0E0"/>
              <w:bottom w:val="single" w:sz="8" w:space="0" w:color="AEAEAE"/>
              <w:right w:val="nil"/>
            </w:tcBorders>
            <w:shd w:val="clear" w:color="auto" w:fill="FFFFFF"/>
          </w:tcPr>
          <w:p w14:paraId="0786322F"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7.292</w:t>
            </w:r>
          </w:p>
        </w:tc>
      </w:tr>
      <w:tr w:rsidR="0046160D" w:rsidRPr="0046160D" w14:paraId="3095B6A3" w14:textId="77777777">
        <w:tblPrEx>
          <w:tblCellMar>
            <w:top w:w="0" w:type="dxa"/>
            <w:bottom w:w="0" w:type="dxa"/>
          </w:tblCellMar>
        </w:tblPrEx>
        <w:trPr>
          <w:cantSplit/>
        </w:trPr>
        <w:tc>
          <w:tcPr>
            <w:tcW w:w="1383" w:type="dxa"/>
            <w:tcBorders>
              <w:top w:val="single" w:sz="8" w:space="0" w:color="AEAEAE"/>
              <w:left w:val="nil"/>
              <w:bottom w:val="single" w:sz="8" w:space="0" w:color="152935"/>
              <w:right w:val="nil"/>
            </w:tcBorders>
            <w:shd w:val="clear" w:color="auto" w:fill="E0E0E0"/>
          </w:tcPr>
          <w:p w14:paraId="2BBD38E2"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proofErr w:type="spellStart"/>
            <w:r w:rsidRPr="0046160D">
              <w:rPr>
                <w:rFonts w:ascii="Arial" w:hAnsi="Arial" w:cs="Arial"/>
                <w:color w:val="264A60"/>
                <w:sz w:val="18"/>
                <w:szCs w:val="18"/>
              </w:rPr>
              <w:t>FastMusic</w:t>
            </w:r>
            <w:proofErr w:type="spellEnd"/>
          </w:p>
        </w:tc>
        <w:tc>
          <w:tcPr>
            <w:tcW w:w="1029" w:type="dxa"/>
            <w:tcBorders>
              <w:top w:val="single" w:sz="8" w:space="0" w:color="AEAEAE"/>
              <w:left w:val="nil"/>
              <w:bottom w:val="single" w:sz="8" w:space="0" w:color="152935"/>
              <w:right w:val="single" w:sz="8" w:space="0" w:color="E0E0E0"/>
            </w:tcBorders>
            <w:shd w:val="clear" w:color="auto" w:fill="FFFFFF"/>
          </w:tcPr>
          <w:p w14:paraId="153C05D4"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6.071</w:t>
            </w:r>
          </w:p>
        </w:tc>
        <w:tc>
          <w:tcPr>
            <w:tcW w:w="1076" w:type="dxa"/>
            <w:tcBorders>
              <w:top w:val="single" w:sz="8" w:space="0" w:color="AEAEAE"/>
              <w:left w:val="single" w:sz="8" w:space="0" w:color="E0E0E0"/>
              <w:bottom w:val="single" w:sz="8" w:space="0" w:color="152935"/>
              <w:right w:val="single" w:sz="8" w:space="0" w:color="E0E0E0"/>
            </w:tcBorders>
            <w:shd w:val="clear" w:color="auto" w:fill="FFFFFF"/>
          </w:tcPr>
          <w:p w14:paraId="3AB853AF"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.799</w:t>
            </w:r>
          </w:p>
        </w:tc>
        <w:tc>
          <w:tcPr>
            <w:tcW w:w="1414" w:type="dxa"/>
            <w:tcBorders>
              <w:top w:val="single" w:sz="8" w:space="0" w:color="AEAEAE"/>
              <w:left w:val="single" w:sz="8" w:space="0" w:color="E0E0E0"/>
              <w:bottom w:val="single" w:sz="8" w:space="0" w:color="152935"/>
              <w:right w:val="single" w:sz="8" w:space="0" w:color="E0E0E0"/>
            </w:tcBorders>
            <w:shd w:val="clear" w:color="auto" w:fill="FFFFFF"/>
          </w:tcPr>
          <w:p w14:paraId="4C6F26DB"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4.443</w:t>
            </w:r>
          </w:p>
        </w:tc>
        <w:tc>
          <w:tcPr>
            <w:tcW w:w="1414" w:type="dxa"/>
            <w:tcBorders>
              <w:top w:val="single" w:sz="8" w:space="0" w:color="AEAEAE"/>
              <w:left w:val="single" w:sz="8" w:space="0" w:color="E0E0E0"/>
              <w:bottom w:val="single" w:sz="8" w:space="0" w:color="152935"/>
              <w:right w:val="nil"/>
            </w:tcBorders>
            <w:shd w:val="clear" w:color="auto" w:fill="FFFFFF"/>
          </w:tcPr>
          <w:p w14:paraId="5F3287EF"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7.699</w:t>
            </w:r>
          </w:p>
        </w:tc>
      </w:tr>
    </w:tbl>
    <w:p w14:paraId="7A8C6ABF" w14:textId="77777777" w:rsidR="0046160D" w:rsidRPr="0046160D" w:rsidRDefault="0046160D" w:rsidP="0046160D">
      <w:pPr>
        <w:autoSpaceDE w:val="0"/>
        <w:autoSpaceDN w:val="0"/>
        <w:adjustRightInd w:val="0"/>
        <w:spacing w:after="0" w:line="400" w:lineRule="atLeast"/>
        <w:rPr>
          <w:rFonts w:ascii="Times New Roman" w:hAnsi="Times New Roman" w:cs="Times New Roman"/>
          <w:sz w:val="24"/>
          <w:szCs w:val="24"/>
        </w:rPr>
      </w:pPr>
    </w:p>
    <w:p w14:paraId="5C25DEC1" w14:textId="341DC3A4" w:rsidR="007606FC" w:rsidRDefault="007606FC" w:rsidP="007606FC">
      <w:pPr>
        <w:rPr>
          <w:rFonts w:ascii="Times New Roman" w:hAnsi="Times New Roman" w:cs="Times New Roman"/>
          <w:b/>
          <w:sz w:val="24"/>
        </w:rPr>
      </w:pPr>
    </w:p>
    <w:p w14:paraId="74E73654" w14:textId="651C26DB" w:rsidR="0046160D" w:rsidRDefault="0046160D" w:rsidP="007606FC">
      <w:pPr>
        <w:rPr>
          <w:rFonts w:ascii="Times New Roman" w:hAnsi="Times New Roman" w:cs="Times New Roman"/>
          <w:b/>
          <w:sz w:val="24"/>
        </w:rPr>
      </w:pPr>
    </w:p>
    <w:p w14:paraId="040B8098" w14:textId="48510350" w:rsidR="0046160D" w:rsidRDefault="0046160D" w:rsidP="007606FC">
      <w:pPr>
        <w:rPr>
          <w:rFonts w:ascii="Times New Roman" w:hAnsi="Times New Roman" w:cs="Times New Roman"/>
          <w:b/>
          <w:sz w:val="24"/>
        </w:rPr>
      </w:pPr>
    </w:p>
    <w:p w14:paraId="66F8E176" w14:textId="74EE5E0E" w:rsidR="0046160D" w:rsidRDefault="0046160D" w:rsidP="007606FC">
      <w:pPr>
        <w:rPr>
          <w:rFonts w:ascii="Times New Roman" w:hAnsi="Times New Roman" w:cs="Times New Roman"/>
          <w:b/>
          <w:sz w:val="24"/>
        </w:rPr>
      </w:pPr>
    </w:p>
    <w:p w14:paraId="35F555C5" w14:textId="77777777" w:rsidR="0046160D" w:rsidRPr="0046160D" w:rsidRDefault="0046160D" w:rsidP="0046160D">
      <w:pPr>
        <w:autoSpaceDE w:val="0"/>
        <w:autoSpaceDN w:val="0"/>
        <w:adjustRightInd w:val="0"/>
        <w:spacing w:after="0" w:line="240" w:lineRule="auto"/>
        <w:rPr>
          <w:rFonts w:ascii="Times New Roman" w:hAnsi="Times New Roman" w:cs="Times New Roman"/>
          <w:sz w:val="24"/>
          <w:szCs w:val="24"/>
        </w:rPr>
      </w:pPr>
    </w:p>
    <w:tbl>
      <w:tblPr>
        <w:tblW w:w="677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846"/>
        <w:gridCol w:w="1029"/>
        <w:gridCol w:w="1076"/>
        <w:gridCol w:w="1414"/>
        <w:gridCol w:w="1414"/>
      </w:tblGrid>
      <w:tr w:rsidR="0046160D" w:rsidRPr="0046160D" w14:paraId="2AD95484" w14:textId="77777777">
        <w:tblPrEx>
          <w:tblCellMar>
            <w:top w:w="0" w:type="dxa"/>
            <w:bottom w:w="0" w:type="dxa"/>
          </w:tblCellMar>
        </w:tblPrEx>
        <w:trPr>
          <w:cantSplit/>
        </w:trPr>
        <w:tc>
          <w:tcPr>
            <w:tcW w:w="6777" w:type="dxa"/>
            <w:gridSpan w:val="5"/>
            <w:tcBorders>
              <w:top w:val="nil"/>
              <w:left w:val="nil"/>
              <w:bottom w:val="nil"/>
              <w:right w:val="nil"/>
            </w:tcBorders>
            <w:shd w:val="clear" w:color="auto" w:fill="FFFFFF"/>
            <w:vAlign w:val="center"/>
          </w:tcPr>
          <w:p w14:paraId="1FE838D7"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010205"/>
              </w:rPr>
            </w:pPr>
            <w:r w:rsidRPr="0046160D">
              <w:rPr>
                <w:rFonts w:ascii="Arial" w:hAnsi="Arial" w:cs="Arial"/>
                <w:b/>
                <w:bCs/>
                <w:color w:val="010205"/>
              </w:rPr>
              <w:t xml:space="preserve">2. </w:t>
            </w:r>
            <w:proofErr w:type="spellStart"/>
            <w:r w:rsidRPr="0046160D">
              <w:rPr>
                <w:rFonts w:ascii="Arial" w:hAnsi="Arial" w:cs="Arial"/>
                <w:b/>
                <w:bCs/>
                <w:color w:val="010205"/>
              </w:rPr>
              <w:t>SensationSeeking</w:t>
            </w:r>
            <w:proofErr w:type="spellEnd"/>
          </w:p>
        </w:tc>
      </w:tr>
      <w:tr w:rsidR="0046160D" w:rsidRPr="0046160D" w14:paraId="10A41928" w14:textId="77777777">
        <w:tblPrEx>
          <w:tblCellMar>
            <w:top w:w="0" w:type="dxa"/>
            <w:bottom w:w="0" w:type="dxa"/>
          </w:tblCellMar>
        </w:tblPrEx>
        <w:trPr>
          <w:cantSplit/>
        </w:trPr>
        <w:tc>
          <w:tcPr>
            <w:tcW w:w="6777" w:type="dxa"/>
            <w:gridSpan w:val="5"/>
            <w:tcBorders>
              <w:top w:val="nil"/>
              <w:left w:val="nil"/>
              <w:bottom w:val="nil"/>
              <w:right w:val="nil"/>
            </w:tcBorders>
            <w:shd w:val="clear" w:color="auto" w:fill="FFFFFF"/>
            <w:vAlign w:val="bottom"/>
          </w:tcPr>
          <w:p w14:paraId="6E8C1F92" w14:textId="77777777" w:rsidR="0046160D" w:rsidRPr="0046160D" w:rsidRDefault="0046160D" w:rsidP="0046160D">
            <w:pPr>
              <w:autoSpaceDE w:val="0"/>
              <w:autoSpaceDN w:val="0"/>
              <w:adjustRightInd w:val="0"/>
              <w:spacing w:after="0" w:line="320" w:lineRule="atLeast"/>
              <w:rPr>
                <w:rFonts w:ascii="Times New Roman" w:hAnsi="Times New Roman" w:cs="Times New Roman"/>
                <w:sz w:val="24"/>
                <w:szCs w:val="24"/>
              </w:rPr>
            </w:pPr>
            <w:r w:rsidRPr="0046160D">
              <w:rPr>
                <w:rFonts w:ascii="Arial" w:hAnsi="Arial" w:cs="Arial"/>
                <w:color w:val="010205"/>
                <w:sz w:val="18"/>
                <w:szCs w:val="18"/>
                <w:shd w:val="clear" w:color="auto" w:fill="FFFFFF"/>
              </w:rPr>
              <w:t xml:space="preserve">Dependent Variable:   </w:t>
            </w:r>
            <w:proofErr w:type="spellStart"/>
            <w:r w:rsidRPr="0046160D">
              <w:rPr>
                <w:rFonts w:ascii="Arial" w:hAnsi="Arial" w:cs="Arial"/>
                <w:color w:val="010205"/>
                <w:sz w:val="18"/>
                <w:szCs w:val="18"/>
                <w:shd w:val="clear" w:color="auto" w:fill="FFFFFF"/>
              </w:rPr>
              <w:t>TimePerception</w:t>
            </w:r>
            <w:proofErr w:type="spellEnd"/>
            <w:r w:rsidRPr="0046160D">
              <w:rPr>
                <w:rFonts w:ascii="Arial" w:hAnsi="Arial" w:cs="Arial"/>
                <w:color w:val="010205"/>
                <w:sz w:val="18"/>
                <w:szCs w:val="18"/>
                <w:shd w:val="clear" w:color="auto" w:fill="FFFFFF"/>
              </w:rPr>
              <w:t xml:space="preserve">  </w:t>
            </w:r>
          </w:p>
        </w:tc>
      </w:tr>
      <w:tr w:rsidR="0046160D" w:rsidRPr="0046160D" w14:paraId="5F07ABEA" w14:textId="77777777">
        <w:tblPrEx>
          <w:tblCellMar>
            <w:top w:w="0" w:type="dxa"/>
            <w:bottom w:w="0" w:type="dxa"/>
          </w:tblCellMar>
        </w:tblPrEx>
        <w:trPr>
          <w:cantSplit/>
        </w:trPr>
        <w:tc>
          <w:tcPr>
            <w:tcW w:w="1844" w:type="dxa"/>
            <w:vMerge w:val="restart"/>
            <w:tcBorders>
              <w:top w:val="nil"/>
              <w:left w:val="nil"/>
              <w:bottom w:val="nil"/>
              <w:right w:val="nil"/>
            </w:tcBorders>
            <w:shd w:val="clear" w:color="auto" w:fill="FFFFFF"/>
            <w:vAlign w:val="bottom"/>
          </w:tcPr>
          <w:p w14:paraId="0265C36A"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proofErr w:type="spellStart"/>
            <w:r w:rsidRPr="0046160D">
              <w:rPr>
                <w:rFonts w:ascii="Arial" w:hAnsi="Arial" w:cs="Arial"/>
                <w:color w:val="264A60"/>
                <w:sz w:val="18"/>
                <w:szCs w:val="18"/>
              </w:rPr>
              <w:t>SensationSeeking</w:t>
            </w:r>
            <w:proofErr w:type="spellEnd"/>
          </w:p>
        </w:tc>
        <w:tc>
          <w:tcPr>
            <w:tcW w:w="1029" w:type="dxa"/>
            <w:vMerge w:val="restart"/>
            <w:tcBorders>
              <w:top w:val="nil"/>
              <w:left w:val="nil"/>
              <w:bottom w:val="nil"/>
              <w:right w:val="single" w:sz="8" w:space="0" w:color="E0E0E0"/>
            </w:tcBorders>
            <w:shd w:val="clear" w:color="auto" w:fill="FFFFFF"/>
            <w:vAlign w:val="bottom"/>
          </w:tcPr>
          <w:p w14:paraId="15066F9C"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Mean</w:t>
            </w:r>
          </w:p>
        </w:tc>
        <w:tc>
          <w:tcPr>
            <w:tcW w:w="1076" w:type="dxa"/>
            <w:vMerge w:val="restart"/>
            <w:tcBorders>
              <w:top w:val="nil"/>
              <w:left w:val="single" w:sz="8" w:space="0" w:color="E0E0E0"/>
              <w:bottom w:val="nil"/>
              <w:right w:val="single" w:sz="8" w:space="0" w:color="E0E0E0"/>
            </w:tcBorders>
            <w:shd w:val="clear" w:color="auto" w:fill="FFFFFF"/>
            <w:vAlign w:val="bottom"/>
          </w:tcPr>
          <w:p w14:paraId="32F46CB2"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Std. Error</w:t>
            </w:r>
          </w:p>
        </w:tc>
        <w:tc>
          <w:tcPr>
            <w:tcW w:w="2828" w:type="dxa"/>
            <w:gridSpan w:val="2"/>
            <w:tcBorders>
              <w:top w:val="nil"/>
              <w:left w:val="single" w:sz="8" w:space="0" w:color="E0E0E0"/>
              <w:bottom w:val="nil"/>
              <w:right w:val="nil"/>
            </w:tcBorders>
            <w:shd w:val="clear" w:color="auto" w:fill="FFFFFF"/>
            <w:vAlign w:val="bottom"/>
          </w:tcPr>
          <w:p w14:paraId="65FABBE8"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95% Confidence Interval</w:t>
            </w:r>
          </w:p>
        </w:tc>
      </w:tr>
      <w:tr w:rsidR="0046160D" w:rsidRPr="0046160D" w14:paraId="23EAE9CC" w14:textId="77777777">
        <w:tblPrEx>
          <w:tblCellMar>
            <w:top w:w="0" w:type="dxa"/>
            <w:bottom w:w="0" w:type="dxa"/>
          </w:tblCellMar>
        </w:tblPrEx>
        <w:trPr>
          <w:cantSplit/>
        </w:trPr>
        <w:tc>
          <w:tcPr>
            <w:tcW w:w="1844" w:type="dxa"/>
            <w:vMerge/>
            <w:tcBorders>
              <w:top w:val="nil"/>
              <w:left w:val="nil"/>
              <w:bottom w:val="nil"/>
              <w:right w:val="nil"/>
            </w:tcBorders>
            <w:shd w:val="clear" w:color="auto" w:fill="FFFFFF"/>
            <w:vAlign w:val="bottom"/>
          </w:tcPr>
          <w:p w14:paraId="445B1AC8" w14:textId="77777777" w:rsidR="0046160D" w:rsidRPr="0046160D" w:rsidRDefault="0046160D" w:rsidP="0046160D">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nil"/>
              <w:bottom w:val="nil"/>
              <w:right w:val="single" w:sz="8" w:space="0" w:color="E0E0E0"/>
            </w:tcBorders>
            <w:shd w:val="clear" w:color="auto" w:fill="FFFFFF"/>
            <w:vAlign w:val="bottom"/>
          </w:tcPr>
          <w:p w14:paraId="761F3E46" w14:textId="77777777" w:rsidR="0046160D" w:rsidRPr="0046160D" w:rsidRDefault="0046160D" w:rsidP="0046160D">
            <w:pPr>
              <w:autoSpaceDE w:val="0"/>
              <w:autoSpaceDN w:val="0"/>
              <w:adjustRightInd w:val="0"/>
              <w:spacing w:after="0" w:line="240" w:lineRule="auto"/>
              <w:rPr>
                <w:rFonts w:ascii="Arial" w:hAnsi="Arial" w:cs="Arial"/>
                <w:color w:val="264A60"/>
                <w:sz w:val="18"/>
                <w:szCs w:val="18"/>
              </w:rPr>
            </w:pPr>
          </w:p>
        </w:tc>
        <w:tc>
          <w:tcPr>
            <w:tcW w:w="1076" w:type="dxa"/>
            <w:vMerge/>
            <w:tcBorders>
              <w:top w:val="nil"/>
              <w:left w:val="single" w:sz="8" w:space="0" w:color="E0E0E0"/>
              <w:bottom w:val="nil"/>
              <w:right w:val="single" w:sz="8" w:space="0" w:color="E0E0E0"/>
            </w:tcBorders>
            <w:shd w:val="clear" w:color="auto" w:fill="FFFFFF"/>
            <w:vAlign w:val="bottom"/>
          </w:tcPr>
          <w:p w14:paraId="27A4F88B" w14:textId="77777777" w:rsidR="0046160D" w:rsidRPr="0046160D" w:rsidRDefault="0046160D" w:rsidP="0046160D">
            <w:pPr>
              <w:autoSpaceDE w:val="0"/>
              <w:autoSpaceDN w:val="0"/>
              <w:adjustRightInd w:val="0"/>
              <w:spacing w:after="0" w:line="240" w:lineRule="auto"/>
              <w:rPr>
                <w:rFonts w:ascii="Arial" w:hAnsi="Arial" w:cs="Arial"/>
                <w:color w:val="264A60"/>
                <w:sz w:val="18"/>
                <w:szCs w:val="18"/>
              </w:rPr>
            </w:pP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7EDFC2BC"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Lower Bound</w:t>
            </w:r>
          </w:p>
        </w:tc>
        <w:tc>
          <w:tcPr>
            <w:tcW w:w="1414" w:type="dxa"/>
            <w:tcBorders>
              <w:top w:val="nil"/>
              <w:left w:val="single" w:sz="8" w:space="0" w:color="E0E0E0"/>
              <w:bottom w:val="single" w:sz="8" w:space="0" w:color="152935"/>
              <w:right w:val="nil"/>
            </w:tcBorders>
            <w:shd w:val="clear" w:color="auto" w:fill="FFFFFF"/>
            <w:vAlign w:val="bottom"/>
          </w:tcPr>
          <w:p w14:paraId="693EA91F"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Upper Bound</w:t>
            </w:r>
          </w:p>
        </w:tc>
      </w:tr>
      <w:tr w:rsidR="0046160D" w:rsidRPr="0046160D" w14:paraId="4AC37AAC" w14:textId="77777777">
        <w:tblPrEx>
          <w:tblCellMar>
            <w:top w:w="0" w:type="dxa"/>
            <w:bottom w:w="0" w:type="dxa"/>
          </w:tblCellMar>
        </w:tblPrEx>
        <w:trPr>
          <w:cantSplit/>
        </w:trPr>
        <w:tc>
          <w:tcPr>
            <w:tcW w:w="1844" w:type="dxa"/>
            <w:tcBorders>
              <w:top w:val="single" w:sz="8" w:space="0" w:color="152935"/>
              <w:left w:val="nil"/>
              <w:bottom w:val="single" w:sz="8" w:space="0" w:color="AEAEAE"/>
              <w:right w:val="nil"/>
            </w:tcBorders>
            <w:shd w:val="clear" w:color="auto" w:fill="E0E0E0"/>
          </w:tcPr>
          <w:p w14:paraId="0618014B"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Low</w:t>
            </w:r>
          </w:p>
        </w:tc>
        <w:tc>
          <w:tcPr>
            <w:tcW w:w="1029" w:type="dxa"/>
            <w:tcBorders>
              <w:top w:val="single" w:sz="8" w:space="0" w:color="152935"/>
              <w:left w:val="nil"/>
              <w:bottom w:val="single" w:sz="8" w:space="0" w:color="AEAEAE"/>
              <w:right w:val="single" w:sz="8" w:space="0" w:color="E0E0E0"/>
            </w:tcBorders>
            <w:shd w:val="clear" w:color="auto" w:fill="FFFFFF"/>
          </w:tcPr>
          <w:p w14:paraId="61F646FA"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5.298</w:t>
            </w:r>
          </w:p>
        </w:tc>
        <w:tc>
          <w:tcPr>
            <w:tcW w:w="1076" w:type="dxa"/>
            <w:tcBorders>
              <w:top w:val="single" w:sz="8" w:space="0" w:color="152935"/>
              <w:left w:val="single" w:sz="8" w:space="0" w:color="E0E0E0"/>
              <w:bottom w:val="single" w:sz="8" w:space="0" w:color="AEAEAE"/>
              <w:right w:val="single" w:sz="8" w:space="0" w:color="E0E0E0"/>
            </w:tcBorders>
            <w:shd w:val="clear" w:color="auto" w:fill="FFFFFF"/>
          </w:tcPr>
          <w:p w14:paraId="400DCF85"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.768</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6CDEEDF7"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3.733</w:t>
            </w:r>
          </w:p>
        </w:tc>
        <w:tc>
          <w:tcPr>
            <w:tcW w:w="1414" w:type="dxa"/>
            <w:tcBorders>
              <w:top w:val="single" w:sz="8" w:space="0" w:color="152935"/>
              <w:left w:val="single" w:sz="8" w:space="0" w:color="E0E0E0"/>
              <w:bottom w:val="single" w:sz="8" w:space="0" w:color="AEAEAE"/>
              <w:right w:val="nil"/>
            </w:tcBorders>
            <w:shd w:val="clear" w:color="auto" w:fill="FFFFFF"/>
          </w:tcPr>
          <w:p w14:paraId="3F5C15F7"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6.862</w:t>
            </w:r>
          </w:p>
        </w:tc>
      </w:tr>
      <w:tr w:rsidR="0046160D" w:rsidRPr="0046160D" w14:paraId="6963FC78" w14:textId="77777777">
        <w:tblPrEx>
          <w:tblCellMar>
            <w:top w:w="0" w:type="dxa"/>
            <w:bottom w:w="0" w:type="dxa"/>
          </w:tblCellMar>
        </w:tblPrEx>
        <w:trPr>
          <w:cantSplit/>
        </w:trPr>
        <w:tc>
          <w:tcPr>
            <w:tcW w:w="1844" w:type="dxa"/>
            <w:tcBorders>
              <w:top w:val="single" w:sz="8" w:space="0" w:color="AEAEAE"/>
              <w:left w:val="nil"/>
              <w:bottom w:val="single" w:sz="8" w:space="0" w:color="152935"/>
              <w:right w:val="nil"/>
            </w:tcBorders>
            <w:shd w:val="clear" w:color="auto" w:fill="E0E0E0"/>
          </w:tcPr>
          <w:p w14:paraId="4845FF70"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High</w:t>
            </w:r>
          </w:p>
        </w:tc>
        <w:tc>
          <w:tcPr>
            <w:tcW w:w="1029" w:type="dxa"/>
            <w:tcBorders>
              <w:top w:val="single" w:sz="8" w:space="0" w:color="AEAEAE"/>
              <w:left w:val="nil"/>
              <w:bottom w:val="single" w:sz="8" w:space="0" w:color="152935"/>
              <w:right w:val="single" w:sz="8" w:space="0" w:color="E0E0E0"/>
            </w:tcBorders>
            <w:shd w:val="clear" w:color="auto" w:fill="FFFFFF"/>
          </w:tcPr>
          <w:p w14:paraId="40653531"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6.093</w:t>
            </w:r>
          </w:p>
        </w:tc>
        <w:tc>
          <w:tcPr>
            <w:tcW w:w="1076" w:type="dxa"/>
            <w:tcBorders>
              <w:top w:val="single" w:sz="8" w:space="0" w:color="AEAEAE"/>
              <w:left w:val="single" w:sz="8" w:space="0" w:color="E0E0E0"/>
              <w:bottom w:val="single" w:sz="8" w:space="0" w:color="152935"/>
              <w:right w:val="single" w:sz="8" w:space="0" w:color="E0E0E0"/>
            </w:tcBorders>
            <w:shd w:val="clear" w:color="auto" w:fill="FFFFFF"/>
          </w:tcPr>
          <w:p w14:paraId="05B679E9"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.608</w:t>
            </w:r>
          </w:p>
        </w:tc>
        <w:tc>
          <w:tcPr>
            <w:tcW w:w="1414" w:type="dxa"/>
            <w:tcBorders>
              <w:top w:val="single" w:sz="8" w:space="0" w:color="AEAEAE"/>
              <w:left w:val="single" w:sz="8" w:space="0" w:color="E0E0E0"/>
              <w:bottom w:val="single" w:sz="8" w:space="0" w:color="152935"/>
              <w:right w:val="single" w:sz="8" w:space="0" w:color="E0E0E0"/>
            </w:tcBorders>
            <w:shd w:val="clear" w:color="auto" w:fill="FFFFFF"/>
          </w:tcPr>
          <w:p w14:paraId="446FA2B5"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4.855</w:t>
            </w:r>
          </w:p>
        </w:tc>
        <w:tc>
          <w:tcPr>
            <w:tcW w:w="1414" w:type="dxa"/>
            <w:tcBorders>
              <w:top w:val="single" w:sz="8" w:space="0" w:color="AEAEAE"/>
              <w:left w:val="single" w:sz="8" w:space="0" w:color="E0E0E0"/>
              <w:bottom w:val="single" w:sz="8" w:space="0" w:color="152935"/>
              <w:right w:val="nil"/>
            </w:tcBorders>
            <w:shd w:val="clear" w:color="auto" w:fill="FFFFFF"/>
          </w:tcPr>
          <w:p w14:paraId="09C1C30A"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7.331</w:t>
            </w:r>
          </w:p>
        </w:tc>
      </w:tr>
    </w:tbl>
    <w:p w14:paraId="3BD97D62" w14:textId="77777777" w:rsidR="0046160D" w:rsidRPr="0046160D" w:rsidRDefault="0046160D" w:rsidP="0046160D">
      <w:pPr>
        <w:autoSpaceDE w:val="0"/>
        <w:autoSpaceDN w:val="0"/>
        <w:adjustRightInd w:val="0"/>
        <w:spacing w:after="0" w:line="400" w:lineRule="atLeast"/>
        <w:rPr>
          <w:rFonts w:ascii="Times New Roman" w:hAnsi="Times New Roman" w:cs="Times New Roman"/>
          <w:sz w:val="24"/>
          <w:szCs w:val="24"/>
        </w:rPr>
      </w:pPr>
    </w:p>
    <w:p w14:paraId="33846585" w14:textId="77777777" w:rsidR="0046160D" w:rsidRPr="0046160D" w:rsidRDefault="0046160D" w:rsidP="0046160D">
      <w:pPr>
        <w:autoSpaceDE w:val="0"/>
        <w:autoSpaceDN w:val="0"/>
        <w:adjustRightInd w:val="0"/>
        <w:spacing w:after="0" w:line="240" w:lineRule="auto"/>
        <w:rPr>
          <w:rFonts w:ascii="Times New Roman" w:hAnsi="Times New Roman" w:cs="Times New Roman"/>
          <w:sz w:val="24"/>
          <w:szCs w:val="24"/>
        </w:rPr>
      </w:pPr>
    </w:p>
    <w:tbl>
      <w:tblPr>
        <w:tblW w:w="81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83"/>
        <w:gridCol w:w="1845"/>
        <w:gridCol w:w="1029"/>
        <w:gridCol w:w="1075"/>
        <w:gridCol w:w="1415"/>
        <w:gridCol w:w="1415"/>
      </w:tblGrid>
      <w:tr w:rsidR="0046160D" w:rsidRPr="0046160D" w14:paraId="5C6FB066" w14:textId="77777777">
        <w:tblPrEx>
          <w:tblCellMar>
            <w:top w:w="0" w:type="dxa"/>
            <w:bottom w:w="0" w:type="dxa"/>
          </w:tblCellMar>
        </w:tblPrEx>
        <w:trPr>
          <w:cantSplit/>
        </w:trPr>
        <w:tc>
          <w:tcPr>
            <w:tcW w:w="8159" w:type="dxa"/>
            <w:gridSpan w:val="6"/>
            <w:tcBorders>
              <w:top w:val="nil"/>
              <w:left w:val="nil"/>
              <w:bottom w:val="nil"/>
              <w:right w:val="nil"/>
            </w:tcBorders>
            <w:shd w:val="clear" w:color="auto" w:fill="FFFFFF"/>
            <w:vAlign w:val="center"/>
          </w:tcPr>
          <w:p w14:paraId="79376020"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010205"/>
              </w:rPr>
            </w:pPr>
            <w:r w:rsidRPr="0046160D">
              <w:rPr>
                <w:rFonts w:ascii="Arial" w:hAnsi="Arial" w:cs="Arial"/>
                <w:b/>
                <w:bCs/>
                <w:color w:val="010205"/>
              </w:rPr>
              <w:t xml:space="preserve">3. </w:t>
            </w:r>
            <w:proofErr w:type="spellStart"/>
            <w:r w:rsidRPr="0046160D">
              <w:rPr>
                <w:rFonts w:ascii="Arial" w:hAnsi="Arial" w:cs="Arial"/>
                <w:b/>
                <w:bCs/>
                <w:color w:val="010205"/>
              </w:rPr>
              <w:t>MusicTempo</w:t>
            </w:r>
            <w:proofErr w:type="spellEnd"/>
            <w:r w:rsidRPr="0046160D">
              <w:rPr>
                <w:rFonts w:ascii="Arial" w:hAnsi="Arial" w:cs="Arial"/>
                <w:b/>
                <w:bCs/>
                <w:color w:val="010205"/>
              </w:rPr>
              <w:t xml:space="preserve"> * </w:t>
            </w:r>
            <w:proofErr w:type="spellStart"/>
            <w:r w:rsidRPr="0046160D">
              <w:rPr>
                <w:rFonts w:ascii="Arial" w:hAnsi="Arial" w:cs="Arial"/>
                <w:b/>
                <w:bCs/>
                <w:color w:val="010205"/>
              </w:rPr>
              <w:t>SensationSeeking</w:t>
            </w:r>
            <w:proofErr w:type="spellEnd"/>
          </w:p>
        </w:tc>
      </w:tr>
      <w:tr w:rsidR="0046160D" w:rsidRPr="0046160D" w14:paraId="795135A7" w14:textId="77777777">
        <w:tblPrEx>
          <w:tblCellMar>
            <w:top w:w="0" w:type="dxa"/>
            <w:bottom w:w="0" w:type="dxa"/>
          </w:tblCellMar>
        </w:tblPrEx>
        <w:trPr>
          <w:cantSplit/>
        </w:trPr>
        <w:tc>
          <w:tcPr>
            <w:tcW w:w="8159" w:type="dxa"/>
            <w:gridSpan w:val="6"/>
            <w:tcBorders>
              <w:top w:val="nil"/>
              <w:left w:val="nil"/>
              <w:bottom w:val="nil"/>
              <w:right w:val="nil"/>
            </w:tcBorders>
            <w:shd w:val="clear" w:color="auto" w:fill="FFFFFF"/>
            <w:vAlign w:val="bottom"/>
          </w:tcPr>
          <w:p w14:paraId="43CF0DCC" w14:textId="77777777" w:rsidR="0046160D" w:rsidRPr="0046160D" w:rsidRDefault="0046160D" w:rsidP="0046160D">
            <w:pPr>
              <w:autoSpaceDE w:val="0"/>
              <w:autoSpaceDN w:val="0"/>
              <w:adjustRightInd w:val="0"/>
              <w:spacing w:after="0" w:line="320" w:lineRule="atLeast"/>
              <w:rPr>
                <w:rFonts w:ascii="Times New Roman" w:hAnsi="Times New Roman" w:cs="Times New Roman"/>
                <w:sz w:val="24"/>
                <w:szCs w:val="24"/>
              </w:rPr>
            </w:pPr>
            <w:r w:rsidRPr="0046160D">
              <w:rPr>
                <w:rFonts w:ascii="Arial" w:hAnsi="Arial" w:cs="Arial"/>
                <w:color w:val="010205"/>
                <w:sz w:val="18"/>
                <w:szCs w:val="18"/>
                <w:shd w:val="clear" w:color="auto" w:fill="FFFFFF"/>
              </w:rPr>
              <w:t xml:space="preserve">Dependent Variable:   </w:t>
            </w:r>
            <w:proofErr w:type="spellStart"/>
            <w:r w:rsidRPr="0046160D">
              <w:rPr>
                <w:rFonts w:ascii="Arial" w:hAnsi="Arial" w:cs="Arial"/>
                <w:color w:val="010205"/>
                <w:sz w:val="18"/>
                <w:szCs w:val="18"/>
                <w:shd w:val="clear" w:color="auto" w:fill="FFFFFF"/>
              </w:rPr>
              <w:t>TimePerception</w:t>
            </w:r>
            <w:proofErr w:type="spellEnd"/>
            <w:r w:rsidRPr="0046160D">
              <w:rPr>
                <w:rFonts w:ascii="Arial" w:hAnsi="Arial" w:cs="Arial"/>
                <w:color w:val="010205"/>
                <w:sz w:val="18"/>
                <w:szCs w:val="18"/>
                <w:shd w:val="clear" w:color="auto" w:fill="FFFFFF"/>
              </w:rPr>
              <w:t xml:space="preserve">  </w:t>
            </w:r>
          </w:p>
        </w:tc>
      </w:tr>
      <w:tr w:rsidR="0046160D" w:rsidRPr="0046160D" w14:paraId="06B84DCB" w14:textId="77777777">
        <w:tblPrEx>
          <w:tblCellMar>
            <w:top w:w="0" w:type="dxa"/>
            <w:bottom w:w="0" w:type="dxa"/>
          </w:tblCellMar>
        </w:tblPrEx>
        <w:trPr>
          <w:cantSplit/>
        </w:trPr>
        <w:tc>
          <w:tcPr>
            <w:tcW w:w="1383" w:type="dxa"/>
            <w:vMerge w:val="restart"/>
            <w:tcBorders>
              <w:top w:val="nil"/>
              <w:left w:val="nil"/>
              <w:bottom w:val="nil"/>
              <w:right w:val="nil"/>
            </w:tcBorders>
            <w:shd w:val="clear" w:color="auto" w:fill="FFFFFF"/>
            <w:vAlign w:val="bottom"/>
          </w:tcPr>
          <w:p w14:paraId="3B84531C"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proofErr w:type="spellStart"/>
            <w:r w:rsidRPr="0046160D">
              <w:rPr>
                <w:rFonts w:ascii="Arial" w:hAnsi="Arial" w:cs="Arial"/>
                <w:color w:val="264A60"/>
                <w:sz w:val="18"/>
                <w:szCs w:val="18"/>
              </w:rPr>
              <w:t>MusicTempo</w:t>
            </w:r>
            <w:proofErr w:type="spellEnd"/>
          </w:p>
        </w:tc>
        <w:tc>
          <w:tcPr>
            <w:tcW w:w="1844" w:type="dxa"/>
            <w:vMerge w:val="restart"/>
            <w:tcBorders>
              <w:top w:val="nil"/>
              <w:left w:val="nil"/>
              <w:bottom w:val="nil"/>
              <w:right w:val="nil"/>
            </w:tcBorders>
            <w:shd w:val="clear" w:color="auto" w:fill="FFFFFF"/>
            <w:vAlign w:val="bottom"/>
          </w:tcPr>
          <w:p w14:paraId="5E75345C"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proofErr w:type="spellStart"/>
            <w:r w:rsidRPr="0046160D">
              <w:rPr>
                <w:rFonts w:ascii="Arial" w:hAnsi="Arial" w:cs="Arial"/>
                <w:color w:val="264A60"/>
                <w:sz w:val="18"/>
                <w:szCs w:val="18"/>
              </w:rPr>
              <w:t>SensationSeeking</w:t>
            </w:r>
            <w:proofErr w:type="spellEnd"/>
          </w:p>
        </w:tc>
        <w:tc>
          <w:tcPr>
            <w:tcW w:w="1029" w:type="dxa"/>
            <w:vMerge w:val="restart"/>
            <w:tcBorders>
              <w:top w:val="nil"/>
              <w:left w:val="nil"/>
              <w:bottom w:val="nil"/>
              <w:right w:val="single" w:sz="8" w:space="0" w:color="E0E0E0"/>
            </w:tcBorders>
            <w:shd w:val="clear" w:color="auto" w:fill="FFFFFF"/>
            <w:vAlign w:val="bottom"/>
          </w:tcPr>
          <w:p w14:paraId="5166896F"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Mean</w:t>
            </w:r>
          </w:p>
        </w:tc>
        <w:tc>
          <w:tcPr>
            <w:tcW w:w="1075" w:type="dxa"/>
            <w:vMerge w:val="restart"/>
            <w:tcBorders>
              <w:top w:val="nil"/>
              <w:left w:val="single" w:sz="8" w:space="0" w:color="E0E0E0"/>
              <w:bottom w:val="nil"/>
              <w:right w:val="single" w:sz="8" w:space="0" w:color="E0E0E0"/>
            </w:tcBorders>
            <w:shd w:val="clear" w:color="auto" w:fill="FFFFFF"/>
            <w:vAlign w:val="bottom"/>
          </w:tcPr>
          <w:p w14:paraId="65B34342"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Std. Error</w:t>
            </w:r>
          </w:p>
        </w:tc>
        <w:tc>
          <w:tcPr>
            <w:tcW w:w="2828" w:type="dxa"/>
            <w:gridSpan w:val="2"/>
            <w:tcBorders>
              <w:top w:val="nil"/>
              <w:left w:val="single" w:sz="8" w:space="0" w:color="E0E0E0"/>
              <w:bottom w:val="nil"/>
              <w:right w:val="nil"/>
            </w:tcBorders>
            <w:shd w:val="clear" w:color="auto" w:fill="FFFFFF"/>
            <w:vAlign w:val="bottom"/>
          </w:tcPr>
          <w:p w14:paraId="2928364F"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95% Confidence Interval</w:t>
            </w:r>
          </w:p>
        </w:tc>
      </w:tr>
      <w:tr w:rsidR="0046160D" w:rsidRPr="0046160D" w14:paraId="37AE737F" w14:textId="77777777">
        <w:tblPrEx>
          <w:tblCellMar>
            <w:top w:w="0" w:type="dxa"/>
            <w:bottom w:w="0" w:type="dxa"/>
          </w:tblCellMar>
        </w:tblPrEx>
        <w:trPr>
          <w:cantSplit/>
        </w:trPr>
        <w:tc>
          <w:tcPr>
            <w:tcW w:w="1383" w:type="dxa"/>
            <w:vMerge/>
            <w:tcBorders>
              <w:top w:val="nil"/>
              <w:left w:val="nil"/>
              <w:bottom w:val="nil"/>
              <w:right w:val="nil"/>
            </w:tcBorders>
            <w:shd w:val="clear" w:color="auto" w:fill="FFFFFF"/>
            <w:vAlign w:val="bottom"/>
          </w:tcPr>
          <w:p w14:paraId="678D1719" w14:textId="77777777" w:rsidR="0046160D" w:rsidRPr="0046160D" w:rsidRDefault="0046160D" w:rsidP="0046160D">
            <w:pPr>
              <w:autoSpaceDE w:val="0"/>
              <w:autoSpaceDN w:val="0"/>
              <w:adjustRightInd w:val="0"/>
              <w:spacing w:after="0" w:line="240" w:lineRule="auto"/>
              <w:rPr>
                <w:rFonts w:ascii="Arial" w:hAnsi="Arial" w:cs="Arial"/>
                <w:color w:val="264A60"/>
                <w:sz w:val="18"/>
                <w:szCs w:val="18"/>
              </w:rPr>
            </w:pPr>
          </w:p>
        </w:tc>
        <w:tc>
          <w:tcPr>
            <w:tcW w:w="1844" w:type="dxa"/>
            <w:vMerge/>
            <w:tcBorders>
              <w:top w:val="nil"/>
              <w:left w:val="nil"/>
              <w:bottom w:val="nil"/>
              <w:right w:val="nil"/>
            </w:tcBorders>
            <w:shd w:val="clear" w:color="auto" w:fill="FFFFFF"/>
            <w:vAlign w:val="bottom"/>
          </w:tcPr>
          <w:p w14:paraId="2ABBF652" w14:textId="77777777" w:rsidR="0046160D" w:rsidRPr="0046160D" w:rsidRDefault="0046160D" w:rsidP="0046160D">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nil"/>
              <w:bottom w:val="nil"/>
              <w:right w:val="single" w:sz="8" w:space="0" w:color="E0E0E0"/>
            </w:tcBorders>
            <w:shd w:val="clear" w:color="auto" w:fill="FFFFFF"/>
            <w:vAlign w:val="bottom"/>
          </w:tcPr>
          <w:p w14:paraId="07E57246" w14:textId="77777777" w:rsidR="0046160D" w:rsidRPr="0046160D" w:rsidRDefault="0046160D" w:rsidP="0046160D">
            <w:pPr>
              <w:autoSpaceDE w:val="0"/>
              <w:autoSpaceDN w:val="0"/>
              <w:adjustRightInd w:val="0"/>
              <w:spacing w:after="0" w:line="240" w:lineRule="auto"/>
              <w:rPr>
                <w:rFonts w:ascii="Arial" w:hAnsi="Arial" w:cs="Arial"/>
                <w:color w:val="264A60"/>
                <w:sz w:val="18"/>
                <w:szCs w:val="18"/>
              </w:rPr>
            </w:pPr>
          </w:p>
        </w:tc>
        <w:tc>
          <w:tcPr>
            <w:tcW w:w="1075" w:type="dxa"/>
            <w:vMerge/>
            <w:tcBorders>
              <w:top w:val="nil"/>
              <w:left w:val="single" w:sz="8" w:space="0" w:color="E0E0E0"/>
              <w:bottom w:val="nil"/>
              <w:right w:val="single" w:sz="8" w:space="0" w:color="E0E0E0"/>
            </w:tcBorders>
            <w:shd w:val="clear" w:color="auto" w:fill="FFFFFF"/>
            <w:vAlign w:val="bottom"/>
          </w:tcPr>
          <w:p w14:paraId="085D89AD" w14:textId="77777777" w:rsidR="0046160D" w:rsidRPr="0046160D" w:rsidRDefault="0046160D" w:rsidP="0046160D">
            <w:pPr>
              <w:autoSpaceDE w:val="0"/>
              <w:autoSpaceDN w:val="0"/>
              <w:adjustRightInd w:val="0"/>
              <w:spacing w:after="0" w:line="240" w:lineRule="auto"/>
              <w:rPr>
                <w:rFonts w:ascii="Arial" w:hAnsi="Arial" w:cs="Arial"/>
                <w:color w:val="264A60"/>
                <w:sz w:val="18"/>
                <w:szCs w:val="18"/>
              </w:rPr>
            </w:pP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077765B4"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Lower Bound</w:t>
            </w:r>
          </w:p>
        </w:tc>
        <w:tc>
          <w:tcPr>
            <w:tcW w:w="1414" w:type="dxa"/>
            <w:tcBorders>
              <w:top w:val="nil"/>
              <w:left w:val="single" w:sz="8" w:space="0" w:color="E0E0E0"/>
              <w:bottom w:val="single" w:sz="8" w:space="0" w:color="152935"/>
              <w:right w:val="nil"/>
            </w:tcBorders>
            <w:shd w:val="clear" w:color="auto" w:fill="FFFFFF"/>
            <w:vAlign w:val="bottom"/>
          </w:tcPr>
          <w:p w14:paraId="0A85522E"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Upper Bound</w:t>
            </w:r>
          </w:p>
        </w:tc>
      </w:tr>
      <w:tr w:rsidR="0046160D" w:rsidRPr="0046160D" w14:paraId="41FC64C8" w14:textId="77777777">
        <w:tblPrEx>
          <w:tblCellMar>
            <w:top w:w="0" w:type="dxa"/>
            <w:bottom w:w="0" w:type="dxa"/>
          </w:tblCellMar>
        </w:tblPrEx>
        <w:trPr>
          <w:cantSplit/>
        </w:trPr>
        <w:tc>
          <w:tcPr>
            <w:tcW w:w="1383" w:type="dxa"/>
            <w:vMerge w:val="restart"/>
            <w:tcBorders>
              <w:top w:val="single" w:sz="8" w:space="0" w:color="152935"/>
              <w:left w:val="nil"/>
              <w:bottom w:val="nil"/>
              <w:right w:val="nil"/>
            </w:tcBorders>
            <w:shd w:val="clear" w:color="auto" w:fill="E0E0E0"/>
          </w:tcPr>
          <w:p w14:paraId="3A919F3C"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proofErr w:type="spellStart"/>
            <w:r w:rsidRPr="0046160D">
              <w:rPr>
                <w:rFonts w:ascii="Arial" w:hAnsi="Arial" w:cs="Arial"/>
                <w:color w:val="264A60"/>
                <w:sz w:val="18"/>
                <w:szCs w:val="18"/>
              </w:rPr>
              <w:t>NoMusic</w:t>
            </w:r>
            <w:proofErr w:type="spellEnd"/>
          </w:p>
        </w:tc>
        <w:tc>
          <w:tcPr>
            <w:tcW w:w="1844" w:type="dxa"/>
            <w:tcBorders>
              <w:top w:val="single" w:sz="8" w:space="0" w:color="152935"/>
              <w:left w:val="nil"/>
              <w:bottom w:val="single" w:sz="8" w:space="0" w:color="AEAEAE"/>
              <w:right w:val="nil"/>
            </w:tcBorders>
            <w:shd w:val="clear" w:color="auto" w:fill="E0E0E0"/>
          </w:tcPr>
          <w:p w14:paraId="7F96A14D"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Low</w:t>
            </w:r>
          </w:p>
        </w:tc>
        <w:tc>
          <w:tcPr>
            <w:tcW w:w="1029" w:type="dxa"/>
            <w:tcBorders>
              <w:top w:val="single" w:sz="8" w:space="0" w:color="152935"/>
              <w:left w:val="nil"/>
              <w:bottom w:val="single" w:sz="8" w:space="0" w:color="AEAEAE"/>
              <w:right w:val="single" w:sz="8" w:space="0" w:color="E0E0E0"/>
            </w:tcBorders>
            <w:shd w:val="clear" w:color="auto" w:fill="FFFFFF"/>
          </w:tcPr>
          <w:p w14:paraId="50B70560"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4.250</w:t>
            </w:r>
          </w:p>
        </w:tc>
        <w:tc>
          <w:tcPr>
            <w:tcW w:w="1075" w:type="dxa"/>
            <w:tcBorders>
              <w:top w:val="single" w:sz="8" w:space="0" w:color="152935"/>
              <w:left w:val="single" w:sz="8" w:space="0" w:color="E0E0E0"/>
              <w:bottom w:val="single" w:sz="8" w:space="0" w:color="AEAEAE"/>
              <w:right w:val="single" w:sz="8" w:space="0" w:color="E0E0E0"/>
            </w:tcBorders>
            <w:shd w:val="clear" w:color="auto" w:fill="FFFFFF"/>
          </w:tcPr>
          <w:p w14:paraId="18561E33"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1.437</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3AD15AB4"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1.324</w:t>
            </w:r>
          </w:p>
        </w:tc>
        <w:tc>
          <w:tcPr>
            <w:tcW w:w="1414" w:type="dxa"/>
            <w:tcBorders>
              <w:top w:val="single" w:sz="8" w:space="0" w:color="152935"/>
              <w:left w:val="single" w:sz="8" w:space="0" w:color="E0E0E0"/>
              <w:bottom w:val="single" w:sz="8" w:space="0" w:color="AEAEAE"/>
              <w:right w:val="nil"/>
            </w:tcBorders>
            <w:shd w:val="clear" w:color="auto" w:fill="FFFFFF"/>
          </w:tcPr>
          <w:p w14:paraId="0C916C82"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7.176</w:t>
            </w:r>
          </w:p>
        </w:tc>
      </w:tr>
      <w:tr w:rsidR="0046160D" w:rsidRPr="0046160D" w14:paraId="2CBC1D3F" w14:textId="77777777">
        <w:tblPrEx>
          <w:tblCellMar>
            <w:top w:w="0" w:type="dxa"/>
            <w:bottom w:w="0" w:type="dxa"/>
          </w:tblCellMar>
        </w:tblPrEx>
        <w:trPr>
          <w:cantSplit/>
        </w:trPr>
        <w:tc>
          <w:tcPr>
            <w:tcW w:w="1383" w:type="dxa"/>
            <w:vMerge/>
            <w:tcBorders>
              <w:top w:val="single" w:sz="8" w:space="0" w:color="152935"/>
              <w:left w:val="nil"/>
              <w:bottom w:val="nil"/>
              <w:right w:val="nil"/>
            </w:tcBorders>
            <w:shd w:val="clear" w:color="auto" w:fill="E0E0E0"/>
          </w:tcPr>
          <w:p w14:paraId="0AB33748" w14:textId="77777777" w:rsidR="0046160D" w:rsidRPr="0046160D" w:rsidRDefault="0046160D" w:rsidP="0046160D">
            <w:pPr>
              <w:autoSpaceDE w:val="0"/>
              <w:autoSpaceDN w:val="0"/>
              <w:adjustRightInd w:val="0"/>
              <w:spacing w:after="0" w:line="240" w:lineRule="auto"/>
              <w:rPr>
                <w:rFonts w:ascii="Arial" w:hAnsi="Arial" w:cs="Arial"/>
                <w:color w:val="010205"/>
                <w:sz w:val="18"/>
                <w:szCs w:val="18"/>
              </w:rPr>
            </w:pPr>
          </w:p>
        </w:tc>
        <w:tc>
          <w:tcPr>
            <w:tcW w:w="1844" w:type="dxa"/>
            <w:tcBorders>
              <w:top w:val="single" w:sz="8" w:space="0" w:color="AEAEAE"/>
              <w:left w:val="nil"/>
              <w:bottom w:val="nil"/>
              <w:right w:val="nil"/>
            </w:tcBorders>
            <w:shd w:val="clear" w:color="auto" w:fill="E0E0E0"/>
          </w:tcPr>
          <w:p w14:paraId="185C8AD8"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High</w:t>
            </w:r>
          </w:p>
        </w:tc>
        <w:tc>
          <w:tcPr>
            <w:tcW w:w="1029" w:type="dxa"/>
            <w:tcBorders>
              <w:top w:val="single" w:sz="8" w:space="0" w:color="AEAEAE"/>
              <w:left w:val="nil"/>
              <w:bottom w:val="nil"/>
              <w:right w:val="single" w:sz="8" w:space="0" w:color="E0E0E0"/>
            </w:tcBorders>
            <w:shd w:val="clear" w:color="auto" w:fill="FFFFFF"/>
          </w:tcPr>
          <w:p w14:paraId="31473119"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6.778</w:t>
            </w:r>
          </w:p>
        </w:tc>
        <w:tc>
          <w:tcPr>
            <w:tcW w:w="1075" w:type="dxa"/>
            <w:tcBorders>
              <w:top w:val="single" w:sz="8" w:space="0" w:color="AEAEAE"/>
              <w:left w:val="single" w:sz="8" w:space="0" w:color="E0E0E0"/>
              <w:bottom w:val="nil"/>
              <w:right w:val="single" w:sz="8" w:space="0" w:color="E0E0E0"/>
            </w:tcBorders>
            <w:shd w:val="clear" w:color="auto" w:fill="FFFFFF"/>
          </w:tcPr>
          <w:p w14:paraId="13336181"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.958</w:t>
            </w:r>
          </w:p>
        </w:tc>
        <w:tc>
          <w:tcPr>
            <w:tcW w:w="1414" w:type="dxa"/>
            <w:tcBorders>
              <w:top w:val="single" w:sz="8" w:space="0" w:color="AEAEAE"/>
              <w:left w:val="single" w:sz="8" w:space="0" w:color="E0E0E0"/>
              <w:bottom w:val="nil"/>
              <w:right w:val="single" w:sz="8" w:space="0" w:color="E0E0E0"/>
            </w:tcBorders>
            <w:shd w:val="clear" w:color="auto" w:fill="FFFFFF"/>
          </w:tcPr>
          <w:p w14:paraId="3530480A"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4.827</w:t>
            </w:r>
          </w:p>
        </w:tc>
        <w:tc>
          <w:tcPr>
            <w:tcW w:w="1414" w:type="dxa"/>
            <w:tcBorders>
              <w:top w:val="single" w:sz="8" w:space="0" w:color="AEAEAE"/>
              <w:left w:val="single" w:sz="8" w:space="0" w:color="E0E0E0"/>
              <w:bottom w:val="nil"/>
              <w:right w:val="nil"/>
            </w:tcBorders>
            <w:shd w:val="clear" w:color="auto" w:fill="FFFFFF"/>
          </w:tcPr>
          <w:p w14:paraId="184867A0"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8.729</w:t>
            </w:r>
          </w:p>
        </w:tc>
      </w:tr>
      <w:tr w:rsidR="0046160D" w:rsidRPr="0046160D" w14:paraId="2408032A" w14:textId="77777777">
        <w:tblPrEx>
          <w:tblCellMar>
            <w:top w:w="0" w:type="dxa"/>
            <w:bottom w:w="0" w:type="dxa"/>
          </w:tblCellMar>
        </w:tblPrEx>
        <w:trPr>
          <w:cantSplit/>
        </w:trPr>
        <w:tc>
          <w:tcPr>
            <w:tcW w:w="1383" w:type="dxa"/>
            <w:vMerge w:val="restart"/>
            <w:tcBorders>
              <w:top w:val="single" w:sz="8" w:space="0" w:color="AEAEAE"/>
              <w:left w:val="nil"/>
              <w:bottom w:val="nil"/>
              <w:right w:val="nil"/>
            </w:tcBorders>
            <w:shd w:val="clear" w:color="auto" w:fill="E0E0E0"/>
          </w:tcPr>
          <w:p w14:paraId="47BAD599"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proofErr w:type="spellStart"/>
            <w:r w:rsidRPr="0046160D">
              <w:rPr>
                <w:rFonts w:ascii="Arial" w:hAnsi="Arial" w:cs="Arial"/>
                <w:color w:val="264A60"/>
                <w:sz w:val="18"/>
                <w:szCs w:val="18"/>
              </w:rPr>
              <w:t>SlowMusic</w:t>
            </w:r>
            <w:proofErr w:type="spellEnd"/>
          </w:p>
        </w:tc>
        <w:tc>
          <w:tcPr>
            <w:tcW w:w="1844" w:type="dxa"/>
            <w:tcBorders>
              <w:top w:val="single" w:sz="8" w:space="0" w:color="AEAEAE"/>
              <w:left w:val="nil"/>
              <w:bottom w:val="single" w:sz="8" w:space="0" w:color="AEAEAE"/>
              <w:right w:val="nil"/>
            </w:tcBorders>
            <w:shd w:val="clear" w:color="auto" w:fill="E0E0E0"/>
          </w:tcPr>
          <w:p w14:paraId="65A13502"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747B732D"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5.500</w:t>
            </w:r>
          </w:p>
        </w:tc>
        <w:tc>
          <w:tcPr>
            <w:tcW w:w="1075" w:type="dxa"/>
            <w:tcBorders>
              <w:top w:val="single" w:sz="8" w:space="0" w:color="AEAEAE"/>
              <w:left w:val="single" w:sz="8" w:space="0" w:color="E0E0E0"/>
              <w:bottom w:val="single" w:sz="8" w:space="0" w:color="AEAEAE"/>
              <w:right w:val="single" w:sz="8" w:space="0" w:color="E0E0E0"/>
            </w:tcBorders>
            <w:shd w:val="clear" w:color="auto" w:fill="FFFFFF"/>
          </w:tcPr>
          <w:p w14:paraId="3EFE834D"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1.437</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450007D9"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2.574</w:t>
            </w:r>
          </w:p>
        </w:tc>
        <w:tc>
          <w:tcPr>
            <w:tcW w:w="1414" w:type="dxa"/>
            <w:tcBorders>
              <w:top w:val="single" w:sz="8" w:space="0" w:color="AEAEAE"/>
              <w:left w:val="single" w:sz="8" w:space="0" w:color="E0E0E0"/>
              <w:bottom w:val="single" w:sz="8" w:space="0" w:color="AEAEAE"/>
              <w:right w:val="nil"/>
            </w:tcBorders>
            <w:shd w:val="clear" w:color="auto" w:fill="FFFFFF"/>
          </w:tcPr>
          <w:p w14:paraId="2D39F8BC"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8.426</w:t>
            </w:r>
          </w:p>
        </w:tc>
      </w:tr>
      <w:tr w:rsidR="0046160D" w:rsidRPr="0046160D" w14:paraId="6E5C46F5" w14:textId="77777777">
        <w:tblPrEx>
          <w:tblCellMar>
            <w:top w:w="0" w:type="dxa"/>
            <w:bottom w:w="0" w:type="dxa"/>
          </w:tblCellMar>
        </w:tblPrEx>
        <w:trPr>
          <w:cantSplit/>
        </w:trPr>
        <w:tc>
          <w:tcPr>
            <w:tcW w:w="1383" w:type="dxa"/>
            <w:vMerge/>
            <w:tcBorders>
              <w:top w:val="single" w:sz="8" w:space="0" w:color="AEAEAE"/>
              <w:left w:val="nil"/>
              <w:bottom w:val="nil"/>
              <w:right w:val="nil"/>
            </w:tcBorders>
            <w:shd w:val="clear" w:color="auto" w:fill="E0E0E0"/>
          </w:tcPr>
          <w:p w14:paraId="626E24F1" w14:textId="77777777" w:rsidR="0046160D" w:rsidRPr="0046160D" w:rsidRDefault="0046160D" w:rsidP="0046160D">
            <w:pPr>
              <w:autoSpaceDE w:val="0"/>
              <w:autoSpaceDN w:val="0"/>
              <w:adjustRightInd w:val="0"/>
              <w:spacing w:after="0" w:line="240" w:lineRule="auto"/>
              <w:rPr>
                <w:rFonts w:ascii="Arial" w:hAnsi="Arial" w:cs="Arial"/>
                <w:color w:val="010205"/>
                <w:sz w:val="18"/>
                <w:szCs w:val="18"/>
              </w:rPr>
            </w:pPr>
          </w:p>
        </w:tc>
        <w:tc>
          <w:tcPr>
            <w:tcW w:w="1844" w:type="dxa"/>
            <w:tcBorders>
              <w:top w:val="single" w:sz="8" w:space="0" w:color="AEAEAE"/>
              <w:left w:val="nil"/>
              <w:bottom w:val="nil"/>
              <w:right w:val="nil"/>
            </w:tcBorders>
            <w:shd w:val="clear" w:color="auto" w:fill="E0E0E0"/>
          </w:tcPr>
          <w:p w14:paraId="368C24B7"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High</w:t>
            </w:r>
          </w:p>
        </w:tc>
        <w:tc>
          <w:tcPr>
            <w:tcW w:w="1029" w:type="dxa"/>
            <w:tcBorders>
              <w:top w:val="single" w:sz="8" w:space="0" w:color="AEAEAE"/>
              <w:left w:val="nil"/>
              <w:bottom w:val="nil"/>
              <w:right w:val="single" w:sz="8" w:space="0" w:color="E0E0E0"/>
            </w:tcBorders>
            <w:shd w:val="clear" w:color="auto" w:fill="FFFFFF"/>
          </w:tcPr>
          <w:p w14:paraId="3969614A"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5.500</w:t>
            </w:r>
          </w:p>
        </w:tc>
        <w:tc>
          <w:tcPr>
            <w:tcW w:w="1075" w:type="dxa"/>
            <w:tcBorders>
              <w:top w:val="single" w:sz="8" w:space="0" w:color="AEAEAE"/>
              <w:left w:val="single" w:sz="8" w:space="0" w:color="E0E0E0"/>
              <w:bottom w:val="nil"/>
              <w:right w:val="single" w:sz="8" w:space="0" w:color="E0E0E0"/>
            </w:tcBorders>
            <w:shd w:val="clear" w:color="auto" w:fill="FFFFFF"/>
          </w:tcPr>
          <w:p w14:paraId="1AC62170"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1.016</w:t>
            </w:r>
          </w:p>
        </w:tc>
        <w:tc>
          <w:tcPr>
            <w:tcW w:w="1414" w:type="dxa"/>
            <w:tcBorders>
              <w:top w:val="single" w:sz="8" w:space="0" w:color="AEAEAE"/>
              <w:left w:val="single" w:sz="8" w:space="0" w:color="E0E0E0"/>
              <w:bottom w:val="nil"/>
              <w:right w:val="single" w:sz="8" w:space="0" w:color="E0E0E0"/>
            </w:tcBorders>
            <w:shd w:val="clear" w:color="auto" w:fill="FFFFFF"/>
          </w:tcPr>
          <w:p w14:paraId="3DFD7917"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3.431</w:t>
            </w:r>
          </w:p>
        </w:tc>
        <w:tc>
          <w:tcPr>
            <w:tcW w:w="1414" w:type="dxa"/>
            <w:tcBorders>
              <w:top w:val="single" w:sz="8" w:space="0" w:color="AEAEAE"/>
              <w:left w:val="single" w:sz="8" w:space="0" w:color="E0E0E0"/>
              <w:bottom w:val="nil"/>
              <w:right w:val="nil"/>
            </w:tcBorders>
            <w:shd w:val="clear" w:color="auto" w:fill="FFFFFF"/>
          </w:tcPr>
          <w:p w14:paraId="401B320F"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7.569</w:t>
            </w:r>
          </w:p>
        </w:tc>
      </w:tr>
      <w:tr w:rsidR="0046160D" w:rsidRPr="0046160D" w14:paraId="05ABE49E" w14:textId="77777777">
        <w:tblPrEx>
          <w:tblCellMar>
            <w:top w:w="0" w:type="dxa"/>
            <w:bottom w:w="0" w:type="dxa"/>
          </w:tblCellMar>
        </w:tblPrEx>
        <w:trPr>
          <w:cantSplit/>
        </w:trPr>
        <w:tc>
          <w:tcPr>
            <w:tcW w:w="1383" w:type="dxa"/>
            <w:vMerge w:val="restart"/>
            <w:tcBorders>
              <w:top w:val="single" w:sz="8" w:space="0" w:color="AEAEAE"/>
              <w:left w:val="nil"/>
              <w:bottom w:val="single" w:sz="8" w:space="0" w:color="152935"/>
              <w:right w:val="nil"/>
            </w:tcBorders>
            <w:shd w:val="clear" w:color="auto" w:fill="E0E0E0"/>
          </w:tcPr>
          <w:p w14:paraId="651B1937"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proofErr w:type="spellStart"/>
            <w:r w:rsidRPr="0046160D">
              <w:rPr>
                <w:rFonts w:ascii="Arial" w:hAnsi="Arial" w:cs="Arial"/>
                <w:color w:val="264A60"/>
                <w:sz w:val="18"/>
                <w:szCs w:val="18"/>
              </w:rPr>
              <w:t>FastMusic</w:t>
            </w:r>
            <w:proofErr w:type="spellEnd"/>
          </w:p>
        </w:tc>
        <w:tc>
          <w:tcPr>
            <w:tcW w:w="1844" w:type="dxa"/>
            <w:tcBorders>
              <w:top w:val="single" w:sz="8" w:space="0" w:color="AEAEAE"/>
              <w:left w:val="nil"/>
              <w:bottom w:val="single" w:sz="8" w:space="0" w:color="AEAEAE"/>
              <w:right w:val="nil"/>
            </w:tcBorders>
            <w:shd w:val="clear" w:color="auto" w:fill="E0E0E0"/>
          </w:tcPr>
          <w:p w14:paraId="5BA348B1"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Low</w:t>
            </w:r>
          </w:p>
        </w:tc>
        <w:tc>
          <w:tcPr>
            <w:tcW w:w="1029" w:type="dxa"/>
            <w:tcBorders>
              <w:top w:val="single" w:sz="8" w:space="0" w:color="AEAEAE"/>
              <w:left w:val="nil"/>
              <w:bottom w:val="single" w:sz="8" w:space="0" w:color="AEAEAE"/>
              <w:right w:val="single" w:sz="8" w:space="0" w:color="E0E0E0"/>
            </w:tcBorders>
            <w:shd w:val="clear" w:color="auto" w:fill="FFFFFF"/>
          </w:tcPr>
          <w:p w14:paraId="222895DB"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6.143</w:t>
            </w:r>
          </w:p>
        </w:tc>
        <w:tc>
          <w:tcPr>
            <w:tcW w:w="1075" w:type="dxa"/>
            <w:tcBorders>
              <w:top w:val="single" w:sz="8" w:space="0" w:color="AEAEAE"/>
              <w:left w:val="single" w:sz="8" w:space="0" w:color="E0E0E0"/>
              <w:bottom w:val="single" w:sz="8" w:space="0" w:color="AEAEAE"/>
              <w:right w:val="single" w:sz="8" w:space="0" w:color="E0E0E0"/>
            </w:tcBorders>
            <w:shd w:val="clear" w:color="auto" w:fill="FFFFFF"/>
          </w:tcPr>
          <w:p w14:paraId="0A09A716"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1.086</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2F5BB722"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3.931</w:t>
            </w:r>
          </w:p>
        </w:tc>
        <w:tc>
          <w:tcPr>
            <w:tcW w:w="1414" w:type="dxa"/>
            <w:tcBorders>
              <w:top w:val="single" w:sz="8" w:space="0" w:color="AEAEAE"/>
              <w:left w:val="single" w:sz="8" w:space="0" w:color="E0E0E0"/>
              <w:bottom w:val="single" w:sz="8" w:space="0" w:color="AEAEAE"/>
              <w:right w:val="nil"/>
            </w:tcBorders>
            <w:shd w:val="clear" w:color="auto" w:fill="FFFFFF"/>
          </w:tcPr>
          <w:p w14:paraId="6C8D5968"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8.355</w:t>
            </w:r>
          </w:p>
        </w:tc>
      </w:tr>
      <w:tr w:rsidR="0046160D" w:rsidRPr="0046160D" w14:paraId="42834DEC" w14:textId="77777777">
        <w:tblPrEx>
          <w:tblCellMar>
            <w:top w:w="0" w:type="dxa"/>
            <w:bottom w:w="0" w:type="dxa"/>
          </w:tblCellMar>
        </w:tblPrEx>
        <w:trPr>
          <w:cantSplit/>
        </w:trPr>
        <w:tc>
          <w:tcPr>
            <w:tcW w:w="1383" w:type="dxa"/>
            <w:vMerge/>
            <w:tcBorders>
              <w:top w:val="single" w:sz="8" w:space="0" w:color="AEAEAE"/>
              <w:left w:val="nil"/>
              <w:bottom w:val="single" w:sz="8" w:space="0" w:color="152935"/>
              <w:right w:val="nil"/>
            </w:tcBorders>
            <w:shd w:val="clear" w:color="auto" w:fill="E0E0E0"/>
          </w:tcPr>
          <w:p w14:paraId="2E6E425D" w14:textId="77777777" w:rsidR="0046160D" w:rsidRPr="0046160D" w:rsidRDefault="0046160D" w:rsidP="0046160D">
            <w:pPr>
              <w:autoSpaceDE w:val="0"/>
              <w:autoSpaceDN w:val="0"/>
              <w:adjustRightInd w:val="0"/>
              <w:spacing w:after="0" w:line="240" w:lineRule="auto"/>
              <w:rPr>
                <w:rFonts w:ascii="Arial" w:hAnsi="Arial" w:cs="Arial"/>
                <w:color w:val="010205"/>
                <w:sz w:val="18"/>
                <w:szCs w:val="18"/>
              </w:rPr>
            </w:pPr>
          </w:p>
        </w:tc>
        <w:tc>
          <w:tcPr>
            <w:tcW w:w="1844" w:type="dxa"/>
            <w:tcBorders>
              <w:top w:val="single" w:sz="8" w:space="0" w:color="AEAEAE"/>
              <w:left w:val="nil"/>
              <w:bottom w:val="single" w:sz="8" w:space="0" w:color="152935"/>
              <w:right w:val="nil"/>
            </w:tcBorders>
            <w:shd w:val="clear" w:color="auto" w:fill="E0E0E0"/>
          </w:tcPr>
          <w:p w14:paraId="56F4AFC4"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High</w:t>
            </w:r>
          </w:p>
        </w:tc>
        <w:tc>
          <w:tcPr>
            <w:tcW w:w="1029" w:type="dxa"/>
            <w:tcBorders>
              <w:top w:val="single" w:sz="8" w:space="0" w:color="AEAEAE"/>
              <w:left w:val="nil"/>
              <w:bottom w:val="single" w:sz="8" w:space="0" w:color="152935"/>
              <w:right w:val="single" w:sz="8" w:space="0" w:color="E0E0E0"/>
            </w:tcBorders>
            <w:shd w:val="clear" w:color="auto" w:fill="FFFFFF"/>
          </w:tcPr>
          <w:p w14:paraId="0407E512"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6.000</w:t>
            </w:r>
          </w:p>
        </w:tc>
        <w:tc>
          <w:tcPr>
            <w:tcW w:w="1075" w:type="dxa"/>
            <w:tcBorders>
              <w:top w:val="single" w:sz="8" w:space="0" w:color="AEAEAE"/>
              <w:left w:val="single" w:sz="8" w:space="0" w:color="E0E0E0"/>
              <w:bottom w:val="single" w:sz="8" w:space="0" w:color="152935"/>
              <w:right w:val="single" w:sz="8" w:space="0" w:color="E0E0E0"/>
            </w:tcBorders>
            <w:shd w:val="clear" w:color="auto" w:fill="FFFFFF"/>
          </w:tcPr>
          <w:p w14:paraId="3DEBA879"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1.173</w:t>
            </w:r>
          </w:p>
        </w:tc>
        <w:tc>
          <w:tcPr>
            <w:tcW w:w="1414" w:type="dxa"/>
            <w:tcBorders>
              <w:top w:val="single" w:sz="8" w:space="0" w:color="AEAEAE"/>
              <w:left w:val="single" w:sz="8" w:space="0" w:color="E0E0E0"/>
              <w:bottom w:val="single" w:sz="8" w:space="0" w:color="152935"/>
              <w:right w:val="single" w:sz="8" w:space="0" w:color="E0E0E0"/>
            </w:tcBorders>
            <w:shd w:val="clear" w:color="auto" w:fill="FFFFFF"/>
          </w:tcPr>
          <w:p w14:paraId="14AB07FF"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3.611</w:t>
            </w:r>
          </w:p>
        </w:tc>
        <w:tc>
          <w:tcPr>
            <w:tcW w:w="1414" w:type="dxa"/>
            <w:tcBorders>
              <w:top w:val="single" w:sz="8" w:space="0" w:color="AEAEAE"/>
              <w:left w:val="single" w:sz="8" w:space="0" w:color="E0E0E0"/>
              <w:bottom w:val="single" w:sz="8" w:space="0" w:color="152935"/>
              <w:right w:val="nil"/>
            </w:tcBorders>
            <w:shd w:val="clear" w:color="auto" w:fill="FFFFFF"/>
          </w:tcPr>
          <w:p w14:paraId="005E738B"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8.389</w:t>
            </w:r>
          </w:p>
        </w:tc>
      </w:tr>
    </w:tbl>
    <w:p w14:paraId="425139F1" w14:textId="77777777" w:rsidR="0046160D" w:rsidRPr="0046160D" w:rsidRDefault="0046160D" w:rsidP="0046160D">
      <w:pPr>
        <w:autoSpaceDE w:val="0"/>
        <w:autoSpaceDN w:val="0"/>
        <w:adjustRightInd w:val="0"/>
        <w:spacing w:after="0" w:line="400" w:lineRule="atLeast"/>
        <w:rPr>
          <w:rFonts w:ascii="Times New Roman" w:hAnsi="Times New Roman" w:cs="Times New Roman"/>
          <w:sz w:val="24"/>
          <w:szCs w:val="24"/>
        </w:rPr>
      </w:pPr>
    </w:p>
    <w:p w14:paraId="148457FD" w14:textId="77777777" w:rsidR="0046160D" w:rsidRPr="0046160D" w:rsidRDefault="0046160D" w:rsidP="0046160D">
      <w:pPr>
        <w:autoSpaceDE w:val="0"/>
        <w:autoSpaceDN w:val="0"/>
        <w:adjustRightInd w:val="0"/>
        <w:spacing w:after="0" w:line="240" w:lineRule="auto"/>
        <w:rPr>
          <w:rFonts w:ascii="Times New Roman" w:hAnsi="Times New Roman" w:cs="Times New Roman"/>
          <w:sz w:val="24"/>
          <w:szCs w:val="24"/>
        </w:rPr>
      </w:pPr>
    </w:p>
    <w:tbl>
      <w:tblPr>
        <w:tblW w:w="97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10"/>
        <w:gridCol w:w="1658"/>
        <w:gridCol w:w="1487"/>
        <w:gridCol w:w="1084"/>
        <w:gridCol w:w="1037"/>
        <w:gridCol w:w="1425"/>
        <w:gridCol w:w="1425"/>
      </w:tblGrid>
      <w:tr w:rsidR="0046160D" w:rsidRPr="0046160D" w14:paraId="3C56F874" w14:textId="77777777">
        <w:tblPrEx>
          <w:tblCellMar>
            <w:top w:w="0" w:type="dxa"/>
            <w:bottom w:w="0" w:type="dxa"/>
          </w:tblCellMar>
        </w:tblPrEx>
        <w:trPr>
          <w:cantSplit/>
        </w:trPr>
        <w:tc>
          <w:tcPr>
            <w:tcW w:w="9722" w:type="dxa"/>
            <w:gridSpan w:val="7"/>
            <w:tcBorders>
              <w:top w:val="nil"/>
              <w:left w:val="nil"/>
              <w:bottom w:val="nil"/>
              <w:right w:val="nil"/>
            </w:tcBorders>
            <w:shd w:val="clear" w:color="auto" w:fill="FFFFFF"/>
            <w:vAlign w:val="center"/>
          </w:tcPr>
          <w:p w14:paraId="34304F17"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010205"/>
              </w:rPr>
            </w:pPr>
            <w:r w:rsidRPr="0046160D">
              <w:rPr>
                <w:rFonts w:ascii="Arial" w:hAnsi="Arial" w:cs="Arial"/>
                <w:b/>
                <w:bCs/>
                <w:color w:val="010205"/>
              </w:rPr>
              <w:t>Multiple Comparisons</w:t>
            </w:r>
          </w:p>
        </w:tc>
      </w:tr>
      <w:tr w:rsidR="0046160D" w:rsidRPr="0046160D" w14:paraId="0C179AFA" w14:textId="77777777">
        <w:tblPrEx>
          <w:tblCellMar>
            <w:top w:w="0" w:type="dxa"/>
            <w:bottom w:w="0" w:type="dxa"/>
          </w:tblCellMar>
        </w:tblPrEx>
        <w:trPr>
          <w:cantSplit/>
        </w:trPr>
        <w:tc>
          <w:tcPr>
            <w:tcW w:w="9722" w:type="dxa"/>
            <w:gridSpan w:val="7"/>
            <w:tcBorders>
              <w:top w:val="nil"/>
              <w:left w:val="nil"/>
              <w:bottom w:val="nil"/>
              <w:right w:val="nil"/>
            </w:tcBorders>
            <w:shd w:val="clear" w:color="auto" w:fill="FFFFFF"/>
            <w:vAlign w:val="bottom"/>
          </w:tcPr>
          <w:p w14:paraId="6F863E79" w14:textId="77777777" w:rsidR="0046160D" w:rsidRPr="0046160D" w:rsidRDefault="0046160D" w:rsidP="0046160D">
            <w:pPr>
              <w:autoSpaceDE w:val="0"/>
              <w:autoSpaceDN w:val="0"/>
              <w:adjustRightInd w:val="0"/>
              <w:spacing w:after="0" w:line="320" w:lineRule="atLeast"/>
              <w:rPr>
                <w:rFonts w:ascii="Times New Roman" w:hAnsi="Times New Roman" w:cs="Times New Roman"/>
                <w:sz w:val="24"/>
                <w:szCs w:val="24"/>
              </w:rPr>
            </w:pPr>
            <w:r w:rsidRPr="0046160D">
              <w:rPr>
                <w:rFonts w:ascii="Arial" w:hAnsi="Arial" w:cs="Arial"/>
                <w:color w:val="010205"/>
                <w:sz w:val="18"/>
                <w:szCs w:val="18"/>
                <w:shd w:val="clear" w:color="auto" w:fill="FFFFFF"/>
              </w:rPr>
              <w:t xml:space="preserve">Dependent Variable:   </w:t>
            </w:r>
            <w:proofErr w:type="spellStart"/>
            <w:r w:rsidRPr="0046160D">
              <w:rPr>
                <w:rFonts w:ascii="Arial" w:hAnsi="Arial" w:cs="Arial"/>
                <w:color w:val="010205"/>
                <w:sz w:val="18"/>
                <w:szCs w:val="18"/>
                <w:shd w:val="clear" w:color="auto" w:fill="FFFFFF"/>
              </w:rPr>
              <w:t>TimePerception</w:t>
            </w:r>
            <w:proofErr w:type="spellEnd"/>
            <w:r w:rsidRPr="0046160D">
              <w:rPr>
                <w:rFonts w:ascii="Arial" w:hAnsi="Arial" w:cs="Arial"/>
                <w:color w:val="010205"/>
                <w:sz w:val="18"/>
                <w:szCs w:val="18"/>
                <w:shd w:val="clear" w:color="auto" w:fill="FFFFFF"/>
              </w:rPr>
              <w:t xml:space="preserve">  </w:t>
            </w:r>
          </w:p>
        </w:tc>
      </w:tr>
      <w:tr w:rsidR="0046160D" w:rsidRPr="0046160D" w14:paraId="3EBEED2E" w14:textId="77777777">
        <w:tblPrEx>
          <w:tblCellMar>
            <w:top w:w="0" w:type="dxa"/>
            <w:bottom w:w="0" w:type="dxa"/>
          </w:tblCellMar>
        </w:tblPrEx>
        <w:trPr>
          <w:cantSplit/>
        </w:trPr>
        <w:tc>
          <w:tcPr>
            <w:tcW w:w="9722" w:type="dxa"/>
            <w:gridSpan w:val="7"/>
            <w:tcBorders>
              <w:top w:val="nil"/>
              <w:left w:val="nil"/>
              <w:bottom w:val="nil"/>
              <w:right w:val="nil"/>
            </w:tcBorders>
            <w:shd w:val="clear" w:color="auto" w:fill="FFFFFF"/>
            <w:vAlign w:val="bottom"/>
          </w:tcPr>
          <w:p w14:paraId="00A11568" w14:textId="77777777" w:rsidR="0046160D" w:rsidRPr="0046160D" w:rsidRDefault="0046160D" w:rsidP="0046160D">
            <w:pPr>
              <w:autoSpaceDE w:val="0"/>
              <w:autoSpaceDN w:val="0"/>
              <w:adjustRightInd w:val="0"/>
              <w:spacing w:after="0" w:line="320" w:lineRule="atLeast"/>
              <w:rPr>
                <w:rFonts w:ascii="Times New Roman" w:hAnsi="Times New Roman" w:cs="Times New Roman"/>
                <w:sz w:val="24"/>
                <w:szCs w:val="24"/>
              </w:rPr>
            </w:pPr>
            <w:r w:rsidRPr="0046160D">
              <w:rPr>
                <w:rFonts w:ascii="Arial" w:hAnsi="Arial" w:cs="Arial"/>
                <w:color w:val="010205"/>
                <w:sz w:val="18"/>
                <w:szCs w:val="18"/>
                <w:shd w:val="clear" w:color="auto" w:fill="FFFFFF"/>
              </w:rPr>
              <w:t xml:space="preserve">Tukey HSD  </w:t>
            </w:r>
          </w:p>
        </w:tc>
      </w:tr>
      <w:tr w:rsidR="0046160D" w:rsidRPr="0046160D" w14:paraId="51651781" w14:textId="77777777">
        <w:tblPrEx>
          <w:tblCellMar>
            <w:top w:w="0" w:type="dxa"/>
            <w:bottom w:w="0" w:type="dxa"/>
          </w:tblCellMar>
        </w:tblPrEx>
        <w:trPr>
          <w:cantSplit/>
        </w:trPr>
        <w:tc>
          <w:tcPr>
            <w:tcW w:w="1610" w:type="dxa"/>
            <w:vMerge w:val="restart"/>
            <w:tcBorders>
              <w:top w:val="nil"/>
              <w:left w:val="nil"/>
              <w:bottom w:val="nil"/>
              <w:right w:val="nil"/>
            </w:tcBorders>
            <w:shd w:val="clear" w:color="auto" w:fill="FFFFFF"/>
            <w:vAlign w:val="bottom"/>
          </w:tcPr>
          <w:p w14:paraId="3D9DD29B"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 xml:space="preserve">(I) </w:t>
            </w:r>
            <w:proofErr w:type="spellStart"/>
            <w:r w:rsidRPr="0046160D">
              <w:rPr>
                <w:rFonts w:ascii="Arial" w:hAnsi="Arial" w:cs="Arial"/>
                <w:color w:val="264A60"/>
                <w:sz w:val="18"/>
                <w:szCs w:val="18"/>
              </w:rPr>
              <w:t>MusicTempo</w:t>
            </w:r>
            <w:proofErr w:type="spellEnd"/>
          </w:p>
        </w:tc>
        <w:tc>
          <w:tcPr>
            <w:tcW w:w="1657" w:type="dxa"/>
            <w:vMerge w:val="restart"/>
            <w:tcBorders>
              <w:top w:val="nil"/>
              <w:left w:val="nil"/>
              <w:bottom w:val="nil"/>
              <w:right w:val="nil"/>
            </w:tcBorders>
            <w:shd w:val="clear" w:color="auto" w:fill="FFFFFF"/>
            <w:vAlign w:val="bottom"/>
          </w:tcPr>
          <w:p w14:paraId="6AA561E4"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 xml:space="preserve">(J) </w:t>
            </w:r>
            <w:proofErr w:type="spellStart"/>
            <w:r w:rsidRPr="0046160D">
              <w:rPr>
                <w:rFonts w:ascii="Arial" w:hAnsi="Arial" w:cs="Arial"/>
                <w:color w:val="264A60"/>
                <w:sz w:val="18"/>
                <w:szCs w:val="18"/>
              </w:rPr>
              <w:t>MusicTempo</w:t>
            </w:r>
            <w:proofErr w:type="spellEnd"/>
          </w:p>
        </w:tc>
        <w:tc>
          <w:tcPr>
            <w:tcW w:w="1486" w:type="dxa"/>
            <w:vMerge w:val="restart"/>
            <w:tcBorders>
              <w:top w:val="nil"/>
              <w:left w:val="nil"/>
              <w:bottom w:val="nil"/>
              <w:right w:val="single" w:sz="8" w:space="0" w:color="E0E0E0"/>
            </w:tcBorders>
            <w:shd w:val="clear" w:color="auto" w:fill="FFFFFF"/>
            <w:vAlign w:val="bottom"/>
          </w:tcPr>
          <w:p w14:paraId="65A96302"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Mean Difference (I-J)</w:t>
            </w:r>
          </w:p>
        </w:tc>
        <w:tc>
          <w:tcPr>
            <w:tcW w:w="1084" w:type="dxa"/>
            <w:vMerge w:val="restart"/>
            <w:tcBorders>
              <w:top w:val="nil"/>
              <w:left w:val="single" w:sz="8" w:space="0" w:color="E0E0E0"/>
              <w:bottom w:val="nil"/>
              <w:right w:val="single" w:sz="8" w:space="0" w:color="E0E0E0"/>
            </w:tcBorders>
            <w:shd w:val="clear" w:color="auto" w:fill="FFFFFF"/>
            <w:vAlign w:val="bottom"/>
          </w:tcPr>
          <w:p w14:paraId="2E48353F"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Std. Error</w:t>
            </w:r>
          </w:p>
        </w:tc>
        <w:tc>
          <w:tcPr>
            <w:tcW w:w="1037" w:type="dxa"/>
            <w:vMerge w:val="restart"/>
            <w:tcBorders>
              <w:top w:val="nil"/>
              <w:left w:val="single" w:sz="8" w:space="0" w:color="E0E0E0"/>
              <w:bottom w:val="nil"/>
              <w:right w:val="single" w:sz="8" w:space="0" w:color="E0E0E0"/>
            </w:tcBorders>
            <w:shd w:val="clear" w:color="auto" w:fill="FFFFFF"/>
            <w:vAlign w:val="bottom"/>
          </w:tcPr>
          <w:p w14:paraId="232F6C7C"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Sig.</w:t>
            </w:r>
          </w:p>
        </w:tc>
        <w:tc>
          <w:tcPr>
            <w:tcW w:w="2848" w:type="dxa"/>
            <w:gridSpan w:val="2"/>
            <w:tcBorders>
              <w:top w:val="nil"/>
              <w:left w:val="single" w:sz="8" w:space="0" w:color="E0E0E0"/>
              <w:bottom w:val="nil"/>
              <w:right w:val="nil"/>
            </w:tcBorders>
            <w:shd w:val="clear" w:color="auto" w:fill="FFFFFF"/>
            <w:vAlign w:val="bottom"/>
          </w:tcPr>
          <w:p w14:paraId="6D61862B"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95% Confidence Interval</w:t>
            </w:r>
          </w:p>
        </w:tc>
      </w:tr>
      <w:tr w:rsidR="0046160D" w:rsidRPr="0046160D" w14:paraId="053203F0" w14:textId="77777777">
        <w:tblPrEx>
          <w:tblCellMar>
            <w:top w:w="0" w:type="dxa"/>
            <w:bottom w:w="0" w:type="dxa"/>
          </w:tblCellMar>
        </w:tblPrEx>
        <w:trPr>
          <w:cantSplit/>
        </w:trPr>
        <w:tc>
          <w:tcPr>
            <w:tcW w:w="1610" w:type="dxa"/>
            <w:vMerge/>
            <w:tcBorders>
              <w:top w:val="nil"/>
              <w:left w:val="nil"/>
              <w:bottom w:val="nil"/>
              <w:right w:val="nil"/>
            </w:tcBorders>
            <w:shd w:val="clear" w:color="auto" w:fill="FFFFFF"/>
            <w:vAlign w:val="bottom"/>
          </w:tcPr>
          <w:p w14:paraId="2E43A1AE" w14:textId="77777777" w:rsidR="0046160D" w:rsidRPr="0046160D" w:rsidRDefault="0046160D" w:rsidP="0046160D">
            <w:pPr>
              <w:autoSpaceDE w:val="0"/>
              <w:autoSpaceDN w:val="0"/>
              <w:adjustRightInd w:val="0"/>
              <w:spacing w:after="0" w:line="240" w:lineRule="auto"/>
              <w:rPr>
                <w:rFonts w:ascii="Arial" w:hAnsi="Arial" w:cs="Arial"/>
                <w:color w:val="264A60"/>
                <w:sz w:val="18"/>
                <w:szCs w:val="18"/>
              </w:rPr>
            </w:pPr>
          </w:p>
        </w:tc>
        <w:tc>
          <w:tcPr>
            <w:tcW w:w="1657" w:type="dxa"/>
            <w:vMerge/>
            <w:tcBorders>
              <w:top w:val="nil"/>
              <w:left w:val="nil"/>
              <w:bottom w:val="nil"/>
              <w:right w:val="nil"/>
            </w:tcBorders>
            <w:shd w:val="clear" w:color="auto" w:fill="FFFFFF"/>
            <w:vAlign w:val="bottom"/>
          </w:tcPr>
          <w:p w14:paraId="739E66AD" w14:textId="77777777" w:rsidR="0046160D" w:rsidRPr="0046160D" w:rsidRDefault="0046160D" w:rsidP="0046160D">
            <w:pPr>
              <w:autoSpaceDE w:val="0"/>
              <w:autoSpaceDN w:val="0"/>
              <w:adjustRightInd w:val="0"/>
              <w:spacing w:after="0" w:line="240" w:lineRule="auto"/>
              <w:rPr>
                <w:rFonts w:ascii="Arial" w:hAnsi="Arial" w:cs="Arial"/>
                <w:color w:val="264A60"/>
                <w:sz w:val="18"/>
                <w:szCs w:val="18"/>
              </w:rPr>
            </w:pPr>
          </w:p>
        </w:tc>
        <w:tc>
          <w:tcPr>
            <w:tcW w:w="1486" w:type="dxa"/>
            <w:vMerge/>
            <w:tcBorders>
              <w:top w:val="nil"/>
              <w:left w:val="nil"/>
              <w:bottom w:val="nil"/>
              <w:right w:val="single" w:sz="8" w:space="0" w:color="E0E0E0"/>
            </w:tcBorders>
            <w:shd w:val="clear" w:color="auto" w:fill="FFFFFF"/>
            <w:vAlign w:val="bottom"/>
          </w:tcPr>
          <w:p w14:paraId="1ED5EC37" w14:textId="77777777" w:rsidR="0046160D" w:rsidRPr="0046160D" w:rsidRDefault="0046160D" w:rsidP="0046160D">
            <w:pPr>
              <w:autoSpaceDE w:val="0"/>
              <w:autoSpaceDN w:val="0"/>
              <w:adjustRightInd w:val="0"/>
              <w:spacing w:after="0" w:line="240" w:lineRule="auto"/>
              <w:rPr>
                <w:rFonts w:ascii="Arial" w:hAnsi="Arial" w:cs="Arial"/>
                <w:color w:val="264A60"/>
                <w:sz w:val="18"/>
                <w:szCs w:val="18"/>
              </w:rPr>
            </w:pPr>
          </w:p>
        </w:tc>
        <w:tc>
          <w:tcPr>
            <w:tcW w:w="1084" w:type="dxa"/>
            <w:vMerge/>
            <w:tcBorders>
              <w:top w:val="nil"/>
              <w:left w:val="single" w:sz="8" w:space="0" w:color="E0E0E0"/>
              <w:bottom w:val="nil"/>
              <w:right w:val="single" w:sz="8" w:space="0" w:color="E0E0E0"/>
            </w:tcBorders>
            <w:shd w:val="clear" w:color="auto" w:fill="FFFFFF"/>
            <w:vAlign w:val="bottom"/>
          </w:tcPr>
          <w:p w14:paraId="0FD3CD14" w14:textId="77777777" w:rsidR="0046160D" w:rsidRPr="0046160D" w:rsidRDefault="0046160D" w:rsidP="0046160D">
            <w:pPr>
              <w:autoSpaceDE w:val="0"/>
              <w:autoSpaceDN w:val="0"/>
              <w:adjustRightInd w:val="0"/>
              <w:spacing w:after="0" w:line="240" w:lineRule="auto"/>
              <w:rPr>
                <w:rFonts w:ascii="Arial" w:hAnsi="Arial" w:cs="Arial"/>
                <w:color w:val="264A60"/>
                <w:sz w:val="18"/>
                <w:szCs w:val="18"/>
              </w:rPr>
            </w:pPr>
          </w:p>
        </w:tc>
        <w:tc>
          <w:tcPr>
            <w:tcW w:w="1037" w:type="dxa"/>
            <w:vMerge/>
            <w:tcBorders>
              <w:top w:val="nil"/>
              <w:left w:val="single" w:sz="8" w:space="0" w:color="E0E0E0"/>
              <w:bottom w:val="nil"/>
              <w:right w:val="single" w:sz="8" w:space="0" w:color="E0E0E0"/>
            </w:tcBorders>
            <w:shd w:val="clear" w:color="auto" w:fill="FFFFFF"/>
            <w:vAlign w:val="bottom"/>
          </w:tcPr>
          <w:p w14:paraId="4B6F3C9A" w14:textId="77777777" w:rsidR="0046160D" w:rsidRPr="0046160D" w:rsidRDefault="0046160D" w:rsidP="0046160D">
            <w:pPr>
              <w:autoSpaceDE w:val="0"/>
              <w:autoSpaceDN w:val="0"/>
              <w:adjustRightInd w:val="0"/>
              <w:spacing w:after="0" w:line="240" w:lineRule="auto"/>
              <w:rPr>
                <w:rFonts w:ascii="Arial" w:hAnsi="Arial" w:cs="Arial"/>
                <w:color w:val="264A60"/>
                <w:sz w:val="18"/>
                <w:szCs w:val="18"/>
              </w:rPr>
            </w:pPr>
          </w:p>
        </w:tc>
        <w:tc>
          <w:tcPr>
            <w:tcW w:w="1424" w:type="dxa"/>
            <w:tcBorders>
              <w:top w:val="nil"/>
              <w:left w:val="single" w:sz="8" w:space="0" w:color="E0E0E0"/>
              <w:bottom w:val="single" w:sz="8" w:space="0" w:color="152935"/>
              <w:right w:val="single" w:sz="8" w:space="0" w:color="E0E0E0"/>
            </w:tcBorders>
            <w:shd w:val="clear" w:color="auto" w:fill="FFFFFF"/>
            <w:vAlign w:val="bottom"/>
          </w:tcPr>
          <w:p w14:paraId="0574AC9A"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Lower Bound</w:t>
            </w:r>
          </w:p>
        </w:tc>
        <w:tc>
          <w:tcPr>
            <w:tcW w:w="1424" w:type="dxa"/>
            <w:tcBorders>
              <w:top w:val="nil"/>
              <w:left w:val="single" w:sz="8" w:space="0" w:color="E0E0E0"/>
              <w:bottom w:val="single" w:sz="8" w:space="0" w:color="152935"/>
              <w:right w:val="nil"/>
            </w:tcBorders>
            <w:shd w:val="clear" w:color="auto" w:fill="FFFFFF"/>
            <w:vAlign w:val="bottom"/>
          </w:tcPr>
          <w:p w14:paraId="680E3C73"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Upper Bound</w:t>
            </w:r>
          </w:p>
        </w:tc>
      </w:tr>
      <w:tr w:rsidR="0046160D" w:rsidRPr="0046160D" w14:paraId="3FEF3279" w14:textId="77777777">
        <w:tblPrEx>
          <w:tblCellMar>
            <w:top w:w="0" w:type="dxa"/>
            <w:bottom w:w="0" w:type="dxa"/>
          </w:tblCellMar>
        </w:tblPrEx>
        <w:trPr>
          <w:cantSplit/>
        </w:trPr>
        <w:tc>
          <w:tcPr>
            <w:tcW w:w="1610" w:type="dxa"/>
            <w:vMerge w:val="restart"/>
            <w:tcBorders>
              <w:top w:val="single" w:sz="8" w:space="0" w:color="152935"/>
              <w:left w:val="nil"/>
              <w:bottom w:val="nil"/>
              <w:right w:val="nil"/>
            </w:tcBorders>
            <w:shd w:val="clear" w:color="auto" w:fill="E0E0E0"/>
          </w:tcPr>
          <w:p w14:paraId="6ACDC0D6"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proofErr w:type="spellStart"/>
            <w:r w:rsidRPr="0046160D">
              <w:rPr>
                <w:rFonts w:ascii="Arial" w:hAnsi="Arial" w:cs="Arial"/>
                <w:color w:val="264A60"/>
                <w:sz w:val="18"/>
                <w:szCs w:val="18"/>
              </w:rPr>
              <w:t>NoMusic</w:t>
            </w:r>
            <w:proofErr w:type="spellEnd"/>
          </w:p>
        </w:tc>
        <w:tc>
          <w:tcPr>
            <w:tcW w:w="1657" w:type="dxa"/>
            <w:tcBorders>
              <w:top w:val="single" w:sz="8" w:space="0" w:color="152935"/>
              <w:left w:val="nil"/>
              <w:bottom w:val="single" w:sz="8" w:space="0" w:color="AEAEAE"/>
              <w:right w:val="nil"/>
            </w:tcBorders>
            <w:shd w:val="clear" w:color="auto" w:fill="E0E0E0"/>
          </w:tcPr>
          <w:p w14:paraId="726BC9D9"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proofErr w:type="spellStart"/>
            <w:r w:rsidRPr="0046160D">
              <w:rPr>
                <w:rFonts w:ascii="Arial" w:hAnsi="Arial" w:cs="Arial"/>
                <w:color w:val="264A60"/>
                <w:sz w:val="18"/>
                <w:szCs w:val="18"/>
              </w:rPr>
              <w:t>SlowMusic</w:t>
            </w:r>
            <w:proofErr w:type="spellEnd"/>
          </w:p>
        </w:tc>
        <w:tc>
          <w:tcPr>
            <w:tcW w:w="1486" w:type="dxa"/>
            <w:tcBorders>
              <w:top w:val="single" w:sz="8" w:space="0" w:color="152935"/>
              <w:left w:val="nil"/>
              <w:bottom w:val="single" w:sz="8" w:space="0" w:color="AEAEAE"/>
              <w:right w:val="single" w:sz="8" w:space="0" w:color="E0E0E0"/>
            </w:tcBorders>
            <w:shd w:val="clear" w:color="auto" w:fill="FFFFFF"/>
          </w:tcPr>
          <w:p w14:paraId="2C2B90A1"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.5000</w:t>
            </w:r>
          </w:p>
        </w:tc>
        <w:tc>
          <w:tcPr>
            <w:tcW w:w="1084" w:type="dxa"/>
            <w:tcBorders>
              <w:top w:val="single" w:sz="8" w:space="0" w:color="152935"/>
              <w:left w:val="single" w:sz="8" w:space="0" w:color="E0E0E0"/>
              <w:bottom w:val="single" w:sz="8" w:space="0" w:color="AEAEAE"/>
              <w:right w:val="single" w:sz="8" w:space="0" w:color="E0E0E0"/>
            </w:tcBorders>
            <w:shd w:val="clear" w:color="auto" w:fill="FFFFFF"/>
          </w:tcPr>
          <w:p w14:paraId="1E5841A3"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1.15019</w:t>
            </w:r>
          </w:p>
        </w:tc>
        <w:tc>
          <w:tcPr>
            <w:tcW w:w="1037" w:type="dxa"/>
            <w:tcBorders>
              <w:top w:val="single" w:sz="8" w:space="0" w:color="152935"/>
              <w:left w:val="single" w:sz="8" w:space="0" w:color="E0E0E0"/>
              <w:bottom w:val="single" w:sz="8" w:space="0" w:color="AEAEAE"/>
              <w:right w:val="single" w:sz="8" w:space="0" w:color="E0E0E0"/>
            </w:tcBorders>
            <w:shd w:val="clear" w:color="auto" w:fill="FFFFFF"/>
          </w:tcPr>
          <w:p w14:paraId="3ADAD931"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.901</w:t>
            </w:r>
          </w:p>
        </w:tc>
        <w:tc>
          <w:tcPr>
            <w:tcW w:w="1424" w:type="dxa"/>
            <w:tcBorders>
              <w:top w:val="single" w:sz="8" w:space="0" w:color="152935"/>
              <w:left w:val="single" w:sz="8" w:space="0" w:color="E0E0E0"/>
              <w:bottom w:val="single" w:sz="8" w:space="0" w:color="AEAEAE"/>
              <w:right w:val="single" w:sz="8" w:space="0" w:color="E0E0E0"/>
            </w:tcBorders>
            <w:shd w:val="clear" w:color="auto" w:fill="FFFFFF"/>
          </w:tcPr>
          <w:p w14:paraId="78CAF182"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-2.3264</w:t>
            </w:r>
          </w:p>
        </w:tc>
        <w:tc>
          <w:tcPr>
            <w:tcW w:w="1424" w:type="dxa"/>
            <w:tcBorders>
              <w:top w:val="single" w:sz="8" w:space="0" w:color="152935"/>
              <w:left w:val="single" w:sz="8" w:space="0" w:color="E0E0E0"/>
              <w:bottom w:val="single" w:sz="8" w:space="0" w:color="AEAEAE"/>
              <w:right w:val="nil"/>
            </w:tcBorders>
            <w:shd w:val="clear" w:color="auto" w:fill="FFFFFF"/>
          </w:tcPr>
          <w:p w14:paraId="1C9FF7B9"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3.3264</w:t>
            </w:r>
          </w:p>
        </w:tc>
      </w:tr>
      <w:tr w:rsidR="0046160D" w:rsidRPr="0046160D" w14:paraId="7A937826" w14:textId="77777777">
        <w:tblPrEx>
          <w:tblCellMar>
            <w:top w:w="0" w:type="dxa"/>
            <w:bottom w:w="0" w:type="dxa"/>
          </w:tblCellMar>
        </w:tblPrEx>
        <w:trPr>
          <w:cantSplit/>
        </w:trPr>
        <w:tc>
          <w:tcPr>
            <w:tcW w:w="1610" w:type="dxa"/>
            <w:vMerge/>
            <w:tcBorders>
              <w:top w:val="single" w:sz="8" w:space="0" w:color="152935"/>
              <w:left w:val="nil"/>
              <w:bottom w:val="nil"/>
              <w:right w:val="nil"/>
            </w:tcBorders>
            <w:shd w:val="clear" w:color="auto" w:fill="E0E0E0"/>
          </w:tcPr>
          <w:p w14:paraId="5670239F" w14:textId="77777777" w:rsidR="0046160D" w:rsidRPr="0046160D" w:rsidRDefault="0046160D" w:rsidP="0046160D">
            <w:pPr>
              <w:autoSpaceDE w:val="0"/>
              <w:autoSpaceDN w:val="0"/>
              <w:adjustRightInd w:val="0"/>
              <w:spacing w:after="0" w:line="240" w:lineRule="auto"/>
              <w:rPr>
                <w:rFonts w:ascii="Arial" w:hAnsi="Arial" w:cs="Arial"/>
                <w:color w:val="010205"/>
                <w:sz w:val="18"/>
                <w:szCs w:val="18"/>
              </w:rPr>
            </w:pPr>
          </w:p>
        </w:tc>
        <w:tc>
          <w:tcPr>
            <w:tcW w:w="1657" w:type="dxa"/>
            <w:tcBorders>
              <w:top w:val="single" w:sz="8" w:space="0" w:color="AEAEAE"/>
              <w:left w:val="nil"/>
              <w:bottom w:val="nil"/>
              <w:right w:val="nil"/>
            </w:tcBorders>
            <w:shd w:val="clear" w:color="auto" w:fill="E0E0E0"/>
          </w:tcPr>
          <w:p w14:paraId="27137889"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proofErr w:type="spellStart"/>
            <w:r w:rsidRPr="0046160D">
              <w:rPr>
                <w:rFonts w:ascii="Arial" w:hAnsi="Arial" w:cs="Arial"/>
                <w:color w:val="264A60"/>
                <w:sz w:val="18"/>
                <w:szCs w:val="18"/>
              </w:rPr>
              <w:t>FastMusic</w:t>
            </w:r>
            <w:proofErr w:type="spellEnd"/>
          </w:p>
        </w:tc>
        <w:tc>
          <w:tcPr>
            <w:tcW w:w="1486" w:type="dxa"/>
            <w:tcBorders>
              <w:top w:val="single" w:sz="8" w:space="0" w:color="AEAEAE"/>
              <w:left w:val="nil"/>
              <w:bottom w:val="nil"/>
              <w:right w:val="single" w:sz="8" w:space="0" w:color="E0E0E0"/>
            </w:tcBorders>
            <w:shd w:val="clear" w:color="auto" w:fill="FFFFFF"/>
          </w:tcPr>
          <w:p w14:paraId="3103D738"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-.0769</w:t>
            </w:r>
          </w:p>
        </w:tc>
        <w:tc>
          <w:tcPr>
            <w:tcW w:w="1084" w:type="dxa"/>
            <w:tcBorders>
              <w:top w:val="single" w:sz="8" w:space="0" w:color="AEAEAE"/>
              <w:left w:val="single" w:sz="8" w:space="0" w:color="E0E0E0"/>
              <w:bottom w:val="nil"/>
              <w:right w:val="single" w:sz="8" w:space="0" w:color="E0E0E0"/>
            </w:tcBorders>
            <w:shd w:val="clear" w:color="auto" w:fill="FFFFFF"/>
          </w:tcPr>
          <w:p w14:paraId="7B6442B3"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1.12695</w:t>
            </w:r>
          </w:p>
        </w:tc>
        <w:tc>
          <w:tcPr>
            <w:tcW w:w="1037" w:type="dxa"/>
            <w:tcBorders>
              <w:top w:val="single" w:sz="8" w:space="0" w:color="AEAEAE"/>
              <w:left w:val="single" w:sz="8" w:space="0" w:color="E0E0E0"/>
              <w:bottom w:val="nil"/>
              <w:right w:val="single" w:sz="8" w:space="0" w:color="E0E0E0"/>
            </w:tcBorders>
            <w:shd w:val="clear" w:color="auto" w:fill="FFFFFF"/>
          </w:tcPr>
          <w:p w14:paraId="505FD88B"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.997</w:t>
            </w:r>
          </w:p>
        </w:tc>
        <w:tc>
          <w:tcPr>
            <w:tcW w:w="1424" w:type="dxa"/>
            <w:tcBorders>
              <w:top w:val="single" w:sz="8" w:space="0" w:color="AEAEAE"/>
              <w:left w:val="single" w:sz="8" w:space="0" w:color="E0E0E0"/>
              <w:bottom w:val="nil"/>
              <w:right w:val="single" w:sz="8" w:space="0" w:color="E0E0E0"/>
            </w:tcBorders>
            <w:shd w:val="clear" w:color="auto" w:fill="FFFFFF"/>
          </w:tcPr>
          <w:p w14:paraId="08032EBB"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-2.8463</w:t>
            </w:r>
          </w:p>
        </w:tc>
        <w:tc>
          <w:tcPr>
            <w:tcW w:w="1424" w:type="dxa"/>
            <w:tcBorders>
              <w:top w:val="single" w:sz="8" w:space="0" w:color="AEAEAE"/>
              <w:left w:val="single" w:sz="8" w:space="0" w:color="E0E0E0"/>
              <w:bottom w:val="nil"/>
              <w:right w:val="nil"/>
            </w:tcBorders>
            <w:shd w:val="clear" w:color="auto" w:fill="FFFFFF"/>
          </w:tcPr>
          <w:p w14:paraId="7D24746D"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2.6924</w:t>
            </w:r>
          </w:p>
        </w:tc>
      </w:tr>
      <w:tr w:rsidR="0046160D" w:rsidRPr="0046160D" w14:paraId="4CFD03E0" w14:textId="77777777">
        <w:tblPrEx>
          <w:tblCellMar>
            <w:top w:w="0" w:type="dxa"/>
            <w:bottom w:w="0" w:type="dxa"/>
          </w:tblCellMar>
        </w:tblPrEx>
        <w:trPr>
          <w:cantSplit/>
        </w:trPr>
        <w:tc>
          <w:tcPr>
            <w:tcW w:w="1610" w:type="dxa"/>
            <w:vMerge w:val="restart"/>
            <w:tcBorders>
              <w:top w:val="single" w:sz="8" w:space="0" w:color="AEAEAE"/>
              <w:left w:val="nil"/>
              <w:bottom w:val="nil"/>
              <w:right w:val="nil"/>
            </w:tcBorders>
            <w:shd w:val="clear" w:color="auto" w:fill="E0E0E0"/>
          </w:tcPr>
          <w:p w14:paraId="06754212"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proofErr w:type="spellStart"/>
            <w:r w:rsidRPr="0046160D">
              <w:rPr>
                <w:rFonts w:ascii="Arial" w:hAnsi="Arial" w:cs="Arial"/>
                <w:color w:val="264A60"/>
                <w:sz w:val="18"/>
                <w:szCs w:val="18"/>
              </w:rPr>
              <w:t>SlowMusic</w:t>
            </w:r>
            <w:proofErr w:type="spellEnd"/>
          </w:p>
        </w:tc>
        <w:tc>
          <w:tcPr>
            <w:tcW w:w="1657" w:type="dxa"/>
            <w:tcBorders>
              <w:top w:val="single" w:sz="8" w:space="0" w:color="AEAEAE"/>
              <w:left w:val="nil"/>
              <w:bottom w:val="single" w:sz="8" w:space="0" w:color="AEAEAE"/>
              <w:right w:val="nil"/>
            </w:tcBorders>
            <w:shd w:val="clear" w:color="auto" w:fill="E0E0E0"/>
          </w:tcPr>
          <w:p w14:paraId="5B744E2E"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proofErr w:type="spellStart"/>
            <w:r w:rsidRPr="0046160D">
              <w:rPr>
                <w:rFonts w:ascii="Arial" w:hAnsi="Arial" w:cs="Arial"/>
                <w:color w:val="264A60"/>
                <w:sz w:val="18"/>
                <w:szCs w:val="18"/>
              </w:rPr>
              <w:t>NoMusic</w:t>
            </w:r>
            <w:proofErr w:type="spellEnd"/>
          </w:p>
        </w:tc>
        <w:tc>
          <w:tcPr>
            <w:tcW w:w="1486" w:type="dxa"/>
            <w:tcBorders>
              <w:top w:val="single" w:sz="8" w:space="0" w:color="AEAEAE"/>
              <w:left w:val="nil"/>
              <w:bottom w:val="single" w:sz="8" w:space="0" w:color="AEAEAE"/>
              <w:right w:val="single" w:sz="8" w:space="0" w:color="E0E0E0"/>
            </w:tcBorders>
            <w:shd w:val="clear" w:color="auto" w:fill="FFFFFF"/>
          </w:tcPr>
          <w:p w14:paraId="17E829E8"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-.5000</w:t>
            </w:r>
          </w:p>
        </w:tc>
        <w:tc>
          <w:tcPr>
            <w:tcW w:w="1084" w:type="dxa"/>
            <w:tcBorders>
              <w:top w:val="single" w:sz="8" w:space="0" w:color="AEAEAE"/>
              <w:left w:val="single" w:sz="8" w:space="0" w:color="E0E0E0"/>
              <w:bottom w:val="single" w:sz="8" w:space="0" w:color="AEAEAE"/>
              <w:right w:val="single" w:sz="8" w:space="0" w:color="E0E0E0"/>
            </w:tcBorders>
            <w:shd w:val="clear" w:color="auto" w:fill="FFFFFF"/>
          </w:tcPr>
          <w:p w14:paraId="409C7209"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1.15019</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4CCFAB6B"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.901</w:t>
            </w:r>
          </w:p>
        </w:tc>
        <w:tc>
          <w:tcPr>
            <w:tcW w:w="1424" w:type="dxa"/>
            <w:tcBorders>
              <w:top w:val="single" w:sz="8" w:space="0" w:color="AEAEAE"/>
              <w:left w:val="single" w:sz="8" w:space="0" w:color="E0E0E0"/>
              <w:bottom w:val="single" w:sz="8" w:space="0" w:color="AEAEAE"/>
              <w:right w:val="single" w:sz="8" w:space="0" w:color="E0E0E0"/>
            </w:tcBorders>
            <w:shd w:val="clear" w:color="auto" w:fill="FFFFFF"/>
          </w:tcPr>
          <w:p w14:paraId="55F01424"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-3.3264</w:t>
            </w:r>
          </w:p>
        </w:tc>
        <w:tc>
          <w:tcPr>
            <w:tcW w:w="1424" w:type="dxa"/>
            <w:tcBorders>
              <w:top w:val="single" w:sz="8" w:space="0" w:color="AEAEAE"/>
              <w:left w:val="single" w:sz="8" w:space="0" w:color="E0E0E0"/>
              <w:bottom w:val="single" w:sz="8" w:space="0" w:color="AEAEAE"/>
              <w:right w:val="nil"/>
            </w:tcBorders>
            <w:shd w:val="clear" w:color="auto" w:fill="FFFFFF"/>
          </w:tcPr>
          <w:p w14:paraId="764194F9"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2.3264</w:t>
            </w:r>
          </w:p>
        </w:tc>
      </w:tr>
      <w:tr w:rsidR="0046160D" w:rsidRPr="0046160D" w14:paraId="022AF4EC" w14:textId="77777777">
        <w:tblPrEx>
          <w:tblCellMar>
            <w:top w:w="0" w:type="dxa"/>
            <w:bottom w:w="0" w:type="dxa"/>
          </w:tblCellMar>
        </w:tblPrEx>
        <w:trPr>
          <w:cantSplit/>
        </w:trPr>
        <w:tc>
          <w:tcPr>
            <w:tcW w:w="1610" w:type="dxa"/>
            <w:vMerge/>
            <w:tcBorders>
              <w:top w:val="single" w:sz="8" w:space="0" w:color="AEAEAE"/>
              <w:left w:val="nil"/>
              <w:bottom w:val="nil"/>
              <w:right w:val="nil"/>
            </w:tcBorders>
            <w:shd w:val="clear" w:color="auto" w:fill="E0E0E0"/>
          </w:tcPr>
          <w:p w14:paraId="218A861D" w14:textId="77777777" w:rsidR="0046160D" w:rsidRPr="0046160D" w:rsidRDefault="0046160D" w:rsidP="0046160D">
            <w:pPr>
              <w:autoSpaceDE w:val="0"/>
              <w:autoSpaceDN w:val="0"/>
              <w:adjustRightInd w:val="0"/>
              <w:spacing w:after="0" w:line="240" w:lineRule="auto"/>
              <w:rPr>
                <w:rFonts w:ascii="Arial" w:hAnsi="Arial" w:cs="Arial"/>
                <w:color w:val="010205"/>
                <w:sz w:val="18"/>
                <w:szCs w:val="18"/>
              </w:rPr>
            </w:pPr>
          </w:p>
        </w:tc>
        <w:tc>
          <w:tcPr>
            <w:tcW w:w="1657" w:type="dxa"/>
            <w:tcBorders>
              <w:top w:val="single" w:sz="8" w:space="0" w:color="AEAEAE"/>
              <w:left w:val="nil"/>
              <w:bottom w:val="nil"/>
              <w:right w:val="nil"/>
            </w:tcBorders>
            <w:shd w:val="clear" w:color="auto" w:fill="E0E0E0"/>
          </w:tcPr>
          <w:p w14:paraId="5A47C2ED"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proofErr w:type="spellStart"/>
            <w:r w:rsidRPr="0046160D">
              <w:rPr>
                <w:rFonts w:ascii="Arial" w:hAnsi="Arial" w:cs="Arial"/>
                <w:color w:val="264A60"/>
                <w:sz w:val="18"/>
                <w:szCs w:val="18"/>
              </w:rPr>
              <w:t>FastMusic</w:t>
            </w:r>
            <w:proofErr w:type="spellEnd"/>
          </w:p>
        </w:tc>
        <w:tc>
          <w:tcPr>
            <w:tcW w:w="1486" w:type="dxa"/>
            <w:tcBorders>
              <w:top w:val="single" w:sz="8" w:space="0" w:color="AEAEAE"/>
              <w:left w:val="nil"/>
              <w:bottom w:val="nil"/>
              <w:right w:val="single" w:sz="8" w:space="0" w:color="E0E0E0"/>
            </w:tcBorders>
            <w:shd w:val="clear" w:color="auto" w:fill="FFFFFF"/>
          </w:tcPr>
          <w:p w14:paraId="0E0DE760"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-.5769</w:t>
            </w:r>
          </w:p>
        </w:tc>
        <w:tc>
          <w:tcPr>
            <w:tcW w:w="1084" w:type="dxa"/>
            <w:tcBorders>
              <w:top w:val="single" w:sz="8" w:space="0" w:color="AEAEAE"/>
              <w:left w:val="single" w:sz="8" w:space="0" w:color="E0E0E0"/>
              <w:bottom w:val="nil"/>
              <w:right w:val="single" w:sz="8" w:space="0" w:color="E0E0E0"/>
            </w:tcBorders>
            <w:shd w:val="clear" w:color="auto" w:fill="FFFFFF"/>
          </w:tcPr>
          <w:p w14:paraId="46720938"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1.15019</w:t>
            </w:r>
          </w:p>
        </w:tc>
        <w:tc>
          <w:tcPr>
            <w:tcW w:w="1037" w:type="dxa"/>
            <w:tcBorders>
              <w:top w:val="single" w:sz="8" w:space="0" w:color="AEAEAE"/>
              <w:left w:val="single" w:sz="8" w:space="0" w:color="E0E0E0"/>
              <w:bottom w:val="nil"/>
              <w:right w:val="single" w:sz="8" w:space="0" w:color="E0E0E0"/>
            </w:tcBorders>
            <w:shd w:val="clear" w:color="auto" w:fill="FFFFFF"/>
          </w:tcPr>
          <w:p w14:paraId="1FD87DCA"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.871</w:t>
            </w:r>
          </w:p>
        </w:tc>
        <w:tc>
          <w:tcPr>
            <w:tcW w:w="1424" w:type="dxa"/>
            <w:tcBorders>
              <w:top w:val="single" w:sz="8" w:space="0" w:color="AEAEAE"/>
              <w:left w:val="single" w:sz="8" w:space="0" w:color="E0E0E0"/>
              <w:bottom w:val="nil"/>
              <w:right w:val="single" w:sz="8" w:space="0" w:color="E0E0E0"/>
            </w:tcBorders>
            <w:shd w:val="clear" w:color="auto" w:fill="FFFFFF"/>
          </w:tcPr>
          <w:p w14:paraId="4F5E7D0F"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-3.4034</w:t>
            </w:r>
          </w:p>
        </w:tc>
        <w:tc>
          <w:tcPr>
            <w:tcW w:w="1424" w:type="dxa"/>
            <w:tcBorders>
              <w:top w:val="single" w:sz="8" w:space="0" w:color="AEAEAE"/>
              <w:left w:val="single" w:sz="8" w:space="0" w:color="E0E0E0"/>
              <w:bottom w:val="nil"/>
              <w:right w:val="nil"/>
            </w:tcBorders>
            <w:shd w:val="clear" w:color="auto" w:fill="FFFFFF"/>
          </w:tcPr>
          <w:p w14:paraId="76F077A5"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2.2495</w:t>
            </w:r>
          </w:p>
        </w:tc>
      </w:tr>
      <w:tr w:rsidR="0046160D" w:rsidRPr="0046160D" w14:paraId="484EB394" w14:textId="77777777">
        <w:tblPrEx>
          <w:tblCellMar>
            <w:top w:w="0" w:type="dxa"/>
            <w:bottom w:w="0" w:type="dxa"/>
          </w:tblCellMar>
        </w:tblPrEx>
        <w:trPr>
          <w:cantSplit/>
        </w:trPr>
        <w:tc>
          <w:tcPr>
            <w:tcW w:w="1610" w:type="dxa"/>
            <w:vMerge w:val="restart"/>
            <w:tcBorders>
              <w:top w:val="single" w:sz="8" w:space="0" w:color="AEAEAE"/>
              <w:left w:val="nil"/>
              <w:bottom w:val="single" w:sz="8" w:space="0" w:color="152935"/>
              <w:right w:val="nil"/>
            </w:tcBorders>
            <w:shd w:val="clear" w:color="auto" w:fill="E0E0E0"/>
          </w:tcPr>
          <w:p w14:paraId="4502BE80"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proofErr w:type="spellStart"/>
            <w:r w:rsidRPr="0046160D">
              <w:rPr>
                <w:rFonts w:ascii="Arial" w:hAnsi="Arial" w:cs="Arial"/>
                <w:color w:val="264A60"/>
                <w:sz w:val="18"/>
                <w:szCs w:val="18"/>
              </w:rPr>
              <w:t>FastMusic</w:t>
            </w:r>
            <w:proofErr w:type="spellEnd"/>
          </w:p>
        </w:tc>
        <w:tc>
          <w:tcPr>
            <w:tcW w:w="1657" w:type="dxa"/>
            <w:tcBorders>
              <w:top w:val="single" w:sz="8" w:space="0" w:color="AEAEAE"/>
              <w:left w:val="nil"/>
              <w:bottom w:val="single" w:sz="8" w:space="0" w:color="AEAEAE"/>
              <w:right w:val="nil"/>
            </w:tcBorders>
            <w:shd w:val="clear" w:color="auto" w:fill="E0E0E0"/>
          </w:tcPr>
          <w:p w14:paraId="15531A42"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proofErr w:type="spellStart"/>
            <w:r w:rsidRPr="0046160D">
              <w:rPr>
                <w:rFonts w:ascii="Arial" w:hAnsi="Arial" w:cs="Arial"/>
                <w:color w:val="264A60"/>
                <w:sz w:val="18"/>
                <w:szCs w:val="18"/>
              </w:rPr>
              <w:t>NoMusic</w:t>
            </w:r>
            <w:proofErr w:type="spellEnd"/>
          </w:p>
        </w:tc>
        <w:tc>
          <w:tcPr>
            <w:tcW w:w="1486" w:type="dxa"/>
            <w:tcBorders>
              <w:top w:val="single" w:sz="8" w:space="0" w:color="AEAEAE"/>
              <w:left w:val="nil"/>
              <w:bottom w:val="single" w:sz="8" w:space="0" w:color="AEAEAE"/>
              <w:right w:val="single" w:sz="8" w:space="0" w:color="E0E0E0"/>
            </w:tcBorders>
            <w:shd w:val="clear" w:color="auto" w:fill="FFFFFF"/>
          </w:tcPr>
          <w:p w14:paraId="302313B8"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.0769</w:t>
            </w:r>
          </w:p>
        </w:tc>
        <w:tc>
          <w:tcPr>
            <w:tcW w:w="1084" w:type="dxa"/>
            <w:tcBorders>
              <w:top w:val="single" w:sz="8" w:space="0" w:color="AEAEAE"/>
              <w:left w:val="single" w:sz="8" w:space="0" w:color="E0E0E0"/>
              <w:bottom w:val="single" w:sz="8" w:space="0" w:color="AEAEAE"/>
              <w:right w:val="single" w:sz="8" w:space="0" w:color="E0E0E0"/>
            </w:tcBorders>
            <w:shd w:val="clear" w:color="auto" w:fill="FFFFFF"/>
          </w:tcPr>
          <w:p w14:paraId="4CB84718"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1.12695</w:t>
            </w:r>
          </w:p>
        </w:tc>
        <w:tc>
          <w:tcPr>
            <w:tcW w:w="1037" w:type="dxa"/>
            <w:tcBorders>
              <w:top w:val="single" w:sz="8" w:space="0" w:color="AEAEAE"/>
              <w:left w:val="single" w:sz="8" w:space="0" w:color="E0E0E0"/>
              <w:bottom w:val="single" w:sz="8" w:space="0" w:color="AEAEAE"/>
              <w:right w:val="single" w:sz="8" w:space="0" w:color="E0E0E0"/>
            </w:tcBorders>
            <w:shd w:val="clear" w:color="auto" w:fill="FFFFFF"/>
          </w:tcPr>
          <w:p w14:paraId="548C47F9"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.997</w:t>
            </w:r>
          </w:p>
        </w:tc>
        <w:tc>
          <w:tcPr>
            <w:tcW w:w="1424" w:type="dxa"/>
            <w:tcBorders>
              <w:top w:val="single" w:sz="8" w:space="0" w:color="AEAEAE"/>
              <w:left w:val="single" w:sz="8" w:space="0" w:color="E0E0E0"/>
              <w:bottom w:val="single" w:sz="8" w:space="0" w:color="AEAEAE"/>
              <w:right w:val="single" w:sz="8" w:space="0" w:color="E0E0E0"/>
            </w:tcBorders>
            <w:shd w:val="clear" w:color="auto" w:fill="FFFFFF"/>
          </w:tcPr>
          <w:p w14:paraId="24B1F6A6"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-2.6924</w:t>
            </w:r>
          </w:p>
        </w:tc>
        <w:tc>
          <w:tcPr>
            <w:tcW w:w="1424" w:type="dxa"/>
            <w:tcBorders>
              <w:top w:val="single" w:sz="8" w:space="0" w:color="AEAEAE"/>
              <w:left w:val="single" w:sz="8" w:space="0" w:color="E0E0E0"/>
              <w:bottom w:val="single" w:sz="8" w:space="0" w:color="AEAEAE"/>
              <w:right w:val="nil"/>
            </w:tcBorders>
            <w:shd w:val="clear" w:color="auto" w:fill="FFFFFF"/>
          </w:tcPr>
          <w:p w14:paraId="5A4FF3F4"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2.8463</w:t>
            </w:r>
          </w:p>
        </w:tc>
      </w:tr>
      <w:tr w:rsidR="0046160D" w:rsidRPr="0046160D" w14:paraId="11EC1956" w14:textId="77777777">
        <w:tblPrEx>
          <w:tblCellMar>
            <w:top w:w="0" w:type="dxa"/>
            <w:bottom w:w="0" w:type="dxa"/>
          </w:tblCellMar>
        </w:tblPrEx>
        <w:trPr>
          <w:cantSplit/>
        </w:trPr>
        <w:tc>
          <w:tcPr>
            <w:tcW w:w="1610" w:type="dxa"/>
            <w:vMerge/>
            <w:tcBorders>
              <w:top w:val="single" w:sz="8" w:space="0" w:color="AEAEAE"/>
              <w:left w:val="nil"/>
              <w:bottom w:val="single" w:sz="8" w:space="0" w:color="152935"/>
              <w:right w:val="nil"/>
            </w:tcBorders>
            <w:shd w:val="clear" w:color="auto" w:fill="E0E0E0"/>
          </w:tcPr>
          <w:p w14:paraId="0E4C09BD" w14:textId="77777777" w:rsidR="0046160D" w:rsidRPr="0046160D" w:rsidRDefault="0046160D" w:rsidP="0046160D">
            <w:pPr>
              <w:autoSpaceDE w:val="0"/>
              <w:autoSpaceDN w:val="0"/>
              <w:adjustRightInd w:val="0"/>
              <w:spacing w:after="0" w:line="240" w:lineRule="auto"/>
              <w:rPr>
                <w:rFonts w:ascii="Arial" w:hAnsi="Arial" w:cs="Arial"/>
                <w:color w:val="010205"/>
                <w:sz w:val="18"/>
                <w:szCs w:val="18"/>
              </w:rPr>
            </w:pPr>
          </w:p>
        </w:tc>
        <w:tc>
          <w:tcPr>
            <w:tcW w:w="1657" w:type="dxa"/>
            <w:tcBorders>
              <w:top w:val="single" w:sz="8" w:space="0" w:color="AEAEAE"/>
              <w:left w:val="nil"/>
              <w:bottom w:val="single" w:sz="8" w:space="0" w:color="152935"/>
              <w:right w:val="nil"/>
            </w:tcBorders>
            <w:shd w:val="clear" w:color="auto" w:fill="E0E0E0"/>
          </w:tcPr>
          <w:p w14:paraId="161E4A64"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proofErr w:type="spellStart"/>
            <w:r w:rsidRPr="0046160D">
              <w:rPr>
                <w:rFonts w:ascii="Arial" w:hAnsi="Arial" w:cs="Arial"/>
                <w:color w:val="264A60"/>
                <w:sz w:val="18"/>
                <w:szCs w:val="18"/>
              </w:rPr>
              <w:t>SlowMusic</w:t>
            </w:r>
            <w:proofErr w:type="spellEnd"/>
          </w:p>
        </w:tc>
        <w:tc>
          <w:tcPr>
            <w:tcW w:w="1486" w:type="dxa"/>
            <w:tcBorders>
              <w:top w:val="single" w:sz="8" w:space="0" w:color="AEAEAE"/>
              <w:left w:val="nil"/>
              <w:bottom w:val="single" w:sz="8" w:space="0" w:color="152935"/>
              <w:right w:val="single" w:sz="8" w:space="0" w:color="E0E0E0"/>
            </w:tcBorders>
            <w:shd w:val="clear" w:color="auto" w:fill="FFFFFF"/>
          </w:tcPr>
          <w:p w14:paraId="231890AF"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.5769</w:t>
            </w:r>
          </w:p>
        </w:tc>
        <w:tc>
          <w:tcPr>
            <w:tcW w:w="1084" w:type="dxa"/>
            <w:tcBorders>
              <w:top w:val="single" w:sz="8" w:space="0" w:color="AEAEAE"/>
              <w:left w:val="single" w:sz="8" w:space="0" w:color="E0E0E0"/>
              <w:bottom w:val="single" w:sz="8" w:space="0" w:color="152935"/>
              <w:right w:val="single" w:sz="8" w:space="0" w:color="E0E0E0"/>
            </w:tcBorders>
            <w:shd w:val="clear" w:color="auto" w:fill="FFFFFF"/>
          </w:tcPr>
          <w:p w14:paraId="00733F74"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1.15019</w:t>
            </w:r>
          </w:p>
        </w:tc>
        <w:tc>
          <w:tcPr>
            <w:tcW w:w="1037" w:type="dxa"/>
            <w:tcBorders>
              <w:top w:val="single" w:sz="8" w:space="0" w:color="AEAEAE"/>
              <w:left w:val="single" w:sz="8" w:space="0" w:color="E0E0E0"/>
              <w:bottom w:val="single" w:sz="8" w:space="0" w:color="152935"/>
              <w:right w:val="single" w:sz="8" w:space="0" w:color="E0E0E0"/>
            </w:tcBorders>
            <w:shd w:val="clear" w:color="auto" w:fill="FFFFFF"/>
          </w:tcPr>
          <w:p w14:paraId="6055E941"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.871</w:t>
            </w:r>
          </w:p>
        </w:tc>
        <w:tc>
          <w:tcPr>
            <w:tcW w:w="1424" w:type="dxa"/>
            <w:tcBorders>
              <w:top w:val="single" w:sz="8" w:space="0" w:color="AEAEAE"/>
              <w:left w:val="single" w:sz="8" w:space="0" w:color="E0E0E0"/>
              <w:bottom w:val="single" w:sz="8" w:space="0" w:color="152935"/>
              <w:right w:val="single" w:sz="8" w:space="0" w:color="E0E0E0"/>
            </w:tcBorders>
            <w:shd w:val="clear" w:color="auto" w:fill="FFFFFF"/>
          </w:tcPr>
          <w:p w14:paraId="5AE25195"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-2.2495</w:t>
            </w:r>
          </w:p>
        </w:tc>
        <w:tc>
          <w:tcPr>
            <w:tcW w:w="1424" w:type="dxa"/>
            <w:tcBorders>
              <w:top w:val="single" w:sz="8" w:space="0" w:color="AEAEAE"/>
              <w:left w:val="single" w:sz="8" w:space="0" w:color="E0E0E0"/>
              <w:bottom w:val="single" w:sz="8" w:space="0" w:color="152935"/>
              <w:right w:val="nil"/>
            </w:tcBorders>
            <w:shd w:val="clear" w:color="auto" w:fill="FFFFFF"/>
          </w:tcPr>
          <w:p w14:paraId="3760A6CF"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3.4034</w:t>
            </w:r>
          </w:p>
        </w:tc>
      </w:tr>
      <w:tr w:rsidR="0046160D" w:rsidRPr="0046160D" w14:paraId="66D18777" w14:textId="77777777">
        <w:tblPrEx>
          <w:tblCellMar>
            <w:top w:w="0" w:type="dxa"/>
            <w:bottom w:w="0" w:type="dxa"/>
          </w:tblCellMar>
        </w:tblPrEx>
        <w:trPr>
          <w:cantSplit/>
        </w:trPr>
        <w:tc>
          <w:tcPr>
            <w:tcW w:w="9722" w:type="dxa"/>
            <w:gridSpan w:val="7"/>
            <w:tcBorders>
              <w:top w:val="nil"/>
              <w:left w:val="nil"/>
              <w:bottom w:val="nil"/>
              <w:right w:val="nil"/>
            </w:tcBorders>
            <w:shd w:val="clear" w:color="auto" w:fill="FFFFFF"/>
          </w:tcPr>
          <w:p w14:paraId="2994AC52" w14:textId="77777777" w:rsidR="0046160D" w:rsidRPr="0046160D" w:rsidRDefault="0046160D" w:rsidP="0046160D">
            <w:pPr>
              <w:autoSpaceDE w:val="0"/>
              <w:autoSpaceDN w:val="0"/>
              <w:adjustRightInd w:val="0"/>
              <w:spacing w:after="0" w:line="320" w:lineRule="atLeast"/>
              <w:ind w:left="60" w:right="60"/>
              <w:rPr>
                <w:rFonts w:ascii="Arial" w:hAnsi="Arial" w:cs="Arial"/>
                <w:color w:val="010205"/>
                <w:sz w:val="18"/>
                <w:szCs w:val="18"/>
              </w:rPr>
            </w:pPr>
            <w:r w:rsidRPr="0046160D">
              <w:rPr>
                <w:rFonts w:ascii="Arial" w:hAnsi="Arial" w:cs="Arial"/>
                <w:color w:val="010205"/>
                <w:sz w:val="18"/>
                <w:szCs w:val="18"/>
              </w:rPr>
              <w:t>Based on observed means.</w:t>
            </w:r>
          </w:p>
          <w:p w14:paraId="47A3827B" w14:textId="77777777" w:rsidR="0046160D" w:rsidRPr="0046160D" w:rsidRDefault="0046160D" w:rsidP="0046160D">
            <w:pPr>
              <w:autoSpaceDE w:val="0"/>
              <w:autoSpaceDN w:val="0"/>
              <w:adjustRightInd w:val="0"/>
              <w:spacing w:after="0" w:line="320" w:lineRule="atLeast"/>
              <w:ind w:left="60" w:right="60"/>
              <w:rPr>
                <w:rFonts w:ascii="Arial" w:hAnsi="Arial" w:cs="Arial"/>
                <w:color w:val="010205"/>
                <w:sz w:val="18"/>
                <w:szCs w:val="18"/>
              </w:rPr>
            </w:pPr>
            <w:r w:rsidRPr="0046160D">
              <w:rPr>
                <w:rFonts w:ascii="Arial" w:hAnsi="Arial" w:cs="Arial"/>
                <w:color w:val="010205"/>
                <w:sz w:val="18"/>
                <w:szCs w:val="18"/>
              </w:rPr>
              <w:t xml:space="preserve"> The error term is Mean </w:t>
            </w:r>
            <w:proofErr w:type="gramStart"/>
            <w:r w:rsidRPr="0046160D">
              <w:rPr>
                <w:rFonts w:ascii="Arial" w:hAnsi="Arial" w:cs="Arial"/>
                <w:color w:val="010205"/>
                <w:sz w:val="18"/>
                <w:szCs w:val="18"/>
              </w:rPr>
              <w:t>Square(</w:t>
            </w:r>
            <w:proofErr w:type="gramEnd"/>
            <w:r w:rsidRPr="0046160D">
              <w:rPr>
                <w:rFonts w:ascii="Arial" w:hAnsi="Arial" w:cs="Arial"/>
                <w:color w:val="010205"/>
                <w:sz w:val="18"/>
                <w:szCs w:val="18"/>
              </w:rPr>
              <w:t>Error) = 8.255.</w:t>
            </w:r>
          </w:p>
        </w:tc>
      </w:tr>
    </w:tbl>
    <w:p w14:paraId="0F46D7D2" w14:textId="77777777" w:rsidR="0046160D" w:rsidRPr="0046160D" w:rsidRDefault="0046160D" w:rsidP="0046160D">
      <w:pPr>
        <w:autoSpaceDE w:val="0"/>
        <w:autoSpaceDN w:val="0"/>
        <w:adjustRightInd w:val="0"/>
        <w:spacing w:after="0" w:line="400" w:lineRule="atLeast"/>
        <w:rPr>
          <w:rFonts w:ascii="Times New Roman" w:hAnsi="Times New Roman" w:cs="Times New Roman"/>
          <w:sz w:val="24"/>
          <w:szCs w:val="24"/>
        </w:rPr>
      </w:pPr>
    </w:p>
    <w:p w14:paraId="18653DE4" w14:textId="77777777" w:rsidR="0046160D" w:rsidRPr="0046160D" w:rsidRDefault="0046160D" w:rsidP="0046160D">
      <w:pPr>
        <w:autoSpaceDE w:val="0"/>
        <w:autoSpaceDN w:val="0"/>
        <w:adjustRightInd w:val="0"/>
        <w:spacing w:after="0" w:line="240" w:lineRule="auto"/>
        <w:rPr>
          <w:rFonts w:ascii="Times New Roman" w:hAnsi="Times New Roman" w:cs="Times New Roman"/>
          <w:sz w:val="24"/>
          <w:szCs w:val="24"/>
        </w:rPr>
      </w:pPr>
    </w:p>
    <w:tbl>
      <w:tblPr>
        <w:tblW w:w="344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83"/>
        <w:gridCol w:w="1030"/>
        <w:gridCol w:w="1030"/>
      </w:tblGrid>
      <w:tr w:rsidR="0046160D" w:rsidRPr="0046160D" w14:paraId="596803B2" w14:textId="77777777">
        <w:tblPrEx>
          <w:tblCellMar>
            <w:top w:w="0" w:type="dxa"/>
            <w:bottom w:w="0" w:type="dxa"/>
          </w:tblCellMar>
        </w:tblPrEx>
        <w:trPr>
          <w:cantSplit/>
        </w:trPr>
        <w:tc>
          <w:tcPr>
            <w:tcW w:w="3441" w:type="dxa"/>
            <w:gridSpan w:val="3"/>
            <w:tcBorders>
              <w:top w:val="nil"/>
              <w:left w:val="nil"/>
              <w:bottom w:val="nil"/>
              <w:right w:val="nil"/>
            </w:tcBorders>
            <w:shd w:val="clear" w:color="auto" w:fill="FFFFFF"/>
            <w:vAlign w:val="center"/>
          </w:tcPr>
          <w:p w14:paraId="7F040CB2"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010205"/>
              </w:rPr>
            </w:pPr>
            <w:proofErr w:type="spellStart"/>
            <w:r w:rsidRPr="0046160D">
              <w:rPr>
                <w:rFonts w:ascii="Arial" w:hAnsi="Arial" w:cs="Arial"/>
                <w:b/>
                <w:bCs/>
                <w:color w:val="010205"/>
              </w:rPr>
              <w:t>TimePerception</w:t>
            </w:r>
            <w:proofErr w:type="spellEnd"/>
          </w:p>
        </w:tc>
      </w:tr>
      <w:tr w:rsidR="0046160D" w:rsidRPr="0046160D" w14:paraId="11BC9E78" w14:textId="77777777">
        <w:tblPrEx>
          <w:tblCellMar>
            <w:top w:w="0" w:type="dxa"/>
            <w:bottom w:w="0" w:type="dxa"/>
          </w:tblCellMar>
        </w:tblPrEx>
        <w:trPr>
          <w:cantSplit/>
        </w:trPr>
        <w:tc>
          <w:tcPr>
            <w:tcW w:w="3441" w:type="dxa"/>
            <w:gridSpan w:val="3"/>
            <w:tcBorders>
              <w:top w:val="nil"/>
              <w:left w:val="nil"/>
              <w:bottom w:val="nil"/>
              <w:right w:val="nil"/>
            </w:tcBorders>
            <w:shd w:val="clear" w:color="auto" w:fill="FFFFFF"/>
            <w:vAlign w:val="bottom"/>
          </w:tcPr>
          <w:p w14:paraId="0662A766" w14:textId="77777777" w:rsidR="0046160D" w:rsidRPr="0046160D" w:rsidRDefault="0046160D" w:rsidP="0046160D">
            <w:pPr>
              <w:autoSpaceDE w:val="0"/>
              <w:autoSpaceDN w:val="0"/>
              <w:adjustRightInd w:val="0"/>
              <w:spacing w:after="0" w:line="320" w:lineRule="atLeast"/>
              <w:rPr>
                <w:rFonts w:ascii="Times New Roman" w:hAnsi="Times New Roman" w:cs="Times New Roman"/>
                <w:sz w:val="24"/>
                <w:szCs w:val="24"/>
              </w:rPr>
            </w:pPr>
            <w:r w:rsidRPr="0046160D">
              <w:rPr>
                <w:rFonts w:ascii="Arial" w:hAnsi="Arial" w:cs="Arial"/>
                <w:color w:val="010205"/>
                <w:sz w:val="18"/>
                <w:szCs w:val="18"/>
                <w:shd w:val="clear" w:color="auto" w:fill="FFFFFF"/>
              </w:rPr>
              <w:t xml:space="preserve">Tukey </w:t>
            </w:r>
            <w:proofErr w:type="spellStart"/>
            <w:proofErr w:type="gramStart"/>
            <w:r w:rsidRPr="0046160D">
              <w:rPr>
                <w:rFonts w:ascii="Arial" w:hAnsi="Arial" w:cs="Arial"/>
                <w:color w:val="010205"/>
                <w:sz w:val="18"/>
                <w:szCs w:val="18"/>
                <w:shd w:val="clear" w:color="auto" w:fill="FFFFFF"/>
              </w:rPr>
              <w:t>HSD</w:t>
            </w:r>
            <w:r w:rsidRPr="0046160D">
              <w:rPr>
                <w:rFonts w:ascii="Arial" w:hAnsi="Arial" w:cs="Arial"/>
                <w:color w:val="010205"/>
                <w:sz w:val="18"/>
                <w:szCs w:val="18"/>
                <w:shd w:val="clear" w:color="auto" w:fill="FFFFFF"/>
                <w:vertAlign w:val="superscript"/>
              </w:rPr>
              <w:t>a,b</w:t>
            </w:r>
            <w:proofErr w:type="gramEnd"/>
            <w:r w:rsidRPr="0046160D">
              <w:rPr>
                <w:rFonts w:ascii="Arial" w:hAnsi="Arial" w:cs="Arial"/>
                <w:color w:val="010205"/>
                <w:sz w:val="18"/>
                <w:szCs w:val="18"/>
                <w:shd w:val="clear" w:color="auto" w:fill="FFFFFF"/>
                <w:vertAlign w:val="superscript"/>
              </w:rPr>
              <w:t>,c</w:t>
            </w:r>
            <w:proofErr w:type="spellEnd"/>
            <w:r w:rsidRPr="0046160D">
              <w:rPr>
                <w:rFonts w:ascii="Arial" w:hAnsi="Arial" w:cs="Arial"/>
                <w:color w:val="010205"/>
                <w:sz w:val="18"/>
                <w:szCs w:val="18"/>
                <w:shd w:val="clear" w:color="auto" w:fill="FFFFFF"/>
              </w:rPr>
              <w:t xml:space="preserve">  </w:t>
            </w:r>
          </w:p>
        </w:tc>
      </w:tr>
      <w:tr w:rsidR="0046160D" w:rsidRPr="0046160D" w14:paraId="55BB0114" w14:textId="77777777">
        <w:tblPrEx>
          <w:tblCellMar>
            <w:top w:w="0" w:type="dxa"/>
            <w:bottom w:w="0" w:type="dxa"/>
          </w:tblCellMar>
        </w:tblPrEx>
        <w:trPr>
          <w:cantSplit/>
        </w:trPr>
        <w:tc>
          <w:tcPr>
            <w:tcW w:w="1383" w:type="dxa"/>
            <w:vMerge w:val="restart"/>
            <w:tcBorders>
              <w:top w:val="nil"/>
              <w:left w:val="nil"/>
              <w:bottom w:val="nil"/>
              <w:right w:val="nil"/>
            </w:tcBorders>
            <w:shd w:val="clear" w:color="auto" w:fill="FFFFFF"/>
            <w:vAlign w:val="bottom"/>
          </w:tcPr>
          <w:p w14:paraId="0C180DBB"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proofErr w:type="spellStart"/>
            <w:r w:rsidRPr="0046160D">
              <w:rPr>
                <w:rFonts w:ascii="Arial" w:hAnsi="Arial" w:cs="Arial"/>
                <w:color w:val="264A60"/>
                <w:sz w:val="18"/>
                <w:szCs w:val="18"/>
              </w:rPr>
              <w:t>MusicTempo</w:t>
            </w:r>
            <w:proofErr w:type="spellEnd"/>
          </w:p>
        </w:tc>
        <w:tc>
          <w:tcPr>
            <w:tcW w:w="1029" w:type="dxa"/>
            <w:vMerge w:val="restart"/>
            <w:tcBorders>
              <w:top w:val="nil"/>
              <w:left w:val="nil"/>
              <w:bottom w:val="nil"/>
              <w:right w:val="single" w:sz="8" w:space="0" w:color="E0E0E0"/>
            </w:tcBorders>
            <w:shd w:val="clear" w:color="auto" w:fill="FFFFFF"/>
            <w:vAlign w:val="bottom"/>
          </w:tcPr>
          <w:p w14:paraId="11D371E3"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N</w:t>
            </w:r>
          </w:p>
        </w:tc>
        <w:tc>
          <w:tcPr>
            <w:tcW w:w="1029" w:type="dxa"/>
            <w:tcBorders>
              <w:top w:val="nil"/>
              <w:left w:val="single" w:sz="8" w:space="0" w:color="E0E0E0"/>
              <w:bottom w:val="nil"/>
              <w:right w:val="nil"/>
            </w:tcBorders>
            <w:shd w:val="clear" w:color="auto" w:fill="FFFFFF"/>
            <w:vAlign w:val="bottom"/>
          </w:tcPr>
          <w:p w14:paraId="77C4D8B8"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Subset</w:t>
            </w:r>
          </w:p>
        </w:tc>
      </w:tr>
      <w:tr w:rsidR="0046160D" w:rsidRPr="0046160D" w14:paraId="7C02FAD3" w14:textId="77777777">
        <w:tblPrEx>
          <w:tblCellMar>
            <w:top w:w="0" w:type="dxa"/>
            <w:bottom w:w="0" w:type="dxa"/>
          </w:tblCellMar>
        </w:tblPrEx>
        <w:trPr>
          <w:cantSplit/>
        </w:trPr>
        <w:tc>
          <w:tcPr>
            <w:tcW w:w="1383" w:type="dxa"/>
            <w:vMerge/>
            <w:tcBorders>
              <w:top w:val="nil"/>
              <w:left w:val="nil"/>
              <w:bottom w:val="nil"/>
              <w:right w:val="nil"/>
            </w:tcBorders>
            <w:shd w:val="clear" w:color="auto" w:fill="FFFFFF"/>
            <w:vAlign w:val="bottom"/>
          </w:tcPr>
          <w:p w14:paraId="02254E63" w14:textId="77777777" w:rsidR="0046160D" w:rsidRPr="0046160D" w:rsidRDefault="0046160D" w:rsidP="0046160D">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nil"/>
              <w:bottom w:val="nil"/>
              <w:right w:val="single" w:sz="8" w:space="0" w:color="E0E0E0"/>
            </w:tcBorders>
            <w:shd w:val="clear" w:color="auto" w:fill="FFFFFF"/>
            <w:vAlign w:val="bottom"/>
          </w:tcPr>
          <w:p w14:paraId="6C3CD194" w14:textId="77777777" w:rsidR="0046160D" w:rsidRPr="0046160D" w:rsidRDefault="0046160D" w:rsidP="0046160D">
            <w:pPr>
              <w:autoSpaceDE w:val="0"/>
              <w:autoSpaceDN w:val="0"/>
              <w:adjustRightInd w:val="0"/>
              <w:spacing w:after="0" w:line="240" w:lineRule="auto"/>
              <w:rPr>
                <w:rFonts w:ascii="Arial" w:hAnsi="Arial" w:cs="Arial"/>
                <w:color w:val="264A60"/>
                <w:sz w:val="18"/>
                <w:szCs w:val="18"/>
              </w:rPr>
            </w:pPr>
          </w:p>
        </w:tc>
        <w:tc>
          <w:tcPr>
            <w:tcW w:w="1029" w:type="dxa"/>
            <w:tcBorders>
              <w:top w:val="nil"/>
              <w:left w:val="single" w:sz="8" w:space="0" w:color="E0E0E0"/>
              <w:bottom w:val="single" w:sz="8" w:space="0" w:color="152935"/>
              <w:right w:val="nil"/>
            </w:tcBorders>
            <w:shd w:val="clear" w:color="auto" w:fill="FFFFFF"/>
            <w:vAlign w:val="bottom"/>
          </w:tcPr>
          <w:p w14:paraId="7440FBA6"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1</w:t>
            </w:r>
          </w:p>
        </w:tc>
      </w:tr>
      <w:tr w:rsidR="0046160D" w:rsidRPr="0046160D" w14:paraId="477BCE15" w14:textId="77777777">
        <w:tblPrEx>
          <w:tblCellMar>
            <w:top w:w="0" w:type="dxa"/>
            <w:bottom w:w="0" w:type="dxa"/>
          </w:tblCellMar>
        </w:tblPrEx>
        <w:trPr>
          <w:cantSplit/>
        </w:trPr>
        <w:tc>
          <w:tcPr>
            <w:tcW w:w="1383" w:type="dxa"/>
            <w:tcBorders>
              <w:top w:val="single" w:sz="8" w:space="0" w:color="152935"/>
              <w:left w:val="nil"/>
              <w:bottom w:val="single" w:sz="8" w:space="0" w:color="AEAEAE"/>
              <w:right w:val="nil"/>
            </w:tcBorders>
            <w:shd w:val="clear" w:color="auto" w:fill="E0E0E0"/>
          </w:tcPr>
          <w:p w14:paraId="195D63AC"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proofErr w:type="spellStart"/>
            <w:r w:rsidRPr="0046160D">
              <w:rPr>
                <w:rFonts w:ascii="Arial" w:hAnsi="Arial" w:cs="Arial"/>
                <w:color w:val="264A60"/>
                <w:sz w:val="18"/>
                <w:szCs w:val="18"/>
              </w:rPr>
              <w:t>SlowMusic</w:t>
            </w:r>
            <w:proofErr w:type="spellEnd"/>
          </w:p>
        </w:tc>
        <w:tc>
          <w:tcPr>
            <w:tcW w:w="1029" w:type="dxa"/>
            <w:tcBorders>
              <w:top w:val="single" w:sz="8" w:space="0" w:color="152935"/>
              <w:left w:val="nil"/>
              <w:bottom w:val="single" w:sz="8" w:space="0" w:color="AEAEAE"/>
              <w:right w:val="single" w:sz="8" w:space="0" w:color="E0E0E0"/>
            </w:tcBorders>
            <w:shd w:val="clear" w:color="auto" w:fill="FFFFFF"/>
          </w:tcPr>
          <w:p w14:paraId="2EC56A11"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12</w:t>
            </w:r>
          </w:p>
        </w:tc>
        <w:tc>
          <w:tcPr>
            <w:tcW w:w="1029" w:type="dxa"/>
            <w:tcBorders>
              <w:top w:val="single" w:sz="8" w:space="0" w:color="152935"/>
              <w:left w:val="single" w:sz="8" w:space="0" w:color="E0E0E0"/>
              <w:bottom w:val="single" w:sz="8" w:space="0" w:color="AEAEAE"/>
              <w:right w:val="nil"/>
            </w:tcBorders>
            <w:shd w:val="clear" w:color="auto" w:fill="FFFFFF"/>
          </w:tcPr>
          <w:p w14:paraId="6682EAEF"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5.5000</w:t>
            </w:r>
          </w:p>
        </w:tc>
      </w:tr>
      <w:tr w:rsidR="0046160D" w:rsidRPr="0046160D" w14:paraId="253EC1EE" w14:textId="77777777">
        <w:tblPrEx>
          <w:tblCellMar>
            <w:top w:w="0" w:type="dxa"/>
            <w:bottom w:w="0" w:type="dxa"/>
          </w:tblCellMar>
        </w:tblPrEx>
        <w:trPr>
          <w:cantSplit/>
        </w:trPr>
        <w:tc>
          <w:tcPr>
            <w:tcW w:w="1383" w:type="dxa"/>
            <w:tcBorders>
              <w:top w:val="single" w:sz="8" w:space="0" w:color="AEAEAE"/>
              <w:left w:val="nil"/>
              <w:bottom w:val="single" w:sz="8" w:space="0" w:color="AEAEAE"/>
              <w:right w:val="nil"/>
            </w:tcBorders>
            <w:shd w:val="clear" w:color="auto" w:fill="E0E0E0"/>
          </w:tcPr>
          <w:p w14:paraId="739DCDBF"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proofErr w:type="spellStart"/>
            <w:r w:rsidRPr="0046160D">
              <w:rPr>
                <w:rFonts w:ascii="Arial" w:hAnsi="Arial" w:cs="Arial"/>
                <w:color w:val="264A60"/>
                <w:sz w:val="18"/>
                <w:szCs w:val="18"/>
              </w:rPr>
              <w:t>NoMusic</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14:paraId="07EB1B97"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13</w:t>
            </w:r>
          </w:p>
        </w:tc>
        <w:tc>
          <w:tcPr>
            <w:tcW w:w="1029" w:type="dxa"/>
            <w:tcBorders>
              <w:top w:val="single" w:sz="8" w:space="0" w:color="AEAEAE"/>
              <w:left w:val="single" w:sz="8" w:space="0" w:color="E0E0E0"/>
              <w:bottom w:val="single" w:sz="8" w:space="0" w:color="AEAEAE"/>
              <w:right w:val="nil"/>
            </w:tcBorders>
            <w:shd w:val="clear" w:color="auto" w:fill="FFFFFF"/>
          </w:tcPr>
          <w:p w14:paraId="618E256D"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6.0000</w:t>
            </w:r>
          </w:p>
        </w:tc>
      </w:tr>
      <w:tr w:rsidR="0046160D" w:rsidRPr="0046160D" w14:paraId="13DA6814" w14:textId="77777777">
        <w:tblPrEx>
          <w:tblCellMar>
            <w:top w:w="0" w:type="dxa"/>
            <w:bottom w:w="0" w:type="dxa"/>
          </w:tblCellMar>
        </w:tblPrEx>
        <w:trPr>
          <w:cantSplit/>
        </w:trPr>
        <w:tc>
          <w:tcPr>
            <w:tcW w:w="1383" w:type="dxa"/>
            <w:tcBorders>
              <w:top w:val="single" w:sz="8" w:space="0" w:color="AEAEAE"/>
              <w:left w:val="nil"/>
              <w:bottom w:val="single" w:sz="8" w:space="0" w:color="AEAEAE"/>
              <w:right w:val="nil"/>
            </w:tcBorders>
            <w:shd w:val="clear" w:color="auto" w:fill="E0E0E0"/>
          </w:tcPr>
          <w:p w14:paraId="73A2A08C"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proofErr w:type="spellStart"/>
            <w:r w:rsidRPr="0046160D">
              <w:rPr>
                <w:rFonts w:ascii="Arial" w:hAnsi="Arial" w:cs="Arial"/>
                <w:color w:val="264A60"/>
                <w:sz w:val="18"/>
                <w:szCs w:val="18"/>
              </w:rPr>
              <w:lastRenderedPageBreak/>
              <w:t>FastMusic</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14:paraId="40F619F0"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13</w:t>
            </w:r>
          </w:p>
        </w:tc>
        <w:tc>
          <w:tcPr>
            <w:tcW w:w="1029" w:type="dxa"/>
            <w:tcBorders>
              <w:top w:val="single" w:sz="8" w:space="0" w:color="AEAEAE"/>
              <w:left w:val="single" w:sz="8" w:space="0" w:color="E0E0E0"/>
              <w:bottom w:val="single" w:sz="8" w:space="0" w:color="AEAEAE"/>
              <w:right w:val="nil"/>
            </w:tcBorders>
            <w:shd w:val="clear" w:color="auto" w:fill="FFFFFF"/>
          </w:tcPr>
          <w:p w14:paraId="3C4DE86D"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6.0769</w:t>
            </w:r>
          </w:p>
        </w:tc>
      </w:tr>
      <w:tr w:rsidR="0046160D" w:rsidRPr="0046160D" w14:paraId="12F16A7F" w14:textId="77777777">
        <w:tblPrEx>
          <w:tblCellMar>
            <w:top w:w="0" w:type="dxa"/>
            <w:bottom w:w="0" w:type="dxa"/>
          </w:tblCellMar>
        </w:tblPrEx>
        <w:trPr>
          <w:cantSplit/>
        </w:trPr>
        <w:tc>
          <w:tcPr>
            <w:tcW w:w="1383" w:type="dxa"/>
            <w:tcBorders>
              <w:top w:val="single" w:sz="8" w:space="0" w:color="AEAEAE"/>
              <w:left w:val="nil"/>
              <w:bottom w:val="single" w:sz="8" w:space="0" w:color="152935"/>
              <w:right w:val="nil"/>
            </w:tcBorders>
            <w:shd w:val="clear" w:color="auto" w:fill="E0E0E0"/>
          </w:tcPr>
          <w:p w14:paraId="3CD78FDF"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Sig.</w:t>
            </w:r>
          </w:p>
        </w:tc>
        <w:tc>
          <w:tcPr>
            <w:tcW w:w="1029" w:type="dxa"/>
            <w:tcBorders>
              <w:top w:val="single" w:sz="8" w:space="0" w:color="AEAEAE"/>
              <w:left w:val="nil"/>
              <w:bottom w:val="single" w:sz="8" w:space="0" w:color="152935"/>
              <w:right w:val="single" w:sz="8" w:space="0" w:color="E0E0E0"/>
            </w:tcBorders>
            <w:shd w:val="clear" w:color="auto" w:fill="FFFFFF"/>
            <w:vAlign w:val="center"/>
          </w:tcPr>
          <w:p w14:paraId="34B7383A" w14:textId="77777777" w:rsidR="0046160D" w:rsidRPr="0046160D" w:rsidRDefault="0046160D" w:rsidP="0046160D">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nil"/>
            </w:tcBorders>
            <w:shd w:val="clear" w:color="auto" w:fill="FFFFFF"/>
          </w:tcPr>
          <w:p w14:paraId="73F4D738"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.869</w:t>
            </w:r>
          </w:p>
        </w:tc>
      </w:tr>
      <w:tr w:rsidR="0046160D" w:rsidRPr="0046160D" w14:paraId="595AFDB6" w14:textId="77777777">
        <w:tblPrEx>
          <w:tblCellMar>
            <w:top w:w="0" w:type="dxa"/>
            <w:bottom w:w="0" w:type="dxa"/>
          </w:tblCellMar>
        </w:tblPrEx>
        <w:trPr>
          <w:cantSplit/>
        </w:trPr>
        <w:tc>
          <w:tcPr>
            <w:tcW w:w="3441" w:type="dxa"/>
            <w:gridSpan w:val="3"/>
            <w:tcBorders>
              <w:top w:val="nil"/>
              <w:left w:val="nil"/>
              <w:bottom w:val="nil"/>
              <w:right w:val="nil"/>
            </w:tcBorders>
            <w:shd w:val="clear" w:color="auto" w:fill="FFFFFF"/>
          </w:tcPr>
          <w:p w14:paraId="528F3405" w14:textId="77777777" w:rsidR="0046160D" w:rsidRPr="0046160D" w:rsidRDefault="0046160D" w:rsidP="0046160D">
            <w:pPr>
              <w:autoSpaceDE w:val="0"/>
              <w:autoSpaceDN w:val="0"/>
              <w:adjustRightInd w:val="0"/>
              <w:spacing w:after="0" w:line="320" w:lineRule="atLeast"/>
              <w:ind w:left="60" w:right="60"/>
              <w:rPr>
                <w:rFonts w:ascii="Arial" w:hAnsi="Arial" w:cs="Arial"/>
                <w:color w:val="010205"/>
                <w:sz w:val="18"/>
                <w:szCs w:val="18"/>
              </w:rPr>
            </w:pPr>
            <w:r w:rsidRPr="0046160D">
              <w:rPr>
                <w:rFonts w:ascii="Arial" w:hAnsi="Arial" w:cs="Arial"/>
                <w:color w:val="010205"/>
                <w:sz w:val="18"/>
                <w:szCs w:val="18"/>
              </w:rPr>
              <w:t>Means for groups in homogeneous subsets are displayed.</w:t>
            </w:r>
          </w:p>
          <w:p w14:paraId="5ACB9242" w14:textId="77777777" w:rsidR="0046160D" w:rsidRPr="0046160D" w:rsidRDefault="0046160D" w:rsidP="0046160D">
            <w:pPr>
              <w:autoSpaceDE w:val="0"/>
              <w:autoSpaceDN w:val="0"/>
              <w:adjustRightInd w:val="0"/>
              <w:spacing w:after="0" w:line="320" w:lineRule="atLeast"/>
              <w:ind w:left="60" w:right="60"/>
              <w:rPr>
                <w:rFonts w:ascii="Arial" w:hAnsi="Arial" w:cs="Arial"/>
                <w:color w:val="010205"/>
                <w:sz w:val="18"/>
                <w:szCs w:val="18"/>
              </w:rPr>
            </w:pPr>
            <w:r w:rsidRPr="0046160D">
              <w:rPr>
                <w:rFonts w:ascii="Arial" w:hAnsi="Arial" w:cs="Arial"/>
                <w:color w:val="010205"/>
                <w:sz w:val="18"/>
                <w:szCs w:val="18"/>
              </w:rPr>
              <w:t xml:space="preserve"> Based on observed means.</w:t>
            </w:r>
          </w:p>
          <w:p w14:paraId="4EB6E423" w14:textId="77777777" w:rsidR="0046160D" w:rsidRPr="0046160D" w:rsidRDefault="0046160D" w:rsidP="0046160D">
            <w:pPr>
              <w:autoSpaceDE w:val="0"/>
              <w:autoSpaceDN w:val="0"/>
              <w:adjustRightInd w:val="0"/>
              <w:spacing w:after="0" w:line="320" w:lineRule="atLeast"/>
              <w:ind w:left="60" w:right="60"/>
              <w:rPr>
                <w:rFonts w:ascii="Arial" w:hAnsi="Arial" w:cs="Arial"/>
                <w:color w:val="010205"/>
                <w:sz w:val="18"/>
                <w:szCs w:val="18"/>
              </w:rPr>
            </w:pPr>
            <w:r w:rsidRPr="0046160D">
              <w:rPr>
                <w:rFonts w:ascii="Arial" w:hAnsi="Arial" w:cs="Arial"/>
                <w:color w:val="010205"/>
                <w:sz w:val="18"/>
                <w:szCs w:val="18"/>
              </w:rPr>
              <w:t xml:space="preserve"> The error term is Mean </w:t>
            </w:r>
            <w:proofErr w:type="gramStart"/>
            <w:r w:rsidRPr="0046160D">
              <w:rPr>
                <w:rFonts w:ascii="Arial" w:hAnsi="Arial" w:cs="Arial"/>
                <w:color w:val="010205"/>
                <w:sz w:val="18"/>
                <w:szCs w:val="18"/>
              </w:rPr>
              <w:t>Square(</w:t>
            </w:r>
            <w:proofErr w:type="gramEnd"/>
            <w:r w:rsidRPr="0046160D">
              <w:rPr>
                <w:rFonts w:ascii="Arial" w:hAnsi="Arial" w:cs="Arial"/>
                <w:color w:val="010205"/>
                <w:sz w:val="18"/>
                <w:szCs w:val="18"/>
              </w:rPr>
              <w:t>Error) = 8.255.</w:t>
            </w:r>
          </w:p>
        </w:tc>
      </w:tr>
      <w:tr w:rsidR="0046160D" w:rsidRPr="0046160D" w14:paraId="07CBD755" w14:textId="77777777">
        <w:tblPrEx>
          <w:tblCellMar>
            <w:top w:w="0" w:type="dxa"/>
            <w:bottom w:w="0" w:type="dxa"/>
          </w:tblCellMar>
        </w:tblPrEx>
        <w:trPr>
          <w:cantSplit/>
        </w:trPr>
        <w:tc>
          <w:tcPr>
            <w:tcW w:w="3441" w:type="dxa"/>
            <w:gridSpan w:val="3"/>
            <w:tcBorders>
              <w:top w:val="nil"/>
              <w:left w:val="nil"/>
              <w:bottom w:val="nil"/>
              <w:right w:val="nil"/>
            </w:tcBorders>
            <w:shd w:val="clear" w:color="auto" w:fill="FFFFFF"/>
          </w:tcPr>
          <w:p w14:paraId="12C417A5" w14:textId="77777777" w:rsidR="0046160D" w:rsidRPr="0046160D" w:rsidRDefault="0046160D" w:rsidP="0046160D">
            <w:pPr>
              <w:autoSpaceDE w:val="0"/>
              <w:autoSpaceDN w:val="0"/>
              <w:adjustRightInd w:val="0"/>
              <w:spacing w:after="0" w:line="320" w:lineRule="atLeast"/>
              <w:ind w:left="60" w:right="60"/>
              <w:rPr>
                <w:rFonts w:ascii="Arial" w:hAnsi="Arial" w:cs="Arial"/>
                <w:color w:val="010205"/>
                <w:sz w:val="18"/>
                <w:szCs w:val="18"/>
              </w:rPr>
            </w:pPr>
            <w:r w:rsidRPr="0046160D">
              <w:rPr>
                <w:rFonts w:ascii="Arial" w:hAnsi="Arial" w:cs="Arial"/>
                <w:color w:val="010205"/>
                <w:sz w:val="18"/>
                <w:szCs w:val="18"/>
              </w:rPr>
              <w:t>a. Uses Harmonic Mean Sample Size = 12.649.</w:t>
            </w:r>
          </w:p>
        </w:tc>
      </w:tr>
      <w:tr w:rsidR="0046160D" w:rsidRPr="0046160D" w14:paraId="3F5D3821" w14:textId="77777777">
        <w:tblPrEx>
          <w:tblCellMar>
            <w:top w:w="0" w:type="dxa"/>
            <w:bottom w:w="0" w:type="dxa"/>
          </w:tblCellMar>
        </w:tblPrEx>
        <w:trPr>
          <w:cantSplit/>
        </w:trPr>
        <w:tc>
          <w:tcPr>
            <w:tcW w:w="3441" w:type="dxa"/>
            <w:gridSpan w:val="3"/>
            <w:tcBorders>
              <w:top w:val="nil"/>
              <w:left w:val="nil"/>
              <w:bottom w:val="nil"/>
              <w:right w:val="nil"/>
            </w:tcBorders>
            <w:shd w:val="clear" w:color="auto" w:fill="FFFFFF"/>
          </w:tcPr>
          <w:p w14:paraId="321088CF" w14:textId="77777777" w:rsidR="0046160D" w:rsidRPr="0046160D" w:rsidRDefault="0046160D" w:rsidP="0046160D">
            <w:pPr>
              <w:autoSpaceDE w:val="0"/>
              <w:autoSpaceDN w:val="0"/>
              <w:adjustRightInd w:val="0"/>
              <w:spacing w:after="0" w:line="320" w:lineRule="atLeast"/>
              <w:ind w:left="60" w:right="60"/>
              <w:rPr>
                <w:rFonts w:ascii="Arial" w:hAnsi="Arial" w:cs="Arial"/>
                <w:color w:val="010205"/>
                <w:sz w:val="18"/>
                <w:szCs w:val="18"/>
              </w:rPr>
            </w:pPr>
            <w:r w:rsidRPr="0046160D">
              <w:rPr>
                <w:rFonts w:ascii="Arial" w:hAnsi="Arial" w:cs="Arial"/>
                <w:color w:val="010205"/>
                <w:sz w:val="18"/>
                <w:szCs w:val="18"/>
              </w:rPr>
              <w:t>b. The group sizes are unequal. The harmonic mean of the group sizes is used. Type I error levels are not guaranteed.</w:t>
            </w:r>
          </w:p>
        </w:tc>
      </w:tr>
      <w:tr w:rsidR="0046160D" w:rsidRPr="0046160D" w14:paraId="6D3D657B" w14:textId="77777777">
        <w:tblPrEx>
          <w:tblCellMar>
            <w:top w:w="0" w:type="dxa"/>
            <w:bottom w:w="0" w:type="dxa"/>
          </w:tblCellMar>
        </w:tblPrEx>
        <w:trPr>
          <w:cantSplit/>
        </w:trPr>
        <w:tc>
          <w:tcPr>
            <w:tcW w:w="3441" w:type="dxa"/>
            <w:gridSpan w:val="3"/>
            <w:tcBorders>
              <w:top w:val="nil"/>
              <w:left w:val="nil"/>
              <w:bottom w:val="nil"/>
              <w:right w:val="nil"/>
            </w:tcBorders>
            <w:shd w:val="clear" w:color="auto" w:fill="FFFFFF"/>
          </w:tcPr>
          <w:p w14:paraId="763F160A" w14:textId="77777777" w:rsidR="0046160D" w:rsidRPr="0046160D" w:rsidRDefault="0046160D" w:rsidP="0046160D">
            <w:pPr>
              <w:autoSpaceDE w:val="0"/>
              <w:autoSpaceDN w:val="0"/>
              <w:adjustRightInd w:val="0"/>
              <w:spacing w:after="0" w:line="320" w:lineRule="atLeast"/>
              <w:ind w:left="60" w:right="60"/>
              <w:rPr>
                <w:rFonts w:ascii="Arial" w:hAnsi="Arial" w:cs="Arial"/>
                <w:color w:val="010205"/>
                <w:sz w:val="18"/>
                <w:szCs w:val="18"/>
              </w:rPr>
            </w:pPr>
            <w:r w:rsidRPr="0046160D">
              <w:rPr>
                <w:rFonts w:ascii="Arial" w:hAnsi="Arial" w:cs="Arial"/>
                <w:color w:val="010205"/>
                <w:sz w:val="18"/>
                <w:szCs w:val="18"/>
              </w:rPr>
              <w:t>c. Alpha = .05.</w:t>
            </w:r>
          </w:p>
        </w:tc>
      </w:tr>
    </w:tbl>
    <w:p w14:paraId="676B1698" w14:textId="77777777" w:rsidR="0046160D" w:rsidRPr="0046160D" w:rsidRDefault="0046160D" w:rsidP="0046160D">
      <w:pPr>
        <w:autoSpaceDE w:val="0"/>
        <w:autoSpaceDN w:val="0"/>
        <w:adjustRightInd w:val="0"/>
        <w:spacing w:after="0" w:line="400" w:lineRule="atLeast"/>
        <w:rPr>
          <w:rFonts w:ascii="Times New Roman" w:hAnsi="Times New Roman" w:cs="Times New Roman"/>
          <w:sz w:val="24"/>
          <w:szCs w:val="24"/>
        </w:rPr>
      </w:pPr>
    </w:p>
    <w:p w14:paraId="6DCAD7AD" w14:textId="77777777" w:rsidR="0046160D" w:rsidRPr="0046160D" w:rsidRDefault="0046160D" w:rsidP="0046160D">
      <w:pPr>
        <w:autoSpaceDE w:val="0"/>
        <w:autoSpaceDN w:val="0"/>
        <w:adjustRightInd w:val="0"/>
        <w:spacing w:after="0" w:line="240" w:lineRule="auto"/>
        <w:rPr>
          <w:rFonts w:ascii="Times New Roman" w:hAnsi="Times New Roman" w:cs="Times New Roman"/>
          <w:sz w:val="24"/>
          <w:szCs w:val="24"/>
        </w:rPr>
      </w:pPr>
    </w:p>
    <w:tbl>
      <w:tblPr>
        <w:tblW w:w="40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60"/>
        <w:gridCol w:w="1153"/>
        <w:gridCol w:w="1030"/>
        <w:gridCol w:w="1030"/>
      </w:tblGrid>
      <w:tr w:rsidR="0046160D" w:rsidRPr="0046160D" w14:paraId="1B4DC445" w14:textId="77777777">
        <w:tblPrEx>
          <w:tblCellMar>
            <w:top w:w="0" w:type="dxa"/>
            <w:bottom w:w="0" w:type="dxa"/>
          </w:tblCellMar>
        </w:tblPrEx>
        <w:trPr>
          <w:cantSplit/>
        </w:trPr>
        <w:tc>
          <w:tcPr>
            <w:tcW w:w="4070" w:type="dxa"/>
            <w:gridSpan w:val="4"/>
            <w:tcBorders>
              <w:top w:val="nil"/>
              <w:left w:val="nil"/>
              <w:bottom w:val="nil"/>
              <w:right w:val="nil"/>
            </w:tcBorders>
            <w:shd w:val="clear" w:color="auto" w:fill="FFFFFF"/>
            <w:vAlign w:val="center"/>
          </w:tcPr>
          <w:p w14:paraId="19C0FA44"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010205"/>
              </w:rPr>
            </w:pPr>
            <w:r w:rsidRPr="0046160D">
              <w:rPr>
                <w:rFonts w:ascii="Arial" w:hAnsi="Arial" w:cs="Arial"/>
                <w:b/>
                <w:bCs/>
                <w:color w:val="010205"/>
              </w:rPr>
              <w:t>Case Processing Summary</w:t>
            </w:r>
          </w:p>
        </w:tc>
      </w:tr>
      <w:tr w:rsidR="0046160D" w:rsidRPr="0046160D" w14:paraId="39F0B5A0" w14:textId="77777777">
        <w:tblPrEx>
          <w:tblCellMar>
            <w:top w:w="0" w:type="dxa"/>
            <w:bottom w:w="0" w:type="dxa"/>
          </w:tblCellMar>
        </w:tblPrEx>
        <w:trPr>
          <w:cantSplit/>
        </w:trPr>
        <w:tc>
          <w:tcPr>
            <w:tcW w:w="2012" w:type="dxa"/>
            <w:gridSpan w:val="2"/>
            <w:tcBorders>
              <w:top w:val="nil"/>
              <w:left w:val="nil"/>
              <w:bottom w:val="single" w:sz="8" w:space="0" w:color="152935"/>
              <w:right w:val="nil"/>
            </w:tcBorders>
            <w:shd w:val="clear" w:color="auto" w:fill="FFFFFF"/>
            <w:vAlign w:val="bottom"/>
          </w:tcPr>
          <w:p w14:paraId="116F3C13" w14:textId="77777777" w:rsidR="0046160D" w:rsidRPr="0046160D" w:rsidRDefault="0046160D" w:rsidP="0046160D">
            <w:pPr>
              <w:autoSpaceDE w:val="0"/>
              <w:autoSpaceDN w:val="0"/>
              <w:adjustRightInd w:val="0"/>
              <w:spacing w:after="0" w:line="240" w:lineRule="auto"/>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7360506F"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N</w:t>
            </w:r>
          </w:p>
        </w:tc>
        <w:tc>
          <w:tcPr>
            <w:tcW w:w="1029" w:type="dxa"/>
            <w:tcBorders>
              <w:top w:val="nil"/>
              <w:left w:val="single" w:sz="8" w:space="0" w:color="E0E0E0"/>
              <w:bottom w:val="single" w:sz="8" w:space="0" w:color="152935"/>
              <w:right w:val="nil"/>
            </w:tcBorders>
            <w:shd w:val="clear" w:color="auto" w:fill="FFFFFF"/>
            <w:vAlign w:val="bottom"/>
          </w:tcPr>
          <w:p w14:paraId="50FAA09E"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w:t>
            </w:r>
          </w:p>
        </w:tc>
      </w:tr>
      <w:tr w:rsidR="0046160D" w:rsidRPr="0046160D" w14:paraId="311FC284" w14:textId="77777777">
        <w:tblPrEx>
          <w:tblCellMar>
            <w:top w:w="0" w:type="dxa"/>
            <w:bottom w:w="0" w:type="dxa"/>
          </w:tblCellMar>
        </w:tblPrEx>
        <w:trPr>
          <w:cantSplit/>
        </w:trPr>
        <w:tc>
          <w:tcPr>
            <w:tcW w:w="860" w:type="dxa"/>
            <w:vMerge w:val="restart"/>
            <w:tcBorders>
              <w:top w:val="single" w:sz="8" w:space="0" w:color="152935"/>
              <w:left w:val="nil"/>
              <w:bottom w:val="single" w:sz="8" w:space="0" w:color="152935"/>
              <w:right w:val="nil"/>
            </w:tcBorders>
            <w:shd w:val="clear" w:color="auto" w:fill="E0E0E0"/>
          </w:tcPr>
          <w:p w14:paraId="62748800"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Cases</w:t>
            </w:r>
          </w:p>
        </w:tc>
        <w:tc>
          <w:tcPr>
            <w:tcW w:w="1152" w:type="dxa"/>
            <w:tcBorders>
              <w:top w:val="single" w:sz="8" w:space="0" w:color="152935"/>
              <w:left w:val="nil"/>
              <w:bottom w:val="single" w:sz="8" w:space="0" w:color="AEAEAE"/>
              <w:right w:val="nil"/>
            </w:tcBorders>
            <w:shd w:val="clear" w:color="auto" w:fill="E0E0E0"/>
          </w:tcPr>
          <w:p w14:paraId="2B924FC7"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Valid</w:t>
            </w:r>
          </w:p>
        </w:tc>
        <w:tc>
          <w:tcPr>
            <w:tcW w:w="1029" w:type="dxa"/>
            <w:tcBorders>
              <w:top w:val="single" w:sz="8" w:space="0" w:color="152935"/>
              <w:left w:val="nil"/>
              <w:bottom w:val="single" w:sz="8" w:space="0" w:color="AEAEAE"/>
              <w:right w:val="single" w:sz="8" w:space="0" w:color="E0E0E0"/>
            </w:tcBorders>
            <w:shd w:val="clear" w:color="auto" w:fill="FFFFFF"/>
          </w:tcPr>
          <w:p w14:paraId="270B4EB9"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38</w:t>
            </w:r>
          </w:p>
        </w:tc>
        <w:tc>
          <w:tcPr>
            <w:tcW w:w="1029" w:type="dxa"/>
            <w:tcBorders>
              <w:top w:val="single" w:sz="8" w:space="0" w:color="152935"/>
              <w:left w:val="single" w:sz="8" w:space="0" w:color="E0E0E0"/>
              <w:bottom w:val="single" w:sz="8" w:space="0" w:color="AEAEAE"/>
              <w:right w:val="nil"/>
            </w:tcBorders>
            <w:shd w:val="clear" w:color="auto" w:fill="FFFFFF"/>
          </w:tcPr>
          <w:p w14:paraId="77D7E958"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100.0</w:t>
            </w:r>
          </w:p>
        </w:tc>
      </w:tr>
      <w:tr w:rsidR="0046160D" w:rsidRPr="0046160D" w14:paraId="6A1339C5" w14:textId="77777777">
        <w:tblPrEx>
          <w:tblCellMar>
            <w:top w:w="0" w:type="dxa"/>
            <w:bottom w:w="0" w:type="dxa"/>
          </w:tblCellMar>
        </w:tblPrEx>
        <w:trPr>
          <w:cantSplit/>
        </w:trPr>
        <w:tc>
          <w:tcPr>
            <w:tcW w:w="860" w:type="dxa"/>
            <w:vMerge/>
            <w:tcBorders>
              <w:top w:val="single" w:sz="8" w:space="0" w:color="152935"/>
              <w:left w:val="nil"/>
              <w:bottom w:val="single" w:sz="8" w:space="0" w:color="152935"/>
              <w:right w:val="nil"/>
            </w:tcBorders>
            <w:shd w:val="clear" w:color="auto" w:fill="E0E0E0"/>
          </w:tcPr>
          <w:p w14:paraId="2A760B03" w14:textId="77777777" w:rsidR="0046160D" w:rsidRPr="0046160D" w:rsidRDefault="0046160D" w:rsidP="0046160D">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AEAEAE"/>
              <w:right w:val="nil"/>
            </w:tcBorders>
            <w:shd w:val="clear" w:color="auto" w:fill="E0E0E0"/>
          </w:tcPr>
          <w:p w14:paraId="0D912964"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proofErr w:type="spellStart"/>
            <w:r w:rsidRPr="0046160D">
              <w:rPr>
                <w:rFonts w:ascii="Arial" w:hAnsi="Arial" w:cs="Arial"/>
                <w:color w:val="264A60"/>
                <w:sz w:val="18"/>
                <w:szCs w:val="18"/>
              </w:rPr>
              <w:t>Excluded</w:t>
            </w:r>
            <w:r w:rsidRPr="0046160D">
              <w:rPr>
                <w:rFonts w:ascii="Arial" w:hAnsi="Arial" w:cs="Arial"/>
                <w:color w:val="264A60"/>
                <w:sz w:val="18"/>
                <w:szCs w:val="18"/>
                <w:vertAlign w:val="superscript"/>
              </w:rPr>
              <w:t>a</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14:paraId="14ED96C1"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0</w:t>
            </w:r>
          </w:p>
        </w:tc>
        <w:tc>
          <w:tcPr>
            <w:tcW w:w="1029" w:type="dxa"/>
            <w:tcBorders>
              <w:top w:val="single" w:sz="8" w:space="0" w:color="AEAEAE"/>
              <w:left w:val="single" w:sz="8" w:space="0" w:color="E0E0E0"/>
              <w:bottom w:val="single" w:sz="8" w:space="0" w:color="AEAEAE"/>
              <w:right w:val="nil"/>
            </w:tcBorders>
            <w:shd w:val="clear" w:color="auto" w:fill="FFFFFF"/>
          </w:tcPr>
          <w:p w14:paraId="79BD3124"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.0</w:t>
            </w:r>
          </w:p>
        </w:tc>
      </w:tr>
      <w:tr w:rsidR="0046160D" w:rsidRPr="0046160D" w14:paraId="4A1E2F9B" w14:textId="77777777">
        <w:tblPrEx>
          <w:tblCellMar>
            <w:top w:w="0" w:type="dxa"/>
            <w:bottom w:w="0" w:type="dxa"/>
          </w:tblCellMar>
        </w:tblPrEx>
        <w:trPr>
          <w:cantSplit/>
        </w:trPr>
        <w:tc>
          <w:tcPr>
            <w:tcW w:w="860" w:type="dxa"/>
            <w:vMerge/>
            <w:tcBorders>
              <w:top w:val="single" w:sz="8" w:space="0" w:color="152935"/>
              <w:left w:val="nil"/>
              <w:bottom w:val="single" w:sz="8" w:space="0" w:color="152935"/>
              <w:right w:val="nil"/>
            </w:tcBorders>
            <w:shd w:val="clear" w:color="auto" w:fill="E0E0E0"/>
          </w:tcPr>
          <w:p w14:paraId="7E9C38F8" w14:textId="77777777" w:rsidR="0046160D" w:rsidRPr="0046160D" w:rsidRDefault="0046160D" w:rsidP="0046160D">
            <w:pPr>
              <w:autoSpaceDE w:val="0"/>
              <w:autoSpaceDN w:val="0"/>
              <w:adjustRightInd w:val="0"/>
              <w:spacing w:after="0" w:line="240" w:lineRule="auto"/>
              <w:rPr>
                <w:rFonts w:ascii="Arial" w:hAnsi="Arial" w:cs="Arial"/>
                <w:color w:val="010205"/>
                <w:sz w:val="18"/>
                <w:szCs w:val="18"/>
              </w:rPr>
            </w:pPr>
          </w:p>
        </w:tc>
        <w:tc>
          <w:tcPr>
            <w:tcW w:w="1152" w:type="dxa"/>
            <w:tcBorders>
              <w:top w:val="single" w:sz="8" w:space="0" w:color="AEAEAE"/>
              <w:left w:val="nil"/>
              <w:bottom w:val="single" w:sz="8" w:space="0" w:color="152935"/>
              <w:right w:val="nil"/>
            </w:tcBorders>
            <w:shd w:val="clear" w:color="auto" w:fill="E0E0E0"/>
          </w:tcPr>
          <w:p w14:paraId="4A426C57"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Total</w:t>
            </w:r>
          </w:p>
        </w:tc>
        <w:tc>
          <w:tcPr>
            <w:tcW w:w="1029" w:type="dxa"/>
            <w:tcBorders>
              <w:top w:val="single" w:sz="8" w:space="0" w:color="AEAEAE"/>
              <w:left w:val="nil"/>
              <w:bottom w:val="single" w:sz="8" w:space="0" w:color="152935"/>
              <w:right w:val="single" w:sz="8" w:space="0" w:color="E0E0E0"/>
            </w:tcBorders>
            <w:shd w:val="clear" w:color="auto" w:fill="FFFFFF"/>
          </w:tcPr>
          <w:p w14:paraId="71433552"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38</w:t>
            </w:r>
          </w:p>
        </w:tc>
        <w:tc>
          <w:tcPr>
            <w:tcW w:w="1029" w:type="dxa"/>
            <w:tcBorders>
              <w:top w:val="single" w:sz="8" w:space="0" w:color="AEAEAE"/>
              <w:left w:val="single" w:sz="8" w:space="0" w:color="E0E0E0"/>
              <w:bottom w:val="single" w:sz="8" w:space="0" w:color="152935"/>
              <w:right w:val="nil"/>
            </w:tcBorders>
            <w:shd w:val="clear" w:color="auto" w:fill="FFFFFF"/>
          </w:tcPr>
          <w:p w14:paraId="3A618453"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100.0</w:t>
            </w:r>
          </w:p>
        </w:tc>
      </w:tr>
      <w:tr w:rsidR="0046160D" w:rsidRPr="0046160D" w14:paraId="5D0A544B" w14:textId="77777777">
        <w:tblPrEx>
          <w:tblCellMar>
            <w:top w:w="0" w:type="dxa"/>
            <w:bottom w:w="0" w:type="dxa"/>
          </w:tblCellMar>
        </w:tblPrEx>
        <w:trPr>
          <w:cantSplit/>
        </w:trPr>
        <w:tc>
          <w:tcPr>
            <w:tcW w:w="4070" w:type="dxa"/>
            <w:gridSpan w:val="4"/>
            <w:tcBorders>
              <w:top w:val="nil"/>
              <w:left w:val="nil"/>
              <w:bottom w:val="nil"/>
              <w:right w:val="nil"/>
            </w:tcBorders>
            <w:shd w:val="clear" w:color="auto" w:fill="FFFFFF"/>
          </w:tcPr>
          <w:p w14:paraId="031523C8" w14:textId="77777777" w:rsidR="0046160D" w:rsidRPr="0046160D" w:rsidRDefault="0046160D" w:rsidP="0046160D">
            <w:pPr>
              <w:autoSpaceDE w:val="0"/>
              <w:autoSpaceDN w:val="0"/>
              <w:adjustRightInd w:val="0"/>
              <w:spacing w:after="0" w:line="320" w:lineRule="atLeast"/>
              <w:ind w:left="60" w:right="60"/>
              <w:rPr>
                <w:rFonts w:ascii="Arial" w:hAnsi="Arial" w:cs="Arial"/>
                <w:color w:val="010205"/>
                <w:sz w:val="18"/>
                <w:szCs w:val="18"/>
              </w:rPr>
            </w:pPr>
            <w:r w:rsidRPr="0046160D">
              <w:rPr>
                <w:rFonts w:ascii="Arial" w:hAnsi="Arial" w:cs="Arial"/>
                <w:color w:val="010205"/>
                <w:sz w:val="18"/>
                <w:szCs w:val="18"/>
              </w:rPr>
              <w:t>a. Listwise deletion based on all variables in the procedure.</w:t>
            </w:r>
          </w:p>
        </w:tc>
      </w:tr>
    </w:tbl>
    <w:p w14:paraId="7050BAA1" w14:textId="77777777" w:rsidR="0046160D" w:rsidRPr="0046160D" w:rsidRDefault="0046160D" w:rsidP="0046160D">
      <w:pPr>
        <w:autoSpaceDE w:val="0"/>
        <w:autoSpaceDN w:val="0"/>
        <w:adjustRightInd w:val="0"/>
        <w:spacing w:after="0" w:line="400" w:lineRule="atLeast"/>
        <w:rPr>
          <w:rFonts w:ascii="Times New Roman" w:hAnsi="Times New Roman" w:cs="Times New Roman"/>
          <w:sz w:val="24"/>
          <w:szCs w:val="24"/>
        </w:rPr>
      </w:pPr>
    </w:p>
    <w:p w14:paraId="0FAFAEA4" w14:textId="77777777" w:rsidR="0046160D" w:rsidRPr="0046160D" w:rsidRDefault="0046160D" w:rsidP="0046160D">
      <w:pPr>
        <w:autoSpaceDE w:val="0"/>
        <w:autoSpaceDN w:val="0"/>
        <w:adjustRightInd w:val="0"/>
        <w:spacing w:after="0" w:line="240" w:lineRule="auto"/>
        <w:rPr>
          <w:rFonts w:ascii="Times New Roman" w:hAnsi="Times New Roman" w:cs="Times New Roman"/>
          <w:sz w:val="24"/>
          <w:szCs w:val="24"/>
        </w:rPr>
      </w:pPr>
    </w:p>
    <w:tbl>
      <w:tblPr>
        <w:tblW w:w="41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04"/>
        <w:gridCol w:w="1503"/>
        <w:gridCol w:w="1174"/>
      </w:tblGrid>
      <w:tr w:rsidR="0046160D" w:rsidRPr="0046160D" w14:paraId="585AFECE" w14:textId="77777777">
        <w:tblPrEx>
          <w:tblCellMar>
            <w:top w:w="0" w:type="dxa"/>
            <w:bottom w:w="0" w:type="dxa"/>
          </w:tblCellMar>
        </w:tblPrEx>
        <w:trPr>
          <w:cantSplit/>
        </w:trPr>
        <w:tc>
          <w:tcPr>
            <w:tcW w:w="4180" w:type="dxa"/>
            <w:gridSpan w:val="3"/>
            <w:tcBorders>
              <w:top w:val="nil"/>
              <w:left w:val="nil"/>
              <w:bottom w:val="nil"/>
              <w:right w:val="nil"/>
            </w:tcBorders>
            <w:shd w:val="clear" w:color="auto" w:fill="FFFFFF"/>
            <w:vAlign w:val="center"/>
          </w:tcPr>
          <w:p w14:paraId="61CB8931"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010205"/>
              </w:rPr>
            </w:pPr>
            <w:r w:rsidRPr="0046160D">
              <w:rPr>
                <w:rFonts w:ascii="Arial" w:hAnsi="Arial" w:cs="Arial"/>
                <w:b/>
                <w:bCs/>
                <w:color w:val="010205"/>
              </w:rPr>
              <w:t>Reliability Statistics</w:t>
            </w:r>
          </w:p>
        </w:tc>
      </w:tr>
      <w:tr w:rsidR="0046160D" w:rsidRPr="0046160D" w14:paraId="34CF59CF" w14:textId="77777777">
        <w:tblPrEx>
          <w:tblCellMar>
            <w:top w:w="0" w:type="dxa"/>
            <w:bottom w:w="0" w:type="dxa"/>
          </w:tblCellMar>
        </w:tblPrEx>
        <w:trPr>
          <w:cantSplit/>
        </w:trPr>
        <w:tc>
          <w:tcPr>
            <w:tcW w:w="1503" w:type="dxa"/>
            <w:tcBorders>
              <w:top w:val="nil"/>
              <w:left w:val="nil"/>
              <w:bottom w:val="single" w:sz="8" w:space="0" w:color="152935"/>
              <w:right w:val="single" w:sz="8" w:space="0" w:color="E0E0E0"/>
            </w:tcBorders>
            <w:shd w:val="clear" w:color="auto" w:fill="FFFFFF"/>
            <w:vAlign w:val="bottom"/>
          </w:tcPr>
          <w:p w14:paraId="35EE1528"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Cronbach's Alpha</w:t>
            </w:r>
          </w:p>
        </w:tc>
        <w:tc>
          <w:tcPr>
            <w:tcW w:w="1503" w:type="dxa"/>
            <w:tcBorders>
              <w:top w:val="nil"/>
              <w:left w:val="single" w:sz="8" w:space="0" w:color="E0E0E0"/>
              <w:bottom w:val="single" w:sz="8" w:space="0" w:color="152935"/>
              <w:right w:val="single" w:sz="8" w:space="0" w:color="E0E0E0"/>
            </w:tcBorders>
            <w:shd w:val="clear" w:color="auto" w:fill="FFFFFF"/>
            <w:vAlign w:val="bottom"/>
          </w:tcPr>
          <w:p w14:paraId="09AE5DBA"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Cronbach's Alpha Based on Standardized Items</w:t>
            </w:r>
          </w:p>
        </w:tc>
        <w:tc>
          <w:tcPr>
            <w:tcW w:w="1174" w:type="dxa"/>
            <w:tcBorders>
              <w:top w:val="nil"/>
              <w:left w:val="single" w:sz="8" w:space="0" w:color="E0E0E0"/>
              <w:bottom w:val="single" w:sz="8" w:space="0" w:color="152935"/>
              <w:right w:val="nil"/>
            </w:tcBorders>
            <w:shd w:val="clear" w:color="auto" w:fill="FFFFFF"/>
            <w:vAlign w:val="bottom"/>
          </w:tcPr>
          <w:p w14:paraId="014E52E9"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N of Items</w:t>
            </w:r>
          </w:p>
        </w:tc>
      </w:tr>
      <w:tr w:rsidR="0046160D" w:rsidRPr="0046160D" w14:paraId="592497DB" w14:textId="77777777">
        <w:tblPrEx>
          <w:tblCellMar>
            <w:top w:w="0" w:type="dxa"/>
            <w:bottom w:w="0" w:type="dxa"/>
          </w:tblCellMar>
        </w:tblPrEx>
        <w:trPr>
          <w:cantSplit/>
        </w:trPr>
        <w:tc>
          <w:tcPr>
            <w:tcW w:w="1503" w:type="dxa"/>
            <w:tcBorders>
              <w:top w:val="single" w:sz="8" w:space="0" w:color="152935"/>
              <w:left w:val="nil"/>
              <w:bottom w:val="single" w:sz="8" w:space="0" w:color="152935"/>
              <w:right w:val="single" w:sz="8" w:space="0" w:color="E0E0E0"/>
            </w:tcBorders>
            <w:shd w:val="clear" w:color="auto" w:fill="FFFFFF"/>
          </w:tcPr>
          <w:p w14:paraId="11B537A4"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.821</w:t>
            </w:r>
          </w:p>
        </w:tc>
        <w:tc>
          <w:tcPr>
            <w:tcW w:w="1503" w:type="dxa"/>
            <w:tcBorders>
              <w:top w:val="single" w:sz="8" w:space="0" w:color="152935"/>
              <w:left w:val="single" w:sz="8" w:space="0" w:color="E0E0E0"/>
              <w:bottom w:val="single" w:sz="8" w:space="0" w:color="152935"/>
              <w:right w:val="single" w:sz="8" w:space="0" w:color="E0E0E0"/>
            </w:tcBorders>
            <w:shd w:val="clear" w:color="auto" w:fill="FFFFFF"/>
          </w:tcPr>
          <w:p w14:paraId="70243A99"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.829</w:t>
            </w:r>
          </w:p>
        </w:tc>
        <w:tc>
          <w:tcPr>
            <w:tcW w:w="1174" w:type="dxa"/>
            <w:tcBorders>
              <w:top w:val="single" w:sz="8" w:space="0" w:color="152935"/>
              <w:left w:val="single" w:sz="8" w:space="0" w:color="E0E0E0"/>
              <w:bottom w:val="single" w:sz="8" w:space="0" w:color="152935"/>
              <w:right w:val="nil"/>
            </w:tcBorders>
            <w:shd w:val="clear" w:color="auto" w:fill="FFFFFF"/>
          </w:tcPr>
          <w:p w14:paraId="38E8E1A0"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7</w:t>
            </w:r>
          </w:p>
        </w:tc>
      </w:tr>
    </w:tbl>
    <w:p w14:paraId="6BE29981" w14:textId="77777777" w:rsidR="0046160D" w:rsidRPr="0046160D" w:rsidRDefault="0046160D" w:rsidP="0046160D">
      <w:pPr>
        <w:autoSpaceDE w:val="0"/>
        <w:autoSpaceDN w:val="0"/>
        <w:adjustRightInd w:val="0"/>
        <w:spacing w:after="0" w:line="400" w:lineRule="atLeast"/>
        <w:rPr>
          <w:rFonts w:ascii="Times New Roman" w:hAnsi="Times New Roman" w:cs="Times New Roman"/>
          <w:sz w:val="24"/>
          <w:szCs w:val="24"/>
        </w:rPr>
      </w:pPr>
    </w:p>
    <w:p w14:paraId="239B3433" w14:textId="77777777" w:rsidR="0046160D" w:rsidRPr="0046160D" w:rsidRDefault="0046160D" w:rsidP="0046160D">
      <w:pPr>
        <w:autoSpaceDE w:val="0"/>
        <w:autoSpaceDN w:val="0"/>
        <w:adjustRightInd w:val="0"/>
        <w:spacing w:after="0" w:line="240" w:lineRule="auto"/>
        <w:rPr>
          <w:rFonts w:ascii="Times New Roman" w:hAnsi="Times New Roman" w:cs="Times New Roman"/>
          <w:sz w:val="24"/>
          <w:szCs w:val="24"/>
        </w:rPr>
      </w:pPr>
    </w:p>
    <w:tbl>
      <w:tblPr>
        <w:tblW w:w="441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06"/>
        <w:gridCol w:w="1030"/>
        <w:gridCol w:w="1445"/>
        <w:gridCol w:w="1030"/>
      </w:tblGrid>
      <w:tr w:rsidR="0046160D" w:rsidRPr="0046160D" w14:paraId="4D02E10F" w14:textId="77777777" w:rsidTr="0046160D">
        <w:tblPrEx>
          <w:tblCellMar>
            <w:top w:w="0" w:type="dxa"/>
            <w:bottom w:w="0" w:type="dxa"/>
          </w:tblCellMar>
        </w:tblPrEx>
        <w:trPr>
          <w:cantSplit/>
        </w:trPr>
        <w:tc>
          <w:tcPr>
            <w:tcW w:w="4411" w:type="dxa"/>
            <w:gridSpan w:val="4"/>
            <w:tcBorders>
              <w:top w:val="nil"/>
              <w:left w:val="nil"/>
              <w:bottom w:val="nil"/>
              <w:right w:val="nil"/>
            </w:tcBorders>
            <w:shd w:val="clear" w:color="auto" w:fill="FFFFFF"/>
            <w:vAlign w:val="center"/>
          </w:tcPr>
          <w:p w14:paraId="142E3DBB"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010205"/>
              </w:rPr>
            </w:pPr>
            <w:r w:rsidRPr="0046160D">
              <w:rPr>
                <w:rFonts w:ascii="Arial" w:hAnsi="Arial" w:cs="Arial"/>
                <w:b/>
                <w:bCs/>
                <w:color w:val="010205"/>
              </w:rPr>
              <w:t>Item Statistics</w:t>
            </w:r>
          </w:p>
        </w:tc>
      </w:tr>
      <w:tr w:rsidR="0046160D" w:rsidRPr="0046160D" w14:paraId="3FEC7031" w14:textId="77777777" w:rsidTr="0046160D">
        <w:tblPrEx>
          <w:tblCellMar>
            <w:top w:w="0" w:type="dxa"/>
            <w:bottom w:w="0" w:type="dxa"/>
          </w:tblCellMar>
        </w:tblPrEx>
        <w:trPr>
          <w:cantSplit/>
        </w:trPr>
        <w:tc>
          <w:tcPr>
            <w:tcW w:w="906" w:type="dxa"/>
            <w:tcBorders>
              <w:top w:val="nil"/>
              <w:left w:val="nil"/>
              <w:bottom w:val="single" w:sz="8" w:space="0" w:color="152935"/>
              <w:right w:val="nil"/>
            </w:tcBorders>
            <w:shd w:val="clear" w:color="auto" w:fill="FFFFFF"/>
            <w:vAlign w:val="bottom"/>
          </w:tcPr>
          <w:p w14:paraId="0280EA26" w14:textId="77777777" w:rsidR="0046160D" w:rsidRPr="0046160D" w:rsidRDefault="0046160D" w:rsidP="0046160D">
            <w:pPr>
              <w:autoSpaceDE w:val="0"/>
              <w:autoSpaceDN w:val="0"/>
              <w:adjustRightInd w:val="0"/>
              <w:spacing w:after="0" w:line="240" w:lineRule="auto"/>
              <w:rPr>
                <w:rFonts w:ascii="Times New Roman" w:hAnsi="Times New Roman" w:cs="Times New Roman"/>
                <w:sz w:val="24"/>
                <w:szCs w:val="24"/>
              </w:rPr>
            </w:pPr>
          </w:p>
        </w:tc>
        <w:tc>
          <w:tcPr>
            <w:tcW w:w="1030" w:type="dxa"/>
            <w:tcBorders>
              <w:top w:val="nil"/>
              <w:left w:val="nil"/>
              <w:bottom w:val="single" w:sz="8" w:space="0" w:color="152935"/>
              <w:right w:val="single" w:sz="8" w:space="0" w:color="E0E0E0"/>
            </w:tcBorders>
            <w:shd w:val="clear" w:color="auto" w:fill="FFFFFF"/>
            <w:vAlign w:val="bottom"/>
          </w:tcPr>
          <w:p w14:paraId="26A36449"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Mean</w:t>
            </w:r>
          </w:p>
        </w:tc>
        <w:tc>
          <w:tcPr>
            <w:tcW w:w="1445" w:type="dxa"/>
            <w:tcBorders>
              <w:top w:val="nil"/>
              <w:left w:val="single" w:sz="8" w:space="0" w:color="E0E0E0"/>
              <w:bottom w:val="single" w:sz="8" w:space="0" w:color="152935"/>
              <w:right w:val="single" w:sz="8" w:space="0" w:color="E0E0E0"/>
            </w:tcBorders>
            <w:shd w:val="clear" w:color="auto" w:fill="FFFFFF"/>
            <w:vAlign w:val="bottom"/>
          </w:tcPr>
          <w:p w14:paraId="654B0C00"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Std. Deviation</w:t>
            </w:r>
          </w:p>
        </w:tc>
        <w:tc>
          <w:tcPr>
            <w:tcW w:w="1030" w:type="dxa"/>
            <w:tcBorders>
              <w:top w:val="nil"/>
              <w:left w:val="single" w:sz="8" w:space="0" w:color="E0E0E0"/>
              <w:bottom w:val="single" w:sz="8" w:space="0" w:color="152935"/>
              <w:right w:val="nil"/>
            </w:tcBorders>
            <w:shd w:val="clear" w:color="auto" w:fill="FFFFFF"/>
            <w:vAlign w:val="bottom"/>
          </w:tcPr>
          <w:p w14:paraId="0B1857C9"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N</w:t>
            </w:r>
          </w:p>
        </w:tc>
      </w:tr>
      <w:tr w:rsidR="0046160D" w:rsidRPr="0046160D" w14:paraId="73A06A19" w14:textId="77777777" w:rsidTr="0046160D">
        <w:tblPrEx>
          <w:tblCellMar>
            <w:top w:w="0" w:type="dxa"/>
            <w:bottom w:w="0" w:type="dxa"/>
          </w:tblCellMar>
        </w:tblPrEx>
        <w:trPr>
          <w:cantSplit/>
        </w:trPr>
        <w:tc>
          <w:tcPr>
            <w:tcW w:w="906" w:type="dxa"/>
            <w:tcBorders>
              <w:top w:val="single" w:sz="8" w:space="0" w:color="152935"/>
              <w:left w:val="nil"/>
              <w:bottom w:val="single" w:sz="8" w:space="0" w:color="AEAEAE"/>
              <w:right w:val="nil"/>
            </w:tcBorders>
            <w:shd w:val="clear" w:color="auto" w:fill="E0E0E0"/>
          </w:tcPr>
          <w:p w14:paraId="6C98EE27"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Quest1</w:t>
            </w:r>
          </w:p>
        </w:tc>
        <w:tc>
          <w:tcPr>
            <w:tcW w:w="1030" w:type="dxa"/>
            <w:tcBorders>
              <w:top w:val="single" w:sz="8" w:space="0" w:color="152935"/>
              <w:left w:val="nil"/>
              <w:bottom w:val="single" w:sz="8" w:space="0" w:color="AEAEAE"/>
              <w:right w:val="single" w:sz="8" w:space="0" w:color="E0E0E0"/>
            </w:tcBorders>
            <w:shd w:val="clear" w:color="auto" w:fill="FFFFFF"/>
          </w:tcPr>
          <w:p w14:paraId="41F52CA7"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4.0263</w:t>
            </w:r>
          </w:p>
        </w:tc>
        <w:tc>
          <w:tcPr>
            <w:tcW w:w="1445" w:type="dxa"/>
            <w:tcBorders>
              <w:top w:val="single" w:sz="8" w:space="0" w:color="152935"/>
              <w:left w:val="single" w:sz="8" w:space="0" w:color="E0E0E0"/>
              <w:bottom w:val="single" w:sz="8" w:space="0" w:color="AEAEAE"/>
              <w:right w:val="single" w:sz="8" w:space="0" w:color="E0E0E0"/>
            </w:tcBorders>
            <w:shd w:val="clear" w:color="auto" w:fill="FFFFFF"/>
          </w:tcPr>
          <w:p w14:paraId="75BEDE74"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.78798</w:t>
            </w:r>
          </w:p>
        </w:tc>
        <w:tc>
          <w:tcPr>
            <w:tcW w:w="1030" w:type="dxa"/>
            <w:tcBorders>
              <w:top w:val="single" w:sz="8" w:space="0" w:color="152935"/>
              <w:left w:val="single" w:sz="8" w:space="0" w:color="E0E0E0"/>
              <w:bottom w:val="single" w:sz="8" w:space="0" w:color="AEAEAE"/>
              <w:right w:val="nil"/>
            </w:tcBorders>
            <w:shd w:val="clear" w:color="auto" w:fill="FFFFFF"/>
          </w:tcPr>
          <w:p w14:paraId="3668F589"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38</w:t>
            </w:r>
          </w:p>
        </w:tc>
      </w:tr>
      <w:tr w:rsidR="0046160D" w:rsidRPr="0046160D" w14:paraId="101AFC5F" w14:textId="77777777" w:rsidTr="0046160D">
        <w:tblPrEx>
          <w:tblCellMar>
            <w:top w:w="0" w:type="dxa"/>
            <w:bottom w:w="0" w:type="dxa"/>
          </w:tblCellMar>
        </w:tblPrEx>
        <w:trPr>
          <w:cantSplit/>
        </w:trPr>
        <w:tc>
          <w:tcPr>
            <w:tcW w:w="906" w:type="dxa"/>
            <w:tcBorders>
              <w:top w:val="single" w:sz="8" w:space="0" w:color="AEAEAE"/>
              <w:left w:val="nil"/>
              <w:bottom w:val="single" w:sz="8" w:space="0" w:color="AEAEAE"/>
              <w:right w:val="nil"/>
            </w:tcBorders>
            <w:shd w:val="clear" w:color="auto" w:fill="E0E0E0"/>
          </w:tcPr>
          <w:p w14:paraId="6C133F69"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Quest2</w:t>
            </w:r>
          </w:p>
        </w:tc>
        <w:tc>
          <w:tcPr>
            <w:tcW w:w="1030" w:type="dxa"/>
            <w:tcBorders>
              <w:top w:val="single" w:sz="8" w:space="0" w:color="AEAEAE"/>
              <w:left w:val="nil"/>
              <w:bottom w:val="single" w:sz="8" w:space="0" w:color="AEAEAE"/>
              <w:right w:val="single" w:sz="8" w:space="0" w:color="E0E0E0"/>
            </w:tcBorders>
            <w:shd w:val="clear" w:color="auto" w:fill="FFFFFF"/>
          </w:tcPr>
          <w:p w14:paraId="39748293"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3.6053</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45C21CBD"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1.28483</w:t>
            </w:r>
          </w:p>
        </w:tc>
        <w:tc>
          <w:tcPr>
            <w:tcW w:w="1030" w:type="dxa"/>
            <w:tcBorders>
              <w:top w:val="single" w:sz="8" w:space="0" w:color="AEAEAE"/>
              <w:left w:val="single" w:sz="8" w:space="0" w:color="E0E0E0"/>
              <w:bottom w:val="single" w:sz="8" w:space="0" w:color="AEAEAE"/>
              <w:right w:val="nil"/>
            </w:tcBorders>
            <w:shd w:val="clear" w:color="auto" w:fill="FFFFFF"/>
          </w:tcPr>
          <w:p w14:paraId="42D5689C"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38</w:t>
            </w:r>
          </w:p>
        </w:tc>
      </w:tr>
      <w:tr w:rsidR="0046160D" w:rsidRPr="0046160D" w14:paraId="51C477D8" w14:textId="77777777" w:rsidTr="0046160D">
        <w:tblPrEx>
          <w:tblCellMar>
            <w:top w:w="0" w:type="dxa"/>
            <w:bottom w:w="0" w:type="dxa"/>
          </w:tblCellMar>
        </w:tblPrEx>
        <w:trPr>
          <w:cantSplit/>
        </w:trPr>
        <w:tc>
          <w:tcPr>
            <w:tcW w:w="906" w:type="dxa"/>
            <w:tcBorders>
              <w:top w:val="single" w:sz="8" w:space="0" w:color="AEAEAE"/>
              <w:left w:val="nil"/>
              <w:bottom w:val="single" w:sz="8" w:space="0" w:color="AEAEAE"/>
              <w:right w:val="nil"/>
            </w:tcBorders>
            <w:shd w:val="clear" w:color="auto" w:fill="E0E0E0"/>
          </w:tcPr>
          <w:p w14:paraId="765077DD"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Quest3</w:t>
            </w:r>
          </w:p>
        </w:tc>
        <w:tc>
          <w:tcPr>
            <w:tcW w:w="1030" w:type="dxa"/>
            <w:tcBorders>
              <w:top w:val="single" w:sz="8" w:space="0" w:color="AEAEAE"/>
              <w:left w:val="nil"/>
              <w:bottom w:val="single" w:sz="8" w:space="0" w:color="AEAEAE"/>
              <w:right w:val="single" w:sz="8" w:space="0" w:color="E0E0E0"/>
            </w:tcBorders>
            <w:shd w:val="clear" w:color="auto" w:fill="FFFFFF"/>
          </w:tcPr>
          <w:p w14:paraId="081351B3"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3.1316</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6831EF9B"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1.14304</w:t>
            </w:r>
          </w:p>
        </w:tc>
        <w:tc>
          <w:tcPr>
            <w:tcW w:w="1030" w:type="dxa"/>
            <w:tcBorders>
              <w:top w:val="single" w:sz="8" w:space="0" w:color="AEAEAE"/>
              <w:left w:val="single" w:sz="8" w:space="0" w:color="E0E0E0"/>
              <w:bottom w:val="single" w:sz="8" w:space="0" w:color="AEAEAE"/>
              <w:right w:val="nil"/>
            </w:tcBorders>
            <w:shd w:val="clear" w:color="auto" w:fill="FFFFFF"/>
          </w:tcPr>
          <w:p w14:paraId="5EC1F442"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38</w:t>
            </w:r>
          </w:p>
        </w:tc>
      </w:tr>
      <w:tr w:rsidR="0046160D" w:rsidRPr="0046160D" w14:paraId="68C53FE0" w14:textId="77777777" w:rsidTr="0046160D">
        <w:tblPrEx>
          <w:tblCellMar>
            <w:top w:w="0" w:type="dxa"/>
            <w:bottom w:w="0" w:type="dxa"/>
          </w:tblCellMar>
        </w:tblPrEx>
        <w:trPr>
          <w:cantSplit/>
        </w:trPr>
        <w:tc>
          <w:tcPr>
            <w:tcW w:w="906" w:type="dxa"/>
            <w:tcBorders>
              <w:top w:val="single" w:sz="8" w:space="0" w:color="AEAEAE"/>
              <w:left w:val="nil"/>
              <w:bottom w:val="single" w:sz="8" w:space="0" w:color="AEAEAE"/>
              <w:right w:val="nil"/>
            </w:tcBorders>
            <w:shd w:val="clear" w:color="auto" w:fill="E0E0E0"/>
          </w:tcPr>
          <w:p w14:paraId="79367A93"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Quest4</w:t>
            </w:r>
          </w:p>
        </w:tc>
        <w:tc>
          <w:tcPr>
            <w:tcW w:w="1030" w:type="dxa"/>
            <w:tcBorders>
              <w:top w:val="single" w:sz="8" w:space="0" w:color="AEAEAE"/>
              <w:left w:val="nil"/>
              <w:bottom w:val="single" w:sz="8" w:space="0" w:color="AEAEAE"/>
              <w:right w:val="single" w:sz="8" w:space="0" w:color="E0E0E0"/>
            </w:tcBorders>
            <w:shd w:val="clear" w:color="auto" w:fill="FFFFFF"/>
          </w:tcPr>
          <w:p w14:paraId="3A0942D4"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3.5000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10558860"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1.48415</w:t>
            </w:r>
          </w:p>
        </w:tc>
        <w:tc>
          <w:tcPr>
            <w:tcW w:w="1030" w:type="dxa"/>
            <w:tcBorders>
              <w:top w:val="single" w:sz="8" w:space="0" w:color="AEAEAE"/>
              <w:left w:val="single" w:sz="8" w:space="0" w:color="E0E0E0"/>
              <w:bottom w:val="single" w:sz="8" w:space="0" w:color="AEAEAE"/>
              <w:right w:val="nil"/>
            </w:tcBorders>
            <w:shd w:val="clear" w:color="auto" w:fill="FFFFFF"/>
          </w:tcPr>
          <w:p w14:paraId="3C5D77AF"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38</w:t>
            </w:r>
          </w:p>
        </w:tc>
      </w:tr>
      <w:tr w:rsidR="0046160D" w:rsidRPr="0046160D" w14:paraId="086F1B2F" w14:textId="77777777" w:rsidTr="0046160D">
        <w:tblPrEx>
          <w:tblCellMar>
            <w:top w:w="0" w:type="dxa"/>
            <w:bottom w:w="0" w:type="dxa"/>
          </w:tblCellMar>
        </w:tblPrEx>
        <w:trPr>
          <w:cantSplit/>
        </w:trPr>
        <w:tc>
          <w:tcPr>
            <w:tcW w:w="906" w:type="dxa"/>
            <w:tcBorders>
              <w:top w:val="single" w:sz="8" w:space="0" w:color="AEAEAE"/>
              <w:left w:val="nil"/>
              <w:bottom w:val="single" w:sz="8" w:space="0" w:color="AEAEAE"/>
              <w:right w:val="nil"/>
            </w:tcBorders>
            <w:shd w:val="clear" w:color="auto" w:fill="E0E0E0"/>
          </w:tcPr>
          <w:p w14:paraId="72306344"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Quest5</w:t>
            </w:r>
          </w:p>
        </w:tc>
        <w:tc>
          <w:tcPr>
            <w:tcW w:w="1030" w:type="dxa"/>
            <w:tcBorders>
              <w:top w:val="single" w:sz="8" w:space="0" w:color="AEAEAE"/>
              <w:left w:val="nil"/>
              <w:bottom w:val="single" w:sz="8" w:space="0" w:color="AEAEAE"/>
              <w:right w:val="single" w:sz="8" w:space="0" w:color="E0E0E0"/>
            </w:tcBorders>
            <w:shd w:val="clear" w:color="auto" w:fill="FFFFFF"/>
          </w:tcPr>
          <w:p w14:paraId="455D2150"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2.9474</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20D3CC69"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1.13774</w:t>
            </w:r>
          </w:p>
        </w:tc>
        <w:tc>
          <w:tcPr>
            <w:tcW w:w="1030" w:type="dxa"/>
            <w:tcBorders>
              <w:top w:val="single" w:sz="8" w:space="0" w:color="AEAEAE"/>
              <w:left w:val="single" w:sz="8" w:space="0" w:color="E0E0E0"/>
              <w:bottom w:val="single" w:sz="8" w:space="0" w:color="AEAEAE"/>
              <w:right w:val="nil"/>
            </w:tcBorders>
            <w:shd w:val="clear" w:color="auto" w:fill="FFFFFF"/>
          </w:tcPr>
          <w:p w14:paraId="7855A385"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38</w:t>
            </w:r>
          </w:p>
        </w:tc>
      </w:tr>
      <w:tr w:rsidR="0046160D" w:rsidRPr="0046160D" w14:paraId="10B6236B" w14:textId="77777777" w:rsidTr="0046160D">
        <w:tblPrEx>
          <w:tblCellMar>
            <w:top w:w="0" w:type="dxa"/>
            <w:bottom w:w="0" w:type="dxa"/>
          </w:tblCellMar>
        </w:tblPrEx>
        <w:trPr>
          <w:cantSplit/>
        </w:trPr>
        <w:tc>
          <w:tcPr>
            <w:tcW w:w="906" w:type="dxa"/>
            <w:tcBorders>
              <w:top w:val="single" w:sz="8" w:space="0" w:color="AEAEAE"/>
              <w:left w:val="nil"/>
              <w:bottom w:val="single" w:sz="8" w:space="0" w:color="AEAEAE"/>
              <w:right w:val="nil"/>
            </w:tcBorders>
            <w:shd w:val="clear" w:color="auto" w:fill="E0E0E0"/>
          </w:tcPr>
          <w:p w14:paraId="297282E9"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Quest6</w:t>
            </w:r>
          </w:p>
        </w:tc>
        <w:tc>
          <w:tcPr>
            <w:tcW w:w="1030" w:type="dxa"/>
            <w:tcBorders>
              <w:top w:val="single" w:sz="8" w:space="0" w:color="AEAEAE"/>
              <w:left w:val="nil"/>
              <w:bottom w:val="single" w:sz="8" w:space="0" w:color="AEAEAE"/>
              <w:right w:val="single" w:sz="8" w:space="0" w:color="E0E0E0"/>
            </w:tcBorders>
            <w:shd w:val="clear" w:color="auto" w:fill="FFFFFF"/>
          </w:tcPr>
          <w:p w14:paraId="2914FE43"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3.3421</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256B0D1C"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1.07241</w:t>
            </w:r>
          </w:p>
        </w:tc>
        <w:tc>
          <w:tcPr>
            <w:tcW w:w="1030" w:type="dxa"/>
            <w:tcBorders>
              <w:top w:val="single" w:sz="8" w:space="0" w:color="AEAEAE"/>
              <w:left w:val="single" w:sz="8" w:space="0" w:color="E0E0E0"/>
              <w:bottom w:val="single" w:sz="8" w:space="0" w:color="AEAEAE"/>
              <w:right w:val="nil"/>
            </w:tcBorders>
            <w:shd w:val="clear" w:color="auto" w:fill="FFFFFF"/>
          </w:tcPr>
          <w:p w14:paraId="16E2AA90"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38</w:t>
            </w:r>
          </w:p>
        </w:tc>
      </w:tr>
      <w:tr w:rsidR="0046160D" w:rsidRPr="0046160D" w14:paraId="2F027EC2" w14:textId="77777777" w:rsidTr="0046160D">
        <w:tblPrEx>
          <w:tblCellMar>
            <w:top w:w="0" w:type="dxa"/>
            <w:bottom w:w="0" w:type="dxa"/>
          </w:tblCellMar>
        </w:tblPrEx>
        <w:trPr>
          <w:cantSplit/>
        </w:trPr>
        <w:tc>
          <w:tcPr>
            <w:tcW w:w="906" w:type="dxa"/>
            <w:tcBorders>
              <w:top w:val="single" w:sz="8" w:space="0" w:color="AEAEAE"/>
              <w:left w:val="nil"/>
              <w:bottom w:val="single" w:sz="8" w:space="0" w:color="152935"/>
              <w:right w:val="nil"/>
            </w:tcBorders>
            <w:shd w:val="clear" w:color="auto" w:fill="E0E0E0"/>
          </w:tcPr>
          <w:p w14:paraId="36796FD3"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Quest8</w:t>
            </w:r>
          </w:p>
        </w:tc>
        <w:tc>
          <w:tcPr>
            <w:tcW w:w="1030" w:type="dxa"/>
            <w:tcBorders>
              <w:top w:val="single" w:sz="8" w:space="0" w:color="AEAEAE"/>
              <w:left w:val="nil"/>
              <w:bottom w:val="single" w:sz="8" w:space="0" w:color="152935"/>
              <w:right w:val="single" w:sz="8" w:space="0" w:color="E0E0E0"/>
            </w:tcBorders>
            <w:shd w:val="clear" w:color="auto" w:fill="FFFFFF"/>
          </w:tcPr>
          <w:p w14:paraId="6BC3D514"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3.4211</w:t>
            </w:r>
          </w:p>
        </w:tc>
        <w:tc>
          <w:tcPr>
            <w:tcW w:w="1445" w:type="dxa"/>
            <w:tcBorders>
              <w:top w:val="single" w:sz="8" w:space="0" w:color="AEAEAE"/>
              <w:left w:val="single" w:sz="8" w:space="0" w:color="E0E0E0"/>
              <w:bottom w:val="single" w:sz="8" w:space="0" w:color="152935"/>
              <w:right w:val="single" w:sz="8" w:space="0" w:color="E0E0E0"/>
            </w:tcBorders>
            <w:shd w:val="clear" w:color="auto" w:fill="FFFFFF"/>
          </w:tcPr>
          <w:p w14:paraId="52D261E4"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1.05604</w:t>
            </w:r>
          </w:p>
        </w:tc>
        <w:tc>
          <w:tcPr>
            <w:tcW w:w="1030" w:type="dxa"/>
            <w:tcBorders>
              <w:top w:val="single" w:sz="8" w:space="0" w:color="AEAEAE"/>
              <w:left w:val="single" w:sz="8" w:space="0" w:color="E0E0E0"/>
              <w:bottom w:val="single" w:sz="8" w:space="0" w:color="152935"/>
              <w:right w:val="nil"/>
            </w:tcBorders>
            <w:shd w:val="clear" w:color="auto" w:fill="FFFFFF"/>
          </w:tcPr>
          <w:p w14:paraId="6C024AF5"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38</w:t>
            </w:r>
          </w:p>
        </w:tc>
      </w:tr>
    </w:tbl>
    <w:p w14:paraId="36C2591D" w14:textId="77777777" w:rsidR="0046160D" w:rsidRPr="0046160D" w:rsidRDefault="0046160D" w:rsidP="0046160D">
      <w:pPr>
        <w:autoSpaceDE w:val="0"/>
        <w:autoSpaceDN w:val="0"/>
        <w:adjustRightInd w:val="0"/>
        <w:spacing w:after="0" w:line="240" w:lineRule="auto"/>
        <w:rPr>
          <w:rFonts w:ascii="Times New Roman" w:hAnsi="Times New Roman" w:cs="Times New Roman"/>
          <w:sz w:val="24"/>
          <w:szCs w:val="24"/>
        </w:rPr>
      </w:pPr>
    </w:p>
    <w:tbl>
      <w:tblPr>
        <w:tblW w:w="81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06"/>
        <w:gridCol w:w="1030"/>
        <w:gridCol w:w="1030"/>
        <w:gridCol w:w="1030"/>
        <w:gridCol w:w="1030"/>
        <w:gridCol w:w="1030"/>
        <w:gridCol w:w="1030"/>
        <w:gridCol w:w="1030"/>
      </w:tblGrid>
      <w:tr w:rsidR="0046160D" w:rsidRPr="0046160D" w14:paraId="5E137685" w14:textId="77777777">
        <w:tblPrEx>
          <w:tblCellMar>
            <w:top w:w="0" w:type="dxa"/>
            <w:bottom w:w="0" w:type="dxa"/>
          </w:tblCellMar>
        </w:tblPrEx>
        <w:trPr>
          <w:cantSplit/>
        </w:trPr>
        <w:tc>
          <w:tcPr>
            <w:tcW w:w="8109" w:type="dxa"/>
            <w:gridSpan w:val="8"/>
            <w:tcBorders>
              <w:top w:val="nil"/>
              <w:left w:val="nil"/>
              <w:bottom w:val="nil"/>
              <w:right w:val="nil"/>
            </w:tcBorders>
            <w:shd w:val="clear" w:color="auto" w:fill="FFFFFF"/>
            <w:vAlign w:val="center"/>
          </w:tcPr>
          <w:p w14:paraId="58E180B5"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010205"/>
              </w:rPr>
            </w:pPr>
            <w:r w:rsidRPr="0046160D">
              <w:rPr>
                <w:rFonts w:ascii="Arial" w:hAnsi="Arial" w:cs="Arial"/>
                <w:b/>
                <w:bCs/>
                <w:color w:val="010205"/>
              </w:rPr>
              <w:t>Inter-Item Correlation Matrix</w:t>
            </w:r>
          </w:p>
        </w:tc>
      </w:tr>
      <w:tr w:rsidR="0046160D" w:rsidRPr="0046160D" w14:paraId="3673849B" w14:textId="77777777">
        <w:tblPrEx>
          <w:tblCellMar>
            <w:top w:w="0" w:type="dxa"/>
            <w:bottom w:w="0" w:type="dxa"/>
          </w:tblCellMar>
        </w:tblPrEx>
        <w:trPr>
          <w:cantSplit/>
        </w:trPr>
        <w:tc>
          <w:tcPr>
            <w:tcW w:w="906" w:type="dxa"/>
            <w:tcBorders>
              <w:top w:val="nil"/>
              <w:left w:val="nil"/>
              <w:bottom w:val="single" w:sz="8" w:space="0" w:color="152935"/>
              <w:right w:val="nil"/>
            </w:tcBorders>
            <w:shd w:val="clear" w:color="auto" w:fill="FFFFFF"/>
            <w:vAlign w:val="bottom"/>
          </w:tcPr>
          <w:p w14:paraId="2BB6B332" w14:textId="77777777" w:rsidR="0046160D" w:rsidRPr="0046160D" w:rsidRDefault="0046160D" w:rsidP="0046160D">
            <w:pPr>
              <w:autoSpaceDE w:val="0"/>
              <w:autoSpaceDN w:val="0"/>
              <w:adjustRightInd w:val="0"/>
              <w:spacing w:after="0" w:line="240" w:lineRule="auto"/>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1B0547B4"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Quest1</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349C8342"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Quest2</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73643DA9"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Quest3</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679E6F8F"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Quest4</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442AA1D5"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Quest5</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328F3CE6"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Quest6</w:t>
            </w:r>
          </w:p>
        </w:tc>
        <w:tc>
          <w:tcPr>
            <w:tcW w:w="1029" w:type="dxa"/>
            <w:tcBorders>
              <w:top w:val="nil"/>
              <w:left w:val="single" w:sz="8" w:space="0" w:color="E0E0E0"/>
              <w:bottom w:val="single" w:sz="8" w:space="0" w:color="152935"/>
              <w:right w:val="nil"/>
            </w:tcBorders>
            <w:shd w:val="clear" w:color="auto" w:fill="FFFFFF"/>
            <w:vAlign w:val="bottom"/>
          </w:tcPr>
          <w:p w14:paraId="3C201933"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Quest8</w:t>
            </w:r>
          </w:p>
        </w:tc>
      </w:tr>
      <w:tr w:rsidR="0046160D" w:rsidRPr="0046160D" w14:paraId="1572C012" w14:textId="77777777">
        <w:tblPrEx>
          <w:tblCellMar>
            <w:top w:w="0" w:type="dxa"/>
            <w:bottom w:w="0" w:type="dxa"/>
          </w:tblCellMar>
        </w:tblPrEx>
        <w:trPr>
          <w:cantSplit/>
        </w:trPr>
        <w:tc>
          <w:tcPr>
            <w:tcW w:w="906" w:type="dxa"/>
            <w:tcBorders>
              <w:top w:val="single" w:sz="8" w:space="0" w:color="152935"/>
              <w:left w:val="nil"/>
              <w:bottom w:val="single" w:sz="8" w:space="0" w:color="AEAEAE"/>
              <w:right w:val="nil"/>
            </w:tcBorders>
            <w:shd w:val="clear" w:color="auto" w:fill="E0E0E0"/>
          </w:tcPr>
          <w:p w14:paraId="08B3084D"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Quest1</w:t>
            </w:r>
          </w:p>
        </w:tc>
        <w:tc>
          <w:tcPr>
            <w:tcW w:w="1029" w:type="dxa"/>
            <w:tcBorders>
              <w:top w:val="single" w:sz="8" w:space="0" w:color="152935"/>
              <w:left w:val="nil"/>
              <w:bottom w:val="single" w:sz="8" w:space="0" w:color="AEAEAE"/>
              <w:right w:val="single" w:sz="8" w:space="0" w:color="E0E0E0"/>
            </w:tcBorders>
            <w:shd w:val="clear" w:color="auto" w:fill="FFFFFF"/>
          </w:tcPr>
          <w:p w14:paraId="57522B37"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1.000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0650D47F"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.598</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65F4B4BF"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.536</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77C6EE75"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.497</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25B6EE00"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.484</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75D53443"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.341</w:t>
            </w:r>
          </w:p>
        </w:tc>
        <w:tc>
          <w:tcPr>
            <w:tcW w:w="1029" w:type="dxa"/>
            <w:tcBorders>
              <w:top w:val="single" w:sz="8" w:space="0" w:color="152935"/>
              <w:left w:val="single" w:sz="8" w:space="0" w:color="E0E0E0"/>
              <w:bottom w:val="single" w:sz="8" w:space="0" w:color="AEAEAE"/>
              <w:right w:val="nil"/>
            </w:tcBorders>
            <w:shd w:val="clear" w:color="auto" w:fill="FFFFFF"/>
          </w:tcPr>
          <w:p w14:paraId="0F42EC5F"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.279</w:t>
            </w:r>
          </w:p>
        </w:tc>
      </w:tr>
      <w:tr w:rsidR="0046160D" w:rsidRPr="0046160D" w14:paraId="7C54A6FA" w14:textId="77777777">
        <w:tblPrEx>
          <w:tblCellMar>
            <w:top w:w="0" w:type="dxa"/>
            <w:bottom w:w="0" w:type="dxa"/>
          </w:tblCellMar>
        </w:tblPrEx>
        <w:trPr>
          <w:cantSplit/>
        </w:trPr>
        <w:tc>
          <w:tcPr>
            <w:tcW w:w="906" w:type="dxa"/>
            <w:tcBorders>
              <w:top w:val="single" w:sz="8" w:space="0" w:color="AEAEAE"/>
              <w:left w:val="nil"/>
              <w:bottom w:val="single" w:sz="8" w:space="0" w:color="AEAEAE"/>
              <w:right w:val="nil"/>
            </w:tcBorders>
            <w:shd w:val="clear" w:color="auto" w:fill="E0E0E0"/>
          </w:tcPr>
          <w:p w14:paraId="6E3F37EC"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Quest2</w:t>
            </w:r>
          </w:p>
        </w:tc>
        <w:tc>
          <w:tcPr>
            <w:tcW w:w="1029" w:type="dxa"/>
            <w:tcBorders>
              <w:top w:val="single" w:sz="8" w:space="0" w:color="AEAEAE"/>
              <w:left w:val="nil"/>
              <w:bottom w:val="single" w:sz="8" w:space="0" w:color="AEAEAE"/>
              <w:right w:val="single" w:sz="8" w:space="0" w:color="E0E0E0"/>
            </w:tcBorders>
            <w:shd w:val="clear" w:color="auto" w:fill="FFFFFF"/>
          </w:tcPr>
          <w:p w14:paraId="0A513A38"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.598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93335F5"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CA9DA02"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.588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B1D6F0B"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.333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339DDA0"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.411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DF81ACB"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.473</w:t>
            </w:r>
          </w:p>
        </w:tc>
        <w:tc>
          <w:tcPr>
            <w:tcW w:w="1029" w:type="dxa"/>
            <w:tcBorders>
              <w:top w:val="single" w:sz="8" w:space="0" w:color="AEAEAE"/>
              <w:left w:val="single" w:sz="8" w:space="0" w:color="E0E0E0"/>
              <w:bottom w:val="single" w:sz="8" w:space="0" w:color="AEAEAE"/>
              <w:right w:val="nil"/>
            </w:tcBorders>
            <w:shd w:val="clear" w:color="auto" w:fill="FFFFFF"/>
          </w:tcPr>
          <w:p w14:paraId="5228A527"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.265</w:t>
            </w:r>
          </w:p>
        </w:tc>
      </w:tr>
      <w:tr w:rsidR="0046160D" w:rsidRPr="0046160D" w14:paraId="0F750E7B" w14:textId="77777777">
        <w:tblPrEx>
          <w:tblCellMar>
            <w:top w:w="0" w:type="dxa"/>
            <w:bottom w:w="0" w:type="dxa"/>
          </w:tblCellMar>
        </w:tblPrEx>
        <w:trPr>
          <w:cantSplit/>
        </w:trPr>
        <w:tc>
          <w:tcPr>
            <w:tcW w:w="906" w:type="dxa"/>
            <w:tcBorders>
              <w:top w:val="single" w:sz="8" w:space="0" w:color="AEAEAE"/>
              <w:left w:val="nil"/>
              <w:bottom w:val="single" w:sz="8" w:space="0" w:color="AEAEAE"/>
              <w:right w:val="nil"/>
            </w:tcBorders>
            <w:shd w:val="clear" w:color="auto" w:fill="E0E0E0"/>
          </w:tcPr>
          <w:p w14:paraId="5696AE8B"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Quest3</w:t>
            </w:r>
          </w:p>
        </w:tc>
        <w:tc>
          <w:tcPr>
            <w:tcW w:w="1029" w:type="dxa"/>
            <w:tcBorders>
              <w:top w:val="single" w:sz="8" w:space="0" w:color="AEAEAE"/>
              <w:left w:val="nil"/>
              <w:bottom w:val="single" w:sz="8" w:space="0" w:color="AEAEAE"/>
              <w:right w:val="single" w:sz="8" w:space="0" w:color="E0E0E0"/>
            </w:tcBorders>
            <w:shd w:val="clear" w:color="auto" w:fill="FFFFFF"/>
          </w:tcPr>
          <w:p w14:paraId="6DB2EFB9"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.536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4A37543"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.588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DD631EE"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D463FD7"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.566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B0C06C7"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.359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76CDAE1"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.469</w:t>
            </w:r>
          </w:p>
        </w:tc>
        <w:tc>
          <w:tcPr>
            <w:tcW w:w="1029" w:type="dxa"/>
            <w:tcBorders>
              <w:top w:val="single" w:sz="8" w:space="0" w:color="AEAEAE"/>
              <w:left w:val="single" w:sz="8" w:space="0" w:color="E0E0E0"/>
              <w:bottom w:val="single" w:sz="8" w:space="0" w:color="AEAEAE"/>
              <w:right w:val="nil"/>
            </w:tcBorders>
            <w:shd w:val="clear" w:color="auto" w:fill="FFFFFF"/>
          </w:tcPr>
          <w:p w14:paraId="0615DABC"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.199</w:t>
            </w:r>
          </w:p>
        </w:tc>
      </w:tr>
      <w:tr w:rsidR="0046160D" w:rsidRPr="0046160D" w14:paraId="47B144CE" w14:textId="77777777">
        <w:tblPrEx>
          <w:tblCellMar>
            <w:top w:w="0" w:type="dxa"/>
            <w:bottom w:w="0" w:type="dxa"/>
          </w:tblCellMar>
        </w:tblPrEx>
        <w:trPr>
          <w:cantSplit/>
        </w:trPr>
        <w:tc>
          <w:tcPr>
            <w:tcW w:w="906" w:type="dxa"/>
            <w:tcBorders>
              <w:top w:val="single" w:sz="8" w:space="0" w:color="AEAEAE"/>
              <w:left w:val="nil"/>
              <w:bottom w:val="single" w:sz="8" w:space="0" w:color="AEAEAE"/>
              <w:right w:val="nil"/>
            </w:tcBorders>
            <w:shd w:val="clear" w:color="auto" w:fill="E0E0E0"/>
          </w:tcPr>
          <w:p w14:paraId="18B9304B"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Quest4</w:t>
            </w:r>
          </w:p>
        </w:tc>
        <w:tc>
          <w:tcPr>
            <w:tcW w:w="1029" w:type="dxa"/>
            <w:tcBorders>
              <w:top w:val="single" w:sz="8" w:space="0" w:color="AEAEAE"/>
              <w:left w:val="nil"/>
              <w:bottom w:val="single" w:sz="8" w:space="0" w:color="AEAEAE"/>
              <w:right w:val="single" w:sz="8" w:space="0" w:color="E0E0E0"/>
            </w:tcBorders>
            <w:shd w:val="clear" w:color="auto" w:fill="FFFFFF"/>
          </w:tcPr>
          <w:p w14:paraId="137E7C26"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.497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66D7B8B"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.333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129771C"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.566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ECB5181"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9027DA8"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.368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F9B6DEC"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.314</w:t>
            </w:r>
          </w:p>
        </w:tc>
        <w:tc>
          <w:tcPr>
            <w:tcW w:w="1029" w:type="dxa"/>
            <w:tcBorders>
              <w:top w:val="single" w:sz="8" w:space="0" w:color="AEAEAE"/>
              <w:left w:val="single" w:sz="8" w:space="0" w:color="E0E0E0"/>
              <w:bottom w:val="single" w:sz="8" w:space="0" w:color="AEAEAE"/>
              <w:right w:val="nil"/>
            </w:tcBorders>
            <w:shd w:val="clear" w:color="auto" w:fill="FFFFFF"/>
          </w:tcPr>
          <w:p w14:paraId="68D4D30B"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.500</w:t>
            </w:r>
          </w:p>
        </w:tc>
      </w:tr>
      <w:tr w:rsidR="0046160D" w:rsidRPr="0046160D" w14:paraId="52E3997C" w14:textId="77777777">
        <w:tblPrEx>
          <w:tblCellMar>
            <w:top w:w="0" w:type="dxa"/>
            <w:bottom w:w="0" w:type="dxa"/>
          </w:tblCellMar>
        </w:tblPrEx>
        <w:trPr>
          <w:cantSplit/>
        </w:trPr>
        <w:tc>
          <w:tcPr>
            <w:tcW w:w="906" w:type="dxa"/>
            <w:tcBorders>
              <w:top w:val="single" w:sz="8" w:space="0" w:color="AEAEAE"/>
              <w:left w:val="nil"/>
              <w:bottom w:val="single" w:sz="8" w:space="0" w:color="AEAEAE"/>
              <w:right w:val="nil"/>
            </w:tcBorders>
            <w:shd w:val="clear" w:color="auto" w:fill="E0E0E0"/>
          </w:tcPr>
          <w:p w14:paraId="76A97DAE"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Quest5</w:t>
            </w:r>
          </w:p>
        </w:tc>
        <w:tc>
          <w:tcPr>
            <w:tcW w:w="1029" w:type="dxa"/>
            <w:tcBorders>
              <w:top w:val="single" w:sz="8" w:space="0" w:color="AEAEAE"/>
              <w:left w:val="nil"/>
              <w:bottom w:val="single" w:sz="8" w:space="0" w:color="AEAEAE"/>
              <w:right w:val="single" w:sz="8" w:space="0" w:color="E0E0E0"/>
            </w:tcBorders>
            <w:shd w:val="clear" w:color="auto" w:fill="FFFFFF"/>
          </w:tcPr>
          <w:p w14:paraId="5F477D29"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.484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4997EF6"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.411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FA880E1"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.359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E650597"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.368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4944122"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6936F92"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.325</w:t>
            </w:r>
          </w:p>
        </w:tc>
        <w:tc>
          <w:tcPr>
            <w:tcW w:w="1029" w:type="dxa"/>
            <w:tcBorders>
              <w:top w:val="single" w:sz="8" w:space="0" w:color="AEAEAE"/>
              <w:left w:val="single" w:sz="8" w:space="0" w:color="E0E0E0"/>
              <w:bottom w:val="single" w:sz="8" w:space="0" w:color="AEAEAE"/>
              <w:right w:val="nil"/>
            </w:tcBorders>
            <w:shd w:val="clear" w:color="auto" w:fill="FFFFFF"/>
          </w:tcPr>
          <w:p w14:paraId="412C130C"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.334</w:t>
            </w:r>
          </w:p>
        </w:tc>
      </w:tr>
      <w:tr w:rsidR="0046160D" w:rsidRPr="0046160D" w14:paraId="536E893B" w14:textId="77777777">
        <w:tblPrEx>
          <w:tblCellMar>
            <w:top w:w="0" w:type="dxa"/>
            <w:bottom w:w="0" w:type="dxa"/>
          </w:tblCellMar>
        </w:tblPrEx>
        <w:trPr>
          <w:cantSplit/>
        </w:trPr>
        <w:tc>
          <w:tcPr>
            <w:tcW w:w="906" w:type="dxa"/>
            <w:tcBorders>
              <w:top w:val="single" w:sz="8" w:space="0" w:color="AEAEAE"/>
              <w:left w:val="nil"/>
              <w:bottom w:val="single" w:sz="8" w:space="0" w:color="AEAEAE"/>
              <w:right w:val="nil"/>
            </w:tcBorders>
            <w:shd w:val="clear" w:color="auto" w:fill="E0E0E0"/>
          </w:tcPr>
          <w:p w14:paraId="008419FE"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Quest6</w:t>
            </w:r>
          </w:p>
        </w:tc>
        <w:tc>
          <w:tcPr>
            <w:tcW w:w="1029" w:type="dxa"/>
            <w:tcBorders>
              <w:top w:val="single" w:sz="8" w:space="0" w:color="AEAEAE"/>
              <w:left w:val="nil"/>
              <w:bottom w:val="single" w:sz="8" w:space="0" w:color="AEAEAE"/>
              <w:right w:val="single" w:sz="8" w:space="0" w:color="E0E0E0"/>
            </w:tcBorders>
            <w:shd w:val="clear" w:color="auto" w:fill="FFFFFF"/>
          </w:tcPr>
          <w:p w14:paraId="66E5E6FC"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.341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CDB36DB"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.473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0D41E51"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.469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49BCA18"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.314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7A4A4D4"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.325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2543601"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1.000</w:t>
            </w:r>
          </w:p>
        </w:tc>
        <w:tc>
          <w:tcPr>
            <w:tcW w:w="1029" w:type="dxa"/>
            <w:tcBorders>
              <w:top w:val="single" w:sz="8" w:space="0" w:color="AEAEAE"/>
              <w:left w:val="single" w:sz="8" w:space="0" w:color="E0E0E0"/>
              <w:bottom w:val="single" w:sz="8" w:space="0" w:color="AEAEAE"/>
              <w:right w:val="nil"/>
            </w:tcBorders>
            <w:shd w:val="clear" w:color="auto" w:fill="FFFFFF"/>
          </w:tcPr>
          <w:p w14:paraId="63A887CC"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.371</w:t>
            </w:r>
          </w:p>
        </w:tc>
      </w:tr>
      <w:tr w:rsidR="0046160D" w:rsidRPr="0046160D" w14:paraId="1CDE9555" w14:textId="77777777">
        <w:tblPrEx>
          <w:tblCellMar>
            <w:top w:w="0" w:type="dxa"/>
            <w:bottom w:w="0" w:type="dxa"/>
          </w:tblCellMar>
        </w:tblPrEx>
        <w:trPr>
          <w:cantSplit/>
        </w:trPr>
        <w:tc>
          <w:tcPr>
            <w:tcW w:w="906" w:type="dxa"/>
            <w:tcBorders>
              <w:top w:val="single" w:sz="8" w:space="0" w:color="AEAEAE"/>
              <w:left w:val="nil"/>
              <w:bottom w:val="single" w:sz="8" w:space="0" w:color="152935"/>
              <w:right w:val="nil"/>
            </w:tcBorders>
            <w:shd w:val="clear" w:color="auto" w:fill="E0E0E0"/>
          </w:tcPr>
          <w:p w14:paraId="52937A65"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Quest8</w:t>
            </w:r>
          </w:p>
        </w:tc>
        <w:tc>
          <w:tcPr>
            <w:tcW w:w="1029" w:type="dxa"/>
            <w:tcBorders>
              <w:top w:val="single" w:sz="8" w:space="0" w:color="AEAEAE"/>
              <w:left w:val="nil"/>
              <w:bottom w:val="single" w:sz="8" w:space="0" w:color="152935"/>
              <w:right w:val="single" w:sz="8" w:space="0" w:color="E0E0E0"/>
            </w:tcBorders>
            <w:shd w:val="clear" w:color="auto" w:fill="FFFFFF"/>
          </w:tcPr>
          <w:p w14:paraId="7ECB45FC"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.279</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5748D7D2"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.265</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208C761F"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.199</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479C4D24"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.500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52483BAA"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.334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3825BD94"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.371</w:t>
            </w:r>
          </w:p>
        </w:tc>
        <w:tc>
          <w:tcPr>
            <w:tcW w:w="1029" w:type="dxa"/>
            <w:tcBorders>
              <w:top w:val="single" w:sz="8" w:space="0" w:color="AEAEAE"/>
              <w:left w:val="single" w:sz="8" w:space="0" w:color="E0E0E0"/>
              <w:bottom w:val="single" w:sz="8" w:space="0" w:color="152935"/>
              <w:right w:val="nil"/>
            </w:tcBorders>
            <w:shd w:val="clear" w:color="auto" w:fill="FFFFFF"/>
          </w:tcPr>
          <w:p w14:paraId="1AE6A1EC"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1.000</w:t>
            </w:r>
          </w:p>
        </w:tc>
      </w:tr>
    </w:tbl>
    <w:p w14:paraId="22139301" w14:textId="77777777" w:rsidR="0046160D" w:rsidRPr="0046160D" w:rsidRDefault="0046160D" w:rsidP="0046160D">
      <w:pPr>
        <w:autoSpaceDE w:val="0"/>
        <w:autoSpaceDN w:val="0"/>
        <w:adjustRightInd w:val="0"/>
        <w:spacing w:after="0" w:line="400" w:lineRule="atLeast"/>
        <w:rPr>
          <w:rFonts w:ascii="Times New Roman" w:hAnsi="Times New Roman" w:cs="Times New Roman"/>
          <w:sz w:val="24"/>
          <w:szCs w:val="24"/>
        </w:rPr>
      </w:pPr>
    </w:p>
    <w:p w14:paraId="0DC5A5BB" w14:textId="77777777" w:rsidR="0046160D" w:rsidRPr="0046160D" w:rsidRDefault="0046160D" w:rsidP="0046160D">
      <w:pPr>
        <w:autoSpaceDE w:val="0"/>
        <w:autoSpaceDN w:val="0"/>
        <w:adjustRightInd w:val="0"/>
        <w:spacing w:after="0" w:line="400" w:lineRule="atLeast"/>
        <w:rPr>
          <w:rFonts w:ascii="Times New Roman" w:hAnsi="Times New Roman" w:cs="Times New Roman"/>
          <w:sz w:val="24"/>
          <w:szCs w:val="24"/>
        </w:rPr>
      </w:pPr>
    </w:p>
    <w:p w14:paraId="7C39C002" w14:textId="77777777" w:rsidR="0046160D" w:rsidRPr="0046160D" w:rsidRDefault="0046160D" w:rsidP="0046160D">
      <w:pPr>
        <w:autoSpaceDE w:val="0"/>
        <w:autoSpaceDN w:val="0"/>
        <w:adjustRightInd w:val="0"/>
        <w:spacing w:after="0" w:line="240" w:lineRule="auto"/>
        <w:rPr>
          <w:rFonts w:ascii="Times New Roman" w:hAnsi="Times New Roman" w:cs="Times New Roman"/>
          <w:sz w:val="24"/>
          <w:szCs w:val="24"/>
        </w:rPr>
      </w:pPr>
    </w:p>
    <w:tbl>
      <w:tblPr>
        <w:tblW w:w="102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226"/>
        <w:gridCol w:w="1050"/>
        <w:gridCol w:w="1097"/>
        <w:gridCol w:w="1129"/>
        <w:gridCol w:w="1051"/>
        <w:gridCol w:w="1506"/>
        <w:gridCol w:w="1051"/>
        <w:gridCol w:w="1176"/>
      </w:tblGrid>
      <w:tr w:rsidR="0046160D" w:rsidRPr="0046160D" w14:paraId="53EEFD96" w14:textId="77777777">
        <w:tblPrEx>
          <w:tblCellMar>
            <w:top w:w="0" w:type="dxa"/>
            <w:bottom w:w="0" w:type="dxa"/>
          </w:tblCellMar>
        </w:tblPrEx>
        <w:trPr>
          <w:cantSplit/>
        </w:trPr>
        <w:tc>
          <w:tcPr>
            <w:tcW w:w="10281" w:type="dxa"/>
            <w:gridSpan w:val="8"/>
            <w:tcBorders>
              <w:top w:val="nil"/>
              <w:left w:val="nil"/>
              <w:bottom w:val="nil"/>
              <w:right w:val="nil"/>
            </w:tcBorders>
            <w:shd w:val="clear" w:color="auto" w:fill="FFFFFF"/>
            <w:vAlign w:val="center"/>
          </w:tcPr>
          <w:p w14:paraId="4E8809DB"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010205"/>
              </w:rPr>
            </w:pPr>
            <w:r w:rsidRPr="0046160D">
              <w:rPr>
                <w:rFonts w:ascii="Arial" w:hAnsi="Arial" w:cs="Arial"/>
                <w:b/>
                <w:bCs/>
                <w:color w:val="010205"/>
              </w:rPr>
              <w:t>Summary Item Statistics</w:t>
            </w:r>
          </w:p>
        </w:tc>
      </w:tr>
      <w:tr w:rsidR="0046160D" w:rsidRPr="0046160D" w14:paraId="0684DA28" w14:textId="77777777">
        <w:tblPrEx>
          <w:tblCellMar>
            <w:top w:w="0" w:type="dxa"/>
            <w:bottom w:w="0" w:type="dxa"/>
          </w:tblCellMar>
        </w:tblPrEx>
        <w:trPr>
          <w:cantSplit/>
        </w:trPr>
        <w:tc>
          <w:tcPr>
            <w:tcW w:w="2226" w:type="dxa"/>
            <w:tcBorders>
              <w:top w:val="nil"/>
              <w:left w:val="nil"/>
              <w:bottom w:val="single" w:sz="8" w:space="0" w:color="152935"/>
              <w:right w:val="nil"/>
            </w:tcBorders>
            <w:shd w:val="clear" w:color="auto" w:fill="FFFFFF"/>
            <w:vAlign w:val="bottom"/>
          </w:tcPr>
          <w:p w14:paraId="128333F8" w14:textId="77777777" w:rsidR="0046160D" w:rsidRPr="0046160D" w:rsidRDefault="0046160D" w:rsidP="0046160D">
            <w:pPr>
              <w:autoSpaceDE w:val="0"/>
              <w:autoSpaceDN w:val="0"/>
              <w:adjustRightInd w:val="0"/>
              <w:spacing w:after="0" w:line="240" w:lineRule="auto"/>
              <w:rPr>
                <w:rFonts w:ascii="Times New Roman" w:hAnsi="Times New Roman" w:cs="Times New Roman"/>
                <w:sz w:val="24"/>
                <w:szCs w:val="24"/>
              </w:rPr>
            </w:pPr>
          </w:p>
        </w:tc>
        <w:tc>
          <w:tcPr>
            <w:tcW w:w="1050" w:type="dxa"/>
            <w:tcBorders>
              <w:top w:val="nil"/>
              <w:left w:val="nil"/>
              <w:bottom w:val="single" w:sz="8" w:space="0" w:color="152935"/>
              <w:right w:val="single" w:sz="8" w:space="0" w:color="E0E0E0"/>
            </w:tcBorders>
            <w:shd w:val="clear" w:color="auto" w:fill="FFFFFF"/>
            <w:vAlign w:val="bottom"/>
          </w:tcPr>
          <w:p w14:paraId="4E6D67B7"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Mean</w:t>
            </w:r>
          </w:p>
        </w:tc>
        <w:tc>
          <w:tcPr>
            <w:tcW w:w="1097" w:type="dxa"/>
            <w:tcBorders>
              <w:top w:val="nil"/>
              <w:left w:val="single" w:sz="8" w:space="0" w:color="E0E0E0"/>
              <w:bottom w:val="single" w:sz="8" w:space="0" w:color="152935"/>
              <w:right w:val="single" w:sz="8" w:space="0" w:color="E0E0E0"/>
            </w:tcBorders>
            <w:shd w:val="clear" w:color="auto" w:fill="FFFFFF"/>
            <w:vAlign w:val="bottom"/>
          </w:tcPr>
          <w:p w14:paraId="5630C147"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Minimum</w:t>
            </w:r>
          </w:p>
        </w:tc>
        <w:tc>
          <w:tcPr>
            <w:tcW w:w="1128" w:type="dxa"/>
            <w:tcBorders>
              <w:top w:val="nil"/>
              <w:left w:val="single" w:sz="8" w:space="0" w:color="E0E0E0"/>
              <w:bottom w:val="single" w:sz="8" w:space="0" w:color="152935"/>
              <w:right w:val="single" w:sz="8" w:space="0" w:color="E0E0E0"/>
            </w:tcBorders>
            <w:shd w:val="clear" w:color="auto" w:fill="FFFFFF"/>
            <w:vAlign w:val="bottom"/>
          </w:tcPr>
          <w:p w14:paraId="2773ACEB"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Maximum</w:t>
            </w:r>
          </w:p>
        </w:tc>
        <w:tc>
          <w:tcPr>
            <w:tcW w:w="1050" w:type="dxa"/>
            <w:tcBorders>
              <w:top w:val="nil"/>
              <w:left w:val="single" w:sz="8" w:space="0" w:color="E0E0E0"/>
              <w:bottom w:val="single" w:sz="8" w:space="0" w:color="152935"/>
              <w:right w:val="single" w:sz="8" w:space="0" w:color="E0E0E0"/>
            </w:tcBorders>
            <w:shd w:val="clear" w:color="auto" w:fill="FFFFFF"/>
            <w:vAlign w:val="bottom"/>
          </w:tcPr>
          <w:p w14:paraId="1BBD6AF8"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Range</w:t>
            </w:r>
          </w:p>
        </w:tc>
        <w:tc>
          <w:tcPr>
            <w:tcW w:w="1505" w:type="dxa"/>
            <w:tcBorders>
              <w:top w:val="nil"/>
              <w:left w:val="single" w:sz="8" w:space="0" w:color="E0E0E0"/>
              <w:bottom w:val="single" w:sz="8" w:space="0" w:color="152935"/>
              <w:right w:val="single" w:sz="8" w:space="0" w:color="E0E0E0"/>
            </w:tcBorders>
            <w:shd w:val="clear" w:color="auto" w:fill="FFFFFF"/>
            <w:vAlign w:val="bottom"/>
          </w:tcPr>
          <w:p w14:paraId="4CBD7D64"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Maximum / Minimum</w:t>
            </w:r>
          </w:p>
        </w:tc>
        <w:tc>
          <w:tcPr>
            <w:tcW w:w="1050" w:type="dxa"/>
            <w:tcBorders>
              <w:top w:val="nil"/>
              <w:left w:val="single" w:sz="8" w:space="0" w:color="E0E0E0"/>
              <w:bottom w:val="single" w:sz="8" w:space="0" w:color="152935"/>
              <w:right w:val="single" w:sz="8" w:space="0" w:color="E0E0E0"/>
            </w:tcBorders>
            <w:shd w:val="clear" w:color="auto" w:fill="FFFFFF"/>
            <w:vAlign w:val="bottom"/>
          </w:tcPr>
          <w:p w14:paraId="1C80423E"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Variance</w:t>
            </w:r>
          </w:p>
        </w:tc>
        <w:tc>
          <w:tcPr>
            <w:tcW w:w="1175" w:type="dxa"/>
            <w:tcBorders>
              <w:top w:val="nil"/>
              <w:left w:val="single" w:sz="8" w:space="0" w:color="E0E0E0"/>
              <w:bottom w:val="single" w:sz="8" w:space="0" w:color="152935"/>
              <w:right w:val="nil"/>
            </w:tcBorders>
            <w:shd w:val="clear" w:color="auto" w:fill="FFFFFF"/>
            <w:vAlign w:val="bottom"/>
          </w:tcPr>
          <w:p w14:paraId="7F7A00FD"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N of Items</w:t>
            </w:r>
          </w:p>
        </w:tc>
      </w:tr>
      <w:tr w:rsidR="0046160D" w:rsidRPr="0046160D" w14:paraId="4029D75F" w14:textId="77777777">
        <w:tblPrEx>
          <w:tblCellMar>
            <w:top w:w="0" w:type="dxa"/>
            <w:bottom w:w="0" w:type="dxa"/>
          </w:tblCellMar>
        </w:tblPrEx>
        <w:trPr>
          <w:cantSplit/>
        </w:trPr>
        <w:tc>
          <w:tcPr>
            <w:tcW w:w="2226" w:type="dxa"/>
            <w:tcBorders>
              <w:top w:val="single" w:sz="8" w:space="0" w:color="152935"/>
              <w:left w:val="nil"/>
              <w:bottom w:val="single" w:sz="8" w:space="0" w:color="152935"/>
              <w:right w:val="nil"/>
            </w:tcBorders>
            <w:shd w:val="clear" w:color="auto" w:fill="E0E0E0"/>
          </w:tcPr>
          <w:p w14:paraId="31B1E7E8"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Inter-Item Correlations</w:t>
            </w:r>
          </w:p>
        </w:tc>
        <w:tc>
          <w:tcPr>
            <w:tcW w:w="1050" w:type="dxa"/>
            <w:tcBorders>
              <w:top w:val="single" w:sz="8" w:space="0" w:color="152935"/>
              <w:left w:val="nil"/>
              <w:bottom w:val="single" w:sz="8" w:space="0" w:color="152935"/>
              <w:right w:val="single" w:sz="8" w:space="0" w:color="E0E0E0"/>
            </w:tcBorders>
            <w:shd w:val="clear" w:color="auto" w:fill="FFFFFF"/>
          </w:tcPr>
          <w:p w14:paraId="111A6BAD"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.410</w:t>
            </w:r>
          </w:p>
        </w:tc>
        <w:tc>
          <w:tcPr>
            <w:tcW w:w="1097" w:type="dxa"/>
            <w:tcBorders>
              <w:top w:val="single" w:sz="8" w:space="0" w:color="152935"/>
              <w:left w:val="single" w:sz="8" w:space="0" w:color="E0E0E0"/>
              <w:bottom w:val="single" w:sz="8" w:space="0" w:color="152935"/>
              <w:right w:val="single" w:sz="8" w:space="0" w:color="E0E0E0"/>
            </w:tcBorders>
            <w:shd w:val="clear" w:color="auto" w:fill="FFFFFF"/>
          </w:tcPr>
          <w:p w14:paraId="3DA18EC2"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.199</w:t>
            </w:r>
          </w:p>
        </w:tc>
        <w:tc>
          <w:tcPr>
            <w:tcW w:w="1128" w:type="dxa"/>
            <w:tcBorders>
              <w:top w:val="single" w:sz="8" w:space="0" w:color="152935"/>
              <w:left w:val="single" w:sz="8" w:space="0" w:color="E0E0E0"/>
              <w:bottom w:val="single" w:sz="8" w:space="0" w:color="152935"/>
              <w:right w:val="single" w:sz="8" w:space="0" w:color="E0E0E0"/>
            </w:tcBorders>
            <w:shd w:val="clear" w:color="auto" w:fill="FFFFFF"/>
          </w:tcPr>
          <w:p w14:paraId="79EE8A2E"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.598</w:t>
            </w:r>
          </w:p>
        </w:tc>
        <w:tc>
          <w:tcPr>
            <w:tcW w:w="1050" w:type="dxa"/>
            <w:tcBorders>
              <w:top w:val="single" w:sz="8" w:space="0" w:color="152935"/>
              <w:left w:val="single" w:sz="8" w:space="0" w:color="E0E0E0"/>
              <w:bottom w:val="single" w:sz="8" w:space="0" w:color="152935"/>
              <w:right w:val="single" w:sz="8" w:space="0" w:color="E0E0E0"/>
            </w:tcBorders>
            <w:shd w:val="clear" w:color="auto" w:fill="FFFFFF"/>
          </w:tcPr>
          <w:p w14:paraId="4F380185"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.399</w:t>
            </w:r>
          </w:p>
        </w:tc>
        <w:tc>
          <w:tcPr>
            <w:tcW w:w="1505" w:type="dxa"/>
            <w:tcBorders>
              <w:top w:val="single" w:sz="8" w:space="0" w:color="152935"/>
              <w:left w:val="single" w:sz="8" w:space="0" w:color="E0E0E0"/>
              <w:bottom w:val="single" w:sz="8" w:space="0" w:color="152935"/>
              <w:right w:val="single" w:sz="8" w:space="0" w:color="E0E0E0"/>
            </w:tcBorders>
            <w:shd w:val="clear" w:color="auto" w:fill="FFFFFF"/>
          </w:tcPr>
          <w:p w14:paraId="329F1A11"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3.002</w:t>
            </w:r>
          </w:p>
        </w:tc>
        <w:tc>
          <w:tcPr>
            <w:tcW w:w="1050" w:type="dxa"/>
            <w:tcBorders>
              <w:top w:val="single" w:sz="8" w:space="0" w:color="152935"/>
              <w:left w:val="single" w:sz="8" w:space="0" w:color="E0E0E0"/>
              <w:bottom w:val="single" w:sz="8" w:space="0" w:color="152935"/>
              <w:right w:val="single" w:sz="8" w:space="0" w:color="E0E0E0"/>
            </w:tcBorders>
            <w:shd w:val="clear" w:color="auto" w:fill="FFFFFF"/>
          </w:tcPr>
          <w:p w14:paraId="1CB7D459"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.013</w:t>
            </w:r>
          </w:p>
        </w:tc>
        <w:tc>
          <w:tcPr>
            <w:tcW w:w="1175" w:type="dxa"/>
            <w:tcBorders>
              <w:top w:val="single" w:sz="8" w:space="0" w:color="152935"/>
              <w:left w:val="single" w:sz="8" w:space="0" w:color="E0E0E0"/>
              <w:bottom w:val="single" w:sz="8" w:space="0" w:color="152935"/>
              <w:right w:val="nil"/>
            </w:tcBorders>
            <w:shd w:val="clear" w:color="auto" w:fill="FFFFFF"/>
          </w:tcPr>
          <w:p w14:paraId="535A0976"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7</w:t>
            </w:r>
          </w:p>
        </w:tc>
      </w:tr>
    </w:tbl>
    <w:p w14:paraId="203839BF" w14:textId="77777777" w:rsidR="0046160D" w:rsidRPr="0046160D" w:rsidRDefault="0046160D" w:rsidP="0046160D">
      <w:pPr>
        <w:autoSpaceDE w:val="0"/>
        <w:autoSpaceDN w:val="0"/>
        <w:adjustRightInd w:val="0"/>
        <w:spacing w:after="0" w:line="400" w:lineRule="atLeast"/>
        <w:rPr>
          <w:rFonts w:ascii="Times New Roman" w:hAnsi="Times New Roman" w:cs="Times New Roman"/>
          <w:sz w:val="24"/>
          <w:szCs w:val="24"/>
        </w:rPr>
      </w:pPr>
    </w:p>
    <w:p w14:paraId="1FD4E7C5" w14:textId="77777777" w:rsidR="0046160D" w:rsidRPr="0046160D" w:rsidRDefault="0046160D" w:rsidP="0046160D">
      <w:pPr>
        <w:autoSpaceDE w:val="0"/>
        <w:autoSpaceDN w:val="0"/>
        <w:adjustRightInd w:val="0"/>
        <w:spacing w:after="0" w:line="240" w:lineRule="auto"/>
        <w:rPr>
          <w:rFonts w:ascii="Times New Roman" w:hAnsi="Times New Roman" w:cs="Times New Roman"/>
          <w:sz w:val="24"/>
          <w:szCs w:val="24"/>
        </w:rPr>
      </w:pPr>
    </w:p>
    <w:tbl>
      <w:tblPr>
        <w:tblW w:w="82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05"/>
        <w:gridCol w:w="1476"/>
        <w:gridCol w:w="1476"/>
        <w:gridCol w:w="1476"/>
        <w:gridCol w:w="1476"/>
        <w:gridCol w:w="1476"/>
      </w:tblGrid>
      <w:tr w:rsidR="0046160D" w:rsidRPr="0046160D" w14:paraId="456136B8" w14:textId="77777777">
        <w:tblPrEx>
          <w:tblCellMar>
            <w:top w:w="0" w:type="dxa"/>
            <w:bottom w:w="0" w:type="dxa"/>
          </w:tblCellMar>
        </w:tblPrEx>
        <w:trPr>
          <w:cantSplit/>
        </w:trPr>
        <w:tc>
          <w:tcPr>
            <w:tcW w:w="8281" w:type="dxa"/>
            <w:gridSpan w:val="6"/>
            <w:tcBorders>
              <w:top w:val="nil"/>
              <w:left w:val="nil"/>
              <w:bottom w:val="nil"/>
              <w:right w:val="nil"/>
            </w:tcBorders>
            <w:shd w:val="clear" w:color="auto" w:fill="FFFFFF"/>
            <w:vAlign w:val="center"/>
          </w:tcPr>
          <w:p w14:paraId="45CC302E"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010205"/>
              </w:rPr>
            </w:pPr>
            <w:r w:rsidRPr="0046160D">
              <w:rPr>
                <w:rFonts w:ascii="Arial" w:hAnsi="Arial" w:cs="Arial"/>
                <w:b/>
                <w:bCs/>
                <w:color w:val="010205"/>
              </w:rPr>
              <w:t>Item-Total Statistics</w:t>
            </w:r>
          </w:p>
        </w:tc>
      </w:tr>
      <w:tr w:rsidR="0046160D" w:rsidRPr="0046160D" w14:paraId="4B05E826" w14:textId="77777777">
        <w:tblPrEx>
          <w:tblCellMar>
            <w:top w:w="0" w:type="dxa"/>
            <w:bottom w:w="0" w:type="dxa"/>
          </w:tblCellMar>
        </w:tblPrEx>
        <w:trPr>
          <w:cantSplit/>
        </w:trPr>
        <w:tc>
          <w:tcPr>
            <w:tcW w:w="906" w:type="dxa"/>
            <w:tcBorders>
              <w:top w:val="nil"/>
              <w:left w:val="nil"/>
              <w:bottom w:val="single" w:sz="8" w:space="0" w:color="152935"/>
              <w:right w:val="nil"/>
            </w:tcBorders>
            <w:shd w:val="clear" w:color="auto" w:fill="FFFFFF"/>
            <w:vAlign w:val="bottom"/>
          </w:tcPr>
          <w:p w14:paraId="3D7CFACC" w14:textId="77777777" w:rsidR="0046160D" w:rsidRPr="0046160D" w:rsidRDefault="0046160D" w:rsidP="0046160D">
            <w:pPr>
              <w:autoSpaceDE w:val="0"/>
              <w:autoSpaceDN w:val="0"/>
              <w:adjustRightInd w:val="0"/>
              <w:spacing w:after="0" w:line="240" w:lineRule="auto"/>
              <w:rPr>
                <w:rFonts w:ascii="Times New Roman" w:hAnsi="Times New Roman" w:cs="Times New Roman"/>
                <w:sz w:val="24"/>
                <w:szCs w:val="24"/>
              </w:rPr>
            </w:pPr>
          </w:p>
        </w:tc>
        <w:tc>
          <w:tcPr>
            <w:tcW w:w="1475" w:type="dxa"/>
            <w:tcBorders>
              <w:top w:val="nil"/>
              <w:left w:val="nil"/>
              <w:bottom w:val="single" w:sz="8" w:space="0" w:color="152935"/>
              <w:right w:val="single" w:sz="8" w:space="0" w:color="E0E0E0"/>
            </w:tcBorders>
            <w:shd w:val="clear" w:color="auto" w:fill="FFFFFF"/>
            <w:vAlign w:val="bottom"/>
          </w:tcPr>
          <w:p w14:paraId="7EAE48A9"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Scale Mean if Item Deleted</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7F267274"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Scale Variance if Item Deleted</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0101BE1C"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Corrected Item-Total Correlation</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3AE6F64A"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Squared Multiple Correlation</w:t>
            </w:r>
          </w:p>
        </w:tc>
        <w:tc>
          <w:tcPr>
            <w:tcW w:w="1475" w:type="dxa"/>
            <w:tcBorders>
              <w:top w:val="nil"/>
              <w:left w:val="single" w:sz="8" w:space="0" w:color="E0E0E0"/>
              <w:bottom w:val="single" w:sz="8" w:space="0" w:color="152935"/>
              <w:right w:val="nil"/>
            </w:tcBorders>
            <w:shd w:val="clear" w:color="auto" w:fill="FFFFFF"/>
            <w:vAlign w:val="bottom"/>
          </w:tcPr>
          <w:p w14:paraId="49833E9D"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Cronbach's Alpha if Item Deleted</w:t>
            </w:r>
          </w:p>
        </w:tc>
      </w:tr>
      <w:tr w:rsidR="0046160D" w:rsidRPr="0046160D" w14:paraId="1FB89959" w14:textId="77777777">
        <w:tblPrEx>
          <w:tblCellMar>
            <w:top w:w="0" w:type="dxa"/>
            <w:bottom w:w="0" w:type="dxa"/>
          </w:tblCellMar>
        </w:tblPrEx>
        <w:trPr>
          <w:cantSplit/>
        </w:trPr>
        <w:tc>
          <w:tcPr>
            <w:tcW w:w="906" w:type="dxa"/>
            <w:tcBorders>
              <w:top w:val="single" w:sz="8" w:space="0" w:color="152935"/>
              <w:left w:val="nil"/>
              <w:bottom w:val="single" w:sz="8" w:space="0" w:color="AEAEAE"/>
              <w:right w:val="nil"/>
            </w:tcBorders>
            <w:shd w:val="clear" w:color="auto" w:fill="E0E0E0"/>
          </w:tcPr>
          <w:p w14:paraId="3CA7CED9"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Quest1</w:t>
            </w:r>
          </w:p>
        </w:tc>
        <w:tc>
          <w:tcPr>
            <w:tcW w:w="1475" w:type="dxa"/>
            <w:tcBorders>
              <w:top w:val="single" w:sz="8" w:space="0" w:color="152935"/>
              <w:left w:val="nil"/>
              <w:bottom w:val="single" w:sz="8" w:space="0" w:color="AEAEAE"/>
              <w:right w:val="single" w:sz="8" w:space="0" w:color="E0E0E0"/>
            </w:tcBorders>
            <w:shd w:val="clear" w:color="auto" w:fill="FFFFFF"/>
          </w:tcPr>
          <w:p w14:paraId="0CB73AE5"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19.9474</w:t>
            </w:r>
          </w:p>
        </w:tc>
        <w:tc>
          <w:tcPr>
            <w:tcW w:w="1475" w:type="dxa"/>
            <w:tcBorders>
              <w:top w:val="single" w:sz="8" w:space="0" w:color="152935"/>
              <w:left w:val="single" w:sz="8" w:space="0" w:color="E0E0E0"/>
              <w:bottom w:val="single" w:sz="8" w:space="0" w:color="AEAEAE"/>
              <w:right w:val="single" w:sz="8" w:space="0" w:color="E0E0E0"/>
            </w:tcBorders>
            <w:shd w:val="clear" w:color="auto" w:fill="FFFFFF"/>
          </w:tcPr>
          <w:p w14:paraId="6C5B116B"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25.673</w:t>
            </w:r>
          </w:p>
        </w:tc>
        <w:tc>
          <w:tcPr>
            <w:tcW w:w="1475" w:type="dxa"/>
            <w:tcBorders>
              <w:top w:val="single" w:sz="8" w:space="0" w:color="152935"/>
              <w:left w:val="single" w:sz="8" w:space="0" w:color="E0E0E0"/>
              <w:bottom w:val="single" w:sz="8" w:space="0" w:color="AEAEAE"/>
              <w:right w:val="single" w:sz="8" w:space="0" w:color="E0E0E0"/>
            </w:tcBorders>
            <w:shd w:val="clear" w:color="auto" w:fill="FFFFFF"/>
          </w:tcPr>
          <w:p w14:paraId="7CB838D8"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.657</w:t>
            </w:r>
          </w:p>
        </w:tc>
        <w:tc>
          <w:tcPr>
            <w:tcW w:w="1475" w:type="dxa"/>
            <w:tcBorders>
              <w:top w:val="single" w:sz="8" w:space="0" w:color="152935"/>
              <w:left w:val="single" w:sz="8" w:space="0" w:color="E0E0E0"/>
              <w:bottom w:val="single" w:sz="8" w:space="0" w:color="AEAEAE"/>
              <w:right w:val="single" w:sz="8" w:space="0" w:color="E0E0E0"/>
            </w:tcBorders>
            <w:shd w:val="clear" w:color="auto" w:fill="FFFFFF"/>
          </w:tcPr>
          <w:p w14:paraId="4269A3CA"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.499</w:t>
            </w:r>
          </w:p>
        </w:tc>
        <w:tc>
          <w:tcPr>
            <w:tcW w:w="1475" w:type="dxa"/>
            <w:tcBorders>
              <w:top w:val="single" w:sz="8" w:space="0" w:color="152935"/>
              <w:left w:val="single" w:sz="8" w:space="0" w:color="E0E0E0"/>
              <w:bottom w:val="single" w:sz="8" w:space="0" w:color="AEAEAE"/>
              <w:right w:val="nil"/>
            </w:tcBorders>
            <w:shd w:val="clear" w:color="auto" w:fill="FFFFFF"/>
          </w:tcPr>
          <w:p w14:paraId="69BD56D2"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.792</w:t>
            </w:r>
          </w:p>
        </w:tc>
      </w:tr>
      <w:tr w:rsidR="0046160D" w:rsidRPr="0046160D" w14:paraId="529644A7" w14:textId="77777777">
        <w:tblPrEx>
          <w:tblCellMar>
            <w:top w:w="0" w:type="dxa"/>
            <w:bottom w:w="0" w:type="dxa"/>
          </w:tblCellMar>
        </w:tblPrEx>
        <w:trPr>
          <w:cantSplit/>
        </w:trPr>
        <w:tc>
          <w:tcPr>
            <w:tcW w:w="906" w:type="dxa"/>
            <w:tcBorders>
              <w:top w:val="single" w:sz="8" w:space="0" w:color="AEAEAE"/>
              <w:left w:val="nil"/>
              <w:bottom w:val="single" w:sz="8" w:space="0" w:color="AEAEAE"/>
              <w:right w:val="nil"/>
            </w:tcBorders>
            <w:shd w:val="clear" w:color="auto" w:fill="E0E0E0"/>
          </w:tcPr>
          <w:p w14:paraId="07DFA3C2"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Quest2</w:t>
            </w:r>
          </w:p>
        </w:tc>
        <w:tc>
          <w:tcPr>
            <w:tcW w:w="1475" w:type="dxa"/>
            <w:tcBorders>
              <w:top w:val="single" w:sz="8" w:space="0" w:color="AEAEAE"/>
              <w:left w:val="nil"/>
              <w:bottom w:val="single" w:sz="8" w:space="0" w:color="AEAEAE"/>
              <w:right w:val="single" w:sz="8" w:space="0" w:color="E0E0E0"/>
            </w:tcBorders>
            <w:shd w:val="clear" w:color="auto" w:fill="FFFFFF"/>
          </w:tcPr>
          <w:p w14:paraId="2999F456"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20.3684</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123F5D30"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22.455</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23E6BB07"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.610</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65A1C50C"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.515</w:t>
            </w:r>
          </w:p>
        </w:tc>
        <w:tc>
          <w:tcPr>
            <w:tcW w:w="1475" w:type="dxa"/>
            <w:tcBorders>
              <w:top w:val="single" w:sz="8" w:space="0" w:color="AEAEAE"/>
              <w:left w:val="single" w:sz="8" w:space="0" w:color="E0E0E0"/>
              <w:bottom w:val="single" w:sz="8" w:space="0" w:color="AEAEAE"/>
              <w:right w:val="nil"/>
            </w:tcBorders>
            <w:shd w:val="clear" w:color="auto" w:fill="FFFFFF"/>
          </w:tcPr>
          <w:p w14:paraId="0A113E78"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.789</w:t>
            </w:r>
          </w:p>
        </w:tc>
      </w:tr>
      <w:tr w:rsidR="0046160D" w:rsidRPr="0046160D" w14:paraId="625F95E3" w14:textId="77777777">
        <w:tblPrEx>
          <w:tblCellMar>
            <w:top w:w="0" w:type="dxa"/>
            <w:bottom w:w="0" w:type="dxa"/>
          </w:tblCellMar>
        </w:tblPrEx>
        <w:trPr>
          <w:cantSplit/>
        </w:trPr>
        <w:tc>
          <w:tcPr>
            <w:tcW w:w="906" w:type="dxa"/>
            <w:tcBorders>
              <w:top w:val="single" w:sz="8" w:space="0" w:color="AEAEAE"/>
              <w:left w:val="nil"/>
              <w:bottom w:val="single" w:sz="8" w:space="0" w:color="AEAEAE"/>
              <w:right w:val="nil"/>
            </w:tcBorders>
            <w:shd w:val="clear" w:color="auto" w:fill="E0E0E0"/>
          </w:tcPr>
          <w:p w14:paraId="69D4AA4F"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Quest3</w:t>
            </w:r>
          </w:p>
        </w:tc>
        <w:tc>
          <w:tcPr>
            <w:tcW w:w="1475" w:type="dxa"/>
            <w:tcBorders>
              <w:top w:val="single" w:sz="8" w:space="0" w:color="AEAEAE"/>
              <w:left w:val="nil"/>
              <w:bottom w:val="single" w:sz="8" w:space="0" w:color="AEAEAE"/>
              <w:right w:val="single" w:sz="8" w:space="0" w:color="E0E0E0"/>
            </w:tcBorders>
            <w:shd w:val="clear" w:color="auto" w:fill="FFFFFF"/>
          </w:tcPr>
          <w:p w14:paraId="1E968B44"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20.8421</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10697F21"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23.055</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3A3EDD25"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.654</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18B6AB36"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.562</w:t>
            </w:r>
          </w:p>
        </w:tc>
        <w:tc>
          <w:tcPr>
            <w:tcW w:w="1475" w:type="dxa"/>
            <w:tcBorders>
              <w:top w:val="single" w:sz="8" w:space="0" w:color="AEAEAE"/>
              <w:left w:val="single" w:sz="8" w:space="0" w:color="E0E0E0"/>
              <w:bottom w:val="single" w:sz="8" w:space="0" w:color="AEAEAE"/>
              <w:right w:val="nil"/>
            </w:tcBorders>
            <w:shd w:val="clear" w:color="auto" w:fill="FFFFFF"/>
          </w:tcPr>
          <w:p w14:paraId="32D2F722"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.782</w:t>
            </w:r>
          </w:p>
        </w:tc>
      </w:tr>
      <w:tr w:rsidR="0046160D" w:rsidRPr="0046160D" w14:paraId="36FCBE8B" w14:textId="77777777">
        <w:tblPrEx>
          <w:tblCellMar>
            <w:top w:w="0" w:type="dxa"/>
            <w:bottom w:w="0" w:type="dxa"/>
          </w:tblCellMar>
        </w:tblPrEx>
        <w:trPr>
          <w:cantSplit/>
        </w:trPr>
        <w:tc>
          <w:tcPr>
            <w:tcW w:w="906" w:type="dxa"/>
            <w:tcBorders>
              <w:top w:val="single" w:sz="8" w:space="0" w:color="AEAEAE"/>
              <w:left w:val="nil"/>
              <w:bottom w:val="single" w:sz="8" w:space="0" w:color="AEAEAE"/>
              <w:right w:val="nil"/>
            </w:tcBorders>
            <w:shd w:val="clear" w:color="auto" w:fill="E0E0E0"/>
          </w:tcPr>
          <w:p w14:paraId="08060AB2"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Quest4</w:t>
            </w:r>
          </w:p>
        </w:tc>
        <w:tc>
          <w:tcPr>
            <w:tcW w:w="1475" w:type="dxa"/>
            <w:tcBorders>
              <w:top w:val="single" w:sz="8" w:space="0" w:color="AEAEAE"/>
              <w:left w:val="nil"/>
              <w:bottom w:val="single" w:sz="8" w:space="0" w:color="AEAEAE"/>
              <w:right w:val="single" w:sz="8" w:space="0" w:color="E0E0E0"/>
            </w:tcBorders>
            <w:shd w:val="clear" w:color="auto" w:fill="FFFFFF"/>
          </w:tcPr>
          <w:p w14:paraId="6AD51159"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20.4737</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0B077680"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21.175</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3859C705"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.598</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6734DF55"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.524</w:t>
            </w:r>
          </w:p>
        </w:tc>
        <w:tc>
          <w:tcPr>
            <w:tcW w:w="1475" w:type="dxa"/>
            <w:tcBorders>
              <w:top w:val="single" w:sz="8" w:space="0" w:color="AEAEAE"/>
              <w:left w:val="single" w:sz="8" w:space="0" w:color="E0E0E0"/>
              <w:bottom w:val="single" w:sz="8" w:space="0" w:color="AEAEAE"/>
              <w:right w:val="nil"/>
            </w:tcBorders>
            <w:shd w:val="clear" w:color="auto" w:fill="FFFFFF"/>
          </w:tcPr>
          <w:p w14:paraId="7268BBE2"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.795</w:t>
            </w:r>
          </w:p>
        </w:tc>
      </w:tr>
      <w:tr w:rsidR="0046160D" w:rsidRPr="0046160D" w14:paraId="3B6DD577" w14:textId="77777777">
        <w:tblPrEx>
          <w:tblCellMar>
            <w:top w:w="0" w:type="dxa"/>
            <w:bottom w:w="0" w:type="dxa"/>
          </w:tblCellMar>
        </w:tblPrEx>
        <w:trPr>
          <w:cantSplit/>
        </w:trPr>
        <w:tc>
          <w:tcPr>
            <w:tcW w:w="906" w:type="dxa"/>
            <w:tcBorders>
              <w:top w:val="single" w:sz="8" w:space="0" w:color="AEAEAE"/>
              <w:left w:val="nil"/>
              <w:bottom w:val="single" w:sz="8" w:space="0" w:color="AEAEAE"/>
              <w:right w:val="nil"/>
            </w:tcBorders>
            <w:shd w:val="clear" w:color="auto" w:fill="E0E0E0"/>
          </w:tcPr>
          <w:p w14:paraId="1926B4A3"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Quest5</w:t>
            </w:r>
          </w:p>
        </w:tc>
        <w:tc>
          <w:tcPr>
            <w:tcW w:w="1475" w:type="dxa"/>
            <w:tcBorders>
              <w:top w:val="single" w:sz="8" w:space="0" w:color="AEAEAE"/>
              <w:left w:val="nil"/>
              <w:bottom w:val="single" w:sz="8" w:space="0" w:color="AEAEAE"/>
              <w:right w:val="single" w:sz="8" w:space="0" w:color="E0E0E0"/>
            </w:tcBorders>
            <w:shd w:val="clear" w:color="auto" w:fill="FFFFFF"/>
          </w:tcPr>
          <w:p w14:paraId="7CEC9865"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21.0263</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1B9F49F6"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24.405</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48E5322A"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.520</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1BC26042"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.302</w:t>
            </w:r>
          </w:p>
        </w:tc>
        <w:tc>
          <w:tcPr>
            <w:tcW w:w="1475" w:type="dxa"/>
            <w:tcBorders>
              <w:top w:val="single" w:sz="8" w:space="0" w:color="AEAEAE"/>
              <w:left w:val="single" w:sz="8" w:space="0" w:color="E0E0E0"/>
              <w:bottom w:val="single" w:sz="8" w:space="0" w:color="AEAEAE"/>
              <w:right w:val="nil"/>
            </w:tcBorders>
            <w:shd w:val="clear" w:color="auto" w:fill="FFFFFF"/>
          </w:tcPr>
          <w:p w14:paraId="0AF38624"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.804</w:t>
            </w:r>
          </w:p>
        </w:tc>
      </w:tr>
      <w:tr w:rsidR="0046160D" w:rsidRPr="0046160D" w14:paraId="7866B4C0" w14:textId="77777777">
        <w:tblPrEx>
          <w:tblCellMar>
            <w:top w:w="0" w:type="dxa"/>
            <w:bottom w:w="0" w:type="dxa"/>
          </w:tblCellMar>
        </w:tblPrEx>
        <w:trPr>
          <w:cantSplit/>
        </w:trPr>
        <w:tc>
          <w:tcPr>
            <w:tcW w:w="906" w:type="dxa"/>
            <w:tcBorders>
              <w:top w:val="single" w:sz="8" w:space="0" w:color="AEAEAE"/>
              <w:left w:val="nil"/>
              <w:bottom w:val="single" w:sz="8" w:space="0" w:color="AEAEAE"/>
              <w:right w:val="nil"/>
            </w:tcBorders>
            <w:shd w:val="clear" w:color="auto" w:fill="E0E0E0"/>
          </w:tcPr>
          <w:p w14:paraId="7FA30D85"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Quest6</w:t>
            </w:r>
          </w:p>
        </w:tc>
        <w:tc>
          <w:tcPr>
            <w:tcW w:w="1475" w:type="dxa"/>
            <w:tcBorders>
              <w:top w:val="single" w:sz="8" w:space="0" w:color="AEAEAE"/>
              <w:left w:val="nil"/>
              <w:bottom w:val="single" w:sz="8" w:space="0" w:color="AEAEAE"/>
              <w:right w:val="single" w:sz="8" w:space="0" w:color="E0E0E0"/>
            </w:tcBorders>
            <w:shd w:val="clear" w:color="auto" w:fill="FFFFFF"/>
          </w:tcPr>
          <w:p w14:paraId="2D4A989C"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20.6316</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21CD64BA"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24.725</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5F9DF50E"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.531</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49CF10D9"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.347</w:t>
            </w:r>
          </w:p>
        </w:tc>
        <w:tc>
          <w:tcPr>
            <w:tcW w:w="1475" w:type="dxa"/>
            <w:tcBorders>
              <w:top w:val="single" w:sz="8" w:space="0" w:color="AEAEAE"/>
              <w:left w:val="single" w:sz="8" w:space="0" w:color="E0E0E0"/>
              <w:bottom w:val="single" w:sz="8" w:space="0" w:color="AEAEAE"/>
              <w:right w:val="nil"/>
            </w:tcBorders>
            <w:shd w:val="clear" w:color="auto" w:fill="FFFFFF"/>
          </w:tcPr>
          <w:p w14:paraId="27C62ADA"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.802</w:t>
            </w:r>
          </w:p>
        </w:tc>
      </w:tr>
      <w:tr w:rsidR="0046160D" w:rsidRPr="0046160D" w14:paraId="6D25FCB8" w14:textId="77777777">
        <w:tblPrEx>
          <w:tblCellMar>
            <w:top w:w="0" w:type="dxa"/>
            <w:bottom w:w="0" w:type="dxa"/>
          </w:tblCellMar>
        </w:tblPrEx>
        <w:trPr>
          <w:cantSplit/>
        </w:trPr>
        <w:tc>
          <w:tcPr>
            <w:tcW w:w="906" w:type="dxa"/>
            <w:tcBorders>
              <w:top w:val="single" w:sz="8" w:space="0" w:color="AEAEAE"/>
              <w:left w:val="nil"/>
              <w:bottom w:val="single" w:sz="8" w:space="0" w:color="152935"/>
              <w:right w:val="nil"/>
            </w:tcBorders>
            <w:shd w:val="clear" w:color="auto" w:fill="E0E0E0"/>
          </w:tcPr>
          <w:p w14:paraId="17311580" w14:textId="77777777" w:rsidR="0046160D" w:rsidRPr="0046160D" w:rsidRDefault="0046160D" w:rsidP="0046160D">
            <w:pPr>
              <w:autoSpaceDE w:val="0"/>
              <w:autoSpaceDN w:val="0"/>
              <w:adjustRightInd w:val="0"/>
              <w:spacing w:after="0" w:line="320" w:lineRule="atLeast"/>
              <w:ind w:left="60" w:right="60"/>
              <w:rPr>
                <w:rFonts w:ascii="Arial" w:hAnsi="Arial" w:cs="Arial"/>
                <w:color w:val="264A60"/>
                <w:sz w:val="18"/>
                <w:szCs w:val="18"/>
              </w:rPr>
            </w:pPr>
            <w:r w:rsidRPr="0046160D">
              <w:rPr>
                <w:rFonts w:ascii="Arial" w:hAnsi="Arial" w:cs="Arial"/>
                <w:color w:val="264A60"/>
                <w:sz w:val="18"/>
                <w:szCs w:val="18"/>
              </w:rPr>
              <w:t>Quest8</w:t>
            </w:r>
          </w:p>
        </w:tc>
        <w:tc>
          <w:tcPr>
            <w:tcW w:w="1475" w:type="dxa"/>
            <w:tcBorders>
              <w:top w:val="single" w:sz="8" w:space="0" w:color="AEAEAE"/>
              <w:left w:val="nil"/>
              <w:bottom w:val="single" w:sz="8" w:space="0" w:color="152935"/>
              <w:right w:val="single" w:sz="8" w:space="0" w:color="E0E0E0"/>
            </w:tcBorders>
            <w:shd w:val="clear" w:color="auto" w:fill="FFFFFF"/>
          </w:tcPr>
          <w:p w14:paraId="51128AC4"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20.5526</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14:paraId="4F62750B"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25.551</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14:paraId="0F30F9CC"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.456</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14:paraId="64EBAF92"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.366</w:t>
            </w:r>
          </w:p>
        </w:tc>
        <w:tc>
          <w:tcPr>
            <w:tcW w:w="1475" w:type="dxa"/>
            <w:tcBorders>
              <w:top w:val="single" w:sz="8" w:space="0" w:color="AEAEAE"/>
              <w:left w:val="single" w:sz="8" w:space="0" w:color="E0E0E0"/>
              <w:bottom w:val="single" w:sz="8" w:space="0" w:color="152935"/>
              <w:right w:val="nil"/>
            </w:tcBorders>
            <w:shd w:val="clear" w:color="auto" w:fill="FFFFFF"/>
          </w:tcPr>
          <w:p w14:paraId="40BB512D"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.814</w:t>
            </w:r>
          </w:p>
        </w:tc>
      </w:tr>
    </w:tbl>
    <w:p w14:paraId="655D02B9" w14:textId="77777777" w:rsidR="0046160D" w:rsidRPr="0046160D" w:rsidRDefault="0046160D" w:rsidP="0046160D">
      <w:pPr>
        <w:autoSpaceDE w:val="0"/>
        <w:autoSpaceDN w:val="0"/>
        <w:adjustRightInd w:val="0"/>
        <w:spacing w:after="0" w:line="400" w:lineRule="atLeast"/>
        <w:rPr>
          <w:rFonts w:ascii="Times New Roman" w:hAnsi="Times New Roman" w:cs="Times New Roman"/>
          <w:sz w:val="24"/>
          <w:szCs w:val="24"/>
        </w:rPr>
      </w:pPr>
    </w:p>
    <w:p w14:paraId="12A59F0D" w14:textId="77777777" w:rsidR="0046160D" w:rsidRPr="0046160D" w:rsidRDefault="0046160D" w:rsidP="0046160D">
      <w:pPr>
        <w:autoSpaceDE w:val="0"/>
        <w:autoSpaceDN w:val="0"/>
        <w:adjustRightInd w:val="0"/>
        <w:spacing w:after="0" w:line="240" w:lineRule="auto"/>
        <w:rPr>
          <w:rFonts w:ascii="Times New Roman" w:hAnsi="Times New Roman" w:cs="Times New Roman"/>
          <w:sz w:val="24"/>
          <w:szCs w:val="24"/>
        </w:rPr>
      </w:pPr>
    </w:p>
    <w:tbl>
      <w:tblPr>
        <w:tblW w:w="47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46"/>
        <w:gridCol w:w="1047"/>
        <w:gridCol w:w="1469"/>
        <w:gridCol w:w="1172"/>
      </w:tblGrid>
      <w:tr w:rsidR="0046160D" w:rsidRPr="0046160D" w14:paraId="26FEE0A2" w14:textId="77777777">
        <w:tblPrEx>
          <w:tblCellMar>
            <w:top w:w="0" w:type="dxa"/>
            <w:bottom w:w="0" w:type="dxa"/>
          </w:tblCellMar>
        </w:tblPrEx>
        <w:trPr>
          <w:cantSplit/>
        </w:trPr>
        <w:tc>
          <w:tcPr>
            <w:tcW w:w="4731" w:type="dxa"/>
            <w:gridSpan w:val="4"/>
            <w:tcBorders>
              <w:top w:val="nil"/>
              <w:left w:val="nil"/>
              <w:bottom w:val="nil"/>
              <w:right w:val="nil"/>
            </w:tcBorders>
            <w:shd w:val="clear" w:color="auto" w:fill="FFFFFF"/>
            <w:vAlign w:val="center"/>
          </w:tcPr>
          <w:p w14:paraId="76D3660C"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010205"/>
              </w:rPr>
            </w:pPr>
            <w:r w:rsidRPr="0046160D">
              <w:rPr>
                <w:rFonts w:ascii="Arial" w:hAnsi="Arial" w:cs="Arial"/>
                <w:b/>
                <w:bCs/>
                <w:color w:val="010205"/>
              </w:rPr>
              <w:t>Scale Statistics</w:t>
            </w:r>
          </w:p>
        </w:tc>
      </w:tr>
      <w:tr w:rsidR="0046160D" w:rsidRPr="0046160D" w14:paraId="260937BE" w14:textId="77777777">
        <w:tblPrEx>
          <w:tblCellMar>
            <w:top w:w="0" w:type="dxa"/>
            <w:bottom w:w="0" w:type="dxa"/>
          </w:tblCellMar>
        </w:tblPrEx>
        <w:trPr>
          <w:cantSplit/>
        </w:trPr>
        <w:tc>
          <w:tcPr>
            <w:tcW w:w="1046" w:type="dxa"/>
            <w:tcBorders>
              <w:top w:val="nil"/>
              <w:left w:val="nil"/>
              <w:bottom w:val="single" w:sz="8" w:space="0" w:color="152935"/>
              <w:right w:val="single" w:sz="8" w:space="0" w:color="E0E0E0"/>
            </w:tcBorders>
            <w:shd w:val="clear" w:color="auto" w:fill="FFFFFF"/>
            <w:vAlign w:val="bottom"/>
          </w:tcPr>
          <w:p w14:paraId="1AFC6D83"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Mean</w:t>
            </w:r>
          </w:p>
        </w:tc>
        <w:tc>
          <w:tcPr>
            <w:tcW w:w="1046" w:type="dxa"/>
            <w:tcBorders>
              <w:top w:val="nil"/>
              <w:left w:val="single" w:sz="8" w:space="0" w:color="E0E0E0"/>
              <w:bottom w:val="single" w:sz="8" w:space="0" w:color="152935"/>
              <w:right w:val="single" w:sz="8" w:space="0" w:color="E0E0E0"/>
            </w:tcBorders>
            <w:shd w:val="clear" w:color="auto" w:fill="FFFFFF"/>
            <w:vAlign w:val="bottom"/>
          </w:tcPr>
          <w:p w14:paraId="6101F914"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Variance</w:t>
            </w:r>
          </w:p>
        </w:tc>
        <w:tc>
          <w:tcPr>
            <w:tcW w:w="1468" w:type="dxa"/>
            <w:tcBorders>
              <w:top w:val="nil"/>
              <w:left w:val="single" w:sz="8" w:space="0" w:color="E0E0E0"/>
              <w:bottom w:val="single" w:sz="8" w:space="0" w:color="152935"/>
              <w:right w:val="single" w:sz="8" w:space="0" w:color="E0E0E0"/>
            </w:tcBorders>
            <w:shd w:val="clear" w:color="auto" w:fill="FFFFFF"/>
            <w:vAlign w:val="bottom"/>
          </w:tcPr>
          <w:p w14:paraId="23BD60D7"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Std. Deviation</w:t>
            </w:r>
          </w:p>
        </w:tc>
        <w:tc>
          <w:tcPr>
            <w:tcW w:w="1171" w:type="dxa"/>
            <w:tcBorders>
              <w:top w:val="nil"/>
              <w:left w:val="single" w:sz="8" w:space="0" w:color="E0E0E0"/>
              <w:bottom w:val="single" w:sz="8" w:space="0" w:color="152935"/>
              <w:right w:val="nil"/>
            </w:tcBorders>
            <w:shd w:val="clear" w:color="auto" w:fill="FFFFFF"/>
            <w:vAlign w:val="bottom"/>
          </w:tcPr>
          <w:p w14:paraId="3338D326" w14:textId="77777777" w:rsidR="0046160D" w:rsidRPr="0046160D" w:rsidRDefault="0046160D" w:rsidP="0046160D">
            <w:pPr>
              <w:autoSpaceDE w:val="0"/>
              <w:autoSpaceDN w:val="0"/>
              <w:adjustRightInd w:val="0"/>
              <w:spacing w:after="0" w:line="320" w:lineRule="atLeast"/>
              <w:ind w:left="60" w:right="60"/>
              <w:jc w:val="center"/>
              <w:rPr>
                <w:rFonts w:ascii="Arial" w:hAnsi="Arial" w:cs="Arial"/>
                <w:color w:val="264A60"/>
                <w:sz w:val="18"/>
                <w:szCs w:val="18"/>
              </w:rPr>
            </w:pPr>
            <w:r w:rsidRPr="0046160D">
              <w:rPr>
                <w:rFonts w:ascii="Arial" w:hAnsi="Arial" w:cs="Arial"/>
                <w:color w:val="264A60"/>
                <w:sz w:val="18"/>
                <w:szCs w:val="18"/>
              </w:rPr>
              <w:t>N of Items</w:t>
            </w:r>
          </w:p>
        </w:tc>
      </w:tr>
      <w:tr w:rsidR="0046160D" w:rsidRPr="0046160D" w14:paraId="6160C965" w14:textId="77777777">
        <w:tblPrEx>
          <w:tblCellMar>
            <w:top w:w="0" w:type="dxa"/>
            <w:bottom w:w="0" w:type="dxa"/>
          </w:tblCellMar>
        </w:tblPrEx>
        <w:trPr>
          <w:cantSplit/>
        </w:trPr>
        <w:tc>
          <w:tcPr>
            <w:tcW w:w="1046" w:type="dxa"/>
            <w:tcBorders>
              <w:top w:val="single" w:sz="8" w:space="0" w:color="152935"/>
              <w:left w:val="nil"/>
              <w:bottom w:val="single" w:sz="8" w:space="0" w:color="152935"/>
              <w:right w:val="single" w:sz="8" w:space="0" w:color="E0E0E0"/>
            </w:tcBorders>
            <w:shd w:val="clear" w:color="auto" w:fill="FFFFFF"/>
          </w:tcPr>
          <w:p w14:paraId="4AAC2CD2"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23.9737</w:t>
            </w:r>
          </w:p>
        </w:tc>
        <w:tc>
          <w:tcPr>
            <w:tcW w:w="1046" w:type="dxa"/>
            <w:tcBorders>
              <w:top w:val="single" w:sz="8" w:space="0" w:color="152935"/>
              <w:left w:val="single" w:sz="8" w:space="0" w:color="E0E0E0"/>
              <w:bottom w:val="single" w:sz="8" w:space="0" w:color="152935"/>
              <w:right w:val="single" w:sz="8" w:space="0" w:color="E0E0E0"/>
            </w:tcBorders>
            <w:shd w:val="clear" w:color="auto" w:fill="FFFFFF"/>
          </w:tcPr>
          <w:p w14:paraId="4A4041FD"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31.540</w:t>
            </w:r>
          </w:p>
        </w:tc>
        <w:tc>
          <w:tcPr>
            <w:tcW w:w="1468" w:type="dxa"/>
            <w:tcBorders>
              <w:top w:val="single" w:sz="8" w:space="0" w:color="152935"/>
              <w:left w:val="single" w:sz="8" w:space="0" w:color="E0E0E0"/>
              <w:bottom w:val="single" w:sz="8" w:space="0" w:color="152935"/>
              <w:right w:val="single" w:sz="8" w:space="0" w:color="E0E0E0"/>
            </w:tcBorders>
            <w:shd w:val="clear" w:color="auto" w:fill="FFFFFF"/>
          </w:tcPr>
          <w:p w14:paraId="1E306E9D"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5.61603</w:t>
            </w:r>
          </w:p>
        </w:tc>
        <w:tc>
          <w:tcPr>
            <w:tcW w:w="1171" w:type="dxa"/>
            <w:tcBorders>
              <w:top w:val="single" w:sz="8" w:space="0" w:color="152935"/>
              <w:left w:val="single" w:sz="8" w:space="0" w:color="E0E0E0"/>
              <w:bottom w:val="single" w:sz="8" w:space="0" w:color="152935"/>
              <w:right w:val="nil"/>
            </w:tcBorders>
            <w:shd w:val="clear" w:color="auto" w:fill="FFFFFF"/>
          </w:tcPr>
          <w:p w14:paraId="43103F7F" w14:textId="77777777" w:rsidR="0046160D" w:rsidRPr="0046160D" w:rsidRDefault="0046160D" w:rsidP="0046160D">
            <w:pPr>
              <w:autoSpaceDE w:val="0"/>
              <w:autoSpaceDN w:val="0"/>
              <w:adjustRightInd w:val="0"/>
              <w:spacing w:after="0" w:line="320" w:lineRule="atLeast"/>
              <w:ind w:left="60" w:right="60"/>
              <w:jc w:val="right"/>
              <w:rPr>
                <w:rFonts w:ascii="Arial" w:hAnsi="Arial" w:cs="Arial"/>
                <w:color w:val="010205"/>
                <w:sz w:val="18"/>
                <w:szCs w:val="18"/>
              </w:rPr>
            </w:pPr>
            <w:r w:rsidRPr="0046160D">
              <w:rPr>
                <w:rFonts w:ascii="Arial" w:hAnsi="Arial" w:cs="Arial"/>
                <w:color w:val="010205"/>
                <w:sz w:val="18"/>
                <w:szCs w:val="18"/>
              </w:rPr>
              <w:t>7</w:t>
            </w:r>
          </w:p>
        </w:tc>
      </w:tr>
    </w:tbl>
    <w:p w14:paraId="591B14DC" w14:textId="77777777" w:rsidR="0046160D" w:rsidRPr="0046160D" w:rsidRDefault="0046160D" w:rsidP="0046160D">
      <w:pPr>
        <w:autoSpaceDE w:val="0"/>
        <w:autoSpaceDN w:val="0"/>
        <w:adjustRightInd w:val="0"/>
        <w:spacing w:after="0" w:line="400" w:lineRule="atLeast"/>
        <w:rPr>
          <w:rFonts w:ascii="Times New Roman" w:hAnsi="Times New Roman" w:cs="Times New Roman"/>
          <w:sz w:val="24"/>
          <w:szCs w:val="24"/>
        </w:rPr>
      </w:pPr>
    </w:p>
    <w:p w14:paraId="779B3864" w14:textId="77777777" w:rsidR="0046160D" w:rsidRPr="007606FC" w:rsidRDefault="0046160D" w:rsidP="007606FC">
      <w:pPr>
        <w:rPr>
          <w:rFonts w:ascii="Times New Roman" w:hAnsi="Times New Roman" w:cs="Times New Roman"/>
          <w:b/>
          <w:sz w:val="24"/>
        </w:rPr>
      </w:pPr>
    </w:p>
    <w:sectPr w:rsidR="0046160D" w:rsidRPr="007606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2EC"/>
    <w:rsid w:val="0000094E"/>
    <w:rsid w:val="0005126E"/>
    <w:rsid w:val="0005131A"/>
    <w:rsid w:val="00083A77"/>
    <w:rsid w:val="000A3BFE"/>
    <w:rsid w:val="000F34C0"/>
    <w:rsid w:val="00110BF7"/>
    <w:rsid w:val="00136CE2"/>
    <w:rsid w:val="00140EC0"/>
    <w:rsid w:val="001415CA"/>
    <w:rsid w:val="00147760"/>
    <w:rsid w:val="00185356"/>
    <w:rsid w:val="00194960"/>
    <w:rsid w:val="001A5A4A"/>
    <w:rsid w:val="001A6C21"/>
    <w:rsid w:val="0025473F"/>
    <w:rsid w:val="0028563D"/>
    <w:rsid w:val="002B6AC9"/>
    <w:rsid w:val="002E3B63"/>
    <w:rsid w:val="00320D08"/>
    <w:rsid w:val="003242A2"/>
    <w:rsid w:val="00325AEB"/>
    <w:rsid w:val="00352D7A"/>
    <w:rsid w:val="003A09A7"/>
    <w:rsid w:val="003A798E"/>
    <w:rsid w:val="003F3C88"/>
    <w:rsid w:val="003F61B9"/>
    <w:rsid w:val="00417C3C"/>
    <w:rsid w:val="0046160D"/>
    <w:rsid w:val="00474358"/>
    <w:rsid w:val="004901EC"/>
    <w:rsid w:val="00495261"/>
    <w:rsid w:val="004D6A96"/>
    <w:rsid w:val="005259B8"/>
    <w:rsid w:val="005376E9"/>
    <w:rsid w:val="005808D1"/>
    <w:rsid w:val="005902DF"/>
    <w:rsid w:val="005A0D5B"/>
    <w:rsid w:val="005C700C"/>
    <w:rsid w:val="006933E0"/>
    <w:rsid w:val="006C4BEB"/>
    <w:rsid w:val="006E7EC3"/>
    <w:rsid w:val="006F40E0"/>
    <w:rsid w:val="006F7239"/>
    <w:rsid w:val="00710AEA"/>
    <w:rsid w:val="007167FA"/>
    <w:rsid w:val="00717843"/>
    <w:rsid w:val="0072129D"/>
    <w:rsid w:val="007606FC"/>
    <w:rsid w:val="00764C5B"/>
    <w:rsid w:val="007A7F88"/>
    <w:rsid w:val="007C4400"/>
    <w:rsid w:val="007C4C69"/>
    <w:rsid w:val="007D47DC"/>
    <w:rsid w:val="00802715"/>
    <w:rsid w:val="0080612C"/>
    <w:rsid w:val="00815281"/>
    <w:rsid w:val="0082132C"/>
    <w:rsid w:val="00824FE2"/>
    <w:rsid w:val="008460DD"/>
    <w:rsid w:val="00853A57"/>
    <w:rsid w:val="008666CC"/>
    <w:rsid w:val="008D2CF5"/>
    <w:rsid w:val="008D77B1"/>
    <w:rsid w:val="008F4FA1"/>
    <w:rsid w:val="009147D5"/>
    <w:rsid w:val="0092789D"/>
    <w:rsid w:val="00981B12"/>
    <w:rsid w:val="00991524"/>
    <w:rsid w:val="00A546B6"/>
    <w:rsid w:val="00B15BD8"/>
    <w:rsid w:val="00B33473"/>
    <w:rsid w:val="00B36358"/>
    <w:rsid w:val="00BA04C3"/>
    <w:rsid w:val="00BA1BBB"/>
    <w:rsid w:val="00C0091B"/>
    <w:rsid w:val="00C13634"/>
    <w:rsid w:val="00C7071D"/>
    <w:rsid w:val="00C97494"/>
    <w:rsid w:val="00CB02EC"/>
    <w:rsid w:val="00CE02A1"/>
    <w:rsid w:val="00CE2D18"/>
    <w:rsid w:val="00D2198D"/>
    <w:rsid w:val="00D36C5A"/>
    <w:rsid w:val="00D73DED"/>
    <w:rsid w:val="00D75B25"/>
    <w:rsid w:val="00DD2093"/>
    <w:rsid w:val="00DD373B"/>
    <w:rsid w:val="00DE0033"/>
    <w:rsid w:val="00DF2986"/>
    <w:rsid w:val="00E35C93"/>
    <w:rsid w:val="00E52B9D"/>
    <w:rsid w:val="00E72019"/>
    <w:rsid w:val="00EA62A0"/>
    <w:rsid w:val="00EB4872"/>
    <w:rsid w:val="00F70ABA"/>
    <w:rsid w:val="00FC19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FEF49"/>
  <w15:chartTrackingRefBased/>
  <w15:docId w15:val="{C97D86A6-7815-4258-AD4C-F32DC6AF2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B02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F34C0"/>
    <w:rPr>
      <w:sz w:val="16"/>
      <w:szCs w:val="16"/>
    </w:rPr>
  </w:style>
  <w:style w:type="paragraph" w:styleId="CommentText">
    <w:name w:val="annotation text"/>
    <w:basedOn w:val="Normal"/>
    <w:link w:val="CommentTextChar"/>
    <w:uiPriority w:val="99"/>
    <w:semiHidden/>
    <w:unhideWhenUsed/>
    <w:rsid w:val="000F34C0"/>
    <w:pPr>
      <w:spacing w:line="240" w:lineRule="auto"/>
    </w:pPr>
    <w:rPr>
      <w:sz w:val="20"/>
      <w:szCs w:val="20"/>
    </w:rPr>
  </w:style>
  <w:style w:type="character" w:customStyle="1" w:styleId="CommentTextChar">
    <w:name w:val="Comment Text Char"/>
    <w:basedOn w:val="DefaultParagraphFont"/>
    <w:link w:val="CommentText"/>
    <w:uiPriority w:val="99"/>
    <w:semiHidden/>
    <w:rsid w:val="000F34C0"/>
    <w:rPr>
      <w:sz w:val="20"/>
      <w:szCs w:val="20"/>
    </w:rPr>
  </w:style>
  <w:style w:type="paragraph" w:styleId="CommentSubject">
    <w:name w:val="annotation subject"/>
    <w:basedOn w:val="CommentText"/>
    <w:next w:val="CommentText"/>
    <w:link w:val="CommentSubjectChar"/>
    <w:uiPriority w:val="99"/>
    <w:semiHidden/>
    <w:unhideWhenUsed/>
    <w:rsid w:val="000F34C0"/>
    <w:rPr>
      <w:b/>
      <w:bCs/>
    </w:rPr>
  </w:style>
  <w:style w:type="character" w:customStyle="1" w:styleId="CommentSubjectChar">
    <w:name w:val="Comment Subject Char"/>
    <w:basedOn w:val="CommentTextChar"/>
    <w:link w:val="CommentSubject"/>
    <w:uiPriority w:val="99"/>
    <w:semiHidden/>
    <w:rsid w:val="000F34C0"/>
    <w:rPr>
      <w:b/>
      <w:bCs/>
      <w:sz w:val="20"/>
      <w:szCs w:val="20"/>
    </w:rPr>
  </w:style>
  <w:style w:type="paragraph" w:styleId="BalloonText">
    <w:name w:val="Balloon Text"/>
    <w:basedOn w:val="Normal"/>
    <w:link w:val="BalloonTextChar"/>
    <w:uiPriority w:val="99"/>
    <w:semiHidden/>
    <w:unhideWhenUsed/>
    <w:rsid w:val="000F34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34C0"/>
    <w:rPr>
      <w:rFonts w:ascii="Segoe UI" w:hAnsi="Segoe UI" w:cs="Segoe UI"/>
      <w:sz w:val="18"/>
      <w:szCs w:val="18"/>
    </w:rPr>
  </w:style>
  <w:style w:type="character" w:styleId="Hyperlink">
    <w:name w:val="Hyperlink"/>
    <w:basedOn w:val="DefaultParagraphFont"/>
    <w:uiPriority w:val="99"/>
    <w:unhideWhenUsed/>
    <w:rsid w:val="00417C3C"/>
    <w:rPr>
      <w:color w:val="0563C1" w:themeColor="hyperlink"/>
      <w:u w:val="single"/>
    </w:rPr>
  </w:style>
  <w:style w:type="character" w:styleId="UnresolvedMention">
    <w:name w:val="Unresolved Mention"/>
    <w:basedOn w:val="DefaultParagraphFont"/>
    <w:uiPriority w:val="99"/>
    <w:semiHidden/>
    <w:unhideWhenUsed/>
    <w:rsid w:val="00417C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5121780">
      <w:bodyDiv w:val="1"/>
      <w:marLeft w:val="0"/>
      <w:marRight w:val="0"/>
      <w:marTop w:val="0"/>
      <w:marBottom w:val="0"/>
      <w:divBdr>
        <w:top w:val="none" w:sz="0" w:space="0" w:color="auto"/>
        <w:left w:val="none" w:sz="0" w:space="0" w:color="auto"/>
        <w:bottom w:val="none" w:sz="0" w:space="0" w:color="auto"/>
        <w:right w:val="none" w:sz="0" w:space="0" w:color="auto"/>
      </w:divBdr>
    </w:div>
    <w:div w:id="570434919">
      <w:bodyDiv w:val="1"/>
      <w:marLeft w:val="0"/>
      <w:marRight w:val="0"/>
      <w:marTop w:val="0"/>
      <w:marBottom w:val="0"/>
      <w:divBdr>
        <w:top w:val="none" w:sz="0" w:space="0" w:color="auto"/>
        <w:left w:val="none" w:sz="0" w:space="0" w:color="auto"/>
        <w:bottom w:val="none" w:sz="0" w:space="0" w:color="auto"/>
        <w:right w:val="none" w:sz="0" w:space="0" w:color="auto"/>
      </w:divBdr>
      <w:divsChild>
        <w:div w:id="87433626">
          <w:marLeft w:val="202"/>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ubmed/?term=Ramos%20D%5BAuthor%5D&amp;cauthor=true&amp;cauthor_uid=23882233" TargetMode="External"/><Relationship Id="rId13"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www.ncbi.nlm.nih.gov/pubmed/?term=Droit-Volet%20S%5BAuthor%5D&amp;cauthor=true&amp;cauthor_uid=23882233" TargetMode="External"/><Relationship Id="rId12" Type="http://schemas.openxmlformats.org/officeDocument/2006/relationships/hyperlink" Target="https://doi.org/10.1177%2F0305735698261007"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dx.doi.org/10.1016%2Fj.conb.2008.06.002" TargetMode="External"/><Relationship Id="rId11" Type="http://schemas.openxmlformats.org/officeDocument/2006/relationships/hyperlink" Target="https://doi.org/10.3389/fpsyg.2013.00417" TargetMode="External"/><Relationship Id="rId5" Type="http://schemas.openxmlformats.org/officeDocument/2006/relationships/hyperlink" Target="https://dictionary.apa.org/sensation-level" TargetMode="External"/><Relationship Id="rId15" Type="http://schemas.openxmlformats.org/officeDocument/2006/relationships/image" Target="media/image3.png"/><Relationship Id="rId10" Type="http://schemas.openxmlformats.org/officeDocument/2006/relationships/hyperlink" Target="https://www.ncbi.nlm.nih.gov/pubmed/?term=Bigand%20E%5BAuthor%5D&amp;cauthor=true&amp;cauthor_uid=23882233" TargetMode="External"/><Relationship Id="rId4" Type="http://schemas.openxmlformats.org/officeDocument/2006/relationships/webSettings" Target="webSettings.xml"/><Relationship Id="rId9" Type="http://schemas.openxmlformats.org/officeDocument/2006/relationships/hyperlink" Target="https://www.ncbi.nlm.nih.gov/pubmed/?term=Bueno%20JL%5BAuthor%5D&amp;cauthor=true&amp;cauthor_uid=23882233"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AA8F6E-6B17-4049-A2AF-6FF458E0F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2900</Words>
  <Characters>16535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Harries</dc:creator>
  <cp:keywords/>
  <dc:description/>
  <cp:lastModifiedBy>user</cp:lastModifiedBy>
  <cp:revision>2</cp:revision>
  <cp:lastPrinted>2019-02-12T17:10:00Z</cp:lastPrinted>
  <dcterms:created xsi:type="dcterms:W3CDTF">2019-02-12T20:32:00Z</dcterms:created>
  <dcterms:modified xsi:type="dcterms:W3CDTF">2019-02-12T20:32:00Z</dcterms:modified>
</cp:coreProperties>
</file>