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37B59" w14:textId="77777777" w:rsidR="00DF2F1B" w:rsidRDefault="00DF2F1B" w:rsidP="00DF2F1B">
      <w:pPr>
        <w:jc w:val="center"/>
        <w:rPr>
          <w:rFonts w:ascii="Calibri" w:hAnsi="Calibri" w:cs="Calibri"/>
          <w:b/>
          <w:bCs/>
          <w:sz w:val="22"/>
          <w:szCs w:val="22"/>
        </w:rPr>
      </w:pPr>
      <w:r>
        <w:rPr>
          <w:rFonts w:ascii="Calibri" w:hAnsi="Calibri" w:cs="Calibri"/>
          <w:b/>
          <w:bCs/>
          <w:sz w:val="22"/>
          <w:szCs w:val="22"/>
        </w:rPr>
        <w:t>Maddison Morgan McCarthy</w:t>
      </w:r>
    </w:p>
    <w:p w14:paraId="2B6FEDDC" w14:textId="77777777" w:rsidR="00DF2F1B" w:rsidRDefault="00DF2F1B" w:rsidP="00DF2F1B">
      <w:pPr>
        <w:jc w:val="center"/>
        <w:rPr>
          <w:rFonts w:ascii="Calibri" w:hAnsi="Calibri" w:cs="Calibri"/>
          <w:b/>
          <w:bCs/>
          <w:sz w:val="22"/>
          <w:szCs w:val="22"/>
        </w:rPr>
      </w:pPr>
      <w:r>
        <w:rPr>
          <w:rFonts w:ascii="Calibri" w:hAnsi="Calibri" w:cs="Calibri"/>
          <w:b/>
          <w:bCs/>
          <w:sz w:val="22"/>
          <w:szCs w:val="22"/>
        </w:rPr>
        <w:t>Merthyr Tydfil, Wales</w:t>
      </w:r>
    </w:p>
    <w:p w14:paraId="0004D350" w14:textId="77777777" w:rsidR="00DF2F1B" w:rsidRDefault="00DF2F1B" w:rsidP="00DF2F1B">
      <w:pPr>
        <w:jc w:val="center"/>
        <w:rPr>
          <w:rFonts w:ascii="Calibri" w:hAnsi="Calibri" w:cs="Calibri"/>
          <w:b/>
          <w:bCs/>
          <w:sz w:val="22"/>
          <w:szCs w:val="22"/>
        </w:rPr>
      </w:pPr>
      <w:r>
        <w:rPr>
          <w:rFonts w:ascii="Calibri" w:hAnsi="Calibri" w:cs="Calibri"/>
          <w:b/>
          <w:bCs/>
          <w:sz w:val="22"/>
          <w:szCs w:val="22"/>
        </w:rPr>
        <w:t>07494243988</w:t>
      </w:r>
    </w:p>
    <w:p w14:paraId="542B54FD" w14:textId="77777777" w:rsidR="00DF2F1B" w:rsidRDefault="00DF2F1B" w:rsidP="00DF2F1B">
      <w:pPr>
        <w:jc w:val="center"/>
      </w:pPr>
      <w:hyperlink r:id="rId4" w:history="1">
        <w:r>
          <w:rPr>
            <w:rStyle w:val="Hyperlink"/>
            <w:rFonts w:ascii="Calibri" w:hAnsi="Calibri" w:cs="Calibri"/>
            <w:b/>
            <w:bCs/>
            <w:sz w:val="22"/>
            <w:szCs w:val="22"/>
          </w:rPr>
          <w:t>2500781@student.uwtsd.ac.uk</w:t>
        </w:r>
      </w:hyperlink>
    </w:p>
    <w:p w14:paraId="1D685F35" w14:textId="77777777" w:rsidR="00DF2F1B" w:rsidRDefault="00DF2F1B" w:rsidP="00DF2F1B">
      <w:pPr>
        <w:rPr>
          <w:rFonts w:ascii="Calibri" w:hAnsi="Calibri" w:cs="Calibri"/>
          <w:b/>
          <w:bCs/>
          <w:sz w:val="22"/>
          <w:szCs w:val="22"/>
          <w:u w:val="single"/>
        </w:rPr>
      </w:pPr>
      <w:r>
        <w:rPr>
          <w:rFonts w:ascii="Calibri" w:hAnsi="Calibri" w:cs="Calibri"/>
          <w:b/>
          <w:bCs/>
          <w:sz w:val="22"/>
          <w:szCs w:val="22"/>
          <w:u w:val="single"/>
        </w:rPr>
        <w:t>Career Profile</w:t>
      </w:r>
    </w:p>
    <w:p w14:paraId="481927CE" w14:textId="77777777" w:rsidR="00DF2F1B" w:rsidRDefault="00DF2F1B" w:rsidP="00DF2F1B">
      <w:pPr>
        <w:rPr>
          <w:rFonts w:ascii="Calibri" w:hAnsi="Calibri" w:cs="Calibri"/>
          <w:sz w:val="22"/>
          <w:szCs w:val="22"/>
        </w:rPr>
      </w:pPr>
      <w:r>
        <w:rPr>
          <w:rFonts w:ascii="Calibri" w:hAnsi="Calibri" w:cs="Calibri"/>
          <w:sz w:val="22"/>
          <w:szCs w:val="22"/>
        </w:rPr>
        <w:t xml:space="preserve">I am seeking to pursue a career in investigative policing through the Detective Degree Holder Entry Programme with the long-term aim of developing as a Detective Constable and contributing to effective investigations, victim support and public protection. I am committed to working with diverse communities and supporting vulnerable individuals. I am fluent in Welsh and English, with conversational Spanish. </w:t>
      </w:r>
    </w:p>
    <w:p w14:paraId="0818E27B" w14:textId="77777777" w:rsidR="00DF2F1B" w:rsidRDefault="00DF2F1B" w:rsidP="00DF2F1B">
      <w:pPr>
        <w:rPr>
          <w:rFonts w:ascii="Calibri" w:hAnsi="Calibri" w:cs="Calibri"/>
          <w:sz w:val="22"/>
          <w:szCs w:val="22"/>
        </w:rPr>
      </w:pPr>
    </w:p>
    <w:p w14:paraId="3DB53797" w14:textId="77777777" w:rsidR="00DF2F1B" w:rsidRDefault="00DF2F1B" w:rsidP="00DF2F1B">
      <w:pPr>
        <w:rPr>
          <w:rFonts w:ascii="Calibri" w:hAnsi="Calibri" w:cs="Calibri"/>
          <w:b/>
          <w:bCs/>
          <w:sz w:val="22"/>
          <w:szCs w:val="22"/>
          <w:u w:val="single"/>
        </w:rPr>
      </w:pPr>
      <w:r>
        <w:rPr>
          <w:rFonts w:ascii="Calibri" w:hAnsi="Calibri" w:cs="Calibri"/>
          <w:b/>
          <w:bCs/>
          <w:sz w:val="22"/>
          <w:szCs w:val="22"/>
          <w:u w:val="single"/>
        </w:rPr>
        <w:t>Education</w:t>
      </w:r>
    </w:p>
    <w:p w14:paraId="6C226A74" w14:textId="77777777" w:rsidR="00DF2F1B" w:rsidRDefault="00DF2F1B" w:rsidP="00DF2F1B">
      <w:pPr>
        <w:rPr>
          <w:rFonts w:ascii="Calibri" w:hAnsi="Calibri" w:cs="Calibri"/>
          <w:b/>
          <w:bCs/>
          <w:sz w:val="22"/>
          <w:szCs w:val="22"/>
        </w:rPr>
      </w:pPr>
      <w:r>
        <w:rPr>
          <w:rFonts w:ascii="Calibri" w:hAnsi="Calibri" w:cs="Calibri"/>
          <w:b/>
          <w:bCs/>
          <w:sz w:val="22"/>
          <w:szCs w:val="22"/>
        </w:rPr>
        <w:t>BA (Hons) Criminology &amp; Criminal Justice</w:t>
      </w:r>
    </w:p>
    <w:p w14:paraId="7F5AD2BB" w14:textId="77777777" w:rsidR="00DF2F1B" w:rsidRDefault="00DF2F1B" w:rsidP="00DF2F1B">
      <w:r>
        <w:rPr>
          <w:rFonts w:ascii="Calibri" w:hAnsi="Calibri" w:cs="Calibri"/>
          <w:b/>
          <w:bCs/>
          <w:sz w:val="22"/>
          <w:szCs w:val="22"/>
        </w:rPr>
        <w:t>University of Wales Trinity Saint David (Swansea) | 2025 - Present</w:t>
      </w:r>
    </w:p>
    <w:p w14:paraId="5A535408" w14:textId="77777777" w:rsidR="00DF2F1B" w:rsidRDefault="00DF2F1B" w:rsidP="00DF2F1B">
      <w:pPr>
        <w:rPr>
          <w:rFonts w:ascii="Calibri" w:hAnsi="Calibri" w:cs="Calibri"/>
          <w:sz w:val="22"/>
          <w:szCs w:val="22"/>
        </w:rPr>
      </w:pPr>
      <w:r>
        <w:rPr>
          <w:rFonts w:ascii="Calibri" w:hAnsi="Calibri" w:cs="Calibri"/>
          <w:sz w:val="22"/>
          <w:szCs w:val="22"/>
        </w:rPr>
        <w:t>Developing knowledge of criminological theory, criminal justice systems and investigative approaches. Academic work has strengthened my analytical thinking, research skills, and evidence-based reasoning.</w:t>
      </w:r>
    </w:p>
    <w:p w14:paraId="49CB99BD" w14:textId="77777777" w:rsidR="00DF2F1B" w:rsidRDefault="00DF2F1B" w:rsidP="00DF2F1B">
      <w:pPr>
        <w:rPr>
          <w:rFonts w:ascii="Calibri" w:hAnsi="Calibri" w:cs="Calibri"/>
          <w:b/>
          <w:bCs/>
          <w:sz w:val="22"/>
          <w:szCs w:val="22"/>
        </w:rPr>
      </w:pPr>
      <w:r>
        <w:rPr>
          <w:rFonts w:ascii="Calibri" w:hAnsi="Calibri" w:cs="Calibri"/>
          <w:b/>
          <w:bCs/>
          <w:sz w:val="22"/>
          <w:szCs w:val="22"/>
        </w:rPr>
        <w:t>A Levels – Merthyr Tydfil College | 2018 – 2025</w:t>
      </w:r>
    </w:p>
    <w:p w14:paraId="22D5B18B" w14:textId="77777777" w:rsidR="00DF2F1B" w:rsidRDefault="00DF2F1B" w:rsidP="00DF2F1B">
      <w:r>
        <w:rPr>
          <w:rFonts w:ascii="Calibri" w:hAnsi="Calibri" w:cs="Calibri"/>
          <w:sz w:val="22"/>
          <w:szCs w:val="22"/>
        </w:rPr>
        <w:t>Criminology – B</w:t>
      </w:r>
      <w:r>
        <w:rPr>
          <w:rFonts w:ascii="Calibri" w:hAnsi="Calibri" w:cs="Calibri"/>
          <w:sz w:val="22"/>
          <w:szCs w:val="22"/>
        </w:rPr>
        <w:br/>
        <w:t>Psychology – B</w:t>
      </w:r>
      <w:r>
        <w:rPr>
          <w:rFonts w:ascii="Calibri" w:hAnsi="Calibri" w:cs="Calibri"/>
          <w:sz w:val="22"/>
          <w:szCs w:val="22"/>
        </w:rPr>
        <w:br/>
        <w:t>History – B</w:t>
      </w:r>
      <w:r>
        <w:rPr>
          <w:rFonts w:ascii="Calibri" w:hAnsi="Calibri" w:cs="Calibri"/>
          <w:sz w:val="22"/>
          <w:szCs w:val="22"/>
        </w:rPr>
        <w:br/>
        <w:t>Welsh Baccalaureate – C</w:t>
      </w:r>
    </w:p>
    <w:p w14:paraId="7B08D8B7" w14:textId="77777777" w:rsidR="00DF2F1B" w:rsidRDefault="00DF2F1B" w:rsidP="00DF2F1B">
      <w:pPr>
        <w:rPr>
          <w:rFonts w:ascii="Calibri" w:hAnsi="Calibri" w:cs="Calibri"/>
          <w:sz w:val="22"/>
          <w:szCs w:val="22"/>
        </w:rPr>
      </w:pPr>
      <w:r>
        <w:rPr>
          <w:rFonts w:ascii="Calibri" w:hAnsi="Calibri" w:cs="Calibri"/>
          <w:sz w:val="22"/>
          <w:szCs w:val="22"/>
        </w:rPr>
        <w:t>Developed analytical, research and critical thinking skills through studying crime patterns, human behaviour and interpreting historical evidence.</w:t>
      </w:r>
    </w:p>
    <w:p w14:paraId="1D6EDFAA" w14:textId="77777777" w:rsidR="00DF2F1B" w:rsidRDefault="00DF2F1B" w:rsidP="00DF2F1B">
      <w:pPr>
        <w:rPr>
          <w:rFonts w:ascii="Calibri" w:hAnsi="Calibri" w:cs="Calibri"/>
          <w:b/>
          <w:bCs/>
          <w:sz w:val="22"/>
          <w:szCs w:val="22"/>
        </w:rPr>
      </w:pPr>
      <w:r>
        <w:rPr>
          <w:rFonts w:ascii="Calibri" w:hAnsi="Calibri" w:cs="Calibri"/>
          <w:b/>
          <w:bCs/>
          <w:sz w:val="22"/>
          <w:szCs w:val="22"/>
        </w:rPr>
        <w:t xml:space="preserve">GCSEs – Ysgol Gyfun </w:t>
      </w:r>
      <w:proofErr w:type="spellStart"/>
      <w:r>
        <w:rPr>
          <w:rFonts w:ascii="Calibri" w:hAnsi="Calibri" w:cs="Calibri"/>
          <w:b/>
          <w:bCs/>
          <w:sz w:val="22"/>
          <w:szCs w:val="22"/>
        </w:rPr>
        <w:t>Rhydywaun</w:t>
      </w:r>
      <w:proofErr w:type="spellEnd"/>
      <w:r>
        <w:rPr>
          <w:rFonts w:ascii="Calibri" w:hAnsi="Calibri" w:cs="Calibri"/>
          <w:b/>
          <w:bCs/>
          <w:sz w:val="22"/>
          <w:szCs w:val="22"/>
        </w:rPr>
        <w:t xml:space="preserve"> | 2013 - 2018</w:t>
      </w:r>
    </w:p>
    <w:p w14:paraId="418747E9" w14:textId="77777777" w:rsidR="00DF2F1B" w:rsidRDefault="00DF2F1B" w:rsidP="00DF2F1B">
      <w:pPr>
        <w:rPr>
          <w:rFonts w:ascii="Calibri" w:hAnsi="Calibri" w:cs="Calibri"/>
          <w:sz w:val="22"/>
          <w:szCs w:val="22"/>
        </w:rPr>
      </w:pPr>
      <w:r>
        <w:rPr>
          <w:rFonts w:ascii="Calibri" w:hAnsi="Calibri" w:cs="Calibri"/>
          <w:sz w:val="22"/>
          <w:szCs w:val="22"/>
        </w:rPr>
        <w:t>History (A), Welsh Literature (B), Welsh Language (B), English Language (B), English Literature (B), Higher Mathematics (B), Physics (B), Health &amp; Social Care (B), Higher Numeracy (C), Biology (C), Chemistry (C), Welsh Baccalaureate (B)</w:t>
      </w:r>
    </w:p>
    <w:p w14:paraId="7DDE9699" w14:textId="77777777" w:rsidR="00DF2F1B" w:rsidRDefault="00DF2F1B" w:rsidP="00DF2F1B">
      <w:pPr>
        <w:rPr>
          <w:rFonts w:ascii="Calibri" w:hAnsi="Calibri" w:cs="Calibri"/>
          <w:sz w:val="22"/>
          <w:szCs w:val="22"/>
        </w:rPr>
      </w:pPr>
      <w:r>
        <w:rPr>
          <w:rFonts w:ascii="Calibri" w:hAnsi="Calibri" w:cs="Calibri"/>
          <w:sz w:val="22"/>
          <w:szCs w:val="22"/>
        </w:rPr>
        <w:t>Developed strong communication, analytical, research, numeracy, and IT skills through a broad range of academic subjects.</w:t>
      </w:r>
    </w:p>
    <w:p w14:paraId="5F446D6E" w14:textId="77777777" w:rsidR="00DF2F1B" w:rsidRDefault="00DF2F1B" w:rsidP="00DF2F1B">
      <w:pPr>
        <w:rPr>
          <w:rFonts w:ascii="Calibri" w:hAnsi="Calibri" w:cs="Calibri"/>
          <w:b/>
          <w:bCs/>
          <w:sz w:val="22"/>
          <w:szCs w:val="22"/>
          <w:u w:val="single"/>
        </w:rPr>
      </w:pPr>
    </w:p>
    <w:p w14:paraId="5F270CEB" w14:textId="77777777" w:rsidR="00DF2F1B" w:rsidRDefault="00DF2F1B" w:rsidP="00DF2F1B">
      <w:pPr>
        <w:rPr>
          <w:rFonts w:ascii="Calibri" w:hAnsi="Calibri" w:cs="Calibri"/>
          <w:b/>
          <w:bCs/>
          <w:sz w:val="22"/>
          <w:szCs w:val="22"/>
          <w:u w:val="single"/>
        </w:rPr>
      </w:pPr>
      <w:r>
        <w:rPr>
          <w:rFonts w:ascii="Calibri" w:hAnsi="Calibri" w:cs="Calibri"/>
          <w:b/>
          <w:bCs/>
          <w:sz w:val="22"/>
          <w:szCs w:val="22"/>
          <w:u w:val="single"/>
        </w:rPr>
        <w:t>Employment History</w:t>
      </w:r>
    </w:p>
    <w:p w14:paraId="78278C27" w14:textId="77777777" w:rsidR="00DF2F1B" w:rsidRDefault="00DF2F1B" w:rsidP="00DF2F1B">
      <w:pPr>
        <w:rPr>
          <w:rFonts w:ascii="Calibri" w:hAnsi="Calibri" w:cs="Calibri"/>
          <w:b/>
          <w:bCs/>
          <w:sz w:val="22"/>
          <w:szCs w:val="22"/>
        </w:rPr>
      </w:pPr>
      <w:r>
        <w:rPr>
          <w:rFonts w:ascii="Calibri" w:hAnsi="Calibri" w:cs="Calibri"/>
          <w:b/>
          <w:bCs/>
          <w:sz w:val="22"/>
          <w:szCs w:val="22"/>
        </w:rPr>
        <w:t>Lifeguard</w:t>
      </w:r>
    </w:p>
    <w:p w14:paraId="2038ACE1" w14:textId="77777777" w:rsidR="00DF2F1B" w:rsidRDefault="00DF2F1B" w:rsidP="00DF2F1B">
      <w:r>
        <w:rPr>
          <w:rFonts w:ascii="Calibri" w:hAnsi="Calibri" w:cs="Calibri"/>
          <w:b/>
          <w:bCs/>
          <w:sz w:val="22"/>
          <w:szCs w:val="22"/>
        </w:rPr>
        <w:t>Aberfan Community Centre &amp; Merthyr Tydfil Leisure Centre |</w:t>
      </w:r>
      <w:r>
        <w:rPr>
          <w:rFonts w:ascii="Calibri" w:hAnsi="Calibri" w:cs="Calibri"/>
          <w:sz w:val="22"/>
          <w:szCs w:val="22"/>
        </w:rPr>
        <w:t xml:space="preserve"> </w:t>
      </w:r>
      <w:r>
        <w:rPr>
          <w:rFonts w:ascii="Calibri" w:hAnsi="Calibri" w:cs="Calibri"/>
          <w:b/>
          <w:bCs/>
          <w:sz w:val="22"/>
          <w:szCs w:val="22"/>
        </w:rPr>
        <w:t>2023 - Present</w:t>
      </w:r>
    </w:p>
    <w:p w14:paraId="394CFF31" w14:textId="77777777" w:rsidR="00DF2F1B" w:rsidRDefault="00DF2F1B" w:rsidP="00DF2F1B">
      <w:pPr>
        <w:rPr>
          <w:rFonts w:ascii="Calibri" w:hAnsi="Calibri" w:cs="Calibri"/>
          <w:sz w:val="22"/>
          <w:szCs w:val="22"/>
        </w:rPr>
      </w:pPr>
      <w:r>
        <w:rPr>
          <w:rFonts w:ascii="Calibri" w:hAnsi="Calibri" w:cs="Calibri"/>
          <w:sz w:val="22"/>
          <w:szCs w:val="22"/>
        </w:rPr>
        <w:lastRenderedPageBreak/>
        <w:t xml:space="preserve">Responsible for maintaining public safety within a high-risk environment by supervising swimming areas, enforcing safety </w:t>
      </w:r>
      <w:proofErr w:type="gramStart"/>
      <w:r>
        <w:rPr>
          <w:rFonts w:ascii="Calibri" w:hAnsi="Calibri" w:cs="Calibri"/>
          <w:sz w:val="22"/>
          <w:szCs w:val="22"/>
        </w:rPr>
        <w:t>procedures</w:t>
      </w:r>
      <w:proofErr w:type="gramEnd"/>
      <w:r>
        <w:rPr>
          <w:rFonts w:ascii="Calibri" w:hAnsi="Calibri" w:cs="Calibri"/>
          <w:sz w:val="22"/>
          <w:szCs w:val="22"/>
        </w:rPr>
        <w:t xml:space="preserve"> and responding to emergencies. The role requires strong vigilance, </w:t>
      </w:r>
      <w:proofErr w:type="gramStart"/>
      <w:r>
        <w:rPr>
          <w:rFonts w:ascii="Calibri" w:hAnsi="Calibri" w:cs="Calibri"/>
          <w:sz w:val="22"/>
          <w:szCs w:val="22"/>
        </w:rPr>
        <w:t>teamwork</w:t>
      </w:r>
      <w:proofErr w:type="gramEnd"/>
      <w:r>
        <w:rPr>
          <w:rFonts w:ascii="Calibri" w:hAnsi="Calibri" w:cs="Calibri"/>
          <w:sz w:val="22"/>
          <w:szCs w:val="22"/>
        </w:rPr>
        <w:t xml:space="preserve"> and rapid decision-making to manage risks effectively.</w:t>
      </w:r>
    </w:p>
    <w:p w14:paraId="59E6D144" w14:textId="77777777" w:rsidR="00DF2F1B" w:rsidRDefault="00DF2F1B" w:rsidP="00DF2F1B">
      <w:pPr>
        <w:rPr>
          <w:rFonts w:ascii="Calibri" w:hAnsi="Calibri" w:cs="Calibri"/>
          <w:b/>
          <w:bCs/>
          <w:sz w:val="22"/>
          <w:szCs w:val="22"/>
        </w:rPr>
      </w:pPr>
      <w:r>
        <w:rPr>
          <w:rFonts w:ascii="Calibri" w:hAnsi="Calibri" w:cs="Calibri"/>
          <w:b/>
          <w:bCs/>
          <w:sz w:val="22"/>
          <w:szCs w:val="22"/>
        </w:rPr>
        <w:t>Swimming Instructor</w:t>
      </w:r>
    </w:p>
    <w:p w14:paraId="06F70F13" w14:textId="77777777" w:rsidR="00DF2F1B" w:rsidRDefault="00DF2F1B" w:rsidP="00DF2F1B">
      <w:r>
        <w:rPr>
          <w:rFonts w:ascii="Calibri" w:hAnsi="Calibri" w:cs="Calibri"/>
          <w:b/>
          <w:bCs/>
          <w:sz w:val="22"/>
          <w:szCs w:val="22"/>
        </w:rPr>
        <w:t>Merthyr Tydfil Leisure Centre | 2024–Present</w:t>
      </w:r>
    </w:p>
    <w:p w14:paraId="4F09F88F" w14:textId="77777777" w:rsidR="00DF2F1B" w:rsidRDefault="00DF2F1B" w:rsidP="00DF2F1B">
      <w:pPr>
        <w:rPr>
          <w:rFonts w:ascii="Calibri" w:hAnsi="Calibri" w:cs="Calibri"/>
          <w:sz w:val="22"/>
          <w:szCs w:val="22"/>
        </w:rPr>
      </w:pPr>
      <w:r>
        <w:rPr>
          <w:rFonts w:ascii="Calibri" w:hAnsi="Calibri" w:cs="Calibri"/>
          <w:sz w:val="22"/>
          <w:szCs w:val="22"/>
        </w:rPr>
        <w:t xml:space="preserve">Plan and deliver structured swimming lessons for individuals of different ages and abilities. This role requires clear communication, </w:t>
      </w:r>
      <w:proofErr w:type="gramStart"/>
      <w:r>
        <w:rPr>
          <w:rFonts w:ascii="Calibri" w:hAnsi="Calibri" w:cs="Calibri"/>
          <w:sz w:val="22"/>
          <w:szCs w:val="22"/>
        </w:rPr>
        <w:t>leadership</w:t>
      </w:r>
      <w:proofErr w:type="gramEnd"/>
      <w:r>
        <w:rPr>
          <w:rFonts w:ascii="Calibri" w:hAnsi="Calibri" w:cs="Calibri"/>
          <w:sz w:val="22"/>
          <w:szCs w:val="22"/>
        </w:rPr>
        <w:t xml:space="preserve"> and the ability to adapt teaching methods to support effective learning.</w:t>
      </w:r>
    </w:p>
    <w:p w14:paraId="4C9169AE" w14:textId="77777777" w:rsidR="00DF2F1B" w:rsidRDefault="00DF2F1B" w:rsidP="00DF2F1B">
      <w:pPr>
        <w:rPr>
          <w:rFonts w:ascii="Calibri" w:hAnsi="Calibri" w:cs="Calibri"/>
          <w:sz w:val="22"/>
          <w:szCs w:val="22"/>
        </w:rPr>
      </w:pPr>
    </w:p>
    <w:p w14:paraId="019008FD" w14:textId="77777777" w:rsidR="00DF2F1B" w:rsidRDefault="00DF2F1B" w:rsidP="00DF2F1B">
      <w:pPr>
        <w:rPr>
          <w:rFonts w:ascii="Calibri" w:hAnsi="Calibri" w:cs="Calibri"/>
          <w:b/>
          <w:bCs/>
          <w:sz w:val="22"/>
          <w:szCs w:val="22"/>
          <w:u w:val="single"/>
        </w:rPr>
      </w:pPr>
      <w:r>
        <w:rPr>
          <w:rFonts w:ascii="Calibri" w:hAnsi="Calibri" w:cs="Calibri"/>
          <w:b/>
          <w:bCs/>
          <w:sz w:val="22"/>
          <w:szCs w:val="22"/>
          <w:u w:val="single"/>
        </w:rPr>
        <w:t>Key Competencies for Investigative Policing</w:t>
      </w:r>
    </w:p>
    <w:p w14:paraId="0DB57E0C" w14:textId="77777777" w:rsidR="00DF2F1B" w:rsidRDefault="00DF2F1B" w:rsidP="00DF2F1B">
      <w:r>
        <w:rPr>
          <w:rFonts w:ascii="Calibri" w:hAnsi="Calibri" w:cs="Calibri"/>
          <w:b/>
          <w:bCs/>
          <w:sz w:val="22"/>
          <w:szCs w:val="22"/>
        </w:rPr>
        <w:t>Investigative Mindset</w:t>
      </w:r>
      <w:r>
        <w:rPr>
          <w:rFonts w:ascii="Calibri" w:hAnsi="Calibri" w:cs="Calibri"/>
          <w:sz w:val="22"/>
          <w:szCs w:val="22"/>
        </w:rPr>
        <w:br/>
        <w:t>Ability to analyse complex information, recognise behavioural patterns and form evidence-based conclusions developed through criminology and psychology studies. Ability to demonstrate strong critical thinking, evidence analysis and problem-solving skills.</w:t>
      </w:r>
    </w:p>
    <w:p w14:paraId="06B14551" w14:textId="77777777" w:rsidR="00DF2F1B" w:rsidRDefault="00DF2F1B" w:rsidP="00DF2F1B">
      <w:r>
        <w:rPr>
          <w:rFonts w:ascii="Calibri" w:hAnsi="Calibri" w:cs="Calibri"/>
          <w:b/>
          <w:bCs/>
          <w:sz w:val="22"/>
          <w:szCs w:val="22"/>
        </w:rPr>
        <w:t>Situational Awareness &amp; Risk Assessment</w:t>
      </w:r>
      <w:r>
        <w:rPr>
          <w:rFonts w:ascii="Calibri" w:hAnsi="Calibri" w:cs="Calibri"/>
          <w:sz w:val="22"/>
          <w:szCs w:val="22"/>
        </w:rPr>
        <w:br/>
        <w:t>Developed through lifeguarding responsibilities requiring constant vigilance and rapid identification of potential risks. Demonstrate strong risk assessment, public safety awareness and safeguarding responsibility.</w:t>
      </w:r>
    </w:p>
    <w:p w14:paraId="59BCE0D2" w14:textId="77777777" w:rsidR="00DF2F1B" w:rsidRDefault="00DF2F1B" w:rsidP="00DF2F1B">
      <w:r>
        <w:rPr>
          <w:rFonts w:ascii="Calibri" w:hAnsi="Calibri" w:cs="Calibri"/>
          <w:b/>
          <w:bCs/>
          <w:sz w:val="22"/>
          <w:szCs w:val="22"/>
        </w:rPr>
        <w:t>Communication &amp; Community Engagement</w:t>
      </w:r>
      <w:r>
        <w:rPr>
          <w:rFonts w:ascii="Calibri" w:hAnsi="Calibri" w:cs="Calibri"/>
          <w:sz w:val="22"/>
          <w:szCs w:val="22"/>
        </w:rPr>
        <w:br/>
        <w:t>Strong communication skills developed through working with diverse members of the public as a lifeguard and swimming instructor. Able to adapt communication styles, build rapport with individuals and engage professionally with different communities. Proficient in Microsoft Office (Word, Excel, PowerPoint), data organisation and research tools, with the ability to quickly learn new software systems.</w:t>
      </w:r>
    </w:p>
    <w:p w14:paraId="3E09B6D0" w14:textId="77777777" w:rsidR="00DF2F1B" w:rsidRDefault="00DF2F1B" w:rsidP="00DF2F1B">
      <w:r>
        <w:rPr>
          <w:rFonts w:ascii="Calibri" w:hAnsi="Calibri" w:cs="Calibri"/>
          <w:b/>
          <w:bCs/>
          <w:sz w:val="22"/>
          <w:szCs w:val="22"/>
        </w:rPr>
        <w:t>Professional Integrity, Leadership &amp; Responsibility</w:t>
      </w:r>
      <w:r>
        <w:rPr>
          <w:rFonts w:ascii="Calibri" w:hAnsi="Calibri" w:cs="Calibri"/>
          <w:b/>
          <w:bCs/>
          <w:sz w:val="22"/>
          <w:szCs w:val="22"/>
        </w:rPr>
        <w:br/>
      </w:r>
      <w:r>
        <w:rPr>
          <w:rFonts w:ascii="Calibri" w:hAnsi="Calibri" w:cs="Calibri"/>
          <w:sz w:val="22"/>
          <w:szCs w:val="22"/>
        </w:rPr>
        <w:t xml:space="preserve">Experience in safety-critical roles requiring accountability, </w:t>
      </w:r>
      <w:proofErr w:type="gramStart"/>
      <w:r>
        <w:rPr>
          <w:rFonts w:ascii="Calibri" w:hAnsi="Calibri" w:cs="Calibri"/>
          <w:sz w:val="22"/>
          <w:szCs w:val="22"/>
        </w:rPr>
        <w:t>professionalism</w:t>
      </w:r>
      <w:proofErr w:type="gramEnd"/>
      <w:r>
        <w:rPr>
          <w:rFonts w:ascii="Calibri" w:hAnsi="Calibri" w:cs="Calibri"/>
          <w:sz w:val="22"/>
          <w:szCs w:val="22"/>
        </w:rPr>
        <w:t xml:space="preserve"> and safeguarding awareness. Demonstrate leadership through lesson planning, behaviour management and maintaining safe learning environments.</w:t>
      </w:r>
    </w:p>
    <w:p w14:paraId="15B7159E" w14:textId="77777777" w:rsidR="00DF2F1B" w:rsidRDefault="00DF2F1B" w:rsidP="00DF2F1B">
      <w:r>
        <w:rPr>
          <w:rFonts w:ascii="Calibri" w:hAnsi="Calibri" w:cs="Calibri"/>
          <w:b/>
          <w:bCs/>
          <w:sz w:val="22"/>
          <w:szCs w:val="22"/>
        </w:rPr>
        <w:t>Resilience, Teamwork &amp; Decision-Making Under Pressure</w:t>
      </w:r>
      <w:r>
        <w:rPr>
          <w:rFonts w:ascii="Calibri" w:hAnsi="Calibri" w:cs="Calibri"/>
          <w:b/>
          <w:bCs/>
          <w:sz w:val="22"/>
          <w:szCs w:val="22"/>
        </w:rPr>
        <w:br/>
      </w:r>
      <w:r>
        <w:rPr>
          <w:rFonts w:ascii="Calibri" w:hAnsi="Calibri" w:cs="Calibri"/>
          <w:sz w:val="22"/>
          <w:szCs w:val="22"/>
        </w:rPr>
        <w:t xml:space="preserve">Ability to remain calm and decisive during emergencies and high-pressure environments. Demonstrate strong teamwork, independent </w:t>
      </w:r>
      <w:proofErr w:type="gramStart"/>
      <w:r>
        <w:rPr>
          <w:rFonts w:ascii="Calibri" w:hAnsi="Calibri" w:cs="Calibri"/>
          <w:sz w:val="22"/>
          <w:szCs w:val="22"/>
        </w:rPr>
        <w:t>working</w:t>
      </w:r>
      <w:proofErr w:type="gramEnd"/>
      <w:r>
        <w:rPr>
          <w:rFonts w:ascii="Calibri" w:hAnsi="Calibri" w:cs="Calibri"/>
          <w:sz w:val="22"/>
          <w:szCs w:val="22"/>
        </w:rPr>
        <w:t xml:space="preserve"> and confident decision-making under pressure.</w:t>
      </w:r>
    </w:p>
    <w:p w14:paraId="2BC50FE3" w14:textId="77777777" w:rsidR="00DF2F1B" w:rsidRDefault="00DF2F1B" w:rsidP="00DF2F1B">
      <w:pPr>
        <w:rPr>
          <w:rFonts w:ascii="Calibri" w:hAnsi="Calibri" w:cs="Calibri"/>
          <w:b/>
          <w:bCs/>
          <w:sz w:val="22"/>
          <w:szCs w:val="22"/>
          <w:u w:val="single"/>
        </w:rPr>
      </w:pPr>
    </w:p>
    <w:p w14:paraId="41FF47DD" w14:textId="77777777" w:rsidR="00DF2F1B" w:rsidRDefault="00DF2F1B" w:rsidP="00DF2F1B">
      <w:pPr>
        <w:rPr>
          <w:rFonts w:ascii="Calibri" w:hAnsi="Calibri" w:cs="Calibri"/>
          <w:b/>
          <w:bCs/>
          <w:sz w:val="22"/>
          <w:szCs w:val="22"/>
          <w:u w:val="single"/>
        </w:rPr>
      </w:pPr>
      <w:r>
        <w:rPr>
          <w:rFonts w:ascii="Calibri" w:hAnsi="Calibri" w:cs="Calibri"/>
          <w:b/>
          <w:bCs/>
          <w:sz w:val="22"/>
          <w:szCs w:val="22"/>
          <w:u w:val="single"/>
        </w:rPr>
        <w:t>Professional Qualifications</w:t>
      </w:r>
    </w:p>
    <w:p w14:paraId="7974BF4D" w14:textId="77777777" w:rsidR="00DF2F1B" w:rsidRDefault="00DF2F1B" w:rsidP="00DF2F1B">
      <w:pPr>
        <w:rPr>
          <w:rFonts w:ascii="Calibri" w:hAnsi="Calibri" w:cs="Calibri"/>
          <w:sz w:val="22"/>
          <w:szCs w:val="22"/>
        </w:rPr>
      </w:pPr>
      <w:r>
        <w:rPr>
          <w:rFonts w:ascii="Calibri" w:hAnsi="Calibri" w:cs="Calibri"/>
          <w:sz w:val="22"/>
          <w:szCs w:val="22"/>
        </w:rPr>
        <w:t>• NPLQ – National Pool Lifeguard Qualification</w:t>
      </w:r>
      <w:r>
        <w:rPr>
          <w:rFonts w:ascii="Calibri" w:hAnsi="Calibri" w:cs="Calibri"/>
          <w:sz w:val="22"/>
          <w:szCs w:val="22"/>
        </w:rPr>
        <w:br/>
        <w:t>• STA Award – Swimming Teaching Qualification</w:t>
      </w:r>
      <w:r>
        <w:rPr>
          <w:rFonts w:ascii="Calibri" w:hAnsi="Calibri" w:cs="Calibri"/>
          <w:sz w:val="22"/>
          <w:szCs w:val="22"/>
        </w:rPr>
        <w:br/>
        <w:t>• First Aid &amp; CPR Training</w:t>
      </w:r>
      <w:r>
        <w:rPr>
          <w:rFonts w:ascii="Calibri" w:hAnsi="Calibri" w:cs="Calibri"/>
          <w:sz w:val="22"/>
          <w:szCs w:val="22"/>
        </w:rPr>
        <w:br/>
        <w:t>• Safeguarding Training (Adults &amp; Children)</w:t>
      </w:r>
      <w:r>
        <w:rPr>
          <w:rFonts w:ascii="Calibri" w:hAnsi="Calibri" w:cs="Calibri"/>
          <w:sz w:val="22"/>
          <w:szCs w:val="22"/>
        </w:rPr>
        <w:br/>
        <w:t>• Full UK Driving Licence</w:t>
      </w:r>
    </w:p>
    <w:p w14:paraId="0EDBDAE5" w14:textId="77777777" w:rsidR="00DF2F1B" w:rsidRDefault="00DF2F1B" w:rsidP="00DF2F1B">
      <w:pPr>
        <w:jc w:val="both"/>
        <w:rPr>
          <w:rFonts w:ascii="Calibri" w:hAnsi="Calibri" w:cs="Calibri"/>
          <w:sz w:val="22"/>
          <w:szCs w:val="22"/>
        </w:rPr>
      </w:pPr>
    </w:p>
    <w:p w14:paraId="236948A7" w14:textId="77777777" w:rsidR="00DF2F1B" w:rsidRPr="00BE1FA6" w:rsidRDefault="00DF2F1B" w:rsidP="00DF2F1B">
      <w:pPr>
        <w:jc w:val="both"/>
        <w:rPr>
          <w:rFonts w:ascii="Arial" w:hAnsi="Arial" w:cs="Arial"/>
        </w:rPr>
      </w:pPr>
      <w:r w:rsidRPr="00BE1FA6">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76E597A" w14:textId="77777777" w:rsidR="00FD0F7F" w:rsidRDefault="00FD0F7F"/>
    <w:sectPr w:rsidR="00FD0F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F1B"/>
    <w:rsid w:val="001F5BD0"/>
    <w:rsid w:val="004A19F5"/>
    <w:rsid w:val="0057704B"/>
    <w:rsid w:val="00C35154"/>
    <w:rsid w:val="00DF2F1B"/>
    <w:rsid w:val="00F24849"/>
    <w:rsid w:val="00F65DAF"/>
    <w:rsid w:val="00FD0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EB09B2"/>
  <w15:chartTrackingRefBased/>
  <w15:docId w15:val="{1F031E43-83BE-BD42-A8C6-AB2B35A8A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F1B"/>
    <w:pPr>
      <w:suppressAutoHyphens/>
      <w:autoSpaceDN w:val="0"/>
      <w:spacing w:after="160"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DF2F1B"/>
    <w:pPr>
      <w:keepNext/>
      <w:keepLines/>
      <w:suppressAutoHyphens w:val="0"/>
      <w:autoSpaceDN/>
      <w:spacing w:before="360" w:after="80" w:line="240"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DF2F1B"/>
    <w:pPr>
      <w:keepNext/>
      <w:keepLines/>
      <w:suppressAutoHyphens w:val="0"/>
      <w:autoSpaceDN/>
      <w:spacing w:before="160" w:after="80" w:line="240"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F2F1B"/>
    <w:pPr>
      <w:keepNext/>
      <w:keepLines/>
      <w:suppressAutoHyphens w:val="0"/>
      <w:autoSpaceDN/>
      <w:spacing w:before="160" w:after="80" w:line="240"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F2F1B"/>
    <w:pPr>
      <w:keepNext/>
      <w:keepLines/>
      <w:suppressAutoHyphens w:val="0"/>
      <w:autoSpaceDN/>
      <w:spacing w:before="80" w:after="40" w:line="240"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DF2F1B"/>
    <w:pPr>
      <w:keepNext/>
      <w:keepLines/>
      <w:suppressAutoHyphens w:val="0"/>
      <w:autoSpaceDN/>
      <w:spacing w:before="80" w:after="40" w:line="240"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DF2F1B"/>
    <w:pPr>
      <w:keepNext/>
      <w:keepLines/>
      <w:suppressAutoHyphens w:val="0"/>
      <w:autoSpaceDN/>
      <w:spacing w:before="40" w:after="0" w:line="240"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DF2F1B"/>
    <w:pPr>
      <w:keepNext/>
      <w:keepLines/>
      <w:suppressAutoHyphens w:val="0"/>
      <w:autoSpaceDN/>
      <w:spacing w:before="40" w:after="0" w:line="240"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DF2F1B"/>
    <w:pPr>
      <w:keepNext/>
      <w:keepLines/>
      <w:suppressAutoHyphens w:val="0"/>
      <w:autoSpaceDN/>
      <w:spacing w:after="0" w:line="240"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DF2F1B"/>
    <w:pPr>
      <w:keepNext/>
      <w:keepLines/>
      <w:suppressAutoHyphens w:val="0"/>
      <w:autoSpaceDN/>
      <w:spacing w:after="0" w:line="240"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F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2F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2F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2F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2F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2F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2F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2F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2F1B"/>
    <w:rPr>
      <w:rFonts w:eastAsiaTheme="majorEastAsia" w:cstheme="majorBidi"/>
      <w:color w:val="272727" w:themeColor="text1" w:themeTint="D8"/>
    </w:rPr>
  </w:style>
  <w:style w:type="paragraph" w:styleId="Title">
    <w:name w:val="Title"/>
    <w:basedOn w:val="Normal"/>
    <w:next w:val="Normal"/>
    <w:link w:val="TitleChar"/>
    <w:uiPriority w:val="10"/>
    <w:qFormat/>
    <w:rsid w:val="00DF2F1B"/>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F2F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2F1B"/>
    <w:pPr>
      <w:numPr>
        <w:ilvl w:val="1"/>
      </w:numPr>
      <w:suppressAutoHyphens w:val="0"/>
      <w:autoSpaceDN/>
      <w:spacing w:line="240"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F2F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2F1B"/>
    <w:pPr>
      <w:suppressAutoHyphens w:val="0"/>
      <w:autoSpaceDN/>
      <w:spacing w:before="160" w:line="240"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DF2F1B"/>
    <w:rPr>
      <w:i/>
      <w:iCs/>
      <w:color w:val="404040" w:themeColor="text1" w:themeTint="BF"/>
    </w:rPr>
  </w:style>
  <w:style w:type="paragraph" w:styleId="ListParagraph">
    <w:name w:val="List Paragraph"/>
    <w:basedOn w:val="Normal"/>
    <w:uiPriority w:val="34"/>
    <w:qFormat/>
    <w:rsid w:val="00DF2F1B"/>
    <w:pPr>
      <w:suppressAutoHyphens w:val="0"/>
      <w:autoSpaceDN/>
      <w:spacing w:after="0" w:line="240"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DF2F1B"/>
    <w:rPr>
      <w:i/>
      <w:iCs/>
      <w:color w:val="0F4761" w:themeColor="accent1" w:themeShade="BF"/>
    </w:rPr>
  </w:style>
  <w:style w:type="paragraph" w:styleId="IntenseQuote">
    <w:name w:val="Intense Quote"/>
    <w:basedOn w:val="Normal"/>
    <w:next w:val="Normal"/>
    <w:link w:val="IntenseQuoteChar"/>
    <w:uiPriority w:val="30"/>
    <w:qFormat/>
    <w:rsid w:val="00DF2F1B"/>
    <w:pPr>
      <w:pBdr>
        <w:top w:val="single" w:sz="4" w:space="10" w:color="0F4761" w:themeColor="accent1" w:themeShade="BF"/>
        <w:bottom w:val="single" w:sz="4" w:space="10" w:color="0F4761" w:themeColor="accent1" w:themeShade="BF"/>
      </w:pBdr>
      <w:suppressAutoHyphens w:val="0"/>
      <w:autoSpaceDN/>
      <w:spacing w:before="360" w:after="360" w:line="240"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DF2F1B"/>
    <w:rPr>
      <w:i/>
      <w:iCs/>
      <w:color w:val="0F4761" w:themeColor="accent1" w:themeShade="BF"/>
    </w:rPr>
  </w:style>
  <w:style w:type="character" w:styleId="IntenseReference">
    <w:name w:val="Intense Reference"/>
    <w:basedOn w:val="DefaultParagraphFont"/>
    <w:uiPriority w:val="32"/>
    <w:qFormat/>
    <w:rsid w:val="00DF2F1B"/>
    <w:rPr>
      <w:b/>
      <w:bCs/>
      <w:smallCaps/>
      <w:color w:val="0F4761" w:themeColor="accent1" w:themeShade="BF"/>
      <w:spacing w:val="5"/>
    </w:rPr>
  </w:style>
  <w:style w:type="character" w:styleId="Hyperlink">
    <w:name w:val="Hyperlink"/>
    <w:basedOn w:val="DefaultParagraphFont"/>
    <w:rsid w:val="00DF2F1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2500781@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632</Words>
  <Characters>3603</Characters>
  <Application>Microsoft Office Word</Application>
  <DocSecurity>0</DocSecurity>
  <Lines>30</Lines>
  <Paragraphs>8</Paragraphs>
  <ScaleCrop>false</ScaleCrop>
  <Company/>
  <LinksUpToDate>false</LinksUpToDate>
  <CharactersWithSpaces>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Or Maddie McCarthy (2500781)</dc:creator>
  <cp:keywords/>
  <dc:description/>
  <cp:lastModifiedBy>Maddison Or Maddie McCarthy (2500781)</cp:lastModifiedBy>
  <cp:revision>1</cp:revision>
  <dcterms:created xsi:type="dcterms:W3CDTF">2026-03-09T19:01:00Z</dcterms:created>
  <dcterms:modified xsi:type="dcterms:W3CDTF">2026-03-09T19:01:00Z</dcterms:modified>
</cp:coreProperties>
</file>