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5C75FE" w14:textId="1AE90B02" w:rsidR="007E41A3" w:rsidRDefault="007E41A3" w:rsidP="002D3857">
      <w:pPr>
        <w:spacing w:before="240" w:after="240" w:line="240" w:lineRule="auto"/>
      </w:pPr>
      <w:r>
        <w:t>UWTSD</w:t>
      </w:r>
    </w:p>
    <w:p w14:paraId="79580B43" w14:textId="35D980A1" w:rsidR="007E41A3" w:rsidRDefault="007E41A3" w:rsidP="002D3857">
      <w:pPr>
        <w:spacing w:before="240" w:after="240" w:line="240" w:lineRule="auto"/>
      </w:pPr>
      <w:r>
        <w:t>ASSESSMENT 1: S</w:t>
      </w:r>
      <w:r w:rsidRPr="007E41A3">
        <w:t>tructure and culture of an organization</w:t>
      </w:r>
      <w:r>
        <w:t xml:space="preserve"> </w:t>
      </w:r>
      <w:r w:rsidR="005E2BC3">
        <w:t xml:space="preserve">at </w:t>
      </w:r>
      <w:r>
        <w:t>Coca-Cola</w:t>
      </w:r>
      <w:r w:rsidR="00C64859">
        <w:t xml:space="preserve"> company</w:t>
      </w:r>
    </w:p>
    <w:p w14:paraId="32126DC7" w14:textId="4F720252" w:rsidR="007E41A3" w:rsidRDefault="007E41A3" w:rsidP="002D3857">
      <w:pPr>
        <w:spacing w:before="240" w:after="240" w:line="240" w:lineRule="auto"/>
      </w:pPr>
      <w:r>
        <w:t>MODULE: IMW (LCBB4003)</w:t>
      </w:r>
    </w:p>
    <w:p w14:paraId="614AB169" w14:textId="45A1BFAC" w:rsidR="007E41A3" w:rsidRDefault="007E41A3" w:rsidP="002D3857">
      <w:pPr>
        <w:spacing w:before="240" w:after="240" w:line="240" w:lineRule="auto"/>
      </w:pPr>
      <w:r>
        <w:t>Lecturer: dr. Jo</w:t>
      </w:r>
      <w:r w:rsidR="005E0B6D">
        <w:t>h</w:t>
      </w:r>
      <w:r>
        <w:t>n</w:t>
      </w:r>
      <w:r w:rsidR="005E0B6D">
        <w:t>-</w:t>
      </w:r>
      <w:r>
        <w:t>P</w:t>
      </w:r>
      <w:r w:rsidR="005E0B6D">
        <w:t>au</w:t>
      </w:r>
      <w:r>
        <w:t>l Okeke</w:t>
      </w:r>
    </w:p>
    <w:p w14:paraId="380EBFD1" w14:textId="0ADDA2A9" w:rsidR="007E41A3" w:rsidRDefault="007E41A3" w:rsidP="002D3857">
      <w:pPr>
        <w:spacing w:before="240" w:after="240" w:line="240" w:lineRule="auto"/>
      </w:pPr>
      <w:r>
        <w:t>Student: Tonka Nikolova (1914038), Group 1, Term 2</w:t>
      </w:r>
      <w:r w:rsidR="00B36C2D">
        <w:t>, BABM</w:t>
      </w:r>
    </w:p>
    <w:p w14:paraId="5E526B3E" w14:textId="77777777" w:rsidR="007E41A3" w:rsidRDefault="007E41A3" w:rsidP="002D3857">
      <w:pPr>
        <w:spacing w:before="240" w:after="240" w:line="240" w:lineRule="auto"/>
      </w:pPr>
    </w:p>
    <w:p w14:paraId="44778B74" w14:textId="77777777" w:rsidR="007E41A3" w:rsidRDefault="007E41A3" w:rsidP="002D3857">
      <w:pPr>
        <w:spacing w:before="240" w:after="240" w:line="240" w:lineRule="auto"/>
      </w:pPr>
    </w:p>
    <w:p w14:paraId="092867C6" w14:textId="655B9F0A" w:rsidR="007E41A3" w:rsidRDefault="007E41A3" w:rsidP="002D3857">
      <w:pPr>
        <w:spacing w:before="240" w:after="240" w:line="240" w:lineRule="auto"/>
      </w:pPr>
    </w:p>
    <w:p w14:paraId="2244BF1C" w14:textId="77777777" w:rsidR="007E41A3" w:rsidRDefault="007E41A3" w:rsidP="002D3857">
      <w:pPr>
        <w:spacing w:before="240" w:after="240" w:line="240" w:lineRule="auto"/>
      </w:pPr>
    </w:p>
    <w:p w14:paraId="1E8E3F99" w14:textId="77777777" w:rsidR="007E41A3" w:rsidRDefault="007E41A3" w:rsidP="002D3857">
      <w:pPr>
        <w:spacing w:before="240" w:after="240" w:line="240" w:lineRule="auto"/>
      </w:pPr>
    </w:p>
    <w:p w14:paraId="44864035" w14:textId="77777777" w:rsidR="007E41A3" w:rsidRDefault="007E41A3" w:rsidP="002D3857">
      <w:pPr>
        <w:spacing w:before="240" w:after="240" w:line="240" w:lineRule="auto"/>
      </w:pPr>
    </w:p>
    <w:p w14:paraId="31DE6F99" w14:textId="77777777" w:rsidR="007E41A3" w:rsidRDefault="007E41A3" w:rsidP="002D3857">
      <w:pPr>
        <w:spacing w:before="240" w:after="240" w:line="240" w:lineRule="auto"/>
      </w:pPr>
    </w:p>
    <w:p w14:paraId="7818E913" w14:textId="77777777" w:rsidR="007E41A3" w:rsidRDefault="007E41A3" w:rsidP="002D3857">
      <w:pPr>
        <w:spacing w:before="240" w:after="240" w:line="240" w:lineRule="auto"/>
      </w:pPr>
    </w:p>
    <w:p w14:paraId="4F99EF32" w14:textId="77777777" w:rsidR="007E41A3" w:rsidRDefault="007E41A3" w:rsidP="002D3857">
      <w:pPr>
        <w:spacing w:before="240" w:after="240" w:line="240" w:lineRule="auto"/>
      </w:pPr>
    </w:p>
    <w:p w14:paraId="6BE4E1A3" w14:textId="77777777" w:rsidR="007E41A3" w:rsidRDefault="007E41A3" w:rsidP="002D3857">
      <w:pPr>
        <w:spacing w:before="240" w:after="240" w:line="240" w:lineRule="auto"/>
      </w:pPr>
    </w:p>
    <w:p w14:paraId="148A2A12" w14:textId="77777777" w:rsidR="007E41A3" w:rsidRDefault="007E41A3" w:rsidP="002D3857">
      <w:pPr>
        <w:spacing w:before="240" w:after="240" w:line="240" w:lineRule="auto"/>
      </w:pPr>
    </w:p>
    <w:p w14:paraId="323D7C7E" w14:textId="77777777" w:rsidR="007E41A3" w:rsidRDefault="007E41A3" w:rsidP="0009718E">
      <w:pPr>
        <w:spacing w:before="240" w:after="240" w:line="360" w:lineRule="auto"/>
      </w:pPr>
    </w:p>
    <w:p w14:paraId="149F23EF" w14:textId="77777777" w:rsidR="00013A70" w:rsidRDefault="00013A70" w:rsidP="0009718E">
      <w:pPr>
        <w:spacing w:before="240" w:after="240" w:line="360" w:lineRule="auto"/>
      </w:pPr>
    </w:p>
    <w:p w14:paraId="7A8145FC" w14:textId="77777777" w:rsidR="00013A70" w:rsidRDefault="00013A70" w:rsidP="0009718E">
      <w:pPr>
        <w:spacing w:before="240" w:after="240" w:line="360" w:lineRule="auto"/>
      </w:pPr>
    </w:p>
    <w:p w14:paraId="20AED37B" w14:textId="77777777" w:rsidR="00013A70" w:rsidRDefault="00013A70" w:rsidP="0009718E">
      <w:pPr>
        <w:spacing w:before="240" w:after="240" w:line="360" w:lineRule="auto"/>
      </w:pPr>
    </w:p>
    <w:p w14:paraId="3F6739D0" w14:textId="77777777" w:rsidR="00013A70" w:rsidRDefault="00013A70" w:rsidP="0009718E">
      <w:pPr>
        <w:spacing w:before="240" w:after="240" w:line="360" w:lineRule="auto"/>
      </w:pPr>
    </w:p>
    <w:p w14:paraId="06B3D633" w14:textId="77777777" w:rsidR="00013A70" w:rsidRDefault="00013A70" w:rsidP="0009718E">
      <w:pPr>
        <w:spacing w:before="240" w:after="240" w:line="360" w:lineRule="auto"/>
      </w:pPr>
    </w:p>
    <w:p w14:paraId="2639927D" w14:textId="77777777" w:rsidR="00013A70" w:rsidRDefault="00013A70" w:rsidP="0009718E">
      <w:pPr>
        <w:spacing w:before="240" w:after="240" w:line="360" w:lineRule="auto"/>
      </w:pPr>
    </w:p>
    <w:p w14:paraId="157D8504" w14:textId="77777777" w:rsidR="00013A70" w:rsidRDefault="00013A70" w:rsidP="0009718E">
      <w:pPr>
        <w:spacing w:before="240" w:after="240" w:line="360" w:lineRule="auto"/>
      </w:pPr>
    </w:p>
    <w:p w14:paraId="2D0E9084" w14:textId="77777777" w:rsidR="00013A70" w:rsidRDefault="00013A70" w:rsidP="0009718E">
      <w:pPr>
        <w:spacing w:before="240" w:after="240" w:line="360" w:lineRule="auto"/>
      </w:pPr>
    </w:p>
    <w:p w14:paraId="71C7BC25" w14:textId="0B649757" w:rsidR="00FE2185" w:rsidRDefault="00FE2185" w:rsidP="0009718E">
      <w:pPr>
        <w:spacing w:before="240" w:after="240" w:line="360" w:lineRule="auto"/>
      </w:pPr>
      <w:r>
        <w:t>Content</w:t>
      </w:r>
    </w:p>
    <w:p w14:paraId="727C5D56" w14:textId="691338E1" w:rsidR="00FE2185" w:rsidRDefault="00FE2185" w:rsidP="0009718E">
      <w:pPr>
        <w:spacing w:before="240" w:after="240" w:line="360" w:lineRule="auto"/>
      </w:pPr>
      <w:r>
        <w:t>1.Introduction……………………………………………………………………………………………3</w:t>
      </w:r>
    </w:p>
    <w:p w14:paraId="5CE93E04" w14:textId="217A0215" w:rsidR="00FE2185" w:rsidRDefault="00FE2185" w:rsidP="0009718E">
      <w:pPr>
        <w:spacing w:before="240" w:after="240" w:line="360" w:lineRule="auto"/>
      </w:pPr>
      <w:r>
        <w:t>2.</w:t>
      </w:r>
      <w:r w:rsidRPr="00FE2185">
        <w:t>Organizational culture in Coca-Cola Company</w:t>
      </w:r>
      <w:r>
        <w:t>……………………………………………………3</w:t>
      </w:r>
    </w:p>
    <w:p w14:paraId="3D721173" w14:textId="4659A2C2" w:rsidR="00FE2185" w:rsidRDefault="00FE2185" w:rsidP="00FE2185">
      <w:pPr>
        <w:spacing w:before="240" w:after="240" w:line="360" w:lineRule="auto"/>
      </w:pPr>
      <w:r>
        <w:t>3.</w:t>
      </w:r>
      <w:r w:rsidR="00A71687">
        <w:t>O</w:t>
      </w:r>
      <w:r>
        <w:t>rganizational structure</w:t>
      </w:r>
      <w:r w:rsidR="00A71687">
        <w:t xml:space="preserve"> and Coca-Cola’s business type</w:t>
      </w:r>
      <w:r>
        <w:t>..................................</w:t>
      </w:r>
      <w:r w:rsidR="00A71687">
        <w:t>......................</w:t>
      </w:r>
      <w:r>
        <w:t>.</w:t>
      </w:r>
      <w:r w:rsidR="00202F33">
        <w:t>4</w:t>
      </w:r>
    </w:p>
    <w:p w14:paraId="70A80726" w14:textId="7A7B15E7" w:rsidR="00FE2185" w:rsidRDefault="00FE2185" w:rsidP="00FE2185">
      <w:pPr>
        <w:spacing w:before="240" w:after="240" w:line="360" w:lineRule="auto"/>
      </w:pPr>
      <w:r>
        <w:t>4</w:t>
      </w:r>
      <w:r w:rsidR="004C20A2">
        <w:t>.</w:t>
      </w:r>
      <w:r w:rsidR="00785C9D">
        <w:t>The role of managerial work within the organization.</w:t>
      </w:r>
      <w:r>
        <w:t>…………………………………………………</w:t>
      </w:r>
      <w:r w:rsidR="00B53D66">
        <w:t>…</w:t>
      </w:r>
      <w:r w:rsidR="00785C9D">
        <w:t>……………………………………</w:t>
      </w:r>
      <w:proofErr w:type="gramStart"/>
      <w:r w:rsidR="001A1787">
        <w:t>…..</w:t>
      </w:r>
      <w:proofErr w:type="gramEnd"/>
      <w:r w:rsidR="00BC4B58">
        <w:t>6</w:t>
      </w:r>
    </w:p>
    <w:p w14:paraId="7D26D4F6" w14:textId="2E2957B3" w:rsidR="00FE2185" w:rsidRDefault="00FE2185" w:rsidP="00FE2185">
      <w:pPr>
        <w:spacing w:before="240" w:after="240" w:line="360" w:lineRule="auto"/>
      </w:pPr>
      <w:r>
        <w:t>5.Conclusion…………………………………………………………………………………………</w:t>
      </w:r>
      <w:proofErr w:type="gramStart"/>
      <w:r w:rsidR="001A1787">
        <w:t>…..</w:t>
      </w:r>
      <w:proofErr w:type="gramEnd"/>
      <w:r w:rsidR="003B0F9E">
        <w:t>8</w:t>
      </w:r>
    </w:p>
    <w:p w14:paraId="4450BC6A" w14:textId="38DF1124" w:rsidR="00B53D66" w:rsidRDefault="00B53D66" w:rsidP="00FE2185">
      <w:pPr>
        <w:spacing w:before="240" w:after="240" w:line="360" w:lineRule="auto"/>
      </w:pPr>
      <w:r>
        <w:t>6.Reference</w:t>
      </w:r>
      <w:r w:rsidR="00B20783">
        <w:t xml:space="preserve"> list</w:t>
      </w:r>
      <w:r>
        <w:t>…………………………………………………………………………………………10</w:t>
      </w:r>
    </w:p>
    <w:p w14:paraId="4324AA5A" w14:textId="77777777" w:rsidR="00FE2185" w:rsidRDefault="00FE2185" w:rsidP="00FE2185">
      <w:pPr>
        <w:spacing w:before="240" w:after="240" w:line="360" w:lineRule="auto"/>
      </w:pPr>
    </w:p>
    <w:p w14:paraId="30E4C712" w14:textId="77777777" w:rsidR="00FE2185" w:rsidRDefault="00FE2185" w:rsidP="00FE2185">
      <w:pPr>
        <w:spacing w:before="240" w:after="240" w:line="360" w:lineRule="auto"/>
      </w:pPr>
    </w:p>
    <w:p w14:paraId="601269CF" w14:textId="77777777" w:rsidR="00FE2185" w:rsidRDefault="00FE2185" w:rsidP="0009718E">
      <w:pPr>
        <w:spacing w:before="240" w:after="240" w:line="360" w:lineRule="auto"/>
      </w:pPr>
    </w:p>
    <w:p w14:paraId="1723A5FD" w14:textId="77777777" w:rsidR="00FE2185" w:rsidRDefault="00FE2185" w:rsidP="0009718E">
      <w:pPr>
        <w:spacing w:before="240" w:after="240" w:line="360" w:lineRule="auto"/>
      </w:pPr>
    </w:p>
    <w:p w14:paraId="77FF0A4F" w14:textId="77777777" w:rsidR="00FE2185" w:rsidRDefault="00FE2185" w:rsidP="0009718E">
      <w:pPr>
        <w:spacing w:before="240" w:after="240" w:line="360" w:lineRule="auto"/>
      </w:pPr>
    </w:p>
    <w:p w14:paraId="3DB02E51" w14:textId="77777777" w:rsidR="00FE2185" w:rsidRDefault="00FE2185" w:rsidP="0009718E">
      <w:pPr>
        <w:spacing w:before="240" w:after="240" w:line="360" w:lineRule="auto"/>
      </w:pPr>
    </w:p>
    <w:p w14:paraId="7BD22B92" w14:textId="77777777" w:rsidR="00FE2185" w:rsidRDefault="00FE2185" w:rsidP="0009718E">
      <w:pPr>
        <w:spacing w:before="240" w:after="240" w:line="360" w:lineRule="auto"/>
      </w:pPr>
    </w:p>
    <w:p w14:paraId="19D9887C" w14:textId="77777777" w:rsidR="00FE2185" w:rsidRDefault="00FE2185" w:rsidP="0009718E">
      <w:pPr>
        <w:spacing w:before="240" w:after="240" w:line="360" w:lineRule="auto"/>
      </w:pPr>
    </w:p>
    <w:p w14:paraId="787E698C" w14:textId="77777777" w:rsidR="00FE2185" w:rsidRDefault="00FE2185" w:rsidP="0009718E">
      <w:pPr>
        <w:spacing w:before="240" w:after="240" w:line="360" w:lineRule="auto"/>
      </w:pPr>
    </w:p>
    <w:p w14:paraId="43B7624B" w14:textId="77777777" w:rsidR="00FE2185" w:rsidRDefault="00FE2185" w:rsidP="0009718E">
      <w:pPr>
        <w:spacing w:before="240" w:after="240" w:line="360" w:lineRule="auto"/>
      </w:pPr>
    </w:p>
    <w:p w14:paraId="2FF2A8CC" w14:textId="77777777" w:rsidR="00FE2185" w:rsidRDefault="00FE2185" w:rsidP="0009718E">
      <w:pPr>
        <w:spacing w:before="240" w:after="240" w:line="360" w:lineRule="auto"/>
      </w:pPr>
    </w:p>
    <w:p w14:paraId="0F83C1A9" w14:textId="77777777" w:rsidR="00FE2185" w:rsidRDefault="00FE2185" w:rsidP="0009718E">
      <w:pPr>
        <w:spacing w:before="240" w:after="240" w:line="360" w:lineRule="auto"/>
      </w:pPr>
    </w:p>
    <w:p w14:paraId="0F537961" w14:textId="77777777" w:rsidR="00FE2185" w:rsidRDefault="00FE2185" w:rsidP="0009718E">
      <w:pPr>
        <w:spacing w:before="240" w:after="240" w:line="360" w:lineRule="auto"/>
      </w:pPr>
    </w:p>
    <w:p w14:paraId="6D305E08" w14:textId="77777777" w:rsidR="00FE2185" w:rsidRDefault="00FE2185" w:rsidP="0009718E">
      <w:pPr>
        <w:spacing w:before="240" w:after="240" w:line="360" w:lineRule="auto"/>
      </w:pPr>
    </w:p>
    <w:p w14:paraId="5E917EC7" w14:textId="2EFF9358" w:rsidR="0091684D" w:rsidRPr="00B20783" w:rsidRDefault="0091684D" w:rsidP="0009718E">
      <w:pPr>
        <w:spacing w:before="240" w:after="240" w:line="360" w:lineRule="auto"/>
        <w:rPr>
          <w:b/>
          <w:bCs/>
        </w:rPr>
      </w:pPr>
      <w:r w:rsidRPr="00B20783">
        <w:rPr>
          <w:b/>
          <w:bCs/>
        </w:rPr>
        <w:t>Introduction:</w:t>
      </w:r>
    </w:p>
    <w:p w14:paraId="6DA54BE3" w14:textId="41B26EEE" w:rsidR="00FA4F27" w:rsidRPr="00F72F05" w:rsidRDefault="004909E2" w:rsidP="00F72F05">
      <w:pPr>
        <w:spacing w:before="240" w:after="240" w:line="360" w:lineRule="auto"/>
        <w:rPr>
          <w:lang w:val="en-US"/>
        </w:rPr>
      </w:pPr>
      <w:r w:rsidRPr="004909E2">
        <w:t xml:space="preserve"> This essay looks at Coca-Cola the number 1 leader in the Soft Drink market</w:t>
      </w:r>
      <w:r w:rsidR="000E76CE">
        <w:t xml:space="preserve"> the non-alcoholic beverage with its products being the most recognized brands in the world. The company owns and markets more than 500 brands in more than 200 countries. The multinational company has millions of employees who manufacture the beverage concentrates and syrups, market, and distribute the products. The Coca-Cola Company also has ownership interests in numerous beverage joint ventures, bottling, </w:t>
      </w:r>
      <w:r w:rsidR="008A3951">
        <w:t>canning,</w:t>
      </w:r>
      <w:r w:rsidR="000E76CE">
        <w:t xml:space="preserve"> and recycling operations with significant market existing in all the world’s geographic regions (The Coca-Cola Company, 2017)</w:t>
      </w:r>
      <w:r w:rsidR="0068199C">
        <w:rPr>
          <w:lang w:val="bg-BG"/>
        </w:rPr>
        <w:t xml:space="preserve">. </w:t>
      </w:r>
      <w:r w:rsidR="0068199C" w:rsidRPr="0068199C">
        <w:rPr>
          <w:lang w:val="bg-BG"/>
        </w:rPr>
        <w:t>The purpose of this essay is to analyze the relationship between the structure and</w:t>
      </w:r>
      <w:r w:rsidR="009620CC">
        <w:rPr>
          <w:lang w:val="en-GB"/>
        </w:rPr>
        <w:t xml:space="preserve"> culture of </w:t>
      </w:r>
      <w:r w:rsidR="0068199C" w:rsidRPr="0068199C">
        <w:rPr>
          <w:lang w:val="bg-BG"/>
        </w:rPr>
        <w:t xml:space="preserve"> the Coca-Cola organization</w:t>
      </w:r>
      <w:r w:rsidR="0068199C">
        <w:rPr>
          <w:lang w:val="bg-BG"/>
        </w:rPr>
        <w:t>.</w:t>
      </w:r>
      <w:r w:rsidR="00FA4F27" w:rsidRPr="00FA4F27">
        <w:t xml:space="preserve"> </w:t>
      </w:r>
      <w:r w:rsidR="00FA4F27" w:rsidRPr="00FA4F27">
        <w:rPr>
          <w:lang w:val="bg-BG"/>
        </w:rPr>
        <w:t>Organisational culture has shaped the way</w:t>
      </w:r>
      <w:r w:rsidR="00FA4F27">
        <w:rPr>
          <w:lang w:val="bg-BG"/>
        </w:rPr>
        <w:t xml:space="preserve"> </w:t>
      </w:r>
      <w:r w:rsidR="00FA4F27">
        <w:rPr>
          <w:lang w:val="en-US"/>
        </w:rPr>
        <w:t xml:space="preserve">they conduct the </w:t>
      </w:r>
      <w:r w:rsidR="00FA4F27" w:rsidRPr="00FA4F27">
        <w:rPr>
          <w:lang w:val="bg-BG"/>
        </w:rPr>
        <w:t xml:space="preserve"> businesses</w:t>
      </w:r>
      <w:r w:rsidR="00FA4F27" w:rsidRPr="00F72F05">
        <w:rPr>
          <w:color w:val="000000" w:themeColor="text1"/>
          <w:lang w:val="bg-BG"/>
        </w:rPr>
        <w:t>. A</w:t>
      </w:r>
      <w:r w:rsidR="00FA4F27" w:rsidRPr="00F72F05">
        <w:rPr>
          <w:color w:val="000000" w:themeColor="text1"/>
          <w:lang w:val="en-US"/>
        </w:rPr>
        <w:t xml:space="preserve"> </w:t>
      </w:r>
      <w:r w:rsidR="00FA4F27" w:rsidRPr="00F72F05">
        <w:rPr>
          <w:rFonts w:ascii="Helvetica" w:hAnsi="Helvetica"/>
          <w:color w:val="000000" w:themeColor="text1"/>
          <w:sz w:val="23"/>
          <w:szCs w:val="23"/>
          <w:shd w:val="clear" w:color="auto" w:fill="FFFFFF"/>
        </w:rPr>
        <w:t xml:space="preserve">way in which the company or organization treats those it employs, those it conducts business with, and how they interact with the wider community </w:t>
      </w:r>
      <w:r w:rsidR="00FA4F27" w:rsidRPr="00F72F05">
        <w:rPr>
          <w:rFonts w:ascii="Roboto" w:hAnsi="Roboto"/>
          <w:color w:val="000000" w:themeColor="text1"/>
          <w:sz w:val="23"/>
          <w:szCs w:val="23"/>
        </w:rPr>
        <w:t>(</w:t>
      </w:r>
      <w:proofErr w:type="spellStart"/>
      <w:r w:rsidR="00FA4F27" w:rsidRPr="00F72F05">
        <w:rPr>
          <w:rFonts w:ascii="Roboto" w:hAnsi="Roboto"/>
          <w:color w:val="000000" w:themeColor="text1"/>
          <w:sz w:val="23"/>
          <w:szCs w:val="23"/>
        </w:rPr>
        <w:t>UpCounsel</w:t>
      </w:r>
      <w:proofErr w:type="spellEnd"/>
      <w:r w:rsidR="00FA4F27" w:rsidRPr="00F72F05">
        <w:rPr>
          <w:rFonts w:ascii="Roboto" w:hAnsi="Roboto"/>
          <w:color w:val="000000" w:themeColor="text1"/>
          <w:sz w:val="23"/>
          <w:szCs w:val="23"/>
        </w:rPr>
        <w:t>, n.d.)</w:t>
      </w:r>
      <w:r w:rsidR="00F72F05">
        <w:rPr>
          <w:rFonts w:ascii="Roboto" w:hAnsi="Roboto"/>
          <w:color w:val="000000" w:themeColor="text1"/>
          <w:sz w:val="23"/>
          <w:szCs w:val="23"/>
        </w:rPr>
        <w:t>.</w:t>
      </w:r>
      <w:r w:rsidR="00F72F05" w:rsidRPr="00F72F05">
        <w:rPr>
          <w:lang w:val="bg-BG"/>
        </w:rPr>
        <w:t>As evident in the operations of organisations that have a presences globally, the culture influences the</w:t>
      </w:r>
      <w:r w:rsidR="00F72F05">
        <w:rPr>
          <w:lang w:val="en-US"/>
        </w:rPr>
        <w:t xml:space="preserve"> </w:t>
      </w:r>
      <w:r w:rsidR="00F72F05" w:rsidRPr="00F72F05">
        <w:rPr>
          <w:lang w:val="en-US"/>
        </w:rPr>
        <w:t xml:space="preserve">employer–employee relationships </w:t>
      </w:r>
      <w:r w:rsidR="00F72F05">
        <w:rPr>
          <w:lang w:val="en-US"/>
        </w:rPr>
        <w:t xml:space="preserve">and </w:t>
      </w:r>
      <w:r w:rsidR="00F72F05" w:rsidRPr="00F72F05">
        <w:rPr>
          <w:lang w:val="en-US"/>
        </w:rPr>
        <w:t>behavior among employees</w:t>
      </w:r>
      <w:r w:rsidR="00F72F05">
        <w:rPr>
          <w:lang w:val="en-US"/>
        </w:rPr>
        <w:t>.</w:t>
      </w:r>
    </w:p>
    <w:p w14:paraId="3AB9F44F" w14:textId="77777777" w:rsidR="0091684D" w:rsidRDefault="0091684D" w:rsidP="0009718E">
      <w:pPr>
        <w:spacing w:before="240" w:after="240" w:line="360" w:lineRule="auto"/>
      </w:pPr>
      <w:bookmarkStart w:id="0" w:name="_Hlk46598718"/>
      <w:r w:rsidRPr="00B20783">
        <w:rPr>
          <w:b/>
          <w:bCs/>
        </w:rPr>
        <w:t>Organizational culture in Coca-Cola Company</w:t>
      </w:r>
      <w:bookmarkEnd w:id="0"/>
      <w:r>
        <w:t>.</w:t>
      </w:r>
    </w:p>
    <w:p w14:paraId="5C513416" w14:textId="29104A95" w:rsidR="00B43ED5" w:rsidRDefault="000E76CE" w:rsidP="0009718E">
      <w:pPr>
        <w:spacing w:before="240" w:after="240" w:line="360" w:lineRule="auto"/>
      </w:pPr>
      <w:r>
        <w:t>Organizational culture is the internal policy that operates between the members of the company; it binds them together through shared beliefs, traditions, and values</w:t>
      </w:r>
      <w:r w:rsidR="00790A31">
        <w:t>.</w:t>
      </w:r>
      <w:r w:rsidR="00D63C51" w:rsidRPr="00D63C51">
        <w:rPr>
          <w:rFonts w:ascii="Roboto" w:hAnsi="Roboto"/>
          <w:color w:val="2C3E50"/>
          <w:sz w:val="23"/>
          <w:szCs w:val="23"/>
          <w:shd w:val="clear" w:color="auto" w:fill="FFFFFF"/>
        </w:rPr>
        <w:t xml:space="preserve"> </w:t>
      </w:r>
      <w:r w:rsidR="00D63C51">
        <w:rPr>
          <w:rFonts w:ascii="Roboto" w:hAnsi="Roboto"/>
          <w:color w:val="2C3E50"/>
          <w:sz w:val="23"/>
          <w:szCs w:val="23"/>
          <w:shd w:val="clear" w:color="auto" w:fill="FFFFFF"/>
        </w:rPr>
        <w:t>(</w:t>
      </w:r>
      <w:proofErr w:type="spellStart"/>
      <w:r w:rsidR="00D63C51">
        <w:rPr>
          <w:rFonts w:ascii="Roboto" w:hAnsi="Roboto"/>
          <w:color w:val="2C3E50"/>
          <w:sz w:val="23"/>
          <w:szCs w:val="23"/>
          <w:shd w:val="clear" w:color="auto" w:fill="FFFFFF"/>
        </w:rPr>
        <w:t>Hattangadi</w:t>
      </w:r>
      <w:proofErr w:type="spellEnd"/>
      <w:r w:rsidR="00D63C51">
        <w:rPr>
          <w:rFonts w:ascii="Roboto" w:hAnsi="Roboto"/>
          <w:color w:val="2C3E50"/>
          <w:sz w:val="23"/>
          <w:szCs w:val="23"/>
          <w:shd w:val="clear" w:color="auto" w:fill="FFFFFF"/>
        </w:rPr>
        <w:t>, 2017)</w:t>
      </w:r>
      <w:r w:rsidR="00790A31" w:rsidRPr="00790A31">
        <w:t xml:space="preserve"> Edgar Henry Schein identified three distinct levels in</w:t>
      </w:r>
      <w:r>
        <w:t xml:space="preserve">. Edgar Henry Schein is a professor at the MIT Sloan School of Management, and he is the first person to have identified three main levels in the field of organizational culture: artifacts, values and assumed values. “Artifacts are the visible elements in a culture, and they make the first impression on outsiders”, they include the </w:t>
      </w:r>
      <w:r w:rsidR="0091684D">
        <w:t>behavior</w:t>
      </w:r>
      <w:r>
        <w:t xml:space="preserve"> of the employees and superficial aspects that can be seen or felt by the clients, such as dress code, facilities, mission and vision statements, etc. (</w:t>
      </w:r>
      <w:proofErr w:type="spellStart"/>
      <w:r>
        <w:t>Hattangadi</w:t>
      </w:r>
      <w:proofErr w:type="spellEnd"/>
      <w:r>
        <w:t>, 2017)</w:t>
      </w:r>
      <w:r w:rsidR="00D63C51">
        <w:rPr>
          <w:lang w:val="bg-BG"/>
        </w:rPr>
        <w:t>.</w:t>
      </w:r>
      <w:r>
        <w:t xml:space="preserve"> The culture at the Coca-Cola family revolves around their employment of friendly attitude, motivation and focus of growth through collaborating with suppliers and competitors to satisfy as many customers as possible. The Coca-Cola company organizes meetings with the stakeholders to take important decisions about the consumption and distribution of products</w:t>
      </w:r>
      <w:r w:rsidR="00547887" w:rsidRPr="00547887">
        <w:t xml:space="preserve"> </w:t>
      </w:r>
      <w:r w:rsidR="00C03706" w:rsidRPr="00D63C51">
        <w:rPr>
          <w:rFonts w:ascii="Roboto" w:hAnsi="Roboto"/>
          <w:color w:val="000000" w:themeColor="text1"/>
          <w:sz w:val="23"/>
          <w:szCs w:val="23"/>
        </w:rPr>
        <w:t>(Bartleby.com, 2015)</w:t>
      </w:r>
      <w:r w:rsidR="00C03706" w:rsidRPr="00D63C51">
        <w:rPr>
          <w:color w:val="000000" w:themeColor="text1"/>
        </w:rPr>
        <w:t xml:space="preserve"> </w:t>
      </w:r>
      <w:r>
        <w:t xml:space="preserve">They market more than 500 brands worldwide, so they have a huge social responsibility. The brand </w:t>
      </w:r>
      <w:r>
        <w:lastRenderedPageBreak/>
        <w:t>acknowledges ethical problems related with the production and consumption of Coca-Cola that contribute to the global warming so they’re collaborating with recycling companies to employ a plan that would involve the participation of the customers too; “consumers around the world care about our planet. They want and expect companies like ours to be leaders and help make a litter-free world possible,” says president and CEO James Quincey, The Coca-Cola Company</w:t>
      </w:r>
      <w:r w:rsidR="00475A3D" w:rsidRPr="00475A3D">
        <w:rPr>
          <w:rFonts w:ascii="Roboto" w:hAnsi="Roboto"/>
          <w:color w:val="2C3E50"/>
          <w:sz w:val="23"/>
          <w:szCs w:val="23"/>
          <w:shd w:val="clear" w:color="auto" w:fill="FFFFFF"/>
        </w:rPr>
        <w:t xml:space="preserve"> </w:t>
      </w:r>
      <w:r w:rsidR="00475A3D" w:rsidRPr="00D63C51">
        <w:rPr>
          <w:rFonts w:ascii="Roboto" w:hAnsi="Roboto"/>
          <w:color w:val="000000" w:themeColor="text1"/>
          <w:sz w:val="23"/>
          <w:szCs w:val="23"/>
          <w:shd w:val="clear" w:color="auto" w:fill="FFFFFF"/>
        </w:rPr>
        <w:t xml:space="preserve">(www.coca-cola.co.uk, </w:t>
      </w:r>
      <w:proofErr w:type="spellStart"/>
      <w:r w:rsidR="00475A3D" w:rsidRPr="00D63C51">
        <w:rPr>
          <w:rFonts w:ascii="Roboto" w:hAnsi="Roboto"/>
          <w:color w:val="000000" w:themeColor="text1"/>
          <w:sz w:val="23"/>
          <w:szCs w:val="23"/>
          <w:shd w:val="clear" w:color="auto" w:fill="FFFFFF"/>
        </w:rPr>
        <w:t>n.d</w:t>
      </w:r>
      <w:proofErr w:type="spellEnd"/>
      <w:r w:rsidR="00475A3D" w:rsidRPr="00D63C51">
        <w:rPr>
          <w:rFonts w:ascii="Roboto" w:hAnsi="Roboto"/>
          <w:color w:val="000000" w:themeColor="text1"/>
          <w:sz w:val="23"/>
          <w:szCs w:val="23"/>
          <w:shd w:val="clear" w:color="auto" w:fill="FFFFFF"/>
        </w:rPr>
        <w:t>)</w:t>
      </w:r>
      <w:r w:rsidRPr="00D63C51">
        <w:rPr>
          <w:color w:val="000000" w:themeColor="text1"/>
        </w:rPr>
        <w:t xml:space="preserve">. </w:t>
      </w:r>
      <w:r>
        <w:t>A big role in this decision making is the department that measures the risk in the process of production, packaging, and consumption. However, a huge impact on the organization has been their work with competing brands. They recognize the positive outcomes of healthy relationships between them and their competitors so a part of their culture is collaboration not only with their suppliers but also with other brands to diversify their products and reach more customers; apart from Pepsi, they work with most brands on the market for a mutual gain</w:t>
      </w:r>
      <w:r w:rsidR="00350833" w:rsidRPr="00350833">
        <w:t xml:space="preserve"> </w:t>
      </w:r>
      <w:r w:rsidR="00C03706" w:rsidRPr="00D63C51">
        <w:rPr>
          <w:rFonts w:ascii="Roboto" w:hAnsi="Roboto"/>
          <w:color w:val="000000" w:themeColor="text1"/>
          <w:sz w:val="23"/>
          <w:szCs w:val="23"/>
        </w:rPr>
        <w:t>(Team, n.d.)</w:t>
      </w:r>
      <w:r w:rsidRPr="00D63C51">
        <w:rPr>
          <w:color w:val="000000" w:themeColor="text1"/>
        </w:rPr>
        <w:t xml:space="preserve">. </w:t>
      </w:r>
      <w:r>
        <w:t>Coca-Cola creates an inclusive culture, they value are to refresh the world in mind, body, and spirit, and inspire moments of optimism; to create value and make a difference. integrity, leadership, diversity and accountability among many other qualities and that is evident in their practice; the company “has a diversified workplace culture that includes programs to attract, retain, and develop diverse talent; provide support systems for groups with diverse backgrounds; and educate all associates so that we master the skills to achieve sustainable growth” (Workplace Culture). Finally, even though departments work as one, the third level of organizational culture is the assumed values, which are based on each employee’s inner values. These are most often unconscious but come to the surface through the workers’ overall attitude and interaction with the customers. The culture within the Coca-Cola company is a manifestation of their organizational structure – all departments must work together to succeed. Their culture is guided by their mission and vision statements and to do that they hold leadership, departmental, and employee team meetings to keep track, synchronize and discuss new ideas. The divisional structure present within the company is a common choice among leading brands.</w:t>
      </w:r>
    </w:p>
    <w:p w14:paraId="45BC2E93" w14:textId="77777777" w:rsidR="00A71687" w:rsidRPr="00A71687" w:rsidRDefault="00A71687" w:rsidP="009620CC">
      <w:pPr>
        <w:spacing w:before="240" w:after="240" w:line="360" w:lineRule="auto"/>
        <w:rPr>
          <w:b/>
          <w:bCs/>
        </w:rPr>
      </w:pPr>
      <w:r w:rsidRPr="00A71687">
        <w:rPr>
          <w:b/>
          <w:bCs/>
        </w:rPr>
        <w:t xml:space="preserve">Organizational structure and Coca-Cola’s business type </w:t>
      </w:r>
    </w:p>
    <w:p w14:paraId="5C085B94" w14:textId="76AB9060" w:rsidR="009620CC" w:rsidRDefault="000E76CE" w:rsidP="009620CC">
      <w:pPr>
        <w:spacing w:before="240" w:after="240" w:line="360" w:lineRule="auto"/>
        <w:rPr>
          <w:lang w:val="bg-BG"/>
        </w:rPr>
      </w:pPr>
      <w:r>
        <w:t>Coca-Cola employs two types of ownership: public and institutional</w:t>
      </w:r>
      <w:r w:rsidR="00CF04D5">
        <w:t>.</w:t>
      </w:r>
      <w:r>
        <w:t xml:space="preserve"> That in turn allows the company to share their stocks with shareholders such as investors and institutions, who own 24.6 percent of the total shares. FEMSA (</w:t>
      </w:r>
      <w:proofErr w:type="spellStart"/>
      <w:r>
        <w:t>Fomento</w:t>
      </w:r>
      <w:proofErr w:type="spellEnd"/>
      <w:r>
        <w:t xml:space="preserve"> </w:t>
      </w:r>
      <w:proofErr w:type="spellStart"/>
      <w:r>
        <w:t>Economico</w:t>
      </w:r>
      <w:proofErr w:type="spellEnd"/>
      <w:r>
        <w:t xml:space="preserve"> </w:t>
      </w:r>
      <w:proofErr w:type="spellStart"/>
      <w:r>
        <w:t>Mexicano</w:t>
      </w:r>
      <w:proofErr w:type="spellEnd"/>
      <w:r>
        <w:t>) is a Mexican beverage and retail company that works on an international level and they own 50 percent ( 10 million shares)</w:t>
      </w:r>
      <w:r w:rsidR="009620CC">
        <w:t xml:space="preserve"> </w:t>
      </w:r>
      <w:r>
        <w:t xml:space="preserve">of the Coca-Cola business which practically makes them owners of the company </w:t>
      </w:r>
      <w:r>
        <w:lastRenderedPageBreak/>
        <w:t>itself</w:t>
      </w:r>
      <w:r w:rsidR="00B31926" w:rsidRPr="00B31926">
        <w:rPr>
          <w:rFonts w:ascii="Roboto" w:hAnsi="Roboto"/>
          <w:color w:val="2C3E50"/>
          <w:sz w:val="23"/>
          <w:szCs w:val="23"/>
        </w:rPr>
        <w:t xml:space="preserve"> </w:t>
      </w:r>
      <w:r w:rsidR="00B31926">
        <w:rPr>
          <w:rFonts w:ascii="Roboto" w:hAnsi="Roboto"/>
          <w:color w:val="2C3E50"/>
          <w:sz w:val="23"/>
          <w:szCs w:val="23"/>
        </w:rPr>
        <w:t>(</w:t>
      </w:r>
      <w:r w:rsidR="00B31926" w:rsidRPr="005527B5">
        <w:rPr>
          <w:rFonts w:ascii="Roboto" w:hAnsi="Roboto"/>
          <w:color w:val="000000" w:themeColor="text1"/>
          <w:sz w:val="23"/>
          <w:szCs w:val="23"/>
        </w:rPr>
        <w:t>Reference, 2019</w:t>
      </w:r>
      <w:r w:rsidR="00B31926">
        <w:rPr>
          <w:rFonts w:ascii="Roboto" w:hAnsi="Roboto"/>
          <w:color w:val="2C3E50"/>
          <w:sz w:val="23"/>
          <w:szCs w:val="23"/>
        </w:rPr>
        <w:t>)</w:t>
      </w:r>
      <w:r>
        <w:t>.</w:t>
      </w:r>
      <w:r w:rsidR="00D92F83" w:rsidRPr="00D92F83">
        <w:t xml:space="preserve"> According to its website, </w:t>
      </w:r>
      <w:r w:rsidR="00D92F83">
        <w:t>t</w:t>
      </w:r>
      <w:r>
        <w:t xml:space="preserve">he hierarchy within the Coca-Cola company is comprised of a chairman and CEO, president, COO, Executive </w:t>
      </w:r>
      <w:r w:rsidR="00BA4462">
        <w:t>Vice-President,</w:t>
      </w:r>
      <w:r>
        <w:t xml:space="preserve"> and CFO among other positions (Fig.1). They are occupied by both men and women of mixed races, which shows that they do employ internationality as an asset. The diversity within the board can allow for more perspectives being taken under account. The management style of Coca-Cola is predominantly functional; however, they also use the matrix design which makes the organizational style a </w:t>
      </w:r>
      <w:r w:rsidR="00D92F83">
        <w:t>hybrid (</w:t>
      </w:r>
      <w:r>
        <w:t>multiple organizational designs). The shareowners have a huge say in who gets elected among the Coca-Cola Board, which allows the investors to oversee their success in the long run. The Board then establishes corporate guidelines that shape the effective governance of the company by holding meetings with the departments and the stakeholders in order to make a big body of research on the product and its bottling with its Bottling Investment Group. Apart from that, their organizational structure includes a board of directors, also elected by shareholders, who have the power to make the final say in the decision-making process. Senior executive members and a range of major parties conduct Board of Directors decisions</w:t>
      </w:r>
      <w:r w:rsidR="00596733" w:rsidRPr="00596733">
        <w:t xml:space="preserve"> </w:t>
      </w:r>
      <w:r w:rsidR="005527B5">
        <w:rPr>
          <w:rFonts w:ascii="Roboto" w:hAnsi="Roboto"/>
          <w:color w:val="2C3E50"/>
          <w:sz w:val="23"/>
          <w:szCs w:val="23"/>
        </w:rPr>
        <w:t>(</w:t>
      </w:r>
      <w:r w:rsidR="005527B5" w:rsidRPr="005527B5">
        <w:rPr>
          <w:rFonts w:ascii="Roboto" w:hAnsi="Roboto"/>
          <w:color w:val="000000" w:themeColor="text1"/>
          <w:sz w:val="23"/>
          <w:szCs w:val="23"/>
        </w:rPr>
        <w:t>My Best Writer, 2018)</w:t>
      </w:r>
      <w:r>
        <w:t>The Coca-Cola company's board of directors is responsible only to the shareholders, for the selection and supervision of senior management including the chief executive and the vice chief executive officer. The seven board members conduct an audit, compensation, directors and review of corporate governance, executive, finance, management, and public issues and diversity. The committee members monitor their work and report to the board of directors, who are responsible for the CEO's annual self-assessment and evaluation. Certain leadership roles, in addition to the board of directors, entail senior management leadership, and they are responsible for Coca-Cola’s activities and supervision of different continents, and senior functional leadership, that is responsible for governance, corporate relations, finance and other important concerns.</w:t>
      </w:r>
      <w:r w:rsidR="0091684D" w:rsidRPr="0091684D">
        <w:t xml:space="preserve"> </w:t>
      </w:r>
      <w:r w:rsidR="0091684D">
        <w:t>The main difficulty encountered by the Coca-Cola Company is that they must organize and synchronize the people within the departments in all countries</w:t>
      </w:r>
      <w:r w:rsidR="00D84A0E" w:rsidRPr="00D84A0E">
        <w:rPr>
          <w:rFonts w:ascii="Roboto" w:hAnsi="Roboto"/>
          <w:color w:val="2C3E50"/>
          <w:sz w:val="23"/>
          <w:szCs w:val="23"/>
        </w:rPr>
        <w:t xml:space="preserve"> </w:t>
      </w:r>
      <w:r w:rsidR="00D84A0E">
        <w:rPr>
          <w:rFonts w:ascii="Roboto" w:hAnsi="Roboto"/>
          <w:color w:val="2C3E50"/>
          <w:sz w:val="23"/>
          <w:szCs w:val="23"/>
        </w:rPr>
        <w:t>(Reference, 2014)</w:t>
      </w:r>
      <w:r w:rsidR="0091684D">
        <w:t xml:space="preserve"> The organizational structure of Coca-Cola is built on geographical units, under the command of the product departments. The organization has a broad hierarchy in position and superiors, who have subordinates who are then separated by regions. (Upon negotiating with restaurant chains to become the sole supplier of soft drinks, this goal is accomplished).</w:t>
      </w:r>
      <w:r w:rsidR="009620CC" w:rsidRPr="009620CC">
        <w:t xml:space="preserve"> </w:t>
      </w:r>
      <w:r w:rsidR="009620CC">
        <w:t>“</w:t>
      </w:r>
      <w:r w:rsidR="009620CC" w:rsidRPr="00372364">
        <w:t>We are able to create global reach with local focus because of the strength of the Coca-Cola system, which comprises our company and our nearly 225 bottling partners worldwide.</w:t>
      </w:r>
      <w:r w:rsidR="009620CC">
        <w:t>”</w:t>
      </w:r>
      <w:r w:rsidR="009620CC" w:rsidRPr="00372364">
        <w:t xml:space="preserve"> (Coca-colacompany.com, 2019)</w:t>
      </w:r>
      <w:r w:rsidR="006930F3">
        <w:rPr>
          <w:lang w:val="bg-BG"/>
        </w:rPr>
        <w:t>.</w:t>
      </w:r>
    </w:p>
    <w:p w14:paraId="6BE0DD63" w14:textId="77777777" w:rsidR="003B0F9E" w:rsidRDefault="003B0F9E" w:rsidP="0009718E">
      <w:pPr>
        <w:spacing w:before="240" w:after="240" w:line="360" w:lineRule="auto"/>
        <w:rPr>
          <w:b/>
          <w:bCs/>
        </w:rPr>
      </w:pPr>
    </w:p>
    <w:p w14:paraId="35EF90E9" w14:textId="48CC979A" w:rsidR="009620CC" w:rsidRPr="00B20783" w:rsidRDefault="009620CC" w:rsidP="0009718E">
      <w:pPr>
        <w:spacing w:before="240" w:after="240" w:line="360" w:lineRule="auto"/>
        <w:rPr>
          <w:b/>
          <w:bCs/>
        </w:rPr>
      </w:pPr>
      <w:r w:rsidRPr="00B20783">
        <w:rPr>
          <w:b/>
          <w:bCs/>
        </w:rPr>
        <w:lastRenderedPageBreak/>
        <w:t>The role of managerial work within the organization.</w:t>
      </w:r>
    </w:p>
    <w:p w14:paraId="56423895" w14:textId="38B4BFEF" w:rsidR="00372364" w:rsidRDefault="00FD10CB" w:rsidP="0009718E">
      <w:pPr>
        <w:spacing w:before="240" w:after="240" w:line="360" w:lineRule="auto"/>
      </w:pPr>
      <w:r>
        <w:t xml:space="preserve">The Coca-Cola company has an operation management the role of which is to keep track of its productivity system, which deals with the design of </w:t>
      </w:r>
      <w:r w:rsidR="00F07B13">
        <w:t>manufactured</w:t>
      </w:r>
      <w:r>
        <w:t xml:space="preserve"> products. In order to do that they have to identify the resources of Coca-Cola and to have built a clear plan of development</w:t>
      </w:r>
      <w:r w:rsidR="00A74329" w:rsidRPr="00A74329">
        <w:t xml:space="preserve"> </w:t>
      </w:r>
      <w:r w:rsidR="00A74329">
        <w:t>“</w:t>
      </w:r>
      <w:r w:rsidR="00A74329" w:rsidRPr="00A74329">
        <w:t>Operations management is the management of an organization's productive resources or its production system, deals with the design and management of products, processes, services and supply chains</w:t>
      </w:r>
      <w:r w:rsidR="00096684">
        <w:t>”</w:t>
      </w:r>
      <w:r w:rsidR="00096684" w:rsidRPr="00096684">
        <w:t xml:space="preserve"> (UKEssays.com, 2018) </w:t>
      </w:r>
      <w:r w:rsidR="00A74329">
        <w:t>The</w:t>
      </w:r>
      <w:r>
        <w:t xml:space="preserve"> operation management task is to </w:t>
      </w:r>
      <w:r w:rsidR="00F07B13">
        <w:t>design</w:t>
      </w:r>
      <w:r>
        <w:t xml:space="preserve">, produce, utilize, and deliver the </w:t>
      </w:r>
      <w:r w:rsidR="00F07B13">
        <w:t>company’s</w:t>
      </w:r>
      <w:r>
        <w:t xml:space="preserve"> objectives into a manageable </w:t>
      </w:r>
      <w:r w:rsidR="00F07B13">
        <w:t>goals. The</w:t>
      </w:r>
      <w:r>
        <w:t xml:space="preserve"> </w:t>
      </w:r>
      <w:r w:rsidR="00F07B13">
        <w:t>supply</w:t>
      </w:r>
      <w:r>
        <w:t xml:space="preserve"> of </w:t>
      </w:r>
      <w:r w:rsidR="00F07B13">
        <w:t>resources</w:t>
      </w:r>
      <w:r>
        <w:t xml:space="preserve"> ranges from strategic to operational level and these include location, network construction, designing </w:t>
      </w:r>
      <w:r w:rsidR="00F07B13">
        <w:t>supply</w:t>
      </w:r>
      <w:r>
        <w:t xml:space="preserve"> </w:t>
      </w:r>
      <w:r w:rsidR="00F07B13">
        <w:t xml:space="preserve">chains </w:t>
      </w:r>
      <w:r w:rsidR="00373CF6">
        <w:t>expenditure. The</w:t>
      </w:r>
      <w:r w:rsidR="00F07B13">
        <w:t xml:space="preserve"> role of operational manager is to </w:t>
      </w:r>
      <w:r w:rsidR="008F6AEF">
        <w:t>d</w:t>
      </w:r>
      <w:r w:rsidR="00F07B13">
        <w:t xml:space="preserve">eliver the production requirement </w:t>
      </w:r>
      <w:r w:rsidR="00D00F32">
        <w:t>to</w:t>
      </w:r>
      <w:r w:rsidR="00F07B13">
        <w:t xml:space="preserve"> satisfy customers in the long run. The base of this approach is the process and products that are involved in Coca-</w:t>
      </w:r>
      <w:r w:rsidR="00373CF6">
        <w:t>Cola’s</w:t>
      </w:r>
      <w:r w:rsidR="00F07B13">
        <w:t xml:space="preserve"> work. The manager of these operations </w:t>
      </w:r>
      <w:r w:rsidR="00D00F32">
        <w:t>must</w:t>
      </w:r>
      <w:r w:rsidR="00F07B13">
        <w:t xml:space="preserve"> maintain a high level of technological demand </w:t>
      </w:r>
      <w:r w:rsidR="00373CF6">
        <w:t xml:space="preserve">goals; </w:t>
      </w:r>
      <w:proofErr w:type="gramStart"/>
      <w:r w:rsidR="00373CF6">
        <w:t>in</w:t>
      </w:r>
      <w:r w:rsidR="00F07B13">
        <w:t xml:space="preserve"> order to</w:t>
      </w:r>
      <w:proofErr w:type="gramEnd"/>
      <w:r w:rsidR="00F07B13">
        <w:t xml:space="preserve"> do that he has to know the products quality and packaging. The distributor to retail stores and restaurants is essential </w:t>
      </w:r>
      <w:r w:rsidR="00D00F32">
        <w:t>to</w:t>
      </w:r>
      <w:r w:rsidR="00F07B13">
        <w:t xml:space="preserve"> deliver the products to the customer worldwide; keeping good relationship with the retailers is equally important.</w:t>
      </w:r>
      <w:r w:rsidR="00F05914">
        <w:t>”</w:t>
      </w:r>
      <w:r w:rsidR="00F07B13">
        <w:t xml:space="preserve"> </w:t>
      </w:r>
      <w:r w:rsidR="00F05914" w:rsidRPr="00F05914">
        <w:t xml:space="preserve">We work with our customers, </w:t>
      </w:r>
      <w:r w:rsidR="00D00F32" w:rsidRPr="00F05914">
        <w:t>suppliers,</w:t>
      </w:r>
      <w:r w:rsidR="00F05914" w:rsidRPr="00F05914">
        <w:t xml:space="preserve"> and other business partners across the value chain every day, as well as with government representatives, civil organizations, academia, intergovernmental organizations, local </w:t>
      </w:r>
      <w:r w:rsidR="00AA43D5" w:rsidRPr="00F05914">
        <w:t>communities’</w:t>
      </w:r>
      <w:r w:rsidR="00F05914" w:rsidRPr="00F05914">
        <w:t xml:space="preserve"> </w:t>
      </w:r>
      <w:proofErr w:type="gramStart"/>
      <w:r w:rsidR="00F05914" w:rsidRPr="00F05914">
        <w:t>representatives</w:t>
      </w:r>
      <w:proofErr w:type="gramEnd"/>
      <w:r w:rsidR="00F05914" w:rsidRPr="00F05914">
        <w:t xml:space="preserve"> and our consumers</w:t>
      </w:r>
      <w:r w:rsidR="00F05914">
        <w:t>”</w:t>
      </w:r>
      <w:r w:rsidR="00F05914" w:rsidRPr="00F05914">
        <w:t xml:space="preserve"> (rs.coca-colahellenic.com, n.d.)</w:t>
      </w:r>
      <w:r w:rsidR="00F05914">
        <w:t>. The</w:t>
      </w:r>
      <w:r w:rsidR="00F07B13">
        <w:t xml:space="preserve"> </w:t>
      </w:r>
      <w:r w:rsidR="00373CF6">
        <w:t>proper</w:t>
      </w:r>
      <w:r w:rsidR="00F07B13">
        <w:t xml:space="preserve"> managerial character is to provide security and a high </w:t>
      </w:r>
      <w:r w:rsidR="00373CF6">
        <w:t>standard</w:t>
      </w:r>
      <w:r w:rsidR="00F07B13">
        <w:t xml:space="preserve"> of quality on demand. Coca-Cola uses its own </w:t>
      </w:r>
      <w:r w:rsidR="00373CF6">
        <w:t>system</w:t>
      </w:r>
      <w:r w:rsidR="00372364">
        <w:t xml:space="preserve">, known as </w:t>
      </w:r>
      <w:r w:rsidR="00A74329">
        <w:t>TCCMS (</w:t>
      </w:r>
      <w:r w:rsidR="00372364">
        <w:t xml:space="preserve">The Coca-Cola </w:t>
      </w:r>
      <w:proofErr w:type="spellStart"/>
      <w:r w:rsidR="00372364">
        <w:t>Mangerial</w:t>
      </w:r>
      <w:proofErr w:type="spellEnd"/>
      <w:r w:rsidR="00372364">
        <w:t xml:space="preserve"> System)</w:t>
      </w:r>
      <w:r w:rsidR="00373CF6">
        <w:t xml:space="preserve"> ensures the level of production, distribution, product quality and retail trade</w:t>
      </w:r>
      <w:r w:rsidR="009620CC">
        <w:t xml:space="preserve"> </w:t>
      </w:r>
      <w:r w:rsidR="009620CC" w:rsidRPr="00373CF6">
        <w:t>(</w:t>
      </w:r>
      <w:proofErr w:type="spellStart"/>
      <w:r w:rsidR="009620CC" w:rsidRPr="00373CF6">
        <w:t>jeremiason</w:t>
      </w:r>
      <w:proofErr w:type="spellEnd"/>
      <w:r w:rsidR="009620CC" w:rsidRPr="00373CF6">
        <w:t xml:space="preserve">, 2011 </w:t>
      </w:r>
      <w:proofErr w:type="spellStart"/>
      <w:r w:rsidR="009620CC" w:rsidRPr="00373CF6">
        <w:t>feb</w:t>
      </w:r>
      <w:proofErr w:type="spellEnd"/>
      <w:r w:rsidR="009620CC" w:rsidRPr="00373CF6">
        <w:t xml:space="preserve"> 24</w:t>
      </w:r>
      <w:r w:rsidR="00BC4B58" w:rsidRPr="00373CF6">
        <w:t>th</w:t>
      </w:r>
      <w:proofErr w:type="gramStart"/>
      <w:r w:rsidR="00BC4B58" w:rsidRPr="00373CF6">
        <w:t>) .</w:t>
      </w:r>
      <w:proofErr w:type="gramEnd"/>
      <w:r w:rsidR="00373CF6" w:rsidRPr="00373CF6">
        <w:t xml:space="preserve"> </w:t>
      </w:r>
    </w:p>
    <w:p w14:paraId="45B42A90" w14:textId="104780FC" w:rsidR="00F33A6D" w:rsidRDefault="00F33A6D" w:rsidP="0009718E">
      <w:pPr>
        <w:spacing w:before="240" w:after="240" w:line="360" w:lineRule="auto"/>
      </w:pPr>
      <w:r w:rsidRPr="00F33A6D">
        <w:t>From a worldwide economic point of view, in periods of economic recession like now, many countries are limiting the import of foreign products and focusing on local goods to be purchased. That in turn cuts from the company’s profits and employees. Lastly, these two companies are involved in distinguishing between non-price goods.</w:t>
      </w:r>
    </w:p>
    <w:p w14:paraId="4060DD40" w14:textId="74D65176" w:rsidR="00043E8D" w:rsidRPr="006F0FC0" w:rsidRDefault="001D5A8E" w:rsidP="00583C2B">
      <w:pPr>
        <w:spacing w:before="240" w:after="240" w:line="360" w:lineRule="auto"/>
        <w:rPr>
          <w:lang w:val="en-GB"/>
        </w:rPr>
      </w:pPr>
      <w:r w:rsidRPr="001D5A8E">
        <w:rPr>
          <w:lang w:val="bg-BG"/>
        </w:rPr>
        <w:t>Deploing effective campaign in the light of the financial crisis is one of the main tactics that maintain the stable market place and growth success of Coca-Cola Company for more than 120 years.</w:t>
      </w:r>
      <w:r w:rsidR="00F01274" w:rsidRPr="00F01274">
        <w:t xml:space="preserve"> </w:t>
      </w:r>
      <w:r w:rsidR="00F01274">
        <w:rPr>
          <w:lang w:val="en-US"/>
        </w:rPr>
        <w:t>Established</w:t>
      </w:r>
      <w:r w:rsidR="00F01274" w:rsidRPr="00F01274">
        <w:rPr>
          <w:lang w:val="bg-BG"/>
        </w:rPr>
        <w:t xml:space="preserve"> in 1886, Coca-Cola </w:t>
      </w:r>
      <w:r w:rsidR="008C5C94" w:rsidRPr="00F01274">
        <w:rPr>
          <w:lang w:val="bg-BG"/>
        </w:rPr>
        <w:t>c</w:t>
      </w:r>
      <w:r w:rsidR="008C5C94">
        <w:rPr>
          <w:lang w:val="en-US"/>
        </w:rPr>
        <w:t>an</w:t>
      </w:r>
      <w:r w:rsidR="00F01274" w:rsidRPr="00F01274">
        <w:rPr>
          <w:lang w:val="bg-BG"/>
        </w:rPr>
        <w:t xml:space="preserve"> partner with the U.S. economy to expand together and together through the </w:t>
      </w:r>
      <w:r w:rsidR="00F01274">
        <w:rPr>
          <w:lang w:val="en-US"/>
        </w:rPr>
        <w:t>bed circumstanced</w:t>
      </w:r>
      <w:r w:rsidR="00F01274" w:rsidRPr="00F01274">
        <w:rPr>
          <w:lang w:val="bg-BG"/>
        </w:rPr>
        <w:t>.</w:t>
      </w:r>
      <w:r w:rsidR="00F01274" w:rsidRPr="00F01274">
        <w:t xml:space="preserve"> </w:t>
      </w:r>
      <w:r w:rsidR="00F01274" w:rsidRPr="00F01274">
        <w:rPr>
          <w:lang w:val="bg-BG"/>
        </w:rPr>
        <w:t xml:space="preserve">In the most challenging economic times, with the innovative slogan and mode of rendition, Coca-Cola grew from the original basic banner "5 cents to buy a glass of Coca-Cola," to when people saw the Empire State Building constructed </w:t>
      </w:r>
      <w:r w:rsidR="00F01274" w:rsidRPr="00F01274">
        <w:rPr>
          <w:lang w:val="bg-BG"/>
        </w:rPr>
        <w:lastRenderedPageBreak/>
        <w:t xml:space="preserve">in the Great Depression of 1931, just think of it as long as the Coca-Cola step skirt bottle. </w:t>
      </w:r>
      <w:r w:rsidR="00836329">
        <w:rPr>
          <w:lang w:val="en-GB"/>
        </w:rPr>
        <w:t>What’s more, the methodology</w:t>
      </w:r>
      <w:r w:rsidR="006F0FC0">
        <w:rPr>
          <w:lang w:val="en-GB"/>
        </w:rPr>
        <w:t xml:space="preserve"> is based on the Kaizen theory and therefore </w:t>
      </w:r>
      <w:r w:rsidR="00836329">
        <w:rPr>
          <w:lang w:val="en-GB"/>
        </w:rPr>
        <w:t xml:space="preserve">this approach involves the removal of unnecessary elements and is made up of only five components. They are comprised of sorting out and through, standardizing and sharing information, setting in order, sustaining the improvements, as well as cleaning inspection. </w:t>
      </w:r>
      <w:r w:rsidR="004C20A2">
        <w:rPr>
          <w:lang w:val="en-GB"/>
        </w:rPr>
        <w:t xml:space="preserve">This method is used as part of Coca-Cola’s management </w:t>
      </w:r>
      <w:r w:rsidR="006F0FC0">
        <w:rPr>
          <w:lang w:val="en-GB"/>
        </w:rPr>
        <w:t xml:space="preserve">in order to make the workload as efficient as possible by identifying and spreading the tasks and leaving no gaps in the process. </w:t>
      </w:r>
      <w:r w:rsidR="00043E8D">
        <w:rPr>
          <w:lang w:val="en-GB"/>
        </w:rPr>
        <w:t>This approach is used in order to ensure that small steps are taken in the progress of the company.  this managerial method is applied so as to put in use and develop the personal skills of the</w:t>
      </w:r>
      <w:r w:rsidR="00AD78A0">
        <w:rPr>
          <w:lang w:val="en-GB"/>
        </w:rPr>
        <w:t>ir</w:t>
      </w:r>
      <w:r w:rsidR="00043E8D">
        <w:rPr>
          <w:lang w:val="en-GB"/>
        </w:rPr>
        <w:t xml:space="preserve"> employees</w:t>
      </w:r>
      <w:r w:rsidR="00AD78A0">
        <w:rPr>
          <w:lang w:val="en-GB"/>
        </w:rPr>
        <w:t>. This allows for the simplification of the work by putting a code on all products</w:t>
      </w:r>
      <w:r w:rsidR="003C2A5F">
        <w:rPr>
          <w:lang w:val="en-GB"/>
        </w:rPr>
        <w:t xml:space="preserve"> that helps identify them from the plant to the distribution. This in turn makes it significantly easy to control the satisfaction rate of customers by neutralizing a fault as soon as it is reported.</w:t>
      </w:r>
    </w:p>
    <w:p w14:paraId="5DBBE360" w14:textId="33EF4C99" w:rsidR="001D5A8E" w:rsidRPr="00891A4E" w:rsidRDefault="00583C2B" w:rsidP="00583C2B">
      <w:pPr>
        <w:spacing w:before="240" w:after="240" w:line="360" w:lineRule="auto"/>
        <w:rPr>
          <w:lang w:val="en-GB"/>
        </w:rPr>
      </w:pPr>
      <w:r w:rsidRPr="00583C2B">
        <w:rPr>
          <w:lang w:val="bg-BG"/>
        </w:rPr>
        <w:t>Unlike the Coca</w:t>
      </w:r>
      <w:r w:rsidR="003C2A5F">
        <w:rPr>
          <w:lang w:val="en-GB"/>
        </w:rPr>
        <w:t>-</w:t>
      </w:r>
      <w:r w:rsidRPr="00583C2B">
        <w:rPr>
          <w:lang w:val="bg-BG"/>
        </w:rPr>
        <w:t>Cola</w:t>
      </w:r>
      <w:r w:rsidR="003C2A5F">
        <w:rPr>
          <w:lang w:val="en-GB"/>
        </w:rPr>
        <w:t xml:space="preserve"> Company</w:t>
      </w:r>
      <w:r w:rsidRPr="00583C2B">
        <w:rPr>
          <w:lang w:val="bg-BG"/>
        </w:rPr>
        <w:t xml:space="preserve">, where the management uses the 5S and the Kaizen theory as its quality management approaches, the management at Pepsi aims </w:t>
      </w:r>
      <w:r w:rsidR="003C2A5F">
        <w:rPr>
          <w:lang w:val="en-GB"/>
        </w:rPr>
        <w:t>at</w:t>
      </w:r>
      <w:r w:rsidRPr="00583C2B">
        <w:rPr>
          <w:lang w:val="bg-BG"/>
        </w:rPr>
        <w:t xml:space="preserve"> optimiz</w:t>
      </w:r>
      <w:proofErr w:type="spellStart"/>
      <w:r w:rsidR="003C2A5F">
        <w:rPr>
          <w:lang w:val="en-GB"/>
        </w:rPr>
        <w:t>ing</w:t>
      </w:r>
      <w:proofErr w:type="spellEnd"/>
      <w:r w:rsidRPr="00583C2B">
        <w:rPr>
          <w:lang w:val="bg-BG"/>
        </w:rPr>
        <w:t xml:space="preserve"> quality based on consumer and business expectations</w:t>
      </w:r>
      <w:r w:rsidR="000552DF" w:rsidRPr="000552DF">
        <w:t xml:space="preserve"> </w:t>
      </w:r>
      <w:r w:rsidR="000552DF" w:rsidRPr="000552DF">
        <w:rPr>
          <w:lang w:val="bg-BG"/>
        </w:rPr>
        <w:t>(Allen, 2020)</w:t>
      </w:r>
      <w:r w:rsidR="000552DF">
        <w:rPr>
          <w:lang w:val="en-US"/>
        </w:rPr>
        <w:t>.</w:t>
      </w:r>
      <w:r w:rsidRPr="00583C2B">
        <w:rPr>
          <w:lang w:val="bg-BG"/>
        </w:rPr>
        <w:t xml:space="preserve"> </w:t>
      </w:r>
      <w:r w:rsidR="000552DF">
        <w:rPr>
          <w:lang w:val="en-US"/>
        </w:rPr>
        <w:t>T</w:t>
      </w:r>
      <w:r w:rsidR="00F01274" w:rsidRPr="00F01274">
        <w:rPr>
          <w:lang w:val="bg-BG"/>
        </w:rPr>
        <w:t>oday, "Coca-Cola" has become the most popular English word.</w:t>
      </w:r>
      <w:r w:rsidR="00891A4E">
        <w:rPr>
          <w:lang w:val="en-GB"/>
        </w:rPr>
        <w:t xml:space="preserve"> The difference is that Coca-Cola’s methodologies are centrifugal; the company works to improve the internal work force and the clients’ satisfaction comes as a consequence and reward.</w:t>
      </w:r>
    </w:p>
    <w:p w14:paraId="3A6C12D2" w14:textId="77777777" w:rsidR="00583C2B" w:rsidRPr="00A02F72" w:rsidRDefault="00583C2B" w:rsidP="0009718E">
      <w:pPr>
        <w:spacing w:before="240" w:after="240" w:line="360" w:lineRule="auto"/>
        <w:rPr>
          <w:lang w:val="bg-BG"/>
        </w:rPr>
      </w:pPr>
    </w:p>
    <w:p w14:paraId="1B589007" w14:textId="505DC70B" w:rsidR="000E76CE" w:rsidRDefault="0091684D" w:rsidP="0009718E">
      <w:pPr>
        <w:spacing w:before="240" w:after="240" w:line="360" w:lineRule="auto"/>
      </w:pPr>
      <w:r>
        <w:t xml:space="preserve">“Our Vision serves as the framework for our Road map and guides every aspect of our business by describing what we need to accomplish </w:t>
      </w:r>
      <w:proofErr w:type="gramStart"/>
      <w:r>
        <w:t>in order to</w:t>
      </w:r>
      <w:proofErr w:type="gramEnd"/>
      <w:r>
        <w:t xml:space="preserve"> continue achieving sustainable, quality growth. Defenders are companies with a limited product line that focus on improving the efficiency of existing operations.” (snipe.fm, n.d.). The Coca-Cola Company is so successful in part due to its competent leadership and super-efficient management of human resources. There are very talented employees who work there, and the organization does invest in its managers to encourage their success and career. The idea of the training strategy in the company is to minimize the differences between the needs of the organization and the needs of the users. However, this will not interfere with the creativity of workers and at the same time will improve the quality of work with improvement of technical, analytical, etc., skills. Due to the </w:t>
      </w:r>
      <w:r w:rsidRPr="0091684D">
        <w:t xml:space="preserve">difference in the current perception and the required according to the standards of the organization is providing training. </w:t>
      </w:r>
      <w:proofErr w:type="spellStart"/>
      <w:r w:rsidRPr="0091684D">
        <w:t>Valmax</w:t>
      </w:r>
      <w:proofErr w:type="spellEnd"/>
      <w:r w:rsidRPr="0091684D">
        <w:t xml:space="preserve"> Consultancy(consulting agency) has identified the required performance standards of Coca Cola i.e. what skills, knowledge and behaviors are </w:t>
      </w:r>
      <w:r w:rsidRPr="0091684D">
        <w:lastRenderedPageBreak/>
        <w:t>needed to do the job effectively for the workers through which employees can do their work differently and in a better way to fulfill the objectives of the company. The company’s aim is to create a work environment that provides equitable access to knowledge, growth, and opportunity for all its associates.</w:t>
      </w:r>
    </w:p>
    <w:p w14:paraId="34181A3A" w14:textId="57A496A8" w:rsidR="00BA4462" w:rsidRDefault="00271CD2" w:rsidP="0009718E">
      <w:pPr>
        <w:spacing w:before="240" w:after="240" w:line="360" w:lineRule="auto"/>
      </w:pPr>
      <w:r>
        <w:rPr>
          <w:rFonts w:ascii="Calibri" w:eastAsia="Calibri" w:hAnsi="Calibri" w:cs="Times New Roman"/>
          <w:noProof/>
          <w:lang w:val="en-GB" w:eastAsia="en-US"/>
        </w:rPr>
        <w:t xml:space="preserve"> </w:t>
      </w:r>
      <w:r w:rsidR="00BA4462" w:rsidRPr="00BA4462">
        <w:rPr>
          <w:rFonts w:ascii="Calibri" w:eastAsia="Calibri" w:hAnsi="Calibri" w:cs="Times New Roman"/>
          <w:noProof/>
          <w:lang w:val="en-GB" w:eastAsia="en-US"/>
        </w:rPr>
        <w:drawing>
          <wp:inline distT="0" distB="0" distL="0" distR="0" wp14:anchorId="50665BAD" wp14:editId="01D7D3D1">
            <wp:extent cx="5731510" cy="43078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7840"/>
                    </a:xfrm>
                    <a:prstGeom prst="rect">
                      <a:avLst/>
                    </a:prstGeom>
                    <a:noFill/>
                    <a:ln>
                      <a:noFill/>
                    </a:ln>
                  </pic:spPr>
                </pic:pic>
              </a:graphicData>
            </a:graphic>
          </wp:inline>
        </w:drawing>
      </w:r>
    </w:p>
    <w:p w14:paraId="3A7DECCC" w14:textId="5F311297" w:rsidR="00BA4462" w:rsidRDefault="00BA4462" w:rsidP="0009718E">
      <w:pPr>
        <w:spacing w:before="240" w:after="240" w:line="360" w:lineRule="auto"/>
      </w:pPr>
      <w:r>
        <w:t xml:space="preserve">Fig.1 (Source: </w:t>
      </w:r>
      <w:r w:rsidRPr="00BA4462">
        <w:t>http://snipe.fm/corporate-structure-of-coca-cola.html</w:t>
      </w:r>
      <w:r>
        <w:t xml:space="preserve">) </w:t>
      </w:r>
    </w:p>
    <w:p w14:paraId="0B94067D" w14:textId="77777777" w:rsidR="004C20A2" w:rsidRDefault="004C20A2" w:rsidP="0009718E">
      <w:pPr>
        <w:spacing w:before="240" w:after="240" w:line="360" w:lineRule="auto"/>
        <w:rPr>
          <w:b/>
          <w:bCs/>
        </w:rPr>
      </w:pPr>
    </w:p>
    <w:p w14:paraId="308391C5" w14:textId="205F8592" w:rsidR="00B43ED5" w:rsidRPr="00BC4B58" w:rsidRDefault="00FE3BFB" w:rsidP="0009718E">
      <w:pPr>
        <w:spacing w:before="240" w:after="240" w:line="360" w:lineRule="auto"/>
        <w:rPr>
          <w:b/>
          <w:bCs/>
        </w:rPr>
      </w:pPr>
      <w:r w:rsidRPr="00BC4B58">
        <w:rPr>
          <w:b/>
          <w:bCs/>
        </w:rPr>
        <w:t>C</w:t>
      </w:r>
      <w:r w:rsidR="00B43ED5" w:rsidRPr="00BC4B58">
        <w:rPr>
          <w:b/>
          <w:bCs/>
        </w:rPr>
        <w:t>onclusion</w:t>
      </w:r>
    </w:p>
    <w:p w14:paraId="295D02E2" w14:textId="28BF0A30" w:rsidR="00B43ED5" w:rsidRDefault="00B43ED5" w:rsidP="0009718E">
      <w:pPr>
        <w:spacing w:before="240" w:after="240" w:line="360" w:lineRule="auto"/>
      </w:pPr>
      <w:r w:rsidRPr="00B43ED5">
        <w:t xml:space="preserve">In conclusion, the advantages that make Coca-Cola so successful are many:  They have a very strong organizational cultural environment, a strong brand name, a perfectly developed network of distributors and bottlers. Another competitive advantage for the company is its strong relationship with its distributors, their structure management and differentiation strategy which allowed them to focus on the market. However, the divisional structure helps the company to operate in an insecure global environment. The implementation of decentralized organizational </w:t>
      </w:r>
      <w:r w:rsidRPr="00B43ED5">
        <w:lastRenderedPageBreak/>
        <w:t xml:space="preserve">structure gives authority to the local managers and regional managers to make decisions on behalf of the overall managers based at the headquarter. This method promotes decision taking as these national and local administrators make decisions with such speed </w:t>
      </w:r>
      <w:proofErr w:type="gramStart"/>
      <w:r w:rsidRPr="00B43ED5">
        <w:t>so as to</w:t>
      </w:r>
      <w:proofErr w:type="gramEnd"/>
      <w:r w:rsidRPr="00B43ED5">
        <w:t xml:space="preserve"> be up to date with changes in the business demands. On the other hand, the higher-level managers based at the head offices get the chance to concentrate on long term plans for the company while simultaneously reviewing the decisions taken by the local and regional managers. Overall, the Coca-Cola Company has tailored successful structure, culture, and strategies over the years </w:t>
      </w:r>
      <w:r w:rsidR="00B20783" w:rsidRPr="00B43ED5">
        <w:t>to</w:t>
      </w:r>
      <w:r w:rsidRPr="00B43ED5">
        <w:t xml:space="preserve"> supply their products worldwide and manage all departments and regulations for the different countries.</w:t>
      </w:r>
    </w:p>
    <w:p w14:paraId="1E364259" w14:textId="77777777" w:rsidR="00B53D66" w:rsidRDefault="00B53D66" w:rsidP="00580FFF">
      <w:pPr>
        <w:spacing w:before="240" w:after="240" w:line="240" w:lineRule="auto"/>
        <w:rPr>
          <w:rFonts w:ascii="Times New Roman" w:eastAsia="Times New Roman" w:hAnsi="Times New Roman" w:cs="Times New Roman"/>
          <w:color w:val="000000"/>
          <w:sz w:val="24"/>
          <w:szCs w:val="24"/>
          <w:lang w:val="en-GB"/>
        </w:rPr>
      </w:pPr>
    </w:p>
    <w:p w14:paraId="5986C8A0" w14:textId="77777777" w:rsidR="00B53D66" w:rsidRDefault="00B53D66" w:rsidP="00580FFF">
      <w:pPr>
        <w:spacing w:before="240" w:after="240" w:line="240" w:lineRule="auto"/>
        <w:rPr>
          <w:rFonts w:ascii="Times New Roman" w:eastAsia="Times New Roman" w:hAnsi="Times New Roman" w:cs="Times New Roman"/>
          <w:color w:val="000000"/>
          <w:sz w:val="24"/>
          <w:szCs w:val="24"/>
          <w:lang w:val="en-GB"/>
        </w:rPr>
      </w:pPr>
    </w:p>
    <w:p w14:paraId="73AA4109" w14:textId="77777777" w:rsidR="00B53D66" w:rsidRDefault="00B53D66" w:rsidP="00580FFF">
      <w:pPr>
        <w:spacing w:before="240" w:after="240" w:line="240" w:lineRule="auto"/>
        <w:rPr>
          <w:rFonts w:ascii="Times New Roman" w:eastAsia="Times New Roman" w:hAnsi="Times New Roman" w:cs="Times New Roman"/>
          <w:color w:val="000000"/>
          <w:sz w:val="24"/>
          <w:szCs w:val="24"/>
          <w:lang w:val="en-GB"/>
        </w:rPr>
      </w:pPr>
    </w:p>
    <w:p w14:paraId="1354C4C6" w14:textId="77777777" w:rsidR="00B53D66" w:rsidRDefault="00B53D66" w:rsidP="00580FFF">
      <w:pPr>
        <w:spacing w:before="240" w:after="240" w:line="240" w:lineRule="auto"/>
        <w:rPr>
          <w:rFonts w:ascii="Times New Roman" w:eastAsia="Times New Roman" w:hAnsi="Times New Roman" w:cs="Times New Roman"/>
          <w:color w:val="000000"/>
          <w:sz w:val="24"/>
          <w:szCs w:val="24"/>
          <w:lang w:val="en-GB"/>
        </w:rPr>
      </w:pPr>
    </w:p>
    <w:p w14:paraId="44525221" w14:textId="77777777" w:rsidR="00B53D66" w:rsidRDefault="00B53D66" w:rsidP="00580FFF">
      <w:pPr>
        <w:spacing w:before="240" w:after="240" w:line="240" w:lineRule="auto"/>
        <w:rPr>
          <w:rFonts w:ascii="Times New Roman" w:eastAsia="Times New Roman" w:hAnsi="Times New Roman" w:cs="Times New Roman"/>
          <w:color w:val="000000"/>
          <w:sz w:val="24"/>
          <w:szCs w:val="24"/>
          <w:lang w:val="en-GB"/>
        </w:rPr>
      </w:pPr>
    </w:p>
    <w:p w14:paraId="45675A80"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2A561854"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6CE79825"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1533B278"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22C526FA"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2740156A" w14:textId="77777777" w:rsidR="00202F33" w:rsidRDefault="00202F33" w:rsidP="00580FFF">
      <w:pPr>
        <w:spacing w:before="240" w:after="240" w:line="240" w:lineRule="auto"/>
        <w:rPr>
          <w:rFonts w:ascii="Times New Roman" w:eastAsia="Times New Roman" w:hAnsi="Times New Roman" w:cs="Times New Roman"/>
          <w:color w:val="000000"/>
          <w:sz w:val="24"/>
          <w:szCs w:val="24"/>
          <w:lang w:val="en-GB"/>
        </w:rPr>
      </w:pPr>
    </w:p>
    <w:p w14:paraId="443397EA" w14:textId="77777777" w:rsidR="004C20A2" w:rsidRDefault="004C20A2" w:rsidP="00580FFF">
      <w:pPr>
        <w:spacing w:before="240" w:after="240" w:line="240" w:lineRule="auto"/>
        <w:rPr>
          <w:rFonts w:ascii="Times New Roman" w:eastAsia="Times New Roman" w:hAnsi="Times New Roman" w:cs="Times New Roman"/>
          <w:color w:val="000000"/>
          <w:sz w:val="24"/>
          <w:szCs w:val="24"/>
          <w:lang w:val="en-GB"/>
        </w:rPr>
      </w:pPr>
    </w:p>
    <w:p w14:paraId="64D7E14B" w14:textId="77777777" w:rsidR="004C20A2" w:rsidRDefault="004C20A2" w:rsidP="00580FFF">
      <w:pPr>
        <w:spacing w:before="240" w:after="240" w:line="240" w:lineRule="auto"/>
        <w:rPr>
          <w:rFonts w:ascii="Times New Roman" w:eastAsia="Times New Roman" w:hAnsi="Times New Roman" w:cs="Times New Roman"/>
          <w:color w:val="000000"/>
          <w:sz w:val="24"/>
          <w:szCs w:val="24"/>
          <w:lang w:val="en-GB"/>
        </w:rPr>
      </w:pPr>
    </w:p>
    <w:p w14:paraId="789FAA91" w14:textId="77777777" w:rsidR="004C20A2" w:rsidRDefault="004C20A2" w:rsidP="00580FFF">
      <w:pPr>
        <w:spacing w:before="240" w:after="240" w:line="240" w:lineRule="auto"/>
        <w:rPr>
          <w:rFonts w:ascii="Times New Roman" w:eastAsia="Times New Roman" w:hAnsi="Times New Roman" w:cs="Times New Roman"/>
          <w:color w:val="000000"/>
          <w:sz w:val="24"/>
          <w:szCs w:val="24"/>
          <w:lang w:val="en-GB"/>
        </w:rPr>
      </w:pPr>
    </w:p>
    <w:p w14:paraId="2CEC0BBD" w14:textId="77777777" w:rsidR="00D13691" w:rsidRDefault="00D13691" w:rsidP="00580FFF">
      <w:pPr>
        <w:spacing w:before="240" w:after="240" w:line="240" w:lineRule="auto"/>
        <w:rPr>
          <w:rFonts w:ascii="Times New Roman" w:eastAsia="Times New Roman" w:hAnsi="Times New Roman" w:cs="Times New Roman"/>
          <w:color w:val="000000"/>
          <w:sz w:val="24"/>
          <w:szCs w:val="24"/>
          <w:lang w:val="en-GB"/>
        </w:rPr>
      </w:pPr>
    </w:p>
    <w:p w14:paraId="4FB2717B" w14:textId="77777777" w:rsidR="00D13691" w:rsidRDefault="00D13691" w:rsidP="00580FFF">
      <w:pPr>
        <w:spacing w:before="240" w:after="240" w:line="240" w:lineRule="auto"/>
        <w:rPr>
          <w:rFonts w:ascii="Times New Roman" w:eastAsia="Times New Roman" w:hAnsi="Times New Roman" w:cs="Times New Roman"/>
          <w:color w:val="000000"/>
          <w:sz w:val="24"/>
          <w:szCs w:val="24"/>
          <w:lang w:val="en-GB"/>
        </w:rPr>
      </w:pPr>
    </w:p>
    <w:p w14:paraId="386E1618" w14:textId="77777777" w:rsidR="00D13691" w:rsidRDefault="00D13691" w:rsidP="00580FFF">
      <w:pPr>
        <w:spacing w:before="240" w:after="240" w:line="240" w:lineRule="auto"/>
        <w:rPr>
          <w:rFonts w:ascii="Times New Roman" w:eastAsia="Times New Roman" w:hAnsi="Times New Roman" w:cs="Times New Roman"/>
          <w:color w:val="000000"/>
          <w:sz w:val="24"/>
          <w:szCs w:val="24"/>
          <w:lang w:val="en-GB"/>
        </w:rPr>
      </w:pPr>
    </w:p>
    <w:p w14:paraId="610DE01A" w14:textId="77777777" w:rsidR="00D13691" w:rsidRDefault="00D13691" w:rsidP="00580FFF">
      <w:pPr>
        <w:spacing w:before="240" w:after="240" w:line="240" w:lineRule="auto"/>
        <w:rPr>
          <w:rFonts w:ascii="Times New Roman" w:eastAsia="Times New Roman" w:hAnsi="Times New Roman" w:cs="Times New Roman"/>
          <w:color w:val="000000"/>
          <w:sz w:val="24"/>
          <w:szCs w:val="24"/>
          <w:lang w:val="en-GB"/>
        </w:rPr>
      </w:pPr>
    </w:p>
    <w:p w14:paraId="7F617E77" w14:textId="77777777" w:rsidR="00D13691" w:rsidRDefault="00D13691" w:rsidP="00580FFF">
      <w:pPr>
        <w:spacing w:before="240" w:after="240" w:line="240" w:lineRule="auto"/>
        <w:rPr>
          <w:rFonts w:ascii="Times New Roman" w:eastAsia="Times New Roman" w:hAnsi="Times New Roman" w:cs="Times New Roman"/>
          <w:color w:val="000000"/>
          <w:sz w:val="24"/>
          <w:szCs w:val="24"/>
          <w:lang w:val="en-GB"/>
        </w:rPr>
      </w:pPr>
    </w:p>
    <w:p w14:paraId="31D83793" w14:textId="14D8FDB3" w:rsidR="00604028" w:rsidRDefault="00604028" w:rsidP="00580FFF">
      <w:pPr>
        <w:spacing w:before="240" w:after="240" w:line="240" w:lineRule="auto"/>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References:</w:t>
      </w:r>
    </w:p>
    <w:p w14:paraId="0C8FD623" w14:textId="3277361D" w:rsidR="007B64AD" w:rsidRDefault="007B64AD" w:rsidP="00580FFF">
      <w:pPr>
        <w:spacing w:before="240" w:after="240" w:line="240" w:lineRule="auto"/>
        <w:rPr>
          <w:rFonts w:ascii="Times New Roman" w:eastAsia="Times New Roman" w:hAnsi="Times New Roman" w:cs="Times New Roman"/>
          <w:color w:val="000000"/>
          <w:sz w:val="24"/>
          <w:szCs w:val="24"/>
          <w:lang w:val="en-GB"/>
        </w:rPr>
      </w:pPr>
      <w:r w:rsidRPr="007B64AD">
        <w:rPr>
          <w:rFonts w:ascii="Times New Roman" w:eastAsia="Times New Roman" w:hAnsi="Times New Roman" w:cs="Times New Roman"/>
          <w:color w:val="000000"/>
          <w:sz w:val="24"/>
          <w:szCs w:val="24"/>
          <w:lang w:val="en-GB"/>
        </w:rPr>
        <w:t xml:space="preserve">Allen, D. (2020). Approaches to quality management at the Coca Cola Company. [online] Grade Valley. Available at: </w:t>
      </w:r>
      <w:hyperlink r:id="rId7" w:history="1">
        <w:r w:rsidRPr="00E90400">
          <w:rPr>
            <w:rStyle w:val="Hyperlink"/>
            <w:rFonts w:ascii="Times New Roman" w:eastAsia="Times New Roman" w:hAnsi="Times New Roman" w:cs="Times New Roman"/>
            <w:sz w:val="24"/>
            <w:szCs w:val="24"/>
            <w:lang w:val="en-GB"/>
          </w:rPr>
          <w:t>https://www.gradevalley.com/approaches-to-quality-management-at-the-coca-cola-company/</w:t>
        </w:r>
      </w:hyperlink>
      <w:r>
        <w:rPr>
          <w:rFonts w:ascii="Times New Roman" w:eastAsia="Times New Roman" w:hAnsi="Times New Roman" w:cs="Times New Roman"/>
          <w:color w:val="000000"/>
          <w:sz w:val="24"/>
          <w:szCs w:val="24"/>
          <w:lang w:val="en-GB"/>
        </w:rPr>
        <w:t xml:space="preserve"> </w:t>
      </w:r>
      <w:r w:rsidRPr="007B64AD">
        <w:rPr>
          <w:rFonts w:ascii="Times New Roman" w:eastAsia="Times New Roman" w:hAnsi="Times New Roman" w:cs="Times New Roman"/>
          <w:color w:val="000000"/>
          <w:sz w:val="24"/>
          <w:szCs w:val="24"/>
          <w:lang w:val="en-GB"/>
        </w:rPr>
        <w:t xml:space="preserve"> [Accessed 19 Aug. 2020].</w:t>
      </w:r>
    </w:p>
    <w:p w14:paraId="5F38E0D9" w14:textId="77777777" w:rsidR="007B64AD" w:rsidRDefault="007B64AD" w:rsidP="00580FFF">
      <w:pPr>
        <w:spacing w:before="240" w:after="240" w:line="240" w:lineRule="auto"/>
        <w:rPr>
          <w:rFonts w:ascii="Times New Roman" w:eastAsia="Times New Roman" w:hAnsi="Times New Roman" w:cs="Times New Roman"/>
          <w:color w:val="000000"/>
          <w:sz w:val="24"/>
          <w:szCs w:val="24"/>
          <w:lang w:val="en-GB"/>
        </w:rPr>
      </w:pPr>
    </w:p>
    <w:p w14:paraId="469488F9" w14:textId="77777777" w:rsidR="00BA2AA9" w:rsidRDefault="00BA2AA9" w:rsidP="00BA2AA9">
      <w:r w:rsidRPr="008A3951">
        <w:t xml:space="preserve">Bartleby.com. (2015). </w:t>
      </w:r>
      <w:r w:rsidRPr="00EA22FA">
        <w:rPr>
          <w:i/>
          <w:iCs/>
        </w:rPr>
        <w:t xml:space="preserve">The Structure </w:t>
      </w:r>
      <w:proofErr w:type="gramStart"/>
      <w:r w:rsidRPr="00EA22FA">
        <w:rPr>
          <w:i/>
          <w:iCs/>
        </w:rPr>
        <w:t>And</w:t>
      </w:r>
      <w:proofErr w:type="gramEnd"/>
      <w:r w:rsidRPr="00EA22FA">
        <w:rPr>
          <w:i/>
          <w:iCs/>
        </w:rPr>
        <w:t xml:space="preserve"> Culture At The Coca Cola Company</w:t>
      </w:r>
      <w:r w:rsidRPr="008A3951">
        <w:t xml:space="preserve"> | Bartleby. [online] Available at: </w:t>
      </w:r>
      <w:hyperlink r:id="rId8" w:anchor=":~:text=Culture%20Coca-Cola%20inclusive%20workplace%20culture%20consists%20of%20seven" w:history="1">
        <w:r w:rsidRPr="00AB4025">
          <w:rPr>
            <w:rStyle w:val="Hyperlink"/>
          </w:rPr>
          <w:t>https://www.bartleby.com/essay/The-Structure-And-Culture-At-The-Coca-PK75VETZA4PF#:~:text=Culture%20Coca-Cola%20inclusive%20workplace%20culture%20consists%20of%20seven</w:t>
        </w:r>
      </w:hyperlink>
      <w:r>
        <w:t xml:space="preserve"> </w:t>
      </w:r>
      <w:r w:rsidRPr="008A3951">
        <w:t xml:space="preserve"> [Accessed 18 Aug. 2020].</w:t>
      </w:r>
    </w:p>
    <w:p w14:paraId="35816462" w14:textId="77777777" w:rsidR="00D13691" w:rsidRDefault="00D13691" w:rsidP="00604028">
      <w:pPr>
        <w:rPr>
          <w:rFonts w:ascii="Times New Roman" w:eastAsia="Times New Roman" w:hAnsi="Times New Roman" w:cs="Times New Roman"/>
          <w:color w:val="000000"/>
          <w:sz w:val="24"/>
          <w:szCs w:val="24"/>
          <w:lang w:val="en-GB"/>
        </w:rPr>
      </w:pPr>
    </w:p>
    <w:p w14:paraId="40622412" w14:textId="1B12A645" w:rsidR="00604028" w:rsidRDefault="00604028" w:rsidP="00604028">
      <w:pPr>
        <w:rPr>
          <w:rFonts w:ascii="Times New Roman" w:eastAsia="Times New Roman" w:hAnsi="Times New Roman" w:cs="Times New Roman"/>
          <w:color w:val="000000"/>
          <w:sz w:val="24"/>
          <w:szCs w:val="24"/>
          <w:lang w:val="en-GB"/>
        </w:rPr>
      </w:pPr>
      <w:r w:rsidRPr="00E50CCF">
        <w:t xml:space="preserve"> </w:t>
      </w:r>
      <w:r w:rsidRPr="00E50CCF">
        <w:rPr>
          <w:rFonts w:ascii="Times New Roman" w:eastAsia="Times New Roman" w:hAnsi="Times New Roman" w:cs="Times New Roman"/>
          <w:color w:val="000000"/>
          <w:sz w:val="24"/>
          <w:szCs w:val="24"/>
          <w:lang w:val="en-GB"/>
        </w:rPr>
        <w:t>CIPD, Information on Developing Your People (2019</w:t>
      </w:r>
      <w:r w:rsidRPr="004C43C6">
        <w:rPr>
          <w:rFonts w:ascii="Times New Roman" w:eastAsia="Times New Roman" w:hAnsi="Times New Roman" w:cs="Times New Roman"/>
          <w:i/>
          <w:iCs/>
          <w:color w:val="000000"/>
          <w:sz w:val="24"/>
          <w:szCs w:val="24"/>
          <w:lang w:val="en-GB"/>
        </w:rPr>
        <w:t>). Information on Developing Your People</w:t>
      </w:r>
      <w:r w:rsidRPr="00E50CCF">
        <w:rPr>
          <w:rFonts w:ascii="Times New Roman" w:eastAsia="Times New Roman" w:hAnsi="Times New Roman" w:cs="Times New Roman"/>
          <w:color w:val="000000"/>
          <w:sz w:val="24"/>
          <w:szCs w:val="24"/>
          <w:lang w:val="en-GB"/>
        </w:rPr>
        <w:t xml:space="preserve"> | CIPD. [online] CIPD. Available at:</w:t>
      </w:r>
    </w:p>
    <w:p w14:paraId="100E9D29" w14:textId="0070B719" w:rsidR="00604028" w:rsidRDefault="0057052D" w:rsidP="00604028">
      <w:pPr>
        <w:rPr>
          <w:rFonts w:ascii="Times New Roman" w:eastAsia="Times New Roman" w:hAnsi="Times New Roman" w:cs="Times New Roman"/>
          <w:color w:val="000000"/>
          <w:sz w:val="24"/>
          <w:szCs w:val="24"/>
          <w:lang w:val="en-GB"/>
        </w:rPr>
      </w:pPr>
      <w:hyperlink r:id="rId9" w:history="1">
        <w:r w:rsidR="00604028" w:rsidRPr="00A310CD">
          <w:rPr>
            <w:rStyle w:val="Hyperlink"/>
            <w:rFonts w:ascii="Times New Roman" w:eastAsia="Times New Roman" w:hAnsi="Times New Roman" w:cs="Times New Roman"/>
            <w:sz w:val="24"/>
            <w:szCs w:val="24"/>
            <w:lang w:val="en-GB"/>
          </w:rPr>
          <w:t>https://www.cipd.co.uk/knowledge/fundamentals/people/development</w:t>
        </w:r>
      </w:hyperlink>
      <w:r w:rsidR="001742E8">
        <w:rPr>
          <w:rStyle w:val="Hyperlink"/>
          <w:rFonts w:ascii="Times New Roman" w:eastAsia="Times New Roman" w:hAnsi="Times New Roman" w:cs="Times New Roman"/>
          <w:sz w:val="24"/>
          <w:szCs w:val="24"/>
          <w:lang w:val="en-GB"/>
        </w:rPr>
        <w:t xml:space="preserve"> </w:t>
      </w:r>
      <w:r w:rsidR="001742E8" w:rsidRPr="00623BF4">
        <w:t xml:space="preserve">[Accessed 5 Jul. 2020] </w:t>
      </w:r>
      <w:r w:rsidR="001742E8">
        <w:t xml:space="preserve">   </w:t>
      </w:r>
    </w:p>
    <w:p w14:paraId="1BAFE079" w14:textId="77777777" w:rsidR="00604028" w:rsidRDefault="00604028" w:rsidP="00604028">
      <w:pPr>
        <w:rPr>
          <w:rFonts w:ascii="Times New Roman" w:eastAsia="Times New Roman" w:hAnsi="Times New Roman" w:cs="Times New Roman"/>
          <w:color w:val="000000"/>
          <w:sz w:val="24"/>
          <w:szCs w:val="24"/>
          <w:lang w:val="en-GB"/>
        </w:rPr>
      </w:pPr>
    </w:p>
    <w:p w14:paraId="5783F5D2" w14:textId="77777777" w:rsidR="00BA2AA9" w:rsidRDefault="00604028" w:rsidP="00604028">
      <w:r w:rsidRPr="00E50CCF">
        <w:rPr>
          <w:rFonts w:ascii="Times New Roman" w:eastAsia="Times New Roman" w:hAnsi="Times New Roman" w:cs="Times New Roman"/>
          <w:color w:val="000000"/>
          <w:sz w:val="24"/>
          <w:szCs w:val="24"/>
          <w:lang w:val="en-GB"/>
        </w:rPr>
        <w:t xml:space="preserve">www.coca-cola.co.uk. (n.d.). World Without Waste | Making the future more sustainable | Coca-Cola GB. [online] Available at: </w:t>
      </w:r>
      <w:hyperlink r:id="rId10" w:history="1">
        <w:r w:rsidRPr="00A310CD">
          <w:rPr>
            <w:rStyle w:val="Hyperlink"/>
            <w:rFonts w:ascii="Times New Roman" w:eastAsia="Times New Roman" w:hAnsi="Times New Roman" w:cs="Times New Roman"/>
            <w:sz w:val="24"/>
            <w:szCs w:val="24"/>
            <w:lang w:val="en-GB"/>
          </w:rPr>
          <w:t>https://www.coca-cola.co.uk/sustainability/global-sustainability-vision/a-world-without-waste</w:t>
        </w:r>
      </w:hyperlink>
      <w:r w:rsidR="001742E8">
        <w:rPr>
          <w:rStyle w:val="Hyperlink"/>
          <w:rFonts w:ascii="Times New Roman" w:eastAsia="Times New Roman" w:hAnsi="Times New Roman" w:cs="Times New Roman"/>
          <w:sz w:val="24"/>
          <w:szCs w:val="24"/>
          <w:lang w:val="en-GB"/>
        </w:rPr>
        <w:t xml:space="preserve"> </w:t>
      </w:r>
      <w:r w:rsidR="001742E8" w:rsidRPr="00623BF4">
        <w:t xml:space="preserve">[Accessed 5 Jul. 2020].   </w:t>
      </w:r>
    </w:p>
    <w:p w14:paraId="7B808E68" w14:textId="77777777" w:rsidR="00BA2AA9" w:rsidRDefault="00BA2AA9" w:rsidP="00604028"/>
    <w:p w14:paraId="0DE43008" w14:textId="77777777" w:rsidR="00BA2AA9" w:rsidRDefault="00BA2AA9" w:rsidP="00BA2AA9">
      <w:pPr>
        <w:rPr>
          <w:rFonts w:ascii="Times New Roman" w:eastAsia="Times New Roman" w:hAnsi="Times New Roman" w:cs="Times New Roman"/>
          <w:color w:val="000000"/>
          <w:sz w:val="24"/>
          <w:szCs w:val="24"/>
          <w:lang w:val="en-GB"/>
        </w:rPr>
      </w:pPr>
    </w:p>
    <w:p w14:paraId="06136D50" w14:textId="63F8A543" w:rsidR="00BA2AA9" w:rsidRDefault="00BA2AA9" w:rsidP="00BA2AA9">
      <w:r w:rsidRPr="007D29C4">
        <w:rPr>
          <w:rFonts w:ascii="Times New Roman" w:eastAsia="Times New Roman" w:hAnsi="Times New Roman" w:cs="Times New Roman"/>
          <w:color w:val="000000"/>
          <w:sz w:val="24"/>
          <w:szCs w:val="24"/>
          <w:lang w:val="en-GB"/>
        </w:rPr>
        <w:t>The Coca-Cola Company. (2017). The &lt;</w:t>
      </w:r>
      <w:proofErr w:type="spellStart"/>
      <w:r w:rsidRPr="007D29C4">
        <w:rPr>
          <w:rFonts w:ascii="Times New Roman" w:eastAsia="Times New Roman" w:hAnsi="Times New Roman" w:cs="Times New Roman"/>
          <w:color w:val="000000"/>
          <w:sz w:val="24"/>
          <w:szCs w:val="24"/>
          <w:lang w:val="en-GB"/>
        </w:rPr>
        <w:t>nobr</w:t>
      </w:r>
      <w:proofErr w:type="spellEnd"/>
      <w:r w:rsidRPr="007D29C4">
        <w:rPr>
          <w:rFonts w:ascii="Times New Roman" w:eastAsia="Times New Roman" w:hAnsi="Times New Roman" w:cs="Times New Roman"/>
          <w:color w:val="000000"/>
          <w:sz w:val="24"/>
          <w:szCs w:val="24"/>
          <w:lang w:val="en-GB"/>
        </w:rPr>
        <w:t>&gt;Coca-Cola&lt;/</w:t>
      </w:r>
      <w:proofErr w:type="spellStart"/>
      <w:r w:rsidRPr="007D29C4">
        <w:rPr>
          <w:rFonts w:ascii="Times New Roman" w:eastAsia="Times New Roman" w:hAnsi="Times New Roman" w:cs="Times New Roman"/>
          <w:color w:val="000000"/>
          <w:sz w:val="24"/>
          <w:szCs w:val="24"/>
          <w:lang w:val="en-GB"/>
        </w:rPr>
        <w:t>nobr</w:t>
      </w:r>
      <w:proofErr w:type="spellEnd"/>
      <w:r w:rsidRPr="007D29C4">
        <w:rPr>
          <w:rFonts w:ascii="Times New Roman" w:eastAsia="Times New Roman" w:hAnsi="Times New Roman" w:cs="Times New Roman"/>
          <w:color w:val="000000"/>
          <w:sz w:val="24"/>
          <w:szCs w:val="24"/>
          <w:lang w:val="en-GB"/>
        </w:rPr>
        <w:t xml:space="preserve">&gt; Company. [online] Available at: </w:t>
      </w:r>
      <w:hyperlink r:id="rId11" w:history="1">
        <w:r w:rsidRPr="00E96187">
          <w:rPr>
            <w:rStyle w:val="Hyperlink"/>
            <w:rFonts w:ascii="Times New Roman" w:eastAsia="Times New Roman" w:hAnsi="Times New Roman" w:cs="Times New Roman"/>
            <w:sz w:val="24"/>
            <w:szCs w:val="24"/>
            <w:lang w:val="en-GB"/>
          </w:rPr>
          <w:t>https://www.coca-colacompany.com/</w:t>
        </w:r>
      </w:hyperlink>
      <w:r w:rsidRPr="00E543CE">
        <w:t>[Accessed 17 Jul. 2020].</w:t>
      </w:r>
      <w:r>
        <w:t xml:space="preserve"> </w:t>
      </w:r>
      <w:r w:rsidRPr="00623BF4">
        <w:t xml:space="preserve"> </w:t>
      </w:r>
      <w:r>
        <w:t xml:space="preserve"> </w:t>
      </w:r>
    </w:p>
    <w:p w14:paraId="54E8F7DF" w14:textId="0879FB82" w:rsidR="009737E7" w:rsidRDefault="009737E7" w:rsidP="00BA2AA9"/>
    <w:p w14:paraId="39346361" w14:textId="77777777" w:rsidR="009737E7" w:rsidRDefault="009737E7" w:rsidP="009737E7">
      <w:pPr>
        <w:rPr>
          <w:rFonts w:ascii="Times New Roman" w:eastAsia="Times New Roman" w:hAnsi="Times New Roman" w:cs="Times New Roman"/>
          <w:color w:val="000000"/>
          <w:sz w:val="24"/>
          <w:szCs w:val="24"/>
          <w:lang w:val="en-GB"/>
        </w:rPr>
      </w:pPr>
    </w:p>
    <w:p w14:paraId="29D55F19" w14:textId="2732C141" w:rsidR="009737E7" w:rsidRDefault="009737E7" w:rsidP="009737E7">
      <w:pPr>
        <w:rPr>
          <w:rFonts w:ascii="Times New Roman" w:eastAsia="Times New Roman" w:hAnsi="Times New Roman" w:cs="Times New Roman"/>
          <w:color w:val="000000"/>
          <w:sz w:val="24"/>
          <w:szCs w:val="24"/>
          <w:lang w:val="en-GB"/>
        </w:rPr>
      </w:pPr>
      <w:r w:rsidRPr="008D1DA6">
        <w:rPr>
          <w:rFonts w:ascii="Times New Roman" w:eastAsia="Times New Roman" w:hAnsi="Times New Roman" w:cs="Times New Roman"/>
          <w:color w:val="000000"/>
          <w:sz w:val="24"/>
          <w:szCs w:val="24"/>
          <w:lang w:val="en-GB"/>
        </w:rPr>
        <w:t xml:space="preserve">www.coca-cola.co.uk. (n.d.). </w:t>
      </w:r>
      <w:r w:rsidRPr="00D8175C">
        <w:rPr>
          <w:rFonts w:ascii="Times New Roman" w:eastAsia="Times New Roman" w:hAnsi="Times New Roman" w:cs="Times New Roman"/>
          <w:i/>
          <w:iCs/>
          <w:color w:val="000000"/>
          <w:sz w:val="24"/>
          <w:szCs w:val="24"/>
          <w:lang w:val="en-GB"/>
        </w:rPr>
        <w:t>World Without Waste | Making the future more sustainable | Coca-Cola GB</w:t>
      </w:r>
      <w:r w:rsidRPr="008D1DA6">
        <w:rPr>
          <w:rFonts w:ascii="Times New Roman" w:eastAsia="Times New Roman" w:hAnsi="Times New Roman" w:cs="Times New Roman"/>
          <w:color w:val="000000"/>
          <w:sz w:val="24"/>
          <w:szCs w:val="24"/>
          <w:lang w:val="en-GB"/>
        </w:rPr>
        <w:t xml:space="preserve">. [online] Available at: </w:t>
      </w:r>
      <w:hyperlink r:id="rId12" w:history="1">
        <w:r w:rsidRPr="00E96187">
          <w:rPr>
            <w:rStyle w:val="Hyperlink"/>
            <w:rFonts w:ascii="Times New Roman" w:eastAsia="Times New Roman" w:hAnsi="Times New Roman" w:cs="Times New Roman"/>
            <w:sz w:val="24"/>
            <w:szCs w:val="24"/>
            <w:lang w:val="en-GB"/>
          </w:rPr>
          <w:t>https://www.coca-cola.co.uk/sustainability/global-sustainability-vision/a-world-without-waste</w:t>
        </w:r>
      </w:hyperlink>
      <w:r>
        <w:rPr>
          <w:rFonts w:ascii="Times New Roman" w:eastAsia="Times New Roman" w:hAnsi="Times New Roman" w:cs="Times New Roman"/>
          <w:color w:val="000000"/>
          <w:sz w:val="24"/>
          <w:szCs w:val="24"/>
          <w:lang w:val="en-GB"/>
        </w:rPr>
        <w:t xml:space="preserve"> </w:t>
      </w:r>
      <w:r w:rsidRPr="00E543CE">
        <w:t>[Accessed 17 Jul. 2020].</w:t>
      </w:r>
      <w:r>
        <w:t xml:space="preserve"> </w:t>
      </w:r>
      <w:r w:rsidRPr="00623BF4">
        <w:t xml:space="preserve"> </w:t>
      </w:r>
      <w:r>
        <w:rPr>
          <w:rFonts w:ascii="Times New Roman" w:eastAsia="Times New Roman" w:hAnsi="Times New Roman" w:cs="Times New Roman"/>
          <w:color w:val="000000"/>
          <w:sz w:val="24"/>
          <w:szCs w:val="24"/>
          <w:lang w:val="en-GB"/>
        </w:rPr>
        <w:t xml:space="preserve"> </w:t>
      </w:r>
    </w:p>
    <w:p w14:paraId="612C9B93" w14:textId="075942C1" w:rsidR="009737E7" w:rsidRDefault="009737E7" w:rsidP="009737E7">
      <w:pPr>
        <w:rPr>
          <w:rFonts w:ascii="Times New Roman" w:eastAsia="Times New Roman" w:hAnsi="Times New Roman" w:cs="Times New Roman"/>
          <w:color w:val="000000"/>
          <w:sz w:val="24"/>
          <w:szCs w:val="24"/>
          <w:lang w:val="en-GB"/>
        </w:rPr>
      </w:pPr>
    </w:p>
    <w:p w14:paraId="0DAB5E8D" w14:textId="4220EBED" w:rsidR="009737E7" w:rsidRDefault="009737E7" w:rsidP="009737E7">
      <w:r w:rsidRPr="00372364">
        <w:t xml:space="preserve">Coca-colacompany.com. (2019). </w:t>
      </w:r>
      <w:r w:rsidRPr="00D8175C">
        <w:rPr>
          <w:i/>
          <w:iCs/>
        </w:rPr>
        <w:t>Coca-Cola System - Our Company | The Coca-Cola Company</w:t>
      </w:r>
      <w:r w:rsidRPr="00372364">
        <w:t xml:space="preserve">. [online] Available at: </w:t>
      </w:r>
      <w:hyperlink r:id="rId13" w:history="1">
        <w:r w:rsidRPr="00F21C6C">
          <w:rPr>
            <w:rStyle w:val="Hyperlink"/>
          </w:rPr>
          <w:t>https://www.coca-colacompany.com/company/coca-cola-system</w:t>
        </w:r>
      </w:hyperlink>
      <w:r>
        <w:rPr>
          <w:rStyle w:val="Hyperlink"/>
          <w:lang w:val="bg-BG"/>
        </w:rPr>
        <w:t xml:space="preserve">      </w:t>
      </w:r>
      <w:r w:rsidRPr="00A45F46">
        <w:rPr>
          <w:rStyle w:val="Hyperlink"/>
          <w:color w:val="000000" w:themeColor="text1"/>
          <w:lang w:val="bg-BG"/>
        </w:rPr>
        <w:t>[</w:t>
      </w:r>
      <w:r w:rsidRPr="00A45F46">
        <w:rPr>
          <w:rStyle w:val="Hyperlink"/>
          <w:color w:val="000000" w:themeColor="text1"/>
          <w:u w:val="none"/>
          <w:lang w:val="bg-BG"/>
        </w:rPr>
        <w:t>Accessed 5 Jul. 2020].</w:t>
      </w:r>
      <w:r w:rsidRPr="00A45F46">
        <w:rPr>
          <w:rStyle w:val="Hyperlink"/>
          <w:color w:val="000000" w:themeColor="text1"/>
          <w:lang w:val="bg-BG"/>
        </w:rPr>
        <w:t xml:space="preserve">       </w:t>
      </w:r>
      <w:r w:rsidRPr="00A45F46">
        <w:rPr>
          <w:color w:val="000000" w:themeColor="text1"/>
        </w:rPr>
        <w:t xml:space="preserve"> </w:t>
      </w:r>
    </w:p>
    <w:p w14:paraId="7CECAB37" w14:textId="77777777" w:rsidR="009737E7" w:rsidRDefault="009737E7" w:rsidP="009737E7">
      <w:pPr>
        <w:rPr>
          <w:rFonts w:ascii="Times New Roman" w:eastAsia="Times New Roman" w:hAnsi="Times New Roman" w:cs="Times New Roman"/>
          <w:color w:val="000000"/>
          <w:sz w:val="24"/>
          <w:szCs w:val="24"/>
          <w:lang w:val="en-GB"/>
        </w:rPr>
      </w:pPr>
    </w:p>
    <w:p w14:paraId="7F277933" w14:textId="77777777" w:rsidR="009737E7" w:rsidRDefault="009737E7" w:rsidP="009737E7">
      <w:pPr>
        <w:rPr>
          <w:rFonts w:ascii="Times New Roman" w:eastAsia="Times New Roman" w:hAnsi="Times New Roman" w:cs="Times New Roman"/>
          <w:color w:val="000000"/>
          <w:sz w:val="24"/>
          <w:szCs w:val="24"/>
          <w:lang w:val="en-GB"/>
        </w:rPr>
      </w:pPr>
    </w:p>
    <w:p w14:paraId="52547EB4" w14:textId="1E716474" w:rsidR="009737E7" w:rsidRDefault="009737E7" w:rsidP="009737E7">
      <w:r w:rsidRPr="00E543CE">
        <w:t xml:space="preserve"> </w:t>
      </w:r>
      <w:proofErr w:type="spellStart"/>
      <w:r w:rsidRPr="00E543CE">
        <w:t>eNotes</w:t>
      </w:r>
      <w:proofErr w:type="spellEnd"/>
      <w:r w:rsidRPr="00E543CE">
        <w:t xml:space="preserve">. (n.d.). </w:t>
      </w:r>
      <w:r w:rsidRPr="00D8175C">
        <w:rPr>
          <w:i/>
          <w:iCs/>
        </w:rPr>
        <w:t>What is the organizational culture at the Coca-Cola company?</w:t>
      </w:r>
      <w:r w:rsidRPr="00E543CE">
        <w:t xml:space="preserve"> [online] Available at: </w:t>
      </w:r>
      <w:hyperlink r:id="rId14" w:anchor=":~:text=The%20organizational%20culture%20at%20The%20Coca-Cola%20company%20is" w:history="1">
        <w:r w:rsidRPr="00E96187">
          <w:rPr>
            <w:rStyle w:val="Hyperlink"/>
          </w:rPr>
          <w:t>https://www.enotes.com/homework-help/explain-organizational-culture-coca-cola-company-385071#:~:text=The%20organizational%20culture%20at%20The%20Coca-Cola%20company%20is</w:t>
        </w:r>
      </w:hyperlink>
      <w:r>
        <w:t xml:space="preserve"> </w:t>
      </w:r>
      <w:r w:rsidRPr="00E543CE">
        <w:t xml:space="preserve"> [Accessed 5 Jul. 2020]. </w:t>
      </w:r>
      <w:r w:rsidRPr="00623BF4">
        <w:t xml:space="preserve">    </w:t>
      </w:r>
      <w:r>
        <w:t xml:space="preserve"> </w:t>
      </w:r>
      <w:r w:rsidRPr="00623BF4">
        <w:t xml:space="preserve"> </w:t>
      </w:r>
    </w:p>
    <w:p w14:paraId="57CC43DE" w14:textId="77777777" w:rsidR="009737E7" w:rsidRDefault="009737E7" w:rsidP="009737E7">
      <w:pPr>
        <w:rPr>
          <w:rFonts w:ascii="Times New Roman" w:eastAsia="Times New Roman" w:hAnsi="Times New Roman" w:cs="Times New Roman"/>
          <w:color w:val="000000"/>
          <w:sz w:val="24"/>
          <w:szCs w:val="24"/>
          <w:lang w:val="en-GB"/>
        </w:rPr>
      </w:pPr>
    </w:p>
    <w:p w14:paraId="4AB2675E" w14:textId="77777777" w:rsidR="009737E7" w:rsidRDefault="009737E7" w:rsidP="00BA2AA9">
      <w:pPr>
        <w:rPr>
          <w:rFonts w:ascii="Times New Roman" w:eastAsia="Times New Roman" w:hAnsi="Times New Roman" w:cs="Times New Roman"/>
          <w:color w:val="000000"/>
          <w:sz w:val="24"/>
          <w:szCs w:val="24"/>
          <w:lang w:val="en-GB"/>
        </w:rPr>
      </w:pPr>
    </w:p>
    <w:p w14:paraId="56681805" w14:textId="0E8D9E2E" w:rsidR="00604028" w:rsidRPr="009737E7" w:rsidRDefault="001742E8" w:rsidP="00604028">
      <w:pPr>
        <w:rPr>
          <w:rFonts w:ascii="Times New Roman" w:eastAsia="Times New Roman" w:hAnsi="Times New Roman" w:cs="Times New Roman"/>
          <w:color w:val="000000"/>
          <w:sz w:val="24"/>
          <w:szCs w:val="24"/>
          <w:lang w:val="en-GB"/>
        </w:rPr>
      </w:pPr>
      <w:r>
        <w:t xml:space="preserve">   </w:t>
      </w:r>
      <w:r w:rsidR="00604028" w:rsidRPr="003179F2">
        <w:rPr>
          <w:rFonts w:ascii="Times New Roman" w:eastAsia="Times New Roman" w:hAnsi="Times New Roman" w:cs="Times New Roman"/>
          <w:color w:val="000000"/>
          <w:sz w:val="24"/>
          <w:szCs w:val="24"/>
          <w:lang w:val="en-GB"/>
        </w:rPr>
        <w:t xml:space="preserve">Harvard Business Review. (2014). </w:t>
      </w:r>
      <w:r w:rsidR="00604028" w:rsidRPr="00D8175C">
        <w:rPr>
          <w:rFonts w:ascii="Times New Roman" w:eastAsia="Times New Roman" w:hAnsi="Times New Roman" w:cs="Times New Roman"/>
          <w:i/>
          <w:iCs/>
          <w:color w:val="000000"/>
          <w:sz w:val="24"/>
          <w:szCs w:val="24"/>
          <w:lang w:val="en-GB"/>
        </w:rPr>
        <w:t>What Is Organizational Culture? And Why Should We Care? [</w:t>
      </w:r>
      <w:r w:rsidR="00604028" w:rsidRPr="003179F2">
        <w:rPr>
          <w:rFonts w:ascii="Times New Roman" w:eastAsia="Times New Roman" w:hAnsi="Times New Roman" w:cs="Times New Roman"/>
          <w:color w:val="000000"/>
          <w:sz w:val="24"/>
          <w:szCs w:val="24"/>
          <w:lang w:val="en-GB"/>
        </w:rPr>
        <w:t xml:space="preserve">online] Available at: </w:t>
      </w:r>
      <w:hyperlink r:id="rId15" w:history="1">
        <w:r w:rsidR="00604028" w:rsidRPr="00A310CD">
          <w:rPr>
            <w:rStyle w:val="Hyperlink"/>
            <w:rFonts w:ascii="Times New Roman" w:eastAsia="Times New Roman" w:hAnsi="Times New Roman" w:cs="Times New Roman"/>
            <w:sz w:val="24"/>
            <w:szCs w:val="24"/>
            <w:lang w:val="en-GB"/>
          </w:rPr>
          <w:t>https://hbr.org/2013/05/what-is-organizational-culture</w:t>
        </w:r>
      </w:hyperlink>
      <w:r w:rsidR="009737E7">
        <w:rPr>
          <w:rStyle w:val="Hyperlink"/>
          <w:rFonts w:ascii="Times New Roman" w:eastAsia="Times New Roman" w:hAnsi="Times New Roman" w:cs="Times New Roman"/>
          <w:sz w:val="24"/>
          <w:szCs w:val="24"/>
          <w:lang w:val="bg-BG"/>
        </w:rPr>
        <w:t xml:space="preserve"> </w:t>
      </w:r>
      <w:r w:rsidR="009737E7" w:rsidRPr="009737E7">
        <w:rPr>
          <w:rStyle w:val="Hyperlink"/>
          <w:rFonts w:ascii="Times New Roman" w:eastAsia="Times New Roman" w:hAnsi="Times New Roman" w:cs="Times New Roman"/>
          <w:color w:val="000000" w:themeColor="text1"/>
          <w:sz w:val="24"/>
          <w:szCs w:val="24"/>
          <w:u w:val="none"/>
          <w:lang w:val="en-GB"/>
        </w:rPr>
        <w:t xml:space="preserve">[Accessed 5 Jul. 2020].  </w:t>
      </w:r>
    </w:p>
    <w:p w14:paraId="726E6DD3" w14:textId="5E7D6F75" w:rsidR="00604028" w:rsidRPr="009737E7" w:rsidRDefault="00604028" w:rsidP="00604028">
      <w:pPr>
        <w:rPr>
          <w:rFonts w:ascii="Times New Roman" w:eastAsia="Times New Roman" w:hAnsi="Times New Roman" w:cs="Times New Roman"/>
          <w:color w:val="000000" w:themeColor="text1"/>
          <w:sz w:val="24"/>
          <w:szCs w:val="24"/>
          <w:lang w:val="en-GB"/>
        </w:rPr>
      </w:pPr>
    </w:p>
    <w:p w14:paraId="0D29B44D" w14:textId="13F69B75" w:rsidR="009737E7" w:rsidRPr="009737E7" w:rsidRDefault="009737E7" w:rsidP="00604028">
      <w:pPr>
        <w:rPr>
          <w:rFonts w:ascii="Times New Roman" w:eastAsia="Times New Roman" w:hAnsi="Times New Roman" w:cs="Times New Roman"/>
          <w:color w:val="000000" w:themeColor="text1"/>
          <w:sz w:val="24"/>
          <w:szCs w:val="24"/>
          <w:lang w:val="en-GB"/>
        </w:rPr>
      </w:pPr>
    </w:p>
    <w:p w14:paraId="55771FEA" w14:textId="131B20D6" w:rsidR="009737E7" w:rsidRDefault="009737E7" w:rsidP="009737E7">
      <w:pPr>
        <w:rPr>
          <w:rFonts w:ascii="Times New Roman" w:eastAsia="Times New Roman" w:hAnsi="Times New Roman" w:cs="Times New Roman"/>
          <w:color w:val="000000"/>
          <w:sz w:val="24"/>
          <w:szCs w:val="24"/>
          <w:lang w:val="en-GB"/>
        </w:rPr>
      </w:pPr>
      <w:proofErr w:type="spellStart"/>
      <w:r w:rsidRPr="007D29C4">
        <w:rPr>
          <w:rFonts w:ascii="Times New Roman" w:eastAsia="Times New Roman" w:hAnsi="Times New Roman" w:cs="Times New Roman"/>
          <w:color w:val="000000"/>
          <w:sz w:val="24"/>
          <w:szCs w:val="24"/>
          <w:lang w:val="en-GB"/>
        </w:rPr>
        <w:t>Hattangadi</w:t>
      </w:r>
      <w:proofErr w:type="spellEnd"/>
      <w:r w:rsidRPr="007D29C4">
        <w:rPr>
          <w:rFonts w:ascii="Times New Roman" w:eastAsia="Times New Roman" w:hAnsi="Times New Roman" w:cs="Times New Roman"/>
          <w:color w:val="000000"/>
          <w:sz w:val="24"/>
          <w:szCs w:val="24"/>
          <w:lang w:val="en-GB"/>
        </w:rPr>
        <w:t xml:space="preserve">, V. (2017). </w:t>
      </w:r>
      <w:r w:rsidRPr="00D8175C">
        <w:rPr>
          <w:rFonts w:ascii="Times New Roman" w:eastAsia="Times New Roman" w:hAnsi="Times New Roman" w:cs="Times New Roman"/>
          <w:i/>
          <w:iCs/>
          <w:color w:val="000000"/>
          <w:sz w:val="24"/>
          <w:szCs w:val="24"/>
          <w:lang w:val="en-GB"/>
        </w:rPr>
        <w:t>Edgar Schein’s three levels of organizational culture</w:t>
      </w:r>
      <w:r w:rsidRPr="007D29C4">
        <w:rPr>
          <w:rFonts w:ascii="Times New Roman" w:eastAsia="Times New Roman" w:hAnsi="Times New Roman" w:cs="Times New Roman"/>
          <w:color w:val="000000"/>
          <w:sz w:val="24"/>
          <w:szCs w:val="24"/>
          <w:lang w:val="en-GB"/>
        </w:rPr>
        <w:t xml:space="preserve">. [online] </w:t>
      </w:r>
      <w:proofErr w:type="spellStart"/>
      <w:r w:rsidRPr="007D29C4">
        <w:rPr>
          <w:rFonts w:ascii="Times New Roman" w:eastAsia="Times New Roman" w:hAnsi="Times New Roman" w:cs="Times New Roman"/>
          <w:color w:val="000000"/>
          <w:sz w:val="24"/>
          <w:szCs w:val="24"/>
          <w:lang w:val="en-GB"/>
        </w:rPr>
        <w:t>Dr.</w:t>
      </w:r>
      <w:proofErr w:type="spellEnd"/>
      <w:r w:rsidRPr="007D29C4">
        <w:rPr>
          <w:rFonts w:ascii="Times New Roman" w:eastAsia="Times New Roman" w:hAnsi="Times New Roman" w:cs="Times New Roman"/>
          <w:color w:val="000000"/>
          <w:sz w:val="24"/>
          <w:szCs w:val="24"/>
          <w:lang w:val="en-GB"/>
        </w:rPr>
        <w:t xml:space="preserve"> Vidya </w:t>
      </w:r>
      <w:proofErr w:type="spellStart"/>
      <w:r w:rsidRPr="007D29C4">
        <w:rPr>
          <w:rFonts w:ascii="Times New Roman" w:eastAsia="Times New Roman" w:hAnsi="Times New Roman" w:cs="Times New Roman"/>
          <w:color w:val="000000"/>
          <w:sz w:val="24"/>
          <w:szCs w:val="24"/>
          <w:lang w:val="en-GB"/>
        </w:rPr>
        <w:t>Hattangadi</w:t>
      </w:r>
      <w:proofErr w:type="spellEnd"/>
      <w:r w:rsidRPr="007D29C4">
        <w:rPr>
          <w:rFonts w:ascii="Times New Roman" w:eastAsia="Times New Roman" w:hAnsi="Times New Roman" w:cs="Times New Roman"/>
          <w:color w:val="000000"/>
          <w:sz w:val="24"/>
          <w:szCs w:val="24"/>
          <w:lang w:val="en-GB"/>
        </w:rPr>
        <w:t xml:space="preserve">. Available at: </w:t>
      </w:r>
      <w:hyperlink r:id="rId16" w:anchor=":~:text=Edgar%20Henry%20Schein%20identified%20three%20distinct%20levels%20in" w:history="1">
        <w:r w:rsidRPr="00E96187">
          <w:rPr>
            <w:rStyle w:val="Hyperlink"/>
            <w:rFonts w:ascii="Times New Roman" w:eastAsia="Times New Roman" w:hAnsi="Times New Roman" w:cs="Times New Roman"/>
            <w:sz w:val="24"/>
            <w:szCs w:val="24"/>
            <w:lang w:val="en-GB"/>
          </w:rPr>
          <w:t>http://drvidyahattangadi.com/edgar-scheins-three-levels-organizational-culture/#:~:text=Edgar%20Henry%20Schein%20identified%20three%20distinct%20levels%20in</w:t>
        </w:r>
      </w:hyperlink>
      <w:r>
        <w:rPr>
          <w:rFonts w:ascii="Times New Roman" w:eastAsia="Times New Roman" w:hAnsi="Times New Roman" w:cs="Times New Roman"/>
          <w:color w:val="000000"/>
          <w:sz w:val="24"/>
          <w:szCs w:val="24"/>
          <w:lang w:val="en-GB"/>
        </w:rPr>
        <w:t xml:space="preserve"> </w:t>
      </w:r>
      <w:r w:rsidRPr="007D29C4">
        <w:rPr>
          <w:rFonts w:ascii="Times New Roman" w:eastAsia="Times New Roman" w:hAnsi="Times New Roman" w:cs="Times New Roman"/>
          <w:color w:val="000000"/>
          <w:sz w:val="24"/>
          <w:szCs w:val="24"/>
          <w:lang w:val="en-GB"/>
        </w:rPr>
        <w:t xml:space="preserve"> </w:t>
      </w:r>
      <w:bookmarkStart w:id="1" w:name="_Hlk48803686"/>
      <w:r w:rsidRPr="007D29C4">
        <w:rPr>
          <w:rFonts w:ascii="Times New Roman" w:eastAsia="Times New Roman" w:hAnsi="Times New Roman" w:cs="Times New Roman"/>
          <w:color w:val="000000"/>
          <w:sz w:val="24"/>
          <w:szCs w:val="24"/>
          <w:lang w:val="en-GB"/>
        </w:rPr>
        <w:t xml:space="preserve">[Accessed 5 Jul. 2020].   </w:t>
      </w:r>
      <w:bookmarkEnd w:id="1"/>
    </w:p>
    <w:p w14:paraId="12C7709C" w14:textId="21575982" w:rsidR="009737E7" w:rsidRDefault="009737E7" w:rsidP="009737E7">
      <w:pPr>
        <w:rPr>
          <w:rFonts w:ascii="Times New Roman" w:eastAsia="Times New Roman" w:hAnsi="Times New Roman" w:cs="Times New Roman"/>
          <w:color w:val="000000"/>
          <w:sz w:val="24"/>
          <w:szCs w:val="24"/>
          <w:lang w:val="en-GB"/>
        </w:rPr>
      </w:pPr>
    </w:p>
    <w:p w14:paraId="4DF66210" w14:textId="2653AD66" w:rsidR="009737E7" w:rsidRDefault="009737E7" w:rsidP="009737E7">
      <w:proofErr w:type="spellStart"/>
      <w:r w:rsidRPr="00E543CE">
        <w:t>Mashfiq</w:t>
      </w:r>
      <w:proofErr w:type="spellEnd"/>
      <w:r w:rsidRPr="00E543CE">
        <w:t xml:space="preserve"> </w:t>
      </w:r>
      <w:proofErr w:type="spellStart"/>
      <w:r w:rsidRPr="00E543CE">
        <w:t>Albartross</w:t>
      </w:r>
      <w:proofErr w:type="spellEnd"/>
      <w:r w:rsidRPr="00E543CE">
        <w:t xml:space="preserve"> (2013). </w:t>
      </w:r>
      <w:r w:rsidRPr="00D8175C">
        <w:rPr>
          <w:i/>
          <w:iCs/>
        </w:rPr>
        <w:t>Organizational culture of coca cola</w:t>
      </w:r>
      <w:r w:rsidRPr="00E543CE">
        <w:t xml:space="preserve">. [online] Slideshare.net. Available at: </w:t>
      </w:r>
      <w:hyperlink r:id="rId17" w:history="1">
        <w:r w:rsidRPr="00E96187">
          <w:rPr>
            <w:rStyle w:val="Hyperlink"/>
          </w:rPr>
          <w:t>https://www.slideshare.net/MashfiqAlbartross/organizational-culture-of-coca-cola</w:t>
        </w:r>
      </w:hyperlink>
      <w:r>
        <w:t xml:space="preserve"> </w:t>
      </w:r>
      <w:r w:rsidRPr="00E543CE">
        <w:t>[Accessed 17 Jul. 2020].</w:t>
      </w:r>
    </w:p>
    <w:p w14:paraId="732FD8F9" w14:textId="0DA3CE22" w:rsidR="00391D52" w:rsidRDefault="00391D52" w:rsidP="009737E7"/>
    <w:p w14:paraId="0540EBDD" w14:textId="77777777" w:rsidR="00391D52" w:rsidRDefault="00391D52" w:rsidP="00391D52"/>
    <w:p w14:paraId="266CD634" w14:textId="77777777" w:rsidR="00391D52" w:rsidRDefault="00391D52" w:rsidP="00391D52"/>
    <w:p w14:paraId="386249B4" w14:textId="2DB25CCD" w:rsidR="00391D52" w:rsidRDefault="00391D52" w:rsidP="00391D52">
      <w:r w:rsidRPr="00BF05BD">
        <w:t xml:space="preserve">My Best Writer (2018). </w:t>
      </w:r>
      <w:r w:rsidRPr="00CD7409">
        <w:rPr>
          <w:i/>
          <w:iCs/>
        </w:rPr>
        <w:t xml:space="preserve">Organizational Structure: Coca-Cola Company </w:t>
      </w:r>
      <w:r w:rsidRPr="00BF05BD">
        <w:t xml:space="preserve">| My Best Writer. [online] Available at: </w:t>
      </w:r>
      <w:hyperlink r:id="rId18" w:history="1">
        <w:r w:rsidRPr="00E90400">
          <w:rPr>
            <w:rStyle w:val="Hyperlink"/>
          </w:rPr>
          <w:t>https://mybestwriter.com/organizational-structure-coca-cola-company</w:t>
        </w:r>
      </w:hyperlink>
      <w:r>
        <w:rPr>
          <w:lang w:val="bg-BG"/>
        </w:rPr>
        <w:t xml:space="preserve"> </w:t>
      </w:r>
      <w:r w:rsidRPr="00BF05BD">
        <w:t>/</w:t>
      </w:r>
      <w:r w:rsidRPr="00C03706">
        <w:t>[Accessed 18 Aug. 2020].</w:t>
      </w:r>
    </w:p>
    <w:p w14:paraId="6027A3A0" w14:textId="4C990BF7" w:rsidR="00391D52" w:rsidRDefault="00391D52" w:rsidP="00391D52"/>
    <w:p w14:paraId="2F1183B4" w14:textId="77777777" w:rsidR="009737E7" w:rsidRDefault="009737E7" w:rsidP="009737E7">
      <w:pPr>
        <w:rPr>
          <w:rFonts w:ascii="Times New Roman" w:eastAsia="Times New Roman" w:hAnsi="Times New Roman" w:cs="Times New Roman"/>
          <w:color w:val="000000"/>
          <w:sz w:val="24"/>
          <w:szCs w:val="24"/>
          <w:lang w:val="en-GB"/>
        </w:rPr>
      </w:pPr>
    </w:p>
    <w:p w14:paraId="5108B761" w14:textId="231EB341" w:rsidR="00604028" w:rsidRDefault="00604028" w:rsidP="00604028">
      <w:pPr>
        <w:rPr>
          <w:rFonts w:ascii="Times New Roman" w:eastAsia="Times New Roman" w:hAnsi="Times New Roman" w:cs="Times New Roman"/>
          <w:color w:val="000000"/>
          <w:sz w:val="24"/>
          <w:szCs w:val="24"/>
          <w:lang w:val="en-GB"/>
        </w:rPr>
      </w:pPr>
      <w:proofErr w:type="spellStart"/>
      <w:r w:rsidRPr="00E11538">
        <w:rPr>
          <w:rFonts w:ascii="Times New Roman" w:eastAsia="Times New Roman" w:hAnsi="Times New Roman" w:cs="Times New Roman"/>
          <w:color w:val="000000"/>
          <w:sz w:val="24"/>
          <w:szCs w:val="24"/>
          <w:lang w:val="en-GB"/>
        </w:rPr>
        <w:t>O&amp;</w:t>
      </w:r>
      <w:proofErr w:type="gramStart"/>
      <w:r w:rsidRPr="00E11538">
        <w:rPr>
          <w:rFonts w:ascii="Times New Roman" w:eastAsia="Times New Roman" w:hAnsi="Times New Roman" w:cs="Times New Roman"/>
          <w:color w:val="000000"/>
          <w:sz w:val="24"/>
          <w:szCs w:val="24"/>
          <w:lang w:val="en-GB"/>
        </w:rPr>
        <w:t>apos;riordan</w:t>
      </w:r>
      <w:proofErr w:type="spellEnd"/>
      <w:proofErr w:type="gramEnd"/>
      <w:r w:rsidRPr="00E11538">
        <w:rPr>
          <w:rFonts w:ascii="Times New Roman" w:eastAsia="Times New Roman" w:hAnsi="Times New Roman" w:cs="Times New Roman"/>
          <w:color w:val="000000"/>
          <w:sz w:val="24"/>
          <w:szCs w:val="24"/>
          <w:lang w:val="en-GB"/>
        </w:rPr>
        <w:t xml:space="preserve">, J. (n.d.). </w:t>
      </w:r>
      <w:r w:rsidRPr="00D8175C">
        <w:rPr>
          <w:rFonts w:ascii="Times New Roman" w:eastAsia="Times New Roman" w:hAnsi="Times New Roman" w:cs="Times New Roman"/>
          <w:i/>
          <w:iCs/>
          <w:color w:val="000000"/>
          <w:sz w:val="24"/>
          <w:szCs w:val="24"/>
          <w:lang w:val="en-GB"/>
        </w:rPr>
        <w:t>ORGANISATIONAL CULTURE AND THE PUBLIC SERVICE.</w:t>
      </w:r>
      <w:r w:rsidRPr="00E11538">
        <w:rPr>
          <w:rFonts w:ascii="Times New Roman" w:eastAsia="Times New Roman" w:hAnsi="Times New Roman" w:cs="Times New Roman"/>
          <w:color w:val="000000"/>
          <w:sz w:val="24"/>
          <w:szCs w:val="24"/>
          <w:lang w:val="en-GB"/>
        </w:rPr>
        <w:t xml:space="preserve"> [online] Available at: </w:t>
      </w:r>
      <w:hyperlink r:id="rId19" w:history="1">
        <w:r w:rsidRPr="00A310CD">
          <w:rPr>
            <w:rStyle w:val="Hyperlink"/>
            <w:rFonts w:ascii="Times New Roman" w:eastAsia="Times New Roman" w:hAnsi="Times New Roman" w:cs="Times New Roman"/>
            <w:sz w:val="24"/>
            <w:szCs w:val="24"/>
            <w:lang w:val="en-GB"/>
          </w:rPr>
          <w:t>https://www.ipa.ie/_fileUpload/Documents/Organisational_Culture.pdf</w:t>
        </w:r>
      </w:hyperlink>
      <w:r w:rsidR="001742E8" w:rsidRPr="001742E8">
        <w:t xml:space="preserve"> </w:t>
      </w:r>
      <w:r w:rsidR="001742E8" w:rsidRPr="00E543CE">
        <w:t>[Accessed 17 Jul. 2020].</w:t>
      </w:r>
      <w:r w:rsidR="001742E8">
        <w:t xml:space="preserve"> </w:t>
      </w:r>
      <w:r w:rsidR="001742E8" w:rsidRPr="00623BF4">
        <w:t xml:space="preserve"> </w:t>
      </w:r>
      <w:r w:rsidR="001742E8">
        <w:t xml:space="preserve"> </w:t>
      </w:r>
      <w:r>
        <w:rPr>
          <w:rFonts w:ascii="Times New Roman" w:eastAsia="Times New Roman" w:hAnsi="Times New Roman" w:cs="Times New Roman"/>
          <w:color w:val="000000"/>
          <w:sz w:val="24"/>
          <w:szCs w:val="24"/>
          <w:lang w:val="en-GB"/>
        </w:rPr>
        <w:t xml:space="preserve"> </w:t>
      </w:r>
    </w:p>
    <w:p w14:paraId="6BCF8187" w14:textId="12A90BBC" w:rsidR="00391D52" w:rsidRDefault="00391D52" w:rsidP="00604028">
      <w:pPr>
        <w:rPr>
          <w:rFonts w:ascii="Times New Roman" w:eastAsia="Times New Roman" w:hAnsi="Times New Roman" w:cs="Times New Roman"/>
          <w:color w:val="000000"/>
          <w:sz w:val="24"/>
          <w:szCs w:val="24"/>
          <w:lang w:val="en-GB"/>
        </w:rPr>
      </w:pPr>
    </w:p>
    <w:p w14:paraId="36D01B4A" w14:textId="77777777" w:rsidR="00391D52" w:rsidRPr="00391D52" w:rsidRDefault="00391D52" w:rsidP="00391D52">
      <w:pPr>
        <w:rPr>
          <w:rFonts w:ascii="Times New Roman" w:eastAsia="Times New Roman" w:hAnsi="Times New Roman" w:cs="Times New Roman"/>
          <w:color w:val="000000"/>
          <w:sz w:val="24"/>
          <w:szCs w:val="24"/>
          <w:lang w:val="en-GB"/>
        </w:rPr>
      </w:pPr>
    </w:p>
    <w:p w14:paraId="7A33F027" w14:textId="6B0715FB" w:rsidR="00391D52" w:rsidRDefault="00391D52" w:rsidP="00391D52">
      <w:pPr>
        <w:rPr>
          <w:rFonts w:ascii="Times New Roman" w:eastAsia="Times New Roman" w:hAnsi="Times New Roman" w:cs="Times New Roman"/>
          <w:color w:val="000000"/>
          <w:sz w:val="24"/>
          <w:szCs w:val="24"/>
          <w:lang w:val="en-GB"/>
        </w:rPr>
      </w:pPr>
      <w:r w:rsidRPr="00391D52">
        <w:rPr>
          <w:rFonts w:ascii="Times New Roman" w:eastAsia="Times New Roman" w:hAnsi="Times New Roman" w:cs="Times New Roman"/>
          <w:color w:val="000000"/>
          <w:sz w:val="24"/>
          <w:szCs w:val="24"/>
          <w:lang w:val="en-GB"/>
        </w:rPr>
        <w:t>People Development and More. (2011). Cultural Diversity in Workplace – The Coca-Cola Company. [online] Available at:</w:t>
      </w:r>
      <w:r>
        <w:rPr>
          <w:rFonts w:ascii="Times New Roman" w:eastAsia="Times New Roman" w:hAnsi="Times New Roman" w:cs="Times New Roman"/>
          <w:color w:val="000000"/>
          <w:sz w:val="24"/>
          <w:szCs w:val="24"/>
          <w:lang w:val="bg-BG"/>
        </w:rPr>
        <w:t xml:space="preserve"> </w:t>
      </w:r>
      <w:proofErr w:type="gramStart"/>
      <w:r w:rsidRPr="00391D52">
        <w:rPr>
          <w:rFonts w:ascii="Times New Roman" w:eastAsia="Times New Roman" w:hAnsi="Times New Roman" w:cs="Times New Roman"/>
          <w:color w:val="000000"/>
          <w:sz w:val="24"/>
          <w:szCs w:val="24"/>
          <w:lang w:val="en-GB"/>
        </w:rPr>
        <w:t>https://yunyunliu.wordpress.com/2011/07/06/cultural-diversity-in-workplace-the-coca-cola-company/[</w:t>
      </w:r>
      <w:proofErr w:type="gramEnd"/>
      <w:r w:rsidRPr="00391D52">
        <w:rPr>
          <w:rFonts w:ascii="Times New Roman" w:eastAsia="Times New Roman" w:hAnsi="Times New Roman" w:cs="Times New Roman"/>
          <w:color w:val="000000"/>
          <w:sz w:val="24"/>
          <w:szCs w:val="24"/>
          <w:lang w:val="en-GB"/>
        </w:rPr>
        <w:t xml:space="preserve">Accessed 17 Jul. 2020].   </w:t>
      </w:r>
    </w:p>
    <w:p w14:paraId="044D027F" w14:textId="19656AC0" w:rsidR="00391D52" w:rsidRDefault="00391D52" w:rsidP="00391D52">
      <w:pPr>
        <w:rPr>
          <w:rFonts w:ascii="Times New Roman" w:eastAsia="Times New Roman" w:hAnsi="Times New Roman" w:cs="Times New Roman"/>
          <w:color w:val="000000"/>
          <w:sz w:val="24"/>
          <w:szCs w:val="24"/>
          <w:lang w:val="en-GB"/>
        </w:rPr>
      </w:pPr>
    </w:p>
    <w:p w14:paraId="62BD0C75" w14:textId="4DCD113A" w:rsidR="00391D52" w:rsidRDefault="00391D52" w:rsidP="00391D52">
      <w:pPr>
        <w:rPr>
          <w:rFonts w:ascii="Times New Roman" w:eastAsia="Times New Roman" w:hAnsi="Times New Roman" w:cs="Times New Roman"/>
          <w:color w:val="000000"/>
          <w:sz w:val="24"/>
          <w:szCs w:val="24"/>
          <w:lang w:val="en-GB"/>
        </w:rPr>
      </w:pPr>
      <w:r w:rsidRPr="00391D52">
        <w:rPr>
          <w:rFonts w:ascii="Times New Roman" w:eastAsia="Times New Roman" w:hAnsi="Times New Roman" w:cs="Times New Roman"/>
          <w:color w:val="000000"/>
          <w:sz w:val="24"/>
          <w:szCs w:val="24"/>
          <w:lang w:val="en-GB"/>
        </w:rPr>
        <w:t xml:space="preserve">Reference. (2014). What Is the Organizational Structure of the Coca-Cola Company? [online] Available at: </w:t>
      </w:r>
      <w:hyperlink r:id="rId20" w:history="1">
        <w:r w:rsidRPr="00E90400">
          <w:rPr>
            <w:rStyle w:val="Hyperlink"/>
            <w:rFonts w:ascii="Times New Roman" w:eastAsia="Times New Roman" w:hAnsi="Times New Roman" w:cs="Times New Roman"/>
            <w:sz w:val="24"/>
            <w:szCs w:val="24"/>
            <w:lang w:val="en-GB"/>
          </w:rPr>
          <w:t>https://www.reference.com/business-finance/organizational-structure-coca-cola-company-7cf2800d0e01dc1f</w:t>
        </w:r>
      </w:hyperlink>
      <w:r>
        <w:rPr>
          <w:rFonts w:ascii="Times New Roman" w:eastAsia="Times New Roman" w:hAnsi="Times New Roman" w:cs="Times New Roman"/>
          <w:color w:val="000000"/>
          <w:sz w:val="24"/>
          <w:szCs w:val="24"/>
          <w:lang w:val="bg-BG"/>
        </w:rPr>
        <w:t xml:space="preserve"> </w:t>
      </w:r>
      <w:r w:rsidRPr="00391D52">
        <w:rPr>
          <w:rFonts w:ascii="Times New Roman" w:eastAsia="Times New Roman" w:hAnsi="Times New Roman" w:cs="Times New Roman"/>
          <w:color w:val="000000"/>
          <w:sz w:val="24"/>
          <w:szCs w:val="24"/>
          <w:lang w:val="en-GB"/>
        </w:rPr>
        <w:t>[Accessed 18 Aug. 2020]. .</w:t>
      </w:r>
    </w:p>
    <w:p w14:paraId="54023916" w14:textId="692402C8" w:rsidR="00604028" w:rsidRDefault="001742E8" w:rsidP="00604028">
      <w:pPr>
        <w:rPr>
          <w:rFonts w:ascii="Times New Roman" w:eastAsia="Times New Roman" w:hAnsi="Times New Roman" w:cs="Times New Roman"/>
          <w:color w:val="000000"/>
          <w:sz w:val="24"/>
          <w:szCs w:val="24"/>
          <w:lang w:val="en-GB"/>
        </w:rPr>
      </w:pPr>
      <w:r>
        <w:t xml:space="preserve"> </w:t>
      </w:r>
    </w:p>
    <w:p w14:paraId="7454E35F" w14:textId="77777777" w:rsidR="00604028" w:rsidRDefault="00604028" w:rsidP="00604028">
      <w:pPr>
        <w:rPr>
          <w:rFonts w:ascii="Times New Roman" w:eastAsia="Times New Roman" w:hAnsi="Times New Roman" w:cs="Times New Roman"/>
          <w:color w:val="000000"/>
          <w:sz w:val="24"/>
          <w:szCs w:val="24"/>
          <w:lang w:val="en-GB"/>
        </w:rPr>
      </w:pPr>
    </w:p>
    <w:p w14:paraId="388FD66B" w14:textId="77777777" w:rsidR="00391D52" w:rsidRDefault="00604028" w:rsidP="00604028">
      <w:r w:rsidRPr="00623BF4">
        <w:t xml:space="preserve">Reference. (2019). What Types of Ownership Are There in the Coca-Cola Company? [online] Available at: </w:t>
      </w:r>
      <w:hyperlink r:id="rId21" w:history="1">
        <w:r w:rsidRPr="00E96187">
          <w:rPr>
            <w:rStyle w:val="Hyperlink"/>
          </w:rPr>
          <w:t>https://www.reference.com/business-finance/types-ownership-coca-cola-company-1da1c34a857d3bb9</w:t>
        </w:r>
      </w:hyperlink>
      <w:r w:rsidR="001742E8">
        <w:t xml:space="preserve"> </w:t>
      </w:r>
      <w:r w:rsidR="001742E8" w:rsidRPr="00E543CE">
        <w:t>[Accessed 17 Jul. 2020].</w:t>
      </w:r>
      <w:r w:rsidR="001742E8">
        <w:t xml:space="preserve"> </w:t>
      </w:r>
    </w:p>
    <w:p w14:paraId="7F05DB7B" w14:textId="77777777" w:rsidR="00391D52" w:rsidRDefault="00391D52" w:rsidP="00604028"/>
    <w:p w14:paraId="5E352D6B" w14:textId="3EF72FC1" w:rsidR="00604028" w:rsidRDefault="001742E8" w:rsidP="00604028">
      <w:r w:rsidRPr="00623BF4">
        <w:lastRenderedPageBreak/>
        <w:t xml:space="preserve"> </w:t>
      </w:r>
      <w:r w:rsidR="00391D52" w:rsidRPr="00391D52">
        <w:t xml:space="preserve">rs.coca-colahellenic.com. (n.d.). Stakeholder engagement. [online] Available at: </w:t>
      </w:r>
      <w:hyperlink r:id="rId22" w:history="1">
        <w:r w:rsidR="00391D52" w:rsidRPr="00E90400">
          <w:rPr>
            <w:rStyle w:val="Hyperlink"/>
          </w:rPr>
          <w:t>https://rs.coca-colahellenic.com/en/sustainability/sustainability-approach-and-impact/stakeholder-engagement/</w:t>
        </w:r>
      </w:hyperlink>
      <w:r w:rsidR="00391D52">
        <w:rPr>
          <w:lang w:val="bg-BG"/>
        </w:rPr>
        <w:t xml:space="preserve"> </w:t>
      </w:r>
      <w:r w:rsidR="00391D52" w:rsidRPr="00391D52">
        <w:t xml:space="preserve"> [Accessed 18 Aug. 2020].</w:t>
      </w:r>
    </w:p>
    <w:p w14:paraId="02B0F0B1" w14:textId="590E614F" w:rsidR="00AF6D4F" w:rsidRDefault="00AF6D4F" w:rsidP="00604028"/>
    <w:p w14:paraId="391C58EF" w14:textId="77777777" w:rsidR="00604028" w:rsidRDefault="00604028" w:rsidP="00604028"/>
    <w:p w14:paraId="0F8C945B" w14:textId="77777777" w:rsidR="00604028" w:rsidRDefault="00604028" w:rsidP="00604028">
      <w:r w:rsidRPr="00623BF4">
        <w:t xml:space="preserve">www.bartleby.com. (n.d.). </w:t>
      </w:r>
      <w:r w:rsidRPr="00D8175C">
        <w:rPr>
          <w:i/>
          <w:iCs/>
        </w:rPr>
        <w:t xml:space="preserve">Organizational Structure </w:t>
      </w:r>
      <w:proofErr w:type="gramStart"/>
      <w:r w:rsidRPr="00D8175C">
        <w:rPr>
          <w:i/>
          <w:iCs/>
        </w:rPr>
        <w:t>Of</w:t>
      </w:r>
      <w:proofErr w:type="gramEnd"/>
      <w:r w:rsidRPr="00D8175C">
        <w:rPr>
          <w:i/>
          <w:iCs/>
        </w:rPr>
        <w:t xml:space="preserve"> The Coca-Cola Company | Bartleby.</w:t>
      </w:r>
      <w:r w:rsidRPr="00623BF4">
        <w:t xml:space="preserve"> [online] Available at: </w:t>
      </w:r>
      <w:hyperlink r:id="rId23" w:history="1">
        <w:r w:rsidRPr="00E96187">
          <w:rPr>
            <w:rStyle w:val="Hyperlink"/>
          </w:rPr>
          <w:t>https://www.bartleby.com/essay/Organizational-Structure-Of-The-Coca-Cola-Company-P38QVTY9AAR</w:t>
        </w:r>
      </w:hyperlink>
      <w:r>
        <w:t xml:space="preserve"> </w:t>
      </w:r>
      <w:r w:rsidRPr="00623BF4">
        <w:t xml:space="preserve"> [Accessed 5 Jul. 2020].</w:t>
      </w:r>
    </w:p>
    <w:p w14:paraId="1F241E22" w14:textId="77777777" w:rsidR="00604028" w:rsidRDefault="00604028" w:rsidP="00604028">
      <w:r>
        <w:t xml:space="preserve">   </w:t>
      </w:r>
    </w:p>
    <w:p w14:paraId="47A4C53C" w14:textId="77777777" w:rsidR="00604028" w:rsidRDefault="00604028" w:rsidP="00604028">
      <w:r w:rsidRPr="00623BF4">
        <w:t xml:space="preserve">Reference. (n.d.). </w:t>
      </w:r>
      <w:r w:rsidRPr="00D8175C">
        <w:rPr>
          <w:i/>
          <w:iCs/>
        </w:rPr>
        <w:t>What Is the Organizational Structure of the Coca-Cola Company?</w:t>
      </w:r>
      <w:r w:rsidRPr="00623BF4">
        <w:t xml:space="preserve"> [online] Available at: </w:t>
      </w:r>
      <w:hyperlink r:id="rId24" w:history="1">
        <w:r w:rsidRPr="00E96187">
          <w:rPr>
            <w:rStyle w:val="Hyperlink"/>
          </w:rPr>
          <w:t>https://www.reference.com/article/organizational-structure-coca-cola-company-7cf2800d0e01dc1f</w:t>
        </w:r>
      </w:hyperlink>
      <w:r>
        <w:t xml:space="preserve"> </w:t>
      </w:r>
      <w:r w:rsidRPr="00623BF4">
        <w:t xml:space="preserve"> [Accessed 5 Jul. 2020].   </w:t>
      </w:r>
      <w:r>
        <w:t xml:space="preserve">   </w:t>
      </w:r>
    </w:p>
    <w:p w14:paraId="172F6232" w14:textId="77777777" w:rsidR="00604028" w:rsidRDefault="00604028" w:rsidP="00604028"/>
    <w:p w14:paraId="0FD6D203" w14:textId="77777777" w:rsidR="00604028" w:rsidRDefault="00604028" w:rsidP="00604028">
      <w:r w:rsidRPr="00623BF4">
        <w:t xml:space="preserve">snipe.fm. (n.d.). </w:t>
      </w:r>
      <w:r w:rsidRPr="00D8175C">
        <w:rPr>
          <w:i/>
          <w:iCs/>
        </w:rPr>
        <w:t xml:space="preserve">Corporate structure of coca cola. What Is the Organizational Structure of the </w:t>
      </w:r>
      <w:proofErr w:type="gramStart"/>
      <w:r w:rsidRPr="00D8175C">
        <w:rPr>
          <w:i/>
          <w:iCs/>
        </w:rPr>
        <w:t>Coca.</w:t>
      </w:r>
      <w:proofErr w:type="gramEnd"/>
      <w:r w:rsidRPr="00D8175C">
        <w:rPr>
          <w:i/>
          <w:iCs/>
        </w:rPr>
        <w:t xml:space="preserve"> </w:t>
      </w:r>
      <w:r w:rsidRPr="00623BF4">
        <w:t>2019-01-10. [online] Available at:</w:t>
      </w:r>
      <w:r>
        <w:t xml:space="preserve">  </w:t>
      </w:r>
    </w:p>
    <w:p w14:paraId="3F437942" w14:textId="2904559A" w:rsidR="00604028" w:rsidRDefault="00604028" w:rsidP="00604028">
      <w:r w:rsidRPr="00623BF4">
        <w:t xml:space="preserve"> </w:t>
      </w:r>
      <w:hyperlink r:id="rId25" w:history="1">
        <w:r w:rsidR="00BF05BD" w:rsidRPr="00E90400">
          <w:rPr>
            <w:rStyle w:val="Hyperlink"/>
          </w:rPr>
          <w:t>http://snipe.fm/corporate-structure-of-coca-cola.html</w:t>
        </w:r>
      </w:hyperlink>
      <w:r w:rsidR="00BF05BD">
        <w:rPr>
          <w:lang w:val="bg-BG"/>
        </w:rPr>
        <w:t xml:space="preserve"> </w:t>
      </w:r>
      <w:r>
        <w:t xml:space="preserve"> </w:t>
      </w:r>
      <w:r w:rsidRPr="00623BF4">
        <w:t xml:space="preserve">[Accessed 5 Jul. 2020]. </w:t>
      </w:r>
    </w:p>
    <w:p w14:paraId="2654C186" w14:textId="0B2F177D" w:rsidR="00391D52" w:rsidRDefault="00391D52" w:rsidP="00604028"/>
    <w:p w14:paraId="28A4CA30" w14:textId="58AEEF03" w:rsidR="00391D52" w:rsidRDefault="00391D52" w:rsidP="00604028">
      <w:r w:rsidRPr="00391D52">
        <w:t xml:space="preserve">Team, T. (n.d.). Understanding Coca-Cola’s Business Model </w:t>
      </w:r>
      <w:proofErr w:type="gramStart"/>
      <w:r w:rsidRPr="00391D52">
        <w:t>And</w:t>
      </w:r>
      <w:proofErr w:type="gramEnd"/>
      <w:r w:rsidRPr="00391D52">
        <w:t xml:space="preserve"> Performance Across Key Operating Markets. [online] Forbes. Available at: </w:t>
      </w:r>
      <w:hyperlink r:id="rId26" w:history="1">
        <w:r w:rsidRPr="00E90400">
          <w:rPr>
            <w:rStyle w:val="Hyperlink"/>
          </w:rPr>
          <w:t>https://www.forbes.com/sites/greatspeculations/2019/08/02/understanding-coca-colas-business-model-and-performance-across-key-operating-markets/#bc8640018c89</w:t>
        </w:r>
      </w:hyperlink>
      <w:r>
        <w:rPr>
          <w:lang w:val="bg-BG"/>
        </w:rPr>
        <w:t xml:space="preserve"> </w:t>
      </w:r>
      <w:r w:rsidRPr="00391D52">
        <w:t xml:space="preserve"> [Accessed 18 Aug. 2020].</w:t>
      </w:r>
    </w:p>
    <w:p w14:paraId="1A8FAD59" w14:textId="77777777" w:rsidR="00604028" w:rsidRDefault="00604028" w:rsidP="00604028"/>
    <w:p w14:paraId="54870DF4" w14:textId="77777777" w:rsidR="00604028" w:rsidRDefault="00604028" w:rsidP="00604028">
      <w:bookmarkStart w:id="2" w:name="_Hlk48804244"/>
    </w:p>
    <w:bookmarkEnd w:id="2"/>
    <w:p w14:paraId="274C1149" w14:textId="5567291F" w:rsidR="00FA4F27" w:rsidRDefault="00FA4F27">
      <w:proofErr w:type="spellStart"/>
      <w:r w:rsidRPr="00FA4F27">
        <w:t>UpCounsel</w:t>
      </w:r>
      <w:proofErr w:type="spellEnd"/>
      <w:r w:rsidRPr="00FA4F27">
        <w:t xml:space="preserve">. (n.d.). </w:t>
      </w:r>
      <w:r w:rsidRPr="007743BA">
        <w:rPr>
          <w:i/>
          <w:iCs/>
        </w:rPr>
        <w:t>What is Organizational Culture: Everything You Need to Know</w:t>
      </w:r>
      <w:r w:rsidRPr="00FA4F27">
        <w:t xml:space="preserve">. [online] Available at: </w:t>
      </w:r>
      <w:hyperlink r:id="rId27" w:history="1">
        <w:r w:rsidRPr="00F21C6C">
          <w:rPr>
            <w:rStyle w:val="Hyperlink"/>
          </w:rPr>
          <w:t>https://www.upcounsel.com/what-is-organizational-culture</w:t>
        </w:r>
      </w:hyperlink>
      <w:r>
        <w:t xml:space="preserve"> </w:t>
      </w:r>
      <w:r w:rsidRPr="00FA4F27">
        <w:t xml:space="preserve"> [Accessed 14 Aug. 2020].</w:t>
      </w:r>
    </w:p>
    <w:p w14:paraId="2D1F5DD8" w14:textId="275FF1A6" w:rsidR="00096684" w:rsidRDefault="00096684"/>
    <w:p w14:paraId="5EFEBFEA" w14:textId="6E15673F" w:rsidR="00D27AC9" w:rsidRDefault="00D27AC9"/>
    <w:p w14:paraId="1499ED1B" w14:textId="7029D270" w:rsidR="00C03706" w:rsidRDefault="00C03706"/>
    <w:p w14:paraId="4FC7E945" w14:textId="4A14392E" w:rsidR="00D84A0E" w:rsidRDefault="00D84A0E"/>
    <w:p w14:paraId="04E2738E" w14:textId="77777777" w:rsidR="00391D52" w:rsidRDefault="00391D52"/>
    <w:p w14:paraId="21A7274F" w14:textId="249BCE81" w:rsidR="005527B5" w:rsidRDefault="005527B5"/>
    <w:p w14:paraId="084DE550" w14:textId="2E9EF938" w:rsidR="005527B5" w:rsidRDefault="005527B5"/>
    <w:sectPr w:rsidR="005527B5">
      <w:head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659D89" w14:textId="77777777" w:rsidR="00D7669F" w:rsidRDefault="00D7669F" w:rsidP="00761256">
      <w:pPr>
        <w:spacing w:line="240" w:lineRule="auto"/>
      </w:pPr>
      <w:r>
        <w:separator/>
      </w:r>
    </w:p>
  </w:endnote>
  <w:endnote w:type="continuationSeparator" w:id="0">
    <w:p w14:paraId="571FD997" w14:textId="77777777" w:rsidR="00D7669F" w:rsidRDefault="00D7669F" w:rsidP="007612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Arial"/>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0FA221" w14:textId="77777777" w:rsidR="00D7669F" w:rsidRDefault="00D7669F" w:rsidP="00761256">
      <w:pPr>
        <w:spacing w:line="240" w:lineRule="auto"/>
      </w:pPr>
      <w:r>
        <w:separator/>
      </w:r>
    </w:p>
  </w:footnote>
  <w:footnote w:type="continuationSeparator" w:id="0">
    <w:p w14:paraId="365E2D74" w14:textId="77777777" w:rsidR="00D7669F" w:rsidRDefault="00D7669F" w:rsidP="007612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5195011"/>
      <w:docPartObj>
        <w:docPartGallery w:val="Page Numbers (Top of Page)"/>
        <w:docPartUnique/>
      </w:docPartObj>
    </w:sdtPr>
    <w:sdtEndPr>
      <w:rPr>
        <w:noProof/>
      </w:rPr>
    </w:sdtEndPr>
    <w:sdtContent>
      <w:p w14:paraId="53FF41A1" w14:textId="5B0557EF" w:rsidR="00761256" w:rsidRDefault="0076125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C938E3" w14:textId="77777777" w:rsidR="00761256" w:rsidRDefault="007612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048"/>
    <w:rsid w:val="00013A70"/>
    <w:rsid w:val="00043E8D"/>
    <w:rsid w:val="000552DF"/>
    <w:rsid w:val="00096684"/>
    <w:rsid w:val="0009718E"/>
    <w:rsid w:val="000E76CE"/>
    <w:rsid w:val="000F486E"/>
    <w:rsid w:val="00143F6F"/>
    <w:rsid w:val="00172116"/>
    <w:rsid w:val="001742E8"/>
    <w:rsid w:val="001A1787"/>
    <w:rsid w:val="001A4885"/>
    <w:rsid w:val="001D5A8E"/>
    <w:rsid w:val="00202F33"/>
    <w:rsid w:val="00210DC9"/>
    <w:rsid w:val="00271CD2"/>
    <w:rsid w:val="002C19A9"/>
    <w:rsid w:val="002C7CAA"/>
    <w:rsid w:val="002D3857"/>
    <w:rsid w:val="002F26BC"/>
    <w:rsid w:val="003179F2"/>
    <w:rsid w:val="00350833"/>
    <w:rsid w:val="00372364"/>
    <w:rsid w:val="00373CF6"/>
    <w:rsid w:val="00377048"/>
    <w:rsid w:val="00391D52"/>
    <w:rsid w:val="003B0F9E"/>
    <w:rsid w:val="003C2A5F"/>
    <w:rsid w:val="00475A3D"/>
    <w:rsid w:val="004909E2"/>
    <w:rsid w:val="004C20A2"/>
    <w:rsid w:val="004C43C6"/>
    <w:rsid w:val="005041B8"/>
    <w:rsid w:val="00547887"/>
    <w:rsid w:val="005527B5"/>
    <w:rsid w:val="0057052D"/>
    <w:rsid w:val="00580FFF"/>
    <w:rsid w:val="0058117F"/>
    <w:rsid w:val="00583C2B"/>
    <w:rsid w:val="00596733"/>
    <w:rsid w:val="005E0B6D"/>
    <w:rsid w:val="005E2BC3"/>
    <w:rsid w:val="005E501B"/>
    <w:rsid w:val="00604028"/>
    <w:rsid w:val="00623BF4"/>
    <w:rsid w:val="00664E9B"/>
    <w:rsid w:val="0068199C"/>
    <w:rsid w:val="006930F3"/>
    <w:rsid w:val="006B4A7A"/>
    <w:rsid w:val="006F0FC0"/>
    <w:rsid w:val="006F3E89"/>
    <w:rsid w:val="006F3FEE"/>
    <w:rsid w:val="007128A6"/>
    <w:rsid w:val="00741C00"/>
    <w:rsid w:val="00761256"/>
    <w:rsid w:val="007743BA"/>
    <w:rsid w:val="00785C9D"/>
    <w:rsid w:val="00790A31"/>
    <w:rsid w:val="007B64AD"/>
    <w:rsid w:val="007D29C4"/>
    <w:rsid w:val="007E41A3"/>
    <w:rsid w:val="0082439D"/>
    <w:rsid w:val="00836329"/>
    <w:rsid w:val="00891A4E"/>
    <w:rsid w:val="008A3951"/>
    <w:rsid w:val="008C5C94"/>
    <w:rsid w:val="008D1DA6"/>
    <w:rsid w:val="008F6AEF"/>
    <w:rsid w:val="009139C8"/>
    <w:rsid w:val="0091684D"/>
    <w:rsid w:val="009620CC"/>
    <w:rsid w:val="009737E7"/>
    <w:rsid w:val="00A003E5"/>
    <w:rsid w:val="00A02F72"/>
    <w:rsid w:val="00A45F46"/>
    <w:rsid w:val="00A71687"/>
    <w:rsid w:val="00A74329"/>
    <w:rsid w:val="00AA43D5"/>
    <w:rsid w:val="00AD78A0"/>
    <w:rsid w:val="00AF6D4F"/>
    <w:rsid w:val="00B20783"/>
    <w:rsid w:val="00B31926"/>
    <w:rsid w:val="00B36C2D"/>
    <w:rsid w:val="00B43ED5"/>
    <w:rsid w:val="00B53D66"/>
    <w:rsid w:val="00BA2AA9"/>
    <w:rsid w:val="00BA4462"/>
    <w:rsid w:val="00BC4B58"/>
    <w:rsid w:val="00BD4EAA"/>
    <w:rsid w:val="00BF05BD"/>
    <w:rsid w:val="00C03706"/>
    <w:rsid w:val="00C47A6E"/>
    <w:rsid w:val="00C64859"/>
    <w:rsid w:val="00C96F92"/>
    <w:rsid w:val="00CC2328"/>
    <w:rsid w:val="00CD7409"/>
    <w:rsid w:val="00CF04D5"/>
    <w:rsid w:val="00D00F32"/>
    <w:rsid w:val="00D13691"/>
    <w:rsid w:val="00D27AC9"/>
    <w:rsid w:val="00D63C51"/>
    <w:rsid w:val="00D7669F"/>
    <w:rsid w:val="00D8175C"/>
    <w:rsid w:val="00D84A0E"/>
    <w:rsid w:val="00D92F83"/>
    <w:rsid w:val="00DA0E3C"/>
    <w:rsid w:val="00E01A52"/>
    <w:rsid w:val="00E11538"/>
    <w:rsid w:val="00E50CCF"/>
    <w:rsid w:val="00E543CE"/>
    <w:rsid w:val="00EA22FA"/>
    <w:rsid w:val="00F01274"/>
    <w:rsid w:val="00F05914"/>
    <w:rsid w:val="00F07B13"/>
    <w:rsid w:val="00F33A6D"/>
    <w:rsid w:val="00F72F05"/>
    <w:rsid w:val="00FA4F27"/>
    <w:rsid w:val="00FD10CB"/>
    <w:rsid w:val="00FE2185"/>
    <w:rsid w:val="00FE3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7FF83"/>
  <w15:docId w15:val="{AEB3E5F7-1070-43A2-816D-FC4E28AD4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D52"/>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2D3857"/>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2D3857"/>
    <w:rPr>
      <w:color w:val="0000FF"/>
      <w:u w:val="single"/>
    </w:rPr>
  </w:style>
  <w:style w:type="character" w:customStyle="1" w:styleId="truncate">
    <w:name w:val="truncate"/>
    <w:basedOn w:val="DefaultParagraphFont"/>
    <w:rsid w:val="00BD4EAA"/>
  </w:style>
  <w:style w:type="character" w:styleId="UnresolvedMention">
    <w:name w:val="Unresolved Mention"/>
    <w:basedOn w:val="DefaultParagraphFont"/>
    <w:uiPriority w:val="99"/>
    <w:semiHidden/>
    <w:unhideWhenUsed/>
    <w:rsid w:val="00E50CCF"/>
    <w:rPr>
      <w:color w:val="605E5C"/>
      <w:shd w:val="clear" w:color="auto" w:fill="E1DFDD"/>
    </w:rPr>
  </w:style>
  <w:style w:type="paragraph" w:styleId="Header">
    <w:name w:val="header"/>
    <w:basedOn w:val="Normal"/>
    <w:link w:val="HeaderChar"/>
    <w:uiPriority w:val="99"/>
    <w:unhideWhenUsed/>
    <w:rsid w:val="00761256"/>
    <w:pPr>
      <w:tabs>
        <w:tab w:val="center" w:pos="4513"/>
        <w:tab w:val="right" w:pos="9026"/>
      </w:tabs>
      <w:spacing w:line="240" w:lineRule="auto"/>
    </w:pPr>
  </w:style>
  <w:style w:type="character" w:customStyle="1" w:styleId="HeaderChar">
    <w:name w:val="Header Char"/>
    <w:basedOn w:val="DefaultParagraphFont"/>
    <w:link w:val="Header"/>
    <w:uiPriority w:val="99"/>
    <w:rsid w:val="00761256"/>
  </w:style>
  <w:style w:type="paragraph" w:styleId="Footer">
    <w:name w:val="footer"/>
    <w:basedOn w:val="Normal"/>
    <w:link w:val="FooterChar"/>
    <w:uiPriority w:val="99"/>
    <w:unhideWhenUsed/>
    <w:rsid w:val="00761256"/>
    <w:pPr>
      <w:tabs>
        <w:tab w:val="center" w:pos="4513"/>
        <w:tab w:val="right" w:pos="9026"/>
      </w:tabs>
      <w:spacing w:line="240" w:lineRule="auto"/>
    </w:pPr>
  </w:style>
  <w:style w:type="character" w:customStyle="1" w:styleId="FooterChar">
    <w:name w:val="Footer Char"/>
    <w:basedOn w:val="DefaultParagraphFont"/>
    <w:link w:val="Footer"/>
    <w:uiPriority w:val="99"/>
    <w:rsid w:val="00761256"/>
  </w:style>
  <w:style w:type="paragraph" w:styleId="BalloonText">
    <w:name w:val="Balloon Text"/>
    <w:basedOn w:val="Normal"/>
    <w:link w:val="BalloonTextChar"/>
    <w:uiPriority w:val="99"/>
    <w:semiHidden/>
    <w:unhideWhenUsed/>
    <w:rsid w:val="008F6A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AEF"/>
    <w:rPr>
      <w:rFonts w:ascii="Segoe UI" w:hAnsi="Segoe UI" w:cs="Segoe UI"/>
      <w:sz w:val="18"/>
      <w:szCs w:val="18"/>
    </w:rPr>
  </w:style>
  <w:style w:type="character" w:styleId="CommentReference">
    <w:name w:val="annotation reference"/>
    <w:basedOn w:val="DefaultParagraphFont"/>
    <w:uiPriority w:val="99"/>
    <w:semiHidden/>
    <w:unhideWhenUsed/>
    <w:rsid w:val="005527B5"/>
    <w:rPr>
      <w:sz w:val="16"/>
      <w:szCs w:val="16"/>
    </w:rPr>
  </w:style>
  <w:style w:type="paragraph" w:styleId="CommentText">
    <w:name w:val="annotation text"/>
    <w:basedOn w:val="Normal"/>
    <w:link w:val="CommentTextChar"/>
    <w:uiPriority w:val="99"/>
    <w:semiHidden/>
    <w:unhideWhenUsed/>
    <w:rsid w:val="005527B5"/>
    <w:pPr>
      <w:spacing w:line="240" w:lineRule="auto"/>
    </w:pPr>
    <w:rPr>
      <w:sz w:val="20"/>
      <w:szCs w:val="20"/>
    </w:rPr>
  </w:style>
  <w:style w:type="character" w:customStyle="1" w:styleId="CommentTextChar">
    <w:name w:val="Comment Text Char"/>
    <w:basedOn w:val="DefaultParagraphFont"/>
    <w:link w:val="CommentText"/>
    <w:uiPriority w:val="99"/>
    <w:semiHidden/>
    <w:rsid w:val="005527B5"/>
    <w:rPr>
      <w:sz w:val="20"/>
      <w:szCs w:val="20"/>
    </w:rPr>
  </w:style>
  <w:style w:type="paragraph" w:styleId="CommentSubject">
    <w:name w:val="annotation subject"/>
    <w:basedOn w:val="CommentText"/>
    <w:next w:val="CommentText"/>
    <w:link w:val="CommentSubjectChar"/>
    <w:uiPriority w:val="99"/>
    <w:semiHidden/>
    <w:unhideWhenUsed/>
    <w:rsid w:val="005527B5"/>
    <w:rPr>
      <w:b/>
      <w:bCs/>
    </w:rPr>
  </w:style>
  <w:style w:type="character" w:customStyle="1" w:styleId="CommentSubjectChar">
    <w:name w:val="Comment Subject Char"/>
    <w:basedOn w:val="CommentTextChar"/>
    <w:link w:val="CommentSubject"/>
    <w:uiPriority w:val="99"/>
    <w:semiHidden/>
    <w:rsid w:val="005527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553195">
      <w:bodyDiv w:val="1"/>
      <w:marLeft w:val="0"/>
      <w:marRight w:val="0"/>
      <w:marTop w:val="0"/>
      <w:marBottom w:val="0"/>
      <w:divBdr>
        <w:top w:val="none" w:sz="0" w:space="0" w:color="auto"/>
        <w:left w:val="none" w:sz="0" w:space="0" w:color="auto"/>
        <w:bottom w:val="none" w:sz="0" w:space="0" w:color="auto"/>
        <w:right w:val="none" w:sz="0" w:space="0" w:color="auto"/>
      </w:divBdr>
    </w:div>
    <w:div w:id="1369524427">
      <w:bodyDiv w:val="1"/>
      <w:marLeft w:val="0"/>
      <w:marRight w:val="0"/>
      <w:marTop w:val="0"/>
      <w:marBottom w:val="0"/>
      <w:divBdr>
        <w:top w:val="none" w:sz="0" w:space="0" w:color="auto"/>
        <w:left w:val="none" w:sz="0" w:space="0" w:color="auto"/>
        <w:bottom w:val="none" w:sz="0" w:space="0" w:color="auto"/>
        <w:right w:val="none" w:sz="0" w:space="0" w:color="auto"/>
      </w:divBdr>
    </w:div>
    <w:div w:id="1431582471">
      <w:bodyDiv w:val="1"/>
      <w:marLeft w:val="0"/>
      <w:marRight w:val="0"/>
      <w:marTop w:val="0"/>
      <w:marBottom w:val="0"/>
      <w:divBdr>
        <w:top w:val="none" w:sz="0" w:space="0" w:color="auto"/>
        <w:left w:val="none" w:sz="0" w:space="0" w:color="auto"/>
        <w:bottom w:val="none" w:sz="0" w:space="0" w:color="auto"/>
        <w:right w:val="none" w:sz="0" w:space="0" w:color="auto"/>
      </w:divBdr>
    </w:div>
    <w:div w:id="1635989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rtleby.com/essay/The-Structure-And-Culture-At-The-Coca-PK75VETZA4PF" TargetMode="External"/><Relationship Id="rId13" Type="http://schemas.openxmlformats.org/officeDocument/2006/relationships/hyperlink" Target="https://www.coca-colacompany.com/company/coca-cola-system" TargetMode="External"/><Relationship Id="rId18" Type="http://schemas.openxmlformats.org/officeDocument/2006/relationships/hyperlink" Target="https://mybestwriter.com/organizational-structure-coca-cola-company" TargetMode="External"/><Relationship Id="rId26" Type="http://schemas.openxmlformats.org/officeDocument/2006/relationships/hyperlink" Target="https://www.forbes.com/sites/greatspeculations/2019/08/02/understanding-coca-colas-business-model-and-performance-across-key-operating-markets/#bc8640018c89" TargetMode="External"/><Relationship Id="rId3" Type="http://schemas.openxmlformats.org/officeDocument/2006/relationships/webSettings" Target="webSettings.xml"/><Relationship Id="rId21" Type="http://schemas.openxmlformats.org/officeDocument/2006/relationships/hyperlink" Target="https://www.reference.com/business-finance/types-ownership-coca-cola-company-1da1c34a857d3bb9" TargetMode="External"/><Relationship Id="rId7" Type="http://schemas.openxmlformats.org/officeDocument/2006/relationships/hyperlink" Target="https://www.gradevalley.com/approaches-to-quality-management-at-the-coca-cola-company/" TargetMode="External"/><Relationship Id="rId12" Type="http://schemas.openxmlformats.org/officeDocument/2006/relationships/hyperlink" Target="https://www.coca-cola.co.uk/sustainability/global-sustainability-vision/a-world-without-waste" TargetMode="External"/><Relationship Id="rId17" Type="http://schemas.openxmlformats.org/officeDocument/2006/relationships/hyperlink" Target="https://www.slideshare.net/MashfiqAlbartross/organizational-culture-of-coca-cola" TargetMode="External"/><Relationship Id="rId25" Type="http://schemas.openxmlformats.org/officeDocument/2006/relationships/hyperlink" Target="http://snipe.fm/corporate-structure-of-coca-cola.html" TargetMode="External"/><Relationship Id="rId2" Type="http://schemas.openxmlformats.org/officeDocument/2006/relationships/settings" Target="settings.xml"/><Relationship Id="rId16" Type="http://schemas.openxmlformats.org/officeDocument/2006/relationships/hyperlink" Target="http://drvidyahattangadi.com/edgar-scheins-three-levels-organizational-culture/" TargetMode="External"/><Relationship Id="rId20" Type="http://schemas.openxmlformats.org/officeDocument/2006/relationships/hyperlink" Target="https://www.reference.com/business-finance/organizational-structure-coca-cola-company-7cf2800d0e01dc1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coca-colacompany.com/" TargetMode="External"/><Relationship Id="rId24" Type="http://schemas.openxmlformats.org/officeDocument/2006/relationships/hyperlink" Target="https://www.reference.com/article/organizational-structure-coca-cola-company-7cf2800d0e01dc1f" TargetMode="External"/><Relationship Id="rId5" Type="http://schemas.openxmlformats.org/officeDocument/2006/relationships/endnotes" Target="endnotes.xml"/><Relationship Id="rId15" Type="http://schemas.openxmlformats.org/officeDocument/2006/relationships/hyperlink" Target="https://hbr.org/2013/05/what-is-organizational-culture" TargetMode="External"/><Relationship Id="rId23" Type="http://schemas.openxmlformats.org/officeDocument/2006/relationships/hyperlink" Target="https://www.bartleby.com/essay/Organizational-Structure-Of-The-Coca-Cola-Company-P38QVTY9AAR" TargetMode="External"/><Relationship Id="rId28" Type="http://schemas.openxmlformats.org/officeDocument/2006/relationships/header" Target="header1.xml"/><Relationship Id="rId10" Type="http://schemas.openxmlformats.org/officeDocument/2006/relationships/hyperlink" Target="https://www.coca-cola.co.uk/sustainability/global-sustainability-vision/a-world-without-waste" TargetMode="External"/><Relationship Id="rId19" Type="http://schemas.openxmlformats.org/officeDocument/2006/relationships/hyperlink" Target="https://www.ipa.ie/_fileUpload/Documents/Organisational_Culture.pdf" TargetMode="External"/><Relationship Id="rId4" Type="http://schemas.openxmlformats.org/officeDocument/2006/relationships/footnotes" Target="footnotes.xml"/><Relationship Id="rId9" Type="http://schemas.openxmlformats.org/officeDocument/2006/relationships/hyperlink" Target="https://www.cipd.co.uk/knowledge/fundamentals/people/development" TargetMode="External"/><Relationship Id="rId14" Type="http://schemas.openxmlformats.org/officeDocument/2006/relationships/hyperlink" Target="https://www.enotes.com/homework-help/explain-organizational-culture-coca-cola-company-385071" TargetMode="External"/><Relationship Id="rId22" Type="http://schemas.openxmlformats.org/officeDocument/2006/relationships/hyperlink" Target="https://rs.coca-colahellenic.com/en/sustainability/sustainability-approach-and-impact/stakeholder-engagement/" TargetMode="External"/><Relationship Id="rId27" Type="http://schemas.openxmlformats.org/officeDocument/2006/relationships/hyperlink" Target="https://www.upcounsel.com/what-is-organizational-cultu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3537</Words>
  <Characters>20166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Borisov</dc:creator>
  <cp:keywords/>
  <dc:description/>
  <cp:lastModifiedBy>t.mavrova@gmail.com</cp:lastModifiedBy>
  <cp:revision>3</cp:revision>
  <dcterms:created xsi:type="dcterms:W3CDTF">2020-08-20T05:46:00Z</dcterms:created>
  <dcterms:modified xsi:type="dcterms:W3CDTF">2020-08-20T05:47:00Z</dcterms:modified>
</cp:coreProperties>
</file>