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B5258" w14:textId="3349207B" w:rsidR="007A1611" w:rsidRDefault="00035791">
      <w:pPr>
        <w:rPr>
          <w:u w:val="single"/>
        </w:rPr>
      </w:pPr>
      <w:r>
        <w:rPr>
          <w:u w:val="single"/>
        </w:rPr>
        <w:t>Dha</w:t>
      </w:r>
      <w:r w:rsidR="00B37944">
        <w:rPr>
          <w:u w:val="single"/>
        </w:rPr>
        <w:t>s</w:t>
      </w:r>
      <w:r>
        <w:rPr>
          <w:u w:val="single"/>
        </w:rPr>
        <w:t>kalio Kavos</w:t>
      </w:r>
      <w:r w:rsidR="008B3042">
        <w:rPr>
          <w:u w:val="single"/>
        </w:rPr>
        <w:t xml:space="preserve"> </w:t>
      </w:r>
      <w:r w:rsidR="00ED5CB2">
        <w:rPr>
          <w:u w:val="single"/>
        </w:rPr>
        <w:t xml:space="preserve">illustrated </w:t>
      </w:r>
      <w:r w:rsidR="007A1611" w:rsidRPr="007A1611">
        <w:rPr>
          <w:u w:val="single"/>
        </w:rPr>
        <w:t>site report</w:t>
      </w:r>
    </w:p>
    <w:p w14:paraId="371A4EE6" w14:textId="650E65C8" w:rsidR="007A1611" w:rsidRDefault="009A13A8">
      <w:pPr>
        <w:rPr>
          <w:u w:val="single"/>
        </w:rPr>
      </w:pPr>
      <w:r>
        <w:rPr>
          <w:noProof/>
          <w:u w:val="single"/>
        </w:rPr>
        <w:drawing>
          <wp:anchor distT="0" distB="0" distL="114300" distR="114300" simplePos="0" relativeHeight="251661312" behindDoc="1" locked="0" layoutInCell="1" allowOverlap="1" wp14:anchorId="72B2DC1B" wp14:editId="74638F2E">
            <wp:simplePos x="0" y="0"/>
            <wp:positionH relativeFrom="margin">
              <wp:align>left</wp:align>
            </wp:positionH>
            <wp:positionV relativeFrom="paragraph">
              <wp:posOffset>318135</wp:posOffset>
            </wp:positionV>
            <wp:extent cx="3072130" cy="2768600"/>
            <wp:effectExtent l="0" t="0" r="0" b="0"/>
            <wp:wrapSquare wrapText="bothSides"/>
            <wp:docPr id="1135440938" name="Picture 3" descr="A map of the greek isl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40938" name="Picture 3" descr="A map of the greek island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2130" cy="2768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611" w:rsidRPr="007A1611">
        <w:rPr>
          <w:u w:val="single"/>
        </w:rPr>
        <w:t>Where is it?</w:t>
      </w:r>
    </w:p>
    <w:p w14:paraId="73794421" w14:textId="45467160" w:rsidR="00812D1B" w:rsidRDefault="00DB6504">
      <w:r>
        <w:rPr>
          <w:noProof/>
        </w:rPr>
        <w:drawing>
          <wp:anchor distT="0" distB="0" distL="114300" distR="114300" simplePos="0" relativeHeight="251658240" behindDoc="0" locked="0" layoutInCell="1" allowOverlap="1" wp14:anchorId="71C73606" wp14:editId="295E173B">
            <wp:simplePos x="0" y="0"/>
            <wp:positionH relativeFrom="column">
              <wp:posOffset>4351655</wp:posOffset>
            </wp:positionH>
            <wp:positionV relativeFrom="paragraph">
              <wp:posOffset>2590800</wp:posOffset>
            </wp:positionV>
            <wp:extent cx="1861820" cy="2226945"/>
            <wp:effectExtent l="0" t="0" r="5080" b="1905"/>
            <wp:wrapSquare wrapText="bothSides"/>
            <wp:docPr id="1428190715" name="Picture 1" descr="Figure 2: a map depicting the excavation site of Dhaksalio Kav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190715" name="Picture 1" descr="Figure 2: a map depicting the excavation site of Dhaksalio Kavos "/>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61820" cy="2226945"/>
                    </a:xfrm>
                    <a:prstGeom prst="rect">
                      <a:avLst/>
                    </a:prstGeom>
                  </pic:spPr>
                </pic:pic>
              </a:graphicData>
            </a:graphic>
            <wp14:sizeRelH relativeFrom="margin">
              <wp14:pctWidth>0</wp14:pctWidth>
            </wp14:sizeRelH>
            <wp14:sizeRelV relativeFrom="margin">
              <wp14:pctHeight>0</wp14:pctHeight>
            </wp14:sizeRelV>
          </wp:anchor>
        </w:drawing>
      </w:r>
      <w:r w:rsidR="00294C4D">
        <w:rPr>
          <w:noProof/>
        </w:rPr>
        <mc:AlternateContent>
          <mc:Choice Requires="wps">
            <w:drawing>
              <wp:anchor distT="0" distB="0" distL="114300" distR="114300" simplePos="0" relativeHeight="251662336" behindDoc="0" locked="0" layoutInCell="1" allowOverlap="1" wp14:anchorId="01538396" wp14:editId="6F6CA30C">
                <wp:simplePos x="0" y="0"/>
                <wp:positionH relativeFrom="column">
                  <wp:posOffset>2025650</wp:posOffset>
                </wp:positionH>
                <wp:positionV relativeFrom="paragraph">
                  <wp:posOffset>1825202</wp:posOffset>
                </wp:positionV>
                <wp:extent cx="45719" cy="55033"/>
                <wp:effectExtent l="19050" t="38100" r="31115" b="59690"/>
                <wp:wrapNone/>
                <wp:docPr id="1142907116" name="Star: 5 Points 4"/>
                <wp:cNvGraphicFramePr/>
                <a:graphic xmlns:a="http://schemas.openxmlformats.org/drawingml/2006/main">
                  <a:graphicData uri="http://schemas.microsoft.com/office/word/2010/wordprocessingShape">
                    <wps:wsp>
                      <wps:cNvSpPr/>
                      <wps:spPr>
                        <a:xfrm flipH="1" flipV="1">
                          <a:off x="0" y="0"/>
                          <a:ext cx="45719" cy="55033"/>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00D95" id="Star: 5 Points 4" o:spid="_x0000_s1026" style="position:absolute;margin-left:159.5pt;margin-top:143.7pt;width:3.6pt;height:4.3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719,55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" path="m,21021r17463,l22860,r5396,21021l45719,21021,31591,34012r5396,21021l22860,42041,8732,55033,14128,34012,,21021xe" fillcolor="#156082 [3204]" strokecolor="#030e13 [484]" strokeweight="1.5pt">
                <v:stroke joinstyle="miter"/>
                <v:path arrowok="t" o:connecttype="custom" o:connectlocs="0,21021;17463,21021;22860,0;28256,21021;45719,21021;31591,34012;36987,55033;22860,42041;8732,55033;14128,34012;0,21021" o:connectangles="0,0,0,0,0,0,0,0,0,0,0"/>
              </v:shape>
            </w:pict>
          </mc:Fallback>
        </mc:AlternateContent>
      </w:r>
      <w:r w:rsidR="00B37944">
        <w:t>Dhaskalio Kavos</w:t>
      </w:r>
      <w:r w:rsidR="008E47E1">
        <w:t xml:space="preserve"> (henceforth </w:t>
      </w:r>
      <w:r w:rsidR="00FF32D7">
        <w:t>written as DK)</w:t>
      </w:r>
      <w:r w:rsidR="00B37944">
        <w:t xml:space="preserve"> is a group of two </w:t>
      </w:r>
      <w:r w:rsidR="004C5FAD">
        <w:t xml:space="preserve">sites, one on the small island of </w:t>
      </w:r>
      <w:r w:rsidR="00B37B10">
        <w:t>Dhaskalio</w:t>
      </w:r>
      <w:r w:rsidR="004C5FAD">
        <w:t xml:space="preserve"> and one </w:t>
      </w:r>
      <w:r w:rsidR="00CC0A41">
        <w:t>opposite the island on the island of Kero</w:t>
      </w:r>
      <w:r w:rsidR="009A13A8">
        <w:t>s</w:t>
      </w:r>
      <w:r w:rsidR="00CC0A41">
        <w:t>,</w:t>
      </w:r>
      <w:r w:rsidR="00B37944">
        <w:t xml:space="preserve"> which are incredibly close to each other in the Cyclades, </w:t>
      </w:r>
      <w:r w:rsidR="009A13A8">
        <w:t xml:space="preserve">and </w:t>
      </w:r>
      <w:r w:rsidR="00B37944">
        <w:t>were</w:t>
      </w:r>
      <w:r w:rsidR="009A13A8">
        <w:t xml:space="preserve"> likely</w:t>
      </w:r>
      <w:r w:rsidR="00B37944">
        <w:t xml:space="preserve"> connected to each other</w:t>
      </w:r>
      <w:r w:rsidR="009A13A8">
        <w:t xml:space="preserve"> </w:t>
      </w:r>
      <w:r w:rsidR="00B37944">
        <w:t>some 3000 years ago</w:t>
      </w:r>
      <w:r w:rsidR="00255172" w:rsidRPr="00C33EAA">
        <w:rPr>
          <w:rStyle w:val="FootnoteReference"/>
        </w:rPr>
        <w:footnoteReference w:id="1"/>
      </w:r>
      <w:r w:rsidR="00B37944">
        <w:t xml:space="preserve">. </w:t>
      </w:r>
      <w:r w:rsidR="008B3042">
        <w:t xml:space="preserve">They are found to the </w:t>
      </w:r>
      <w:r w:rsidR="009A13A8">
        <w:t xml:space="preserve">south of Naxos, in the </w:t>
      </w:r>
      <w:r w:rsidR="008B3042">
        <w:t>south-</w:t>
      </w:r>
      <w:r w:rsidR="00F3254C">
        <w:t>eas</w:t>
      </w:r>
      <w:r w:rsidR="0001653B">
        <w:t>t</w:t>
      </w:r>
      <w:r w:rsidR="008B3042">
        <w:t xml:space="preserve"> of the Cyclades, which are south-east of mainland Greece, and around 200km away from the island of Crete</w:t>
      </w:r>
      <w:r w:rsidR="00536E17" w:rsidRPr="00C33EAA">
        <w:rPr>
          <w:rStyle w:val="FootnoteReference"/>
        </w:rPr>
        <w:footnoteReference w:id="2"/>
      </w:r>
      <w:r w:rsidR="008B3042">
        <w:t>.</w:t>
      </w:r>
      <w:r w:rsidR="001B3C82">
        <w:t xml:space="preserve"> </w:t>
      </w:r>
    </w:p>
    <w:p w14:paraId="68E56C84" w14:textId="77777777" w:rsidR="001A46BB" w:rsidRDefault="001A46BB"/>
    <w:p w14:paraId="21C06447" w14:textId="3B4787ED" w:rsidR="001A46BB" w:rsidRDefault="001A46BB">
      <w:r>
        <w:t xml:space="preserve">Figure 1: </w:t>
      </w:r>
      <w:r w:rsidR="00294C4D">
        <w:t xml:space="preserve">a map of Greece, with a star depicting where </w:t>
      </w:r>
      <w:r w:rsidR="00281580">
        <w:t>Dhaskalio</w:t>
      </w:r>
      <w:r w:rsidR="00294C4D">
        <w:t xml:space="preserve">-Kavos is </w:t>
      </w:r>
      <w:r w:rsidR="00294C4D" w:rsidRPr="00C33EAA">
        <w:rPr>
          <w:rStyle w:val="FootnoteReference"/>
        </w:rPr>
        <w:footnoteReference w:id="3"/>
      </w:r>
    </w:p>
    <w:p w14:paraId="2725FA45" w14:textId="6D335DF5" w:rsidR="00035791" w:rsidRDefault="00812D1B">
      <w:r>
        <w:t>There are two ‘special’ deposits on K</w:t>
      </w:r>
      <w:r w:rsidR="00323974">
        <w:t>ero</w:t>
      </w:r>
      <w:r>
        <w:t>s- named special deposit north and special deposit south</w:t>
      </w:r>
      <w:r w:rsidR="00064075">
        <w:t xml:space="preserve">, and </w:t>
      </w:r>
      <w:r w:rsidR="00C82ACC">
        <w:t xml:space="preserve">three main </w:t>
      </w:r>
      <w:r w:rsidR="00C14745">
        <w:t xml:space="preserve">settlements on </w:t>
      </w:r>
      <w:r w:rsidR="00B71F00">
        <w:t>D</w:t>
      </w:r>
      <w:r w:rsidR="00C14745">
        <w:t>ha</w:t>
      </w:r>
      <w:r w:rsidR="00B71F00">
        <w:t>s</w:t>
      </w:r>
      <w:r w:rsidR="00C14745">
        <w:t xml:space="preserve">kalio which are the most relevant to the overall site </w:t>
      </w:r>
      <w:r w:rsidR="00E761B4">
        <w:t xml:space="preserve">and </w:t>
      </w:r>
      <w:proofErr w:type="gramStart"/>
      <w:r w:rsidR="00E761B4">
        <w:t>it’s</w:t>
      </w:r>
      <w:proofErr w:type="gramEnd"/>
      <w:r w:rsidR="00E761B4">
        <w:t xml:space="preserve"> activity during the bronze age</w:t>
      </w:r>
      <w:r w:rsidR="00323974">
        <w:t>, one on each side of the island and one at the summit</w:t>
      </w:r>
      <w:r w:rsidR="00255172" w:rsidRPr="00C33EAA">
        <w:rPr>
          <w:rStyle w:val="FootnoteReference"/>
        </w:rPr>
        <w:footnoteReference w:id="4"/>
      </w:r>
      <w:r w:rsidR="00E761B4">
        <w:t xml:space="preserve">. </w:t>
      </w:r>
    </w:p>
    <w:p w14:paraId="7057CD86" w14:textId="53AB8AC0" w:rsidR="00DB6504" w:rsidRPr="00035791" w:rsidRDefault="00DB6504" w:rsidP="00DB6504">
      <w:pPr>
        <w:ind w:left="4320"/>
      </w:pPr>
      <w:r>
        <w:t>Figure 2: a site map of Dhaskalio Kavos</w:t>
      </w:r>
      <w:r w:rsidRPr="00C33EAA">
        <w:rPr>
          <w:rStyle w:val="FootnoteReference"/>
        </w:rPr>
        <w:footnoteReference w:id="5"/>
      </w:r>
    </w:p>
    <w:p w14:paraId="33286C6C" w14:textId="23AED4ED" w:rsidR="007A1611" w:rsidRDefault="007A1611">
      <w:pPr>
        <w:rPr>
          <w:u w:val="single"/>
        </w:rPr>
      </w:pPr>
      <w:r w:rsidRPr="007A1611">
        <w:rPr>
          <w:u w:val="single"/>
        </w:rPr>
        <w:t>Chronology</w:t>
      </w:r>
    </w:p>
    <w:p w14:paraId="368DBDA3" w14:textId="1F7A41A5" w:rsidR="00A82F1F" w:rsidRDefault="00F64DC3">
      <w:r>
        <w:lastRenderedPageBreak/>
        <w:t xml:space="preserve"> The earliest possible activity at this site </w:t>
      </w:r>
      <w:r w:rsidR="00B37944">
        <w:t>is from around 2</w:t>
      </w:r>
      <w:r w:rsidR="00245A62">
        <w:t>800</w:t>
      </w:r>
      <w:r w:rsidR="00310A58">
        <w:t xml:space="preserve"> BC. It was then un use until around </w:t>
      </w:r>
      <w:r w:rsidR="00BF1734">
        <w:t>1900</w:t>
      </w:r>
      <w:r w:rsidR="00DB3492">
        <w:t xml:space="preserve"> BC</w:t>
      </w:r>
      <w:r w:rsidR="00AF67C0" w:rsidRPr="00C33EAA">
        <w:rPr>
          <w:rStyle w:val="FootnoteReference"/>
        </w:rPr>
        <w:footnoteReference w:id="6"/>
      </w:r>
      <w:r w:rsidR="00DB3492">
        <w:t>.</w:t>
      </w:r>
      <w:r w:rsidR="001B3C82">
        <w:t xml:space="preserve"> </w:t>
      </w:r>
      <w:r w:rsidR="003B2C0C">
        <w:t xml:space="preserve">This is the earliest evidence of this era of settlement in </w:t>
      </w:r>
      <w:r w:rsidR="0001653B">
        <w:t>the</w:t>
      </w:r>
      <w:r w:rsidR="003B2C0C">
        <w:t xml:space="preserve"> Cyclades.</w:t>
      </w:r>
      <w:r w:rsidR="00DB3492">
        <w:t xml:space="preserve"> </w:t>
      </w:r>
      <w:r w:rsidR="00B37944">
        <w:t xml:space="preserve"> </w:t>
      </w:r>
      <w:r w:rsidR="00D565D7">
        <w:t>This report will focus on all development that occurred in this space</w:t>
      </w:r>
      <w:r w:rsidR="00FE5935">
        <w:t>. Phase A</w:t>
      </w:r>
      <w:r w:rsidR="00FB6F5D">
        <w:t xml:space="preserve"> (2800 BC- 2500 BC)</w:t>
      </w:r>
      <w:r w:rsidR="00FE5935">
        <w:t xml:space="preserve"> is the first construction </w:t>
      </w:r>
      <w:r w:rsidR="00F1745D">
        <w:t>p</w:t>
      </w:r>
      <w:r w:rsidR="00FE5935">
        <w:t xml:space="preserve">hase, which </w:t>
      </w:r>
      <w:r w:rsidR="0054249D">
        <w:t xml:space="preserve">is </w:t>
      </w:r>
      <w:r w:rsidR="000752EB">
        <w:t xml:space="preserve">found in some </w:t>
      </w:r>
      <w:r w:rsidR="00447AE3">
        <w:t>trenches on Dhaskalio. Phase B</w:t>
      </w:r>
      <w:r w:rsidR="007F7B7C">
        <w:t xml:space="preserve"> (</w:t>
      </w:r>
      <w:r w:rsidR="00961FFA">
        <w:t xml:space="preserve">2500 </w:t>
      </w:r>
      <w:r w:rsidR="00FB6F5D">
        <w:t>BC- 2200 BC)</w:t>
      </w:r>
      <w:r w:rsidR="00AF67C0" w:rsidRPr="00C33EAA">
        <w:rPr>
          <w:rStyle w:val="FootnoteReference"/>
        </w:rPr>
        <w:footnoteReference w:id="7"/>
      </w:r>
      <w:r w:rsidR="00447AE3">
        <w:t xml:space="preserve"> seems to be where </w:t>
      </w:r>
      <w:r w:rsidR="00B85EDB">
        <w:t>many of</w:t>
      </w:r>
      <w:r w:rsidR="00447AE3">
        <w:t xml:space="preserve"> the structures were built, and phase C</w:t>
      </w:r>
      <w:r w:rsidR="002474AC">
        <w:t xml:space="preserve"> </w:t>
      </w:r>
      <w:r w:rsidR="00BE2605">
        <w:t>(</w:t>
      </w:r>
      <w:r w:rsidR="007F7B7C">
        <w:t xml:space="preserve">2200 BC- 1900 BC) </w:t>
      </w:r>
      <w:r w:rsidR="002474AC">
        <w:t xml:space="preserve">seems to be when all the pottery is made. </w:t>
      </w:r>
      <w:r w:rsidR="00AF62F0">
        <w:t>The islands seem to have been abandoned since this point</w:t>
      </w:r>
      <w:r w:rsidR="00AF67C0" w:rsidRPr="00C33EAA">
        <w:rPr>
          <w:rStyle w:val="FootnoteReference"/>
        </w:rPr>
        <w:footnoteReference w:id="8"/>
      </w:r>
      <w:r w:rsidR="00AF62F0">
        <w:t xml:space="preserve">. </w:t>
      </w:r>
    </w:p>
    <w:p w14:paraId="7EE310C5" w14:textId="07B78E5C" w:rsidR="00846E19" w:rsidRDefault="00846E19">
      <w:r>
        <w:rPr>
          <w:noProof/>
        </w:rPr>
        <w:drawing>
          <wp:inline distT="0" distB="0" distL="0" distR="0" wp14:anchorId="38DF6BA2" wp14:editId="0854AD7E">
            <wp:extent cx="3022600" cy="2267117"/>
            <wp:effectExtent l="0" t="0" r="6350" b="0"/>
            <wp:docPr id="892370858" name="Picture 6" descr="An island in the oce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70858" name="Picture 6" descr="An island in the ocea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027295" cy="2270638"/>
                    </a:xfrm>
                    <a:prstGeom prst="rect">
                      <a:avLst/>
                    </a:prstGeom>
                  </pic:spPr>
                </pic:pic>
              </a:graphicData>
            </a:graphic>
          </wp:inline>
        </w:drawing>
      </w:r>
    </w:p>
    <w:p w14:paraId="6744B20F" w14:textId="6EAA4CB3" w:rsidR="0094700E" w:rsidRDefault="0094700E">
      <w:r>
        <w:t xml:space="preserve">Figure 3: </w:t>
      </w:r>
      <w:r w:rsidR="00E54D28">
        <w:t>an image of the island of Dhaskalio, accessed via the Keros Project.</w:t>
      </w:r>
      <w:r w:rsidR="00E52A74" w:rsidRPr="00C33EAA">
        <w:rPr>
          <w:rStyle w:val="FootnoteReference"/>
        </w:rPr>
        <w:footnoteReference w:id="9"/>
      </w:r>
    </w:p>
    <w:p w14:paraId="25FC3D28" w14:textId="77777777" w:rsidR="002F5BA8" w:rsidRDefault="002F5BA8" w:rsidP="002F5BA8">
      <w:pPr>
        <w:rPr>
          <w:u w:val="single"/>
        </w:rPr>
      </w:pPr>
      <w:r w:rsidRPr="00027DBC">
        <w:rPr>
          <w:u w:val="single"/>
        </w:rPr>
        <w:t xml:space="preserve">What was this site used for? </w:t>
      </w:r>
    </w:p>
    <w:p w14:paraId="58C2EA84" w14:textId="6274256F" w:rsidR="002F5BA8" w:rsidRDefault="002F5BA8" w:rsidP="002F5BA8">
      <w:r>
        <w:t>The ma</w:t>
      </w:r>
      <w:r w:rsidR="00BC6D34">
        <w:t>i</w:t>
      </w:r>
      <w:r>
        <w:t xml:space="preserve">n purpose of this site seems to have been trade, often described as the first ‘maritime sanctuary’.  This can be evidenced with the range of import seen at the site. The site on K is often seen as a ritual dump site due to the level of broken marble plates and figurines of all sizes found across the west of the island. </w:t>
      </w:r>
    </w:p>
    <w:p w14:paraId="40EB828D" w14:textId="612E39F7" w:rsidR="002F5BA8" w:rsidRPr="00F64DC3" w:rsidRDefault="002F5BA8">
      <w:r>
        <w:t xml:space="preserve">The island of Dhaskalio is a range of structures, including residential buildings and metal workshops. One of the main structures on the top of the island is ‘the hall’. A large structure that would have been prominent and visible from the surrounding islands. In this hall, there is </w:t>
      </w:r>
      <w:r w:rsidR="00C65E9E">
        <w:t>evidence</w:t>
      </w:r>
      <w:r>
        <w:t xml:space="preserve"> of copper weaponry from phase C. this, along with</w:t>
      </w:r>
      <w:r w:rsidR="00511027">
        <w:t xml:space="preserve"> bronze axe heads</w:t>
      </w:r>
      <w:r w:rsidR="00FA4A7F">
        <w:t>. This depicts this space as also being used to create weaponry</w:t>
      </w:r>
      <w:r w:rsidR="0073783C" w:rsidRPr="00C33EAA">
        <w:rPr>
          <w:rStyle w:val="FootnoteReference"/>
        </w:rPr>
        <w:footnoteReference w:id="10"/>
      </w:r>
      <w:r w:rsidR="00FA4A7F">
        <w:t xml:space="preserve">. </w:t>
      </w:r>
    </w:p>
    <w:p w14:paraId="103408D7" w14:textId="0649AD2D" w:rsidR="007A1611" w:rsidRPr="007A1611" w:rsidRDefault="007A1611">
      <w:pPr>
        <w:rPr>
          <w:u w:val="single"/>
        </w:rPr>
      </w:pPr>
      <w:r>
        <w:rPr>
          <w:u w:val="single"/>
        </w:rPr>
        <w:t>Excavation history</w:t>
      </w:r>
    </w:p>
    <w:p w14:paraId="0973949E" w14:textId="2874CE38" w:rsidR="00102921" w:rsidRDefault="003558B1">
      <w:r>
        <w:lastRenderedPageBreak/>
        <w:t xml:space="preserve">Colin Renfrew is the main conductor of the excavations at </w:t>
      </w:r>
      <w:r w:rsidR="00B85EDB">
        <w:t>Dhaskalio Kavos and</w:t>
      </w:r>
      <w:r>
        <w:t xml:space="preserve"> has been working there since its initial excavation in 1963. </w:t>
      </w:r>
      <w:r w:rsidR="003E4F2F">
        <w:t xml:space="preserve">Renfrew was </w:t>
      </w:r>
      <w:r w:rsidR="0001653B">
        <w:t>in fact</w:t>
      </w:r>
      <w:r w:rsidR="003E4F2F">
        <w:t xml:space="preserve"> the first individual to survey the site before the </w:t>
      </w:r>
      <w:r w:rsidR="00010FD2">
        <w:t>initial excavation</w:t>
      </w:r>
      <w:r w:rsidR="00960DFC" w:rsidRPr="00C33EAA">
        <w:rPr>
          <w:rStyle w:val="FootnoteReference"/>
        </w:rPr>
        <w:footnoteReference w:id="11"/>
      </w:r>
      <w:r w:rsidR="00010FD2">
        <w:t xml:space="preserve">. </w:t>
      </w:r>
    </w:p>
    <w:p w14:paraId="34FC3A52" w14:textId="40A48683" w:rsidR="003558B1" w:rsidRDefault="003558B1">
      <w:r>
        <w:t>The 1963 excavation</w:t>
      </w:r>
      <w:r w:rsidR="00CC5174">
        <w:t>, run by doumas</w:t>
      </w:r>
      <w:r>
        <w:t xml:space="preserve"> was a </w:t>
      </w:r>
      <w:r w:rsidR="0001653B">
        <w:t>preliminary</w:t>
      </w:r>
      <w:r>
        <w:t xml:space="preserve"> study into the deposits especially on the island of K</w:t>
      </w:r>
      <w:r w:rsidR="00496E39">
        <w:t>eros</w:t>
      </w:r>
      <w:r>
        <w:t xml:space="preserve">, where deposits of broken material and figurines were </w:t>
      </w:r>
      <w:r w:rsidR="00CC5174">
        <w:t xml:space="preserve">initially </w:t>
      </w:r>
      <w:r>
        <w:t xml:space="preserve">found. </w:t>
      </w:r>
      <w:r w:rsidR="004E244C">
        <w:t xml:space="preserve">It was a very preliminary excavation which mainly aimed to </w:t>
      </w:r>
      <w:r w:rsidR="0001653B">
        <w:t>protect</w:t>
      </w:r>
      <w:r w:rsidR="004E244C">
        <w:t xml:space="preserve"> as much of the artefacts as possible due to </w:t>
      </w:r>
      <w:r w:rsidR="00067E2F">
        <w:t xml:space="preserve">extensive looting of the site occurring at the time. </w:t>
      </w:r>
      <w:r>
        <w:t xml:space="preserve">The strategic breaking of the artefacts which is now </w:t>
      </w:r>
      <w:r w:rsidR="008252A2">
        <w:t>instrumental</w:t>
      </w:r>
      <w:r>
        <w:t xml:space="preserve"> to this site was put down to the carelessness of the looters at this </w:t>
      </w:r>
      <w:r w:rsidR="00B85EDB">
        <w:t>time and</w:t>
      </w:r>
      <w:r>
        <w:t xml:space="preserve"> was not </w:t>
      </w:r>
      <w:r w:rsidR="008B3042">
        <w:t xml:space="preserve">associated with ritual breakage. </w:t>
      </w:r>
      <w:r w:rsidR="009D70FB">
        <w:t xml:space="preserve">This excavation </w:t>
      </w:r>
      <w:r w:rsidR="001A7356">
        <w:t xml:space="preserve">also delves into a structure on Dhaskalio, </w:t>
      </w:r>
      <w:r w:rsidR="00AF3B2E">
        <w:t>which was identified as a residential space, with no evidence for anything else until later excavations</w:t>
      </w:r>
      <w:r w:rsidR="00E54D28" w:rsidRPr="00C33EAA">
        <w:rPr>
          <w:rStyle w:val="FootnoteReference"/>
        </w:rPr>
        <w:footnoteReference w:id="12"/>
      </w:r>
      <w:r w:rsidR="002F5BA8">
        <w:t xml:space="preserve">. </w:t>
      </w:r>
    </w:p>
    <w:p w14:paraId="5F24A054" w14:textId="3B14C145" w:rsidR="00917C1D" w:rsidRDefault="00917C1D">
      <w:r>
        <w:t>In 1987 another excavation was done, where the first special deposit was excavated</w:t>
      </w:r>
      <w:r w:rsidR="00067325">
        <w:t>. This is when</w:t>
      </w:r>
      <w:r w:rsidR="00F9206C">
        <w:t xml:space="preserve"> </w:t>
      </w:r>
      <w:r w:rsidR="00F23930">
        <w:t xml:space="preserve">the true </w:t>
      </w:r>
      <w:r w:rsidR="00BE34E6">
        <w:t xml:space="preserve">extent of the </w:t>
      </w:r>
      <w:r w:rsidR="00C65E9E">
        <w:t>significance</w:t>
      </w:r>
      <w:r w:rsidR="00B73456">
        <w:t xml:space="preserve"> and level of artefacts found in this space was discovered</w:t>
      </w:r>
      <w:r w:rsidR="00323974">
        <w:t>.</w:t>
      </w:r>
      <w:r w:rsidR="00BC6D34" w:rsidRPr="00C33EAA">
        <w:rPr>
          <w:rStyle w:val="FootnoteReference"/>
        </w:rPr>
        <w:footnoteReference w:id="13"/>
      </w:r>
      <w:r w:rsidR="00323974">
        <w:t xml:space="preserve"> </w:t>
      </w:r>
    </w:p>
    <w:p w14:paraId="5132A7FA" w14:textId="3CE73BFD" w:rsidR="008B3042" w:rsidRDefault="008B3042">
      <w:r>
        <w:t>The</w:t>
      </w:r>
      <w:r w:rsidR="00BC6D34">
        <w:t xml:space="preserve"> 2006-</w:t>
      </w:r>
      <w:r>
        <w:t xml:space="preserve"> 2008 excavations at Kavos, however, start to develop the concept that these breakages may not be attributed to the looting often seen at Dhaskalio </w:t>
      </w:r>
      <w:r w:rsidR="0001653B">
        <w:t>Kavos</w:t>
      </w:r>
      <w:r>
        <w:t>, and instead were done by the cycladians themselves</w:t>
      </w:r>
      <w:r w:rsidR="0078139E">
        <w:t xml:space="preserve">, and brought to the site to be deposited. It is also this excavation where the </w:t>
      </w:r>
      <w:r w:rsidR="00465797">
        <w:t>metallurgic</w:t>
      </w:r>
      <w:r w:rsidR="00BC6D34">
        <w:t xml:space="preserve"> work was found on site.</w:t>
      </w:r>
      <w:r w:rsidR="00BC6D34" w:rsidRPr="00C33EAA">
        <w:rPr>
          <w:rStyle w:val="FootnoteReference"/>
        </w:rPr>
        <w:footnoteReference w:id="14"/>
      </w:r>
    </w:p>
    <w:p w14:paraId="131B5C88" w14:textId="2C23606F" w:rsidR="003558B1" w:rsidRDefault="003558B1">
      <w:r>
        <w:t>The 2</w:t>
      </w:r>
      <w:r w:rsidR="00FF20FC">
        <w:t>0</w:t>
      </w:r>
      <w:r>
        <w:t>15-2</w:t>
      </w:r>
      <w:r w:rsidR="00FF20FC">
        <w:t>01</w:t>
      </w:r>
      <w:r>
        <w:t xml:space="preserve">8 excavations carried out by Cambridge students with the aid </w:t>
      </w:r>
      <w:r w:rsidR="0001653B">
        <w:t>of</w:t>
      </w:r>
      <w:r>
        <w:t xml:space="preserve"> the British School at Athens specifically focuses on the structures on Dhaskalio, which show evidence of structures such as houses, and drainage from </w:t>
      </w:r>
      <w:r w:rsidR="00B85EDB">
        <w:t>ECII.</w:t>
      </w:r>
      <w:r w:rsidR="008B3042">
        <w:t xml:space="preserve"> the material used in these buildings was at this point discovered to be imported marble from across the Cyclades, </w:t>
      </w:r>
      <w:r w:rsidR="00646FC9">
        <w:t>with</w:t>
      </w:r>
      <w:r w:rsidR="008B3042">
        <w:t xml:space="preserve"> around 3 different types of marble being used in the main structure. </w:t>
      </w:r>
      <w:r w:rsidR="00646FC9">
        <w:t xml:space="preserve">These types of marble seem to have been imported from spaces such as </w:t>
      </w:r>
      <w:r w:rsidR="0001653B">
        <w:t>Naxos</w:t>
      </w:r>
      <w:r w:rsidR="008E1726">
        <w:t>. This excavation also was prominent in revealing</w:t>
      </w:r>
      <w:r w:rsidR="00465797">
        <w:t xml:space="preserve"> the extent of metal work on </w:t>
      </w:r>
      <w:proofErr w:type="spellStart"/>
      <w:r w:rsidR="00465797">
        <w:t>Dhaskalios</w:t>
      </w:r>
      <w:proofErr w:type="spellEnd"/>
      <w:r w:rsidR="00C2133D" w:rsidRPr="00C33EAA">
        <w:rPr>
          <w:rStyle w:val="FootnoteReference"/>
        </w:rPr>
        <w:footnoteReference w:id="15"/>
      </w:r>
      <w:r w:rsidR="00465797">
        <w:t xml:space="preserve">. </w:t>
      </w:r>
    </w:p>
    <w:p w14:paraId="07E3D61C" w14:textId="70C1EED3" w:rsidR="008B3042" w:rsidRDefault="008B3042">
      <w:pPr>
        <w:rPr>
          <w:u w:val="single"/>
        </w:rPr>
      </w:pPr>
      <w:r>
        <w:rPr>
          <w:u w:val="single"/>
        </w:rPr>
        <w:t>Connections with the Mediterranean and the near east</w:t>
      </w:r>
    </w:p>
    <w:p w14:paraId="5DB4AB34" w14:textId="5ACDD565" w:rsidR="008B3042" w:rsidRDefault="008B3042">
      <w:r>
        <w:t xml:space="preserve">Dhaskalio </w:t>
      </w:r>
      <w:r w:rsidR="00913DBB">
        <w:t>Kavos</w:t>
      </w:r>
      <w:r>
        <w:t xml:space="preserve"> is often seen as an amalgamation of many different aspects of Aegean and Mediterranean, with it being named one of the earliest maritime ports of the west. There is definitive direct trade between this site and the rest of the </w:t>
      </w:r>
      <w:r w:rsidR="00913DBB">
        <w:t>Cycladic</w:t>
      </w:r>
      <w:r>
        <w:t xml:space="preserve"> islands, </w:t>
      </w:r>
      <w:r w:rsidR="00913DBB">
        <w:t>Crete</w:t>
      </w:r>
      <w:r>
        <w:t>, and mainland Greece. Whilst this may not seem a large undertaking now,</w:t>
      </w:r>
      <w:r w:rsidR="00A6709F">
        <w:t xml:space="preserve"> nor is it as vast as the travel and trade seen by other places in the near east and mediterranean, </w:t>
      </w:r>
      <w:r w:rsidR="00A6709F">
        <w:lastRenderedPageBreak/>
        <w:t xml:space="preserve">such as </w:t>
      </w:r>
      <w:r w:rsidR="00EB67B2">
        <w:t>Crete</w:t>
      </w:r>
      <w:r w:rsidR="00A6709F">
        <w:t xml:space="preserve"> or Egypt,</w:t>
      </w:r>
      <w:r>
        <w:t xml:space="preserve"> for the technologies of the early bronze age, this is not a small undertaking</w:t>
      </w:r>
      <w:r w:rsidR="00A6709F">
        <w:t>, and it is the</w:t>
      </w:r>
      <w:r w:rsidR="00EE5E15">
        <w:t xml:space="preserve"> earliest trader of the Cyclades</w:t>
      </w:r>
      <w:r w:rsidR="002E7C7E" w:rsidRPr="00C33EAA">
        <w:rPr>
          <w:rStyle w:val="FootnoteReference"/>
        </w:rPr>
        <w:footnoteReference w:id="16"/>
      </w:r>
      <w:r>
        <w:t>.</w:t>
      </w:r>
    </w:p>
    <w:p w14:paraId="4EFE0888" w14:textId="77777777" w:rsidR="0094700E" w:rsidRDefault="008B3042">
      <w:r>
        <w:t xml:space="preserve">Some of the main artefacts found on DK that </w:t>
      </w:r>
      <w:r w:rsidR="007C5804">
        <w:t xml:space="preserve">show trade </w:t>
      </w:r>
      <w:r>
        <w:t>include</w:t>
      </w:r>
      <w:r w:rsidR="007C5804">
        <w:t xml:space="preserve"> deposits of broken marble bowls and figurines, usually traced back to the </w:t>
      </w:r>
      <w:r w:rsidR="00913DBB">
        <w:t>Cycladic</w:t>
      </w:r>
      <w:r w:rsidR="007C5804">
        <w:t xml:space="preserve"> islands of Syros and Amorgos, and the north Peloponnese in mainland Greece</w:t>
      </w:r>
      <w:r w:rsidR="00007735" w:rsidRPr="00C33EAA">
        <w:rPr>
          <w:rStyle w:val="FootnoteReference"/>
        </w:rPr>
        <w:footnoteReference w:id="17"/>
      </w:r>
      <w:r w:rsidR="007C5804">
        <w:t>.</w:t>
      </w:r>
      <w:r w:rsidR="0089769D">
        <w:t xml:space="preserve"> </w:t>
      </w:r>
      <w:r w:rsidR="008D5B58">
        <w:rPr>
          <w:noProof/>
        </w:rPr>
        <w:drawing>
          <wp:inline distT="0" distB="0" distL="0" distR="0" wp14:anchorId="20ADC777" wp14:editId="5DBA9A8A">
            <wp:extent cx="5215467" cy="2557463"/>
            <wp:effectExtent l="0" t="0" r="4445" b="0"/>
            <wp:docPr id="1293317625" name="Picture 7" descr="A collection of stone sculp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17625" name="Picture 7" descr="A collection of stone sculptur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220350" cy="2559857"/>
                    </a:xfrm>
                    <a:prstGeom prst="rect">
                      <a:avLst/>
                    </a:prstGeom>
                  </pic:spPr>
                </pic:pic>
              </a:graphicData>
            </a:graphic>
          </wp:inline>
        </w:drawing>
      </w:r>
    </w:p>
    <w:p w14:paraId="6E77D75C" w14:textId="426CB73D" w:rsidR="0094700E" w:rsidRDefault="0094700E">
      <w:r>
        <w:t>Figure 4: a collection of broken statue fragments found on Keros, accessed via Cambridge-</w:t>
      </w:r>
      <w:proofErr w:type="spellStart"/>
      <w:r>
        <w:t>Kerros</w:t>
      </w:r>
      <w:proofErr w:type="spellEnd"/>
      <w:r>
        <w:t xml:space="preserve"> project</w:t>
      </w:r>
      <w:r w:rsidRPr="00C33EAA">
        <w:rPr>
          <w:rStyle w:val="FootnoteReference"/>
        </w:rPr>
        <w:footnoteReference w:id="18"/>
      </w:r>
    </w:p>
    <w:p w14:paraId="204DCC1F" w14:textId="33336A90" w:rsidR="0017516B" w:rsidRDefault="0089769D">
      <w:r>
        <w:t xml:space="preserve">There are </w:t>
      </w:r>
      <w:r w:rsidR="00397BC3">
        <w:t xml:space="preserve">mainly </w:t>
      </w:r>
      <w:r>
        <w:t>only fragments of each of this type of object, and many o</w:t>
      </w:r>
      <w:r w:rsidR="008D5B58">
        <w:t>f</w:t>
      </w:r>
      <w:r>
        <w:t xml:space="preserve"> the fragments to not connect to any other fragments to create a whole object, indicating that </w:t>
      </w:r>
      <w:r w:rsidR="00A04F3E">
        <w:t xml:space="preserve">the items were broken elsewhere, and then </w:t>
      </w:r>
      <w:r w:rsidR="00097163">
        <w:t>taken specifically to DK.</w:t>
      </w:r>
      <w:r w:rsidR="00AA4EBC" w:rsidRPr="00C33EAA">
        <w:rPr>
          <w:rStyle w:val="FootnoteReference"/>
        </w:rPr>
        <w:footnoteReference w:id="19"/>
      </w:r>
      <w:r w:rsidR="00097163">
        <w:t xml:space="preserve"> The main scholars engaging with this site, especially Renfrew, </w:t>
      </w:r>
      <w:r w:rsidR="00B85EDB">
        <w:t>argue that</w:t>
      </w:r>
      <w:r w:rsidR="00097163">
        <w:t xml:space="preserve"> this means that </w:t>
      </w:r>
      <w:r w:rsidR="00D76B67">
        <w:t>this site was used as a ritualistic site. However, this is not enough evidence to definitively conclude that the site’s main purpose was religious</w:t>
      </w:r>
      <w:r w:rsidR="00AA4EBC" w:rsidRPr="00C33EAA">
        <w:rPr>
          <w:rStyle w:val="FootnoteReference"/>
        </w:rPr>
        <w:footnoteReference w:id="20"/>
      </w:r>
      <w:r w:rsidR="00D76B67">
        <w:t xml:space="preserve">. Whilst it is odd that these items were all left in a specific space, there is no evidence that the dumping of these objects was a ritual or religious </w:t>
      </w:r>
      <w:r w:rsidR="00217F38">
        <w:t>activity</w:t>
      </w:r>
      <w:r w:rsidR="00AA727E">
        <w:t xml:space="preserve">, and it could be just general housekeeping. The main </w:t>
      </w:r>
      <w:r w:rsidR="00B85EDB">
        <w:t>things that</w:t>
      </w:r>
      <w:r w:rsidR="00AA727E">
        <w:t xml:space="preserve"> work in </w:t>
      </w:r>
      <w:r w:rsidR="00217F38">
        <w:t>Renfrew’s</w:t>
      </w:r>
      <w:r w:rsidR="00AA727E">
        <w:t xml:space="preserve"> favour with arguing a ritual site from DK are the facts that many of the items were marble, and therefore </w:t>
      </w:r>
      <w:r w:rsidR="00217F38">
        <w:t>extremely</w:t>
      </w:r>
      <w:r w:rsidR="00AA727E">
        <w:t xml:space="preserve"> difficult to break, and the fact that many of the items do not </w:t>
      </w:r>
      <w:r w:rsidR="00304B16">
        <w:t>have corresponding fragments to form an object</w:t>
      </w:r>
      <w:r w:rsidR="0094076E" w:rsidRPr="00C33EAA">
        <w:rPr>
          <w:rStyle w:val="FootnoteReference"/>
        </w:rPr>
        <w:footnoteReference w:id="21"/>
      </w:r>
      <w:r w:rsidR="00304B16">
        <w:t xml:space="preserve">. </w:t>
      </w:r>
    </w:p>
    <w:p w14:paraId="66E58784" w14:textId="2BFD3160" w:rsidR="00FB015C" w:rsidRDefault="004075D4">
      <w:r>
        <w:lastRenderedPageBreak/>
        <w:t xml:space="preserve">Along with these marble fragments, there were also </w:t>
      </w:r>
      <w:r w:rsidR="002150AB">
        <w:t xml:space="preserve">fragments of obsidian and human bone. The </w:t>
      </w:r>
      <w:r w:rsidR="004710CF">
        <w:t>presence</w:t>
      </w:r>
      <w:r w:rsidR="002150AB">
        <w:t xml:space="preserve"> of bone could indicate a cemetery, but it would be an </w:t>
      </w:r>
      <w:r w:rsidR="00812D7D">
        <w:t xml:space="preserve">incredibly odd one, and the bone was likely a result of scrambling from </w:t>
      </w:r>
      <w:r w:rsidR="0055251C">
        <w:t xml:space="preserve">the extensive looting before </w:t>
      </w:r>
      <w:r w:rsidR="004E244C">
        <w:t>the excavation in 1963</w:t>
      </w:r>
      <w:r w:rsidR="0094700E" w:rsidRPr="00C33EAA">
        <w:rPr>
          <w:rStyle w:val="FootnoteReference"/>
        </w:rPr>
        <w:footnoteReference w:id="22"/>
      </w:r>
      <w:r w:rsidR="004E244C">
        <w:t xml:space="preserve">. </w:t>
      </w:r>
    </w:p>
    <w:p w14:paraId="525BB230" w14:textId="396D4E32" w:rsidR="00C11A86" w:rsidRDefault="00EC3747">
      <w:r>
        <w:t>The obsidian is likely from Melos</w:t>
      </w:r>
      <w:r w:rsidR="00C11A86">
        <w:t xml:space="preserve">, </w:t>
      </w:r>
      <w:r w:rsidR="0017516B">
        <w:t>indicating</w:t>
      </w:r>
      <w:r w:rsidR="00C11A86">
        <w:t xml:space="preserve"> another port of trade</w:t>
      </w:r>
      <w:r w:rsidR="00FB015C">
        <w:t xml:space="preserve">. However, </w:t>
      </w:r>
      <w:r w:rsidR="00D73F2C">
        <w:t xml:space="preserve">the obsidian seems to have been formed into tools </w:t>
      </w:r>
      <w:r w:rsidR="00C81574">
        <w:t>on D</w:t>
      </w:r>
      <w:r w:rsidR="00622185">
        <w:t xml:space="preserve">haskalio, and the levels of </w:t>
      </w:r>
      <w:r w:rsidR="00FB3688">
        <w:t xml:space="preserve">obsidian tools being formed seemed to have been surplus to what would’ve been necessary for the </w:t>
      </w:r>
      <w:r w:rsidR="008D5B58">
        <w:t>upkeep of domestic life on the island, which indicates that the</w:t>
      </w:r>
      <w:r w:rsidR="00E53396">
        <w:t xml:space="preserve"> islanders could have been importing raw material, creating objects, and then exporting it back out again</w:t>
      </w:r>
      <w:r w:rsidR="00371B4B" w:rsidRPr="00C33EAA">
        <w:rPr>
          <w:rStyle w:val="FootnoteReference"/>
        </w:rPr>
        <w:footnoteReference w:id="23"/>
      </w:r>
      <w:r w:rsidR="00E53396">
        <w:t xml:space="preserve">. </w:t>
      </w:r>
    </w:p>
    <w:p w14:paraId="3C348631" w14:textId="4E8539A3" w:rsidR="00CC59AC" w:rsidRDefault="00600DF4">
      <w:pPr>
        <w:rPr>
          <w:noProof/>
        </w:rPr>
      </w:pPr>
      <w:r>
        <w:t>Another example of Marble showing the important trade links for DK can be seen with the material of the structure</w:t>
      </w:r>
      <w:r w:rsidR="00622185">
        <w:t>s</w:t>
      </w:r>
      <w:r>
        <w:t xml:space="preserve"> found on D</w:t>
      </w:r>
      <w:r w:rsidR="00DC36C7">
        <w:t xml:space="preserve">haskalio. </w:t>
      </w:r>
      <w:r w:rsidR="00713749">
        <w:t xml:space="preserve">The structures are mainly made from limestone and marble. The marble found can be traced to </w:t>
      </w:r>
      <w:r w:rsidR="0016604F">
        <w:t>Naxos or Schinousa</w:t>
      </w:r>
      <w:r w:rsidR="00067E2F">
        <w:t xml:space="preserve">. </w:t>
      </w:r>
      <w:r w:rsidR="002B7C50">
        <w:t xml:space="preserve">The limestone has been identified </w:t>
      </w:r>
      <w:r w:rsidR="00F75EF7">
        <w:t xml:space="preserve">as </w:t>
      </w:r>
      <w:r w:rsidR="00686D47">
        <w:t xml:space="preserve">Ano </w:t>
      </w:r>
      <w:proofErr w:type="spellStart"/>
      <w:r w:rsidR="00686D47">
        <w:t>Kouphonisi</w:t>
      </w:r>
      <w:proofErr w:type="spellEnd"/>
      <w:r w:rsidR="0094076E" w:rsidRPr="00C33EAA">
        <w:rPr>
          <w:rStyle w:val="FootnoteReference"/>
        </w:rPr>
        <w:footnoteReference w:id="24"/>
      </w:r>
      <w:r w:rsidR="00686D47">
        <w:t xml:space="preserve">. </w:t>
      </w:r>
      <w:r w:rsidR="00CC59AC">
        <w:rPr>
          <w:noProof/>
        </w:rPr>
        <w:t xml:space="preserve"> </w:t>
      </w:r>
      <w:r w:rsidR="00CC59AC">
        <w:rPr>
          <w:noProof/>
        </w:rPr>
        <w:drawing>
          <wp:inline distT="0" distB="0" distL="0" distR="0" wp14:anchorId="326CC222" wp14:editId="3D24629F">
            <wp:extent cx="3750733" cy="3842569"/>
            <wp:effectExtent l="0" t="0" r="2540" b="5715"/>
            <wp:docPr id="254668152" name="Picture 8" descr="A rocky cliff with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68152" name="Picture 8" descr="A rocky cliff with a body of wa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760490" cy="3852565"/>
                    </a:xfrm>
                    <a:prstGeom prst="rect">
                      <a:avLst/>
                    </a:prstGeom>
                  </pic:spPr>
                </pic:pic>
              </a:graphicData>
            </a:graphic>
          </wp:inline>
        </w:drawing>
      </w:r>
    </w:p>
    <w:p w14:paraId="31A24339" w14:textId="66F55423" w:rsidR="0094076E" w:rsidRDefault="00CC59AC">
      <w:r>
        <w:t>Figure 5: an image of one of the marble structures on Dhaskalio, accessed via the British School at Athens.</w:t>
      </w:r>
      <w:r w:rsidRPr="00C33EAA">
        <w:rPr>
          <w:rStyle w:val="FootnoteReference"/>
        </w:rPr>
        <w:footnoteReference w:id="25"/>
      </w:r>
    </w:p>
    <w:p w14:paraId="3631385A" w14:textId="052EF095" w:rsidR="00CC59AC" w:rsidRDefault="001D086D">
      <w:r>
        <w:lastRenderedPageBreak/>
        <w:t xml:space="preserve"> Along with this, there were bonze axes</w:t>
      </w:r>
      <w:r w:rsidR="00DB3492">
        <w:t xml:space="preserve"> and </w:t>
      </w:r>
      <w:r w:rsidR="00DC42F9">
        <w:t>metallurgy</w:t>
      </w:r>
      <w:r w:rsidR="00DB3492">
        <w:t xml:space="preserve"> workshops </w:t>
      </w:r>
      <w:r w:rsidR="00DC42F9">
        <w:t>on Dha</w:t>
      </w:r>
      <w:r w:rsidR="00D565D7">
        <w:t xml:space="preserve">skalio which </w:t>
      </w:r>
      <w:r w:rsidR="00DC1C89">
        <w:t xml:space="preserve">could </w:t>
      </w:r>
      <w:r w:rsidR="00217F38">
        <w:t>indicate</w:t>
      </w:r>
      <w:r w:rsidR="00DC1C89">
        <w:t xml:space="preserve"> metal</w:t>
      </w:r>
      <w:r w:rsidR="00D844BE">
        <w:t>lic</w:t>
      </w:r>
      <w:r w:rsidR="00F25131">
        <w:t xml:space="preserve"> trade and import a</w:t>
      </w:r>
      <w:r w:rsidR="00067E2F">
        <w:t xml:space="preserve">t </w:t>
      </w:r>
      <w:r w:rsidR="00B85EDB">
        <w:t>Dh</w:t>
      </w:r>
      <w:r w:rsidR="00067E2F">
        <w:t>askalio</w:t>
      </w:r>
      <w:r w:rsidR="00DB0DE1">
        <w:t>.</w:t>
      </w:r>
      <w:r w:rsidR="00371B4B" w:rsidRPr="00C33EAA">
        <w:rPr>
          <w:rStyle w:val="FootnoteReference"/>
        </w:rPr>
        <w:footnoteReference w:id="26"/>
      </w:r>
      <w:r w:rsidR="00DB0DE1">
        <w:t xml:space="preserve"> </w:t>
      </w:r>
      <w:r w:rsidR="00473F70">
        <w:t xml:space="preserve"> </w:t>
      </w:r>
      <w:r w:rsidR="006E4AB9">
        <w:t xml:space="preserve">The evidence seems to point towards </w:t>
      </w:r>
      <w:r w:rsidR="001A09E4">
        <w:t xml:space="preserve">casting rather than smelting, with smelting likely happening on the island of Keros. </w:t>
      </w:r>
      <w:r w:rsidR="00CC1D67">
        <w:t xml:space="preserve">There is also a large amount of copper being made into </w:t>
      </w:r>
      <w:r w:rsidR="00CC59AC">
        <w:t>different weaponry</w:t>
      </w:r>
      <w:r w:rsidR="00371B4B">
        <w:t>, and even traces of gold</w:t>
      </w:r>
      <w:r w:rsidR="00846E19" w:rsidRPr="00C33EAA">
        <w:rPr>
          <w:rStyle w:val="FootnoteReference"/>
        </w:rPr>
        <w:footnoteReference w:id="27"/>
      </w:r>
      <w:r w:rsidR="00EB67B2">
        <w:t xml:space="preserve">. This can be seen by the </w:t>
      </w:r>
      <w:r w:rsidR="00281580">
        <w:t>discovery</w:t>
      </w:r>
      <w:r w:rsidR="00EB67B2">
        <w:t xml:space="preserve"> of moulds for spear heads.</w:t>
      </w:r>
      <w:r w:rsidR="00371B4B">
        <w:t xml:space="preserve"> </w:t>
      </w:r>
      <w:r w:rsidR="00CA4BBC">
        <w:t>The evidence seems to be gradually pointing towards quite a significant amount of metal work on the site, meaning there is a very likely chance of large metal export from this site.</w:t>
      </w:r>
    </w:p>
    <w:p w14:paraId="434D1AF2" w14:textId="6EF488CE" w:rsidR="008B3042" w:rsidRDefault="00EB67B2">
      <w:r>
        <w:t xml:space="preserve"> </w:t>
      </w:r>
      <w:r w:rsidR="00281580">
        <w:rPr>
          <w:noProof/>
        </w:rPr>
        <w:drawing>
          <wp:inline distT="0" distB="0" distL="0" distR="0" wp14:anchorId="1382D440" wp14:editId="60CBF1E8">
            <wp:extent cx="1312333" cy="2410637"/>
            <wp:effectExtent l="0" t="0" r="2540" b="8890"/>
            <wp:docPr id="375603826" name="Picture 5" descr="A stone with a ho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03826" name="Picture 5" descr="A stone with a hole in i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rot="10800000" flipV="1">
                      <a:off x="0" y="0"/>
                      <a:ext cx="1320171" cy="2425034"/>
                    </a:xfrm>
                    <a:prstGeom prst="rect">
                      <a:avLst/>
                    </a:prstGeom>
                  </pic:spPr>
                </pic:pic>
              </a:graphicData>
            </a:graphic>
          </wp:inline>
        </w:drawing>
      </w:r>
    </w:p>
    <w:p w14:paraId="08878308" w14:textId="41EA0643" w:rsidR="00CC59AC" w:rsidRDefault="00CC59AC">
      <w:r>
        <w:t>Figure 6: an image of one of the spearhead moulds found</w:t>
      </w:r>
    </w:p>
    <w:p w14:paraId="3B7D38C5" w14:textId="51251725" w:rsidR="00F25131" w:rsidRDefault="0072399C">
      <w:r>
        <w:t xml:space="preserve">There is a </w:t>
      </w:r>
      <w:r w:rsidR="00217F38">
        <w:t>large</w:t>
      </w:r>
      <w:r>
        <w:t xml:space="preserve"> amount of export from the Cycladic islands, and often </w:t>
      </w:r>
      <w:r w:rsidR="000706EE">
        <w:t xml:space="preserve">kerros-syros style figurines and </w:t>
      </w:r>
      <w:r w:rsidR="00B85EDB">
        <w:t>Cycladic</w:t>
      </w:r>
      <w:r w:rsidR="000706EE">
        <w:t xml:space="preserve"> materials (such as marble, copper, and </w:t>
      </w:r>
      <w:r w:rsidR="003A1364">
        <w:t xml:space="preserve">pottery) can be seen across the Aegean. Despite this, there is very little import outside of the Cyclades and mainland Greece found on Dk or, indeed, across the </w:t>
      </w:r>
      <w:r w:rsidR="00217F38">
        <w:t>Cycladic</w:t>
      </w:r>
      <w:r w:rsidR="003A1364">
        <w:t xml:space="preserve"> islands. The reasoning for this has been predicted to be that instead of trading in material, the </w:t>
      </w:r>
      <w:r w:rsidR="00217F38">
        <w:t>Cycladic</w:t>
      </w:r>
      <w:r w:rsidR="003A1364">
        <w:t xml:space="preserve"> traders wanted information</w:t>
      </w:r>
      <w:r w:rsidR="00BD4A9C" w:rsidRPr="00C33EAA">
        <w:rPr>
          <w:rStyle w:val="FootnoteReference"/>
        </w:rPr>
        <w:footnoteReference w:id="28"/>
      </w:r>
      <w:r w:rsidR="003A1364">
        <w:t xml:space="preserve">. There are instances of </w:t>
      </w:r>
      <w:r w:rsidR="00217F38">
        <w:t>Cycladic</w:t>
      </w:r>
      <w:r w:rsidR="003A1364">
        <w:t xml:space="preserve"> art which replicates styles across the Aegean, and </w:t>
      </w:r>
      <w:r w:rsidR="002B0BF8">
        <w:t xml:space="preserve">this could be an </w:t>
      </w:r>
      <w:r w:rsidR="002F5CDB">
        <w:t xml:space="preserve">indication that the Cycladic societies were more interested in learning </w:t>
      </w:r>
      <w:r w:rsidR="009377F9">
        <w:t>how to do things than gain new materials. It could also be that the imports were perishable, like cloth and food. In</w:t>
      </w:r>
      <w:r w:rsidR="00217F38">
        <w:t xml:space="preserve"> </w:t>
      </w:r>
      <w:r w:rsidR="009377F9">
        <w:t xml:space="preserve">fact, the import of food is incredibly likely as the </w:t>
      </w:r>
      <w:r w:rsidR="00C44870">
        <w:t xml:space="preserve">development of farming in the Cyclades </w:t>
      </w:r>
      <w:r w:rsidR="009346EA">
        <w:t xml:space="preserve">is far more difficult </w:t>
      </w:r>
      <w:r w:rsidR="00C44870">
        <w:t>than their building o</w:t>
      </w:r>
      <w:r w:rsidR="00B85EDB">
        <w:t>f</w:t>
      </w:r>
      <w:r w:rsidR="00C44870">
        <w:t xml:space="preserve"> boats</w:t>
      </w:r>
      <w:r w:rsidR="007002B3" w:rsidRPr="00C33EAA">
        <w:rPr>
          <w:rStyle w:val="FootnoteReference"/>
        </w:rPr>
        <w:footnoteReference w:id="29"/>
      </w:r>
      <w:r w:rsidR="00C44870">
        <w:t>. The islands aren’t incredibly fertile, and the main things that are available to farm are olives and grapes.</w:t>
      </w:r>
      <w:r w:rsidR="00A15FBA">
        <w:t xml:space="preserve"> In fact, Dhaskalio Kavos </w:t>
      </w:r>
      <w:r w:rsidR="00A22B84">
        <w:t>ha</w:t>
      </w:r>
      <w:r w:rsidR="00A15FBA">
        <w:t>s the first well-</w:t>
      </w:r>
      <w:r w:rsidR="00A15FBA">
        <w:lastRenderedPageBreak/>
        <w:t xml:space="preserve">stratified </w:t>
      </w:r>
      <w:r w:rsidR="00A22B84">
        <w:t>example of olive and</w:t>
      </w:r>
      <w:r w:rsidR="00C44870">
        <w:t xml:space="preserve"> </w:t>
      </w:r>
      <w:r w:rsidR="00A22B84">
        <w:t xml:space="preserve">grape seeds from the </w:t>
      </w:r>
      <w:proofErr w:type="spellStart"/>
      <w:r w:rsidR="00FB015C">
        <w:t>cycladic</w:t>
      </w:r>
      <w:proofErr w:type="spellEnd"/>
      <w:r w:rsidR="00FB015C">
        <w:t xml:space="preserve"> islands</w:t>
      </w:r>
      <w:r w:rsidR="007002B3" w:rsidRPr="00C33EAA">
        <w:rPr>
          <w:rStyle w:val="FootnoteReference"/>
        </w:rPr>
        <w:footnoteReference w:id="30"/>
      </w:r>
      <w:r w:rsidR="00FB015C">
        <w:t xml:space="preserve">, indicating this is where </w:t>
      </w:r>
      <w:r w:rsidR="009346EA">
        <w:t xml:space="preserve">the first instances of farming were seen in the Cyclades. </w:t>
      </w:r>
    </w:p>
    <w:p w14:paraId="6D2358B9" w14:textId="1EC303D4" w:rsidR="009346EA" w:rsidRDefault="002E617F">
      <w:r>
        <w:t xml:space="preserve">There are even distinct differences between the items </w:t>
      </w:r>
      <w:r w:rsidR="00217F38">
        <w:t>found</w:t>
      </w:r>
      <w:r>
        <w:t xml:space="preserve"> on </w:t>
      </w:r>
      <w:r w:rsidR="00B85EDB">
        <w:t>Dhaskalio</w:t>
      </w:r>
      <w:r w:rsidR="0016634C">
        <w:t xml:space="preserve"> versus Kavos. </w:t>
      </w:r>
      <w:r w:rsidR="00863748">
        <w:t xml:space="preserve">For example, the folded arm figurines that </w:t>
      </w:r>
      <w:r w:rsidR="00EB67B2">
        <w:t>a</w:t>
      </w:r>
      <w:r w:rsidR="00863748">
        <w:t xml:space="preserve">re so often connotated with the </w:t>
      </w:r>
      <w:proofErr w:type="spellStart"/>
      <w:r w:rsidR="00863748">
        <w:t>kerros-syros</w:t>
      </w:r>
      <w:proofErr w:type="spellEnd"/>
      <w:r w:rsidR="00863748">
        <w:t xml:space="preserve"> culture are only found on the island of Keros, and not on Dhaskalio</w:t>
      </w:r>
      <w:r w:rsidR="009346EA" w:rsidRPr="00C33EAA">
        <w:rPr>
          <w:rStyle w:val="FootnoteReference"/>
        </w:rPr>
        <w:footnoteReference w:id="31"/>
      </w:r>
      <w:r w:rsidR="00863748">
        <w:t>.</w:t>
      </w:r>
      <w:r w:rsidR="009346EA">
        <w:t xml:space="preserve"> The figurines found on Dhaskalio are significantly less developed. </w:t>
      </w:r>
      <w:r w:rsidR="009346EA">
        <w:rPr>
          <w:noProof/>
        </w:rPr>
        <w:drawing>
          <wp:anchor distT="0" distB="0" distL="114300" distR="114300" simplePos="0" relativeHeight="251663360" behindDoc="1" locked="0" layoutInCell="1" allowOverlap="1" wp14:anchorId="3A768D65" wp14:editId="0FEA5298">
            <wp:simplePos x="0" y="0"/>
            <wp:positionH relativeFrom="column">
              <wp:posOffset>3420110</wp:posOffset>
            </wp:positionH>
            <wp:positionV relativeFrom="paragraph">
              <wp:posOffset>211455</wp:posOffset>
            </wp:positionV>
            <wp:extent cx="2294255" cy="2688590"/>
            <wp:effectExtent l="0" t="0" r="0" b="0"/>
            <wp:wrapTight wrapText="bothSides">
              <wp:wrapPolygon edited="0">
                <wp:start x="0" y="0"/>
                <wp:lineTo x="0" y="21427"/>
                <wp:lineTo x="21343" y="21427"/>
                <wp:lineTo x="21343" y="0"/>
                <wp:lineTo x="0" y="0"/>
              </wp:wrapPolygon>
            </wp:wrapTight>
            <wp:docPr id="479251755" name="Picture 9" descr="A group of stone v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51755" name="Picture 9" descr="A group of stone vas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294255" cy="2688590"/>
                    </a:xfrm>
                    <a:prstGeom prst="rect">
                      <a:avLst/>
                    </a:prstGeom>
                  </pic:spPr>
                </pic:pic>
              </a:graphicData>
            </a:graphic>
          </wp:anchor>
        </w:drawing>
      </w:r>
      <w:r w:rsidR="00863748">
        <w:t xml:space="preserve"> </w:t>
      </w:r>
    </w:p>
    <w:p w14:paraId="1E3F37A0" w14:textId="3D14013D" w:rsidR="00D565D7" w:rsidRDefault="00561BA7">
      <w:pPr>
        <w:rPr>
          <w:u w:val="single"/>
        </w:rPr>
      </w:pPr>
      <w:r w:rsidRPr="00561BA7">
        <w:rPr>
          <w:u w:val="single"/>
        </w:rPr>
        <w:t>Evaluation</w:t>
      </w:r>
    </w:p>
    <w:p w14:paraId="2D134D7A" w14:textId="6E5B39EF" w:rsidR="00561BA7" w:rsidRDefault="006C0838">
      <w:r>
        <w:t xml:space="preserve">Despite the textual evidence and extensive excavations at DK, </w:t>
      </w:r>
      <w:r w:rsidR="00D57886">
        <w:t xml:space="preserve">there is not a large range of </w:t>
      </w:r>
      <w:r w:rsidR="00415A03">
        <w:t xml:space="preserve">academic debate or perspective on what is happening at the site. This is mainly because Doumas, Renfrew and Broodbank all seem to have been writing about and </w:t>
      </w:r>
      <w:r w:rsidR="000C62AD">
        <w:t>organising excavations at this site since it’s conception</w:t>
      </w:r>
      <w:r w:rsidR="00603775">
        <w:t xml:space="preserve"> as an archaeological site</w:t>
      </w:r>
      <w:r w:rsidR="000C62AD">
        <w:t xml:space="preserve">, which doesn’t particularly leave space for other considerations around what </w:t>
      </w:r>
      <w:r w:rsidR="00535852">
        <w:t xml:space="preserve">could </w:t>
      </w:r>
      <w:r w:rsidR="00217F38">
        <w:t>be</w:t>
      </w:r>
      <w:r w:rsidR="00535852">
        <w:t xml:space="preserve"> </w:t>
      </w:r>
      <w:r w:rsidR="00B85EDB">
        <w:t>happening</w:t>
      </w:r>
      <w:r w:rsidR="00535852">
        <w:t xml:space="preserve"> in this space</w:t>
      </w:r>
      <w:r w:rsidR="00E4592F">
        <w:t xml:space="preserve">. </w:t>
      </w:r>
      <w:r w:rsidR="009346EA">
        <w:t xml:space="preserve"> </w:t>
      </w:r>
    </w:p>
    <w:p w14:paraId="2267B79F" w14:textId="4125451C" w:rsidR="00E54D28" w:rsidRDefault="00E54D28" w:rsidP="00E54D28">
      <w:pPr>
        <w:ind w:left="5760"/>
      </w:pPr>
      <w:r>
        <w:t>Figure 7: figurines found on Dhaskalio</w:t>
      </w:r>
      <w:r w:rsidRPr="00C33EAA">
        <w:rPr>
          <w:rStyle w:val="FootnoteReference"/>
        </w:rPr>
        <w:footnoteReference w:id="32"/>
      </w:r>
    </w:p>
    <w:p w14:paraId="62F94F49" w14:textId="29B7A0BE" w:rsidR="00D91A5D" w:rsidRDefault="00D91A5D">
      <w:r>
        <w:t>The extensive looting means that there is a chance that some of the observations made c</w:t>
      </w:r>
      <w:r w:rsidR="00307EAB">
        <w:t xml:space="preserve">ould be inaccurate due to stratigraphic disturbances, and a lack of certain objects which may have been important to understanding the true purpose of this site. </w:t>
      </w:r>
    </w:p>
    <w:p w14:paraId="2876715A" w14:textId="3025EFCF" w:rsidR="00535852" w:rsidRPr="003D1BBB" w:rsidRDefault="00535852">
      <w:pPr>
        <w:rPr>
          <w:u w:val="single"/>
        </w:rPr>
      </w:pPr>
      <w:r w:rsidRPr="003D1BBB">
        <w:rPr>
          <w:u w:val="single"/>
        </w:rPr>
        <w:t>Conclusion</w:t>
      </w:r>
    </w:p>
    <w:p w14:paraId="3F633CE1" w14:textId="4F8424D6" w:rsidR="00535852" w:rsidRDefault="00535852">
      <w:r>
        <w:t xml:space="preserve">Overall, this site is undoubtedly an important space when considering the interactions between the Cyclades, </w:t>
      </w:r>
      <w:r w:rsidR="00810F9E">
        <w:t xml:space="preserve">and the Aegean. </w:t>
      </w:r>
      <w:r w:rsidR="00931C61">
        <w:t>It is an incredibly unique location, with a distinct mystery to it’s exact use. It provides a ver</w:t>
      </w:r>
      <w:r w:rsidR="00C40E87">
        <w:t>y</w:t>
      </w:r>
      <w:r w:rsidR="00931C61">
        <w:t xml:space="preserve"> important insight into the art and import of the Cyclades. </w:t>
      </w:r>
    </w:p>
    <w:p w14:paraId="01AD2625" w14:textId="5D988EA0" w:rsidR="00E54D28" w:rsidRPr="00E54D28" w:rsidRDefault="00E54D28">
      <w:pPr>
        <w:rPr>
          <w:u w:val="single"/>
        </w:rPr>
      </w:pPr>
      <w:r w:rsidRPr="00E54D28">
        <w:rPr>
          <w:u w:val="single"/>
        </w:rPr>
        <w:t>Bibliography</w:t>
      </w:r>
    </w:p>
    <w:p w14:paraId="2E80ECDE" w14:textId="77777777" w:rsidR="00E52A74" w:rsidRPr="00E52A74" w:rsidRDefault="00E54D28" w:rsidP="00E52A74">
      <w:pPr>
        <w:pStyle w:val="Bibliography"/>
        <w:rPr>
          <w:rFonts w:ascii="Aptos" w:hAnsi="Aptos"/>
        </w:rPr>
      </w:pPr>
      <w:r>
        <w:fldChar w:fldCharType="begin"/>
      </w:r>
      <w:r w:rsidR="002A3A1E">
        <w:instrText xml:space="preserve"> ADDIN ZOTERO_BIBL {"uncited":[],"omitted":[],"custom":[]} CSL_BIBLIOGRAPHY </w:instrText>
      </w:r>
      <w:r>
        <w:fldChar w:fldCharType="separate"/>
      </w:r>
      <w:r w:rsidR="00E52A74" w:rsidRPr="00E52A74">
        <w:rPr>
          <w:rFonts w:ascii="Aptos" w:hAnsi="Aptos"/>
        </w:rPr>
        <w:t>British School at Athens</w:t>
      </w:r>
      <w:r w:rsidR="00E52A74" w:rsidRPr="00E52A74">
        <w:rPr>
          <w:rFonts w:ascii="Aptos" w:hAnsi="Aptos" w:cs="Arial"/>
        </w:rPr>
        <w:t> </w:t>
      </w:r>
      <w:r w:rsidR="00E52A74" w:rsidRPr="00E52A74">
        <w:rPr>
          <w:rFonts w:ascii="Aptos" w:hAnsi="Aptos"/>
        </w:rPr>
        <w:t>: Evidence for Advanced Architectural Planning at the Early Prehistoric Site of Dhaskalio in the Aegean, n.d. &lt;https://www.bsa.ac.uk/2019/05/06/evidence-for-advanced-architectural-planning-at-the-early-prehistoric-site-of-dhaskalio-in-the-aegean/&gt; [accessed 16 November 2025]</w:t>
      </w:r>
    </w:p>
    <w:p w14:paraId="230BD2FF" w14:textId="77777777" w:rsidR="00E52A74" w:rsidRPr="00E52A74" w:rsidRDefault="00E52A74" w:rsidP="00E52A74">
      <w:pPr>
        <w:pStyle w:val="Bibliography"/>
        <w:rPr>
          <w:rFonts w:ascii="Aptos" w:hAnsi="Aptos"/>
        </w:rPr>
      </w:pPr>
      <w:r w:rsidRPr="00E52A74">
        <w:rPr>
          <w:rFonts w:ascii="Aptos" w:hAnsi="Aptos"/>
        </w:rPr>
        <w:lastRenderedPageBreak/>
        <w:t>Broodbank, Cyprian, ‘Ulysses without Sails: Trade, Distance, Knowledge and Power in the Early Cyclades’, World Archaeology, 24.3 (1993), pp. 315–31</w:t>
      </w:r>
    </w:p>
    <w:p w14:paraId="17AA4C04" w14:textId="77777777" w:rsidR="00E52A74" w:rsidRPr="00E52A74" w:rsidRDefault="00E52A74" w:rsidP="00E52A74">
      <w:pPr>
        <w:pStyle w:val="Bibliography"/>
        <w:rPr>
          <w:rFonts w:ascii="Aptos" w:hAnsi="Aptos"/>
        </w:rPr>
      </w:pPr>
      <w:r w:rsidRPr="00E52A74">
        <w:rPr>
          <w:rFonts w:ascii="Aptos" w:hAnsi="Aptos"/>
        </w:rPr>
        <w:t>Correspondent, Normand Hammond, Archaeology, ‘Symbolic Past of Early Aegeans Revealed at Dhaskalio Kavos Site’, 2 September 2008 &lt;https://www.thetimes.com/travel/destinations/europe-travel/greece/symbolic-past-of-early-aegeans-revealed-at-dhaskalio-kavos-site-kp93k96bkzg&gt; [accessed 16 November 2025]</w:t>
      </w:r>
    </w:p>
    <w:p w14:paraId="7B3304F3" w14:textId="77777777" w:rsidR="00E52A74" w:rsidRPr="00E52A74" w:rsidRDefault="00E52A74" w:rsidP="00E52A74">
      <w:pPr>
        <w:pStyle w:val="Bibliography"/>
        <w:rPr>
          <w:rFonts w:ascii="Aptos" w:hAnsi="Aptos"/>
        </w:rPr>
      </w:pPr>
      <w:r w:rsidRPr="00E52A74">
        <w:rPr>
          <w:rFonts w:ascii="Aptos" w:hAnsi="Aptos"/>
        </w:rPr>
        <w:t>‘Distance 36.87004983035989,25.636605714758957 &gt; Crete, GRC - Air Line, Driving Route, Midpoint’, Distance Calculator, n.d. &lt;https://www.distance.to/36.87004983035989,25.636605714758957/Crete,GRC&gt; [accessed 16 November 2025]</w:t>
      </w:r>
    </w:p>
    <w:p w14:paraId="6F51D3C3" w14:textId="77777777" w:rsidR="00E52A74" w:rsidRPr="00E52A74" w:rsidRDefault="00E52A74" w:rsidP="00E52A74">
      <w:pPr>
        <w:pStyle w:val="Bibliography"/>
        <w:rPr>
          <w:rFonts w:ascii="Aptos" w:hAnsi="Aptos"/>
        </w:rPr>
      </w:pPr>
      <w:r w:rsidRPr="00E52A74">
        <w:rPr>
          <w:rFonts w:ascii="Aptos" w:hAnsi="Aptos"/>
        </w:rPr>
        <w:t>Ioannides, Demetrios, and others, ‘Copper Smelting on Dhaskalio, Keros: Redefining Early Cycladic Metallurgy and Metalworking’, Journal of Archaeological Science: Reports, 65 (2025), p. 105228, doi:10.1016/j.jasrep.2025.105228</w:t>
      </w:r>
    </w:p>
    <w:p w14:paraId="3135D8DA" w14:textId="77777777" w:rsidR="00E52A74" w:rsidRPr="00E52A74" w:rsidRDefault="00E52A74" w:rsidP="00E52A74">
      <w:pPr>
        <w:pStyle w:val="Bibliography"/>
        <w:rPr>
          <w:rFonts w:ascii="Aptos" w:hAnsi="Aptos"/>
        </w:rPr>
      </w:pPr>
      <w:r w:rsidRPr="00E52A74">
        <w:rPr>
          <w:rFonts w:ascii="Aptos" w:hAnsi="Aptos"/>
        </w:rPr>
        <w:t>‘Island of Broken Figurines | University of Cambridge’, 10 June 2011 &lt;https://www.cam.ac.uk/research/news/island-of-broken-figurines&gt; [accessed 16 November 2025]</w:t>
      </w:r>
    </w:p>
    <w:p w14:paraId="79CCE428" w14:textId="77777777" w:rsidR="00E52A74" w:rsidRPr="00E52A74" w:rsidRDefault="00E52A74" w:rsidP="00E52A74">
      <w:pPr>
        <w:pStyle w:val="Bibliography"/>
        <w:rPr>
          <w:rFonts w:ascii="Aptos" w:hAnsi="Aptos"/>
        </w:rPr>
      </w:pPr>
      <w:r w:rsidRPr="00E52A74">
        <w:rPr>
          <w:rFonts w:ascii="Aptos" w:hAnsi="Aptos"/>
        </w:rPr>
        <w:t>Margaritis, Evi, Michael J. Boyd, and Colin Renfrew, ‘Being an Islander in the 3rd Millennium BC Small Cyclades in the Central Aegean: Connectivity, Food Networks, and Sustainability of Resources’, in Islands and Communities, ed. by Anastasia Christophilopoulou, Perspectives on Insularity, Connectivity, and Belonging (Oxbow Books, 2024), pp. 117–36, doi:10.2307/jj.19755260.13</w:t>
      </w:r>
    </w:p>
    <w:p w14:paraId="4459BEE1" w14:textId="77777777" w:rsidR="00E52A74" w:rsidRPr="00E52A74" w:rsidRDefault="00E52A74" w:rsidP="00E52A74">
      <w:pPr>
        <w:pStyle w:val="Bibliography"/>
        <w:rPr>
          <w:rFonts w:ascii="Aptos" w:hAnsi="Aptos"/>
        </w:rPr>
      </w:pPr>
      <w:r w:rsidRPr="00E52A74">
        <w:rPr>
          <w:rFonts w:ascii="Aptos" w:hAnsi="Aptos"/>
        </w:rPr>
        <w:t>Renfrew, Colin, and others, ‘Keros: Dhaskalio and Kavos, Early Cycladic Stronghold and Ritual Centre. Preliminary Report of 2006 and 2007 Seasons’, The Annual of the British School at Athens, 102 (2007), doi:10.1017/S0068245400021444</w:t>
      </w:r>
    </w:p>
    <w:p w14:paraId="41FC8A64" w14:textId="77777777" w:rsidR="00E52A74" w:rsidRPr="00E52A74" w:rsidRDefault="00E52A74" w:rsidP="00E52A74">
      <w:pPr>
        <w:pStyle w:val="Bibliography"/>
        <w:rPr>
          <w:rFonts w:ascii="Aptos" w:hAnsi="Aptos"/>
        </w:rPr>
      </w:pPr>
      <w:r w:rsidRPr="00E52A74">
        <w:rPr>
          <w:rFonts w:ascii="Aptos" w:hAnsi="Aptos"/>
        </w:rPr>
        <w:t>——, and others, Keros, Dhaskalio Kavos the Investigations of 1987-88 (1987)</w:t>
      </w:r>
    </w:p>
    <w:p w14:paraId="1055F134" w14:textId="77777777" w:rsidR="00E52A74" w:rsidRPr="00E52A74" w:rsidRDefault="00E52A74" w:rsidP="00E52A74">
      <w:pPr>
        <w:pStyle w:val="Bibliography"/>
        <w:rPr>
          <w:rFonts w:ascii="Aptos" w:hAnsi="Aptos"/>
        </w:rPr>
      </w:pPr>
      <w:r w:rsidRPr="00E52A74">
        <w:rPr>
          <w:rFonts w:ascii="Aptos" w:hAnsi="Aptos"/>
        </w:rPr>
        <w:t>——, and others, ‘The Early Cycladic Settlement at Dhaskalio, Keros: Preliminary Report of the 2008 Excavation Season’, The Annual of the British School at Athens, 104 (2009), pp. 27–47</w:t>
      </w:r>
    </w:p>
    <w:p w14:paraId="4C130752" w14:textId="77777777" w:rsidR="00E52A74" w:rsidRPr="00E52A74" w:rsidRDefault="00E52A74" w:rsidP="00E52A74">
      <w:pPr>
        <w:pStyle w:val="Bibliography"/>
        <w:rPr>
          <w:rFonts w:ascii="Aptos" w:hAnsi="Aptos"/>
        </w:rPr>
      </w:pPr>
      <w:r w:rsidRPr="00E52A74">
        <w:rPr>
          <w:rFonts w:ascii="Aptos" w:hAnsi="Aptos"/>
        </w:rPr>
        <w:t>‘The Keros Project’, n.d. &lt;https://kerosproject.org/&gt; [accessed 16 November 2025]</w:t>
      </w:r>
    </w:p>
    <w:p w14:paraId="3A2154E9" w14:textId="47CEF97D" w:rsidR="009346EA" w:rsidRPr="00561BA7" w:rsidRDefault="00E54D28">
      <w:r>
        <w:fldChar w:fldCharType="end"/>
      </w:r>
    </w:p>
    <w:sectPr w:rsidR="009346EA" w:rsidRPr="00561B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9E8EB" w14:textId="77777777" w:rsidR="00255172" w:rsidRDefault="00255172" w:rsidP="00255172">
      <w:pPr>
        <w:spacing w:after="0" w:line="240" w:lineRule="auto"/>
      </w:pPr>
      <w:r>
        <w:separator/>
      </w:r>
    </w:p>
  </w:endnote>
  <w:endnote w:type="continuationSeparator" w:id="0">
    <w:p w14:paraId="2811E35A" w14:textId="77777777" w:rsidR="00255172" w:rsidRDefault="00255172" w:rsidP="00255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D4A3" w14:textId="77777777" w:rsidR="00255172" w:rsidRDefault="00255172" w:rsidP="00255172">
      <w:pPr>
        <w:spacing w:after="0" w:line="240" w:lineRule="auto"/>
      </w:pPr>
      <w:r>
        <w:separator/>
      </w:r>
    </w:p>
  </w:footnote>
  <w:footnote w:type="continuationSeparator" w:id="0">
    <w:p w14:paraId="7CB0C012" w14:textId="77777777" w:rsidR="00255172" w:rsidRDefault="00255172" w:rsidP="00255172">
      <w:pPr>
        <w:spacing w:after="0" w:line="240" w:lineRule="auto"/>
      </w:pPr>
      <w:r>
        <w:continuationSeparator/>
      </w:r>
    </w:p>
  </w:footnote>
  <w:footnote w:id="1">
    <w:p w14:paraId="7E64743E" w14:textId="7B73C527" w:rsidR="00255172" w:rsidRDefault="00255172">
      <w:pPr>
        <w:pStyle w:val="FootnoteText"/>
      </w:pPr>
      <w:r w:rsidRPr="00C33EAA">
        <w:rPr>
          <w:rStyle w:val="FootnoteReference"/>
        </w:rPr>
        <w:footnoteRef/>
      </w:r>
      <w:r>
        <w:t xml:space="preserve"> </w:t>
      </w:r>
      <w:r>
        <w:fldChar w:fldCharType="begin"/>
      </w:r>
      <w:r>
        <w:instrText xml:space="preserve"> ADDIN ZOTERO_ITEM CSL_CITATION {"citationID":"6g8gJpQ7","properties":{"formattedCitation":"Evi Margaritis, Michael J. Boyd, and Colin Renfrew, \\uc0\\u8216{}Being an Islander in the 3rd Millennium BC Small Cyclades in the Central Aegean: Connectivity, Food Networks, and Sustainability of Resources\\uc0\\u8217{}, in {\\i{}Islands and Communities}, ed. by Anastasia Christophilopoulou, Perspectives on Insularity, Connectivity, and Belonging (Oxbow Books, 2024), pp. 117\\uc0\\u8211{}36, doi:10.2307/jj.19755260.13.","plainCitation":"Evi Margaritis, Michael J. Boyd, and Colin Renfrew, ‘Being an Islander in the 3rd Millennium BC Small Cyclades in the Central Aegean: Connectivity, Food Networks, and Sustainability of Resources’, in Islands and Communities, ed. by Anastasia Christophilopoulou, Perspectives on Insularity, Connectivity, and Belonging (Oxbow Books, 2024), pp. 117–36, doi:10.2307/jj.19755260.13.","noteIndex":1},"citationItems":[{"id":27,"uris":["http://zotero.org/users/18703416/items/EQU3VGMS"],"itemData":{"id":27,"type":"chapter","abstract":"This chapter is dedicated to the unique 3rd millennium BCE congregation, ritual and craftoriented proto-urban centre of Dhaskalio and Kavos at the western end of the island of Keros in the centre of the Aegean. Recent excavations have finally allowed us to understand the practices carried out at the extraordinary sanctuary on Kavos, which involved the deposition of broken, choice items, and the gathering of participants who came from all over the Cyclades and beyond. Excavations on Dhaskalio have also proven extremely interesting, uncovering dense proto-urban architecture and evidence for widespread craftworking, especially complex metallurgy (all stages from smelting to","collection-title":"Perspectives on Insularity, Connectivity, and Belonging","container-title":"Islands and Communities","ISBN":"979-8-88857-151-4","note":"DOI: 10.2307/jj.19755260.13","page":"117-136","publisher":"Oxbow Books","source":"JSTOR","title":"Being an Islander in the 3rd millennium BC Small Cyclades in the central Aegean: Connectivity, food networks, and sustainability of resources","title-short":"Being an Islander in the 3rd millennium BC Small Cyclades in the central Aegean","URL":"https://www.jstor.org/stable/jj.19755260.13","author":[{"family":"Margaritis","given":"Evi"},{"family":"Boyd","given":"Michael J."},{"family":"Renfrew","given":"Colin"}],"editor":[{"family":"Christophilopoulou","given":"Anastasia"}],"accessed":{"date-parts":[["2025",11,16]]},"issued":{"date-parts":[["2024"]]}}}],"schema":"https://github.com/citation-style-language/schema/raw/master/csl-citation.json"} </w:instrText>
      </w:r>
      <w:r>
        <w:fldChar w:fldCharType="separate"/>
      </w:r>
      <w:r w:rsidRPr="00255172">
        <w:rPr>
          <w:rFonts w:ascii="Aptos" w:hAnsi="Aptos" w:cs="Times New Roman"/>
          <w:kern w:val="0"/>
        </w:rPr>
        <w:t xml:space="preserve">Evi Margaritis, Michael J. Boyd, and Colin Renfrew, ‘Being an Islander in the 3rd Millennium BC Small Cyclades in the Central Aegean: Connectivity, Food Networks, and Sustainability of Resources’, in </w:t>
      </w:r>
      <w:r w:rsidRPr="00255172">
        <w:rPr>
          <w:rFonts w:ascii="Aptos" w:hAnsi="Aptos" w:cs="Times New Roman"/>
          <w:i/>
          <w:iCs/>
          <w:kern w:val="0"/>
        </w:rPr>
        <w:t>Islands and Communities</w:t>
      </w:r>
      <w:r w:rsidRPr="00255172">
        <w:rPr>
          <w:rFonts w:ascii="Aptos" w:hAnsi="Aptos" w:cs="Times New Roman"/>
          <w:kern w:val="0"/>
        </w:rPr>
        <w:t>, ed. by Anastasia Christophilopoulou, Perspectives on Insularity, Connectivity, and Belonging (Oxbow Books, 2024), pp. 117–36, doi:10.2307/jj.19755260.13.</w:t>
      </w:r>
      <w:r>
        <w:fldChar w:fldCharType="end"/>
      </w:r>
    </w:p>
  </w:footnote>
  <w:footnote w:id="2">
    <w:p w14:paraId="01C3C0C8" w14:textId="30E816B3" w:rsidR="00536E17" w:rsidRDefault="00536E17">
      <w:pPr>
        <w:pStyle w:val="FootnoteText"/>
      </w:pPr>
      <w:r w:rsidRPr="00C33EAA">
        <w:rPr>
          <w:rStyle w:val="FootnoteReference"/>
        </w:rPr>
        <w:footnoteRef/>
      </w:r>
      <w:r>
        <w:t xml:space="preserve"> </w:t>
      </w:r>
      <w:r>
        <w:fldChar w:fldCharType="begin"/>
      </w:r>
      <w:r>
        <w:instrText xml:space="preserve"> ADDIN ZOTERO_ITEM CSL_CITATION {"citationID":"6a8fq8C9","properties":{"formattedCitation":"\\uc0\\u8216{}Distance 36.87004983035989,25.636605714758957 &gt; Crete, GRC - Air Line, Driving Route, Midpoint\\uc0\\u8217{}, Distance Calculator, n.d. &lt;https://www.distance.to/36.87004983035989,25.636605714758957/Crete,GRC&gt; [accessed 16 November 2025].","plainCitation":"‘Distance 36.87004983035989,25.636605714758957 &gt; Crete, GRC - Air Line, Driving Route, Midpoint’, Distance Calculator, n.d. &lt;https://www.distance.to/36.87004983035989,25.636605714758957/Crete,GRC&gt; [accessed 16 November 2025].","noteIndex":2},"citationItems":[{"id":45,"uris":["http://zotero.org/users/18703416/items/9LA9HVKL"],"itemData":{"id":45,"type":"webpage","abstract":"Shows the distance in kilometres between 36.87004983035989,25.636605714758957 and Crete, GRC and displays the route on an interactive map. Worldwide distance calculator with air line, route planner, travel duration and flight distances.","container-title":"Distance calculator","language":"en-us","title":"Distance 36.87004983035989,25.636605714758957 &gt; Crete, GRC - Air line, driving route, midpoint","URL":"https://www.distance.to/36.87004983035989,25.636605714758957/Crete,GRC","accessed":{"date-parts":[["2025",11,16]]}}}],"schema":"https://github.com/citation-style-language/schema/raw/master/csl-citation.json"} </w:instrText>
      </w:r>
      <w:r>
        <w:fldChar w:fldCharType="separate"/>
      </w:r>
      <w:r w:rsidRPr="00536E17">
        <w:rPr>
          <w:rFonts w:ascii="Aptos" w:hAnsi="Aptos" w:cs="Times New Roman"/>
          <w:kern w:val="0"/>
        </w:rPr>
        <w:t>‘Distance 36.87004983035989,25.636605714758957 &gt; Crete, GRC - Air Line, Driving Route, Midpoint’, Distance Calculator, n.d. &lt;https://www.distance.to/36.87004983035989,25.636605714758957/Crete,GRC&gt; [accessed 16 November 2025].</w:t>
      </w:r>
      <w:r>
        <w:fldChar w:fldCharType="end"/>
      </w:r>
    </w:p>
  </w:footnote>
  <w:footnote w:id="3">
    <w:p w14:paraId="5A2CBCFB" w14:textId="27A8543F" w:rsidR="00294C4D" w:rsidRDefault="00294C4D">
      <w:pPr>
        <w:pStyle w:val="FootnoteText"/>
      </w:pPr>
      <w:r w:rsidRPr="00C33EAA">
        <w:rPr>
          <w:rStyle w:val="FootnoteReference"/>
        </w:rPr>
        <w:footnoteRef/>
      </w:r>
      <w:r>
        <w:t xml:space="preserve"> </w:t>
      </w:r>
      <w:r>
        <w:fldChar w:fldCharType="begin"/>
      </w:r>
      <w:r w:rsidR="00536E17">
        <w:instrText xml:space="preserve"> ADDIN ZOTERO_ITEM CSL_CITATION {"citationID":"zatWI9CH","properties":{"formattedCitation":"Cyprian Broodbank, \\uc0\\u8216{}Ulysses without Sails: Trade, Distance, Knowledge and Power in the Early Cyclades\\uc0\\u8217{}, {\\i{}World Archaeology}, 24.3 (1993), pp. 315\\uc0\\u8211{}31.","plainCitation":"Cyprian Broodbank, ‘Ulysses without Sails: Trade, Distance, Knowledge and Power in the Early Cyclades’, World Archaeology, 24.3 (1993), pp. 315–31.","noteIndex":3},"citationItems":[{"id":24,"uris":["http://zotero.org/users/18703416/items/HHHYS6EU"],"itemData":{"id":24,"type":"article-journal","abstract":"Pre-modern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294C4D">
        <w:rPr>
          <w:rFonts w:ascii="Aptos" w:hAnsi="Aptos" w:cs="Times New Roman"/>
          <w:kern w:val="0"/>
        </w:rPr>
        <w:t xml:space="preserve">Cyprian Broodbank, ‘Ulysses without Sails: Trade, Distance, Knowledge and Power in the Early Cyclades’, </w:t>
      </w:r>
      <w:r w:rsidRPr="00294C4D">
        <w:rPr>
          <w:rFonts w:ascii="Aptos" w:hAnsi="Aptos" w:cs="Times New Roman"/>
          <w:i/>
          <w:iCs/>
          <w:kern w:val="0"/>
        </w:rPr>
        <w:t>World Archaeology</w:t>
      </w:r>
      <w:r w:rsidRPr="00294C4D">
        <w:rPr>
          <w:rFonts w:ascii="Aptos" w:hAnsi="Aptos" w:cs="Times New Roman"/>
          <w:kern w:val="0"/>
        </w:rPr>
        <w:t>, 24.3 (1993), pp. 315–31.</w:t>
      </w:r>
      <w:r>
        <w:fldChar w:fldCharType="end"/>
      </w:r>
    </w:p>
  </w:footnote>
  <w:footnote w:id="4">
    <w:p w14:paraId="1AF61A51" w14:textId="2AE1D3F7" w:rsidR="00255172" w:rsidRDefault="00255172">
      <w:pPr>
        <w:pStyle w:val="FootnoteText"/>
      </w:pPr>
      <w:r w:rsidRPr="00C33EAA">
        <w:rPr>
          <w:rStyle w:val="FootnoteReference"/>
        </w:rPr>
        <w:footnoteRef/>
      </w:r>
      <w:r>
        <w:t xml:space="preserve"> </w:t>
      </w:r>
      <w:r>
        <w:fldChar w:fldCharType="begin"/>
      </w:r>
      <w:r w:rsidR="00536E17">
        <w:instrText xml:space="preserve"> ADDIN ZOTERO_ITEM CSL_CITATION {"citationID":"aaeJ980G","properties":{"formattedCitation":"Colin Renfrew and others, \\uc0\\u8216{}Keros: Dhaskalio and Kavos, Early Cycladic Stronghold and Ritual Centre. Preliminary Report of 2006 and 2007 Seasons\\uc0\\u8217{}, {\\i{}The Annual of the British School at Athens}, 102 (2007), doi:10.1017/S0068245400021444.","plainCitation":"Colin Renfrew and others, ‘Keros: Dhaskalio and Kavos, Early Cycladic Stronghold and Ritual Centre. Preliminary Report of 2006 and 2007 Seasons’, The Annual of the British School at Athens, 102 (2007), doi:10.1017/S0068245400021444.","noteIndex":4},"citationItems":[{"id":38,"uris":["http://zotero.org/users/18703416/items/IFHSSPR5"],"itemData":{"id":38,"type":"article-journal","abstract":"The excavations of the Cambridge Keros Project at early bronze age Dhaskalio and Dhaskalio Kavos on the Cycladic Island of Keros during the 2006 and 2007 seasons are described. They were directed by Colin Renfrew with Olga Philaniotou as Associate Director and Neil Brodie and Giorgos Gavalas as Assistant Directors. The site of Dhaskalio Kavos is well-known for the extensive looting which took place there during the 1950's. Rescue excavations by Christos Doumas in 1963 and by Photeini Zapheiropoulou in 1967, and a project in 1987, directed by Renfrew, Doumas and Lila Marangou, defined the extent of the looted ‘special deposit’, assigned to the early bronze age Keros-Syros culture (Early Bronze II). At the beginning of the 2006 field season a separate and unlooted special deposit was located at the southern end of the Kavos site (the ‘Special Deposit South’). Its excavation yielded thousands of fragments of marble vessels and potsherds, and hundreds of broken marble figurines. These had been deliberately broken elsewhere, brought to the site and deposited there in what appears to be a ritual context. Work on the Special Deposit South continued in 2007, and excavations on the extensive Early Cycladic settlement on the small (200 metre) but precipitous island of Dhaskalio were initiated. Well preserved building remains were uncovered with abundant Early Cycladic domestic materials.\nDhaskalio island may now be recognised as a major settlement of the Keros-Syros culture (c. 2800 to 2300 BC). Kavos, immediately opposite on Keros itself, is confirmed as the locus for two separate areas of structured deposition of high status materials, brought from a wide range of sources in the Cyclades and possibly beyond, apparently already in fragmentary condition, and placed there in a series of prestations for which a ritual context may safely be inferred. Dhaskalio Kavos may now be claimed as the first major symbolic centre of the early Aegean.","container-title":"The Annual of the British School at Athens","DOI":"10.1017/S0068245400021444","journalAbbreviation":"The Annual of the British School at Athens","source":"ResearchGate","title":"Keros: Dhaskalio and Kavos, early Cycladic Stronghold and Ritual Centre. Preliminary Report of 2006 and 2007 seasons","title-short":"Keros","volume":"102","author":[{"family":"Renfrew","given":"Colin"},{"family":"Philaniotou","given":"Olga"},{"family":"Brodie","given":"Neil"},{"family":"Gavalas","given":"Giorgos"},{"family":"Margaritis","given":"Evi"},{"family":"French","given":"Charles"},{"family":"Sotirakopoulou","given":"Panagiota"}],"issued":{"date-parts":[["2007",11,1]]}}}],"schema":"https://github.com/citation-style-language/schema/raw/master/csl-citation.json"} </w:instrText>
      </w:r>
      <w:r>
        <w:fldChar w:fldCharType="separate"/>
      </w:r>
      <w:r w:rsidRPr="00255172">
        <w:rPr>
          <w:rFonts w:ascii="Aptos" w:hAnsi="Aptos" w:cs="Times New Roman"/>
          <w:kern w:val="0"/>
        </w:rPr>
        <w:t xml:space="preserve">Colin Renfrew and others, ‘Keros: Dhaskalio and Kavos, Early Cycladic Stronghold and Ritual Centre. Preliminary Report of 2006 and 2007 Seasons’, </w:t>
      </w:r>
      <w:r w:rsidRPr="00255172">
        <w:rPr>
          <w:rFonts w:ascii="Aptos" w:hAnsi="Aptos" w:cs="Times New Roman"/>
          <w:i/>
          <w:iCs/>
          <w:kern w:val="0"/>
        </w:rPr>
        <w:t>The Annual of the British School at Athens</w:t>
      </w:r>
      <w:r w:rsidRPr="00255172">
        <w:rPr>
          <w:rFonts w:ascii="Aptos" w:hAnsi="Aptos" w:cs="Times New Roman"/>
          <w:kern w:val="0"/>
        </w:rPr>
        <w:t>, 102 (2007), doi:10.1017/S0068245400021444.</w:t>
      </w:r>
      <w:r>
        <w:fldChar w:fldCharType="end"/>
      </w:r>
    </w:p>
  </w:footnote>
  <w:footnote w:id="5">
    <w:p w14:paraId="76F6CE2D" w14:textId="0F2213CB" w:rsidR="00DB6504" w:rsidRDefault="00DB6504">
      <w:pPr>
        <w:pStyle w:val="FootnoteText"/>
      </w:pPr>
      <w:r w:rsidRPr="00C33EAA">
        <w:rPr>
          <w:rStyle w:val="FootnoteReference"/>
        </w:rPr>
        <w:footnoteRef/>
      </w:r>
      <w:r>
        <w:t xml:space="preserve"> </w:t>
      </w:r>
      <w:r>
        <w:fldChar w:fldCharType="begin"/>
      </w:r>
      <w:r>
        <w:instrText xml:space="preserve"> ADDIN ZOTERO_ITEM CSL_CITATION {"citationID":"Nobj6v8W","properties":{"formattedCitation":"Renfrew and others, \\uc0\\u8216{}Keros\\uc0\\u8217{}.","plainCitation":"Renfrew and others, ‘Keros’.","noteIndex":5},"citationItems":[{"id":38,"uris":["http://zotero.org/users/18703416/items/IFHSSPR5"],"itemData":{"id":38,"type":"article-journal","abstract":"The excavations of the Cambridge Keros Project at early bronze age Dhaskalio and Dhaskalio Kavos on the Cycladic Island of Keros during the 2006 and 2007 seasons are described. They were directed by Colin Renfrew with Olga Philaniotou as Associate Director and Neil Brodie and Giorgos Gavalas as Assistant Directors. The site of Dhaskalio Kavos is well-known for the extensive looting which took place there during the 1950's. Rescue excavations by Christos Doumas in 1963 and by Photeini Zapheiropoulou in 1967, and a project in 1987, directed by Renfrew, Doumas and Lila Marangou, defined the extent of the looted ‘special deposit’, assigned to the early bronze age Keros-Syros culture (Early Bronze II). At the beginning of the 2006 field season a separate and unlooted special deposit was located at the southern end of the Kavos site (the ‘Special Deposit South’). Its excavation yielded thousands of fragments of marble vessels and potsherds, and hundreds of broken marble figurines. These had been deliberately broken elsewhere, brought to the site and deposited there in what appears to be a ritual context. Work on the Special Deposit South continued in 2007, and excavations on the extensive Early Cycladic settlement on the small (200 metre) but precipitous island of Dhaskalio were initiated. Well preserved building remains were uncovered with abundant Early Cycladic domestic materials.\nDhaskalio island may now be recognised as a major settlement of the Keros-Syros culture (c. 2800 to 2300 BC). Kavos, immediately opposite on Keros itself, is confirmed as the locus for two separate areas of structured deposition of high status materials, brought from a wide range of sources in the Cyclades and possibly beyond, apparently already in fragmentary condition, and placed there in a series of prestations for which a ritual context may safely be inferred. Dhaskalio Kavos may now be claimed as the first major symbolic centre of the early Aegean.","container-title":"The Annual of the British School at Athens","DOI":"10.1017/S0068245400021444","journalAbbreviation":"The Annual of the British School at Athens","source":"ResearchGate","title":"Keros: Dhaskalio and Kavos, early Cycladic Stronghold and Ritual Centre. Preliminary Report of 2006 and 2007 seasons","title-short":"Keros","volume":"102","author":[{"family":"Renfrew","given":"Colin"},{"family":"Philaniotou","given":"Olga"},{"family":"Brodie","given":"Neil"},{"family":"Gavalas","given":"Giorgos"},{"family":"Margaritis","given":"Evi"},{"family":"French","given":"Charles"},{"family":"Sotirakopoulou","given":"Panagiota"}],"issued":{"date-parts":[["2007",11,1]]}}}],"schema":"https://github.com/citation-style-language/schema/raw/master/csl-citation.json"} </w:instrText>
      </w:r>
      <w:r>
        <w:fldChar w:fldCharType="separate"/>
      </w:r>
      <w:r w:rsidRPr="00DB6504">
        <w:rPr>
          <w:rFonts w:ascii="Aptos" w:hAnsi="Aptos" w:cs="Times New Roman"/>
          <w:kern w:val="0"/>
        </w:rPr>
        <w:t>Renfrew and others, ‘Keros’.</w:t>
      </w:r>
      <w:r>
        <w:fldChar w:fldCharType="end"/>
      </w:r>
    </w:p>
  </w:footnote>
  <w:footnote w:id="6">
    <w:p w14:paraId="0912ABA2" w14:textId="7B39C808" w:rsidR="00AF67C0" w:rsidRDefault="00AF67C0">
      <w:pPr>
        <w:pStyle w:val="FootnoteText"/>
      </w:pPr>
      <w:r w:rsidRPr="00C33EAA">
        <w:rPr>
          <w:rStyle w:val="FootnoteReference"/>
        </w:rPr>
        <w:footnoteRef/>
      </w:r>
      <w:r>
        <w:t xml:space="preserve"> </w:t>
      </w:r>
      <w:r>
        <w:fldChar w:fldCharType="begin"/>
      </w:r>
      <w:r w:rsidR="00DB6504">
        <w:instrText xml:space="preserve"> ADDIN ZOTERO_ITEM CSL_CITATION {"citationID":"0SDYj0DE","properties":{"formattedCitation":"Colin Renfrew and others, \\uc0\\u8216{}The Early Cycladic Settlement at Dhaskalio, Keros: Preliminary Report of the 2008 Excavation Season\\uc0\\u8217{}, {\\i{}The Annual of the British School at Athens}, 104 (2009), pp. 27\\uc0\\u8211{}47.","plainCitation":"Colin Renfrew and others, ‘The Early Cycladic Settlement at Dhaskalio, Keros: Preliminary Report of the 2008 Excavation Season’, The Annual of the British School at Athens, 104 (2009), pp. 27–47.","noteIndex":6},"citationItems":[{"id":32,"uris":["http://zotero.org/users/18703416/items/X3WJ44IW"],"itemData":{"id":32,"type":"article-journal","abstract":"The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AF67C0">
        <w:rPr>
          <w:rFonts w:ascii="Aptos" w:hAnsi="Aptos" w:cs="Times New Roman"/>
          <w:kern w:val="0"/>
        </w:rPr>
        <w:t xml:space="preserve">Colin Renfrew and others, ‘The Early Cycladic Settlement at Dhaskalio, Keros: Preliminary Report of the 2008 Excavation Season’, </w:t>
      </w:r>
      <w:r w:rsidRPr="00AF67C0">
        <w:rPr>
          <w:rFonts w:ascii="Aptos" w:hAnsi="Aptos" w:cs="Times New Roman"/>
          <w:i/>
          <w:iCs/>
          <w:kern w:val="0"/>
        </w:rPr>
        <w:t>The Annual of the British School at Athens</w:t>
      </w:r>
      <w:r w:rsidRPr="00AF67C0">
        <w:rPr>
          <w:rFonts w:ascii="Aptos" w:hAnsi="Aptos" w:cs="Times New Roman"/>
          <w:kern w:val="0"/>
        </w:rPr>
        <w:t>, 104 (2009), pp. 27–47.</w:t>
      </w:r>
      <w:r>
        <w:fldChar w:fldCharType="end"/>
      </w:r>
    </w:p>
  </w:footnote>
  <w:footnote w:id="7">
    <w:p w14:paraId="3E2CDB0A" w14:textId="0F1FDD5D" w:rsidR="00AF67C0" w:rsidRDefault="00AF67C0">
      <w:pPr>
        <w:pStyle w:val="FootnoteText"/>
      </w:pPr>
      <w:r w:rsidRPr="00C33EAA">
        <w:rPr>
          <w:rStyle w:val="FootnoteReference"/>
        </w:rPr>
        <w:footnoteRef/>
      </w:r>
      <w:r>
        <w:t xml:space="preserve"> </w:t>
      </w:r>
      <w:r>
        <w:fldChar w:fldCharType="begin"/>
      </w:r>
      <w:r w:rsidR="00DB6504">
        <w:instrText xml:space="preserve"> ADDIN ZOTERO_ITEM CSL_CITATION {"citationID":"1CiOh53u","properties":{"formattedCitation":"Renfrew and others, \\uc0\\u8216{}The Early Cycladic Settlement at Dhaskalio, Keros\\uc0\\u8217{}.","plainCitation":"Renfrew and others, ‘The Early Cycladic Settlement at Dhaskalio, Keros’.","noteIndex":7},"citationItems":[{"id":32,"uris":["http://zotero.org/users/18703416/items/X3WJ44IW"],"itemData":{"id":32,"type":"article-journal","abstract":"The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AF67C0">
        <w:rPr>
          <w:rFonts w:ascii="Aptos" w:hAnsi="Aptos" w:cs="Times New Roman"/>
          <w:kern w:val="0"/>
        </w:rPr>
        <w:t>Renfrew and others, ‘The Early Cycladic Settlement at Dhaskalio, Keros’.</w:t>
      </w:r>
      <w:r>
        <w:fldChar w:fldCharType="end"/>
      </w:r>
    </w:p>
  </w:footnote>
  <w:footnote w:id="8">
    <w:p w14:paraId="4DAEC8B4" w14:textId="549B76B6" w:rsidR="00AF67C0" w:rsidRDefault="00AF67C0">
      <w:pPr>
        <w:pStyle w:val="FootnoteText"/>
      </w:pPr>
      <w:r w:rsidRPr="00C33EAA">
        <w:rPr>
          <w:rStyle w:val="FootnoteReference"/>
        </w:rPr>
        <w:footnoteRef/>
      </w:r>
      <w:r>
        <w:t xml:space="preserve"> </w:t>
      </w:r>
      <w:r>
        <w:fldChar w:fldCharType="begin"/>
      </w:r>
      <w:r w:rsidR="00DB6504">
        <w:instrText xml:space="preserve"> ADDIN ZOTERO_ITEM CSL_CITATION {"citationID":"20uABDJB","properties":{"formattedCitation":"Renfrew and others, \\uc0\\u8216{}The Early Cycladic Settlement at Dhaskalio, Keros\\uc0\\u8217{}.","plainCitation":"Renfrew and others, ‘The Early Cycladic Settlement at Dhaskalio, Keros’.","noteIndex":8},"citationItems":[{"id":32,"uris":["http://zotero.org/users/18703416/items/X3WJ44IW"],"itemData":{"id":32,"type":"article-journal","abstract":"The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AF67C0">
        <w:rPr>
          <w:rFonts w:ascii="Aptos" w:hAnsi="Aptos" w:cs="Times New Roman"/>
          <w:kern w:val="0"/>
        </w:rPr>
        <w:t>Renfrew and others, ‘The Early Cycladic Settlement at Dhaskalio, Keros’.</w:t>
      </w:r>
      <w:r>
        <w:fldChar w:fldCharType="end"/>
      </w:r>
    </w:p>
  </w:footnote>
  <w:footnote w:id="9">
    <w:p w14:paraId="164D7321" w14:textId="16174540" w:rsidR="00E52A74" w:rsidRDefault="00E52A74">
      <w:pPr>
        <w:pStyle w:val="FootnoteText"/>
      </w:pPr>
      <w:r w:rsidRPr="00C33EAA">
        <w:rPr>
          <w:rStyle w:val="FootnoteReference"/>
        </w:rPr>
        <w:footnoteRef/>
      </w:r>
      <w:r>
        <w:t xml:space="preserve"> </w:t>
      </w:r>
      <w:r>
        <w:fldChar w:fldCharType="begin"/>
      </w:r>
      <w:r>
        <w:instrText xml:space="preserve"> ADDIN ZOTERO_ITEM CSL_CITATION {"citationID":"xGzxpw0P","properties":{"formattedCitation":"\\uc0\\u8216{}The Keros Project\\uc0\\u8217{}, n.d. &lt;https://kerosproject.org/&gt; [accessed 16 November 2025].","plainCitation":"‘The Keros Project’, n.d. &lt;https://kerosproject.org/&gt; [accessed 16 November 2025].","noteIndex":9},"citationItems":[{"id":47,"uris":["http://zotero.org/users/18703416/items/PS84YUAY"],"itemData":{"id":47,"type":"webpage","abstract":"The earliest maritime sanctuary.","language":"en","title":"The Keros Project","URL":"https://kerosproject.org/","accessed":{"date-parts":[["2025",11,16]]}}}],"schema":"https://github.com/citation-style-language/schema/raw/master/csl-citation.json"} </w:instrText>
      </w:r>
      <w:r>
        <w:fldChar w:fldCharType="separate"/>
      </w:r>
      <w:r w:rsidRPr="00E52A74">
        <w:rPr>
          <w:rFonts w:ascii="Aptos" w:hAnsi="Aptos" w:cs="Times New Roman"/>
          <w:kern w:val="0"/>
        </w:rPr>
        <w:t>‘The Keros Project’, n.d. &lt;https://kerosproject.org/&gt; [accessed 16 November 2025].</w:t>
      </w:r>
      <w:r>
        <w:fldChar w:fldCharType="end"/>
      </w:r>
    </w:p>
  </w:footnote>
  <w:footnote w:id="10">
    <w:p w14:paraId="4572A6F3" w14:textId="05E2E54C" w:rsidR="0073783C" w:rsidRDefault="0073783C">
      <w:pPr>
        <w:pStyle w:val="FootnoteText"/>
      </w:pPr>
      <w:r w:rsidRPr="00C33EAA">
        <w:rPr>
          <w:rStyle w:val="FootnoteReference"/>
        </w:rPr>
        <w:footnoteRef/>
      </w:r>
      <w:r>
        <w:t xml:space="preserve"> </w:t>
      </w:r>
      <w:r>
        <w:fldChar w:fldCharType="begin"/>
      </w:r>
      <w:r w:rsidR="00E52A74">
        <w:instrText xml:space="preserve"> ADDIN ZOTERO_ITEM CSL_CITATION {"citationID":"LtY75sTc","properties":{"formattedCitation":"Renfrew and others, \\uc0\\u8216{}The Early Cycladic Settlement at Dhaskalio, Keros\\uc0\\u8217{}.","plainCitation":"Renfrew and others, ‘The Early Cycladic Settlement at Dhaskalio, Keros’.","noteIndex":10},"citationItems":[{"id":32,"uris":["http://zotero.org/users/18703416/items/X3WJ44IW"],"itemData":{"id":32,"type":"article-journal","abstract":"The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73783C">
        <w:rPr>
          <w:rFonts w:ascii="Aptos" w:hAnsi="Aptos" w:cs="Times New Roman"/>
          <w:kern w:val="0"/>
        </w:rPr>
        <w:t>Renfrew and others, ‘The Early Cycladic Settlement at Dhaskalio, Keros’.</w:t>
      </w:r>
      <w:r>
        <w:fldChar w:fldCharType="end"/>
      </w:r>
    </w:p>
  </w:footnote>
  <w:footnote w:id="11">
    <w:p w14:paraId="24180D84" w14:textId="44A7D7BA" w:rsidR="00960DFC" w:rsidRDefault="00960DFC">
      <w:pPr>
        <w:pStyle w:val="FootnoteText"/>
      </w:pPr>
      <w:r w:rsidRPr="00C33EAA">
        <w:rPr>
          <w:rStyle w:val="FootnoteReference"/>
        </w:rPr>
        <w:footnoteRef/>
      </w:r>
      <w:r>
        <w:t xml:space="preserve"> </w:t>
      </w:r>
      <w:r>
        <w:fldChar w:fldCharType="begin"/>
      </w:r>
      <w:r w:rsidR="00E52A74">
        <w:instrText xml:space="preserve"> ADDIN ZOTERO_ITEM CSL_CITATION {"citationID":"JcFbRtWh","properties":{"formattedCitation":"Colin Renfrew and others, {\\i{}Keros, Dhaskalio Kavos the Investigations of 1987-88} (1987).","plainCitation":"Colin Renfrew and others, Keros, Dhaskalio Kavos the Investigations of 1987-88 (1987).","noteIndex":11},"citationItems":[{"id":42,"uris":["http://zotero.org/users/18703416/items/VJXETPV5"],"itemData":{"id":42,"type":"book","title":"Keros,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960DFC">
        <w:rPr>
          <w:rFonts w:ascii="Aptos" w:hAnsi="Aptos" w:cs="Times New Roman"/>
          <w:kern w:val="0"/>
        </w:rPr>
        <w:t xml:space="preserve">Colin Renfrew and others, </w:t>
      </w:r>
      <w:r w:rsidRPr="00960DFC">
        <w:rPr>
          <w:rFonts w:ascii="Aptos" w:hAnsi="Aptos" w:cs="Times New Roman"/>
          <w:i/>
          <w:iCs/>
          <w:kern w:val="0"/>
        </w:rPr>
        <w:t>Keros, Dhaskalio Kavos the Investigations of 1987-88</w:t>
      </w:r>
      <w:r w:rsidRPr="00960DFC">
        <w:rPr>
          <w:rFonts w:ascii="Aptos" w:hAnsi="Aptos" w:cs="Times New Roman"/>
          <w:kern w:val="0"/>
        </w:rPr>
        <w:t xml:space="preserve"> (1987).</w:t>
      </w:r>
      <w:r>
        <w:fldChar w:fldCharType="end"/>
      </w:r>
    </w:p>
  </w:footnote>
  <w:footnote w:id="12">
    <w:p w14:paraId="02C92922" w14:textId="0E23D96F" w:rsidR="00E54D28" w:rsidRDefault="00E54D28">
      <w:pPr>
        <w:pStyle w:val="FootnoteText"/>
      </w:pPr>
      <w:r w:rsidRPr="00C33EAA">
        <w:rPr>
          <w:rStyle w:val="FootnoteReference"/>
        </w:rPr>
        <w:footnoteRef/>
      </w:r>
      <w:r>
        <w:t xml:space="preserve"> </w:t>
      </w:r>
      <w:r>
        <w:fldChar w:fldCharType="begin"/>
      </w:r>
      <w:r w:rsidR="00E52A74">
        <w:instrText xml:space="preserve"> ADDIN ZOTERO_ITEM CSL_CITATION {"citationID":"P8pDEGAq","properties":{"formattedCitation":"Renfrew and others, {\\i{}Keros, Dhaskalio Kavos the Investigations of 1987-88}.","plainCitation":"Renfrew and others, Keros, Dhaskalio Kavos the Investigations of 1987-88.","noteIndex":12},"citationItems":[{"id":42,"uris":["http://zotero.org/users/18703416/items/VJXETPV5"],"itemData":{"id":42,"type":"book","title":"Keros,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E54D28">
        <w:rPr>
          <w:rFonts w:ascii="Aptos" w:hAnsi="Aptos" w:cs="Times New Roman"/>
          <w:kern w:val="0"/>
        </w:rPr>
        <w:t xml:space="preserve">Renfrew and others, </w:t>
      </w:r>
      <w:r w:rsidRPr="00E54D28">
        <w:rPr>
          <w:rFonts w:ascii="Aptos" w:hAnsi="Aptos" w:cs="Times New Roman"/>
          <w:i/>
          <w:iCs/>
          <w:kern w:val="0"/>
        </w:rPr>
        <w:t>Keros, Dhaskalio Kavos the Investigations of 1987-88</w:t>
      </w:r>
      <w:r w:rsidRPr="00E54D28">
        <w:rPr>
          <w:rFonts w:ascii="Aptos" w:hAnsi="Aptos" w:cs="Times New Roman"/>
          <w:kern w:val="0"/>
        </w:rPr>
        <w:t>.</w:t>
      </w:r>
      <w:r>
        <w:fldChar w:fldCharType="end"/>
      </w:r>
    </w:p>
  </w:footnote>
  <w:footnote w:id="13">
    <w:p w14:paraId="26473CD3" w14:textId="2969B16F" w:rsidR="00BC6D34" w:rsidRDefault="00BC6D34">
      <w:pPr>
        <w:pStyle w:val="FootnoteText"/>
      </w:pPr>
      <w:r w:rsidRPr="00C33EAA">
        <w:rPr>
          <w:rStyle w:val="FootnoteReference"/>
        </w:rPr>
        <w:footnoteRef/>
      </w:r>
      <w:r>
        <w:t xml:space="preserve"> </w:t>
      </w:r>
      <w:r>
        <w:fldChar w:fldCharType="begin"/>
      </w:r>
      <w:r w:rsidR="00E52A74">
        <w:instrText xml:space="preserve"> ADDIN ZOTERO_ITEM CSL_CITATION {"citationID":"51lmHnCH","properties":{"formattedCitation":"Renfrew and others, {\\i{}Keros, Dhaskalio Kavos the Investigations of 1987-88}.","plainCitation":"Renfrew and others, Keros, Dhaskalio Kavos the Investigations of 1987-88.","noteIndex":13},"citationItems":[{"id":42,"uris":["http://zotero.org/users/18703416/items/VJXETPV5"],"itemData":{"id":42,"type":"book","title":"Keros,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BC6D34">
        <w:rPr>
          <w:rFonts w:ascii="Aptos" w:hAnsi="Aptos" w:cs="Times New Roman"/>
          <w:kern w:val="0"/>
        </w:rPr>
        <w:t xml:space="preserve">Renfrew and others, </w:t>
      </w:r>
      <w:r w:rsidRPr="00BC6D34">
        <w:rPr>
          <w:rFonts w:ascii="Aptos" w:hAnsi="Aptos" w:cs="Times New Roman"/>
          <w:i/>
          <w:iCs/>
          <w:kern w:val="0"/>
        </w:rPr>
        <w:t>Keros, Dhaskalio Kavos the Investigations of 1987-88</w:t>
      </w:r>
      <w:r w:rsidRPr="00BC6D34">
        <w:rPr>
          <w:rFonts w:ascii="Aptos" w:hAnsi="Aptos" w:cs="Times New Roman"/>
          <w:kern w:val="0"/>
        </w:rPr>
        <w:t>.</w:t>
      </w:r>
      <w:r>
        <w:fldChar w:fldCharType="end"/>
      </w:r>
    </w:p>
  </w:footnote>
  <w:footnote w:id="14">
    <w:p w14:paraId="3EDE3705" w14:textId="745B3742" w:rsidR="00BC6D34" w:rsidRDefault="00BC6D34">
      <w:pPr>
        <w:pStyle w:val="FootnoteText"/>
      </w:pPr>
      <w:r w:rsidRPr="00C33EAA">
        <w:rPr>
          <w:rStyle w:val="FootnoteReference"/>
        </w:rPr>
        <w:footnoteRef/>
      </w:r>
      <w:r>
        <w:t xml:space="preserve"> </w:t>
      </w:r>
      <w:r>
        <w:fldChar w:fldCharType="begin"/>
      </w:r>
      <w:r w:rsidR="00DB6504">
        <w:instrText xml:space="preserve"> ADDIN ZOTERO_ITEM CSL_CITATION {"citationID":"zdSIREG8","properties":{"formattedCitation":"Renfrew and others, \\uc0\\u8216{}The Early Cycladic Settlement at Dhaskalio, Keros\\uc0\\u8217{}.","plainCitation":"Renfrew and others, ‘The Early Cycladic Settlement at Dhaskalio, Keros’.","noteIndex":13},"citationItems":[{"id":32,"uris":["http://zotero.org/users/18703416/items/X3WJ44IW"],"itemData":{"id":32,"type":"article-journal","abstract":"The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BC6D34">
        <w:rPr>
          <w:rFonts w:ascii="Aptos" w:hAnsi="Aptos" w:cs="Times New Roman"/>
          <w:kern w:val="0"/>
        </w:rPr>
        <w:t>Renfrew and others, ‘The Early Cycladic Settlement at Dhaskalio, Keros’.</w:t>
      </w:r>
      <w:r>
        <w:fldChar w:fldCharType="end"/>
      </w:r>
    </w:p>
  </w:footnote>
  <w:footnote w:id="15">
    <w:p w14:paraId="643757BE" w14:textId="7DC66B7E" w:rsidR="00C2133D" w:rsidRDefault="00C2133D">
      <w:pPr>
        <w:pStyle w:val="FootnoteText"/>
      </w:pPr>
      <w:r w:rsidRPr="00C33EAA">
        <w:rPr>
          <w:rStyle w:val="FootnoteReference"/>
        </w:rPr>
        <w:footnoteRef/>
      </w:r>
      <w:r>
        <w:t xml:space="preserve"> </w:t>
      </w:r>
      <w:r>
        <w:fldChar w:fldCharType="begin"/>
      </w:r>
      <w:r>
        <w:instrText xml:space="preserve"> ADDIN ZOTERO_ITEM CSL_CITATION {"citationID":"L1I7VFWJ","properties":{"formattedCitation":"{\\i{}British School at Athens\\uc0\\u8239{}: Evidence for Advanced Architectural Planning at the Early Prehistoric Site of Dhaskalio in the Aegean}, n.d. &lt;https://www.bsa.ac.uk/2019/05/06/evidence-for-advanced-architectural-planning-at-the-early-prehistoric-site-of-dhaskalio-in-the-aegean/&gt; [accessed 16 November 2025].","plainCitation":"British School at Athens</w:instrText>
      </w:r>
      <w:r>
        <w:rPr>
          <w:rFonts w:ascii="Arial" w:hAnsi="Arial" w:cs="Arial"/>
        </w:rPr>
        <w:instrText> </w:instrText>
      </w:r>
      <w:r>
        <w:instrText xml:space="preserve">: Evidence for Advanced Architectural Planning at the Early Prehistoric Site of Dhaskalio in the Aegean, n.d. &lt;https://www.bsa.ac.uk/2019/05/06/evidence-for-advanced-architectural-planning-at-the-early-prehistoric-site-of-dhaskalio-in-the-aegean/&gt; [accessed 16 November 2025].","noteIndex":9},"citationItems":[{"id":22,"uris":["http://zotero.org/users/18703416/items/5QILVBKQ"],"itemData":{"id":22,"type":"post-weblog","abstract":"Four-year research programme ends uncovering the sophisticated architectural remains of an advanced civilisation","language":"en-US","title":"British School at Athens : Evidence for advanced architectural planning at the early prehistoric site of Dhaskalio in the Aegean","title-short":"British School at Athens","URL":"https://www.bsa.ac.uk/2019/05/06/evidence-for-advanced-architectural-planning-at-the-early-prehistoric-site-of-dhaskalio-in-the-aegean/","accessed":{"date-parts":[["2025",11,16]]}}}],"schema":"https://github.com/citation-style-language/schema/raw/master/csl-citation.json"} </w:instrText>
      </w:r>
      <w:r>
        <w:fldChar w:fldCharType="separate"/>
      </w:r>
      <w:r w:rsidRPr="00C2133D">
        <w:rPr>
          <w:rFonts w:ascii="Aptos" w:hAnsi="Aptos" w:cs="Times New Roman"/>
          <w:i/>
          <w:iCs/>
          <w:kern w:val="0"/>
        </w:rPr>
        <w:t>British School at Athens : Evidence for Advanced Architectural Planning at the Early Prehistoric Site of Dhaskalio in the Aegean</w:t>
      </w:r>
      <w:r w:rsidRPr="00C2133D">
        <w:rPr>
          <w:rFonts w:ascii="Aptos" w:hAnsi="Aptos" w:cs="Times New Roman"/>
          <w:kern w:val="0"/>
        </w:rPr>
        <w:t>, n.d. &lt;https://www.bsa.ac.uk/2019/05/06/evidence-for-advanced-architectural-planning-at-the-early-prehistoric-site-of-dhaskalio-in-the-aegean/&gt; [accessed 16 November 2025].</w:t>
      </w:r>
      <w:r>
        <w:fldChar w:fldCharType="end"/>
      </w:r>
    </w:p>
  </w:footnote>
  <w:footnote w:id="16">
    <w:p w14:paraId="2580798E" w14:textId="334341A1" w:rsidR="002E7C7E" w:rsidRDefault="002E7C7E">
      <w:pPr>
        <w:pStyle w:val="FootnoteText"/>
      </w:pPr>
      <w:r w:rsidRPr="00C33EAA">
        <w:rPr>
          <w:rStyle w:val="FootnoteReference"/>
        </w:rPr>
        <w:footnoteRef/>
      </w:r>
      <w:r>
        <w:t xml:space="preserve"> </w:t>
      </w:r>
      <w:r>
        <w:fldChar w:fldCharType="begin"/>
      </w:r>
      <w:r>
        <w:instrText xml:space="preserve"> ADDIN ZOTERO_ITEM CSL_CITATION {"citationID":"BIut9D9A","properties":{"formattedCitation":"Margaritis, Boyd, and Renfrew, \\uc0\\u8216{}Being an Islander in the 3rd Millennium BC Small Cyclades in the Central Aegean\\uc0\\u8217{}.","plainCitation":"Margaritis, Boyd, and Renfrew, ‘Being an Islander in the 3rd Millennium BC Small Cyclades in the Central Aegean’.","noteIndex":10},"citationItems":[{"id":27,"uris":["http://zotero.org/users/18703416/items/EQU3VGMS"],"itemData":{"id":27,"type":"chapter","abstract":"This chapter is dedicated to the unique 3rd millennium BCE congregation, ritual and craftoriented proto-urban centre of Dhaskalio and Kavos at the western end of the island of Keros in the centre of the Aegean. Recent excavations have finally allowed us to understand the practices carried out at the extraordinary sanctuary on Kavos, which involved the deposition of broken, choice items, and the gathering of participants who came from all over the Cyclades and beyond. Excavations on Dhaskalio have also proven extremely interesting, uncovering dense proto-urban architecture and evidence for widespread craftworking, especially complex metallurgy (all stages from smelting to","collection-title":"Perspectives on Insularity, Connectivity, and Belonging","container-title":"Islands and Communities","ISBN":"979-8-88857-151-4","note":"DOI: 10.2307/jj.19755260.13","page":"117-136","publisher":"Oxbow Books","source":"JSTOR","title":"Being an Islander in the 3rd millennium BC Small Cyclades in the central Aegean: Connectivity, food networks, and sustainability of resources","title-short":"Being an Islander in the 3rd millennium BC Small Cyclades in the central Aegean","URL":"https://www.jstor.org/stable/jj.19755260.13","author":[{"family":"Margaritis","given":"Evi"},{"family":"Boyd","given":"Michael J."},{"family":"Renfrew","given":"Colin"}],"editor":[{"family":"Christophilopoulou","given":"Anastasia"}],"accessed":{"date-parts":[["2025",11,16]]},"issued":{"date-parts":[["2024"]]}}}],"schema":"https://github.com/citation-style-language/schema/raw/master/csl-citation.json"} </w:instrText>
      </w:r>
      <w:r>
        <w:fldChar w:fldCharType="separate"/>
      </w:r>
      <w:r w:rsidRPr="002E7C7E">
        <w:rPr>
          <w:rFonts w:ascii="Aptos" w:hAnsi="Aptos" w:cs="Times New Roman"/>
          <w:kern w:val="0"/>
        </w:rPr>
        <w:t>Margaritis, Boyd, and Renfrew, ‘Being an Islander in the 3rd Millennium BC Small Cyclades in the Central Aegean’.</w:t>
      </w:r>
      <w:r>
        <w:fldChar w:fldCharType="end"/>
      </w:r>
    </w:p>
  </w:footnote>
  <w:footnote w:id="17">
    <w:p w14:paraId="07471AAA" w14:textId="3A9522D0" w:rsidR="00007735" w:rsidRDefault="00007735">
      <w:pPr>
        <w:pStyle w:val="FootnoteText"/>
      </w:pPr>
      <w:r w:rsidRPr="00C33EAA">
        <w:rPr>
          <w:rStyle w:val="FootnoteReference"/>
        </w:rPr>
        <w:footnoteRef/>
      </w:r>
      <w:r>
        <w:t xml:space="preserve"> </w:t>
      </w:r>
      <w:r>
        <w:fldChar w:fldCharType="begin"/>
      </w:r>
      <w:r w:rsidR="00536E17">
        <w:instrText xml:space="preserve"> ADDIN ZOTERO_ITEM CSL_CITATION {"citationID":"bXlVMIu5","properties":{"formattedCitation":"Renfrew and others, \\uc0\\u8216{}Keros\\uc0\\u8217{}.","plainCitation":"Renfrew and others, ‘Keros’.","noteIndex":15},"citationItems":[{"id":38,"uris":["http://zotero.org/users/18703416/items/IFHSSPR5"],"itemData":{"id":38,"type":"article-journal","abstract":"The excavations of the Cambridge Keros Project at early bronze age Dhaskalio and Dhaskalio Kavos on the Cycladic Island of Keros during the 2006 and 2007 seasons are described. They were directed by Colin Renfrew with Olga Philaniotou as Associate Director and Neil Brodie and Giorgos Gavalas as Assistant Directors. The site of Dhaskalio Kavos is well-known for the extensive looting which took place there during the 1950's. Rescue excavations by Christos Doumas in 1963 and by Photeini Zapheiropoulou in 1967, and a project in 1987, directed by Renfrew, Doumas and Lila Marangou, defined the extent of the looted ‘special deposit’, assigned to the early bronze age Keros-Syros culture (Early Bronze II). At the beginning of the 2006 field season a separate and unlooted special deposit was located at the southern end of the Kavos site (the ‘Special Deposit South’). Its excavation yielded thousands of fragments of marble vessels and potsherds, and hundreds of broken marble figurines. These had been deliberately broken elsewhere, brought to the site and deposited there in what appears to be a ritual context. Work on the Special Deposit South continued in 2007, and excavations on the extensive Early Cycladic settlement on the small (200 metre) but precipitous island of Dhaskalio were initiated. Well preserved building remains were uncovered with abundant Early Cycladic domestic materials.\nDhaskalio island may now be recognised as a major settlement of the Keros-Syros culture (c. 2800 to 2300 BC). Kavos, immediately opposite on Keros itself, is confirmed as the locus for two separate areas of structured deposition of high status materials, brought from a wide range of sources in the Cyclades and possibly beyond, apparently already in fragmentary condition, and placed there in a series of prestations for which a ritual context may safely be inferred. Dhaskalio Kavos may now be claimed as the first major symbolic centre of the early Aegean.","container-title":"The Annual of the British School at Athens","DOI":"10.1017/S0068245400021444","journalAbbreviation":"The Annual of the British School at Athens","source":"ResearchGate","title":"Keros: Dhaskalio and Kavos, early Cycladic Stronghold and Ritual Centre. Preliminary Report of 2006 and 2007 seasons","title-short":"Keros","volume":"102","author":[{"family":"Renfrew","given":"Colin"},{"family":"Philaniotou","given":"Olga"},{"family":"Brodie","given":"Neil"},{"family":"Gavalas","given":"Giorgos"},{"family":"Margaritis","given":"Evi"},{"family":"French","given":"Charles"},{"family":"Sotirakopoulou","given":"Panagiota"}],"issued":{"date-parts":[["2007",11,1]]}}}],"schema":"https://github.com/citation-style-language/schema/raw/master/csl-citation.json"} </w:instrText>
      </w:r>
      <w:r>
        <w:fldChar w:fldCharType="separate"/>
      </w:r>
      <w:r w:rsidRPr="00007735">
        <w:rPr>
          <w:rFonts w:ascii="Aptos" w:hAnsi="Aptos" w:cs="Times New Roman"/>
          <w:kern w:val="0"/>
        </w:rPr>
        <w:t>Renfrew and others, ‘Keros’.</w:t>
      </w:r>
      <w:r>
        <w:fldChar w:fldCharType="end"/>
      </w:r>
    </w:p>
  </w:footnote>
  <w:footnote w:id="18">
    <w:p w14:paraId="5FBE7EB2" w14:textId="2597766D" w:rsidR="0094700E" w:rsidRDefault="0094700E">
      <w:pPr>
        <w:pStyle w:val="FootnoteText"/>
      </w:pPr>
      <w:r w:rsidRPr="00C33EAA">
        <w:rPr>
          <w:rStyle w:val="FootnoteReference"/>
        </w:rPr>
        <w:footnoteRef/>
      </w:r>
      <w:r>
        <w:t xml:space="preserve"> </w:t>
      </w:r>
      <w:r>
        <w:fldChar w:fldCharType="begin"/>
      </w:r>
      <w:r>
        <w:instrText xml:space="preserve"> ADDIN ZOTERO_ITEM CSL_CITATION {"citationID":"EIGWrhr3","properties":{"formattedCitation":"\\uc0\\u8216{}Island of Broken Figurines | University of Cambridge\\uc0\\u8217{}, 10 June 2011 &lt;https://www.cam.ac.uk/research/news/island-of-broken-figurines&gt; [accessed 16 November 2025].","plainCitation":"‘Island of Broken Figurines | University of Cambridge’, 10 June 2011 &lt;https://www.cam.ac.uk/research/news/island-of-broken-figurines&gt; [accessed 16 November 2025].","noteIndex":12},"citationItems":[{"id":43,"uris":["http://zotero.org/users/18703416/items/9VH3TI2G"],"itemData":{"id":43,"type":"webpage","abstract":"On a June morning in 1963, Colin Renfrew stepped from a caïque boat onto the scrub-covered Aegean island of Keros on the basis of a tip-off. In search of","language":"en","title":"Island of broken figurines | University of Cambridge","URL":"https://www.cam.ac.uk/research/news/island-of-broken-figurines","accessed":{"date-parts":[["2025",11,16]]},"issued":{"date-parts":[["2011",6,10]]}}}],"schema":"https://github.com/citation-style-language/schema/raw/master/csl-citation.json"} </w:instrText>
      </w:r>
      <w:r>
        <w:fldChar w:fldCharType="separate"/>
      </w:r>
      <w:r w:rsidRPr="0094700E">
        <w:rPr>
          <w:rFonts w:ascii="Aptos" w:hAnsi="Aptos" w:cs="Times New Roman"/>
          <w:kern w:val="0"/>
        </w:rPr>
        <w:t>‘Island of Broken Figurines | University of Cambridge’, 10 June 2011 &lt;https://www.cam.ac.uk/research/news/island-of-broken-figurines&gt; [accessed 16 November 2025].</w:t>
      </w:r>
      <w:r>
        <w:fldChar w:fldCharType="end"/>
      </w:r>
    </w:p>
  </w:footnote>
  <w:footnote w:id="19">
    <w:p w14:paraId="46409E6E" w14:textId="40CED28F" w:rsidR="00AA4EBC" w:rsidRDefault="00AA4EBC">
      <w:pPr>
        <w:pStyle w:val="FootnoteText"/>
      </w:pPr>
      <w:r w:rsidRPr="00C33EAA">
        <w:rPr>
          <w:rStyle w:val="FootnoteReference"/>
        </w:rPr>
        <w:footnoteRef/>
      </w:r>
      <w:r>
        <w:t xml:space="preserve"> </w:t>
      </w:r>
      <w:r>
        <w:fldChar w:fldCharType="begin"/>
      </w:r>
      <w:r w:rsidR="00536E17">
        <w:instrText xml:space="preserve"> ADDIN ZOTERO_ITEM CSL_CITATION {"citationID":"dAGzyI9x","properties":{"formattedCitation":"Renfrew and others, \\uc0\\u8216{}Keros\\uc0\\u8217{}.","plainCitation":"Renfrew and others, ‘Keros’.","noteIndex":17},"citationItems":[{"id":38,"uris":["http://zotero.org/users/18703416/items/IFHSSPR5"],"itemData":{"id":38,"type":"article-journal","abstract":"The excavations of the Cambridge Keros Project at early bronze age Dhaskalio and Dhaskalio Kavos on the Cycladic Island of Keros during the 2006 and 2007 seasons are described. They were directed by Colin Renfrew with Olga Philaniotou as Associate Director and Neil Brodie and Giorgos Gavalas as Assistant Directors. The site of Dhaskalio Kavos is well-known for the extensive looting which took place there during the 1950's. Rescue excavations by Christos Doumas in 1963 and by Photeini Zapheiropoulou in 1967, and a project in 1987, directed by Renfrew, Doumas and Lila Marangou, defined the extent of the looted ‘special deposit’, assigned to the early bronze age Keros-Syros culture (Early Bronze II). At the beginning of the 2006 field season a separate and unlooted special deposit was located at the southern end of the Kavos site (the ‘Special Deposit South’). Its excavation yielded thousands of fragments of marble vessels and potsherds, and hundreds of broken marble figurines. These had been deliberately broken elsewhere, brought to the site and deposited there in what appears to be a ritual context. Work on the Special Deposit South continued in 2007, and excavations on the extensive Early Cycladic settlement on the small (200 metre) but precipitous island of Dhaskalio were initiated. Well preserved building remains were uncovered with abundant Early Cycladic domestic materials.\nDhaskalio island may now be recognised as a major settlement of the Keros-Syros culture (c. 2800 to 2300 BC). Kavos, immediately opposite on Keros itself, is confirmed as the locus for two separate areas of structured deposition of high status materials, brought from a wide range of sources in the Cyclades and possibly beyond, apparently already in fragmentary condition, and placed there in a series of prestations for which a ritual context may safely be inferred. Dhaskalio Kavos may now be claimed as the first major symbolic centre of the early Aegean.","container-title":"The Annual of the British School at Athens","DOI":"10.1017/S0068245400021444","journalAbbreviation":"The Annual of the British School at Athens","source":"ResearchGate","title":"Keros: Dhaskalio and Kavos, early Cycladic Stronghold and Ritual Centre. Preliminary Report of 2006 and 2007 seasons","title-short":"Keros","volume":"102","author":[{"family":"Renfrew","given":"Colin"},{"family":"Philaniotou","given":"Olga"},{"family":"Brodie","given":"Neil"},{"family":"Gavalas","given":"Giorgos"},{"family":"Margaritis","given":"Evi"},{"family":"French","given":"Charles"},{"family":"Sotirakopoulou","given":"Panagiota"}],"issued":{"date-parts":[["2007",11,1]]}}}],"schema":"https://github.com/citation-style-language/schema/raw/master/csl-citation.json"} </w:instrText>
      </w:r>
      <w:r>
        <w:fldChar w:fldCharType="separate"/>
      </w:r>
      <w:r w:rsidRPr="00AA4EBC">
        <w:rPr>
          <w:rFonts w:ascii="Aptos" w:hAnsi="Aptos" w:cs="Times New Roman"/>
          <w:kern w:val="0"/>
        </w:rPr>
        <w:t>Renfrew and others, ‘Keros’.</w:t>
      </w:r>
      <w:r>
        <w:fldChar w:fldCharType="end"/>
      </w:r>
    </w:p>
  </w:footnote>
  <w:footnote w:id="20">
    <w:p w14:paraId="4AB3755D" w14:textId="197926A5" w:rsidR="00AA4EBC" w:rsidRDefault="00AA4EBC">
      <w:pPr>
        <w:pStyle w:val="FootnoteText"/>
      </w:pPr>
      <w:r w:rsidRPr="00C33EAA">
        <w:rPr>
          <w:rStyle w:val="FootnoteReference"/>
        </w:rPr>
        <w:footnoteRef/>
      </w:r>
      <w:r>
        <w:t xml:space="preserve"> </w:t>
      </w:r>
      <w:r>
        <w:fldChar w:fldCharType="begin"/>
      </w:r>
      <w:r w:rsidR="00E52A74">
        <w:instrText xml:space="preserve"> ADDIN ZOTERO_ITEM CSL_CITATION {"citationID":"kXDc31Fa","properties":{"formattedCitation":"Normand Hammond Correspondent Archaeology, \\uc0\\u8216{}Symbolic Past of Early Aegeans Revealed at Dhaskalio Kavos Site\\uc0\\u8217{}, 2 September 2008 &lt;https://www.thetimes.com/travel/destinations/europe-travel/greece/symbolic-past-of-early-aegeans-revealed-at-dhaskalio-kavos-site-kp93k96bkzg&gt; [accessed 16 November 2025].","plainCitation":"Normand Hammond Correspondent Archaeology, ‘Symbolic Past of Early Aegeans Revealed at Dhaskalio Kavos Site’, 2 September 2008 &lt;https://www.thetimes.com/travel/destinations/europe-travel/greece/symbolic-past-of-early-aegeans-revealed-at-dhaskalio-kavos-site-kp93k96bkzg&gt; [accessed 16 November 2025].","noteIndex":20},"citationItems":[{"id":34,"uris":["http://zotero.org/users/18703416/items/LR6PMFGL"],"itemData":{"id":34,"type":"webpage","abstract":"A rocky islet and a nearby hillside have yielded evidence of one of Greece’s oldest and most enigmatic ritual sites. Imported stones and fragmented marble statuettes show that Dhaskalio and Kavos were","language":"en","title":"Symbolic past of early Aegeans revealed at Dhaskalio Kavos site","URL":"https://www.thetimes.com/travel/destinations/europe-travel/greece/symbolic-past-of-early-aegeans-revealed-at-dhaskalio-kavos-site-kp93k96bkzg","author":[{"family":"Correspondent","given":"Normand Hammond","suffix":"Archaeology"}],"accessed":{"date-parts":[["2025",11,16]]},"issued":{"date-parts":[["2008",9,2]]}}}],"schema":"https://github.com/citation-style-language/schema/raw/master/csl-citation.json"} </w:instrText>
      </w:r>
      <w:r>
        <w:fldChar w:fldCharType="separate"/>
      </w:r>
      <w:r w:rsidRPr="00AA4EBC">
        <w:rPr>
          <w:rFonts w:ascii="Aptos" w:hAnsi="Aptos" w:cs="Times New Roman"/>
          <w:kern w:val="0"/>
        </w:rPr>
        <w:t>Normand Hammond Correspondent Archaeology, ‘Symbolic Past of Early Aegeans Revealed at Dhaskalio Kavos Site’, 2 September 2008 &lt;https://www.thetimes.com/travel/destinations/europe-travel/greece/symbolic-past-of-early-aegeans-revealed-at-dhaskalio-kavos-site-kp93k96bkzg&gt; [accessed 16 November 2025].</w:t>
      </w:r>
      <w:r>
        <w:fldChar w:fldCharType="end"/>
      </w:r>
    </w:p>
  </w:footnote>
  <w:footnote w:id="21">
    <w:p w14:paraId="568BE3DD" w14:textId="235E1701" w:rsidR="0094076E" w:rsidRDefault="0094076E">
      <w:pPr>
        <w:pStyle w:val="FootnoteText"/>
      </w:pPr>
      <w:r w:rsidRPr="00C33EAA">
        <w:rPr>
          <w:rStyle w:val="FootnoteReference"/>
        </w:rPr>
        <w:footnoteRef/>
      </w:r>
      <w:r>
        <w:t xml:space="preserve"> </w:t>
      </w:r>
      <w:r>
        <w:fldChar w:fldCharType="begin"/>
      </w:r>
      <w:r w:rsidR="00536E17">
        <w:instrText xml:space="preserve"> ADDIN ZOTERO_ITEM CSL_CITATION {"citationID":"CxtiocuB","properties":{"formattedCitation":"Broodbank, \\uc0\\u8216{}Ulysses without Sails\\uc0\\u8217{}.","plainCitation":"Broodbank, ‘Ulysses without Sails’.","noteIndex":19},"citationItems":[{"id":24,"uris":["http://zotero.org/users/18703416/items/HHHYS6EU"],"itemData":{"id":24,"type":"article-journal","abstract":"Pre-modern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94076E">
        <w:rPr>
          <w:rFonts w:ascii="Aptos" w:hAnsi="Aptos" w:cs="Times New Roman"/>
          <w:kern w:val="0"/>
        </w:rPr>
        <w:t>Broodbank, ‘Ulysses without Sails’.</w:t>
      </w:r>
      <w:r>
        <w:fldChar w:fldCharType="end"/>
      </w:r>
    </w:p>
  </w:footnote>
  <w:footnote w:id="22">
    <w:p w14:paraId="2B5BF2A3" w14:textId="0E141F9F" w:rsidR="0094700E" w:rsidRDefault="0094700E">
      <w:pPr>
        <w:pStyle w:val="FootnoteText"/>
      </w:pPr>
      <w:r w:rsidRPr="00C33EAA">
        <w:rPr>
          <w:rStyle w:val="FootnoteReference"/>
        </w:rPr>
        <w:footnoteRef/>
      </w:r>
      <w:r>
        <w:t xml:space="preserve"> </w:t>
      </w:r>
      <w:r>
        <w:fldChar w:fldCharType="begin"/>
      </w:r>
      <w:r w:rsidR="00E52A74">
        <w:instrText xml:space="preserve"> ADDIN ZOTERO_ITEM CSL_CITATION {"citationID":"xYTboyMU","properties":{"formattedCitation":"Renfrew and others, {\\i{}Keros, Dhaskalio Kavos the Investigations of 1987-88}.","plainCitation":"Renfrew and others, Keros, Dhaskalio Kavos the Investigations of 1987-88.","noteIndex":22},"citationItems":[{"id":42,"uris":["http://zotero.org/users/18703416/items/VJXETPV5"],"itemData":{"id":42,"type":"book","title":"Keros,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94700E">
        <w:rPr>
          <w:rFonts w:ascii="Aptos" w:hAnsi="Aptos" w:cs="Times New Roman"/>
          <w:kern w:val="0"/>
        </w:rPr>
        <w:t xml:space="preserve">Renfrew and others, </w:t>
      </w:r>
      <w:r w:rsidRPr="0094700E">
        <w:rPr>
          <w:rFonts w:ascii="Aptos" w:hAnsi="Aptos" w:cs="Times New Roman"/>
          <w:i/>
          <w:iCs/>
          <w:kern w:val="0"/>
        </w:rPr>
        <w:t>Keros, Dhaskalio Kavos the Investigations of 1987-88</w:t>
      </w:r>
      <w:r w:rsidRPr="0094700E">
        <w:rPr>
          <w:rFonts w:ascii="Aptos" w:hAnsi="Aptos" w:cs="Times New Roman"/>
          <w:kern w:val="0"/>
        </w:rPr>
        <w:t>.</w:t>
      </w:r>
      <w:r>
        <w:fldChar w:fldCharType="end"/>
      </w:r>
    </w:p>
  </w:footnote>
  <w:footnote w:id="23">
    <w:p w14:paraId="315DA084" w14:textId="57CBB98A" w:rsidR="00371B4B" w:rsidRDefault="00371B4B">
      <w:pPr>
        <w:pStyle w:val="FootnoteText"/>
      </w:pPr>
      <w:r w:rsidRPr="00C33EAA">
        <w:rPr>
          <w:rStyle w:val="FootnoteReference"/>
        </w:rPr>
        <w:footnoteRef/>
      </w:r>
      <w:r>
        <w:t xml:space="preserve"> </w:t>
      </w:r>
      <w:r>
        <w:fldChar w:fldCharType="begin"/>
      </w:r>
      <w:r w:rsidR="00DB6504">
        <w:instrText xml:space="preserve"> ADDIN ZOTERO_ITEM CSL_CITATION {"citationID":"m7SeyirD","properties":{"formattedCitation":"Renfrew and others, \\uc0\\u8216{}The Early Cycladic Settlement at Dhaskalio, Keros\\uc0\\u8217{}.","plainCitation":"Renfrew and others, ‘The Early Cycladic Settlement at Dhaskalio, Keros’.","noteIndex":22},"citationItems":[{"id":32,"uris":["http://zotero.org/users/18703416/items/X3WJ44IW"],"itemData":{"id":32,"type":"article-journal","abstract":"The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371B4B">
        <w:rPr>
          <w:rFonts w:ascii="Aptos" w:hAnsi="Aptos" w:cs="Times New Roman"/>
          <w:kern w:val="0"/>
        </w:rPr>
        <w:t>Renfrew and others, ‘The Early Cycladic Settlement at Dhaskalio, Keros’.</w:t>
      </w:r>
      <w:r>
        <w:fldChar w:fldCharType="end"/>
      </w:r>
    </w:p>
  </w:footnote>
  <w:footnote w:id="24">
    <w:p w14:paraId="5FFE7722" w14:textId="37DD93A7" w:rsidR="0094076E" w:rsidRDefault="0094076E">
      <w:pPr>
        <w:pStyle w:val="FootnoteText"/>
      </w:pPr>
      <w:r w:rsidRPr="00C33EAA">
        <w:rPr>
          <w:rStyle w:val="FootnoteReference"/>
        </w:rPr>
        <w:footnoteRef/>
      </w:r>
      <w:r>
        <w:t xml:space="preserve"> </w:t>
      </w:r>
      <w:r>
        <w:fldChar w:fldCharType="begin"/>
      </w:r>
      <w:r w:rsidR="00E52A74">
        <w:instrText xml:space="preserve"> ADDIN ZOTERO_ITEM CSL_CITATION {"citationID":"VVV6BCQk","properties":{"formattedCitation":"Correspondent, \\uc0\\u8216{}Symbolic Past of Early Aegeans Revealed at Dhaskalio Kavos Site\\uc0\\u8217{}.","plainCitation":"Correspondent, ‘Symbolic Past of Early Aegeans Revealed at Dhaskalio Kavos Site’.","noteIndex":24},"citationItems":[{"id":34,"uris":["http://zotero.org/users/18703416/items/LR6PMFGL"],"itemData":{"id":34,"type":"webpage","abstract":"A rocky islet and a nearby hillside have yielded evidence of one of Greece’s oldest and most enigmatic ritual sites. Imported stones and fragmented marble statuettes show that Dhaskalio and Kavos were","language":"en","title":"Symbolic past of early Aegeans revealed at Dhaskalio Kavos site","URL":"https://www.thetimes.com/travel/destinations/europe-travel/greece/symbolic-past-of-early-aegeans-revealed-at-dhaskalio-kavos-site-kp93k96bkzg","author":[{"family":"Correspondent","given":"Normand Hammond","suffix":"Archaeology"}],"accessed":{"date-parts":[["2025",11,16]]},"issued":{"date-parts":[["2008",9,2]]}}}],"schema":"https://github.com/citation-style-language/schema/raw/master/csl-citation.json"} </w:instrText>
      </w:r>
      <w:r>
        <w:fldChar w:fldCharType="separate"/>
      </w:r>
      <w:r w:rsidRPr="0094076E">
        <w:rPr>
          <w:rFonts w:ascii="Aptos" w:hAnsi="Aptos" w:cs="Times New Roman"/>
          <w:kern w:val="0"/>
        </w:rPr>
        <w:t>Correspondent, ‘Symbolic Past of Early Aegeans Revealed at Dhaskalio Kavos Site’.</w:t>
      </w:r>
      <w:r>
        <w:fldChar w:fldCharType="end"/>
      </w:r>
    </w:p>
  </w:footnote>
  <w:footnote w:id="25">
    <w:p w14:paraId="2B156D77" w14:textId="16C3ECA2" w:rsidR="00CC59AC" w:rsidRDefault="00CC59AC">
      <w:pPr>
        <w:pStyle w:val="FootnoteText"/>
      </w:pPr>
      <w:r w:rsidRPr="00C33EAA">
        <w:rPr>
          <w:rStyle w:val="FootnoteReference"/>
        </w:rPr>
        <w:footnoteRef/>
      </w:r>
      <w:r>
        <w:t xml:space="preserve"> </w:t>
      </w:r>
      <w:r>
        <w:fldChar w:fldCharType="begin"/>
      </w:r>
      <w:r>
        <w:instrText xml:space="preserve"> ADDIN ZOTERO_ITEM CSL_CITATION {"citationID":"4dYFguvX","properties":{"formattedCitation":"Margaritis, Boyd, and Renfrew, \\uc0\\u8216{}Being an Islander in the 3rd Millennium BC Small Cyclades in the Central Aegean\\uc0\\u8217{}.","plainCitation":"Margaritis, Boyd, and Renfrew, ‘Being an Islander in the 3rd Millennium BC Small Cyclades in the Central Aegean’.","noteIndex":20},"citationItems":[{"id":27,"uris":["http://zotero.org/users/18703416/items/EQU3VGMS"],"itemData":{"id":27,"type":"chapter","abstract":"This chapter is dedicated to the unique 3rd millennium BCE congregation, ritual and craftoriented proto-urban centre of Dhaskalio and Kavos at the western end of the island of Keros in the centre of the Aegean. Recent excavations have finally allowed us to understand the practices carried out at the extraordinary sanctuary on Kavos, which involved the deposition of broken, choice items, and the gathering of participants who came from all over the Cyclades and beyond. Excavations on Dhaskalio have also proven extremely interesting, uncovering dense proto-urban architecture and evidence for widespread craftworking, especially complex metallurgy (all stages from smelting to","collection-title":"Perspectives on Insularity, Connectivity, and Belonging","container-title":"Islands and Communities","ISBN":"979-8-88857-151-4","note":"DOI: 10.2307/jj.19755260.13","page":"117-136","publisher":"Oxbow Books","source":"JSTOR","title":"Being an Islander in the 3rd millennium BC Small Cyclades in the central Aegean: Connectivity, food networks, and sustainability of resources","title-short":"Being an Islander in the 3rd millennium BC Small Cyclades in the central Aegean","URL":"https://www.jstor.org/stable/jj.19755260.13","author":[{"family":"Margaritis","given":"Evi"},{"family":"Boyd","given":"Michael J."},{"family":"Renfrew","given":"Colin"}],"editor":[{"family":"Christophilopoulou","given":"Anastasia"}],"accessed":{"date-parts":[["2025",11,16]]},"issued":{"date-parts":[["2024"]]}}}],"schema":"https://github.com/citation-style-language/schema/raw/master/csl-citation.json"} </w:instrText>
      </w:r>
      <w:r>
        <w:fldChar w:fldCharType="separate"/>
      </w:r>
      <w:r w:rsidRPr="00CC59AC">
        <w:rPr>
          <w:rFonts w:ascii="Aptos" w:hAnsi="Aptos" w:cs="Times New Roman"/>
          <w:kern w:val="0"/>
        </w:rPr>
        <w:t>Margaritis, Boyd, and Renfrew, ‘Being an Islander in the 3rd Millennium BC Small Cyclades in the Central Aegean’.</w:t>
      </w:r>
      <w:r>
        <w:fldChar w:fldCharType="end"/>
      </w:r>
    </w:p>
  </w:footnote>
  <w:footnote w:id="26">
    <w:p w14:paraId="26098DCE" w14:textId="31584333" w:rsidR="00371B4B" w:rsidRDefault="00371B4B">
      <w:pPr>
        <w:pStyle w:val="FootnoteText"/>
      </w:pPr>
      <w:r w:rsidRPr="00C33EAA">
        <w:rPr>
          <w:rStyle w:val="FootnoteReference"/>
        </w:rPr>
        <w:footnoteRef/>
      </w:r>
      <w:r>
        <w:t xml:space="preserve"> </w:t>
      </w:r>
      <w:r>
        <w:fldChar w:fldCharType="begin"/>
      </w:r>
      <w:r w:rsidR="00E52A74">
        <w:instrText xml:space="preserve"> ADDIN ZOTERO_ITEM CSL_CITATION {"citationID":"KSPIaRDu","properties":{"formattedCitation":"Renfrew and others, {\\i{}Keros, Dhaskalio Kavos the Investigations of 1987-88}.","plainCitation":"Renfrew and others, Keros, Dhaskalio Kavos the Investigations of 1987-88.","noteIndex":26},"citationItems":[{"id":42,"uris":["http://zotero.org/users/18703416/items/VJXETPV5"],"itemData":{"id":42,"type":"book","title":"Keros,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371B4B">
        <w:rPr>
          <w:rFonts w:ascii="Aptos" w:hAnsi="Aptos" w:cs="Times New Roman"/>
          <w:kern w:val="0"/>
        </w:rPr>
        <w:t xml:space="preserve">Renfrew and others, </w:t>
      </w:r>
      <w:r w:rsidRPr="00371B4B">
        <w:rPr>
          <w:rFonts w:ascii="Aptos" w:hAnsi="Aptos" w:cs="Times New Roman"/>
          <w:i/>
          <w:iCs/>
          <w:kern w:val="0"/>
        </w:rPr>
        <w:t>Keros, Dhaskalio Kavos the Investigations of 1987-88</w:t>
      </w:r>
      <w:r w:rsidRPr="00371B4B">
        <w:rPr>
          <w:rFonts w:ascii="Aptos" w:hAnsi="Aptos" w:cs="Times New Roman"/>
          <w:kern w:val="0"/>
        </w:rPr>
        <w:t>.</w:t>
      </w:r>
      <w:r>
        <w:fldChar w:fldCharType="end"/>
      </w:r>
    </w:p>
  </w:footnote>
  <w:footnote w:id="27">
    <w:p w14:paraId="1CF10DD0" w14:textId="73352E63" w:rsidR="00846E19" w:rsidRDefault="00846E19">
      <w:pPr>
        <w:pStyle w:val="FootnoteText"/>
      </w:pPr>
      <w:r w:rsidRPr="00C33EAA">
        <w:rPr>
          <w:rStyle w:val="FootnoteReference"/>
        </w:rPr>
        <w:footnoteRef/>
      </w:r>
      <w:r>
        <w:t xml:space="preserve"> </w:t>
      </w:r>
      <w:r>
        <w:fldChar w:fldCharType="begin"/>
      </w:r>
      <w:r>
        <w:instrText xml:space="preserve"> ADDIN ZOTERO_ITEM CSL_CITATION {"citationID":"gMVh3Z1d","properties":{"formattedCitation":"Demetrios Ioannides and others, \\uc0\\u8216{}Copper Smelting on Dhaskalio, Keros: Redefining Early Cycladic Metallurgy and Metalworking\\uc0\\u8217{}, {\\i{}Journal of Archaeological Science: Reports}, 65 (2025), p. 105228, doi:10.1016/j.jasrep.2025.105228.","plainCitation":"Demetrios Ioannides and others, ‘Copper Smelting on Dhaskalio, Keros: Redefining Early Cycladic Metallurgy and Metalworking’, Journal of Archaeological Science: Reports, 65 (2025), p. 105228, doi:10.1016/j.jasrep.2025.105228.","noteIndex":12},"citationItems":[{"id":39,"uris":["http://zotero.org/users/18703416/items/NEXMNZLV"],"itemData":{"id":39,"type":"article-journal","abstract":"The island of Keros, situated in the middle of the Cyclades in the Aegean Sea, Greece, hosted the world’s earliest maritime sanctuary, dating to the Early Cycladic (EC) II and III periods. Just off the west coast of Keros, the islet of Dhaskalio accommodated an important EC complex associated with the sanctuary. One of the principal productive activities within the complex was metalworking, another being obsidian blade production, evidence for which was found ubiquitously. Past analytical studies have shown that the metallurgical remains from the summit of Dhaskalio are overwhelmingly consistent with secondary copperworking activities, with arsenical copper being the predominant alloy. Excavations carried out in 2016 – 2018 revealed that metallurgical processes were spread almost across the entire built-up area. Workshop remains indicative of different technical processes associated with copper and lead metallurgy were uncovered, with key findings in areas below the summit, and the NE periphery of Dhaskalio toward the sea. The finds related to metallurgy, including slags, copper and lead spills, metallurgical ceramics, and baking pans, surpass in numbers and variety anything known from settlement contexts of the same period in the Cyclades, thereby confirming Dhaskalio as a major metalworking centre for the Early Bronze Age Aegean. This paper reports on the analytical examination of slag and mineral samples from the new excavations. The results provide a comprehensive characterisation of the metallurgical processes conducted at the settlement while aiming to explore their longevity and potential spatial functional distinctions within the site.","container-title":"Journal of Archaeological Science: Reports","DOI":"10.1016/j.jasrep.2025.105228","ISSN":"2352-409X","journalAbbreviation":"Journal of Archaeological Science: Reports","page":"105228","source":"ScienceDirect","title":"Copper smelting on Dhaskalio, Keros: Redefining Early Cycladic metallurgy and metalworking","title-short":"Copper smelting on Dhaskalio, Keros","volume":"65","author":[{"family":"Ioannides","given":"Demetrios"},{"family":"Georgakopoulou","given":"Myrto"},{"family":"Boyd","given":"Michael J"},{"family":"Renfrew","given":"Colin"},{"family":"Rehren","given":"Thilo"}],"issued":{"date-parts":[["2025",9,1]]}}}],"schema":"https://github.com/citation-style-language/schema/raw/master/csl-citation.json"} </w:instrText>
      </w:r>
      <w:r>
        <w:fldChar w:fldCharType="separate"/>
      </w:r>
      <w:r w:rsidRPr="00846E19">
        <w:rPr>
          <w:rFonts w:ascii="Aptos" w:hAnsi="Aptos" w:cs="Times New Roman"/>
          <w:kern w:val="0"/>
        </w:rPr>
        <w:t xml:space="preserve">Demetrios Ioannides and others, ‘Copper Smelting on Dhaskalio, Keros: Redefining Early Cycladic Metallurgy and Metalworking’, </w:t>
      </w:r>
      <w:r w:rsidRPr="00846E19">
        <w:rPr>
          <w:rFonts w:ascii="Aptos" w:hAnsi="Aptos" w:cs="Times New Roman"/>
          <w:i/>
          <w:iCs/>
          <w:kern w:val="0"/>
        </w:rPr>
        <w:t>Journal of Archaeological Science: Reports</w:t>
      </w:r>
      <w:r w:rsidRPr="00846E19">
        <w:rPr>
          <w:rFonts w:ascii="Aptos" w:hAnsi="Aptos" w:cs="Times New Roman"/>
          <w:kern w:val="0"/>
        </w:rPr>
        <w:t>, 65 (2025), p. 105228, doi:10.1016/j.jasrep.2025.105228.</w:t>
      </w:r>
      <w:r>
        <w:fldChar w:fldCharType="end"/>
      </w:r>
    </w:p>
  </w:footnote>
  <w:footnote w:id="28">
    <w:p w14:paraId="5ECDA06E" w14:textId="0605B605" w:rsidR="00BD4A9C" w:rsidRDefault="00BD4A9C">
      <w:pPr>
        <w:pStyle w:val="FootnoteText"/>
      </w:pPr>
      <w:r w:rsidRPr="00C33EAA">
        <w:rPr>
          <w:rStyle w:val="FootnoteReference"/>
        </w:rPr>
        <w:footnoteRef/>
      </w:r>
      <w:r>
        <w:t xml:space="preserve"> </w:t>
      </w:r>
      <w:r>
        <w:fldChar w:fldCharType="begin"/>
      </w:r>
      <w:r w:rsidR="00536E17">
        <w:instrText xml:space="preserve"> ADDIN ZOTERO_ITEM CSL_CITATION {"citationID":"hMr7TV5C","properties":{"formattedCitation":"Broodbank, \\uc0\\u8216{}Ulysses without Sails\\uc0\\u8217{}.","plainCitation":"Broodbank, ‘Ulysses without Sails’.","noteIndex":26},"citationItems":[{"id":24,"uris":["http://zotero.org/users/18703416/items/HHHYS6EU"],"itemData":{"id":24,"type":"article-journal","abstract":"Pre-modern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BD4A9C">
        <w:rPr>
          <w:rFonts w:ascii="Aptos" w:hAnsi="Aptos" w:cs="Times New Roman"/>
          <w:kern w:val="0"/>
        </w:rPr>
        <w:t>Broodbank, ‘Ulysses without Sails’.</w:t>
      </w:r>
      <w:r>
        <w:fldChar w:fldCharType="end"/>
      </w:r>
    </w:p>
  </w:footnote>
  <w:footnote w:id="29">
    <w:p w14:paraId="5D10E8B6" w14:textId="1322D31D" w:rsidR="007002B3" w:rsidRDefault="007002B3">
      <w:pPr>
        <w:pStyle w:val="FootnoteText"/>
      </w:pPr>
      <w:r w:rsidRPr="00C33EAA">
        <w:rPr>
          <w:rStyle w:val="FootnoteReference"/>
        </w:rPr>
        <w:footnoteRef/>
      </w:r>
      <w:r>
        <w:t xml:space="preserve"> </w:t>
      </w:r>
      <w:r>
        <w:fldChar w:fldCharType="begin"/>
      </w:r>
      <w:r w:rsidR="00E52A74">
        <w:instrText xml:space="preserve"> ADDIN ZOTERO_ITEM CSL_CITATION {"citationID":"0BOEqnog","properties":{"formattedCitation":"Renfrew and others, {\\i{}Keros, Dhaskalio Kavos the Investigations of 1987-88}.","plainCitation":"Renfrew and others, Keros, Dhaskalio Kavos the Investigations of 1987-88.","noteIndex":29},"citationItems":[{"id":42,"uris":["http://zotero.org/users/18703416/items/VJXETPV5"],"itemData":{"id":42,"type":"book","title":"Keros, Dhaskalio Kavos the investigations of 1987-88","author":[{"family":"Renfrew","given":"Colin"},{"family":"Broodbank","given":"Cyprian"},{"family":"Doumas","given":"Christos"},{"family":"Marangou","given":"Lila"},{"family":"Gavalas","given":"Giorgosbri"}],"issued":{"date-parts":[["1987"]]}}}],"schema":"https://github.com/citation-style-language/schema/raw/master/csl-citation.json"} </w:instrText>
      </w:r>
      <w:r>
        <w:fldChar w:fldCharType="separate"/>
      </w:r>
      <w:r w:rsidRPr="007002B3">
        <w:rPr>
          <w:rFonts w:ascii="Aptos" w:hAnsi="Aptos" w:cs="Times New Roman"/>
          <w:kern w:val="0"/>
        </w:rPr>
        <w:t xml:space="preserve">Renfrew and others, </w:t>
      </w:r>
      <w:r w:rsidRPr="007002B3">
        <w:rPr>
          <w:rFonts w:ascii="Aptos" w:hAnsi="Aptos" w:cs="Times New Roman"/>
          <w:i/>
          <w:iCs/>
          <w:kern w:val="0"/>
        </w:rPr>
        <w:t>Keros, Dhaskalio Kavos the Investigations of 1987-88</w:t>
      </w:r>
      <w:r w:rsidRPr="007002B3">
        <w:rPr>
          <w:rFonts w:ascii="Aptos" w:hAnsi="Aptos" w:cs="Times New Roman"/>
          <w:kern w:val="0"/>
        </w:rPr>
        <w:t>.</w:t>
      </w:r>
      <w:r>
        <w:fldChar w:fldCharType="end"/>
      </w:r>
    </w:p>
  </w:footnote>
  <w:footnote w:id="30">
    <w:p w14:paraId="1C08234D" w14:textId="6A794F34" w:rsidR="007002B3" w:rsidRDefault="007002B3">
      <w:pPr>
        <w:pStyle w:val="FootnoteText"/>
      </w:pPr>
      <w:r w:rsidRPr="00C33EAA">
        <w:rPr>
          <w:rStyle w:val="FootnoteReference"/>
        </w:rPr>
        <w:footnoteRef/>
      </w:r>
      <w:r>
        <w:t xml:space="preserve"> </w:t>
      </w:r>
      <w:r>
        <w:fldChar w:fldCharType="begin"/>
      </w:r>
      <w:r>
        <w:instrText xml:space="preserve"> ADDIN ZOTERO_ITEM CSL_CITATION {"citationID":"7kk2oXr8","properties":{"formattedCitation":"Margaritis, Boyd, and Renfrew, \\uc0\\u8216{}Being an Islander in the 3rd Millennium BC Small Cyclades in the Central Aegean\\uc0\\u8217{}.","plainCitation":"Margaritis, Boyd, and Renfrew, ‘Being an Islander in the 3rd Millennium BC Small Cyclades in the Central Aegean’.","noteIndex":26},"citationItems":[{"id":27,"uris":["http://zotero.org/users/18703416/items/EQU3VGMS"],"itemData":{"id":27,"type":"chapter","abstract":"This chapter is dedicated to the unique 3rd millennium BCE congregation, ritual and craftoriented proto-urban centre of Dhaskalio and Kavos at the western end of the island of Keros in the centre of the Aegean. Recent excavations have finally allowed us to understand the practices carried out at the extraordinary sanctuary on Kavos, which involved the deposition of broken, choice items, and the gathering of participants who came from all over the Cyclades and beyond. Excavations on Dhaskalio have also proven extremely interesting, uncovering dense proto-urban architecture and evidence for widespread craftworking, especially complex metallurgy (all stages from smelting to","collection-title":"Perspectives on Insularity, Connectivity, and Belonging","container-title":"Islands and Communities","ISBN":"979-8-88857-151-4","note":"DOI: 10.2307/jj.19755260.13","page":"117-136","publisher":"Oxbow Books","source":"JSTOR","title":"Being an Islander in the 3rd millennium BC Small Cyclades in the central Aegean: Connectivity, food networks, and sustainability of resources","title-short":"Being an Islander in the 3rd millennium BC Small Cyclades in the central Aegean","URL":"https://www.jstor.org/stable/jj.19755260.13","author":[{"family":"Margaritis","given":"Evi"},{"family":"Boyd","given":"Michael J."},{"family":"Renfrew","given":"Colin"}],"editor":[{"family":"Christophilopoulou","given":"Anastasia"}],"accessed":{"date-parts":[["2025",11,16]]},"issued":{"date-parts":[["2024"]]}}}],"schema":"https://github.com/citation-style-language/schema/raw/master/csl-citation.json"} </w:instrText>
      </w:r>
      <w:r>
        <w:fldChar w:fldCharType="separate"/>
      </w:r>
      <w:r w:rsidRPr="007002B3">
        <w:rPr>
          <w:rFonts w:ascii="Aptos" w:hAnsi="Aptos" w:cs="Times New Roman"/>
          <w:kern w:val="0"/>
        </w:rPr>
        <w:t>Margaritis, Boyd, and Renfrew, ‘Being an Islander in the 3rd Millennium BC Small Cyclades in the Central Aegean’.</w:t>
      </w:r>
      <w:r>
        <w:fldChar w:fldCharType="end"/>
      </w:r>
    </w:p>
  </w:footnote>
  <w:footnote w:id="31">
    <w:p w14:paraId="5ED8E43D" w14:textId="667DB2AB" w:rsidR="009346EA" w:rsidRDefault="009346EA">
      <w:pPr>
        <w:pStyle w:val="FootnoteText"/>
      </w:pPr>
      <w:r w:rsidRPr="00C33EAA">
        <w:rPr>
          <w:rStyle w:val="FootnoteReference"/>
        </w:rPr>
        <w:footnoteRef/>
      </w:r>
      <w:r>
        <w:t xml:space="preserve"> </w:t>
      </w:r>
      <w:r>
        <w:fldChar w:fldCharType="begin"/>
      </w:r>
      <w:r w:rsidR="00536E17">
        <w:instrText xml:space="preserve"> ADDIN ZOTERO_ITEM CSL_CITATION {"citationID":"mmEna8aw","properties":{"formattedCitation":"Renfrew and others, \\uc0\\u8216{}Keros\\uc0\\u8217{}.","plainCitation":"Renfrew and others, ‘Keros’.","noteIndex":29},"citationItems":[{"id":38,"uris":["http://zotero.org/users/18703416/items/IFHSSPR5"],"itemData":{"id":38,"type":"article-journal","abstract":"The excavations of the Cambridge Keros Project at early bronze age Dhaskalio and Dhaskalio Kavos on the Cycladic Island of Keros during the 2006 and 2007 seasons are described. They were directed by Colin Renfrew with Olga Philaniotou as Associate Director and Neil Brodie and Giorgos Gavalas as Assistant Directors. The site of Dhaskalio Kavos is well-known for the extensive looting which took place there during the 1950's. Rescue excavations by Christos Doumas in 1963 and by Photeini Zapheiropoulou in 1967, and a project in 1987, directed by Renfrew, Doumas and Lila Marangou, defined the extent of the looted ‘special deposit’, assigned to the early bronze age Keros-Syros culture (Early Bronze II). At the beginning of the 2006 field season a separate and unlooted special deposit was located at the southern end of the Kavos site (the ‘Special Deposit South’). Its excavation yielded thousands of fragments of marble vessels and potsherds, and hundreds of broken marble figurines. These had been deliberately broken elsewhere, brought to the site and deposited there in what appears to be a ritual context. Work on the Special Deposit South continued in 2007, and excavations on the extensive Early Cycladic settlement on the small (200 metre) but precipitous island of Dhaskalio were initiated. Well preserved building remains were uncovered with abundant Early Cycladic domestic materials.\nDhaskalio island may now be recognised as a major settlement of the Keros-Syros culture (c. 2800 to 2300 BC). Kavos, immediately opposite on Keros itself, is confirmed as the locus for two separate areas of structured deposition of high status materials, brought from a wide range of sources in the Cyclades and possibly beyond, apparently already in fragmentary condition, and placed there in a series of prestations for which a ritual context may safely be inferred. Dhaskalio Kavos may now be claimed as the first major symbolic centre of the early Aegean.","container-title":"The Annual of the British School at Athens","DOI":"10.1017/S0068245400021444","journalAbbreviation":"The Annual of the British School at Athens","source":"ResearchGate","title":"Keros: Dhaskalio and Kavos, early Cycladic Stronghold and Ritual Centre. Preliminary Report of 2006 and 2007 seasons","title-short":"Keros","volume":"102","author":[{"family":"Renfrew","given":"Colin"},{"family":"Philaniotou","given":"Olga"},{"family":"Brodie","given":"Neil"},{"family":"Gavalas","given":"Giorgos"},{"family":"Margaritis","given":"Evi"},{"family":"French","given":"Charles"},{"family":"Sotirakopoulou","given":"Panagiota"}],"issued":{"date-parts":[["2007",11,1]]}}}],"schema":"https://github.com/citation-style-language/schema/raw/master/csl-citation.json"} </w:instrText>
      </w:r>
      <w:r>
        <w:fldChar w:fldCharType="separate"/>
      </w:r>
      <w:r w:rsidRPr="009346EA">
        <w:rPr>
          <w:rFonts w:ascii="Aptos" w:hAnsi="Aptos" w:cs="Times New Roman"/>
          <w:kern w:val="0"/>
        </w:rPr>
        <w:t>Renfrew and others, ‘Keros’.</w:t>
      </w:r>
      <w:r>
        <w:fldChar w:fldCharType="end"/>
      </w:r>
    </w:p>
  </w:footnote>
  <w:footnote w:id="32">
    <w:p w14:paraId="4DD922C8" w14:textId="0E38D9FB" w:rsidR="00E54D28" w:rsidRDefault="00E54D28">
      <w:pPr>
        <w:pStyle w:val="FootnoteText"/>
      </w:pPr>
      <w:r w:rsidRPr="00C33EAA">
        <w:rPr>
          <w:rStyle w:val="FootnoteReference"/>
        </w:rPr>
        <w:footnoteRef/>
      </w:r>
      <w:r>
        <w:t xml:space="preserve"> </w:t>
      </w:r>
      <w:r>
        <w:fldChar w:fldCharType="begin"/>
      </w:r>
      <w:r w:rsidR="00DB6504">
        <w:instrText xml:space="preserve"> ADDIN ZOTERO_ITEM CSL_CITATION {"citationID":"fzCRD7Cr","properties":{"formattedCitation":"Renfrew and others, \\uc0\\u8216{}The Early Cycladic Settlement at Dhaskalio, Keros\\uc0\\u8217{}.","plainCitation":"Renfrew and others, ‘The Early Cycladic Settlement at Dhaskalio, Keros’.","noteIndex":31},"citationItems":[{"id":32,"uris":["http://zotero.org/users/18703416/items/X3WJ44IW"],"itemData":{"id":32,"type":"article-journal","abstract":"The 2008 excavations on the small island of Dhaskalio opposite Dhaskalio Kavos on the Cycladic island of Keros are reviewed. An account is given of the survey, recording many walls of the early Bronze Age, and of the excavations, continued from the 2007 season. Excavations at the summit of Dhaskalio revealed a substantial building 16 m long and 4 m wide, within which was discovered the 'Dhaskalio hoard' comprising a chisel, an axe-adze, and a shaft-hole axe of copper or bronze. Study of the pottery reveals continuity, within which a sequence of three phases within the Early Cycladic II and III periods can be established. Excavations were continued and concluded within the Special Deposit at Kavos South with the recovery of many more special but fragmentary materials including marble vessels and figurines. Specialist studies for the geomorphology, geology, petrology, ceramic petrology, metallurgy and environmental aspects (botanical and faunal remains, phytoliths) are in progress. No more fieldwork is planned prior to final publication of the 2006 to 2008 seasons. Στο άρθρο επιχειρείται έναϛ συνοπτικόϛ απολογισμόϛ των ανασκαφών τηϛ περιόδου του 2008 στην νησίδα Δασκαλιό, απέναντι από τον Κάβο Δασκαλιού, στο ΝΔ άκρο τηϛ νήσου Κέρου, των Κυκλάδων. Περιληπτικά αναφέρονται τα αποτελέσματα τηϛ τοπογράφησηϛ με τον εντοπισμό πολλών τοίχων τηϛ Πρώιμηϛ Εποχήϛ του Χαλκού, αλλά και αυτά τηϛ ανασκαφήϛ, η οποία αποτελεί την συνέχεια των ανασκαφών του 2007. Κατά τιϛ ανασκαφέϛ στην κορυφή του Δασκαλιού αποκαλύφθηκε ένα ευμέγεθεϛ κτήριο μήκουϛ 16 μέτρων και πλάτουϛ 4 μέτρων, εντόϛ του οποίου βρέθηκε ο « Θησαυρόϛ του Δασκαλιού », ο οποίοϛ αποτελείται από μία σμίλη, μία αξίνα-πέλεκυ, και έναν πέλεκυ με συμφυή οπή για την τοποθέτηση του στειλεού, όλα χάλκινα ή μπρούτζινα. Η μελέτη τηϛ κεραμικήϛ απέφερε σημαντικά αποτελέσματα και απέδειξε ότι υπάρχει συνέχεια. Η αυτή ίδια μελέτη κατέδειξε μία ακολουθία τριών φάσεων, οι οποίεϛ χρονολογήθηκαν από την Πρωτοκυκλαδική II έωϛ και την Πρωτοκυκλαδική III περίοδο. Οι ανασκαφέϛ στον Κάβο Δασκαλιού συνεχίστηκαν και ολοκληρώθηκαν στην περιοχή τηϛ Νότιαϛ Ειδικήϛ Απόθεσηϛ με την αποκάλυψη πλήθουϛ ιδιαίτερων, αλλά αποσπασματικά σωζόμενων, ευρημάτων, μεταξύ των οποίων, πολλών μαρμάρινων αγγείων και ειδωλίων. Οι εξειδικευμένεϛ μικρομορφολογικέϛ-γεωαρχαιολογικέϛ, γεωλογικέϛ και πετρογραφικέϛ μελέτεϛ, αλλά και οι αναλύσειϛ πηλού και οι μελέτεϛ, που αφορούν στην αρχαιομεταλλουργία και στο παλαιοπεριβάλλον (αναλύσειϛ των καταλοίπων τηϛ χλωρίδαϛ και τηϛ πανίδαϛ αλλά και των φυτολίθων), βρίσκονται σε εξέλιξη. Άλλεϛ έρευνεϛ επί του εδάφουϛ προϛ το παρόν δεν προγραμματίζονται, πριν από την ολοκλήρωση τηϛ τελικήϛ δημοσίευσηϛ των αποτελεσμάτων των ερευνών των περιόδων 2006 έωϛ και 2008.","container-title":"The Annual of the British School at Athens","ISSN":"0068-2454","note":"publisher: [British School at Athens, Cambridge University Press]","page":"27-47","source":"JSTOR","title":"The Early Cycladic Settlement at Dhaskalio, Keros: Preliminary Report of the 2008 Excavation Season","title-short":"The Early Cycladic Settlement at Dhaskalio, Keros","volume":"104","author":[{"family":"Renfrew","given":"Colin"},{"family":"Philaniotou","given":"Olga"},{"family":"Brodie","given":"Neil"},{"family":"Gavalas","given":"Giorgos"}],"issued":{"date-parts":[["2009"]]}}}],"schema":"https://github.com/citation-style-language/schema/raw/master/csl-citation.json"} </w:instrText>
      </w:r>
      <w:r>
        <w:fldChar w:fldCharType="separate"/>
      </w:r>
      <w:r w:rsidRPr="00E54D28">
        <w:rPr>
          <w:rFonts w:ascii="Aptos" w:hAnsi="Aptos" w:cs="Times New Roman"/>
          <w:kern w:val="0"/>
        </w:rPr>
        <w:t>Renfrew and others, ‘The Early Cycladic Settlement at Dhaskalio, Keros’.</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26BE0"/>
    <w:multiLevelType w:val="hybridMultilevel"/>
    <w:tmpl w:val="DED2C02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036736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21"/>
    <w:rsid w:val="00007735"/>
    <w:rsid w:val="00007DCC"/>
    <w:rsid w:val="00010FD2"/>
    <w:rsid w:val="0001653B"/>
    <w:rsid w:val="00020DFF"/>
    <w:rsid w:val="00027DBC"/>
    <w:rsid w:val="00035791"/>
    <w:rsid w:val="0005326C"/>
    <w:rsid w:val="00064075"/>
    <w:rsid w:val="00067325"/>
    <w:rsid w:val="00067E2F"/>
    <w:rsid w:val="000706EE"/>
    <w:rsid w:val="000752EB"/>
    <w:rsid w:val="00097163"/>
    <w:rsid w:val="000C62AD"/>
    <w:rsid w:val="000D4342"/>
    <w:rsid w:val="00102921"/>
    <w:rsid w:val="00157480"/>
    <w:rsid w:val="0016604F"/>
    <w:rsid w:val="0016634C"/>
    <w:rsid w:val="00167A84"/>
    <w:rsid w:val="00167BE9"/>
    <w:rsid w:val="0017516B"/>
    <w:rsid w:val="001A09E4"/>
    <w:rsid w:val="001A46BB"/>
    <w:rsid w:val="001A7356"/>
    <w:rsid w:val="001B3C82"/>
    <w:rsid w:val="001D086D"/>
    <w:rsid w:val="002150AB"/>
    <w:rsid w:val="00217F38"/>
    <w:rsid w:val="00223930"/>
    <w:rsid w:val="00245A62"/>
    <w:rsid w:val="002474AC"/>
    <w:rsid w:val="00255172"/>
    <w:rsid w:val="00281580"/>
    <w:rsid w:val="00294C4D"/>
    <w:rsid w:val="002A3A1E"/>
    <w:rsid w:val="002B0BF8"/>
    <w:rsid w:val="002B7C50"/>
    <w:rsid w:val="002E617F"/>
    <w:rsid w:val="002E7C7E"/>
    <w:rsid w:val="002F5BA8"/>
    <w:rsid w:val="002F5CDB"/>
    <w:rsid w:val="00304B16"/>
    <w:rsid w:val="00307EAB"/>
    <w:rsid w:val="00310A58"/>
    <w:rsid w:val="00323974"/>
    <w:rsid w:val="003558B1"/>
    <w:rsid w:val="00371B4B"/>
    <w:rsid w:val="00397BC3"/>
    <w:rsid w:val="003A1364"/>
    <w:rsid w:val="003A444E"/>
    <w:rsid w:val="003B2C0C"/>
    <w:rsid w:val="003C018E"/>
    <w:rsid w:val="003D1BBB"/>
    <w:rsid w:val="003E4F2F"/>
    <w:rsid w:val="004075D4"/>
    <w:rsid w:val="00415A03"/>
    <w:rsid w:val="00447AE3"/>
    <w:rsid w:val="00465797"/>
    <w:rsid w:val="004710CF"/>
    <w:rsid w:val="00473F70"/>
    <w:rsid w:val="00496E39"/>
    <w:rsid w:val="004C5318"/>
    <w:rsid w:val="004C5FAD"/>
    <w:rsid w:val="004E1FD1"/>
    <w:rsid w:val="004E244C"/>
    <w:rsid w:val="00511027"/>
    <w:rsid w:val="00535852"/>
    <w:rsid w:val="00536E17"/>
    <w:rsid w:val="0054249D"/>
    <w:rsid w:val="0055251C"/>
    <w:rsid w:val="00561BA7"/>
    <w:rsid w:val="00565CDD"/>
    <w:rsid w:val="00600DF4"/>
    <w:rsid w:val="00603775"/>
    <w:rsid w:val="0061759C"/>
    <w:rsid w:val="00620815"/>
    <w:rsid w:val="00622185"/>
    <w:rsid w:val="00646835"/>
    <w:rsid w:val="00646FC9"/>
    <w:rsid w:val="00674F6B"/>
    <w:rsid w:val="00686D47"/>
    <w:rsid w:val="006A6B86"/>
    <w:rsid w:val="006C0838"/>
    <w:rsid w:val="006E4AB9"/>
    <w:rsid w:val="007002B3"/>
    <w:rsid w:val="00713749"/>
    <w:rsid w:val="0072399C"/>
    <w:rsid w:val="0073783C"/>
    <w:rsid w:val="0078139E"/>
    <w:rsid w:val="00781E8B"/>
    <w:rsid w:val="007A1611"/>
    <w:rsid w:val="007C5804"/>
    <w:rsid w:val="007D572E"/>
    <w:rsid w:val="007F7B7C"/>
    <w:rsid w:val="00810F9E"/>
    <w:rsid w:val="00812D1B"/>
    <w:rsid w:val="00812D7D"/>
    <w:rsid w:val="00812E11"/>
    <w:rsid w:val="008252A2"/>
    <w:rsid w:val="00846E19"/>
    <w:rsid w:val="00863748"/>
    <w:rsid w:val="0089769D"/>
    <w:rsid w:val="008B3042"/>
    <w:rsid w:val="008B799E"/>
    <w:rsid w:val="008D5B58"/>
    <w:rsid w:val="008E1726"/>
    <w:rsid w:val="008E47E1"/>
    <w:rsid w:val="00913DBB"/>
    <w:rsid w:val="00917C1D"/>
    <w:rsid w:val="00924903"/>
    <w:rsid w:val="00931C61"/>
    <w:rsid w:val="009346EA"/>
    <w:rsid w:val="009377F9"/>
    <w:rsid w:val="0094076E"/>
    <w:rsid w:val="0094700E"/>
    <w:rsid w:val="00960DFC"/>
    <w:rsid w:val="00961FFA"/>
    <w:rsid w:val="00962997"/>
    <w:rsid w:val="00962C5A"/>
    <w:rsid w:val="009779D7"/>
    <w:rsid w:val="009A13A8"/>
    <w:rsid w:val="009D70FB"/>
    <w:rsid w:val="009D7460"/>
    <w:rsid w:val="00A04F3E"/>
    <w:rsid w:val="00A15FBA"/>
    <w:rsid w:val="00A22B84"/>
    <w:rsid w:val="00A6709F"/>
    <w:rsid w:val="00A82F1F"/>
    <w:rsid w:val="00AA4EBC"/>
    <w:rsid w:val="00AA727E"/>
    <w:rsid w:val="00AE15A3"/>
    <w:rsid w:val="00AF3B2E"/>
    <w:rsid w:val="00AF62F0"/>
    <w:rsid w:val="00AF67C0"/>
    <w:rsid w:val="00B37944"/>
    <w:rsid w:val="00B37B10"/>
    <w:rsid w:val="00B71F00"/>
    <w:rsid w:val="00B73456"/>
    <w:rsid w:val="00B85EDB"/>
    <w:rsid w:val="00BC6D34"/>
    <w:rsid w:val="00BD4A9C"/>
    <w:rsid w:val="00BE2605"/>
    <w:rsid w:val="00BE34E6"/>
    <w:rsid w:val="00BF1734"/>
    <w:rsid w:val="00C11A86"/>
    <w:rsid w:val="00C14745"/>
    <w:rsid w:val="00C2133D"/>
    <w:rsid w:val="00C33EAA"/>
    <w:rsid w:val="00C40E87"/>
    <w:rsid w:val="00C44870"/>
    <w:rsid w:val="00C65E9E"/>
    <w:rsid w:val="00C81574"/>
    <w:rsid w:val="00C82ACC"/>
    <w:rsid w:val="00CA4BBC"/>
    <w:rsid w:val="00CC0A41"/>
    <w:rsid w:val="00CC1D67"/>
    <w:rsid w:val="00CC5174"/>
    <w:rsid w:val="00CC59AC"/>
    <w:rsid w:val="00CC5C3F"/>
    <w:rsid w:val="00D02908"/>
    <w:rsid w:val="00D565D7"/>
    <w:rsid w:val="00D57886"/>
    <w:rsid w:val="00D73F2C"/>
    <w:rsid w:val="00D76B67"/>
    <w:rsid w:val="00D844BE"/>
    <w:rsid w:val="00D91A5D"/>
    <w:rsid w:val="00DA3298"/>
    <w:rsid w:val="00DB0DE1"/>
    <w:rsid w:val="00DB3492"/>
    <w:rsid w:val="00DB6504"/>
    <w:rsid w:val="00DC1C89"/>
    <w:rsid w:val="00DC36C7"/>
    <w:rsid w:val="00DC42F9"/>
    <w:rsid w:val="00DC7650"/>
    <w:rsid w:val="00E4592F"/>
    <w:rsid w:val="00E52A74"/>
    <w:rsid w:val="00E53396"/>
    <w:rsid w:val="00E54D28"/>
    <w:rsid w:val="00E761B4"/>
    <w:rsid w:val="00EB67B2"/>
    <w:rsid w:val="00EC3747"/>
    <w:rsid w:val="00ED5CB2"/>
    <w:rsid w:val="00EE5E15"/>
    <w:rsid w:val="00F0079D"/>
    <w:rsid w:val="00F1745D"/>
    <w:rsid w:val="00F23930"/>
    <w:rsid w:val="00F25131"/>
    <w:rsid w:val="00F3254C"/>
    <w:rsid w:val="00F64DC3"/>
    <w:rsid w:val="00F75EF7"/>
    <w:rsid w:val="00F81991"/>
    <w:rsid w:val="00F9206C"/>
    <w:rsid w:val="00FA4A7F"/>
    <w:rsid w:val="00FB015C"/>
    <w:rsid w:val="00FB3688"/>
    <w:rsid w:val="00FB6F5D"/>
    <w:rsid w:val="00FE5935"/>
    <w:rsid w:val="00FE6C89"/>
    <w:rsid w:val="00FF20FC"/>
    <w:rsid w:val="00FF32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1DDD"/>
  <w15:chartTrackingRefBased/>
  <w15:docId w15:val="{0C92822F-F280-48FF-8833-F1BB9053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2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921"/>
    <w:rPr>
      <w:rFonts w:eastAsiaTheme="majorEastAsia" w:cstheme="majorBidi"/>
      <w:color w:val="272727" w:themeColor="text1" w:themeTint="D8"/>
    </w:rPr>
  </w:style>
  <w:style w:type="paragraph" w:styleId="Title">
    <w:name w:val="Title"/>
    <w:basedOn w:val="Normal"/>
    <w:next w:val="Normal"/>
    <w:link w:val="TitleChar"/>
    <w:uiPriority w:val="10"/>
    <w:qFormat/>
    <w:rsid w:val="00102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921"/>
    <w:pPr>
      <w:spacing w:before="160"/>
      <w:jc w:val="center"/>
    </w:pPr>
    <w:rPr>
      <w:i/>
      <w:iCs/>
      <w:color w:val="404040" w:themeColor="text1" w:themeTint="BF"/>
    </w:rPr>
  </w:style>
  <w:style w:type="character" w:customStyle="1" w:styleId="QuoteChar">
    <w:name w:val="Quote Char"/>
    <w:basedOn w:val="DefaultParagraphFont"/>
    <w:link w:val="Quote"/>
    <w:uiPriority w:val="29"/>
    <w:rsid w:val="00102921"/>
    <w:rPr>
      <w:i/>
      <w:iCs/>
      <w:color w:val="404040" w:themeColor="text1" w:themeTint="BF"/>
    </w:rPr>
  </w:style>
  <w:style w:type="paragraph" w:styleId="ListParagraph">
    <w:name w:val="List Paragraph"/>
    <w:basedOn w:val="Normal"/>
    <w:uiPriority w:val="34"/>
    <w:qFormat/>
    <w:rsid w:val="00102921"/>
    <w:pPr>
      <w:ind w:left="720"/>
      <w:contextualSpacing/>
    </w:pPr>
  </w:style>
  <w:style w:type="character" w:styleId="IntenseEmphasis">
    <w:name w:val="Intense Emphasis"/>
    <w:basedOn w:val="DefaultParagraphFont"/>
    <w:uiPriority w:val="21"/>
    <w:qFormat/>
    <w:rsid w:val="00102921"/>
    <w:rPr>
      <w:i/>
      <w:iCs/>
      <w:color w:val="0F4761" w:themeColor="accent1" w:themeShade="BF"/>
    </w:rPr>
  </w:style>
  <w:style w:type="paragraph" w:styleId="IntenseQuote">
    <w:name w:val="Intense Quote"/>
    <w:basedOn w:val="Normal"/>
    <w:next w:val="Normal"/>
    <w:link w:val="IntenseQuoteChar"/>
    <w:uiPriority w:val="30"/>
    <w:qFormat/>
    <w:rsid w:val="00102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921"/>
    <w:rPr>
      <w:i/>
      <w:iCs/>
      <w:color w:val="0F4761" w:themeColor="accent1" w:themeShade="BF"/>
    </w:rPr>
  </w:style>
  <w:style w:type="character" w:styleId="IntenseReference">
    <w:name w:val="Intense Reference"/>
    <w:basedOn w:val="DefaultParagraphFont"/>
    <w:uiPriority w:val="32"/>
    <w:qFormat/>
    <w:rsid w:val="00102921"/>
    <w:rPr>
      <w:b/>
      <w:bCs/>
      <w:smallCaps/>
      <w:color w:val="0F4761" w:themeColor="accent1" w:themeShade="BF"/>
      <w:spacing w:val="5"/>
    </w:rPr>
  </w:style>
  <w:style w:type="paragraph" w:styleId="FootnoteText">
    <w:name w:val="footnote text"/>
    <w:basedOn w:val="Normal"/>
    <w:link w:val="FootnoteTextChar"/>
    <w:uiPriority w:val="99"/>
    <w:semiHidden/>
    <w:unhideWhenUsed/>
    <w:rsid w:val="002551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5172"/>
    <w:rPr>
      <w:sz w:val="20"/>
      <w:szCs w:val="20"/>
    </w:rPr>
  </w:style>
  <w:style w:type="character" w:styleId="FootnoteReference">
    <w:name w:val="footnote reference"/>
    <w:basedOn w:val="DefaultParagraphFont"/>
    <w:uiPriority w:val="99"/>
    <w:semiHidden/>
    <w:unhideWhenUsed/>
    <w:rsid w:val="00255172"/>
    <w:rPr>
      <w:vertAlign w:val="superscript"/>
    </w:rPr>
  </w:style>
  <w:style w:type="paragraph" w:styleId="Bibliography">
    <w:name w:val="Bibliography"/>
    <w:basedOn w:val="Normal"/>
    <w:next w:val="Normal"/>
    <w:uiPriority w:val="37"/>
    <w:unhideWhenUsed/>
    <w:rsid w:val="00CC59AC"/>
  </w:style>
  <w:style w:type="character" w:styleId="EndnoteReference">
    <w:name w:val="endnote reference"/>
    <w:basedOn w:val="DefaultParagraphFont"/>
    <w:uiPriority w:val="99"/>
    <w:semiHidden/>
    <w:unhideWhenUsed/>
    <w:rsid w:val="00C33E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c2a01c6ad976220a35ac2fc43ecf680">
  <xsd:schema xmlns:xsd="http://www.w3.org/2001/XMLSchema" xmlns:xs="http://www.w3.org/2001/XMLSchema" xmlns:p="http://schemas.microsoft.com/office/2006/metadata/properties" xmlns:ns3="0085e1a2-9cbf-4b92-866b-21f3c89040b6" targetNamespace="http://schemas.microsoft.com/office/2006/metadata/properties" ma:root="true" ma:fieldsID="50fae878355eb6df3fe3beaec547e7e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8D8E47-83D7-4AA4-9D1F-45D18E2E3C3D}">
  <ds:schemaRefs>
    <ds:schemaRef ds:uri="http://schemas.openxmlformats.org/officeDocument/2006/bibliography"/>
  </ds:schemaRefs>
</ds:datastoreItem>
</file>

<file path=customXml/itemProps2.xml><?xml version="1.0" encoding="utf-8"?>
<ds:datastoreItem xmlns:ds="http://schemas.openxmlformats.org/officeDocument/2006/customXml" ds:itemID="{5E60835A-AD53-44AA-BC07-4A775D9C5D04}">
  <ds:schemaRefs>
    <ds:schemaRef ds:uri="http://purl.org/dc/term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www.w3.org/XML/1998/namespace"/>
    <ds:schemaRef ds:uri="0085e1a2-9cbf-4b92-866b-21f3c89040b6"/>
    <ds:schemaRef ds:uri="http://purl.org/dc/dcmitype/"/>
  </ds:schemaRefs>
</ds:datastoreItem>
</file>

<file path=customXml/itemProps3.xml><?xml version="1.0" encoding="utf-8"?>
<ds:datastoreItem xmlns:ds="http://schemas.openxmlformats.org/officeDocument/2006/customXml" ds:itemID="{4B74000C-27C9-4FA8-89AB-5635FA68D7B6}">
  <ds:schemaRefs>
    <ds:schemaRef ds:uri="http://schemas.microsoft.com/sharepoint/v3/contenttype/forms"/>
  </ds:schemaRefs>
</ds:datastoreItem>
</file>

<file path=customXml/itemProps4.xml><?xml version="1.0" encoding="utf-8"?>
<ds:datastoreItem xmlns:ds="http://schemas.openxmlformats.org/officeDocument/2006/customXml" ds:itemID="{542DF26D-9752-47BE-BA40-D4FE49494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Kip Williams (2400515)</dc:creator>
  <cp:keywords/>
  <dc:description/>
  <cp:lastModifiedBy>Kip Williams (2400515)</cp:lastModifiedBy>
  <cp:revision>2</cp:revision>
  <dcterms:created xsi:type="dcterms:W3CDTF">2025-11-16T23:47:00Z</dcterms:created>
  <dcterms:modified xsi:type="dcterms:W3CDTF">2025-11-16T23:47:00Z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zotero-version="7.0.27"&gt;&lt;session id="DGBe3txL"/&gt;&lt;style id="http://www.zotero.org/styles/modern-humanities-research-association-notes" hasBibliography="1" bibliographyStyleHasBeenSet="1"/&gt;&lt;prefs&gt;&lt;pref name="fieldType" value="Field"/&gt;</vt:lpwstr>
  </property>
  <property fmtid="{D5CDD505-2E9C-101B-9397-08002B2CF9AE}" pid="4" name="ZOTERO_PREF_2">
    <vt:lpwstr>&lt;pref name="automaticJournalAbbreviations" value="true"/&gt;&lt;pref name="noteType" value="1"/&gt;&lt;/prefs&gt;&lt;/data&gt;</vt:lpwstr>
  </property>
</Properties>
</file>