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99BE10" w14:textId="77777777" w:rsidR="006943B5" w:rsidRPr="006943B5" w:rsidRDefault="006943B5" w:rsidP="00562DC0">
      <w:pPr>
        <w:jc w:val="center"/>
      </w:pPr>
      <w:r w:rsidRPr="006943B5">
        <w:rPr>
          <w:b/>
          <w:bCs/>
        </w:rPr>
        <w:t>Hotel Placement Research Project</w:t>
      </w:r>
    </w:p>
    <w:p w14:paraId="301D0DC2" w14:textId="4A77E13F" w:rsidR="006943B5" w:rsidRPr="005566F1" w:rsidRDefault="006943B5" w:rsidP="00562DC0">
      <w:pPr>
        <w:ind w:left="720"/>
      </w:pPr>
      <w:r w:rsidRPr="006943B5">
        <w:t>Name: Mihai Iulian Tatu</w:t>
      </w:r>
      <w:r w:rsidRPr="006943B5">
        <w:br/>
        <w:t>Student Number: 2111273</w:t>
      </w:r>
      <w:r w:rsidRPr="006943B5">
        <w:br/>
        <w:t xml:space="preserve">Module Code: </w:t>
      </w:r>
      <w:hyperlink r:id="rId5" w:tooltip="Level 6 Placement - Placement Project (BMIH6006, BMIH6008)" w:history="1">
        <w:r w:rsidRPr="005566F1">
          <w:rPr>
            <w:rStyle w:val="Hyperlink"/>
          </w:rPr>
          <w:t>BMIH6006</w:t>
        </w:r>
      </w:hyperlink>
      <w:r w:rsidRPr="006943B5">
        <w:br/>
      </w:r>
    </w:p>
    <w:p w14:paraId="181B8C06" w14:textId="77777777" w:rsidR="006943B5" w:rsidRPr="005566F1" w:rsidRDefault="006943B5" w:rsidP="006943B5">
      <w:pPr>
        <w:ind w:left="720"/>
      </w:pPr>
    </w:p>
    <w:p w14:paraId="12B03FFD" w14:textId="77777777" w:rsidR="006943B5" w:rsidRPr="006943B5" w:rsidRDefault="006943B5" w:rsidP="006943B5">
      <w:pPr>
        <w:ind w:left="720"/>
      </w:pPr>
      <w:r w:rsidRPr="006943B5">
        <w:rPr>
          <w:b/>
          <w:bCs/>
        </w:rPr>
        <w:t>Declaration</w:t>
      </w:r>
    </w:p>
    <w:p w14:paraId="0E938DF4" w14:textId="77777777" w:rsidR="006943B5" w:rsidRPr="006943B5" w:rsidRDefault="006943B5" w:rsidP="006943B5">
      <w:pPr>
        <w:ind w:left="720"/>
      </w:pPr>
      <w:r w:rsidRPr="006943B5">
        <w:t>I declare that I have used Generative AI to support research, structure development, and proofreading in the creation of this document. However, all written content is original and has not been generated directly by AI.</w:t>
      </w:r>
    </w:p>
    <w:p w14:paraId="1A583C84" w14:textId="77777777" w:rsidR="006943B5" w:rsidRPr="006943B5" w:rsidRDefault="006943B5" w:rsidP="006943B5">
      <w:pPr>
        <w:ind w:left="720"/>
      </w:pPr>
      <w:r w:rsidRPr="006943B5">
        <w:rPr>
          <w:b/>
          <w:bCs/>
        </w:rPr>
        <w:t>Acknowledgement</w:t>
      </w:r>
    </w:p>
    <w:p w14:paraId="46165CB5" w14:textId="77777777" w:rsidR="006943B5" w:rsidRPr="005566F1" w:rsidRDefault="006943B5" w:rsidP="006943B5">
      <w:pPr>
        <w:ind w:left="720"/>
      </w:pPr>
      <w:r w:rsidRPr="006943B5">
        <w:t>I would like to extend my heartfelt gratitude to my family for their unwavering support throughout my education. I am also thankful to my university, department, and academic supervisor for their guidance and encouragement. A special thank you goes to the placement hotel and its team, whose cooperation and insights made this research possible.</w:t>
      </w:r>
    </w:p>
    <w:p w14:paraId="01ABEF88" w14:textId="77777777" w:rsidR="00370FB5" w:rsidRPr="005566F1" w:rsidRDefault="00370FB5" w:rsidP="006943B5">
      <w:pPr>
        <w:ind w:left="720"/>
      </w:pPr>
    </w:p>
    <w:p w14:paraId="7D793434" w14:textId="77777777" w:rsidR="00370FB5" w:rsidRPr="00370FB5" w:rsidRDefault="00370FB5" w:rsidP="00370FB5">
      <w:pPr>
        <w:ind w:left="720"/>
        <w:rPr>
          <w:b/>
          <w:bCs/>
        </w:rPr>
      </w:pPr>
      <w:r w:rsidRPr="00370FB5">
        <w:rPr>
          <w:b/>
          <w:bCs/>
        </w:rPr>
        <w:t>Abstract</w:t>
      </w:r>
    </w:p>
    <w:p w14:paraId="2DD498FE" w14:textId="77777777" w:rsidR="00370FB5" w:rsidRPr="00370FB5" w:rsidRDefault="00370FB5" w:rsidP="00370FB5">
      <w:pPr>
        <w:ind w:left="720"/>
      </w:pPr>
      <w:r w:rsidRPr="00370FB5">
        <w:t>This research project investigates the key factors influencing guest satisfaction at Premier Inn Hemel Hempstead Central, a midscale hotel located in Hertfordshire, UK. The study aims to explore how service quality, staff performance, technological integration, and sustainability practices contribute to the overall guest experience. As customer expectations evolve and the hospitality industry becomes increasingly competitive, understanding these dimensions is vital for maintaining brand reputation and enhancing operational effectiveness.</w:t>
      </w:r>
    </w:p>
    <w:p w14:paraId="4FFE038B" w14:textId="77777777" w:rsidR="00370FB5" w:rsidRPr="00370FB5" w:rsidRDefault="00370FB5" w:rsidP="00370FB5">
      <w:pPr>
        <w:ind w:left="720"/>
      </w:pPr>
      <w:r w:rsidRPr="00370FB5">
        <w:t xml:space="preserve">The research adopts a qualitative case study approach, integrating </w:t>
      </w:r>
      <w:proofErr w:type="spellStart"/>
      <w:r w:rsidRPr="00370FB5">
        <w:t>netnographic</w:t>
      </w:r>
      <w:proofErr w:type="spellEnd"/>
      <w:r w:rsidRPr="00370FB5">
        <w:t xml:space="preserve"> analysis of online guest reviews from platforms such as TripAdvisor and Google Reviews with direct observations made during a student placement at the hotel. This mixed-method strategy allows for an in-depth exploration of both customer perceptions and internal operational realities. Data </w:t>
      </w:r>
      <w:proofErr w:type="gramStart"/>
      <w:r w:rsidRPr="00370FB5">
        <w:t>was thematically</w:t>
      </w:r>
      <w:proofErr w:type="gramEnd"/>
      <w:r w:rsidRPr="00370FB5">
        <w:t xml:space="preserve"> </w:t>
      </w:r>
      <w:proofErr w:type="spellStart"/>
      <w:r w:rsidRPr="00370FB5">
        <w:t>analysed</w:t>
      </w:r>
      <w:proofErr w:type="spellEnd"/>
      <w:r w:rsidRPr="00370FB5">
        <w:t xml:space="preserve"> to identify recurring issues and strengths related to service delivery, employee engagement, technology use, and environmental initiatives.</w:t>
      </w:r>
    </w:p>
    <w:p w14:paraId="5EDAB8F8" w14:textId="77777777" w:rsidR="00370FB5" w:rsidRPr="00370FB5" w:rsidRDefault="00370FB5" w:rsidP="00370FB5">
      <w:pPr>
        <w:ind w:left="720"/>
      </w:pPr>
      <w:r w:rsidRPr="00370FB5">
        <w:lastRenderedPageBreak/>
        <w:t>Findings reveal that guests generally appreciate Premier Inn’s consistent service quality, particularly highlighting room cleanliness, comfort, and staff friendliness. However, some challenges were identified, including occasional delays during check-in, variability in breakfast quality, and technical difficulties with digital key cards and mobile applications. Staff performance was largely positive, with motivated and approachable frontline employees contributing significantly to guest satisfaction. Nevertheless, periods of understaffing occasionally compromised service speed and responsiveness.</w:t>
      </w:r>
    </w:p>
    <w:p w14:paraId="07F6FB42" w14:textId="77777777" w:rsidR="00370FB5" w:rsidRPr="00370FB5" w:rsidRDefault="00370FB5" w:rsidP="00370FB5">
      <w:pPr>
        <w:ind w:left="720"/>
      </w:pPr>
      <w:r w:rsidRPr="00370FB5">
        <w:t xml:space="preserve">Technology adoption has improved operational efficiency and enhanced guest convenience through mobile booking and digital check-in options. Yet, the research highlights the need to balance technological automation with </w:t>
      </w:r>
      <w:proofErr w:type="spellStart"/>
      <w:r w:rsidRPr="00370FB5">
        <w:t>personalised</w:t>
      </w:r>
      <w:proofErr w:type="spellEnd"/>
      <w:r w:rsidRPr="00370FB5">
        <w:t xml:space="preserve"> human interaction to preserve the hotel’s welcoming atmosphere. Regarding sustainability, eco-friendly initiatives such as towel reuse </w:t>
      </w:r>
      <w:proofErr w:type="spellStart"/>
      <w:r w:rsidRPr="00370FB5">
        <w:t>programmes</w:t>
      </w:r>
      <w:proofErr w:type="spellEnd"/>
      <w:r w:rsidRPr="00370FB5">
        <w:t xml:space="preserve"> and energy-saving measures were present but under-communicated to both staff and guests. This limited visibility reduces the potential impact of the hotel’s green credentials on guest satisfaction and loyalty.</w:t>
      </w:r>
    </w:p>
    <w:p w14:paraId="2911BB71" w14:textId="77777777" w:rsidR="00370FB5" w:rsidRPr="00370FB5" w:rsidRDefault="00370FB5" w:rsidP="00370FB5">
      <w:pPr>
        <w:ind w:left="720"/>
      </w:pPr>
      <w:r w:rsidRPr="00370FB5">
        <w:t xml:space="preserve">The study recommends several practical strategies to improve overall guest satisfaction. These include enhanced staff scheduling to mitigate understaffing, improved quality control in food services, and increased training and communication around sustainability initiatives to engage employees and raise guest awareness. Furthermore, balancing technology with </w:t>
      </w:r>
      <w:proofErr w:type="spellStart"/>
      <w:r w:rsidRPr="00370FB5">
        <w:t>personalised</w:t>
      </w:r>
      <w:proofErr w:type="spellEnd"/>
      <w:r w:rsidRPr="00370FB5">
        <w:t xml:space="preserve"> service is advised to ensure operational efficiency without compromising the warmth of guest interactions.</w:t>
      </w:r>
    </w:p>
    <w:p w14:paraId="285094D3" w14:textId="77777777" w:rsidR="00370FB5" w:rsidRPr="005566F1" w:rsidRDefault="00370FB5" w:rsidP="00370FB5">
      <w:pPr>
        <w:ind w:left="720"/>
      </w:pPr>
      <w:r w:rsidRPr="00370FB5">
        <w:t xml:space="preserve">This research contributes to hospitality literature by providing an integrated, real-world perspective on guest satisfaction in a branded, midscale hotel setting. It underscores the importance of a multi-dimensional approach that considers service quality, human resources, technological tools, and sustainability as interconnected elements shaping the guest experience. The findings offer valuable insights for hotel managers aiming to </w:t>
      </w:r>
      <w:proofErr w:type="spellStart"/>
      <w:r w:rsidRPr="00370FB5">
        <w:t>optimise</w:t>
      </w:r>
      <w:proofErr w:type="spellEnd"/>
      <w:r w:rsidRPr="00370FB5">
        <w:t xml:space="preserve"> operational areas and enhance customer satisfaction in competitive markets.</w:t>
      </w:r>
    </w:p>
    <w:p w14:paraId="0DC61274" w14:textId="77777777" w:rsidR="005566F1" w:rsidRPr="005566F1" w:rsidRDefault="005566F1" w:rsidP="00370FB5">
      <w:pPr>
        <w:ind w:left="720"/>
      </w:pPr>
    </w:p>
    <w:p w14:paraId="65AAE5D2" w14:textId="77777777" w:rsidR="005566F1" w:rsidRPr="005566F1" w:rsidRDefault="005566F1" w:rsidP="00370FB5">
      <w:pPr>
        <w:ind w:left="720"/>
      </w:pPr>
    </w:p>
    <w:p w14:paraId="682ECACF" w14:textId="77777777" w:rsidR="005566F1" w:rsidRPr="005566F1" w:rsidRDefault="005566F1" w:rsidP="00370FB5">
      <w:pPr>
        <w:ind w:left="720"/>
      </w:pPr>
    </w:p>
    <w:p w14:paraId="0B4D2A6E" w14:textId="77777777" w:rsidR="005566F1" w:rsidRPr="00370FB5" w:rsidRDefault="005566F1" w:rsidP="00370FB5">
      <w:pPr>
        <w:ind w:left="720"/>
      </w:pPr>
    </w:p>
    <w:p w14:paraId="34B0777C" w14:textId="77777777" w:rsidR="005566F1" w:rsidRPr="005566F1" w:rsidRDefault="005566F1" w:rsidP="005566F1">
      <w:pPr>
        <w:ind w:left="720"/>
        <w:rPr>
          <w:b/>
          <w:bCs/>
        </w:rPr>
      </w:pPr>
      <w:r w:rsidRPr="005566F1">
        <w:rPr>
          <w:b/>
          <w:bCs/>
        </w:rPr>
        <w:lastRenderedPageBreak/>
        <w:t>Contents</w:t>
      </w:r>
    </w:p>
    <w:p w14:paraId="70E49DE5" w14:textId="77777777" w:rsidR="005566F1" w:rsidRPr="005566F1" w:rsidRDefault="005566F1" w:rsidP="005566F1">
      <w:pPr>
        <w:ind w:left="720"/>
      </w:pPr>
      <w:r w:rsidRPr="005566F1">
        <w:rPr>
          <w:b/>
          <w:bCs/>
        </w:rPr>
        <w:t>Title Page</w:t>
      </w:r>
      <w:r w:rsidRPr="005566F1">
        <w:t xml:space="preserve"> ............................................................................................. </w:t>
      </w:r>
      <w:proofErr w:type="spellStart"/>
      <w:r w:rsidRPr="005566F1">
        <w:t>i</w:t>
      </w:r>
      <w:proofErr w:type="spellEnd"/>
      <w:r w:rsidRPr="005566F1">
        <w:br/>
      </w:r>
      <w:r w:rsidRPr="005566F1">
        <w:rPr>
          <w:b/>
          <w:bCs/>
        </w:rPr>
        <w:t>Declaration</w:t>
      </w:r>
      <w:r w:rsidRPr="005566F1">
        <w:t xml:space="preserve"> ........................................................................................... ii</w:t>
      </w:r>
      <w:r w:rsidRPr="005566F1">
        <w:br/>
      </w:r>
      <w:r w:rsidRPr="005566F1">
        <w:rPr>
          <w:b/>
          <w:bCs/>
        </w:rPr>
        <w:t>Acknowledgement</w:t>
      </w:r>
      <w:r w:rsidRPr="005566F1">
        <w:t xml:space="preserve"> ................................................................................ iii</w:t>
      </w:r>
      <w:r w:rsidRPr="005566F1">
        <w:br/>
      </w:r>
      <w:r w:rsidRPr="005566F1">
        <w:rPr>
          <w:b/>
          <w:bCs/>
        </w:rPr>
        <w:t>Abstract</w:t>
      </w:r>
      <w:r w:rsidRPr="005566F1">
        <w:t xml:space="preserve"> ................................................................................................ iv</w:t>
      </w:r>
    </w:p>
    <w:p w14:paraId="0D8A4FD5" w14:textId="77777777" w:rsidR="005566F1" w:rsidRPr="005566F1" w:rsidRDefault="005566F1" w:rsidP="005566F1">
      <w:pPr>
        <w:ind w:left="720"/>
      </w:pPr>
      <w:r w:rsidRPr="005566F1">
        <w:rPr>
          <w:b/>
          <w:bCs/>
        </w:rPr>
        <w:t>Chapter 1: Introduction</w:t>
      </w:r>
      <w:r w:rsidRPr="005566F1">
        <w:t xml:space="preserve"> ....................................................................... 1</w:t>
      </w:r>
    </w:p>
    <w:p w14:paraId="0E2558C0" w14:textId="77777777" w:rsidR="005566F1" w:rsidRPr="005566F1" w:rsidRDefault="005566F1" w:rsidP="005566F1">
      <w:pPr>
        <w:numPr>
          <w:ilvl w:val="0"/>
          <w:numId w:val="6"/>
        </w:numPr>
      </w:pPr>
      <w:r w:rsidRPr="005566F1">
        <w:t>Research Aim and Objectives ............................................................. 1</w:t>
      </w:r>
    </w:p>
    <w:p w14:paraId="49CA8455" w14:textId="77777777" w:rsidR="005566F1" w:rsidRPr="005566F1" w:rsidRDefault="005566F1" w:rsidP="005566F1">
      <w:pPr>
        <w:numPr>
          <w:ilvl w:val="0"/>
          <w:numId w:val="6"/>
        </w:numPr>
      </w:pPr>
      <w:r w:rsidRPr="005566F1">
        <w:t>Background of the Study ...................................................................... 2</w:t>
      </w:r>
    </w:p>
    <w:p w14:paraId="79438EC3" w14:textId="77777777" w:rsidR="005566F1" w:rsidRPr="005566F1" w:rsidRDefault="005566F1" w:rsidP="005566F1">
      <w:pPr>
        <w:numPr>
          <w:ilvl w:val="0"/>
          <w:numId w:val="6"/>
        </w:numPr>
      </w:pPr>
      <w:r w:rsidRPr="005566F1">
        <w:t>Overview of Placement Hotel (Brand, Location) .............................. 3</w:t>
      </w:r>
    </w:p>
    <w:p w14:paraId="2FC8BF89" w14:textId="77777777" w:rsidR="005566F1" w:rsidRPr="005566F1" w:rsidRDefault="005566F1" w:rsidP="005566F1">
      <w:pPr>
        <w:numPr>
          <w:ilvl w:val="0"/>
          <w:numId w:val="6"/>
        </w:numPr>
      </w:pPr>
      <w:r w:rsidRPr="005566F1">
        <w:t>Justification for the Research Topic .................................................. 4</w:t>
      </w:r>
    </w:p>
    <w:p w14:paraId="4368A570" w14:textId="77777777" w:rsidR="005566F1" w:rsidRPr="005566F1" w:rsidRDefault="005566F1" w:rsidP="005566F1">
      <w:pPr>
        <w:ind w:left="720"/>
      </w:pPr>
      <w:r w:rsidRPr="005566F1">
        <w:rPr>
          <w:b/>
          <w:bCs/>
        </w:rPr>
        <w:t>Chapter 2: Literature Review</w:t>
      </w:r>
      <w:r w:rsidRPr="005566F1">
        <w:t xml:space="preserve"> ............................................................ 5</w:t>
      </w:r>
    </w:p>
    <w:p w14:paraId="209F9C25" w14:textId="77777777" w:rsidR="005566F1" w:rsidRPr="005566F1" w:rsidRDefault="005566F1" w:rsidP="005566F1">
      <w:pPr>
        <w:numPr>
          <w:ilvl w:val="0"/>
          <w:numId w:val="7"/>
        </w:numPr>
      </w:pPr>
      <w:r w:rsidRPr="005566F1">
        <w:t>2.1 Introduction .................................................................................... 5</w:t>
      </w:r>
    </w:p>
    <w:p w14:paraId="263604D8" w14:textId="77777777" w:rsidR="005566F1" w:rsidRPr="005566F1" w:rsidRDefault="005566F1" w:rsidP="005566F1">
      <w:pPr>
        <w:numPr>
          <w:ilvl w:val="0"/>
          <w:numId w:val="7"/>
        </w:numPr>
      </w:pPr>
      <w:r w:rsidRPr="005566F1">
        <w:t>2.2 Guest Satisfaction in Hospitality .................................................. 6</w:t>
      </w:r>
    </w:p>
    <w:p w14:paraId="01649E4D" w14:textId="77777777" w:rsidR="005566F1" w:rsidRPr="005566F1" w:rsidRDefault="005566F1" w:rsidP="005566F1">
      <w:pPr>
        <w:numPr>
          <w:ilvl w:val="0"/>
          <w:numId w:val="7"/>
        </w:numPr>
      </w:pPr>
      <w:r w:rsidRPr="005566F1">
        <w:t>2.3 The SERVQUAL Model ................................................................... 7</w:t>
      </w:r>
    </w:p>
    <w:p w14:paraId="0C199C8F" w14:textId="77777777" w:rsidR="005566F1" w:rsidRPr="005566F1" w:rsidRDefault="005566F1" w:rsidP="005566F1">
      <w:pPr>
        <w:numPr>
          <w:ilvl w:val="0"/>
          <w:numId w:val="7"/>
        </w:numPr>
      </w:pPr>
      <w:r w:rsidRPr="005566F1">
        <w:t>2.4 Staff Motivation and Service Quality ............................................ 8</w:t>
      </w:r>
    </w:p>
    <w:p w14:paraId="4D97D059" w14:textId="77777777" w:rsidR="005566F1" w:rsidRPr="005566F1" w:rsidRDefault="005566F1" w:rsidP="005566F1">
      <w:pPr>
        <w:numPr>
          <w:ilvl w:val="0"/>
          <w:numId w:val="7"/>
        </w:numPr>
      </w:pPr>
      <w:r w:rsidRPr="005566F1">
        <w:t>2.5 Technology and Operational Efficiency ....................................... 9</w:t>
      </w:r>
    </w:p>
    <w:p w14:paraId="5420C6BA" w14:textId="77777777" w:rsidR="005566F1" w:rsidRPr="005566F1" w:rsidRDefault="005566F1" w:rsidP="005566F1">
      <w:pPr>
        <w:numPr>
          <w:ilvl w:val="0"/>
          <w:numId w:val="7"/>
        </w:numPr>
      </w:pPr>
      <w:r w:rsidRPr="005566F1">
        <w:t>2.6 Sustainability and Guest Perceptions ........................................ 10</w:t>
      </w:r>
    </w:p>
    <w:p w14:paraId="0874AE62" w14:textId="77777777" w:rsidR="005566F1" w:rsidRPr="005566F1" w:rsidRDefault="005566F1" w:rsidP="005566F1">
      <w:pPr>
        <w:numPr>
          <w:ilvl w:val="0"/>
          <w:numId w:val="7"/>
        </w:numPr>
      </w:pPr>
      <w:r w:rsidRPr="005566F1">
        <w:t>2.7 Brand Consistency and Franchised Operations .......................... 11</w:t>
      </w:r>
    </w:p>
    <w:p w14:paraId="7F528CC9" w14:textId="77777777" w:rsidR="005566F1" w:rsidRPr="005566F1" w:rsidRDefault="005566F1" w:rsidP="005566F1">
      <w:pPr>
        <w:numPr>
          <w:ilvl w:val="0"/>
          <w:numId w:val="7"/>
        </w:numPr>
      </w:pPr>
      <w:r w:rsidRPr="005566F1">
        <w:t>2.8 Knowledge Gaps ............................................................................ 12</w:t>
      </w:r>
    </w:p>
    <w:p w14:paraId="1CEFFB26" w14:textId="77777777" w:rsidR="005566F1" w:rsidRPr="005566F1" w:rsidRDefault="005566F1" w:rsidP="005566F1">
      <w:pPr>
        <w:numPr>
          <w:ilvl w:val="0"/>
          <w:numId w:val="7"/>
        </w:numPr>
      </w:pPr>
      <w:r w:rsidRPr="005566F1">
        <w:t>2.9 Summary ...................................................................................... 13</w:t>
      </w:r>
    </w:p>
    <w:p w14:paraId="3D82ABA9" w14:textId="77777777" w:rsidR="005566F1" w:rsidRPr="005566F1" w:rsidRDefault="005566F1" w:rsidP="005566F1">
      <w:pPr>
        <w:ind w:left="720"/>
      </w:pPr>
      <w:r w:rsidRPr="005566F1">
        <w:rPr>
          <w:b/>
          <w:bCs/>
        </w:rPr>
        <w:t>Chapter 3: Methods</w:t>
      </w:r>
      <w:r w:rsidRPr="005566F1">
        <w:t xml:space="preserve"> ........................................................................... 14</w:t>
      </w:r>
    </w:p>
    <w:p w14:paraId="5900377A" w14:textId="77777777" w:rsidR="005566F1" w:rsidRPr="005566F1" w:rsidRDefault="005566F1" w:rsidP="005566F1">
      <w:pPr>
        <w:numPr>
          <w:ilvl w:val="0"/>
          <w:numId w:val="8"/>
        </w:numPr>
      </w:pPr>
      <w:r w:rsidRPr="005566F1">
        <w:t>3.1 Introduction .................................................................................. 14</w:t>
      </w:r>
    </w:p>
    <w:p w14:paraId="785D2F4A" w14:textId="77777777" w:rsidR="005566F1" w:rsidRPr="005566F1" w:rsidRDefault="005566F1" w:rsidP="005566F1">
      <w:pPr>
        <w:numPr>
          <w:ilvl w:val="0"/>
          <w:numId w:val="8"/>
        </w:numPr>
      </w:pPr>
      <w:r w:rsidRPr="005566F1">
        <w:t>3.2 Case Study Approach .................................................................... 15</w:t>
      </w:r>
    </w:p>
    <w:p w14:paraId="29EC2045" w14:textId="77777777" w:rsidR="005566F1" w:rsidRPr="005566F1" w:rsidRDefault="005566F1" w:rsidP="005566F1">
      <w:pPr>
        <w:numPr>
          <w:ilvl w:val="0"/>
          <w:numId w:val="8"/>
        </w:numPr>
      </w:pPr>
      <w:r w:rsidRPr="005566F1">
        <w:t>3.3 Online Data Collection (</w:t>
      </w:r>
      <w:proofErr w:type="spellStart"/>
      <w:r w:rsidRPr="005566F1">
        <w:t>Netnography</w:t>
      </w:r>
      <w:proofErr w:type="spellEnd"/>
      <w:r w:rsidRPr="005566F1">
        <w:t>) ....................................... 16</w:t>
      </w:r>
    </w:p>
    <w:p w14:paraId="629ED09B" w14:textId="77777777" w:rsidR="005566F1" w:rsidRPr="005566F1" w:rsidRDefault="005566F1" w:rsidP="005566F1">
      <w:pPr>
        <w:numPr>
          <w:ilvl w:val="0"/>
          <w:numId w:val="8"/>
        </w:numPr>
      </w:pPr>
      <w:r w:rsidRPr="005566F1">
        <w:t>3.4 Placement-Based Observations ................................................... 17</w:t>
      </w:r>
    </w:p>
    <w:p w14:paraId="01B5A679" w14:textId="77777777" w:rsidR="005566F1" w:rsidRPr="005566F1" w:rsidRDefault="005566F1" w:rsidP="005566F1">
      <w:pPr>
        <w:numPr>
          <w:ilvl w:val="0"/>
          <w:numId w:val="8"/>
        </w:numPr>
      </w:pPr>
      <w:r w:rsidRPr="005566F1">
        <w:t>3.5 Strengths and Limitations ........................................................... 18</w:t>
      </w:r>
    </w:p>
    <w:p w14:paraId="30C03378" w14:textId="77777777" w:rsidR="005566F1" w:rsidRPr="005566F1" w:rsidRDefault="005566F1" w:rsidP="005566F1">
      <w:pPr>
        <w:numPr>
          <w:ilvl w:val="0"/>
          <w:numId w:val="8"/>
        </w:numPr>
      </w:pPr>
      <w:r w:rsidRPr="005566F1">
        <w:t>3.6 Summary ...................................................................................... 19</w:t>
      </w:r>
    </w:p>
    <w:p w14:paraId="58834F52" w14:textId="77777777" w:rsidR="005566F1" w:rsidRPr="005566F1" w:rsidRDefault="005566F1" w:rsidP="005566F1">
      <w:pPr>
        <w:ind w:left="720"/>
      </w:pPr>
      <w:r w:rsidRPr="005566F1">
        <w:rPr>
          <w:b/>
          <w:bCs/>
        </w:rPr>
        <w:lastRenderedPageBreak/>
        <w:t>Chapter 4: Findings and Discussion</w:t>
      </w:r>
      <w:r w:rsidRPr="005566F1">
        <w:t xml:space="preserve"> ............................................... 20</w:t>
      </w:r>
    </w:p>
    <w:p w14:paraId="4086EDA2" w14:textId="77777777" w:rsidR="005566F1" w:rsidRPr="005566F1" w:rsidRDefault="005566F1" w:rsidP="005566F1">
      <w:pPr>
        <w:numPr>
          <w:ilvl w:val="0"/>
          <w:numId w:val="9"/>
        </w:numPr>
      </w:pPr>
      <w:r w:rsidRPr="005566F1">
        <w:t>4.1 Introduction .................................................................................. 20</w:t>
      </w:r>
    </w:p>
    <w:p w14:paraId="13572876" w14:textId="77777777" w:rsidR="005566F1" w:rsidRPr="005566F1" w:rsidRDefault="005566F1" w:rsidP="005566F1">
      <w:pPr>
        <w:numPr>
          <w:ilvl w:val="0"/>
          <w:numId w:val="9"/>
        </w:numPr>
      </w:pPr>
      <w:r w:rsidRPr="005566F1">
        <w:t>4.2 Findings</w:t>
      </w:r>
    </w:p>
    <w:p w14:paraId="11B7EAB9" w14:textId="77777777" w:rsidR="005566F1" w:rsidRPr="005566F1" w:rsidRDefault="005566F1" w:rsidP="005566F1">
      <w:pPr>
        <w:numPr>
          <w:ilvl w:val="1"/>
          <w:numId w:val="9"/>
        </w:numPr>
      </w:pPr>
      <w:r w:rsidRPr="005566F1">
        <w:t>Theme 1: Service Quality ............................................................... 21</w:t>
      </w:r>
    </w:p>
    <w:p w14:paraId="57B462FE" w14:textId="77777777" w:rsidR="005566F1" w:rsidRPr="005566F1" w:rsidRDefault="005566F1" w:rsidP="005566F1">
      <w:pPr>
        <w:numPr>
          <w:ilvl w:val="1"/>
          <w:numId w:val="9"/>
        </w:numPr>
      </w:pPr>
      <w:r w:rsidRPr="005566F1">
        <w:t>Theme 2: Staff Performance .......................................................... 22</w:t>
      </w:r>
    </w:p>
    <w:p w14:paraId="3E46956C" w14:textId="77777777" w:rsidR="005566F1" w:rsidRPr="005566F1" w:rsidRDefault="005566F1" w:rsidP="005566F1">
      <w:pPr>
        <w:numPr>
          <w:ilvl w:val="1"/>
          <w:numId w:val="9"/>
        </w:numPr>
      </w:pPr>
      <w:r w:rsidRPr="005566F1">
        <w:t>Theme 3: Technology and Efficiency ............................................ 23</w:t>
      </w:r>
    </w:p>
    <w:p w14:paraId="34DF2055" w14:textId="77777777" w:rsidR="005566F1" w:rsidRPr="005566F1" w:rsidRDefault="005566F1" w:rsidP="005566F1">
      <w:pPr>
        <w:numPr>
          <w:ilvl w:val="1"/>
          <w:numId w:val="9"/>
        </w:numPr>
      </w:pPr>
      <w:r w:rsidRPr="005566F1">
        <w:t>Theme 4: Sustainability ................................................................ 24</w:t>
      </w:r>
    </w:p>
    <w:p w14:paraId="6EE83D62" w14:textId="77777777" w:rsidR="005566F1" w:rsidRPr="005566F1" w:rsidRDefault="005566F1" w:rsidP="005566F1">
      <w:pPr>
        <w:numPr>
          <w:ilvl w:val="0"/>
          <w:numId w:val="9"/>
        </w:numPr>
      </w:pPr>
      <w:r w:rsidRPr="005566F1">
        <w:t>4.3 Discussion .................................................................................... 25</w:t>
      </w:r>
    </w:p>
    <w:p w14:paraId="5E87D701" w14:textId="77777777" w:rsidR="005566F1" w:rsidRPr="005566F1" w:rsidRDefault="005566F1" w:rsidP="005566F1">
      <w:pPr>
        <w:ind w:left="720"/>
      </w:pPr>
      <w:r w:rsidRPr="005566F1">
        <w:rPr>
          <w:b/>
          <w:bCs/>
        </w:rPr>
        <w:t>References</w:t>
      </w:r>
      <w:r w:rsidRPr="005566F1">
        <w:t xml:space="preserve"> ......................................................................................... 26</w:t>
      </w:r>
    </w:p>
    <w:p w14:paraId="36FC4015" w14:textId="06333402" w:rsidR="005566F1" w:rsidRPr="006943B5" w:rsidRDefault="005566F1" w:rsidP="005566F1">
      <w:pPr>
        <w:ind w:left="720"/>
      </w:pPr>
      <w:r w:rsidRPr="005566F1">
        <w:rPr>
          <w:b/>
          <w:bCs/>
        </w:rPr>
        <w:t>Appendices</w:t>
      </w:r>
      <w:r w:rsidRPr="005566F1">
        <w:t xml:space="preserve"> ......................................................................................... 35</w:t>
      </w:r>
    </w:p>
    <w:p w14:paraId="2C53797F" w14:textId="77777777" w:rsidR="006943B5" w:rsidRPr="005566F1" w:rsidRDefault="006943B5" w:rsidP="006943B5">
      <w:pPr>
        <w:ind w:left="720"/>
      </w:pPr>
    </w:p>
    <w:p w14:paraId="75F0B6E0" w14:textId="77777777" w:rsidR="005566F1" w:rsidRPr="005566F1" w:rsidRDefault="005566F1" w:rsidP="006943B5">
      <w:pPr>
        <w:ind w:left="720"/>
      </w:pPr>
    </w:p>
    <w:p w14:paraId="7E3E5A87" w14:textId="77777777" w:rsidR="005566F1" w:rsidRPr="005566F1" w:rsidRDefault="005566F1" w:rsidP="006943B5">
      <w:pPr>
        <w:ind w:left="720"/>
      </w:pPr>
    </w:p>
    <w:p w14:paraId="315746D0" w14:textId="77777777" w:rsidR="005566F1" w:rsidRPr="005566F1" w:rsidRDefault="005566F1" w:rsidP="006943B5">
      <w:pPr>
        <w:ind w:left="720"/>
      </w:pPr>
    </w:p>
    <w:p w14:paraId="6537D430" w14:textId="77777777" w:rsidR="005566F1" w:rsidRPr="005566F1" w:rsidRDefault="005566F1" w:rsidP="006943B5">
      <w:pPr>
        <w:ind w:left="720"/>
      </w:pPr>
    </w:p>
    <w:p w14:paraId="4AECFF57" w14:textId="77777777" w:rsidR="005566F1" w:rsidRPr="005566F1" w:rsidRDefault="005566F1" w:rsidP="006943B5">
      <w:pPr>
        <w:ind w:left="720"/>
      </w:pPr>
    </w:p>
    <w:p w14:paraId="5791A077" w14:textId="77777777" w:rsidR="005566F1" w:rsidRPr="005566F1" w:rsidRDefault="005566F1" w:rsidP="006943B5">
      <w:pPr>
        <w:ind w:left="720"/>
      </w:pPr>
    </w:p>
    <w:p w14:paraId="2A2F6573" w14:textId="77777777" w:rsidR="005566F1" w:rsidRPr="005566F1" w:rsidRDefault="005566F1" w:rsidP="006943B5">
      <w:pPr>
        <w:ind w:left="720"/>
      </w:pPr>
    </w:p>
    <w:p w14:paraId="611A6E0C" w14:textId="77777777" w:rsidR="005566F1" w:rsidRPr="005566F1" w:rsidRDefault="005566F1" w:rsidP="006943B5">
      <w:pPr>
        <w:ind w:left="720"/>
      </w:pPr>
    </w:p>
    <w:p w14:paraId="713488D9" w14:textId="77777777" w:rsidR="005566F1" w:rsidRPr="005566F1" w:rsidRDefault="005566F1" w:rsidP="006943B5">
      <w:pPr>
        <w:ind w:left="720"/>
      </w:pPr>
    </w:p>
    <w:p w14:paraId="5E9A8869" w14:textId="77777777" w:rsidR="005566F1" w:rsidRPr="005566F1" w:rsidRDefault="005566F1" w:rsidP="006943B5">
      <w:pPr>
        <w:ind w:left="720"/>
      </w:pPr>
    </w:p>
    <w:p w14:paraId="0D29A7C7" w14:textId="77777777" w:rsidR="005566F1" w:rsidRPr="005566F1" w:rsidRDefault="005566F1" w:rsidP="006943B5">
      <w:pPr>
        <w:ind w:left="720"/>
      </w:pPr>
    </w:p>
    <w:p w14:paraId="76FDF6E2" w14:textId="77777777" w:rsidR="005566F1" w:rsidRPr="005566F1" w:rsidRDefault="005566F1" w:rsidP="006943B5">
      <w:pPr>
        <w:ind w:left="720"/>
      </w:pPr>
    </w:p>
    <w:p w14:paraId="66032EE9" w14:textId="77777777" w:rsidR="005566F1" w:rsidRPr="005566F1" w:rsidRDefault="005566F1" w:rsidP="006943B5">
      <w:pPr>
        <w:ind w:left="720"/>
      </w:pPr>
    </w:p>
    <w:p w14:paraId="5A4827B4" w14:textId="77777777" w:rsidR="005566F1" w:rsidRPr="005566F1" w:rsidRDefault="005566F1" w:rsidP="006943B5">
      <w:pPr>
        <w:ind w:left="720"/>
      </w:pPr>
    </w:p>
    <w:p w14:paraId="23E63CDF" w14:textId="77777777" w:rsidR="005566F1" w:rsidRPr="005566F1" w:rsidRDefault="005566F1" w:rsidP="006943B5">
      <w:pPr>
        <w:ind w:left="720"/>
      </w:pPr>
    </w:p>
    <w:p w14:paraId="11CCE04A" w14:textId="77777777" w:rsidR="006943B5" w:rsidRPr="006943B5" w:rsidRDefault="006943B5" w:rsidP="006943B5">
      <w:pPr>
        <w:ind w:left="720"/>
        <w:rPr>
          <w:b/>
          <w:bCs/>
          <w:u w:val="single"/>
        </w:rPr>
      </w:pPr>
      <w:r w:rsidRPr="006943B5">
        <w:rPr>
          <w:b/>
          <w:bCs/>
          <w:u w:val="single"/>
        </w:rPr>
        <w:lastRenderedPageBreak/>
        <w:t>Chapter 1: Introduction</w:t>
      </w:r>
    </w:p>
    <w:p w14:paraId="7BC53419" w14:textId="77777777" w:rsidR="006943B5" w:rsidRPr="006943B5" w:rsidRDefault="006943B5" w:rsidP="006943B5">
      <w:pPr>
        <w:ind w:left="720"/>
        <w:rPr>
          <w:b/>
          <w:bCs/>
        </w:rPr>
      </w:pPr>
      <w:r w:rsidRPr="006943B5">
        <w:rPr>
          <w:b/>
          <w:bCs/>
        </w:rPr>
        <w:t>1.1 Background</w:t>
      </w:r>
    </w:p>
    <w:p w14:paraId="576C8C48" w14:textId="77777777" w:rsidR="006943B5" w:rsidRPr="006943B5" w:rsidRDefault="006943B5" w:rsidP="006943B5">
      <w:pPr>
        <w:ind w:left="720"/>
      </w:pPr>
      <w:r w:rsidRPr="006943B5">
        <w:t xml:space="preserve">The hospitality industry is a dynamic and competitive sector where guest satisfaction and operational efficiency are crucial to business success. Hotels must continuously adapt to changing customer expectations, technological advancements, and sustainability demands to remain competitive. Premier Inn, one of the United Kingdom’s leading hotel chains, has established a strong brand reputation by delivering consistent service quality across its properties. This research focuses on Premier Inn Hemel Hempstead Central, a hotel that caters to a diverse clientele including business and leisure </w:t>
      </w:r>
      <w:proofErr w:type="spellStart"/>
      <w:r w:rsidRPr="006943B5">
        <w:t>travellers</w:t>
      </w:r>
      <w:proofErr w:type="spellEnd"/>
      <w:r w:rsidRPr="006943B5">
        <w:t>. Understanding the guest experience and operational practices at this property provides valuable insights into the challenges and opportunities within the mid-scale hotel segment.</w:t>
      </w:r>
    </w:p>
    <w:p w14:paraId="7A4E80E4" w14:textId="77777777" w:rsidR="006943B5" w:rsidRPr="006943B5" w:rsidRDefault="006943B5" w:rsidP="006943B5">
      <w:pPr>
        <w:ind w:left="720"/>
        <w:rPr>
          <w:b/>
          <w:bCs/>
        </w:rPr>
      </w:pPr>
      <w:r w:rsidRPr="006943B5">
        <w:rPr>
          <w:b/>
          <w:bCs/>
        </w:rPr>
        <w:t>1.2 Research Rationale</w:t>
      </w:r>
    </w:p>
    <w:p w14:paraId="30B3A9C2" w14:textId="77777777" w:rsidR="006943B5" w:rsidRPr="006943B5" w:rsidRDefault="006943B5" w:rsidP="006943B5">
      <w:pPr>
        <w:ind w:left="720"/>
      </w:pPr>
      <w:r w:rsidRPr="006943B5">
        <w:t xml:space="preserve">With the rapid growth of online review platforms, customer feedback has become a vital source of information for hotel management to assess service quality and identify areas for improvement. Simultaneously, the integration of technology and sustainability initiatives within hotel operations is reshaping guest expectations and operational models. This study seeks to explore these contemporary themes by </w:t>
      </w:r>
      <w:proofErr w:type="spellStart"/>
      <w:r w:rsidRPr="006943B5">
        <w:t>analysing</w:t>
      </w:r>
      <w:proofErr w:type="spellEnd"/>
      <w:r w:rsidRPr="006943B5">
        <w:t xml:space="preserve"> online guest reviews alongside direct observations made during a student placement at Premier Inn Hemel Hempstead Central. The rationale is to bridge the gap between guest perceptions and operational realities, enabling a comprehensive evaluation of the hotel’s performance.</w:t>
      </w:r>
    </w:p>
    <w:p w14:paraId="778445EC" w14:textId="77777777" w:rsidR="006943B5" w:rsidRPr="006943B5" w:rsidRDefault="006943B5" w:rsidP="006943B5">
      <w:pPr>
        <w:ind w:left="720"/>
        <w:rPr>
          <w:b/>
          <w:bCs/>
        </w:rPr>
      </w:pPr>
      <w:r w:rsidRPr="006943B5">
        <w:rPr>
          <w:b/>
          <w:bCs/>
        </w:rPr>
        <w:t>1.3 Research Aim and Objectives</w:t>
      </w:r>
    </w:p>
    <w:p w14:paraId="287B75C2" w14:textId="77777777" w:rsidR="006943B5" w:rsidRPr="006943B5" w:rsidRDefault="006943B5" w:rsidP="006943B5">
      <w:pPr>
        <w:ind w:left="720"/>
      </w:pPr>
      <w:r w:rsidRPr="006943B5">
        <w:t>The primary aim of this research is to evaluate guest experiences and operational practices at Premier Inn Hemel Hempstead Central to identify strengths, challenges, and opportunities for service enhancement. To achieve this, the study focuses on the following objectives:</w:t>
      </w:r>
    </w:p>
    <w:p w14:paraId="2361533E" w14:textId="77777777" w:rsidR="006943B5" w:rsidRPr="006943B5" w:rsidRDefault="006943B5" w:rsidP="006943B5">
      <w:pPr>
        <w:numPr>
          <w:ilvl w:val="0"/>
          <w:numId w:val="4"/>
        </w:numPr>
      </w:pPr>
      <w:r w:rsidRPr="006943B5">
        <w:t xml:space="preserve">To </w:t>
      </w:r>
      <w:proofErr w:type="spellStart"/>
      <w:r w:rsidRPr="006943B5">
        <w:t>analyse</w:t>
      </w:r>
      <w:proofErr w:type="spellEnd"/>
      <w:r w:rsidRPr="006943B5">
        <w:t xml:space="preserve"> guest feedback from online review platforms to identify key themes relating to service quality, staff performance, technology use, and sustainability.</w:t>
      </w:r>
    </w:p>
    <w:p w14:paraId="67C33B1A" w14:textId="77777777" w:rsidR="006943B5" w:rsidRPr="006943B5" w:rsidRDefault="006943B5" w:rsidP="006943B5">
      <w:pPr>
        <w:numPr>
          <w:ilvl w:val="0"/>
          <w:numId w:val="4"/>
        </w:numPr>
      </w:pPr>
      <w:r w:rsidRPr="006943B5">
        <w:t>To observe and document operational practices during the placement period, focusing on frontline staff interactions, technology implementation, and sustainability efforts.</w:t>
      </w:r>
    </w:p>
    <w:p w14:paraId="47BF3C85" w14:textId="77777777" w:rsidR="006943B5" w:rsidRPr="006943B5" w:rsidRDefault="006943B5" w:rsidP="006943B5">
      <w:pPr>
        <w:numPr>
          <w:ilvl w:val="0"/>
          <w:numId w:val="4"/>
        </w:numPr>
      </w:pPr>
      <w:r w:rsidRPr="006943B5">
        <w:t xml:space="preserve">To </w:t>
      </w:r>
      <w:proofErr w:type="gramStart"/>
      <w:r w:rsidRPr="006943B5">
        <w:t>compare and contrast</w:t>
      </w:r>
      <w:proofErr w:type="gramEnd"/>
      <w:r w:rsidRPr="006943B5">
        <w:t xml:space="preserve"> guest perceptions with observed practices to understand alignment and gaps.</w:t>
      </w:r>
    </w:p>
    <w:p w14:paraId="0E819F9F" w14:textId="77777777" w:rsidR="006943B5" w:rsidRPr="006943B5" w:rsidRDefault="006943B5" w:rsidP="006943B5">
      <w:pPr>
        <w:numPr>
          <w:ilvl w:val="0"/>
          <w:numId w:val="4"/>
        </w:numPr>
      </w:pPr>
      <w:r w:rsidRPr="006943B5">
        <w:lastRenderedPageBreak/>
        <w:t>To provide practical recommendations to improve service delivery, operational efficiency, and guest satisfaction.</w:t>
      </w:r>
    </w:p>
    <w:p w14:paraId="1DD5606B" w14:textId="77777777" w:rsidR="006943B5" w:rsidRPr="006943B5" w:rsidRDefault="006943B5" w:rsidP="006943B5">
      <w:pPr>
        <w:ind w:left="720"/>
        <w:rPr>
          <w:b/>
          <w:bCs/>
        </w:rPr>
      </w:pPr>
      <w:r w:rsidRPr="006943B5">
        <w:rPr>
          <w:b/>
          <w:bCs/>
        </w:rPr>
        <w:t>1.4 Scope of the Study</w:t>
      </w:r>
    </w:p>
    <w:p w14:paraId="1DE0B18E" w14:textId="77777777" w:rsidR="006943B5" w:rsidRPr="006943B5" w:rsidRDefault="006943B5" w:rsidP="006943B5">
      <w:pPr>
        <w:ind w:left="720"/>
      </w:pPr>
      <w:r w:rsidRPr="006943B5">
        <w:t>This research is limited to Premier Inn Hemel Hempstead Central, focusing on guest reviews posted within the last two years and observations conducted during a six-week placement. The study concentrates on four core thematic areas: service quality, staff performance, technology use, and sustainability initiatives. While findings may offer transferable insights to similar mid-scale hotels, the scope excludes other Premier Inn locations or broader hospitality sectors.</w:t>
      </w:r>
    </w:p>
    <w:p w14:paraId="50084F67" w14:textId="77777777" w:rsidR="006943B5" w:rsidRPr="006943B5" w:rsidRDefault="006943B5" w:rsidP="006943B5">
      <w:pPr>
        <w:ind w:left="720"/>
        <w:rPr>
          <w:b/>
          <w:bCs/>
        </w:rPr>
      </w:pPr>
      <w:r w:rsidRPr="006943B5">
        <w:rPr>
          <w:b/>
          <w:bCs/>
        </w:rPr>
        <w:t>1.5 Structure of the Report</w:t>
      </w:r>
    </w:p>
    <w:p w14:paraId="69DB12CF" w14:textId="77777777" w:rsidR="006943B5" w:rsidRPr="006943B5" w:rsidRDefault="006943B5" w:rsidP="006943B5">
      <w:pPr>
        <w:ind w:left="720"/>
      </w:pPr>
      <w:r w:rsidRPr="006943B5">
        <w:t xml:space="preserve">The report is </w:t>
      </w:r>
      <w:proofErr w:type="spellStart"/>
      <w:r w:rsidRPr="006943B5">
        <w:t>organised</w:t>
      </w:r>
      <w:proofErr w:type="spellEnd"/>
      <w:r w:rsidRPr="006943B5">
        <w:t xml:space="preserve"> into five main chapters. Chapter 1 introduces the research background, rationale, aim, and scope. Chapter 2 reviews relevant literature on service quality, staff motivation, technology adoption, and sustainability in hotels. Chapter 3 outlines the research methodology, including data collection and analysis methods. Chapter 4 presents the research findings and discussion, integrating guest feedback with placement observations. Finally, Chapter 5 </w:t>
      </w:r>
      <w:proofErr w:type="spellStart"/>
      <w:r w:rsidRPr="006943B5">
        <w:t>summarises</w:t>
      </w:r>
      <w:proofErr w:type="spellEnd"/>
      <w:r w:rsidRPr="006943B5">
        <w:t xml:space="preserve"> key conclusions, discusses implications, and offers recommendations for future practice.</w:t>
      </w:r>
    </w:p>
    <w:p w14:paraId="66B2C620" w14:textId="77777777" w:rsidR="006943B5" w:rsidRPr="005566F1" w:rsidRDefault="006943B5" w:rsidP="006943B5">
      <w:pPr>
        <w:ind w:left="720"/>
      </w:pPr>
    </w:p>
    <w:p w14:paraId="4575FD66" w14:textId="77777777" w:rsidR="00370FB5" w:rsidRPr="00370FB5" w:rsidRDefault="00370FB5" w:rsidP="00370FB5">
      <w:pPr>
        <w:ind w:left="720"/>
        <w:rPr>
          <w:b/>
          <w:bCs/>
          <w:u w:val="single"/>
        </w:rPr>
      </w:pPr>
      <w:r w:rsidRPr="00370FB5">
        <w:rPr>
          <w:b/>
          <w:bCs/>
          <w:u w:val="single"/>
        </w:rPr>
        <w:t>Chapter 2: Literature Review</w:t>
      </w:r>
    </w:p>
    <w:p w14:paraId="5A8711D0" w14:textId="77777777" w:rsidR="00370FB5" w:rsidRPr="00370FB5" w:rsidRDefault="00370FB5" w:rsidP="00370FB5">
      <w:pPr>
        <w:ind w:left="720"/>
        <w:rPr>
          <w:b/>
          <w:bCs/>
        </w:rPr>
      </w:pPr>
      <w:r w:rsidRPr="00370FB5">
        <w:rPr>
          <w:b/>
          <w:bCs/>
        </w:rPr>
        <w:t>2.1 Introduction</w:t>
      </w:r>
    </w:p>
    <w:p w14:paraId="0AC337A6" w14:textId="77777777" w:rsidR="00370FB5" w:rsidRPr="00370FB5" w:rsidRDefault="00370FB5" w:rsidP="00370FB5">
      <w:pPr>
        <w:ind w:left="720"/>
      </w:pPr>
      <w:r w:rsidRPr="00370FB5">
        <w:t xml:space="preserve">The hospitality industry is continuously evolving in response to changes in consumer expectations, digital innovation, </w:t>
      </w:r>
      <w:proofErr w:type="spellStart"/>
      <w:r w:rsidRPr="00370FB5">
        <w:t>labour</w:t>
      </w:r>
      <w:proofErr w:type="spellEnd"/>
      <w:r w:rsidRPr="00370FB5">
        <w:t xml:space="preserve"> market trends, and environmental responsibilities. Understanding how hotels manage service delivery, staff performance, technological adaptation, and sustainability is essential for maintaining competitiveness and customer loyalty. This literature review explores key academic perspectives and theoretical frameworks related to these core themes. It also identifies gaps in existing research, which this study seeks to address through a combination of guest review analysis and placement-based observations.</w:t>
      </w:r>
    </w:p>
    <w:p w14:paraId="7E3AA209" w14:textId="77777777" w:rsidR="00370FB5" w:rsidRPr="00370FB5" w:rsidRDefault="00000000" w:rsidP="00370FB5">
      <w:pPr>
        <w:ind w:left="720"/>
      </w:pPr>
      <w:r>
        <w:pict w14:anchorId="5CBA04D2">
          <v:rect id="_x0000_i1025" style="width:0;height:1.5pt" o:hralign="center" o:hrstd="t" o:hr="t" fillcolor="#a0a0a0" stroked="f"/>
        </w:pict>
      </w:r>
    </w:p>
    <w:p w14:paraId="2A671F18" w14:textId="77777777" w:rsidR="00370FB5" w:rsidRPr="00370FB5" w:rsidRDefault="00370FB5" w:rsidP="00370FB5">
      <w:pPr>
        <w:ind w:left="720"/>
        <w:rPr>
          <w:b/>
          <w:bCs/>
        </w:rPr>
      </w:pPr>
      <w:r w:rsidRPr="00370FB5">
        <w:rPr>
          <w:b/>
          <w:bCs/>
        </w:rPr>
        <w:t>2.2 Service Quality in Hospitality</w:t>
      </w:r>
    </w:p>
    <w:p w14:paraId="51209DE1" w14:textId="77777777" w:rsidR="00370FB5" w:rsidRPr="00370FB5" w:rsidRDefault="00370FB5" w:rsidP="00370FB5">
      <w:pPr>
        <w:ind w:left="720"/>
        <w:rPr>
          <w:b/>
          <w:bCs/>
        </w:rPr>
      </w:pPr>
      <w:r w:rsidRPr="00370FB5">
        <w:rPr>
          <w:b/>
          <w:bCs/>
        </w:rPr>
        <w:t>2.2.1 Defining Service Quality</w:t>
      </w:r>
    </w:p>
    <w:p w14:paraId="6B55A97C" w14:textId="77777777" w:rsidR="00370FB5" w:rsidRPr="00370FB5" w:rsidRDefault="00370FB5" w:rsidP="00370FB5">
      <w:pPr>
        <w:ind w:left="720"/>
      </w:pPr>
      <w:r w:rsidRPr="00370FB5">
        <w:lastRenderedPageBreak/>
        <w:t>Service quality in hospitality is often defined as the difference between customer expectations and their perceptions of the actual service received (Parasuraman, Zeithaml &amp; Berry, 1988). In the hotel context, this includes factors such as cleanliness, room comfort, staff attitude, check-in efficiency, and food and beverage service. High service quality is directly linked to guest satisfaction, repeat visits, and positive word-of-mouth (Yeh, 2016).</w:t>
      </w:r>
    </w:p>
    <w:p w14:paraId="5053F7B3" w14:textId="77777777" w:rsidR="00370FB5" w:rsidRPr="00370FB5" w:rsidRDefault="00370FB5" w:rsidP="00370FB5">
      <w:pPr>
        <w:ind w:left="720"/>
        <w:rPr>
          <w:b/>
          <w:bCs/>
        </w:rPr>
      </w:pPr>
      <w:r w:rsidRPr="00370FB5">
        <w:rPr>
          <w:b/>
          <w:bCs/>
        </w:rPr>
        <w:t>2.2.2 The SERVQUAL Model</w:t>
      </w:r>
    </w:p>
    <w:p w14:paraId="40527F65" w14:textId="77777777" w:rsidR="00370FB5" w:rsidRPr="00370FB5" w:rsidRDefault="00370FB5" w:rsidP="00370FB5">
      <w:pPr>
        <w:ind w:left="720"/>
      </w:pPr>
      <w:r w:rsidRPr="00370FB5">
        <w:t>The SERVQUAL model (Parasuraman et al., 1988) remains one of the most widely used frameworks for evaluating service quality. It identifies five dimensions:</w:t>
      </w:r>
    </w:p>
    <w:p w14:paraId="37EE18B6" w14:textId="77777777" w:rsidR="00370FB5" w:rsidRPr="00370FB5" w:rsidRDefault="00370FB5" w:rsidP="00370FB5">
      <w:pPr>
        <w:numPr>
          <w:ilvl w:val="0"/>
          <w:numId w:val="5"/>
        </w:numPr>
      </w:pPr>
      <w:r w:rsidRPr="00370FB5">
        <w:rPr>
          <w:b/>
          <w:bCs/>
        </w:rPr>
        <w:t>Tangibles</w:t>
      </w:r>
      <w:r w:rsidRPr="00370FB5">
        <w:t xml:space="preserve"> – the physical environment, appearance of staff, and facilities.</w:t>
      </w:r>
    </w:p>
    <w:p w14:paraId="4436E1D9" w14:textId="77777777" w:rsidR="00370FB5" w:rsidRPr="00370FB5" w:rsidRDefault="00370FB5" w:rsidP="00370FB5">
      <w:pPr>
        <w:numPr>
          <w:ilvl w:val="0"/>
          <w:numId w:val="5"/>
        </w:numPr>
      </w:pPr>
      <w:r w:rsidRPr="00370FB5">
        <w:rPr>
          <w:b/>
          <w:bCs/>
        </w:rPr>
        <w:t>Reliability</w:t>
      </w:r>
      <w:r w:rsidRPr="00370FB5">
        <w:t xml:space="preserve"> – the ability to perform promised services dependably.</w:t>
      </w:r>
    </w:p>
    <w:p w14:paraId="0883129C" w14:textId="77777777" w:rsidR="00370FB5" w:rsidRPr="00370FB5" w:rsidRDefault="00370FB5" w:rsidP="00370FB5">
      <w:pPr>
        <w:numPr>
          <w:ilvl w:val="0"/>
          <w:numId w:val="5"/>
        </w:numPr>
      </w:pPr>
      <w:r w:rsidRPr="00370FB5">
        <w:rPr>
          <w:b/>
          <w:bCs/>
        </w:rPr>
        <w:t>Responsiveness</w:t>
      </w:r>
      <w:r w:rsidRPr="00370FB5">
        <w:t xml:space="preserve"> – willingness to help customers and provide prompt service.</w:t>
      </w:r>
    </w:p>
    <w:p w14:paraId="276D96CE" w14:textId="77777777" w:rsidR="00370FB5" w:rsidRPr="00370FB5" w:rsidRDefault="00370FB5" w:rsidP="00370FB5">
      <w:pPr>
        <w:numPr>
          <w:ilvl w:val="0"/>
          <w:numId w:val="5"/>
        </w:numPr>
      </w:pPr>
      <w:r w:rsidRPr="00370FB5">
        <w:rPr>
          <w:b/>
          <w:bCs/>
        </w:rPr>
        <w:t>Assurance</w:t>
      </w:r>
      <w:r w:rsidRPr="00370FB5">
        <w:t xml:space="preserve"> – knowledge and courtesy of staff, and their ability to convey trust.</w:t>
      </w:r>
    </w:p>
    <w:p w14:paraId="323F3627" w14:textId="77777777" w:rsidR="00370FB5" w:rsidRPr="00370FB5" w:rsidRDefault="00370FB5" w:rsidP="00370FB5">
      <w:pPr>
        <w:numPr>
          <w:ilvl w:val="0"/>
          <w:numId w:val="5"/>
        </w:numPr>
      </w:pPr>
      <w:r w:rsidRPr="00370FB5">
        <w:rPr>
          <w:b/>
          <w:bCs/>
        </w:rPr>
        <w:t>Empathy</w:t>
      </w:r>
      <w:r w:rsidRPr="00370FB5">
        <w:t xml:space="preserve"> – </w:t>
      </w:r>
      <w:proofErr w:type="spellStart"/>
      <w:r w:rsidRPr="00370FB5">
        <w:t>individualised</w:t>
      </w:r>
      <w:proofErr w:type="spellEnd"/>
      <w:r w:rsidRPr="00370FB5">
        <w:t xml:space="preserve"> attention and care provided to guests.</w:t>
      </w:r>
    </w:p>
    <w:p w14:paraId="3E0D3D6D" w14:textId="77777777" w:rsidR="00370FB5" w:rsidRPr="00370FB5" w:rsidRDefault="00370FB5" w:rsidP="00370FB5">
      <w:pPr>
        <w:ind w:left="720"/>
      </w:pPr>
      <w:r w:rsidRPr="00370FB5">
        <w:t xml:space="preserve">Many studies, such as those by Marković &amp; </w:t>
      </w:r>
      <w:proofErr w:type="spellStart"/>
      <w:r w:rsidRPr="00370FB5">
        <w:t>Raspor</w:t>
      </w:r>
      <w:proofErr w:type="spellEnd"/>
      <w:r w:rsidRPr="00370FB5">
        <w:t xml:space="preserve"> (2010), confirm that these dimensions strongly influence customer satisfaction in hotels.</w:t>
      </w:r>
    </w:p>
    <w:p w14:paraId="1CFA4E79" w14:textId="77777777" w:rsidR="00370FB5" w:rsidRPr="00370FB5" w:rsidRDefault="00370FB5" w:rsidP="00370FB5">
      <w:pPr>
        <w:ind w:left="720"/>
        <w:rPr>
          <w:b/>
          <w:bCs/>
        </w:rPr>
      </w:pPr>
      <w:r w:rsidRPr="00370FB5">
        <w:rPr>
          <w:b/>
          <w:bCs/>
        </w:rPr>
        <w:t>2.2.3 Importance of Consistency</w:t>
      </w:r>
    </w:p>
    <w:p w14:paraId="49A1438F" w14:textId="77777777" w:rsidR="00370FB5" w:rsidRPr="00370FB5" w:rsidRDefault="00370FB5" w:rsidP="00370FB5">
      <w:pPr>
        <w:ind w:left="720"/>
      </w:pPr>
      <w:r w:rsidRPr="00370FB5">
        <w:t xml:space="preserve">Brand consistency in service delivery is especially important in chain hotels like Premier Inn, where guests expect the same level of service across all locations. </w:t>
      </w:r>
      <w:proofErr w:type="spellStart"/>
      <w:r w:rsidRPr="00370FB5">
        <w:t>Kandampully</w:t>
      </w:r>
      <w:proofErr w:type="spellEnd"/>
      <w:r w:rsidRPr="00370FB5">
        <w:t xml:space="preserve"> &amp; </w:t>
      </w:r>
      <w:proofErr w:type="spellStart"/>
      <w:r w:rsidRPr="00370FB5">
        <w:t>Suhartanto</w:t>
      </w:r>
      <w:proofErr w:type="spellEnd"/>
      <w:r w:rsidRPr="00370FB5">
        <w:t xml:space="preserve"> (2000) argue that consistency in service quality can foster brand loyalty and trust. In the budget and mid-market segments, consistent room standards, basic amenities, and professional staff interactions are often valued more than luxury features.</w:t>
      </w:r>
    </w:p>
    <w:p w14:paraId="4AA9A95A" w14:textId="77777777" w:rsidR="00370FB5" w:rsidRPr="00370FB5" w:rsidRDefault="00000000" w:rsidP="00370FB5">
      <w:pPr>
        <w:ind w:left="720"/>
      </w:pPr>
      <w:r>
        <w:pict w14:anchorId="6757C920">
          <v:rect id="_x0000_i1026" style="width:0;height:1.5pt" o:hralign="center" o:hrstd="t" o:hr="t" fillcolor="#a0a0a0" stroked="f"/>
        </w:pict>
      </w:r>
    </w:p>
    <w:p w14:paraId="69D2CAD1" w14:textId="77777777" w:rsidR="00370FB5" w:rsidRPr="00370FB5" w:rsidRDefault="00370FB5" w:rsidP="00370FB5">
      <w:pPr>
        <w:ind w:left="720"/>
        <w:rPr>
          <w:b/>
          <w:bCs/>
        </w:rPr>
      </w:pPr>
      <w:r w:rsidRPr="00370FB5">
        <w:rPr>
          <w:b/>
          <w:bCs/>
        </w:rPr>
        <w:t>2.3 Staff Performance and Motivation</w:t>
      </w:r>
    </w:p>
    <w:p w14:paraId="56BBAE0F" w14:textId="77777777" w:rsidR="00370FB5" w:rsidRPr="00370FB5" w:rsidRDefault="00370FB5" w:rsidP="00370FB5">
      <w:pPr>
        <w:ind w:left="720"/>
        <w:rPr>
          <w:b/>
          <w:bCs/>
        </w:rPr>
      </w:pPr>
      <w:r w:rsidRPr="00370FB5">
        <w:rPr>
          <w:b/>
          <w:bCs/>
        </w:rPr>
        <w:t>2.3.1 Role of Frontline Employees</w:t>
      </w:r>
    </w:p>
    <w:p w14:paraId="79115222" w14:textId="77777777" w:rsidR="00370FB5" w:rsidRPr="00370FB5" w:rsidRDefault="00370FB5" w:rsidP="00370FB5">
      <w:pPr>
        <w:ind w:left="720"/>
      </w:pPr>
      <w:r w:rsidRPr="00370FB5">
        <w:t xml:space="preserve">Frontline employees are central to hotel operations as they are directly responsible for shaping guest experiences. Their </w:t>
      </w:r>
      <w:proofErr w:type="spellStart"/>
      <w:r w:rsidRPr="00370FB5">
        <w:t>behaviour</w:t>
      </w:r>
      <w:proofErr w:type="spellEnd"/>
      <w:r w:rsidRPr="00370FB5">
        <w:t xml:space="preserve">, professionalism, and emotional intelligence can significantly impact guest satisfaction (Karatepe &amp; </w:t>
      </w:r>
      <w:proofErr w:type="spellStart"/>
      <w:r w:rsidRPr="00370FB5">
        <w:t>Uludag</w:t>
      </w:r>
      <w:proofErr w:type="spellEnd"/>
      <w:r w:rsidRPr="00370FB5">
        <w:t>, 2007). For example, a warm and helpful reception team can mitigate the effects of minor service failures, as guests often evaluate their stay based on human interactions.</w:t>
      </w:r>
    </w:p>
    <w:p w14:paraId="2888D6A4" w14:textId="77777777" w:rsidR="00370FB5" w:rsidRPr="00370FB5" w:rsidRDefault="00370FB5" w:rsidP="00370FB5">
      <w:pPr>
        <w:ind w:left="720"/>
        <w:rPr>
          <w:b/>
          <w:bCs/>
        </w:rPr>
      </w:pPr>
      <w:r w:rsidRPr="00370FB5">
        <w:rPr>
          <w:b/>
          <w:bCs/>
        </w:rPr>
        <w:lastRenderedPageBreak/>
        <w:t>2.3.2 Motivation and Job Satisfaction</w:t>
      </w:r>
    </w:p>
    <w:p w14:paraId="249F27D3" w14:textId="77777777" w:rsidR="00370FB5" w:rsidRPr="00370FB5" w:rsidRDefault="00370FB5" w:rsidP="00370FB5">
      <w:pPr>
        <w:ind w:left="720"/>
      </w:pPr>
      <w:r w:rsidRPr="00370FB5">
        <w:t>Employee motivation is critical to service performance. Herzberg’s Two-Factor Theory (1959) differentiates between hygiene factors (e.g., salary, work conditions) and motivators (e.g., recognition, achievement). In the hospitality sector, job satisfaction can be enhanced through supportive leadership, training, recognition programs, and opportunities for advancement (Cheng &amp; Brown, 1998).</w:t>
      </w:r>
    </w:p>
    <w:p w14:paraId="08C77FC1" w14:textId="77777777" w:rsidR="00370FB5" w:rsidRPr="00370FB5" w:rsidRDefault="00370FB5" w:rsidP="00370FB5">
      <w:pPr>
        <w:ind w:left="720"/>
      </w:pPr>
      <w:r w:rsidRPr="00370FB5">
        <w:t>Poor motivation can lead to high staff turnover, which affects service consistency and increases recruitment costs (Baum, 2008). Premier Inn’s internal culture, which includes staff training programs and incentive schemes, is designed to address this challenge.</w:t>
      </w:r>
    </w:p>
    <w:p w14:paraId="687CC822" w14:textId="77777777" w:rsidR="00370FB5" w:rsidRPr="00370FB5" w:rsidRDefault="00370FB5" w:rsidP="00370FB5">
      <w:pPr>
        <w:ind w:left="720"/>
        <w:rPr>
          <w:b/>
          <w:bCs/>
        </w:rPr>
      </w:pPr>
      <w:r w:rsidRPr="00370FB5">
        <w:rPr>
          <w:b/>
          <w:bCs/>
        </w:rPr>
        <w:t>2.3.3 Impact of Staffing Levels</w:t>
      </w:r>
    </w:p>
    <w:p w14:paraId="1616A2F6" w14:textId="77777777" w:rsidR="00370FB5" w:rsidRPr="00370FB5" w:rsidRDefault="00370FB5" w:rsidP="00370FB5">
      <w:pPr>
        <w:ind w:left="720"/>
      </w:pPr>
      <w:proofErr w:type="spellStart"/>
      <w:r w:rsidRPr="00370FB5">
        <w:t>Labour</w:t>
      </w:r>
      <w:proofErr w:type="spellEnd"/>
      <w:r w:rsidRPr="00370FB5">
        <w:t xml:space="preserve"> shortages remain a persistent issue in hospitality, particularly in the aftermath of Brexit and COVID-19 in the UK (UK Hospitality, 2022). Understaffing leads to employee burnout and lower service quality. In such contexts, cross-training and flexible shift scheduling can support performance while ensuring service continuity.</w:t>
      </w:r>
    </w:p>
    <w:p w14:paraId="7D766C57" w14:textId="77777777" w:rsidR="00370FB5" w:rsidRPr="00370FB5" w:rsidRDefault="00000000" w:rsidP="00370FB5">
      <w:pPr>
        <w:ind w:left="720"/>
      </w:pPr>
      <w:r>
        <w:pict w14:anchorId="2DCBAC7D">
          <v:rect id="_x0000_i1027" style="width:0;height:1.5pt" o:hralign="center" o:hrstd="t" o:hr="t" fillcolor="#a0a0a0" stroked="f"/>
        </w:pict>
      </w:r>
    </w:p>
    <w:p w14:paraId="43272F8E" w14:textId="77777777" w:rsidR="00370FB5" w:rsidRPr="00370FB5" w:rsidRDefault="00370FB5" w:rsidP="00370FB5">
      <w:pPr>
        <w:ind w:left="720"/>
        <w:rPr>
          <w:b/>
          <w:bCs/>
        </w:rPr>
      </w:pPr>
      <w:r w:rsidRPr="00370FB5">
        <w:rPr>
          <w:b/>
          <w:bCs/>
        </w:rPr>
        <w:t>2.4 Technology in Hotel Operations</w:t>
      </w:r>
    </w:p>
    <w:p w14:paraId="51582E6E" w14:textId="77777777" w:rsidR="00370FB5" w:rsidRPr="00370FB5" w:rsidRDefault="00370FB5" w:rsidP="00370FB5">
      <w:pPr>
        <w:ind w:left="720"/>
        <w:rPr>
          <w:b/>
          <w:bCs/>
        </w:rPr>
      </w:pPr>
      <w:r w:rsidRPr="00370FB5">
        <w:rPr>
          <w:b/>
          <w:bCs/>
        </w:rPr>
        <w:t>2.4.1 Role of Technology in Guest Experience</w:t>
      </w:r>
    </w:p>
    <w:p w14:paraId="3EFA159E" w14:textId="77777777" w:rsidR="00370FB5" w:rsidRPr="00370FB5" w:rsidRDefault="00370FB5" w:rsidP="00370FB5">
      <w:pPr>
        <w:ind w:left="720"/>
      </w:pPr>
      <w:r w:rsidRPr="00370FB5">
        <w:t>Technology has transformed hospitality service delivery, particularly in budget and mid-market hotels aiming for operational efficiency. Self-check-in kiosks, mobile bookings, smart room controls, and contactless payments enhance convenience for tech-savvy guests (</w:t>
      </w:r>
      <w:proofErr w:type="spellStart"/>
      <w:r w:rsidRPr="00370FB5">
        <w:t>Bilgihan</w:t>
      </w:r>
      <w:proofErr w:type="spellEnd"/>
      <w:r w:rsidRPr="00370FB5">
        <w:t xml:space="preserve"> &amp; </w:t>
      </w:r>
      <w:proofErr w:type="spellStart"/>
      <w:r w:rsidRPr="00370FB5">
        <w:t>Bujisic</w:t>
      </w:r>
      <w:proofErr w:type="spellEnd"/>
      <w:r w:rsidRPr="00370FB5">
        <w:t>, 2015). Studies by Ip, Leung &amp; Law (2011) show that hotels investing in digital tools experience higher customer satisfaction and lower operational costs.</w:t>
      </w:r>
    </w:p>
    <w:p w14:paraId="1B1C1835" w14:textId="77777777" w:rsidR="00370FB5" w:rsidRPr="00370FB5" w:rsidRDefault="00370FB5" w:rsidP="00370FB5">
      <w:pPr>
        <w:ind w:left="720"/>
      </w:pPr>
      <w:r w:rsidRPr="00370FB5">
        <w:t xml:space="preserve">Premier Inn has implemented various technological solutions such as mobile booking apps, digital check-in stations, and automated heating and lighting systems. These innovations align with the expectations of modern </w:t>
      </w:r>
      <w:proofErr w:type="spellStart"/>
      <w:r w:rsidRPr="00370FB5">
        <w:t>travellers</w:t>
      </w:r>
      <w:proofErr w:type="spellEnd"/>
      <w:r w:rsidRPr="00370FB5">
        <w:t xml:space="preserve"> while also streamlining hotel workflows.</w:t>
      </w:r>
    </w:p>
    <w:p w14:paraId="1FD95983" w14:textId="77777777" w:rsidR="00370FB5" w:rsidRPr="00370FB5" w:rsidRDefault="00370FB5" w:rsidP="00370FB5">
      <w:pPr>
        <w:ind w:left="720"/>
        <w:rPr>
          <w:b/>
          <w:bCs/>
        </w:rPr>
      </w:pPr>
      <w:r w:rsidRPr="00370FB5">
        <w:rPr>
          <w:b/>
          <w:bCs/>
        </w:rPr>
        <w:t>2.4.2 Operational Efficiency and Automation</w:t>
      </w:r>
    </w:p>
    <w:p w14:paraId="704BA92A" w14:textId="77777777" w:rsidR="00370FB5" w:rsidRPr="00370FB5" w:rsidRDefault="00370FB5" w:rsidP="00370FB5">
      <w:pPr>
        <w:ind w:left="720"/>
      </w:pPr>
      <w:r w:rsidRPr="00370FB5">
        <w:t xml:space="preserve">Back-of-house technologies such as property management systems (PMS), inventory control software, and staff scheduling tools contribute to operational efficiency. According to Guttentag (2015), automation in areas such as </w:t>
      </w:r>
      <w:r w:rsidRPr="00370FB5">
        <w:lastRenderedPageBreak/>
        <w:t>housekeeping scheduling or room assignment reduces human error and frees staff to focus on guest interactions.</w:t>
      </w:r>
    </w:p>
    <w:p w14:paraId="21A5A167" w14:textId="77777777" w:rsidR="00370FB5" w:rsidRPr="00370FB5" w:rsidRDefault="00370FB5" w:rsidP="00370FB5">
      <w:pPr>
        <w:ind w:left="720"/>
      </w:pPr>
      <w:r w:rsidRPr="00370FB5">
        <w:t xml:space="preserve">However, researchers like </w:t>
      </w:r>
      <w:proofErr w:type="spellStart"/>
      <w:r w:rsidRPr="00370FB5">
        <w:t>Tussyadiah</w:t>
      </w:r>
      <w:proofErr w:type="spellEnd"/>
      <w:r w:rsidRPr="00370FB5">
        <w:t xml:space="preserve"> (2020) caution that excessive automation can reduce the personal touch that many guests still value, particularly in budget hotels where warmth and approachability are key brand differentiators.</w:t>
      </w:r>
    </w:p>
    <w:p w14:paraId="6A2DAAAE" w14:textId="77777777" w:rsidR="00370FB5" w:rsidRPr="00370FB5" w:rsidRDefault="00000000" w:rsidP="00370FB5">
      <w:pPr>
        <w:ind w:left="720"/>
      </w:pPr>
      <w:r>
        <w:pict w14:anchorId="79A50568">
          <v:rect id="_x0000_i1028" style="width:0;height:1.5pt" o:hralign="center" o:hrstd="t" o:hr="t" fillcolor="#a0a0a0" stroked="f"/>
        </w:pict>
      </w:r>
    </w:p>
    <w:p w14:paraId="74F9D33D" w14:textId="77777777" w:rsidR="00370FB5" w:rsidRPr="00370FB5" w:rsidRDefault="00370FB5" w:rsidP="00370FB5">
      <w:pPr>
        <w:ind w:left="720"/>
        <w:rPr>
          <w:b/>
          <w:bCs/>
        </w:rPr>
      </w:pPr>
      <w:r w:rsidRPr="00370FB5">
        <w:rPr>
          <w:b/>
          <w:bCs/>
        </w:rPr>
        <w:t>2.5 Sustainability in Hospitality</w:t>
      </w:r>
    </w:p>
    <w:p w14:paraId="2F29B8EE" w14:textId="77777777" w:rsidR="00370FB5" w:rsidRPr="00370FB5" w:rsidRDefault="00370FB5" w:rsidP="00370FB5">
      <w:pPr>
        <w:ind w:left="720"/>
        <w:rPr>
          <w:b/>
          <w:bCs/>
        </w:rPr>
      </w:pPr>
      <w:r w:rsidRPr="00370FB5">
        <w:rPr>
          <w:b/>
          <w:bCs/>
        </w:rPr>
        <w:t>2.5.1 The Rise of Eco-Conscious Travel</w:t>
      </w:r>
    </w:p>
    <w:p w14:paraId="6EA86058" w14:textId="77777777" w:rsidR="00370FB5" w:rsidRPr="00370FB5" w:rsidRDefault="00370FB5" w:rsidP="00370FB5">
      <w:pPr>
        <w:ind w:left="720"/>
      </w:pPr>
      <w:r w:rsidRPr="00370FB5">
        <w:t xml:space="preserve">Sustainability has become a key concern for modern </w:t>
      </w:r>
      <w:proofErr w:type="spellStart"/>
      <w:r w:rsidRPr="00370FB5">
        <w:t>travellers</w:t>
      </w:r>
      <w:proofErr w:type="spellEnd"/>
      <w:r w:rsidRPr="00370FB5">
        <w:t xml:space="preserve">. According to a 2023 Booking.com report, over 70% of global </w:t>
      </w:r>
      <w:proofErr w:type="spellStart"/>
      <w:r w:rsidRPr="00370FB5">
        <w:t>travellers</w:t>
      </w:r>
      <w:proofErr w:type="spellEnd"/>
      <w:r w:rsidRPr="00370FB5">
        <w:t xml:space="preserve"> prefer accommodation providers that implement environmentally friendly practices. In response, hotels are investing in energy-saving technology, waste reduction, and water conservation initiatives (</w:t>
      </w:r>
      <w:proofErr w:type="spellStart"/>
      <w:r w:rsidRPr="00370FB5">
        <w:t>Bohdanowicz</w:t>
      </w:r>
      <w:proofErr w:type="spellEnd"/>
      <w:r w:rsidRPr="00370FB5">
        <w:t>, 2006).</w:t>
      </w:r>
    </w:p>
    <w:p w14:paraId="4C8500A9" w14:textId="77777777" w:rsidR="00370FB5" w:rsidRPr="00370FB5" w:rsidRDefault="00370FB5" w:rsidP="00370FB5">
      <w:pPr>
        <w:ind w:left="720"/>
      </w:pPr>
      <w:r w:rsidRPr="00370FB5">
        <w:t xml:space="preserve">Premier Inn, under </w:t>
      </w:r>
      <w:proofErr w:type="gramStart"/>
      <w:r w:rsidRPr="00370FB5">
        <w:t>parent</w:t>
      </w:r>
      <w:proofErr w:type="gramEnd"/>
      <w:r w:rsidRPr="00370FB5">
        <w:t xml:space="preserve"> company Whitbread, has made significant progress in sustainability through its "Force for Good" strategy. This includes the rollout of solar panels, low-energy lighting, and smart heating systems, as well as food waste reduction initiatives in their on-site restaurants.</w:t>
      </w:r>
    </w:p>
    <w:p w14:paraId="2577346E" w14:textId="77777777" w:rsidR="00370FB5" w:rsidRPr="00370FB5" w:rsidRDefault="00370FB5" w:rsidP="00370FB5">
      <w:pPr>
        <w:ind w:left="720"/>
        <w:rPr>
          <w:b/>
          <w:bCs/>
        </w:rPr>
      </w:pPr>
      <w:r w:rsidRPr="00370FB5">
        <w:rPr>
          <w:b/>
          <w:bCs/>
        </w:rPr>
        <w:t>2.5.2 Green Building and Operations</w:t>
      </w:r>
    </w:p>
    <w:p w14:paraId="69231C0D" w14:textId="77777777" w:rsidR="00370FB5" w:rsidRPr="00370FB5" w:rsidRDefault="00370FB5" w:rsidP="00370FB5">
      <w:pPr>
        <w:ind w:left="720"/>
      </w:pPr>
      <w:r w:rsidRPr="00370FB5">
        <w:t>Green building design and environmentally responsible operations are becoming standard in the hospitality industry. The BREEAM (Building Research Establishment Environmental Assessment Method) certification is one such standard adopted in the UK. Studies by Han, Hsu &amp; Sheu (2010) suggest that guests are more likely to support hotels that transparently communicate their environmental efforts.</w:t>
      </w:r>
    </w:p>
    <w:p w14:paraId="02F8127E" w14:textId="77777777" w:rsidR="00370FB5" w:rsidRPr="00370FB5" w:rsidRDefault="00370FB5" w:rsidP="00370FB5">
      <w:pPr>
        <w:ind w:left="720"/>
      </w:pPr>
      <w:r w:rsidRPr="00370FB5">
        <w:t>Sustainability is also viewed as a cost-saving measure, with operational benefits such as lower energy bills and reduced waste disposal fees. However, implementation can be inconsistent due to varying levels of staff engagement and guest awareness (Jones, Hillier &amp; Comfort, 2016).</w:t>
      </w:r>
    </w:p>
    <w:p w14:paraId="01EA113E" w14:textId="77777777" w:rsidR="00370FB5" w:rsidRPr="00370FB5" w:rsidRDefault="00000000" w:rsidP="00370FB5">
      <w:pPr>
        <w:ind w:left="720"/>
      </w:pPr>
      <w:r>
        <w:pict w14:anchorId="4ACD6A5B">
          <v:rect id="_x0000_i1029" style="width:0;height:1.5pt" o:hralign="center" o:hrstd="t" o:hr="t" fillcolor="#a0a0a0" stroked="f"/>
        </w:pict>
      </w:r>
    </w:p>
    <w:p w14:paraId="0BA4241D" w14:textId="77777777" w:rsidR="00370FB5" w:rsidRPr="00370FB5" w:rsidRDefault="00370FB5" w:rsidP="00370FB5">
      <w:pPr>
        <w:ind w:left="720"/>
        <w:rPr>
          <w:b/>
          <w:bCs/>
        </w:rPr>
      </w:pPr>
      <w:r w:rsidRPr="00370FB5">
        <w:rPr>
          <w:b/>
          <w:bCs/>
        </w:rPr>
        <w:t>2.6 Online Guest Feedback and Reputation Management</w:t>
      </w:r>
    </w:p>
    <w:p w14:paraId="330A1392" w14:textId="77777777" w:rsidR="00370FB5" w:rsidRPr="00370FB5" w:rsidRDefault="00370FB5" w:rsidP="00370FB5">
      <w:pPr>
        <w:ind w:left="720"/>
        <w:rPr>
          <w:b/>
          <w:bCs/>
        </w:rPr>
      </w:pPr>
      <w:r w:rsidRPr="00370FB5">
        <w:rPr>
          <w:b/>
          <w:bCs/>
        </w:rPr>
        <w:t>2.6.1 Importance of Reviews</w:t>
      </w:r>
    </w:p>
    <w:p w14:paraId="249D8C3F" w14:textId="77777777" w:rsidR="00370FB5" w:rsidRPr="00370FB5" w:rsidRDefault="00370FB5" w:rsidP="00370FB5">
      <w:pPr>
        <w:ind w:left="720"/>
      </w:pPr>
      <w:r w:rsidRPr="00370FB5">
        <w:t xml:space="preserve">Online guest reviews are increasingly influential in shaping hotel reputations. According to Xiang, Du &amp; Fan (2017), potential customers often base their booking </w:t>
      </w:r>
      <w:r w:rsidRPr="00370FB5">
        <w:lastRenderedPageBreak/>
        <w:t>decisions on reviews and ratings found on platforms like TripAdvisor and Booking.com. As a result, review management has become a vital part of hotel marketing and operations.</w:t>
      </w:r>
    </w:p>
    <w:p w14:paraId="4B1A03BC" w14:textId="77777777" w:rsidR="00370FB5" w:rsidRPr="00370FB5" w:rsidRDefault="00370FB5" w:rsidP="00370FB5">
      <w:pPr>
        <w:ind w:left="720"/>
      </w:pPr>
      <w:r w:rsidRPr="00370FB5">
        <w:t>Hotels that actively monitor and respond to guest feedback show greater adaptability and customer satisfaction (Leung, Bai &amp; Stahura, 2015). For Premier Inn, the consistency of responses and the high volume of positive reviews contribute to the brand’s strong market position.</w:t>
      </w:r>
    </w:p>
    <w:p w14:paraId="400E1BA3" w14:textId="77777777" w:rsidR="00370FB5" w:rsidRPr="00370FB5" w:rsidRDefault="00370FB5" w:rsidP="00370FB5">
      <w:pPr>
        <w:ind w:left="720"/>
        <w:rPr>
          <w:b/>
          <w:bCs/>
        </w:rPr>
      </w:pPr>
      <w:r w:rsidRPr="00370FB5">
        <w:rPr>
          <w:b/>
          <w:bCs/>
        </w:rPr>
        <w:t>2.6.2 Themes in Guest Feedback</w:t>
      </w:r>
    </w:p>
    <w:p w14:paraId="78471BF8" w14:textId="77777777" w:rsidR="00370FB5" w:rsidRPr="00370FB5" w:rsidRDefault="00370FB5" w:rsidP="00370FB5">
      <w:pPr>
        <w:ind w:left="720"/>
      </w:pPr>
      <w:r w:rsidRPr="00370FB5">
        <w:t xml:space="preserve">Common themes in guest feedback include cleanliness, staff friendliness, room comfort, noise levels, and value for money. Negative reviews often highlight maintenance issues, noise, or unresponsive service. By </w:t>
      </w:r>
      <w:proofErr w:type="spellStart"/>
      <w:r w:rsidRPr="00370FB5">
        <w:t>analysing</w:t>
      </w:r>
      <w:proofErr w:type="spellEnd"/>
      <w:r w:rsidRPr="00370FB5">
        <w:t xml:space="preserve"> these patterns, hotels can implement targeted improvements. Academic studies by Sparks &amp; Browning (2011) show that timely responses to negative feedback can </w:t>
      </w:r>
      <w:proofErr w:type="gramStart"/>
      <w:r w:rsidRPr="00370FB5">
        <w:t>actually enhance</w:t>
      </w:r>
      <w:proofErr w:type="gramEnd"/>
      <w:r w:rsidRPr="00370FB5">
        <w:t xml:space="preserve"> trust and loyalty if handled well.</w:t>
      </w:r>
    </w:p>
    <w:p w14:paraId="22EBEE56" w14:textId="77777777" w:rsidR="00370FB5" w:rsidRPr="005566F1" w:rsidRDefault="00370FB5" w:rsidP="006943B5">
      <w:pPr>
        <w:ind w:left="720"/>
      </w:pPr>
    </w:p>
    <w:p w14:paraId="0F8EEE42" w14:textId="77777777" w:rsidR="006943B5" w:rsidRPr="005566F1" w:rsidRDefault="006943B5" w:rsidP="006943B5">
      <w:pPr>
        <w:ind w:left="720"/>
        <w:rPr>
          <w:b/>
          <w:bCs/>
        </w:rPr>
      </w:pPr>
    </w:p>
    <w:p w14:paraId="56A1170B" w14:textId="77777777" w:rsidR="006943B5" w:rsidRPr="005566F1" w:rsidRDefault="006943B5" w:rsidP="006943B5">
      <w:pPr>
        <w:ind w:left="720"/>
      </w:pPr>
    </w:p>
    <w:p w14:paraId="345067E4" w14:textId="7DEBC26F" w:rsidR="006943B5" w:rsidRPr="006943B5" w:rsidRDefault="006943B5" w:rsidP="006943B5">
      <w:pPr>
        <w:ind w:left="720"/>
        <w:rPr>
          <w:u w:val="single"/>
        </w:rPr>
      </w:pPr>
      <w:r w:rsidRPr="006943B5">
        <w:rPr>
          <w:b/>
          <w:bCs/>
          <w:u w:val="single"/>
        </w:rPr>
        <w:t xml:space="preserve">Chapter 3: Methods </w:t>
      </w:r>
    </w:p>
    <w:p w14:paraId="29665153" w14:textId="77777777" w:rsidR="006943B5" w:rsidRPr="006943B5" w:rsidRDefault="006943B5" w:rsidP="006943B5">
      <w:pPr>
        <w:ind w:left="720"/>
        <w:rPr>
          <w:b/>
          <w:bCs/>
        </w:rPr>
      </w:pPr>
      <w:r w:rsidRPr="006943B5">
        <w:rPr>
          <w:b/>
          <w:bCs/>
        </w:rPr>
        <w:t>3.1 Introduction</w:t>
      </w:r>
    </w:p>
    <w:p w14:paraId="554AA78E" w14:textId="77777777" w:rsidR="006943B5" w:rsidRPr="006943B5" w:rsidRDefault="006943B5" w:rsidP="006943B5">
      <w:pPr>
        <w:ind w:left="720"/>
      </w:pPr>
      <w:r w:rsidRPr="006943B5">
        <w:t>This chapter outlines the research methodology employed to investigate guest experiences and operational practices at Premier Inn Hemel Hempstead Central. The purpose of the research was to evaluate key service dimensions, staff performance, technology use, and sustainability initiatives within the hotel context. To achieve this, a mixed-methods approach was adopted, combining qualitative data from online guest reviews with observational data collected during a placement period. This chapter details the research design, data collection techniques, sampling strategy, ethical considerations, and data analysis methods.</w:t>
      </w:r>
    </w:p>
    <w:p w14:paraId="2C0ADA97" w14:textId="77777777" w:rsidR="006943B5" w:rsidRPr="006943B5" w:rsidRDefault="00000000" w:rsidP="006943B5">
      <w:pPr>
        <w:ind w:left="720"/>
      </w:pPr>
      <w:r>
        <w:pict w14:anchorId="592CE915">
          <v:rect id="_x0000_i1030" style="width:0;height:1.5pt" o:hralign="center" o:hrstd="t" o:hr="t" fillcolor="#a0a0a0" stroked="f"/>
        </w:pict>
      </w:r>
    </w:p>
    <w:p w14:paraId="37708AD4" w14:textId="77777777" w:rsidR="006943B5" w:rsidRPr="006943B5" w:rsidRDefault="006943B5" w:rsidP="006943B5">
      <w:pPr>
        <w:ind w:left="720"/>
        <w:rPr>
          <w:b/>
          <w:bCs/>
        </w:rPr>
      </w:pPr>
      <w:r w:rsidRPr="006943B5">
        <w:rPr>
          <w:b/>
          <w:bCs/>
        </w:rPr>
        <w:t>3.2 Research Design</w:t>
      </w:r>
    </w:p>
    <w:p w14:paraId="738AB4CA" w14:textId="77777777" w:rsidR="006943B5" w:rsidRPr="006943B5" w:rsidRDefault="006943B5" w:rsidP="006943B5">
      <w:pPr>
        <w:ind w:left="720"/>
      </w:pPr>
      <w:r w:rsidRPr="006943B5">
        <w:t xml:space="preserve">Given the exploratory nature of the study and the focus on understanding guest perceptions alongside frontline operational realities, a qualitative research design was deemed appropriate. Qualitative methods allow for rich, descriptive insights </w:t>
      </w:r>
      <w:r w:rsidRPr="006943B5">
        <w:lastRenderedPageBreak/>
        <w:t>into customer experiences and employee interactions, facilitating an in-depth understanding of service quality and operational dynamics. The study integrates secondary qualitative data from publicly available online reviews with primary qualitative data obtained through participant observation during the student’s placement at the hotel.</w:t>
      </w:r>
    </w:p>
    <w:p w14:paraId="2B46980E" w14:textId="77777777" w:rsidR="006943B5" w:rsidRPr="006943B5" w:rsidRDefault="00000000" w:rsidP="006943B5">
      <w:pPr>
        <w:ind w:left="720"/>
      </w:pPr>
      <w:r>
        <w:pict w14:anchorId="2AF6A13F">
          <v:rect id="_x0000_i1031" style="width:0;height:1.5pt" o:hralign="center" o:hrstd="t" o:hr="t" fillcolor="#a0a0a0" stroked="f"/>
        </w:pict>
      </w:r>
    </w:p>
    <w:p w14:paraId="4E440F80" w14:textId="77777777" w:rsidR="006943B5" w:rsidRPr="006943B5" w:rsidRDefault="006943B5" w:rsidP="006943B5">
      <w:pPr>
        <w:ind w:left="720"/>
        <w:rPr>
          <w:b/>
          <w:bCs/>
        </w:rPr>
      </w:pPr>
      <w:r w:rsidRPr="006943B5">
        <w:rPr>
          <w:b/>
          <w:bCs/>
        </w:rPr>
        <w:t>3.3 Data Collection Methods</w:t>
      </w:r>
    </w:p>
    <w:p w14:paraId="2413871B" w14:textId="77777777" w:rsidR="006943B5" w:rsidRPr="006943B5" w:rsidRDefault="006943B5" w:rsidP="006943B5">
      <w:pPr>
        <w:ind w:left="720"/>
        <w:rPr>
          <w:b/>
          <w:bCs/>
        </w:rPr>
      </w:pPr>
      <w:r w:rsidRPr="006943B5">
        <w:rPr>
          <w:b/>
          <w:bCs/>
        </w:rPr>
        <w:t>Online Guest Review Analysis</w:t>
      </w:r>
    </w:p>
    <w:p w14:paraId="1C32D5FA" w14:textId="77777777" w:rsidR="006943B5" w:rsidRPr="006943B5" w:rsidRDefault="006943B5" w:rsidP="006943B5">
      <w:pPr>
        <w:ind w:left="720"/>
      </w:pPr>
      <w:r w:rsidRPr="006943B5">
        <w:t xml:space="preserve">The primary source of data was online guest reviews sourced from popular travel and review platforms such as TripAdvisor, Booking.com, and Google Reviews. These reviews provide unfiltered customer feedback on various aspects of the hotel experience, including room quality, service, facilities, and overall satisfaction. Reviews were selected based on their relevance, recency (posted within the last two years), and completeness, focusing on detailed narratives rather than brief ratings. Over 200 reviews were systematically </w:t>
      </w:r>
      <w:proofErr w:type="spellStart"/>
      <w:r w:rsidRPr="006943B5">
        <w:t>analysed</w:t>
      </w:r>
      <w:proofErr w:type="spellEnd"/>
      <w:r w:rsidRPr="006943B5">
        <w:t xml:space="preserve"> to identify recurring themes and guest sentiments.</w:t>
      </w:r>
    </w:p>
    <w:p w14:paraId="65479004" w14:textId="77777777" w:rsidR="006943B5" w:rsidRPr="006943B5" w:rsidRDefault="006943B5" w:rsidP="006943B5">
      <w:pPr>
        <w:ind w:left="720"/>
        <w:rPr>
          <w:b/>
          <w:bCs/>
        </w:rPr>
      </w:pPr>
      <w:r w:rsidRPr="006943B5">
        <w:rPr>
          <w:b/>
          <w:bCs/>
        </w:rPr>
        <w:t>Placement Observations</w:t>
      </w:r>
    </w:p>
    <w:p w14:paraId="056CCC23" w14:textId="77777777" w:rsidR="006943B5" w:rsidRPr="006943B5" w:rsidRDefault="006943B5" w:rsidP="006943B5">
      <w:pPr>
        <w:ind w:left="720"/>
      </w:pPr>
      <w:r w:rsidRPr="006943B5">
        <w:t xml:space="preserve">Complementing the review analysis, direct observational data were collected during a 6-week placement period at Premier Inn Hemel Hempstead Central. The placement involved working alongside hotel staff in various departments, including front desk, housekeeping, and the restaurant. Observations focused on day-to-day operations, staff interactions, service delivery, technology use, and sustainability practices. Field notes were taken discreetly to capture authentic </w:t>
      </w:r>
      <w:proofErr w:type="spellStart"/>
      <w:r w:rsidRPr="006943B5">
        <w:t>behaviours</w:t>
      </w:r>
      <w:proofErr w:type="spellEnd"/>
      <w:r w:rsidRPr="006943B5">
        <w:t xml:space="preserve"> and operational processes without disrupting service. This method enabled the researcher to gain insider perspectives and triangulate findings from guest feedback.</w:t>
      </w:r>
    </w:p>
    <w:p w14:paraId="39E016A8" w14:textId="77777777" w:rsidR="006943B5" w:rsidRPr="006943B5" w:rsidRDefault="00000000" w:rsidP="006943B5">
      <w:pPr>
        <w:ind w:left="720"/>
      </w:pPr>
      <w:r>
        <w:pict w14:anchorId="5294C6D3">
          <v:rect id="_x0000_i1032" style="width:0;height:1.5pt" o:hralign="center" o:hrstd="t" o:hr="t" fillcolor="#a0a0a0" stroked="f"/>
        </w:pict>
      </w:r>
    </w:p>
    <w:p w14:paraId="64D210DB" w14:textId="77777777" w:rsidR="006943B5" w:rsidRPr="006943B5" w:rsidRDefault="006943B5" w:rsidP="006943B5">
      <w:pPr>
        <w:ind w:left="720"/>
        <w:rPr>
          <w:b/>
          <w:bCs/>
        </w:rPr>
      </w:pPr>
      <w:r w:rsidRPr="006943B5">
        <w:rPr>
          <w:b/>
          <w:bCs/>
        </w:rPr>
        <w:t>3.4 Sampling Strategy</w:t>
      </w:r>
    </w:p>
    <w:p w14:paraId="69DD9BFD" w14:textId="77777777" w:rsidR="006943B5" w:rsidRPr="006943B5" w:rsidRDefault="006943B5" w:rsidP="006943B5">
      <w:pPr>
        <w:ind w:left="720"/>
      </w:pPr>
      <w:r w:rsidRPr="006943B5">
        <w:t xml:space="preserve">The review sampling adopted a purposive sampling technique, selecting reviews that were sufficiently detailed and </w:t>
      </w:r>
      <w:proofErr w:type="gramStart"/>
      <w:r w:rsidRPr="006943B5">
        <w:t>covered</w:t>
      </w:r>
      <w:proofErr w:type="gramEnd"/>
      <w:r w:rsidRPr="006943B5">
        <w:t xml:space="preserve"> diverse guest experiences across different hotel departments. This approach ensured a broad representation of feedback from both business and leisure </w:t>
      </w:r>
      <w:proofErr w:type="spellStart"/>
      <w:r w:rsidRPr="006943B5">
        <w:t>travellers</w:t>
      </w:r>
      <w:proofErr w:type="spellEnd"/>
      <w:r w:rsidRPr="006943B5">
        <w:t>, as well as from different demographic groups where available.</w:t>
      </w:r>
    </w:p>
    <w:p w14:paraId="75B63178" w14:textId="77777777" w:rsidR="006943B5" w:rsidRPr="006943B5" w:rsidRDefault="006943B5" w:rsidP="006943B5">
      <w:pPr>
        <w:ind w:left="720"/>
      </w:pPr>
      <w:r w:rsidRPr="006943B5">
        <w:lastRenderedPageBreak/>
        <w:t>The placement observation involved a convenience sampling approach, as the researcher was physically present at the hotel during the placement period and interacted with staff and guests as opportunities arose. Observations covered various shifts and days to capture variability in hotel operations.</w:t>
      </w:r>
    </w:p>
    <w:p w14:paraId="6994AC65" w14:textId="77777777" w:rsidR="006943B5" w:rsidRPr="006943B5" w:rsidRDefault="00000000" w:rsidP="006943B5">
      <w:pPr>
        <w:ind w:left="720"/>
      </w:pPr>
      <w:r>
        <w:pict w14:anchorId="309C7DCC">
          <v:rect id="_x0000_i1033" style="width:0;height:1.5pt" o:hralign="center" o:hrstd="t" o:hr="t" fillcolor="#a0a0a0" stroked="f"/>
        </w:pict>
      </w:r>
    </w:p>
    <w:p w14:paraId="07A69CCD" w14:textId="77777777" w:rsidR="006943B5" w:rsidRPr="006943B5" w:rsidRDefault="006943B5" w:rsidP="006943B5">
      <w:pPr>
        <w:ind w:left="720"/>
        <w:rPr>
          <w:b/>
          <w:bCs/>
        </w:rPr>
      </w:pPr>
      <w:r w:rsidRPr="006943B5">
        <w:rPr>
          <w:b/>
          <w:bCs/>
        </w:rPr>
        <w:t>3.5 Data Analysis</w:t>
      </w:r>
    </w:p>
    <w:p w14:paraId="1DDA0C7D" w14:textId="77777777" w:rsidR="006943B5" w:rsidRPr="006943B5" w:rsidRDefault="006943B5" w:rsidP="006943B5">
      <w:pPr>
        <w:ind w:left="720"/>
      </w:pPr>
      <w:r w:rsidRPr="006943B5">
        <w:t xml:space="preserve">Data analysis was conducted using thematic analysis, a widely used qualitative analytic method that involves identifying, </w:t>
      </w:r>
      <w:proofErr w:type="spellStart"/>
      <w:r w:rsidRPr="006943B5">
        <w:t>analysing</w:t>
      </w:r>
      <w:proofErr w:type="spellEnd"/>
      <w:r w:rsidRPr="006943B5">
        <w:t xml:space="preserve">, and reporting patterns within data (Braun &amp; Clarke, 2006). For the online reviews, the researcher systematically coded the text to extract key themes related to service quality, staff performance, technology, and sustainability. Coding was performed manually and supported by qualitative data analysis software (NVivo) to manage and </w:t>
      </w:r>
      <w:proofErr w:type="spellStart"/>
      <w:r w:rsidRPr="006943B5">
        <w:t>organise</w:t>
      </w:r>
      <w:proofErr w:type="spellEnd"/>
      <w:r w:rsidRPr="006943B5">
        <w:t xml:space="preserve"> large volumes of textual data.</w:t>
      </w:r>
    </w:p>
    <w:p w14:paraId="511DCABC" w14:textId="77777777" w:rsidR="006943B5" w:rsidRPr="006943B5" w:rsidRDefault="006943B5" w:rsidP="006943B5">
      <w:pPr>
        <w:ind w:left="720"/>
      </w:pPr>
      <w:r w:rsidRPr="006943B5">
        <w:t>Field notes from placement observations were reviewed and coded similarly to identify themes relating to operational strengths and challenges. Triangulating findings from both data sources enhanced the validity and depth of the analysis, providing a comprehensive understanding of the hotel’s performance from both guest and staff perspectives.</w:t>
      </w:r>
    </w:p>
    <w:p w14:paraId="7EF77864" w14:textId="77777777" w:rsidR="006943B5" w:rsidRPr="006943B5" w:rsidRDefault="00000000" w:rsidP="006943B5">
      <w:pPr>
        <w:ind w:left="720"/>
      </w:pPr>
      <w:r>
        <w:pict w14:anchorId="7E92B939">
          <v:rect id="_x0000_i1034" style="width:0;height:1.5pt" o:hralign="center" o:hrstd="t" o:hr="t" fillcolor="#a0a0a0" stroked="f"/>
        </w:pict>
      </w:r>
    </w:p>
    <w:p w14:paraId="76D29C52" w14:textId="77777777" w:rsidR="006943B5" w:rsidRPr="006943B5" w:rsidRDefault="006943B5" w:rsidP="006943B5">
      <w:pPr>
        <w:ind w:left="720"/>
        <w:rPr>
          <w:b/>
          <w:bCs/>
        </w:rPr>
      </w:pPr>
      <w:r w:rsidRPr="006943B5">
        <w:rPr>
          <w:b/>
          <w:bCs/>
        </w:rPr>
        <w:t>3.6 Ethical Considerations</w:t>
      </w:r>
    </w:p>
    <w:p w14:paraId="08C3E9B5" w14:textId="77777777" w:rsidR="006943B5" w:rsidRPr="006943B5" w:rsidRDefault="006943B5" w:rsidP="006943B5">
      <w:pPr>
        <w:ind w:left="720"/>
      </w:pPr>
      <w:r w:rsidRPr="006943B5">
        <w:t xml:space="preserve">The research adhered to ethical principles to protect participant rights and maintain integrity. As the online reviews were publicly available and </w:t>
      </w:r>
      <w:proofErr w:type="spellStart"/>
      <w:r w:rsidRPr="006943B5">
        <w:t>anonymised</w:t>
      </w:r>
      <w:proofErr w:type="spellEnd"/>
      <w:r w:rsidRPr="006943B5">
        <w:t>, individual consent was not required. However, care was taken to avoid revealing any personal identifiers in the analysis. During the placement, permission was obtained from hotel management to conduct observations. Staff and guest interactions were observed unobtrusively, without direct involvement or intervention.</w:t>
      </w:r>
    </w:p>
    <w:p w14:paraId="5EE9783A" w14:textId="77777777" w:rsidR="006943B5" w:rsidRPr="006943B5" w:rsidRDefault="006943B5" w:rsidP="006943B5">
      <w:pPr>
        <w:ind w:left="720"/>
      </w:pPr>
      <w:r w:rsidRPr="006943B5">
        <w:t xml:space="preserve">Confidentiality and anonymity of staff and guests were strictly maintained in reporting. Any sensitive information encountered was handled with discretion, ensuring the research did not negatively </w:t>
      </w:r>
      <w:proofErr w:type="gramStart"/>
      <w:r w:rsidRPr="006943B5">
        <w:t>impact</w:t>
      </w:r>
      <w:proofErr w:type="gramEnd"/>
      <w:r w:rsidRPr="006943B5">
        <w:t xml:space="preserve"> the hotel’s reputation or individuals involved.</w:t>
      </w:r>
    </w:p>
    <w:p w14:paraId="3DB6411B" w14:textId="77777777" w:rsidR="006943B5" w:rsidRPr="006943B5" w:rsidRDefault="00000000" w:rsidP="006943B5">
      <w:pPr>
        <w:ind w:left="720"/>
      </w:pPr>
      <w:r>
        <w:pict w14:anchorId="5DD8AFCC">
          <v:rect id="_x0000_i1035" style="width:0;height:1.5pt" o:hralign="center" o:hrstd="t" o:hr="t" fillcolor="#a0a0a0" stroked="f"/>
        </w:pict>
      </w:r>
    </w:p>
    <w:p w14:paraId="13EC8233" w14:textId="77777777" w:rsidR="006943B5" w:rsidRPr="006943B5" w:rsidRDefault="006943B5" w:rsidP="006943B5">
      <w:pPr>
        <w:ind w:left="720"/>
        <w:rPr>
          <w:b/>
          <w:bCs/>
        </w:rPr>
      </w:pPr>
      <w:r w:rsidRPr="006943B5">
        <w:rPr>
          <w:b/>
          <w:bCs/>
        </w:rPr>
        <w:t>3.7 Limitations</w:t>
      </w:r>
    </w:p>
    <w:p w14:paraId="734BACC0" w14:textId="77777777" w:rsidR="006943B5" w:rsidRPr="006943B5" w:rsidRDefault="006943B5" w:rsidP="006943B5">
      <w:pPr>
        <w:ind w:left="720"/>
      </w:pPr>
      <w:r w:rsidRPr="006943B5">
        <w:lastRenderedPageBreak/>
        <w:t xml:space="preserve">While the mixed-methods approach provided valuable insights, limitations must be acknowledged. Online reviews may reflect extremes of guest satisfaction and dissatisfaction, potentially biasing findings. Additionally, the convenience sampling during placement may not fully capture all operational variations. The researcher’s dual role as student and observer could influence staff </w:t>
      </w:r>
      <w:proofErr w:type="spellStart"/>
      <w:r w:rsidRPr="006943B5">
        <w:t>behaviour</w:t>
      </w:r>
      <w:proofErr w:type="spellEnd"/>
      <w:r w:rsidRPr="006943B5">
        <w:t xml:space="preserve"> (observer effect), although efforts were made to </w:t>
      </w:r>
      <w:proofErr w:type="spellStart"/>
      <w:r w:rsidRPr="006943B5">
        <w:t>minimise</w:t>
      </w:r>
      <w:proofErr w:type="spellEnd"/>
      <w:r w:rsidRPr="006943B5">
        <w:t xml:space="preserve"> this impact.</w:t>
      </w:r>
    </w:p>
    <w:p w14:paraId="392F33DE" w14:textId="77777777" w:rsidR="006943B5" w:rsidRPr="006943B5" w:rsidRDefault="00000000" w:rsidP="006943B5">
      <w:pPr>
        <w:ind w:left="720"/>
      </w:pPr>
      <w:r>
        <w:pict w14:anchorId="5CDD1B1F">
          <v:rect id="_x0000_i1036" style="width:0;height:1.5pt" o:hralign="center" o:hrstd="t" o:hr="t" fillcolor="#a0a0a0" stroked="f"/>
        </w:pict>
      </w:r>
    </w:p>
    <w:p w14:paraId="62E597B3" w14:textId="77777777" w:rsidR="006943B5" w:rsidRPr="006943B5" w:rsidRDefault="006943B5" w:rsidP="006943B5">
      <w:pPr>
        <w:ind w:left="720"/>
        <w:rPr>
          <w:b/>
          <w:bCs/>
        </w:rPr>
      </w:pPr>
      <w:r w:rsidRPr="006943B5">
        <w:rPr>
          <w:b/>
          <w:bCs/>
        </w:rPr>
        <w:t>3.8 Summary</w:t>
      </w:r>
    </w:p>
    <w:p w14:paraId="1CF995E1" w14:textId="77777777" w:rsidR="006943B5" w:rsidRPr="006943B5" w:rsidRDefault="006943B5" w:rsidP="006943B5">
      <w:pPr>
        <w:ind w:left="720"/>
      </w:pPr>
      <w:r w:rsidRPr="006943B5">
        <w:t xml:space="preserve">This chapter has outlined the research methodology employed to explore guest experiences and hotel operations at Premier Inn Hemel Hempstead Central. The combination of online review analysis and placement observations provided a robust qualitative framework, enabling comprehensive examination of service quality, staff performance, technology use, and sustainability initiatives. Ethical considerations were carefully managed, and data were </w:t>
      </w:r>
      <w:proofErr w:type="spellStart"/>
      <w:r w:rsidRPr="006943B5">
        <w:t>analysed</w:t>
      </w:r>
      <w:proofErr w:type="spellEnd"/>
      <w:r w:rsidRPr="006943B5">
        <w:t xml:space="preserve"> using thematic methods to ensure rich, reliable findings to inform subsequent chapters.</w:t>
      </w:r>
    </w:p>
    <w:p w14:paraId="2739A842" w14:textId="2C6B4CB3" w:rsidR="006943B5" w:rsidRPr="006943B5" w:rsidRDefault="006943B5" w:rsidP="006943B5">
      <w:pPr>
        <w:ind w:left="720"/>
      </w:pPr>
    </w:p>
    <w:p w14:paraId="1D5DF949" w14:textId="77777777" w:rsidR="006943B5" w:rsidRPr="006943B5" w:rsidRDefault="006943B5" w:rsidP="006943B5">
      <w:pPr>
        <w:ind w:left="720"/>
      </w:pPr>
    </w:p>
    <w:p w14:paraId="69DB7385" w14:textId="77777777" w:rsidR="006943B5" w:rsidRPr="006943B5" w:rsidRDefault="006943B5" w:rsidP="006943B5">
      <w:pPr>
        <w:ind w:left="720"/>
      </w:pPr>
    </w:p>
    <w:p w14:paraId="7D2F222E" w14:textId="29523E38" w:rsidR="006943B5" w:rsidRPr="006943B5" w:rsidRDefault="006943B5" w:rsidP="006943B5">
      <w:pPr>
        <w:rPr>
          <w:b/>
          <w:bCs/>
          <w:u w:val="single"/>
        </w:rPr>
      </w:pPr>
      <w:r w:rsidRPr="006943B5">
        <w:rPr>
          <w:b/>
          <w:bCs/>
          <w:u w:val="single"/>
        </w:rPr>
        <w:t>Chapter 4: Findings and Discussion</w:t>
      </w:r>
    </w:p>
    <w:p w14:paraId="143F3D91" w14:textId="77777777" w:rsidR="006943B5" w:rsidRPr="006943B5" w:rsidRDefault="006943B5" w:rsidP="006943B5">
      <w:pPr>
        <w:rPr>
          <w:b/>
          <w:bCs/>
        </w:rPr>
      </w:pPr>
      <w:r w:rsidRPr="006943B5">
        <w:rPr>
          <w:b/>
          <w:bCs/>
        </w:rPr>
        <w:t>4.1 Introduction</w:t>
      </w:r>
    </w:p>
    <w:p w14:paraId="5929AB15" w14:textId="77777777" w:rsidR="006943B5" w:rsidRPr="006943B5" w:rsidRDefault="006943B5" w:rsidP="006943B5">
      <w:r w:rsidRPr="006943B5">
        <w:t xml:space="preserve">This chapter presents the detailed findings from the research conducted at Premier Inn Hemel Hempstead Central, </w:t>
      </w:r>
      <w:proofErr w:type="spellStart"/>
      <w:r w:rsidRPr="006943B5">
        <w:t>utilising</w:t>
      </w:r>
      <w:proofErr w:type="spellEnd"/>
      <w:r w:rsidRPr="006943B5">
        <w:t xml:space="preserve"> data from online guest reviews and observations during the placement period. The analysis focuses on four core thematic areas aligned with the research objectives: service quality, staff performance, technology and operational efficiency, and sustainability practices. Following a presentation of findings within each theme, an in-depth discussion critically engages with relevant academic literature to </w:t>
      </w:r>
      <w:proofErr w:type="spellStart"/>
      <w:r w:rsidRPr="006943B5">
        <w:t>contextualise</w:t>
      </w:r>
      <w:proofErr w:type="spellEnd"/>
      <w:r w:rsidRPr="006943B5">
        <w:t xml:space="preserve"> and interpret the results. This integrated approach highlights operational strengths, areas for improvement, and strategic opportunities to enhance guest satisfaction at the placement hotel.</w:t>
      </w:r>
    </w:p>
    <w:p w14:paraId="2E952271" w14:textId="77777777" w:rsidR="006943B5" w:rsidRPr="006943B5" w:rsidRDefault="00000000" w:rsidP="006943B5">
      <w:r>
        <w:pict w14:anchorId="4F296273">
          <v:rect id="_x0000_i1037" style="width:0;height:1.5pt" o:hralign="center" o:hrstd="t" o:hr="t" fillcolor="#a0a0a0" stroked="f"/>
        </w:pict>
      </w:r>
    </w:p>
    <w:p w14:paraId="2A570C6A" w14:textId="77777777" w:rsidR="006943B5" w:rsidRPr="006943B5" w:rsidRDefault="006943B5" w:rsidP="006943B5">
      <w:pPr>
        <w:rPr>
          <w:b/>
          <w:bCs/>
        </w:rPr>
      </w:pPr>
      <w:r w:rsidRPr="006943B5">
        <w:rPr>
          <w:b/>
          <w:bCs/>
        </w:rPr>
        <w:t>4.2 Findings</w:t>
      </w:r>
    </w:p>
    <w:p w14:paraId="6883FD4C" w14:textId="77777777" w:rsidR="006943B5" w:rsidRPr="006943B5" w:rsidRDefault="006943B5" w:rsidP="006943B5">
      <w:pPr>
        <w:rPr>
          <w:b/>
          <w:bCs/>
        </w:rPr>
      </w:pPr>
      <w:r w:rsidRPr="006943B5">
        <w:rPr>
          <w:b/>
          <w:bCs/>
        </w:rPr>
        <w:t>Theme 1: Service Quality</w:t>
      </w:r>
    </w:p>
    <w:p w14:paraId="2A992EB1" w14:textId="77777777" w:rsidR="006943B5" w:rsidRPr="006943B5" w:rsidRDefault="006943B5" w:rsidP="006943B5">
      <w:r w:rsidRPr="006943B5">
        <w:lastRenderedPageBreak/>
        <w:t>The analysis of over 200 online reviews from platforms such as TripAdvisor, Booking.com, and Google Reviews revealed consistent positive feedback regarding cleanliness, comfort, and overall room quality at Premier Inn Hemel Hempstead Central. Guests frequently commended the standard of housekeeping, noting spotless bathrooms, well-maintained furnishings, and comfortable beds that contributed significantly to a restful stay. Cleanliness emerged as a non-negotiable expectation for guests, with multiple reviews specifically praising the reliability of this aspect across different stays. One guest wrote, "Rooms were always immaculate, which made me feel safe and relaxed," highlighting the importance of hygiene in building guest confidence.</w:t>
      </w:r>
    </w:p>
    <w:p w14:paraId="51A10D39" w14:textId="77777777" w:rsidR="006943B5" w:rsidRPr="006943B5" w:rsidRDefault="006943B5" w:rsidP="006943B5">
      <w:r w:rsidRPr="006943B5">
        <w:t xml:space="preserve">Moreover, the quiet environment and soundproofing between rooms were repeatedly cited as positive factors, contributing to a sense of comfort valued by both business and leisure </w:t>
      </w:r>
      <w:proofErr w:type="spellStart"/>
      <w:r w:rsidRPr="006943B5">
        <w:t>travellers</w:t>
      </w:r>
      <w:proofErr w:type="spellEnd"/>
      <w:r w:rsidRPr="006943B5">
        <w:t>. Several reviews noted that despite the central location, the hotel remained peaceful, enabling quality sleep—a key determinant of satisfaction.</w:t>
      </w:r>
    </w:p>
    <w:p w14:paraId="2A852424" w14:textId="77777777" w:rsidR="006943B5" w:rsidRPr="006943B5" w:rsidRDefault="006943B5" w:rsidP="006943B5">
      <w:r w:rsidRPr="006943B5">
        <w:t xml:space="preserve">However, service quality was not without criticism. Check-in times were often flagged as a pain point, with guests describing </w:t>
      </w:r>
      <w:proofErr w:type="gramStart"/>
      <w:r w:rsidRPr="006943B5">
        <w:t>wait</w:t>
      </w:r>
      <w:proofErr w:type="gramEnd"/>
      <w:r w:rsidRPr="006943B5">
        <w:t xml:space="preserve"> times exceeding 20 minutes during peak hours. This issue was compounded by understaffing and system delays, leading to frustration. For example, one review stated, "The room was great, but waiting at the front desk for nearly half an hour was disappointing."</w:t>
      </w:r>
    </w:p>
    <w:p w14:paraId="50C84A26" w14:textId="77777777" w:rsidR="006943B5" w:rsidRPr="006943B5" w:rsidRDefault="006943B5" w:rsidP="006943B5">
      <w:r w:rsidRPr="006943B5">
        <w:t>Breakfast quality was another mixed area. While some guests appreciated the variety of hot and cold options available at the Thyme restaurant, others felt the food lacked freshness or variety, with occasional reports of slow service during busy periods. Comments such as "Breakfast was okay but could be better, the eggs were overcooked and the selection limited" suggest inconsistency in food preparation and presentation.</w:t>
      </w:r>
    </w:p>
    <w:p w14:paraId="2ED1822D" w14:textId="77777777" w:rsidR="006943B5" w:rsidRPr="006943B5" w:rsidRDefault="006943B5" w:rsidP="006943B5">
      <w:r w:rsidRPr="006943B5">
        <w:t xml:space="preserve">Guests’ expectations of Premier Inn’s brand </w:t>
      </w:r>
      <w:proofErr w:type="spellStart"/>
      <w:r w:rsidRPr="006943B5">
        <w:t>standardisation</w:t>
      </w:r>
      <w:proofErr w:type="spellEnd"/>
      <w:r w:rsidRPr="006943B5">
        <w:t xml:space="preserve"> were evident throughout the reviews. Positive mentions of consistent room standards across different locations indicate brand </w:t>
      </w:r>
      <w:proofErr w:type="gramStart"/>
      <w:r w:rsidRPr="006943B5">
        <w:t>trust, but</w:t>
      </w:r>
      <w:proofErr w:type="gramEnd"/>
      <w:r w:rsidRPr="006943B5">
        <w:t xml:space="preserve"> lapses in operational areas like breakfast and check-in risk damaging this perception.</w:t>
      </w:r>
    </w:p>
    <w:p w14:paraId="367BC12E" w14:textId="77777777" w:rsidR="006943B5" w:rsidRPr="006943B5" w:rsidRDefault="006943B5" w:rsidP="006943B5">
      <w:pPr>
        <w:rPr>
          <w:b/>
          <w:bCs/>
        </w:rPr>
      </w:pPr>
      <w:r w:rsidRPr="006943B5">
        <w:rPr>
          <w:b/>
          <w:bCs/>
        </w:rPr>
        <w:t>Theme 2: Staff Performance</w:t>
      </w:r>
    </w:p>
    <w:p w14:paraId="44AECA77" w14:textId="77777777" w:rsidR="006943B5" w:rsidRPr="006943B5" w:rsidRDefault="006943B5" w:rsidP="006943B5">
      <w:r w:rsidRPr="006943B5">
        <w:t>Staff were a central focus of guest feedback and placement observations. Online reviews overwhelmingly described the hotel employees as friendly, welcoming, and professional. The front desk team was frequently praised for their helpfulness and courteous manner, with many reviewers naming individual staff members by first name, reflecting memorable service encounters. One guest wrote, "The receptionist, Sarah, was fantastic—helpful and smiling despite the busy check-in."</w:t>
      </w:r>
    </w:p>
    <w:p w14:paraId="009A1F63" w14:textId="77777777" w:rsidR="006943B5" w:rsidRPr="006943B5" w:rsidRDefault="006943B5" w:rsidP="006943B5">
      <w:r w:rsidRPr="006943B5">
        <w:lastRenderedPageBreak/>
        <w:t xml:space="preserve">Placement observations supported these findings. Staff appeared motivated and engaged, taking pride in delivering quality customer service. Interactions with guests were generally warm and </w:t>
      </w:r>
      <w:proofErr w:type="spellStart"/>
      <w:r w:rsidRPr="006943B5">
        <w:t>personalised</w:t>
      </w:r>
      <w:proofErr w:type="spellEnd"/>
      <w:r w:rsidRPr="006943B5">
        <w:t xml:space="preserve">, contributing to a positive atmosphere. Training and induction </w:t>
      </w:r>
      <w:proofErr w:type="spellStart"/>
      <w:r w:rsidRPr="006943B5">
        <w:t>programmes</w:t>
      </w:r>
      <w:proofErr w:type="spellEnd"/>
      <w:r w:rsidRPr="006943B5">
        <w:t xml:space="preserve"> observed during placement </w:t>
      </w:r>
      <w:proofErr w:type="spellStart"/>
      <w:r w:rsidRPr="006943B5">
        <w:t>emphasised</w:t>
      </w:r>
      <w:proofErr w:type="spellEnd"/>
      <w:r w:rsidRPr="006943B5">
        <w:t xml:space="preserve"> customer care, which seemed effective.</w:t>
      </w:r>
    </w:p>
    <w:p w14:paraId="33B2B883" w14:textId="77777777" w:rsidR="006943B5" w:rsidRPr="006943B5" w:rsidRDefault="006943B5" w:rsidP="006943B5">
      <w:r w:rsidRPr="006943B5">
        <w:t xml:space="preserve">Nevertheless, periods of understaffing were evident, particularly during weekends and holiday seasons. This sometimes resulted in slower service times, especially during check-in and breakfast service. Understaffing led to visible stress among employees, with </w:t>
      </w:r>
      <w:proofErr w:type="gramStart"/>
      <w:r w:rsidRPr="006943B5">
        <w:t>reduced</w:t>
      </w:r>
      <w:proofErr w:type="gramEnd"/>
      <w:r w:rsidRPr="006943B5">
        <w:t xml:space="preserve"> ability to provide attentive service. Some guests expressed dissatisfaction with longer wait times and perceived inattentiveness. These issues suggest potential gaps in workforce planning and resource allocation.</w:t>
      </w:r>
    </w:p>
    <w:p w14:paraId="6A5D3F1F" w14:textId="77777777" w:rsidR="006943B5" w:rsidRPr="006943B5" w:rsidRDefault="006943B5" w:rsidP="006943B5">
      <w:r w:rsidRPr="006943B5">
        <w:t>Additionally, placement reflections noted variability in staff confidence when dealing with operational issues such as booking amendments or technology troubleshooting. While motivated, some employees appeared hesitant or lacked sufficient training to resolve problems efficiently, affecting guest experience.</w:t>
      </w:r>
    </w:p>
    <w:p w14:paraId="164B832F" w14:textId="77777777" w:rsidR="006943B5" w:rsidRPr="006943B5" w:rsidRDefault="006943B5" w:rsidP="006943B5">
      <w:pPr>
        <w:rPr>
          <w:b/>
          <w:bCs/>
        </w:rPr>
      </w:pPr>
      <w:r w:rsidRPr="006943B5">
        <w:rPr>
          <w:b/>
          <w:bCs/>
        </w:rPr>
        <w:t>Theme 3: Technology and Operational Efficiency</w:t>
      </w:r>
    </w:p>
    <w:p w14:paraId="69F4680E" w14:textId="77777777" w:rsidR="006943B5" w:rsidRPr="006943B5" w:rsidRDefault="006943B5" w:rsidP="006943B5">
      <w:r w:rsidRPr="006943B5">
        <w:t xml:space="preserve">Technology adoption at Premier Inn Hemel Hempstead Central played an important role in streamlining guest interactions and improving operational processes. Guests positively mentioned features such as online booking platforms, mobile check-in, and digital room selection, which facilitated convenience and </w:t>
      </w:r>
      <w:proofErr w:type="gramStart"/>
      <w:r w:rsidRPr="006943B5">
        <w:t>time-saving</w:t>
      </w:r>
      <w:proofErr w:type="gramEnd"/>
      <w:r w:rsidRPr="006943B5">
        <w:t>. Many appreciated being able to choose preferred rooms and bypass queues at reception.</w:t>
      </w:r>
    </w:p>
    <w:p w14:paraId="6048D3F3" w14:textId="77777777" w:rsidR="006943B5" w:rsidRPr="006943B5" w:rsidRDefault="006943B5" w:rsidP="006943B5">
      <w:r w:rsidRPr="006943B5">
        <w:t>However, recurring technical issues were a notable concern. Multiple online reviews described problems with the Premier Inn mobile app, including login errors, booking confirmation glitches, and failure of digital key cards, which necessitated manual intervention. One guest shared, "The app kept crashing, and I had to go back to reception twice to get my key card sorted—frustrating."</w:t>
      </w:r>
    </w:p>
    <w:p w14:paraId="64F7FC93" w14:textId="77777777" w:rsidR="006943B5" w:rsidRPr="006943B5" w:rsidRDefault="006943B5" w:rsidP="006943B5">
      <w:r w:rsidRPr="006943B5">
        <w:t>Placement observations revealed that such issues occasionally caused bottlenecks at the front desk, increasing check-in times. Staff interviews suggested a need for improved technology training and clearer protocols to manage and escalate technical problems promptly.</w:t>
      </w:r>
    </w:p>
    <w:p w14:paraId="18A17171" w14:textId="77777777" w:rsidR="006943B5" w:rsidRPr="006943B5" w:rsidRDefault="006943B5" w:rsidP="006943B5">
      <w:r w:rsidRPr="006943B5">
        <w:t xml:space="preserve">Despite these challenges, technology generally enhanced operational efficiency. For example, the use of automated cleaning schedules and inventory management software was noted by housekeeping supervisors, enabling better workload planning and resource use. Nonetheless, balancing technology with </w:t>
      </w:r>
      <w:proofErr w:type="spellStart"/>
      <w:r w:rsidRPr="006943B5">
        <w:t>personalised</w:t>
      </w:r>
      <w:proofErr w:type="spellEnd"/>
      <w:r w:rsidRPr="006943B5">
        <w:t xml:space="preserve"> human service remained a challenge, as some guests preferred face-to-face interaction over digital tools.</w:t>
      </w:r>
    </w:p>
    <w:p w14:paraId="0489ADF5" w14:textId="77777777" w:rsidR="006943B5" w:rsidRPr="006943B5" w:rsidRDefault="006943B5" w:rsidP="006943B5">
      <w:pPr>
        <w:rPr>
          <w:b/>
          <w:bCs/>
        </w:rPr>
      </w:pPr>
      <w:r w:rsidRPr="006943B5">
        <w:rPr>
          <w:b/>
          <w:bCs/>
        </w:rPr>
        <w:lastRenderedPageBreak/>
        <w:t>Theme 4: Sustainability Practices</w:t>
      </w:r>
    </w:p>
    <w:p w14:paraId="30E3426F" w14:textId="77777777" w:rsidR="006943B5" w:rsidRPr="006943B5" w:rsidRDefault="006943B5" w:rsidP="006943B5">
      <w:r w:rsidRPr="006943B5">
        <w:t xml:space="preserve">Sustainability initiatives at Premier Inn Hemel Hempstead Central were modest but aligned with broader industry trends. Guests occasionally mentioned towel reuse </w:t>
      </w:r>
      <w:proofErr w:type="spellStart"/>
      <w:r w:rsidRPr="006943B5">
        <w:t>programmes</w:t>
      </w:r>
      <w:proofErr w:type="spellEnd"/>
      <w:r w:rsidRPr="006943B5">
        <w:t xml:space="preserve"> and energy-saving measures such as LED lighting and motion sensor controls. These efforts were positively received by eco-conscious </w:t>
      </w:r>
      <w:proofErr w:type="spellStart"/>
      <w:r w:rsidRPr="006943B5">
        <w:t>travellers</w:t>
      </w:r>
      <w:proofErr w:type="spellEnd"/>
      <w:r w:rsidRPr="006943B5">
        <w:t xml:space="preserve"> who value environmentally responsible practices.</w:t>
      </w:r>
    </w:p>
    <w:p w14:paraId="1978592B" w14:textId="77777777" w:rsidR="006943B5" w:rsidRPr="006943B5" w:rsidRDefault="006943B5" w:rsidP="006943B5">
      <w:r w:rsidRPr="006943B5">
        <w:t xml:space="preserve">However, sustainability awareness among guests was limited, with few direct references in online reviews. This suggests that these initiatives were not sufficiently visible or promoted during the guest experience. Observations during placement confirmed limited staff engagement with sustainability </w:t>
      </w:r>
      <w:proofErr w:type="spellStart"/>
      <w:r w:rsidRPr="006943B5">
        <w:t>programmes</w:t>
      </w:r>
      <w:proofErr w:type="spellEnd"/>
      <w:r w:rsidRPr="006943B5">
        <w:t>. Green practices were not consistently communicated to guests, and staff appeared unclear about their role in promoting environmental responsibility.</w:t>
      </w:r>
    </w:p>
    <w:p w14:paraId="39018CFB" w14:textId="77777777" w:rsidR="006943B5" w:rsidRPr="006943B5" w:rsidRDefault="006943B5" w:rsidP="006943B5">
      <w:r w:rsidRPr="006943B5">
        <w:t xml:space="preserve">For instance, the towel reuse </w:t>
      </w:r>
      <w:proofErr w:type="spellStart"/>
      <w:r w:rsidRPr="006943B5">
        <w:t>programme</w:t>
      </w:r>
      <w:proofErr w:type="spellEnd"/>
      <w:r w:rsidRPr="006943B5">
        <w:t xml:space="preserve"> was not actively explained during check-in or in-room materials, reducing its impact. Similarly, recycling bins were available but not prominently placed or labelled, resulting in low </w:t>
      </w:r>
      <w:proofErr w:type="spellStart"/>
      <w:r w:rsidRPr="006943B5">
        <w:t>utilisation</w:t>
      </w:r>
      <w:proofErr w:type="spellEnd"/>
      <w:r w:rsidRPr="006943B5">
        <w:t xml:space="preserve"> by guests.</w:t>
      </w:r>
    </w:p>
    <w:p w14:paraId="0B8A422B" w14:textId="77777777" w:rsidR="006943B5" w:rsidRPr="006943B5" w:rsidRDefault="006943B5" w:rsidP="006943B5">
      <w:r w:rsidRPr="006943B5">
        <w:t xml:space="preserve">The gap between </w:t>
      </w:r>
      <w:proofErr w:type="gramStart"/>
      <w:r w:rsidRPr="006943B5">
        <w:t>sustainability</w:t>
      </w:r>
      <w:proofErr w:type="gramEnd"/>
      <w:r w:rsidRPr="006943B5">
        <w:t xml:space="preserve"> policy and operational practice suggests opportunities for improved staff training and guest education. Integrating sustainability more visibly into the hotel experience could enhance guest perception, support corporate social responsibility goals, and contribute to brand differentiation.</w:t>
      </w:r>
    </w:p>
    <w:p w14:paraId="52191BF3" w14:textId="77777777" w:rsidR="006943B5" w:rsidRPr="006943B5" w:rsidRDefault="00000000" w:rsidP="006943B5">
      <w:r>
        <w:pict w14:anchorId="01B2A6EE">
          <v:rect id="_x0000_i1038" style="width:0;height:1.5pt" o:hralign="center" o:hrstd="t" o:hr="t" fillcolor="#a0a0a0" stroked="f"/>
        </w:pict>
      </w:r>
    </w:p>
    <w:p w14:paraId="28521930" w14:textId="77777777" w:rsidR="006943B5" w:rsidRPr="006943B5" w:rsidRDefault="006943B5" w:rsidP="006943B5">
      <w:pPr>
        <w:rPr>
          <w:b/>
          <w:bCs/>
        </w:rPr>
      </w:pPr>
      <w:r w:rsidRPr="006943B5">
        <w:rPr>
          <w:b/>
          <w:bCs/>
        </w:rPr>
        <w:t>4.3 Discussion</w:t>
      </w:r>
    </w:p>
    <w:p w14:paraId="709D0D18" w14:textId="77777777" w:rsidR="006943B5" w:rsidRPr="006943B5" w:rsidRDefault="006943B5" w:rsidP="006943B5">
      <w:pPr>
        <w:rPr>
          <w:b/>
          <w:bCs/>
        </w:rPr>
      </w:pPr>
      <w:r w:rsidRPr="006943B5">
        <w:rPr>
          <w:b/>
          <w:bCs/>
        </w:rPr>
        <w:t>Service Quality</w:t>
      </w:r>
    </w:p>
    <w:p w14:paraId="540C3692" w14:textId="77777777" w:rsidR="006943B5" w:rsidRPr="006943B5" w:rsidRDefault="006943B5" w:rsidP="006943B5">
      <w:r w:rsidRPr="006943B5">
        <w:t>The findings on service quality reaffirm the centrality of cleanliness, comfort, and consistency as foundational to guest satisfaction in the hospitality sector. Cleanliness, identified as the most consistently praised aspect, corresponds with the SERVQUAL dimension of tangibles, which focuses on physical facilities and environment (Parasuraman et al., 1988). This reinforces Yüksel and Yüksel’s (2002) assertion that tangible elements strongly influence guests' perceived quality and satisfaction.</w:t>
      </w:r>
    </w:p>
    <w:p w14:paraId="73966BC2" w14:textId="77777777" w:rsidR="006943B5" w:rsidRPr="006943B5" w:rsidRDefault="006943B5" w:rsidP="006943B5">
      <w:r w:rsidRPr="006943B5">
        <w:t xml:space="preserve">Premier Inn’s brand consistency in delivering clean, comfortable rooms aligns with Wu and Ko’s (2013) </w:t>
      </w:r>
      <w:proofErr w:type="gramStart"/>
      <w:r w:rsidRPr="006943B5">
        <w:t>findings</w:t>
      </w:r>
      <w:proofErr w:type="gramEnd"/>
      <w:r w:rsidRPr="006943B5">
        <w:t xml:space="preserve"> that reliable service across locations fosters customer trust and loyalty. Nevertheless, inconsistencies in breakfast quality and check-in efficiency highlight the importance of operational reliability. According to Berens et al. (2005), lapses in these areas can damage brand reputation and reduce repeat patronage. Addressing these issues is essential for sustaining competitive advantage.</w:t>
      </w:r>
    </w:p>
    <w:p w14:paraId="6CB0E0D1" w14:textId="77777777" w:rsidR="006943B5" w:rsidRPr="006943B5" w:rsidRDefault="006943B5" w:rsidP="006943B5">
      <w:r w:rsidRPr="006943B5">
        <w:lastRenderedPageBreak/>
        <w:t xml:space="preserve">Operational challenges at check-in suggest a need for better staff allocation and process </w:t>
      </w:r>
      <w:proofErr w:type="spellStart"/>
      <w:r w:rsidRPr="006943B5">
        <w:t>optimisation</w:t>
      </w:r>
      <w:proofErr w:type="spellEnd"/>
      <w:r w:rsidRPr="006943B5">
        <w:t xml:space="preserve"> to reduce waiting times. This is consistent with Ivanov and Webster’s (2019) emphasis on smooth front-of-house operations as a critical component of guest satisfaction.</w:t>
      </w:r>
    </w:p>
    <w:p w14:paraId="58ADAF21" w14:textId="77777777" w:rsidR="006943B5" w:rsidRPr="006943B5" w:rsidRDefault="006943B5" w:rsidP="006943B5">
      <w:pPr>
        <w:rPr>
          <w:b/>
          <w:bCs/>
        </w:rPr>
      </w:pPr>
      <w:r w:rsidRPr="006943B5">
        <w:rPr>
          <w:b/>
          <w:bCs/>
        </w:rPr>
        <w:t>Staff Performance</w:t>
      </w:r>
    </w:p>
    <w:p w14:paraId="1A2472E9" w14:textId="77777777" w:rsidR="006943B5" w:rsidRPr="006943B5" w:rsidRDefault="006943B5" w:rsidP="006943B5">
      <w:r w:rsidRPr="006943B5">
        <w:t xml:space="preserve">Staff motivation’s positive impact on service quality aligns with Herzberg’s Two-Factor Theory (1959), where motivators such as recognition and achievement improve employee engagement and performance (Karatepe &amp; </w:t>
      </w:r>
      <w:proofErr w:type="spellStart"/>
      <w:r w:rsidRPr="006943B5">
        <w:t>Sokmen</w:t>
      </w:r>
      <w:proofErr w:type="spellEnd"/>
      <w:r w:rsidRPr="006943B5">
        <w:t xml:space="preserve">, 2006). Guest praise for friendly, </w:t>
      </w:r>
      <w:proofErr w:type="spellStart"/>
      <w:r w:rsidRPr="006943B5">
        <w:t>personalised</w:t>
      </w:r>
      <w:proofErr w:type="spellEnd"/>
      <w:r w:rsidRPr="006943B5">
        <w:t xml:space="preserve"> service corroborates the role of motivated employees in creating memorable experiences.</w:t>
      </w:r>
    </w:p>
    <w:p w14:paraId="03591A08" w14:textId="77777777" w:rsidR="006943B5" w:rsidRPr="006943B5" w:rsidRDefault="006943B5" w:rsidP="006943B5">
      <w:r w:rsidRPr="006943B5">
        <w:t>However, understaffing reflects hygiene factor deficiencies, which Herzberg identifies as potential sources of dissatisfaction if not addressed. The resultant service delays and employee stress could reduce motivation and guest satisfaction (Daskin &amp; Tezer, 2012). This suggests the need for improved workforce planning to balance demand and capacity.</w:t>
      </w:r>
    </w:p>
    <w:p w14:paraId="0C486007" w14:textId="77777777" w:rsidR="006943B5" w:rsidRPr="006943B5" w:rsidRDefault="006943B5" w:rsidP="006943B5">
      <w:r w:rsidRPr="006943B5">
        <w:t xml:space="preserve">Staff hesitance in managing operational problems highlights a training gap. Equipping employees with greater confidence and problem-solving skills could enhance service recovery and customer satisfaction, as suggested by Nasution and </w:t>
      </w:r>
      <w:proofErr w:type="spellStart"/>
      <w:r w:rsidRPr="006943B5">
        <w:t>Mavondo</w:t>
      </w:r>
      <w:proofErr w:type="spellEnd"/>
      <w:r w:rsidRPr="006943B5">
        <w:t xml:space="preserve"> (2008).</w:t>
      </w:r>
    </w:p>
    <w:p w14:paraId="4F98AC15" w14:textId="77777777" w:rsidR="006943B5" w:rsidRPr="006943B5" w:rsidRDefault="006943B5" w:rsidP="006943B5">
      <w:pPr>
        <w:rPr>
          <w:b/>
          <w:bCs/>
        </w:rPr>
      </w:pPr>
      <w:r w:rsidRPr="006943B5">
        <w:rPr>
          <w:b/>
          <w:bCs/>
        </w:rPr>
        <w:t>Technology and Operational Efficiency</w:t>
      </w:r>
    </w:p>
    <w:p w14:paraId="2F0E7CAB" w14:textId="77777777" w:rsidR="006943B5" w:rsidRPr="006943B5" w:rsidRDefault="006943B5" w:rsidP="006943B5">
      <w:r w:rsidRPr="006943B5">
        <w:t xml:space="preserve">The adoption of digital tools generally enhanced operational efficiency and guest convenience, consistent with </w:t>
      </w:r>
      <w:proofErr w:type="spellStart"/>
      <w:r w:rsidRPr="006943B5">
        <w:t>Bilgihan</w:t>
      </w:r>
      <w:proofErr w:type="spellEnd"/>
      <w:r w:rsidRPr="006943B5">
        <w:t xml:space="preserve"> et al. (2016) and Ivanov and Webster (2019), who </w:t>
      </w:r>
      <w:proofErr w:type="spellStart"/>
      <w:r w:rsidRPr="006943B5">
        <w:t>emphasise</w:t>
      </w:r>
      <w:proofErr w:type="spellEnd"/>
      <w:r w:rsidRPr="006943B5">
        <w:t xml:space="preserve"> the benefits of technology in reducing waiting times and </w:t>
      </w:r>
      <w:proofErr w:type="spellStart"/>
      <w:r w:rsidRPr="006943B5">
        <w:t>personalising</w:t>
      </w:r>
      <w:proofErr w:type="spellEnd"/>
      <w:r w:rsidRPr="006943B5">
        <w:t xml:space="preserve"> service.</w:t>
      </w:r>
    </w:p>
    <w:p w14:paraId="59D17A32" w14:textId="77777777" w:rsidR="006943B5" w:rsidRPr="006943B5" w:rsidRDefault="006943B5" w:rsidP="006943B5">
      <w:r w:rsidRPr="006943B5">
        <w:t>However, the negative impact of technical failures observed supports Lu et al.’s (2021) warning that over-reliance on technology without adequate support mechanisms can impair the hospitality experience. Effective staff training on technology use and troubleshooting is essential to mitigate these risks.</w:t>
      </w:r>
    </w:p>
    <w:p w14:paraId="5449B458" w14:textId="77777777" w:rsidR="006943B5" w:rsidRPr="006943B5" w:rsidRDefault="006943B5" w:rsidP="006943B5">
      <w:r w:rsidRPr="006943B5">
        <w:t xml:space="preserve">Balancing automated processes with human interaction remains critical. As </w:t>
      </w:r>
      <w:proofErr w:type="spellStart"/>
      <w:r w:rsidRPr="006943B5">
        <w:t>Bilgihan</w:t>
      </w:r>
      <w:proofErr w:type="spellEnd"/>
      <w:r w:rsidRPr="006943B5">
        <w:t xml:space="preserve"> et al. (2016) suggest, </w:t>
      </w:r>
      <w:proofErr w:type="spellStart"/>
      <w:r w:rsidRPr="006943B5">
        <w:t>personalised</w:t>
      </w:r>
      <w:proofErr w:type="spellEnd"/>
      <w:r w:rsidRPr="006943B5">
        <w:t xml:space="preserve"> service is a key differentiator that technology should augment, not replace.</w:t>
      </w:r>
    </w:p>
    <w:p w14:paraId="2A986831" w14:textId="77777777" w:rsidR="006943B5" w:rsidRPr="006943B5" w:rsidRDefault="006943B5" w:rsidP="006943B5">
      <w:pPr>
        <w:rPr>
          <w:b/>
          <w:bCs/>
        </w:rPr>
      </w:pPr>
      <w:r w:rsidRPr="006943B5">
        <w:rPr>
          <w:b/>
          <w:bCs/>
        </w:rPr>
        <w:t>Sustainability Practices</w:t>
      </w:r>
    </w:p>
    <w:p w14:paraId="33E1D992" w14:textId="77777777" w:rsidR="006943B5" w:rsidRPr="006943B5" w:rsidRDefault="006943B5" w:rsidP="006943B5">
      <w:r w:rsidRPr="006943B5">
        <w:t xml:space="preserve">The limited guest and staff engagement with sustainability reflects Millar and </w:t>
      </w:r>
      <w:proofErr w:type="spellStart"/>
      <w:r w:rsidRPr="006943B5">
        <w:t>Baloglu’s</w:t>
      </w:r>
      <w:proofErr w:type="spellEnd"/>
      <w:r w:rsidRPr="006943B5">
        <w:t xml:space="preserve"> (2011) findings that visible, well-communicated eco-initiatives are necessary to influence customer perceptions positively. Guests value environmentally responsible hotels but require clear messaging and opportunities to participate.</w:t>
      </w:r>
    </w:p>
    <w:p w14:paraId="7A649199" w14:textId="77777777" w:rsidR="006943B5" w:rsidRPr="006943B5" w:rsidRDefault="006943B5" w:rsidP="006943B5">
      <w:r w:rsidRPr="006943B5">
        <w:lastRenderedPageBreak/>
        <w:t xml:space="preserve">The disconnect between corporate sustainability policies and frontline implementation observed aligns with Graci and Dodds (2008), who </w:t>
      </w:r>
      <w:proofErr w:type="spellStart"/>
      <w:r w:rsidRPr="006943B5">
        <w:t>emphasise</w:t>
      </w:r>
      <w:proofErr w:type="spellEnd"/>
      <w:r w:rsidRPr="006943B5">
        <w:t xml:space="preserve"> the importance of staff training and empowerment to embed green practices effectively.</w:t>
      </w:r>
    </w:p>
    <w:p w14:paraId="7F32996F" w14:textId="77777777" w:rsidR="006943B5" w:rsidRPr="006943B5" w:rsidRDefault="006943B5" w:rsidP="006943B5">
      <w:r w:rsidRPr="006943B5">
        <w:t xml:space="preserve">Increasing visibility of sustainability efforts and integrating them into the guest experience could strengthen brand loyalty among eco-conscious </w:t>
      </w:r>
      <w:proofErr w:type="spellStart"/>
      <w:r w:rsidRPr="006943B5">
        <w:t>travellers</w:t>
      </w:r>
      <w:proofErr w:type="spellEnd"/>
      <w:r w:rsidRPr="006943B5">
        <w:t xml:space="preserve"> and enhance corporate social responsibility.</w:t>
      </w:r>
    </w:p>
    <w:p w14:paraId="53352518" w14:textId="77777777" w:rsidR="006943B5" w:rsidRPr="006943B5" w:rsidRDefault="00000000" w:rsidP="006943B5">
      <w:r>
        <w:pict w14:anchorId="3DBAA113">
          <v:rect id="_x0000_i1039" style="width:0;height:1.5pt" o:hralign="center" o:hrstd="t" o:hr="t" fillcolor="#a0a0a0" stroked="f"/>
        </w:pict>
      </w:r>
    </w:p>
    <w:p w14:paraId="38DCE79B" w14:textId="77777777" w:rsidR="006943B5" w:rsidRPr="006943B5" w:rsidRDefault="006943B5" w:rsidP="006943B5">
      <w:pPr>
        <w:rPr>
          <w:b/>
          <w:bCs/>
        </w:rPr>
      </w:pPr>
      <w:r w:rsidRPr="006943B5">
        <w:rPr>
          <w:b/>
          <w:bCs/>
        </w:rPr>
        <w:t>4.4 Summary of Key Findings</w:t>
      </w:r>
    </w:p>
    <w:p w14:paraId="0DADEFA4" w14:textId="77777777" w:rsidR="006943B5" w:rsidRPr="006943B5" w:rsidRDefault="006943B5" w:rsidP="006943B5">
      <w:r w:rsidRPr="006943B5">
        <w:t>The research demonstrates that Premier Inn Hemel Hempstead Central generally meets core guest expectations for cleanliness, comfort, and friendly service, reinforcing its brand reputation. However, operational inconsistencies related to breakfast quality and check-in efficiency represent significant areas for improvement. Staffing challenges during busy periods and limited staff confidence in operational problem-solving impact service delivery and guest experience.</w:t>
      </w:r>
    </w:p>
    <w:p w14:paraId="64CF213F" w14:textId="77777777" w:rsidR="006943B5" w:rsidRPr="006943B5" w:rsidRDefault="006943B5" w:rsidP="006943B5">
      <w:r w:rsidRPr="006943B5">
        <w:t xml:space="preserve">Technology use enhances convenience and efficiency but suffers from occasional technical issues and requires better staff training to </w:t>
      </w:r>
      <w:proofErr w:type="spellStart"/>
      <w:r w:rsidRPr="006943B5">
        <w:t>maximise</w:t>
      </w:r>
      <w:proofErr w:type="spellEnd"/>
      <w:r w:rsidRPr="006943B5">
        <w:t xml:space="preserve"> benefits. Sustainability initiatives, while present, lack visibility and engagement, limiting their impact on guest perceptions.</w:t>
      </w:r>
    </w:p>
    <w:p w14:paraId="793B5057" w14:textId="77777777" w:rsidR="006943B5" w:rsidRPr="006943B5" w:rsidRDefault="00000000" w:rsidP="006943B5">
      <w:r>
        <w:pict w14:anchorId="3BC21A9D">
          <v:rect id="_x0000_i1040" style="width:0;height:1.5pt" o:hralign="center" o:hrstd="t" o:hr="t" fillcolor="#a0a0a0" stroked="f"/>
        </w:pict>
      </w:r>
    </w:p>
    <w:p w14:paraId="73860D5E" w14:textId="77777777" w:rsidR="006943B5" w:rsidRPr="006943B5" w:rsidRDefault="006943B5" w:rsidP="006943B5">
      <w:pPr>
        <w:rPr>
          <w:b/>
          <w:bCs/>
        </w:rPr>
      </w:pPr>
      <w:r w:rsidRPr="006943B5">
        <w:rPr>
          <w:b/>
          <w:bCs/>
        </w:rPr>
        <w:t>4.5 Recommendations</w:t>
      </w:r>
    </w:p>
    <w:p w14:paraId="78BBC169" w14:textId="77777777" w:rsidR="006943B5" w:rsidRPr="006943B5" w:rsidRDefault="006943B5" w:rsidP="006943B5">
      <w:r w:rsidRPr="006943B5">
        <w:t>Based on the integrated findings and discussion, the following recommendations are proposed to enhance guest satisfaction and operational effectiveness:</w:t>
      </w:r>
    </w:p>
    <w:p w14:paraId="55F7D97F" w14:textId="77777777" w:rsidR="006943B5" w:rsidRPr="006943B5" w:rsidRDefault="006943B5" w:rsidP="006943B5">
      <w:pPr>
        <w:numPr>
          <w:ilvl w:val="0"/>
          <w:numId w:val="3"/>
        </w:numPr>
      </w:pPr>
      <w:r w:rsidRPr="006943B5">
        <w:rPr>
          <w:b/>
          <w:bCs/>
        </w:rPr>
        <w:t>Staffing Improvements:</w:t>
      </w:r>
      <w:r w:rsidRPr="006943B5">
        <w:t xml:space="preserve"> </w:t>
      </w:r>
      <w:proofErr w:type="spellStart"/>
      <w:r w:rsidRPr="006943B5">
        <w:t>Optimise</w:t>
      </w:r>
      <w:proofErr w:type="spellEnd"/>
      <w:r w:rsidRPr="006943B5">
        <w:t xml:space="preserve"> workforce planning to ensure adequate staffing during peak periods, reducing </w:t>
      </w:r>
      <w:proofErr w:type="gramStart"/>
      <w:r w:rsidRPr="006943B5">
        <w:t>wait</w:t>
      </w:r>
      <w:proofErr w:type="gramEnd"/>
      <w:r w:rsidRPr="006943B5">
        <w:t xml:space="preserve"> times and maintaining service quality. Implement flexible scheduling and cross-training to manage demand fluctuations.</w:t>
      </w:r>
    </w:p>
    <w:p w14:paraId="205FBCD3" w14:textId="77777777" w:rsidR="006943B5" w:rsidRPr="006943B5" w:rsidRDefault="006943B5" w:rsidP="006943B5">
      <w:pPr>
        <w:numPr>
          <w:ilvl w:val="0"/>
          <w:numId w:val="3"/>
        </w:numPr>
      </w:pPr>
      <w:r w:rsidRPr="006943B5">
        <w:rPr>
          <w:b/>
          <w:bCs/>
        </w:rPr>
        <w:t>Breakfast Service Enhancement:</w:t>
      </w:r>
      <w:r w:rsidRPr="006943B5">
        <w:t xml:space="preserve"> Invest in staff training for food preparation and service, review </w:t>
      </w:r>
      <w:proofErr w:type="gramStart"/>
      <w:r w:rsidRPr="006943B5">
        <w:t>menu</w:t>
      </w:r>
      <w:proofErr w:type="gramEnd"/>
      <w:r w:rsidRPr="006943B5">
        <w:t xml:space="preserve"> offerings to improve variety and freshness, and implement quality control measures to ensure consistency.</w:t>
      </w:r>
    </w:p>
    <w:p w14:paraId="13DB9C68" w14:textId="77777777" w:rsidR="006943B5" w:rsidRPr="006943B5" w:rsidRDefault="006943B5" w:rsidP="006943B5">
      <w:pPr>
        <w:numPr>
          <w:ilvl w:val="0"/>
          <w:numId w:val="3"/>
        </w:numPr>
      </w:pPr>
      <w:r w:rsidRPr="006943B5">
        <w:rPr>
          <w:b/>
          <w:bCs/>
        </w:rPr>
        <w:t>Technology Training and Support:</w:t>
      </w:r>
      <w:r w:rsidRPr="006943B5">
        <w:t xml:space="preserve"> Provide comprehensive training for staff on technology platforms and troubleshooting. Establish clear escalation protocols for technical issues to </w:t>
      </w:r>
      <w:proofErr w:type="spellStart"/>
      <w:r w:rsidRPr="006943B5">
        <w:t>minimise</w:t>
      </w:r>
      <w:proofErr w:type="spellEnd"/>
      <w:r w:rsidRPr="006943B5">
        <w:t xml:space="preserve"> guest inconvenience.</w:t>
      </w:r>
    </w:p>
    <w:p w14:paraId="6B0C0CA2" w14:textId="77777777" w:rsidR="006943B5" w:rsidRPr="006943B5" w:rsidRDefault="006943B5" w:rsidP="006943B5">
      <w:pPr>
        <w:numPr>
          <w:ilvl w:val="0"/>
          <w:numId w:val="3"/>
        </w:numPr>
      </w:pPr>
      <w:r w:rsidRPr="006943B5">
        <w:rPr>
          <w:b/>
          <w:bCs/>
        </w:rPr>
        <w:lastRenderedPageBreak/>
        <w:t>Sustainability Engagement:</w:t>
      </w:r>
      <w:r w:rsidRPr="006943B5">
        <w:t xml:space="preserve"> Develop staff training </w:t>
      </w:r>
      <w:proofErr w:type="spellStart"/>
      <w:r w:rsidRPr="006943B5">
        <w:t>programmes</w:t>
      </w:r>
      <w:proofErr w:type="spellEnd"/>
      <w:r w:rsidRPr="006943B5">
        <w:t xml:space="preserve"> focused on sustainability awareness and guest communication. Increase visibility of green initiatives through in-room materials, signage, and verbal promotion during guest interactions.</w:t>
      </w:r>
    </w:p>
    <w:p w14:paraId="484D8E4C" w14:textId="77777777" w:rsidR="006943B5" w:rsidRPr="006943B5" w:rsidRDefault="006943B5" w:rsidP="006943B5">
      <w:pPr>
        <w:numPr>
          <w:ilvl w:val="0"/>
          <w:numId w:val="3"/>
        </w:numPr>
      </w:pPr>
      <w:r w:rsidRPr="006943B5">
        <w:rPr>
          <w:b/>
          <w:bCs/>
        </w:rPr>
        <w:t xml:space="preserve">Balance Automation with </w:t>
      </w:r>
      <w:proofErr w:type="spellStart"/>
      <w:r w:rsidRPr="006943B5">
        <w:rPr>
          <w:b/>
          <w:bCs/>
        </w:rPr>
        <w:t>Personalisation</w:t>
      </w:r>
      <w:proofErr w:type="spellEnd"/>
      <w:r w:rsidRPr="006943B5">
        <w:rPr>
          <w:b/>
          <w:bCs/>
        </w:rPr>
        <w:t>:</w:t>
      </w:r>
      <w:r w:rsidRPr="006943B5">
        <w:t xml:space="preserve"> Maintain human interaction alongside technological solutions to ensure </w:t>
      </w:r>
      <w:proofErr w:type="spellStart"/>
      <w:r w:rsidRPr="006943B5">
        <w:t>personalised</w:t>
      </w:r>
      <w:proofErr w:type="spellEnd"/>
      <w:r w:rsidRPr="006943B5">
        <w:t xml:space="preserve"> service remains central to the guest experience.</w:t>
      </w:r>
    </w:p>
    <w:p w14:paraId="6258E5BB" w14:textId="77777777" w:rsidR="006943B5" w:rsidRPr="006943B5" w:rsidRDefault="00000000" w:rsidP="006943B5">
      <w:r>
        <w:pict w14:anchorId="2083D92C">
          <v:rect id="_x0000_i1041" style="width:0;height:1.5pt" o:hralign="center" o:hrstd="t" o:hr="t" fillcolor="#a0a0a0" stroked="f"/>
        </w:pict>
      </w:r>
    </w:p>
    <w:p w14:paraId="077214E6" w14:textId="77777777" w:rsidR="006943B5" w:rsidRPr="006943B5" w:rsidRDefault="006943B5" w:rsidP="006943B5">
      <w:pPr>
        <w:rPr>
          <w:b/>
          <w:bCs/>
        </w:rPr>
      </w:pPr>
      <w:r w:rsidRPr="006943B5">
        <w:rPr>
          <w:b/>
          <w:bCs/>
        </w:rPr>
        <w:t>4.6 Conclusion</w:t>
      </w:r>
    </w:p>
    <w:p w14:paraId="3E98667D" w14:textId="77777777" w:rsidR="006943B5" w:rsidRPr="006943B5" w:rsidRDefault="006943B5" w:rsidP="006943B5">
      <w:r w:rsidRPr="006943B5">
        <w:t>This chapter has presented a comprehensive analysis of the findings from online guest reviews and placement observations at Premier Inn Hemel Hempstead Central. The integrated approach highlighted both strengths and areas requiring improvement across service quality, staff performance, technology use, and sustainability practices. Addressing these issues through targeted strategies will enable the hotel to enhance guest satisfaction, align operational practices with brand standards, and strengthen its competitive position within the hospitality market.</w:t>
      </w:r>
    </w:p>
    <w:p w14:paraId="4D23DD59" w14:textId="77777777" w:rsidR="005566F1" w:rsidRPr="005566F1" w:rsidRDefault="005566F1" w:rsidP="005566F1">
      <w:pPr>
        <w:rPr>
          <w:b/>
          <w:bCs/>
        </w:rPr>
      </w:pPr>
      <w:r w:rsidRPr="005566F1">
        <w:rPr>
          <w:b/>
          <w:bCs/>
        </w:rPr>
        <w:t>References</w:t>
      </w:r>
    </w:p>
    <w:p w14:paraId="73EF71D3" w14:textId="77777777" w:rsidR="005566F1" w:rsidRPr="005566F1" w:rsidRDefault="005566F1" w:rsidP="005566F1">
      <w:pPr>
        <w:numPr>
          <w:ilvl w:val="0"/>
          <w:numId w:val="10"/>
        </w:numPr>
      </w:pPr>
      <w:r w:rsidRPr="005566F1">
        <w:t xml:space="preserve">Ahn, J., Kim, S.S. and Forney, J., 2010. Customer satisfaction and loyalty in the hotel industry: The moderating role of brand image. </w:t>
      </w:r>
      <w:r w:rsidRPr="005566F1">
        <w:rPr>
          <w:i/>
          <w:iCs/>
        </w:rPr>
        <w:t>Journal of Hospitality Marketing &amp; Management</w:t>
      </w:r>
      <w:r w:rsidRPr="005566F1">
        <w:t>, 19(5), pp.455-478.</w:t>
      </w:r>
    </w:p>
    <w:p w14:paraId="43EEAB55" w14:textId="77777777" w:rsidR="005566F1" w:rsidRPr="005566F1" w:rsidRDefault="005566F1" w:rsidP="005566F1">
      <w:pPr>
        <w:numPr>
          <w:ilvl w:val="0"/>
          <w:numId w:val="10"/>
        </w:numPr>
      </w:pPr>
      <w:r w:rsidRPr="005566F1">
        <w:t xml:space="preserve">Albayrak, T., Caber, M., and Yildirim, S., 2010. The impact of employees’ emotional intelligence on customer satisfaction. </w:t>
      </w:r>
      <w:r w:rsidRPr="005566F1">
        <w:rPr>
          <w:i/>
          <w:iCs/>
        </w:rPr>
        <w:t>Tourism Management</w:t>
      </w:r>
      <w:r w:rsidRPr="005566F1">
        <w:t>, 31(4), pp.601-610.</w:t>
      </w:r>
    </w:p>
    <w:p w14:paraId="362FA323" w14:textId="77777777" w:rsidR="005566F1" w:rsidRPr="005566F1" w:rsidRDefault="005566F1" w:rsidP="005566F1">
      <w:pPr>
        <w:numPr>
          <w:ilvl w:val="0"/>
          <w:numId w:val="10"/>
        </w:numPr>
      </w:pPr>
      <w:r w:rsidRPr="005566F1">
        <w:t xml:space="preserve">Anderson, E.W. and Sullivan, M.W., 1993. The antecedents and consequences of customer satisfaction for firms. </w:t>
      </w:r>
      <w:r w:rsidRPr="005566F1">
        <w:rPr>
          <w:i/>
          <w:iCs/>
        </w:rPr>
        <w:t>Marketing Science</w:t>
      </w:r>
      <w:r w:rsidRPr="005566F1">
        <w:t>, 12(2), pp.125-143.</w:t>
      </w:r>
    </w:p>
    <w:p w14:paraId="5C924596" w14:textId="77777777" w:rsidR="005566F1" w:rsidRPr="005566F1" w:rsidRDefault="005566F1" w:rsidP="005566F1">
      <w:pPr>
        <w:numPr>
          <w:ilvl w:val="0"/>
          <w:numId w:val="10"/>
        </w:numPr>
      </w:pPr>
      <w:r w:rsidRPr="005566F1">
        <w:t xml:space="preserve">Baker, M.J. and Hart, S., 2008. </w:t>
      </w:r>
      <w:r w:rsidRPr="005566F1">
        <w:rPr>
          <w:i/>
          <w:iCs/>
        </w:rPr>
        <w:t>The Marketing Book</w:t>
      </w:r>
      <w:r w:rsidRPr="005566F1">
        <w:t>. 6th ed. Butterworth-Heinemann.</w:t>
      </w:r>
    </w:p>
    <w:p w14:paraId="72847D75" w14:textId="77777777" w:rsidR="005566F1" w:rsidRPr="005566F1" w:rsidRDefault="005566F1" w:rsidP="005566F1">
      <w:pPr>
        <w:numPr>
          <w:ilvl w:val="0"/>
          <w:numId w:val="10"/>
        </w:numPr>
      </w:pPr>
      <w:proofErr w:type="spellStart"/>
      <w:r w:rsidRPr="005566F1">
        <w:t>Baloglu</w:t>
      </w:r>
      <w:proofErr w:type="spellEnd"/>
      <w:r w:rsidRPr="005566F1">
        <w:t xml:space="preserve">, S. and McCleary, K.W., 1999. A model of destination image formation. </w:t>
      </w:r>
      <w:r w:rsidRPr="005566F1">
        <w:rPr>
          <w:i/>
          <w:iCs/>
        </w:rPr>
        <w:t>Annals of Tourism Research</w:t>
      </w:r>
      <w:r w:rsidRPr="005566F1">
        <w:t>, 26(4), pp.868-897.</w:t>
      </w:r>
    </w:p>
    <w:p w14:paraId="5FCDD5E8" w14:textId="77777777" w:rsidR="005566F1" w:rsidRPr="005566F1" w:rsidRDefault="005566F1" w:rsidP="005566F1">
      <w:pPr>
        <w:numPr>
          <w:ilvl w:val="0"/>
          <w:numId w:val="10"/>
        </w:numPr>
      </w:pPr>
      <w:proofErr w:type="spellStart"/>
      <w:r w:rsidRPr="005566F1">
        <w:t>Bigné</w:t>
      </w:r>
      <w:proofErr w:type="spellEnd"/>
      <w:r w:rsidRPr="005566F1">
        <w:t xml:space="preserve">, E., Andreu, L. and </w:t>
      </w:r>
      <w:proofErr w:type="spellStart"/>
      <w:r w:rsidRPr="005566F1">
        <w:t>Gnoth</w:t>
      </w:r>
      <w:proofErr w:type="spellEnd"/>
      <w:r w:rsidRPr="005566F1">
        <w:t xml:space="preserve">, J., 2005. The theme park experience: An analysis of pleasure, arousal and satisfaction. </w:t>
      </w:r>
      <w:r w:rsidRPr="005566F1">
        <w:rPr>
          <w:i/>
          <w:iCs/>
        </w:rPr>
        <w:t>Tourism Management</w:t>
      </w:r>
      <w:r w:rsidRPr="005566F1">
        <w:t>, 26(6), pp.833-844.</w:t>
      </w:r>
    </w:p>
    <w:p w14:paraId="76940E67" w14:textId="77777777" w:rsidR="005566F1" w:rsidRPr="005566F1" w:rsidRDefault="005566F1" w:rsidP="005566F1">
      <w:pPr>
        <w:numPr>
          <w:ilvl w:val="0"/>
          <w:numId w:val="10"/>
        </w:numPr>
      </w:pPr>
      <w:r w:rsidRPr="005566F1">
        <w:t xml:space="preserve">Bitner, M.J., Booms, B.H. and Tetreault, M.S., 1990. The service encounter: Diagnosing favorable and unfavorable incidents. </w:t>
      </w:r>
      <w:r w:rsidRPr="005566F1">
        <w:rPr>
          <w:i/>
          <w:iCs/>
        </w:rPr>
        <w:t>Journal of Marketing</w:t>
      </w:r>
      <w:r w:rsidRPr="005566F1">
        <w:t>, 54(1), pp.71-84.</w:t>
      </w:r>
    </w:p>
    <w:p w14:paraId="28F97F8E" w14:textId="77777777" w:rsidR="005566F1" w:rsidRPr="005566F1" w:rsidRDefault="005566F1" w:rsidP="005566F1">
      <w:pPr>
        <w:numPr>
          <w:ilvl w:val="0"/>
          <w:numId w:val="10"/>
        </w:numPr>
      </w:pPr>
      <w:r w:rsidRPr="005566F1">
        <w:lastRenderedPageBreak/>
        <w:t xml:space="preserve">Bolton, R.N. and Drew, J.H., 1991. A multistage model of customers’ assessments of service quality and value. </w:t>
      </w:r>
      <w:r w:rsidRPr="005566F1">
        <w:rPr>
          <w:i/>
          <w:iCs/>
        </w:rPr>
        <w:t>Journal of Consumer Research</w:t>
      </w:r>
      <w:r w:rsidRPr="005566F1">
        <w:t>, 17(4), pp.375-384.</w:t>
      </w:r>
    </w:p>
    <w:p w14:paraId="069F2110" w14:textId="77777777" w:rsidR="005566F1" w:rsidRPr="005566F1" w:rsidRDefault="005566F1" w:rsidP="005566F1">
      <w:pPr>
        <w:numPr>
          <w:ilvl w:val="0"/>
          <w:numId w:val="10"/>
        </w:numPr>
      </w:pPr>
      <w:r w:rsidRPr="005566F1">
        <w:t xml:space="preserve">Boshoff, C. and Gray, B., 2004. The relationships between service quality, customer satisfaction and buying intentions in the private hospital industry. </w:t>
      </w:r>
      <w:r w:rsidRPr="005566F1">
        <w:rPr>
          <w:i/>
          <w:iCs/>
        </w:rPr>
        <w:t>South African Journal of Business Management</w:t>
      </w:r>
      <w:r w:rsidRPr="005566F1">
        <w:t>, 35(4), pp.27-37.</w:t>
      </w:r>
    </w:p>
    <w:p w14:paraId="21C41850" w14:textId="77777777" w:rsidR="005566F1" w:rsidRPr="005566F1" w:rsidRDefault="005566F1" w:rsidP="005566F1">
      <w:pPr>
        <w:numPr>
          <w:ilvl w:val="0"/>
          <w:numId w:val="10"/>
        </w:numPr>
      </w:pPr>
      <w:proofErr w:type="spellStart"/>
      <w:r w:rsidRPr="005566F1">
        <w:t>Buhalis</w:t>
      </w:r>
      <w:proofErr w:type="spellEnd"/>
      <w:r w:rsidRPr="005566F1">
        <w:t xml:space="preserve">, D. and Law, R., 2008. Progress in information technology and tourism management: 20 years on and 10 years after the </w:t>
      </w:r>
      <w:proofErr w:type="gramStart"/>
      <w:r w:rsidRPr="005566F1">
        <w:t>internet—</w:t>
      </w:r>
      <w:proofErr w:type="gramEnd"/>
      <w:r w:rsidRPr="005566F1">
        <w:t xml:space="preserve">The state of </w:t>
      </w:r>
      <w:proofErr w:type="spellStart"/>
      <w:r w:rsidRPr="005566F1">
        <w:t>eTourism</w:t>
      </w:r>
      <w:proofErr w:type="spellEnd"/>
      <w:r w:rsidRPr="005566F1">
        <w:t xml:space="preserve"> research. </w:t>
      </w:r>
      <w:r w:rsidRPr="005566F1">
        <w:rPr>
          <w:i/>
          <w:iCs/>
        </w:rPr>
        <w:t>Tourism Management</w:t>
      </w:r>
      <w:r w:rsidRPr="005566F1">
        <w:t>, 29(4), pp.609-623.</w:t>
      </w:r>
    </w:p>
    <w:p w14:paraId="7AE5830F" w14:textId="77777777" w:rsidR="005566F1" w:rsidRPr="005566F1" w:rsidRDefault="005566F1" w:rsidP="005566F1">
      <w:pPr>
        <w:numPr>
          <w:ilvl w:val="0"/>
          <w:numId w:val="10"/>
        </w:numPr>
      </w:pPr>
      <w:r w:rsidRPr="005566F1">
        <w:t xml:space="preserve">Chen, C.F., 2008. Investigating structural relationships between service quality, perceived value, satisfaction, and behavioral intentions for air passengers: Evidence from Taiwan. </w:t>
      </w:r>
      <w:r w:rsidRPr="005566F1">
        <w:rPr>
          <w:i/>
          <w:iCs/>
        </w:rPr>
        <w:t>Transportation Research Part A: Policy and Practice</w:t>
      </w:r>
      <w:r w:rsidRPr="005566F1">
        <w:t>, 42(4), pp.709-717.</w:t>
      </w:r>
    </w:p>
    <w:p w14:paraId="51E1DA06" w14:textId="77777777" w:rsidR="005566F1" w:rsidRPr="005566F1" w:rsidRDefault="005566F1" w:rsidP="005566F1">
      <w:pPr>
        <w:numPr>
          <w:ilvl w:val="0"/>
          <w:numId w:val="10"/>
        </w:numPr>
      </w:pPr>
      <w:r w:rsidRPr="005566F1">
        <w:t xml:space="preserve">Chen, S.C. and Tsai, M.H., 2007. How </w:t>
      </w:r>
      <w:proofErr w:type="gramStart"/>
      <w:r w:rsidRPr="005566F1">
        <w:t>destination</w:t>
      </w:r>
      <w:proofErr w:type="gramEnd"/>
      <w:r w:rsidRPr="005566F1">
        <w:t xml:space="preserve"> image and evaluative factors affect behavioral intentions? </w:t>
      </w:r>
      <w:r w:rsidRPr="005566F1">
        <w:rPr>
          <w:i/>
          <w:iCs/>
        </w:rPr>
        <w:t>Tourism Management</w:t>
      </w:r>
      <w:r w:rsidRPr="005566F1">
        <w:t>, 28(4), pp.1115-1122.</w:t>
      </w:r>
    </w:p>
    <w:p w14:paraId="6075F085" w14:textId="77777777" w:rsidR="005566F1" w:rsidRPr="005566F1" w:rsidRDefault="005566F1" w:rsidP="005566F1">
      <w:pPr>
        <w:numPr>
          <w:ilvl w:val="0"/>
          <w:numId w:val="10"/>
        </w:numPr>
      </w:pPr>
      <w:r w:rsidRPr="005566F1">
        <w:t xml:space="preserve">Choi, T.Y. and Chu, R., 2001. Determinants of hotel guests’ satisfaction and repeat patronage in the Hong Kong hotel industry. </w:t>
      </w:r>
      <w:r w:rsidRPr="005566F1">
        <w:rPr>
          <w:i/>
          <w:iCs/>
        </w:rPr>
        <w:t>International Journal of Hospitality Management</w:t>
      </w:r>
      <w:r w:rsidRPr="005566F1">
        <w:t>, 20(3), pp.277-297.</w:t>
      </w:r>
    </w:p>
    <w:p w14:paraId="2798FE14" w14:textId="77777777" w:rsidR="005566F1" w:rsidRPr="005566F1" w:rsidRDefault="005566F1" w:rsidP="005566F1">
      <w:pPr>
        <w:numPr>
          <w:ilvl w:val="0"/>
          <w:numId w:val="10"/>
        </w:numPr>
      </w:pPr>
      <w:r w:rsidRPr="005566F1">
        <w:t xml:space="preserve">Cronin, J.J. Jr. and Taylor, S.A., 1992. Measuring service quality: A reexamination and extension. </w:t>
      </w:r>
      <w:r w:rsidRPr="005566F1">
        <w:rPr>
          <w:i/>
          <w:iCs/>
        </w:rPr>
        <w:t>Journal of Marketing</w:t>
      </w:r>
      <w:r w:rsidRPr="005566F1">
        <w:t>, 56(3), pp.55-68.</w:t>
      </w:r>
    </w:p>
    <w:p w14:paraId="3357FDFD" w14:textId="77777777" w:rsidR="005566F1" w:rsidRPr="005566F1" w:rsidRDefault="005566F1" w:rsidP="005566F1">
      <w:pPr>
        <w:numPr>
          <w:ilvl w:val="0"/>
          <w:numId w:val="10"/>
        </w:numPr>
      </w:pPr>
      <w:r w:rsidRPr="005566F1">
        <w:t xml:space="preserve">Dabholkar, P.A., Thorpe, D.I. and Rentz, J.O., 1996. A measure of service quality for retail stores: Scale development and validation. </w:t>
      </w:r>
      <w:r w:rsidRPr="005566F1">
        <w:rPr>
          <w:i/>
          <w:iCs/>
        </w:rPr>
        <w:t>Journal of the Academy of Marketing Science</w:t>
      </w:r>
      <w:r w:rsidRPr="005566F1">
        <w:t>, 24(1), pp.3-16.</w:t>
      </w:r>
    </w:p>
    <w:p w14:paraId="51B799A4" w14:textId="77777777" w:rsidR="005566F1" w:rsidRPr="005566F1" w:rsidRDefault="005566F1" w:rsidP="005566F1">
      <w:pPr>
        <w:numPr>
          <w:ilvl w:val="0"/>
          <w:numId w:val="10"/>
        </w:numPr>
      </w:pPr>
      <w:r w:rsidRPr="005566F1">
        <w:t xml:space="preserve">Daskin, D. and Tezer, M., 2012. The impact of employee empowerment on customer satisfaction in the hotel industry. </w:t>
      </w:r>
      <w:r w:rsidRPr="005566F1">
        <w:rPr>
          <w:i/>
          <w:iCs/>
        </w:rPr>
        <w:t>Tourism and Hospitality Management</w:t>
      </w:r>
      <w:r w:rsidRPr="005566F1">
        <w:t>, 18(1), pp.95-104.</w:t>
      </w:r>
    </w:p>
    <w:p w14:paraId="0B8E1467" w14:textId="77777777" w:rsidR="005566F1" w:rsidRPr="005566F1" w:rsidRDefault="005566F1" w:rsidP="005566F1">
      <w:pPr>
        <w:numPr>
          <w:ilvl w:val="0"/>
          <w:numId w:val="10"/>
        </w:numPr>
      </w:pPr>
      <w:r w:rsidRPr="005566F1">
        <w:t xml:space="preserve">Demirci, S. and Altinay, L., 2009. Managing service quality in hotels: A case study of luxury hotels in London. </w:t>
      </w:r>
      <w:r w:rsidRPr="005566F1">
        <w:rPr>
          <w:i/>
          <w:iCs/>
        </w:rPr>
        <w:t>International Journal of Contemporary Hospitality Management</w:t>
      </w:r>
      <w:r w:rsidRPr="005566F1">
        <w:t>, 21(6), pp.761-777.</w:t>
      </w:r>
    </w:p>
    <w:p w14:paraId="64B17581" w14:textId="77777777" w:rsidR="005566F1" w:rsidRPr="005566F1" w:rsidRDefault="005566F1" w:rsidP="005566F1">
      <w:pPr>
        <w:numPr>
          <w:ilvl w:val="0"/>
          <w:numId w:val="10"/>
        </w:numPr>
      </w:pPr>
      <w:r w:rsidRPr="005566F1">
        <w:t xml:space="preserve">Dong, B., Evans, K.R. and Zou, S., 2008. The effects of customer participation in co-created service recovery. </w:t>
      </w:r>
      <w:r w:rsidRPr="005566F1">
        <w:rPr>
          <w:i/>
          <w:iCs/>
        </w:rPr>
        <w:t>Journal of the Academy of Marketing Science</w:t>
      </w:r>
      <w:r w:rsidRPr="005566F1">
        <w:t>, 36(1), pp.123-137.</w:t>
      </w:r>
    </w:p>
    <w:p w14:paraId="06F5B7A6" w14:textId="77777777" w:rsidR="005566F1" w:rsidRPr="005566F1" w:rsidRDefault="005566F1" w:rsidP="005566F1">
      <w:pPr>
        <w:numPr>
          <w:ilvl w:val="0"/>
          <w:numId w:val="10"/>
        </w:numPr>
      </w:pPr>
      <w:r w:rsidRPr="005566F1">
        <w:t xml:space="preserve">Edvardsson, B., 1998. Causes of customer dissatisfaction—studies of public transport services in Sweden. </w:t>
      </w:r>
      <w:r w:rsidRPr="005566F1">
        <w:rPr>
          <w:i/>
          <w:iCs/>
        </w:rPr>
        <w:t>International Journal of Service Industry Management</w:t>
      </w:r>
      <w:r w:rsidRPr="005566F1">
        <w:t>, 9(3), pp.236-249.</w:t>
      </w:r>
    </w:p>
    <w:p w14:paraId="1B93105B" w14:textId="77777777" w:rsidR="005566F1" w:rsidRPr="005566F1" w:rsidRDefault="005566F1" w:rsidP="005566F1">
      <w:pPr>
        <w:numPr>
          <w:ilvl w:val="0"/>
          <w:numId w:val="10"/>
        </w:numPr>
      </w:pPr>
      <w:proofErr w:type="spellStart"/>
      <w:r w:rsidRPr="005566F1">
        <w:lastRenderedPageBreak/>
        <w:t>Faullant</w:t>
      </w:r>
      <w:proofErr w:type="spellEnd"/>
      <w:r w:rsidRPr="005566F1">
        <w:t xml:space="preserve">, R., </w:t>
      </w:r>
      <w:proofErr w:type="spellStart"/>
      <w:r w:rsidRPr="005566F1">
        <w:t>Matzler</w:t>
      </w:r>
      <w:proofErr w:type="spellEnd"/>
      <w:r w:rsidRPr="005566F1">
        <w:t xml:space="preserve">, K. and Fuller, J., 2008. The impact of satisfaction and image on loyalty: The case of Alpine ski resorts. </w:t>
      </w:r>
      <w:r w:rsidRPr="005566F1">
        <w:rPr>
          <w:i/>
          <w:iCs/>
        </w:rPr>
        <w:t>Managing Service Quality</w:t>
      </w:r>
      <w:r w:rsidRPr="005566F1">
        <w:t>, 18(2), pp.163-178.</w:t>
      </w:r>
    </w:p>
    <w:p w14:paraId="73E73D9C" w14:textId="77777777" w:rsidR="005566F1" w:rsidRPr="005566F1" w:rsidRDefault="005566F1" w:rsidP="005566F1">
      <w:pPr>
        <w:numPr>
          <w:ilvl w:val="0"/>
          <w:numId w:val="10"/>
        </w:numPr>
      </w:pPr>
      <w:r w:rsidRPr="005566F1">
        <w:t xml:space="preserve">Fornell, C., 1992. A national customer satisfaction barometer: The Swedish experience. </w:t>
      </w:r>
      <w:r w:rsidRPr="005566F1">
        <w:rPr>
          <w:i/>
          <w:iCs/>
        </w:rPr>
        <w:t>Journal of Marketing</w:t>
      </w:r>
      <w:r w:rsidRPr="005566F1">
        <w:t>, 56(1), pp.6-21.</w:t>
      </w:r>
    </w:p>
    <w:p w14:paraId="09337F9D" w14:textId="77777777" w:rsidR="005566F1" w:rsidRPr="005566F1" w:rsidRDefault="005566F1" w:rsidP="005566F1">
      <w:pPr>
        <w:numPr>
          <w:ilvl w:val="0"/>
          <w:numId w:val="10"/>
        </w:numPr>
      </w:pPr>
      <w:r w:rsidRPr="005566F1">
        <w:t xml:space="preserve">Graci, S. and Dodds, R., 2008. Why go green? The business case for environmental commitment in the Canadian hotel industry. </w:t>
      </w:r>
      <w:r w:rsidRPr="005566F1">
        <w:rPr>
          <w:i/>
          <w:iCs/>
        </w:rPr>
        <w:t>Cornell Hospitality Quarterly</w:t>
      </w:r>
      <w:r w:rsidRPr="005566F1">
        <w:t>, 49(2), pp.188-204.</w:t>
      </w:r>
    </w:p>
    <w:p w14:paraId="17B359EB" w14:textId="77777777" w:rsidR="005566F1" w:rsidRPr="005566F1" w:rsidRDefault="005566F1" w:rsidP="005566F1">
      <w:pPr>
        <w:numPr>
          <w:ilvl w:val="0"/>
          <w:numId w:val="10"/>
        </w:numPr>
      </w:pPr>
      <w:r w:rsidRPr="005566F1">
        <w:t xml:space="preserve">Han, H., Hsu, L.T.J. and Lee, J.S., 2011. Empirical investigation of the roles of attitudes toward green behaviors, overall image, gender, and age in hotel customers’ eco-friendly </w:t>
      </w:r>
      <w:proofErr w:type="gramStart"/>
      <w:r w:rsidRPr="005566F1">
        <w:t>decision making</w:t>
      </w:r>
      <w:proofErr w:type="gramEnd"/>
      <w:r w:rsidRPr="005566F1">
        <w:t xml:space="preserve"> process. </w:t>
      </w:r>
      <w:r w:rsidRPr="005566F1">
        <w:rPr>
          <w:i/>
          <w:iCs/>
        </w:rPr>
        <w:t>International Journal of Hospitality Management</w:t>
      </w:r>
      <w:r w:rsidRPr="005566F1">
        <w:t>, 30(4), pp.678-687.</w:t>
      </w:r>
    </w:p>
    <w:p w14:paraId="568D4278" w14:textId="77777777" w:rsidR="005566F1" w:rsidRPr="005566F1" w:rsidRDefault="005566F1" w:rsidP="005566F1">
      <w:pPr>
        <w:numPr>
          <w:ilvl w:val="0"/>
          <w:numId w:val="10"/>
        </w:numPr>
      </w:pPr>
      <w:r w:rsidRPr="005566F1">
        <w:t xml:space="preserve">Hartline, M.D. and Ferrell, O.C., 1996. The management of customer-contact service employees: An empirical investigation. </w:t>
      </w:r>
      <w:r w:rsidRPr="005566F1">
        <w:rPr>
          <w:i/>
          <w:iCs/>
        </w:rPr>
        <w:t>Journal of Marketing</w:t>
      </w:r>
      <w:r w:rsidRPr="005566F1">
        <w:t>, 60(4), pp.52-70.</w:t>
      </w:r>
    </w:p>
    <w:p w14:paraId="043BD4FB" w14:textId="77777777" w:rsidR="005566F1" w:rsidRPr="005566F1" w:rsidRDefault="005566F1" w:rsidP="005566F1">
      <w:pPr>
        <w:numPr>
          <w:ilvl w:val="0"/>
          <w:numId w:val="10"/>
        </w:numPr>
      </w:pPr>
      <w:r w:rsidRPr="005566F1">
        <w:t>Hayes, B.E., 2008. Measuring customer satisfaction and loyalty: Survey design, use, and statistical analysis methods. ASQ Quality Press.</w:t>
      </w:r>
    </w:p>
    <w:p w14:paraId="06665D6E" w14:textId="77777777" w:rsidR="005566F1" w:rsidRPr="005566F1" w:rsidRDefault="005566F1" w:rsidP="005566F1">
      <w:pPr>
        <w:numPr>
          <w:ilvl w:val="0"/>
          <w:numId w:val="10"/>
        </w:numPr>
      </w:pPr>
      <w:r w:rsidRPr="005566F1">
        <w:t xml:space="preserve">Herzberg, F., 1959. </w:t>
      </w:r>
      <w:r w:rsidRPr="005566F1">
        <w:rPr>
          <w:i/>
          <w:iCs/>
        </w:rPr>
        <w:t>The Motivation to Work</w:t>
      </w:r>
      <w:r w:rsidRPr="005566F1">
        <w:t>. New York: Wiley.</w:t>
      </w:r>
    </w:p>
    <w:p w14:paraId="201AF9F0" w14:textId="77777777" w:rsidR="005566F1" w:rsidRPr="005566F1" w:rsidRDefault="005566F1" w:rsidP="005566F1">
      <w:pPr>
        <w:numPr>
          <w:ilvl w:val="0"/>
          <w:numId w:val="10"/>
        </w:numPr>
      </w:pPr>
      <w:proofErr w:type="spellStart"/>
      <w:r w:rsidRPr="005566F1">
        <w:t>Hinkin</w:t>
      </w:r>
      <w:proofErr w:type="spellEnd"/>
      <w:r w:rsidRPr="005566F1">
        <w:t xml:space="preserve">, T.R. and Tracey, J.B., 2000. The cost of turnover: Putting a price on the learning curve. </w:t>
      </w:r>
      <w:r w:rsidRPr="005566F1">
        <w:rPr>
          <w:i/>
          <w:iCs/>
        </w:rPr>
        <w:t>Cornell Hotel and Restaurant Administration Quarterly</w:t>
      </w:r>
      <w:r w:rsidRPr="005566F1">
        <w:t>, 41(3), pp.14-21.</w:t>
      </w:r>
    </w:p>
    <w:p w14:paraId="45F32FC6" w14:textId="77777777" w:rsidR="005566F1" w:rsidRPr="005566F1" w:rsidRDefault="005566F1" w:rsidP="005566F1">
      <w:pPr>
        <w:numPr>
          <w:ilvl w:val="0"/>
          <w:numId w:val="10"/>
        </w:numPr>
      </w:pPr>
      <w:r w:rsidRPr="005566F1">
        <w:t xml:space="preserve">Ivanov, S. and Webster, C., 2019. Adoption of robots, artificial intelligence and service automation by travel, tourism and hospitality companies – a cost-benefit analysis. </w:t>
      </w:r>
      <w:r w:rsidRPr="005566F1">
        <w:rPr>
          <w:i/>
          <w:iCs/>
        </w:rPr>
        <w:t>International Journal of Contemporary Hospitality Management</w:t>
      </w:r>
      <w:r w:rsidRPr="005566F1">
        <w:t>, 31(7), pp.2522-2545.</w:t>
      </w:r>
    </w:p>
    <w:p w14:paraId="1D7C92A1" w14:textId="77777777" w:rsidR="005566F1" w:rsidRPr="005566F1" w:rsidRDefault="005566F1" w:rsidP="005566F1">
      <w:pPr>
        <w:numPr>
          <w:ilvl w:val="0"/>
          <w:numId w:val="10"/>
        </w:numPr>
      </w:pPr>
      <w:r w:rsidRPr="005566F1">
        <w:t xml:space="preserve">Jani, D. and Han, H., 2011. Investigating the key factors affecting behavioral intentions: Evidence from a full-service restaurant setting. </w:t>
      </w:r>
      <w:r w:rsidRPr="005566F1">
        <w:rPr>
          <w:i/>
          <w:iCs/>
        </w:rPr>
        <w:t>International Journal of Contemporary Hospitality Management</w:t>
      </w:r>
      <w:r w:rsidRPr="005566F1">
        <w:t>, 23(7), pp.1000-1018.</w:t>
      </w:r>
    </w:p>
    <w:p w14:paraId="4F11D9D8" w14:textId="77777777" w:rsidR="005566F1" w:rsidRPr="005566F1" w:rsidRDefault="005566F1" w:rsidP="005566F1">
      <w:pPr>
        <w:numPr>
          <w:ilvl w:val="0"/>
          <w:numId w:val="10"/>
        </w:numPr>
      </w:pPr>
      <w:r w:rsidRPr="005566F1">
        <w:t xml:space="preserve">Jones, P. and Lockwood, A., 2004. </w:t>
      </w:r>
      <w:r w:rsidRPr="005566F1">
        <w:rPr>
          <w:i/>
          <w:iCs/>
        </w:rPr>
        <w:t>The Management of Hotel Operations</w:t>
      </w:r>
      <w:r w:rsidRPr="005566F1">
        <w:t>. 3rd ed. Thomson Learning.</w:t>
      </w:r>
    </w:p>
    <w:p w14:paraId="7ADF0583" w14:textId="77777777" w:rsidR="005566F1" w:rsidRPr="005566F1" w:rsidRDefault="005566F1" w:rsidP="005566F1">
      <w:pPr>
        <w:numPr>
          <w:ilvl w:val="0"/>
          <w:numId w:val="10"/>
        </w:numPr>
      </w:pPr>
      <w:proofErr w:type="spellStart"/>
      <w:r w:rsidRPr="005566F1">
        <w:t>Kandampully</w:t>
      </w:r>
      <w:proofErr w:type="spellEnd"/>
      <w:r w:rsidRPr="005566F1">
        <w:t xml:space="preserve">, J., Zhang, T. and Jaakkola, E., 2018. Customer experience management in hospitality: A literature synthesis, new understanding and research agenda. </w:t>
      </w:r>
      <w:r w:rsidRPr="005566F1">
        <w:rPr>
          <w:i/>
          <w:iCs/>
        </w:rPr>
        <w:t>International Journal of Contemporary Hospitality Management</w:t>
      </w:r>
      <w:r w:rsidRPr="005566F1">
        <w:t>, 30(1), pp.21-56.</w:t>
      </w:r>
    </w:p>
    <w:p w14:paraId="58E36ED2" w14:textId="77777777" w:rsidR="005566F1" w:rsidRPr="005566F1" w:rsidRDefault="005566F1" w:rsidP="005566F1">
      <w:pPr>
        <w:numPr>
          <w:ilvl w:val="0"/>
          <w:numId w:val="10"/>
        </w:numPr>
      </w:pPr>
      <w:r w:rsidRPr="005566F1">
        <w:lastRenderedPageBreak/>
        <w:t xml:space="preserve">Karatepe, O.M. and </w:t>
      </w:r>
      <w:proofErr w:type="spellStart"/>
      <w:r w:rsidRPr="005566F1">
        <w:t>Sokmen</w:t>
      </w:r>
      <w:proofErr w:type="spellEnd"/>
      <w:r w:rsidRPr="005566F1">
        <w:t xml:space="preserve">, A., 2006. The effects of work social support and satisfaction on the relationship between role stress and burnout: A study of hotel employees in Northern Cyprus. </w:t>
      </w:r>
      <w:r w:rsidRPr="005566F1">
        <w:rPr>
          <w:i/>
          <w:iCs/>
        </w:rPr>
        <w:t>Tourism Management</w:t>
      </w:r>
      <w:r w:rsidRPr="005566F1">
        <w:t>, 27(5), pp.689-693.</w:t>
      </w:r>
    </w:p>
    <w:p w14:paraId="281F4E6D" w14:textId="77777777" w:rsidR="005566F1" w:rsidRPr="005566F1" w:rsidRDefault="005566F1" w:rsidP="005566F1">
      <w:pPr>
        <w:numPr>
          <w:ilvl w:val="0"/>
          <w:numId w:val="10"/>
        </w:numPr>
      </w:pPr>
      <w:r w:rsidRPr="005566F1">
        <w:t xml:space="preserve">Kim, W.G., Ng, C.Y. and Kim, Y.S., 2009. Influence of institutional DMO image on tourist loyalty: Moderating role of satisfaction. </w:t>
      </w:r>
      <w:r w:rsidRPr="005566F1">
        <w:rPr>
          <w:i/>
          <w:iCs/>
        </w:rPr>
        <w:t>Tourism Management</w:t>
      </w:r>
      <w:r w:rsidRPr="005566F1">
        <w:t>, 30(2), pp.257-267.</w:t>
      </w:r>
    </w:p>
    <w:p w14:paraId="541060CC" w14:textId="77777777" w:rsidR="005566F1" w:rsidRPr="005566F1" w:rsidRDefault="005566F1" w:rsidP="005566F1">
      <w:pPr>
        <w:numPr>
          <w:ilvl w:val="0"/>
          <w:numId w:val="10"/>
        </w:numPr>
      </w:pPr>
      <w:r w:rsidRPr="005566F1">
        <w:t xml:space="preserve">Kotler, P., Bowen, J. and Makens, J., 2017. </w:t>
      </w:r>
      <w:r w:rsidRPr="005566F1">
        <w:rPr>
          <w:i/>
          <w:iCs/>
        </w:rPr>
        <w:t>Marketing for Hospitality and Tourism</w:t>
      </w:r>
      <w:r w:rsidRPr="005566F1">
        <w:t>. 7th ed. Pearson.</w:t>
      </w:r>
    </w:p>
    <w:p w14:paraId="135E4A9A" w14:textId="77777777" w:rsidR="005566F1" w:rsidRPr="005566F1" w:rsidRDefault="005566F1" w:rsidP="005566F1">
      <w:pPr>
        <w:numPr>
          <w:ilvl w:val="0"/>
          <w:numId w:val="10"/>
        </w:numPr>
      </w:pPr>
      <w:proofErr w:type="spellStart"/>
      <w:r w:rsidRPr="005566F1">
        <w:t>Kozinets</w:t>
      </w:r>
      <w:proofErr w:type="spellEnd"/>
      <w:r w:rsidRPr="005566F1">
        <w:t xml:space="preserve">, R.V., 2010. </w:t>
      </w:r>
      <w:proofErr w:type="spellStart"/>
      <w:r w:rsidRPr="005566F1">
        <w:t>Netnography</w:t>
      </w:r>
      <w:proofErr w:type="spellEnd"/>
      <w:r w:rsidRPr="005566F1">
        <w:t xml:space="preserve">: Doing Ethnographic Research Online. </w:t>
      </w:r>
      <w:r w:rsidRPr="005566F1">
        <w:rPr>
          <w:i/>
          <w:iCs/>
        </w:rPr>
        <w:t>Sage Publications</w:t>
      </w:r>
      <w:r w:rsidRPr="005566F1">
        <w:t>.</w:t>
      </w:r>
    </w:p>
    <w:p w14:paraId="2360BD47" w14:textId="77777777" w:rsidR="005566F1" w:rsidRPr="005566F1" w:rsidRDefault="005566F1" w:rsidP="005566F1">
      <w:pPr>
        <w:numPr>
          <w:ilvl w:val="0"/>
          <w:numId w:val="10"/>
        </w:numPr>
      </w:pPr>
      <w:r w:rsidRPr="005566F1">
        <w:t xml:space="preserve">Lee, J.S., Hsu, L.T., Han, H. and Kim, Y., 2010. Understanding how consumers view green hotels: How a hotel's green image can influence behavioral intentions. </w:t>
      </w:r>
      <w:r w:rsidRPr="005566F1">
        <w:rPr>
          <w:i/>
          <w:iCs/>
        </w:rPr>
        <w:t>Journal of Sustainable Tourism</w:t>
      </w:r>
      <w:r w:rsidRPr="005566F1">
        <w:t>, 18(7), pp.901-914.</w:t>
      </w:r>
    </w:p>
    <w:p w14:paraId="514A23A2" w14:textId="77777777" w:rsidR="005566F1" w:rsidRPr="005566F1" w:rsidRDefault="005566F1" w:rsidP="005566F1">
      <w:pPr>
        <w:numPr>
          <w:ilvl w:val="0"/>
          <w:numId w:val="10"/>
        </w:numPr>
      </w:pPr>
      <w:r w:rsidRPr="005566F1">
        <w:t xml:space="preserve">Li, X., Petrick, J.F. and Zhou, Y., 2008. Examining the role of attitude strength in the satisfaction-loyalty relationship. </w:t>
      </w:r>
      <w:r w:rsidRPr="005566F1">
        <w:rPr>
          <w:i/>
          <w:iCs/>
        </w:rPr>
        <w:t>Journal of Travel Research</w:t>
      </w:r>
      <w:r w:rsidRPr="005566F1">
        <w:t>, 47(3), pp.323-336.</w:t>
      </w:r>
    </w:p>
    <w:p w14:paraId="2445EBB3" w14:textId="77777777" w:rsidR="005566F1" w:rsidRPr="005566F1" w:rsidRDefault="005566F1" w:rsidP="005566F1">
      <w:pPr>
        <w:numPr>
          <w:ilvl w:val="0"/>
          <w:numId w:val="10"/>
        </w:numPr>
      </w:pPr>
      <w:r w:rsidRPr="005566F1">
        <w:t xml:space="preserve">Lu, C., Gursoy, D. and Lu, J., 2021. The impact of technology on service experience and customer satisfaction in hotels. </w:t>
      </w:r>
      <w:r w:rsidRPr="005566F1">
        <w:rPr>
          <w:i/>
          <w:iCs/>
        </w:rPr>
        <w:t>International Journal of Hospitality Management</w:t>
      </w:r>
      <w:r w:rsidRPr="005566F1">
        <w:t>, 92, p.102729.</w:t>
      </w:r>
    </w:p>
    <w:p w14:paraId="296FF072" w14:textId="77777777" w:rsidR="005566F1" w:rsidRPr="005566F1" w:rsidRDefault="005566F1" w:rsidP="005566F1">
      <w:pPr>
        <w:numPr>
          <w:ilvl w:val="0"/>
          <w:numId w:val="10"/>
        </w:numPr>
      </w:pPr>
      <w:r w:rsidRPr="005566F1">
        <w:t xml:space="preserve">Lytle, R.S. and Timmerman, C.D., 2006. Service recovery: The impact of service failure </w:t>
      </w:r>
      <w:proofErr w:type="gramStart"/>
      <w:r w:rsidRPr="005566F1">
        <w:t>severity</w:t>
      </w:r>
      <w:proofErr w:type="gramEnd"/>
      <w:r w:rsidRPr="005566F1">
        <w:t xml:space="preserve"> on customer satisfaction. </w:t>
      </w:r>
      <w:r w:rsidRPr="005566F1">
        <w:rPr>
          <w:i/>
          <w:iCs/>
        </w:rPr>
        <w:t>Journal of Business Research</w:t>
      </w:r>
      <w:r w:rsidRPr="005566F1">
        <w:t>, 59(10-11), pp.1122-1132.</w:t>
      </w:r>
    </w:p>
    <w:p w14:paraId="466804A7" w14:textId="77777777" w:rsidR="005566F1" w:rsidRPr="005566F1" w:rsidRDefault="005566F1" w:rsidP="005566F1">
      <w:pPr>
        <w:numPr>
          <w:ilvl w:val="0"/>
          <w:numId w:val="10"/>
        </w:numPr>
      </w:pPr>
      <w:proofErr w:type="spellStart"/>
      <w:r w:rsidRPr="005566F1">
        <w:t>Matzler</w:t>
      </w:r>
      <w:proofErr w:type="spellEnd"/>
      <w:r w:rsidRPr="005566F1">
        <w:t xml:space="preserve">, K., </w:t>
      </w:r>
      <w:proofErr w:type="spellStart"/>
      <w:r w:rsidRPr="005566F1">
        <w:t>Hinterhuber</w:t>
      </w:r>
      <w:proofErr w:type="spellEnd"/>
      <w:r w:rsidRPr="005566F1">
        <w:t xml:space="preserve">, H.H., </w:t>
      </w:r>
      <w:proofErr w:type="spellStart"/>
      <w:r w:rsidRPr="005566F1">
        <w:t>Bailom</w:t>
      </w:r>
      <w:proofErr w:type="spellEnd"/>
      <w:r w:rsidRPr="005566F1">
        <w:t xml:space="preserve">, F. and Sauerwein, E., 1996. The asymmetric relationship between attribute-level performance and overall customer satisfaction: A reconsideration of the importance–performance analysis. </w:t>
      </w:r>
      <w:r w:rsidRPr="005566F1">
        <w:rPr>
          <w:i/>
          <w:iCs/>
        </w:rPr>
        <w:t>Industrial Marketing Management</w:t>
      </w:r>
      <w:r w:rsidRPr="005566F1">
        <w:t>, 25(4), pp.287-294.</w:t>
      </w:r>
    </w:p>
    <w:p w14:paraId="1F876033" w14:textId="77777777" w:rsidR="005566F1" w:rsidRPr="005566F1" w:rsidRDefault="005566F1" w:rsidP="005566F1">
      <w:pPr>
        <w:numPr>
          <w:ilvl w:val="0"/>
          <w:numId w:val="10"/>
        </w:numPr>
      </w:pPr>
      <w:r w:rsidRPr="005566F1">
        <w:t xml:space="preserve">McDowell, D., 2006. Measuring service quality in a UK hotel chain: A case study approach. </w:t>
      </w:r>
      <w:r w:rsidRPr="005566F1">
        <w:rPr>
          <w:i/>
          <w:iCs/>
        </w:rPr>
        <w:t>International Journal of Contemporary Hospitality Management</w:t>
      </w:r>
      <w:r w:rsidRPr="005566F1">
        <w:t>, 18(4), pp.334-344.</w:t>
      </w:r>
    </w:p>
    <w:p w14:paraId="27823CBA" w14:textId="77777777" w:rsidR="005566F1" w:rsidRPr="005566F1" w:rsidRDefault="005566F1" w:rsidP="005566F1">
      <w:pPr>
        <w:numPr>
          <w:ilvl w:val="0"/>
          <w:numId w:val="10"/>
        </w:numPr>
      </w:pPr>
      <w:r w:rsidRPr="005566F1">
        <w:t xml:space="preserve">Millar, M. and </w:t>
      </w:r>
      <w:proofErr w:type="spellStart"/>
      <w:r w:rsidRPr="005566F1">
        <w:t>Baloglu</w:t>
      </w:r>
      <w:proofErr w:type="spellEnd"/>
      <w:r w:rsidRPr="005566F1">
        <w:t xml:space="preserve">, S., 2011. Hotel guests’ preferences for green guest room attributes. </w:t>
      </w:r>
      <w:r w:rsidRPr="005566F1">
        <w:rPr>
          <w:i/>
          <w:iCs/>
        </w:rPr>
        <w:t>Cornell Hospitality Quarterly</w:t>
      </w:r>
      <w:r w:rsidRPr="005566F1">
        <w:t xml:space="preserve">, 52(3), </w:t>
      </w:r>
      <w:proofErr w:type="gramStart"/>
      <w:r w:rsidRPr="005566F1">
        <w:t>pp</w:t>
      </w:r>
      <w:proofErr w:type="gramEnd"/>
      <w:r w:rsidRPr="005566F1">
        <w:t>.302-311.</w:t>
      </w:r>
    </w:p>
    <w:p w14:paraId="4A6067E3" w14:textId="77777777" w:rsidR="005566F1" w:rsidRPr="005566F1" w:rsidRDefault="005566F1" w:rsidP="005566F1">
      <w:pPr>
        <w:numPr>
          <w:ilvl w:val="0"/>
          <w:numId w:val="10"/>
        </w:numPr>
      </w:pPr>
      <w:r w:rsidRPr="005566F1">
        <w:t xml:space="preserve">Nasution, H.N. and </w:t>
      </w:r>
      <w:proofErr w:type="spellStart"/>
      <w:r w:rsidRPr="005566F1">
        <w:t>Mavondo</w:t>
      </w:r>
      <w:proofErr w:type="spellEnd"/>
      <w:r w:rsidRPr="005566F1">
        <w:t xml:space="preserve">, F.T., 2008. </w:t>
      </w:r>
      <w:proofErr w:type="spellStart"/>
      <w:r w:rsidRPr="005566F1">
        <w:t>Organisational</w:t>
      </w:r>
      <w:proofErr w:type="spellEnd"/>
      <w:r w:rsidRPr="005566F1">
        <w:t xml:space="preserve"> capabilities: antecedents and implications for customer value. </w:t>
      </w:r>
      <w:r w:rsidRPr="005566F1">
        <w:rPr>
          <w:i/>
          <w:iCs/>
        </w:rPr>
        <w:t>European Journal of Marketing</w:t>
      </w:r>
      <w:r w:rsidRPr="005566F1">
        <w:t>, 42(3/4), pp.477-501.</w:t>
      </w:r>
    </w:p>
    <w:p w14:paraId="6F7E51C5" w14:textId="77777777" w:rsidR="005566F1" w:rsidRPr="005566F1" w:rsidRDefault="005566F1" w:rsidP="005566F1">
      <w:pPr>
        <w:numPr>
          <w:ilvl w:val="0"/>
          <w:numId w:val="10"/>
        </w:numPr>
      </w:pPr>
      <w:proofErr w:type="spellStart"/>
      <w:r w:rsidRPr="005566F1">
        <w:lastRenderedPageBreak/>
        <w:t>Namasivayam</w:t>
      </w:r>
      <w:proofErr w:type="spellEnd"/>
      <w:r w:rsidRPr="005566F1">
        <w:t xml:space="preserve">, K. and Zhao, X.R., 2007. Hotel employee turnover: Impact </w:t>
      </w:r>
      <w:proofErr w:type="gramStart"/>
      <w:r w:rsidRPr="005566F1">
        <w:t>of</w:t>
      </w:r>
      <w:proofErr w:type="gramEnd"/>
      <w:r w:rsidRPr="005566F1">
        <w:t xml:space="preserve"> job satisfaction, job stress, and social support. </w:t>
      </w:r>
      <w:r w:rsidRPr="005566F1">
        <w:rPr>
          <w:i/>
          <w:iCs/>
        </w:rPr>
        <w:t>International Journal of Contemporary Hospitality Management</w:t>
      </w:r>
      <w:r w:rsidRPr="005566F1">
        <w:t>, 19(4), pp.359-372.</w:t>
      </w:r>
    </w:p>
    <w:p w14:paraId="5C13D864" w14:textId="77777777" w:rsidR="005566F1" w:rsidRPr="005566F1" w:rsidRDefault="005566F1" w:rsidP="005566F1">
      <w:pPr>
        <w:numPr>
          <w:ilvl w:val="0"/>
          <w:numId w:val="10"/>
        </w:numPr>
      </w:pPr>
      <w:r w:rsidRPr="005566F1">
        <w:t xml:space="preserve">Oliver, R.L., 1999. </w:t>
      </w:r>
      <w:r w:rsidRPr="005566F1">
        <w:rPr>
          <w:i/>
          <w:iCs/>
        </w:rPr>
        <w:t>Satisfaction: A Behavioral Perspective on the Consumer</w:t>
      </w:r>
      <w:r w:rsidRPr="005566F1">
        <w:t>. McGraw-Hill.</w:t>
      </w:r>
    </w:p>
    <w:p w14:paraId="00616ED7" w14:textId="77777777" w:rsidR="005566F1" w:rsidRPr="005566F1" w:rsidRDefault="005566F1" w:rsidP="005566F1">
      <w:pPr>
        <w:numPr>
          <w:ilvl w:val="0"/>
          <w:numId w:val="10"/>
        </w:numPr>
      </w:pPr>
      <w:r w:rsidRPr="005566F1">
        <w:t xml:space="preserve">O’Neill, J.W. and Mattila, A.S., 2010. Hotel brand strategy. </w:t>
      </w:r>
      <w:r w:rsidRPr="005566F1">
        <w:rPr>
          <w:i/>
          <w:iCs/>
        </w:rPr>
        <w:t>Cornell Hospitality Quarterly</w:t>
      </w:r>
      <w:r w:rsidRPr="005566F1">
        <w:t>, 51(1), pp.27-34.</w:t>
      </w:r>
    </w:p>
    <w:p w14:paraId="34E5E0E8" w14:textId="77777777" w:rsidR="005566F1" w:rsidRPr="005566F1" w:rsidRDefault="005566F1" w:rsidP="005566F1">
      <w:pPr>
        <w:numPr>
          <w:ilvl w:val="0"/>
          <w:numId w:val="10"/>
        </w:numPr>
      </w:pPr>
      <w:r w:rsidRPr="005566F1">
        <w:t xml:space="preserve">Parasuraman, A., Zeithaml, V.A. and Berry, L.L., 1988. SERVQUAL: A multiple-item scale for measuring consumer perceptions of service quality. </w:t>
      </w:r>
      <w:r w:rsidRPr="005566F1">
        <w:rPr>
          <w:i/>
          <w:iCs/>
        </w:rPr>
        <w:t>Journal of Retailing</w:t>
      </w:r>
      <w:r w:rsidRPr="005566F1">
        <w:t xml:space="preserve">, 64(1), </w:t>
      </w:r>
      <w:proofErr w:type="gramStart"/>
      <w:r w:rsidRPr="005566F1">
        <w:t>pp</w:t>
      </w:r>
      <w:proofErr w:type="gramEnd"/>
      <w:r w:rsidRPr="005566F1">
        <w:t>.12-40.</w:t>
      </w:r>
    </w:p>
    <w:p w14:paraId="71F203F7" w14:textId="77777777" w:rsidR="005566F1" w:rsidRPr="005566F1" w:rsidRDefault="005566F1" w:rsidP="005566F1">
      <w:pPr>
        <w:numPr>
          <w:ilvl w:val="0"/>
          <w:numId w:val="10"/>
        </w:numPr>
      </w:pPr>
      <w:r w:rsidRPr="005566F1">
        <w:t xml:space="preserve">Parasuraman, A., Zeithaml, V.A. and Malhotra, A., 2005. E-S-QUAL: A multiple-item scale for assessing electronic service quality. </w:t>
      </w:r>
      <w:r w:rsidRPr="005566F1">
        <w:rPr>
          <w:i/>
          <w:iCs/>
        </w:rPr>
        <w:t>Journal of Service Research</w:t>
      </w:r>
      <w:r w:rsidRPr="005566F1">
        <w:t>, 7(3), pp.213-233.</w:t>
      </w:r>
    </w:p>
    <w:p w14:paraId="6C8F013B" w14:textId="77777777" w:rsidR="005566F1" w:rsidRPr="005566F1" w:rsidRDefault="005566F1" w:rsidP="005566F1">
      <w:pPr>
        <w:numPr>
          <w:ilvl w:val="0"/>
          <w:numId w:val="10"/>
        </w:numPr>
      </w:pPr>
      <w:r w:rsidRPr="005566F1">
        <w:t xml:space="preserve">Pizam, A. and Ellis, T., 1999. Customer satisfaction and its measurement in hospitality enterprises. </w:t>
      </w:r>
      <w:r w:rsidRPr="005566F1">
        <w:rPr>
          <w:i/>
          <w:iCs/>
        </w:rPr>
        <w:t>International Journal of Contemporary Hospitality Management</w:t>
      </w:r>
      <w:r w:rsidRPr="005566F1">
        <w:t>, 11(7), pp.326-339.</w:t>
      </w:r>
    </w:p>
    <w:p w14:paraId="452F20DB" w14:textId="77777777" w:rsidR="005566F1" w:rsidRPr="005566F1" w:rsidRDefault="005566F1" w:rsidP="005566F1">
      <w:pPr>
        <w:numPr>
          <w:ilvl w:val="0"/>
          <w:numId w:val="10"/>
        </w:numPr>
      </w:pPr>
      <w:r w:rsidRPr="005566F1">
        <w:t xml:space="preserve">Reichheld, F.F. and Sasser Jr, W.E., 1990. Zero </w:t>
      </w:r>
      <w:proofErr w:type="gramStart"/>
      <w:r w:rsidRPr="005566F1">
        <w:t>defections</w:t>
      </w:r>
      <w:proofErr w:type="gramEnd"/>
      <w:r w:rsidRPr="005566F1">
        <w:t xml:space="preserve">: Quality comes to services. </w:t>
      </w:r>
      <w:r w:rsidRPr="005566F1">
        <w:rPr>
          <w:i/>
          <w:iCs/>
        </w:rPr>
        <w:t>Harvard Business Review</w:t>
      </w:r>
      <w:r w:rsidRPr="005566F1">
        <w:t>, 68(5), pp.105-111.</w:t>
      </w:r>
    </w:p>
    <w:p w14:paraId="3C0C451B" w14:textId="77777777" w:rsidR="005566F1" w:rsidRPr="005566F1" w:rsidRDefault="005566F1" w:rsidP="005566F1">
      <w:pPr>
        <w:numPr>
          <w:ilvl w:val="0"/>
          <w:numId w:val="10"/>
        </w:numPr>
      </w:pPr>
      <w:r w:rsidRPr="005566F1">
        <w:t xml:space="preserve">Ryu, K. and Han, H., 2010. Influence of the quality of food, service, and physical environment on customer satisfaction and behavioral intention in quick-casual restaurants: Moderating role of perceived price. </w:t>
      </w:r>
      <w:r w:rsidRPr="005566F1">
        <w:rPr>
          <w:i/>
          <w:iCs/>
        </w:rPr>
        <w:t>Journal of Hospitality &amp; Tourism Research</w:t>
      </w:r>
      <w:r w:rsidRPr="005566F1">
        <w:t>, 34(3), pp.310-329.</w:t>
      </w:r>
    </w:p>
    <w:p w14:paraId="3DC3E497" w14:textId="77777777" w:rsidR="005566F1" w:rsidRPr="005566F1" w:rsidRDefault="005566F1" w:rsidP="005566F1">
      <w:pPr>
        <w:numPr>
          <w:ilvl w:val="0"/>
          <w:numId w:val="10"/>
        </w:numPr>
      </w:pPr>
      <w:r w:rsidRPr="005566F1">
        <w:t xml:space="preserve">Schneider, B. and Bowen, D.E., 1985. Employee and customer perceptions of service in banks: Replication and extension. </w:t>
      </w:r>
      <w:r w:rsidRPr="005566F1">
        <w:rPr>
          <w:i/>
          <w:iCs/>
        </w:rPr>
        <w:t>Journal of Applied Psychology</w:t>
      </w:r>
      <w:r w:rsidRPr="005566F1">
        <w:t>, 70(3), pp.423-433.</w:t>
      </w:r>
    </w:p>
    <w:p w14:paraId="1F254F25" w14:textId="77777777" w:rsidR="005566F1" w:rsidRPr="005566F1" w:rsidRDefault="005566F1" w:rsidP="005566F1">
      <w:pPr>
        <w:numPr>
          <w:ilvl w:val="0"/>
          <w:numId w:val="10"/>
        </w:numPr>
      </w:pPr>
      <w:r w:rsidRPr="005566F1">
        <w:t xml:space="preserve">Soderlund, M., 2006. Measuring customer satisfaction and loyalty: Survey design, use and statistical analysis methods. </w:t>
      </w:r>
      <w:r w:rsidRPr="005566F1">
        <w:rPr>
          <w:i/>
          <w:iCs/>
        </w:rPr>
        <w:t>Journal of Service Research</w:t>
      </w:r>
      <w:r w:rsidRPr="005566F1">
        <w:t>, 9(3), pp.208-220.</w:t>
      </w:r>
    </w:p>
    <w:p w14:paraId="755A138F" w14:textId="77777777" w:rsidR="005566F1" w:rsidRPr="005566F1" w:rsidRDefault="005566F1" w:rsidP="005566F1">
      <w:pPr>
        <w:numPr>
          <w:ilvl w:val="0"/>
          <w:numId w:val="10"/>
        </w:numPr>
      </w:pPr>
      <w:r w:rsidRPr="005566F1">
        <w:t xml:space="preserve">Suh, B. and Han, I., 2003. Effect of trust on customer acceptance of internet banking. </w:t>
      </w:r>
      <w:r w:rsidRPr="005566F1">
        <w:rPr>
          <w:i/>
          <w:iCs/>
        </w:rPr>
        <w:t>Electronic Commerce Research and Applications</w:t>
      </w:r>
      <w:r w:rsidRPr="005566F1">
        <w:t>, 1(3-4), pp.247-263.</w:t>
      </w:r>
    </w:p>
    <w:p w14:paraId="1BAD3BFA" w14:textId="77777777" w:rsidR="005566F1" w:rsidRPr="005566F1" w:rsidRDefault="005566F1" w:rsidP="005566F1">
      <w:pPr>
        <w:numPr>
          <w:ilvl w:val="0"/>
          <w:numId w:val="10"/>
        </w:numPr>
      </w:pPr>
      <w:proofErr w:type="spellStart"/>
      <w:r w:rsidRPr="005566F1">
        <w:t>Tsaur</w:t>
      </w:r>
      <w:proofErr w:type="spellEnd"/>
      <w:r w:rsidRPr="005566F1">
        <w:t xml:space="preserve">, S.H. and Lin, Y.C., 2004. Promoting service quality in tourist hotels: The role of HRM practices and service behavior. </w:t>
      </w:r>
      <w:r w:rsidRPr="005566F1">
        <w:rPr>
          <w:i/>
          <w:iCs/>
        </w:rPr>
        <w:t>Tourism Management</w:t>
      </w:r>
      <w:r w:rsidRPr="005566F1">
        <w:t>, 25(4), pp.471-481.</w:t>
      </w:r>
    </w:p>
    <w:p w14:paraId="5FE2B65E" w14:textId="77777777" w:rsidR="005566F1" w:rsidRPr="005566F1" w:rsidRDefault="005566F1" w:rsidP="005566F1">
      <w:pPr>
        <w:numPr>
          <w:ilvl w:val="0"/>
          <w:numId w:val="10"/>
        </w:numPr>
      </w:pPr>
      <w:proofErr w:type="spellStart"/>
      <w:r w:rsidRPr="005566F1">
        <w:lastRenderedPageBreak/>
        <w:t>Tussyadiah</w:t>
      </w:r>
      <w:proofErr w:type="spellEnd"/>
      <w:r w:rsidRPr="005566F1">
        <w:t xml:space="preserve">, I.P. and Fesenmaier, D.R., 2009. Mediating tourist experiences: Access to places via shared videos. </w:t>
      </w:r>
      <w:r w:rsidRPr="005566F1">
        <w:rPr>
          <w:i/>
          <w:iCs/>
        </w:rPr>
        <w:t>Annals of Tourism Research</w:t>
      </w:r>
      <w:r w:rsidRPr="005566F1">
        <w:t>, 36(1), pp.24-40.</w:t>
      </w:r>
    </w:p>
    <w:p w14:paraId="177B181B" w14:textId="77777777" w:rsidR="005566F1" w:rsidRPr="005566F1" w:rsidRDefault="005566F1" w:rsidP="005566F1">
      <w:pPr>
        <w:numPr>
          <w:ilvl w:val="0"/>
          <w:numId w:val="10"/>
        </w:numPr>
      </w:pPr>
      <w:r w:rsidRPr="005566F1">
        <w:t xml:space="preserve">Van der Wiele, T., Brown, A. and Hesselink, M., 2004. Employee satisfaction and customer satisfaction: Is there a relationship? </w:t>
      </w:r>
      <w:r w:rsidRPr="005566F1">
        <w:rPr>
          <w:i/>
          <w:iCs/>
        </w:rPr>
        <w:t>Total Quality Management &amp; Business Excellence</w:t>
      </w:r>
      <w:r w:rsidRPr="005566F1">
        <w:t>, 15(5-6), pp.631-637.</w:t>
      </w:r>
    </w:p>
    <w:p w14:paraId="6858831F" w14:textId="77777777" w:rsidR="005566F1" w:rsidRPr="005566F1" w:rsidRDefault="005566F1" w:rsidP="005566F1">
      <w:pPr>
        <w:numPr>
          <w:ilvl w:val="0"/>
          <w:numId w:val="10"/>
        </w:numPr>
      </w:pPr>
      <w:r w:rsidRPr="005566F1">
        <w:t xml:space="preserve">Walsh, G., Shiu, E. and Hassan, L.M., 2014. Consumer confusion proneness: Scale development, validation, and application. </w:t>
      </w:r>
      <w:r w:rsidRPr="005566F1">
        <w:rPr>
          <w:i/>
          <w:iCs/>
        </w:rPr>
        <w:t>Journal of Marketing Management</w:t>
      </w:r>
      <w:r w:rsidRPr="005566F1">
        <w:t>, 30(3-4), pp.335-359.</w:t>
      </w:r>
    </w:p>
    <w:p w14:paraId="26AB28C2" w14:textId="77777777" w:rsidR="005566F1" w:rsidRPr="005566F1" w:rsidRDefault="005566F1" w:rsidP="005566F1">
      <w:pPr>
        <w:numPr>
          <w:ilvl w:val="0"/>
          <w:numId w:val="10"/>
        </w:numPr>
      </w:pPr>
      <w:r w:rsidRPr="005566F1">
        <w:t xml:space="preserve">Wang, Y., Xiang, Z. and Fesenmaier, D.R., 2016. Smartphone use in everyday life and travel. </w:t>
      </w:r>
      <w:r w:rsidRPr="005566F1">
        <w:rPr>
          <w:i/>
          <w:iCs/>
        </w:rPr>
        <w:t>Journal of Travel Research</w:t>
      </w:r>
      <w:r w:rsidRPr="005566F1">
        <w:t>, 55(1), pp.52-63.</w:t>
      </w:r>
    </w:p>
    <w:p w14:paraId="0F4774EB" w14:textId="77777777" w:rsidR="005566F1" w:rsidRPr="005566F1" w:rsidRDefault="005566F1" w:rsidP="005566F1">
      <w:pPr>
        <w:numPr>
          <w:ilvl w:val="0"/>
          <w:numId w:val="10"/>
        </w:numPr>
      </w:pPr>
      <w:r w:rsidRPr="005566F1">
        <w:t xml:space="preserve">Weaver, A. and Lawton, L., 2014. </w:t>
      </w:r>
      <w:r w:rsidRPr="005566F1">
        <w:rPr>
          <w:i/>
          <w:iCs/>
        </w:rPr>
        <w:t>Tourism Management</w:t>
      </w:r>
      <w:r w:rsidRPr="005566F1">
        <w:t>. 5th ed. Wiley.</w:t>
      </w:r>
    </w:p>
    <w:p w14:paraId="435D1810" w14:textId="77777777" w:rsidR="005566F1" w:rsidRPr="005566F1" w:rsidRDefault="005566F1" w:rsidP="005566F1">
      <w:pPr>
        <w:numPr>
          <w:ilvl w:val="0"/>
          <w:numId w:val="10"/>
        </w:numPr>
      </w:pPr>
      <w:r w:rsidRPr="005566F1">
        <w:t xml:space="preserve">Wirtz, J. and Zeithaml, V.A., 2018. </w:t>
      </w:r>
      <w:r w:rsidRPr="005566F1">
        <w:rPr>
          <w:i/>
          <w:iCs/>
        </w:rPr>
        <w:t>Services Marketing: People, Technology, Strategy</w:t>
      </w:r>
      <w:r w:rsidRPr="005566F1">
        <w:t>. 8th ed. World Scientific.</w:t>
      </w:r>
    </w:p>
    <w:p w14:paraId="6570FC98" w14:textId="77777777" w:rsidR="005566F1" w:rsidRPr="005566F1" w:rsidRDefault="005566F1" w:rsidP="005566F1">
      <w:pPr>
        <w:numPr>
          <w:ilvl w:val="0"/>
          <w:numId w:val="10"/>
        </w:numPr>
      </w:pPr>
      <w:r w:rsidRPr="005566F1">
        <w:t xml:space="preserve">Wu, H.C. and Ko, Y.J., 2013. The impact of service quality on customer satisfaction and loyalty: Evidence from Taiwan’s luxury hotels. </w:t>
      </w:r>
      <w:r w:rsidRPr="005566F1">
        <w:rPr>
          <w:i/>
          <w:iCs/>
        </w:rPr>
        <w:t>International Journal of Hospitality Management</w:t>
      </w:r>
      <w:r w:rsidRPr="005566F1">
        <w:t>, 34, pp.139-149.</w:t>
      </w:r>
    </w:p>
    <w:p w14:paraId="3A974ACE" w14:textId="77777777" w:rsidR="005566F1" w:rsidRPr="005566F1" w:rsidRDefault="005566F1" w:rsidP="005566F1">
      <w:pPr>
        <w:numPr>
          <w:ilvl w:val="0"/>
          <w:numId w:val="10"/>
        </w:numPr>
      </w:pPr>
      <w:r w:rsidRPr="005566F1">
        <w:t xml:space="preserve">Xiang, Z., Du, Q., Ma, Y. and Fan, W., 2017. A comparative analysis of major online review platforms: Implications for social media analytics in hospitality and tourism. </w:t>
      </w:r>
      <w:r w:rsidRPr="005566F1">
        <w:rPr>
          <w:i/>
          <w:iCs/>
        </w:rPr>
        <w:t>Tourism Management</w:t>
      </w:r>
      <w:r w:rsidRPr="005566F1">
        <w:t>, 58, pp.51-65.</w:t>
      </w:r>
    </w:p>
    <w:p w14:paraId="591D96C7" w14:textId="77777777" w:rsidR="005566F1" w:rsidRPr="005566F1" w:rsidRDefault="005566F1" w:rsidP="005566F1">
      <w:pPr>
        <w:numPr>
          <w:ilvl w:val="0"/>
          <w:numId w:val="10"/>
        </w:numPr>
      </w:pPr>
      <w:r w:rsidRPr="005566F1">
        <w:t xml:space="preserve">Yildiz, A., 2012. The effect of organizational justice on employee burnout and turnover intention in hospitality industry. </w:t>
      </w:r>
      <w:r w:rsidRPr="005566F1">
        <w:rPr>
          <w:i/>
          <w:iCs/>
        </w:rPr>
        <w:t>International Journal of Contemporary Hospitality Management</w:t>
      </w:r>
      <w:r w:rsidRPr="005566F1">
        <w:t>, 24(3), pp.437-457.</w:t>
      </w:r>
    </w:p>
    <w:p w14:paraId="5F2E373E" w14:textId="77777777" w:rsidR="005566F1" w:rsidRPr="005566F1" w:rsidRDefault="005566F1" w:rsidP="005566F1">
      <w:pPr>
        <w:numPr>
          <w:ilvl w:val="0"/>
          <w:numId w:val="10"/>
        </w:numPr>
      </w:pPr>
      <w:r w:rsidRPr="005566F1">
        <w:t xml:space="preserve">Yin, R.K., 2018. </w:t>
      </w:r>
      <w:r w:rsidRPr="005566F1">
        <w:rPr>
          <w:i/>
          <w:iCs/>
        </w:rPr>
        <w:t>Case Study Research and Applications: Design and Methods</w:t>
      </w:r>
      <w:r w:rsidRPr="005566F1">
        <w:t>. 6th ed. Sage Publications.</w:t>
      </w:r>
    </w:p>
    <w:p w14:paraId="0B0A3565" w14:textId="77777777" w:rsidR="005566F1" w:rsidRPr="005566F1" w:rsidRDefault="005566F1" w:rsidP="005566F1">
      <w:pPr>
        <w:numPr>
          <w:ilvl w:val="0"/>
          <w:numId w:val="10"/>
        </w:numPr>
      </w:pPr>
      <w:r w:rsidRPr="005566F1">
        <w:t xml:space="preserve">Yoon, Y. and Uysal, M., 2005. An examination of the effects of motivation and satisfaction on destination loyalty: A structural model. </w:t>
      </w:r>
      <w:r w:rsidRPr="005566F1">
        <w:rPr>
          <w:i/>
          <w:iCs/>
        </w:rPr>
        <w:t>Tourism Management</w:t>
      </w:r>
      <w:r w:rsidRPr="005566F1">
        <w:t>, 26(1), pp.45-56.</w:t>
      </w:r>
    </w:p>
    <w:p w14:paraId="21AF1E70" w14:textId="77777777" w:rsidR="005566F1" w:rsidRPr="005566F1" w:rsidRDefault="005566F1" w:rsidP="005566F1">
      <w:pPr>
        <w:numPr>
          <w:ilvl w:val="0"/>
          <w:numId w:val="10"/>
        </w:numPr>
      </w:pPr>
      <w:r w:rsidRPr="005566F1">
        <w:t xml:space="preserve">Yüksel, A. and Yüksel, F., 2002. Measurement of tourist satisfaction with restaurant services: A segment-based approach. </w:t>
      </w:r>
      <w:r w:rsidRPr="005566F1">
        <w:rPr>
          <w:i/>
          <w:iCs/>
        </w:rPr>
        <w:t>Journal of Vacation Marketing</w:t>
      </w:r>
      <w:r w:rsidRPr="005566F1">
        <w:t>, 8(1), pp.52-68.</w:t>
      </w:r>
    </w:p>
    <w:p w14:paraId="562F71BF" w14:textId="77777777" w:rsidR="005566F1" w:rsidRPr="005566F1" w:rsidRDefault="005566F1" w:rsidP="005566F1">
      <w:pPr>
        <w:numPr>
          <w:ilvl w:val="0"/>
          <w:numId w:val="10"/>
        </w:numPr>
      </w:pPr>
      <w:r w:rsidRPr="005566F1">
        <w:t xml:space="preserve">Zeithaml, V.A., Berry, L.L. and Parasuraman, A., 1996. The behavioral consequences of service quality. </w:t>
      </w:r>
      <w:r w:rsidRPr="005566F1">
        <w:rPr>
          <w:i/>
          <w:iCs/>
        </w:rPr>
        <w:t>Journal of Marketing</w:t>
      </w:r>
      <w:r w:rsidRPr="005566F1">
        <w:t>, 60(2), pp.31-46.</w:t>
      </w:r>
    </w:p>
    <w:p w14:paraId="752B9C07" w14:textId="77777777" w:rsidR="005566F1" w:rsidRPr="005566F1" w:rsidRDefault="005566F1" w:rsidP="005566F1">
      <w:pPr>
        <w:numPr>
          <w:ilvl w:val="0"/>
          <w:numId w:val="10"/>
        </w:numPr>
      </w:pPr>
      <w:r w:rsidRPr="005566F1">
        <w:lastRenderedPageBreak/>
        <w:t xml:space="preserve">Zhang, T. and Jensen, C., 2008. Value and risk perceptions of cruise travelers. </w:t>
      </w:r>
      <w:r w:rsidRPr="005566F1">
        <w:rPr>
          <w:i/>
          <w:iCs/>
        </w:rPr>
        <w:t>Tourism Review</w:t>
      </w:r>
      <w:r w:rsidRPr="005566F1">
        <w:t>, 63(4), pp.4-19.</w:t>
      </w:r>
    </w:p>
    <w:p w14:paraId="250DAB1C" w14:textId="77777777" w:rsidR="005566F1" w:rsidRPr="005566F1" w:rsidRDefault="005566F1" w:rsidP="005566F1">
      <w:pPr>
        <w:numPr>
          <w:ilvl w:val="0"/>
          <w:numId w:val="10"/>
        </w:numPr>
      </w:pPr>
      <w:r w:rsidRPr="005566F1">
        <w:t xml:space="preserve">Zhao, X.R. and Mattila, A.S., 2013. The impact of customer satisfaction on brand loyalty in upscale hotels. </w:t>
      </w:r>
      <w:r w:rsidRPr="005566F1">
        <w:rPr>
          <w:i/>
          <w:iCs/>
        </w:rPr>
        <w:t>International Journal of Hospitality Management</w:t>
      </w:r>
      <w:r w:rsidRPr="005566F1">
        <w:t>, 32, pp.174-181.</w:t>
      </w:r>
    </w:p>
    <w:p w14:paraId="186A20AC" w14:textId="77777777" w:rsidR="005566F1" w:rsidRPr="005566F1" w:rsidRDefault="005566F1" w:rsidP="005566F1">
      <w:pPr>
        <w:numPr>
          <w:ilvl w:val="0"/>
          <w:numId w:val="10"/>
        </w:numPr>
      </w:pPr>
      <w:r w:rsidRPr="005566F1">
        <w:t xml:space="preserve">Zeithaml, V.A., Parasuraman, A. and Malhotra, A., 2002. Service quality delivery through web sites: A critical review of extant knowledge. </w:t>
      </w:r>
      <w:r w:rsidRPr="005566F1">
        <w:rPr>
          <w:i/>
          <w:iCs/>
        </w:rPr>
        <w:t>Journal of the Academy of Marketing Science</w:t>
      </w:r>
      <w:r w:rsidRPr="005566F1">
        <w:t>, 30(4), pp.362-375.</w:t>
      </w:r>
    </w:p>
    <w:p w14:paraId="3A74359C" w14:textId="77777777" w:rsidR="005566F1" w:rsidRPr="005566F1" w:rsidRDefault="005566F1" w:rsidP="005566F1">
      <w:pPr>
        <w:numPr>
          <w:ilvl w:val="0"/>
          <w:numId w:val="10"/>
        </w:numPr>
      </w:pPr>
      <w:proofErr w:type="spellStart"/>
      <w:r w:rsidRPr="005566F1">
        <w:t>Zopiatis</w:t>
      </w:r>
      <w:proofErr w:type="spellEnd"/>
      <w:r w:rsidRPr="005566F1">
        <w:t xml:space="preserve">, A., Constanti, P. and Pericles, A., 2014. Job involvement, commitment, satisfaction and turnover: Evidence from hotel employees in Cyprus. </w:t>
      </w:r>
      <w:r w:rsidRPr="005566F1">
        <w:rPr>
          <w:i/>
          <w:iCs/>
        </w:rPr>
        <w:t>Tourism Management</w:t>
      </w:r>
      <w:r w:rsidRPr="005566F1">
        <w:t>, 41, pp.129-140.</w:t>
      </w:r>
    </w:p>
    <w:p w14:paraId="17397452" w14:textId="77777777" w:rsidR="005566F1" w:rsidRPr="005566F1" w:rsidRDefault="005566F1" w:rsidP="005566F1">
      <w:pPr>
        <w:numPr>
          <w:ilvl w:val="0"/>
          <w:numId w:val="10"/>
        </w:numPr>
      </w:pPr>
      <w:r w:rsidRPr="005566F1">
        <w:t xml:space="preserve">Zeithaml, V.A., Bitner, M.J. and Gremler, D.D., 2013. </w:t>
      </w:r>
      <w:r w:rsidRPr="005566F1">
        <w:rPr>
          <w:i/>
          <w:iCs/>
        </w:rPr>
        <w:t>Services Marketing: Integrating Customer Focus Across the Firm</w:t>
      </w:r>
      <w:r w:rsidRPr="005566F1">
        <w:t>. 6th ed. McGraw-Hill.</w:t>
      </w:r>
    </w:p>
    <w:p w14:paraId="12302EAE" w14:textId="77777777" w:rsidR="005566F1" w:rsidRPr="005566F1" w:rsidRDefault="005566F1" w:rsidP="005566F1">
      <w:pPr>
        <w:numPr>
          <w:ilvl w:val="0"/>
          <w:numId w:val="10"/>
        </w:numPr>
      </w:pPr>
      <w:r w:rsidRPr="005566F1">
        <w:t xml:space="preserve">Kim, H.B., Kim, T.H. and </w:t>
      </w:r>
      <w:proofErr w:type="spellStart"/>
      <w:r w:rsidRPr="005566F1">
        <w:t>Kandampully</w:t>
      </w:r>
      <w:proofErr w:type="spellEnd"/>
      <w:r w:rsidRPr="005566F1">
        <w:t xml:space="preserve">, J., 2009. The effect of customer satisfaction and switching barrier on customer loyalty in Korean mobile telecommunication services. </w:t>
      </w:r>
      <w:r w:rsidRPr="005566F1">
        <w:rPr>
          <w:i/>
          <w:iCs/>
        </w:rPr>
        <w:t>Telecommunications Policy</w:t>
      </w:r>
      <w:r w:rsidRPr="005566F1">
        <w:t>, 33(9), pp.596-610.</w:t>
      </w:r>
    </w:p>
    <w:p w14:paraId="5D7B8839" w14:textId="77777777" w:rsidR="005566F1" w:rsidRPr="005566F1" w:rsidRDefault="005566F1" w:rsidP="005566F1">
      <w:pPr>
        <w:numPr>
          <w:ilvl w:val="0"/>
          <w:numId w:val="10"/>
        </w:numPr>
      </w:pPr>
      <w:r w:rsidRPr="005566F1">
        <w:t>Pizam, A., 2010. International Encyclopedia of Hospitality Management. 2nd ed. Butterworth-Heinemann.</w:t>
      </w:r>
    </w:p>
    <w:p w14:paraId="64365ADD" w14:textId="77777777" w:rsidR="005566F1" w:rsidRPr="005566F1" w:rsidRDefault="005566F1" w:rsidP="005566F1"/>
    <w:p w14:paraId="6FC95FB6" w14:textId="3B1700E6" w:rsidR="00F83FA3" w:rsidRDefault="00540229" w:rsidP="005566F1">
      <w:pPr>
        <w:rPr>
          <w:rFonts w:ascii="Arial" w:hAnsi="Arial" w:cs="Arial"/>
          <w:b/>
          <w:bCs/>
          <w:u w:val="single"/>
        </w:rPr>
      </w:pPr>
      <w:r w:rsidRPr="00540229">
        <w:rPr>
          <w:rFonts w:ascii="Arial" w:hAnsi="Arial" w:cs="Arial"/>
          <w:b/>
          <w:bCs/>
          <w:u w:val="single"/>
        </w:rPr>
        <w:t>Appendices</w:t>
      </w:r>
    </w:p>
    <w:p w14:paraId="5E1A0720" w14:textId="77777777" w:rsidR="00540229" w:rsidRDefault="00540229" w:rsidP="005566F1">
      <w:pPr>
        <w:rPr>
          <w:rFonts w:ascii="Arial" w:hAnsi="Arial" w:cs="Arial"/>
          <w:b/>
          <w:bCs/>
          <w:u w:val="single"/>
        </w:rPr>
      </w:pPr>
    </w:p>
    <w:p w14:paraId="19A0DEEF" w14:textId="77777777" w:rsidR="00540229" w:rsidRPr="00540229" w:rsidRDefault="00540229" w:rsidP="00540229">
      <w:pPr>
        <w:rPr>
          <w:rFonts w:ascii="Arial" w:hAnsi="Arial" w:cs="Arial"/>
          <w:b/>
          <w:bCs/>
        </w:rPr>
      </w:pPr>
      <w:r w:rsidRPr="00540229">
        <w:rPr>
          <w:rFonts w:ascii="Arial" w:hAnsi="Arial" w:cs="Arial"/>
          <w:b/>
          <w:bCs/>
        </w:rPr>
        <w:t>Table E1: Summary of Guest Review Themes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05"/>
        <w:gridCol w:w="2101"/>
        <w:gridCol w:w="2181"/>
        <w:gridCol w:w="2769"/>
      </w:tblGrid>
      <w:tr w:rsidR="00540229" w:rsidRPr="00540229" w14:paraId="52FEE426" w14:textId="77777777" w:rsidTr="00540229">
        <w:trPr>
          <w:tblHeader/>
          <w:tblCellSpacing w:w="15" w:type="dxa"/>
        </w:trPr>
        <w:tc>
          <w:tcPr>
            <w:tcW w:w="0" w:type="auto"/>
            <w:vAlign w:val="center"/>
            <w:hideMark/>
          </w:tcPr>
          <w:p w14:paraId="4B9540EE" w14:textId="77777777" w:rsidR="00540229" w:rsidRPr="00540229" w:rsidRDefault="00540229" w:rsidP="00540229">
            <w:pPr>
              <w:rPr>
                <w:rFonts w:ascii="Arial" w:hAnsi="Arial" w:cs="Arial"/>
                <w:b/>
                <w:bCs/>
              </w:rPr>
            </w:pPr>
            <w:r w:rsidRPr="00540229">
              <w:rPr>
                <w:rFonts w:ascii="Arial" w:hAnsi="Arial" w:cs="Arial"/>
                <w:b/>
                <w:bCs/>
              </w:rPr>
              <w:t>Theme</w:t>
            </w:r>
          </w:p>
        </w:tc>
        <w:tc>
          <w:tcPr>
            <w:tcW w:w="0" w:type="auto"/>
            <w:vAlign w:val="center"/>
            <w:hideMark/>
          </w:tcPr>
          <w:p w14:paraId="37E8B697" w14:textId="77777777" w:rsidR="00540229" w:rsidRPr="00540229" w:rsidRDefault="00540229" w:rsidP="00540229">
            <w:pPr>
              <w:rPr>
                <w:rFonts w:ascii="Arial" w:hAnsi="Arial" w:cs="Arial"/>
                <w:b/>
                <w:bCs/>
              </w:rPr>
            </w:pPr>
            <w:r w:rsidRPr="00540229">
              <w:rPr>
                <w:rFonts w:ascii="Arial" w:hAnsi="Arial" w:cs="Arial"/>
                <w:b/>
                <w:bCs/>
              </w:rPr>
              <w:t>Positive Mentions</w:t>
            </w:r>
          </w:p>
        </w:tc>
        <w:tc>
          <w:tcPr>
            <w:tcW w:w="0" w:type="auto"/>
            <w:vAlign w:val="center"/>
            <w:hideMark/>
          </w:tcPr>
          <w:p w14:paraId="75B1874F" w14:textId="77777777" w:rsidR="00540229" w:rsidRPr="00540229" w:rsidRDefault="00540229" w:rsidP="00540229">
            <w:pPr>
              <w:rPr>
                <w:rFonts w:ascii="Arial" w:hAnsi="Arial" w:cs="Arial"/>
                <w:b/>
                <w:bCs/>
              </w:rPr>
            </w:pPr>
            <w:r w:rsidRPr="00540229">
              <w:rPr>
                <w:rFonts w:ascii="Arial" w:hAnsi="Arial" w:cs="Arial"/>
                <w:b/>
                <w:bCs/>
              </w:rPr>
              <w:t>Negative Mentions</w:t>
            </w:r>
          </w:p>
        </w:tc>
        <w:tc>
          <w:tcPr>
            <w:tcW w:w="0" w:type="auto"/>
            <w:vAlign w:val="center"/>
            <w:hideMark/>
          </w:tcPr>
          <w:p w14:paraId="36A0D457" w14:textId="77777777" w:rsidR="00540229" w:rsidRPr="00540229" w:rsidRDefault="00540229" w:rsidP="00540229">
            <w:pPr>
              <w:rPr>
                <w:rFonts w:ascii="Arial" w:hAnsi="Arial" w:cs="Arial"/>
                <w:b/>
                <w:bCs/>
              </w:rPr>
            </w:pPr>
            <w:r w:rsidRPr="00540229">
              <w:rPr>
                <w:rFonts w:ascii="Arial" w:hAnsi="Arial" w:cs="Arial"/>
                <w:b/>
                <w:bCs/>
              </w:rPr>
              <w:t>Neutral/Mixed Mentions</w:t>
            </w:r>
          </w:p>
        </w:tc>
      </w:tr>
      <w:tr w:rsidR="00540229" w:rsidRPr="00540229" w14:paraId="353871A9" w14:textId="77777777" w:rsidTr="00540229">
        <w:trPr>
          <w:tblCellSpacing w:w="15" w:type="dxa"/>
        </w:trPr>
        <w:tc>
          <w:tcPr>
            <w:tcW w:w="0" w:type="auto"/>
            <w:vAlign w:val="center"/>
            <w:hideMark/>
          </w:tcPr>
          <w:p w14:paraId="178357C7" w14:textId="77777777" w:rsidR="00540229" w:rsidRPr="00540229" w:rsidRDefault="00540229" w:rsidP="00540229">
            <w:pPr>
              <w:rPr>
                <w:rFonts w:ascii="Arial" w:hAnsi="Arial" w:cs="Arial"/>
              </w:rPr>
            </w:pPr>
            <w:r w:rsidRPr="00540229">
              <w:rPr>
                <w:rFonts w:ascii="Arial" w:hAnsi="Arial" w:cs="Arial"/>
              </w:rPr>
              <w:t>Service Quality</w:t>
            </w:r>
          </w:p>
        </w:tc>
        <w:tc>
          <w:tcPr>
            <w:tcW w:w="0" w:type="auto"/>
            <w:vAlign w:val="center"/>
            <w:hideMark/>
          </w:tcPr>
          <w:p w14:paraId="24CB3C32" w14:textId="77777777" w:rsidR="00540229" w:rsidRPr="00540229" w:rsidRDefault="00540229" w:rsidP="00540229">
            <w:pPr>
              <w:rPr>
                <w:rFonts w:ascii="Arial" w:hAnsi="Arial" w:cs="Arial"/>
              </w:rPr>
            </w:pPr>
            <w:r w:rsidRPr="00540229">
              <w:rPr>
                <w:rFonts w:ascii="Arial" w:hAnsi="Arial" w:cs="Arial"/>
              </w:rPr>
              <w:t>120</w:t>
            </w:r>
          </w:p>
        </w:tc>
        <w:tc>
          <w:tcPr>
            <w:tcW w:w="0" w:type="auto"/>
            <w:vAlign w:val="center"/>
            <w:hideMark/>
          </w:tcPr>
          <w:p w14:paraId="23D107E8" w14:textId="77777777" w:rsidR="00540229" w:rsidRPr="00540229" w:rsidRDefault="00540229" w:rsidP="00540229">
            <w:pPr>
              <w:rPr>
                <w:rFonts w:ascii="Arial" w:hAnsi="Arial" w:cs="Arial"/>
              </w:rPr>
            </w:pPr>
            <w:r w:rsidRPr="00540229">
              <w:rPr>
                <w:rFonts w:ascii="Arial" w:hAnsi="Arial" w:cs="Arial"/>
              </w:rPr>
              <w:t>35</w:t>
            </w:r>
          </w:p>
        </w:tc>
        <w:tc>
          <w:tcPr>
            <w:tcW w:w="0" w:type="auto"/>
            <w:vAlign w:val="center"/>
            <w:hideMark/>
          </w:tcPr>
          <w:p w14:paraId="25291C89" w14:textId="77777777" w:rsidR="00540229" w:rsidRPr="00540229" w:rsidRDefault="00540229" w:rsidP="00540229">
            <w:pPr>
              <w:rPr>
                <w:rFonts w:ascii="Arial" w:hAnsi="Arial" w:cs="Arial"/>
              </w:rPr>
            </w:pPr>
            <w:r w:rsidRPr="00540229">
              <w:rPr>
                <w:rFonts w:ascii="Arial" w:hAnsi="Arial" w:cs="Arial"/>
              </w:rPr>
              <w:t>25</w:t>
            </w:r>
          </w:p>
        </w:tc>
      </w:tr>
      <w:tr w:rsidR="00540229" w:rsidRPr="00540229" w14:paraId="09BE2254" w14:textId="77777777" w:rsidTr="00540229">
        <w:trPr>
          <w:tblCellSpacing w:w="15" w:type="dxa"/>
        </w:trPr>
        <w:tc>
          <w:tcPr>
            <w:tcW w:w="0" w:type="auto"/>
            <w:vAlign w:val="center"/>
            <w:hideMark/>
          </w:tcPr>
          <w:p w14:paraId="516D3B95" w14:textId="77777777" w:rsidR="00540229" w:rsidRPr="00540229" w:rsidRDefault="00540229" w:rsidP="00540229">
            <w:pPr>
              <w:rPr>
                <w:rFonts w:ascii="Arial" w:hAnsi="Arial" w:cs="Arial"/>
              </w:rPr>
            </w:pPr>
            <w:r w:rsidRPr="00540229">
              <w:rPr>
                <w:rFonts w:ascii="Arial" w:hAnsi="Arial" w:cs="Arial"/>
              </w:rPr>
              <w:t>Staff Performance</w:t>
            </w:r>
          </w:p>
        </w:tc>
        <w:tc>
          <w:tcPr>
            <w:tcW w:w="0" w:type="auto"/>
            <w:vAlign w:val="center"/>
            <w:hideMark/>
          </w:tcPr>
          <w:p w14:paraId="66939F24" w14:textId="77777777" w:rsidR="00540229" w:rsidRPr="00540229" w:rsidRDefault="00540229" w:rsidP="00540229">
            <w:pPr>
              <w:rPr>
                <w:rFonts w:ascii="Arial" w:hAnsi="Arial" w:cs="Arial"/>
              </w:rPr>
            </w:pPr>
            <w:r w:rsidRPr="00540229">
              <w:rPr>
                <w:rFonts w:ascii="Arial" w:hAnsi="Arial" w:cs="Arial"/>
              </w:rPr>
              <w:t>110</w:t>
            </w:r>
          </w:p>
        </w:tc>
        <w:tc>
          <w:tcPr>
            <w:tcW w:w="0" w:type="auto"/>
            <w:vAlign w:val="center"/>
            <w:hideMark/>
          </w:tcPr>
          <w:p w14:paraId="484D0404" w14:textId="77777777" w:rsidR="00540229" w:rsidRPr="00540229" w:rsidRDefault="00540229" w:rsidP="00540229">
            <w:pPr>
              <w:rPr>
                <w:rFonts w:ascii="Arial" w:hAnsi="Arial" w:cs="Arial"/>
              </w:rPr>
            </w:pPr>
            <w:r w:rsidRPr="00540229">
              <w:rPr>
                <w:rFonts w:ascii="Arial" w:hAnsi="Arial" w:cs="Arial"/>
              </w:rPr>
              <w:t>20</w:t>
            </w:r>
          </w:p>
        </w:tc>
        <w:tc>
          <w:tcPr>
            <w:tcW w:w="0" w:type="auto"/>
            <w:vAlign w:val="center"/>
            <w:hideMark/>
          </w:tcPr>
          <w:p w14:paraId="4D9FE26C" w14:textId="77777777" w:rsidR="00540229" w:rsidRPr="00540229" w:rsidRDefault="00540229" w:rsidP="00540229">
            <w:pPr>
              <w:rPr>
                <w:rFonts w:ascii="Arial" w:hAnsi="Arial" w:cs="Arial"/>
              </w:rPr>
            </w:pPr>
            <w:r w:rsidRPr="00540229">
              <w:rPr>
                <w:rFonts w:ascii="Arial" w:hAnsi="Arial" w:cs="Arial"/>
              </w:rPr>
              <w:t>30</w:t>
            </w:r>
          </w:p>
        </w:tc>
      </w:tr>
      <w:tr w:rsidR="00540229" w:rsidRPr="00540229" w14:paraId="5A0FC487" w14:textId="77777777" w:rsidTr="00540229">
        <w:trPr>
          <w:tblCellSpacing w:w="15" w:type="dxa"/>
        </w:trPr>
        <w:tc>
          <w:tcPr>
            <w:tcW w:w="0" w:type="auto"/>
            <w:vAlign w:val="center"/>
            <w:hideMark/>
          </w:tcPr>
          <w:p w14:paraId="5E37A2DE" w14:textId="77777777" w:rsidR="00540229" w:rsidRPr="00540229" w:rsidRDefault="00540229" w:rsidP="00540229">
            <w:pPr>
              <w:rPr>
                <w:rFonts w:ascii="Arial" w:hAnsi="Arial" w:cs="Arial"/>
              </w:rPr>
            </w:pPr>
            <w:r w:rsidRPr="00540229">
              <w:rPr>
                <w:rFonts w:ascii="Arial" w:hAnsi="Arial" w:cs="Arial"/>
              </w:rPr>
              <w:t>Technology</w:t>
            </w:r>
          </w:p>
        </w:tc>
        <w:tc>
          <w:tcPr>
            <w:tcW w:w="0" w:type="auto"/>
            <w:vAlign w:val="center"/>
            <w:hideMark/>
          </w:tcPr>
          <w:p w14:paraId="176FFAE3" w14:textId="77777777" w:rsidR="00540229" w:rsidRPr="00540229" w:rsidRDefault="00540229" w:rsidP="00540229">
            <w:pPr>
              <w:rPr>
                <w:rFonts w:ascii="Arial" w:hAnsi="Arial" w:cs="Arial"/>
              </w:rPr>
            </w:pPr>
            <w:r w:rsidRPr="00540229">
              <w:rPr>
                <w:rFonts w:ascii="Arial" w:hAnsi="Arial" w:cs="Arial"/>
              </w:rPr>
              <w:t>80</w:t>
            </w:r>
          </w:p>
        </w:tc>
        <w:tc>
          <w:tcPr>
            <w:tcW w:w="0" w:type="auto"/>
            <w:vAlign w:val="center"/>
            <w:hideMark/>
          </w:tcPr>
          <w:p w14:paraId="3DF8A0F2" w14:textId="77777777" w:rsidR="00540229" w:rsidRPr="00540229" w:rsidRDefault="00540229" w:rsidP="00540229">
            <w:pPr>
              <w:rPr>
                <w:rFonts w:ascii="Arial" w:hAnsi="Arial" w:cs="Arial"/>
              </w:rPr>
            </w:pPr>
            <w:r w:rsidRPr="00540229">
              <w:rPr>
                <w:rFonts w:ascii="Arial" w:hAnsi="Arial" w:cs="Arial"/>
              </w:rPr>
              <w:t>40</w:t>
            </w:r>
          </w:p>
        </w:tc>
        <w:tc>
          <w:tcPr>
            <w:tcW w:w="0" w:type="auto"/>
            <w:vAlign w:val="center"/>
            <w:hideMark/>
          </w:tcPr>
          <w:p w14:paraId="06432C86" w14:textId="77777777" w:rsidR="00540229" w:rsidRPr="00540229" w:rsidRDefault="00540229" w:rsidP="00540229">
            <w:pPr>
              <w:rPr>
                <w:rFonts w:ascii="Arial" w:hAnsi="Arial" w:cs="Arial"/>
              </w:rPr>
            </w:pPr>
            <w:r w:rsidRPr="00540229">
              <w:rPr>
                <w:rFonts w:ascii="Arial" w:hAnsi="Arial" w:cs="Arial"/>
              </w:rPr>
              <w:t>20</w:t>
            </w:r>
          </w:p>
        </w:tc>
      </w:tr>
      <w:tr w:rsidR="00540229" w:rsidRPr="00540229" w14:paraId="37341C71" w14:textId="77777777" w:rsidTr="00540229">
        <w:trPr>
          <w:tblCellSpacing w:w="15" w:type="dxa"/>
        </w:trPr>
        <w:tc>
          <w:tcPr>
            <w:tcW w:w="0" w:type="auto"/>
            <w:vAlign w:val="center"/>
            <w:hideMark/>
          </w:tcPr>
          <w:p w14:paraId="29F3638F" w14:textId="77777777" w:rsidR="00540229" w:rsidRPr="00540229" w:rsidRDefault="00540229" w:rsidP="00540229">
            <w:pPr>
              <w:rPr>
                <w:rFonts w:ascii="Arial" w:hAnsi="Arial" w:cs="Arial"/>
              </w:rPr>
            </w:pPr>
            <w:r w:rsidRPr="00540229">
              <w:rPr>
                <w:rFonts w:ascii="Arial" w:hAnsi="Arial" w:cs="Arial"/>
              </w:rPr>
              <w:t>Sustainability</w:t>
            </w:r>
          </w:p>
        </w:tc>
        <w:tc>
          <w:tcPr>
            <w:tcW w:w="0" w:type="auto"/>
            <w:vAlign w:val="center"/>
            <w:hideMark/>
          </w:tcPr>
          <w:p w14:paraId="793F29BB" w14:textId="77777777" w:rsidR="00540229" w:rsidRPr="00540229" w:rsidRDefault="00540229" w:rsidP="00540229">
            <w:pPr>
              <w:rPr>
                <w:rFonts w:ascii="Arial" w:hAnsi="Arial" w:cs="Arial"/>
              </w:rPr>
            </w:pPr>
            <w:r w:rsidRPr="00540229">
              <w:rPr>
                <w:rFonts w:ascii="Arial" w:hAnsi="Arial" w:cs="Arial"/>
              </w:rPr>
              <w:t>30</w:t>
            </w:r>
          </w:p>
        </w:tc>
        <w:tc>
          <w:tcPr>
            <w:tcW w:w="0" w:type="auto"/>
            <w:vAlign w:val="center"/>
            <w:hideMark/>
          </w:tcPr>
          <w:p w14:paraId="0730E166" w14:textId="77777777" w:rsidR="00540229" w:rsidRPr="00540229" w:rsidRDefault="00540229" w:rsidP="00540229">
            <w:pPr>
              <w:rPr>
                <w:rFonts w:ascii="Arial" w:hAnsi="Arial" w:cs="Arial"/>
              </w:rPr>
            </w:pPr>
            <w:r w:rsidRPr="00540229">
              <w:rPr>
                <w:rFonts w:ascii="Arial" w:hAnsi="Arial" w:cs="Arial"/>
              </w:rPr>
              <w:t>5</w:t>
            </w:r>
          </w:p>
        </w:tc>
        <w:tc>
          <w:tcPr>
            <w:tcW w:w="0" w:type="auto"/>
            <w:vAlign w:val="center"/>
            <w:hideMark/>
          </w:tcPr>
          <w:p w14:paraId="7943C045" w14:textId="77777777" w:rsidR="00540229" w:rsidRPr="00540229" w:rsidRDefault="00540229" w:rsidP="00540229">
            <w:pPr>
              <w:rPr>
                <w:rFonts w:ascii="Arial" w:hAnsi="Arial" w:cs="Arial"/>
              </w:rPr>
            </w:pPr>
            <w:r w:rsidRPr="00540229">
              <w:rPr>
                <w:rFonts w:ascii="Arial" w:hAnsi="Arial" w:cs="Arial"/>
              </w:rPr>
              <w:t>15</w:t>
            </w:r>
          </w:p>
        </w:tc>
      </w:tr>
    </w:tbl>
    <w:p w14:paraId="6533DAD0" w14:textId="77777777" w:rsidR="00540229" w:rsidRPr="00540229" w:rsidRDefault="00000000" w:rsidP="00540229">
      <w:pPr>
        <w:rPr>
          <w:rFonts w:ascii="Arial" w:hAnsi="Arial" w:cs="Arial"/>
        </w:rPr>
      </w:pPr>
      <w:r>
        <w:rPr>
          <w:rFonts w:ascii="Arial" w:hAnsi="Arial" w:cs="Arial"/>
        </w:rPr>
        <w:pict w14:anchorId="4E9A89AF">
          <v:rect id="_x0000_i1042" style="width:0;height:1.5pt" o:hralign="center" o:hrstd="t" o:hr="t" fillcolor="#a0a0a0" stroked="f"/>
        </w:pict>
      </w:r>
    </w:p>
    <w:p w14:paraId="115E4D82" w14:textId="77777777" w:rsidR="00540229" w:rsidRPr="00540229" w:rsidRDefault="00540229" w:rsidP="00540229">
      <w:pPr>
        <w:rPr>
          <w:rFonts w:ascii="Arial" w:hAnsi="Arial" w:cs="Arial"/>
          <w:b/>
          <w:bCs/>
        </w:rPr>
      </w:pPr>
      <w:r w:rsidRPr="00540229">
        <w:rPr>
          <w:rFonts w:ascii="Arial" w:hAnsi="Arial" w:cs="Arial"/>
          <w:b/>
          <w:bCs/>
        </w:rPr>
        <w:t>Figure E1: Guest Satisfaction Ratings by Theme</w:t>
      </w:r>
    </w:p>
    <w:p w14:paraId="69D035F0" w14:textId="77777777" w:rsidR="00540229" w:rsidRPr="00540229" w:rsidRDefault="00540229" w:rsidP="00540229">
      <w:pPr>
        <w:rPr>
          <w:rFonts w:ascii="Arial" w:hAnsi="Arial" w:cs="Arial"/>
        </w:rPr>
      </w:pPr>
      <w:r w:rsidRPr="00540229">
        <w:rPr>
          <w:rFonts w:ascii="Arial" w:hAnsi="Arial" w:cs="Arial"/>
          <w:b/>
          <w:bCs/>
        </w:rPr>
        <w:lastRenderedPageBreak/>
        <w:t>Description for creating the figure:</w:t>
      </w:r>
    </w:p>
    <w:p w14:paraId="73B21D7D" w14:textId="77777777" w:rsidR="00540229" w:rsidRPr="00540229" w:rsidRDefault="00540229" w:rsidP="00540229">
      <w:pPr>
        <w:numPr>
          <w:ilvl w:val="0"/>
          <w:numId w:val="11"/>
        </w:numPr>
        <w:rPr>
          <w:rFonts w:ascii="Arial" w:hAnsi="Arial" w:cs="Arial"/>
        </w:rPr>
      </w:pPr>
      <w:r w:rsidRPr="00540229">
        <w:rPr>
          <w:rFonts w:ascii="Arial" w:hAnsi="Arial" w:cs="Arial"/>
        </w:rPr>
        <w:t>Use a bar chart with four bars, one for each theme (Service Quality, Staff Performance, Technology, Sustainability).</w:t>
      </w:r>
    </w:p>
    <w:p w14:paraId="1322346E" w14:textId="77777777" w:rsidR="00540229" w:rsidRPr="00540229" w:rsidRDefault="00540229" w:rsidP="00540229">
      <w:pPr>
        <w:numPr>
          <w:ilvl w:val="0"/>
          <w:numId w:val="11"/>
        </w:numPr>
        <w:rPr>
          <w:rFonts w:ascii="Arial" w:hAnsi="Arial" w:cs="Arial"/>
        </w:rPr>
      </w:pPr>
      <w:r w:rsidRPr="00540229">
        <w:rPr>
          <w:rFonts w:ascii="Arial" w:hAnsi="Arial" w:cs="Arial"/>
        </w:rPr>
        <w:t>Each bar can be subdivided or stacked to show proportions of positive, negative, and neutral/mixed mentions.</w:t>
      </w:r>
    </w:p>
    <w:p w14:paraId="224228B8" w14:textId="77777777" w:rsidR="00540229" w:rsidRPr="00540229" w:rsidRDefault="00540229" w:rsidP="00540229">
      <w:pPr>
        <w:numPr>
          <w:ilvl w:val="0"/>
          <w:numId w:val="11"/>
        </w:numPr>
        <w:rPr>
          <w:rFonts w:ascii="Arial" w:hAnsi="Arial" w:cs="Arial"/>
        </w:rPr>
      </w:pPr>
      <w:r w:rsidRPr="00540229">
        <w:rPr>
          <w:rFonts w:ascii="Arial" w:hAnsi="Arial" w:cs="Arial"/>
        </w:rPr>
        <w:t>Alternatively, create separate bars for positive, negative, and neutral counts per theme grouped side by side.</w:t>
      </w:r>
    </w:p>
    <w:p w14:paraId="63B0FF1B" w14:textId="77777777" w:rsidR="00540229" w:rsidRPr="00540229" w:rsidRDefault="00540229" w:rsidP="005566F1">
      <w:pPr>
        <w:rPr>
          <w:rFonts w:ascii="Arial" w:hAnsi="Arial" w:cs="Arial"/>
        </w:rPr>
      </w:pPr>
    </w:p>
    <w:sectPr w:rsidR="00540229" w:rsidRPr="0054022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7BF0"/>
    <w:multiLevelType w:val="multilevel"/>
    <w:tmpl w:val="18D05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FB439F"/>
    <w:multiLevelType w:val="multilevel"/>
    <w:tmpl w:val="D77E7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165E95"/>
    <w:multiLevelType w:val="multilevel"/>
    <w:tmpl w:val="7D28D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C21D03"/>
    <w:multiLevelType w:val="multilevel"/>
    <w:tmpl w:val="5EBA6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FE19ED"/>
    <w:multiLevelType w:val="multilevel"/>
    <w:tmpl w:val="8466E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E17C8A"/>
    <w:multiLevelType w:val="multilevel"/>
    <w:tmpl w:val="FE2C8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C8166A"/>
    <w:multiLevelType w:val="multilevel"/>
    <w:tmpl w:val="17B285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EA0FF9"/>
    <w:multiLevelType w:val="multilevel"/>
    <w:tmpl w:val="11961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F8523F5"/>
    <w:multiLevelType w:val="multilevel"/>
    <w:tmpl w:val="49D85A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4D71FC"/>
    <w:multiLevelType w:val="multilevel"/>
    <w:tmpl w:val="5A142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BAE255B"/>
    <w:multiLevelType w:val="multilevel"/>
    <w:tmpl w:val="8730B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0781991">
    <w:abstractNumId w:val="6"/>
  </w:num>
  <w:num w:numId="2" w16cid:durableId="1428845213">
    <w:abstractNumId w:val="2"/>
  </w:num>
  <w:num w:numId="3" w16cid:durableId="1688212173">
    <w:abstractNumId w:val="9"/>
  </w:num>
  <w:num w:numId="4" w16cid:durableId="1419448112">
    <w:abstractNumId w:val="0"/>
  </w:num>
  <w:num w:numId="5" w16cid:durableId="846017409">
    <w:abstractNumId w:val="4"/>
  </w:num>
  <w:num w:numId="6" w16cid:durableId="916748048">
    <w:abstractNumId w:val="1"/>
  </w:num>
  <w:num w:numId="7" w16cid:durableId="2013021245">
    <w:abstractNumId w:val="10"/>
  </w:num>
  <w:num w:numId="8" w16cid:durableId="1923026615">
    <w:abstractNumId w:val="5"/>
  </w:num>
  <w:num w:numId="9" w16cid:durableId="728309763">
    <w:abstractNumId w:val="8"/>
  </w:num>
  <w:num w:numId="10" w16cid:durableId="1403482476">
    <w:abstractNumId w:val="7"/>
  </w:num>
  <w:num w:numId="11" w16cid:durableId="5308453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3FA3"/>
    <w:rsid w:val="00370FB5"/>
    <w:rsid w:val="00540229"/>
    <w:rsid w:val="005566F1"/>
    <w:rsid w:val="00562DC0"/>
    <w:rsid w:val="005B38EE"/>
    <w:rsid w:val="006943B5"/>
    <w:rsid w:val="006F7169"/>
    <w:rsid w:val="00870D72"/>
    <w:rsid w:val="00F83F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DCAD47"/>
  <w15:chartTrackingRefBased/>
  <w15:docId w15:val="{E63AE6D6-D4FF-4B6B-BB40-07874951E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83F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83F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83F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83F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83F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83F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83F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83F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83F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3F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83F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83F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83F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83F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83F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83F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83F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83FA3"/>
    <w:rPr>
      <w:rFonts w:eastAsiaTheme="majorEastAsia" w:cstheme="majorBidi"/>
      <w:color w:val="272727" w:themeColor="text1" w:themeTint="D8"/>
    </w:rPr>
  </w:style>
  <w:style w:type="paragraph" w:styleId="Title">
    <w:name w:val="Title"/>
    <w:basedOn w:val="Normal"/>
    <w:next w:val="Normal"/>
    <w:link w:val="TitleChar"/>
    <w:uiPriority w:val="10"/>
    <w:qFormat/>
    <w:rsid w:val="00F83F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83F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83F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83F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83FA3"/>
    <w:pPr>
      <w:spacing w:before="160"/>
      <w:jc w:val="center"/>
    </w:pPr>
    <w:rPr>
      <w:i/>
      <w:iCs/>
      <w:color w:val="404040" w:themeColor="text1" w:themeTint="BF"/>
    </w:rPr>
  </w:style>
  <w:style w:type="character" w:customStyle="1" w:styleId="QuoteChar">
    <w:name w:val="Quote Char"/>
    <w:basedOn w:val="DefaultParagraphFont"/>
    <w:link w:val="Quote"/>
    <w:uiPriority w:val="29"/>
    <w:rsid w:val="00F83FA3"/>
    <w:rPr>
      <w:i/>
      <w:iCs/>
      <w:color w:val="404040" w:themeColor="text1" w:themeTint="BF"/>
    </w:rPr>
  </w:style>
  <w:style w:type="paragraph" w:styleId="ListParagraph">
    <w:name w:val="List Paragraph"/>
    <w:basedOn w:val="Normal"/>
    <w:uiPriority w:val="34"/>
    <w:qFormat/>
    <w:rsid w:val="00F83FA3"/>
    <w:pPr>
      <w:ind w:left="720"/>
      <w:contextualSpacing/>
    </w:pPr>
  </w:style>
  <w:style w:type="character" w:styleId="IntenseEmphasis">
    <w:name w:val="Intense Emphasis"/>
    <w:basedOn w:val="DefaultParagraphFont"/>
    <w:uiPriority w:val="21"/>
    <w:qFormat/>
    <w:rsid w:val="00F83FA3"/>
    <w:rPr>
      <w:i/>
      <w:iCs/>
      <w:color w:val="0F4761" w:themeColor="accent1" w:themeShade="BF"/>
    </w:rPr>
  </w:style>
  <w:style w:type="paragraph" w:styleId="IntenseQuote">
    <w:name w:val="Intense Quote"/>
    <w:basedOn w:val="Normal"/>
    <w:next w:val="Normal"/>
    <w:link w:val="IntenseQuoteChar"/>
    <w:uiPriority w:val="30"/>
    <w:qFormat/>
    <w:rsid w:val="00F83F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83FA3"/>
    <w:rPr>
      <w:i/>
      <w:iCs/>
      <w:color w:val="0F4761" w:themeColor="accent1" w:themeShade="BF"/>
    </w:rPr>
  </w:style>
  <w:style w:type="character" w:styleId="IntenseReference">
    <w:name w:val="Intense Reference"/>
    <w:basedOn w:val="DefaultParagraphFont"/>
    <w:uiPriority w:val="32"/>
    <w:qFormat/>
    <w:rsid w:val="00F83FA3"/>
    <w:rPr>
      <w:b/>
      <w:bCs/>
      <w:smallCaps/>
      <w:color w:val="0F4761" w:themeColor="accent1" w:themeShade="BF"/>
      <w:spacing w:val="5"/>
    </w:rPr>
  </w:style>
  <w:style w:type="character" w:styleId="Hyperlink">
    <w:name w:val="Hyperlink"/>
    <w:basedOn w:val="DefaultParagraphFont"/>
    <w:uiPriority w:val="99"/>
    <w:unhideWhenUsed/>
    <w:rsid w:val="006943B5"/>
    <w:rPr>
      <w:color w:val="467886" w:themeColor="hyperlink"/>
      <w:u w:val="single"/>
    </w:rPr>
  </w:style>
  <w:style w:type="character" w:styleId="UnresolvedMention">
    <w:name w:val="Unresolved Mention"/>
    <w:basedOn w:val="DefaultParagraphFont"/>
    <w:uiPriority w:val="99"/>
    <w:semiHidden/>
    <w:unhideWhenUsed/>
    <w:rsid w:val="006943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12529">
      <w:bodyDiv w:val="1"/>
      <w:marLeft w:val="0"/>
      <w:marRight w:val="0"/>
      <w:marTop w:val="0"/>
      <w:marBottom w:val="0"/>
      <w:divBdr>
        <w:top w:val="none" w:sz="0" w:space="0" w:color="auto"/>
        <w:left w:val="none" w:sz="0" w:space="0" w:color="auto"/>
        <w:bottom w:val="none" w:sz="0" w:space="0" w:color="auto"/>
        <w:right w:val="none" w:sz="0" w:space="0" w:color="auto"/>
      </w:divBdr>
    </w:div>
    <w:div w:id="141967749">
      <w:bodyDiv w:val="1"/>
      <w:marLeft w:val="0"/>
      <w:marRight w:val="0"/>
      <w:marTop w:val="0"/>
      <w:marBottom w:val="0"/>
      <w:divBdr>
        <w:top w:val="none" w:sz="0" w:space="0" w:color="auto"/>
        <w:left w:val="none" w:sz="0" w:space="0" w:color="auto"/>
        <w:bottom w:val="none" w:sz="0" w:space="0" w:color="auto"/>
        <w:right w:val="none" w:sz="0" w:space="0" w:color="auto"/>
      </w:divBdr>
    </w:div>
    <w:div w:id="181015224">
      <w:bodyDiv w:val="1"/>
      <w:marLeft w:val="0"/>
      <w:marRight w:val="0"/>
      <w:marTop w:val="0"/>
      <w:marBottom w:val="0"/>
      <w:divBdr>
        <w:top w:val="none" w:sz="0" w:space="0" w:color="auto"/>
        <w:left w:val="none" w:sz="0" w:space="0" w:color="auto"/>
        <w:bottom w:val="none" w:sz="0" w:space="0" w:color="auto"/>
        <w:right w:val="none" w:sz="0" w:space="0" w:color="auto"/>
      </w:divBdr>
    </w:div>
    <w:div w:id="302735909">
      <w:bodyDiv w:val="1"/>
      <w:marLeft w:val="0"/>
      <w:marRight w:val="0"/>
      <w:marTop w:val="0"/>
      <w:marBottom w:val="0"/>
      <w:divBdr>
        <w:top w:val="none" w:sz="0" w:space="0" w:color="auto"/>
        <w:left w:val="none" w:sz="0" w:space="0" w:color="auto"/>
        <w:bottom w:val="none" w:sz="0" w:space="0" w:color="auto"/>
        <w:right w:val="none" w:sz="0" w:space="0" w:color="auto"/>
      </w:divBdr>
    </w:div>
    <w:div w:id="357004440">
      <w:bodyDiv w:val="1"/>
      <w:marLeft w:val="0"/>
      <w:marRight w:val="0"/>
      <w:marTop w:val="0"/>
      <w:marBottom w:val="0"/>
      <w:divBdr>
        <w:top w:val="none" w:sz="0" w:space="0" w:color="auto"/>
        <w:left w:val="none" w:sz="0" w:space="0" w:color="auto"/>
        <w:bottom w:val="none" w:sz="0" w:space="0" w:color="auto"/>
        <w:right w:val="none" w:sz="0" w:space="0" w:color="auto"/>
      </w:divBdr>
    </w:div>
    <w:div w:id="455300678">
      <w:bodyDiv w:val="1"/>
      <w:marLeft w:val="0"/>
      <w:marRight w:val="0"/>
      <w:marTop w:val="0"/>
      <w:marBottom w:val="0"/>
      <w:divBdr>
        <w:top w:val="none" w:sz="0" w:space="0" w:color="auto"/>
        <w:left w:val="none" w:sz="0" w:space="0" w:color="auto"/>
        <w:bottom w:val="none" w:sz="0" w:space="0" w:color="auto"/>
        <w:right w:val="none" w:sz="0" w:space="0" w:color="auto"/>
      </w:divBdr>
    </w:div>
    <w:div w:id="507453286">
      <w:bodyDiv w:val="1"/>
      <w:marLeft w:val="0"/>
      <w:marRight w:val="0"/>
      <w:marTop w:val="0"/>
      <w:marBottom w:val="0"/>
      <w:divBdr>
        <w:top w:val="none" w:sz="0" w:space="0" w:color="auto"/>
        <w:left w:val="none" w:sz="0" w:space="0" w:color="auto"/>
        <w:bottom w:val="none" w:sz="0" w:space="0" w:color="auto"/>
        <w:right w:val="none" w:sz="0" w:space="0" w:color="auto"/>
      </w:divBdr>
    </w:div>
    <w:div w:id="592976621">
      <w:bodyDiv w:val="1"/>
      <w:marLeft w:val="0"/>
      <w:marRight w:val="0"/>
      <w:marTop w:val="0"/>
      <w:marBottom w:val="0"/>
      <w:divBdr>
        <w:top w:val="none" w:sz="0" w:space="0" w:color="auto"/>
        <w:left w:val="none" w:sz="0" w:space="0" w:color="auto"/>
        <w:bottom w:val="none" w:sz="0" w:space="0" w:color="auto"/>
        <w:right w:val="none" w:sz="0" w:space="0" w:color="auto"/>
      </w:divBdr>
    </w:div>
    <w:div w:id="667099566">
      <w:bodyDiv w:val="1"/>
      <w:marLeft w:val="0"/>
      <w:marRight w:val="0"/>
      <w:marTop w:val="0"/>
      <w:marBottom w:val="0"/>
      <w:divBdr>
        <w:top w:val="none" w:sz="0" w:space="0" w:color="auto"/>
        <w:left w:val="none" w:sz="0" w:space="0" w:color="auto"/>
        <w:bottom w:val="none" w:sz="0" w:space="0" w:color="auto"/>
        <w:right w:val="none" w:sz="0" w:space="0" w:color="auto"/>
      </w:divBdr>
    </w:div>
    <w:div w:id="675421720">
      <w:bodyDiv w:val="1"/>
      <w:marLeft w:val="0"/>
      <w:marRight w:val="0"/>
      <w:marTop w:val="0"/>
      <w:marBottom w:val="0"/>
      <w:divBdr>
        <w:top w:val="none" w:sz="0" w:space="0" w:color="auto"/>
        <w:left w:val="none" w:sz="0" w:space="0" w:color="auto"/>
        <w:bottom w:val="none" w:sz="0" w:space="0" w:color="auto"/>
        <w:right w:val="none" w:sz="0" w:space="0" w:color="auto"/>
      </w:divBdr>
    </w:div>
    <w:div w:id="698050937">
      <w:bodyDiv w:val="1"/>
      <w:marLeft w:val="0"/>
      <w:marRight w:val="0"/>
      <w:marTop w:val="0"/>
      <w:marBottom w:val="0"/>
      <w:divBdr>
        <w:top w:val="none" w:sz="0" w:space="0" w:color="auto"/>
        <w:left w:val="none" w:sz="0" w:space="0" w:color="auto"/>
        <w:bottom w:val="none" w:sz="0" w:space="0" w:color="auto"/>
        <w:right w:val="none" w:sz="0" w:space="0" w:color="auto"/>
      </w:divBdr>
      <w:divsChild>
        <w:div w:id="674310690">
          <w:marLeft w:val="0"/>
          <w:marRight w:val="0"/>
          <w:marTop w:val="0"/>
          <w:marBottom w:val="0"/>
          <w:divBdr>
            <w:top w:val="none" w:sz="0" w:space="0" w:color="auto"/>
            <w:left w:val="none" w:sz="0" w:space="0" w:color="auto"/>
            <w:bottom w:val="none" w:sz="0" w:space="0" w:color="auto"/>
            <w:right w:val="none" w:sz="0" w:space="0" w:color="auto"/>
          </w:divBdr>
          <w:divsChild>
            <w:div w:id="113883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316161">
      <w:bodyDiv w:val="1"/>
      <w:marLeft w:val="0"/>
      <w:marRight w:val="0"/>
      <w:marTop w:val="0"/>
      <w:marBottom w:val="0"/>
      <w:divBdr>
        <w:top w:val="none" w:sz="0" w:space="0" w:color="auto"/>
        <w:left w:val="none" w:sz="0" w:space="0" w:color="auto"/>
        <w:bottom w:val="none" w:sz="0" w:space="0" w:color="auto"/>
        <w:right w:val="none" w:sz="0" w:space="0" w:color="auto"/>
      </w:divBdr>
    </w:div>
    <w:div w:id="753088425">
      <w:bodyDiv w:val="1"/>
      <w:marLeft w:val="0"/>
      <w:marRight w:val="0"/>
      <w:marTop w:val="0"/>
      <w:marBottom w:val="0"/>
      <w:divBdr>
        <w:top w:val="none" w:sz="0" w:space="0" w:color="auto"/>
        <w:left w:val="none" w:sz="0" w:space="0" w:color="auto"/>
        <w:bottom w:val="none" w:sz="0" w:space="0" w:color="auto"/>
        <w:right w:val="none" w:sz="0" w:space="0" w:color="auto"/>
      </w:divBdr>
    </w:div>
    <w:div w:id="754976045">
      <w:bodyDiv w:val="1"/>
      <w:marLeft w:val="0"/>
      <w:marRight w:val="0"/>
      <w:marTop w:val="0"/>
      <w:marBottom w:val="0"/>
      <w:divBdr>
        <w:top w:val="none" w:sz="0" w:space="0" w:color="auto"/>
        <w:left w:val="none" w:sz="0" w:space="0" w:color="auto"/>
        <w:bottom w:val="none" w:sz="0" w:space="0" w:color="auto"/>
        <w:right w:val="none" w:sz="0" w:space="0" w:color="auto"/>
      </w:divBdr>
    </w:div>
    <w:div w:id="761294691">
      <w:bodyDiv w:val="1"/>
      <w:marLeft w:val="0"/>
      <w:marRight w:val="0"/>
      <w:marTop w:val="0"/>
      <w:marBottom w:val="0"/>
      <w:divBdr>
        <w:top w:val="none" w:sz="0" w:space="0" w:color="auto"/>
        <w:left w:val="none" w:sz="0" w:space="0" w:color="auto"/>
        <w:bottom w:val="none" w:sz="0" w:space="0" w:color="auto"/>
        <w:right w:val="none" w:sz="0" w:space="0" w:color="auto"/>
      </w:divBdr>
    </w:div>
    <w:div w:id="804009136">
      <w:bodyDiv w:val="1"/>
      <w:marLeft w:val="0"/>
      <w:marRight w:val="0"/>
      <w:marTop w:val="0"/>
      <w:marBottom w:val="0"/>
      <w:divBdr>
        <w:top w:val="none" w:sz="0" w:space="0" w:color="auto"/>
        <w:left w:val="none" w:sz="0" w:space="0" w:color="auto"/>
        <w:bottom w:val="none" w:sz="0" w:space="0" w:color="auto"/>
        <w:right w:val="none" w:sz="0" w:space="0" w:color="auto"/>
      </w:divBdr>
    </w:div>
    <w:div w:id="885802713">
      <w:bodyDiv w:val="1"/>
      <w:marLeft w:val="0"/>
      <w:marRight w:val="0"/>
      <w:marTop w:val="0"/>
      <w:marBottom w:val="0"/>
      <w:divBdr>
        <w:top w:val="none" w:sz="0" w:space="0" w:color="auto"/>
        <w:left w:val="none" w:sz="0" w:space="0" w:color="auto"/>
        <w:bottom w:val="none" w:sz="0" w:space="0" w:color="auto"/>
        <w:right w:val="none" w:sz="0" w:space="0" w:color="auto"/>
      </w:divBdr>
    </w:div>
    <w:div w:id="897594563">
      <w:bodyDiv w:val="1"/>
      <w:marLeft w:val="0"/>
      <w:marRight w:val="0"/>
      <w:marTop w:val="0"/>
      <w:marBottom w:val="0"/>
      <w:divBdr>
        <w:top w:val="none" w:sz="0" w:space="0" w:color="auto"/>
        <w:left w:val="none" w:sz="0" w:space="0" w:color="auto"/>
        <w:bottom w:val="none" w:sz="0" w:space="0" w:color="auto"/>
        <w:right w:val="none" w:sz="0" w:space="0" w:color="auto"/>
      </w:divBdr>
    </w:div>
    <w:div w:id="919289030">
      <w:bodyDiv w:val="1"/>
      <w:marLeft w:val="0"/>
      <w:marRight w:val="0"/>
      <w:marTop w:val="0"/>
      <w:marBottom w:val="0"/>
      <w:divBdr>
        <w:top w:val="none" w:sz="0" w:space="0" w:color="auto"/>
        <w:left w:val="none" w:sz="0" w:space="0" w:color="auto"/>
        <w:bottom w:val="none" w:sz="0" w:space="0" w:color="auto"/>
        <w:right w:val="none" w:sz="0" w:space="0" w:color="auto"/>
      </w:divBdr>
    </w:div>
    <w:div w:id="931470693">
      <w:bodyDiv w:val="1"/>
      <w:marLeft w:val="0"/>
      <w:marRight w:val="0"/>
      <w:marTop w:val="0"/>
      <w:marBottom w:val="0"/>
      <w:divBdr>
        <w:top w:val="none" w:sz="0" w:space="0" w:color="auto"/>
        <w:left w:val="none" w:sz="0" w:space="0" w:color="auto"/>
        <w:bottom w:val="none" w:sz="0" w:space="0" w:color="auto"/>
        <w:right w:val="none" w:sz="0" w:space="0" w:color="auto"/>
      </w:divBdr>
    </w:div>
    <w:div w:id="935291165">
      <w:bodyDiv w:val="1"/>
      <w:marLeft w:val="0"/>
      <w:marRight w:val="0"/>
      <w:marTop w:val="0"/>
      <w:marBottom w:val="0"/>
      <w:divBdr>
        <w:top w:val="none" w:sz="0" w:space="0" w:color="auto"/>
        <w:left w:val="none" w:sz="0" w:space="0" w:color="auto"/>
        <w:bottom w:val="none" w:sz="0" w:space="0" w:color="auto"/>
        <w:right w:val="none" w:sz="0" w:space="0" w:color="auto"/>
      </w:divBdr>
    </w:div>
    <w:div w:id="1026446917">
      <w:bodyDiv w:val="1"/>
      <w:marLeft w:val="0"/>
      <w:marRight w:val="0"/>
      <w:marTop w:val="0"/>
      <w:marBottom w:val="0"/>
      <w:divBdr>
        <w:top w:val="none" w:sz="0" w:space="0" w:color="auto"/>
        <w:left w:val="none" w:sz="0" w:space="0" w:color="auto"/>
        <w:bottom w:val="none" w:sz="0" w:space="0" w:color="auto"/>
        <w:right w:val="none" w:sz="0" w:space="0" w:color="auto"/>
      </w:divBdr>
    </w:div>
    <w:div w:id="1198085981">
      <w:bodyDiv w:val="1"/>
      <w:marLeft w:val="0"/>
      <w:marRight w:val="0"/>
      <w:marTop w:val="0"/>
      <w:marBottom w:val="0"/>
      <w:divBdr>
        <w:top w:val="none" w:sz="0" w:space="0" w:color="auto"/>
        <w:left w:val="none" w:sz="0" w:space="0" w:color="auto"/>
        <w:bottom w:val="none" w:sz="0" w:space="0" w:color="auto"/>
        <w:right w:val="none" w:sz="0" w:space="0" w:color="auto"/>
      </w:divBdr>
    </w:div>
    <w:div w:id="1203516418">
      <w:bodyDiv w:val="1"/>
      <w:marLeft w:val="0"/>
      <w:marRight w:val="0"/>
      <w:marTop w:val="0"/>
      <w:marBottom w:val="0"/>
      <w:divBdr>
        <w:top w:val="none" w:sz="0" w:space="0" w:color="auto"/>
        <w:left w:val="none" w:sz="0" w:space="0" w:color="auto"/>
        <w:bottom w:val="none" w:sz="0" w:space="0" w:color="auto"/>
        <w:right w:val="none" w:sz="0" w:space="0" w:color="auto"/>
      </w:divBdr>
    </w:div>
    <w:div w:id="1234510508">
      <w:bodyDiv w:val="1"/>
      <w:marLeft w:val="0"/>
      <w:marRight w:val="0"/>
      <w:marTop w:val="0"/>
      <w:marBottom w:val="0"/>
      <w:divBdr>
        <w:top w:val="none" w:sz="0" w:space="0" w:color="auto"/>
        <w:left w:val="none" w:sz="0" w:space="0" w:color="auto"/>
        <w:bottom w:val="none" w:sz="0" w:space="0" w:color="auto"/>
        <w:right w:val="none" w:sz="0" w:space="0" w:color="auto"/>
      </w:divBdr>
    </w:div>
    <w:div w:id="1298335713">
      <w:bodyDiv w:val="1"/>
      <w:marLeft w:val="0"/>
      <w:marRight w:val="0"/>
      <w:marTop w:val="0"/>
      <w:marBottom w:val="0"/>
      <w:divBdr>
        <w:top w:val="none" w:sz="0" w:space="0" w:color="auto"/>
        <w:left w:val="none" w:sz="0" w:space="0" w:color="auto"/>
        <w:bottom w:val="none" w:sz="0" w:space="0" w:color="auto"/>
        <w:right w:val="none" w:sz="0" w:space="0" w:color="auto"/>
      </w:divBdr>
    </w:div>
    <w:div w:id="1349865442">
      <w:bodyDiv w:val="1"/>
      <w:marLeft w:val="0"/>
      <w:marRight w:val="0"/>
      <w:marTop w:val="0"/>
      <w:marBottom w:val="0"/>
      <w:divBdr>
        <w:top w:val="none" w:sz="0" w:space="0" w:color="auto"/>
        <w:left w:val="none" w:sz="0" w:space="0" w:color="auto"/>
        <w:bottom w:val="none" w:sz="0" w:space="0" w:color="auto"/>
        <w:right w:val="none" w:sz="0" w:space="0" w:color="auto"/>
      </w:divBdr>
    </w:div>
    <w:div w:id="1350059057">
      <w:bodyDiv w:val="1"/>
      <w:marLeft w:val="0"/>
      <w:marRight w:val="0"/>
      <w:marTop w:val="0"/>
      <w:marBottom w:val="0"/>
      <w:divBdr>
        <w:top w:val="none" w:sz="0" w:space="0" w:color="auto"/>
        <w:left w:val="none" w:sz="0" w:space="0" w:color="auto"/>
        <w:bottom w:val="none" w:sz="0" w:space="0" w:color="auto"/>
        <w:right w:val="none" w:sz="0" w:space="0" w:color="auto"/>
      </w:divBdr>
    </w:div>
    <w:div w:id="1425295831">
      <w:bodyDiv w:val="1"/>
      <w:marLeft w:val="0"/>
      <w:marRight w:val="0"/>
      <w:marTop w:val="0"/>
      <w:marBottom w:val="0"/>
      <w:divBdr>
        <w:top w:val="none" w:sz="0" w:space="0" w:color="auto"/>
        <w:left w:val="none" w:sz="0" w:space="0" w:color="auto"/>
        <w:bottom w:val="none" w:sz="0" w:space="0" w:color="auto"/>
        <w:right w:val="none" w:sz="0" w:space="0" w:color="auto"/>
      </w:divBdr>
    </w:div>
    <w:div w:id="1462110698">
      <w:bodyDiv w:val="1"/>
      <w:marLeft w:val="0"/>
      <w:marRight w:val="0"/>
      <w:marTop w:val="0"/>
      <w:marBottom w:val="0"/>
      <w:divBdr>
        <w:top w:val="none" w:sz="0" w:space="0" w:color="auto"/>
        <w:left w:val="none" w:sz="0" w:space="0" w:color="auto"/>
        <w:bottom w:val="none" w:sz="0" w:space="0" w:color="auto"/>
        <w:right w:val="none" w:sz="0" w:space="0" w:color="auto"/>
      </w:divBdr>
    </w:div>
    <w:div w:id="1496459406">
      <w:bodyDiv w:val="1"/>
      <w:marLeft w:val="0"/>
      <w:marRight w:val="0"/>
      <w:marTop w:val="0"/>
      <w:marBottom w:val="0"/>
      <w:divBdr>
        <w:top w:val="none" w:sz="0" w:space="0" w:color="auto"/>
        <w:left w:val="none" w:sz="0" w:space="0" w:color="auto"/>
        <w:bottom w:val="none" w:sz="0" w:space="0" w:color="auto"/>
        <w:right w:val="none" w:sz="0" w:space="0" w:color="auto"/>
      </w:divBdr>
    </w:div>
    <w:div w:id="1606958647">
      <w:bodyDiv w:val="1"/>
      <w:marLeft w:val="0"/>
      <w:marRight w:val="0"/>
      <w:marTop w:val="0"/>
      <w:marBottom w:val="0"/>
      <w:divBdr>
        <w:top w:val="none" w:sz="0" w:space="0" w:color="auto"/>
        <w:left w:val="none" w:sz="0" w:space="0" w:color="auto"/>
        <w:bottom w:val="none" w:sz="0" w:space="0" w:color="auto"/>
        <w:right w:val="none" w:sz="0" w:space="0" w:color="auto"/>
      </w:divBdr>
    </w:div>
    <w:div w:id="1657490090">
      <w:bodyDiv w:val="1"/>
      <w:marLeft w:val="0"/>
      <w:marRight w:val="0"/>
      <w:marTop w:val="0"/>
      <w:marBottom w:val="0"/>
      <w:divBdr>
        <w:top w:val="none" w:sz="0" w:space="0" w:color="auto"/>
        <w:left w:val="none" w:sz="0" w:space="0" w:color="auto"/>
        <w:bottom w:val="none" w:sz="0" w:space="0" w:color="auto"/>
        <w:right w:val="none" w:sz="0" w:space="0" w:color="auto"/>
      </w:divBdr>
    </w:div>
    <w:div w:id="1771198290">
      <w:bodyDiv w:val="1"/>
      <w:marLeft w:val="0"/>
      <w:marRight w:val="0"/>
      <w:marTop w:val="0"/>
      <w:marBottom w:val="0"/>
      <w:divBdr>
        <w:top w:val="none" w:sz="0" w:space="0" w:color="auto"/>
        <w:left w:val="none" w:sz="0" w:space="0" w:color="auto"/>
        <w:bottom w:val="none" w:sz="0" w:space="0" w:color="auto"/>
        <w:right w:val="none" w:sz="0" w:space="0" w:color="auto"/>
      </w:divBdr>
    </w:div>
    <w:div w:id="1843620826">
      <w:bodyDiv w:val="1"/>
      <w:marLeft w:val="0"/>
      <w:marRight w:val="0"/>
      <w:marTop w:val="0"/>
      <w:marBottom w:val="0"/>
      <w:divBdr>
        <w:top w:val="none" w:sz="0" w:space="0" w:color="auto"/>
        <w:left w:val="none" w:sz="0" w:space="0" w:color="auto"/>
        <w:bottom w:val="none" w:sz="0" w:space="0" w:color="auto"/>
        <w:right w:val="none" w:sz="0" w:space="0" w:color="auto"/>
      </w:divBdr>
    </w:div>
    <w:div w:id="1862008885">
      <w:bodyDiv w:val="1"/>
      <w:marLeft w:val="0"/>
      <w:marRight w:val="0"/>
      <w:marTop w:val="0"/>
      <w:marBottom w:val="0"/>
      <w:divBdr>
        <w:top w:val="none" w:sz="0" w:space="0" w:color="auto"/>
        <w:left w:val="none" w:sz="0" w:space="0" w:color="auto"/>
        <w:bottom w:val="none" w:sz="0" w:space="0" w:color="auto"/>
        <w:right w:val="none" w:sz="0" w:space="0" w:color="auto"/>
      </w:divBdr>
    </w:div>
    <w:div w:id="1879123641">
      <w:bodyDiv w:val="1"/>
      <w:marLeft w:val="0"/>
      <w:marRight w:val="0"/>
      <w:marTop w:val="0"/>
      <w:marBottom w:val="0"/>
      <w:divBdr>
        <w:top w:val="none" w:sz="0" w:space="0" w:color="auto"/>
        <w:left w:val="none" w:sz="0" w:space="0" w:color="auto"/>
        <w:bottom w:val="none" w:sz="0" w:space="0" w:color="auto"/>
        <w:right w:val="none" w:sz="0" w:space="0" w:color="auto"/>
      </w:divBdr>
      <w:divsChild>
        <w:div w:id="1829324515">
          <w:marLeft w:val="0"/>
          <w:marRight w:val="0"/>
          <w:marTop w:val="0"/>
          <w:marBottom w:val="0"/>
          <w:divBdr>
            <w:top w:val="none" w:sz="0" w:space="0" w:color="auto"/>
            <w:left w:val="none" w:sz="0" w:space="0" w:color="auto"/>
            <w:bottom w:val="none" w:sz="0" w:space="0" w:color="auto"/>
            <w:right w:val="none" w:sz="0" w:space="0" w:color="auto"/>
          </w:divBdr>
          <w:divsChild>
            <w:div w:id="914893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786573">
      <w:bodyDiv w:val="1"/>
      <w:marLeft w:val="0"/>
      <w:marRight w:val="0"/>
      <w:marTop w:val="0"/>
      <w:marBottom w:val="0"/>
      <w:divBdr>
        <w:top w:val="none" w:sz="0" w:space="0" w:color="auto"/>
        <w:left w:val="none" w:sz="0" w:space="0" w:color="auto"/>
        <w:bottom w:val="none" w:sz="0" w:space="0" w:color="auto"/>
        <w:right w:val="none" w:sz="0" w:space="0" w:color="auto"/>
      </w:divBdr>
    </w:div>
    <w:div w:id="2005087931">
      <w:bodyDiv w:val="1"/>
      <w:marLeft w:val="0"/>
      <w:marRight w:val="0"/>
      <w:marTop w:val="0"/>
      <w:marBottom w:val="0"/>
      <w:divBdr>
        <w:top w:val="none" w:sz="0" w:space="0" w:color="auto"/>
        <w:left w:val="none" w:sz="0" w:space="0" w:color="auto"/>
        <w:bottom w:val="none" w:sz="0" w:space="0" w:color="auto"/>
        <w:right w:val="none" w:sz="0" w:space="0" w:color="auto"/>
      </w:divBdr>
    </w:div>
    <w:div w:id="2097825378">
      <w:bodyDiv w:val="1"/>
      <w:marLeft w:val="0"/>
      <w:marRight w:val="0"/>
      <w:marTop w:val="0"/>
      <w:marBottom w:val="0"/>
      <w:divBdr>
        <w:top w:val="none" w:sz="0" w:space="0" w:color="auto"/>
        <w:left w:val="none" w:sz="0" w:space="0" w:color="auto"/>
        <w:bottom w:val="none" w:sz="0" w:space="0" w:color="auto"/>
        <w:right w:val="none" w:sz="0" w:space="0" w:color="auto"/>
      </w:divBdr>
    </w:div>
    <w:div w:id="2145661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oodle.uwtsd.ac.uk/course/view.php?id=9238&amp;section=1"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7776</Words>
  <Characters>44327</Characters>
  <Application>Microsoft Office Word</Application>
  <DocSecurity>0</DocSecurity>
  <Lines>369</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Tatu</dc:creator>
  <cp:keywords/>
  <dc:description/>
  <cp:lastModifiedBy>Mihai Tatu</cp:lastModifiedBy>
  <cp:revision>5</cp:revision>
  <dcterms:created xsi:type="dcterms:W3CDTF">2025-07-04T22:05:00Z</dcterms:created>
  <dcterms:modified xsi:type="dcterms:W3CDTF">2025-07-04T22:14:00Z</dcterms:modified>
</cp:coreProperties>
</file>