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sz w:val="28"/>
          <w:szCs w:val="28"/>
        </w:rPr>
      </w:pPr>
      <w:r w:rsidDel="00000000" w:rsidR="00000000" w:rsidRPr="00000000">
        <w:rPr>
          <w:sz w:val="28"/>
          <w:szCs w:val="28"/>
          <w:rtl w:val="0"/>
        </w:rPr>
        <w:t xml:space="preserve">Student Learning Log </w:t>
      </w:r>
    </w:p>
    <w:p w:rsidR="00000000" w:rsidDel="00000000" w:rsidP="00000000" w:rsidRDefault="00000000" w:rsidRPr="00000000" w14:paraId="00000002">
      <w:pPr>
        <w:spacing w:line="360" w:lineRule="auto"/>
        <w:jc w:val="center"/>
        <w:rPr>
          <w:sz w:val="28"/>
          <w:szCs w:val="28"/>
        </w:rPr>
      </w:pPr>
      <w:r w:rsidDel="00000000" w:rsidR="00000000" w:rsidRPr="00000000">
        <w:rPr>
          <w:rtl w:val="0"/>
        </w:rPr>
      </w:r>
    </w:p>
    <w:p w:rsidR="00000000" w:rsidDel="00000000" w:rsidP="00000000" w:rsidRDefault="00000000" w:rsidRPr="00000000" w14:paraId="00000003">
      <w:pPr>
        <w:spacing w:line="360" w:lineRule="auto"/>
        <w:jc w:val="center"/>
        <w:rPr>
          <w:sz w:val="28"/>
          <w:szCs w:val="28"/>
        </w:rPr>
      </w:pPr>
      <w:r w:rsidDel="00000000" w:rsidR="00000000" w:rsidRPr="00000000">
        <w:rPr>
          <w:sz w:val="28"/>
          <w:szCs w:val="28"/>
          <w:rtl w:val="0"/>
        </w:rPr>
        <w:t xml:space="preserve">Managing Hotel Administration</w:t>
      </w:r>
    </w:p>
    <w:p w:rsidR="00000000" w:rsidDel="00000000" w:rsidP="00000000" w:rsidRDefault="00000000" w:rsidRPr="00000000" w14:paraId="00000004">
      <w:pPr>
        <w:spacing w:line="360" w:lineRule="auto"/>
        <w:jc w:val="center"/>
        <w:rPr>
          <w:sz w:val="28"/>
          <w:szCs w:val="28"/>
        </w:rPr>
      </w:pPr>
      <w:r w:rsidDel="00000000" w:rsidR="00000000" w:rsidRPr="00000000">
        <w:rPr>
          <w:rtl w:val="0"/>
        </w:rPr>
      </w:r>
    </w:p>
    <w:p w:rsidR="00000000" w:rsidDel="00000000" w:rsidP="00000000" w:rsidRDefault="00000000" w:rsidRPr="00000000" w14:paraId="00000005">
      <w:pPr>
        <w:spacing w:line="360" w:lineRule="auto"/>
        <w:jc w:val="center"/>
        <w:rPr>
          <w:sz w:val="28"/>
          <w:szCs w:val="28"/>
        </w:rPr>
      </w:pPr>
      <w:r w:rsidDel="00000000" w:rsidR="00000000" w:rsidRPr="00000000">
        <w:rPr>
          <w:sz w:val="28"/>
          <w:szCs w:val="28"/>
          <w:rtl w:val="0"/>
        </w:rPr>
        <w:t xml:space="preserve">BMIH6004</w:t>
      </w:r>
    </w:p>
    <w:p w:rsidR="00000000" w:rsidDel="00000000" w:rsidP="00000000" w:rsidRDefault="00000000" w:rsidRPr="00000000" w14:paraId="00000006">
      <w:pPr>
        <w:spacing w:line="360" w:lineRule="auto"/>
        <w:jc w:val="center"/>
        <w:rPr>
          <w:sz w:val="28"/>
          <w:szCs w:val="28"/>
        </w:rPr>
      </w:pPr>
      <w:r w:rsidDel="00000000" w:rsidR="00000000" w:rsidRPr="00000000">
        <w:rPr>
          <w:rtl w:val="0"/>
        </w:rPr>
      </w:r>
    </w:p>
    <w:p w:rsidR="00000000" w:rsidDel="00000000" w:rsidP="00000000" w:rsidRDefault="00000000" w:rsidRPr="00000000" w14:paraId="00000007">
      <w:pPr>
        <w:spacing w:line="360" w:lineRule="auto"/>
        <w:jc w:val="center"/>
        <w:rPr>
          <w:sz w:val="28"/>
          <w:szCs w:val="28"/>
        </w:rPr>
      </w:pPr>
      <w:r w:rsidDel="00000000" w:rsidR="00000000" w:rsidRPr="00000000">
        <w:rPr>
          <w:sz w:val="28"/>
          <w:szCs w:val="28"/>
          <w:rtl w:val="0"/>
        </w:rPr>
        <w:t xml:space="preserve">Matthew Childs</w:t>
      </w:r>
    </w:p>
    <w:p w:rsidR="00000000" w:rsidDel="00000000" w:rsidP="00000000" w:rsidRDefault="00000000" w:rsidRPr="00000000" w14:paraId="00000008">
      <w:pPr>
        <w:spacing w:line="360" w:lineRule="auto"/>
        <w:jc w:val="center"/>
        <w:rPr>
          <w:sz w:val="28"/>
          <w:szCs w:val="28"/>
        </w:rPr>
      </w:pPr>
      <w:r w:rsidDel="00000000" w:rsidR="00000000" w:rsidRPr="00000000">
        <w:rPr>
          <w:rtl w:val="0"/>
        </w:rPr>
      </w:r>
    </w:p>
    <w:p w:rsidR="00000000" w:rsidDel="00000000" w:rsidP="00000000" w:rsidRDefault="00000000" w:rsidRPr="00000000" w14:paraId="00000009">
      <w:pPr>
        <w:spacing w:line="360" w:lineRule="auto"/>
        <w:jc w:val="center"/>
        <w:rPr>
          <w:sz w:val="28"/>
          <w:szCs w:val="28"/>
        </w:rPr>
      </w:pPr>
      <w:r w:rsidDel="00000000" w:rsidR="00000000" w:rsidRPr="00000000">
        <w:rPr>
          <w:sz w:val="28"/>
          <w:szCs w:val="28"/>
          <w:rtl w:val="0"/>
        </w:rPr>
        <w:t xml:space="preserve">Lecturer:</w:t>
      </w:r>
    </w:p>
    <w:p w:rsidR="00000000" w:rsidDel="00000000" w:rsidP="00000000" w:rsidRDefault="00000000" w:rsidRPr="00000000" w14:paraId="0000000A">
      <w:pPr>
        <w:spacing w:line="360" w:lineRule="auto"/>
        <w:jc w:val="center"/>
        <w:rPr>
          <w:sz w:val="28"/>
          <w:szCs w:val="28"/>
        </w:rPr>
      </w:pPr>
      <w:r w:rsidDel="00000000" w:rsidR="00000000" w:rsidRPr="00000000">
        <w:rPr>
          <w:sz w:val="28"/>
          <w:szCs w:val="28"/>
          <w:rtl w:val="0"/>
        </w:rPr>
        <w:t xml:space="preserve">Jessica Newport</w:t>
      </w:r>
    </w:p>
    <w:p w:rsidR="00000000" w:rsidDel="00000000" w:rsidP="00000000" w:rsidRDefault="00000000" w:rsidRPr="00000000" w14:paraId="0000000B">
      <w:pPr>
        <w:spacing w:line="360" w:lineRule="auto"/>
        <w:jc w:val="center"/>
        <w:rPr>
          <w:sz w:val="28"/>
          <w:szCs w:val="28"/>
        </w:rPr>
      </w:pPr>
      <w:r w:rsidDel="00000000" w:rsidR="00000000" w:rsidRPr="00000000">
        <w:rPr>
          <w:rtl w:val="0"/>
        </w:rPr>
      </w:r>
    </w:p>
    <w:p w:rsidR="00000000" w:rsidDel="00000000" w:rsidP="00000000" w:rsidRDefault="00000000" w:rsidRPr="00000000" w14:paraId="0000000C">
      <w:pPr>
        <w:spacing w:line="360" w:lineRule="auto"/>
        <w:jc w:val="center"/>
        <w:rPr>
          <w:sz w:val="28"/>
          <w:szCs w:val="28"/>
        </w:rPr>
      </w:pPr>
      <w:r w:rsidDel="00000000" w:rsidR="00000000" w:rsidRPr="00000000">
        <w:rPr>
          <w:rtl w:val="0"/>
        </w:rPr>
      </w:r>
    </w:p>
    <w:p w:rsidR="00000000" w:rsidDel="00000000" w:rsidP="00000000" w:rsidRDefault="00000000" w:rsidRPr="00000000" w14:paraId="0000000D">
      <w:pPr>
        <w:spacing w:line="360" w:lineRule="auto"/>
        <w:jc w:val="center"/>
        <w:rPr>
          <w:sz w:val="28"/>
          <w:szCs w:val="28"/>
        </w:rPr>
      </w:pPr>
      <w:r w:rsidDel="00000000" w:rsidR="00000000" w:rsidRPr="00000000">
        <w:rPr>
          <w:rtl w:val="0"/>
        </w:rPr>
      </w:r>
    </w:p>
    <w:p w:rsidR="00000000" w:rsidDel="00000000" w:rsidP="00000000" w:rsidRDefault="00000000" w:rsidRPr="00000000" w14:paraId="0000000E">
      <w:pPr>
        <w:spacing w:line="360" w:lineRule="auto"/>
        <w:jc w:val="center"/>
        <w:rPr>
          <w:sz w:val="28"/>
          <w:szCs w:val="28"/>
        </w:rPr>
      </w:pPr>
      <w:r w:rsidDel="00000000" w:rsidR="00000000" w:rsidRPr="00000000">
        <w:rPr>
          <w:sz w:val="28"/>
          <w:szCs w:val="28"/>
          <w:rtl w:val="0"/>
        </w:rPr>
        <w:t xml:space="preserve">Word Count: 1353</w:t>
      </w:r>
    </w:p>
    <w:p w:rsidR="00000000" w:rsidDel="00000000" w:rsidP="00000000" w:rsidRDefault="00000000" w:rsidRPr="00000000" w14:paraId="0000000F">
      <w:pPr>
        <w:spacing w:line="360" w:lineRule="auto"/>
        <w:jc w:val="center"/>
        <w:rPr>
          <w:sz w:val="28"/>
          <w:szCs w:val="28"/>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spacing w:line="360" w:lineRule="auto"/>
        <w:jc w:val="both"/>
        <w:rPr>
          <w:sz w:val="24"/>
          <w:szCs w:val="24"/>
        </w:rPr>
      </w:pPr>
      <w:r w:rsidDel="00000000" w:rsidR="00000000" w:rsidRPr="00000000">
        <w:rPr>
          <w:sz w:val="24"/>
          <w:szCs w:val="24"/>
          <w:rtl w:val="0"/>
        </w:rPr>
        <w:t xml:space="preserve">Within Premier Inn Hartlepool Marina there is a management structure, there are housekeeping, maintenance and front of house teams who all respond to the hotel manager however the manager has her own area manager who manages four sites within the area therefore the area manager delegates to the manager who delegates, where possible, to employees. Reception staff have more of a supervisory role when it comes to administration, while any financial information is handled by head office, all of the relevant data is submitted to head office by reception staff or management on the computer systems such as co-pilot and Ostara. The learning objectives for while i was on placement here were:</w:t>
      </w:r>
    </w:p>
    <w:p w:rsidR="00000000" w:rsidDel="00000000" w:rsidP="00000000" w:rsidRDefault="00000000" w:rsidRPr="00000000" w14:paraId="00000027">
      <w:pPr>
        <w:numPr>
          <w:ilvl w:val="0"/>
          <w:numId w:val="1"/>
        </w:numPr>
        <w:spacing w:line="360" w:lineRule="auto"/>
        <w:ind w:left="720" w:hanging="360"/>
        <w:jc w:val="both"/>
        <w:rPr>
          <w:sz w:val="24"/>
          <w:szCs w:val="24"/>
        </w:rPr>
      </w:pPr>
      <w:r w:rsidDel="00000000" w:rsidR="00000000" w:rsidRPr="00000000">
        <w:rPr>
          <w:sz w:val="24"/>
          <w:szCs w:val="24"/>
          <w:rtl w:val="0"/>
        </w:rPr>
        <w:t xml:space="preserve">Learn about the role of management within administration. </w:t>
      </w:r>
    </w:p>
    <w:p w:rsidR="00000000" w:rsidDel="00000000" w:rsidP="00000000" w:rsidRDefault="00000000" w:rsidRPr="00000000" w14:paraId="00000028">
      <w:pPr>
        <w:numPr>
          <w:ilvl w:val="0"/>
          <w:numId w:val="1"/>
        </w:numPr>
        <w:spacing w:line="360" w:lineRule="auto"/>
        <w:ind w:left="720" w:hanging="360"/>
        <w:jc w:val="both"/>
        <w:rPr>
          <w:sz w:val="24"/>
          <w:szCs w:val="24"/>
        </w:rPr>
      </w:pPr>
      <w:r w:rsidDel="00000000" w:rsidR="00000000" w:rsidRPr="00000000">
        <w:rPr>
          <w:sz w:val="24"/>
          <w:szCs w:val="24"/>
          <w:rtl w:val="0"/>
        </w:rPr>
        <w:t xml:space="preserve">Learn how employees work with management to complete required administration.</w:t>
      </w:r>
    </w:p>
    <w:p w:rsidR="00000000" w:rsidDel="00000000" w:rsidP="00000000" w:rsidRDefault="00000000" w:rsidRPr="00000000" w14:paraId="00000029">
      <w:pPr>
        <w:numPr>
          <w:ilvl w:val="0"/>
          <w:numId w:val="1"/>
        </w:numPr>
        <w:spacing w:line="360" w:lineRule="auto"/>
        <w:ind w:left="720" w:hanging="360"/>
        <w:jc w:val="both"/>
        <w:rPr>
          <w:sz w:val="24"/>
          <w:szCs w:val="24"/>
        </w:rPr>
      </w:pPr>
      <w:r w:rsidDel="00000000" w:rsidR="00000000" w:rsidRPr="00000000">
        <w:rPr>
          <w:sz w:val="24"/>
          <w:szCs w:val="24"/>
          <w:rtl w:val="0"/>
        </w:rPr>
        <w:t xml:space="preserve">Learn the online systems on how to work in line with administration.</w:t>
      </w:r>
    </w:p>
    <w:p w:rsidR="00000000" w:rsidDel="00000000" w:rsidP="00000000" w:rsidRDefault="00000000" w:rsidRPr="00000000" w14:paraId="0000002A">
      <w:pPr>
        <w:spacing w:line="360" w:lineRule="auto"/>
        <w:jc w:val="both"/>
        <w:rPr>
          <w:sz w:val="24"/>
          <w:szCs w:val="24"/>
        </w:rPr>
      </w:pPr>
      <w:r w:rsidDel="00000000" w:rsidR="00000000" w:rsidRPr="00000000">
        <w:rPr>
          <w:rtl w:val="0"/>
        </w:rPr>
      </w:r>
    </w:p>
    <w:p w:rsidR="00000000" w:rsidDel="00000000" w:rsidP="00000000" w:rsidRDefault="00000000" w:rsidRPr="00000000" w14:paraId="0000002B">
      <w:pPr>
        <w:spacing w:line="360" w:lineRule="auto"/>
        <w:jc w:val="both"/>
        <w:rPr>
          <w:sz w:val="24"/>
          <w:szCs w:val="24"/>
          <w:highlight w:val="white"/>
        </w:rPr>
      </w:pPr>
      <w:r w:rsidDel="00000000" w:rsidR="00000000" w:rsidRPr="00000000">
        <w:rPr>
          <w:sz w:val="24"/>
          <w:szCs w:val="24"/>
          <w:rtl w:val="0"/>
        </w:rPr>
        <w:t xml:space="preserve">In creating this reflective learning log I will be using KOLB’s Learning Cycle 1984. </w:t>
      </w:r>
      <w:r w:rsidDel="00000000" w:rsidR="00000000" w:rsidRPr="00000000">
        <w:rPr>
          <w:sz w:val="24"/>
          <w:szCs w:val="24"/>
          <w:highlight w:val="white"/>
          <w:rtl w:val="0"/>
        </w:rPr>
        <w:t xml:space="preserve">David Kolb (1976) developed a theory of learning in which he argued that learning from experience necessarily involves four stages; Generalisation, Action, Concrete Experience and Reflection. These stages allow us to reflect on our learning before continuing the cycle and continuing to learn and reflect. (Open University, 2025).</w:t>
      </w:r>
    </w:p>
    <w:p w:rsidR="00000000" w:rsidDel="00000000" w:rsidP="00000000" w:rsidRDefault="00000000" w:rsidRPr="00000000" w14:paraId="0000002C">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2D">
      <w:pPr>
        <w:spacing w:line="360" w:lineRule="auto"/>
        <w:jc w:val="both"/>
        <w:rPr>
          <w:sz w:val="24"/>
          <w:szCs w:val="24"/>
          <w:highlight w:val="white"/>
        </w:rPr>
      </w:pPr>
      <w:r w:rsidDel="00000000" w:rsidR="00000000" w:rsidRPr="00000000">
        <w:rPr>
          <w:sz w:val="24"/>
          <w:szCs w:val="24"/>
          <w:highlight w:val="white"/>
          <w:rtl w:val="0"/>
        </w:rPr>
        <w:t xml:space="preserve">Hotel Tech Report (2024) defines Hotel management as management of all aspects of a hotel's operations, including financial performance, guest services, </w:t>
      </w:r>
      <w:r w:rsidDel="00000000" w:rsidR="00000000" w:rsidRPr="00000000">
        <w:rPr>
          <w:sz w:val="24"/>
          <w:szCs w:val="24"/>
          <w:highlight w:val="white"/>
          <w:rtl w:val="0"/>
        </w:rPr>
        <w:t xml:space="preserve">house keeping</w:t>
      </w:r>
      <w:r w:rsidDel="00000000" w:rsidR="00000000" w:rsidRPr="00000000">
        <w:rPr>
          <w:sz w:val="24"/>
          <w:szCs w:val="24"/>
          <w:highlight w:val="white"/>
          <w:rtl w:val="0"/>
        </w:rPr>
        <w:t xml:space="preserve">, food and beverage services, maintenance, and human resources. Indeed (2025) specifies the job role to include </w:t>
      </w:r>
      <w:r w:rsidDel="00000000" w:rsidR="00000000" w:rsidRPr="00000000">
        <w:rPr>
          <w:sz w:val="24"/>
          <w:szCs w:val="24"/>
          <w:highlight w:val="white"/>
          <w:rtl w:val="0"/>
        </w:rPr>
        <w:t xml:space="preserve">overseeing the smooth running of the day-to-day operations in a hotel and also managing ongoing profitability. I found that within the Premier Inn many of these hotel management roles are carried out by superiors based externally, there are aspects which management within the hotels must complete however overall financial performance and human resources especially are managed externally. </w:t>
      </w:r>
      <w:r w:rsidDel="00000000" w:rsidR="00000000" w:rsidRPr="00000000">
        <w:rPr>
          <w:rtl w:val="0"/>
        </w:rPr>
      </w:r>
    </w:p>
    <w:p w:rsidR="00000000" w:rsidDel="00000000" w:rsidP="00000000" w:rsidRDefault="00000000" w:rsidRPr="00000000" w14:paraId="0000002E">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2F">
      <w:pPr>
        <w:spacing w:line="360" w:lineRule="auto"/>
        <w:jc w:val="both"/>
        <w:rPr>
          <w:sz w:val="24"/>
          <w:szCs w:val="24"/>
          <w:highlight w:val="white"/>
        </w:rPr>
      </w:pPr>
      <w:r w:rsidDel="00000000" w:rsidR="00000000" w:rsidRPr="00000000">
        <w:rPr>
          <w:sz w:val="24"/>
          <w:szCs w:val="24"/>
          <w:highlight w:val="white"/>
          <w:rtl w:val="0"/>
        </w:rPr>
        <w:t xml:space="preserve">During placement at Premier Inn Hartlepool Marina I gained vital knowledge on supervisory roles within the hotel industry. Being able to shadow management gave me the skills required to reach the next step of my learning journey in finding out how to run and operate a hotel. With Premier Inn being a very large chain of hotels there is a very long chain of command where each hotel has its own manager who oversees the day to day running however they report back to an area manager who controls the full area of four hotels. I have been shadowing the hotel manager as well as reception staff and room checkers to gain an experience on the hands-on running of a hotel with 98 rooms, predominantly business occupied. I learnt how to deal with guests as well as complaints and dealing with Front office roles including cash office, as well as human resources. A vast majority of administrative roles are completed by the manager as well as staff, numerous staff have a level of control by being an ‘Appointed Person’ this means that when a manager is not on site the receptionist on duty becomes a person with significant control where they are in charge of managing hotel administration in any cases of dealing with cashing up, on handover where at the end/start of a shift each employee must sign to agree to the amount of cash and valuables in the safe and float to ensure there are no discrepancies. </w:t>
      </w:r>
    </w:p>
    <w:p w:rsidR="00000000" w:rsidDel="00000000" w:rsidP="00000000" w:rsidRDefault="00000000" w:rsidRPr="00000000" w14:paraId="00000030">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1">
      <w:pPr>
        <w:spacing w:line="360" w:lineRule="auto"/>
        <w:jc w:val="both"/>
        <w:rPr>
          <w:sz w:val="24"/>
          <w:szCs w:val="24"/>
          <w:highlight w:val="white"/>
        </w:rPr>
      </w:pPr>
      <w:r w:rsidDel="00000000" w:rsidR="00000000" w:rsidRPr="00000000">
        <w:rPr>
          <w:sz w:val="24"/>
          <w:szCs w:val="24"/>
          <w:highlight w:val="white"/>
          <w:rtl w:val="0"/>
        </w:rPr>
        <w:t xml:space="preserve">During Level 4 placement I was solely focusing on learning the role of staff within the hotel however this year (Level 6) I am gaining a more comprehensive view on management and due to already understanding the roles of employees this allows me to excel my learning as management this term through the shadowing of management and being hands on in my learning with doing the jobs as opposed to knowing how to. The work based skills I achieved include the role of management with working alongside staff to ensure that everything matches in order to keep records up to date, especially with cash and safety procedures, this ensures that the hotel is covered if there were to be any issues arise. </w:t>
      </w:r>
    </w:p>
    <w:p w:rsidR="00000000" w:rsidDel="00000000" w:rsidP="00000000" w:rsidRDefault="00000000" w:rsidRPr="00000000" w14:paraId="00000032">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3">
      <w:pPr>
        <w:spacing w:line="360" w:lineRule="auto"/>
        <w:jc w:val="both"/>
        <w:rPr>
          <w:sz w:val="24"/>
          <w:szCs w:val="24"/>
          <w:highlight w:val="white"/>
        </w:rPr>
      </w:pPr>
      <w:r w:rsidDel="00000000" w:rsidR="00000000" w:rsidRPr="00000000">
        <w:rPr>
          <w:sz w:val="24"/>
          <w:szCs w:val="24"/>
          <w:highlight w:val="white"/>
          <w:rtl w:val="0"/>
        </w:rPr>
        <w:t xml:space="preserve">While on placement there was an issue with administration where on a handover there was a discrepancy with the cash where £95 was missing on the takings which were unable to be accounted for, after investigation from management this was found to be a staff error through the system where a refund of £95 had been given in cash but not marked as refunded in cash on the system therefore when cashing-up at the end of the day the EOD (End of Day) report was showing £95 more cash than was in the till. This is a simple mistake to make when busy however this shows why management checks are essential to ensure that any discrepancies are accounted for as soon as possible. In a solution to this I would suggest that any refunds are to be approved by an appointed person with 2 people present where cash refunds are involved, this ensures that all refunds are completed thoroughly and correct procedure is followed, although refunds should be uncommon they are still to be prepared for to prevent admin issues arising like this one. Furthering from this, it's essential that when management is not present there is a member of staff acting as management whether that be a shift supervisor or as Premier Inn have an ‘appointed person’ who will take control and responsibility ensuring that any discrepancies are accounted for and prevented in the first place. Due to the organisational structure of Premier Inn which is a tall structure with many chains of command where the majority of management have a superior above them. Whitbread (2020) expressed concerns about an ‘uncertain political and economic climate results which may cause a decline in GDP, consumer and business spending, a fall in RevPAR and inflation pressure impacting growth plans. This risk has been elevated due to uncertainty around the implementation of trading arrangements agreed with the European Union following Brexit and the potential impact these may have on the UK economy.’ This has shown the need for management intervention to ensure that each site within the brand is achieving its targets and maximising REVPAR (revenue per available room) meaning each site must maximise capacity to ensure the rate is of maximum profitability. This falls down to hotel administration where trends must be assessed and if the hotel is fully booked every week Monday-Friday then there is potential to increase rates slightly as demand is high meaning rooms are likely to sell despite price whereas if a Sunday evening is less than half capacity, which was demonstrated within my placement hotel, then there is a need of intervention whether that be reduce housekeeping and reception staff on Sunday/Monday morning to meet demand or increase bookings through various methods whether that be lowering prices or offering guests package deals with F&amp;B included to increase bookings as opposed to local B&amp;B’s for example. </w:t>
      </w:r>
    </w:p>
    <w:p w:rsidR="00000000" w:rsidDel="00000000" w:rsidP="00000000" w:rsidRDefault="00000000" w:rsidRPr="00000000" w14:paraId="00000034">
      <w:pPr>
        <w:spacing w:line="360" w:lineRule="auto"/>
        <w:jc w:val="both"/>
        <w:rPr>
          <w:b w:val="1"/>
          <w:sz w:val="24"/>
          <w:szCs w:val="24"/>
          <w:highlight w:val="white"/>
        </w:rPr>
      </w:pPr>
      <w:r w:rsidDel="00000000" w:rsidR="00000000" w:rsidRPr="00000000">
        <w:rPr>
          <w:rtl w:val="0"/>
        </w:rPr>
      </w:r>
    </w:p>
    <w:p w:rsidR="00000000" w:rsidDel="00000000" w:rsidP="00000000" w:rsidRDefault="00000000" w:rsidRPr="00000000" w14:paraId="00000035">
      <w:pPr>
        <w:spacing w:line="360" w:lineRule="auto"/>
        <w:jc w:val="both"/>
        <w:rPr>
          <w:sz w:val="24"/>
          <w:szCs w:val="24"/>
          <w:highlight w:val="white"/>
        </w:rPr>
      </w:pPr>
      <w:r w:rsidDel="00000000" w:rsidR="00000000" w:rsidRPr="00000000">
        <w:rPr>
          <w:sz w:val="24"/>
          <w:szCs w:val="24"/>
          <w:highlight w:val="white"/>
          <w:rtl w:val="0"/>
        </w:rPr>
        <w:t xml:space="preserve">As a result of my research and findings I have created an action plan. Due to the major necessity of hotel administration to run a hotel smoothly it is essential that each employee has their own role in administration in order to effectively run the back of house operations including financial and HR. I plan to use the remaining weeks of my hotel placement to further my learning on hotel administration. Specifically, I'd like to find out more information on financial management and employee management involving payroll and rotas for example.</w:t>
      </w:r>
    </w:p>
    <w:p w:rsidR="00000000" w:rsidDel="00000000" w:rsidP="00000000" w:rsidRDefault="00000000" w:rsidRPr="00000000" w14:paraId="00000036">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7">
      <w:pPr>
        <w:spacing w:line="360" w:lineRule="auto"/>
        <w:jc w:val="both"/>
        <w:rPr>
          <w:sz w:val="24"/>
          <w:szCs w:val="24"/>
          <w:highlight w:val="white"/>
        </w:rPr>
      </w:pPr>
      <w:r w:rsidDel="00000000" w:rsidR="00000000" w:rsidRPr="00000000">
        <w:rPr>
          <w:sz w:val="24"/>
          <w:szCs w:val="24"/>
          <w:highlight w:val="white"/>
          <w:rtl w:val="0"/>
        </w:rPr>
        <w:t xml:space="preserve">In conclusion, hotel administration, specifically with front office/reception roles in order to ensure the smooth running of the hotel as well as ensuring laws and regulations and safety procedures are followed to a tee. Front of house play a major role in the administration of a hotel, as the hotel operates 24 hours a day, 365 days a year the manager can not deal with all administration alone therefore has to delegate responsibility to appointed personnel. In the future this will help me to understand the ins and outs of administration and how to work alongside the team to ensure all admin tasks are up to date. </w:t>
      </w:r>
    </w:p>
    <w:p w:rsidR="00000000" w:rsidDel="00000000" w:rsidP="00000000" w:rsidRDefault="00000000" w:rsidRPr="00000000" w14:paraId="00000038">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9">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A">
      <w:pPr>
        <w:spacing w:line="360" w:lineRule="auto"/>
        <w:jc w:val="both"/>
        <w:rPr>
          <w:sz w:val="24"/>
          <w:szCs w:val="24"/>
        </w:rPr>
      </w:pPr>
      <w:r w:rsidDel="00000000" w:rsidR="00000000" w:rsidRPr="00000000">
        <w:rPr>
          <w:rtl w:val="0"/>
        </w:rPr>
      </w:r>
    </w:p>
    <w:p w:rsidR="00000000" w:rsidDel="00000000" w:rsidP="00000000" w:rsidRDefault="00000000" w:rsidRPr="00000000" w14:paraId="0000003B">
      <w:pPr>
        <w:spacing w:line="360" w:lineRule="auto"/>
        <w:jc w:val="both"/>
        <w:rPr>
          <w:sz w:val="24"/>
          <w:szCs w:val="24"/>
        </w:rPr>
      </w:pPr>
      <w:r w:rsidDel="00000000" w:rsidR="00000000" w:rsidRPr="00000000">
        <w:rPr>
          <w:rtl w:val="0"/>
        </w:rPr>
      </w:r>
    </w:p>
    <w:p w:rsidR="00000000" w:rsidDel="00000000" w:rsidP="00000000" w:rsidRDefault="00000000" w:rsidRPr="00000000" w14:paraId="0000003C">
      <w:pPr>
        <w:spacing w:line="360" w:lineRule="auto"/>
        <w:jc w:val="both"/>
        <w:rPr>
          <w:sz w:val="24"/>
          <w:szCs w:val="24"/>
        </w:rPr>
      </w:pPr>
      <w:r w:rsidDel="00000000" w:rsidR="00000000" w:rsidRPr="00000000">
        <w:rPr>
          <w:rtl w:val="0"/>
        </w:rPr>
      </w:r>
    </w:p>
    <w:p w:rsidR="00000000" w:rsidDel="00000000" w:rsidP="00000000" w:rsidRDefault="00000000" w:rsidRPr="00000000" w14:paraId="0000003D">
      <w:pPr>
        <w:spacing w:line="360" w:lineRule="auto"/>
        <w:jc w:val="both"/>
        <w:rPr>
          <w:sz w:val="24"/>
          <w:szCs w:val="24"/>
        </w:rPr>
      </w:pPr>
      <w:r w:rsidDel="00000000" w:rsidR="00000000" w:rsidRPr="00000000">
        <w:rPr>
          <w:rtl w:val="0"/>
        </w:rPr>
      </w:r>
    </w:p>
    <w:p w:rsidR="00000000" w:rsidDel="00000000" w:rsidP="00000000" w:rsidRDefault="00000000" w:rsidRPr="00000000" w14:paraId="0000003E">
      <w:pPr>
        <w:spacing w:line="360" w:lineRule="auto"/>
        <w:jc w:val="both"/>
        <w:rPr>
          <w:sz w:val="24"/>
          <w:szCs w:val="24"/>
        </w:rPr>
      </w:pPr>
      <w:r w:rsidDel="00000000" w:rsidR="00000000" w:rsidRPr="00000000">
        <w:rPr>
          <w:rtl w:val="0"/>
        </w:rPr>
      </w:r>
    </w:p>
    <w:p w:rsidR="00000000" w:rsidDel="00000000" w:rsidP="00000000" w:rsidRDefault="00000000" w:rsidRPr="00000000" w14:paraId="0000003F">
      <w:pPr>
        <w:spacing w:line="360" w:lineRule="auto"/>
        <w:jc w:val="both"/>
        <w:rPr>
          <w:sz w:val="24"/>
          <w:szCs w:val="24"/>
        </w:rPr>
      </w:pPr>
      <w:r w:rsidDel="00000000" w:rsidR="00000000" w:rsidRPr="00000000">
        <w:rPr>
          <w:rtl w:val="0"/>
        </w:rPr>
      </w:r>
    </w:p>
    <w:p w:rsidR="00000000" w:rsidDel="00000000" w:rsidP="00000000" w:rsidRDefault="00000000" w:rsidRPr="00000000" w14:paraId="00000040">
      <w:pPr>
        <w:spacing w:line="360" w:lineRule="auto"/>
        <w:jc w:val="both"/>
        <w:rPr>
          <w:sz w:val="24"/>
          <w:szCs w:val="24"/>
        </w:rPr>
      </w:pPr>
      <w:r w:rsidDel="00000000" w:rsidR="00000000" w:rsidRPr="00000000">
        <w:rPr>
          <w:rtl w:val="0"/>
        </w:rPr>
      </w:r>
    </w:p>
    <w:p w:rsidR="00000000" w:rsidDel="00000000" w:rsidP="00000000" w:rsidRDefault="00000000" w:rsidRPr="00000000" w14:paraId="00000041">
      <w:pPr>
        <w:spacing w:line="360" w:lineRule="auto"/>
        <w:jc w:val="both"/>
        <w:rPr>
          <w:sz w:val="24"/>
          <w:szCs w:val="24"/>
        </w:rPr>
      </w:pPr>
      <w:r w:rsidDel="00000000" w:rsidR="00000000" w:rsidRPr="00000000">
        <w:rPr>
          <w:rtl w:val="0"/>
        </w:rPr>
      </w:r>
    </w:p>
    <w:p w:rsidR="00000000" w:rsidDel="00000000" w:rsidP="00000000" w:rsidRDefault="00000000" w:rsidRPr="00000000" w14:paraId="00000042">
      <w:pPr>
        <w:spacing w:line="360" w:lineRule="auto"/>
        <w:jc w:val="both"/>
        <w:rPr>
          <w:sz w:val="24"/>
          <w:szCs w:val="24"/>
        </w:rPr>
      </w:pPr>
      <w:r w:rsidDel="00000000" w:rsidR="00000000" w:rsidRPr="00000000">
        <w:rPr>
          <w:rtl w:val="0"/>
        </w:rPr>
      </w:r>
    </w:p>
    <w:p w:rsidR="00000000" w:rsidDel="00000000" w:rsidP="00000000" w:rsidRDefault="00000000" w:rsidRPr="00000000" w14:paraId="00000043">
      <w:pPr>
        <w:spacing w:line="360" w:lineRule="auto"/>
        <w:jc w:val="both"/>
        <w:rPr>
          <w:sz w:val="24"/>
          <w:szCs w:val="24"/>
        </w:rPr>
      </w:pPr>
      <w:r w:rsidDel="00000000" w:rsidR="00000000" w:rsidRPr="00000000">
        <w:rPr>
          <w:rtl w:val="0"/>
        </w:rPr>
      </w:r>
    </w:p>
    <w:p w:rsidR="00000000" w:rsidDel="00000000" w:rsidP="00000000" w:rsidRDefault="00000000" w:rsidRPr="00000000" w14:paraId="00000044">
      <w:pPr>
        <w:spacing w:line="360" w:lineRule="auto"/>
        <w:jc w:val="both"/>
        <w:rPr>
          <w:sz w:val="24"/>
          <w:szCs w:val="24"/>
        </w:rPr>
      </w:pPr>
      <w:r w:rsidDel="00000000" w:rsidR="00000000" w:rsidRPr="00000000">
        <w:rPr>
          <w:rtl w:val="0"/>
        </w:rPr>
      </w:r>
    </w:p>
    <w:p w:rsidR="00000000" w:rsidDel="00000000" w:rsidP="00000000" w:rsidRDefault="00000000" w:rsidRPr="00000000" w14:paraId="00000045">
      <w:pPr>
        <w:spacing w:line="360" w:lineRule="auto"/>
        <w:jc w:val="both"/>
        <w:rPr>
          <w:sz w:val="24"/>
          <w:szCs w:val="24"/>
        </w:rPr>
      </w:pPr>
      <w:r w:rsidDel="00000000" w:rsidR="00000000" w:rsidRPr="00000000">
        <w:rPr>
          <w:rtl w:val="0"/>
        </w:rPr>
      </w:r>
    </w:p>
    <w:p w:rsidR="00000000" w:rsidDel="00000000" w:rsidP="00000000" w:rsidRDefault="00000000" w:rsidRPr="00000000" w14:paraId="00000046">
      <w:pPr>
        <w:spacing w:line="360" w:lineRule="auto"/>
        <w:jc w:val="both"/>
        <w:rPr>
          <w:sz w:val="24"/>
          <w:szCs w:val="24"/>
        </w:rPr>
      </w:pPr>
      <w:r w:rsidDel="00000000" w:rsidR="00000000" w:rsidRPr="00000000">
        <w:rPr>
          <w:rtl w:val="0"/>
        </w:rPr>
      </w:r>
    </w:p>
    <w:p w:rsidR="00000000" w:rsidDel="00000000" w:rsidP="00000000" w:rsidRDefault="00000000" w:rsidRPr="00000000" w14:paraId="00000047">
      <w:pPr>
        <w:spacing w:line="360" w:lineRule="auto"/>
        <w:jc w:val="both"/>
        <w:rPr>
          <w:sz w:val="24"/>
          <w:szCs w:val="24"/>
        </w:rPr>
      </w:pPr>
      <w:r w:rsidDel="00000000" w:rsidR="00000000" w:rsidRPr="00000000">
        <w:rPr>
          <w:rtl w:val="0"/>
        </w:rPr>
      </w:r>
    </w:p>
    <w:p w:rsidR="00000000" w:rsidDel="00000000" w:rsidP="00000000" w:rsidRDefault="00000000" w:rsidRPr="00000000" w14:paraId="00000048">
      <w:pPr>
        <w:spacing w:line="360" w:lineRule="auto"/>
        <w:jc w:val="both"/>
        <w:rPr>
          <w:sz w:val="24"/>
          <w:szCs w:val="24"/>
        </w:rPr>
      </w:pPr>
      <w:r w:rsidDel="00000000" w:rsidR="00000000" w:rsidRPr="00000000">
        <w:rPr>
          <w:rtl w:val="0"/>
        </w:rPr>
      </w:r>
    </w:p>
    <w:p w:rsidR="00000000" w:rsidDel="00000000" w:rsidP="00000000" w:rsidRDefault="00000000" w:rsidRPr="00000000" w14:paraId="00000049">
      <w:pPr>
        <w:spacing w:line="360" w:lineRule="auto"/>
        <w:jc w:val="both"/>
        <w:rPr>
          <w:sz w:val="24"/>
          <w:szCs w:val="24"/>
        </w:rPr>
      </w:pPr>
      <w:r w:rsidDel="00000000" w:rsidR="00000000" w:rsidRPr="00000000">
        <w:rPr>
          <w:rtl w:val="0"/>
        </w:rPr>
      </w:r>
    </w:p>
    <w:p w:rsidR="00000000" w:rsidDel="00000000" w:rsidP="00000000" w:rsidRDefault="00000000" w:rsidRPr="00000000" w14:paraId="0000004A">
      <w:pPr>
        <w:spacing w:line="360" w:lineRule="auto"/>
        <w:jc w:val="both"/>
        <w:rPr>
          <w:sz w:val="24"/>
          <w:szCs w:val="24"/>
        </w:rPr>
      </w:pPr>
      <w:r w:rsidDel="00000000" w:rsidR="00000000" w:rsidRPr="00000000">
        <w:rPr>
          <w:rtl w:val="0"/>
        </w:rPr>
      </w:r>
    </w:p>
    <w:p w:rsidR="00000000" w:rsidDel="00000000" w:rsidP="00000000" w:rsidRDefault="00000000" w:rsidRPr="00000000" w14:paraId="0000004B">
      <w:pPr>
        <w:spacing w:line="360" w:lineRule="auto"/>
        <w:jc w:val="both"/>
        <w:rPr>
          <w:sz w:val="24"/>
          <w:szCs w:val="24"/>
        </w:rPr>
      </w:pPr>
      <w:r w:rsidDel="00000000" w:rsidR="00000000" w:rsidRPr="00000000">
        <w:rPr>
          <w:rtl w:val="0"/>
        </w:rPr>
      </w:r>
    </w:p>
    <w:p w:rsidR="00000000" w:rsidDel="00000000" w:rsidP="00000000" w:rsidRDefault="00000000" w:rsidRPr="00000000" w14:paraId="0000004C">
      <w:pPr>
        <w:spacing w:line="360" w:lineRule="auto"/>
        <w:jc w:val="both"/>
        <w:rPr>
          <w:sz w:val="24"/>
          <w:szCs w:val="24"/>
        </w:rPr>
      </w:pPr>
      <w:r w:rsidDel="00000000" w:rsidR="00000000" w:rsidRPr="00000000">
        <w:rPr>
          <w:rtl w:val="0"/>
        </w:rPr>
      </w:r>
    </w:p>
    <w:p w:rsidR="00000000" w:rsidDel="00000000" w:rsidP="00000000" w:rsidRDefault="00000000" w:rsidRPr="00000000" w14:paraId="0000004D">
      <w:pPr>
        <w:spacing w:line="360" w:lineRule="auto"/>
        <w:jc w:val="both"/>
        <w:rPr>
          <w:sz w:val="24"/>
          <w:szCs w:val="24"/>
        </w:rPr>
      </w:pPr>
      <w:r w:rsidDel="00000000" w:rsidR="00000000" w:rsidRPr="00000000">
        <w:rPr>
          <w:rtl w:val="0"/>
        </w:rPr>
      </w:r>
    </w:p>
    <w:p w:rsidR="00000000" w:rsidDel="00000000" w:rsidP="00000000" w:rsidRDefault="00000000" w:rsidRPr="00000000" w14:paraId="0000004E">
      <w:pPr>
        <w:spacing w:line="360" w:lineRule="auto"/>
        <w:jc w:val="both"/>
        <w:rPr>
          <w:sz w:val="24"/>
          <w:szCs w:val="24"/>
        </w:rPr>
      </w:pPr>
      <w:r w:rsidDel="00000000" w:rsidR="00000000" w:rsidRPr="00000000">
        <w:rPr>
          <w:rtl w:val="0"/>
        </w:rPr>
      </w:r>
    </w:p>
    <w:p w:rsidR="00000000" w:rsidDel="00000000" w:rsidP="00000000" w:rsidRDefault="00000000" w:rsidRPr="00000000" w14:paraId="0000004F">
      <w:pPr>
        <w:spacing w:line="360" w:lineRule="auto"/>
        <w:jc w:val="both"/>
        <w:rPr>
          <w:sz w:val="24"/>
          <w:szCs w:val="24"/>
        </w:rPr>
      </w:pPr>
      <w:r w:rsidDel="00000000" w:rsidR="00000000" w:rsidRPr="00000000">
        <w:rPr>
          <w:rtl w:val="0"/>
        </w:rPr>
      </w:r>
    </w:p>
    <w:p w:rsidR="00000000" w:rsidDel="00000000" w:rsidP="00000000" w:rsidRDefault="00000000" w:rsidRPr="00000000" w14:paraId="00000050">
      <w:pPr>
        <w:spacing w:line="360" w:lineRule="auto"/>
        <w:jc w:val="both"/>
        <w:rPr>
          <w:sz w:val="24"/>
          <w:szCs w:val="24"/>
        </w:rPr>
      </w:pPr>
      <w:r w:rsidDel="00000000" w:rsidR="00000000" w:rsidRPr="00000000">
        <w:rPr>
          <w:rtl w:val="0"/>
        </w:rPr>
      </w:r>
    </w:p>
    <w:p w:rsidR="00000000" w:rsidDel="00000000" w:rsidP="00000000" w:rsidRDefault="00000000" w:rsidRPr="00000000" w14:paraId="00000051">
      <w:pPr>
        <w:spacing w:line="360" w:lineRule="auto"/>
        <w:jc w:val="both"/>
        <w:rPr>
          <w:sz w:val="24"/>
          <w:szCs w:val="24"/>
        </w:rPr>
      </w:pPr>
      <w:r w:rsidDel="00000000" w:rsidR="00000000" w:rsidRPr="00000000">
        <w:rPr>
          <w:sz w:val="24"/>
          <w:szCs w:val="24"/>
          <w:rtl w:val="0"/>
        </w:rPr>
        <w:t xml:space="preserve">References</w:t>
      </w:r>
    </w:p>
    <w:p w:rsidR="00000000" w:rsidDel="00000000" w:rsidP="00000000" w:rsidRDefault="00000000" w:rsidRPr="00000000" w14:paraId="00000052">
      <w:pPr>
        <w:spacing w:line="360" w:lineRule="auto"/>
        <w:jc w:val="both"/>
        <w:rPr>
          <w:sz w:val="24"/>
          <w:szCs w:val="24"/>
        </w:rPr>
      </w:pPr>
      <w:r w:rsidDel="00000000" w:rsidR="00000000" w:rsidRPr="00000000">
        <w:rPr>
          <w:rtl w:val="0"/>
        </w:rPr>
      </w:r>
    </w:p>
    <w:p w:rsidR="00000000" w:rsidDel="00000000" w:rsidP="00000000" w:rsidRDefault="00000000" w:rsidRPr="00000000" w14:paraId="00000053">
      <w:pPr>
        <w:spacing w:line="360" w:lineRule="auto"/>
        <w:jc w:val="both"/>
        <w:rPr>
          <w:sz w:val="24"/>
          <w:szCs w:val="24"/>
        </w:rPr>
      </w:pPr>
      <w:r w:rsidDel="00000000" w:rsidR="00000000" w:rsidRPr="00000000">
        <w:rPr>
          <w:rtl w:val="0"/>
        </w:rPr>
      </w:r>
    </w:p>
    <w:p w:rsidR="00000000" w:rsidDel="00000000" w:rsidP="00000000" w:rsidRDefault="00000000" w:rsidRPr="00000000" w14:paraId="00000054">
      <w:pPr>
        <w:spacing w:line="360" w:lineRule="auto"/>
        <w:rPr>
          <w:color w:val="222222"/>
          <w:sz w:val="24"/>
          <w:szCs w:val="24"/>
          <w:highlight w:val="white"/>
        </w:rPr>
      </w:pPr>
      <w:r w:rsidDel="00000000" w:rsidR="00000000" w:rsidRPr="00000000">
        <w:rPr>
          <w:color w:val="222222"/>
          <w:sz w:val="24"/>
          <w:szCs w:val="24"/>
          <w:highlight w:val="white"/>
          <w:rtl w:val="0"/>
        </w:rPr>
        <w:t xml:space="preserve">Hayes, D.K., Ninemeier, J.D. and Miller, A.A., 2017. </w:t>
      </w:r>
      <w:r w:rsidDel="00000000" w:rsidR="00000000" w:rsidRPr="00000000">
        <w:rPr>
          <w:i w:val="1"/>
          <w:color w:val="222222"/>
          <w:sz w:val="24"/>
          <w:szCs w:val="24"/>
          <w:rtl w:val="0"/>
        </w:rPr>
        <w:t xml:space="preserve">Hotel operations management</w:t>
      </w:r>
      <w:r w:rsidDel="00000000" w:rsidR="00000000" w:rsidRPr="00000000">
        <w:rPr>
          <w:color w:val="222222"/>
          <w:sz w:val="24"/>
          <w:szCs w:val="24"/>
          <w:highlight w:val="white"/>
          <w:rtl w:val="0"/>
        </w:rPr>
        <w:t xml:space="preserve">. Pearson.</w:t>
      </w:r>
    </w:p>
    <w:p w:rsidR="00000000" w:rsidDel="00000000" w:rsidP="00000000" w:rsidRDefault="00000000" w:rsidRPr="00000000" w14:paraId="00000055">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56">
      <w:pPr>
        <w:spacing w:line="360" w:lineRule="auto"/>
        <w:rPr>
          <w:color w:val="222222"/>
          <w:sz w:val="24"/>
          <w:szCs w:val="24"/>
          <w:highlight w:val="white"/>
        </w:rPr>
      </w:pPr>
      <w:r w:rsidDel="00000000" w:rsidR="00000000" w:rsidRPr="00000000">
        <w:rPr>
          <w:color w:val="222222"/>
          <w:sz w:val="24"/>
          <w:szCs w:val="24"/>
          <w:highlight w:val="white"/>
          <w:rtl w:val="0"/>
        </w:rPr>
        <w:t xml:space="preserve">Hotel Tech Report (2024) Role of hotel management. Available at: </w:t>
      </w:r>
      <w:hyperlink r:id="rId6">
        <w:r w:rsidDel="00000000" w:rsidR="00000000" w:rsidRPr="00000000">
          <w:rPr>
            <w:color w:val="1155cc"/>
            <w:sz w:val="24"/>
            <w:szCs w:val="24"/>
            <w:highlight w:val="white"/>
            <w:u w:val="single"/>
            <w:rtl w:val="0"/>
          </w:rPr>
          <w:t xml:space="preserve">https://hoteltechreport.com/news/hotel-management</w:t>
        </w:r>
      </w:hyperlink>
      <w:r w:rsidDel="00000000" w:rsidR="00000000" w:rsidRPr="00000000">
        <w:rPr>
          <w:color w:val="222222"/>
          <w:sz w:val="24"/>
          <w:szCs w:val="24"/>
          <w:highlight w:val="white"/>
          <w:rtl w:val="0"/>
        </w:rPr>
        <w:t xml:space="preserve"> (Accessed: 19 February 2025)</w:t>
      </w:r>
    </w:p>
    <w:p w:rsidR="00000000" w:rsidDel="00000000" w:rsidP="00000000" w:rsidRDefault="00000000" w:rsidRPr="00000000" w14:paraId="00000057">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58">
      <w:pPr>
        <w:spacing w:line="360" w:lineRule="auto"/>
        <w:rPr>
          <w:color w:val="222222"/>
          <w:sz w:val="24"/>
          <w:szCs w:val="24"/>
          <w:highlight w:val="white"/>
        </w:rPr>
      </w:pPr>
      <w:r w:rsidDel="00000000" w:rsidR="00000000" w:rsidRPr="00000000">
        <w:rPr>
          <w:color w:val="222222"/>
          <w:sz w:val="24"/>
          <w:szCs w:val="24"/>
          <w:highlight w:val="white"/>
          <w:rtl w:val="0"/>
        </w:rPr>
        <w:t xml:space="preserve">Indeed Jobs (2025) Administrative Job Role of a Hotel Manager. Available at: </w:t>
      </w:r>
      <w:hyperlink r:id="rId7">
        <w:r w:rsidDel="00000000" w:rsidR="00000000" w:rsidRPr="00000000">
          <w:rPr>
            <w:color w:val="1155cc"/>
            <w:sz w:val="24"/>
            <w:szCs w:val="24"/>
            <w:highlight w:val="white"/>
            <w:u w:val="single"/>
            <w:rtl w:val="0"/>
          </w:rPr>
          <w:t xml:space="preserve">https://uk.indeed.com/hire/job-description/hotel-manager#:~:text=A%20Hotel%20Manager%2C%20or%20Hotel,delivery%20that%20exceeds%20guests'%20expectations.</w:t>
        </w:r>
      </w:hyperlink>
      <w:r w:rsidDel="00000000" w:rsidR="00000000" w:rsidRPr="00000000">
        <w:rPr>
          <w:color w:val="222222"/>
          <w:sz w:val="24"/>
          <w:szCs w:val="24"/>
          <w:highlight w:val="white"/>
          <w:rtl w:val="0"/>
        </w:rPr>
        <w:t xml:space="preserve"> (Accessed: 19 February 2025)</w:t>
      </w:r>
      <w:r w:rsidDel="00000000" w:rsidR="00000000" w:rsidRPr="00000000">
        <w:rPr>
          <w:rtl w:val="0"/>
        </w:rPr>
      </w:r>
    </w:p>
    <w:p w:rsidR="00000000" w:rsidDel="00000000" w:rsidP="00000000" w:rsidRDefault="00000000" w:rsidRPr="00000000" w14:paraId="00000059">
      <w:pPr>
        <w:spacing w:line="360" w:lineRule="auto"/>
        <w:rPr>
          <w:sz w:val="24"/>
          <w:szCs w:val="24"/>
        </w:rPr>
      </w:pPr>
      <w:r w:rsidDel="00000000" w:rsidR="00000000" w:rsidRPr="00000000">
        <w:rPr>
          <w:rtl w:val="0"/>
        </w:rPr>
      </w:r>
    </w:p>
    <w:p w:rsidR="00000000" w:rsidDel="00000000" w:rsidP="00000000" w:rsidRDefault="00000000" w:rsidRPr="00000000" w14:paraId="0000005A">
      <w:pPr>
        <w:spacing w:line="360" w:lineRule="auto"/>
        <w:rPr>
          <w:sz w:val="24"/>
          <w:szCs w:val="24"/>
          <w:highlight w:val="white"/>
        </w:rPr>
      </w:pPr>
      <w:r w:rsidDel="00000000" w:rsidR="00000000" w:rsidRPr="00000000">
        <w:rPr>
          <w:sz w:val="24"/>
          <w:szCs w:val="24"/>
          <w:highlight w:val="white"/>
          <w:rtl w:val="0"/>
        </w:rPr>
        <w:t xml:space="preserve">Kolb, D.A., 2007. </w:t>
      </w:r>
      <w:r w:rsidDel="00000000" w:rsidR="00000000" w:rsidRPr="00000000">
        <w:rPr>
          <w:i w:val="1"/>
          <w:sz w:val="24"/>
          <w:szCs w:val="24"/>
          <w:highlight w:val="white"/>
          <w:rtl w:val="0"/>
        </w:rPr>
        <w:t xml:space="preserve">The Kolb learning style inventory</w:t>
      </w:r>
      <w:r w:rsidDel="00000000" w:rsidR="00000000" w:rsidRPr="00000000">
        <w:rPr>
          <w:sz w:val="24"/>
          <w:szCs w:val="24"/>
          <w:highlight w:val="white"/>
          <w:rtl w:val="0"/>
        </w:rPr>
        <w:t xml:space="preserve">. Boston, MA: Hay Resources Direct.</w:t>
      </w:r>
    </w:p>
    <w:p w:rsidR="00000000" w:rsidDel="00000000" w:rsidP="00000000" w:rsidRDefault="00000000" w:rsidRPr="00000000" w14:paraId="0000005B">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5C">
      <w:pPr>
        <w:spacing w:line="360" w:lineRule="auto"/>
        <w:rPr>
          <w:sz w:val="24"/>
          <w:szCs w:val="24"/>
          <w:highlight w:val="white"/>
        </w:rPr>
      </w:pPr>
      <w:r w:rsidDel="00000000" w:rsidR="00000000" w:rsidRPr="00000000">
        <w:rPr>
          <w:sz w:val="24"/>
          <w:szCs w:val="24"/>
          <w:highlight w:val="white"/>
          <w:rtl w:val="0"/>
        </w:rPr>
        <w:t xml:space="preserve">Kolb, D.A., 2014. </w:t>
      </w:r>
      <w:r w:rsidDel="00000000" w:rsidR="00000000" w:rsidRPr="00000000">
        <w:rPr>
          <w:i w:val="1"/>
          <w:sz w:val="24"/>
          <w:szCs w:val="24"/>
          <w:highlight w:val="white"/>
          <w:rtl w:val="0"/>
        </w:rPr>
        <w:t xml:space="preserve">Experiential learning: Experience as the source of learning and development</w:t>
      </w:r>
      <w:r w:rsidDel="00000000" w:rsidR="00000000" w:rsidRPr="00000000">
        <w:rPr>
          <w:sz w:val="24"/>
          <w:szCs w:val="24"/>
          <w:highlight w:val="white"/>
          <w:rtl w:val="0"/>
        </w:rPr>
        <w:t xml:space="preserve">. FT press.</w:t>
      </w:r>
    </w:p>
    <w:p w:rsidR="00000000" w:rsidDel="00000000" w:rsidP="00000000" w:rsidRDefault="00000000" w:rsidRPr="00000000" w14:paraId="0000005D">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5E">
      <w:pPr>
        <w:spacing w:line="360" w:lineRule="auto"/>
        <w:rPr>
          <w:color w:val="222222"/>
          <w:sz w:val="24"/>
          <w:szCs w:val="24"/>
          <w:highlight w:val="white"/>
        </w:rPr>
      </w:pPr>
      <w:r w:rsidDel="00000000" w:rsidR="00000000" w:rsidRPr="00000000">
        <w:rPr>
          <w:color w:val="222222"/>
          <w:sz w:val="24"/>
          <w:szCs w:val="24"/>
          <w:highlight w:val="white"/>
          <w:rtl w:val="0"/>
        </w:rPr>
        <w:t xml:space="preserve">O'Fallon, M.J. and Rutherford, D.G., 2010. </w:t>
      </w:r>
      <w:r w:rsidDel="00000000" w:rsidR="00000000" w:rsidRPr="00000000">
        <w:rPr>
          <w:i w:val="1"/>
          <w:color w:val="222222"/>
          <w:sz w:val="24"/>
          <w:szCs w:val="24"/>
          <w:highlight w:val="white"/>
          <w:rtl w:val="0"/>
        </w:rPr>
        <w:t xml:space="preserve">Hotel management and operations</w:t>
      </w:r>
      <w:r w:rsidDel="00000000" w:rsidR="00000000" w:rsidRPr="00000000">
        <w:rPr>
          <w:color w:val="222222"/>
          <w:sz w:val="24"/>
          <w:szCs w:val="24"/>
          <w:highlight w:val="white"/>
          <w:rtl w:val="0"/>
        </w:rPr>
        <w:t xml:space="preserve">. John Wiley &amp; Sons.</w:t>
      </w:r>
    </w:p>
    <w:p w:rsidR="00000000" w:rsidDel="00000000" w:rsidP="00000000" w:rsidRDefault="00000000" w:rsidRPr="00000000" w14:paraId="0000005F">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60">
      <w:pPr>
        <w:spacing w:line="360" w:lineRule="auto"/>
        <w:rPr>
          <w:sz w:val="24"/>
          <w:szCs w:val="24"/>
          <w:highlight w:val="white"/>
        </w:rPr>
      </w:pPr>
      <w:r w:rsidDel="00000000" w:rsidR="00000000" w:rsidRPr="00000000">
        <w:rPr>
          <w:sz w:val="24"/>
          <w:szCs w:val="24"/>
          <w:highlight w:val="white"/>
          <w:rtl w:val="0"/>
        </w:rPr>
        <w:t xml:space="preserve">Open University (2025). KOLB’s Reflective Cycle. Available at: </w:t>
      </w:r>
      <w:hyperlink r:id="rId8">
        <w:r w:rsidDel="00000000" w:rsidR="00000000" w:rsidRPr="00000000">
          <w:rPr>
            <w:color w:val="4a86e8"/>
            <w:sz w:val="24"/>
            <w:szCs w:val="24"/>
            <w:highlight w:val="white"/>
            <w:u w:val="single"/>
            <w:rtl w:val="0"/>
          </w:rPr>
          <w:t xml:space="preserve">https://www.open.edu/openlearn/mod/oucontent/view.php?id=21106&amp;section=5.1#:~:text=A%20circular%20framework%20that%20moves,'%20and%20finally%20'action</w:t>
        </w:r>
      </w:hyperlink>
      <w:r w:rsidDel="00000000" w:rsidR="00000000" w:rsidRPr="00000000">
        <w:rPr>
          <w:color w:val="4a86e8"/>
          <w:sz w:val="24"/>
          <w:szCs w:val="24"/>
          <w:highlight w:val="white"/>
          <w:rtl w:val="0"/>
        </w:rPr>
        <w:t xml:space="preserve">'. </w:t>
      </w:r>
      <w:r w:rsidDel="00000000" w:rsidR="00000000" w:rsidRPr="00000000">
        <w:rPr>
          <w:sz w:val="24"/>
          <w:szCs w:val="24"/>
          <w:highlight w:val="white"/>
          <w:rtl w:val="0"/>
        </w:rPr>
        <w:t xml:space="preserve">(Acessed: 19 February 2025)</w:t>
      </w:r>
    </w:p>
    <w:p w:rsidR="00000000" w:rsidDel="00000000" w:rsidP="00000000" w:rsidRDefault="00000000" w:rsidRPr="00000000" w14:paraId="00000061">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62">
      <w:pPr>
        <w:spacing w:line="360" w:lineRule="auto"/>
        <w:rPr>
          <w:sz w:val="24"/>
          <w:szCs w:val="24"/>
          <w:highlight w:val="white"/>
        </w:rPr>
      </w:pPr>
      <w:r w:rsidDel="00000000" w:rsidR="00000000" w:rsidRPr="00000000">
        <w:rPr>
          <w:color w:val="222222"/>
          <w:sz w:val="24"/>
          <w:szCs w:val="24"/>
          <w:highlight w:val="white"/>
          <w:rtl w:val="0"/>
        </w:rPr>
        <w:t xml:space="preserve">Peacock, M. and Kübler, M., 2001. The failure of ‘control’in the hospitality industry. </w:t>
      </w:r>
      <w:r w:rsidDel="00000000" w:rsidR="00000000" w:rsidRPr="00000000">
        <w:rPr>
          <w:i w:val="1"/>
          <w:color w:val="222222"/>
          <w:sz w:val="24"/>
          <w:szCs w:val="24"/>
          <w:highlight w:val="white"/>
          <w:rtl w:val="0"/>
        </w:rPr>
        <w:t xml:space="preserve">International Journal of Hospitality Management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20</w:t>
      </w:r>
      <w:r w:rsidDel="00000000" w:rsidR="00000000" w:rsidRPr="00000000">
        <w:rPr>
          <w:color w:val="222222"/>
          <w:sz w:val="24"/>
          <w:szCs w:val="24"/>
          <w:highlight w:val="white"/>
          <w:rtl w:val="0"/>
        </w:rPr>
        <w:t xml:space="preserve">(4), pp.353-365.</w:t>
      </w:r>
      <w:r w:rsidDel="00000000" w:rsidR="00000000" w:rsidRPr="00000000">
        <w:rPr>
          <w:rtl w:val="0"/>
        </w:rPr>
      </w:r>
    </w:p>
    <w:p w:rsidR="00000000" w:rsidDel="00000000" w:rsidP="00000000" w:rsidRDefault="00000000" w:rsidRPr="00000000" w14:paraId="00000063">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64">
      <w:pPr>
        <w:spacing w:line="360" w:lineRule="auto"/>
        <w:rPr>
          <w:sz w:val="24"/>
          <w:szCs w:val="24"/>
          <w:highlight w:val="white"/>
        </w:rPr>
      </w:pPr>
      <w:r w:rsidDel="00000000" w:rsidR="00000000" w:rsidRPr="00000000">
        <w:rPr>
          <w:sz w:val="24"/>
          <w:szCs w:val="24"/>
          <w:highlight w:val="white"/>
          <w:rtl w:val="0"/>
        </w:rPr>
        <w:t xml:space="preserve">Premier Inn (2025) Company Management. Available at: </w:t>
      </w:r>
      <w:hyperlink r:id="rId9">
        <w:r w:rsidDel="00000000" w:rsidR="00000000" w:rsidRPr="00000000">
          <w:rPr>
            <w:color w:val="1155cc"/>
            <w:sz w:val="24"/>
            <w:szCs w:val="24"/>
            <w:highlight w:val="white"/>
            <w:u w:val="single"/>
            <w:rtl w:val="0"/>
          </w:rPr>
          <w:t xml:space="preserve">https://www.premierinn.com/gb/en/why.html</w:t>
        </w:r>
      </w:hyperlink>
      <w:r w:rsidDel="00000000" w:rsidR="00000000" w:rsidRPr="00000000">
        <w:rPr>
          <w:sz w:val="24"/>
          <w:szCs w:val="24"/>
          <w:highlight w:val="white"/>
          <w:rtl w:val="0"/>
        </w:rPr>
        <w:t xml:space="preserve"> (Accessed: 19 February 2025)</w:t>
      </w:r>
    </w:p>
    <w:p w:rsidR="00000000" w:rsidDel="00000000" w:rsidP="00000000" w:rsidRDefault="00000000" w:rsidRPr="00000000" w14:paraId="00000065">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66">
      <w:pPr>
        <w:spacing w:line="360" w:lineRule="auto"/>
        <w:rPr>
          <w:sz w:val="24"/>
          <w:szCs w:val="24"/>
          <w:highlight w:val="white"/>
        </w:rPr>
      </w:pPr>
      <w:r w:rsidDel="00000000" w:rsidR="00000000" w:rsidRPr="00000000">
        <w:rPr>
          <w:sz w:val="24"/>
          <w:szCs w:val="24"/>
          <w:highlight w:val="white"/>
          <w:rtl w:val="0"/>
        </w:rPr>
        <w:t xml:space="preserve">Whitbread (2020) Annual Report. Available at: </w:t>
      </w:r>
      <w:hyperlink r:id="rId10">
        <w:r w:rsidDel="00000000" w:rsidR="00000000" w:rsidRPr="00000000">
          <w:rPr>
            <w:color w:val="1155cc"/>
            <w:sz w:val="24"/>
            <w:szCs w:val="24"/>
            <w:highlight w:val="white"/>
            <w:u w:val="single"/>
            <w:rtl w:val="0"/>
          </w:rPr>
          <w:t xml:space="preserve">https://cdn.whitbread.co.uk/media/2021/02/12122648/pihl-accounts-final-signed.pdf</w:t>
        </w:r>
      </w:hyperlink>
      <w:r w:rsidDel="00000000" w:rsidR="00000000" w:rsidRPr="00000000">
        <w:rPr>
          <w:sz w:val="24"/>
          <w:szCs w:val="24"/>
          <w:highlight w:val="white"/>
          <w:rtl w:val="0"/>
        </w:rPr>
        <w:t xml:space="preserve"> (Accessed: 23 February 2025)</w:t>
      </w:r>
    </w:p>
    <w:p w:rsidR="00000000" w:rsidDel="00000000" w:rsidP="00000000" w:rsidRDefault="00000000" w:rsidRPr="00000000" w14:paraId="00000067">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68">
      <w:pPr>
        <w:spacing w:line="360" w:lineRule="auto"/>
        <w:rPr>
          <w:sz w:val="24"/>
          <w:szCs w:val="24"/>
          <w:highlight w:val="white"/>
        </w:rPr>
      </w:pPr>
      <w:r w:rsidDel="00000000" w:rsidR="00000000" w:rsidRPr="00000000">
        <w:rPr>
          <w:sz w:val="24"/>
          <w:szCs w:val="24"/>
          <w:highlight w:val="white"/>
          <w:rtl w:val="0"/>
        </w:rPr>
        <w:t xml:space="preserve">Whitbread (2025) Organisational Structure. Available at: </w:t>
      </w:r>
      <w:hyperlink r:id="rId11">
        <w:r w:rsidDel="00000000" w:rsidR="00000000" w:rsidRPr="00000000">
          <w:rPr>
            <w:color w:val="1155cc"/>
            <w:sz w:val="24"/>
            <w:szCs w:val="24"/>
            <w:highlight w:val="white"/>
            <w:u w:val="single"/>
            <w:rtl w:val="0"/>
          </w:rPr>
          <w:t xml:space="preserve">https://www.whitbread.co.uk/about-us/our-business-model/#:~:text=Our%20vertically%20integrated%20model%2C%20which,return%20on%20capital%20for%20shareholders</w:t>
        </w:r>
      </w:hyperlink>
      <w:r w:rsidDel="00000000" w:rsidR="00000000" w:rsidRPr="00000000">
        <w:rPr>
          <w:sz w:val="24"/>
          <w:szCs w:val="24"/>
          <w:highlight w:val="white"/>
          <w:rtl w:val="0"/>
        </w:rPr>
        <w:t xml:space="preserve"> (Accessed: 23 February 2025)</w:t>
      </w:r>
      <w:r w:rsidDel="00000000" w:rsidR="00000000" w:rsidRPr="00000000">
        <w:rPr>
          <w:rtl w:val="0"/>
        </w:rPr>
      </w:r>
    </w:p>
    <w:p w:rsidR="00000000" w:rsidDel="00000000" w:rsidP="00000000" w:rsidRDefault="00000000" w:rsidRPr="00000000" w14:paraId="00000069">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6A">
      <w:pPr>
        <w:spacing w:line="360" w:lineRule="auto"/>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whitbread.co.uk/about-us/our-business-model/#:~:text=Our%20vertically%20integrated%20model%2C%20which,return%20on%20capital%20for%20shareholders" TargetMode="External"/><Relationship Id="rId10" Type="http://schemas.openxmlformats.org/officeDocument/2006/relationships/hyperlink" Target="https://cdn.whitbread.co.uk/media/2021/02/12122648/pihl-accounts-final-signed.pdf" TargetMode="External"/><Relationship Id="rId9" Type="http://schemas.openxmlformats.org/officeDocument/2006/relationships/hyperlink" Target="https://www.premierinn.com/gb/en/why.html" TargetMode="External"/><Relationship Id="rId5" Type="http://schemas.openxmlformats.org/officeDocument/2006/relationships/styles" Target="styles.xml"/><Relationship Id="rId6" Type="http://schemas.openxmlformats.org/officeDocument/2006/relationships/hyperlink" Target="https://hoteltechreport.com/news/hotel-management" TargetMode="External"/><Relationship Id="rId7" Type="http://schemas.openxmlformats.org/officeDocument/2006/relationships/hyperlink" Target="https://uk.indeed.com/hire/job-description/hotel-manager#:~:text=A%20Hotel%20Manager%2C%20or%20Hotel,delivery%20that%20exceeds%20guests'%20expectations." TargetMode="External"/><Relationship Id="rId8" Type="http://schemas.openxmlformats.org/officeDocument/2006/relationships/hyperlink" Target="https://www.open.edu/openlearn/mod/oucontent/view.php?id=21106&amp;section=5.1#:~:text=A%20circular%20framework%20that%20moves,'%20and%20finally%20'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