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FB9D7" w14:textId="418D37E5" w:rsidR="009F03C5" w:rsidRDefault="003B2149" w:rsidP="00F8753E">
      <w:pPr>
        <w:ind w:left="1440" w:firstLine="720"/>
        <w:rPr>
          <w:b/>
          <w:bCs/>
          <w:color w:val="FF0000"/>
          <w:sz w:val="36"/>
          <w:szCs w:val="36"/>
        </w:rPr>
      </w:pPr>
      <w:r>
        <w:rPr>
          <w:b/>
          <w:bCs/>
          <w:color w:val="FF0000"/>
          <w:sz w:val="36"/>
          <w:szCs w:val="36"/>
        </w:rPr>
        <w:t xml:space="preserve">    </w:t>
      </w:r>
      <w:r w:rsidR="009F03C5" w:rsidRPr="009F03C5">
        <w:rPr>
          <w:b/>
          <w:bCs/>
          <w:color w:val="FF0000"/>
          <w:sz w:val="36"/>
          <w:szCs w:val="36"/>
        </w:rPr>
        <w:t>Cloud Computing Architecture</w:t>
      </w:r>
    </w:p>
    <w:p w14:paraId="05BAB570" w14:textId="5705B796" w:rsidR="009F03C5" w:rsidRDefault="009F03C5" w:rsidP="00F8753E">
      <w:pPr>
        <w:ind w:left="2160" w:firstLine="720"/>
        <w:rPr>
          <w:b/>
          <w:bCs/>
          <w:sz w:val="28"/>
          <w:szCs w:val="28"/>
        </w:rPr>
      </w:pPr>
      <w:r w:rsidRPr="006312B6">
        <w:rPr>
          <w:b/>
          <w:bCs/>
          <w:sz w:val="28"/>
          <w:szCs w:val="28"/>
          <w:highlight w:val="yellow"/>
        </w:rPr>
        <w:t xml:space="preserve">Assessment 1 </w:t>
      </w:r>
      <w:r w:rsidR="0021283B">
        <w:rPr>
          <w:b/>
          <w:bCs/>
          <w:sz w:val="28"/>
          <w:szCs w:val="28"/>
          <w:highlight w:val="yellow"/>
        </w:rPr>
        <w:t xml:space="preserve">Report </w:t>
      </w:r>
      <w:r w:rsidRPr="006312B6">
        <w:rPr>
          <w:b/>
          <w:bCs/>
          <w:sz w:val="28"/>
          <w:szCs w:val="28"/>
          <w:highlight w:val="yellow"/>
        </w:rPr>
        <w:t>Template:</w:t>
      </w:r>
    </w:p>
    <w:p w14:paraId="3705AA75" w14:textId="3687106B" w:rsidR="009F03C5" w:rsidRDefault="006312B6" w:rsidP="009F03C5">
      <w:pPr>
        <w:rPr>
          <w:sz w:val="24"/>
          <w:szCs w:val="24"/>
        </w:rPr>
      </w:pPr>
      <w:r w:rsidRPr="00AE6770">
        <w:rPr>
          <w:b/>
          <w:bCs/>
          <w:color w:val="4472C4" w:themeColor="accent1"/>
          <w:sz w:val="28"/>
          <w:szCs w:val="28"/>
        </w:rPr>
        <w:t xml:space="preserve">Cover Page: </w:t>
      </w:r>
      <w:r w:rsidRPr="006312B6">
        <w:rPr>
          <w:sz w:val="24"/>
          <w:szCs w:val="24"/>
        </w:rPr>
        <w:t>Please includ</w:t>
      </w:r>
      <w:r>
        <w:rPr>
          <w:sz w:val="24"/>
          <w:szCs w:val="24"/>
        </w:rPr>
        <w:t>e the topic, Module Name, Module Code, Student’s name, Student’s ID, Lecturer’s Name, University Name and the submission deadline.</w:t>
      </w:r>
    </w:p>
    <w:p w14:paraId="7E064661" w14:textId="77AEB3D3" w:rsidR="006312B6" w:rsidRPr="00AE6770" w:rsidRDefault="006312B6" w:rsidP="009F03C5">
      <w:pPr>
        <w:rPr>
          <w:b/>
          <w:bCs/>
          <w:color w:val="4472C4" w:themeColor="accent1"/>
          <w:sz w:val="28"/>
          <w:szCs w:val="28"/>
        </w:rPr>
      </w:pPr>
      <w:r w:rsidRPr="00AE6770">
        <w:rPr>
          <w:b/>
          <w:bCs/>
          <w:color w:val="4472C4" w:themeColor="accent1"/>
          <w:sz w:val="28"/>
          <w:szCs w:val="28"/>
        </w:rPr>
        <w:t xml:space="preserve">Table of Contents: </w:t>
      </w:r>
    </w:p>
    <w:p w14:paraId="033F4CCC" w14:textId="0828A596" w:rsidR="006312B6" w:rsidRDefault="006312B6" w:rsidP="009F03C5">
      <w:pPr>
        <w:rPr>
          <w:sz w:val="24"/>
          <w:szCs w:val="24"/>
        </w:rPr>
      </w:pPr>
      <w:r w:rsidRPr="00AE6770">
        <w:rPr>
          <w:b/>
          <w:bCs/>
          <w:color w:val="4472C4" w:themeColor="accent1"/>
          <w:sz w:val="28"/>
          <w:szCs w:val="28"/>
        </w:rPr>
        <w:t>Introduction:</w:t>
      </w:r>
      <w:r w:rsidRPr="00AE6770">
        <w:rPr>
          <w:b/>
          <w:bCs/>
          <w:color w:val="4472C4" w:themeColor="accent1"/>
          <w:sz w:val="24"/>
          <w:szCs w:val="24"/>
        </w:rPr>
        <w:t xml:space="preserve"> </w:t>
      </w:r>
      <w:r w:rsidRPr="006312B6">
        <w:rPr>
          <w:sz w:val="24"/>
          <w:szCs w:val="24"/>
        </w:rPr>
        <w:t>Introduce</w:t>
      </w:r>
      <w:r>
        <w:rPr>
          <w:b/>
          <w:bCs/>
          <w:sz w:val="24"/>
          <w:szCs w:val="24"/>
        </w:rPr>
        <w:t xml:space="preserve"> </w:t>
      </w:r>
      <w:r w:rsidRPr="006312B6">
        <w:rPr>
          <w:sz w:val="24"/>
          <w:szCs w:val="24"/>
        </w:rPr>
        <w:t>all the points you</w:t>
      </w:r>
      <w:r>
        <w:rPr>
          <w:sz w:val="24"/>
          <w:szCs w:val="24"/>
        </w:rPr>
        <w:t xml:space="preserve"> are going to cover in this report with a brief explanation.</w:t>
      </w:r>
    </w:p>
    <w:p w14:paraId="60D41594" w14:textId="7263F96D" w:rsidR="006312B6" w:rsidRPr="007432CC" w:rsidRDefault="006312B6" w:rsidP="009F03C5">
      <w:pPr>
        <w:rPr>
          <w:b/>
          <w:bCs/>
          <w:sz w:val="20"/>
          <w:szCs w:val="20"/>
        </w:rPr>
      </w:pPr>
      <w:r w:rsidRPr="00AE6770">
        <w:rPr>
          <w:b/>
          <w:bCs/>
          <w:color w:val="4472C4" w:themeColor="accent1"/>
          <w:sz w:val="28"/>
          <w:szCs w:val="28"/>
        </w:rPr>
        <w:t>Description</w:t>
      </w:r>
      <w:r w:rsidR="001329AF" w:rsidRPr="00AE6770">
        <w:rPr>
          <w:b/>
          <w:bCs/>
          <w:color w:val="4472C4" w:themeColor="accent1"/>
          <w:sz w:val="28"/>
          <w:szCs w:val="28"/>
        </w:rPr>
        <w:t>, A</w:t>
      </w:r>
      <w:r w:rsidRPr="00AE6770">
        <w:rPr>
          <w:b/>
          <w:bCs/>
          <w:color w:val="4472C4" w:themeColor="accent1"/>
          <w:sz w:val="28"/>
          <w:szCs w:val="28"/>
        </w:rPr>
        <w:t>nalysis</w:t>
      </w:r>
      <w:r w:rsidR="001329AF" w:rsidRPr="00AE6770">
        <w:rPr>
          <w:b/>
          <w:bCs/>
          <w:color w:val="4472C4" w:themeColor="accent1"/>
          <w:sz w:val="28"/>
          <w:szCs w:val="28"/>
        </w:rPr>
        <w:t xml:space="preserve"> and Evaluation</w:t>
      </w:r>
      <w:r w:rsidRPr="00AE6770">
        <w:rPr>
          <w:b/>
          <w:bCs/>
          <w:color w:val="4472C4" w:themeColor="accent1"/>
          <w:sz w:val="28"/>
          <w:szCs w:val="28"/>
        </w:rPr>
        <w:t>:</w:t>
      </w:r>
      <w:r w:rsidR="007432CC" w:rsidRPr="00AE6770">
        <w:rPr>
          <w:b/>
          <w:bCs/>
          <w:color w:val="4472C4" w:themeColor="accent1"/>
          <w:sz w:val="28"/>
          <w:szCs w:val="28"/>
        </w:rPr>
        <w:t xml:space="preserve"> </w:t>
      </w:r>
      <w:r w:rsidR="007432CC" w:rsidRPr="00C75D41">
        <w:rPr>
          <w:sz w:val="28"/>
          <w:szCs w:val="28"/>
          <w:highlight w:val="yellow"/>
        </w:rPr>
        <w:t>(</w:t>
      </w:r>
      <w:r w:rsidR="007432CC" w:rsidRPr="00C75D41">
        <w:rPr>
          <w:sz w:val="20"/>
          <w:szCs w:val="20"/>
          <w:highlight w:val="yellow"/>
        </w:rPr>
        <w:t>Please use relevant images, diagrams and examples)</w:t>
      </w:r>
    </w:p>
    <w:p w14:paraId="5D4F436D" w14:textId="65B18554" w:rsidR="006312B6" w:rsidRDefault="006312B6" w:rsidP="00D113A3">
      <w:pPr>
        <w:ind w:firstLine="720"/>
        <w:rPr>
          <w:sz w:val="24"/>
          <w:szCs w:val="24"/>
        </w:rPr>
      </w:pPr>
      <w:r w:rsidRPr="00D113A3">
        <w:rPr>
          <w:b/>
          <w:bCs/>
          <w:sz w:val="24"/>
          <w:szCs w:val="24"/>
        </w:rPr>
        <w:t>Virtualisation:</w:t>
      </w:r>
      <w:r>
        <w:rPr>
          <w:sz w:val="24"/>
          <w:szCs w:val="24"/>
        </w:rPr>
        <w:t xml:space="preserve"> </w:t>
      </w:r>
      <w:r w:rsidR="001329AF">
        <w:rPr>
          <w:sz w:val="24"/>
          <w:szCs w:val="24"/>
        </w:rPr>
        <w:t>Explain virtualisation in the context of Cloud Computing</w:t>
      </w:r>
    </w:p>
    <w:p w14:paraId="742BF741" w14:textId="4D5E2B8B" w:rsidR="001329AF" w:rsidRPr="00B8500C" w:rsidRDefault="006312B6" w:rsidP="00B8500C">
      <w:pPr>
        <w:ind w:firstLine="720"/>
        <w:rPr>
          <w:b/>
          <w:bCs/>
          <w:sz w:val="24"/>
          <w:szCs w:val="24"/>
        </w:rPr>
      </w:pPr>
      <w:r w:rsidRPr="00D113A3">
        <w:rPr>
          <w:b/>
          <w:bCs/>
          <w:sz w:val="24"/>
          <w:szCs w:val="24"/>
        </w:rPr>
        <w:t>Virtual machine:</w:t>
      </w:r>
      <w:r w:rsidR="001329AF">
        <w:rPr>
          <w:b/>
          <w:bCs/>
          <w:sz w:val="24"/>
          <w:szCs w:val="24"/>
        </w:rPr>
        <w:t xml:space="preserve"> </w:t>
      </w:r>
      <w:r w:rsidR="001329AF">
        <w:rPr>
          <w:sz w:val="24"/>
          <w:szCs w:val="24"/>
        </w:rPr>
        <w:t>Explain virtual</w:t>
      </w:r>
      <w:r w:rsidR="007C71F0">
        <w:rPr>
          <w:sz w:val="24"/>
          <w:szCs w:val="24"/>
        </w:rPr>
        <w:t xml:space="preserve"> machine</w:t>
      </w:r>
      <w:r w:rsidR="001329AF">
        <w:rPr>
          <w:sz w:val="24"/>
          <w:szCs w:val="24"/>
        </w:rPr>
        <w:t xml:space="preserve"> in the context of Cloud Computing</w:t>
      </w:r>
    </w:p>
    <w:p w14:paraId="4F4A9521" w14:textId="100772B5" w:rsidR="001329AF" w:rsidRPr="00D113A3" w:rsidRDefault="001329AF" w:rsidP="00D113A3">
      <w:pPr>
        <w:ind w:firstLine="720"/>
        <w:rPr>
          <w:b/>
          <w:bCs/>
        </w:rPr>
      </w:pPr>
      <w:r w:rsidRPr="00D113A3">
        <w:rPr>
          <w:b/>
          <w:bCs/>
        </w:rPr>
        <w:t>Evaluation of Cloud benefits:</w:t>
      </w:r>
    </w:p>
    <w:p w14:paraId="6D4CB0C1" w14:textId="7ED39200" w:rsidR="001329AF" w:rsidRDefault="001329AF" w:rsidP="001F7FE4">
      <w:pPr>
        <w:ind w:left="720"/>
        <w:jc w:val="both"/>
      </w:pPr>
      <w:r>
        <w:t xml:space="preserve">Assume that you are working for a small or medium size Enterprise (SME) running an eCommerce website and associated web service. You have been tasked to evaluate the benefits of moving this on premises application to the cloud in the context of the </w:t>
      </w:r>
      <w:r w:rsidRPr="00034AB4">
        <w:rPr>
          <w:b/>
          <w:bCs/>
        </w:rPr>
        <w:t>costs</w:t>
      </w:r>
      <w:r>
        <w:t xml:space="preserve">, </w:t>
      </w:r>
      <w:r w:rsidRPr="00034AB4">
        <w:rPr>
          <w:b/>
          <w:bCs/>
        </w:rPr>
        <w:t xml:space="preserve">support </w:t>
      </w:r>
      <w:r w:rsidR="00D113A3" w:rsidRPr="00034AB4">
        <w:rPr>
          <w:b/>
          <w:bCs/>
        </w:rPr>
        <w:t>provided</w:t>
      </w:r>
      <w:r w:rsidR="00D113A3">
        <w:t>,</w:t>
      </w:r>
      <w:r>
        <w:t xml:space="preserve"> and </w:t>
      </w:r>
      <w:r w:rsidRPr="00034AB4">
        <w:rPr>
          <w:b/>
          <w:bCs/>
        </w:rPr>
        <w:t>expertise required</w:t>
      </w:r>
      <w:r>
        <w:t>.</w:t>
      </w:r>
    </w:p>
    <w:p w14:paraId="209CCC80" w14:textId="3A5E064B" w:rsidR="001329AF" w:rsidRDefault="001329AF" w:rsidP="00D113A3">
      <w:pPr>
        <w:ind w:left="720" w:firstLine="720"/>
        <w:jc w:val="both"/>
      </w:pPr>
      <w:r w:rsidRPr="00D113A3">
        <w:rPr>
          <w:b/>
          <w:bCs/>
        </w:rPr>
        <w:t>Infrastructure as a service:</w:t>
      </w:r>
      <w:r>
        <w:t xml:space="preserve"> Benefits and Drawbacks</w:t>
      </w:r>
    </w:p>
    <w:p w14:paraId="09AE01DC" w14:textId="3E307207" w:rsidR="001329AF" w:rsidRDefault="001329AF" w:rsidP="00D113A3">
      <w:pPr>
        <w:ind w:left="720" w:firstLine="720"/>
        <w:jc w:val="both"/>
      </w:pPr>
      <w:r w:rsidRPr="00D113A3">
        <w:rPr>
          <w:b/>
          <w:bCs/>
        </w:rPr>
        <w:t>Platform as a service:</w:t>
      </w:r>
      <w:r>
        <w:t xml:space="preserve"> Benefits and Drawbacks</w:t>
      </w:r>
    </w:p>
    <w:p w14:paraId="3E481441" w14:textId="00F078B4" w:rsidR="001329AF" w:rsidRDefault="001329AF" w:rsidP="00D113A3">
      <w:pPr>
        <w:ind w:left="720" w:firstLine="720"/>
        <w:jc w:val="both"/>
      </w:pPr>
      <w:r w:rsidRPr="00A83A21">
        <w:rPr>
          <w:b/>
          <w:bCs/>
        </w:rPr>
        <w:t>Software as a service:</w:t>
      </w:r>
      <w:r>
        <w:t xml:space="preserve"> Benefits and Drawbacks</w:t>
      </w:r>
    </w:p>
    <w:p w14:paraId="74032F7F" w14:textId="3D9AEEE3" w:rsidR="00F8753E" w:rsidRDefault="00D113A3" w:rsidP="00F8753E">
      <w:pPr>
        <w:ind w:left="720"/>
        <w:jc w:val="both"/>
      </w:pPr>
      <w:r>
        <w:t xml:space="preserve">In a paragraph, compare them and explain the differences in those service types and the benefits/drawbacks of moving to each approach. </w:t>
      </w:r>
    </w:p>
    <w:p w14:paraId="00CE961F" w14:textId="3B883918" w:rsidR="00D113A3" w:rsidRPr="00A83A21" w:rsidRDefault="00A83A21" w:rsidP="00F8753E">
      <w:pPr>
        <w:ind w:firstLine="720"/>
        <w:jc w:val="both"/>
        <w:rPr>
          <w:b/>
          <w:bCs/>
        </w:rPr>
      </w:pPr>
      <w:r>
        <w:rPr>
          <w:b/>
          <w:bCs/>
        </w:rPr>
        <w:t xml:space="preserve">Evaluation of </w:t>
      </w:r>
      <w:r w:rsidR="00D113A3" w:rsidRPr="00A83A21">
        <w:rPr>
          <w:b/>
          <w:bCs/>
        </w:rPr>
        <w:t>Availability:</w:t>
      </w:r>
    </w:p>
    <w:p w14:paraId="471EA7CF" w14:textId="6C45BEC3" w:rsidR="00D113A3" w:rsidRDefault="00D113A3" w:rsidP="00A83A21">
      <w:pPr>
        <w:ind w:left="720"/>
        <w:jc w:val="both"/>
      </w:pPr>
      <w:r>
        <w:t xml:space="preserve">Now assume that the company has </w:t>
      </w:r>
      <w:r w:rsidR="00720271">
        <w:t>decided</w:t>
      </w:r>
      <w:r>
        <w:t xml:space="preserve"> to move to an infrastructure as a service model. Furthermore, assume you are also working on two big projects of multiple virtual machines that require high availability. That is, there should be no data loss and services remain available 24/7 with the minimum or no loss of service. Consider two cases where you have: </w:t>
      </w:r>
    </w:p>
    <w:p w14:paraId="0CB4077C" w14:textId="77777777" w:rsidR="00D113A3" w:rsidRDefault="00D113A3" w:rsidP="00A83A21">
      <w:pPr>
        <w:ind w:left="720" w:firstLine="720"/>
        <w:jc w:val="both"/>
      </w:pPr>
      <w:r>
        <w:t xml:space="preserve">1. a very high budget with no cost limit </w:t>
      </w:r>
    </w:p>
    <w:p w14:paraId="35EFC108" w14:textId="77777777" w:rsidR="00D113A3" w:rsidRDefault="00D113A3" w:rsidP="00A83A21">
      <w:pPr>
        <w:ind w:left="1440"/>
        <w:jc w:val="both"/>
      </w:pPr>
      <w:r>
        <w:t xml:space="preserve">2. a medium budget where some loss of service can be to be tolerated under certain circumstances. </w:t>
      </w:r>
    </w:p>
    <w:p w14:paraId="277F604F" w14:textId="77777777" w:rsidR="00A83A21" w:rsidRDefault="00D113A3" w:rsidP="00A83A21">
      <w:pPr>
        <w:ind w:left="720"/>
        <w:jc w:val="both"/>
      </w:pPr>
      <w:r>
        <w:t xml:space="preserve">Azure divides resources across “locations”, “availability zones” and “resource groups”. </w:t>
      </w:r>
    </w:p>
    <w:p w14:paraId="5D1B0954" w14:textId="106C582D" w:rsidR="00D113A3" w:rsidRDefault="00D113A3" w:rsidP="00A83A21">
      <w:pPr>
        <w:ind w:left="720"/>
        <w:jc w:val="both"/>
      </w:pPr>
      <w:r>
        <w:t xml:space="preserve">(FYI: AWS uses “regions”, “availability zones” and “resource groups”). </w:t>
      </w:r>
    </w:p>
    <w:p w14:paraId="6335578B" w14:textId="77777777" w:rsidR="00A83A21" w:rsidRDefault="00A83A21" w:rsidP="00D113A3">
      <w:pPr>
        <w:jc w:val="both"/>
      </w:pPr>
    </w:p>
    <w:p w14:paraId="487DE26D" w14:textId="75D637D3" w:rsidR="00A83A21" w:rsidRDefault="00D113A3" w:rsidP="00CF5F67">
      <w:pPr>
        <w:ind w:left="720"/>
        <w:jc w:val="both"/>
      </w:pPr>
      <w:r>
        <w:t>Explain these concepts then describe the choices you would make to provide these two different levels of service.</w:t>
      </w:r>
    </w:p>
    <w:p w14:paraId="505F195A" w14:textId="7B798EA1" w:rsidR="00A83A21" w:rsidRDefault="00A83A21" w:rsidP="00A83A21">
      <w:pPr>
        <w:ind w:firstLine="720"/>
        <w:jc w:val="both"/>
        <w:rPr>
          <w:b/>
          <w:bCs/>
        </w:rPr>
      </w:pPr>
      <w:r w:rsidRPr="00A83A21">
        <w:rPr>
          <w:b/>
          <w:bCs/>
        </w:rPr>
        <w:lastRenderedPageBreak/>
        <w:t>Security</w:t>
      </w:r>
      <w:r w:rsidR="00CF5F67">
        <w:rPr>
          <w:b/>
          <w:bCs/>
        </w:rPr>
        <w:t xml:space="preserve"> Considerations</w:t>
      </w:r>
      <w:r w:rsidRPr="00A83A21">
        <w:rPr>
          <w:b/>
          <w:bCs/>
        </w:rPr>
        <w:t>:</w:t>
      </w:r>
      <w:r>
        <w:rPr>
          <w:b/>
          <w:bCs/>
        </w:rPr>
        <w:t xml:space="preserve"> </w:t>
      </w:r>
    </w:p>
    <w:p w14:paraId="5445CF36" w14:textId="14D89744" w:rsidR="00A83A21" w:rsidRDefault="00A83A21" w:rsidP="00A83A21">
      <w:pPr>
        <w:ind w:firstLine="720"/>
        <w:jc w:val="both"/>
      </w:pPr>
      <w:r w:rsidRPr="00A83A21">
        <w:t>Explain the differences between authorisation and authentication.</w:t>
      </w:r>
    </w:p>
    <w:p w14:paraId="714D7557" w14:textId="0BF4A938" w:rsidR="00A83A21" w:rsidRDefault="00A83A21" w:rsidP="00A83A21">
      <w:pPr>
        <w:ind w:left="720"/>
        <w:jc w:val="both"/>
      </w:pPr>
      <w:r>
        <w:t xml:space="preserve">Explain the importance of multifactor authentication (MFA), applying the least-privilege permissions, network security groups and Bastions (aka </w:t>
      </w:r>
      <w:proofErr w:type="spellStart"/>
      <w:r w:rsidR="00B61895">
        <w:t>J</w:t>
      </w:r>
      <w:r>
        <w:t>umpboxes</w:t>
      </w:r>
      <w:proofErr w:type="spellEnd"/>
      <w:r>
        <w:t>).</w:t>
      </w:r>
    </w:p>
    <w:p w14:paraId="5F943786" w14:textId="7B984D6E" w:rsidR="007432CC" w:rsidRDefault="00A83A21" w:rsidP="00BF60C5">
      <w:pPr>
        <w:ind w:left="2160"/>
        <w:jc w:val="both"/>
      </w:pPr>
      <w:r>
        <w:t>(Given that cyber security is always a concern with any public application, this should always be addressed whenever deploying a public service to the cloud.)</w:t>
      </w:r>
    </w:p>
    <w:p w14:paraId="1662ED5D" w14:textId="715E6288" w:rsidR="007432CC" w:rsidRDefault="007432CC" w:rsidP="007432CC">
      <w:pPr>
        <w:jc w:val="both"/>
        <w:rPr>
          <w:b/>
          <w:bCs/>
        </w:rPr>
      </w:pPr>
      <w:r w:rsidRPr="00AE6770">
        <w:rPr>
          <w:b/>
          <w:bCs/>
          <w:color w:val="4472C4" w:themeColor="accent1"/>
          <w:sz w:val="28"/>
          <w:szCs w:val="28"/>
        </w:rPr>
        <w:t>Conclusion:</w:t>
      </w:r>
      <w:r w:rsidRPr="00AE6770">
        <w:rPr>
          <w:b/>
          <w:bCs/>
          <w:color w:val="4472C4" w:themeColor="accent1"/>
        </w:rPr>
        <w:t xml:space="preserve"> </w:t>
      </w:r>
      <w:r w:rsidRPr="007432CC">
        <w:t>Conclude with your outcomes and/or recommendations.</w:t>
      </w:r>
    </w:p>
    <w:p w14:paraId="6CFDD9D8" w14:textId="77777777" w:rsidR="007432CC" w:rsidRPr="00AE6770" w:rsidRDefault="007432CC" w:rsidP="007432CC">
      <w:pPr>
        <w:jc w:val="both"/>
        <w:rPr>
          <w:b/>
          <w:bCs/>
          <w:color w:val="4472C4" w:themeColor="accent1"/>
          <w:sz w:val="28"/>
          <w:szCs w:val="28"/>
        </w:rPr>
      </w:pPr>
      <w:r w:rsidRPr="00AE6770">
        <w:rPr>
          <w:b/>
          <w:bCs/>
          <w:color w:val="4472C4" w:themeColor="accent1"/>
          <w:sz w:val="28"/>
          <w:szCs w:val="28"/>
        </w:rPr>
        <w:t xml:space="preserve">References: </w:t>
      </w:r>
    </w:p>
    <w:p w14:paraId="159F32C3" w14:textId="77777777" w:rsidR="007432CC" w:rsidRPr="007432CC" w:rsidRDefault="007432CC" w:rsidP="00636515">
      <w:pPr>
        <w:ind w:firstLine="720"/>
        <w:jc w:val="both"/>
      </w:pPr>
      <w:r w:rsidRPr="007432CC">
        <w:t xml:space="preserve">Please follow IEEE referencing style. </w:t>
      </w:r>
    </w:p>
    <w:p w14:paraId="5B38BE5E" w14:textId="01669D0F" w:rsidR="007432CC" w:rsidRPr="007432CC" w:rsidRDefault="007432CC" w:rsidP="00636515">
      <w:pPr>
        <w:ind w:firstLine="720"/>
        <w:jc w:val="both"/>
      </w:pPr>
      <w:r w:rsidRPr="007432CC">
        <w:t>Use at least 6 different credible sources.</w:t>
      </w:r>
    </w:p>
    <w:p w14:paraId="619D08F0" w14:textId="2DF48D7D" w:rsidR="00821E1F" w:rsidRPr="00BF60C5" w:rsidRDefault="007432CC" w:rsidP="00636515">
      <w:pPr>
        <w:ind w:firstLine="720"/>
        <w:jc w:val="both"/>
      </w:pPr>
      <w:r w:rsidRPr="007432CC">
        <w:t>Please do not forget to use in-text citations.</w:t>
      </w:r>
    </w:p>
    <w:p w14:paraId="48A08BC2" w14:textId="77777777" w:rsidR="00636515" w:rsidRDefault="00636515" w:rsidP="00636515">
      <w:pPr>
        <w:ind w:left="2160" w:firstLine="720"/>
        <w:jc w:val="both"/>
        <w:rPr>
          <w:b/>
          <w:bCs/>
          <w:color w:val="FF0000"/>
        </w:rPr>
      </w:pPr>
    </w:p>
    <w:p w14:paraId="772CAFE2" w14:textId="77777777" w:rsidR="00636515" w:rsidRDefault="00636515" w:rsidP="00636515">
      <w:pPr>
        <w:ind w:left="2160" w:firstLine="720"/>
        <w:jc w:val="both"/>
        <w:rPr>
          <w:b/>
          <w:bCs/>
          <w:color w:val="FF0000"/>
        </w:rPr>
      </w:pPr>
    </w:p>
    <w:p w14:paraId="0FD75509" w14:textId="77777777" w:rsidR="00636515" w:rsidRDefault="00636515" w:rsidP="00636515">
      <w:pPr>
        <w:ind w:left="2160" w:firstLine="720"/>
        <w:jc w:val="both"/>
        <w:rPr>
          <w:b/>
          <w:bCs/>
          <w:color w:val="FF0000"/>
        </w:rPr>
      </w:pPr>
    </w:p>
    <w:p w14:paraId="34E4896C" w14:textId="08646DDC" w:rsidR="00821E1F" w:rsidRPr="00B8500C" w:rsidRDefault="00821E1F" w:rsidP="00636515">
      <w:pPr>
        <w:ind w:left="2160" w:firstLine="720"/>
        <w:jc w:val="both"/>
        <w:rPr>
          <w:b/>
          <w:bCs/>
          <w:color w:val="FF0000"/>
        </w:rPr>
      </w:pPr>
      <w:r w:rsidRPr="00B8500C">
        <w:rPr>
          <w:b/>
          <w:bCs/>
          <w:color w:val="FF0000"/>
        </w:rPr>
        <w:t>Marking Criteria:</w:t>
      </w:r>
    </w:p>
    <w:p w14:paraId="2E8E5900" w14:textId="7790982F" w:rsidR="009B4054" w:rsidRDefault="009B4054" w:rsidP="00821E1F">
      <w:pPr>
        <w:ind w:firstLine="720"/>
        <w:jc w:val="both"/>
      </w:pPr>
      <w:r>
        <w:t xml:space="preserve">Assessment Criteria Marks available Marks </w:t>
      </w:r>
      <w:r w:rsidR="00C01332">
        <w:t>awarded.</w:t>
      </w:r>
      <w:r>
        <w:t xml:space="preserve"> </w:t>
      </w:r>
    </w:p>
    <w:p w14:paraId="6444773D" w14:textId="72CF225D" w:rsidR="009B4054" w:rsidRDefault="009B4054" w:rsidP="00821E1F">
      <w:pPr>
        <w:ind w:firstLine="720"/>
        <w:jc w:val="both"/>
      </w:pPr>
      <w:r>
        <w:t>1. Engagement with Literature Skills</w:t>
      </w:r>
      <w:r w:rsidR="00E61273">
        <w:tab/>
      </w:r>
      <w:r w:rsidR="00A13701">
        <w:tab/>
      </w:r>
      <w:r w:rsidR="00A13701">
        <w:tab/>
      </w:r>
      <w:r w:rsidR="00A13701">
        <w:tab/>
      </w:r>
      <w:r w:rsidR="006D0B61">
        <w:tab/>
      </w:r>
      <w:r w:rsidR="000C1D8B">
        <w:t>20</w:t>
      </w:r>
    </w:p>
    <w:p w14:paraId="3DA8E349" w14:textId="13244DF3" w:rsidR="006D0B61" w:rsidRDefault="006D0B61" w:rsidP="006D0B61">
      <w:pPr>
        <w:ind w:left="720" w:firstLine="720"/>
        <w:jc w:val="both"/>
      </w:pPr>
      <w:r>
        <w:t>(Referencing and using different credible sources)</w:t>
      </w:r>
      <w:r>
        <w:tab/>
      </w:r>
    </w:p>
    <w:p w14:paraId="5121321B" w14:textId="57F19960" w:rsidR="002C1CA9" w:rsidRDefault="009B4054" w:rsidP="00821E1F">
      <w:pPr>
        <w:ind w:firstLine="720"/>
        <w:jc w:val="both"/>
      </w:pPr>
      <w:r>
        <w:t xml:space="preserve">2. Knowledge and Understanding Skills </w:t>
      </w:r>
      <w:r w:rsidR="00E61273">
        <w:t xml:space="preserve">          </w:t>
      </w:r>
      <w:r w:rsidR="00E61273">
        <w:tab/>
      </w:r>
      <w:r w:rsidR="00A13701">
        <w:tab/>
      </w:r>
      <w:r w:rsidR="00A13701">
        <w:tab/>
      </w:r>
      <w:r w:rsidR="00A13701">
        <w:tab/>
      </w:r>
      <w:r w:rsidR="002C1CA9">
        <w:t>25</w:t>
      </w:r>
    </w:p>
    <w:p w14:paraId="3C43D570" w14:textId="171F016C" w:rsidR="009B4054" w:rsidRDefault="009B4054" w:rsidP="002C1CA9">
      <w:pPr>
        <w:ind w:left="720" w:firstLine="720"/>
        <w:jc w:val="both"/>
      </w:pPr>
      <w:r>
        <w:t xml:space="preserve">Discussion of virtualisation and virtual machine Consideration of security issues   </w:t>
      </w:r>
    </w:p>
    <w:p w14:paraId="75B960BE" w14:textId="6D29218C" w:rsidR="002C1CA9" w:rsidRDefault="009B4054" w:rsidP="002C1CA9">
      <w:pPr>
        <w:ind w:left="720"/>
        <w:jc w:val="both"/>
      </w:pPr>
      <w:r>
        <w:t>3. Cognitive and Intellectual Skills</w:t>
      </w:r>
      <w:r w:rsidR="00E61273">
        <w:tab/>
      </w:r>
      <w:r w:rsidR="00E61273">
        <w:tab/>
      </w:r>
      <w:r w:rsidR="00A13701">
        <w:tab/>
      </w:r>
      <w:r w:rsidR="00A13701">
        <w:tab/>
      </w:r>
      <w:r w:rsidR="00A13701">
        <w:tab/>
      </w:r>
      <w:r w:rsidR="000A0EC5">
        <w:t>25</w:t>
      </w:r>
    </w:p>
    <w:p w14:paraId="6743DAE3" w14:textId="4EFF408D" w:rsidR="002C1CA9" w:rsidRDefault="005C210A" w:rsidP="0028261C">
      <w:pPr>
        <w:ind w:left="720" w:firstLine="720"/>
        <w:jc w:val="both"/>
      </w:pPr>
      <w:r>
        <w:t>Analysis and e</w:t>
      </w:r>
      <w:r w:rsidR="009B4054">
        <w:t>valuation of cloud services</w:t>
      </w:r>
      <w:r w:rsidR="00D50D2E">
        <w:t>,</w:t>
      </w:r>
      <w:r w:rsidR="009B4054">
        <w:t xml:space="preserve"> Evaluation of availability </w:t>
      </w:r>
    </w:p>
    <w:p w14:paraId="763319AE" w14:textId="4391C2F9" w:rsidR="000C1D8B" w:rsidRDefault="009B4054" w:rsidP="000C1D8B">
      <w:pPr>
        <w:ind w:firstLine="720"/>
        <w:jc w:val="both"/>
      </w:pPr>
      <w:r>
        <w:t xml:space="preserve">4. Practical Application </w:t>
      </w:r>
      <w:r w:rsidR="005C210A">
        <w:t xml:space="preserve">Skills </w:t>
      </w:r>
      <w:r w:rsidR="005C210A">
        <w:tab/>
      </w:r>
      <w:r w:rsidR="00CC4960">
        <w:tab/>
      </w:r>
      <w:r w:rsidR="000C1D8B">
        <w:tab/>
      </w:r>
      <w:r w:rsidR="00A13701">
        <w:tab/>
      </w:r>
      <w:r w:rsidR="00A13701">
        <w:tab/>
      </w:r>
      <w:r w:rsidR="00A13701">
        <w:tab/>
      </w:r>
      <w:r w:rsidR="00CC4960">
        <w:t>2</w:t>
      </w:r>
      <w:r w:rsidR="000C1D8B">
        <w:t>0</w:t>
      </w:r>
    </w:p>
    <w:p w14:paraId="5AB0FA31" w14:textId="13527C4C" w:rsidR="000C1D8B" w:rsidRDefault="000C1D8B" w:rsidP="000C1D8B">
      <w:pPr>
        <w:ind w:firstLine="720"/>
        <w:jc w:val="both"/>
      </w:pPr>
      <w:r>
        <w:tab/>
      </w:r>
      <w:r w:rsidR="00120555">
        <w:t xml:space="preserve">Taking relevant examples, implementing </w:t>
      </w:r>
      <w:r w:rsidR="005C210A">
        <w:t>ideas into practice</w:t>
      </w:r>
    </w:p>
    <w:p w14:paraId="435F60DA" w14:textId="77777777" w:rsidR="00BF60C5" w:rsidRDefault="009B4054" w:rsidP="00BF60C5">
      <w:pPr>
        <w:ind w:firstLine="720"/>
        <w:jc w:val="both"/>
      </w:pPr>
      <w:r>
        <w:t xml:space="preserve">5. Transferable Skills for Life and Professional Practice </w:t>
      </w:r>
      <w:r w:rsidR="00A13701">
        <w:tab/>
      </w:r>
      <w:r w:rsidR="00A13701">
        <w:tab/>
      </w:r>
      <w:r w:rsidR="00A13701">
        <w:tab/>
        <w:t>10</w:t>
      </w:r>
    </w:p>
    <w:p w14:paraId="2BAB5262" w14:textId="2E4BDF75" w:rsidR="000C1D8B" w:rsidRPr="000C1D8B" w:rsidRDefault="000C1D8B" w:rsidP="0028261C">
      <w:pPr>
        <w:ind w:left="720" w:firstLine="720"/>
        <w:jc w:val="both"/>
      </w:pPr>
      <w:r>
        <w:t xml:space="preserve">Lay </w:t>
      </w:r>
      <w:r w:rsidR="00A13701">
        <w:t xml:space="preserve">out, </w:t>
      </w:r>
      <w:r w:rsidR="00BF60C5">
        <w:t>presentation</w:t>
      </w:r>
      <w:r w:rsidR="0028261C">
        <w:t xml:space="preserve"> etc.</w:t>
      </w:r>
    </w:p>
    <w:sectPr w:rsidR="000C1D8B" w:rsidRPr="000C1D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3C5"/>
    <w:rsid w:val="00034AB4"/>
    <w:rsid w:val="000A0EC5"/>
    <w:rsid w:val="000C1D8B"/>
    <w:rsid w:val="00120555"/>
    <w:rsid w:val="001329AF"/>
    <w:rsid w:val="001F7FE4"/>
    <w:rsid w:val="0021283B"/>
    <w:rsid w:val="0028261C"/>
    <w:rsid w:val="002C1CA9"/>
    <w:rsid w:val="003B2149"/>
    <w:rsid w:val="005C210A"/>
    <w:rsid w:val="006312B6"/>
    <w:rsid w:val="00636515"/>
    <w:rsid w:val="006465A9"/>
    <w:rsid w:val="006D0B61"/>
    <w:rsid w:val="00720271"/>
    <w:rsid w:val="007432CC"/>
    <w:rsid w:val="007805B0"/>
    <w:rsid w:val="007C71F0"/>
    <w:rsid w:val="00821E1F"/>
    <w:rsid w:val="00866179"/>
    <w:rsid w:val="008B40B9"/>
    <w:rsid w:val="009B4054"/>
    <w:rsid w:val="009D5B23"/>
    <w:rsid w:val="009F03C5"/>
    <w:rsid w:val="00A13701"/>
    <w:rsid w:val="00A56AD0"/>
    <w:rsid w:val="00A83A21"/>
    <w:rsid w:val="00AE6770"/>
    <w:rsid w:val="00B61895"/>
    <w:rsid w:val="00B8500C"/>
    <w:rsid w:val="00BC1B75"/>
    <w:rsid w:val="00BF60C5"/>
    <w:rsid w:val="00C01332"/>
    <w:rsid w:val="00C75D41"/>
    <w:rsid w:val="00CB5D46"/>
    <w:rsid w:val="00CC4960"/>
    <w:rsid w:val="00CF5F67"/>
    <w:rsid w:val="00D113A3"/>
    <w:rsid w:val="00D50D2E"/>
    <w:rsid w:val="00E61273"/>
    <w:rsid w:val="00F875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4B5FA"/>
  <w15:chartTrackingRefBased/>
  <w15:docId w15:val="{6F3E5C68-D1AD-4B02-B6DA-678BB67E9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2</Pages>
  <Words>480</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Koushik Modak</dc:creator>
  <cp:keywords/>
  <dc:description/>
  <cp:lastModifiedBy>Koushik Modak</cp:lastModifiedBy>
  <cp:revision>56</cp:revision>
  <dcterms:created xsi:type="dcterms:W3CDTF">2023-03-28T08:59:00Z</dcterms:created>
  <dcterms:modified xsi:type="dcterms:W3CDTF">2023-03-28T12:13:00Z</dcterms:modified>
</cp:coreProperties>
</file>