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9D4" w:rsidRPr="007E19D4" w:rsidRDefault="007E19D4" w:rsidP="007E19D4">
      <w:pPr>
        <w:rPr>
          <w:rFonts w:cs="Arial"/>
          <w:sz w:val="36"/>
          <w:szCs w:val="36"/>
        </w:rPr>
      </w:pPr>
      <w:r w:rsidRPr="007E19D4">
        <w:rPr>
          <w:rFonts w:cs="Arial"/>
          <w:sz w:val="36"/>
          <w:szCs w:val="36"/>
        </w:rPr>
        <w:t xml:space="preserve">Qualification: </w:t>
      </w:r>
      <w:r w:rsidR="003268AD">
        <w:rPr>
          <w:rFonts w:cs="Arial"/>
          <w:sz w:val="36"/>
          <w:szCs w:val="36"/>
        </w:rPr>
        <w:t xml:space="preserve">Level 5 </w:t>
      </w:r>
      <w:r w:rsidRPr="007E19D4">
        <w:rPr>
          <w:rFonts w:cs="Arial"/>
          <w:sz w:val="36"/>
          <w:szCs w:val="36"/>
        </w:rPr>
        <w:t>CIPD Diploma in Applied Human Resources</w:t>
      </w:r>
    </w:p>
    <w:p w:rsidR="007E19D4" w:rsidRPr="007E19D4" w:rsidRDefault="007E19D4" w:rsidP="007E19D4">
      <w:pPr>
        <w:rPr>
          <w:rFonts w:cs="Arial"/>
          <w:sz w:val="36"/>
          <w:szCs w:val="36"/>
        </w:rPr>
      </w:pPr>
      <w:r w:rsidRPr="007E19D4">
        <w:rPr>
          <w:rFonts w:cs="Arial"/>
          <w:sz w:val="36"/>
          <w:szCs w:val="36"/>
        </w:rPr>
        <w:t>Module Name: Developing Professional Practice in Human Resources</w:t>
      </w:r>
    </w:p>
    <w:p w:rsidR="007E19D4" w:rsidRDefault="007E19D4" w:rsidP="007E19D4">
      <w:pPr>
        <w:rPr>
          <w:rFonts w:cs="Arial"/>
          <w:color w:val="58595B"/>
          <w:sz w:val="36"/>
          <w:szCs w:val="36"/>
        </w:rPr>
      </w:pPr>
    </w:p>
    <w:p w:rsidR="007E19D4" w:rsidRPr="007E19D4" w:rsidRDefault="007E19D4" w:rsidP="007E19D4">
      <w:pPr>
        <w:rPr>
          <w:rFonts w:cs="Arial"/>
          <w:sz w:val="36"/>
          <w:szCs w:val="36"/>
        </w:rPr>
      </w:pPr>
      <w:r w:rsidRPr="007E19D4">
        <w:rPr>
          <w:rFonts w:cs="Arial"/>
          <w:sz w:val="36"/>
          <w:szCs w:val="36"/>
        </w:rPr>
        <w:t>Activity 2</w:t>
      </w:r>
    </w:p>
    <w:p w:rsidR="007E19D4" w:rsidRPr="007E19D4" w:rsidRDefault="007E19D4" w:rsidP="007E19D4">
      <w:pPr>
        <w:rPr>
          <w:rFonts w:cs="Arial"/>
          <w:sz w:val="36"/>
          <w:szCs w:val="36"/>
        </w:rPr>
      </w:pPr>
      <w:r w:rsidRPr="007E19D4">
        <w:rPr>
          <w:rFonts w:cs="Arial"/>
          <w:sz w:val="36"/>
          <w:szCs w:val="36"/>
        </w:rPr>
        <w:t>Word Count: 1,056</w:t>
      </w:r>
    </w:p>
    <w:p w:rsidR="007E19D4" w:rsidRDefault="007E19D4" w:rsidP="007E19D4">
      <w:pPr>
        <w:rPr>
          <w:rFonts w:cs="Arial"/>
          <w:color w:val="58595B"/>
          <w:sz w:val="36"/>
          <w:szCs w:val="36"/>
        </w:rPr>
      </w:pPr>
    </w:p>
    <w:p w:rsidR="007E19D4" w:rsidRPr="007E19D4" w:rsidRDefault="007E19D4" w:rsidP="007E19D4">
      <w:pPr>
        <w:rPr>
          <w:rFonts w:cs="Arial"/>
          <w:sz w:val="36"/>
          <w:szCs w:val="36"/>
        </w:rPr>
      </w:pPr>
      <w:r w:rsidRPr="007E19D4">
        <w:rPr>
          <w:rFonts w:cs="Arial"/>
          <w:sz w:val="36"/>
          <w:szCs w:val="36"/>
        </w:rPr>
        <w:t>Activity 4</w:t>
      </w:r>
    </w:p>
    <w:p w:rsidR="007E19D4" w:rsidRPr="007E19D4" w:rsidRDefault="007E19D4" w:rsidP="007E19D4">
      <w:pPr>
        <w:rPr>
          <w:rFonts w:cs="Arial"/>
          <w:sz w:val="36"/>
          <w:szCs w:val="36"/>
        </w:rPr>
      </w:pPr>
      <w:r w:rsidRPr="007E19D4">
        <w:rPr>
          <w:rFonts w:cs="Arial"/>
          <w:sz w:val="36"/>
          <w:szCs w:val="36"/>
        </w:rPr>
        <w:t>Word Count: 1,087</w:t>
      </w:r>
    </w:p>
    <w:p w:rsidR="007E19D4" w:rsidRPr="007202BC" w:rsidRDefault="007E19D4" w:rsidP="007E19D4">
      <w:pPr>
        <w:rPr>
          <w:rFonts w:cs="Arial"/>
          <w:color w:val="58595B"/>
          <w:sz w:val="36"/>
          <w:szCs w:val="36"/>
        </w:rPr>
      </w:pPr>
    </w:p>
    <w:p w:rsidR="007E19D4" w:rsidRPr="007E19D4" w:rsidRDefault="007E19D4" w:rsidP="007E19D4">
      <w:pPr>
        <w:rPr>
          <w:rFonts w:cs="Arial"/>
          <w:sz w:val="36"/>
          <w:szCs w:val="36"/>
        </w:rPr>
      </w:pPr>
      <w:r w:rsidRPr="007E19D4">
        <w:rPr>
          <w:rFonts w:cs="Arial"/>
          <w:sz w:val="36"/>
          <w:szCs w:val="36"/>
        </w:rPr>
        <w:t>Student Name: Sophie O’Kelly</w:t>
      </w:r>
    </w:p>
    <w:p w:rsidR="007E19D4" w:rsidRPr="007E19D4" w:rsidRDefault="007E19D4" w:rsidP="007E19D4">
      <w:pPr>
        <w:rPr>
          <w:rFonts w:cs="Arial"/>
          <w:sz w:val="36"/>
          <w:szCs w:val="36"/>
        </w:rPr>
      </w:pPr>
      <w:r w:rsidRPr="007E19D4">
        <w:rPr>
          <w:rFonts w:cs="Arial"/>
          <w:sz w:val="36"/>
          <w:szCs w:val="36"/>
        </w:rPr>
        <w:t>Student Number:</w:t>
      </w:r>
      <w:r w:rsidRPr="007E19D4">
        <w:rPr>
          <w:rFonts w:cs="Arial"/>
        </w:rPr>
        <w:t xml:space="preserve"> </w:t>
      </w:r>
      <w:r w:rsidRPr="007E19D4">
        <w:rPr>
          <w:rFonts w:cs="Arial"/>
          <w:sz w:val="36"/>
          <w:szCs w:val="36"/>
        </w:rPr>
        <w:t>1904625</w:t>
      </w:r>
    </w:p>
    <w:p w:rsidR="007E19D4" w:rsidRPr="007E19D4" w:rsidRDefault="007E19D4" w:rsidP="007E19D4">
      <w:pPr>
        <w:rPr>
          <w:rFonts w:cs="Arial"/>
          <w:sz w:val="36"/>
          <w:szCs w:val="36"/>
        </w:rPr>
      </w:pPr>
      <w:r w:rsidRPr="007E19D4">
        <w:rPr>
          <w:rFonts w:cs="Arial"/>
          <w:sz w:val="36"/>
          <w:szCs w:val="36"/>
        </w:rPr>
        <w:t xml:space="preserve">CIPD Membership Number: </w:t>
      </w:r>
      <w:r w:rsidRPr="007E19D4">
        <w:rPr>
          <w:rFonts w:eastAsia="Cambria" w:cs="Arial"/>
          <w:sz w:val="36"/>
          <w:szCs w:val="36"/>
          <w:lang w:eastAsia="en-GB"/>
        </w:rPr>
        <w:t>55491663</w:t>
      </w:r>
    </w:p>
    <w:p w:rsidR="007E19D4" w:rsidRPr="007E19D4" w:rsidRDefault="007E19D4" w:rsidP="007E19D4">
      <w:pPr>
        <w:rPr>
          <w:rFonts w:cs="Arial"/>
          <w:sz w:val="36"/>
          <w:szCs w:val="36"/>
        </w:rPr>
      </w:pPr>
      <w:r w:rsidRPr="007E19D4">
        <w:rPr>
          <w:rFonts w:cs="Arial"/>
          <w:sz w:val="36"/>
          <w:szCs w:val="36"/>
        </w:rPr>
        <w:t>By signing below, I confirm that the work/evidence presented is my own, unaided work. I understand the regulations pertaining to candidate malpractice and the action that may be taken as a result.</w:t>
      </w:r>
    </w:p>
    <w:p w:rsidR="007E19D4" w:rsidRPr="007E19D4" w:rsidRDefault="007E19D4" w:rsidP="007E19D4">
      <w:pPr>
        <w:rPr>
          <w:rFonts w:cs="Arial"/>
          <w:sz w:val="36"/>
          <w:szCs w:val="36"/>
        </w:rPr>
      </w:pPr>
    </w:p>
    <w:p w:rsidR="007E19D4" w:rsidRPr="007E19D4" w:rsidRDefault="007E19D4" w:rsidP="007E19D4">
      <w:pPr>
        <w:rPr>
          <w:rFonts w:cs="Arial"/>
          <w:sz w:val="36"/>
          <w:szCs w:val="36"/>
        </w:rPr>
      </w:pPr>
      <w:r w:rsidRPr="007E19D4">
        <w:rPr>
          <w:rFonts w:cs="Arial"/>
          <w:sz w:val="36"/>
          <w:szCs w:val="36"/>
        </w:rPr>
        <w:t>Signed: Sophie O’Kelly</w:t>
      </w:r>
    </w:p>
    <w:p w:rsidR="007E19D4" w:rsidRPr="007E19D4" w:rsidRDefault="007E19D4" w:rsidP="007E19D4">
      <w:pPr>
        <w:rPr>
          <w:rFonts w:cs="Arial"/>
          <w:sz w:val="36"/>
          <w:szCs w:val="36"/>
        </w:rPr>
      </w:pPr>
      <w:r w:rsidRPr="007E19D4">
        <w:rPr>
          <w:rFonts w:cs="Arial"/>
          <w:sz w:val="36"/>
          <w:szCs w:val="36"/>
        </w:rPr>
        <w:t>Date: 10.01.2020</w:t>
      </w:r>
    </w:p>
    <w:p w:rsidR="002E055B" w:rsidRPr="00477494" w:rsidRDefault="002E055B" w:rsidP="002E055B">
      <w:pPr>
        <w:jc w:val="center"/>
        <w:rPr>
          <w:b/>
          <w:sz w:val="24"/>
          <w:szCs w:val="24"/>
          <w:u w:val="single"/>
        </w:rPr>
      </w:pPr>
      <w:r w:rsidRPr="00477494">
        <w:rPr>
          <w:b/>
          <w:sz w:val="24"/>
          <w:szCs w:val="24"/>
          <w:u w:val="single"/>
        </w:rPr>
        <w:lastRenderedPageBreak/>
        <w:t>Activity 2</w:t>
      </w:r>
    </w:p>
    <w:p w:rsidR="002E055B" w:rsidRPr="00477494" w:rsidRDefault="002E055B" w:rsidP="004E72D1">
      <w:pPr>
        <w:rPr>
          <w:rFonts w:cs="Arial"/>
          <w:b/>
          <w:sz w:val="24"/>
          <w:szCs w:val="24"/>
          <w:u w:val="single"/>
        </w:rPr>
      </w:pPr>
    </w:p>
    <w:p w:rsidR="00F559E7" w:rsidRPr="00477494" w:rsidRDefault="00F559E7" w:rsidP="004E72D1">
      <w:pPr>
        <w:rPr>
          <w:rFonts w:cs="Arial"/>
          <w:b/>
          <w:sz w:val="24"/>
          <w:szCs w:val="24"/>
          <w:u w:val="single"/>
        </w:rPr>
      </w:pPr>
      <w:r w:rsidRPr="00477494">
        <w:rPr>
          <w:rFonts w:cs="Arial"/>
          <w:b/>
          <w:sz w:val="24"/>
          <w:szCs w:val="24"/>
          <w:u w:val="single"/>
        </w:rPr>
        <w:t>Executive Summary</w:t>
      </w:r>
    </w:p>
    <w:p w:rsidR="00CD33DF" w:rsidRPr="00477494" w:rsidRDefault="00941B93" w:rsidP="004E72D1">
      <w:pPr>
        <w:rPr>
          <w:sz w:val="24"/>
          <w:szCs w:val="24"/>
        </w:rPr>
      </w:pPr>
      <w:r w:rsidRPr="00477494">
        <w:rPr>
          <w:sz w:val="24"/>
          <w:szCs w:val="24"/>
        </w:rPr>
        <w:t xml:space="preserve">This report outlines the significant transformation of the HR </w:t>
      </w:r>
      <w:r w:rsidR="00722927" w:rsidRPr="00477494">
        <w:rPr>
          <w:sz w:val="24"/>
          <w:szCs w:val="24"/>
        </w:rPr>
        <w:t>fu</w:t>
      </w:r>
      <w:r w:rsidRPr="00477494">
        <w:rPr>
          <w:sz w:val="24"/>
          <w:szCs w:val="24"/>
        </w:rPr>
        <w:t xml:space="preserve">nction </w:t>
      </w:r>
      <w:r w:rsidR="004D779C" w:rsidRPr="00477494">
        <w:rPr>
          <w:sz w:val="24"/>
          <w:szCs w:val="24"/>
        </w:rPr>
        <w:t>over recent years.  It discusses how HRM</w:t>
      </w:r>
      <w:r w:rsidRPr="00477494">
        <w:rPr>
          <w:sz w:val="24"/>
          <w:szCs w:val="24"/>
        </w:rPr>
        <w:t xml:space="preserve"> has moved away from being </w:t>
      </w:r>
      <w:r w:rsidR="004D779C" w:rsidRPr="00477494">
        <w:rPr>
          <w:sz w:val="24"/>
          <w:szCs w:val="24"/>
        </w:rPr>
        <w:t xml:space="preserve">the </w:t>
      </w:r>
      <w:r w:rsidRPr="00477494">
        <w:rPr>
          <w:sz w:val="24"/>
          <w:szCs w:val="24"/>
        </w:rPr>
        <w:t>traditional ‘Personnel</w:t>
      </w:r>
      <w:r w:rsidR="004D779C" w:rsidRPr="00477494">
        <w:rPr>
          <w:sz w:val="24"/>
          <w:szCs w:val="24"/>
        </w:rPr>
        <w:t xml:space="preserve"> Department</w:t>
      </w:r>
      <w:r w:rsidRPr="00477494">
        <w:rPr>
          <w:sz w:val="24"/>
          <w:szCs w:val="24"/>
        </w:rPr>
        <w:t>’ that was heavily administration</w:t>
      </w:r>
      <w:r w:rsidR="004D779C" w:rsidRPr="00477494">
        <w:rPr>
          <w:sz w:val="24"/>
          <w:szCs w:val="24"/>
        </w:rPr>
        <w:t>-focussed;</w:t>
      </w:r>
      <w:r w:rsidRPr="00477494">
        <w:rPr>
          <w:sz w:val="24"/>
          <w:szCs w:val="24"/>
        </w:rPr>
        <w:t xml:space="preserve"> to now bei</w:t>
      </w:r>
      <w:r w:rsidR="00BE4C45" w:rsidRPr="00477494">
        <w:rPr>
          <w:sz w:val="24"/>
          <w:szCs w:val="24"/>
        </w:rPr>
        <w:t>ng at the core of supporting the</w:t>
      </w:r>
      <w:r w:rsidRPr="00477494">
        <w:rPr>
          <w:sz w:val="24"/>
          <w:szCs w:val="24"/>
        </w:rPr>
        <w:t xml:space="preserve"> </w:t>
      </w:r>
      <w:r w:rsidR="00BE4C45" w:rsidRPr="00477494">
        <w:rPr>
          <w:sz w:val="24"/>
          <w:szCs w:val="24"/>
        </w:rPr>
        <w:t xml:space="preserve">organisation to deliver performance </w:t>
      </w:r>
      <w:r w:rsidR="001F47C5" w:rsidRPr="00477494">
        <w:rPr>
          <w:sz w:val="24"/>
          <w:szCs w:val="24"/>
        </w:rPr>
        <w:t xml:space="preserve">objectives </w:t>
      </w:r>
      <w:r w:rsidR="00BE4C45" w:rsidRPr="00477494">
        <w:rPr>
          <w:sz w:val="24"/>
          <w:szCs w:val="24"/>
        </w:rPr>
        <w:t>and achieve its strategic goals.</w:t>
      </w:r>
      <w:r w:rsidR="00CD33DF" w:rsidRPr="00477494">
        <w:rPr>
          <w:sz w:val="24"/>
          <w:szCs w:val="24"/>
        </w:rPr>
        <w:t xml:space="preserve">  </w:t>
      </w:r>
    </w:p>
    <w:p w:rsidR="00CC7359" w:rsidRPr="00477494" w:rsidRDefault="00A837A3" w:rsidP="004E72D1">
      <w:pPr>
        <w:rPr>
          <w:sz w:val="24"/>
          <w:szCs w:val="24"/>
        </w:rPr>
      </w:pPr>
      <w:r w:rsidRPr="00477494">
        <w:rPr>
          <w:sz w:val="24"/>
          <w:szCs w:val="24"/>
        </w:rPr>
        <w:t>This</w:t>
      </w:r>
      <w:r w:rsidR="00CD33DF" w:rsidRPr="00477494">
        <w:rPr>
          <w:sz w:val="24"/>
          <w:szCs w:val="24"/>
        </w:rPr>
        <w:t xml:space="preserve"> report </w:t>
      </w:r>
      <w:r w:rsidR="00CC7359" w:rsidRPr="00477494">
        <w:rPr>
          <w:sz w:val="24"/>
          <w:szCs w:val="24"/>
        </w:rPr>
        <w:t xml:space="preserve">defines </w:t>
      </w:r>
      <w:r w:rsidR="00821212" w:rsidRPr="00477494">
        <w:rPr>
          <w:sz w:val="24"/>
          <w:szCs w:val="24"/>
        </w:rPr>
        <w:t xml:space="preserve">the term </w:t>
      </w:r>
      <w:r w:rsidR="00CC7359" w:rsidRPr="00477494">
        <w:rPr>
          <w:sz w:val="24"/>
          <w:szCs w:val="24"/>
        </w:rPr>
        <w:t>being</w:t>
      </w:r>
      <w:r w:rsidR="00821212" w:rsidRPr="00477494">
        <w:rPr>
          <w:sz w:val="24"/>
          <w:szCs w:val="24"/>
        </w:rPr>
        <w:t xml:space="preserve"> a</w:t>
      </w:r>
      <w:r w:rsidR="00CD33DF" w:rsidRPr="00477494">
        <w:rPr>
          <w:sz w:val="24"/>
          <w:szCs w:val="24"/>
        </w:rPr>
        <w:t xml:space="preserve"> ‘Professional’ and </w:t>
      </w:r>
      <w:r w:rsidR="004D779C" w:rsidRPr="00477494">
        <w:rPr>
          <w:sz w:val="24"/>
          <w:szCs w:val="24"/>
        </w:rPr>
        <w:t>highlights</w:t>
      </w:r>
      <w:r w:rsidR="00CC7359" w:rsidRPr="00477494">
        <w:rPr>
          <w:sz w:val="24"/>
          <w:szCs w:val="24"/>
        </w:rPr>
        <w:t xml:space="preserve"> how</w:t>
      </w:r>
      <w:r w:rsidR="004D779C" w:rsidRPr="00477494">
        <w:rPr>
          <w:sz w:val="24"/>
          <w:szCs w:val="24"/>
        </w:rPr>
        <w:t xml:space="preserve"> the</w:t>
      </w:r>
      <w:r w:rsidR="00CC7359" w:rsidRPr="00477494">
        <w:rPr>
          <w:sz w:val="24"/>
          <w:szCs w:val="24"/>
        </w:rPr>
        <w:t xml:space="preserve"> </w:t>
      </w:r>
      <w:r w:rsidR="00941B93" w:rsidRPr="00477494">
        <w:rPr>
          <w:sz w:val="24"/>
          <w:szCs w:val="24"/>
        </w:rPr>
        <w:t>CIPD HR Profe</w:t>
      </w:r>
      <w:r w:rsidR="004D779C" w:rsidRPr="00477494">
        <w:rPr>
          <w:sz w:val="24"/>
          <w:szCs w:val="24"/>
        </w:rPr>
        <w:t xml:space="preserve">ssion Map </w:t>
      </w:r>
      <w:r w:rsidR="00CC7359" w:rsidRPr="00477494">
        <w:rPr>
          <w:sz w:val="24"/>
          <w:szCs w:val="24"/>
        </w:rPr>
        <w:t>ensures</w:t>
      </w:r>
      <w:r w:rsidR="00941B93" w:rsidRPr="00477494">
        <w:rPr>
          <w:sz w:val="24"/>
          <w:szCs w:val="24"/>
        </w:rPr>
        <w:t xml:space="preserve"> </w:t>
      </w:r>
      <w:r w:rsidR="004D779C" w:rsidRPr="00477494">
        <w:rPr>
          <w:sz w:val="24"/>
          <w:szCs w:val="24"/>
        </w:rPr>
        <w:t>all HR Professional</w:t>
      </w:r>
      <w:r w:rsidR="00BE4C45" w:rsidRPr="00477494">
        <w:rPr>
          <w:sz w:val="24"/>
          <w:szCs w:val="24"/>
        </w:rPr>
        <w:t>s are adding maximum value and driving change within the</w:t>
      </w:r>
      <w:r w:rsidR="00C74537" w:rsidRPr="00477494">
        <w:rPr>
          <w:sz w:val="24"/>
          <w:szCs w:val="24"/>
        </w:rPr>
        <w:t>ir organisations</w:t>
      </w:r>
      <w:r w:rsidR="00CD33DF" w:rsidRPr="00477494">
        <w:rPr>
          <w:sz w:val="24"/>
          <w:szCs w:val="24"/>
        </w:rPr>
        <w:t xml:space="preserve">.  </w:t>
      </w:r>
    </w:p>
    <w:p w:rsidR="00C74537" w:rsidRPr="00477494" w:rsidRDefault="00C74537" w:rsidP="004E72D1">
      <w:pPr>
        <w:rPr>
          <w:sz w:val="24"/>
          <w:szCs w:val="24"/>
        </w:rPr>
      </w:pPr>
      <w:r w:rsidRPr="00477494">
        <w:rPr>
          <w:sz w:val="24"/>
          <w:szCs w:val="24"/>
        </w:rPr>
        <w:t>The Profession Map</w:t>
      </w:r>
      <w:r w:rsidR="00821212" w:rsidRPr="00477494">
        <w:rPr>
          <w:sz w:val="24"/>
          <w:szCs w:val="24"/>
        </w:rPr>
        <w:t xml:space="preserve"> is discussed, detailing</w:t>
      </w:r>
      <w:r w:rsidRPr="00477494">
        <w:rPr>
          <w:sz w:val="24"/>
          <w:szCs w:val="24"/>
        </w:rPr>
        <w:t xml:space="preserve"> its </w:t>
      </w:r>
      <w:r w:rsidR="002A09D7" w:rsidRPr="00477494">
        <w:rPr>
          <w:sz w:val="24"/>
          <w:szCs w:val="24"/>
        </w:rPr>
        <w:t>‘</w:t>
      </w:r>
      <w:r w:rsidRPr="00477494">
        <w:rPr>
          <w:sz w:val="24"/>
          <w:szCs w:val="24"/>
        </w:rPr>
        <w:t>Professional Areas</w:t>
      </w:r>
      <w:r w:rsidR="002A09D7" w:rsidRPr="00477494">
        <w:rPr>
          <w:sz w:val="24"/>
          <w:szCs w:val="24"/>
        </w:rPr>
        <w:t>’</w:t>
      </w:r>
      <w:r w:rsidR="00821212" w:rsidRPr="00477494">
        <w:rPr>
          <w:sz w:val="24"/>
          <w:szCs w:val="24"/>
        </w:rPr>
        <w:t xml:space="preserve"> and </w:t>
      </w:r>
      <w:r w:rsidR="002A09D7" w:rsidRPr="00477494">
        <w:rPr>
          <w:sz w:val="24"/>
          <w:szCs w:val="24"/>
        </w:rPr>
        <w:t>‘</w:t>
      </w:r>
      <w:r w:rsidR="00821212" w:rsidRPr="00477494">
        <w:rPr>
          <w:sz w:val="24"/>
          <w:szCs w:val="24"/>
        </w:rPr>
        <w:t>Bands</w:t>
      </w:r>
      <w:r w:rsidR="002A09D7" w:rsidRPr="00477494">
        <w:rPr>
          <w:sz w:val="24"/>
          <w:szCs w:val="24"/>
        </w:rPr>
        <w:t>’</w:t>
      </w:r>
      <w:r w:rsidR="00821212" w:rsidRPr="00477494">
        <w:rPr>
          <w:sz w:val="24"/>
          <w:szCs w:val="24"/>
        </w:rPr>
        <w:t>.  Its</w:t>
      </w:r>
      <w:r w:rsidR="002A09D7" w:rsidRPr="00477494">
        <w:rPr>
          <w:sz w:val="24"/>
          <w:szCs w:val="24"/>
        </w:rPr>
        <w:t xml:space="preserve"> ‘B</w:t>
      </w:r>
      <w:r w:rsidRPr="00477494">
        <w:rPr>
          <w:sz w:val="24"/>
          <w:szCs w:val="24"/>
        </w:rPr>
        <w:t>ehaviours</w:t>
      </w:r>
      <w:r w:rsidR="002A09D7" w:rsidRPr="00477494">
        <w:rPr>
          <w:sz w:val="24"/>
          <w:szCs w:val="24"/>
        </w:rPr>
        <w:t>’</w:t>
      </w:r>
      <w:r w:rsidR="00821212" w:rsidRPr="00477494">
        <w:rPr>
          <w:sz w:val="24"/>
          <w:szCs w:val="24"/>
        </w:rPr>
        <w:t xml:space="preserve"> are also considered</w:t>
      </w:r>
      <w:r w:rsidRPr="00477494">
        <w:rPr>
          <w:sz w:val="24"/>
          <w:szCs w:val="24"/>
        </w:rPr>
        <w:t xml:space="preserve"> al</w:t>
      </w:r>
      <w:r w:rsidR="00821212" w:rsidRPr="00477494">
        <w:rPr>
          <w:sz w:val="24"/>
          <w:szCs w:val="24"/>
        </w:rPr>
        <w:t>ong with their individual importance.</w:t>
      </w:r>
      <w:r w:rsidRPr="00477494">
        <w:rPr>
          <w:sz w:val="24"/>
          <w:szCs w:val="24"/>
        </w:rPr>
        <w:t xml:space="preserve">  </w:t>
      </w:r>
    </w:p>
    <w:p w:rsidR="00722927" w:rsidRPr="00477494" w:rsidRDefault="000E2B3B" w:rsidP="004E72D1">
      <w:pPr>
        <w:rPr>
          <w:sz w:val="24"/>
          <w:szCs w:val="24"/>
        </w:rPr>
      </w:pPr>
      <w:r w:rsidRPr="00477494">
        <w:rPr>
          <w:sz w:val="24"/>
          <w:szCs w:val="24"/>
        </w:rPr>
        <w:t>It concludes with highligh</w:t>
      </w:r>
      <w:r w:rsidR="00C67B81" w:rsidRPr="00477494">
        <w:rPr>
          <w:sz w:val="24"/>
          <w:szCs w:val="24"/>
        </w:rPr>
        <w:t>ting the importance for</w:t>
      </w:r>
      <w:r w:rsidR="00BE4C45" w:rsidRPr="00477494">
        <w:rPr>
          <w:sz w:val="24"/>
          <w:szCs w:val="24"/>
        </w:rPr>
        <w:t xml:space="preserve"> ongoing</w:t>
      </w:r>
      <w:r w:rsidRPr="00477494">
        <w:rPr>
          <w:sz w:val="24"/>
          <w:szCs w:val="24"/>
        </w:rPr>
        <w:t xml:space="preserve"> use of the Profession Map</w:t>
      </w:r>
      <w:r w:rsidR="00C67B81" w:rsidRPr="00477494">
        <w:rPr>
          <w:sz w:val="24"/>
          <w:szCs w:val="24"/>
        </w:rPr>
        <w:t xml:space="preserve"> within HR</w:t>
      </w:r>
      <w:r w:rsidRPr="00477494">
        <w:rPr>
          <w:sz w:val="24"/>
          <w:szCs w:val="24"/>
        </w:rPr>
        <w:t xml:space="preserve"> </w:t>
      </w:r>
      <w:r w:rsidR="00C67B81" w:rsidRPr="00477494">
        <w:rPr>
          <w:sz w:val="24"/>
          <w:szCs w:val="24"/>
        </w:rPr>
        <w:t xml:space="preserve">and suggests that </w:t>
      </w:r>
      <w:r w:rsidRPr="00477494">
        <w:rPr>
          <w:sz w:val="24"/>
          <w:szCs w:val="24"/>
        </w:rPr>
        <w:t xml:space="preserve">Continued Professional Development (CPD) be used in </w:t>
      </w:r>
      <w:r w:rsidR="001F47C5" w:rsidRPr="00477494">
        <w:rPr>
          <w:sz w:val="24"/>
          <w:szCs w:val="24"/>
        </w:rPr>
        <w:t>conjunction with this in order to encourage</w:t>
      </w:r>
      <w:r w:rsidRPr="00477494">
        <w:rPr>
          <w:sz w:val="24"/>
          <w:szCs w:val="24"/>
        </w:rPr>
        <w:t xml:space="preserve"> </w:t>
      </w:r>
      <w:r w:rsidR="001F47C5" w:rsidRPr="00477494">
        <w:rPr>
          <w:sz w:val="24"/>
          <w:szCs w:val="24"/>
        </w:rPr>
        <w:t xml:space="preserve">development and </w:t>
      </w:r>
      <w:r w:rsidRPr="00477494">
        <w:rPr>
          <w:sz w:val="24"/>
          <w:szCs w:val="24"/>
        </w:rPr>
        <w:t>career growth of HR Profess</w:t>
      </w:r>
      <w:r w:rsidR="00CD33DF" w:rsidRPr="00477494">
        <w:rPr>
          <w:sz w:val="24"/>
          <w:szCs w:val="24"/>
        </w:rPr>
        <w:t>ionals in an ever growing and evolving Profession.</w:t>
      </w:r>
    </w:p>
    <w:p w:rsidR="00801E2C" w:rsidRPr="00477494" w:rsidRDefault="00801E2C" w:rsidP="004E72D1">
      <w:pPr>
        <w:rPr>
          <w:sz w:val="24"/>
          <w:szCs w:val="24"/>
        </w:rPr>
      </w:pPr>
    </w:p>
    <w:p w:rsidR="005C6420" w:rsidRPr="00477494" w:rsidRDefault="00722927" w:rsidP="004E72D1">
      <w:pPr>
        <w:rPr>
          <w:rFonts w:cs="Arial"/>
          <w:b/>
          <w:sz w:val="24"/>
          <w:szCs w:val="24"/>
          <w:u w:val="single"/>
        </w:rPr>
      </w:pPr>
      <w:r w:rsidRPr="00477494">
        <w:rPr>
          <w:rFonts w:cs="Arial"/>
          <w:b/>
          <w:sz w:val="24"/>
          <w:szCs w:val="24"/>
          <w:u w:val="single"/>
        </w:rPr>
        <w:t>Introduction</w:t>
      </w:r>
    </w:p>
    <w:p w:rsidR="00F5149C" w:rsidRPr="00477494" w:rsidRDefault="009E399A" w:rsidP="005C6420">
      <w:pPr>
        <w:rPr>
          <w:sz w:val="24"/>
          <w:szCs w:val="24"/>
        </w:rPr>
      </w:pPr>
      <w:r w:rsidRPr="00477494">
        <w:rPr>
          <w:sz w:val="24"/>
          <w:szCs w:val="24"/>
        </w:rPr>
        <w:t>Research</w:t>
      </w:r>
      <w:r w:rsidR="000E4F6D" w:rsidRPr="00477494">
        <w:rPr>
          <w:sz w:val="24"/>
          <w:szCs w:val="24"/>
        </w:rPr>
        <w:t xml:space="preserve"> studies suggest that approx. 95% of</w:t>
      </w:r>
      <w:r w:rsidR="007A3C94" w:rsidRPr="00477494">
        <w:rPr>
          <w:sz w:val="24"/>
          <w:szCs w:val="24"/>
        </w:rPr>
        <w:t xml:space="preserve"> organisations have experienced</w:t>
      </w:r>
      <w:r w:rsidR="00C209DD" w:rsidRPr="00477494">
        <w:rPr>
          <w:sz w:val="24"/>
          <w:szCs w:val="24"/>
        </w:rPr>
        <w:t xml:space="preserve"> some </w:t>
      </w:r>
      <w:r w:rsidR="000E4F6D" w:rsidRPr="00477494">
        <w:rPr>
          <w:sz w:val="24"/>
          <w:szCs w:val="24"/>
        </w:rPr>
        <w:t>HR transformati</w:t>
      </w:r>
      <w:r w:rsidR="007A3C94" w:rsidRPr="00477494">
        <w:rPr>
          <w:sz w:val="24"/>
          <w:szCs w:val="24"/>
        </w:rPr>
        <w:t>on over the past decade</w:t>
      </w:r>
      <w:r w:rsidR="000E4F6D" w:rsidRPr="00477494">
        <w:rPr>
          <w:sz w:val="24"/>
          <w:szCs w:val="24"/>
        </w:rPr>
        <w:t xml:space="preserve"> (Boroughs 2015,</w:t>
      </w:r>
      <w:r w:rsidR="00A30776" w:rsidRPr="00477494">
        <w:rPr>
          <w:sz w:val="24"/>
          <w:szCs w:val="24"/>
        </w:rPr>
        <w:t xml:space="preserve"> </w:t>
      </w:r>
      <w:r w:rsidR="000E4F6D" w:rsidRPr="00477494">
        <w:rPr>
          <w:sz w:val="24"/>
          <w:szCs w:val="24"/>
        </w:rPr>
        <w:t>cited in Swift, 2016).</w:t>
      </w:r>
    </w:p>
    <w:p w:rsidR="000E4F6D" w:rsidRPr="00477494" w:rsidRDefault="00C67B81" w:rsidP="005C6420">
      <w:pPr>
        <w:rPr>
          <w:sz w:val="24"/>
          <w:szCs w:val="24"/>
        </w:rPr>
      </w:pPr>
      <w:r w:rsidRPr="00477494">
        <w:rPr>
          <w:sz w:val="24"/>
          <w:szCs w:val="24"/>
        </w:rPr>
        <w:t xml:space="preserve">There has been a significant move from HR providing advice and guidance to leaders so they can effectively manage their teams to supporting the business to achieve organisational sustainability and deliver its objectives.  </w:t>
      </w:r>
      <w:r w:rsidR="00DA387B" w:rsidRPr="00477494">
        <w:rPr>
          <w:sz w:val="24"/>
          <w:szCs w:val="24"/>
        </w:rPr>
        <w:t xml:space="preserve">The </w:t>
      </w:r>
      <w:r w:rsidR="000B5D77" w:rsidRPr="00477494">
        <w:rPr>
          <w:sz w:val="24"/>
          <w:szCs w:val="24"/>
        </w:rPr>
        <w:t>HR Profession Map</w:t>
      </w:r>
      <w:r w:rsidR="00DA387B" w:rsidRPr="00477494">
        <w:rPr>
          <w:sz w:val="24"/>
          <w:szCs w:val="24"/>
        </w:rPr>
        <w:t xml:space="preserve"> examines</w:t>
      </w:r>
      <w:r w:rsidR="000B5D77" w:rsidRPr="00477494">
        <w:rPr>
          <w:sz w:val="24"/>
          <w:szCs w:val="24"/>
        </w:rPr>
        <w:t xml:space="preserve"> individual HR roles, what they do and</w:t>
      </w:r>
      <w:r w:rsidR="00D8601B" w:rsidRPr="00477494">
        <w:rPr>
          <w:sz w:val="24"/>
          <w:szCs w:val="24"/>
        </w:rPr>
        <w:t xml:space="preserve"> how they operate</w:t>
      </w:r>
      <w:r w:rsidR="007A3C94" w:rsidRPr="00477494">
        <w:rPr>
          <w:sz w:val="24"/>
          <w:szCs w:val="24"/>
        </w:rPr>
        <w:t xml:space="preserve"> across each specialism</w:t>
      </w:r>
      <w:r w:rsidR="00DA387B" w:rsidRPr="00477494">
        <w:rPr>
          <w:sz w:val="24"/>
          <w:szCs w:val="24"/>
        </w:rPr>
        <w:t xml:space="preserve"> which has supported Organisations in driving and realising this change</w:t>
      </w:r>
      <w:r w:rsidR="007A3C94" w:rsidRPr="00477494">
        <w:rPr>
          <w:sz w:val="24"/>
          <w:szCs w:val="24"/>
        </w:rPr>
        <w:t xml:space="preserve"> </w:t>
      </w:r>
      <w:r w:rsidR="009E399A" w:rsidRPr="00477494">
        <w:rPr>
          <w:sz w:val="24"/>
          <w:szCs w:val="24"/>
        </w:rPr>
        <w:t>(Farnham, 2015).</w:t>
      </w:r>
    </w:p>
    <w:p w:rsidR="00821212" w:rsidRPr="00477494" w:rsidRDefault="00821212" w:rsidP="00010B3E">
      <w:pPr>
        <w:rPr>
          <w:rFonts w:cs="Arial"/>
          <w:b/>
          <w:sz w:val="24"/>
          <w:szCs w:val="24"/>
          <w:u w:val="single"/>
        </w:rPr>
      </w:pPr>
      <w:r w:rsidRPr="00477494">
        <w:rPr>
          <w:rFonts w:cs="Arial"/>
          <w:b/>
          <w:sz w:val="24"/>
          <w:szCs w:val="24"/>
          <w:u w:val="single"/>
        </w:rPr>
        <w:t>The HR Profession explained using the CIPD HR Profession Map</w:t>
      </w:r>
    </w:p>
    <w:p w:rsidR="00C57BEE" w:rsidRPr="00477494" w:rsidRDefault="00C43EE3">
      <w:pPr>
        <w:rPr>
          <w:rFonts w:cs="Arial"/>
          <w:sz w:val="24"/>
          <w:szCs w:val="24"/>
        </w:rPr>
      </w:pPr>
      <w:r w:rsidRPr="00477494">
        <w:rPr>
          <w:rFonts w:cs="Arial"/>
          <w:sz w:val="24"/>
          <w:szCs w:val="24"/>
        </w:rPr>
        <w:t>A</w:t>
      </w:r>
      <w:r w:rsidR="00C57BEE" w:rsidRPr="00477494">
        <w:rPr>
          <w:rFonts w:cs="Arial"/>
          <w:sz w:val="24"/>
          <w:szCs w:val="24"/>
        </w:rPr>
        <w:t>ctivities of HR</w:t>
      </w:r>
      <w:r w:rsidRPr="00477494">
        <w:rPr>
          <w:rFonts w:cs="Arial"/>
          <w:sz w:val="24"/>
          <w:szCs w:val="24"/>
        </w:rPr>
        <w:t xml:space="preserve"> Professionals and</w:t>
      </w:r>
      <w:r w:rsidR="00C57BEE" w:rsidRPr="00477494">
        <w:rPr>
          <w:rFonts w:cs="Arial"/>
          <w:sz w:val="24"/>
          <w:szCs w:val="24"/>
        </w:rPr>
        <w:t xml:space="preserve"> the </w:t>
      </w:r>
      <w:r w:rsidRPr="00477494">
        <w:rPr>
          <w:rFonts w:cs="Arial"/>
          <w:sz w:val="24"/>
          <w:szCs w:val="24"/>
        </w:rPr>
        <w:t>understanding</w:t>
      </w:r>
      <w:r w:rsidR="00C57BEE" w:rsidRPr="00477494">
        <w:rPr>
          <w:rFonts w:cs="Arial"/>
          <w:sz w:val="24"/>
          <w:szCs w:val="24"/>
        </w:rPr>
        <w:t xml:space="preserve"> required in </w:t>
      </w:r>
      <w:r w:rsidRPr="00477494">
        <w:rPr>
          <w:rFonts w:cs="Arial"/>
          <w:sz w:val="24"/>
          <w:szCs w:val="24"/>
        </w:rPr>
        <w:t xml:space="preserve">order to be fully competent in the role can be </w:t>
      </w:r>
      <w:r w:rsidR="00C57BEE" w:rsidRPr="00477494">
        <w:rPr>
          <w:rFonts w:cs="Arial"/>
          <w:sz w:val="24"/>
          <w:szCs w:val="24"/>
        </w:rPr>
        <w:t xml:space="preserve">described using </w:t>
      </w:r>
      <w:r w:rsidR="009B1383" w:rsidRPr="00477494">
        <w:rPr>
          <w:rFonts w:cs="Arial"/>
          <w:sz w:val="24"/>
          <w:szCs w:val="24"/>
        </w:rPr>
        <w:t>the HR Profession Map.  In</w:t>
      </w:r>
      <w:r w:rsidR="00C57BEE" w:rsidRPr="00477494">
        <w:rPr>
          <w:rFonts w:cs="Arial"/>
          <w:sz w:val="24"/>
          <w:szCs w:val="24"/>
        </w:rPr>
        <w:t xml:space="preserve"> the cent</w:t>
      </w:r>
      <w:r w:rsidR="00482B1C" w:rsidRPr="00477494">
        <w:rPr>
          <w:rFonts w:cs="Arial"/>
          <w:sz w:val="24"/>
          <w:szCs w:val="24"/>
        </w:rPr>
        <w:t xml:space="preserve">re of the Map sit two </w:t>
      </w:r>
      <w:r w:rsidR="00C57BEE" w:rsidRPr="00477494">
        <w:rPr>
          <w:rFonts w:cs="Arial"/>
          <w:sz w:val="24"/>
          <w:szCs w:val="24"/>
        </w:rPr>
        <w:t>professional areas</w:t>
      </w:r>
      <w:r w:rsidR="00482B1C" w:rsidRPr="00477494">
        <w:rPr>
          <w:rFonts w:cs="Arial"/>
          <w:sz w:val="24"/>
          <w:szCs w:val="24"/>
        </w:rPr>
        <w:t xml:space="preserve"> that the CIPD believe are vital for </w:t>
      </w:r>
      <w:r w:rsidR="007B2B2E" w:rsidRPr="00477494">
        <w:rPr>
          <w:rFonts w:cs="Arial"/>
          <w:sz w:val="24"/>
          <w:szCs w:val="24"/>
        </w:rPr>
        <w:t>all HR Professionals in</w:t>
      </w:r>
      <w:r w:rsidR="00482B1C" w:rsidRPr="00477494">
        <w:rPr>
          <w:rFonts w:cs="Arial"/>
          <w:sz w:val="24"/>
          <w:szCs w:val="24"/>
        </w:rPr>
        <w:t xml:space="preserve"> ensuring the HR function adds significant value (CIPD, 2019).</w:t>
      </w:r>
      <w:r w:rsidR="009B1383" w:rsidRPr="00477494">
        <w:rPr>
          <w:rFonts w:cs="Arial"/>
          <w:sz w:val="24"/>
          <w:szCs w:val="24"/>
        </w:rPr>
        <w:t xml:space="preserve"> </w:t>
      </w:r>
    </w:p>
    <w:p w:rsidR="00D54239" w:rsidRPr="00477494" w:rsidRDefault="00482B1C">
      <w:pPr>
        <w:rPr>
          <w:rFonts w:cs="Arial"/>
          <w:sz w:val="24"/>
          <w:szCs w:val="24"/>
        </w:rPr>
      </w:pPr>
      <w:r w:rsidRPr="00477494">
        <w:rPr>
          <w:rFonts w:cs="Arial"/>
          <w:sz w:val="24"/>
          <w:szCs w:val="24"/>
        </w:rPr>
        <w:t>T</w:t>
      </w:r>
      <w:r w:rsidR="00D352AC" w:rsidRPr="00477494">
        <w:rPr>
          <w:rFonts w:cs="Arial"/>
          <w:sz w:val="24"/>
          <w:szCs w:val="24"/>
        </w:rPr>
        <w:t>h</w:t>
      </w:r>
      <w:r w:rsidR="003D7439" w:rsidRPr="00477494">
        <w:rPr>
          <w:rFonts w:cs="Arial"/>
          <w:sz w:val="24"/>
          <w:szCs w:val="24"/>
        </w:rPr>
        <w:t xml:space="preserve">e first </w:t>
      </w:r>
      <w:r w:rsidRPr="00477494">
        <w:rPr>
          <w:rFonts w:cs="Arial"/>
          <w:sz w:val="24"/>
          <w:szCs w:val="24"/>
        </w:rPr>
        <w:t>professional</w:t>
      </w:r>
      <w:r w:rsidR="00D352AC" w:rsidRPr="00477494">
        <w:rPr>
          <w:rFonts w:cs="Arial"/>
          <w:sz w:val="24"/>
          <w:szCs w:val="24"/>
        </w:rPr>
        <w:t xml:space="preserve"> area</w:t>
      </w:r>
      <w:r w:rsidRPr="00477494">
        <w:rPr>
          <w:rFonts w:cs="Arial"/>
          <w:sz w:val="24"/>
          <w:szCs w:val="24"/>
        </w:rPr>
        <w:t xml:space="preserve"> </w:t>
      </w:r>
      <w:r w:rsidR="00E77A9E" w:rsidRPr="00477494">
        <w:rPr>
          <w:rFonts w:cs="Arial"/>
          <w:sz w:val="24"/>
          <w:szCs w:val="24"/>
        </w:rPr>
        <w:t>is ‘Insights</w:t>
      </w:r>
      <w:r w:rsidRPr="00477494">
        <w:rPr>
          <w:rFonts w:cs="Arial"/>
          <w:sz w:val="24"/>
          <w:szCs w:val="24"/>
        </w:rPr>
        <w:t>, Strategy and Solutions’</w:t>
      </w:r>
      <w:r w:rsidR="00D352AC" w:rsidRPr="00477494">
        <w:rPr>
          <w:rFonts w:cs="Arial"/>
          <w:sz w:val="24"/>
          <w:szCs w:val="24"/>
        </w:rPr>
        <w:t xml:space="preserve">; </w:t>
      </w:r>
      <w:r w:rsidR="009B1383" w:rsidRPr="00477494">
        <w:rPr>
          <w:rFonts w:cs="Arial"/>
          <w:sz w:val="24"/>
          <w:szCs w:val="24"/>
        </w:rPr>
        <w:t>encompassing</w:t>
      </w:r>
      <w:r w:rsidR="00D352AC" w:rsidRPr="00477494">
        <w:rPr>
          <w:rFonts w:cs="Arial"/>
          <w:sz w:val="24"/>
          <w:szCs w:val="24"/>
        </w:rPr>
        <w:t xml:space="preserve"> </w:t>
      </w:r>
      <w:r w:rsidR="00C712A9" w:rsidRPr="00477494">
        <w:rPr>
          <w:rFonts w:cs="Arial"/>
          <w:sz w:val="24"/>
          <w:szCs w:val="24"/>
        </w:rPr>
        <w:t xml:space="preserve">a </w:t>
      </w:r>
      <w:r w:rsidR="009B1383" w:rsidRPr="00477494">
        <w:rPr>
          <w:rFonts w:cs="Arial"/>
          <w:sz w:val="24"/>
          <w:szCs w:val="24"/>
        </w:rPr>
        <w:t xml:space="preserve">strong level of business knowledge </w:t>
      </w:r>
      <w:r w:rsidR="00C712A9" w:rsidRPr="00477494">
        <w:rPr>
          <w:rFonts w:cs="Arial"/>
          <w:sz w:val="24"/>
          <w:szCs w:val="24"/>
        </w:rPr>
        <w:t xml:space="preserve">in </w:t>
      </w:r>
      <w:r w:rsidR="00D75EDC" w:rsidRPr="00477494">
        <w:rPr>
          <w:rFonts w:cs="Arial"/>
          <w:sz w:val="24"/>
          <w:szCs w:val="24"/>
        </w:rPr>
        <w:t>order</w:t>
      </w:r>
      <w:r w:rsidR="00C712A9" w:rsidRPr="00477494">
        <w:rPr>
          <w:rFonts w:cs="Arial"/>
          <w:sz w:val="24"/>
          <w:szCs w:val="24"/>
        </w:rPr>
        <w:t xml:space="preserve"> to develop</w:t>
      </w:r>
      <w:r w:rsidRPr="00477494">
        <w:rPr>
          <w:rFonts w:cs="Arial"/>
          <w:sz w:val="24"/>
          <w:szCs w:val="24"/>
        </w:rPr>
        <w:t xml:space="preserve"> and drive</w:t>
      </w:r>
      <w:r w:rsidR="00C712A9" w:rsidRPr="00477494">
        <w:rPr>
          <w:rFonts w:cs="Arial"/>
          <w:sz w:val="24"/>
          <w:szCs w:val="24"/>
        </w:rPr>
        <w:t xml:space="preserve"> effective </w:t>
      </w:r>
      <w:r w:rsidRPr="00477494">
        <w:rPr>
          <w:rFonts w:cs="Arial"/>
          <w:sz w:val="24"/>
          <w:szCs w:val="24"/>
        </w:rPr>
        <w:t xml:space="preserve">strategic objectives to satisfy current and </w:t>
      </w:r>
      <w:r w:rsidR="0021246E" w:rsidRPr="00477494">
        <w:rPr>
          <w:rFonts w:cs="Arial"/>
          <w:sz w:val="24"/>
          <w:szCs w:val="24"/>
        </w:rPr>
        <w:t>impending</w:t>
      </w:r>
      <w:r w:rsidRPr="00477494">
        <w:rPr>
          <w:rFonts w:cs="Arial"/>
          <w:sz w:val="24"/>
          <w:szCs w:val="24"/>
        </w:rPr>
        <w:t xml:space="preserve"> organisational requirements</w:t>
      </w:r>
      <w:r w:rsidR="0021246E" w:rsidRPr="00477494">
        <w:rPr>
          <w:rFonts w:cs="Arial"/>
          <w:sz w:val="24"/>
          <w:szCs w:val="24"/>
        </w:rPr>
        <w:t xml:space="preserve">. </w:t>
      </w:r>
      <w:r w:rsidR="00D352AC" w:rsidRPr="00477494">
        <w:rPr>
          <w:rFonts w:cs="Arial"/>
          <w:sz w:val="24"/>
          <w:szCs w:val="24"/>
        </w:rPr>
        <w:t xml:space="preserve"> ‘</w:t>
      </w:r>
      <w:r w:rsidR="00DC2C41" w:rsidRPr="00477494">
        <w:rPr>
          <w:rFonts w:cs="Arial"/>
          <w:sz w:val="24"/>
          <w:szCs w:val="24"/>
        </w:rPr>
        <w:t>Leading HR</w:t>
      </w:r>
      <w:r w:rsidR="00D352AC" w:rsidRPr="00477494">
        <w:rPr>
          <w:rFonts w:cs="Arial"/>
          <w:sz w:val="24"/>
          <w:szCs w:val="24"/>
        </w:rPr>
        <w:t>’</w:t>
      </w:r>
      <w:r w:rsidR="0021246E" w:rsidRPr="00477494">
        <w:rPr>
          <w:rFonts w:cs="Arial"/>
          <w:sz w:val="24"/>
          <w:szCs w:val="24"/>
        </w:rPr>
        <w:t xml:space="preserve"> is the next central </w:t>
      </w:r>
      <w:r w:rsidR="0021246E" w:rsidRPr="00477494">
        <w:rPr>
          <w:rFonts w:cs="Arial"/>
          <w:sz w:val="24"/>
          <w:szCs w:val="24"/>
        </w:rPr>
        <w:lastRenderedPageBreak/>
        <w:t xml:space="preserve">professional area.  This </w:t>
      </w:r>
      <w:r w:rsidR="00DC2C41" w:rsidRPr="00477494">
        <w:rPr>
          <w:rFonts w:cs="Arial"/>
          <w:sz w:val="24"/>
          <w:szCs w:val="24"/>
        </w:rPr>
        <w:t>relates to</w:t>
      </w:r>
      <w:r w:rsidR="00D352AC" w:rsidRPr="00477494">
        <w:rPr>
          <w:rFonts w:cs="Arial"/>
          <w:sz w:val="24"/>
          <w:szCs w:val="24"/>
        </w:rPr>
        <w:t xml:space="preserve"> the individual</w:t>
      </w:r>
      <w:r w:rsidR="00DC2C41" w:rsidRPr="00477494">
        <w:rPr>
          <w:rFonts w:cs="Arial"/>
          <w:sz w:val="24"/>
          <w:szCs w:val="24"/>
        </w:rPr>
        <w:t xml:space="preserve"> bei</w:t>
      </w:r>
      <w:r w:rsidR="00D352AC" w:rsidRPr="00477494">
        <w:rPr>
          <w:rFonts w:cs="Arial"/>
          <w:sz w:val="24"/>
          <w:szCs w:val="24"/>
        </w:rPr>
        <w:t>ng a role model, not only in the</w:t>
      </w:r>
      <w:r w:rsidR="00806572" w:rsidRPr="00477494">
        <w:rPr>
          <w:rFonts w:cs="Arial"/>
          <w:sz w:val="24"/>
          <w:szCs w:val="24"/>
        </w:rPr>
        <w:t xml:space="preserve">ir specialism, </w:t>
      </w:r>
      <w:r w:rsidR="00DC2C41" w:rsidRPr="00477494">
        <w:rPr>
          <w:rFonts w:cs="Arial"/>
          <w:sz w:val="24"/>
          <w:szCs w:val="24"/>
        </w:rPr>
        <w:t>but throughout the organisation.  Eight additional professional areas</w:t>
      </w:r>
      <w:r w:rsidR="00D352AC" w:rsidRPr="00477494">
        <w:rPr>
          <w:rFonts w:cs="Arial"/>
          <w:sz w:val="24"/>
          <w:szCs w:val="24"/>
        </w:rPr>
        <w:t xml:space="preserve"> then</w:t>
      </w:r>
      <w:r w:rsidR="00DC2C41" w:rsidRPr="00477494">
        <w:rPr>
          <w:rFonts w:cs="Arial"/>
          <w:sz w:val="24"/>
          <w:szCs w:val="24"/>
        </w:rPr>
        <w:t xml:space="preserve"> </w:t>
      </w:r>
      <w:r w:rsidR="00D352AC" w:rsidRPr="00477494">
        <w:rPr>
          <w:rFonts w:cs="Arial"/>
          <w:sz w:val="24"/>
          <w:szCs w:val="24"/>
        </w:rPr>
        <w:t>encompass</w:t>
      </w:r>
      <w:r w:rsidR="00DC2C41" w:rsidRPr="00477494">
        <w:rPr>
          <w:rFonts w:cs="Arial"/>
          <w:sz w:val="24"/>
          <w:szCs w:val="24"/>
        </w:rPr>
        <w:t xml:space="preserve"> the</w:t>
      </w:r>
      <w:r w:rsidR="00D352AC" w:rsidRPr="00477494">
        <w:rPr>
          <w:rFonts w:cs="Arial"/>
          <w:sz w:val="24"/>
          <w:szCs w:val="24"/>
        </w:rPr>
        <w:t>se two</w:t>
      </w:r>
      <w:r w:rsidR="00DC2C41" w:rsidRPr="00477494">
        <w:rPr>
          <w:rFonts w:cs="Arial"/>
          <w:sz w:val="24"/>
          <w:szCs w:val="24"/>
        </w:rPr>
        <w:t xml:space="preserve"> c</w:t>
      </w:r>
      <w:r w:rsidR="00D352AC" w:rsidRPr="00477494">
        <w:rPr>
          <w:rFonts w:cs="Arial"/>
          <w:sz w:val="24"/>
          <w:szCs w:val="24"/>
        </w:rPr>
        <w:t>ore areas (Woodhams, Perkins &amp; Wilkinson, 2016).</w:t>
      </w:r>
    </w:p>
    <w:p w:rsidR="00D352AC" w:rsidRPr="00477494" w:rsidRDefault="00D352AC">
      <w:pPr>
        <w:rPr>
          <w:rFonts w:cs="Arial"/>
          <w:sz w:val="24"/>
          <w:szCs w:val="24"/>
        </w:rPr>
      </w:pPr>
      <w:r w:rsidRPr="00477494">
        <w:rPr>
          <w:rFonts w:cs="Arial"/>
          <w:sz w:val="24"/>
          <w:szCs w:val="24"/>
        </w:rPr>
        <w:t xml:space="preserve">‘Organisation Design’ ensures the structure and design of the organisation are able to effectively deliver its objectives.  ‘Organisation Development’ ensures that the workforce can deliver the company’s strategy </w:t>
      </w:r>
      <w:r w:rsidR="00806572" w:rsidRPr="00477494">
        <w:rPr>
          <w:rFonts w:cs="Arial"/>
          <w:sz w:val="24"/>
          <w:szCs w:val="24"/>
        </w:rPr>
        <w:t xml:space="preserve">and that its values </w:t>
      </w:r>
      <w:r w:rsidRPr="00477494">
        <w:rPr>
          <w:rFonts w:cs="Arial"/>
          <w:sz w:val="24"/>
          <w:szCs w:val="24"/>
        </w:rPr>
        <w:t xml:space="preserve">are linked to achieving business performance.  </w:t>
      </w:r>
      <w:r w:rsidR="0021246E" w:rsidRPr="00477494">
        <w:rPr>
          <w:rFonts w:cs="Arial"/>
          <w:sz w:val="24"/>
          <w:szCs w:val="24"/>
        </w:rPr>
        <w:t xml:space="preserve">Recruitment and Selection processes attracting individuals who can add significant value is achieved through </w:t>
      </w:r>
      <w:r w:rsidRPr="00477494">
        <w:rPr>
          <w:rFonts w:cs="Arial"/>
          <w:sz w:val="24"/>
          <w:szCs w:val="24"/>
        </w:rPr>
        <w:t>‘Resourcing and Talent Pla</w:t>
      </w:r>
      <w:r w:rsidR="0021246E" w:rsidRPr="00477494">
        <w:rPr>
          <w:rFonts w:cs="Arial"/>
          <w:sz w:val="24"/>
          <w:szCs w:val="24"/>
        </w:rPr>
        <w:t xml:space="preserve">nning’.  </w:t>
      </w:r>
      <w:r w:rsidRPr="00477494">
        <w:rPr>
          <w:rFonts w:cs="Arial"/>
          <w:sz w:val="24"/>
          <w:szCs w:val="24"/>
        </w:rPr>
        <w:t>‘Learning and Development’ ensures the workforce have all the skills and knowledge to perform eff</w:t>
      </w:r>
      <w:r w:rsidR="00D62034" w:rsidRPr="00477494">
        <w:rPr>
          <w:rFonts w:cs="Arial"/>
          <w:sz w:val="24"/>
          <w:szCs w:val="24"/>
        </w:rPr>
        <w:t>ectively</w:t>
      </w:r>
      <w:r w:rsidRPr="00477494">
        <w:rPr>
          <w:rFonts w:cs="Arial"/>
          <w:sz w:val="24"/>
          <w:szCs w:val="24"/>
        </w:rPr>
        <w:t xml:space="preserve">. </w:t>
      </w:r>
      <w:r w:rsidR="00906ED1" w:rsidRPr="00477494">
        <w:rPr>
          <w:rFonts w:cs="Arial"/>
          <w:sz w:val="24"/>
          <w:szCs w:val="24"/>
        </w:rPr>
        <w:t xml:space="preserve">  </w:t>
      </w:r>
      <w:r w:rsidR="0021246E" w:rsidRPr="00477494">
        <w:rPr>
          <w:rFonts w:cs="Arial"/>
          <w:sz w:val="24"/>
          <w:szCs w:val="24"/>
        </w:rPr>
        <w:t>S</w:t>
      </w:r>
      <w:r w:rsidRPr="00477494">
        <w:rPr>
          <w:rFonts w:cs="Arial"/>
          <w:sz w:val="24"/>
          <w:szCs w:val="24"/>
        </w:rPr>
        <w:t xml:space="preserve">trategies </w:t>
      </w:r>
      <w:r w:rsidR="0021246E" w:rsidRPr="00477494">
        <w:rPr>
          <w:rFonts w:cs="Arial"/>
          <w:sz w:val="24"/>
          <w:szCs w:val="24"/>
        </w:rPr>
        <w:t>that identify and celebrate</w:t>
      </w:r>
      <w:r w:rsidRPr="00477494">
        <w:rPr>
          <w:rFonts w:cs="Arial"/>
          <w:sz w:val="24"/>
          <w:szCs w:val="24"/>
        </w:rPr>
        <w:t xml:space="preserve"> performance</w:t>
      </w:r>
      <w:r w:rsidR="0021246E" w:rsidRPr="00477494">
        <w:rPr>
          <w:rFonts w:cs="Arial"/>
          <w:sz w:val="24"/>
          <w:szCs w:val="24"/>
        </w:rPr>
        <w:t xml:space="preserve"> are driven </w:t>
      </w:r>
      <w:r w:rsidR="00136DE5" w:rsidRPr="00477494">
        <w:rPr>
          <w:rFonts w:cs="Arial"/>
          <w:sz w:val="24"/>
          <w:szCs w:val="24"/>
        </w:rPr>
        <w:t>by ‘Performance</w:t>
      </w:r>
      <w:r w:rsidR="0021246E" w:rsidRPr="00477494">
        <w:rPr>
          <w:rFonts w:cs="Arial"/>
          <w:sz w:val="24"/>
          <w:szCs w:val="24"/>
        </w:rPr>
        <w:t xml:space="preserve"> and </w:t>
      </w:r>
      <w:r w:rsidR="00136DE5" w:rsidRPr="00477494">
        <w:rPr>
          <w:rFonts w:cs="Arial"/>
          <w:sz w:val="24"/>
          <w:szCs w:val="24"/>
        </w:rPr>
        <w:t>Reward’.</w:t>
      </w:r>
      <w:r w:rsidRPr="00477494">
        <w:rPr>
          <w:rFonts w:cs="Arial"/>
          <w:sz w:val="24"/>
          <w:szCs w:val="24"/>
        </w:rPr>
        <w:t xml:space="preserve">  ‘Employee Engagement’ ensures colleagues feel positive and valued within their organisation and that </w:t>
      </w:r>
      <w:r w:rsidR="00D8601B" w:rsidRPr="00477494">
        <w:rPr>
          <w:rFonts w:cs="Arial"/>
          <w:sz w:val="24"/>
          <w:szCs w:val="24"/>
        </w:rPr>
        <w:t xml:space="preserve">interventions are </w:t>
      </w:r>
      <w:r w:rsidRPr="00477494">
        <w:rPr>
          <w:rFonts w:cs="Arial"/>
          <w:sz w:val="24"/>
          <w:szCs w:val="24"/>
        </w:rPr>
        <w:t xml:space="preserve">embedded where necessary.  ‘Employee Relations’ </w:t>
      </w:r>
      <w:r w:rsidR="003D7439" w:rsidRPr="00477494">
        <w:rPr>
          <w:rFonts w:cs="Arial"/>
          <w:sz w:val="24"/>
          <w:szCs w:val="24"/>
        </w:rPr>
        <w:t>ensures all policies are up to date and</w:t>
      </w:r>
      <w:r w:rsidR="00806572" w:rsidRPr="00477494">
        <w:rPr>
          <w:rFonts w:cs="Arial"/>
          <w:sz w:val="24"/>
          <w:szCs w:val="24"/>
        </w:rPr>
        <w:t xml:space="preserve"> provide</w:t>
      </w:r>
      <w:r w:rsidRPr="00477494">
        <w:rPr>
          <w:rFonts w:cs="Arial"/>
          <w:sz w:val="24"/>
          <w:szCs w:val="24"/>
        </w:rPr>
        <w:t xml:space="preserve"> consistency and transparency.  ‘Service Delivery and information’ ensures that HR data is managed correctly and delivered to colleagues efficiently and accurately (CIPD, 2019).</w:t>
      </w:r>
    </w:p>
    <w:p w:rsidR="004D1343" w:rsidRPr="00477494" w:rsidRDefault="00E77A9E" w:rsidP="004D1343">
      <w:pPr>
        <w:rPr>
          <w:rFonts w:cs="Arial"/>
          <w:sz w:val="24"/>
          <w:szCs w:val="24"/>
        </w:rPr>
      </w:pPr>
      <w:r w:rsidRPr="00477494">
        <w:rPr>
          <w:rFonts w:cs="Arial"/>
          <w:sz w:val="24"/>
          <w:szCs w:val="24"/>
        </w:rPr>
        <w:t xml:space="preserve">Four bands of professional capability accompany the professional areas.  </w:t>
      </w:r>
      <w:r w:rsidR="00D352AC" w:rsidRPr="00477494">
        <w:rPr>
          <w:rFonts w:cs="Arial"/>
          <w:sz w:val="24"/>
          <w:szCs w:val="24"/>
        </w:rPr>
        <w:t xml:space="preserve">HR </w:t>
      </w:r>
      <w:r w:rsidR="00906ED1" w:rsidRPr="00477494">
        <w:rPr>
          <w:rFonts w:cs="Arial"/>
          <w:sz w:val="24"/>
          <w:szCs w:val="24"/>
        </w:rPr>
        <w:t>Practitioners</w:t>
      </w:r>
      <w:r w:rsidR="00D352AC" w:rsidRPr="00477494">
        <w:rPr>
          <w:rFonts w:cs="Arial"/>
          <w:sz w:val="24"/>
          <w:szCs w:val="24"/>
        </w:rPr>
        <w:t xml:space="preserve"> can progress </w:t>
      </w:r>
      <w:r w:rsidR="00906ED1" w:rsidRPr="00477494">
        <w:rPr>
          <w:rFonts w:cs="Arial"/>
          <w:sz w:val="24"/>
          <w:szCs w:val="24"/>
        </w:rPr>
        <w:t xml:space="preserve">through the bands.  </w:t>
      </w:r>
      <w:r w:rsidR="00D352AC" w:rsidRPr="00477494">
        <w:rPr>
          <w:rFonts w:cs="Arial"/>
          <w:sz w:val="24"/>
          <w:szCs w:val="24"/>
        </w:rPr>
        <w:t>Those who operate</w:t>
      </w:r>
      <w:r w:rsidR="00D8601B" w:rsidRPr="00477494">
        <w:rPr>
          <w:rFonts w:cs="Arial"/>
          <w:sz w:val="24"/>
          <w:szCs w:val="24"/>
        </w:rPr>
        <w:t xml:space="preserve"> at Band One focus on process and data support, mainly being client focussed</w:t>
      </w:r>
      <w:r w:rsidR="00D352AC" w:rsidRPr="00477494">
        <w:rPr>
          <w:rFonts w:cs="Arial"/>
          <w:sz w:val="24"/>
          <w:szCs w:val="24"/>
        </w:rPr>
        <w:t>.  Band two is ‘Adviser’ level focusing on current priorities, supporting with HR issues and providing solutions for key stakeholde</w:t>
      </w:r>
      <w:r w:rsidR="00CF6406" w:rsidRPr="00477494">
        <w:rPr>
          <w:rFonts w:cs="Arial"/>
          <w:sz w:val="24"/>
          <w:szCs w:val="24"/>
        </w:rPr>
        <w:t>rs.  Band three operates at a ‘P</w:t>
      </w:r>
      <w:r w:rsidR="00D352AC" w:rsidRPr="00477494">
        <w:rPr>
          <w:rFonts w:cs="Arial"/>
          <w:sz w:val="24"/>
          <w:szCs w:val="24"/>
        </w:rPr>
        <w:t>artner’ level; leading a professional area and dealing with medium to longer term i</w:t>
      </w:r>
      <w:r w:rsidR="00D8601B" w:rsidRPr="00477494">
        <w:rPr>
          <w:rFonts w:cs="Arial"/>
          <w:sz w:val="24"/>
          <w:szCs w:val="24"/>
        </w:rPr>
        <w:t>ssues.  Band Four is for Leaders who are</w:t>
      </w:r>
      <w:r w:rsidR="00806572" w:rsidRPr="00477494">
        <w:rPr>
          <w:rFonts w:cs="Arial"/>
          <w:sz w:val="24"/>
          <w:szCs w:val="24"/>
        </w:rPr>
        <w:t xml:space="preserve"> </w:t>
      </w:r>
      <w:r w:rsidR="00D352AC" w:rsidRPr="00477494">
        <w:rPr>
          <w:rFonts w:cs="Arial"/>
          <w:sz w:val="24"/>
          <w:szCs w:val="24"/>
        </w:rPr>
        <w:t>heavily focused on dev</w:t>
      </w:r>
      <w:r w:rsidR="004D1343" w:rsidRPr="00477494">
        <w:rPr>
          <w:rFonts w:cs="Arial"/>
          <w:sz w:val="24"/>
          <w:szCs w:val="24"/>
        </w:rPr>
        <w:t>eloping and delivering strategy (Woodhams, Perkins and Wilkinson, 2016).</w:t>
      </w:r>
      <w:r w:rsidR="00D352AC" w:rsidRPr="00477494">
        <w:rPr>
          <w:rFonts w:cs="Arial"/>
          <w:sz w:val="24"/>
          <w:szCs w:val="24"/>
        </w:rPr>
        <w:t xml:space="preserve">  </w:t>
      </w:r>
    </w:p>
    <w:p w:rsidR="00801E2C" w:rsidRPr="00477494" w:rsidRDefault="00B8321C" w:rsidP="004D1343">
      <w:pPr>
        <w:rPr>
          <w:rFonts w:cs="Arial"/>
          <w:b/>
          <w:sz w:val="24"/>
          <w:szCs w:val="24"/>
          <w:u w:val="single"/>
        </w:rPr>
      </w:pPr>
      <w:r w:rsidRPr="00477494">
        <w:rPr>
          <w:rFonts w:cs="Arial"/>
          <w:b/>
          <w:sz w:val="24"/>
          <w:szCs w:val="24"/>
          <w:u w:val="single"/>
        </w:rPr>
        <w:t xml:space="preserve">The Behaviours </w:t>
      </w:r>
      <w:r w:rsidR="00E77A9E" w:rsidRPr="00477494">
        <w:rPr>
          <w:rFonts w:cs="Arial"/>
          <w:b/>
          <w:sz w:val="24"/>
          <w:szCs w:val="24"/>
          <w:u w:val="single"/>
        </w:rPr>
        <w:t>required for</w:t>
      </w:r>
      <w:r w:rsidR="00357FF6" w:rsidRPr="00477494">
        <w:rPr>
          <w:rFonts w:cs="Arial"/>
          <w:b/>
          <w:sz w:val="24"/>
          <w:szCs w:val="24"/>
          <w:u w:val="single"/>
        </w:rPr>
        <w:t xml:space="preserve"> being</w:t>
      </w:r>
      <w:r w:rsidR="00801E2C" w:rsidRPr="00477494">
        <w:rPr>
          <w:rFonts w:cs="Arial"/>
          <w:b/>
          <w:sz w:val="24"/>
          <w:szCs w:val="24"/>
          <w:u w:val="single"/>
        </w:rPr>
        <w:t xml:space="preserve"> an effective HR Professional</w:t>
      </w:r>
    </w:p>
    <w:p w:rsidR="00D352AC" w:rsidRPr="00477494" w:rsidRDefault="00747204" w:rsidP="005F5054">
      <w:pPr>
        <w:rPr>
          <w:rFonts w:cs="Arial"/>
          <w:sz w:val="24"/>
          <w:szCs w:val="24"/>
        </w:rPr>
      </w:pPr>
      <w:r w:rsidRPr="00477494">
        <w:rPr>
          <w:rFonts w:cs="Arial"/>
          <w:sz w:val="24"/>
          <w:szCs w:val="24"/>
        </w:rPr>
        <w:t>Working in a job which</w:t>
      </w:r>
      <w:r w:rsidR="00906ED1" w:rsidRPr="00477494">
        <w:rPr>
          <w:rFonts w:cs="Arial"/>
          <w:sz w:val="24"/>
          <w:szCs w:val="24"/>
        </w:rPr>
        <w:t xml:space="preserve"> is overseen by </w:t>
      </w:r>
      <w:r w:rsidRPr="00477494">
        <w:rPr>
          <w:rFonts w:cs="Arial"/>
          <w:sz w:val="24"/>
          <w:szCs w:val="24"/>
        </w:rPr>
        <w:t>a leading organisation, of which you will become a member when you join but may also be expected to leave if you don’t reach the required standard, is just one explanation of being ‘Professional’.    The CIPD is the single HR Professional body in the United Kingdom and most individuals working in this function have membership (Johns &amp; Perkins, 2016).</w:t>
      </w:r>
      <w:r w:rsidR="00EF64B7" w:rsidRPr="00477494">
        <w:rPr>
          <w:rFonts w:cs="Arial"/>
          <w:sz w:val="24"/>
          <w:szCs w:val="24"/>
        </w:rPr>
        <w:t xml:space="preserve">  </w:t>
      </w:r>
      <w:r w:rsidR="00E77A9E" w:rsidRPr="00477494">
        <w:rPr>
          <w:rFonts w:cs="Arial"/>
          <w:sz w:val="24"/>
          <w:szCs w:val="24"/>
        </w:rPr>
        <w:t xml:space="preserve">The </w:t>
      </w:r>
      <w:r w:rsidR="00EF64B7" w:rsidRPr="00477494">
        <w:rPr>
          <w:rFonts w:cs="Arial"/>
          <w:sz w:val="24"/>
          <w:szCs w:val="24"/>
        </w:rPr>
        <w:t xml:space="preserve">CIPD is </w:t>
      </w:r>
      <w:r w:rsidR="00E77A9E" w:rsidRPr="00477494">
        <w:rPr>
          <w:rFonts w:cs="Arial"/>
          <w:sz w:val="24"/>
          <w:szCs w:val="24"/>
        </w:rPr>
        <w:t>reinforced</w:t>
      </w:r>
      <w:r w:rsidR="00EF64B7" w:rsidRPr="00477494">
        <w:rPr>
          <w:rFonts w:cs="Arial"/>
          <w:sz w:val="24"/>
          <w:szCs w:val="24"/>
        </w:rPr>
        <w:t xml:space="preserve"> by a Code of </w:t>
      </w:r>
      <w:r w:rsidR="00136DE5" w:rsidRPr="00477494">
        <w:rPr>
          <w:rFonts w:cs="Arial"/>
          <w:sz w:val="24"/>
          <w:szCs w:val="24"/>
        </w:rPr>
        <w:t>Conduct</w:t>
      </w:r>
      <w:r w:rsidR="00E77A9E" w:rsidRPr="00477494">
        <w:rPr>
          <w:rFonts w:cs="Arial"/>
          <w:sz w:val="24"/>
          <w:szCs w:val="24"/>
        </w:rPr>
        <w:t xml:space="preserve"> which requires all individuals with CIPD membership to act professionally, ethically and with integrity</w:t>
      </w:r>
      <w:r w:rsidR="00136DE5" w:rsidRPr="00477494">
        <w:rPr>
          <w:rFonts w:cs="Arial"/>
          <w:sz w:val="24"/>
          <w:szCs w:val="24"/>
        </w:rPr>
        <w:t xml:space="preserve"> (</w:t>
      </w:r>
      <w:r w:rsidR="00AF21A3" w:rsidRPr="00477494">
        <w:rPr>
          <w:rFonts w:cs="Arial"/>
          <w:sz w:val="24"/>
          <w:szCs w:val="24"/>
        </w:rPr>
        <w:t>CIPD, 200</w:t>
      </w:r>
      <w:r w:rsidR="00D352AC" w:rsidRPr="00477494">
        <w:rPr>
          <w:rFonts w:cs="Arial"/>
          <w:sz w:val="24"/>
          <w:szCs w:val="24"/>
        </w:rPr>
        <w:t>9).</w:t>
      </w:r>
    </w:p>
    <w:p w:rsidR="005F5054" w:rsidRPr="00477494" w:rsidRDefault="00EF64B7" w:rsidP="005F5054">
      <w:pPr>
        <w:rPr>
          <w:sz w:val="24"/>
          <w:szCs w:val="24"/>
        </w:rPr>
      </w:pPr>
      <w:r w:rsidRPr="00477494">
        <w:rPr>
          <w:sz w:val="24"/>
          <w:szCs w:val="24"/>
        </w:rPr>
        <w:t xml:space="preserve">The Profession Map highlights the </w:t>
      </w:r>
      <w:r w:rsidR="00D352AC" w:rsidRPr="00477494">
        <w:rPr>
          <w:sz w:val="24"/>
          <w:szCs w:val="24"/>
        </w:rPr>
        <w:t>important</w:t>
      </w:r>
      <w:r w:rsidRPr="00477494">
        <w:rPr>
          <w:sz w:val="24"/>
          <w:szCs w:val="24"/>
        </w:rPr>
        <w:t xml:space="preserve"> behaviours</w:t>
      </w:r>
      <w:r w:rsidR="00D352AC" w:rsidRPr="00477494">
        <w:rPr>
          <w:sz w:val="24"/>
          <w:szCs w:val="24"/>
        </w:rPr>
        <w:t xml:space="preserve"> that all HR Practitioners</w:t>
      </w:r>
      <w:r w:rsidRPr="00477494">
        <w:rPr>
          <w:sz w:val="24"/>
          <w:szCs w:val="24"/>
        </w:rPr>
        <w:t xml:space="preserve"> must</w:t>
      </w:r>
      <w:r w:rsidR="00D352AC" w:rsidRPr="00477494">
        <w:rPr>
          <w:sz w:val="24"/>
          <w:szCs w:val="24"/>
        </w:rPr>
        <w:t xml:space="preserve"> commit to.  </w:t>
      </w:r>
      <w:r w:rsidR="00F9049B" w:rsidRPr="00477494">
        <w:rPr>
          <w:sz w:val="24"/>
          <w:szCs w:val="24"/>
        </w:rPr>
        <w:t>Firstly</w:t>
      </w:r>
      <w:r w:rsidR="00CF33C2" w:rsidRPr="00477494">
        <w:rPr>
          <w:sz w:val="24"/>
          <w:szCs w:val="24"/>
        </w:rPr>
        <w:t xml:space="preserve">, </w:t>
      </w:r>
      <w:r w:rsidRPr="00477494">
        <w:rPr>
          <w:sz w:val="24"/>
          <w:szCs w:val="24"/>
        </w:rPr>
        <w:t>individuals are</w:t>
      </w:r>
      <w:r w:rsidR="00E66F0F" w:rsidRPr="00477494">
        <w:rPr>
          <w:sz w:val="24"/>
          <w:szCs w:val="24"/>
        </w:rPr>
        <w:t xml:space="preserve"> </w:t>
      </w:r>
      <w:r w:rsidR="00D75EDC" w:rsidRPr="00477494">
        <w:rPr>
          <w:sz w:val="24"/>
          <w:szCs w:val="24"/>
        </w:rPr>
        <w:t>required</w:t>
      </w:r>
      <w:r w:rsidR="00F9049B" w:rsidRPr="00477494">
        <w:rPr>
          <w:sz w:val="24"/>
          <w:szCs w:val="24"/>
        </w:rPr>
        <w:t xml:space="preserve"> to</w:t>
      </w:r>
      <w:r w:rsidR="00D75EDC" w:rsidRPr="00477494">
        <w:rPr>
          <w:sz w:val="24"/>
          <w:szCs w:val="24"/>
        </w:rPr>
        <w:t xml:space="preserve"> be</w:t>
      </w:r>
      <w:r w:rsidR="00CF33C2" w:rsidRPr="00477494">
        <w:rPr>
          <w:sz w:val="24"/>
          <w:szCs w:val="24"/>
        </w:rPr>
        <w:t xml:space="preserve"> ‘Curious’; </w:t>
      </w:r>
      <w:r w:rsidR="00A0572D" w:rsidRPr="00477494">
        <w:rPr>
          <w:sz w:val="24"/>
          <w:szCs w:val="24"/>
        </w:rPr>
        <w:t>always</w:t>
      </w:r>
      <w:r w:rsidR="00AF4234" w:rsidRPr="00477494">
        <w:rPr>
          <w:sz w:val="24"/>
          <w:szCs w:val="24"/>
        </w:rPr>
        <w:t xml:space="preserve"> think</w:t>
      </w:r>
      <w:r w:rsidR="00CF33C2" w:rsidRPr="00477494">
        <w:rPr>
          <w:sz w:val="24"/>
          <w:szCs w:val="24"/>
        </w:rPr>
        <w:t>ing</w:t>
      </w:r>
      <w:r w:rsidR="00AF4234" w:rsidRPr="00477494">
        <w:rPr>
          <w:sz w:val="24"/>
          <w:szCs w:val="24"/>
        </w:rPr>
        <w:t xml:space="preserve"> strategically, </w:t>
      </w:r>
      <w:r w:rsidR="00E66F0F" w:rsidRPr="00477494">
        <w:rPr>
          <w:sz w:val="24"/>
          <w:szCs w:val="24"/>
        </w:rPr>
        <w:t>be</w:t>
      </w:r>
      <w:r w:rsidR="00CF33C2" w:rsidRPr="00477494">
        <w:rPr>
          <w:sz w:val="24"/>
          <w:szCs w:val="24"/>
        </w:rPr>
        <w:t>ing</w:t>
      </w:r>
      <w:r w:rsidR="00F9049B" w:rsidRPr="00477494">
        <w:rPr>
          <w:sz w:val="24"/>
          <w:szCs w:val="24"/>
        </w:rPr>
        <w:t xml:space="preserve"> open-</w:t>
      </w:r>
      <w:r w:rsidR="00E66F0F" w:rsidRPr="00477494">
        <w:rPr>
          <w:sz w:val="24"/>
          <w:szCs w:val="24"/>
        </w:rPr>
        <w:t xml:space="preserve">minded and </w:t>
      </w:r>
      <w:r w:rsidR="00CF33C2" w:rsidRPr="00477494">
        <w:rPr>
          <w:sz w:val="24"/>
          <w:szCs w:val="24"/>
        </w:rPr>
        <w:t>continuously focusing on the future</w:t>
      </w:r>
      <w:r w:rsidR="00750399" w:rsidRPr="00477494">
        <w:rPr>
          <w:sz w:val="24"/>
          <w:szCs w:val="24"/>
        </w:rPr>
        <w:t xml:space="preserve">.  </w:t>
      </w:r>
      <w:r w:rsidR="00AF4234" w:rsidRPr="00477494">
        <w:rPr>
          <w:sz w:val="24"/>
          <w:szCs w:val="24"/>
        </w:rPr>
        <w:t>HR Professional</w:t>
      </w:r>
      <w:r w:rsidR="00A0572D" w:rsidRPr="00477494">
        <w:rPr>
          <w:sz w:val="24"/>
          <w:szCs w:val="24"/>
        </w:rPr>
        <w:t>s</w:t>
      </w:r>
      <w:r w:rsidR="00750399" w:rsidRPr="00477494">
        <w:rPr>
          <w:sz w:val="24"/>
          <w:szCs w:val="24"/>
        </w:rPr>
        <w:t xml:space="preserve"> are also required</w:t>
      </w:r>
      <w:r w:rsidR="00A0572D" w:rsidRPr="00477494">
        <w:rPr>
          <w:sz w:val="24"/>
          <w:szCs w:val="24"/>
        </w:rPr>
        <w:t xml:space="preserve"> to be </w:t>
      </w:r>
      <w:r w:rsidR="00AF4234" w:rsidRPr="00477494">
        <w:rPr>
          <w:sz w:val="24"/>
          <w:szCs w:val="24"/>
        </w:rPr>
        <w:t xml:space="preserve">‘Decisive </w:t>
      </w:r>
      <w:r w:rsidR="00D75EDC" w:rsidRPr="00477494">
        <w:rPr>
          <w:sz w:val="24"/>
          <w:szCs w:val="24"/>
        </w:rPr>
        <w:t>Thinker</w:t>
      </w:r>
      <w:r w:rsidR="00A0572D" w:rsidRPr="00477494">
        <w:rPr>
          <w:sz w:val="24"/>
          <w:szCs w:val="24"/>
        </w:rPr>
        <w:t>s</w:t>
      </w:r>
      <w:r w:rsidR="00AF4234" w:rsidRPr="00477494">
        <w:rPr>
          <w:sz w:val="24"/>
          <w:szCs w:val="24"/>
        </w:rPr>
        <w:t xml:space="preserve">’; </w:t>
      </w:r>
      <w:r w:rsidR="00A0572D" w:rsidRPr="00477494">
        <w:rPr>
          <w:sz w:val="24"/>
          <w:szCs w:val="24"/>
        </w:rPr>
        <w:t>be</w:t>
      </w:r>
      <w:r w:rsidR="00F9049B" w:rsidRPr="00477494">
        <w:rPr>
          <w:sz w:val="24"/>
          <w:szCs w:val="24"/>
        </w:rPr>
        <w:t>ing</w:t>
      </w:r>
      <w:r w:rsidR="00A0572D" w:rsidRPr="00477494">
        <w:rPr>
          <w:sz w:val="24"/>
          <w:szCs w:val="24"/>
        </w:rPr>
        <w:t xml:space="preserve"> able </w:t>
      </w:r>
      <w:r w:rsidR="00D352AC" w:rsidRPr="00477494">
        <w:rPr>
          <w:sz w:val="24"/>
          <w:szCs w:val="24"/>
        </w:rPr>
        <w:t xml:space="preserve">to </w:t>
      </w:r>
      <w:r w:rsidR="00E66F0F" w:rsidRPr="00477494">
        <w:rPr>
          <w:sz w:val="24"/>
          <w:szCs w:val="24"/>
        </w:rPr>
        <w:t>analyse</w:t>
      </w:r>
      <w:r w:rsidR="00A0572D" w:rsidRPr="00477494">
        <w:rPr>
          <w:sz w:val="24"/>
          <w:szCs w:val="24"/>
        </w:rPr>
        <w:t xml:space="preserve"> information </w:t>
      </w:r>
      <w:r w:rsidR="00E66F0F" w:rsidRPr="00477494">
        <w:rPr>
          <w:sz w:val="24"/>
          <w:szCs w:val="24"/>
        </w:rPr>
        <w:t xml:space="preserve">quickly before finding a </w:t>
      </w:r>
      <w:r w:rsidR="00D75EDC" w:rsidRPr="00477494">
        <w:rPr>
          <w:sz w:val="24"/>
          <w:szCs w:val="24"/>
        </w:rPr>
        <w:t>solution</w:t>
      </w:r>
      <w:r w:rsidR="00A0572D" w:rsidRPr="00477494">
        <w:rPr>
          <w:sz w:val="24"/>
          <w:szCs w:val="24"/>
        </w:rPr>
        <w:t xml:space="preserve"> and making a decision.  </w:t>
      </w:r>
      <w:r w:rsidRPr="00477494">
        <w:rPr>
          <w:sz w:val="24"/>
          <w:szCs w:val="24"/>
        </w:rPr>
        <w:t xml:space="preserve">They are required to be </w:t>
      </w:r>
      <w:r w:rsidR="00A0572D" w:rsidRPr="00477494">
        <w:rPr>
          <w:sz w:val="24"/>
          <w:szCs w:val="24"/>
        </w:rPr>
        <w:t>‘Skilled Influencer</w:t>
      </w:r>
      <w:r w:rsidRPr="00477494">
        <w:rPr>
          <w:sz w:val="24"/>
          <w:szCs w:val="24"/>
        </w:rPr>
        <w:t>s</w:t>
      </w:r>
      <w:r w:rsidR="00A0572D" w:rsidRPr="00477494">
        <w:rPr>
          <w:sz w:val="24"/>
          <w:szCs w:val="24"/>
        </w:rPr>
        <w:t xml:space="preserve">’; </w:t>
      </w:r>
      <w:r w:rsidRPr="00477494">
        <w:rPr>
          <w:sz w:val="24"/>
          <w:szCs w:val="24"/>
        </w:rPr>
        <w:t>capable of influencing</w:t>
      </w:r>
      <w:r w:rsidR="00E66F0F" w:rsidRPr="00477494">
        <w:rPr>
          <w:sz w:val="24"/>
          <w:szCs w:val="24"/>
        </w:rPr>
        <w:t xml:space="preserve"> </w:t>
      </w:r>
      <w:r w:rsidR="00A0572D" w:rsidRPr="00477494">
        <w:rPr>
          <w:sz w:val="24"/>
          <w:szCs w:val="24"/>
        </w:rPr>
        <w:t xml:space="preserve">key stakeholders </w:t>
      </w:r>
      <w:r w:rsidR="00CF33C2" w:rsidRPr="00477494">
        <w:rPr>
          <w:sz w:val="24"/>
          <w:szCs w:val="24"/>
        </w:rPr>
        <w:t>at all levels</w:t>
      </w:r>
      <w:r w:rsidR="00D75EDC" w:rsidRPr="00477494">
        <w:rPr>
          <w:sz w:val="24"/>
          <w:szCs w:val="24"/>
        </w:rPr>
        <w:t>.</w:t>
      </w:r>
      <w:r w:rsidR="00E66F0F" w:rsidRPr="00477494">
        <w:rPr>
          <w:sz w:val="24"/>
          <w:szCs w:val="24"/>
        </w:rPr>
        <w:t xml:space="preserve">  </w:t>
      </w:r>
      <w:r w:rsidR="00CF33C2" w:rsidRPr="00477494">
        <w:rPr>
          <w:sz w:val="24"/>
          <w:szCs w:val="24"/>
        </w:rPr>
        <w:t xml:space="preserve">HR Professionals are </w:t>
      </w:r>
      <w:r w:rsidR="00A0572D" w:rsidRPr="00477494">
        <w:rPr>
          <w:sz w:val="24"/>
          <w:szCs w:val="24"/>
        </w:rPr>
        <w:t>required to be ‘</w:t>
      </w:r>
      <w:r w:rsidR="00AF4234" w:rsidRPr="00477494">
        <w:rPr>
          <w:sz w:val="24"/>
          <w:szCs w:val="24"/>
        </w:rPr>
        <w:t xml:space="preserve">Personally </w:t>
      </w:r>
      <w:r w:rsidR="00CF33C2" w:rsidRPr="00477494">
        <w:rPr>
          <w:sz w:val="24"/>
          <w:szCs w:val="24"/>
        </w:rPr>
        <w:t>credible</w:t>
      </w:r>
      <w:r w:rsidR="00A0572D" w:rsidRPr="00477494">
        <w:rPr>
          <w:sz w:val="24"/>
          <w:szCs w:val="24"/>
        </w:rPr>
        <w:t>’;</w:t>
      </w:r>
      <w:r w:rsidR="00AF4234" w:rsidRPr="00477494">
        <w:rPr>
          <w:sz w:val="24"/>
          <w:szCs w:val="24"/>
        </w:rPr>
        <w:t xml:space="preserve"> </w:t>
      </w:r>
      <w:r w:rsidR="00A0572D" w:rsidRPr="00477494">
        <w:rPr>
          <w:sz w:val="24"/>
          <w:szCs w:val="24"/>
        </w:rPr>
        <w:t xml:space="preserve">therefore being </w:t>
      </w:r>
      <w:r w:rsidR="00AF4234" w:rsidRPr="00477494">
        <w:rPr>
          <w:sz w:val="24"/>
          <w:szCs w:val="24"/>
        </w:rPr>
        <w:t>known for their</w:t>
      </w:r>
      <w:r w:rsidR="00A0572D" w:rsidRPr="00477494">
        <w:rPr>
          <w:sz w:val="24"/>
          <w:szCs w:val="24"/>
        </w:rPr>
        <w:t xml:space="preserve"> utmost</w:t>
      </w:r>
      <w:r w:rsidR="00AF4234" w:rsidRPr="00477494">
        <w:rPr>
          <w:sz w:val="24"/>
          <w:szCs w:val="24"/>
        </w:rPr>
        <w:t xml:space="preserve"> </w:t>
      </w:r>
      <w:r w:rsidR="00D75EDC" w:rsidRPr="00477494">
        <w:rPr>
          <w:sz w:val="24"/>
          <w:szCs w:val="24"/>
        </w:rPr>
        <w:t>professionalism</w:t>
      </w:r>
      <w:r w:rsidR="00CF33C2" w:rsidRPr="00477494">
        <w:rPr>
          <w:sz w:val="24"/>
          <w:szCs w:val="24"/>
        </w:rPr>
        <w:t xml:space="preserve"> and expertise in the </w:t>
      </w:r>
      <w:r w:rsidR="00F9049B" w:rsidRPr="00477494">
        <w:rPr>
          <w:sz w:val="24"/>
          <w:szCs w:val="24"/>
        </w:rPr>
        <w:t>HR field</w:t>
      </w:r>
      <w:r w:rsidR="00A0572D" w:rsidRPr="00477494">
        <w:rPr>
          <w:sz w:val="24"/>
          <w:szCs w:val="24"/>
        </w:rPr>
        <w:t xml:space="preserve">.   </w:t>
      </w:r>
      <w:r w:rsidR="00F85CFC" w:rsidRPr="00477494">
        <w:rPr>
          <w:sz w:val="24"/>
          <w:szCs w:val="24"/>
        </w:rPr>
        <w:t>T</w:t>
      </w:r>
      <w:r w:rsidR="00A0572D" w:rsidRPr="00477494">
        <w:rPr>
          <w:sz w:val="24"/>
          <w:szCs w:val="24"/>
        </w:rPr>
        <w:t xml:space="preserve">hey are </w:t>
      </w:r>
      <w:r w:rsidR="00C77070" w:rsidRPr="00477494">
        <w:rPr>
          <w:sz w:val="24"/>
          <w:szCs w:val="24"/>
        </w:rPr>
        <w:t>not only expected to be fully competent within their area</w:t>
      </w:r>
      <w:r w:rsidR="00CF33C2" w:rsidRPr="00477494">
        <w:rPr>
          <w:sz w:val="24"/>
          <w:szCs w:val="24"/>
        </w:rPr>
        <w:t xml:space="preserve"> of expertise</w:t>
      </w:r>
      <w:r w:rsidR="00F9049B" w:rsidRPr="00477494">
        <w:rPr>
          <w:sz w:val="24"/>
          <w:szCs w:val="24"/>
        </w:rPr>
        <w:t xml:space="preserve">, they </w:t>
      </w:r>
      <w:r w:rsidR="00F9049B" w:rsidRPr="00477494">
        <w:rPr>
          <w:sz w:val="24"/>
          <w:szCs w:val="24"/>
        </w:rPr>
        <w:lastRenderedPageBreak/>
        <w:t>must</w:t>
      </w:r>
      <w:r w:rsidR="00F85CFC" w:rsidRPr="00477494">
        <w:rPr>
          <w:sz w:val="24"/>
          <w:szCs w:val="24"/>
        </w:rPr>
        <w:t xml:space="preserve"> also</w:t>
      </w:r>
      <w:r w:rsidR="00D352AC" w:rsidRPr="00477494">
        <w:rPr>
          <w:sz w:val="24"/>
          <w:szCs w:val="24"/>
        </w:rPr>
        <w:t xml:space="preserve"> be able to adapt their</w:t>
      </w:r>
      <w:r w:rsidR="00CF33C2" w:rsidRPr="00477494">
        <w:rPr>
          <w:sz w:val="24"/>
          <w:szCs w:val="24"/>
        </w:rPr>
        <w:t xml:space="preserve"> knowledge and skill</w:t>
      </w:r>
      <w:r w:rsidR="00C77070" w:rsidRPr="00477494">
        <w:rPr>
          <w:sz w:val="24"/>
          <w:szCs w:val="24"/>
        </w:rPr>
        <w:t xml:space="preserve"> to best </w:t>
      </w:r>
      <w:r w:rsidR="00D72756" w:rsidRPr="00477494">
        <w:rPr>
          <w:sz w:val="24"/>
          <w:szCs w:val="24"/>
        </w:rPr>
        <w:t>support an</w:t>
      </w:r>
      <w:r w:rsidR="00AF4234" w:rsidRPr="00477494">
        <w:rPr>
          <w:sz w:val="24"/>
          <w:szCs w:val="24"/>
        </w:rPr>
        <w:t xml:space="preserve"> </w:t>
      </w:r>
      <w:r w:rsidR="00C77070" w:rsidRPr="00477494">
        <w:rPr>
          <w:sz w:val="24"/>
          <w:szCs w:val="24"/>
        </w:rPr>
        <w:t>organisation</w:t>
      </w:r>
      <w:r w:rsidR="00D72756" w:rsidRPr="00477494">
        <w:rPr>
          <w:sz w:val="24"/>
          <w:szCs w:val="24"/>
        </w:rPr>
        <w:t xml:space="preserve">’s </w:t>
      </w:r>
      <w:r w:rsidR="00AF4234" w:rsidRPr="00477494">
        <w:rPr>
          <w:sz w:val="24"/>
          <w:szCs w:val="24"/>
        </w:rPr>
        <w:t xml:space="preserve">individual needs.  </w:t>
      </w:r>
      <w:r w:rsidR="00C77070" w:rsidRPr="00477494">
        <w:rPr>
          <w:sz w:val="24"/>
          <w:szCs w:val="24"/>
        </w:rPr>
        <w:t xml:space="preserve">HR Professionals are required to be ‘Collaborative’ in their </w:t>
      </w:r>
      <w:r w:rsidR="00CF33C2" w:rsidRPr="00477494">
        <w:rPr>
          <w:sz w:val="24"/>
          <w:szCs w:val="24"/>
        </w:rPr>
        <w:t>approach</w:t>
      </w:r>
      <w:r w:rsidR="00C77070" w:rsidRPr="00477494">
        <w:rPr>
          <w:sz w:val="24"/>
          <w:szCs w:val="24"/>
        </w:rPr>
        <w:t xml:space="preserve"> to all tasks and effectively work</w:t>
      </w:r>
      <w:r w:rsidR="00AF4234" w:rsidRPr="00477494">
        <w:rPr>
          <w:sz w:val="24"/>
          <w:szCs w:val="24"/>
        </w:rPr>
        <w:t xml:space="preserve"> with individuals at all levels to </w:t>
      </w:r>
      <w:r w:rsidR="00D75EDC" w:rsidRPr="00477494">
        <w:rPr>
          <w:sz w:val="24"/>
          <w:szCs w:val="24"/>
        </w:rPr>
        <w:t>achieve</w:t>
      </w:r>
      <w:r w:rsidR="00AF4234" w:rsidRPr="00477494">
        <w:rPr>
          <w:sz w:val="24"/>
          <w:szCs w:val="24"/>
        </w:rPr>
        <w:t xml:space="preserve"> business goals.  They need to be</w:t>
      </w:r>
      <w:r w:rsidR="00D352AC" w:rsidRPr="00477494">
        <w:rPr>
          <w:sz w:val="24"/>
          <w:szCs w:val="24"/>
        </w:rPr>
        <w:t xml:space="preserve"> ‘</w:t>
      </w:r>
      <w:r w:rsidR="00C77070" w:rsidRPr="00477494">
        <w:rPr>
          <w:sz w:val="24"/>
          <w:szCs w:val="24"/>
        </w:rPr>
        <w:t>D</w:t>
      </w:r>
      <w:r w:rsidR="00AF4234" w:rsidRPr="00477494">
        <w:rPr>
          <w:sz w:val="24"/>
          <w:szCs w:val="24"/>
        </w:rPr>
        <w:t>riven to deliver</w:t>
      </w:r>
      <w:r w:rsidR="00C77070" w:rsidRPr="00477494">
        <w:rPr>
          <w:sz w:val="24"/>
          <w:szCs w:val="24"/>
        </w:rPr>
        <w:t>’</w:t>
      </w:r>
      <w:r w:rsidR="00F9049B" w:rsidRPr="00477494">
        <w:rPr>
          <w:sz w:val="24"/>
          <w:szCs w:val="24"/>
        </w:rPr>
        <w:t>, determined to achieve results</w:t>
      </w:r>
      <w:r w:rsidR="00D72756" w:rsidRPr="00477494">
        <w:rPr>
          <w:sz w:val="24"/>
          <w:szCs w:val="24"/>
        </w:rPr>
        <w:t>, resilient</w:t>
      </w:r>
      <w:r w:rsidR="00AF4234" w:rsidRPr="00477494">
        <w:rPr>
          <w:sz w:val="24"/>
          <w:szCs w:val="24"/>
        </w:rPr>
        <w:t xml:space="preserve"> and </w:t>
      </w:r>
      <w:r w:rsidR="00D72756" w:rsidRPr="00477494">
        <w:rPr>
          <w:sz w:val="24"/>
          <w:szCs w:val="24"/>
        </w:rPr>
        <w:t xml:space="preserve">strive to </w:t>
      </w:r>
      <w:r w:rsidR="00AF4234" w:rsidRPr="00477494">
        <w:rPr>
          <w:sz w:val="24"/>
          <w:szCs w:val="24"/>
        </w:rPr>
        <w:t xml:space="preserve">overcome </w:t>
      </w:r>
      <w:r w:rsidR="00806572" w:rsidRPr="00477494">
        <w:rPr>
          <w:sz w:val="24"/>
          <w:szCs w:val="24"/>
        </w:rPr>
        <w:t>any barriers</w:t>
      </w:r>
      <w:r w:rsidR="00AF4234" w:rsidRPr="00477494">
        <w:rPr>
          <w:sz w:val="24"/>
          <w:szCs w:val="24"/>
        </w:rPr>
        <w:t xml:space="preserve">. </w:t>
      </w:r>
      <w:r w:rsidR="00F9049B" w:rsidRPr="00477494">
        <w:rPr>
          <w:sz w:val="24"/>
          <w:szCs w:val="24"/>
        </w:rPr>
        <w:t>Achieving b</w:t>
      </w:r>
      <w:r w:rsidR="00E66F0F" w:rsidRPr="00477494">
        <w:rPr>
          <w:sz w:val="24"/>
          <w:szCs w:val="24"/>
        </w:rPr>
        <w:t>usiness</w:t>
      </w:r>
      <w:r w:rsidR="00592CF5" w:rsidRPr="00477494">
        <w:rPr>
          <w:sz w:val="24"/>
          <w:szCs w:val="24"/>
        </w:rPr>
        <w:t xml:space="preserve"> Goals and </w:t>
      </w:r>
      <w:r w:rsidR="00F9049B" w:rsidRPr="00477494">
        <w:rPr>
          <w:sz w:val="24"/>
          <w:szCs w:val="24"/>
        </w:rPr>
        <w:t xml:space="preserve">doing </w:t>
      </w:r>
      <w:r w:rsidR="00CF33C2" w:rsidRPr="00477494">
        <w:rPr>
          <w:sz w:val="24"/>
          <w:szCs w:val="24"/>
        </w:rPr>
        <w:t>what is best for its people</w:t>
      </w:r>
      <w:r w:rsidR="00F9049B" w:rsidRPr="00477494">
        <w:rPr>
          <w:sz w:val="24"/>
          <w:szCs w:val="24"/>
        </w:rPr>
        <w:t xml:space="preserve"> always</w:t>
      </w:r>
      <w:r w:rsidR="00CF33C2" w:rsidRPr="00477494">
        <w:rPr>
          <w:sz w:val="24"/>
          <w:szCs w:val="24"/>
        </w:rPr>
        <w:t xml:space="preserve"> need to be at the </w:t>
      </w:r>
      <w:r w:rsidR="00D72756" w:rsidRPr="00477494">
        <w:rPr>
          <w:sz w:val="24"/>
          <w:szCs w:val="24"/>
        </w:rPr>
        <w:t>forefront of the HR Professional’s</w:t>
      </w:r>
      <w:r w:rsidR="00F9049B" w:rsidRPr="00477494">
        <w:rPr>
          <w:sz w:val="24"/>
          <w:szCs w:val="24"/>
        </w:rPr>
        <w:t xml:space="preserve"> mind</w:t>
      </w:r>
      <w:r w:rsidR="00AF4234" w:rsidRPr="00477494">
        <w:rPr>
          <w:sz w:val="24"/>
          <w:szCs w:val="24"/>
        </w:rPr>
        <w:t>.  They need to</w:t>
      </w:r>
      <w:r w:rsidRPr="00477494">
        <w:rPr>
          <w:sz w:val="24"/>
          <w:szCs w:val="24"/>
        </w:rPr>
        <w:t xml:space="preserve"> be confident to voice their opinions in new situations even when posed with a conflict of opinion and essentially have the ‘Courage to challenge’.  </w:t>
      </w:r>
      <w:r w:rsidR="00F9049B" w:rsidRPr="00477494">
        <w:rPr>
          <w:sz w:val="24"/>
          <w:szCs w:val="24"/>
        </w:rPr>
        <w:t>Finally,</w:t>
      </w:r>
      <w:r w:rsidR="00CF33C2" w:rsidRPr="00477494">
        <w:rPr>
          <w:sz w:val="24"/>
          <w:szCs w:val="24"/>
        </w:rPr>
        <w:t xml:space="preserve"> the HR Professional is required to be a ‘Role </w:t>
      </w:r>
      <w:r w:rsidR="00D352AC" w:rsidRPr="00477494">
        <w:rPr>
          <w:sz w:val="24"/>
          <w:szCs w:val="24"/>
        </w:rPr>
        <w:t>Model’;</w:t>
      </w:r>
      <w:r w:rsidR="00A84C9A" w:rsidRPr="00477494">
        <w:rPr>
          <w:sz w:val="24"/>
          <w:szCs w:val="24"/>
        </w:rPr>
        <w:t xml:space="preserve"> objective and act</w:t>
      </w:r>
      <w:r w:rsidR="00CF33C2" w:rsidRPr="00477494">
        <w:rPr>
          <w:sz w:val="24"/>
          <w:szCs w:val="24"/>
        </w:rPr>
        <w:t>ing</w:t>
      </w:r>
      <w:r w:rsidR="00F9049B" w:rsidRPr="00477494">
        <w:rPr>
          <w:sz w:val="24"/>
          <w:szCs w:val="24"/>
        </w:rPr>
        <w:t xml:space="preserve"> with integrity at all times (CIPD, 2019).</w:t>
      </w:r>
    </w:p>
    <w:p w:rsidR="008F377B" w:rsidRPr="00477494" w:rsidRDefault="003D7439" w:rsidP="008F377B">
      <w:pPr>
        <w:rPr>
          <w:rFonts w:cs="Arial"/>
          <w:sz w:val="24"/>
          <w:szCs w:val="24"/>
        </w:rPr>
      </w:pPr>
      <w:r w:rsidRPr="00477494">
        <w:rPr>
          <w:rFonts w:cs="Arial"/>
          <w:sz w:val="24"/>
          <w:szCs w:val="24"/>
        </w:rPr>
        <w:t xml:space="preserve">‘Thinking Performers’ will display all of the above behaviours. </w:t>
      </w:r>
      <w:r w:rsidR="008F377B" w:rsidRPr="00477494">
        <w:rPr>
          <w:rFonts w:cs="Arial"/>
          <w:sz w:val="24"/>
          <w:szCs w:val="24"/>
        </w:rPr>
        <w:t>The</w:t>
      </w:r>
      <w:r w:rsidRPr="00477494">
        <w:rPr>
          <w:rFonts w:cs="Arial"/>
          <w:sz w:val="24"/>
          <w:szCs w:val="24"/>
        </w:rPr>
        <w:t>y will be the</w:t>
      </w:r>
      <w:r w:rsidR="008F377B" w:rsidRPr="00477494">
        <w:rPr>
          <w:rFonts w:cs="Arial"/>
          <w:sz w:val="24"/>
          <w:szCs w:val="24"/>
        </w:rPr>
        <w:t xml:space="preserve"> most effect</w:t>
      </w:r>
      <w:r w:rsidRPr="00477494">
        <w:rPr>
          <w:rFonts w:cs="Arial"/>
          <w:sz w:val="24"/>
          <w:szCs w:val="24"/>
        </w:rPr>
        <w:t>ive and efficient performers</w:t>
      </w:r>
      <w:r w:rsidR="008F377B" w:rsidRPr="00477494">
        <w:rPr>
          <w:rFonts w:cs="Arial"/>
          <w:sz w:val="24"/>
          <w:szCs w:val="24"/>
        </w:rPr>
        <w:t>.  Typical trait</w:t>
      </w:r>
      <w:r w:rsidRPr="00477494">
        <w:rPr>
          <w:rFonts w:cs="Arial"/>
          <w:sz w:val="24"/>
          <w:szCs w:val="24"/>
        </w:rPr>
        <w:t xml:space="preserve">s of ‘Thinking </w:t>
      </w:r>
      <w:r w:rsidR="00750399" w:rsidRPr="00477494">
        <w:rPr>
          <w:rFonts w:cs="Arial"/>
          <w:sz w:val="24"/>
          <w:szCs w:val="24"/>
        </w:rPr>
        <w:t>Performers</w:t>
      </w:r>
      <w:r w:rsidRPr="00477494">
        <w:rPr>
          <w:rFonts w:cs="Arial"/>
          <w:sz w:val="24"/>
          <w:szCs w:val="24"/>
        </w:rPr>
        <w:t>’ are working innovatively with flexibility and confidence whilst also having excellent</w:t>
      </w:r>
      <w:r w:rsidR="008F377B" w:rsidRPr="00477494">
        <w:rPr>
          <w:rFonts w:cs="Arial"/>
          <w:sz w:val="24"/>
          <w:szCs w:val="24"/>
        </w:rPr>
        <w:t xml:space="preserve"> social s</w:t>
      </w:r>
      <w:r w:rsidRPr="00477494">
        <w:rPr>
          <w:rFonts w:cs="Arial"/>
          <w:sz w:val="24"/>
          <w:szCs w:val="24"/>
        </w:rPr>
        <w:t>kills and a great</w:t>
      </w:r>
      <w:r w:rsidR="008F377B" w:rsidRPr="00477494">
        <w:rPr>
          <w:rFonts w:cs="Arial"/>
          <w:sz w:val="24"/>
          <w:szCs w:val="24"/>
        </w:rPr>
        <w:t xml:space="preserve"> attitude (Reilly, 2019).  </w:t>
      </w:r>
      <w:r w:rsidR="00136DE5" w:rsidRPr="00477494">
        <w:rPr>
          <w:rFonts w:cs="Arial"/>
          <w:sz w:val="24"/>
          <w:szCs w:val="24"/>
        </w:rPr>
        <w:t>‘Thinking Performers’ contribute significantly to the business i</w:t>
      </w:r>
      <w:r w:rsidR="007B2B2E" w:rsidRPr="00477494">
        <w:rPr>
          <w:rFonts w:cs="Arial"/>
          <w:sz w:val="24"/>
          <w:szCs w:val="24"/>
        </w:rPr>
        <w:t xml:space="preserve">n their individual performance and </w:t>
      </w:r>
      <w:r w:rsidR="00136DE5" w:rsidRPr="00477494">
        <w:rPr>
          <w:rFonts w:cs="Arial"/>
          <w:sz w:val="24"/>
          <w:szCs w:val="24"/>
        </w:rPr>
        <w:t xml:space="preserve">the value they add to the organisation as a whole (Johns &amp; Perkins, 2016).   </w:t>
      </w:r>
    </w:p>
    <w:p w:rsidR="007A3C94" w:rsidRPr="00477494" w:rsidRDefault="00F85CFC">
      <w:pPr>
        <w:rPr>
          <w:rFonts w:cs="Arial"/>
          <w:b/>
          <w:sz w:val="24"/>
          <w:szCs w:val="24"/>
          <w:u w:val="single"/>
        </w:rPr>
      </w:pPr>
      <w:r w:rsidRPr="00477494">
        <w:rPr>
          <w:rFonts w:cs="Arial"/>
          <w:b/>
          <w:sz w:val="24"/>
          <w:szCs w:val="24"/>
          <w:u w:val="single"/>
        </w:rPr>
        <w:t>Recommendations</w:t>
      </w:r>
    </w:p>
    <w:p w:rsidR="00872529" w:rsidRPr="00477494" w:rsidRDefault="00C209DD">
      <w:pPr>
        <w:rPr>
          <w:rFonts w:cs="Arial"/>
          <w:sz w:val="24"/>
          <w:szCs w:val="24"/>
        </w:rPr>
      </w:pPr>
      <w:r w:rsidRPr="00477494">
        <w:rPr>
          <w:rFonts w:cs="Arial"/>
          <w:sz w:val="24"/>
          <w:szCs w:val="24"/>
        </w:rPr>
        <w:t xml:space="preserve">HR </w:t>
      </w:r>
      <w:r w:rsidR="00D8601B" w:rsidRPr="00477494">
        <w:rPr>
          <w:rFonts w:cs="Arial"/>
          <w:sz w:val="24"/>
          <w:szCs w:val="24"/>
        </w:rPr>
        <w:t>Practitioners</w:t>
      </w:r>
      <w:r w:rsidRPr="00477494">
        <w:rPr>
          <w:rFonts w:cs="Arial"/>
          <w:sz w:val="24"/>
          <w:szCs w:val="24"/>
        </w:rPr>
        <w:t xml:space="preserve"> should continue to use the CIPD Profession Map to develop and grow as Professionals.  </w:t>
      </w:r>
      <w:r w:rsidR="00872529" w:rsidRPr="00477494">
        <w:rPr>
          <w:rFonts w:cs="Arial"/>
          <w:sz w:val="24"/>
          <w:szCs w:val="24"/>
        </w:rPr>
        <w:t>Continuous Professional Development</w:t>
      </w:r>
      <w:r w:rsidR="00806572" w:rsidRPr="00477494">
        <w:rPr>
          <w:rFonts w:cs="Arial"/>
          <w:sz w:val="24"/>
          <w:szCs w:val="24"/>
        </w:rPr>
        <w:t xml:space="preserve"> (CPD)</w:t>
      </w:r>
      <w:r w:rsidR="00872529" w:rsidRPr="00477494">
        <w:rPr>
          <w:rFonts w:cs="Arial"/>
          <w:sz w:val="24"/>
          <w:szCs w:val="24"/>
        </w:rPr>
        <w:t xml:space="preserve"> needs to</w:t>
      </w:r>
      <w:r w:rsidR="003A1A2E" w:rsidRPr="00477494">
        <w:rPr>
          <w:rFonts w:cs="Arial"/>
          <w:sz w:val="24"/>
          <w:szCs w:val="24"/>
        </w:rPr>
        <w:t xml:space="preserve"> be ongoing to</w:t>
      </w:r>
      <w:r w:rsidR="00872529" w:rsidRPr="00477494">
        <w:rPr>
          <w:rFonts w:cs="Arial"/>
          <w:sz w:val="24"/>
          <w:szCs w:val="24"/>
        </w:rPr>
        <w:t xml:space="preserve"> move HR Practitioners from one band</w:t>
      </w:r>
      <w:r w:rsidR="00EC207D" w:rsidRPr="00477494">
        <w:rPr>
          <w:rFonts w:cs="Arial"/>
          <w:sz w:val="24"/>
          <w:szCs w:val="24"/>
        </w:rPr>
        <w:t xml:space="preserve"> </w:t>
      </w:r>
      <w:r w:rsidR="00872529" w:rsidRPr="00477494">
        <w:rPr>
          <w:rFonts w:cs="Arial"/>
          <w:sz w:val="24"/>
          <w:szCs w:val="24"/>
        </w:rPr>
        <w:t xml:space="preserve">to the next </w:t>
      </w:r>
      <w:r w:rsidR="00F85CFC" w:rsidRPr="00477494">
        <w:rPr>
          <w:rFonts w:cs="Arial"/>
          <w:sz w:val="24"/>
          <w:szCs w:val="24"/>
        </w:rPr>
        <w:t>in order to strive towards becoming the</w:t>
      </w:r>
      <w:r w:rsidR="00872529" w:rsidRPr="00477494">
        <w:rPr>
          <w:rFonts w:cs="Arial"/>
          <w:sz w:val="24"/>
          <w:szCs w:val="24"/>
        </w:rPr>
        <w:t xml:space="preserve"> ‘Thinking Performer’ that </w:t>
      </w:r>
      <w:r w:rsidR="00F85CFC" w:rsidRPr="00477494">
        <w:rPr>
          <w:rFonts w:cs="Arial"/>
          <w:sz w:val="24"/>
          <w:szCs w:val="24"/>
        </w:rPr>
        <w:t xml:space="preserve">is </w:t>
      </w:r>
      <w:r w:rsidR="00872529" w:rsidRPr="00477494">
        <w:rPr>
          <w:rFonts w:cs="Arial"/>
          <w:sz w:val="24"/>
          <w:szCs w:val="24"/>
        </w:rPr>
        <w:t>fundamental in</w:t>
      </w:r>
      <w:r w:rsidR="00806572" w:rsidRPr="00477494">
        <w:rPr>
          <w:rFonts w:cs="Arial"/>
          <w:sz w:val="24"/>
          <w:szCs w:val="24"/>
        </w:rPr>
        <w:t xml:space="preserve"> supporting the business achieve</w:t>
      </w:r>
      <w:r w:rsidR="00872529" w:rsidRPr="00477494">
        <w:rPr>
          <w:rFonts w:cs="Arial"/>
          <w:sz w:val="24"/>
          <w:szCs w:val="24"/>
        </w:rPr>
        <w:t xml:space="preserve"> its objectives.</w:t>
      </w:r>
      <w:r w:rsidRPr="00477494">
        <w:rPr>
          <w:rFonts w:cs="Arial"/>
          <w:sz w:val="24"/>
          <w:szCs w:val="24"/>
        </w:rPr>
        <w:t xml:space="preserve">  Continuous Professional Development is very different to a short term action plan; </w:t>
      </w:r>
      <w:r w:rsidR="00D8601B" w:rsidRPr="00477494">
        <w:rPr>
          <w:rFonts w:cs="Arial"/>
          <w:sz w:val="24"/>
          <w:szCs w:val="24"/>
        </w:rPr>
        <w:t>it’s</w:t>
      </w:r>
      <w:r w:rsidRPr="00477494">
        <w:rPr>
          <w:rFonts w:cs="Arial"/>
          <w:sz w:val="24"/>
          <w:szCs w:val="24"/>
        </w:rPr>
        <w:t xml:space="preserve"> a long-term commitment to future development (Woodhams, Perkins and Wilkinson, 2016).</w:t>
      </w:r>
    </w:p>
    <w:p w:rsidR="00D352AC" w:rsidRPr="00477494" w:rsidRDefault="00F85CFC">
      <w:pPr>
        <w:rPr>
          <w:rFonts w:cs="Arial"/>
          <w:b/>
          <w:sz w:val="24"/>
          <w:szCs w:val="24"/>
          <w:u w:val="single"/>
        </w:rPr>
      </w:pPr>
      <w:r w:rsidRPr="00477494">
        <w:rPr>
          <w:rFonts w:cs="Arial"/>
          <w:b/>
          <w:sz w:val="24"/>
          <w:szCs w:val="24"/>
          <w:u w:val="single"/>
        </w:rPr>
        <w:t>Conclusion</w:t>
      </w:r>
      <w:bookmarkStart w:id="0" w:name="_GoBack"/>
      <w:bookmarkEnd w:id="0"/>
    </w:p>
    <w:p w:rsidR="00F86731" w:rsidRPr="00477494" w:rsidRDefault="00136DE5" w:rsidP="00F86731">
      <w:pPr>
        <w:rPr>
          <w:rFonts w:cs="Arial"/>
          <w:sz w:val="24"/>
          <w:szCs w:val="24"/>
        </w:rPr>
      </w:pPr>
      <w:r w:rsidRPr="00477494">
        <w:rPr>
          <w:rFonts w:cs="Arial"/>
          <w:sz w:val="24"/>
          <w:szCs w:val="24"/>
        </w:rPr>
        <w:t xml:space="preserve">How HR </w:t>
      </w:r>
      <w:r w:rsidR="007B2B2E" w:rsidRPr="00477494">
        <w:rPr>
          <w:rFonts w:cs="Arial"/>
          <w:sz w:val="24"/>
          <w:szCs w:val="24"/>
        </w:rPr>
        <w:t>professionals should behave and</w:t>
      </w:r>
      <w:r w:rsidR="00E77A9E" w:rsidRPr="00477494">
        <w:rPr>
          <w:rFonts w:cs="Arial"/>
          <w:sz w:val="24"/>
          <w:szCs w:val="24"/>
        </w:rPr>
        <w:t xml:space="preserve"> what they need to know and deliver is explained using </w:t>
      </w:r>
      <w:r w:rsidRPr="00477494">
        <w:rPr>
          <w:rFonts w:cs="Arial"/>
          <w:sz w:val="24"/>
          <w:szCs w:val="24"/>
        </w:rPr>
        <w:t xml:space="preserve">the CIPD HR Profession Map.  </w:t>
      </w:r>
      <w:r w:rsidR="00EC207D" w:rsidRPr="00477494">
        <w:rPr>
          <w:rFonts w:cs="Arial"/>
          <w:sz w:val="24"/>
          <w:szCs w:val="24"/>
        </w:rPr>
        <w:t xml:space="preserve">It also creates a transparent structure for career progression within the field of HR regardless of individual specialism.  It places Human Resource Management at the core of </w:t>
      </w:r>
      <w:r w:rsidR="00722927" w:rsidRPr="00477494">
        <w:rPr>
          <w:rFonts w:cs="Arial"/>
          <w:sz w:val="24"/>
          <w:szCs w:val="24"/>
        </w:rPr>
        <w:t>ensuring</w:t>
      </w:r>
      <w:r w:rsidR="00EC207D" w:rsidRPr="00477494">
        <w:rPr>
          <w:rFonts w:cs="Arial"/>
          <w:sz w:val="24"/>
          <w:szCs w:val="24"/>
        </w:rPr>
        <w:t xml:space="preserve"> organisational sustainability by supporting the organisation to achieve its overall business and performance objectives whilst </w:t>
      </w:r>
      <w:r w:rsidR="00722927" w:rsidRPr="00477494">
        <w:rPr>
          <w:rFonts w:cs="Arial"/>
          <w:sz w:val="24"/>
          <w:szCs w:val="24"/>
        </w:rPr>
        <w:t xml:space="preserve">also </w:t>
      </w:r>
      <w:r w:rsidR="00EC207D" w:rsidRPr="00477494">
        <w:rPr>
          <w:rFonts w:cs="Arial"/>
          <w:sz w:val="24"/>
          <w:szCs w:val="24"/>
        </w:rPr>
        <w:t>ensuring its</w:t>
      </w:r>
      <w:r w:rsidR="00F86731" w:rsidRPr="00477494">
        <w:rPr>
          <w:rFonts w:cs="Arial"/>
          <w:sz w:val="24"/>
          <w:szCs w:val="24"/>
        </w:rPr>
        <w:t xml:space="preserve"> people are effectively managed </w:t>
      </w:r>
      <w:r w:rsidR="00F86731" w:rsidRPr="00477494">
        <w:rPr>
          <w:sz w:val="24"/>
          <w:szCs w:val="24"/>
        </w:rPr>
        <w:t>(Farnham, 2015).</w:t>
      </w:r>
    </w:p>
    <w:p w:rsidR="00D62034" w:rsidRPr="00477494" w:rsidRDefault="003A1A2E">
      <w:pPr>
        <w:rPr>
          <w:rFonts w:cs="Arial"/>
          <w:sz w:val="24"/>
          <w:szCs w:val="24"/>
        </w:rPr>
      </w:pPr>
      <w:r w:rsidRPr="00477494">
        <w:rPr>
          <w:rFonts w:cs="Arial"/>
          <w:sz w:val="24"/>
          <w:szCs w:val="24"/>
        </w:rPr>
        <w:t xml:space="preserve">In 2018, the CIPD introduced </w:t>
      </w:r>
      <w:r w:rsidR="00750399" w:rsidRPr="00477494">
        <w:rPr>
          <w:rFonts w:cs="Arial"/>
          <w:sz w:val="24"/>
          <w:szCs w:val="24"/>
        </w:rPr>
        <w:t>a New Profession Map which remains focused</w:t>
      </w:r>
      <w:r w:rsidRPr="00477494">
        <w:rPr>
          <w:rFonts w:cs="Arial"/>
          <w:sz w:val="24"/>
          <w:szCs w:val="24"/>
        </w:rPr>
        <w:t xml:space="preserve"> on knowledge and behaviours required to add value within an organisation but also </w:t>
      </w:r>
      <w:r w:rsidR="00750399" w:rsidRPr="00477494">
        <w:rPr>
          <w:rFonts w:cs="Arial"/>
          <w:sz w:val="24"/>
          <w:szCs w:val="24"/>
        </w:rPr>
        <w:t>take</w:t>
      </w:r>
      <w:r w:rsidRPr="00477494">
        <w:rPr>
          <w:rFonts w:cs="Arial"/>
          <w:sz w:val="24"/>
          <w:szCs w:val="24"/>
        </w:rPr>
        <w:t xml:space="preserve"> into consideration new priorities and new specialisms that have been established since in the ever changing world of Human Resource Management</w:t>
      </w:r>
      <w:r w:rsidR="00AF21A3" w:rsidRPr="00477494">
        <w:rPr>
          <w:rFonts w:cs="Arial"/>
          <w:sz w:val="24"/>
          <w:szCs w:val="24"/>
        </w:rPr>
        <w:t xml:space="preserve"> (CIPD, 2018</w:t>
      </w:r>
      <w:r w:rsidRPr="00477494">
        <w:rPr>
          <w:rFonts w:cs="Arial"/>
          <w:sz w:val="24"/>
          <w:szCs w:val="24"/>
        </w:rPr>
        <w:t>).</w:t>
      </w:r>
    </w:p>
    <w:p w:rsidR="00D62034" w:rsidRDefault="00D62034">
      <w:pPr>
        <w:rPr>
          <w:rFonts w:cs="Arial"/>
          <w:sz w:val="24"/>
          <w:szCs w:val="24"/>
        </w:rPr>
      </w:pPr>
    </w:p>
    <w:p w:rsidR="00477494" w:rsidRDefault="00477494">
      <w:pPr>
        <w:rPr>
          <w:rFonts w:cs="Arial"/>
          <w:sz w:val="24"/>
          <w:szCs w:val="24"/>
        </w:rPr>
      </w:pPr>
    </w:p>
    <w:p w:rsidR="00477494" w:rsidRPr="00477494" w:rsidRDefault="00477494">
      <w:pPr>
        <w:rPr>
          <w:rFonts w:cs="Arial"/>
          <w:sz w:val="24"/>
          <w:szCs w:val="24"/>
        </w:rPr>
      </w:pPr>
    </w:p>
    <w:p w:rsidR="008270B5" w:rsidRPr="00477494" w:rsidRDefault="008270B5">
      <w:pPr>
        <w:rPr>
          <w:b/>
          <w:sz w:val="24"/>
          <w:szCs w:val="24"/>
        </w:rPr>
      </w:pPr>
      <w:r w:rsidRPr="00477494">
        <w:rPr>
          <w:b/>
          <w:sz w:val="24"/>
          <w:szCs w:val="24"/>
        </w:rPr>
        <w:lastRenderedPageBreak/>
        <w:t>BIBLIOGRAPHY:</w:t>
      </w:r>
    </w:p>
    <w:p w:rsidR="00200FDD" w:rsidRPr="00477494" w:rsidRDefault="00200FDD">
      <w:pPr>
        <w:rPr>
          <w:rFonts w:cs="Arial"/>
          <w:sz w:val="24"/>
          <w:szCs w:val="24"/>
        </w:rPr>
      </w:pPr>
      <w:r w:rsidRPr="00477494">
        <w:rPr>
          <w:sz w:val="24"/>
          <w:szCs w:val="24"/>
        </w:rPr>
        <w:t>CIPD. (2019)</w:t>
      </w:r>
      <w:r w:rsidRPr="00477494">
        <w:rPr>
          <w:i/>
          <w:sz w:val="24"/>
          <w:szCs w:val="24"/>
        </w:rPr>
        <w:t xml:space="preserve"> ‘Behaviours’</w:t>
      </w:r>
      <w:r w:rsidRPr="00477494">
        <w:rPr>
          <w:sz w:val="24"/>
          <w:szCs w:val="24"/>
        </w:rPr>
        <w:t xml:space="preserve"> [On-line]. Available at: </w:t>
      </w:r>
      <w:hyperlink r:id="rId6" w:history="1">
        <w:r w:rsidRPr="00477494">
          <w:rPr>
            <w:rStyle w:val="Hyperlink"/>
            <w:sz w:val="24"/>
            <w:szCs w:val="24"/>
          </w:rPr>
          <w:t>https://www.cipd.co.uk/learn/profession-map/2013-profession-map/behaviours</w:t>
        </w:r>
      </w:hyperlink>
      <w:r w:rsidRPr="00477494">
        <w:rPr>
          <w:rStyle w:val="Hyperlink"/>
          <w:sz w:val="24"/>
          <w:szCs w:val="24"/>
        </w:rPr>
        <w:t xml:space="preserve"> </w:t>
      </w:r>
      <w:r w:rsidRPr="00477494">
        <w:rPr>
          <w:rFonts w:cs="Arial"/>
          <w:sz w:val="24"/>
          <w:szCs w:val="24"/>
        </w:rPr>
        <w:t>(Accessed 26</w:t>
      </w:r>
      <w:r w:rsidRPr="00477494">
        <w:rPr>
          <w:rFonts w:cs="Arial"/>
          <w:sz w:val="24"/>
          <w:szCs w:val="24"/>
          <w:vertAlign w:val="superscript"/>
        </w:rPr>
        <w:t>th</w:t>
      </w:r>
      <w:r w:rsidRPr="00477494">
        <w:rPr>
          <w:rFonts w:cs="Arial"/>
          <w:sz w:val="24"/>
          <w:szCs w:val="24"/>
        </w:rPr>
        <w:t xml:space="preserve"> December 2019)</w:t>
      </w:r>
    </w:p>
    <w:p w:rsidR="00D44DE7" w:rsidRPr="00477494" w:rsidRDefault="00AF21A3" w:rsidP="00D44DE7">
      <w:pPr>
        <w:rPr>
          <w:sz w:val="24"/>
          <w:szCs w:val="24"/>
        </w:rPr>
      </w:pPr>
      <w:r w:rsidRPr="00477494">
        <w:rPr>
          <w:sz w:val="24"/>
          <w:szCs w:val="24"/>
        </w:rPr>
        <w:t>CIPD. (200</w:t>
      </w:r>
      <w:r w:rsidR="00D44DE7" w:rsidRPr="00477494">
        <w:rPr>
          <w:sz w:val="24"/>
          <w:szCs w:val="24"/>
        </w:rPr>
        <w:t xml:space="preserve">9) </w:t>
      </w:r>
      <w:r w:rsidR="00D44DE7" w:rsidRPr="00477494">
        <w:rPr>
          <w:i/>
          <w:sz w:val="24"/>
          <w:szCs w:val="24"/>
        </w:rPr>
        <w:t>‘Code of Professional Conduct’</w:t>
      </w:r>
      <w:r w:rsidR="00D44DE7" w:rsidRPr="00477494">
        <w:rPr>
          <w:sz w:val="24"/>
          <w:szCs w:val="24"/>
        </w:rPr>
        <w:t xml:space="preserve"> [On-line]. Available at: </w:t>
      </w:r>
      <w:hyperlink r:id="rId7" w:history="1">
        <w:r w:rsidR="00D44DE7" w:rsidRPr="00477494">
          <w:rPr>
            <w:rStyle w:val="Hyperlink"/>
            <w:sz w:val="24"/>
            <w:szCs w:val="24"/>
          </w:rPr>
          <w:t>https://www.cipd.co.uk/about/what-we-do/professional-standards/code</w:t>
        </w:r>
      </w:hyperlink>
      <w:r w:rsidR="00D44DE7" w:rsidRPr="00477494">
        <w:rPr>
          <w:sz w:val="24"/>
          <w:szCs w:val="24"/>
        </w:rPr>
        <w:t xml:space="preserve"> (Accessed 26th December 2019)</w:t>
      </w:r>
    </w:p>
    <w:p w:rsidR="00D44DE7" w:rsidRPr="00477494" w:rsidRDefault="00AF21A3" w:rsidP="00D44DE7">
      <w:pPr>
        <w:rPr>
          <w:sz w:val="24"/>
          <w:szCs w:val="24"/>
        </w:rPr>
      </w:pPr>
      <w:r w:rsidRPr="00477494">
        <w:rPr>
          <w:sz w:val="24"/>
          <w:szCs w:val="24"/>
        </w:rPr>
        <w:t>CIPD (2018</w:t>
      </w:r>
      <w:r w:rsidR="00D44DE7" w:rsidRPr="00477494">
        <w:rPr>
          <w:sz w:val="24"/>
          <w:szCs w:val="24"/>
        </w:rPr>
        <w:t xml:space="preserve">). </w:t>
      </w:r>
      <w:r w:rsidR="00D44DE7" w:rsidRPr="00477494">
        <w:rPr>
          <w:i/>
          <w:sz w:val="24"/>
          <w:szCs w:val="24"/>
        </w:rPr>
        <w:t>‘Explore the New Profession Map’</w:t>
      </w:r>
      <w:r w:rsidR="00D44DE7" w:rsidRPr="00477494">
        <w:rPr>
          <w:sz w:val="24"/>
          <w:szCs w:val="24"/>
        </w:rPr>
        <w:t xml:space="preserve"> [On-line]. Available at: </w:t>
      </w:r>
      <w:hyperlink r:id="rId8" w:history="1">
        <w:r w:rsidR="00D44DE7" w:rsidRPr="00477494">
          <w:rPr>
            <w:rStyle w:val="Hyperlink"/>
            <w:sz w:val="24"/>
            <w:szCs w:val="24"/>
          </w:rPr>
          <w:t>https://peopleprofession.cipd.org/profession-map</w:t>
        </w:r>
      </w:hyperlink>
      <w:r w:rsidR="00D44DE7" w:rsidRPr="00477494">
        <w:rPr>
          <w:sz w:val="24"/>
          <w:szCs w:val="24"/>
        </w:rPr>
        <w:t xml:space="preserve"> (Accessed 27th December 2019)</w:t>
      </w:r>
    </w:p>
    <w:p w:rsidR="00D44DE7" w:rsidRPr="00477494" w:rsidRDefault="00D44DE7" w:rsidP="00D44DE7">
      <w:pPr>
        <w:rPr>
          <w:sz w:val="24"/>
          <w:szCs w:val="24"/>
        </w:rPr>
      </w:pPr>
      <w:r w:rsidRPr="00477494">
        <w:rPr>
          <w:sz w:val="24"/>
          <w:szCs w:val="24"/>
        </w:rPr>
        <w:t xml:space="preserve">CIPD. (2019) </w:t>
      </w:r>
      <w:r w:rsidRPr="00477494">
        <w:rPr>
          <w:i/>
          <w:sz w:val="24"/>
          <w:szCs w:val="24"/>
        </w:rPr>
        <w:t>‘Professional Areas’</w:t>
      </w:r>
      <w:r w:rsidRPr="00477494">
        <w:rPr>
          <w:sz w:val="24"/>
          <w:szCs w:val="24"/>
        </w:rPr>
        <w:t xml:space="preserve"> [On-line]. Available at: </w:t>
      </w:r>
      <w:hyperlink r:id="rId9" w:history="1">
        <w:r w:rsidRPr="00477494">
          <w:rPr>
            <w:rStyle w:val="Hyperlink"/>
            <w:sz w:val="24"/>
            <w:szCs w:val="24"/>
          </w:rPr>
          <w:t>https://www.cipd.co.uk/learn/profession-map/2013-profession-map/professional-areas</w:t>
        </w:r>
      </w:hyperlink>
      <w:r w:rsidRPr="00477494">
        <w:rPr>
          <w:sz w:val="24"/>
          <w:szCs w:val="24"/>
        </w:rPr>
        <w:t xml:space="preserve"> (Accessed 26th December 2019)</w:t>
      </w:r>
    </w:p>
    <w:p w:rsidR="00D44DE7" w:rsidRPr="00477494" w:rsidRDefault="00D44DE7" w:rsidP="00D44DE7">
      <w:pPr>
        <w:rPr>
          <w:rFonts w:cs="Arial"/>
          <w:sz w:val="24"/>
          <w:szCs w:val="24"/>
        </w:rPr>
      </w:pPr>
      <w:r w:rsidRPr="00477494">
        <w:rPr>
          <w:sz w:val="24"/>
          <w:szCs w:val="24"/>
        </w:rPr>
        <w:t xml:space="preserve">CIPD. (2019) </w:t>
      </w:r>
      <w:r w:rsidRPr="00477494">
        <w:rPr>
          <w:i/>
          <w:sz w:val="24"/>
          <w:szCs w:val="24"/>
        </w:rPr>
        <w:t>‘The Core of the Profession Map’</w:t>
      </w:r>
      <w:r w:rsidRPr="00477494">
        <w:rPr>
          <w:sz w:val="24"/>
          <w:szCs w:val="24"/>
        </w:rPr>
        <w:t xml:space="preserve"> [On-line]. Available at: </w:t>
      </w:r>
      <w:hyperlink r:id="rId10" w:history="1">
        <w:r w:rsidRPr="00477494">
          <w:rPr>
            <w:rStyle w:val="Hyperlink"/>
            <w:sz w:val="24"/>
            <w:szCs w:val="24"/>
          </w:rPr>
          <w:t>https://www.cipd.co.uk/learn/profession-map/2013-profession-map/core-areas</w:t>
        </w:r>
      </w:hyperlink>
      <w:r w:rsidRPr="00477494">
        <w:rPr>
          <w:sz w:val="24"/>
          <w:szCs w:val="24"/>
        </w:rPr>
        <w:t xml:space="preserve"> (Accessed 26th December 2019)</w:t>
      </w:r>
    </w:p>
    <w:p w:rsidR="00D44DE7" w:rsidRPr="00477494" w:rsidRDefault="00D44DE7" w:rsidP="00D44DE7">
      <w:pPr>
        <w:rPr>
          <w:sz w:val="24"/>
          <w:szCs w:val="24"/>
        </w:rPr>
      </w:pPr>
      <w:r w:rsidRPr="00477494">
        <w:rPr>
          <w:sz w:val="24"/>
          <w:szCs w:val="24"/>
        </w:rPr>
        <w:t xml:space="preserve">FARNHAM, D. (2015) </w:t>
      </w:r>
      <w:r w:rsidRPr="00477494">
        <w:rPr>
          <w:i/>
          <w:sz w:val="24"/>
          <w:szCs w:val="24"/>
        </w:rPr>
        <w:t>‘Human Resource Management in Context’</w:t>
      </w:r>
      <w:r w:rsidRPr="00477494">
        <w:rPr>
          <w:sz w:val="24"/>
          <w:szCs w:val="24"/>
        </w:rPr>
        <w:t>. 4</w:t>
      </w:r>
      <w:r w:rsidRPr="00477494">
        <w:rPr>
          <w:sz w:val="24"/>
          <w:szCs w:val="24"/>
          <w:vertAlign w:val="superscript"/>
        </w:rPr>
        <w:t>th</w:t>
      </w:r>
      <w:r w:rsidRPr="00477494">
        <w:rPr>
          <w:sz w:val="24"/>
          <w:szCs w:val="24"/>
        </w:rPr>
        <w:t xml:space="preserve"> ed. London: CIPD.</w:t>
      </w:r>
    </w:p>
    <w:p w:rsidR="00D44DE7" w:rsidRPr="00477494" w:rsidRDefault="00D44DE7" w:rsidP="00D44DE7">
      <w:pPr>
        <w:rPr>
          <w:sz w:val="24"/>
          <w:szCs w:val="24"/>
        </w:rPr>
      </w:pPr>
      <w:r w:rsidRPr="00477494">
        <w:rPr>
          <w:sz w:val="24"/>
          <w:szCs w:val="24"/>
        </w:rPr>
        <w:t>JOHNS, T., &amp; PERKINS, G. (2016) ‘Developing Professional Practice’, in Taylor, S. &amp; Woodhams, C. (2</w:t>
      </w:r>
      <w:r w:rsidRPr="00477494">
        <w:rPr>
          <w:sz w:val="24"/>
          <w:szCs w:val="24"/>
          <w:vertAlign w:val="superscript"/>
        </w:rPr>
        <w:t>nd</w:t>
      </w:r>
      <w:r w:rsidRPr="00477494">
        <w:rPr>
          <w:sz w:val="24"/>
          <w:szCs w:val="24"/>
        </w:rPr>
        <w:t xml:space="preserve"> ed.) </w:t>
      </w:r>
      <w:r w:rsidRPr="00477494">
        <w:rPr>
          <w:i/>
          <w:sz w:val="24"/>
          <w:szCs w:val="24"/>
        </w:rPr>
        <w:t>Studying Human Resource Management.</w:t>
      </w:r>
      <w:r w:rsidRPr="00477494">
        <w:rPr>
          <w:sz w:val="24"/>
          <w:szCs w:val="24"/>
        </w:rPr>
        <w:t xml:space="preserve"> London: CIPD</w:t>
      </w:r>
    </w:p>
    <w:p w:rsidR="00750399" w:rsidRPr="00477494" w:rsidRDefault="00750399">
      <w:pPr>
        <w:rPr>
          <w:sz w:val="24"/>
          <w:szCs w:val="24"/>
        </w:rPr>
      </w:pPr>
      <w:r w:rsidRPr="00477494">
        <w:rPr>
          <w:sz w:val="24"/>
          <w:szCs w:val="24"/>
        </w:rPr>
        <w:t xml:space="preserve">REILLY, L. (2019) ‘5 Traits of a Thinking Performer in your Business’, </w:t>
      </w:r>
      <w:r w:rsidRPr="00477494">
        <w:rPr>
          <w:i/>
          <w:sz w:val="24"/>
          <w:szCs w:val="24"/>
        </w:rPr>
        <w:t xml:space="preserve">ICS Learn </w:t>
      </w:r>
      <w:r w:rsidRPr="00477494">
        <w:rPr>
          <w:sz w:val="24"/>
          <w:szCs w:val="24"/>
        </w:rPr>
        <w:t>[blog] 22</w:t>
      </w:r>
      <w:r w:rsidRPr="00477494">
        <w:rPr>
          <w:sz w:val="24"/>
          <w:szCs w:val="24"/>
          <w:vertAlign w:val="superscript"/>
        </w:rPr>
        <w:t>nd</w:t>
      </w:r>
      <w:r w:rsidRPr="00477494">
        <w:rPr>
          <w:sz w:val="24"/>
          <w:szCs w:val="24"/>
        </w:rPr>
        <w:t xml:space="preserve"> March. Available at </w:t>
      </w:r>
      <w:hyperlink r:id="rId11" w:history="1">
        <w:r w:rsidRPr="00477494">
          <w:rPr>
            <w:rStyle w:val="Hyperlink"/>
            <w:sz w:val="24"/>
            <w:szCs w:val="24"/>
          </w:rPr>
          <w:t>https://www.icslearn.co.uk/blog/posts/2019/march/5-traits-of-a-thinking-performer-in-your-business/</w:t>
        </w:r>
      </w:hyperlink>
      <w:r w:rsidRPr="00477494">
        <w:rPr>
          <w:sz w:val="24"/>
          <w:szCs w:val="24"/>
        </w:rPr>
        <w:t xml:space="preserve"> (Accessed 27</w:t>
      </w:r>
      <w:r w:rsidRPr="00477494">
        <w:rPr>
          <w:sz w:val="24"/>
          <w:szCs w:val="24"/>
          <w:vertAlign w:val="superscript"/>
        </w:rPr>
        <w:t>th</w:t>
      </w:r>
      <w:r w:rsidRPr="00477494">
        <w:rPr>
          <w:sz w:val="24"/>
          <w:szCs w:val="24"/>
        </w:rPr>
        <w:t xml:space="preserve"> December 2019)</w:t>
      </w:r>
    </w:p>
    <w:p w:rsidR="00D44DE7" w:rsidRPr="00477494" w:rsidRDefault="00D44DE7">
      <w:pPr>
        <w:rPr>
          <w:sz w:val="24"/>
          <w:szCs w:val="24"/>
        </w:rPr>
      </w:pPr>
      <w:r w:rsidRPr="00477494">
        <w:rPr>
          <w:sz w:val="24"/>
          <w:szCs w:val="24"/>
        </w:rPr>
        <w:t>SWIFT, G. (2016) ‘Human Resource Service Delivery’, in Taylor, S. &amp; Woodhams, C. (2</w:t>
      </w:r>
      <w:r w:rsidRPr="00477494">
        <w:rPr>
          <w:sz w:val="24"/>
          <w:szCs w:val="24"/>
          <w:vertAlign w:val="superscript"/>
        </w:rPr>
        <w:t>nd</w:t>
      </w:r>
      <w:r w:rsidRPr="00477494">
        <w:rPr>
          <w:sz w:val="24"/>
          <w:szCs w:val="24"/>
        </w:rPr>
        <w:t xml:space="preserve"> ed.) </w:t>
      </w:r>
      <w:r w:rsidRPr="00477494">
        <w:rPr>
          <w:i/>
          <w:sz w:val="24"/>
          <w:szCs w:val="24"/>
        </w:rPr>
        <w:t>Human Resource Management: People and Organisations.</w:t>
      </w:r>
      <w:r w:rsidRPr="00477494">
        <w:rPr>
          <w:sz w:val="24"/>
          <w:szCs w:val="24"/>
        </w:rPr>
        <w:t xml:space="preserve"> London: CIPD</w:t>
      </w:r>
    </w:p>
    <w:p w:rsidR="00D352AC" w:rsidRPr="00477494" w:rsidRDefault="00D352AC" w:rsidP="00D352AC">
      <w:pPr>
        <w:rPr>
          <w:sz w:val="24"/>
          <w:szCs w:val="24"/>
        </w:rPr>
      </w:pPr>
      <w:r w:rsidRPr="00477494">
        <w:rPr>
          <w:sz w:val="24"/>
          <w:szCs w:val="24"/>
        </w:rPr>
        <w:t>WOODHAMS, C., PERK</w:t>
      </w:r>
      <w:r w:rsidR="00E85B59" w:rsidRPr="00477494">
        <w:rPr>
          <w:sz w:val="24"/>
          <w:szCs w:val="24"/>
        </w:rPr>
        <w:t>INS, G. &amp; WILKINSON, K.  (2016)</w:t>
      </w:r>
      <w:r w:rsidRPr="00477494">
        <w:rPr>
          <w:sz w:val="24"/>
          <w:szCs w:val="24"/>
        </w:rPr>
        <w:t xml:space="preserve"> ‘Developing the Knowledge and Skill of the HR Professional’, in Taylor, S. &amp; Woodhams, C. (2</w:t>
      </w:r>
      <w:r w:rsidRPr="00477494">
        <w:rPr>
          <w:sz w:val="24"/>
          <w:szCs w:val="24"/>
          <w:vertAlign w:val="superscript"/>
        </w:rPr>
        <w:t>nd</w:t>
      </w:r>
      <w:r w:rsidRPr="00477494">
        <w:rPr>
          <w:sz w:val="24"/>
          <w:szCs w:val="24"/>
        </w:rPr>
        <w:t xml:space="preserve"> ed.) </w:t>
      </w:r>
      <w:r w:rsidRPr="00477494">
        <w:rPr>
          <w:i/>
          <w:sz w:val="24"/>
          <w:szCs w:val="24"/>
        </w:rPr>
        <w:t>Studying Human Resource Management.</w:t>
      </w:r>
      <w:r w:rsidRPr="00477494">
        <w:rPr>
          <w:sz w:val="24"/>
          <w:szCs w:val="24"/>
        </w:rPr>
        <w:t xml:space="preserve"> London: CIPD</w:t>
      </w:r>
    </w:p>
    <w:p w:rsidR="00F86731" w:rsidRPr="00477494" w:rsidRDefault="00F86731">
      <w:pPr>
        <w:rPr>
          <w:sz w:val="24"/>
          <w:szCs w:val="24"/>
        </w:rPr>
      </w:pPr>
    </w:p>
    <w:p w:rsidR="002E055B" w:rsidRPr="00477494" w:rsidRDefault="002E055B">
      <w:pPr>
        <w:rPr>
          <w:sz w:val="24"/>
          <w:szCs w:val="24"/>
        </w:rPr>
      </w:pPr>
    </w:p>
    <w:p w:rsidR="002A09D7" w:rsidRPr="00477494" w:rsidRDefault="002A09D7">
      <w:pPr>
        <w:rPr>
          <w:sz w:val="24"/>
          <w:szCs w:val="24"/>
        </w:rPr>
      </w:pPr>
    </w:p>
    <w:p w:rsidR="002A09D7" w:rsidRPr="00477494" w:rsidRDefault="002A09D7">
      <w:pPr>
        <w:rPr>
          <w:sz w:val="24"/>
          <w:szCs w:val="24"/>
        </w:rPr>
      </w:pPr>
    </w:p>
    <w:p w:rsidR="002A09D7" w:rsidRDefault="002A09D7">
      <w:pPr>
        <w:rPr>
          <w:sz w:val="24"/>
          <w:szCs w:val="24"/>
        </w:rPr>
      </w:pPr>
    </w:p>
    <w:p w:rsidR="00477494" w:rsidRPr="00477494" w:rsidRDefault="00477494">
      <w:pPr>
        <w:rPr>
          <w:sz w:val="24"/>
          <w:szCs w:val="24"/>
        </w:rPr>
      </w:pPr>
    </w:p>
    <w:p w:rsidR="002E055B" w:rsidRPr="00477494" w:rsidRDefault="002E055B" w:rsidP="002E055B">
      <w:pPr>
        <w:jc w:val="center"/>
        <w:rPr>
          <w:b/>
          <w:sz w:val="24"/>
          <w:szCs w:val="24"/>
          <w:u w:val="single"/>
        </w:rPr>
      </w:pPr>
      <w:r w:rsidRPr="00477494">
        <w:rPr>
          <w:b/>
          <w:sz w:val="24"/>
          <w:szCs w:val="24"/>
          <w:u w:val="single"/>
        </w:rPr>
        <w:lastRenderedPageBreak/>
        <w:t>Activity 4</w:t>
      </w:r>
    </w:p>
    <w:p w:rsidR="002E055B" w:rsidRPr="00477494" w:rsidRDefault="002E055B" w:rsidP="002E055B">
      <w:pPr>
        <w:rPr>
          <w:rFonts w:cs="Arial"/>
          <w:b/>
          <w:sz w:val="24"/>
          <w:szCs w:val="24"/>
          <w:u w:val="single"/>
        </w:rPr>
      </w:pPr>
      <w:r w:rsidRPr="00477494">
        <w:rPr>
          <w:rFonts w:cs="Arial"/>
          <w:b/>
          <w:sz w:val="24"/>
          <w:szCs w:val="24"/>
          <w:u w:val="single"/>
        </w:rPr>
        <w:t>Executive Summary</w:t>
      </w:r>
    </w:p>
    <w:p w:rsidR="002E055B" w:rsidRPr="00477494" w:rsidRDefault="002E055B" w:rsidP="002E055B">
      <w:pPr>
        <w:rPr>
          <w:sz w:val="24"/>
          <w:szCs w:val="24"/>
        </w:rPr>
      </w:pPr>
      <w:r w:rsidRPr="00477494">
        <w:rPr>
          <w:sz w:val="24"/>
          <w:szCs w:val="24"/>
        </w:rPr>
        <w:t>This report considers the necessary components to make an effective team that is confident, positive and maximises productivity.  It highlights the importance of group dynamics and specifically why HR Professionals need to be confident in their understanding of what makes a good team but what can also be detrimental to the success of a team.</w:t>
      </w:r>
    </w:p>
    <w:p w:rsidR="002E055B" w:rsidRPr="00477494" w:rsidRDefault="002E055B" w:rsidP="002E055B">
      <w:pPr>
        <w:rPr>
          <w:sz w:val="24"/>
          <w:szCs w:val="24"/>
        </w:rPr>
      </w:pPr>
      <w:r w:rsidRPr="00477494">
        <w:rPr>
          <w:sz w:val="24"/>
          <w:szCs w:val="24"/>
        </w:rPr>
        <w:t>We will discuss different types of team, along with the theory behind group development.  Tuckman’s 1965 model is explained to understand the stages groups go through and how to ensure a smooth transition from one stage to another.  Belbin’s model is also discussed and the importance of all nine roles being present in an efficient and effective team.</w:t>
      </w:r>
    </w:p>
    <w:p w:rsidR="002E055B" w:rsidRPr="00477494" w:rsidRDefault="002E055B" w:rsidP="002E055B">
      <w:pPr>
        <w:rPr>
          <w:sz w:val="24"/>
          <w:szCs w:val="24"/>
        </w:rPr>
      </w:pPr>
      <w:r w:rsidRPr="00477494">
        <w:rPr>
          <w:sz w:val="24"/>
          <w:szCs w:val="24"/>
        </w:rPr>
        <w:t>We will also discuss Organisational Politics and the impact it can have on organisations.  We will look at the primarily negative view that we have on Organisational Politics but also highlight strategies Leaders can adopt to understand the drivers behind Political Behaviour and how to ensure it is used effectively to bring about positive organisational changes.</w:t>
      </w:r>
    </w:p>
    <w:p w:rsidR="002E055B" w:rsidRPr="00477494" w:rsidRDefault="002E055B" w:rsidP="002E055B">
      <w:pPr>
        <w:rPr>
          <w:sz w:val="24"/>
          <w:szCs w:val="24"/>
        </w:rPr>
      </w:pPr>
    </w:p>
    <w:p w:rsidR="002E055B" w:rsidRPr="00477494" w:rsidRDefault="002E055B" w:rsidP="002E055B">
      <w:pPr>
        <w:rPr>
          <w:rFonts w:cs="Arial"/>
          <w:b/>
          <w:sz w:val="24"/>
          <w:szCs w:val="24"/>
          <w:u w:val="single"/>
        </w:rPr>
      </w:pPr>
      <w:r w:rsidRPr="00477494">
        <w:rPr>
          <w:rFonts w:cs="Arial"/>
          <w:b/>
          <w:sz w:val="24"/>
          <w:szCs w:val="24"/>
          <w:u w:val="single"/>
        </w:rPr>
        <w:t>Introduction</w:t>
      </w:r>
    </w:p>
    <w:p w:rsidR="002E055B" w:rsidRPr="00477494" w:rsidRDefault="002E055B" w:rsidP="002E055B">
      <w:pPr>
        <w:rPr>
          <w:sz w:val="24"/>
          <w:szCs w:val="24"/>
        </w:rPr>
      </w:pPr>
      <w:r w:rsidRPr="00477494">
        <w:rPr>
          <w:sz w:val="24"/>
          <w:szCs w:val="24"/>
        </w:rPr>
        <w:t>During the early days of Google, Urs Holze who was considered a vital contributor within the engineering department believed the key to his success was having a strong team around him (Buchanan &amp; Huczynski, 2017).</w:t>
      </w:r>
    </w:p>
    <w:p w:rsidR="002E055B" w:rsidRPr="00477494" w:rsidRDefault="002E055B" w:rsidP="002E055B">
      <w:pPr>
        <w:rPr>
          <w:sz w:val="24"/>
          <w:szCs w:val="24"/>
        </w:rPr>
      </w:pPr>
      <w:r w:rsidRPr="00477494">
        <w:rPr>
          <w:sz w:val="24"/>
          <w:szCs w:val="24"/>
        </w:rPr>
        <w:t>When a team isn’t gelling, this can have a detrimental impact on productivity and employee motivation.  To minimise this risk, HR professionals need to be confident in their understanding of group dynamics (Johns &amp; Perkins, 2016).</w:t>
      </w:r>
    </w:p>
    <w:p w:rsidR="002E055B" w:rsidRPr="00477494" w:rsidRDefault="002E055B" w:rsidP="002E055B">
      <w:pPr>
        <w:rPr>
          <w:rFonts w:cs="Arial"/>
          <w:b/>
          <w:sz w:val="24"/>
          <w:szCs w:val="24"/>
          <w:u w:val="single"/>
        </w:rPr>
      </w:pPr>
      <w:r w:rsidRPr="00477494">
        <w:rPr>
          <w:rFonts w:cs="Arial"/>
          <w:b/>
          <w:sz w:val="24"/>
          <w:szCs w:val="24"/>
          <w:u w:val="single"/>
        </w:rPr>
        <w:t>Group dynamics</w:t>
      </w:r>
    </w:p>
    <w:p w:rsidR="002E055B" w:rsidRPr="00477494" w:rsidRDefault="002E055B" w:rsidP="002E055B">
      <w:pPr>
        <w:rPr>
          <w:sz w:val="24"/>
          <w:szCs w:val="24"/>
        </w:rPr>
      </w:pPr>
      <w:r w:rsidRPr="00477494">
        <w:rPr>
          <w:sz w:val="24"/>
          <w:szCs w:val="24"/>
        </w:rPr>
        <w:t>Sundstrom, De Meuse and Futrell (1990) differentiate between types of team.  ‘Advice’ teams are primarily set up by Managers with the aim of providing information to Managers.  Members of ‘Action’ Teams are highly skilled, deliver short term performance which is repeated in different conditions i.e. Sports teams.  Where individuals have been brought together from various parts of the business to complete a task with a deadline, this is often referred to as a ‘Project’ team. Finally, ‘Production Teams’ exist where the individuals of the team share the same production objective; often this can be everyday tasks such as working on a production line (Buchanan &amp; Huczynski, 2017).</w:t>
      </w:r>
    </w:p>
    <w:p w:rsidR="002E055B" w:rsidRPr="00477494" w:rsidRDefault="002E055B" w:rsidP="002E055B">
      <w:pPr>
        <w:rPr>
          <w:sz w:val="24"/>
          <w:szCs w:val="24"/>
        </w:rPr>
      </w:pPr>
      <w:r w:rsidRPr="00477494">
        <w:rPr>
          <w:sz w:val="24"/>
          <w:szCs w:val="24"/>
        </w:rPr>
        <w:t xml:space="preserve">Research into group dynamics found that the most effective teams were those where all members gelled and communicated effectively (Watson, 2014).  Leadership, team structure, individuals and communication difficulties all impact group dynamics (Johns &amp; Perkins, 2016).  Amy Edmondson and her colleagues (2001) discussed that when Surgical Teams </w:t>
      </w:r>
      <w:r w:rsidRPr="00477494">
        <w:rPr>
          <w:sz w:val="24"/>
          <w:szCs w:val="24"/>
        </w:rPr>
        <w:lastRenderedPageBreak/>
        <w:t xml:space="preserve">underwent the transition from performing traditional open heart surgery to a less intrusive procedure, team members had to unlearn what they knew previously and relearn a new procedure with new technology, a different order of tasks and surgeons more reliant on other team members.  Through increased communication to identify potential problems and surgeons naturally becoming more of a team member, learning was actually enhanced (Buchanan &amp; Huczynski, 2017). </w:t>
      </w:r>
    </w:p>
    <w:p w:rsidR="002E055B" w:rsidRPr="00477494" w:rsidRDefault="002E055B" w:rsidP="002E055B">
      <w:pPr>
        <w:rPr>
          <w:rFonts w:cs="Arial"/>
          <w:sz w:val="24"/>
          <w:szCs w:val="24"/>
        </w:rPr>
      </w:pPr>
      <w:r w:rsidRPr="00477494">
        <w:rPr>
          <w:rFonts w:cs="Arial"/>
          <w:sz w:val="24"/>
          <w:szCs w:val="24"/>
        </w:rPr>
        <w:t>I recently led the Staff Training Work-stream as part of the Implementation team for a new contract.  I was required to work with various subject matter experts throughout the organisation to create training content and a training schedule within a tight deadline to ensure all staff were fully trained to deliver the contract.  The implementation was smooth; achieved through cohesive teamwork, everyone fully understanding their role, clear objectives and regular communication to provide progress updates to the Project Manager.</w:t>
      </w:r>
    </w:p>
    <w:p w:rsidR="002E055B" w:rsidRPr="00477494" w:rsidRDefault="002E055B" w:rsidP="002E055B">
      <w:pPr>
        <w:rPr>
          <w:sz w:val="24"/>
          <w:szCs w:val="24"/>
        </w:rPr>
      </w:pPr>
      <w:r w:rsidRPr="00477494">
        <w:rPr>
          <w:sz w:val="24"/>
          <w:szCs w:val="24"/>
        </w:rPr>
        <w:t xml:space="preserve">Tuckman’s 1965 model is used to describe how teams develop.  </w:t>
      </w:r>
      <w:r w:rsidR="00E77A9E" w:rsidRPr="00477494">
        <w:rPr>
          <w:rFonts w:cs="Arial"/>
          <w:sz w:val="24"/>
          <w:szCs w:val="24"/>
        </w:rPr>
        <w:t xml:space="preserve">The ‘Forming Stage’ describes the creation of the team when individuals </w:t>
      </w:r>
      <w:r w:rsidR="008E028D" w:rsidRPr="00477494">
        <w:rPr>
          <w:rFonts w:cs="Arial"/>
          <w:sz w:val="24"/>
          <w:szCs w:val="24"/>
        </w:rPr>
        <w:t>attempt</w:t>
      </w:r>
      <w:r w:rsidR="00E77A9E" w:rsidRPr="00477494">
        <w:rPr>
          <w:rFonts w:cs="Arial"/>
          <w:sz w:val="24"/>
          <w:szCs w:val="24"/>
        </w:rPr>
        <w:t xml:space="preserve"> to establish roles.</w:t>
      </w:r>
      <w:r w:rsidR="00E77A9E" w:rsidRPr="00477494">
        <w:rPr>
          <w:sz w:val="24"/>
          <w:szCs w:val="24"/>
        </w:rPr>
        <w:t xml:space="preserve">  </w:t>
      </w:r>
      <w:r w:rsidRPr="00477494">
        <w:rPr>
          <w:sz w:val="24"/>
          <w:szCs w:val="24"/>
        </w:rPr>
        <w:t>The next stage is ‘Storming’ where power struggles can cause frustrations. If this conflict is handled correctly, it can have a positive impact and the team can start moving forward (Miller, 2014).  HR professionals can resolve team conflicts by working with individuals to uncover problems and find satisfactory solutions (Johns and Perkins, 2016).   ‘Norming’ is the third stage where the team leader should now be embracing a more facilitative role.  The ‘Performing’ stage is the fourth stage where a cohesive team is in place and the Team Leader can focus on delivering the team objective (Miller, 2014).</w:t>
      </w:r>
    </w:p>
    <w:p w:rsidR="002E055B" w:rsidRPr="00477494" w:rsidRDefault="002E055B" w:rsidP="002E055B">
      <w:pPr>
        <w:rPr>
          <w:sz w:val="24"/>
          <w:szCs w:val="24"/>
        </w:rPr>
      </w:pPr>
      <w:r w:rsidRPr="00477494">
        <w:rPr>
          <w:sz w:val="24"/>
          <w:szCs w:val="24"/>
        </w:rPr>
        <w:t xml:space="preserve">Belbin’s model allows individuals to understand their strengths; improves communication, enhances productivity and all team members feel they are adding value (Belbin, 2019).  Belbin found the most effective teams were made up of individuals with different strengths; for example a team made up of ‘driven’ managers didn’t produce results until they recruited a member whose strength was in ‘ideas’ (Powley, 2012).  Belbin’s model highlights nine roles that are essential to creating the most effective team, categorised into Action roles, Social Roles and Thinking Roles.  All contribute equally to the success of the team. (Buchanan &amp; Huczynski, 2017).  </w:t>
      </w:r>
    </w:p>
    <w:p w:rsidR="002E055B" w:rsidRPr="00477494" w:rsidRDefault="002E055B" w:rsidP="002E055B">
      <w:pPr>
        <w:rPr>
          <w:rFonts w:cs="Arial"/>
          <w:b/>
          <w:sz w:val="24"/>
          <w:szCs w:val="24"/>
          <w:u w:val="single"/>
        </w:rPr>
      </w:pPr>
      <w:r w:rsidRPr="00477494">
        <w:rPr>
          <w:rFonts w:cs="Arial"/>
          <w:b/>
          <w:sz w:val="24"/>
          <w:szCs w:val="24"/>
          <w:u w:val="single"/>
        </w:rPr>
        <w:t xml:space="preserve">Organisational Political Behaviour and its impact </w:t>
      </w:r>
    </w:p>
    <w:p w:rsidR="002E055B" w:rsidRPr="00477494" w:rsidRDefault="002E055B" w:rsidP="002E055B">
      <w:pPr>
        <w:rPr>
          <w:sz w:val="24"/>
          <w:szCs w:val="24"/>
        </w:rPr>
      </w:pPr>
      <w:r w:rsidRPr="00477494">
        <w:rPr>
          <w:sz w:val="24"/>
          <w:szCs w:val="24"/>
        </w:rPr>
        <w:t xml:space="preserve">We tend to consider Political </w:t>
      </w:r>
      <w:r w:rsidR="008E028D" w:rsidRPr="00477494">
        <w:rPr>
          <w:sz w:val="24"/>
          <w:szCs w:val="24"/>
        </w:rPr>
        <w:t>Individuals in a negative light;</w:t>
      </w:r>
      <w:r w:rsidRPr="00477494">
        <w:rPr>
          <w:sz w:val="24"/>
          <w:szCs w:val="24"/>
        </w:rPr>
        <w:t xml:space="preserve"> as people who get things done by influencing decision makers and pressurising weaker individuals for their own benefit which can have a damaging effect on a team or organisation.</w:t>
      </w:r>
    </w:p>
    <w:p w:rsidR="002E055B" w:rsidRPr="00477494" w:rsidRDefault="002E055B" w:rsidP="002E055B">
      <w:pPr>
        <w:rPr>
          <w:sz w:val="24"/>
          <w:szCs w:val="24"/>
        </w:rPr>
      </w:pPr>
      <w:r w:rsidRPr="00477494">
        <w:rPr>
          <w:sz w:val="24"/>
          <w:szCs w:val="24"/>
        </w:rPr>
        <w:t xml:space="preserve">Political behaviour however is normal; it’s a process of influencing and can actually help an organisation to achieve its strategic objectives but leaders need to understand the core of the political behaviour (Jarrett, 2017).  </w:t>
      </w:r>
    </w:p>
    <w:p w:rsidR="002E055B" w:rsidRPr="00477494" w:rsidRDefault="002E055B" w:rsidP="002E055B">
      <w:pPr>
        <w:rPr>
          <w:sz w:val="24"/>
          <w:szCs w:val="24"/>
        </w:rPr>
      </w:pPr>
      <w:r w:rsidRPr="00477494">
        <w:rPr>
          <w:sz w:val="24"/>
          <w:szCs w:val="24"/>
        </w:rPr>
        <w:lastRenderedPageBreak/>
        <w:t xml:space="preserve">Politics exists within teams. </w:t>
      </w:r>
      <w:r w:rsidR="008E028D" w:rsidRPr="00477494">
        <w:rPr>
          <w:sz w:val="24"/>
          <w:szCs w:val="24"/>
        </w:rPr>
        <w:t>I</w:t>
      </w:r>
      <w:r w:rsidRPr="00477494">
        <w:rPr>
          <w:sz w:val="24"/>
          <w:szCs w:val="24"/>
        </w:rPr>
        <w:t xml:space="preserve">ndividuals can be ‘Allies’; those who can be relied upon to fully support the team objectives.  ‘Bedfellows’ </w:t>
      </w:r>
      <w:r w:rsidRPr="00477494">
        <w:rPr>
          <w:i/>
          <w:sz w:val="24"/>
          <w:szCs w:val="24"/>
        </w:rPr>
        <w:t>pretend</w:t>
      </w:r>
      <w:r w:rsidRPr="00477494">
        <w:rPr>
          <w:sz w:val="24"/>
          <w:szCs w:val="24"/>
        </w:rPr>
        <w:t xml:space="preserve"> to agree with the majority’s views for their own personal benefit.  ‘Fence sitters’ won’t express an opinion and won’t support the team if faced with opposition.  ‘Opponents’ are negative about the objectives and ‘Adversaries’ are willing to damage the work of the team. To minimise the negative impact of politics, ‘Opponents’ views should be encouraged at the early stages; if handled correctly they could become ‘Allies’.  Likewise with ‘Bedfellows’, what they want to achieve needs to be established to get them on board.  ‘Adversaries’ need to be confronted about their negativity, but if they don’t change, potentially they need to be removed from the team (Horn, 2009).</w:t>
      </w:r>
    </w:p>
    <w:p w:rsidR="002E055B" w:rsidRPr="00477494" w:rsidRDefault="002E055B" w:rsidP="002E055B">
      <w:pPr>
        <w:rPr>
          <w:sz w:val="24"/>
          <w:szCs w:val="24"/>
        </w:rPr>
      </w:pPr>
      <w:r w:rsidRPr="00477494">
        <w:rPr>
          <w:sz w:val="24"/>
          <w:szCs w:val="24"/>
        </w:rPr>
        <w:t xml:space="preserve">Jarrett (2017) discusses four types of organisational politics.  ‘The Weeds’ is the term for politics that develops naturally but can be easily kept under control.  In these scenarios it’s best to attempt to personally influence key individuals.  The ‘Rocks’ is another area of influence at an individual level but from a more formal perspective, most likely to do with position of authority.  The suggestion here is not to fight against this source of power but instead to attempt to appeal to it.  The ‘High Ground’ refers to the organisation’s rules and policies that can sometimes be used politically to prevent ‘change’.  The most effective approach here is to suggest a separate group be created to look at the issue, this then offers an additional source of power.  ‘The Woods’ refers to the unspoken rules within an organisation.  New colleagues are in prime position to reveal these; the next step is to bring them up for discussion by asking existing colleagues for their opinion (Jarrett, 2017).  </w:t>
      </w:r>
    </w:p>
    <w:p w:rsidR="002E055B" w:rsidRPr="00477494" w:rsidRDefault="002E055B" w:rsidP="002E055B">
      <w:pPr>
        <w:rPr>
          <w:rFonts w:cs="Arial"/>
          <w:b/>
          <w:sz w:val="24"/>
          <w:szCs w:val="24"/>
          <w:u w:val="single"/>
        </w:rPr>
      </w:pPr>
      <w:r w:rsidRPr="00477494">
        <w:rPr>
          <w:rFonts w:cs="Arial"/>
          <w:b/>
          <w:sz w:val="24"/>
          <w:szCs w:val="24"/>
          <w:u w:val="single"/>
        </w:rPr>
        <w:t>Recommendations</w:t>
      </w:r>
    </w:p>
    <w:p w:rsidR="002E055B" w:rsidRPr="00477494" w:rsidRDefault="002E055B" w:rsidP="002E055B">
      <w:pPr>
        <w:rPr>
          <w:rFonts w:cs="Arial"/>
          <w:sz w:val="24"/>
          <w:szCs w:val="24"/>
        </w:rPr>
      </w:pPr>
      <w:r w:rsidRPr="00477494">
        <w:rPr>
          <w:rFonts w:cs="Arial"/>
          <w:sz w:val="24"/>
          <w:szCs w:val="24"/>
        </w:rPr>
        <w:t xml:space="preserve">Moving forward, I will be recommending all Managers within my workplace use the Belbin model as a useful tool to understand the strengths of individuals within their teams to address any skills gaps that may exist in order to maximise productivity.  </w:t>
      </w:r>
    </w:p>
    <w:p w:rsidR="002E055B" w:rsidRPr="00477494" w:rsidRDefault="002E055B" w:rsidP="002E055B">
      <w:pPr>
        <w:rPr>
          <w:rFonts w:cs="Arial"/>
          <w:b/>
          <w:sz w:val="24"/>
          <w:szCs w:val="24"/>
          <w:u w:val="single"/>
        </w:rPr>
      </w:pPr>
      <w:r w:rsidRPr="00477494">
        <w:rPr>
          <w:rFonts w:cs="Arial"/>
          <w:b/>
          <w:sz w:val="24"/>
          <w:szCs w:val="24"/>
          <w:u w:val="single"/>
        </w:rPr>
        <w:t>Conclusion</w:t>
      </w:r>
    </w:p>
    <w:p w:rsidR="002E055B" w:rsidRPr="00477494" w:rsidRDefault="002E055B" w:rsidP="002E055B">
      <w:pPr>
        <w:rPr>
          <w:rFonts w:cs="Arial"/>
          <w:sz w:val="24"/>
          <w:szCs w:val="24"/>
        </w:rPr>
      </w:pPr>
      <w:r w:rsidRPr="00477494">
        <w:rPr>
          <w:sz w:val="24"/>
          <w:szCs w:val="24"/>
        </w:rPr>
        <w:t>Teams exist everywhere and with constant change its vital that teams have the right knowledge, skills and attitude to be effective (Lacerenza et al. 2018)</w:t>
      </w:r>
    </w:p>
    <w:p w:rsidR="002E055B" w:rsidRPr="00477494" w:rsidRDefault="002E055B" w:rsidP="002E055B">
      <w:pPr>
        <w:rPr>
          <w:sz w:val="24"/>
          <w:szCs w:val="24"/>
        </w:rPr>
      </w:pPr>
      <w:r w:rsidRPr="00477494">
        <w:rPr>
          <w:sz w:val="24"/>
          <w:szCs w:val="24"/>
        </w:rPr>
        <w:t>HR professionals need to use influencing skills in order to implement change; be confident in their knowledge, create an atmosphere of trust, communicate effectively and listen to stakeholders views (Johns &amp; Perkins, 2016).   Leaders need to engage confidently with political activity to build alliances of support for positive organisational changes (Rodgers, 2007)</w:t>
      </w:r>
    </w:p>
    <w:p w:rsidR="002E055B" w:rsidRPr="00477494" w:rsidRDefault="002E055B" w:rsidP="002E055B">
      <w:pPr>
        <w:rPr>
          <w:sz w:val="24"/>
          <w:szCs w:val="24"/>
        </w:rPr>
      </w:pPr>
    </w:p>
    <w:p w:rsidR="002E055B" w:rsidRDefault="002E055B" w:rsidP="002E055B">
      <w:pPr>
        <w:rPr>
          <w:b/>
          <w:sz w:val="24"/>
          <w:szCs w:val="24"/>
        </w:rPr>
      </w:pPr>
    </w:p>
    <w:p w:rsidR="00477494" w:rsidRPr="00477494" w:rsidRDefault="00477494" w:rsidP="002E055B">
      <w:pPr>
        <w:rPr>
          <w:b/>
          <w:sz w:val="24"/>
          <w:szCs w:val="24"/>
        </w:rPr>
      </w:pPr>
    </w:p>
    <w:p w:rsidR="002E055B" w:rsidRPr="00477494" w:rsidRDefault="002E055B" w:rsidP="002E055B">
      <w:pPr>
        <w:rPr>
          <w:b/>
          <w:sz w:val="24"/>
          <w:szCs w:val="24"/>
        </w:rPr>
      </w:pPr>
      <w:r w:rsidRPr="00477494">
        <w:rPr>
          <w:b/>
          <w:sz w:val="24"/>
          <w:szCs w:val="24"/>
        </w:rPr>
        <w:lastRenderedPageBreak/>
        <w:t>BIBLIOGRAPHY:</w:t>
      </w:r>
    </w:p>
    <w:p w:rsidR="00477494" w:rsidRPr="00477494" w:rsidRDefault="00477494" w:rsidP="002E055B">
      <w:pPr>
        <w:rPr>
          <w:sz w:val="24"/>
          <w:szCs w:val="24"/>
        </w:rPr>
      </w:pPr>
      <w:r w:rsidRPr="00477494">
        <w:rPr>
          <w:sz w:val="24"/>
          <w:szCs w:val="24"/>
        </w:rPr>
        <w:t xml:space="preserve">BELBIN (2019). </w:t>
      </w:r>
      <w:r w:rsidRPr="00477494">
        <w:rPr>
          <w:i/>
          <w:sz w:val="24"/>
          <w:szCs w:val="24"/>
        </w:rPr>
        <w:t xml:space="preserve">The Nine Belbin Team Roles </w:t>
      </w:r>
      <w:r w:rsidRPr="00477494">
        <w:rPr>
          <w:sz w:val="24"/>
          <w:szCs w:val="24"/>
        </w:rPr>
        <w:t>[On-line]</w:t>
      </w:r>
      <w:r w:rsidRPr="00477494">
        <w:rPr>
          <w:i/>
          <w:sz w:val="24"/>
          <w:szCs w:val="24"/>
        </w:rPr>
        <w:t xml:space="preserve"> </w:t>
      </w:r>
      <w:r w:rsidRPr="00477494">
        <w:rPr>
          <w:sz w:val="24"/>
          <w:szCs w:val="24"/>
        </w:rPr>
        <w:t xml:space="preserve">Available at: </w:t>
      </w:r>
      <w:hyperlink r:id="rId12" w:history="1">
        <w:r w:rsidRPr="00477494">
          <w:rPr>
            <w:rStyle w:val="Hyperlink"/>
            <w:sz w:val="24"/>
            <w:szCs w:val="24"/>
          </w:rPr>
          <w:t>https://www.belbin.com/about/belbin-team-roles/</w:t>
        </w:r>
      </w:hyperlink>
      <w:r w:rsidRPr="00477494">
        <w:rPr>
          <w:sz w:val="24"/>
          <w:szCs w:val="24"/>
        </w:rPr>
        <w:t xml:space="preserve"> (Accessed: 28</w:t>
      </w:r>
      <w:r w:rsidRPr="00477494">
        <w:rPr>
          <w:sz w:val="24"/>
          <w:szCs w:val="24"/>
          <w:vertAlign w:val="superscript"/>
        </w:rPr>
        <w:t>th</w:t>
      </w:r>
      <w:r w:rsidRPr="00477494">
        <w:rPr>
          <w:sz w:val="24"/>
          <w:szCs w:val="24"/>
        </w:rPr>
        <w:t xml:space="preserve"> December 2019)</w:t>
      </w:r>
    </w:p>
    <w:p w:rsidR="002E055B" w:rsidRPr="00477494" w:rsidRDefault="002E055B" w:rsidP="002E055B">
      <w:pPr>
        <w:rPr>
          <w:sz w:val="24"/>
          <w:szCs w:val="24"/>
        </w:rPr>
      </w:pPr>
      <w:r w:rsidRPr="00477494">
        <w:rPr>
          <w:sz w:val="24"/>
          <w:szCs w:val="24"/>
        </w:rPr>
        <w:t xml:space="preserve">BUCHANAN, D., &amp; HUCZYNSKI, D. (2017) </w:t>
      </w:r>
      <w:r w:rsidRPr="00477494">
        <w:rPr>
          <w:i/>
          <w:sz w:val="24"/>
          <w:szCs w:val="24"/>
        </w:rPr>
        <w:t xml:space="preserve">Organizational Behaviour </w:t>
      </w:r>
      <w:r w:rsidRPr="00477494">
        <w:rPr>
          <w:sz w:val="24"/>
          <w:szCs w:val="24"/>
        </w:rPr>
        <w:t>(9</w:t>
      </w:r>
      <w:r w:rsidRPr="00477494">
        <w:rPr>
          <w:sz w:val="24"/>
          <w:szCs w:val="24"/>
          <w:vertAlign w:val="superscript"/>
        </w:rPr>
        <w:t>th</w:t>
      </w:r>
      <w:r w:rsidRPr="00477494">
        <w:rPr>
          <w:sz w:val="24"/>
          <w:szCs w:val="24"/>
        </w:rPr>
        <w:t xml:space="preserve"> ed.) Harlow: Pearson Education</w:t>
      </w:r>
    </w:p>
    <w:p w:rsidR="002E055B" w:rsidRPr="00477494" w:rsidRDefault="002E055B" w:rsidP="002E055B">
      <w:pPr>
        <w:rPr>
          <w:sz w:val="24"/>
          <w:szCs w:val="24"/>
        </w:rPr>
      </w:pPr>
      <w:r w:rsidRPr="00477494">
        <w:rPr>
          <w:sz w:val="24"/>
          <w:szCs w:val="24"/>
        </w:rPr>
        <w:t xml:space="preserve">HORN, R. (2009) </w:t>
      </w:r>
      <w:r w:rsidRPr="00477494">
        <w:rPr>
          <w:i/>
          <w:sz w:val="24"/>
          <w:szCs w:val="24"/>
        </w:rPr>
        <w:t xml:space="preserve">The Business Skills Handbook. </w:t>
      </w:r>
      <w:r w:rsidRPr="00477494">
        <w:rPr>
          <w:sz w:val="24"/>
          <w:szCs w:val="24"/>
        </w:rPr>
        <w:t>London: CIPD</w:t>
      </w:r>
    </w:p>
    <w:p w:rsidR="002E055B" w:rsidRPr="00477494" w:rsidRDefault="002E055B" w:rsidP="002E055B">
      <w:pPr>
        <w:rPr>
          <w:sz w:val="24"/>
          <w:szCs w:val="24"/>
        </w:rPr>
      </w:pPr>
      <w:r w:rsidRPr="00477494">
        <w:rPr>
          <w:sz w:val="24"/>
          <w:szCs w:val="24"/>
        </w:rPr>
        <w:t xml:space="preserve">JARRETT, M. (2017) ‘The 4 Types of Organisational Politics’. </w:t>
      </w:r>
      <w:r w:rsidRPr="00477494">
        <w:rPr>
          <w:i/>
          <w:sz w:val="24"/>
          <w:szCs w:val="24"/>
        </w:rPr>
        <w:t>Harvard Business Review.</w:t>
      </w:r>
      <w:r w:rsidRPr="00477494">
        <w:rPr>
          <w:sz w:val="24"/>
          <w:szCs w:val="24"/>
        </w:rPr>
        <w:t xml:space="preserve"> Available at: </w:t>
      </w:r>
      <w:hyperlink r:id="rId13" w:history="1">
        <w:r w:rsidRPr="00477494">
          <w:rPr>
            <w:rStyle w:val="Hyperlink"/>
            <w:sz w:val="24"/>
            <w:szCs w:val="24"/>
          </w:rPr>
          <w:t>https://hbr.org/2017/04/the-4-types-of-organizational-politics</w:t>
        </w:r>
      </w:hyperlink>
      <w:r w:rsidRPr="00477494">
        <w:rPr>
          <w:sz w:val="24"/>
          <w:szCs w:val="24"/>
        </w:rPr>
        <w:t xml:space="preserve"> (Accessed 26th December 2019)</w:t>
      </w:r>
    </w:p>
    <w:p w:rsidR="002E055B" w:rsidRPr="00477494" w:rsidRDefault="002E055B" w:rsidP="002E055B">
      <w:pPr>
        <w:rPr>
          <w:sz w:val="24"/>
          <w:szCs w:val="24"/>
        </w:rPr>
      </w:pPr>
      <w:r w:rsidRPr="00477494">
        <w:rPr>
          <w:sz w:val="24"/>
          <w:szCs w:val="24"/>
        </w:rPr>
        <w:t>JOHNS, T. &amp; PERKINS, G. (2016) ‘Developing Professional Practice’, in Taylor, S. &amp; Woodhams, C. (2</w:t>
      </w:r>
      <w:r w:rsidRPr="00477494">
        <w:rPr>
          <w:sz w:val="24"/>
          <w:szCs w:val="24"/>
          <w:vertAlign w:val="superscript"/>
        </w:rPr>
        <w:t>nd</w:t>
      </w:r>
      <w:r w:rsidRPr="00477494">
        <w:rPr>
          <w:sz w:val="24"/>
          <w:szCs w:val="24"/>
        </w:rPr>
        <w:t xml:space="preserve"> ed.) </w:t>
      </w:r>
      <w:r w:rsidRPr="00477494">
        <w:rPr>
          <w:i/>
          <w:sz w:val="24"/>
          <w:szCs w:val="24"/>
        </w:rPr>
        <w:t>Studying Human Resource Management.</w:t>
      </w:r>
      <w:r w:rsidRPr="00477494">
        <w:rPr>
          <w:sz w:val="24"/>
          <w:szCs w:val="24"/>
        </w:rPr>
        <w:t xml:space="preserve"> London: CIPD</w:t>
      </w:r>
    </w:p>
    <w:p w:rsidR="002E055B" w:rsidRPr="00477494" w:rsidRDefault="002E055B" w:rsidP="002E055B">
      <w:pPr>
        <w:rPr>
          <w:sz w:val="24"/>
          <w:szCs w:val="24"/>
        </w:rPr>
      </w:pPr>
      <w:r w:rsidRPr="00477494">
        <w:rPr>
          <w:sz w:val="24"/>
          <w:szCs w:val="24"/>
        </w:rPr>
        <w:t xml:space="preserve">LACERENZA, C., MARLOW, S., TANNENBAUM, S. &amp; SALAS, E. (2018) ‘Team Development Interventions: Evidence-Based Approaches for Improving Teamwork’, </w:t>
      </w:r>
      <w:r w:rsidRPr="00477494">
        <w:rPr>
          <w:i/>
          <w:sz w:val="24"/>
          <w:szCs w:val="24"/>
        </w:rPr>
        <w:t xml:space="preserve">American Psychologist, </w:t>
      </w:r>
      <w:r w:rsidRPr="00477494">
        <w:rPr>
          <w:sz w:val="24"/>
          <w:szCs w:val="24"/>
        </w:rPr>
        <w:t>73(4), pp. 517-531.</w:t>
      </w:r>
    </w:p>
    <w:p w:rsidR="002E055B" w:rsidRPr="00477494" w:rsidRDefault="002E055B" w:rsidP="002E055B">
      <w:pPr>
        <w:rPr>
          <w:sz w:val="24"/>
          <w:szCs w:val="24"/>
        </w:rPr>
      </w:pPr>
      <w:r w:rsidRPr="00477494">
        <w:rPr>
          <w:sz w:val="24"/>
          <w:szCs w:val="24"/>
        </w:rPr>
        <w:t xml:space="preserve">MILLER, T. (2014) ‘When four worlds collide’, </w:t>
      </w:r>
      <w:r w:rsidRPr="00477494">
        <w:rPr>
          <w:i/>
          <w:sz w:val="24"/>
          <w:szCs w:val="24"/>
        </w:rPr>
        <w:t xml:space="preserve">Training Journal, </w:t>
      </w:r>
      <w:r w:rsidRPr="00477494">
        <w:rPr>
          <w:sz w:val="24"/>
          <w:szCs w:val="24"/>
        </w:rPr>
        <w:t>May 2014, pp. 22-27.</w:t>
      </w:r>
    </w:p>
    <w:p w:rsidR="002E055B" w:rsidRPr="00477494" w:rsidRDefault="002E055B" w:rsidP="002E055B">
      <w:pPr>
        <w:rPr>
          <w:sz w:val="24"/>
          <w:szCs w:val="24"/>
        </w:rPr>
      </w:pPr>
      <w:r w:rsidRPr="00477494">
        <w:rPr>
          <w:sz w:val="24"/>
          <w:szCs w:val="24"/>
        </w:rPr>
        <w:t xml:space="preserve">POWLEY, T. (2012) ‘Team Work in Care Homes’, </w:t>
      </w:r>
      <w:r w:rsidRPr="00477494">
        <w:rPr>
          <w:i/>
          <w:sz w:val="24"/>
          <w:szCs w:val="24"/>
        </w:rPr>
        <w:t xml:space="preserve">CMM, </w:t>
      </w:r>
      <w:r w:rsidRPr="00477494">
        <w:rPr>
          <w:sz w:val="24"/>
          <w:szCs w:val="24"/>
        </w:rPr>
        <w:t xml:space="preserve">April 2012, pp. 44-46. Available at: </w:t>
      </w:r>
      <w:hyperlink r:id="rId14" w:history="1">
        <w:r w:rsidRPr="00477494">
          <w:rPr>
            <w:rStyle w:val="Hyperlink"/>
            <w:sz w:val="24"/>
            <w:szCs w:val="24"/>
          </w:rPr>
          <w:t>https://www.belbin.com/media/1818/belbin-team-work-in-care-homes-cmm-april2012.pdf</w:t>
        </w:r>
      </w:hyperlink>
      <w:r w:rsidRPr="00477494">
        <w:rPr>
          <w:sz w:val="24"/>
          <w:szCs w:val="24"/>
        </w:rPr>
        <w:t xml:space="preserve"> (Accessed 28th December 2019)</w:t>
      </w:r>
    </w:p>
    <w:p w:rsidR="002E055B" w:rsidRPr="00477494" w:rsidRDefault="002E055B" w:rsidP="002E055B">
      <w:pPr>
        <w:rPr>
          <w:sz w:val="24"/>
          <w:szCs w:val="24"/>
        </w:rPr>
      </w:pPr>
      <w:r w:rsidRPr="00477494">
        <w:rPr>
          <w:sz w:val="24"/>
          <w:szCs w:val="24"/>
        </w:rPr>
        <w:t xml:space="preserve">RODGERS, C. (2007) ‘Informal Coalitions’, </w:t>
      </w:r>
      <w:r w:rsidRPr="00477494">
        <w:rPr>
          <w:i/>
          <w:sz w:val="24"/>
          <w:szCs w:val="24"/>
        </w:rPr>
        <w:t xml:space="preserve">Organisations and People, </w:t>
      </w:r>
      <w:r w:rsidRPr="00477494">
        <w:rPr>
          <w:sz w:val="24"/>
          <w:szCs w:val="24"/>
        </w:rPr>
        <w:t xml:space="preserve">February 2007, pp. 1-9 Available at: </w:t>
      </w:r>
      <w:hyperlink r:id="rId15" w:history="1">
        <w:r w:rsidRPr="00477494">
          <w:rPr>
            <w:rStyle w:val="Hyperlink"/>
            <w:sz w:val="24"/>
            <w:szCs w:val="24"/>
          </w:rPr>
          <w:t>https://moodle.uwtsd.ac.uk/pluginfile.php/204899/mod_resource/content/1/INFORMAL_COALITIONS_-_RE-ISSUE.pdf</w:t>
        </w:r>
      </w:hyperlink>
      <w:r w:rsidRPr="00477494">
        <w:rPr>
          <w:sz w:val="24"/>
          <w:szCs w:val="24"/>
        </w:rPr>
        <w:t xml:space="preserve"> (Accessed 28th December 2019)</w:t>
      </w:r>
    </w:p>
    <w:p w:rsidR="002E055B" w:rsidRPr="00477494" w:rsidRDefault="002E055B" w:rsidP="002E055B">
      <w:pPr>
        <w:rPr>
          <w:sz w:val="24"/>
          <w:szCs w:val="24"/>
        </w:rPr>
      </w:pPr>
      <w:r w:rsidRPr="00477494">
        <w:rPr>
          <w:sz w:val="24"/>
          <w:szCs w:val="24"/>
        </w:rPr>
        <w:t>WATSON, G. (2014) ‘Effective Team-building and Communication’, in Watson, G. &amp; Reissner, S. (2</w:t>
      </w:r>
      <w:r w:rsidRPr="00477494">
        <w:rPr>
          <w:sz w:val="24"/>
          <w:szCs w:val="24"/>
          <w:vertAlign w:val="superscript"/>
        </w:rPr>
        <w:t>nd</w:t>
      </w:r>
      <w:r w:rsidRPr="00477494">
        <w:rPr>
          <w:sz w:val="24"/>
          <w:szCs w:val="24"/>
        </w:rPr>
        <w:t xml:space="preserve"> ed.) </w:t>
      </w:r>
      <w:r w:rsidRPr="00477494">
        <w:rPr>
          <w:i/>
          <w:sz w:val="24"/>
          <w:szCs w:val="24"/>
        </w:rPr>
        <w:t xml:space="preserve">Developing skills for business leadership. </w:t>
      </w:r>
      <w:r w:rsidRPr="00477494">
        <w:rPr>
          <w:sz w:val="24"/>
          <w:szCs w:val="24"/>
        </w:rPr>
        <w:t>London: CIPD</w:t>
      </w:r>
      <w:r w:rsidRPr="00477494">
        <w:rPr>
          <w:i/>
          <w:sz w:val="24"/>
          <w:szCs w:val="24"/>
        </w:rPr>
        <w:t xml:space="preserve"> </w:t>
      </w:r>
    </w:p>
    <w:p w:rsidR="002E055B" w:rsidRPr="00477494" w:rsidRDefault="002E055B" w:rsidP="002E055B">
      <w:pPr>
        <w:rPr>
          <w:sz w:val="24"/>
          <w:szCs w:val="24"/>
        </w:rPr>
      </w:pPr>
    </w:p>
    <w:p w:rsidR="002E055B" w:rsidRPr="00477494" w:rsidRDefault="002E055B" w:rsidP="002E055B">
      <w:pPr>
        <w:rPr>
          <w:sz w:val="24"/>
          <w:szCs w:val="24"/>
        </w:rPr>
      </w:pPr>
    </w:p>
    <w:p w:rsidR="002E055B" w:rsidRPr="00477494" w:rsidRDefault="002E055B" w:rsidP="002E055B">
      <w:pPr>
        <w:rPr>
          <w:sz w:val="24"/>
          <w:szCs w:val="24"/>
        </w:rPr>
      </w:pPr>
    </w:p>
    <w:p w:rsidR="002E055B" w:rsidRPr="00477494" w:rsidRDefault="002E055B" w:rsidP="002E055B">
      <w:pPr>
        <w:rPr>
          <w:sz w:val="24"/>
          <w:szCs w:val="24"/>
        </w:rPr>
      </w:pPr>
    </w:p>
    <w:p w:rsidR="002E055B" w:rsidRPr="00477494" w:rsidRDefault="002E055B" w:rsidP="002E055B">
      <w:pPr>
        <w:rPr>
          <w:sz w:val="24"/>
          <w:szCs w:val="24"/>
        </w:rPr>
      </w:pPr>
    </w:p>
    <w:p w:rsidR="002E055B" w:rsidRPr="00477494" w:rsidRDefault="002E055B" w:rsidP="002E055B">
      <w:pPr>
        <w:rPr>
          <w:sz w:val="24"/>
          <w:szCs w:val="24"/>
        </w:rPr>
      </w:pPr>
    </w:p>
    <w:p w:rsidR="002E055B" w:rsidRPr="00477494" w:rsidRDefault="002E055B">
      <w:pPr>
        <w:rPr>
          <w:sz w:val="24"/>
          <w:szCs w:val="24"/>
        </w:rPr>
      </w:pPr>
    </w:p>
    <w:sectPr w:rsidR="002E055B" w:rsidRPr="004774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AB0"/>
    <w:multiLevelType w:val="multilevel"/>
    <w:tmpl w:val="214A5E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CD3617"/>
    <w:multiLevelType w:val="multilevel"/>
    <w:tmpl w:val="B6AEA4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D4E0A40"/>
    <w:multiLevelType w:val="multilevel"/>
    <w:tmpl w:val="C628868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2AC7CEA"/>
    <w:multiLevelType w:val="hybridMultilevel"/>
    <w:tmpl w:val="F2A42A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51264CD"/>
    <w:multiLevelType w:val="multilevel"/>
    <w:tmpl w:val="D640FB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670"/>
    <w:rsid w:val="00010B3E"/>
    <w:rsid w:val="000A2BB6"/>
    <w:rsid w:val="000B5D77"/>
    <w:rsid w:val="000E2B3B"/>
    <w:rsid w:val="000E4F6D"/>
    <w:rsid w:val="000F7F99"/>
    <w:rsid w:val="00117095"/>
    <w:rsid w:val="00121FA7"/>
    <w:rsid w:val="00136DE5"/>
    <w:rsid w:val="00153558"/>
    <w:rsid w:val="001824A2"/>
    <w:rsid w:val="001F47C5"/>
    <w:rsid w:val="00200FDD"/>
    <w:rsid w:val="0021246E"/>
    <w:rsid w:val="00214D34"/>
    <w:rsid w:val="00262866"/>
    <w:rsid w:val="00267FEE"/>
    <w:rsid w:val="002A09D7"/>
    <w:rsid w:val="002E055B"/>
    <w:rsid w:val="002E65D1"/>
    <w:rsid w:val="002E68AA"/>
    <w:rsid w:val="002F13A0"/>
    <w:rsid w:val="00311FEE"/>
    <w:rsid w:val="003268AD"/>
    <w:rsid w:val="00357FF6"/>
    <w:rsid w:val="003A1A2E"/>
    <w:rsid w:val="003D7439"/>
    <w:rsid w:val="003E4481"/>
    <w:rsid w:val="00406BF5"/>
    <w:rsid w:val="0045442F"/>
    <w:rsid w:val="00455EB1"/>
    <w:rsid w:val="00477494"/>
    <w:rsid w:val="00482B1C"/>
    <w:rsid w:val="004D1343"/>
    <w:rsid w:val="004D779C"/>
    <w:rsid w:val="004E72D1"/>
    <w:rsid w:val="004F0A02"/>
    <w:rsid w:val="00500D8A"/>
    <w:rsid w:val="00536169"/>
    <w:rsid w:val="00542FE5"/>
    <w:rsid w:val="00592CF5"/>
    <w:rsid w:val="005C6420"/>
    <w:rsid w:val="005E252D"/>
    <w:rsid w:val="005E76A6"/>
    <w:rsid w:val="005F422B"/>
    <w:rsid w:val="005F5054"/>
    <w:rsid w:val="00612670"/>
    <w:rsid w:val="00650806"/>
    <w:rsid w:val="00664151"/>
    <w:rsid w:val="006657DF"/>
    <w:rsid w:val="00671FFA"/>
    <w:rsid w:val="00682EE3"/>
    <w:rsid w:val="006B2F56"/>
    <w:rsid w:val="006B47EA"/>
    <w:rsid w:val="006B508C"/>
    <w:rsid w:val="00700877"/>
    <w:rsid w:val="0071357C"/>
    <w:rsid w:val="00722927"/>
    <w:rsid w:val="0073179A"/>
    <w:rsid w:val="00740269"/>
    <w:rsid w:val="00747204"/>
    <w:rsid w:val="00750399"/>
    <w:rsid w:val="007834E9"/>
    <w:rsid w:val="007A3C94"/>
    <w:rsid w:val="007A6C47"/>
    <w:rsid w:val="007B2B2E"/>
    <w:rsid w:val="007E19D4"/>
    <w:rsid w:val="00801E2C"/>
    <w:rsid w:val="00806572"/>
    <w:rsid w:val="00816B0B"/>
    <w:rsid w:val="008173A0"/>
    <w:rsid w:val="00821212"/>
    <w:rsid w:val="008270B5"/>
    <w:rsid w:val="0083594B"/>
    <w:rsid w:val="00844B83"/>
    <w:rsid w:val="00872529"/>
    <w:rsid w:val="008D664E"/>
    <w:rsid w:val="008E028D"/>
    <w:rsid w:val="008F377B"/>
    <w:rsid w:val="00900806"/>
    <w:rsid w:val="00905C0C"/>
    <w:rsid w:val="00906ED1"/>
    <w:rsid w:val="00917411"/>
    <w:rsid w:val="009275C1"/>
    <w:rsid w:val="00941B93"/>
    <w:rsid w:val="0096120F"/>
    <w:rsid w:val="00963CE7"/>
    <w:rsid w:val="00965621"/>
    <w:rsid w:val="00990D16"/>
    <w:rsid w:val="00996B2B"/>
    <w:rsid w:val="009B1383"/>
    <w:rsid w:val="009E399A"/>
    <w:rsid w:val="00A0572D"/>
    <w:rsid w:val="00A30776"/>
    <w:rsid w:val="00A40A17"/>
    <w:rsid w:val="00A837A3"/>
    <w:rsid w:val="00A84C9A"/>
    <w:rsid w:val="00AE1CBF"/>
    <w:rsid w:val="00AF21A3"/>
    <w:rsid w:val="00AF4234"/>
    <w:rsid w:val="00B1634F"/>
    <w:rsid w:val="00B25B7A"/>
    <w:rsid w:val="00B51146"/>
    <w:rsid w:val="00B54AC9"/>
    <w:rsid w:val="00B8321C"/>
    <w:rsid w:val="00B84D84"/>
    <w:rsid w:val="00BE4C45"/>
    <w:rsid w:val="00C209DD"/>
    <w:rsid w:val="00C21BFB"/>
    <w:rsid w:val="00C43EE3"/>
    <w:rsid w:val="00C57BEE"/>
    <w:rsid w:val="00C67B81"/>
    <w:rsid w:val="00C712A9"/>
    <w:rsid w:val="00C74537"/>
    <w:rsid w:val="00C77070"/>
    <w:rsid w:val="00C91FF6"/>
    <w:rsid w:val="00CA2C5C"/>
    <w:rsid w:val="00CB0F93"/>
    <w:rsid w:val="00CB115B"/>
    <w:rsid w:val="00CC6C94"/>
    <w:rsid w:val="00CC7359"/>
    <w:rsid w:val="00CD33DF"/>
    <w:rsid w:val="00CE110D"/>
    <w:rsid w:val="00CE20CE"/>
    <w:rsid w:val="00CF33C2"/>
    <w:rsid w:val="00CF6406"/>
    <w:rsid w:val="00D160CA"/>
    <w:rsid w:val="00D33A3E"/>
    <w:rsid w:val="00D352AC"/>
    <w:rsid w:val="00D44DE7"/>
    <w:rsid w:val="00D50816"/>
    <w:rsid w:val="00D54239"/>
    <w:rsid w:val="00D62034"/>
    <w:rsid w:val="00D72756"/>
    <w:rsid w:val="00D75EDC"/>
    <w:rsid w:val="00D80378"/>
    <w:rsid w:val="00D8601B"/>
    <w:rsid w:val="00DA387B"/>
    <w:rsid w:val="00DC2C41"/>
    <w:rsid w:val="00E1071E"/>
    <w:rsid w:val="00E10A03"/>
    <w:rsid w:val="00E31161"/>
    <w:rsid w:val="00E502FF"/>
    <w:rsid w:val="00E55C75"/>
    <w:rsid w:val="00E66F0F"/>
    <w:rsid w:val="00E77A9E"/>
    <w:rsid w:val="00E85B59"/>
    <w:rsid w:val="00EA029A"/>
    <w:rsid w:val="00EC207D"/>
    <w:rsid w:val="00EF64B7"/>
    <w:rsid w:val="00F5149C"/>
    <w:rsid w:val="00F559E7"/>
    <w:rsid w:val="00F62718"/>
    <w:rsid w:val="00F85CFC"/>
    <w:rsid w:val="00F86731"/>
    <w:rsid w:val="00F9049B"/>
    <w:rsid w:val="00FE5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0D16"/>
    <w:rPr>
      <w:color w:val="0000FF"/>
      <w:u w:val="single"/>
    </w:rPr>
  </w:style>
  <w:style w:type="character" w:styleId="FollowedHyperlink">
    <w:name w:val="FollowedHyperlink"/>
    <w:basedOn w:val="DefaultParagraphFont"/>
    <w:uiPriority w:val="99"/>
    <w:semiHidden/>
    <w:unhideWhenUsed/>
    <w:rsid w:val="00740269"/>
    <w:rPr>
      <w:color w:val="800080" w:themeColor="followedHyperlink"/>
      <w:u w:val="single"/>
    </w:rPr>
  </w:style>
  <w:style w:type="paragraph" w:styleId="ListParagraph">
    <w:name w:val="List Paragraph"/>
    <w:basedOn w:val="Normal"/>
    <w:uiPriority w:val="34"/>
    <w:qFormat/>
    <w:rsid w:val="001824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0D16"/>
    <w:rPr>
      <w:color w:val="0000FF"/>
      <w:u w:val="single"/>
    </w:rPr>
  </w:style>
  <w:style w:type="character" w:styleId="FollowedHyperlink">
    <w:name w:val="FollowedHyperlink"/>
    <w:basedOn w:val="DefaultParagraphFont"/>
    <w:uiPriority w:val="99"/>
    <w:semiHidden/>
    <w:unhideWhenUsed/>
    <w:rsid w:val="00740269"/>
    <w:rPr>
      <w:color w:val="800080" w:themeColor="followedHyperlink"/>
      <w:u w:val="single"/>
    </w:rPr>
  </w:style>
  <w:style w:type="paragraph" w:styleId="ListParagraph">
    <w:name w:val="List Paragraph"/>
    <w:basedOn w:val="Normal"/>
    <w:uiPriority w:val="34"/>
    <w:qFormat/>
    <w:rsid w:val="001824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 TargetMode="External"/><Relationship Id="rId13" Type="http://schemas.openxmlformats.org/officeDocument/2006/relationships/hyperlink" Target="https://hbr.org/2017/04/the-4-types-of-organizational-politics" TargetMode="External"/><Relationship Id="rId3" Type="http://schemas.microsoft.com/office/2007/relationships/stylesWithEffects" Target="stylesWithEffects.xml"/><Relationship Id="rId7" Type="http://schemas.openxmlformats.org/officeDocument/2006/relationships/hyperlink" Target="https://www.cipd.co.uk/about/what-we-do/professional-standards/code" TargetMode="External"/><Relationship Id="rId12" Type="http://schemas.openxmlformats.org/officeDocument/2006/relationships/hyperlink" Target="https://www.belbin.com/about/belbin-team-ro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co.uk/learn/profession-map/2013-profession-map/behaviours" TargetMode="External"/><Relationship Id="rId11" Type="http://schemas.openxmlformats.org/officeDocument/2006/relationships/hyperlink" Target="https://www.icslearn.co.uk/blog/posts/2019/march/5-traits-of-a-thinking-performer-in-your-business/" TargetMode="External"/><Relationship Id="rId5" Type="http://schemas.openxmlformats.org/officeDocument/2006/relationships/webSettings" Target="webSettings.xml"/><Relationship Id="rId15" Type="http://schemas.openxmlformats.org/officeDocument/2006/relationships/hyperlink" Target="https://moodle.uwtsd.ac.uk/pluginfile.php/204899/mod_resource/content/1/INFORMAL_COALITIONS_-_RE-ISSUE.pdf" TargetMode="External"/><Relationship Id="rId10" Type="http://schemas.openxmlformats.org/officeDocument/2006/relationships/hyperlink" Target="https://www.cipd.co.uk/learn/profession-map/2013-profession-map/core-areas" TargetMode="External"/><Relationship Id="rId4" Type="http://schemas.openxmlformats.org/officeDocument/2006/relationships/settings" Target="settings.xml"/><Relationship Id="rId9" Type="http://schemas.openxmlformats.org/officeDocument/2006/relationships/hyperlink" Target="https://www.cipd.co.uk/learn/profession-map/2013-profession-map/professional-areas" TargetMode="External"/><Relationship Id="rId14" Type="http://schemas.openxmlformats.org/officeDocument/2006/relationships/hyperlink" Target="https://www.belbin.com/media/1818/belbin-team-work-in-care-homes-cmm-april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2020-01-09T21:54:00Z</dcterms:created>
  <dcterms:modified xsi:type="dcterms:W3CDTF">2020-01-09T21:54:00Z</dcterms:modified>
</cp:coreProperties>
</file>