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966DFD" w:rsidRPr="00966DFD" w:rsidRDefault="00966DFD" w:rsidP="00966DFD">
      <w:pPr>
        <w:ind w:left="360"/>
        <w:jc w:val="center"/>
        <w:rPr>
          <w:rFonts w:ascii="Arial" w:hAnsi="Arial" w:cs="Arial"/>
          <w:b/>
          <w:bCs/>
          <w:i/>
          <w:iCs/>
          <w:sz w:val="32"/>
          <w:szCs w:val="32"/>
          <w:u w:val="single"/>
        </w:rPr>
      </w:pPr>
      <w:r w:rsidRPr="00966DFD">
        <w:rPr>
          <w:rFonts w:ascii="Arial" w:hAnsi="Arial" w:cs="Arial"/>
          <w:b/>
          <w:bCs/>
          <w:i/>
          <w:iCs/>
          <w:sz w:val="32"/>
          <w:szCs w:val="32"/>
          <w:u w:val="single"/>
        </w:rPr>
        <w:t xml:space="preserve">Allergies and Intolerances and the importance within the industry </w:t>
      </w: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p>
    <w:p w:rsidR="00745548" w:rsidRPr="00745548" w:rsidRDefault="00745548" w:rsidP="00745548">
      <w:pPr>
        <w:jc w:val="center"/>
        <w:rPr>
          <w:rFonts w:ascii="Arial" w:hAnsi="Arial" w:cs="Arial"/>
          <w:b/>
          <w:bCs/>
          <w:sz w:val="28"/>
          <w:szCs w:val="28"/>
          <w:lang w:val="en"/>
        </w:rPr>
      </w:pPr>
      <w:r w:rsidRPr="00745548">
        <w:rPr>
          <w:rFonts w:ascii="Arial" w:hAnsi="Arial" w:cs="Arial"/>
          <w:b/>
          <w:bCs/>
          <w:sz w:val="28"/>
          <w:szCs w:val="28"/>
          <w:lang w:val="en"/>
        </w:rPr>
        <w:t>Student Name : Hani Rosteenmehr</w:t>
      </w:r>
    </w:p>
    <w:p w:rsidR="00745548" w:rsidRPr="00745548" w:rsidRDefault="00745548" w:rsidP="00745548">
      <w:pPr>
        <w:jc w:val="center"/>
        <w:rPr>
          <w:rFonts w:ascii="Arial" w:hAnsi="Arial" w:cs="Arial"/>
          <w:b/>
          <w:bCs/>
          <w:sz w:val="28"/>
          <w:szCs w:val="28"/>
          <w:lang w:val="en"/>
        </w:rPr>
      </w:pPr>
      <w:r w:rsidRPr="00745548">
        <w:rPr>
          <w:rFonts w:ascii="Arial" w:hAnsi="Arial" w:cs="Arial"/>
          <w:b/>
          <w:bCs/>
          <w:sz w:val="28"/>
          <w:szCs w:val="28"/>
          <w:lang w:val="en"/>
        </w:rPr>
        <w:t>Student ID Number: 2118863</w:t>
      </w:r>
    </w:p>
    <w:p w:rsidR="00745548" w:rsidRPr="00745548" w:rsidRDefault="00C366BF" w:rsidP="00745548">
      <w:pPr>
        <w:jc w:val="center"/>
        <w:rPr>
          <w:rFonts w:ascii="Arial" w:hAnsi="Arial" w:cs="Arial"/>
          <w:b/>
          <w:bCs/>
          <w:sz w:val="28"/>
          <w:szCs w:val="28"/>
          <w:lang w:val="en"/>
        </w:rPr>
      </w:pPr>
      <w:r>
        <w:rPr>
          <w:rFonts w:ascii="Arial" w:hAnsi="Arial" w:cs="Arial"/>
          <w:b/>
          <w:bCs/>
          <w:sz w:val="28"/>
          <w:szCs w:val="28"/>
          <w:lang w:val="en"/>
        </w:rPr>
        <w:t>Hotel Placement – Food &amp; Beverage operations (BMIH4002)</w:t>
      </w:r>
    </w:p>
    <w:p w:rsidR="00745548" w:rsidRPr="00745548" w:rsidRDefault="00745548" w:rsidP="00745548">
      <w:pPr>
        <w:jc w:val="center"/>
        <w:rPr>
          <w:rFonts w:ascii="Arial" w:hAnsi="Arial" w:cs="Arial"/>
          <w:b/>
          <w:bCs/>
          <w:sz w:val="28"/>
          <w:szCs w:val="28"/>
          <w:lang w:val="en"/>
        </w:rPr>
      </w:pPr>
      <w:r w:rsidRPr="00745548">
        <w:rPr>
          <w:rFonts w:ascii="Arial" w:hAnsi="Arial" w:cs="Arial"/>
          <w:b/>
          <w:bCs/>
          <w:sz w:val="28"/>
          <w:szCs w:val="28"/>
          <w:lang w:val="en"/>
        </w:rPr>
        <w:t xml:space="preserve">Module Tutor: </w:t>
      </w:r>
      <w:r w:rsidR="00C42037">
        <w:rPr>
          <w:rFonts w:ascii="Arial" w:hAnsi="Arial" w:cs="Arial"/>
          <w:b/>
          <w:bCs/>
          <w:sz w:val="28"/>
          <w:szCs w:val="28"/>
          <w:lang w:val="en"/>
        </w:rPr>
        <w:t>Lol</w:t>
      </w:r>
      <w:r w:rsidR="00C366BF">
        <w:rPr>
          <w:rFonts w:ascii="Arial" w:hAnsi="Arial" w:cs="Arial"/>
          <w:b/>
          <w:bCs/>
          <w:sz w:val="28"/>
          <w:szCs w:val="28"/>
          <w:lang w:val="en"/>
        </w:rPr>
        <w:t>a Villard</w:t>
      </w: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315ECD" w:rsidRDefault="00745548" w:rsidP="00315ECD">
      <w:pPr>
        <w:pStyle w:val="NormalWeb"/>
        <w:spacing w:line="360" w:lineRule="atLeast"/>
        <w:rPr>
          <w:rFonts w:ascii="Arial" w:hAnsi="Arial" w:cs="Arial"/>
          <w:bCs/>
          <w:sz w:val="28"/>
          <w:szCs w:val="28"/>
          <w:lang w:val="en"/>
        </w:rPr>
      </w:pPr>
      <w:r w:rsidRPr="00224F43">
        <w:rPr>
          <w:rFonts w:ascii="Arial" w:hAnsi="Arial" w:cs="Arial"/>
          <w:bCs/>
          <w:sz w:val="28"/>
          <w:szCs w:val="28"/>
          <w:lang w:val="en"/>
        </w:rPr>
        <w:t xml:space="preserve">In this </w:t>
      </w:r>
      <w:r w:rsidR="00665087">
        <w:rPr>
          <w:rFonts w:ascii="Arial" w:hAnsi="Arial" w:cs="Arial"/>
          <w:bCs/>
          <w:sz w:val="28"/>
          <w:szCs w:val="28"/>
          <w:lang w:val="en"/>
        </w:rPr>
        <w:t>journal</w:t>
      </w:r>
      <w:r w:rsidRPr="00224F43">
        <w:rPr>
          <w:rFonts w:ascii="Arial" w:hAnsi="Arial" w:cs="Arial"/>
          <w:bCs/>
          <w:sz w:val="28"/>
          <w:szCs w:val="28"/>
          <w:lang w:val="en"/>
        </w:rPr>
        <w:t xml:space="preserve"> </w:t>
      </w:r>
      <w:r w:rsidR="00665087">
        <w:rPr>
          <w:rFonts w:ascii="Arial" w:hAnsi="Arial" w:cs="Arial"/>
          <w:bCs/>
          <w:sz w:val="28"/>
          <w:szCs w:val="28"/>
          <w:lang w:val="en"/>
        </w:rPr>
        <w:t xml:space="preserve">talks about food safety and allergens </w:t>
      </w:r>
      <w:r w:rsidR="00F277E4">
        <w:rPr>
          <w:rFonts w:ascii="Arial" w:hAnsi="Arial" w:cs="Arial"/>
          <w:bCs/>
          <w:sz w:val="28"/>
          <w:szCs w:val="28"/>
          <w:lang w:val="en"/>
        </w:rPr>
        <w:t>that include food allergen icons, also Natasha law that play important role since 2021</w:t>
      </w:r>
      <w:r w:rsidR="001E0912">
        <w:rPr>
          <w:rFonts w:ascii="Arial" w:hAnsi="Arial" w:cs="Arial"/>
          <w:bCs/>
          <w:sz w:val="28"/>
          <w:szCs w:val="28"/>
          <w:lang w:val="en"/>
        </w:rPr>
        <w:t xml:space="preserve">, and about </w:t>
      </w:r>
      <w:r w:rsidR="00EB047C">
        <w:rPr>
          <w:rFonts w:ascii="Arial" w:hAnsi="Arial" w:cs="Arial"/>
          <w:bCs/>
          <w:sz w:val="28"/>
          <w:szCs w:val="28"/>
          <w:lang w:val="en"/>
        </w:rPr>
        <w:t>4 Cs</w:t>
      </w:r>
      <w:r w:rsidR="002D048D" w:rsidRPr="002D048D">
        <w:t xml:space="preserve"> </w:t>
      </w:r>
      <w:r w:rsidR="002D048D">
        <w:t>(</w:t>
      </w:r>
      <w:r w:rsidR="002D048D" w:rsidRPr="002D048D">
        <w:rPr>
          <w:rFonts w:ascii="Arial" w:hAnsi="Arial" w:cs="Arial"/>
          <w:bCs/>
          <w:sz w:val="28"/>
          <w:szCs w:val="28"/>
          <w:lang w:val="en"/>
        </w:rPr>
        <w:t>SFBB</w:t>
      </w:r>
      <w:r w:rsidR="002D048D">
        <w:rPr>
          <w:rFonts w:ascii="Arial" w:hAnsi="Arial" w:cs="Arial"/>
          <w:bCs/>
          <w:sz w:val="28"/>
          <w:szCs w:val="28"/>
          <w:lang w:val="en"/>
        </w:rPr>
        <w:t>)</w:t>
      </w:r>
      <w:r w:rsidR="001E0912">
        <w:rPr>
          <w:rFonts w:ascii="Arial" w:hAnsi="Arial" w:cs="Arial"/>
          <w:bCs/>
          <w:sz w:val="28"/>
          <w:szCs w:val="28"/>
          <w:lang w:val="en"/>
        </w:rPr>
        <w:t xml:space="preserve">. In addition we talk about HACCP, food inspection and food rating that all a parts of food industry and play significant role for human safety in food and </w:t>
      </w:r>
      <w:r w:rsidR="00AF73C1">
        <w:rPr>
          <w:rFonts w:ascii="Arial" w:hAnsi="Arial" w:cs="Arial"/>
          <w:bCs/>
          <w:sz w:val="28"/>
          <w:szCs w:val="28"/>
          <w:lang w:val="en"/>
        </w:rPr>
        <w:t>beverage industry.</w:t>
      </w:r>
      <w:r w:rsidR="009A671A">
        <w:rPr>
          <w:rFonts w:ascii="Arial" w:hAnsi="Arial" w:cs="Arial"/>
          <w:bCs/>
          <w:sz w:val="28"/>
          <w:szCs w:val="28"/>
          <w:lang w:val="en"/>
        </w:rPr>
        <w:t xml:space="preserve"> </w:t>
      </w:r>
    </w:p>
    <w:p w:rsidR="002D048D" w:rsidRDefault="00315ECD" w:rsidP="00315ECD">
      <w:pPr>
        <w:pStyle w:val="NormalWeb"/>
        <w:spacing w:line="360" w:lineRule="atLeast"/>
        <w:rPr>
          <w:rFonts w:ascii="Arial" w:hAnsi="Arial" w:cs="Arial"/>
          <w:bCs/>
          <w:sz w:val="28"/>
          <w:szCs w:val="28"/>
          <w:lang w:val="en"/>
        </w:rPr>
      </w:pPr>
      <w:r>
        <w:rPr>
          <w:rFonts w:ascii="Arial" w:hAnsi="Arial" w:cs="Arial"/>
          <w:bCs/>
          <w:sz w:val="28"/>
          <w:szCs w:val="28"/>
          <w:lang w:val="en"/>
        </w:rPr>
        <w:t>(WHO Web, 2022)</w:t>
      </w:r>
      <w:r w:rsidR="009A671A">
        <w:rPr>
          <w:rFonts w:ascii="Arial" w:hAnsi="Arial" w:cs="Arial"/>
          <w:bCs/>
          <w:sz w:val="28"/>
          <w:szCs w:val="28"/>
          <w:lang w:val="en"/>
        </w:rPr>
        <w:t>Urbanization and globalization both caused that people eating and drinking in public places and growing dramatically and climate change also impact food safety in whole word</w:t>
      </w:r>
      <w:r w:rsidR="002D048D">
        <w:rPr>
          <w:rFonts w:ascii="Arial" w:hAnsi="Arial" w:cs="Arial"/>
          <w:bCs/>
          <w:sz w:val="28"/>
          <w:szCs w:val="28"/>
          <w:lang w:val="en"/>
        </w:rPr>
        <w:t>.</w:t>
      </w:r>
    </w:p>
    <w:p w:rsidR="00051DE6" w:rsidRDefault="00DA41F8" w:rsidP="00315ECD">
      <w:pPr>
        <w:pStyle w:val="NormalWeb"/>
        <w:spacing w:line="360" w:lineRule="atLeast"/>
        <w:rPr>
          <w:rFonts w:ascii="Arial" w:hAnsi="Arial" w:cs="Arial"/>
          <w:bCs/>
          <w:sz w:val="28"/>
          <w:szCs w:val="28"/>
          <w:lang w:val="en"/>
        </w:rPr>
      </w:pPr>
      <w:r>
        <w:rPr>
          <w:rFonts w:ascii="Arial" w:hAnsi="Arial" w:cs="Arial"/>
          <w:bCs/>
          <w:sz w:val="28"/>
          <w:szCs w:val="28"/>
          <w:lang w:val="en"/>
        </w:rPr>
        <w:t>(</w:t>
      </w:r>
      <w:r w:rsidR="00376D33">
        <w:rPr>
          <w:rFonts w:ascii="Arial" w:hAnsi="Arial" w:cs="Arial"/>
          <w:bCs/>
          <w:sz w:val="28"/>
          <w:szCs w:val="28"/>
          <w:lang w:val="en"/>
        </w:rPr>
        <w:t>N</w:t>
      </w:r>
      <w:r>
        <w:rPr>
          <w:rFonts w:ascii="Arial" w:hAnsi="Arial" w:cs="Arial"/>
          <w:bCs/>
          <w:sz w:val="28"/>
          <w:szCs w:val="28"/>
          <w:lang w:val="en"/>
        </w:rPr>
        <w:t>aref web, 2021)</w:t>
      </w:r>
      <w:r w:rsidR="00472296">
        <w:rPr>
          <w:rFonts w:ascii="Arial" w:hAnsi="Arial" w:cs="Arial"/>
          <w:bCs/>
          <w:sz w:val="28"/>
          <w:szCs w:val="28"/>
          <w:lang w:val="en"/>
        </w:rPr>
        <w:t>By growing and rising people</w:t>
      </w:r>
      <w:r w:rsidR="00EB047C">
        <w:rPr>
          <w:rFonts w:ascii="Arial" w:hAnsi="Arial" w:cs="Arial"/>
          <w:bCs/>
          <w:sz w:val="28"/>
          <w:szCs w:val="28"/>
          <w:lang w:val="en"/>
        </w:rPr>
        <w:t xml:space="preserve"> population </w:t>
      </w:r>
      <w:r w:rsidR="00472296">
        <w:rPr>
          <w:rFonts w:ascii="Arial" w:hAnsi="Arial" w:cs="Arial"/>
          <w:bCs/>
          <w:sz w:val="28"/>
          <w:szCs w:val="28"/>
          <w:lang w:val="en"/>
        </w:rPr>
        <w:t xml:space="preserve">that have allergen to the food, now a days is very important that all food brands and food products have label of allergen on </w:t>
      </w:r>
      <w:r w:rsidR="00051DE6">
        <w:rPr>
          <w:rFonts w:ascii="Arial" w:hAnsi="Arial" w:cs="Arial"/>
          <w:bCs/>
          <w:sz w:val="28"/>
          <w:szCs w:val="28"/>
          <w:lang w:val="en"/>
        </w:rPr>
        <w:t>PPDS food</w:t>
      </w:r>
      <w:r>
        <w:rPr>
          <w:rFonts w:ascii="Arial" w:hAnsi="Arial" w:cs="Arial"/>
          <w:bCs/>
          <w:sz w:val="28"/>
          <w:szCs w:val="28"/>
          <w:lang w:val="en"/>
        </w:rPr>
        <w:t xml:space="preserve"> that mention about 14 allergen food</w:t>
      </w:r>
      <w:r w:rsidR="008F3DF5">
        <w:rPr>
          <w:rFonts w:ascii="Arial" w:hAnsi="Arial" w:cs="Arial"/>
          <w:bCs/>
          <w:sz w:val="28"/>
          <w:szCs w:val="28"/>
          <w:lang w:val="en"/>
        </w:rPr>
        <w:t xml:space="preserve">. </w:t>
      </w:r>
      <w:r w:rsidR="00051DE6">
        <w:rPr>
          <w:rFonts w:ascii="Arial" w:hAnsi="Arial" w:cs="Arial"/>
          <w:bCs/>
          <w:sz w:val="28"/>
          <w:szCs w:val="28"/>
          <w:lang w:val="en"/>
        </w:rPr>
        <w:t xml:space="preserve">Tragedy </w:t>
      </w:r>
      <w:r w:rsidR="00472296">
        <w:rPr>
          <w:rFonts w:ascii="Arial" w:hAnsi="Arial" w:cs="Arial"/>
          <w:bCs/>
          <w:sz w:val="28"/>
          <w:szCs w:val="28"/>
          <w:lang w:val="en"/>
        </w:rPr>
        <w:t xml:space="preserve">of Natasha in Heathrow airport made a significant law about </w:t>
      </w:r>
      <w:r w:rsidR="005F1920">
        <w:rPr>
          <w:rFonts w:ascii="Arial" w:hAnsi="Arial" w:cs="Arial"/>
          <w:bCs/>
          <w:sz w:val="28"/>
          <w:szCs w:val="28"/>
          <w:lang w:val="en"/>
        </w:rPr>
        <w:t>explanation of</w:t>
      </w:r>
      <w:r w:rsidR="00472296">
        <w:rPr>
          <w:rFonts w:ascii="Arial" w:hAnsi="Arial" w:cs="Arial"/>
          <w:bCs/>
          <w:sz w:val="28"/>
          <w:szCs w:val="28"/>
          <w:lang w:val="en"/>
        </w:rPr>
        <w:t xml:space="preserve"> food allergies in UK since 2021 and 88% of public supported this law in UK.</w:t>
      </w:r>
    </w:p>
    <w:p w:rsidR="00EB047C" w:rsidRDefault="00B611C2" w:rsidP="00315ECD">
      <w:pPr>
        <w:pStyle w:val="NormalWeb"/>
        <w:spacing w:line="360" w:lineRule="atLeast"/>
        <w:rPr>
          <w:rFonts w:ascii="Arial" w:hAnsi="Arial" w:cs="Arial"/>
          <w:bCs/>
          <w:sz w:val="28"/>
          <w:szCs w:val="28"/>
          <w:lang w:val="en"/>
        </w:rPr>
      </w:pPr>
      <w:r>
        <w:rPr>
          <w:rFonts w:ascii="Arial" w:hAnsi="Arial" w:cs="Arial"/>
          <w:bCs/>
          <w:sz w:val="28"/>
          <w:szCs w:val="28"/>
          <w:lang w:val="en"/>
        </w:rPr>
        <w:t>(</w:t>
      </w:r>
      <w:r w:rsidRPr="00B611C2">
        <w:rPr>
          <w:rFonts w:ascii="Arial" w:hAnsi="Arial" w:cs="Arial"/>
          <w:bCs/>
          <w:sz w:val="28"/>
          <w:szCs w:val="28"/>
          <w:lang w:val="en"/>
        </w:rPr>
        <w:t>Food and standard agency</w:t>
      </w:r>
      <w:r>
        <w:rPr>
          <w:rFonts w:ascii="Arial" w:hAnsi="Arial" w:cs="Arial"/>
          <w:bCs/>
          <w:sz w:val="28"/>
          <w:szCs w:val="28"/>
          <w:lang w:val="en"/>
        </w:rPr>
        <w:t>,</w:t>
      </w:r>
      <w:r w:rsidRPr="00B611C2">
        <w:rPr>
          <w:rFonts w:ascii="Arial" w:hAnsi="Arial" w:cs="Arial"/>
          <w:bCs/>
          <w:sz w:val="28"/>
          <w:szCs w:val="28"/>
          <w:lang w:val="en"/>
        </w:rPr>
        <w:t xml:space="preserve"> </w:t>
      </w:r>
      <w:r>
        <w:rPr>
          <w:rFonts w:ascii="Arial" w:hAnsi="Arial" w:cs="Arial"/>
          <w:bCs/>
          <w:sz w:val="28"/>
          <w:szCs w:val="28"/>
          <w:lang w:val="en"/>
        </w:rPr>
        <w:t>2017)</w:t>
      </w:r>
      <w:r w:rsidR="00EB047C">
        <w:rPr>
          <w:rFonts w:ascii="Arial" w:hAnsi="Arial" w:cs="Arial"/>
          <w:bCs/>
          <w:sz w:val="28"/>
          <w:szCs w:val="28"/>
          <w:lang w:val="en"/>
        </w:rPr>
        <w:t xml:space="preserve">HACCP is a principal that control point of food safety that can check any problem and hazard in food produce system. </w:t>
      </w:r>
      <w:r w:rsidR="00446C04">
        <w:rPr>
          <w:rFonts w:ascii="Arial" w:hAnsi="Arial" w:cs="Arial"/>
          <w:bCs/>
          <w:sz w:val="28"/>
          <w:szCs w:val="28"/>
          <w:lang w:val="en"/>
        </w:rPr>
        <w:t>It look to your business that if something wrong, identifying any food problem and control that business back to safety condition, make a decision that how business with HACCP goes from wrong to normal, make sure for business everything works properly and safety, keep records.</w:t>
      </w:r>
    </w:p>
    <w:p w:rsidR="00773D6B" w:rsidRDefault="00773D6B" w:rsidP="00315ECD">
      <w:pPr>
        <w:pStyle w:val="NormalWeb"/>
        <w:spacing w:line="360" w:lineRule="atLeast"/>
        <w:rPr>
          <w:rFonts w:ascii="Arial" w:hAnsi="Arial" w:cs="Arial"/>
          <w:bCs/>
          <w:sz w:val="28"/>
          <w:szCs w:val="28"/>
          <w:lang w:val="en"/>
        </w:rPr>
      </w:pPr>
      <w:r w:rsidRPr="00773D6B">
        <w:rPr>
          <w:rFonts w:ascii="Arial" w:hAnsi="Arial" w:cs="Arial"/>
          <w:bCs/>
          <w:sz w:val="28"/>
          <w:szCs w:val="28"/>
          <w:lang w:val="en"/>
        </w:rPr>
        <w:t xml:space="preserve">(Oxford city council web, 2022) FSBB helps small businesses to improve by role and regulations and established in January 2006 and introduced by Food Standard Agency. </w:t>
      </w:r>
      <w:r w:rsidR="00376D33">
        <w:rPr>
          <w:rFonts w:ascii="Arial" w:hAnsi="Arial" w:cs="Arial"/>
          <w:bCs/>
          <w:sz w:val="28"/>
          <w:szCs w:val="28"/>
          <w:lang w:val="en"/>
        </w:rPr>
        <w:t>(H</w:t>
      </w:r>
      <w:r w:rsidR="002D048D" w:rsidRPr="002D048D">
        <w:rPr>
          <w:rFonts w:ascii="Arial" w:hAnsi="Arial" w:cs="Arial"/>
          <w:bCs/>
          <w:sz w:val="28"/>
          <w:szCs w:val="28"/>
          <w:lang w:val="en"/>
        </w:rPr>
        <w:t xml:space="preserve">aringey web, 10.2021) In food safety we consider 4 Cs which include cooking follow the instruction label and food temperature, Chilling that conclude cooling food with small dishes and avoid to put hot food on the fridge or </w:t>
      </w:r>
      <w:r w:rsidR="005273A0" w:rsidRPr="002D048D">
        <w:rPr>
          <w:rFonts w:ascii="Arial" w:hAnsi="Arial" w:cs="Arial"/>
          <w:bCs/>
          <w:sz w:val="28"/>
          <w:szCs w:val="28"/>
          <w:lang w:val="en"/>
        </w:rPr>
        <w:t>freezer,</w:t>
      </w:r>
      <w:r w:rsidR="002D048D" w:rsidRPr="002D048D">
        <w:rPr>
          <w:rFonts w:ascii="Arial" w:hAnsi="Arial" w:cs="Arial"/>
          <w:bCs/>
          <w:sz w:val="28"/>
          <w:szCs w:val="28"/>
          <w:lang w:val="en"/>
        </w:rPr>
        <w:t xml:space="preserve"> Cleaning kitchen surface and hands before and after cooking and Cross-contamination </w:t>
      </w:r>
      <w:r w:rsidR="00F1521C">
        <w:rPr>
          <w:rFonts w:ascii="Arial" w:hAnsi="Arial" w:cs="Arial"/>
          <w:bCs/>
          <w:sz w:val="28"/>
          <w:szCs w:val="28"/>
          <w:lang w:val="en"/>
        </w:rPr>
        <w:t xml:space="preserve">it means </w:t>
      </w:r>
      <w:r w:rsidR="002D048D" w:rsidRPr="002D048D">
        <w:rPr>
          <w:rFonts w:ascii="Arial" w:hAnsi="Arial" w:cs="Arial"/>
          <w:bCs/>
          <w:sz w:val="28"/>
          <w:szCs w:val="28"/>
          <w:lang w:val="en"/>
        </w:rPr>
        <w:t xml:space="preserve">separation of food and with have a good hygiene </w:t>
      </w:r>
      <w:r w:rsidR="002D048D">
        <w:rPr>
          <w:rFonts w:ascii="Arial" w:hAnsi="Arial" w:cs="Arial"/>
          <w:bCs/>
          <w:sz w:val="28"/>
          <w:szCs w:val="28"/>
          <w:lang w:val="en"/>
        </w:rPr>
        <w:t>can avoid cross-Contamination.</w:t>
      </w:r>
    </w:p>
    <w:p w:rsidR="0088420A" w:rsidRDefault="005F1920" w:rsidP="00315ECD">
      <w:pPr>
        <w:pStyle w:val="NormalWeb"/>
        <w:spacing w:line="360" w:lineRule="atLeast"/>
        <w:rPr>
          <w:rFonts w:ascii="Arial" w:hAnsi="Arial" w:cs="Arial"/>
          <w:bCs/>
          <w:sz w:val="28"/>
          <w:szCs w:val="28"/>
          <w:lang w:val="en"/>
        </w:rPr>
      </w:pPr>
      <w:r>
        <w:rPr>
          <w:rFonts w:ascii="Arial" w:hAnsi="Arial" w:cs="Arial"/>
          <w:bCs/>
          <w:sz w:val="28"/>
          <w:szCs w:val="28"/>
          <w:lang w:val="en"/>
        </w:rPr>
        <w:lastRenderedPageBreak/>
        <w:t xml:space="preserve"> </w:t>
      </w:r>
      <w:r w:rsidR="00BF2F80" w:rsidRPr="00BF2F80">
        <w:rPr>
          <w:rFonts w:ascii="Arial" w:hAnsi="Arial" w:cs="Arial"/>
          <w:bCs/>
          <w:sz w:val="28"/>
          <w:szCs w:val="28"/>
          <w:lang w:val="en"/>
        </w:rPr>
        <w:t>(</w:t>
      </w:r>
      <w:r w:rsidR="00376D33" w:rsidRPr="00BF2F80">
        <w:rPr>
          <w:rFonts w:ascii="Arial" w:hAnsi="Arial" w:cs="Arial"/>
          <w:bCs/>
          <w:sz w:val="28"/>
          <w:szCs w:val="28"/>
          <w:lang w:val="en"/>
        </w:rPr>
        <w:t>City</w:t>
      </w:r>
      <w:r w:rsidR="00BF2F80" w:rsidRPr="00BF2F80">
        <w:rPr>
          <w:rFonts w:ascii="Arial" w:hAnsi="Arial" w:cs="Arial"/>
          <w:bCs/>
          <w:sz w:val="28"/>
          <w:szCs w:val="28"/>
          <w:lang w:val="en"/>
        </w:rPr>
        <w:t xml:space="preserve"> council of Sheffield, 2022) </w:t>
      </w:r>
      <w:r w:rsidR="0088420A">
        <w:rPr>
          <w:rFonts w:ascii="Arial" w:hAnsi="Arial" w:cs="Arial"/>
          <w:bCs/>
          <w:sz w:val="28"/>
          <w:szCs w:val="28"/>
          <w:lang w:val="en"/>
        </w:rPr>
        <w:t>Food inspection and rating include which is check and consider by officer that staff are doing well with food handling, pest control agreement and cleaning and facilities are available, food hygiene are manageable. Also officer can closed a business if at risk for public. And rate every business by l</w:t>
      </w:r>
      <w:r w:rsidR="00BF2F80">
        <w:rPr>
          <w:rFonts w:ascii="Arial" w:hAnsi="Arial" w:cs="Arial"/>
          <w:bCs/>
          <w:sz w:val="28"/>
          <w:szCs w:val="28"/>
          <w:lang w:val="en"/>
        </w:rPr>
        <w:t>a</w:t>
      </w:r>
      <w:r w:rsidR="0088420A">
        <w:rPr>
          <w:rFonts w:ascii="Arial" w:hAnsi="Arial" w:cs="Arial"/>
          <w:bCs/>
          <w:sz w:val="28"/>
          <w:szCs w:val="28"/>
          <w:lang w:val="en"/>
        </w:rPr>
        <w:t xml:space="preserve">w from 0 to </w:t>
      </w:r>
      <w:r w:rsidR="00BF2F80">
        <w:rPr>
          <w:rFonts w:ascii="Arial" w:hAnsi="Arial" w:cs="Arial"/>
          <w:bCs/>
          <w:sz w:val="28"/>
          <w:szCs w:val="28"/>
          <w:lang w:val="en"/>
        </w:rPr>
        <w:t xml:space="preserve">5 and customer should access to this rating or see it in front of shops. </w:t>
      </w:r>
    </w:p>
    <w:p w:rsidR="005F71BE" w:rsidRDefault="00CA1D2E" w:rsidP="00315ECD">
      <w:pPr>
        <w:pStyle w:val="NormalWeb"/>
        <w:spacing w:line="360" w:lineRule="atLeast"/>
        <w:rPr>
          <w:rFonts w:ascii="Arial" w:hAnsi="Arial" w:cs="Arial"/>
          <w:bCs/>
          <w:sz w:val="28"/>
          <w:szCs w:val="28"/>
          <w:lang w:val="en"/>
        </w:rPr>
      </w:pPr>
      <w:r>
        <w:rPr>
          <w:rFonts w:ascii="Arial" w:hAnsi="Arial" w:cs="Arial"/>
          <w:bCs/>
          <w:sz w:val="28"/>
          <w:szCs w:val="28"/>
          <w:lang w:val="en"/>
        </w:rPr>
        <w:t>(WHO web, 202</w:t>
      </w:r>
      <w:r w:rsidR="001538F3">
        <w:rPr>
          <w:rFonts w:ascii="Arial" w:hAnsi="Arial" w:cs="Arial"/>
          <w:bCs/>
          <w:sz w:val="28"/>
          <w:szCs w:val="28"/>
          <w:lang w:val="en"/>
        </w:rPr>
        <w:t>1</w:t>
      </w:r>
      <w:r>
        <w:rPr>
          <w:rFonts w:ascii="Arial" w:hAnsi="Arial" w:cs="Arial"/>
          <w:bCs/>
          <w:sz w:val="28"/>
          <w:szCs w:val="28"/>
          <w:lang w:val="en"/>
        </w:rPr>
        <w:t>)</w:t>
      </w:r>
      <w:r w:rsidR="00ED1802" w:rsidRPr="00ED1802">
        <w:rPr>
          <w:rFonts w:ascii="Arial" w:hAnsi="Arial" w:cs="Arial"/>
          <w:bCs/>
          <w:sz w:val="28"/>
          <w:szCs w:val="28"/>
          <w:lang w:val="en"/>
        </w:rPr>
        <w:t>In 2020,</w:t>
      </w:r>
      <w:r w:rsidR="00ED1802" w:rsidRPr="00ED1802">
        <w:t xml:space="preserve"> </w:t>
      </w:r>
      <w:r w:rsidR="00ED1802" w:rsidRPr="00ED1802">
        <w:rPr>
          <w:rFonts w:ascii="Arial" w:hAnsi="Arial" w:cs="Arial"/>
          <w:bCs/>
          <w:sz w:val="28"/>
          <w:szCs w:val="28"/>
          <w:lang w:val="en"/>
        </w:rPr>
        <w:t>Seventy-third World Health Assembly</w:t>
      </w:r>
      <w:r w:rsidR="00ED1802">
        <w:rPr>
          <w:rFonts w:ascii="Arial" w:hAnsi="Arial" w:cs="Arial"/>
          <w:bCs/>
          <w:sz w:val="28"/>
          <w:szCs w:val="28"/>
          <w:lang w:val="en"/>
        </w:rPr>
        <w:t xml:space="preserve"> singed the agreement with name of </w:t>
      </w:r>
      <w:r w:rsidR="00ED1802" w:rsidRPr="00ED1802">
        <w:rPr>
          <w:rFonts w:ascii="Arial" w:hAnsi="Arial" w:cs="Arial"/>
          <w:bCs/>
          <w:sz w:val="28"/>
          <w:szCs w:val="28"/>
          <w:lang w:val="en"/>
        </w:rPr>
        <w:t xml:space="preserve">‘‘Strengthening efforts on food safety’’ </w:t>
      </w:r>
      <w:r w:rsidR="00ED1802">
        <w:rPr>
          <w:rFonts w:ascii="Arial" w:hAnsi="Arial" w:cs="Arial"/>
          <w:bCs/>
          <w:sz w:val="28"/>
          <w:szCs w:val="28"/>
          <w:lang w:val="en"/>
        </w:rPr>
        <w:t xml:space="preserve">to </w:t>
      </w:r>
      <w:r w:rsidR="005F71BE">
        <w:rPr>
          <w:rFonts w:ascii="Arial" w:hAnsi="Arial" w:cs="Arial"/>
          <w:bCs/>
          <w:sz w:val="28"/>
          <w:szCs w:val="28"/>
          <w:lang w:val="en"/>
        </w:rPr>
        <w:t>increase</w:t>
      </w:r>
      <w:r w:rsidR="00ED1802">
        <w:rPr>
          <w:rFonts w:ascii="Arial" w:hAnsi="Arial" w:cs="Arial"/>
          <w:bCs/>
          <w:sz w:val="28"/>
          <w:szCs w:val="28"/>
          <w:lang w:val="en"/>
        </w:rPr>
        <w:t xml:space="preserve"> food safety,</w:t>
      </w:r>
      <w:r w:rsidR="00ED1802" w:rsidRPr="00ED1802">
        <w:rPr>
          <w:rFonts w:ascii="Arial" w:hAnsi="Arial" w:cs="Arial"/>
          <w:bCs/>
          <w:sz w:val="28"/>
          <w:szCs w:val="28"/>
          <w:lang w:val="en"/>
        </w:rPr>
        <w:t xml:space="preserve"> </w:t>
      </w:r>
      <w:r w:rsidR="00ED1802">
        <w:rPr>
          <w:rFonts w:ascii="Arial" w:hAnsi="Arial" w:cs="Arial"/>
          <w:bCs/>
          <w:sz w:val="28"/>
          <w:szCs w:val="28"/>
          <w:lang w:val="en"/>
        </w:rPr>
        <w:t>countries</w:t>
      </w:r>
      <w:r w:rsidR="00ED1802" w:rsidRPr="00ED1802">
        <w:rPr>
          <w:rFonts w:ascii="Arial" w:hAnsi="Arial" w:cs="Arial"/>
          <w:bCs/>
          <w:sz w:val="28"/>
          <w:szCs w:val="28"/>
          <w:lang w:val="en"/>
        </w:rPr>
        <w:t xml:space="preserve"> requested WHO to update Global Strategy for Food Safety to </w:t>
      </w:r>
      <w:r w:rsidR="00ED1802">
        <w:rPr>
          <w:rFonts w:ascii="Arial" w:hAnsi="Arial" w:cs="Arial"/>
          <w:bCs/>
          <w:sz w:val="28"/>
          <w:szCs w:val="28"/>
          <w:lang w:val="en"/>
        </w:rPr>
        <w:t>respond to</w:t>
      </w:r>
      <w:r w:rsidR="00ED1802" w:rsidRPr="00ED1802">
        <w:rPr>
          <w:rFonts w:ascii="Arial" w:hAnsi="Arial" w:cs="Arial"/>
          <w:bCs/>
          <w:sz w:val="28"/>
          <w:szCs w:val="28"/>
          <w:lang w:val="en"/>
        </w:rPr>
        <w:t xml:space="preserve"> challenges</w:t>
      </w:r>
      <w:r w:rsidR="005F71BE">
        <w:rPr>
          <w:rFonts w:ascii="Arial" w:hAnsi="Arial" w:cs="Arial"/>
          <w:bCs/>
          <w:sz w:val="28"/>
          <w:szCs w:val="28"/>
          <w:lang w:val="en"/>
        </w:rPr>
        <w:t xml:space="preserve"> of safety food</w:t>
      </w:r>
      <w:r w:rsidR="00ED1802" w:rsidRPr="00ED1802">
        <w:rPr>
          <w:rFonts w:ascii="Arial" w:hAnsi="Arial" w:cs="Arial"/>
          <w:bCs/>
          <w:sz w:val="28"/>
          <w:szCs w:val="28"/>
          <w:lang w:val="en"/>
        </w:rPr>
        <w:t xml:space="preserve">, </w:t>
      </w:r>
      <w:r w:rsidR="005F71BE">
        <w:rPr>
          <w:rFonts w:ascii="Arial" w:hAnsi="Arial" w:cs="Arial"/>
          <w:bCs/>
          <w:sz w:val="28"/>
          <w:szCs w:val="28"/>
          <w:lang w:val="en"/>
        </w:rPr>
        <w:t>also</w:t>
      </w:r>
      <w:r w:rsidR="005F71BE" w:rsidRPr="005F71BE">
        <w:t xml:space="preserve"> </w:t>
      </w:r>
      <w:r w:rsidR="005F71BE" w:rsidRPr="005F71BE">
        <w:rPr>
          <w:rFonts w:ascii="Arial" w:hAnsi="Arial" w:cs="Arial"/>
          <w:bCs/>
          <w:sz w:val="28"/>
          <w:szCs w:val="28"/>
          <w:lang w:val="en"/>
        </w:rPr>
        <w:t>Seventy-fifth World Health Assembly in 2022</w:t>
      </w:r>
      <w:r w:rsidR="005F71BE">
        <w:rPr>
          <w:rFonts w:ascii="Arial" w:hAnsi="Arial" w:cs="Arial"/>
          <w:bCs/>
          <w:sz w:val="28"/>
          <w:szCs w:val="28"/>
          <w:lang w:val="en"/>
        </w:rPr>
        <w:t xml:space="preserve"> according to </w:t>
      </w:r>
      <w:r w:rsidR="005F71BE" w:rsidRPr="00ED1802">
        <w:rPr>
          <w:rFonts w:ascii="Arial" w:hAnsi="Arial" w:cs="Arial"/>
          <w:bCs/>
          <w:sz w:val="28"/>
          <w:szCs w:val="28"/>
          <w:lang w:val="en"/>
        </w:rPr>
        <w:t>new</w:t>
      </w:r>
      <w:r w:rsidR="00ED1802" w:rsidRPr="00ED1802">
        <w:rPr>
          <w:rFonts w:ascii="Arial" w:hAnsi="Arial" w:cs="Arial"/>
          <w:bCs/>
          <w:sz w:val="28"/>
          <w:szCs w:val="28"/>
          <w:lang w:val="en"/>
        </w:rPr>
        <w:t xml:space="preserve"> technologies and include innovative approaches for strengthening food safety systems</w:t>
      </w:r>
      <w:r w:rsidR="005F71BE">
        <w:rPr>
          <w:rFonts w:ascii="Arial" w:hAnsi="Arial" w:cs="Arial"/>
          <w:bCs/>
          <w:sz w:val="28"/>
          <w:szCs w:val="28"/>
          <w:lang w:val="en"/>
        </w:rPr>
        <w:t xml:space="preserve"> submit a new report consideration.</w:t>
      </w:r>
      <w:r>
        <w:rPr>
          <w:rFonts w:ascii="Arial" w:hAnsi="Arial" w:cs="Arial"/>
          <w:bCs/>
          <w:sz w:val="28"/>
          <w:szCs w:val="28"/>
          <w:lang w:val="en"/>
        </w:rPr>
        <w:t xml:space="preserve"> Request respond by </w:t>
      </w:r>
      <w:r w:rsidRPr="00CA1D2E">
        <w:rPr>
          <w:rFonts w:ascii="Arial" w:hAnsi="Arial" w:cs="Arial"/>
          <w:bCs/>
          <w:sz w:val="28"/>
          <w:szCs w:val="28"/>
          <w:lang w:val="en"/>
        </w:rPr>
        <w:t>Secretariat has prepared a draft WHO Global Strategy for Food Safety</w:t>
      </w:r>
      <w:r>
        <w:rPr>
          <w:rFonts w:ascii="Arial" w:hAnsi="Arial" w:cs="Arial"/>
          <w:bCs/>
          <w:sz w:val="28"/>
          <w:szCs w:val="28"/>
          <w:lang w:val="en"/>
        </w:rPr>
        <w:t xml:space="preserve"> and TAG mention “</w:t>
      </w:r>
      <w:r w:rsidRPr="00CA1D2E">
        <w:rPr>
          <w:rFonts w:ascii="Arial" w:hAnsi="Arial" w:cs="Arial"/>
          <w:bCs/>
          <w:sz w:val="28"/>
          <w:szCs w:val="28"/>
          <w:lang w:val="en"/>
        </w:rPr>
        <w:t>Safer food for better health</w:t>
      </w:r>
      <w:r>
        <w:rPr>
          <w:rFonts w:ascii="Arial" w:hAnsi="Arial" w:cs="Arial"/>
          <w:bCs/>
          <w:sz w:val="28"/>
          <w:szCs w:val="28"/>
          <w:lang w:val="en"/>
        </w:rPr>
        <w:t xml:space="preserve">”. </w:t>
      </w:r>
    </w:p>
    <w:p w:rsidR="004F3D29" w:rsidRDefault="0057187E" w:rsidP="00315ECD">
      <w:pPr>
        <w:pStyle w:val="NormalWeb"/>
        <w:spacing w:line="360" w:lineRule="atLeast"/>
        <w:rPr>
          <w:rFonts w:ascii="Arial" w:hAnsi="Arial" w:cs="Arial"/>
          <w:bCs/>
          <w:sz w:val="28"/>
          <w:szCs w:val="28"/>
          <w:lang w:val="en"/>
        </w:rPr>
      </w:pPr>
      <w:r>
        <w:rPr>
          <w:rFonts w:ascii="Arial" w:hAnsi="Arial" w:cs="Arial"/>
          <w:bCs/>
          <w:sz w:val="28"/>
          <w:szCs w:val="28"/>
          <w:lang w:val="en"/>
        </w:rPr>
        <w:t>According to the this journal we can see a lots of information comes up from food and beverage so far that can help food industry to build up safe place to the public and during covid-19 and post pandemic food delivery is more popular now and these r</w:t>
      </w:r>
      <w:r w:rsidR="00120CC4">
        <w:rPr>
          <w:rFonts w:ascii="Arial" w:hAnsi="Arial" w:cs="Arial"/>
          <w:bCs/>
          <w:sz w:val="28"/>
          <w:szCs w:val="28"/>
          <w:lang w:val="en"/>
        </w:rPr>
        <w:t>u</w:t>
      </w:r>
      <w:bookmarkStart w:id="0" w:name="_GoBack"/>
      <w:bookmarkEnd w:id="0"/>
      <w:r>
        <w:rPr>
          <w:rFonts w:ascii="Arial" w:hAnsi="Arial" w:cs="Arial"/>
          <w:bCs/>
          <w:sz w:val="28"/>
          <w:szCs w:val="28"/>
          <w:lang w:val="en"/>
        </w:rPr>
        <w:t xml:space="preserve">les can improves deliveries companies. In addition, now a days in every 4 people 1 of them is allergen and with these information can control to death of </w:t>
      </w:r>
      <w:r w:rsidR="002D0EAB">
        <w:rPr>
          <w:rFonts w:ascii="Arial" w:hAnsi="Arial" w:cs="Arial"/>
          <w:bCs/>
          <w:sz w:val="28"/>
          <w:szCs w:val="28"/>
          <w:lang w:val="en"/>
        </w:rPr>
        <w:t xml:space="preserve">the </w:t>
      </w:r>
      <w:r>
        <w:rPr>
          <w:rFonts w:ascii="Arial" w:hAnsi="Arial" w:cs="Arial"/>
          <w:bCs/>
          <w:sz w:val="28"/>
          <w:szCs w:val="28"/>
          <w:lang w:val="en"/>
        </w:rPr>
        <w:t xml:space="preserve">people and who suffer from hygiene foods. </w:t>
      </w:r>
      <w:r w:rsidR="004F3D29">
        <w:rPr>
          <w:rFonts w:ascii="Arial" w:hAnsi="Arial" w:cs="Arial"/>
          <w:bCs/>
          <w:sz w:val="28"/>
          <w:szCs w:val="28"/>
          <w:lang w:val="en"/>
        </w:rPr>
        <w:t xml:space="preserve">Important of this topic within industry is facing with health of people and to avoid </w:t>
      </w:r>
      <w:r w:rsidR="004F3D29" w:rsidRPr="004F3D29">
        <w:rPr>
          <w:rFonts w:ascii="Arial" w:hAnsi="Arial" w:cs="Arial"/>
          <w:bCs/>
          <w:sz w:val="28"/>
          <w:szCs w:val="28"/>
          <w:lang w:val="en"/>
        </w:rPr>
        <w:t>foodborne diseases</w:t>
      </w:r>
      <w:r w:rsidR="004F3D29">
        <w:rPr>
          <w:rFonts w:ascii="Arial" w:hAnsi="Arial" w:cs="Arial"/>
          <w:bCs/>
          <w:sz w:val="28"/>
          <w:szCs w:val="28"/>
          <w:lang w:val="en"/>
        </w:rPr>
        <w:t xml:space="preserve">. </w:t>
      </w:r>
    </w:p>
    <w:p w:rsidR="0057187E" w:rsidRDefault="004F3D29" w:rsidP="00315ECD">
      <w:pPr>
        <w:pStyle w:val="NormalWeb"/>
        <w:spacing w:line="360" w:lineRule="atLeast"/>
        <w:rPr>
          <w:rFonts w:ascii="Arial" w:hAnsi="Arial" w:cs="Arial"/>
          <w:bCs/>
          <w:sz w:val="28"/>
          <w:szCs w:val="28"/>
          <w:lang w:val="en"/>
        </w:rPr>
      </w:pPr>
      <w:r>
        <w:rPr>
          <w:rFonts w:ascii="Arial" w:hAnsi="Arial" w:cs="Arial"/>
          <w:bCs/>
          <w:sz w:val="28"/>
          <w:szCs w:val="28"/>
          <w:lang w:val="en"/>
        </w:rPr>
        <w:t>In my point of view</w:t>
      </w:r>
      <w:r w:rsidR="00A72C2A">
        <w:rPr>
          <w:rFonts w:ascii="Arial" w:hAnsi="Arial" w:cs="Arial"/>
          <w:bCs/>
          <w:sz w:val="28"/>
          <w:szCs w:val="28"/>
          <w:lang w:val="en"/>
        </w:rPr>
        <w:t>,</w:t>
      </w:r>
      <w:r>
        <w:rPr>
          <w:rFonts w:ascii="Arial" w:hAnsi="Arial" w:cs="Arial"/>
          <w:bCs/>
          <w:sz w:val="28"/>
          <w:szCs w:val="28"/>
          <w:lang w:val="en"/>
        </w:rPr>
        <w:t xml:space="preserve"> rules and regulations </w:t>
      </w:r>
      <w:r w:rsidR="00A72C2A">
        <w:rPr>
          <w:rFonts w:ascii="Arial" w:hAnsi="Arial" w:cs="Arial"/>
          <w:bCs/>
          <w:sz w:val="28"/>
          <w:szCs w:val="28"/>
          <w:lang w:val="en"/>
        </w:rPr>
        <w:t xml:space="preserve">of food safety </w:t>
      </w:r>
      <w:r>
        <w:rPr>
          <w:rFonts w:ascii="Arial" w:hAnsi="Arial" w:cs="Arial"/>
          <w:bCs/>
          <w:sz w:val="28"/>
          <w:szCs w:val="28"/>
          <w:lang w:val="en"/>
        </w:rPr>
        <w:t>must be come to consideration to the poor countries and food culture</w:t>
      </w:r>
      <w:r w:rsidR="00A72C2A">
        <w:rPr>
          <w:rFonts w:ascii="Arial" w:hAnsi="Arial" w:cs="Arial"/>
          <w:bCs/>
          <w:sz w:val="28"/>
          <w:szCs w:val="28"/>
          <w:lang w:val="en"/>
        </w:rPr>
        <w:t xml:space="preserve"> and maintenance of</w:t>
      </w:r>
      <w:r>
        <w:rPr>
          <w:rFonts w:ascii="Arial" w:hAnsi="Arial" w:cs="Arial"/>
          <w:bCs/>
          <w:sz w:val="28"/>
          <w:szCs w:val="28"/>
          <w:lang w:val="en"/>
        </w:rPr>
        <w:t xml:space="preserve"> poor and third </w:t>
      </w:r>
      <w:r w:rsidR="005273A0">
        <w:rPr>
          <w:rFonts w:ascii="Arial" w:hAnsi="Arial" w:cs="Arial"/>
          <w:bCs/>
          <w:sz w:val="28"/>
          <w:szCs w:val="28"/>
          <w:lang w:val="en"/>
        </w:rPr>
        <w:t>world</w:t>
      </w:r>
      <w:r>
        <w:rPr>
          <w:rFonts w:ascii="Arial" w:hAnsi="Arial" w:cs="Arial"/>
          <w:bCs/>
          <w:sz w:val="28"/>
          <w:szCs w:val="28"/>
          <w:lang w:val="en"/>
        </w:rPr>
        <w:t xml:space="preserve"> countries</w:t>
      </w:r>
      <w:r w:rsidR="00A72C2A">
        <w:rPr>
          <w:rFonts w:ascii="Arial" w:hAnsi="Arial" w:cs="Arial"/>
          <w:bCs/>
          <w:sz w:val="28"/>
          <w:szCs w:val="28"/>
          <w:lang w:val="en"/>
        </w:rPr>
        <w:t xml:space="preserve"> should be change.</w:t>
      </w:r>
      <w:r>
        <w:rPr>
          <w:rFonts w:ascii="Arial" w:hAnsi="Arial" w:cs="Arial"/>
          <w:bCs/>
          <w:sz w:val="28"/>
          <w:szCs w:val="28"/>
          <w:lang w:val="en"/>
        </w:rPr>
        <w:t xml:space="preserve"> </w:t>
      </w:r>
      <w:r w:rsidR="005273A0">
        <w:rPr>
          <w:rFonts w:ascii="Arial" w:hAnsi="Arial" w:cs="Arial"/>
          <w:bCs/>
          <w:sz w:val="28"/>
          <w:szCs w:val="28"/>
          <w:lang w:val="en"/>
        </w:rPr>
        <w:t>In some of them there is no institute in charge to control food and safety</w:t>
      </w:r>
      <w:r w:rsidR="005D5796">
        <w:rPr>
          <w:rFonts w:ascii="Arial" w:hAnsi="Arial" w:cs="Arial"/>
          <w:bCs/>
          <w:sz w:val="28"/>
          <w:szCs w:val="28"/>
          <w:lang w:val="en"/>
        </w:rPr>
        <w:t xml:space="preserve"> and most of them involved in economic, political and climate crises.</w:t>
      </w:r>
      <w:r w:rsidR="005273A0">
        <w:rPr>
          <w:rFonts w:ascii="Arial" w:hAnsi="Arial" w:cs="Arial"/>
          <w:bCs/>
          <w:sz w:val="28"/>
          <w:szCs w:val="28"/>
          <w:lang w:val="en"/>
        </w:rPr>
        <w:t xml:space="preserve"> </w:t>
      </w:r>
      <w:r w:rsidR="005D5796">
        <w:rPr>
          <w:rFonts w:ascii="Arial" w:hAnsi="Arial" w:cs="Arial"/>
          <w:bCs/>
          <w:sz w:val="28"/>
          <w:szCs w:val="28"/>
          <w:lang w:val="en"/>
        </w:rPr>
        <w:t xml:space="preserve">United nation and WHO should establish regional sub-organizations in the </w:t>
      </w:r>
      <w:r w:rsidR="00555E31">
        <w:rPr>
          <w:rFonts w:ascii="Arial" w:hAnsi="Arial" w:cs="Arial"/>
          <w:bCs/>
          <w:sz w:val="28"/>
          <w:szCs w:val="28"/>
          <w:lang w:val="en"/>
        </w:rPr>
        <w:t xml:space="preserve">Africa, </w:t>
      </w:r>
      <w:r w:rsidR="005D5796">
        <w:rPr>
          <w:rFonts w:ascii="Arial" w:hAnsi="Arial" w:cs="Arial"/>
          <w:bCs/>
          <w:sz w:val="28"/>
          <w:szCs w:val="28"/>
          <w:lang w:val="en"/>
        </w:rPr>
        <w:t>Middle</w:t>
      </w:r>
      <w:r w:rsidR="00555E31">
        <w:rPr>
          <w:rFonts w:ascii="Arial" w:hAnsi="Arial" w:cs="Arial"/>
          <w:bCs/>
          <w:sz w:val="28"/>
          <w:szCs w:val="28"/>
          <w:lang w:val="en"/>
        </w:rPr>
        <w:t xml:space="preserve"> East and poor countries to control food and beverage safety and improve a culture of food</w:t>
      </w:r>
      <w:r w:rsidR="00773D6B">
        <w:rPr>
          <w:rFonts w:ascii="Arial" w:hAnsi="Arial" w:cs="Arial"/>
          <w:bCs/>
          <w:sz w:val="28"/>
          <w:szCs w:val="28"/>
          <w:lang w:val="en"/>
        </w:rPr>
        <w:t xml:space="preserve"> safety among these countries. However rule of </w:t>
      </w:r>
      <w:r w:rsidR="00B67662" w:rsidRPr="00B67662">
        <w:rPr>
          <w:rFonts w:ascii="Arial" w:hAnsi="Arial" w:cs="Arial"/>
          <w:bCs/>
          <w:sz w:val="28"/>
          <w:szCs w:val="28"/>
          <w:lang w:val="en"/>
        </w:rPr>
        <w:t xml:space="preserve">safety </w:t>
      </w:r>
      <w:r w:rsidR="00773D6B">
        <w:rPr>
          <w:rFonts w:ascii="Arial" w:hAnsi="Arial" w:cs="Arial"/>
          <w:bCs/>
          <w:sz w:val="28"/>
          <w:szCs w:val="28"/>
          <w:lang w:val="en"/>
        </w:rPr>
        <w:t>food and beverage like Natasha, HACC</w:t>
      </w:r>
      <w:r w:rsidR="00B67662">
        <w:rPr>
          <w:rFonts w:ascii="Arial" w:hAnsi="Arial" w:cs="Arial"/>
          <w:bCs/>
          <w:sz w:val="28"/>
          <w:szCs w:val="28"/>
          <w:lang w:val="en"/>
        </w:rPr>
        <w:t>P</w:t>
      </w:r>
      <w:r w:rsidR="00773D6B">
        <w:rPr>
          <w:rFonts w:ascii="Arial" w:hAnsi="Arial" w:cs="Arial"/>
          <w:bCs/>
          <w:sz w:val="28"/>
          <w:szCs w:val="28"/>
          <w:lang w:val="en"/>
        </w:rPr>
        <w:t xml:space="preserve"> and </w:t>
      </w:r>
      <w:r w:rsidR="00B67662">
        <w:rPr>
          <w:rFonts w:ascii="Arial" w:hAnsi="Arial" w:cs="Arial"/>
          <w:bCs/>
          <w:sz w:val="28"/>
          <w:szCs w:val="28"/>
          <w:lang w:val="en"/>
        </w:rPr>
        <w:t xml:space="preserve">FSBB in the UK </w:t>
      </w:r>
      <w:r w:rsidR="00EA5DF2">
        <w:rPr>
          <w:rFonts w:ascii="Arial" w:hAnsi="Arial" w:cs="Arial"/>
          <w:bCs/>
          <w:sz w:val="28"/>
          <w:szCs w:val="28"/>
          <w:lang w:val="en"/>
        </w:rPr>
        <w:t xml:space="preserve">and other developed countries </w:t>
      </w:r>
      <w:r w:rsidR="00A651BF">
        <w:rPr>
          <w:rFonts w:ascii="Arial" w:hAnsi="Arial" w:cs="Arial"/>
          <w:bCs/>
          <w:sz w:val="28"/>
          <w:szCs w:val="28"/>
          <w:lang w:val="en"/>
        </w:rPr>
        <w:t xml:space="preserve">caused that improve the culture of cooking food, maintain food, serve food and food delivery. </w:t>
      </w:r>
    </w:p>
    <w:p w:rsidR="00315ECD" w:rsidRDefault="00472296" w:rsidP="00315ECD">
      <w:pPr>
        <w:pStyle w:val="NormalWeb"/>
        <w:spacing w:line="360" w:lineRule="atLeast"/>
        <w:rPr>
          <w:rFonts w:ascii="Arial" w:hAnsi="Arial" w:cs="Arial"/>
          <w:color w:val="3C4245"/>
        </w:rPr>
      </w:pPr>
      <w:r>
        <w:rPr>
          <w:rFonts w:ascii="Arial" w:hAnsi="Arial" w:cs="Arial"/>
          <w:bCs/>
          <w:sz w:val="28"/>
          <w:szCs w:val="28"/>
          <w:lang w:val="en"/>
        </w:rPr>
        <w:t xml:space="preserve">    </w:t>
      </w:r>
    </w:p>
    <w:p w:rsidR="00745548" w:rsidRPr="00224F43" w:rsidRDefault="00745548" w:rsidP="00745548">
      <w:pPr>
        <w:rPr>
          <w:rFonts w:ascii="Arial" w:hAnsi="Arial" w:cs="Arial"/>
          <w:bCs/>
          <w:sz w:val="28"/>
          <w:szCs w:val="28"/>
        </w:rPr>
      </w:pPr>
    </w:p>
    <w:p w:rsidR="00976D10" w:rsidRPr="00976D10" w:rsidRDefault="00976D10" w:rsidP="00976D10">
      <w:pPr>
        <w:rPr>
          <w:lang w:val="en"/>
        </w:rPr>
      </w:pPr>
    </w:p>
    <w:p w:rsidR="00976D10" w:rsidRPr="00976D10" w:rsidRDefault="00976D10" w:rsidP="00976D10">
      <w:pPr>
        <w:rPr>
          <w:lang w:val="en"/>
        </w:rPr>
      </w:pPr>
    </w:p>
    <w:p w:rsidR="005D5796" w:rsidRDefault="005D5796">
      <w:pPr>
        <w:rPr>
          <w:b/>
        </w:rPr>
      </w:pPr>
    </w:p>
    <w:p w:rsidR="005D5796" w:rsidRDefault="005D5796">
      <w:pPr>
        <w:rPr>
          <w:b/>
        </w:rPr>
      </w:pPr>
      <w:r>
        <w:rPr>
          <w:b/>
        </w:rPr>
        <w:t>Reference:</w:t>
      </w:r>
    </w:p>
    <w:p w:rsidR="005A07DB" w:rsidRDefault="005A07DB">
      <w:pPr>
        <w:rPr>
          <w:b/>
        </w:rPr>
      </w:pPr>
      <w:r>
        <w:rPr>
          <w:b/>
        </w:rPr>
        <w:t>City council of Sheffield (</w:t>
      </w:r>
      <w:r w:rsidRPr="005A07DB">
        <w:rPr>
          <w:b/>
        </w:rPr>
        <w:t xml:space="preserve"> 2022), Food law inspections &amp; hygiene ratings,  available at: </w:t>
      </w:r>
      <w:hyperlink r:id="rId8" w:anchor=":~:text=%20Food%20law%20inspections%20%26%20hygiene%20ratings%20,hygiene%20rating%20scheme%20you%20will%20be...%20More%20" w:history="1">
        <w:r w:rsidRPr="000771B2">
          <w:rPr>
            <w:rStyle w:val="Hyperlink"/>
            <w:b/>
          </w:rPr>
          <w:t>https://www.sheffield.gov.uk/home/public-health/food-inspection-hygiene-rating-scheme#:~:text=%20Food%20law%20inspections%20%26%20hygiene%20ratings%20,hygiene%20rating%20scheme%20you%20will%20be...%20More%20</w:t>
        </w:r>
      </w:hyperlink>
    </w:p>
    <w:p w:rsidR="005A07DB" w:rsidRDefault="005A07DB">
      <w:pPr>
        <w:rPr>
          <w:b/>
        </w:rPr>
      </w:pPr>
      <w:r w:rsidRPr="005A07DB">
        <w:rPr>
          <w:b/>
        </w:rPr>
        <w:t xml:space="preserve">Food and standard agency, (20/10/2017}, Hazard Analysis and Critical Control Point (HACCP), available at: </w:t>
      </w:r>
      <w:hyperlink r:id="rId9" w:history="1">
        <w:r w:rsidRPr="000771B2">
          <w:rPr>
            <w:rStyle w:val="Hyperlink"/>
            <w:b/>
          </w:rPr>
          <w:t>https://www.food.gov.uk/business-guidance/hazard-analysis-and-critical-control-point-haccp</w:t>
        </w:r>
      </w:hyperlink>
    </w:p>
    <w:p w:rsidR="005A07DB" w:rsidRPr="005A07DB" w:rsidRDefault="005A07DB" w:rsidP="005A07DB">
      <w:pPr>
        <w:rPr>
          <w:b/>
        </w:rPr>
      </w:pPr>
      <w:r>
        <w:rPr>
          <w:b/>
        </w:rPr>
        <w:t>H</w:t>
      </w:r>
      <w:r w:rsidRPr="005A07DB">
        <w:rPr>
          <w:b/>
        </w:rPr>
        <w:t xml:space="preserve">aringey web, (10.2021), The 4 Cs of Food Safety, Available at: </w:t>
      </w:r>
      <w:hyperlink r:id="rId10" w:history="1">
        <w:r w:rsidRPr="000771B2">
          <w:rPr>
            <w:rStyle w:val="Hyperlink"/>
            <w:b/>
          </w:rPr>
          <w:t>https://www.haringey.gov.uk/business/licensing-and-regulations/health-and-safety/food-safety/4-cs-food-safety</w:t>
        </w:r>
      </w:hyperlink>
    </w:p>
    <w:p w:rsidR="005A07DB" w:rsidRDefault="005A07DB" w:rsidP="005A07DB">
      <w:pPr>
        <w:rPr>
          <w:b/>
        </w:rPr>
      </w:pPr>
      <w:r w:rsidRPr="005A07DB">
        <w:rPr>
          <w:b/>
        </w:rPr>
        <w:t xml:space="preserve">Natasha allergy research foundation (2022), Natasha’s Law came into effect on the 1st October 2021, Available at: </w:t>
      </w:r>
      <w:hyperlink r:id="rId11" w:history="1">
        <w:r w:rsidRPr="000771B2">
          <w:rPr>
            <w:rStyle w:val="Hyperlink"/>
            <w:b/>
          </w:rPr>
          <w:t>https://www.narf.org.uk/natashaslaw</w:t>
        </w:r>
      </w:hyperlink>
    </w:p>
    <w:p w:rsidR="005A07DB" w:rsidRDefault="005A07DB" w:rsidP="005A07DB">
      <w:pPr>
        <w:rPr>
          <w:b/>
        </w:rPr>
      </w:pPr>
      <w:r w:rsidRPr="005A07DB">
        <w:rPr>
          <w:b/>
        </w:rPr>
        <w:t xml:space="preserve">Oxford City council (2022), </w:t>
      </w:r>
      <w:r w:rsidRPr="005A07DB">
        <w:rPr>
          <w:b/>
          <w:i/>
          <w:u w:val="single"/>
        </w:rPr>
        <w:t>Safer Food Better Business (SFBB)</w:t>
      </w:r>
      <w:r w:rsidRPr="005A07DB">
        <w:rPr>
          <w:b/>
        </w:rPr>
        <w:t xml:space="preserve">, available at: </w:t>
      </w:r>
      <w:hyperlink r:id="rId12" w:history="1">
        <w:r w:rsidRPr="000771B2">
          <w:rPr>
            <w:rStyle w:val="Hyperlink"/>
            <w:b/>
          </w:rPr>
          <w:t>https://www.oxford.gov.uk/info/20055/food_safety/904/safer_food_better_business_sfbb</w:t>
        </w:r>
      </w:hyperlink>
    </w:p>
    <w:p w:rsidR="001538F3" w:rsidRDefault="000373EC" w:rsidP="000373EC">
      <w:pPr>
        <w:rPr>
          <w:b/>
        </w:rPr>
      </w:pPr>
      <w:r w:rsidRPr="000373EC">
        <w:rPr>
          <w:b/>
        </w:rPr>
        <w:t>WHO web (2022),</w:t>
      </w:r>
      <w:r w:rsidRPr="000373EC">
        <w:rPr>
          <w:b/>
          <w:bCs/>
          <w:i/>
          <w:u w:val="single"/>
        </w:rPr>
        <w:t xml:space="preserve"> Food Safety</w:t>
      </w:r>
      <w:r w:rsidRPr="000373EC">
        <w:rPr>
          <w:b/>
          <w:bCs/>
        </w:rPr>
        <w:t>,</w:t>
      </w:r>
      <w:r w:rsidRPr="000373EC">
        <w:rPr>
          <w:b/>
        </w:rPr>
        <w:t xml:space="preserve"> Available at: </w:t>
      </w:r>
      <w:hyperlink r:id="rId13" w:history="1">
        <w:r w:rsidRPr="000373EC">
          <w:rPr>
            <w:rStyle w:val="Hyperlink"/>
            <w:b/>
          </w:rPr>
          <w:t>https://www.who.int/news-room/fact-sheets/detail/food-safety</w:t>
        </w:r>
      </w:hyperlink>
    </w:p>
    <w:p w:rsidR="001538F3" w:rsidRDefault="001538F3" w:rsidP="000373EC">
      <w:pPr>
        <w:rPr>
          <w:b/>
        </w:rPr>
      </w:pPr>
      <w:r w:rsidRPr="001538F3">
        <w:rPr>
          <w:b/>
        </w:rPr>
        <w:t>WHO web (202</w:t>
      </w:r>
      <w:r>
        <w:rPr>
          <w:b/>
        </w:rPr>
        <w:t>1</w:t>
      </w:r>
      <w:r w:rsidRPr="001538F3">
        <w:rPr>
          <w:b/>
        </w:rPr>
        <w:t>)</w:t>
      </w:r>
      <w:r>
        <w:rPr>
          <w:b/>
        </w:rPr>
        <w:t xml:space="preserve">, </w:t>
      </w:r>
      <w:r w:rsidRPr="001538F3">
        <w:rPr>
          <w:b/>
          <w:i/>
          <w:u w:val="single"/>
        </w:rPr>
        <w:t>Draft WHO Global Strategy for Food Safety 2022-2030</w:t>
      </w:r>
      <w:r>
        <w:rPr>
          <w:b/>
        </w:rPr>
        <w:t xml:space="preserve">, available at: </w:t>
      </w:r>
      <w:hyperlink r:id="rId14" w:history="1">
        <w:r w:rsidRPr="000771B2">
          <w:rPr>
            <w:rStyle w:val="Hyperlink"/>
            <w:b/>
          </w:rPr>
          <w:t>https://www.who.int/publications/m/item/draft-who-global-strategy-for-food-safety-2022-2030</w:t>
        </w:r>
      </w:hyperlink>
    </w:p>
    <w:p w:rsidR="001538F3" w:rsidRPr="000373EC" w:rsidRDefault="001538F3" w:rsidP="000373EC">
      <w:pPr>
        <w:rPr>
          <w:b/>
        </w:rPr>
      </w:pPr>
    </w:p>
    <w:p w:rsidR="000373EC" w:rsidRDefault="000373EC" w:rsidP="005A07DB">
      <w:pPr>
        <w:rPr>
          <w:b/>
        </w:rPr>
      </w:pPr>
    </w:p>
    <w:p w:rsidR="005A07DB" w:rsidRPr="005A07DB" w:rsidRDefault="005A07DB" w:rsidP="005A07DB">
      <w:pPr>
        <w:rPr>
          <w:b/>
        </w:rPr>
      </w:pPr>
    </w:p>
    <w:sectPr w:rsidR="005A07DB" w:rsidRPr="005A0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0F70" w:rsidRDefault="00FC0F70" w:rsidP="00B00FA6">
      <w:pPr>
        <w:spacing w:after="0" w:line="240" w:lineRule="auto"/>
      </w:pPr>
      <w:r>
        <w:separator/>
      </w:r>
    </w:p>
  </w:endnote>
  <w:endnote w:type="continuationSeparator" w:id="0">
    <w:p w:rsidR="00FC0F70" w:rsidRDefault="00FC0F70"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0F70" w:rsidRDefault="00FC0F70" w:rsidP="00B00FA6">
      <w:pPr>
        <w:spacing w:after="0" w:line="240" w:lineRule="auto"/>
      </w:pPr>
      <w:r>
        <w:separator/>
      </w:r>
    </w:p>
  </w:footnote>
  <w:footnote w:type="continuationSeparator" w:id="0">
    <w:p w:rsidR="00FC0F70" w:rsidRDefault="00FC0F70"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6"/>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12F03"/>
    <w:rsid w:val="000373EC"/>
    <w:rsid w:val="00050B50"/>
    <w:rsid w:val="00051DE6"/>
    <w:rsid w:val="000F3EEB"/>
    <w:rsid w:val="001051A2"/>
    <w:rsid w:val="001105C3"/>
    <w:rsid w:val="001148F4"/>
    <w:rsid w:val="00120CC4"/>
    <w:rsid w:val="001538F3"/>
    <w:rsid w:val="00172C39"/>
    <w:rsid w:val="00172D6F"/>
    <w:rsid w:val="001846B6"/>
    <w:rsid w:val="00192622"/>
    <w:rsid w:val="001E0912"/>
    <w:rsid w:val="001F6607"/>
    <w:rsid w:val="00224F43"/>
    <w:rsid w:val="00225BC3"/>
    <w:rsid w:val="00230ED3"/>
    <w:rsid w:val="00261179"/>
    <w:rsid w:val="002D048D"/>
    <w:rsid w:val="002D0EAB"/>
    <w:rsid w:val="003145B0"/>
    <w:rsid w:val="00315ECD"/>
    <w:rsid w:val="00316248"/>
    <w:rsid w:val="00336880"/>
    <w:rsid w:val="00376D33"/>
    <w:rsid w:val="0038079D"/>
    <w:rsid w:val="00381F8F"/>
    <w:rsid w:val="003C6C1D"/>
    <w:rsid w:val="003E1609"/>
    <w:rsid w:val="0041395B"/>
    <w:rsid w:val="00446C04"/>
    <w:rsid w:val="004632AD"/>
    <w:rsid w:val="00472296"/>
    <w:rsid w:val="0049085E"/>
    <w:rsid w:val="004E7B92"/>
    <w:rsid w:val="004F1ED3"/>
    <w:rsid w:val="004F3D29"/>
    <w:rsid w:val="004F5664"/>
    <w:rsid w:val="0051786A"/>
    <w:rsid w:val="005273A0"/>
    <w:rsid w:val="005317B1"/>
    <w:rsid w:val="00555E31"/>
    <w:rsid w:val="005671E2"/>
    <w:rsid w:val="0057187E"/>
    <w:rsid w:val="00582847"/>
    <w:rsid w:val="00586EFC"/>
    <w:rsid w:val="00587811"/>
    <w:rsid w:val="005A07DB"/>
    <w:rsid w:val="005B4FFD"/>
    <w:rsid w:val="005C3C6A"/>
    <w:rsid w:val="005D5796"/>
    <w:rsid w:val="005F1920"/>
    <w:rsid w:val="005F71BE"/>
    <w:rsid w:val="00607AEE"/>
    <w:rsid w:val="006460E0"/>
    <w:rsid w:val="00665087"/>
    <w:rsid w:val="0067351C"/>
    <w:rsid w:val="006C6AAF"/>
    <w:rsid w:val="006E310E"/>
    <w:rsid w:val="00727981"/>
    <w:rsid w:val="007443BE"/>
    <w:rsid w:val="00745548"/>
    <w:rsid w:val="00773D6B"/>
    <w:rsid w:val="007F34B4"/>
    <w:rsid w:val="00852242"/>
    <w:rsid w:val="0088420A"/>
    <w:rsid w:val="00893CD4"/>
    <w:rsid w:val="008C5C93"/>
    <w:rsid w:val="008F3DF5"/>
    <w:rsid w:val="00903CF0"/>
    <w:rsid w:val="00906674"/>
    <w:rsid w:val="00944E08"/>
    <w:rsid w:val="00966DFD"/>
    <w:rsid w:val="00976D10"/>
    <w:rsid w:val="009819A2"/>
    <w:rsid w:val="009A671A"/>
    <w:rsid w:val="009B7563"/>
    <w:rsid w:val="00A02663"/>
    <w:rsid w:val="00A12366"/>
    <w:rsid w:val="00A651BF"/>
    <w:rsid w:val="00A72C2A"/>
    <w:rsid w:val="00AA739A"/>
    <w:rsid w:val="00AF73C1"/>
    <w:rsid w:val="00B00FA6"/>
    <w:rsid w:val="00B208FC"/>
    <w:rsid w:val="00B430A3"/>
    <w:rsid w:val="00B611C2"/>
    <w:rsid w:val="00B67662"/>
    <w:rsid w:val="00BA244D"/>
    <w:rsid w:val="00BA41E3"/>
    <w:rsid w:val="00BA7363"/>
    <w:rsid w:val="00BE44A5"/>
    <w:rsid w:val="00BE4636"/>
    <w:rsid w:val="00BF2F80"/>
    <w:rsid w:val="00C07F47"/>
    <w:rsid w:val="00C366BF"/>
    <w:rsid w:val="00C42037"/>
    <w:rsid w:val="00C56A3B"/>
    <w:rsid w:val="00C606E1"/>
    <w:rsid w:val="00CA1D2E"/>
    <w:rsid w:val="00CB677E"/>
    <w:rsid w:val="00CE4D48"/>
    <w:rsid w:val="00D5785A"/>
    <w:rsid w:val="00D677EE"/>
    <w:rsid w:val="00D91692"/>
    <w:rsid w:val="00D917C3"/>
    <w:rsid w:val="00D9197D"/>
    <w:rsid w:val="00D94796"/>
    <w:rsid w:val="00DA41F8"/>
    <w:rsid w:val="00DE70F9"/>
    <w:rsid w:val="00DE71D3"/>
    <w:rsid w:val="00DF759F"/>
    <w:rsid w:val="00E272E4"/>
    <w:rsid w:val="00E35077"/>
    <w:rsid w:val="00EA3B7A"/>
    <w:rsid w:val="00EA5DF2"/>
    <w:rsid w:val="00EA6F11"/>
    <w:rsid w:val="00EB047C"/>
    <w:rsid w:val="00EB6644"/>
    <w:rsid w:val="00EC6818"/>
    <w:rsid w:val="00ED1802"/>
    <w:rsid w:val="00F018CF"/>
    <w:rsid w:val="00F1521C"/>
    <w:rsid w:val="00F277E4"/>
    <w:rsid w:val="00F30B5A"/>
    <w:rsid w:val="00F314E5"/>
    <w:rsid w:val="00F61589"/>
    <w:rsid w:val="00FB75B1"/>
    <w:rsid w:val="00FC0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ffield.gov.uk/home/public-health/food-inspection-hygiene-rating-scheme" TargetMode="External"/><Relationship Id="rId13" Type="http://schemas.openxmlformats.org/officeDocument/2006/relationships/hyperlink" Target="https://www.who.int/news-room/fact-sheets/detail/food-safe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xford.gov.uk/info/20055/food_safety/904/safer_food_better_business_sfbb"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rf.org.uk/natashaslaw"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aringey.gov.uk/business/licensing-and-regulations/health-and-safety/food-safety/4-cs-food-safety" TargetMode="External"/><Relationship Id="rId4" Type="http://schemas.openxmlformats.org/officeDocument/2006/relationships/settings" Target="settings.xml"/><Relationship Id="rId9" Type="http://schemas.openxmlformats.org/officeDocument/2006/relationships/hyperlink" Target="https://www.food.gov.uk/business-guidance/hazard-analysis-and-critical-control-point-haccp" TargetMode="External"/><Relationship Id="rId14" Type="http://schemas.openxmlformats.org/officeDocument/2006/relationships/hyperlink" Target="https://www.who.int/publications/m/item/draft-who-global-strategy-for-food-safety-2022-2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5044F-AF80-4FFE-BC01-70BB44F44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4</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17</cp:revision>
  <dcterms:created xsi:type="dcterms:W3CDTF">2022-06-01T07:26:00Z</dcterms:created>
  <dcterms:modified xsi:type="dcterms:W3CDTF">2022-06-02T21:18:00Z</dcterms:modified>
</cp:coreProperties>
</file>