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Play has an important role in majority of children’s life’s and is seen to be vital for the enjoyment of childhood as well as the social, intellectual, emotional, and physical development. Giving children time and space to play gives opportunity’s to meet, socialise and enjoy time with their friends, keeps them physically active, and gives them freedom to decide what they want to do instead of being told by parents or teachers. Research has shown that play has a number of benefits for children and families, as well as enhancing health, some benefits include, increase in their self-awareness, self-esteem, and self-respect, improving and maintaining their physical and mental health, it can give them the opportunity to mix with other children to which they would not see within their family homes, play allows children to increase their confidence through achieving new skills, promote their imagination and independence. There is also research available that outlines benefits of play provision for families and communities, these include, parents/guardians feeling more secure knowing that their children are happy and safe, families can benefit from healthier and happier children. Play can also offer opportunities for social interaction for families and the local community (Playengland.org.uk, 2019).</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There are many types of play around 16 which provide play assistants, managers and even trainers with a familiar language for describing play. They are: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Creative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Communication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Deep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Dramatic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Exploratory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Fantasy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Imaginary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Locomotor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Mastery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Object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Recapitulative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lastRenderedPageBreak/>
        <w:t>• Role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Rough and Tumble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Social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Socio-dramatic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Symbolic Play (Hughes, B. 2002)</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The importance of a variety of Play,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A variety of play is seen to be essential to development as it contributes to the cognitive, physical, social, and emotional well-being of children. A variety of play can also offer an opportunity for parents/guardians to be involved fully with their children. Most play types will allow children to use their creativity while developing their imagination, and physical and emotional strength. Research has also shown, a variety of play is important to support healthy brain development (</w:t>
      </w:r>
      <w:proofErr w:type="spellStart"/>
      <w:r w:rsidRPr="001159C9">
        <w:rPr>
          <w:rFonts w:ascii="Arial" w:hAnsi="Arial" w:cs="Arial"/>
          <w:sz w:val="24"/>
          <w:szCs w:val="24"/>
        </w:rPr>
        <w:t>Aappublicationsorg</w:t>
      </w:r>
      <w:proofErr w:type="spellEnd"/>
      <w:r w:rsidRPr="001159C9">
        <w:rPr>
          <w:rFonts w:ascii="Arial" w:hAnsi="Arial" w:cs="Arial"/>
          <w:sz w:val="24"/>
          <w:szCs w:val="24"/>
        </w:rPr>
        <w:t xml:space="preserve">, 2019). Through Creative Play children can grow emotionally, intellectually and socially, ‘’ Child Psychologists say the benefits of creative activities can help children to express, process and understand their emotions’’ (Familiesonline.co.uk, 2019). According to </w:t>
      </w:r>
      <w:proofErr w:type="spellStart"/>
      <w:r w:rsidRPr="001159C9">
        <w:rPr>
          <w:rFonts w:ascii="Arial" w:hAnsi="Arial" w:cs="Arial"/>
          <w:sz w:val="24"/>
          <w:szCs w:val="24"/>
        </w:rPr>
        <w:t>Tassoni</w:t>
      </w:r>
      <w:proofErr w:type="spellEnd"/>
      <w:r w:rsidRPr="001159C9">
        <w:rPr>
          <w:rFonts w:ascii="Arial" w:hAnsi="Arial" w:cs="Arial"/>
          <w:sz w:val="24"/>
          <w:szCs w:val="24"/>
        </w:rPr>
        <w:t xml:space="preserve"> and </w:t>
      </w:r>
      <w:proofErr w:type="spellStart"/>
      <w:r w:rsidRPr="001159C9">
        <w:rPr>
          <w:rFonts w:ascii="Arial" w:hAnsi="Arial" w:cs="Arial"/>
          <w:sz w:val="24"/>
          <w:szCs w:val="24"/>
        </w:rPr>
        <w:t>Hucker</w:t>
      </w:r>
      <w:proofErr w:type="spellEnd"/>
      <w:r w:rsidRPr="001159C9">
        <w:rPr>
          <w:rFonts w:ascii="Arial" w:hAnsi="Arial" w:cs="Arial"/>
          <w:sz w:val="24"/>
          <w:szCs w:val="24"/>
        </w:rPr>
        <w:t xml:space="preserve"> (2005), Creative play covers a broad range of activities from arts and craft work such as painting and drawing to self-expression through dance and music. These activities can be carried out alone or as part of a group. Research has shown a lot of learning takes place through creative play – children learn about the properties of materials, for example, the difference between dry and wet paper, Children see and then create pictures, shapes, patterns and symbols. (Fabian and Mould, 2009) It is beneficial for children to participate in creative play as there are a range of benefits to developing a creative mind. Developing a fondness for creativity at a young age will aid children to become a creative thinker as they grow and develop. The known benefits of Creative play include, intellectual and cognitive, emotional, social development and physical development. All these benefits from creative play have a positive impact on a child’s development (Earlylearningfurniture.co.uk, 2019). Symbolic play also has many benefits some include, language skills, social development, perspective-taking, meta-cognition and problem solving skills and emotional development. Symbolic play occurs when children use objects or even actions to represent other objects. For example, a child could use a banana as a phone </w:t>
      </w:r>
      <w:r w:rsidRPr="001159C9">
        <w:rPr>
          <w:rFonts w:ascii="Arial" w:hAnsi="Arial" w:cs="Arial"/>
          <w:sz w:val="24"/>
          <w:szCs w:val="24"/>
        </w:rPr>
        <w:lastRenderedPageBreak/>
        <w:t>and call his/her friend. This is an act of symbolic play. The banana is a fruit but the child is representing it as a mobile device. A child can learn many new skills through symbolic play. When children engage in symbolic play, they will act out scenarios and behaviours they have observed in their everyday life. While acting out these scenarios and behaviours, children will develop their interests, or likes and dislikes. Parents/guardians are aware that it is part of their role to help their child learn basic reading and writing skills and do basic math, most parents would not let their child get away from those tasks because they are difficult, however PLAY is just as important and obligatory for the child’s growth (Different Roads to Learning Blog, 2019).</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Self-directed play is another type of play which is beneficial to children, the benefits of this play type are: building or improving self-confidence, encouraging independence, and stimulating imagination, problem-solving and cultivates internal motivation. It is important for parents/guardians and even play workers to remember that the children are in control, it is our natural disposition to have predefined ideas of what the result of an activity should be however adults often feel the need to observe, react and teach children the “correct way” to complete tasks. Research has shown determine that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Child-directed play, promote the development of the whole child and is important and a necessary part of children’s life (Administrator and Administrator, 2018). Studies show that children who participate in self-directed play have increased concentration in the activity due to having the option to pick what activity they want to do. Research has shown children aged three to five who engage in activities such as making dens, playing with play dough and sensory materials, which children have chosen to do themselves allows them to expand on their concentration skills. Self-directed play, also gives children the opportunity to improve on their social and interaction skills. Whilst participating within the activity children will communicate with each other which leads to an improvement on their speaking and listening development, they may raise their voices or argue but also settle their differences, and continue to play. Developing these social skills at a young age will help them later in life (Pearsonschoolsandfecolleges.co.uk, </w:t>
      </w:r>
      <w:proofErr w:type="spellStart"/>
      <w:r w:rsidRPr="001159C9">
        <w:rPr>
          <w:rFonts w:ascii="Arial" w:hAnsi="Arial" w:cs="Arial"/>
          <w:sz w:val="24"/>
          <w:szCs w:val="24"/>
        </w:rPr>
        <w:t>n.d.</w:t>
      </w:r>
      <w:proofErr w:type="spellEnd"/>
      <w:r w:rsidRPr="001159C9">
        <w:rPr>
          <w:rFonts w:ascii="Arial" w:hAnsi="Arial" w:cs="Arial"/>
          <w:sz w:val="24"/>
          <w:szCs w:val="24"/>
        </w:rPr>
        <w: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Holistic development which like Creative play, Symbolic play and Self-directed play is beneficial to children. Some benefits include, the cognitive, cultural, social, physical, emotional and spiritual dimensions of child development. Holistic development means </w:t>
      </w:r>
      <w:r w:rsidRPr="001159C9">
        <w:rPr>
          <w:rFonts w:ascii="Arial" w:hAnsi="Arial" w:cs="Arial"/>
          <w:sz w:val="24"/>
          <w:szCs w:val="24"/>
        </w:rPr>
        <w:lastRenderedPageBreak/>
        <w:t xml:space="preserve">being able to look at the whole child in context and </w:t>
      </w:r>
      <w:proofErr w:type="spellStart"/>
      <w:r w:rsidRPr="001159C9">
        <w:rPr>
          <w:rFonts w:ascii="Arial" w:hAnsi="Arial" w:cs="Arial"/>
          <w:sz w:val="24"/>
          <w:szCs w:val="24"/>
        </w:rPr>
        <w:t>endeavoring</w:t>
      </w:r>
      <w:proofErr w:type="spellEnd"/>
      <w:r w:rsidRPr="001159C9">
        <w:rPr>
          <w:rFonts w:ascii="Arial" w:hAnsi="Arial" w:cs="Arial"/>
          <w:sz w:val="24"/>
          <w:szCs w:val="24"/>
        </w:rPr>
        <w:t xml:space="preserve"> to ‘find the whole child’.’’ It also aims to protect every child’s uniqueness while reinforcing the child in the context of these relationships to guarantee every child becomes what Frobel (Froebel Web, 2008) describes as ‘all-sidedness, harmony and completeness’. The theory is that if a child is not able to emotionally respond appropriately to stimulus, the child cannot learn/play (</w:t>
      </w:r>
      <w:proofErr w:type="spellStart"/>
      <w:r w:rsidRPr="001159C9">
        <w:rPr>
          <w:rFonts w:ascii="Arial" w:hAnsi="Arial" w:cs="Arial"/>
          <w:sz w:val="24"/>
          <w:szCs w:val="24"/>
        </w:rPr>
        <w:t>Tassoni</w:t>
      </w:r>
      <w:proofErr w:type="spellEnd"/>
      <w:r w:rsidRPr="001159C9">
        <w:rPr>
          <w:rFonts w:ascii="Arial" w:hAnsi="Arial" w:cs="Arial"/>
          <w:sz w:val="24"/>
          <w:szCs w:val="24"/>
        </w:rPr>
        <w:t xml:space="preserve"> and </w:t>
      </w:r>
      <w:proofErr w:type="spellStart"/>
      <w:r w:rsidRPr="001159C9">
        <w:rPr>
          <w:rFonts w:ascii="Arial" w:hAnsi="Arial" w:cs="Arial"/>
          <w:sz w:val="24"/>
          <w:szCs w:val="24"/>
        </w:rPr>
        <w:t>Hucker</w:t>
      </w:r>
      <w:proofErr w:type="spellEnd"/>
      <w:r w:rsidRPr="001159C9">
        <w:rPr>
          <w:rFonts w:ascii="Arial" w:hAnsi="Arial" w:cs="Arial"/>
          <w:sz w:val="24"/>
          <w:szCs w:val="24"/>
        </w:rPr>
        <w:t xml:space="preserve">, 2005). Holistic development is also one of the key principals for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Whāriki</w:t>
      </w:r>
      <w:proofErr w:type="spellEnd"/>
      <w:r w:rsidRPr="001159C9">
        <w:rPr>
          <w:rFonts w:ascii="Arial" w:hAnsi="Arial" w:cs="Arial"/>
          <w:sz w:val="24"/>
          <w:szCs w:val="24"/>
        </w:rPr>
        <w:t xml:space="preserve">.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Whāriki</w:t>
      </w:r>
      <w:proofErr w:type="spellEnd"/>
      <w:r w:rsidRPr="001159C9">
        <w:rPr>
          <w:rFonts w:ascii="Arial" w:hAnsi="Arial" w:cs="Arial"/>
          <w:sz w:val="24"/>
          <w:szCs w:val="24"/>
        </w:rPr>
        <w:t xml:space="preserve"> is the New Zealand early childhood education curriculum it was first introduced in 1996, however was then updated in 2017.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Whariki</w:t>
      </w:r>
      <w:proofErr w:type="spellEnd"/>
      <w:r w:rsidRPr="001159C9">
        <w:rPr>
          <w:rFonts w:ascii="Arial" w:hAnsi="Arial" w:cs="Arial"/>
          <w:sz w:val="24"/>
          <w:szCs w:val="24"/>
        </w:rPr>
        <w:t xml:space="preserve"> is underpinned by a vision for children who are competent and confident learners and communicators, healthy in mind, body and spirit’ New Zealand’s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Whāriki</w:t>
      </w:r>
      <w:proofErr w:type="spellEnd"/>
      <w:r w:rsidRPr="001159C9">
        <w:rPr>
          <w:rFonts w:ascii="Arial" w:hAnsi="Arial" w:cs="Arial"/>
          <w:sz w:val="24"/>
          <w:szCs w:val="24"/>
        </w:rPr>
        <w:t xml:space="preserve"> is a continuous and cogent document that uses samples to set expectations for the early teachers. The document has a powerful focus on, children’s well-being and learning, tolerance and respect for cultural values and </w:t>
      </w:r>
      <w:proofErr w:type="spellStart"/>
      <w:r w:rsidRPr="001159C9">
        <w:rPr>
          <w:rFonts w:ascii="Arial" w:hAnsi="Arial" w:cs="Arial"/>
          <w:sz w:val="24"/>
          <w:szCs w:val="24"/>
        </w:rPr>
        <w:t>diversity,age</w:t>
      </w:r>
      <w:proofErr w:type="spellEnd"/>
      <w:r w:rsidRPr="001159C9">
        <w:rPr>
          <w:rFonts w:ascii="Arial" w:hAnsi="Arial" w:cs="Arial"/>
          <w:sz w:val="24"/>
          <w:szCs w:val="24"/>
        </w:rPr>
        <w:t>-appropriate content, tolerance and respect for cultural values and diversity, and</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Values consistent with upcoming school needs. The four key principles of </w:t>
      </w:r>
      <w:proofErr w:type="spellStart"/>
      <w:r w:rsidRPr="001159C9">
        <w:rPr>
          <w:rFonts w:ascii="Arial" w:hAnsi="Arial" w:cs="Arial"/>
          <w:sz w:val="24"/>
          <w:szCs w:val="24"/>
        </w:rPr>
        <w:t>Te</w:t>
      </w:r>
      <w:proofErr w:type="spellEnd"/>
      <w:r w:rsidRPr="001159C9">
        <w:rPr>
          <w:rFonts w:ascii="Arial" w:hAnsi="Arial" w:cs="Arial"/>
          <w:sz w:val="24"/>
          <w:szCs w:val="24"/>
        </w:rPr>
        <w:t xml:space="preserve"> </w:t>
      </w:r>
      <w:proofErr w:type="spellStart"/>
      <w:r w:rsidRPr="001159C9">
        <w:rPr>
          <w:rFonts w:ascii="Arial" w:hAnsi="Arial" w:cs="Arial"/>
          <w:sz w:val="24"/>
          <w:szCs w:val="24"/>
        </w:rPr>
        <w:t>Whariki</w:t>
      </w:r>
      <w:proofErr w:type="spellEnd"/>
      <w:r w:rsidRPr="001159C9">
        <w:rPr>
          <w:rFonts w:ascii="Arial" w:hAnsi="Arial" w:cs="Arial"/>
          <w:sz w:val="24"/>
          <w:szCs w:val="24"/>
        </w:rPr>
        <w:t xml:space="preserve"> are: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Empowerment — </w:t>
      </w:r>
      <w:proofErr w:type="gramStart"/>
      <w:r w:rsidRPr="001159C9">
        <w:rPr>
          <w:rFonts w:ascii="Arial" w:hAnsi="Arial" w:cs="Arial"/>
          <w:sz w:val="24"/>
          <w:szCs w:val="24"/>
        </w:rPr>
        <w:t>The</w:t>
      </w:r>
      <w:proofErr w:type="gramEnd"/>
      <w:r w:rsidRPr="001159C9">
        <w:rPr>
          <w:rFonts w:ascii="Arial" w:hAnsi="Arial" w:cs="Arial"/>
          <w:sz w:val="24"/>
          <w:szCs w:val="24"/>
        </w:rPr>
        <w:t xml:space="preserve"> early childhood curriculum empowers children to grow and learn.</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Holistic Development — </w:t>
      </w:r>
      <w:proofErr w:type="gramStart"/>
      <w:r w:rsidRPr="001159C9">
        <w:rPr>
          <w:rFonts w:ascii="Arial" w:hAnsi="Arial" w:cs="Arial"/>
          <w:sz w:val="24"/>
          <w:szCs w:val="24"/>
        </w:rPr>
        <w:t>The</w:t>
      </w:r>
      <w:proofErr w:type="gramEnd"/>
      <w:r w:rsidRPr="001159C9">
        <w:rPr>
          <w:rFonts w:ascii="Arial" w:hAnsi="Arial" w:cs="Arial"/>
          <w:sz w:val="24"/>
          <w:szCs w:val="24"/>
        </w:rPr>
        <w:t xml:space="preserve"> early childhood curriculum considers the holistic way children grow and learn.</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Family and Community — </w:t>
      </w:r>
      <w:proofErr w:type="gramStart"/>
      <w:r w:rsidRPr="001159C9">
        <w:rPr>
          <w:rFonts w:ascii="Arial" w:hAnsi="Arial" w:cs="Arial"/>
          <w:sz w:val="24"/>
          <w:szCs w:val="24"/>
        </w:rPr>
        <w:t>The</w:t>
      </w:r>
      <w:proofErr w:type="gramEnd"/>
      <w:r w:rsidRPr="001159C9">
        <w:rPr>
          <w:rFonts w:ascii="Arial" w:hAnsi="Arial" w:cs="Arial"/>
          <w:sz w:val="24"/>
          <w:szCs w:val="24"/>
        </w:rPr>
        <w:t xml:space="preserve"> extensive world of family and the community is a fundamental segment of the early childhood curriculum.</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Relationships -Children learn through approachable and shared relationships with people, places, and things. Play workers and parents should work together to ensure the five principles are met, to allow children the opportunities they require play and learn (</w:t>
      </w:r>
      <w:proofErr w:type="spellStart"/>
      <w:r w:rsidRPr="001159C9">
        <w:rPr>
          <w:rFonts w:ascii="Arial" w:hAnsi="Arial" w:cs="Arial"/>
          <w:sz w:val="24"/>
          <w:szCs w:val="24"/>
        </w:rPr>
        <w:t>Educa</w:t>
      </w:r>
      <w:proofErr w:type="spellEnd"/>
      <w:r w:rsidRPr="001159C9">
        <w:rPr>
          <w:rFonts w:ascii="Arial" w:hAnsi="Arial" w:cs="Arial"/>
          <w:sz w:val="24"/>
          <w:szCs w:val="24"/>
        </w:rPr>
        <w:t>, 2019).</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Why risks are beneficial to children</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Exposing children to risk has many benefits, they are, cultivation of confidence, practice of independent thinking and self-reflection, improving strength and safety awareness, avoidance of other risky behaviours and development of social skills (Balancedandbarefoot.com, 2015).</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lastRenderedPageBreak/>
        <w:t>Risk is an essential component of a balanced childhood. Exposure to healthy risk, particularly physical, enables children to experience fear, and learn the strengths and limitations of their own body. It is found to be important to motivate risk-taking in children on a regular basis and from an early age. Many people believe that children growing up are doing so in a “cotton-wool” approach are missing out on experiences that can teach skills and build up their self-esteem, confidence and motivation. Research has shown that exposing young children to risk is beneficial for them because it gives children a thrilling environment to test their limits, exploring boundaries, learning about injury risk and gives children challenges. For example: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Wood working with an educated supervisor</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Allowing children to climb, jump and challenge their own skills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Supporting children to problem solve and make decisions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Children will actively seek risks and challenges when playing to test their own ability’s as they are developing and exploring the world. The risks and challenges are unique to each child depending on their own limitations and skills. Providing children with ways of testing their ability’s in a risk controlled environment, it helps develop play and learning and helps gain knowledge. When children are learning in a controlled risk environment they move from what they find a familiar routine of play and start to expand on learning for example:</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Climbing ropes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Exploring</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Balancing (G, 2016)</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Risk play is not about putting children into dangerous places, its putting children into a controlled environment to they can actively learn new skills, creativity and to use their imagination that can challenge them and support their growth. Each type of “risk play” is different for each child due to uniqueness, but once an understanding of the child capabilities, it will be easy to assess their own limitations. It is known that children are missing out on risk play due to the “cotton-wool” approach of upbringing and is giving them a less of an opportunity to engage in risk play compared to previous generations. Within a risk play environment is gives children themselves an </w:t>
      </w:r>
      <w:r w:rsidRPr="001159C9">
        <w:rPr>
          <w:rFonts w:ascii="Arial" w:hAnsi="Arial" w:cs="Arial"/>
          <w:sz w:val="24"/>
          <w:szCs w:val="24"/>
        </w:rPr>
        <w:lastRenderedPageBreak/>
        <w:t xml:space="preserve">opportunity so assess the balance between risks and play and fun and find the middle ground. In the middle are of risk play and fun is where children will find that they can learn new things and skills that will help them to develop later in life as well as still being a fun activity (Somerset.gov.uk, </w:t>
      </w:r>
      <w:proofErr w:type="spellStart"/>
      <w:r w:rsidRPr="001159C9">
        <w:rPr>
          <w:rFonts w:ascii="Arial" w:hAnsi="Arial" w:cs="Arial"/>
          <w:sz w:val="24"/>
          <w:szCs w:val="24"/>
        </w:rPr>
        <w:t>n.d.</w:t>
      </w:r>
      <w:proofErr w:type="spellEnd"/>
      <w:r w:rsidRPr="001159C9">
        <w:rPr>
          <w:rFonts w:ascii="Arial" w:hAnsi="Arial" w:cs="Arial"/>
          <w:sz w:val="24"/>
          <w:szCs w:val="24"/>
        </w:rPr>
        <w:t>). According to British Association for Early Childhood Education (</w:t>
      </w:r>
      <w:proofErr w:type="spellStart"/>
      <w:r w:rsidRPr="001159C9">
        <w:rPr>
          <w:rFonts w:ascii="Arial" w:hAnsi="Arial" w:cs="Arial"/>
          <w:sz w:val="24"/>
          <w:szCs w:val="24"/>
        </w:rPr>
        <w:t>n.d</w:t>
      </w:r>
      <w:proofErr w:type="spellEnd"/>
      <w:r w:rsidRPr="001159C9">
        <w:rPr>
          <w:rFonts w:ascii="Arial" w:hAnsi="Arial" w:cs="Arial"/>
          <w:sz w:val="24"/>
          <w:szCs w:val="24"/>
        </w:rPr>
        <w:t>), play workers, parents and guardians should concentrate on the positive characteristics of risky play whether that is indoor or outdoor. The physical skills a child can practice, the relationship with natural materials, the excitement/thrill, developing their strength, co-ordination, body confidence and agility.</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Hazards should be evaluated: is</w:t>
      </w:r>
      <w:r w:rsidR="00B462A9">
        <w:rPr>
          <w:rFonts w:ascii="Arial" w:hAnsi="Arial" w:cs="Arial"/>
          <w:sz w:val="24"/>
          <w:szCs w:val="24"/>
        </w:rPr>
        <w:t xml:space="preserve"> the</w:t>
      </w:r>
      <w:r w:rsidRPr="001159C9">
        <w:rPr>
          <w:rFonts w:ascii="Arial" w:hAnsi="Arial" w:cs="Arial"/>
          <w:sz w:val="24"/>
          <w:szCs w:val="24"/>
        </w:rPr>
        <w:t xml:space="preserve"> activity actually risky? How likely </w:t>
      </w:r>
      <w:r w:rsidR="00B462A9" w:rsidRPr="001159C9">
        <w:rPr>
          <w:rFonts w:ascii="Arial" w:hAnsi="Arial" w:cs="Arial"/>
          <w:sz w:val="24"/>
          <w:szCs w:val="24"/>
        </w:rPr>
        <w:t>it is</w:t>
      </w:r>
      <w:r w:rsidRPr="001159C9">
        <w:rPr>
          <w:rFonts w:ascii="Arial" w:hAnsi="Arial" w:cs="Arial"/>
          <w:sz w:val="24"/>
          <w:szCs w:val="24"/>
        </w:rPr>
        <w:t xml:space="preserve"> that </w:t>
      </w:r>
      <w:r w:rsidR="00B462A9">
        <w:rPr>
          <w:rFonts w:ascii="Arial" w:hAnsi="Arial" w:cs="Arial"/>
          <w:sz w:val="24"/>
          <w:szCs w:val="24"/>
        </w:rPr>
        <w:t>children</w:t>
      </w:r>
      <w:r w:rsidRPr="001159C9">
        <w:rPr>
          <w:rFonts w:ascii="Arial" w:hAnsi="Arial" w:cs="Arial"/>
          <w:sz w:val="24"/>
          <w:szCs w:val="24"/>
        </w:rPr>
        <w:t xml:space="preserve"> will be harmed? And how serious</w:t>
      </w:r>
      <w:r w:rsidR="00B462A9">
        <w:rPr>
          <w:rFonts w:ascii="Arial" w:hAnsi="Arial" w:cs="Arial"/>
          <w:sz w:val="24"/>
          <w:szCs w:val="24"/>
        </w:rPr>
        <w:t xml:space="preserve"> is</w:t>
      </w:r>
      <w:r w:rsidRPr="001159C9">
        <w:rPr>
          <w:rFonts w:ascii="Arial" w:hAnsi="Arial" w:cs="Arial"/>
          <w:sz w:val="24"/>
          <w:szCs w:val="24"/>
        </w:rPr>
        <w:t xml:space="preserve"> the injury be (if any at all)? If</w:t>
      </w:r>
      <w:r w:rsidR="00B462A9">
        <w:rPr>
          <w:rFonts w:ascii="Arial" w:hAnsi="Arial" w:cs="Arial"/>
          <w:sz w:val="24"/>
          <w:szCs w:val="24"/>
        </w:rPr>
        <w:t xml:space="preserve"> likely injuries will be minor cuts and grazes or the less common</w:t>
      </w:r>
      <w:r w:rsidRPr="001159C9">
        <w:rPr>
          <w:rFonts w:ascii="Arial" w:hAnsi="Arial" w:cs="Arial"/>
          <w:sz w:val="24"/>
          <w:szCs w:val="24"/>
        </w:rPr>
        <w:t xml:space="preserve">, then the benefits may probably </w:t>
      </w:r>
      <w:r w:rsidR="00B462A9">
        <w:rPr>
          <w:rFonts w:ascii="Arial" w:hAnsi="Arial" w:cs="Arial"/>
          <w:sz w:val="24"/>
          <w:szCs w:val="24"/>
        </w:rPr>
        <w:t xml:space="preserve">be more significant than </w:t>
      </w:r>
      <w:r w:rsidRPr="001159C9">
        <w:rPr>
          <w:rFonts w:ascii="Arial" w:hAnsi="Arial" w:cs="Arial"/>
          <w:sz w:val="24"/>
          <w:szCs w:val="24"/>
        </w:rPr>
        <w:t>the risks involve</w:t>
      </w:r>
      <w:r w:rsidR="00B462A9">
        <w:rPr>
          <w:rFonts w:ascii="Arial" w:hAnsi="Arial" w:cs="Arial"/>
          <w:sz w:val="24"/>
          <w:szCs w:val="24"/>
        </w:rPr>
        <w:t>d. Grow</w:t>
      </w:r>
      <w:r w:rsidRPr="001159C9">
        <w:rPr>
          <w:rFonts w:ascii="Arial" w:hAnsi="Arial" w:cs="Arial"/>
          <w:sz w:val="24"/>
          <w:szCs w:val="24"/>
        </w:rPr>
        <w:t xml:space="preserve"> confidence b</w:t>
      </w:r>
      <w:r w:rsidR="00B462A9">
        <w:rPr>
          <w:rFonts w:ascii="Arial" w:hAnsi="Arial" w:cs="Arial"/>
          <w:sz w:val="24"/>
          <w:szCs w:val="24"/>
        </w:rPr>
        <w:t>y applying positive language. When</w:t>
      </w:r>
      <w:r w:rsidRPr="001159C9">
        <w:rPr>
          <w:rFonts w:ascii="Arial" w:hAnsi="Arial" w:cs="Arial"/>
          <w:sz w:val="24"/>
          <w:szCs w:val="24"/>
        </w:rPr>
        <w:t xml:space="preserve"> your language is frightened o</w:t>
      </w:r>
      <w:r w:rsidR="00B462A9">
        <w:rPr>
          <w:rFonts w:ascii="Arial" w:hAnsi="Arial" w:cs="Arial"/>
          <w:sz w:val="24"/>
          <w:szCs w:val="24"/>
        </w:rPr>
        <w:t>r negative (it’s too high, do not</w:t>
      </w:r>
      <w:r w:rsidRPr="001159C9">
        <w:rPr>
          <w:rFonts w:ascii="Arial" w:hAnsi="Arial" w:cs="Arial"/>
          <w:sz w:val="24"/>
          <w:szCs w:val="24"/>
        </w:rPr>
        <w:t xml:space="preserve"> go there / do that; </w:t>
      </w:r>
      <w:r w:rsidR="00B462A9">
        <w:rPr>
          <w:rFonts w:ascii="Arial" w:hAnsi="Arial" w:cs="Arial"/>
          <w:sz w:val="24"/>
          <w:szCs w:val="24"/>
        </w:rPr>
        <w:t>or even come down, that is</w:t>
      </w:r>
      <w:r w:rsidRPr="001159C9">
        <w:rPr>
          <w:rFonts w:ascii="Arial" w:hAnsi="Arial" w:cs="Arial"/>
          <w:sz w:val="24"/>
          <w:szCs w:val="24"/>
        </w:rPr>
        <w:t xml:space="preserve"> dangerous) children will be develop </w:t>
      </w:r>
      <w:r w:rsidR="00B462A9">
        <w:rPr>
          <w:rFonts w:ascii="Arial" w:hAnsi="Arial" w:cs="Arial"/>
          <w:sz w:val="24"/>
          <w:szCs w:val="24"/>
        </w:rPr>
        <w:t xml:space="preserve">some </w:t>
      </w:r>
      <w:r w:rsidRPr="001159C9">
        <w:rPr>
          <w:rFonts w:ascii="Arial" w:hAnsi="Arial" w:cs="Arial"/>
          <w:sz w:val="24"/>
          <w:szCs w:val="24"/>
        </w:rPr>
        <w:t xml:space="preserve">anxiety, and lose confidence. Making time for physical play. Accidents/mistakes frequently happen, as research shows most people are generally in a rush, and </w:t>
      </w:r>
      <w:r w:rsidR="00B462A9">
        <w:rPr>
          <w:rFonts w:ascii="Arial" w:hAnsi="Arial" w:cs="Arial"/>
          <w:sz w:val="24"/>
          <w:szCs w:val="24"/>
        </w:rPr>
        <w:t>can lose focus. Giving a child</w:t>
      </w:r>
      <w:r w:rsidRPr="001159C9">
        <w:rPr>
          <w:rFonts w:ascii="Arial" w:hAnsi="Arial" w:cs="Arial"/>
          <w:sz w:val="24"/>
          <w:szCs w:val="24"/>
        </w:rPr>
        <w:t xml:space="preserve"> more time to play, this could be in the</w:t>
      </w:r>
      <w:r w:rsidR="00B462A9">
        <w:rPr>
          <w:rFonts w:ascii="Arial" w:hAnsi="Arial" w:cs="Arial"/>
          <w:sz w:val="24"/>
          <w:szCs w:val="24"/>
        </w:rPr>
        <w:t xml:space="preserve"> garden or</w:t>
      </w:r>
      <w:r w:rsidRPr="001159C9">
        <w:rPr>
          <w:rFonts w:ascii="Arial" w:hAnsi="Arial" w:cs="Arial"/>
          <w:sz w:val="24"/>
          <w:szCs w:val="24"/>
        </w:rPr>
        <w:t xml:space="preserve"> p</w:t>
      </w:r>
      <w:r w:rsidR="00B462A9">
        <w:rPr>
          <w:rFonts w:ascii="Arial" w:hAnsi="Arial" w:cs="Arial"/>
          <w:sz w:val="24"/>
          <w:szCs w:val="24"/>
        </w:rPr>
        <w:t>layground, on the way to school. Be free handed</w:t>
      </w:r>
      <w:r w:rsidRPr="001159C9">
        <w:rPr>
          <w:rFonts w:ascii="Arial" w:hAnsi="Arial" w:cs="Arial"/>
          <w:sz w:val="24"/>
          <w:szCs w:val="24"/>
        </w:rPr>
        <w:t xml:space="preserve"> with time is possibly one of the most important things adults can do to help</w:t>
      </w:r>
      <w:r w:rsidR="00B462A9">
        <w:rPr>
          <w:rFonts w:ascii="Arial" w:hAnsi="Arial" w:cs="Arial"/>
          <w:sz w:val="24"/>
          <w:szCs w:val="24"/>
        </w:rPr>
        <w:t xml:space="preserve"> a child</w:t>
      </w:r>
      <w:r w:rsidRPr="001159C9">
        <w:rPr>
          <w:rFonts w:ascii="Arial" w:hAnsi="Arial" w:cs="Arial"/>
          <w:sz w:val="24"/>
          <w:szCs w:val="24"/>
        </w:rPr>
        <w:t xml:space="preserve"> become more body confident and active. Applying common sense; risky play has bee</w:t>
      </w:r>
      <w:r w:rsidR="00B462A9">
        <w:rPr>
          <w:rFonts w:ascii="Arial" w:hAnsi="Arial" w:cs="Arial"/>
          <w:sz w:val="24"/>
          <w:szCs w:val="24"/>
        </w:rPr>
        <w:t>n an important part of a child’s life</w:t>
      </w:r>
      <w:r w:rsidRPr="001159C9">
        <w:rPr>
          <w:rFonts w:ascii="Arial" w:hAnsi="Arial" w:cs="Arial"/>
          <w:sz w:val="24"/>
          <w:szCs w:val="24"/>
        </w:rPr>
        <w:t>, and one of the biggest risks to children are, traveling i</w:t>
      </w:r>
      <w:r w:rsidR="00B462A9">
        <w:rPr>
          <w:rFonts w:ascii="Arial" w:hAnsi="Arial" w:cs="Arial"/>
          <w:sz w:val="24"/>
          <w:szCs w:val="24"/>
        </w:rPr>
        <w:t>n vehicles and even in their</w:t>
      </w:r>
      <w:r w:rsidRPr="001159C9">
        <w:rPr>
          <w:rFonts w:ascii="Arial" w:hAnsi="Arial" w:cs="Arial"/>
          <w:sz w:val="24"/>
          <w:szCs w:val="24"/>
        </w:rPr>
        <w:t xml:space="preserve"> homes and, not on the local playgrounds and pavements. Some serious injuries should to be avoided, however bruises, bumps, grazes and cuts are an unfortunately inescapable mostly when playing outdoors, and are a beneficial part of childhood. Even the Health and Safety Executive says, “The goal is not to eliminate risk, but to weight up the risks and benefits. No child will learn about risk if they are wrapped in cotton wool” (Somerset.gov.uk, </w:t>
      </w:r>
      <w:proofErr w:type="spellStart"/>
      <w:r w:rsidRPr="001159C9">
        <w:rPr>
          <w:rFonts w:ascii="Arial" w:hAnsi="Arial" w:cs="Arial"/>
          <w:sz w:val="24"/>
          <w:szCs w:val="24"/>
        </w:rPr>
        <w:t>n.d.</w:t>
      </w:r>
      <w:proofErr w:type="spellEnd"/>
      <w:r w:rsidRPr="001159C9">
        <w:rPr>
          <w:rFonts w:ascii="Arial" w:hAnsi="Arial" w:cs="Arial"/>
          <w:sz w:val="24"/>
          <w:szCs w:val="24"/>
        </w:rPr>
        <w:t>). Health and Safety Laws (HSE) can be reason why some play types and leisure</w:t>
      </w:r>
      <w:bookmarkStart w:id="0" w:name="_GoBack"/>
      <w:bookmarkEnd w:id="0"/>
      <w:r w:rsidRPr="001159C9">
        <w:rPr>
          <w:rFonts w:ascii="Arial" w:hAnsi="Arial" w:cs="Arial"/>
          <w:sz w:val="24"/>
          <w:szCs w:val="24"/>
        </w:rPr>
        <w:t xml:space="preserve"> </w:t>
      </w:r>
      <w:r w:rsidR="007D69A0">
        <w:rPr>
          <w:rFonts w:ascii="Arial" w:hAnsi="Arial" w:cs="Arial"/>
          <w:sz w:val="24"/>
          <w:szCs w:val="24"/>
        </w:rPr>
        <w:t xml:space="preserve">time </w:t>
      </w:r>
      <w:r w:rsidRPr="001159C9">
        <w:rPr>
          <w:rFonts w:ascii="Arial" w:hAnsi="Arial" w:cs="Arial"/>
          <w:sz w:val="24"/>
          <w:szCs w:val="24"/>
        </w:rPr>
        <w:t>by children should be prevented. Such decisions are usually based on mis</w:t>
      </w:r>
      <w:r w:rsidR="007D69A0">
        <w:rPr>
          <w:rFonts w:ascii="Arial" w:hAnsi="Arial" w:cs="Arial"/>
          <w:sz w:val="24"/>
          <w:szCs w:val="24"/>
        </w:rPr>
        <w:t>interpretation</w:t>
      </w:r>
      <w:r w:rsidRPr="001159C9">
        <w:rPr>
          <w:rFonts w:ascii="Arial" w:hAnsi="Arial" w:cs="Arial"/>
          <w:sz w:val="24"/>
          <w:szCs w:val="24"/>
        </w:rPr>
        <w:t xml:space="preserve"> about </w:t>
      </w:r>
      <w:r w:rsidR="007D69A0">
        <w:rPr>
          <w:rFonts w:ascii="Arial" w:hAnsi="Arial" w:cs="Arial"/>
          <w:sz w:val="24"/>
          <w:szCs w:val="24"/>
        </w:rPr>
        <w:t>law requirements</w:t>
      </w:r>
      <w:r w:rsidRPr="001159C9">
        <w:rPr>
          <w:rFonts w:ascii="Arial" w:hAnsi="Arial" w:cs="Arial"/>
          <w:sz w:val="24"/>
          <w:szCs w:val="24"/>
        </w:rPr>
        <w:t xml:space="preserve">. The HSE has worked alongside the Play Safety Forum to create a joint high-level statement that ensures clear messages to tackle these </w:t>
      </w:r>
      <w:r w:rsidR="007D69A0" w:rsidRPr="007D69A0">
        <w:rPr>
          <w:rFonts w:ascii="Arial" w:hAnsi="Arial" w:cs="Arial"/>
          <w:sz w:val="24"/>
          <w:szCs w:val="24"/>
        </w:rPr>
        <w:t>misinterpretation</w:t>
      </w:r>
      <w:r w:rsidRPr="001159C9">
        <w:rPr>
          <w:rFonts w:ascii="Arial" w:hAnsi="Arial" w:cs="Arial"/>
          <w:sz w:val="24"/>
          <w:szCs w:val="24"/>
        </w:rPr>
        <w:t>. HSE fully supports the principles in this Statement.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This statement makes clear that: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lastRenderedPageBreak/>
        <w:t>‘’Play is important for children’s well-being and development</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When planning and providing play opportunities, the goal is not to eliminate risk, but to weigh up the risks and benefits</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Those providing play opportunities should focus on controlling the real risks, while securing or increasing the benefits — not on the paperwork</w:t>
      </w:r>
    </w:p>
    <w:p w:rsidR="001159C9" w:rsidRPr="001159C9" w:rsidRDefault="001159C9" w:rsidP="001159C9">
      <w:pPr>
        <w:spacing w:line="360" w:lineRule="auto"/>
        <w:jc w:val="both"/>
        <w:rPr>
          <w:rFonts w:ascii="Arial" w:hAnsi="Arial" w:cs="Arial"/>
          <w:sz w:val="24"/>
          <w:szCs w:val="24"/>
        </w:rPr>
      </w:pPr>
      <w:r w:rsidRPr="001159C9">
        <w:rPr>
          <w:rFonts w:ascii="Arial" w:hAnsi="Arial" w:cs="Arial"/>
          <w:sz w:val="24"/>
          <w:szCs w:val="24"/>
        </w:rPr>
        <w:t xml:space="preserve">Accidents and mistakes happen during play — but fear of litigation and prosecution has been blown out of proportion’’ (Hse.gov.uk, </w:t>
      </w:r>
      <w:proofErr w:type="spellStart"/>
      <w:r w:rsidRPr="001159C9">
        <w:rPr>
          <w:rFonts w:ascii="Arial" w:hAnsi="Arial" w:cs="Arial"/>
          <w:sz w:val="24"/>
          <w:szCs w:val="24"/>
        </w:rPr>
        <w:t>n.d.</w:t>
      </w:r>
      <w:proofErr w:type="spellEnd"/>
      <w:r w:rsidRPr="001159C9">
        <w:rPr>
          <w:rFonts w:ascii="Arial" w:hAnsi="Arial" w:cs="Arial"/>
          <w:sz w:val="24"/>
          <w:szCs w:val="24"/>
        </w:rPr>
        <w:t>).</w:t>
      </w:r>
    </w:p>
    <w:p w:rsidR="004D0BFB" w:rsidRPr="008E41EA" w:rsidRDefault="001159C9" w:rsidP="001159C9">
      <w:pPr>
        <w:spacing w:line="360" w:lineRule="auto"/>
        <w:jc w:val="both"/>
        <w:rPr>
          <w:rFonts w:ascii="Arial" w:hAnsi="Arial" w:cs="Arial"/>
          <w:color w:val="000000"/>
          <w:sz w:val="24"/>
          <w:szCs w:val="24"/>
          <w:shd w:val="clear" w:color="auto" w:fill="FFFFFF"/>
        </w:rPr>
      </w:pPr>
      <w:r w:rsidRPr="001159C9">
        <w:rPr>
          <w:rFonts w:ascii="Arial" w:hAnsi="Arial" w:cs="Arial"/>
          <w:sz w:val="24"/>
          <w:szCs w:val="24"/>
        </w:rPr>
        <w:t xml:space="preserve">To involve risk play in an early years setting, play workers will need to feel comfortable in themselves, this will involve introducing risk play in small steps which will also help the children to learn at a steady pace and build up their skills, this will stop them missing out on opportunities. Parent/guardians of children within early year’s settings may influence some decisions of risk play being introduced because of the fear of their child being harmed due to lack of information. Play workers will have to take into consideration the views of the parent/guardians when planning “risk play”, this is where the risk assessment comes into play. The risk assessment will give the parent/guardian all the relevant information about the activity, the hazards involved and the measures that have been taken to minimise the dangers to ensure the child’s safety. Being able to explain that there could still be elements of danger or harm but within a controlled environment, this will give parents the option to assess the activity for themselves, it could potentially stop the child missing out on play and development opportunities. (Somerset.gov.uk, </w:t>
      </w:r>
      <w:proofErr w:type="spellStart"/>
      <w:r w:rsidRPr="001159C9">
        <w:rPr>
          <w:rFonts w:ascii="Arial" w:hAnsi="Arial" w:cs="Arial"/>
          <w:sz w:val="24"/>
          <w:szCs w:val="24"/>
        </w:rPr>
        <w:t>n.d.</w:t>
      </w:r>
      <w:proofErr w:type="spellEnd"/>
      <w:r w:rsidRPr="001159C9">
        <w:rPr>
          <w:rFonts w:ascii="Arial" w:hAnsi="Arial" w:cs="Arial"/>
          <w:sz w:val="24"/>
          <w:szCs w:val="24"/>
        </w:rPr>
        <w:t>).</w:t>
      </w: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4D0BFB" w:rsidRDefault="004D0BFB" w:rsidP="00920D02">
      <w:pPr>
        <w:spacing w:line="360" w:lineRule="auto"/>
        <w:jc w:val="both"/>
        <w:rPr>
          <w:rFonts w:ascii="Arial" w:hAnsi="Arial" w:cs="Arial"/>
          <w:u w:val="single"/>
        </w:rPr>
      </w:pPr>
    </w:p>
    <w:p w:rsidR="00F9001E" w:rsidRPr="00920D02" w:rsidRDefault="00443CFE" w:rsidP="00920D02">
      <w:pPr>
        <w:spacing w:line="360" w:lineRule="auto"/>
        <w:jc w:val="both"/>
        <w:rPr>
          <w:rFonts w:ascii="Arial" w:hAnsi="Arial" w:cs="Arial"/>
          <w:u w:val="single"/>
        </w:rPr>
      </w:pPr>
      <w:r w:rsidRPr="00920D02">
        <w:rPr>
          <w:rFonts w:ascii="Arial" w:hAnsi="Arial" w:cs="Arial"/>
          <w:u w:val="single"/>
        </w:rPr>
        <w:lastRenderedPageBreak/>
        <w:t>Risk Assessment:</w:t>
      </w:r>
      <w:r w:rsidR="00F9001E" w:rsidRPr="00920D02">
        <w:rPr>
          <w:rFonts w:ascii="Arial" w:hAnsi="Arial" w:cs="Arial"/>
          <w:u w:val="single"/>
        </w:rPr>
        <w:t xml:space="preserve"> </w:t>
      </w:r>
    </w:p>
    <w:p w:rsidR="00C5708B" w:rsidRPr="00920D02" w:rsidRDefault="00443CFE" w:rsidP="00920D02">
      <w:pPr>
        <w:spacing w:line="360" w:lineRule="auto"/>
        <w:jc w:val="both"/>
        <w:rPr>
          <w:rFonts w:ascii="Arial" w:hAnsi="Arial" w:cs="Arial"/>
        </w:rPr>
      </w:pPr>
      <w:r w:rsidRPr="00920D02">
        <w:rPr>
          <w:rFonts w:ascii="Arial" w:hAnsi="Arial" w:cs="Arial"/>
        </w:rPr>
        <w:t>Local nature walk - 31ST August 2019</w:t>
      </w:r>
    </w:p>
    <w:tbl>
      <w:tblPr>
        <w:tblStyle w:val="TableGrid"/>
        <w:tblW w:w="10060" w:type="dxa"/>
        <w:tblLook w:val="04A0" w:firstRow="1" w:lastRow="0" w:firstColumn="1" w:lastColumn="0" w:noHBand="0" w:noVBand="1"/>
      </w:tblPr>
      <w:tblGrid>
        <w:gridCol w:w="1104"/>
        <w:gridCol w:w="1358"/>
        <w:gridCol w:w="2920"/>
        <w:gridCol w:w="2126"/>
        <w:gridCol w:w="1242"/>
        <w:gridCol w:w="1310"/>
      </w:tblGrid>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Hazards:</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Risks:</w:t>
            </w:r>
          </w:p>
        </w:tc>
        <w:tc>
          <w:tcPr>
            <w:tcW w:w="2920" w:type="dxa"/>
          </w:tcPr>
          <w:p w:rsidR="00C90508" w:rsidRPr="00920D02" w:rsidRDefault="00C90508" w:rsidP="00920D02">
            <w:pPr>
              <w:spacing w:line="360" w:lineRule="auto"/>
              <w:jc w:val="both"/>
              <w:rPr>
                <w:rFonts w:ascii="Arial" w:hAnsi="Arial" w:cs="Arial"/>
              </w:rPr>
            </w:pPr>
            <w:r w:rsidRPr="00920D02">
              <w:rPr>
                <w:rFonts w:ascii="Arial" w:hAnsi="Arial" w:cs="Arial"/>
              </w:rPr>
              <w:t>What can be done:</w:t>
            </w:r>
          </w:p>
        </w:tc>
        <w:tc>
          <w:tcPr>
            <w:tcW w:w="2126" w:type="dxa"/>
          </w:tcPr>
          <w:p w:rsidR="00C90508" w:rsidRPr="00920D02" w:rsidRDefault="00C90508" w:rsidP="00920D02">
            <w:pPr>
              <w:spacing w:line="360" w:lineRule="auto"/>
              <w:jc w:val="both"/>
              <w:rPr>
                <w:rFonts w:ascii="Arial" w:hAnsi="Arial" w:cs="Arial"/>
              </w:rPr>
            </w:pPr>
            <w:r w:rsidRPr="00920D02">
              <w:rPr>
                <w:rFonts w:ascii="Arial" w:hAnsi="Arial" w:cs="Arial"/>
                <w:b/>
              </w:rPr>
              <w:t>Action by who:</w:t>
            </w:r>
          </w:p>
        </w:tc>
        <w:tc>
          <w:tcPr>
            <w:tcW w:w="1242" w:type="dxa"/>
          </w:tcPr>
          <w:p w:rsidR="00C90508" w:rsidRPr="00920D02" w:rsidRDefault="00C90508" w:rsidP="00920D02">
            <w:pPr>
              <w:spacing w:line="360" w:lineRule="auto"/>
              <w:jc w:val="both"/>
              <w:rPr>
                <w:rFonts w:ascii="Arial" w:hAnsi="Arial" w:cs="Arial"/>
              </w:rPr>
            </w:pPr>
            <w:r w:rsidRPr="00920D02">
              <w:rPr>
                <w:rFonts w:ascii="Arial" w:hAnsi="Arial" w:cs="Arial"/>
              </w:rPr>
              <w:t>Complete by:</w:t>
            </w:r>
          </w:p>
        </w:tc>
        <w:tc>
          <w:tcPr>
            <w:tcW w:w="1310" w:type="dxa"/>
          </w:tcPr>
          <w:p w:rsidR="00C90508" w:rsidRPr="00920D02" w:rsidRDefault="00C90508" w:rsidP="00920D02">
            <w:pPr>
              <w:spacing w:line="360" w:lineRule="auto"/>
              <w:jc w:val="both"/>
              <w:rPr>
                <w:rFonts w:ascii="Arial" w:hAnsi="Arial" w:cs="Arial"/>
              </w:rPr>
            </w:pPr>
            <w:r w:rsidRPr="00920D02">
              <w:rPr>
                <w:rFonts w:ascii="Arial" w:hAnsi="Arial" w:cs="Arial"/>
              </w:rPr>
              <w:t>Complete:</w:t>
            </w:r>
          </w:p>
        </w:tc>
      </w:tr>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Allergies</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•Children or staff may have pollen allergy (hay fever)</w:t>
            </w:r>
          </w:p>
        </w:tc>
        <w:tc>
          <w:tcPr>
            <w:tcW w:w="2920" w:type="dxa"/>
          </w:tcPr>
          <w:p w:rsidR="00C90508" w:rsidRPr="00920D02" w:rsidRDefault="00C90508" w:rsidP="00920D02">
            <w:pPr>
              <w:spacing w:line="360" w:lineRule="auto"/>
              <w:jc w:val="both"/>
              <w:rPr>
                <w:rFonts w:ascii="Arial" w:hAnsi="Arial" w:cs="Arial"/>
              </w:rPr>
            </w:pPr>
            <w:r w:rsidRPr="00920D02">
              <w:rPr>
                <w:rFonts w:ascii="Arial" w:hAnsi="Arial" w:cs="Arial"/>
              </w:rPr>
              <w:t xml:space="preserve">•Contact parents/guardian regarding </w:t>
            </w:r>
            <w:r w:rsidR="00DC1B0C" w:rsidRPr="00920D02">
              <w:rPr>
                <w:rFonts w:ascii="Arial" w:hAnsi="Arial" w:cs="Arial"/>
              </w:rPr>
              <w:t xml:space="preserve">current </w:t>
            </w:r>
            <w:r w:rsidRPr="00920D02">
              <w:rPr>
                <w:rFonts w:ascii="Arial" w:hAnsi="Arial" w:cs="Arial"/>
              </w:rPr>
              <w:t>medical conditions</w:t>
            </w:r>
          </w:p>
          <w:p w:rsidR="00C90508" w:rsidRPr="00920D02" w:rsidRDefault="00C90508" w:rsidP="00920D02">
            <w:pPr>
              <w:spacing w:line="360" w:lineRule="auto"/>
              <w:jc w:val="both"/>
              <w:rPr>
                <w:rFonts w:ascii="Arial" w:hAnsi="Arial" w:cs="Arial"/>
              </w:rPr>
            </w:pPr>
            <w:r w:rsidRPr="00920D02">
              <w:rPr>
                <w:rFonts w:ascii="Arial" w:hAnsi="Arial" w:cs="Arial"/>
              </w:rPr>
              <w:t>•Pack required medication if needed</w:t>
            </w:r>
          </w:p>
          <w:p w:rsidR="00C90508" w:rsidRPr="00920D02" w:rsidRDefault="00C90508" w:rsidP="00920D02">
            <w:pPr>
              <w:spacing w:line="360" w:lineRule="auto"/>
              <w:jc w:val="both"/>
              <w:rPr>
                <w:rFonts w:ascii="Arial" w:hAnsi="Arial" w:cs="Arial"/>
              </w:rPr>
            </w:pPr>
            <w:r w:rsidRPr="00920D02">
              <w:rPr>
                <w:rFonts w:ascii="Arial" w:hAnsi="Arial" w:cs="Arial"/>
              </w:rPr>
              <w:t>•Appropriate training to be given to all staff</w:t>
            </w:r>
          </w:p>
        </w:tc>
        <w:tc>
          <w:tcPr>
            <w:tcW w:w="2126" w:type="dxa"/>
          </w:tcPr>
          <w:p w:rsidR="00C90508" w:rsidRPr="00920D02" w:rsidRDefault="00A56E75" w:rsidP="00920D02">
            <w:pPr>
              <w:spacing w:line="360" w:lineRule="auto"/>
              <w:jc w:val="both"/>
              <w:rPr>
                <w:rFonts w:ascii="Arial" w:hAnsi="Arial" w:cs="Arial"/>
              </w:rPr>
            </w:pPr>
            <w:r w:rsidRPr="00920D02">
              <w:rPr>
                <w:rFonts w:ascii="Arial" w:hAnsi="Arial" w:cs="Arial"/>
              </w:rPr>
              <w:t>Staff</w:t>
            </w:r>
          </w:p>
          <w:p w:rsidR="00A56E75" w:rsidRPr="00920D02" w:rsidRDefault="00A56E75" w:rsidP="00920D02">
            <w:pPr>
              <w:spacing w:line="360" w:lineRule="auto"/>
              <w:jc w:val="both"/>
              <w:rPr>
                <w:rFonts w:ascii="Arial" w:hAnsi="Arial" w:cs="Arial"/>
              </w:rPr>
            </w:pPr>
            <w:r w:rsidRPr="00920D02">
              <w:rPr>
                <w:rFonts w:ascii="Arial" w:hAnsi="Arial" w:cs="Arial"/>
              </w:rPr>
              <w:t>Parents</w:t>
            </w:r>
            <w:r w:rsidR="00DC1B0C" w:rsidRPr="00920D02">
              <w:rPr>
                <w:rFonts w:ascii="Arial" w:hAnsi="Arial" w:cs="Arial"/>
              </w:rPr>
              <w:t>/</w:t>
            </w:r>
            <w:r w:rsidR="001967E8" w:rsidRPr="00920D02">
              <w:rPr>
                <w:rFonts w:ascii="Arial" w:hAnsi="Arial" w:cs="Arial"/>
              </w:rPr>
              <w:t xml:space="preserve"> </w:t>
            </w:r>
            <w:r w:rsidR="00DC1B0C" w:rsidRPr="00920D02">
              <w:rPr>
                <w:rFonts w:ascii="Arial" w:hAnsi="Arial" w:cs="Arial"/>
              </w:rPr>
              <w:t>Guardians</w:t>
            </w:r>
          </w:p>
        </w:tc>
        <w:tc>
          <w:tcPr>
            <w:tcW w:w="1242" w:type="dxa"/>
          </w:tcPr>
          <w:p w:rsidR="00C90508" w:rsidRPr="00920D02" w:rsidRDefault="00F07081" w:rsidP="00920D02">
            <w:pPr>
              <w:spacing w:line="360" w:lineRule="auto"/>
              <w:jc w:val="both"/>
              <w:rPr>
                <w:rFonts w:ascii="Arial" w:hAnsi="Arial" w:cs="Arial"/>
              </w:rPr>
            </w:pPr>
            <w:r w:rsidRPr="00920D02">
              <w:rPr>
                <w:rFonts w:ascii="Arial" w:hAnsi="Arial" w:cs="Arial"/>
              </w:rPr>
              <w:t>1</w:t>
            </w:r>
            <w:r w:rsidRPr="00920D02">
              <w:rPr>
                <w:rFonts w:ascii="Arial" w:hAnsi="Arial" w:cs="Arial"/>
                <w:vertAlign w:val="superscript"/>
              </w:rPr>
              <w:t>ST</w:t>
            </w:r>
            <w:r w:rsidRPr="00920D02">
              <w:rPr>
                <w:rFonts w:ascii="Arial" w:hAnsi="Arial" w:cs="Arial"/>
              </w:rPr>
              <w:t xml:space="preserve"> August 2019</w:t>
            </w:r>
          </w:p>
        </w:tc>
        <w:tc>
          <w:tcPr>
            <w:tcW w:w="1310" w:type="dxa"/>
          </w:tcPr>
          <w:p w:rsidR="00C90508" w:rsidRPr="00920D02" w:rsidRDefault="00DC1B0C" w:rsidP="00920D02">
            <w:pPr>
              <w:spacing w:line="360" w:lineRule="auto"/>
              <w:jc w:val="both"/>
              <w:rPr>
                <w:rFonts w:ascii="Arial" w:hAnsi="Arial" w:cs="Arial"/>
              </w:rPr>
            </w:pPr>
            <w:r w:rsidRPr="00920D02">
              <w:rPr>
                <w:rFonts w:ascii="Arial" w:hAnsi="Arial" w:cs="Arial"/>
              </w:rPr>
              <w:t>Yes</w:t>
            </w:r>
          </w:p>
        </w:tc>
      </w:tr>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Distance from the school</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•Children falling</w:t>
            </w:r>
          </w:p>
          <w:p w:rsidR="00C90508" w:rsidRPr="00920D02" w:rsidRDefault="00C90508" w:rsidP="00920D02">
            <w:pPr>
              <w:spacing w:line="360" w:lineRule="auto"/>
              <w:jc w:val="both"/>
              <w:rPr>
                <w:rFonts w:ascii="Arial" w:hAnsi="Arial" w:cs="Arial"/>
              </w:rPr>
            </w:pPr>
            <w:r w:rsidRPr="00920D02">
              <w:rPr>
                <w:rFonts w:ascii="Arial" w:hAnsi="Arial" w:cs="Arial"/>
              </w:rPr>
              <w:t>•Separation from the group</w:t>
            </w:r>
          </w:p>
          <w:p w:rsidR="00C90508" w:rsidRPr="00920D02" w:rsidRDefault="00C90508" w:rsidP="00920D02">
            <w:pPr>
              <w:spacing w:line="360" w:lineRule="auto"/>
              <w:jc w:val="both"/>
              <w:rPr>
                <w:rFonts w:ascii="Arial" w:hAnsi="Arial" w:cs="Arial"/>
              </w:rPr>
            </w:pPr>
            <w:r w:rsidRPr="00920D02">
              <w:rPr>
                <w:rFonts w:ascii="Arial" w:hAnsi="Arial" w:cs="Arial"/>
              </w:rPr>
              <w:t>•Traffic</w:t>
            </w:r>
          </w:p>
          <w:p w:rsidR="00DC1B0C" w:rsidRPr="00920D02" w:rsidRDefault="00C90508" w:rsidP="00920D02">
            <w:pPr>
              <w:spacing w:line="360" w:lineRule="auto"/>
              <w:jc w:val="both"/>
              <w:rPr>
                <w:rFonts w:ascii="Arial" w:hAnsi="Arial" w:cs="Arial"/>
              </w:rPr>
            </w:pPr>
            <w:r w:rsidRPr="00920D02">
              <w:rPr>
                <w:rFonts w:ascii="Arial" w:hAnsi="Arial" w:cs="Arial"/>
              </w:rPr>
              <w:t>•Weather conditions</w:t>
            </w:r>
          </w:p>
          <w:p w:rsidR="00DC1B0C" w:rsidRPr="00920D02" w:rsidRDefault="00DC1B0C" w:rsidP="00920D02">
            <w:pPr>
              <w:spacing w:line="360" w:lineRule="auto"/>
              <w:jc w:val="both"/>
              <w:rPr>
                <w:rFonts w:ascii="Arial" w:hAnsi="Arial" w:cs="Arial"/>
              </w:rPr>
            </w:pPr>
          </w:p>
        </w:tc>
        <w:tc>
          <w:tcPr>
            <w:tcW w:w="2920" w:type="dxa"/>
          </w:tcPr>
          <w:p w:rsidR="00C90508" w:rsidRPr="00920D02" w:rsidRDefault="00C90508" w:rsidP="00920D02">
            <w:pPr>
              <w:spacing w:line="360" w:lineRule="auto"/>
              <w:jc w:val="both"/>
              <w:rPr>
                <w:rFonts w:ascii="Arial" w:hAnsi="Arial" w:cs="Arial"/>
              </w:rPr>
            </w:pPr>
            <w:r w:rsidRPr="00920D02">
              <w:rPr>
                <w:rFonts w:ascii="Arial" w:hAnsi="Arial" w:cs="Arial"/>
              </w:rPr>
              <w:t>•Make sure children are wearing appropriate footwear and clothing</w:t>
            </w:r>
            <w:r w:rsidR="00DC1B0C" w:rsidRPr="00920D02">
              <w:rPr>
                <w:rFonts w:ascii="Arial" w:hAnsi="Arial" w:cs="Arial"/>
              </w:rPr>
              <w:t>,</w:t>
            </w:r>
            <w:r w:rsidRPr="00920D02">
              <w:rPr>
                <w:rFonts w:ascii="Arial" w:hAnsi="Arial" w:cs="Arial"/>
              </w:rPr>
              <w:t xml:space="preserve"> e</w:t>
            </w:r>
            <w:r w:rsidR="00DC1B0C" w:rsidRPr="00920D02">
              <w:rPr>
                <w:rFonts w:ascii="Arial" w:hAnsi="Arial" w:cs="Arial"/>
              </w:rPr>
              <w:t>.</w:t>
            </w:r>
            <w:r w:rsidRPr="00920D02">
              <w:rPr>
                <w:rFonts w:ascii="Arial" w:hAnsi="Arial" w:cs="Arial"/>
              </w:rPr>
              <w:t>g</w:t>
            </w:r>
            <w:r w:rsidR="00DC1B0C" w:rsidRPr="00920D02">
              <w:rPr>
                <w:rFonts w:ascii="Arial" w:hAnsi="Arial" w:cs="Arial"/>
              </w:rPr>
              <w:t>. Coats and safe footwear</w:t>
            </w:r>
          </w:p>
          <w:p w:rsidR="00C90508" w:rsidRPr="00920D02" w:rsidRDefault="00DC1B0C" w:rsidP="00920D02">
            <w:pPr>
              <w:spacing w:line="360" w:lineRule="auto"/>
              <w:jc w:val="both"/>
              <w:rPr>
                <w:rFonts w:ascii="Arial" w:hAnsi="Arial" w:cs="Arial"/>
              </w:rPr>
            </w:pPr>
            <w:r w:rsidRPr="00920D02">
              <w:rPr>
                <w:rFonts w:ascii="Arial" w:hAnsi="Arial" w:cs="Arial"/>
              </w:rPr>
              <w:t>•Delegating staff member</w:t>
            </w:r>
            <w:r w:rsidR="00C90508" w:rsidRPr="00920D02">
              <w:rPr>
                <w:rFonts w:ascii="Arial" w:hAnsi="Arial" w:cs="Arial"/>
              </w:rPr>
              <w:t xml:space="preserve"> leading the group, a member of staff in the middle and a member of staff at the back</w:t>
            </w:r>
          </w:p>
          <w:p w:rsidR="00C90508" w:rsidRPr="00920D02" w:rsidRDefault="00C90508" w:rsidP="00920D02">
            <w:pPr>
              <w:spacing w:line="360" w:lineRule="auto"/>
              <w:jc w:val="both"/>
              <w:rPr>
                <w:rFonts w:ascii="Arial" w:hAnsi="Arial" w:cs="Arial"/>
              </w:rPr>
            </w:pPr>
            <w:r w:rsidRPr="00920D02">
              <w:rPr>
                <w:rFonts w:ascii="Arial" w:hAnsi="Arial" w:cs="Arial"/>
              </w:rPr>
              <w:t>•Take a register</w:t>
            </w:r>
          </w:p>
          <w:p w:rsidR="00C90508" w:rsidRPr="00920D02" w:rsidRDefault="00C90508" w:rsidP="00920D02">
            <w:pPr>
              <w:spacing w:line="360" w:lineRule="auto"/>
              <w:jc w:val="both"/>
              <w:rPr>
                <w:rFonts w:ascii="Arial" w:hAnsi="Arial" w:cs="Arial"/>
              </w:rPr>
            </w:pPr>
            <w:r w:rsidRPr="00920D02">
              <w:rPr>
                <w:rFonts w:ascii="Arial" w:hAnsi="Arial" w:cs="Arial"/>
              </w:rPr>
              <w:t xml:space="preserve">•Children </w:t>
            </w:r>
            <w:r w:rsidR="00DC1B0C" w:rsidRPr="00920D02">
              <w:rPr>
                <w:rFonts w:ascii="Arial" w:hAnsi="Arial" w:cs="Arial"/>
              </w:rPr>
              <w:t xml:space="preserve">should be </w:t>
            </w:r>
            <w:r w:rsidRPr="00920D02">
              <w:rPr>
                <w:rFonts w:ascii="Arial" w:hAnsi="Arial" w:cs="Arial"/>
              </w:rPr>
              <w:t>wearing high visibility coats</w:t>
            </w:r>
            <w:r w:rsidR="00DC1B0C" w:rsidRPr="00920D02">
              <w:rPr>
                <w:rFonts w:ascii="Arial" w:hAnsi="Arial" w:cs="Arial"/>
              </w:rPr>
              <w:t xml:space="preserve"> that can </w:t>
            </w:r>
            <w:r w:rsidRPr="00920D02">
              <w:rPr>
                <w:rFonts w:ascii="Arial" w:hAnsi="Arial" w:cs="Arial"/>
              </w:rPr>
              <w:t xml:space="preserve"> seen</w:t>
            </w:r>
          </w:p>
          <w:p w:rsidR="00C90508" w:rsidRPr="00920D02" w:rsidRDefault="00C90508" w:rsidP="00920D02">
            <w:pPr>
              <w:spacing w:line="360" w:lineRule="auto"/>
              <w:jc w:val="both"/>
              <w:rPr>
                <w:rFonts w:ascii="Arial" w:hAnsi="Arial" w:cs="Arial"/>
              </w:rPr>
            </w:pPr>
            <w:r w:rsidRPr="00920D02">
              <w:rPr>
                <w:rFonts w:ascii="Arial" w:hAnsi="Arial" w:cs="Arial"/>
              </w:rPr>
              <w:t>•Road safety training for staff</w:t>
            </w:r>
          </w:p>
          <w:p w:rsidR="00C90508" w:rsidRPr="00920D02" w:rsidRDefault="00C90508" w:rsidP="00920D02">
            <w:pPr>
              <w:spacing w:line="360" w:lineRule="auto"/>
              <w:jc w:val="both"/>
              <w:rPr>
                <w:rFonts w:ascii="Arial" w:hAnsi="Arial" w:cs="Arial"/>
              </w:rPr>
            </w:pPr>
            <w:r w:rsidRPr="00920D02">
              <w:rPr>
                <w:rFonts w:ascii="Arial" w:hAnsi="Arial" w:cs="Arial"/>
              </w:rPr>
              <w:t xml:space="preserve">•Ensure </w:t>
            </w:r>
            <w:r w:rsidR="00DC1B0C" w:rsidRPr="00920D02">
              <w:rPr>
                <w:rFonts w:ascii="Arial" w:hAnsi="Arial" w:cs="Arial"/>
              </w:rPr>
              <w:t xml:space="preserve">all </w:t>
            </w:r>
            <w:r w:rsidRPr="00920D02">
              <w:rPr>
                <w:rFonts w:ascii="Arial" w:hAnsi="Arial" w:cs="Arial"/>
              </w:rPr>
              <w:t>children are aware of road safety</w:t>
            </w:r>
          </w:p>
          <w:p w:rsidR="00C90508" w:rsidRPr="00920D02" w:rsidRDefault="00C90508" w:rsidP="00920D02">
            <w:pPr>
              <w:spacing w:line="360" w:lineRule="auto"/>
              <w:jc w:val="both"/>
              <w:rPr>
                <w:rFonts w:ascii="Arial" w:hAnsi="Arial" w:cs="Arial"/>
              </w:rPr>
            </w:pPr>
            <w:r w:rsidRPr="00920D02">
              <w:rPr>
                <w:rFonts w:ascii="Arial" w:hAnsi="Arial" w:cs="Arial"/>
              </w:rPr>
              <w:t>•Ensure emergency contacts</w:t>
            </w:r>
            <w:r w:rsidR="00DC1B0C" w:rsidRPr="00920D02">
              <w:rPr>
                <w:rFonts w:ascii="Arial" w:hAnsi="Arial" w:cs="Arial"/>
              </w:rPr>
              <w:t xml:space="preserve"> are</w:t>
            </w:r>
            <w:r w:rsidRPr="00920D02">
              <w:rPr>
                <w:rFonts w:ascii="Arial" w:hAnsi="Arial" w:cs="Arial"/>
              </w:rPr>
              <w:t xml:space="preserve"> available</w:t>
            </w:r>
          </w:p>
        </w:tc>
        <w:tc>
          <w:tcPr>
            <w:tcW w:w="2126" w:type="dxa"/>
          </w:tcPr>
          <w:p w:rsidR="00A56E75" w:rsidRPr="00920D02" w:rsidRDefault="00A56E75" w:rsidP="00920D02">
            <w:pPr>
              <w:spacing w:line="360" w:lineRule="auto"/>
              <w:jc w:val="both"/>
              <w:rPr>
                <w:rFonts w:ascii="Arial" w:hAnsi="Arial" w:cs="Arial"/>
              </w:rPr>
            </w:pPr>
            <w:r w:rsidRPr="00920D02">
              <w:rPr>
                <w:rFonts w:ascii="Arial" w:hAnsi="Arial" w:cs="Arial"/>
              </w:rPr>
              <w:t>Staff</w:t>
            </w:r>
          </w:p>
          <w:p w:rsidR="00C90508" w:rsidRPr="00920D02" w:rsidRDefault="00A56E75" w:rsidP="00920D02">
            <w:pPr>
              <w:spacing w:line="360" w:lineRule="auto"/>
              <w:jc w:val="both"/>
              <w:rPr>
                <w:rFonts w:ascii="Arial" w:hAnsi="Arial" w:cs="Arial"/>
              </w:rPr>
            </w:pPr>
            <w:r w:rsidRPr="00920D02">
              <w:rPr>
                <w:rFonts w:ascii="Arial" w:hAnsi="Arial" w:cs="Arial"/>
              </w:rPr>
              <w:t>Parents</w:t>
            </w:r>
            <w:r w:rsidR="00DC1B0C" w:rsidRPr="00920D02">
              <w:rPr>
                <w:rFonts w:ascii="Arial" w:hAnsi="Arial" w:cs="Arial"/>
              </w:rPr>
              <w:t>/</w:t>
            </w:r>
            <w:r w:rsidR="001967E8" w:rsidRPr="00920D02">
              <w:rPr>
                <w:rFonts w:ascii="Arial" w:hAnsi="Arial" w:cs="Arial"/>
              </w:rPr>
              <w:t xml:space="preserve"> </w:t>
            </w:r>
            <w:r w:rsidR="00DC1B0C" w:rsidRPr="00920D02">
              <w:rPr>
                <w:rFonts w:ascii="Arial" w:hAnsi="Arial" w:cs="Arial"/>
              </w:rPr>
              <w:t>Guardians</w:t>
            </w:r>
          </w:p>
        </w:tc>
        <w:tc>
          <w:tcPr>
            <w:tcW w:w="1242" w:type="dxa"/>
          </w:tcPr>
          <w:p w:rsidR="00C90508" w:rsidRPr="00920D02" w:rsidRDefault="00F07081" w:rsidP="00920D02">
            <w:pPr>
              <w:spacing w:line="360" w:lineRule="auto"/>
              <w:jc w:val="both"/>
              <w:rPr>
                <w:rFonts w:ascii="Arial" w:hAnsi="Arial" w:cs="Arial"/>
              </w:rPr>
            </w:pPr>
            <w:r w:rsidRPr="00920D02">
              <w:rPr>
                <w:rFonts w:ascii="Arial" w:hAnsi="Arial" w:cs="Arial"/>
              </w:rPr>
              <w:t>7</w:t>
            </w:r>
            <w:r w:rsidRPr="00920D02">
              <w:rPr>
                <w:rFonts w:ascii="Arial" w:hAnsi="Arial" w:cs="Arial"/>
                <w:vertAlign w:val="superscript"/>
              </w:rPr>
              <w:t>th</w:t>
            </w:r>
            <w:r w:rsidRPr="00920D02">
              <w:rPr>
                <w:rFonts w:ascii="Arial" w:hAnsi="Arial" w:cs="Arial"/>
              </w:rPr>
              <w:t xml:space="preserve"> August 2019</w:t>
            </w:r>
          </w:p>
        </w:tc>
        <w:tc>
          <w:tcPr>
            <w:tcW w:w="1310" w:type="dxa"/>
          </w:tcPr>
          <w:p w:rsidR="00C90508" w:rsidRPr="00920D02" w:rsidRDefault="00DC1B0C" w:rsidP="00920D02">
            <w:pPr>
              <w:spacing w:line="360" w:lineRule="auto"/>
              <w:jc w:val="both"/>
              <w:rPr>
                <w:rFonts w:ascii="Arial" w:hAnsi="Arial" w:cs="Arial"/>
              </w:rPr>
            </w:pPr>
            <w:r w:rsidRPr="00920D02">
              <w:rPr>
                <w:rFonts w:ascii="Arial" w:hAnsi="Arial" w:cs="Arial"/>
              </w:rPr>
              <w:t>Yes</w:t>
            </w:r>
          </w:p>
        </w:tc>
      </w:tr>
      <w:tr w:rsidR="00DC1B0C" w:rsidRPr="00920D02" w:rsidTr="001967E8">
        <w:tc>
          <w:tcPr>
            <w:tcW w:w="1104" w:type="dxa"/>
          </w:tcPr>
          <w:p w:rsidR="00C90508" w:rsidRPr="00920D02" w:rsidRDefault="00C90508" w:rsidP="00920D02">
            <w:pPr>
              <w:spacing w:line="360" w:lineRule="auto"/>
              <w:jc w:val="both"/>
              <w:rPr>
                <w:rFonts w:ascii="Arial" w:hAnsi="Arial" w:cs="Arial"/>
              </w:rPr>
            </w:pPr>
            <w:r w:rsidRPr="00920D02">
              <w:rPr>
                <w:rFonts w:ascii="Arial" w:hAnsi="Arial" w:cs="Arial"/>
              </w:rPr>
              <w:t>Floor surface</w:t>
            </w:r>
          </w:p>
        </w:tc>
        <w:tc>
          <w:tcPr>
            <w:tcW w:w="1358" w:type="dxa"/>
          </w:tcPr>
          <w:p w:rsidR="00C90508" w:rsidRPr="00920D02" w:rsidRDefault="00C90508" w:rsidP="00920D02">
            <w:pPr>
              <w:spacing w:line="360" w:lineRule="auto"/>
              <w:jc w:val="both"/>
              <w:rPr>
                <w:rFonts w:ascii="Arial" w:hAnsi="Arial" w:cs="Arial"/>
              </w:rPr>
            </w:pPr>
            <w:r w:rsidRPr="00920D02">
              <w:rPr>
                <w:rFonts w:ascii="Arial" w:hAnsi="Arial" w:cs="Arial"/>
              </w:rPr>
              <w:t>•Uneven</w:t>
            </w:r>
            <w:r w:rsidR="00DC1B0C" w:rsidRPr="00920D02">
              <w:rPr>
                <w:rFonts w:ascii="Arial" w:hAnsi="Arial" w:cs="Arial"/>
              </w:rPr>
              <w:t xml:space="preserve"> grounds</w:t>
            </w:r>
          </w:p>
          <w:p w:rsidR="00C90508" w:rsidRPr="00920D02" w:rsidRDefault="00C90508" w:rsidP="00920D02">
            <w:pPr>
              <w:spacing w:line="360" w:lineRule="auto"/>
              <w:jc w:val="both"/>
              <w:rPr>
                <w:rFonts w:ascii="Arial" w:hAnsi="Arial" w:cs="Arial"/>
              </w:rPr>
            </w:pPr>
            <w:r w:rsidRPr="00920D02">
              <w:rPr>
                <w:rFonts w:ascii="Arial" w:hAnsi="Arial" w:cs="Arial"/>
              </w:rPr>
              <w:t>•Road works</w:t>
            </w:r>
          </w:p>
        </w:tc>
        <w:tc>
          <w:tcPr>
            <w:tcW w:w="2920" w:type="dxa"/>
          </w:tcPr>
          <w:p w:rsidR="00C90508" w:rsidRPr="00920D02" w:rsidRDefault="00DC1B0C" w:rsidP="00920D02">
            <w:pPr>
              <w:spacing w:line="360" w:lineRule="auto"/>
              <w:jc w:val="both"/>
              <w:rPr>
                <w:rFonts w:ascii="Arial" w:hAnsi="Arial" w:cs="Arial"/>
              </w:rPr>
            </w:pPr>
            <w:r w:rsidRPr="00920D02">
              <w:rPr>
                <w:rFonts w:ascii="Arial" w:hAnsi="Arial" w:cs="Arial"/>
              </w:rPr>
              <w:t>•Children</w:t>
            </w:r>
            <w:r w:rsidR="00C90508" w:rsidRPr="00920D02">
              <w:rPr>
                <w:rFonts w:ascii="Arial" w:hAnsi="Arial" w:cs="Arial"/>
              </w:rPr>
              <w:t xml:space="preserve"> wearing correct footwear</w:t>
            </w:r>
          </w:p>
          <w:p w:rsidR="00C90508" w:rsidRPr="00920D02" w:rsidRDefault="00C90508" w:rsidP="00920D02">
            <w:pPr>
              <w:spacing w:line="360" w:lineRule="auto"/>
              <w:jc w:val="both"/>
              <w:rPr>
                <w:rFonts w:ascii="Arial" w:hAnsi="Arial" w:cs="Arial"/>
              </w:rPr>
            </w:pPr>
            <w:r w:rsidRPr="00920D02">
              <w:rPr>
                <w:rFonts w:ascii="Arial" w:hAnsi="Arial" w:cs="Arial"/>
              </w:rPr>
              <w:t>•Plan the journey</w:t>
            </w:r>
          </w:p>
          <w:p w:rsidR="00C90508" w:rsidRPr="00920D02" w:rsidRDefault="00C90508" w:rsidP="00920D02">
            <w:pPr>
              <w:spacing w:line="360" w:lineRule="auto"/>
              <w:jc w:val="both"/>
              <w:rPr>
                <w:rFonts w:ascii="Arial" w:hAnsi="Arial" w:cs="Arial"/>
              </w:rPr>
            </w:pPr>
            <w:r w:rsidRPr="00920D02">
              <w:rPr>
                <w:rFonts w:ascii="Arial" w:hAnsi="Arial" w:cs="Arial"/>
              </w:rPr>
              <w:t>•Ensure alternative routes are planned</w:t>
            </w:r>
          </w:p>
        </w:tc>
        <w:tc>
          <w:tcPr>
            <w:tcW w:w="2126" w:type="dxa"/>
          </w:tcPr>
          <w:p w:rsidR="00A56E75" w:rsidRPr="00920D02" w:rsidRDefault="00A56E75" w:rsidP="00920D02">
            <w:pPr>
              <w:spacing w:line="360" w:lineRule="auto"/>
              <w:jc w:val="both"/>
              <w:rPr>
                <w:rFonts w:ascii="Arial" w:hAnsi="Arial" w:cs="Arial"/>
              </w:rPr>
            </w:pPr>
            <w:r w:rsidRPr="00920D02">
              <w:rPr>
                <w:rFonts w:ascii="Arial" w:hAnsi="Arial" w:cs="Arial"/>
              </w:rPr>
              <w:t>Staff</w:t>
            </w:r>
          </w:p>
          <w:p w:rsidR="00C90508" w:rsidRPr="00920D02" w:rsidRDefault="00A56E75" w:rsidP="00920D02">
            <w:pPr>
              <w:spacing w:line="360" w:lineRule="auto"/>
              <w:jc w:val="both"/>
              <w:rPr>
                <w:rFonts w:ascii="Arial" w:hAnsi="Arial" w:cs="Arial"/>
              </w:rPr>
            </w:pPr>
            <w:r w:rsidRPr="00920D02">
              <w:rPr>
                <w:rFonts w:ascii="Arial" w:hAnsi="Arial" w:cs="Arial"/>
              </w:rPr>
              <w:t>Parents</w:t>
            </w:r>
            <w:r w:rsidR="001967E8" w:rsidRPr="00920D02">
              <w:rPr>
                <w:rFonts w:ascii="Arial" w:hAnsi="Arial" w:cs="Arial"/>
              </w:rPr>
              <w:t>/ Guardians</w:t>
            </w:r>
          </w:p>
        </w:tc>
        <w:tc>
          <w:tcPr>
            <w:tcW w:w="1242" w:type="dxa"/>
          </w:tcPr>
          <w:p w:rsidR="00C90508" w:rsidRPr="00920D02" w:rsidRDefault="00F07081" w:rsidP="00920D02">
            <w:pPr>
              <w:spacing w:line="360" w:lineRule="auto"/>
              <w:jc w:val="both"/>
              <w:rPr>
                <w:rFonts w:ascii="Arial" w:hAnsi="Arial" w:cs="Arial"/>
              </w:rPr>
            </w:pPr>
            <w:r w:rsidRPr="00920D02">
              <w:rPr>
                <w:rFonts w:ascii="Arial" w:hAnsi="Arial" w:cs="Arial"/>
              </w:rPr>
              <w:t>31</w:t>
            </w:r>
            <w:r w:rsidRPr="00920D02">
              <w:rPr>
                <w:rFonts w:ascii="Arial" w:hAnsi="Arial" w:cs="Arial"/>
                <w:vertAlign w:val="superscript"/>
              </w:rPr>
              <w:t>st</w:t>
            </w:r>
            <w:r w:rsidRPr="00920D02">
              <w:rPr>
                <w:rFonts w:ascii="Arial" w:hAnsi="Arial" w:cs="Arial"/>
              </w:rPr>
              <w:t xml:space="preserve"> August 2019</w:t>
            </w:r>
          </w:p>
        </w:tc>
        <w:tc>
          <w:tcPr>
            <w:tcW w:w="1310" w:type="dxa"/>
          </w:tcPr>
          <w:p w:rsidR="00C90508" w:rsidRPr="00920D02" w:rsidRDefault="00DC1B0C" w:rsidP="00920D02">
            <w:pPr>
              <w:spacing w:line="360" w:lineRule="auto"/>
              <w:jc w:val="both"/>
              <w:rPr>
                <w:rFonts w:ascii="Arial" w:hAnsi="Arial" w:cs="Arial"/>
              </w:rPr>
            </w:pPr>
            <w:r w:rsidRPr="00920D02">
              <w:rPr>
                <w:rFonts w:ascii="Arial" w:hAnsi="Arial" w:cs="Arial"/>
              </w:rPr>
              <w:t>Yes</w:t>
            </w:r>
          </w:p>
        </w:tc>
      </w:tr>
    </w:tbl>
    <w:p w:rsidR="00C5708B" w:rsidRPr="00920D02" w:rsidRDefault="00C5708B" w:rsidP="00920D02">
      <w:pPr>
        <w:spacing w:line="360" w:lineRule="auto"/>
        <w:jc w:val="both"/>
        <w:rPr>
          <w:rFonts w:ascii="Arial" w:hAnsi="Arial" w:cs="Arial"/>
          <w:sz w:val="24"/>
          <w:szCs w:val="24"/>
        </w:rPr>
      </w:pPr>
    </w:p>
    <w:p w:rsidR="004D0BFB" w:rsidRDefault="001159C9" w:rsidP="00920D02">
      <w:pPr>
        <w:spacing w:line="360" w:lineRule="auto"/>
        <w:jc w:val="both"/>
        <w:rPr>
          <w:rFonts w:ascii="Arial" w:hAnsi="Arial" w:cs="Arial"/>
          <w:sz w:val="24"/>
          <w:szCs w:val="24"/>
        </w:rPr>
      </w:pPr>
      <w:r w:rsidRPr="001159C9">
        <w:rPr>
          <w:rFonts w:ascii="Arial" w:hAnsi="Arial" w:cs="Arial"/>
          <w:sz w:val="24"/>
          <w:szCs w:val="24"/>
        </w:rPr>
        <w:lastRenderedPageBreak/>
        <w:t xml:space="preserve">Following the risk assessment, all play workers have a duty of care to children under their supervision. To promote risk play IE, local nature walk where there will be many hazards/risks, it is important to firstly make sure it is in a controlled environment and all risks have been assessed through a risk assessment which is a document to magnify the dangers of the activity and ways injury/hazards could be avoided. A risk assessment will help to outweigh the benefits and risks seeing if the activity will prove to be beneficial to children, if a child is hurt or injured, the document will show that play workers have taken a professional approach and assessed this risks and hazards to reduce safeguarding issues or complaints. It is important that play workers carry out a risk assessment on all activities. The risk assessment should provide the following details; what the activity is, potential hazards and risks and what can be done beforehand to reduce the risk and who should be dealing with action. All actions must be complete prior to the activity to ensure all hazards have been looked into (Somerset.gov.uk, </w:t>
      </w:r>
      <w:proofErr w:type="spellStart"/>
      <w:r w:rsidRPr="001159C9">
        <w:rPr>
          <w:rFonts w:ascii="Arial" w:hAnsi="Arial" w:cs="Arial"/>
          <w:sz w:val="24"/>
          <w:szCs w:val="24"/>
        </w:rPr>
        <w:t>n.d.</w:t>
      </w:r>
      <w:proofErr w:type="spellEnd"/>
      <w:r w:rsidRPr="001159C9">
        <w:rPr>
          <w:rFonts w:ascii="Arial" w:hAnsi="Arial" w:cs="Arial"/>
          <w:sz w:val="24"/>
          <w:szCs w:val="24"/>
        </w:rPr>
        <w:t>). Each of the 16 types of play have potential risks however it is important for children to experience each play types reap the benefits of child development through play.</w:t>
      </w: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4D0BFB" w:rsidRDefault="004D0BFB" w:rsidP="00920D02">
      <w:pPr>
        <w:spacing w:line="360" w:lineRule="auto"/>
        <w:jc w:val="both"/>
        <w:rPr>
          <w:rFonts w:ascii="Arial" w:hAnsi="Arial" w:cs="Arial"/>
          <w:sz w:val="24"/>
          <w:szCs w:val="24"/>
        </w:rPr>
      </w:pPr>
    </w:p>
    <w:p w:rsidR="001159C9" w:rsidRDefault="001159C9" w:rsidP="004D0BFB">
      <w:pPr>
        <w:spacing w:line="360" w:lineRule="auto"/>
        <w:jc w:val="both"/>
        <w:rPr>
          <w:rFonts w:ascii="Arial" w:hAnsi="Arial" w:cs="Arial"/>
          <w:sz w:val="24"/>
          <w:szCs w:val="24"/>
          <w:u w:val="single"/>
        </w:rPr>
      </w:pPr>
    </w:p>
    <w:p w:rsidR="004D0BFB" w:rsidRPr="004D0BFB" w:rsidRDefault="004D0BFB" w:rsidP="004D0BFB">
      <w:pPr>
        <w:spacing w:line="360" w:lineRule="auto"/>
        <w:jc w:val="both"/>
        <w:rPr>
          <w:rFonts w:ascii="Arial" w:hAnsi="Arial" w:cs="Arial"/>
          <w:sz w:val="24"/>
          <w:szCs w:val="24"/>
          <w:u w:val="single"/>
        </w:rPr>
      </w:pPr>
      <w:r w:rsidRPr="004D0BFB">
        <w:rPr>
          <w:rFonts w:ascii="Arial" w:hAnsi="Arial" w:cs="Arial"/>
          <w:sz w:val="24"/>
          <w:szCs w:val="24"/>
          <w:u w:val="single"/>
        </w:rPr>
        <w:lastRenderedPageBreak/>
        <w:t>References</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Administrator, H. and Administrator, H. (2018). Why Encourage Self-Directed Play</w:t>
      </w:r>
      <w:proofErr w:type="gramStart"/>
      <w:r w:rsidRPr="004D0BFB">
        <w:rPr>
          <w:rFonts w:ascii="Arial" w:hAnsi="Arial" w:cs="Arial"/>
          <w:sz w:val="24"/>
          <w:szCs w:val="24"/>
        </w:rPr>
        <w:t>?.</w:t>
      </w:r>
      <w:proofErr w:type="gramEnd"/>
      <w:r w:rsidRPr="004D0BFB">
        <w:rPr>
          <w:rFonts w:ascii="Arial" w:hAnsi="Arial" w:cs="Arial"/>
          <w:sz w:val="24"/>
          <w:szCs w:val="24"/>
        </w:rPr>
        <w:t xml:space="preserve"> [</w:t>
      </w:r>
      <w:proofErr w:type="gramStart"/>
      <w:r w:rsidRPr="004D0BFB">
        <w:rPr>
          <w:rFonts w:ascii="Arial" w:hAnsi="Arial" w:cs="Arial"/>
          <w:sz w:val="24"/>
          <w:szCs w:val="24"/>
        </w:rPr>
        <w:t>online</w:t>
      </w:r>
      <w:proofErr w:type="gramEnd"/>
      <w:r w:rsidRPr="004D0BFB">
        <w:rPr>
          <w:rFonts w:ascii="Arial" w:hAnsi="Arial" w:cs="Arial"/>
          <w:sz w:val="24"/>
          <w:szCs w:val="24"/>
        </w:rPr>
        <w:t>] Hollis Montessori School. Available at: https://hollismontessori.org/blog/2018/2/19/why-encourage-self-directed-play [Accessed 08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Balancedandbarefoot.com. (2015). How Reasonable Risk-Taking Benefits Kids.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http://www.balancedandbarefoot.com/blog/how-reasonable-risk-taking-benefits-kids [Accessed 11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Different Roads to Learning Blog. (2017). Go Play! The Importance of Symbolic Play in Early Childhood - Different Roads to Learning Blog.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https://blog.difflearn.com/2017/09/07/go-play-the-importance-of-symbolic-play-in-early-childhood [Accessed 08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Earlylearningfurniture.co.uk. (</w:t>
      </w:r>
      <w:proofErr w:type="spellStart"/>
      <w:r w:rsidRPr="004D0BFB">
        <w:rPr>
          <w:rFonts w:ascii="Arial" w:hAnsi="Arial" w:cs="Arial"/>
          <w:sz w:val="24"/>
          <w:szCs w:val="24"/>
        </w:rPr>
        <w:t>n.d</w:t>
      </w:r>
      <w:proofErr w:type="spellEnd"/>
      <w:r w:rsidRPr="004D0BFB">
        <w:rPr>
          <w:rFonts w:ascii="Arial" w:hAnsi="Arial" w:cs="Arial"/>
          <w:sz w:val="24"/>
          <w:szCs w:val="24"/>
        </w:rPr>
        <w:t>). Early Learning Furniture.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https://www.earlylearningfurniture.co.uk/404?aspxerrorpath=/blog/benefits-of-creative-play-in-early-education/.aspx [Accessed 13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Early Learning Services. (2016). Challenge and risk in children’s play – Is it worth the Risk</w:t>
      </w:r>
      <w:proofErr w:type="gramStart"/>
      <w:r w:rsidRPr="004D0BFB">
        <w:rPr>
          <w:rFonts w:ascii="Arial" w:hAnsi="Arial" w:cs="Arial"/>
          <w:sz w:val="24"/>
          <w:szCs w:val="24"/>
        </w:rPr>
        <w:t>?.</w:t>
      </w:r>
      <w:proofErr w:type="gramEnd"/>
      <w:r w:rsidRPr="004D0BFB">
        <w:rPr>
          <w:rFonts w:ascii="Arial" w:hAnsi="Arial" w:cs="Arial"/>
          <w:sz w:val="24"/>
          <w:szCs w:val="24"/>
        </w:rPr>
        <w:t xml:space="preserve">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https://www.earlylearningservices.com.au/2016/10/26/challenge-risk-childrens-play [Accessed 11 Jan. 2019].</w:t>
      </w:r>
    </w:p>
    <w:p w:rsidR="004D0BFB" w:rsidRPr="004D0BFB" w:rsidRDefault="004D0BFB" w:rsidP="004D0BFB">
      <w:pPr>
        <w:spacing w:line="360" w:lineRule="auto"/>
        <w:jc w:val="both"/>
        <w:rPr>
          <w:rFonts w:ascii="Arial" w:hAnsi="Arial" w:cs="Arial"/>
          <w:sz w:val="24"/>
          <w:szCs w:val="24"/>
        </w:rPr>
      </w:pPr>
      <w:proofErr w:type="spellStart"/>
      <w:r w:rsidRPr="004D0BFB">
        <w:rPr>
          <w:rFonts w:ascii="Arial" w:hAnsi="Arial" w:cs="Arial"/>
          <w:sz w:val="24"/>
          <w:szCs w:val="24"/>
        </w:rPr>
        <w:t>Educa</w:t>
      </w:r>
      <w:proofErr w:type="spellEnd"/>
      <w:r w:rsidRPr="004D0BFB">
        <w:rPr>
          <w:rFonts w:ascii="Arial" w:hAnsi="Arial" w:cs="Arial"/>
          <w:sz w:val="24"/>
          <w:szCs w:val="24"/>
        </w:rPr>
        <w:t>. (</w:t>
      </w:r>
      <w:proofErr w:type="spellStart"/>
      <w:r w:rsidRPr="004D0BFB">
        <w:rPr>
          <w:rFonts w:ascii="Arial" w:hAnsi="Arial" w:cs="Arial"/>
          <w:sz w:val="24"/>
          <w:szCs w:val="24"/>
        </w:rPr>
        <w:t>n.d</w:t>
      </w:r>
      <w:proofErr w:type="spellEnd"/>
      <w:r w:rsidRPr="004D0BFB">
        <w:rPr>
          <w:rFonts w:ascii="Arial" w:hAnsi="Arial" w:cs="Arial"/>
          <w:sz w:val="24"/>
          <w:szCs w:val="24"/>
        </w:rPr>
        <w:t xml:space="preserve">). </w:t>
      </w:r>
      <w:proofErr w:type="spellStart"/>
      <w:r w:rsidRPr="004D0BFB">
        <w:rPr>
          <w:rFonts w:ascii="Arial" w:hAnsi="Arial" w:cs="Arial"/>
          <w:sz w:val="24"/>
          <w:szCs w:val="24"/>
        </w:rPr>
        <w:t>Te</w:t>
      </w:r>
      <w:proofErr w:type="spellEnd"/>
      <w:r w:rsidRPr="004D0BFB">
        <w:rPr>
          <w:rFonts w:ascii="Arial" w:hAnsi="Arial" w:cs="Arial"/>
          <w:sz w:val="24"/>
          <w:szCs w:val="24"/>
        </w:rPr>
        <w:t xml:space="preserve"> </w:t>
      </w:r>
      <w:proofErr w:type="spellStart"/>
      <w:r w:rsidRPr="004D0BFB">
        <w:rPr>
          <w:rFonts w:ascii="Arial" w:hAnsi="Arial" w:cs="Arial"/>
          <w:sz w:val="24"/>
          <w:szCs w:val="24"/>
        </w:rPr>
        <w:t>Whariki</w:t>
      </w:r>
      <w:proofErr w:type="spellEnd"/>
      <w:r w:rsidRPr="004D0BFB">
        <w:rPr>
          <w:rFonts w:ascii="Arial" w:hAnsi="Arial" w:cs="Arial"/>
          <w:sz w:val="24"/>
          <w:szCs w:val="24"/>
        </w:rPr>
        <w:t>, Early Childhood Education Curriculum - New Zealand.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https://www.geteduca.com/frameworks/te-whariki-ece-curriculum-new-zealand/ [Accessed 10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Familiesonline.co.uk. (2018). 5 benefits of creative play for your child.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https://www.familiesonline.co.uk/local/north-east-devon/in-the-know/five-key-benefits-to-your-child-when-they-engage-in-creative-play-creation-station [Accessed 12 Jan. 2019].3</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Fabian, H. and Mould, C. (2009). Development and learning for very young children. London: Sage publ.</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lastRenderedPageBreak/>
        <w:t>Hse.gov.uk. (</w:t>
      </w:r>
      <w:proofErr w:type="spellStart"/>
      <w:r w:rsidRPr="004D0BFB">
        <w:rPr>
          <w:rFonts w:ascii="Arial" w:hAnsi="Arial" w:cs="Arial"/>
          <w:sz w:val="24"/>
          <w:szCs w:val="24"/>
        </w:rPr>
        <w:t>n.d.</w:t>
      </w:r>
      <w:proofErr w:type="spellEnd"/>
      <w:r w:rsidRPr="004D0BFB">
        <w:rPr>
          <w:rFonts w:ascii="Arial" w:hAnsi="Arial" w:cs="Arial"/>
          <w:sz w:val="24"/>
          <w:szCs w:val="24"/>
        </w:rPr>
        <w:t>). Children’s play and leisure: promoting a balanced approach.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http://www.hse.gov.uk/entertainment/childs-play-statement.htm [Accessed 5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Pearsonschoolsandfecolleges.co.uk. (</w:t>
      </w:r>
      <w:proofErr w:type="spellStart"/>
      <w:r w:rsidRPr="004D0BFB">
        <w:rPr>
          <w:rFonts w:ascii="Arial" w:hAnsi="Arial" w:cs="Arial"/>
          <w:sz w:val="24"/>
          <w:szCs w:val="24"/>
        </w:rPr>
        <w:t>n.d</w:t>
      </w:r>
      <w:proofErr w:type="spellEnd"/>
      <w:r w:rsidRPr="004D0BFB">
        <w:rPr>
          <w:rFonts w:ascii="Arial" w:hAnsi="Arial" w:cs="Arial"/>
          <w:sz w:val="24"/>
          <w:szCs w:val="24"/>
        </w:rPr>
        <w:t>). BTEC First &amp; BTEC National Childcare Resources | BTEC First CCLD Resources. [</w:t>
      </w:r>
      <w:proofErr w:type="gramStart"/>
      <w:r w:rsidRPr="004D0BFB">
        <w:rPr>
          <w:rFonts w:ascii="Arial" w:hAnsi="Arial" w:cs="Arial"/>
          <w:sz w:val="24"/>
          <w:szCs w:val="24"/>
        </w:rPr>
        <w:t>online</w:t>
      </w:r>
      <w:proofErr w:type="gramEnd"/>
      <w:r w:rsidRPr="004D0BFB">
        <w:rPr>
          <w:rFonts w:ascii="Arial" w:hAnsi="Arial" w:cs="Arial"/>
          <w:sz w:val="24"/>
          <w:szCs w:val="24"/>
        </w:rPr>
        <w:t>] Available at: https://www.pearsonschoolsandfecolleges.co.uk/FEAndVocational/Childcare/BTEC [Accessed 10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Playengland.org.uk. (2013). Why play is important |.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http://www.playengland.org.uk/about-us/why-play-is-important/ [Accessed 05 Jan. 2019].</w:t>
      </w:r>
    </w:p>
    <w:p w:rsidR="004D0BFB" w:rsidRPr="004D0BFB" w:rsidRDefault="004D0BFB" w:rsidP="004D0BFB">
      <w:pPr>
        <w:spacing w:line="360" w:lineRule="auto"/>
        <w:jc w:val="both"/>
        <w:rPr>
          <w:rFonts w:ascii="Arial" w:hAnsi="Arial" w:cs="Arial"/>
          <w:sz w:val="24"/>
          <w:szCs w:val="24"/>
        </w:rPr>
      </w:pPr>
      <w:r w:rsidRPr="004D0BFB">
        <w:rPr>
          <w:rFonts w:ascii="Arial" w:hAnsi="Arial" w:cs="Arial"/>
          <w:sz w:val="24"/>
          <w:szCs w:val="24"/>
        </w:rPr>
        <w:t>Somerset.gov.uk. (</w:t>
      </w:r>
      <w:proofErr w:type="spellStart"/>
      <w:r w:rsidRPr="004D0BFB">
        <w:rPr>
          <w:rFonts w:ascii="Arial" w:hAnsi="Arial" w:cs="Arial"/>
          <w:sz w:val="24"/>
          <w:szCs w:val="24"/>
        </w:rPr>
        <w:t>n.d</w:t>
      </w:r>
      <w:proofErr w:type="spellEnd"/>
      <w:r w:rsidRPr="004D0BFB">
        <w:rPr>
          <w:rFonts w:ascii="Arial" w:hAnsi="Arial" w:cs="Arial"/>
          <w:sz w:val="24"/>
          <w:szCs w:val="24"/>
        </w:rPr>
        <w:t>). [</w:t>
      </w:r>
      <w:proofErr w:type="gramStart"/>
      <w:r w:rsidRPr="004D0BFB">
        <w:rPr>
          <w:rFonts w:ascii="Arial" w:hAnsi="Arial" w:cs="Arial"/>
          <w:sz w:val="24"/>
          <w:szCs w:val="24"/>
        </w:rPr>
        <w:t>online</w:t>
      </w:r>
      <w:proofErr w:type="gramEnd"/>
      <w:r w:rsidRPr="004D0BFB">
        <w:rPr>
          <w:rFonts w:ascii="Arial" w:hAnsi="Arial" w:cs="Arial"/>
          <w:sz w:val="24"/>
          <w:szCs w:val="24"/>
        </w:rPr>
        <w:t>] Available at: http://www.somerset.gov.uk/EasySiteWeb/GatewayLink.aspx?alId=43985 [Accessed 09 Jan. 2019].</w:t>
      </w:r>
    </w:p>
    <w:p w:rsidR="004D0BFB" w:rsidRPr="00920D02" w:rsidRDefault="004D0BFB" w:rsidP="004D0BFB">
      <w:pPr>
        <w:spacing w:line="360" w:lineRule="auto"/>
        <w:jc w:val="both"/>
        <w:rPr>
          <w:rFonts w:ascii="Arial" w:hAnsi="Arial" w:cs="Arial"/>
          <w:sz w:val="24"/>
          <w:szCs w:val="24"/>
        </w:rPr>
      </w:pPr>
      <w:proofErr w:type="spellStart"/>
      <w:r w:rsidRPr="004D0BFB">
        <w:rPr>
          <w:rFonts w:ascii="Arial" w:hAnsi="Arial" w:cs="Arial"/>
          <w:sz w:val="24"/>
          <w:szCs w:val="24"/>
        </w:rPr>
        <w:t>Tassoni</w:t>
      </w:r>
      <w:proofErr w:type="spellEnd"/>
      <w:r w:rsidRPr="004D0BFB">
        <w:rPr>
          <w:rFonts w:ascii="Arial" w:hAnsi="Arial" w:cs="Arial"/>
          <w:sz w:val="24"/>
          <w:szCs w:val="24"/>
        </w:rPr>
        <w:t xml:space="preserve">, P. and </w:t>
      </w:r>
      <w:proofErr w:type="spellStart"/>
      <w:r w:rsidRPr="004D0BFB">
        <w:rPr>
          <w:rFonts w:ascii="Arial" w:hAnsi="Arial" w:cs="Arial"/>
          <w:sz w:val="24"/>
          <w:szCs w:val="24"/>
        </w:rPr>
        <w:t>Hucker</w:t>
      </w:r>
      <w:proofErr w:type="spellEnd"/>
      <w:r w:rsidRPr="004D0BFB">
        <w:rPr>
          <w:rFonts w:ascii="Arial" w:hAnsi="Arial" w:cs="Arial"/>
          <w:sz w:val="24"/>
          <w:szCs w:val="24"/>
        </w:rPr>
        <w:t>, K. (2005). Planning play and the early years. Oxford: Heinemann</w:t>
      </w:r>
    </w:p>
    <w:sectPr w:rsidR="004D0BFB" w:rsidRPr="00920D0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561" w:rsidRDefault="00CD0561" w:rsidP="0092420F">
      <w:pPr>
        <w:spacing w:after="0" w:line="240" w:lineRule="auto"/>
      </w:pPr>
      <w:r>
        <w:separator/>
      </w:r>
    </w:p>
  </w:endnote>
  <w:endnote w:type="continuationSeparator" w:id="0">
    <w:p w:rsidR="00CD0561" w:rsidRDefault="00CD0561" w:rsidP="00924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561" w:rsidRDefault="00CD0561" w:rsidP="0092420F">
      <w:pPr>
        <w:spacing w:after="0" w:line="240" w:lineRule="auto"/>
      </w:pPr>
      <w:r>
        <w:separator/>
      </w:r>
    </w:p>
  </w:footnote>
  <w:footnote w:type="continuationSeparator" w:id="0">
    <w:p w:rsidR="00CD0561" w:rsidRDefault="00CD0561" w:rsidP="00924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D02" w:rsidRPr="0092420F" w:rsidRDefault="0092420F" w:rsidP="0092420F">
    <w:pPr>
      <w:pStyle w:val="Header"/>
      <w:spacing w:line="360" w:lineRule="auto"/>
      <w:rPr>
        <w:rFonts w:ascii="Arial Narrow" w:hAnsi="Arial Narrow"/>
        <w:sz w:val="24"/>
        <w:szCs w:val="24"/>
      </w:rPr>
    </w:pPr>
    <w:r w:rsidRPr="0092420F">
      <w:rPr>
        <w:rFonts w:ascii="Arial Narrow" w:hAnsi="Arial Narrow"/>
        <w:sz w:val="24"/>
        <w:szCs w:val="24"/>
      </w:rPr>
      <w:t>1810603</w:t>
    </w:r>
    <w:r w:rsidRPr="0092420F">
      <w:rPr>
        <w:rFonts w:ascii="Arial Narrow" w:hAnsi="Arial Narrow"/>
        <w:sz w:val="24"/>
        <w:szCs w:val="24"/>
      </w:rPr>
      <w:ptab w:relativeTo="margin" w:alignment="center" w:leader="none"/>
    </w:r>
    <w:r w:rsidR="007D69A0">
      <w:rPr>
        <w:rFonts w:ascii="Arial Narrow" w:hAnsi="Arial Narrow"/>
        <w:sz w:val="24"/>
        <w:szCs w:val="24"/>
      </w:rPr>
      <w:t xml:space="preserve"> EAEE4004</w:t>
    </w:r>
    <w:r w:rsidR="007D69A0">
      <w:rPr>
        <w:rFonts w:ascii="Arial Narrow" w:hAnsi="Arial Narrow"/>
        <w:sz w:val="24"/>
        <w:szCs w:val="24"/>
      </w:rPr>
      <w:tab/>
      <w:t>2749</w:t>
    </w:r>
  </w:p>
  <w:p w:rsidR="0092420F" w:rsidRPr="0092420F" w:rsidRDefault="0092420F" w:rsidP="009242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17933"/>
    <w:multiLevelType w:val="hybridMultilevel"/>
    <w:tmpl w:val="F7C0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04335"/>
    <w:multiLevelType w:val="hybridMultilevel"/>
    <w:tmpl w:val="24789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23923"/>
    <w:multiLevelType w:val="hybridMultilevel"/>
    <w:tmpl w:val="6E4E1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5451F8"/>
    <w:multiLevelType w:val="hybridMultilevel"/>
    <w:tmpl w:val="A324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FD7208"/>
    <w:multiLevelType w:val="hybridMultilevel"/>
    <w:tmpl w:val="B984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62F"/>
    <w:rsid w:val="000065BA"/>
    <w:rsid w:val="00046A00"/>
    <w:rsid w:val="00082577"/>
    <w:rsid w:val="001148BD"/>
    <w:rsid w:val="001159C9"/>
    <w:rsid w:val="00146E3A"/>
    <w:rsid w:val="00150683"/>
    <w:rsid w:val="001967E8"/>
    <w:rsid w:val="001D35A6"/>
    <w:rsid w:val="00211400"/>
    <w:rsid w:val="0022791D"/>
    <w:rsid w:val="00267AD3"/>
    <w:rsid w:val="00294E9C"/>
    <w:rsid w:val="00295788"/>
    <w:rsid w:val="003722F6"/>
    <w:rsid w:val="003B1EC6"/>
    <w:rsid w:val="003E36FA"/>
    <w:rsid w:val="004072CD"/>
    <w:rsid w:val="00443CFE"/>
    <w:rsid w:val="00481DE0"/>
    <w:rsid w:val="004D0BFB"/>
    <w:rsid w:val="005473BF"/>
    <w:rsid w:val="00550555"/>
    <w:rsid w:val="00564B0F"/>
    <w:rsid w:val="0058362F"/>
    <w:rsid w:val="005A08A1"/>
    <w:rsid w:val="005A45C2"/>
    <w:rsid w:val="00604508"/>
    <w:rsid w:val="0065289A"/>
    <w:rsid w:val="006D2F21"/>
    <w:rsid w:val="006D4C07"/>
    <w:rsid w:val="006F0AD3"/>
    <w:rsid w:val="006F4588"/>
    <w:rsid w:val="006F7635"/>
    <w:rsid w:val="007565C7"/>
    <w:rsid w:val="00783870"/>
    <w:rsid w:val="007A1407"/>
    <w:rsid w:val="007D69A0"/>
    <w:rsid w:val="008007E5"/>
    <w:rsid w:val="00811807"/>
    <w:rsid w:val="008321E9"/>
    <w:rsid w:val="00836323"/>
    <w:rsid w:val="00864FD9"/>
    <w:rsid w:val="008C24BF"/>
    <w:rsid w:val="008E41EA"/>
    <w:rsid w:val="00920D02"/>
    <w:rsid w:val="0092420F"/>
    <w:rsid w:val="00926B67"/>
    <w:rsid w:val="00934854"/>
    <w:rsid w:val="00943EBB"/>
    <w:rsid w:val="00A17028"/>
    <w:rsid w:val="00A33F3A"/>
    <w:rsid w:val="00A56E75"/>
    <w:rsid w:val="00AC2C50"/>
    <w:rsid w:val="00AE0CEB"/>
    <w:rsid w:val="00AE2249"/>
    <w:rsid w:val="00AE3EC5"/>
    <w:rsid w:val="00B22BE8"/>
    <w:rsid w:val="00B351CC"/>
    <w:rsid w:val="00B462A9"/>
    <w:rsid w:val="00B7785D"/>
    <w:rsid w:val="00BA012F"/>
    <w:rsid w:val="00BA52A6"/>
    <w:rsid w:val="00BE77D1"/>
    <w:rsid w:val="00BF5F72"/>
    <w:rsid w:val="00C13040"/>
    <w:rsid w:val="00C361BF"/>
    <w:rsid w:val="00C56053"/>
    <w:rsid w:val="00C5708B"/>
    <w:rsid w:val="00C90508"/>
    <w:rsid w:val="00CC0CAA"/>
    <w:rsid w:val="00CD0561"/>
    <w:rsid w:val="00CD25CC"/>
    <w:rsid w:val="00D33C6E"/>
    <w:rsid w:val="00DA11C1"/>
    <w:rsid w:val="00DB01DD"/>
    <w:rsid w:val="00DC1B0C"/>
    <w:rsid w:val="00EA7FAC"/>
    <w:rsid w:val="00EF0015"/>
    <w:rsid w:val="00F07081"/>
    <w:rsid w:val="00F247C9"/>
    <w:rsid w:val="00F9001E"/>
    <w:rsid w:val="00F96D9F"/>
    <w:rsid w:val="00FB3662"/>
    <w:rsid w:val="00FD6B47"/>
    <w:rsid w:val="00FD7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90153"/>
  <w15:chartTrackingRefBased/>
  <w15:docId w15:val="{58B9252C-8316-475E-B832-68D221340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62F"/>
    <w:pPr>
      <w:ind w:left="720"/>
      <w:contextualSpacing/>
    </w:pPr>
  </w:style>
  <w:style w:type="character" w:styleId="Hyperlink">
    <w:name w:val="Hyperlink"/>
    <w:basedOn w:val="DefaultParagraphFont"/>
    <w:uiPriority w:val="99"/>
    <w:unhideWhenUsed/>
    <w:rsid w:val="006D2F21"/>
    <w:rPr>
      <w:color w:val="0563C1" w:themeColor="hyperlink"/>
      <w:u w:val="single"/>
    </w:rPr>
  </w:style>
  <w:style w:type="table" w:styleId="TableGrid">
    <w:name w:val="Table Grid"/>
    <w:basedOn w:val="TableNormal"/>
    <w:uiPriority w:val="39"/>
    <w:rsid w:val="00C90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42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20F"/>
  </w:style>
  <w:style w:type="paragraph" w:styleId="Footer">
    <w:name w:val="footer"/>
    <w:basedOn w:val="Normal"/>
    <w:link w:val="FooterChar"/>
    <w:uiPriority w:val="99"/>
    <w:unhideWhenUsed/>
    <w:rsid w:val="009242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67528">
      <w:bodyDiv w:val="1"/>
      <w:marLeft w:val="0"/>
      <w:marRight w:val="0"/>
      <w:marTop w:val="0"/>
      <w:marBottom w:val="0"/>
      <w:divBdr>
        <w:top w:val="none" w:sz="0" w:space="0" w:color="auto"/>
        <w:left w:val="none" w:sz="0" w:space="0" w:color="auto"/>
        <w:bottom w:val="none" w:sz="0" w:space="0" w:color="auto"/>
        <w:right w:val="none" w:sz="0" w:space="0" w:color="auto"/>
      </w:divBdr>
    </w:div>
    <w:div w:id="182893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Bennett-seddon (1810603)</dc:creator>
  <cp:keywords/>
  <dc:description/>
  <cp:lastModifiedBy>Chelsea Bennett-seddon (1810603)</cp:lastModifiedBy>
  <cp:revision>4</cp:revision>
  <dcterms:created xsi:type="dcterms:W3CDTF">2019-01-21T14:28:00Z</dcterms:created>
  <dcterms:modified xsi:type="dcterms:W3CDTF">2019-01-21T14:47:00Z</dcterms:modified>
</cp:coreProperties>
</file>