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A8F5C" w14:textId="77777777" w:rsidR="00D44716" w:rsidRPr="00D06BFB" w:rsidRDefault="00D44716" w:rsidP="00D06BFB">
      <w:pPr>
        <w:spacing w:line="360" w:lineRule="auto"/>
        <w:jc w:val="center"/>
        <w:rPr>
          <w:rFonts w:ascii="Arial" w:hAnsi="Arial" w:cs="Arial"/>
        </w:rPr>
      </w:pPr>
    </w:p>
    <w:p w14:paraId="0F9A6197" w14:textId="4E8563FF" w:rsidR="00D44716" w:rsidRPr="00D06BFB" w:rsidRDefault="00D44716" w:rsidP="00D06BFB">
      <w:pPr>
        <w:spacing w:line="360" w:lineRule="auto"/>
        <w:jc w:val="center"/>
        <w:rPr>
          <w:rFonts w:ascii="Arial" w:hAnsi="Arial" w:cs="Arial"/>
        </w:rPr>
      </w:pPr>
    </w:p>
    <w:p w14:paraId="6E5A0F91" w14:textId="10141707" w:rsidR="00D44716" w:rsidRPr="00D06BFB" w:rsidRDefault="00D44716" w:rsidP="00D06BFB">
      <w:pPr>
        <w:spacing w:line="360" w:lineRule="auto"/>
        <w:jc w:val="center"/>
        <w:rPr>
          <w:rFonts w:ascii="Arial" w:hAnsi="Arial" w:cs="Arial"/>
        </w:rPr>
      </w:pPr>
    </w:p>
    <w:p w14:paraId="6DC42A00" w14:textId="44E112FE" w:rsidR="00D44716" w:rsidRPr="00D06BFB" w:rsidRDefault="00D44716" w:rsidP="00D06BFB">
      <w:pPr>
        <w:spacing w:line="360" w:lineRule="auto"/>
        <w:jc w:val="center"/>
        <w:rPr>
          <w:rFonts w:ascii="Arial" w:hAnsi="Arial" w:cs="Arial"/>
        </w:rPr>
      </w:pPr>
    </w:p>
    <w:p w14:paraId="09A2765D" w14:textId="38A38A54" w:rsidR="00D44716" w:rsidRPr="00D06BFB" w:rsidRDefault="00D44716" w:rsidP="00D06BFB">
      <w:pPr>
        <w:spacing w:line="360" w:lineRule="auto"/>
        <w:jc w:val="center"/>
        <w:rPr>
          <w:rFonts w:ascii="Arial" w:hAnsi="Arial" w:cs="Arial"/>
        </w:rPr>
      </w:pPr>
    </w:p>
    <w:p w14:paraId="74FE895C" w14:textId="63E88E3F" w:rsidR="00D44716" w:rsidRPr="00D06BFB" w:rsidRDefault="00D44716" w:rsidP="00D06BFB">
      <w:pPr>
        <w:spacing w:line="360" w:lineRule="auto"/>
        <w:jc w:val="center"/>
        <w:rPr>
          <w:rFonts w:ascii="Arial" w:hAnsi="Arial" w:cs="Arial"/>
        </w:rPr>
      </w:pPr>
    </w:p>
    <w:p w14:paraId="6BFD8CCF" w14:textId="1DA342D6" w:rsidR="00933D76" w:rsidRPr="00D06BFB" w:rsidRDefault="00376B6A" w:rsidP="00D06BFB">
      <w:pPr>
        <w:spacing w:line="360" w:lineRule="auto"/>
        <w:jc w:val="center"/>
        <w:rPr>
          <w:rFonts w:ascii="Arial" w:hAnsi="Arial" w:cs="Arial"/>
          <w:sz w:val="24"/>
          <w:szCs w:val="24"/>
        </w:rPr>
      </w:pPr>
      <w:r w:rsidRPr="00D06BFB">
        <w:rPr>
          <w:rFonts w:ascii="Arial" w:hAnsi="Arial" w:cs="Arial"/>
          <w:sz w:val="24"/>
          <w:szCs w:val="24"/>
        </w:rPr>
        <w:t>LCHS4004</w:t>
      </w:r>
      <w:r w:rsidR="00291186" w:rsidRPr="00D06BFB">
        <w:rPr>
          <w:rFonts w:ascii="Arial" w:hAnsi="Arial" w:cs="Arial"/>
          <w:sz w:val="24"/>
          <w:szCs w:val="24"/>
        </w:rPr>
        <w:t xml:space="preserve"> </w:t>
      </w:r>
      <w:r w:rsidRPr="00D06BFB">
        <w:rPr>
          <w:rFonts w:ascii="Arial" w:hAnsi="Arial" w:cs="Arial"/>
          <w:sz w:val="24"/>
          <w:szCs w:val="24"/>
        </w:rPr>
        <w:t>Introduction to Public Health</w:t>
      </w:r>
    </w:p>
    <w:p w14:paraId="4BB26673" w14:textId="17C3C1C7" w:rsidR="00291186" w:rsidRPr="00D06BFB" w:rsidRDefault="00376B6A" w:rsidP="00D06BFB">
      <w:pPr>
        <w:spacing w:line="360" w:lineRule="auto"/>
        <w:jc w:val="center"/>
        <w:rPr>
          <w:rFonts w:ascii="Arial" w:hAnsi="Arial" w:cs="Arial"/>
          <w:sz w:val="24"/>
          <w:szCs w:val="24"/>
        </w:rPr>
      </w:pPr>
      <w:r w:rsidRPr="00D06BFB">
        <w:rPr>
          <w:rFonts w:ascii="Arial" w:hAnsi="Arial" w:cs="Arial"/>
          <w:sz w:val="24"/>
          <w:szCs w:val="24"/>
        </w:rPr>
        <w:t>A</w:t>
      </w:r>
      <w:r w:rsidR="00933D76" w:rsidRPr="00D06BFB">
        <w:rPr>
          <w:rFonts w:ascii="Arial" w:hAnsi="Arial" w:cs="Arial"/>
          <w:sz w:val="24"/>
          <w:szCs w:val="24"/>
        </w:rPr>
        <w:t>ssignment title</w:t>
      </w:r>
      <w:r w:rsidRPr="00D06BFB">
        <w:rPr>
          <w:rFonts w:ascii="Arial" w:hAnsi="Arial" w:cs="Arial"/>
          <w:sz w:val="24"/>
          <w:szCs w:val="24"/>
        </w:rPr>
        <w:t>:</w:t>
      </w:r>
      <w:r w:rsidR="00562BE8" w:rsidRPr="00D06BFB">
        <w:rPr>
          <w:rFonts w:ascii="Arial" w:hAnsi="Arial" w:cs="Arial"/>
          <w:sz w:val="24"/>
          <w:szCs w:val="24"/>
        </w:rPr>
        <w:t xml:space="preserve"> Component 2 - Major Health</w:t>
      </w:r>
      <w:r w:rsidR="00EE59AE" w:rsidRPr="00D06BFB">
        <w:rPr>
          <w:rFonts w:ascii="Arial" w:hAnsi="Arial" w:cs="Arial"/>
          <w:sz w:val="24"/>
          <w:szCs w:val="24"/>
        </w:rPr>
        <w:t xml:space="preserve"> </w:t>
      </w:r>
      <w:r w:rsidR="00562BE8" w:rsidRPr="00D06BFB">
        <w:rPr>
          <w:rFonts w:ascii="Arial" w:hAnsi="Arial" w:cs="Arial"/>
          <w:sz w:val="24"/>
          <w:szCs w:val="24"/>
        </w:rPr>
        <w:t>Issue</w:t>
      </w:r>
      <w:r w:rsidR="00291186" w:rsidRPr="00D06BFB">
        <w:rPr>
          <w:rFonts w:ascii="Arial" w:hAnsi="Arial" w:cs="Arial"/>
          <w:b/>
          <w:bCs/>
          <w:sz w:val="24"/>
          <w:szCs w:val="24"/>
        </w:rPr>
        <w:t xml:space="preserve"> </w:t>
      </w:r>
    </w:p>
    <w:p w14:paraId="555BA3F8" w14:textId="7BFF2923" w:rsidR="00291186" w:rsidRPr="00D06BFB" w:rsidRDefault="00291186" w:rsidP="00D06BFB">
      <w:pPr>
        <w:spacing w:line="360" w:lineRule="auto"/>
        <w:jc w:val="center"/>
        <w:rPr>
          <w:rFonts w:ascii="Arial" w:hAnsi="Arial" w:cs="Arial"/>
          <w:sz w:val="24"/>
          <w:szCs w:val="24"/>
        </w:rPr>
      </w:pPr>
      <w:r w:rsidRPr="00D06BFB">
        <w:rPr>
          <w:rFonts w:ascii="Arial" w:hAnsi="Arial" w:cs="Arial"/>
          <w:sz w:val="24"/>
          <w:szCs w:val="24"/>
        </w:rPr>
        <w:t>Lecturer’s name:</w:t>
      </w:r>
      <w:r w:rsidR="00A751C2">
        <w:rPr>
          <w:rFonts w:ascii="Arial" w:hAnsi="Arial" w:cs="Arial"/>
          <w:sz w:val="24"/>
          <w:szCs w:val="24"/>
        </w:rPr>
        <w:t xml:space="preserve"> Hassan </w:t>
      </w:r>
    </w:p>
    <w:p w14:paraId="1D5EE01A" w14:textId="3F7459DF" w:rsidR="00291186" w:rsidRPr="00D06BFB" w:rsidRDefault="00291186" w:rsidP="00D06BFB">
      <w:pPr>
        <w:spacing w:line="360" w:lineRule="auto"/>
        <w:jc w:val="center"/>
        <w:rPr>
          <w:rFonts w:ascii="Arial" w:hAnsi="Arial" w:cs="Arial"/>
          <w:bCs/>
          <w:sz w:val="24"/>
          <w:szCs w:val="24"/>
        </w:rPr>
      </w:pPr>
      <w:r w:rsidRPr="00D06BFB">
        <w:rPr>
          <w:rFonts w:ascii="Arial" w:hAnsi="Arial" w:cs="Arial"/>
          <w:bCs/>
          <w:sz w:val="24"/>
          <w:szCs w:val="24"/>
        </w:rPr>
        <w:t>Student Name:</w:t>
      </w:r>
      <w:r w:rsidR="00A751C2">
        <w:rPr>
          <w:rFonts w:ascii="Arial" w:hAnsi="Arial" w:cs="Arial"/>
          <w:bCs/>
          <w:sz w:val="24"/>
          <w:szCs w:val="24"/>
        </w:rPr>
        <w:t xml:space="preserve"> Sasha Ahmed </w:t>
      </w:r>
    </w:p>
    <w:p w14:paraId="5BC7FD44" w14:textId="49C09A6E" w:rsidR="00291186" w:rsidRPr="00D06BFB" w:rsidRDefault="00291186" w:rsidP="00D06BFB">
      <w:pPr>
        <w:spacing w:line="360" w:lineRule="auto"/>
        <w:jc w:val="center"/>
        <w:rPr>
          <w:rFonts w:ascii="Arial" w:hAnsi="Arial" w:cs="Arial"/>
          <w:bCs/>
          <w:sz w:val="24"/>
          <w:szCs w:val="24"/>
        </w:rPr>
      </w:pPr>
      <w:r w:rsidRPr="00D06BFB">
        <w:rPr>
          <w:rFonts w:ascii="Arial" w:hAnsi="Arial" w:cs="Arial"/>
          <w:bCs/>
          <w:sz w:val="24"/>
          <w:szCs w:val="24"/>
        </w:rPr>
        <w:t>Student number:</w:t>
      </w:r>
      <w:r w:rsidR="00A751C2">
        <w:rPr>
          <w:rFonts w:ascii="Arial" w:hAnsi="Arial" w:cs="Arial"/>
          <w:bCs/>
          <w:sz w:val="24"/>
          <w:szCs w:val="24"/>
        </w:rPr>
        <w:t xml:space="preserve"> 2123641 </w:t>
      </w:r>
    </w:p>
    <w:p w14:paraId="203BC0B1" w14:textId="3F21953F" w:rsidR="00FE7185" w:rsidRPr="00D06BFB" w:rsidRDefault="00FE7185" w:rsidP="00D06BFB">
      <w:pPr>
        <w:spacing w:line="360" w:lineRule="auto"/>
        <w:jc w:val="center"/>
        <w:rPr>
          <w:rFonts w:ascii="Arial" w:hAnsi="Arial" w:cs="Arial"/>
          <w:sz w:val="32"/>
          <w:szCs w:val="32"/>
        </w:rPr>
      </w:pPr>
    </w:p>
    <w:p w14:paraId="2F5BF92E" w14:textId="77777777" w:rsidR="00FE7185" w:rsidRPr="00D06BFB" w:rsidRDefault="00FE7185" w:rsidP="00D06BFB">
      <w:pPr>
        <w:spacing w:line="360" w:lineRule="auto"/>
        <w:jc w:val="both"/>
        <w:rPr>
          <w:rFonts w:ascii="Arial" w:hAnsi="Arial" w:cs="Arial"/>
        </w:rPr>
      </w:pPr>
    </w:p>
    <w:p w14:paraId="767319FF" w14:textId="77777777" w:rsidR="00FE7185" w:rsidRPr="00D06BFB" w:rsidRDefault="00FE7185" w:rsidP="00D06BFB">
      <w:pPr>
        <w:spacing w:line="360" w:lineRule="auto"/>
        <w:jc w:val="both"/>
        <w:rPr>
          <w:rFonts w:ascii="Arial" w:hAnsi="Arial" w:cs="Arial"/>
        </w:rPr>
      </w:pPr>
    </w:p>
    <w:p w14:paraId="38B945FF" w14:textId="77777777" w:rsidR="00FE7185" w:rsidRPr="00D06BFB" w:rsidRDefault="00FE7185" w:rsidP="00D06BFB">
      <w:pPr>
        <w:spacing w:line="360" w:lineRule="auto"/>
        <w:jc w:val="both"/>
        <w:rPr>
          <w:rFonts w:ascii="Arial" w:hAnsi="Arial" w:cs="Arial"/>
        </w:rPr>
      </w:pPr>
    </w:p>
    <w:p w14:paraId="36BF12F1" w14:textId="77777777" w:rsidR="00FE7185" w:rsidRPr="00D06BFB" w:rsidRDefault="00FE7185" w:rsidP="00D06BFB">
      <w:pPr>
        <w:spacing w:line="360" w:lineRule="auto"/>
        <w:jc w:val="both"/>
        <w:rPr>
          <w:rFonts w:ascii="Arial" w:hAnsi="Arial" w:cs="Arial"/>
        </w:rPr>
      </w:pPr>
    </w:p>
    <w:p w14:paraId="5B467014" w14:textId="77777777" w:rsidR="00FE7185" w:rsidRPr="00D06BFB" w:rsidRDefault="00FE7185" w:rsidP="00D06BFB">
      <w:pPr>
        <w:spacing w:line="360" w:lineRule="auto"/>
        <w:jc w:val="both"/>
        <w:rPr>
          <w:rFonts w:ascii="Arial" w:hAnsi="Arial" w:cs="Arial"/>
        </w:rPr>
      </w:pPr>
    </w:p>
    <w:p w14:paraId="3846A8E0" w14:textId="77777777" w:rsidR="00FE7185" w:rsidRPr="00D06BFB" w:rsidRDefault="00FE7185" w:rsidP="00D06BFB">
      <w:pPr>
        <w:spacing w:line="360" w:lineRule="auto"/>
        <w:jc w:val="both"/>
        <w:rPr>
          <w:rFonts w:ascii="Arial" w:hAnsi="Arial" w:cs="Arial"/>
        </w:rPr>
      </w:pPr>
    </w:p>
    <w:p w14:paraId="09C96BA6" w14:textId="77777777" w:rsidR="00FE7185" w:rsidRPr="00D06BFB" w:rsidRDefault="00FE7185" w:rsidP="00D06BFB">
      <w:pPr>
        <w:spacing w:line="360" w:lineRule="auto"/>
        <w:jc w:val="both"/>
        <w:rPr>
          <w:rFonts w:ascii="Arial" w:hAnsi="Arial" w:cs="Arial"/>
        </w:rPr>
      </w:pPr>
    </w:p>
    <w:p w14:paraId="0F3383B8" w14:textId="77777777" w:rsidR="00FE7185" w:rsidRPr="00D06BFB" w:rsidRDefault="00FE7185" w:rsidP="00D06BFB">
      <w:pPr>
        <w:spacing w:line="360" w:lineRule="auto"/>
        <w:jc w:val="both"/>
        <w:rPr>
          <w:rFonts w:ascii="Arial" w:hAnsi="Arial" w:cs="Arial"/>
        </w:rPr>
      </w:pPr>
    </w:p>
    <w:p w14:paraId="76EBECD7" w14:textId="53E9DAD5" w:rsidR="003449A0" w:rsidRPr="00D06BFB" w:rsidRDefault="00EE59AE" w:rsidP="00D06BFB">
      <w:pPr>
        <w:spacing w:line="360" w:lineRule="auto"/>
        <w:rPr>
          <w:rFonts w:ascii="Arial" w:hAnsi="Arial" w:cs="Arial"/>
        </w:rPr>
      </w:pPr>
      <w:r w:rsidRPr="00D06BFB">
        <w:rPr>
          <w:rFonts w:ascii="Arial" w:hAnsi="Arial" w:cs="Arial"/>
        </w:rPr>
        <w:br w:type="page"/>
      </w:r>
    </w:p>
    <w:sdt>
      <w:sdtPr>
        <w:rPr>
          <w:rFonts w:ascii="Arial" w:eastAsiaTheme="minorHAnsi" w:hAnsi="Arial" w:cs="Arial"/>
          <w:color w:val="auto"/>
          <w:sz w:val="22"/>
          <w:szCs w:val="22"/>
        </w:rPr>
        <w:id w:val="491910276"/>
        <w:docPartObj>
          <w:docPartGallery w:val="Table of Contents"/>
          <w:docPartUnique/>
        </w:docPartObj>
      </w:sdtPr>
      <w:sdtEndPr>
        <w:rPr>
          <w:b/>
          <w:bCs/>
          <w:noProof/>
        </w:rPr>
      </w:sdtEndPr>
      <w:sdtContent>
        <w:p w14:paraId="494D0DAA" w14:textId="77777777" w:rsidR="003449A0" w:rsidRPr="00D06BFB" w:rsidRDefault="003449A0" w:rsidP="00D06BFB">
          <w:pPr>
            <w:pStyle w:val="TOCHeading"/>
            <w:spacing w:line="360" w:lineRule="auto"/>
            <w:rPr>
              <w:rFonts w:ascii="Arial" w:hAnsi="Arial" w:cs="Arial"/>
            </w:rPr>
          </w:pPr>
          <w:r w:rsidRPr="00D06BFB">
            <w:rPr>
              <w:rFonts w:ascii="Arial" w:hAnsi="Arial" w:cs="Arial"/>
            </w:rPr>
            <w:t>Contents</w:t>
          </w:r>
        </w:p>
        <w:p w14:paraId="2C121A76" w14:textId="7DC6E249" w:rsidR="003449A0" w:rsidRPr="00D06BFB" w:rsidRDefault="003449A0" w:rsidP="00D06BFB">
          <w:pPr>
            <w:pStyle w:val="TOC1"/>
            <w:tabs>
              <w:tab w:val="right" w:leader="dot" w:pos="9350"/>
            </w:tabs>
            <w:spacing w:line="360" w:lineRule="auto"/>
            <w:rPr>
              <w:rFonts w:ascii="Arial" w:hAnsi="Arial" w:cs="Arial"/>
              <w:noProof/>
            </w:rPr>
          </w:pPr>
          <w:r w:rsidRPr="00D06BFB">
            <w:rPr>
              <w:rFonts w:ascii="Arial" w:hAnsi="Arial" w:cs="Arial"/>
            </w:rPr>
            <w:fldChar w:fldCharType="begin"/>
          </w:r>
          <w:r w:rsidRPr="00D06BFB">
            <w:rPr>
              <w:rFonts w:ascii="Arial" w:hAnsi="Arial" w:cs="Arial"/>
            </w:rPr>
            <w:instrText xml:space="preserve"> TOC \o "1-3" \h \z \u </w:instrText>
          </w:r>
          <w:r w:rsidRPr="00D06BFB">
            <w:rPr>
              <w:rFonts w:ascii="Arial" w:hAnsi="Arial" w:cs="Arial"/>
            </w:rPr>
            <w:fldChar w:fldCharType="separate"/>
          </w:r>
          <w:hyperlink w:anchor="_Toc117425605" w:history="1">
            <w:r w:rsidRPr="00D06BFB">
              <w:rPr>
                <w:rStyle w:val="Hyperlink"/>
                <w:rFonts w:ascii="Arial" w:hAnsi="Arial" w:cs="Arial"/>
                <w:noProof/>
              </w:rPr>
              <w:t>Introduction</w:t>
            </w:r>
            <w:r w:rsidRPr="00D06BFB">
              <w:rPr>
                <w:rFonts w:ascii="Arial" w:hAnsi="Arial" w:cs="Arial"/>
                <w:noProof/>
                <w:webHidden/>
              </w:rPr>
              <w:tab/>
            </w:r>
            <w:r w:rsidRPr="00D06BFB">
              <w:rPr>
                <w:rFonts w:ascii="Arial" w:hAnsi="Arial" w:cs="Arial"/>
                <w:noProof/>
                <w:webHidden/>
              </w:rPr>
              <w:fldChar w:fldCharType="begin"/>
            </w:r>
            <w:r w:rsidRPr="00D06BFB">
              <w:rPr>
                <w:rFonts w:ascii="Arial" w:hAnsi="Arial" w:cs="Arial"/>
                <w:noProof/>
                <w:webHidden/>
              </w:rPr>
              <w:instrText xml:space="preserve"> PAGEREF _Toc117425605 \h </w:instrText>
            </w:r>
            <w:r w:rsidRPr="00D06BFB">
              <w:rPr>
                <w:rFonts w:ascii="Arial" w:hAnsi="Arial" w:cs="Arial"/>
                <w:noProof/>
                <w:webHidden/>
              </w:rPr>
            </w:r>
            <w:r w:rsidRPr="00D06BFB">
              <w:rPr>
                <w:rFonts w:ascii="Arial" w:hAnsi="Arial" w:cs="Arial"/>
                <w:noProof/>
                <w:webHidden/>
              </w:rPr>
              <w:fldChar w:fldCharType="separate"/>
            </w:r>
            <w:r w:rsidR="00D06BFB">
              <w:rPr>
                <w:rFonts w:ascii="Arial" w:hAnsi="Arial" w:cs="Arial"/>
                <w:noProof/>
                <w:webHidden/>
              </w:rPr>
              <w:t>3</w:t>
            </w:r>
            <w:r w:rsidRPr="00D06BFB">
              <w:rPr>
                <w:rFonts w:ascii="Arial" w:hAnsi="Arial" w:cs="Arial"/>
                <w:noProof/>
                <w:webHidden/>
              </w:rPr>
              <w:fldChar w:fldCharType="end"/>
            </w:r>
          </w:hyperlink>
        </w:p>
        <w:p w14:paraId="4D8DE354" w14:textId="65679095" w:rsidR="003449A0" w:rsidRPr="00D06BFB" w:rsidRDefault="00000000" w:rsidP="00D06BFB">
          <w:pPr>
            <w:pStyle w:val="TOC2"/>
            <w:tabs>
              <w:tab w:val="right" w:leader="dot" w:pos="9350"/>
            </w:tabs>
            <w:spacing w:line="360" w:lineRule="auto"/>
            <w:rPr>
              <w:rFonts w:ascii="Arial" w:hAnsi="Arial" w:cs="Arial"/>
              <w:noProof/>
            </w:rPr>
          </w:pPr>
          <w:hyperlink w:anchor="_Toc117425606" w:history="1">
            <w:r w:rsidR="003449A0" w:rsidRPr="00D06BFB">
              <w:rPr>
                <w:rStyle w:val="Hyperlink"/>
                <w:rFonts w:ascii="Arial" w:hAnsi="Arial" w:cs="Arial"/>
                <w:noProof/>
              </w:rPr>
              <w:t>Definition of disease</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_Toc117425606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3</w:t>
            </w:r>
            <w:r w:rsidR="003449A0" w:rsidRPr="00D06BFB">
              <w:rPr>
                <w:rFonts w:ascii="Arial" w:hAnsi="Arial" w:cs="Arial"/>
                <w:noProof/>
                <w:webHidden/>
              </w:rPr>
              <w:fldChar w:fldCharType="end"/>
            </w:r>
          </w:hyperlink>
        </w:p>
        <w:p w14:paraId="5756EBC6" w14:textId="053880D6" w:rsidR="003449A0" w:rsidRPr="00D06BFB" w:rsidRDefault="00000000" w:rsidP="00D06BFB">
          <w:pPr>
            <w:pStyle w:val="TOC2"/>
            <w:tabs>
              <w:tab w:val="right" w:leader="dot" w:pos="9350"/>
            </w:tabs>
            <w:spacing w:line="360" w:lineRule="auto"/>
            <w:rPr>
              <w:rFonts w:ascii="Arial" w:hAnsi="Arial" w:cs="Arial"/>
              <w:noProof/>
            </w:rPr>
          </w:pPr>
          <w:hyperlink w:anchor="_Toc117425607" w:history="1">
            <w:r w:rsidR="003449A0" w:rsidRPr="00D06BFB">
              <w:rPr>
                <w:rStyle w:val="Hyperlink"/>
                <w:rFonts w:ascii="Arial" w:hAnsi="Arial" w:cs="Arial"/>
                <w:noProof/>
              </w:rPr>
              <w:t>Levels of the incidence that demonstrate the severity of the health issue</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_Toc117425607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3</w:t>
            </w:r>
            <w:r w:rsidR="003449A0" w:rsidRPr="00D06BFB">
              <w:rPr>
                <w:rFonts w:ascii="Arial" w:hAnsi="Arial" w:cs="Arial"/>
                <w:noProof/>
                <w:webHidden/>
              </w:rPr>
              <w:fldChar w:fldCharType="end"/>
            </w:r>
          </w:hyperlink>
        </w:p>
        <w:p w14:paraId="3C9FF81A" w14:textId="2115FDE3" w:rsidR="003449A0" w:rsidRPr="00D06BFB" w:rsidRDefault="00000000" w:rsidP="00D06BFB">
          <w:pPr>
            <w:pStyle w:val="TOC1"/>
            <w:tabs>
              <w:tab w:val="right" w:leader="dot" w:pos="9350"/>
            </w:tabs>
            <w:spacing w:line="360" w:lineRule="auto"/>
            <w:rPr>
              <w:rFonts w:ascii="Arial" w:hAnsi="Arial" w:cs="Arial"/>
              <w:noProof/>
            </w:rPr>
          </w:pPr>
          <w:hyperlink w:anchor="_Toc117425608" w:history="1">
            <w:r w:rsidR="003449A0" w:rsidRPr="00D06BFB">
              <w:rPr>
                <w:rStyle w:val="Hyperlink"/>
                <w:rFonts w:ascii="Arial" w:hAnsi="Arial" w:cs="Arial"/>
                <w:noProof/>
              </w:rPr>
              <w:t>Main Body</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_Toc117425608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4</w:t>
            </w:r>
            <w:r w:rsidR="003449A0" w:rsidRPr="00D06BFB">
              <w:rPr>
                <w:rFonts w:ascii="Arial" w:hAnsi="Arial" w:cs="Arial"/>
                <w:noProof/>
                <w:webHidden/>
              </w:rPr>
              <w:fldChar w:fldCharType="end"/>
            </w:r>
          </w:hyperlink>
        </w:p>
        <w:p w14:paraId="5FFDC9DF" w14:textId="6B4F0A49" w:rsidR="003449A0" w:rsidRPr="00D06BFB" w:rsidRDefault="00000000" w:rsidP="00D06BFB">
          <w:pPr>
            <w:pStyle w:val="TOC2"/>
            <w:tabs>
              <w:tab w:val="right" w:leader="dot" w:pos="9350"/>
            </w:tabs>
            <w:spacing w:line="360" w:lineRule="auto"/>
            <w:rPr>
              <w:rFonts w:ascii="Arial" w:hAnsi="Arial" w:cs="Arial"/>
              <w:noProof/>
            </w:rPr>
          </w:pPr>
          <w:hyperlink w:anchor="_Toc117425609" w:history="1">
            <w:r w:rsidR="003449A0" w:rsidRPr="00D06BFB">
              <w:rPr>
                <w:rStyle w:val="Hyperlink"/>
                <w:rFonts w:ascii="Arial" w:hAnsi="Arial" w:cs="Arial"/>
                <w:noProof/>
              </w:rPr>
              <w:t>Public health measures available:</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_Toc117425609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4</w:t>
            </w:r>
            <w:r w:rsidR="003449A0" w:rsidRPr="00D06BFB">
              <w:rPr>
                <w:rFonts w:ascii="Arial" w:hAnsi="Arial" w:cs="Arial"/>
                <w:noProof/>
                <w:webHidden/>
              </w:rPr>
              <w:fldChar w:fldCharType="end"/>
            </w:r>
          </w:hyperlink>
        </w:p>
        <w:p w14:paraId="26365458" w14:textId="08C87001" w:rsidR="003449A0" w:rsidRPr="00D06BFB" w:rsidRDefault="00000000" w:rsidP="00D06BFB">
          <w:pPr>
            <w:pStyle w:val="TOC2"/>
            <w:tabs>
              <w:tab w:val="right" w:leader="dot" w:pos="9350"/>
            </w:tabs>
            <w:spacing w:line="360" w:lineRule="auto"/>
            <w:rPr>
              <w:rFonts w:ascii="Arial" w:hAnsi="Arial" w:cs="Arial"/>
              <w:noProof/>
            </w:rPr>
          </w:pPr>
          <w:hyperlink w:anchor="_Toc117425610" w:history="1">
            <w:r w:rsidR="003449A0" w:rsidRPr="00D06BFB">
              <w:rPr>
                <w:rStyle w:val="Hyperlink"/>
                <w:rFonts w:ascii="Arial" w:hAnsi="Arial" w:cs="Arial"/>
                <w:noProof/>
              </w:rPr>
              <w:t>The key determinants/risk factors of the chosen disease</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_Toc117425610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4</w:t>
            </w:r>
            <w:r w:rsidR="003449A0" w:rsidRPr="00D06BFB">
              <w:rPr>
                <w:rFonts w:ascii="Arial" w:hAnsi="Arial" w:cs="Arial"/>
                <w:noProof/>
                <w:webHidden/>
              </w:rPr>
              <w:fldChar w:fldCharType="end"/>
            </w:r>
          </w:hyperlink>
        </w:p>
        <w:p w14:paraId="0D4E6FC4" w14:textId="1854D319" w:rsidR="003449A0" w:rsidRPr="00D06BFB" w:rsidRDefault="00000000" w:rsidP="00D06BFB">
          <w:pPr>
            <w:pStyle w:val="TOC2"/>
            <w:tabs>
              <w:tab w:val="right" w:leader="dot" w:pos="9350"/>
            </w:tabs>
            <w:spacing w:line="360" w:lineRule="auto"/>
            <w:rPr>
              <w:rFonts w:ascii="Arial" w:hAnsi="Arial" w:cs="Arial"/>
              <w:noProof/>
            </w:rPr>
          </w:pPr>
          <w:hyperlink w:anchor="_Toc117425611" w:history="1">
            <w:r w:rsidR="003449A0" w:rsidRPr="00D06BFB">
              <w:rPr>
                <w:rStyle w:val="Hyperlink"/>
                <w:rFonts w:ascii="Arial" w:hAnsi="Arial" w:cs="Arial"/>
                <w:noProof/>
              </w:rPr>
              <w:t>Short-term public health consequences of Covid-19 in a health or social care setting:</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_Toc117425611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6</w:t>
            </w:r>
            <w:r w:rsidR="003449A0" w:rsidRPr="00D06BFB">
              <w:rPr>
                <w:rFonts w:ascii="Arial" w:hAnsi="Arial" w:cs="Arial"/>
                <w:noProof/>
                <w:webHidden/>
              </w:rPr>
              <w:fldChar w:fldCharType="end"/>
            </w:r>
          </w:hyperlink>
        </w:p>
        <w:p w14:paraId="152263BC" w14:textId="79D8E324" w:rsidR="003449A0" w:rsidRPr="00D06BFB" w:rsidRDefault="00000000" w:rsidP="00D06BFB">
          <w:pPr>
            <w:pStyle w:val="TOC2"/>
            <w:tabs>
              <w:tab w:val="right" w:leader="dot" w:pos="9350"/>
            </w:tabs>
            <w:spacing w:line="360" w:lineRule="auto"/>
            <w:rPr>
              <w:rFonts w:ascii="Arial" w:hAnsi="Arial" w:cs="Arial"/>
              <w:noProof/>
            </w:rPr>
          </w:pPr>
          <w:hyperlink w:anchor="_Toc117425612" w:history="1">
            <w:r w:rsidR="003449A0" w:rsidRPr="00D06BFB">
              <w:rPr>
                <w:rStyle w:val="Hyperlink"/>
                <w:rFonts w:ascii="Arial" w:hAnsi="Arial" w:cs="Arial"/>
                <w:noProof/>
              </w:rPr>
              <w:t>Long-term public health consequences of the disease in a health or social care setting</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_Toc117425612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7</w:t>
            </w:r>
            <w:r w:rsidR="003449A0" w:rsidRPr="00D06BFB">
              <w:rPr>
                <w:rFonts w:ascii="Arial" w:hAnsi="Arial" w:cs="Arial"/>
                <w:noProof/>
                <w:webHidden/>
              </w:rPr>
              <w:fldChar w:fldCharType="end"/>
            </w:r>
          </w:hyperlink>
        </w:p>
        <w:p w14:paraId="6358D93E" w14:textId="57BE5624" w:rsidR="003449A0" w:rsidRPr="00D06BFB" w:rsidRDefault="00000000" w:rsidP="00D06BFB">
          <w:pPr>
            <w:pStyle w:val="TOC1"/>
            <w:tabs>
              <w:tab w:val="right" w:leader="dot" w:pos="9350"/>
            </w:tabs>
            <w:spacing w:line="360" w:lineRule="auto"/>
            <w:rPr>
              <w:rFonts w:ascii="Arial" w:hAnsi="Arial" w:cs="Arial"/>
              <w:noProof/>
            </w:rPr>
          </w:pPr>
          <w:hyperlink w:anchor="_Toc117425613" w:history="1">
            <w:r w:rsidR="003449A0" w:rsidRPr="00D06BFB">
              <w:rPr>
                <w:rStyle w:val="Hyperlink"/>
                <w:rFonts w:ascii="Arial" w:hAnsi="Arial" w:cs="Arial"/>
                <w:noProof/>
              </w:rPr>
              <w:t>Conclusion</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_Toc117425613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7</w:t>
            </w:r>
            <w:r w:rsidR="003449A0" w:rsidRPr="00D06BFB">
              <w:rPr>
                <w:rFonts w:ascii="Arial" w:hAnsi="Arial" w:cs="Arial"/>
                <w:noProof/>
                <w:webHidden/>
              </w:rPr>
              <w:fldChar w:fldCharType="end"/>
            </w:r>
          </w:hyperlink>
        </w:p>
        <w:p w14:paraId="62931755" w14:textId="797E9BBA" w:rsidR="003449A0" w:rsidRPr="00D06BFB" w:rsidRDefault="00000000" w:rsidP="00D06BFB">
          <w:pPr>
            <w:pStyle w:val="TOC1"/>
            <w:tabs>
              <w:tab w:val="right" w:leader="dot" w:pos="9350"/>
            </w:tabs>
            <w:spacing w:line="360" w:lineRule="auto"/>
            <w:rPr>
              <w:rFonts w:ascii="Arial" w:hAnsi="Arial" w:cs="Arial"/>
              <w:noProof/>
            </w:rPr>
          </w:pPr>
          <w:hyperlink w:anchor="_Toc117425614" w:history="1">
            <w:r w:rsidR="003449A0" w:rsidRPr="00D06BFB">
              <w:rPr>
                <w:rStyle w:val="Hyperlink"/>
                <w:rFonts w:ascii="Arial" w:hAnsi="Arial" w:cs="Arial"/>
                <w:noProof/>
              </w:rPr>
              <w:t>References:</w:t>
            </w:r>
            <w:r w:rsidR="003449A0" w:rsidRPr="00D06BFB">
              <w:rPr>
                <w:rFonts w:ascii="Arial" w:hAnsi="Arial" w:cs="Arial"/>
                <w:noProof/>
                <w:webHidden/>
              </w:rPr>
              <w:tab/>
            </w:r>
            <w:r w:rsidR="003449A0" w:rsidRPr="00D06BFB">
              <w:rPr>
                <w:rFonts w:ascii="Arial" w:hAnsi="Arial" w:cs="Arial"/>
                <w:noProof/>
                <w:webHidden/>
              </w:rPr>
              <w:fldChar w:fldCharType="begin"/>
            </w:r>
            <w:r w:rsidR="003449A0" w:rsidRPr="00D06BFB">
              <w:rPr>
                <w:rFonts w:ascii="Arial" w:hAnsi="Arial" w:cs="Arial"/>
                <w:noProof/>
                <w:webHidden/>
              </w:rPr>
              <w:instrText xml:space="preserve"> PAGEREF _Toc117425614 \h </w:instrText>
            </w:r>
            <w:r w:rsidR="003449A0" w:rsidRPr="00D06BFB">
              <w:rPr>
                <w:rFonts w:ascii="Arial" w:hAnsi="Arial" w:cs="Arial"/>
                <w:noProof/>
                <w:webHidden/>
              </w:rPr>
            </w:r>
            <w:r w:rsidR="003449A0" w:rsidRPr="00D06BFB">
              <w:rPr>
                <w:rFonts w:ascii="Arial" w:hAnsi="Arial" w:cs="Arial"/>
                <w:noProof/>
                <w:webHidden/>
              </w:rPr>
              <w:fldChar w:fldCharType="separate"/>
            </w:r>
            <w:r w:rsidR="00D06BFB">
              <w:rPr>
                <w:rFonts w:ascii="Arial" w:hAnsi="Arial" w:cs="Arial"/>
                <w:noProof/>
                <w:webHidden/>
              </w:rPr>
              <w:t>9</w:t>
            </w:r>
            <w:r w:rsidR="003449A0" w:rsidRPr="00D06BFB">
              <w:rPr>
                <w:rFonts w:ascii="Arial" w:hAnsi="Arial" w:cs="Arial"/>
                <w:noProof/>
                <w:webHidden/>
              </w:rPr>
              <w:fldChar w:fldCharType="end"/>
            </w:r>
          </w:hyperlink>
        </w:p>
        <w:p w14:paraId="3FF302BA" w14:textId="77777777" w:rsidR="003449A0" w:rsidRPr="00D06BFB" w:rsidRDefault="003449A0" w:rsidP="00D06BFB">
          <w:pPr>
            <w:spacing w:line="360" w:lineRule="auto"/>
            <w:rPr>
              <w:rFonts w:ascii="Arial" w:hAnsi="Arial" w:cs="Arial"/>
            </w:rPr>
          </w:pPr>
          <w:r w:rsidRPr="00D06BFB">
            <w:rPr>
              <w:rFonts w:ascii="Arial" w:hAnsi="Arial" w:cs="Arial"/>
              <w:b/>
              <w:bCs/>
              <w:noProof/>
            </w:rPr>
            <w:fldChar w:fldCharType="end"/>
          </w:r>
        </w:p>
      </w:sdtContent>
    </w:sdt>
    <w:p w14:paraId="68BC7428" w14:textId="77777777" w:rsidR="003449A0" w:rsidRPr="00D06BFB" w:rsidRDefault="003449A0" w:rsidP="00D06BFB">
      <w:pPr>
        <w:spacing w:line="360" w:lineRule="auto"/>
        <w:jc w:val="both"/>
        <w:rPr>
          <w:rFonts w:ascii="Arial" w:hAnsi="Arial" w:cs="Arial"/>
        </w:rPr>
      </w:pPr>
    </w:p>
    <w:p w14:paraId="20C11386" w14:textId="77777777" w:rsidR="003449A0" w:rsidRPr="00D06BFB" w:rsidRDefault="003449A0" w:rsidP="00D06BFB">
      <w:pPr>
        <w:spacing w:line="360" w:lineRule="auto"/>
        <w:jc w:val="both"/>
        <w:rPr>
          <w:rFonts w:ascii="Arial" w:hAnsi="Arial" w:cs="Arial"/>
        </w:rPr>
      </w:pPr>
    </w:p>
    <w:p w14:paraId="2A16D239" w14:textId="77777777" w:rsidR="003449A0" w:rsidRPr="00D06BFB" w:rsidRDefault="003449A0" w:rsidP="00D06BFB">
      <w:pPr>
        <w:spacing w:line="360" w:lineRule="auto"/>
        <w:jc w:val="both"/>
        <w:rPr>
          <w:rFonts w:ascii="Arial" w:hAnsi="Arial" w:cs="Arial"/>
        </w:rPr>
      </w:pPr>
    </w:p>
    <w:p w14:paraId="488BA6AE" w14:textId="77777777" w:rsidR="003449A0" w:rsidRPr="00D06BFB" w:rsidRDefault="003449A0" w:rsidP="00D06BFB">
      <w:pPr>
        <w:spacing w:line="360" w:lineRule="auto"/>
        <w:jc w:val="both"/>
        <w:rPr>
          <w:rFonts w:ascii="Arial" w:hAnsi="Arial" w:cs="Arial"/>
        </w:rPr>
      </w:pPr>
    </w:p>
    <w:p w14:paraId="3086301D" w14:textId="77777777" w:rsidR="003449A0" w:rsidRPr="00D06BFB" w:rsidRDefault="003449A0" w:rsidP="00D06BFB">
      <w:pPr>
        <w:spacing w:line="360" w:lineRule="auto"/>
        <w:jc w:val="both"/>
        <w:rPr>
          <w:rFonts w:ascii="Arial" w:hAnsi="Arial" w:cs="Arial"/>
        </w:rPr>
      </w:pPr>
    </w:p>
    <w:p w14:paraId="26F08647" w14:textId="77777777" w:rsidR="003449A0" w:rsidRPr="00D06BFB" w:rsidRDefault="003449A0" w:rsidP="00D06BFB">
      <w:pPr>
        <w:spacing w:line="360" w:lineRule="auto"/>
        <w:jc w:val="both"/>
        <w:rPr>
          <w:rFonts w:ascii="Arial" w:hAnsi="Arial" w:cs="Arial"/>
        </w:rPr>
      </w:pPr>
    </w:p>
    <w:p w14:paraId="745C1F0B" w14:textId="77777777" w:rsidR="003449A0" w:rsidRPr="00D06BFB" w:rsidRDefault="003449A0" w:rsidP="00D06BFB">
      <w:pPr>
        <w:spacing w:line="360" w:lineRule="auto"/>
        <w:jc w:val="both"/>
        <w:rPr>
          <w:rFonts w:ascii="Arial" w:hAnsi="Arial" w:cs="Arial"/>
        </w:rPr>
      </w:pPr>
    </w:p>
    <w:p w14:paraId="0D1FCD41" w14:textId="77777777" w:rsidR="003449A0" w:rsidRPr="00D06BFB" w:rsidRDefault="003449A0" w:rsidP="00D06BFB">
      <w:pPr>
        <w:spacing w:line="360" w:lineRule="auto"/>
        <w:jc w:val="both"/>
        <w:rPr>
          <w:rFonts w:ascii="Arial" w:hAnsi="Arial" w:cs="Arial"/>
        </w:rPr>
      </w:pPr>
    </w:p>
    <w:p w14:paraId="1811EB97" w14:textId="77777777" w:rsidR="003449A0" w:rsidRPr="00D06BFB" w:rsidRDefault="003449A0" w:rsidP="00D06BFB">
      <w:pPr>
        <w:spacing w:line="360" w:lineRule="auto"/>
        <w:jc w:val="both"/>
        <w:rPr>
          <w:rFonts w:ascii="Arial" w:hAnsi="Arial" w:cs="Arial"/>
        </w:rPr>
      </w:pPr>
    </w:p>
    <w:p w14:paraId="0287C372" w14:textId="77777777" w:rsidR="003449A0" w:rsidRPr="00D06BFB" w:rsidRDefault="003449A0" w:rsidP="00D06BFB">
      <w:pPr>
        <w:spacing w:line="360" w:lineRule="auto"/>
        <w:jc w:val="both"/>
        <w:rPr>
          <w:rFonts w:ascii="Arial" w:hAnsi="Arial" w:cs="Arial"/>
        </w:rPr>
      </w:pPr>
    </w:p>
    <w:p w14:paraId="2D6199BF" w14:textId="77777777" w:rsidR="003449A0" w:rsidRPr="00D06BFB" w:rsidRDefault="003449A0" w:rsidP="00D06BFB">
      <w:pPr>
        <w:spacing w:line="360" w:lineRule="auto"/>
        <w:jc w:val="both"/>
        <w:rPr>
          <w:rFonts w:ascii="Arial" w:hAnsi="Arial" w:cs="Arial"/>
        </w:rPr>
      </w:pPr>
    </w:p>
    <w:p w14:paraId="14540A1C" w14:textId="77777777" w:rsidR="003449A0" w:rsidRPr="00D06BFB" w:rsidRDefault="003449A0" w:rsidP="00D06BFB">
      <w:pPr>
        <w:spacing w:line="360" w:lineRule="auto"/>
        <w:jc w:val="both"/>
        <w:rPr>
          <w:rFonts w:ascii="Arial" w:hAnsi="Arial" w:cs="Arial"/>
        </w:rPr>
      </w:pPr>
    </w:p>
    <w:p w14:paraId="6BEC42B9" w14:textId="77777777" w:rsidR="003449A0" w:rsidRPr="00D06BFB" w:rsidRDefault="003449A0" w:rsidP="00D06BFB">
      <w:pPr>
        <w:spacing w:line="360" w:lineRule="auto"/>
        <w:jc w:val="both"/>
        <w:rPr>
          <w:rFonts w:ascii="Arial" w:hAnsi="Arial" w:cs="Arial"/>
        </w:rPr>
      </w:pPr>
    </w:p>
    <w:p w14:paraId="61C89416" w14:textId="77777777" w:rsidR="007B4C97" w:rsidRPr="00D06BFB" w:rsidRDefault="00FE7185" w:rsidP="00D06BFB">
      <w:pPr>
        <w:pStyle w:val="Heading1"/>
        <w:rPr>
          <w:rFonts w:ascii="Arial" w:hAnsi="Arial" w:cs="Arial"/>
        </w:rPr>
      </w:pPr>
      <w:bookmarkStart w:id="0" w:name="_Toc117425605"/>
      <w:r w:rsidRPr="00D06BFB">
        <w:rPr>
          <w:rFonts w:ascii="Arial" w:hAnsi="Arial" w:cs="Arial"/>
        </w:rPr>
        <w:t>Introduction</w:t>
      </w:r>
      <w:bookmarkEnd w:id="0"/>
    </w:p>
    <w:p w14:paraId="66E60AF3" w14:textId="77777777" w:rsidR="00EF7AF9" w:rsidRPr="00D06BFB" w:rsidRDefault="00EF7AF9" w:rsidP="00D06BFB">
      <w:pPr>
        <w:pStyle w:val="Heading2"/>
        <w:rPr>
          <w:rFonts w:ascii="Arial" w:hAnsi="Arial" w:cs="Arial"/>
        </w:rPr>
      </w:pPr>
      <w:bookmarkStart w:id="1" w:name="_Toc117425606"/>
      <w:r w:rsidRPr="00D06BFB">
        <w:rPr>
          <w:rFonts w:ascii="Arial" w:hAnsi="Arial" w:cs="Arial"/>
        </w:rPr>
        <w:t>Definition of disease</w:t>
      </w:r>
      <w:bookmarkEnd w:id="1"/>
    </w:p>
    <w:p w14:paraId="223EE8E4" w14:textId="77777777" w:rsidR="00FE7185" w:rsidRPr="00D06BFB" w:rsidRDefault="00901B3A" w:rsidP="00D06BFB">
      <w:pPr>
        <w:spacing w:line="360" w:lineRule="auto"/>
        <w:jc w:val="both"/>
        <w:rPr>
          <w:rFonts w:ascii="Arial" w:hAnsi="Arial" w:cs="Arial"/>
        </w:rPr>
      </w:pPr>
      <w:r w:rsidRPr="00D06BFB">
        <w:rPr>
          <w:rFonts w:ascii="Arial" w:hAnsi="Arial" w:cs="Arial"/>
        </w:rPr>
        <w:t xml:space="preserve">The term </w:t>
      </w:r>
      <w:r w:rsidR="000B20A3" w:rsidRPr="00D06BFB">
        <w:rPr>
          <w:rFonts w:ascii="Arial" w:hAnsi="Arial" w:cs="Arial"/>
        </w:rPr>
        <w:t>“</w:t>
      </w:r>
      <w:r w:rsidRPr="00D06BFB">
        <w:rPr>
          <w:rFonts w:ascii="Arial" w:hAnsi="Arial" w:cs="Arial"/>
        </w:rPr>
        <w:t>disease</w:t>
      </w:r>
      <w:r w:rsidR="000B20A3" w:rsidRPr="00D06BFB">
        <w:rPr>
          <w:rFonts w:ascii="Arial" w:hAnsi="Arial" w:cs="Arial"/>
        </w:rPr>
        <w:t>”</w:t>
      </w:r>
      <w:r w:rsidRPr="00D06BFB">
        <w:rPr>
          <w:rFonts w:ascii="Arial" w:hAnsi="Arial" w:cs="Arial"/>
        </w:rPr>
        <w:t xml:space="preserve"> refers to the decline in a country</w:t>
      </w:r>
      <w:r w:rsidR="000B20A3" w:rsidRPr="00D06BFB">
        <w:rPr>
          <w:rFonts w:ascii="Arial" w:hAnsi="Arial" w:cs="Arial"/>
        </w:rPr>
        <w:t>,</w:t>
      </w:r>
      <w:r w:rsidRPr="00D06BFB">
        <w:rPr>
          <w:rFonts w:ascii="Arial" w:hAnsi="Arial" w:cs="Arial"/>
        </w:rPr>
        <w:t xml:space="preserve"> especially a person’s well-being due to </w:t>
      </w:r>
      <w:r w:rsidR="000B20A3" w:rsidRPr="00D06BFB">
        <w:rPr>
          <w:rFonts w:ascii="Arial" w:hAnsi="Arial" w:cs="Arial"/>
        </w:rPr>
        <w:t xml:space="preserve">the </w:t>
      </w:r>
      <w:r w:rsidRPr="00D06BFB">
        <w:rPr>
          <w:rFonts w:ascii="Arial" w:hAnsi="Arial" w:cs="Arial"/>
        </w:rPr>
        <w:t>body</w:t>
      </w:r>
      <w:r w:rsidR="000B20A3" w:rsidRPr="00D06BFB">
        <w:rPr>
          <w:rFonts w:ascii="Arial" w:hAnsi="Arial" w:cs="Arial"/>
        </w:rPr>
        <w:t>’</w:t>
      </w:r>
      <w:r w:rsidRPr="00D06BFB">
        <w:rPr>
          <w:rFonts w:ascii="Arial" w:hAnsi="Arial" w:cs="Arial"/>
        </w:rPr>
        <w:t>s natural modifications that alter or overwhelm natural defen</w:t>
      </w:r>
      <w:r w:rsidR="000B20A3" w:rsidRPr="00D06BFB">
        <w:rPr>
          <w:rFonts w:ascii="Arial" w:hAnsi="Arial" w:cs="Arial"/>
        </w:rPr>
        <w:t>s</w:t>
      </w:r>
      <w:r w:rsidRPr="00D06BFB">
        <w:rPr>
          <w:rFonts w:ascii="Arial" w:hAnsi="Arial" w:cs="Arial"/>
        </w:rPr>
        <w:t>e by a harmful intermediary, such as infection caused by different things</w:t>
      </w:r>
      <w:r w:rsidR="003449A0" w:rsidRPr="00D06BFB">
        <w:rPr>
          <w:rFonts w:ascii="Arial" w:hAnsi="Arial" w:cs="Arial"/>
        </w:rPr>
        <w:t xml:space="preserve"> (</w:t>
      </w:r>
      <w:proofErr w:type="spellStart"/>
      <w:r w:rsidR="003449A0" w:rsidRPr="00D06BFB">
        <w:rPr>
          <w:rFonts w:ascii="Arial" w:hAnsi="Arial" w:cs="Arial"/>
        </w:rPr>
        <w:t>Veerasuri</w:t>
      </w:r>
      <w:proofErr w:type="spellEnd"/>
      <w:r w:rsidR="003449A0" w:rsidRPr="00D06BFB">
        <w:rPr>
          <w:rFonts w:ascii="Arial" w:hAnsi="Arial" w:cs="Arial"/>
        </w:rPr>
        <w:t xml:space="preserve"> et al., 2020)</w:t>
      </w:r>
      <w:r w:rsidRPr="00D06BFB">
        <w:rPr>
          <w:rFonts w:ascii="Arial" w:hAnsi="Arial" w:cs="Arial"/>
        </w:rPr>
        <w:t>. This is an unusual circumstance involving a pathogen</w:t>
      </w:r>
      <w:r w:rsidR="000B20A3" w:rsidRPr="00D06BFB">
        <w:rPr>
          <w:rFonts w:ascii="Arial" w:hAnsi="Arial" w:cs="Arial"/>
        </w:rPr>
        <w:t>’</w:t>
      </w:r>
      <w:r w:rsidRPr="00D06BFB">
        <w:rPr>
          <w:rFonts w:ascii="Arial" w:hAnsi="Arial" w:cs="Arial"/>
        </w:rPr>
        <w:t>s aspect, component, or process that is brought on by a variety of factors, such as an infectious illness, rheumatic diseases, exposures, or inherited disorders, and is characteri</w:t>
      </w:r>
      <w:r w:rsidR="000B20A3" w:rsidRPr="00D06BFB">
        <w:rPr>
          <w:rFonts w:ascii="Arial" w:hAnsi="Arial" w:cs="Arial"/>
        </w:rPr>
        <w:t>z</w:t>
      </w:r>
      <w:r w:rsidRPr="00D06BFB">
        <w:rPr>
          <w:rFonts w:ascii="Arial" w:hAnsi="Arial" w:cs="Arial"/>
        </w:rPr>
        <w:t>ed by a specific set of signs and symptoms, or possibly both. Such as Covid-19 is one of the most discussed and dangerous disease</w:t>
      </w:r>
      <w:r w:rsidR="000B20A3" w:rsidRPr="00D06BFB">
        <w:rPr>
          <w:rFonts w:ascii="Arial" w:hAnsi="Arial" w:cs="Arial"/>
        </w:rPr>
        <w:t>s</w:t>
      </w:r>
      <w:r w:rsidRPr="00D06BFB">
        <w:rPr>
          <w:rFonts w:ascii="Arial" w:hAnsi="Arial" w:cs="Arial"/>
        </w:rPr>
        <w:t xml:space="preserve"> now</w:t>
      </w:r>
      <w:r w:rsidR="003449A0" w:rsidRPr="00D06BFB">
        <w:rPr>
          <w:rFonts w:ascii="Arial" w:hAnsi="Arial" w:cs="Arial"/>
        </w:rPr>
        <w:t>(McGowan et al., 2020)</w:t>
      </w:r>
      <w:r w:rsidRPr="00D06BFB">
        <w:rPr>
          <w:rFonts w:ascii="Arial" w:hAnsi="Arial" w:cs="Arial"/>
        </w:rPr>
        <w:t>.</w:t>
      </w:r>
    </w:p>
    <w:p w14:paraId="627939C9" w14:textId="77777777" w:rsidR="00FE7185" w:rsidRPr="00D06BFB" w:rsidRDefault="00FE7185" w:rsidP="00D06BFB">
      <w:pPr>
        <w:pStyle w:val="Heading2"/>
        <w:rPr>
          <w:rFonts w:ascii="Arial" w:hAnsi="Arial" w:cs="Arial"/>
        </w:rPr>
      </w:pPr>
      <w:bookmarkStart w:id="2" w:name="_Toc117425607"/>
      <w:r w:rsidRPr="00D06BFB">
        <w:rPr>
          <w:rFonts w:ascii="Arial" w:hAnsi="Arial" w:cs="Arial"/>
        </w:rPr>
        <w:t>Levels of the incidence that demonstrate the severity of the health issue</w:t>
      </w:r>
      <w:bookmarkEnd w:id="2"/>
      <w:r w:rsidRPr="00D06BFB">
        <w:rPr>
          <w:rFonts w:ascii="Arial" w:hAnsi="Arial" w:cs="Arial"/>
        </w:rPr>
        <w:t xml:space="preserve"> </w:t>
      </w:r>
    </w:p>
    <w:p w14:paraId="5FAAAE62" w14:textId="6EFF8756" w:rsidR="00FE7185" w:rsidRPr="00D06BFB" w:rsidRDefault="00274F90" w:rsidP="00D06BFB">
      <w:pPr>
        <w:spacing w:line="360" w:lineRule="auto"/>
        <w:jc w:val="both"/>
        <w:rPr>
          <w:rFonts w:ascii="Arial" w:hAnsi="Arial" w:cs="Arial"/>
        </w:rPr>
      </w:pPr>
      <w:r w:rsidRPr="00D06BFB">
        <w:rPr>
          <w:rFonts w:ascii="Arial" w:hAnsi="Arial" w:cs="Arial"/>
        </w:rPr>
        <w:t>Because of the enormous rise in COVID19-infected sick people in numerous public healthcare organi</w:t>
      </w:r>
      <w:r w:rsidR="000B20A3" w:rsidRPr="00D06BFB">
        <w:rPr>
          <w:rFonts w:ascii="Arial" w:hAnsi="Arial" w:cs="Arial"/>
        </w:rPr>
        <w:t>z</w:t>
      </w:r>
      <w:r w:rsidRPr="00D06BFB">
        <w:rPr>
          <w:rFonts w:ascii="Arial" w:hAnsi="Arial" w:cs="Arial"/>
        </w:rPr>
        <w:t>ations, it is urgent to fully understand the diagnostic, irradiated, &amp; research cent</w:t>
      </w:r>
      <w:r w:rsidR="000B20A3" w:rsidRPr="00D06BFB">
        <w:rPr>
          <w:rFonts w:ascii="Arial" w:hAnsi="Arial" w:cs="Arial"/>
        </w:rPr>
        <w:t>er</w:t>
      </w:r>
      <w:r w:rsidRPr="00D06BFB">
        <w:rPr>
          <w:rFonts w:ascii="Arial" w:hAnsi="Arial" w:cs="Arial"/>
        </w:rPr>
        <w:t xml:space="preserve"> scientific findings connected to increased symptom severity and death</w:t>
      </w:r>
      <w:r w:rsidR="00EF7AF9" w:rsidRPr="00D06BFB">
        <w:rPr>
          <w:rFonts w:ascii="Arial" w:hAnsi="Arial" w:cs="Arial"/>
        </w:rPr>
        <w:t>.</w:t>
      </w:r>
      <w:r w:rsidR="00901B3A" w:rsidRPr="00D06BFB">
        <w:rPr>
          <w:rFonts w:ascii="Arial" w:hAnsi="Arial" w:cs="Arial"/>
        </w:rPr>
        <w:t xml:space="preserve"> </w:t>
      </w:r>
      <w:r w:rsidRPr="00D06BFB">
        <w:rPr>
          <w:rFonts w:ascii="Arial" w:hAnsi="Arial" w:cs="Arial"/>
        </w:rPr>
        <w:t>The impact of this incident was especially severe in the UK, where several people have died and started suffering grave well</w:t>
      </w:r>
      <w:r w:rsidR="000B20A3" w:rsidRPr="00D06BFB">
        <w:rPr>
          <w:rFonts w:ascii="Arial" w:hAnsi="Arial" w:cs="Arial"/>
        </w:rPr>
        <w:t>-</w:t>
      </w:r>
      <w:r w:rsidRPr="00D06BFB">
        <w:rPr>
          <w:rFonts w:ascii="Arial" w:hAnsi="Arial" w:cs="Arial"/>
        </w:rPr>
        <w:t>being, food, and other possible complications</w:t>
      </w:r>
      <w:r w:rsidR="003449A0" w:rsidRPr="00D06BFB">
        <w:rPr>
          <w:rFonts w:ascii="Arial" w:hAnsi="Arial" w:cs="Arial"/>
        </w:rPr>
        <w:t xml:space="preserve"> (Mathur et al., 2020)</w:t>
      </w:r>
      <w:r w:rsidRPr="00D06BFB">
        <w:rPr>
          <w:rFonts w:ascii="Arial" w:hAnsi="Arial" w:cs="Arial"/>
        </w:rPr>
        <w:t xml:space="preserve">. </w:t>
      </w:r>
      <w:r w:rsidR="00901B3A" w:rsidRPr="00D06BFB">
        <w:rPr>
          <w:rFonts w:ascii="Arial" w:hAnsi="Arial" w:cs="Arial"/>
        </w:rPr>
        <w:t>According to recent studies, having a greater body weight index may increase your risk of developing clinical manifestations and ha</w:t>
      </w:r>
      <w:r w:rsidR="000B20A3" w:rsidRPr="00D06BFB">
        <w:rPr>
          <w:rFonts w:ascii="Arial" w:hAnsi="Arial" w:cs="Arial"/>
        </w:rPr>
        <w:t>rms</w:t>
      </w:r>
      <w:r w:rsidR="00901B3A" w:rsidRPr="00D06BFB">
        <w:rPr>
          <w:rFonts w:ascii="Arial" w:hAnsi="Arial" w:cs="Arial"/>
        </w:rPr>
        <w:t xml:space="preserve"> your clinical outcomes. Since then, it has been connected to a more severe COVID-19. Globally, public health services are being overloaded by the COVID-19</w:t>
      </w:r>
      <w:r w:rsidR="003449A0" w:rsidRPr="00D06BFB">
        <w:rPr>
          <w:rFonts w:ascii="Arial" w:hAnsi="Arial" w:cs="Arial"/>
        </w:rPr>
        <w:t xml:space="preserve"> (McGowan et al., 2020)</w:t>
      </w:r>
      <w:r w:rsidR="00901B3A" w:rsidRPr="00D06BFB">
        <w:rPr>
          <w:rFonts w:ascii="Arial" w:hAnsi="Arial" w:cs="Arial"/>
        </w:rPr>
        <w:t xml:space="preserve">. </w:t>
      </w:r>
      <w:r w:rsidR="000B20A3" w:rsidRPr="00D06BFB">
        <w:rPr>
          <w:rFonts w:ascii="Arial" w:hAnsi="Arial" w:cs="Arial"/>
        </w:rPr>
        <w:t>Ectoparasites have accelerated the expansion of virus</w:t>
      </w:r>
      <w:r w:rsidR="00901B3A" w:rsidRPr="00D06BFB">
        <w:rPr>
          <w:rFonts w:ascii="Arial" w:hAnsi="Arial" w:cs="Arial"/>
        </w:rPr>
        <w:t>es, but widespread testing and personal protective equipment (PPE) for medical personnel have been restricted globally</w:t>
      </w:r>
      <w:r w:rsidR="00291186" w:rsidRPr="00D06BFB">
        <w:rPr>
          <w:rFonts w:ascii="Arial" w:hAnsi="Arial" w:cs="Arial"/>
        </w:rPr>
        <w:t xml:space="preserve"> (Davies et al., 2020)</w:t>
      </w:r>
      <w:r w:rsidR="00901B3A" w:rsidRPr="00D06BFB">
        <w:rPr>
          <w:rFonts w:ascii="Arial" w:hAnsi="Arial" w:cs="Arial"/>
        </w:rPr>
        <w:t xml:space="preserve">. </w:t>
      </w:r>
      <w:r w:rsidRPr="00D06BFB">
        <w:rPr>
          <w:rFonts w:ascii="Arial" w:hAnsi="Arial" w:cs="Arial"/>
        </w:rPr>
        <w:t>Many people around the world have endured significant suffering as a result of Covid-19 incidents. For a specific period, lockdown</w:t>
      </w:r>
      <w:r w:rsidR="000B20A3" w:rsidRPr="00D06BFB">
        <w:rPr>
          <w:rFonts w:ascii="Arial" w:hAnsi="Arial" w:cs="Arial"/>
        </w:rPr>
        <w:t>s</w:t>
      </w:r>
      <w:r w:rsidRPr="00D06BFB">
        <w:rPr>
          <w:rFonts w:ascii="Arial" w:hAnsi="Arial" w:cs="Arial"/>
        </w:rPr>
        <w:t xml:space="preserve"> occurred in every nation. People</w:t>
      </w:r>
      <w:r w:rsidR="000B20A3" w:rsidRPr="00D06BFB">
        <w:rPr>
          <w:rFonts w:ascii="Arial" w:hAnsi="Arial" w:cs="Arial"/>
        </w:rPr>
        <w:t>’</w:t>
      </w:r>
      <w:r w:rsidRPr="00D06BFB">
        <w:rPr>
          <w:rFonts w:ascii="Arial" w:hAnsi="Arial" w:cs="Arial"/>
        </w:rPr>
        <w:t xml:space="preserve">s health also took a hit. </w:t>
      </w:r>
    </w:p>
    <w:p w14:paraId="420863BB" w14:textId="5CB426DB" w:rsidR="00DA21FA" w:rsidRPr="00D06BFB" w:rsidRDefault="00DA21FA" w:rsidP="00D06BFB">
      <w:pPr>
        <w:spacing w:line="360" w:lineRule="auto"/>
        <w:jc w:val="both"/>
        <w:rPr>
          <w:rFonts w:ascii="Arial" w:hAnsi="Arial" w:cs="Arial"/>
        </w:rPr>
      </w:pPr>
    </w:p>
    <w:p w14:paraId="064393C7" w14:textId="0C5691F8" w:rsidR="00DA21FA" w:rsidRPr="00D06BFB" w:rsidRDefault="00DA21FA" w:rsidP="00D06BFB">
      <w:pPr>
        <w:spacing w:line="360" w:lineRule="auto"/>
        <w:jc w:val="both"/>
        <w:rPr>
          <w:rFonts w:ascii="Arial" w:hAnsi="Arial" w:cs="Arial"/>
        </w:rPr>
      </w:pPr>
    </w:p>
    <w:p w14:paraId="702A96DB" w14:textId="6E832172" w:rsidR="00DA21FA" w:rsidRPr="00D06BFB" w:rsidRDefault="00DA21FA" w:rsidP="00D06BFB">
      <w:pPr>
        <w:spacing w:line="360" w:lineRule="auto"/>
        <w:jc w:val="both"/>
        <w:rPr>
          <w:rFonts w:ascii="Arial" w:hAnsi="Arial" w:cs="Arial"/>
        </w:rPr>
      </w:pPr>
    </w:p>
    <w:p w14:paraId="37A6FA31" w14:textId="6E4E5079" w:rsidR="00DA21FA" w:rsidRPr="00D06BFB" w:rsidRDefault="00DA21FA" w:rsidP="00D06BFB">
      <w:pPr>
        <w:spacing w:line="360" w:lineRule="auto"/>
        <w:jc w:val="both"/>
        <w:rPr>
          <w:rFonts w:ascii="Arial" w:hAnsi="Arial" w:cs="Arial"/>
        </w:rPr>
      </w:pPr>
    </w:p>
    <w:p w14:paraId="4D7221AD" w14:textId="6D14BBAE" w:rsidR="00DA21FA" w:rsidRPr="00D06BFB" w:rsidRDefault="00DA21FA" w:rsidP="00D06BFB">
      <w:pPr>
        <w:spacing w:line="360" w:lineRule="auto"/>
        <w:jc w:val="both"/>
        <w:rPr>
          <w:rFonts w:ascii="Arial" w:hAnsi="Arial" w:cs="Arial"/>
        </w:rPr>
      </w:pPr>
    </w:p>
    <w:p w14:paraId="4F70FC32" w14:textId="10E516D8" w:rsidR="00DA21FA" w:rsidRPr="00D06BFB" w:rsidRDefault="00DA21FA" w:rsidP="00D06BFB">
      <w:pPr>
        <w:spacing w:line="360" w:lineRule="auto"/>
        <w:jc w:val="both"/>
        <w:rPr>
          <w:rFonts w:ascii="Arial" w:hAnsi="Arial" w:cs="Arial"/>
        </w:rPr>
      </w:pPr>
    </w:p>
    <w:p w14:paraId="04E7F79D" w14:textId="77777777" w:rsidR="00DA21FA" w:rsidRPr="00D06BFB" w:rsidRDefault="00DA21FA" w:rsidP="00D06BFB">
      <w:pPr>
        <w:spacing w:line="360" w:lineRule="auto"/>
        <w:jc w:val="both"/>
        <w:rPr>
          <w:rFonts w:ascii="Arial" w:hAnsi="Arial" w:cs="Arial"/>
        </w:rPr>
      </w:pPr>
    </w:p>
    <w:p w14:paraId="31F0C1B1" w14:textId="77777777" w:rsidR="00FE7185" w:rsidRPr="00D06BFB" w:rsidRDefault="00FE7185" w:rsidP="00D06BFB">
      <w:pPr>
        <w:pStyle w:val="Heading1"/>
        <w:rPr>
          <w:rFonts w:ascii="Arial" w:hAnsi="Arial" w:cs="Arial"/>
        </w:rPr>
      </w:pPr>
      <w:bookmarkStart w:id="3" w:name="_Toc117425608"/>
      <w:r w:rsidRPr="00D06BFB">
        <w:rPr>
          <w:rFonts w:ascii="Arial" w:hAnsi="Arial" w:cs="Arial"/>
        </w:rPr>
        <w:t>Main Body</w:t>
      </w:r>
      <w:bookmarkEnd w:id="3"/>
    </w:p>
    <w:p w14:paraId="7C435FD7" w14:textId="77777777" w:rsidR="00FE7185" w:rsidRPr="00D06BFB" w:rsidRDefault="00FE7185" w:rsidP="00D06BFB">
      <w:pPr>
        <w:pStyle w:val="Heading2"/>
        <w:rPr>
          <w:rFonts w:ascii="Arial" w:hAnsi="Arial" w:cs="Arial"/>
        </w:rPr>
      </w:pPr>
      <w:bookmarkStart w:id="4" w:name="_Toc117425609"/>
      <w:r w:rsidRPr="00D06BFB">
        <w:rPr>
          <w:rFonts w:ascii="Arial" w:hAnsi="Arial" w:cs="Arial"/>
        </w:rPr>
        <w:t>P</w:t>
      </w:r>
      <w:r w:rsidR="007B4C97" w:rsidRPr="00D06BFB">
        <w:rPr>
          <w:rFonts w:ascii="Arial" w:hAnsi="Arial" w:cs="Arial"/>
        </w:rPr>
        <w:t>ublic health measures available:</w:t>
      </w:r>
      <w:bookmarkEnd w:id="4"/>
    </w:p>
    <w:p w14:paraId="3FC0B251" w14:textId="77777777" w:rsidR="00E558E0" w:rsidRPr="00D06BFB" w:rsidRDefault="00E558E0" w:rsidP="00D06BFB">
      <w:pPr>
        <w:spacing w:line="360" w:lineRule="auto"/>
        <w:jc w:val="both"/>
        <w:rPr>
          <w:rFonts w:ascii="Arial" w:hAnsi="Arial" w:cs="Arial"/>
        </w:rPr>
      </w:pPr>
      <w:r w:rsidRPr="00D06BFB">
        <w:rPr>
          <w:rFonts w:ascii="Arial" w:hAnsi="Arial" w:cs="Arial"/>
        </w:rPr>
        <w:t>In partnership with other agencies, WHO developed the classification scheme using PHMs for a variety of other influenza-like illnesses. This was later expanded to take into account PHMs that the organi</w:t>
      </w:r>
      <w:r w:rsidR="000B20A3" w:rsidRPr="00D06BFB">
        <w:rPr>
          <w:rFonts w:ascii="Arial" w:hAnsi="Arial" w:cs="Arial"/>
        </w:rPr>
        <w:t>z</w:t>
      </w:r>
      <w:r w:rsidRPr="00D06BFB">
        <w:rPr>
          <w:rFonts w:ascii="Arial" w:hAnsi="Arial" w:cs="Arial"/>
        </w:rPr>
        <w:t xml:space="preserve">ations may have predicted would be used or were already present. Location. There are two main phases to </w:t>
      </w:r>
      <w:r w:rsidR="003449A0" w:rsidRPr="00D06BFB">
        <w:rPr>
          <w:rFonts w:ascii="Arial" w:hAnsi="Arial" w:cs="Arial"/>
        </w:rPr>
        <w:t>employment (McGowan et al., 2020)</w:t>
      </w:r>
      <w:r w:rsidRPr="00D06BFB">
        <w:rPr>
          <w:rFonts w:ascii="Arial" w:hAnsi="Arial" w:cs="Arial"/>
        </w:rPr>
        <w:t xml:space="preserve">. The first </w:t>
      </w:r>
      <w:proofErr w:type="spellStart"/>
      <w:r w:rsidRPr="00D06BFB">
        <w:rPr>
          <w:rFonts w:ascii="Arial" w:hAnsi="Arial" w:cs="Arial"/>
        </w:rPr>
        <w:t>standardises</w:t>
      </w:r>
      <w:proofErr w:type="spellEnd"/>
      <w:r w:rsidRPr="00D06BFB">
        <w:rPr>
          <w:rFonts w:ascii="Arial" w:hAnsi="Arial" w:cs="Arial"/>
        </w:rPr>
        <w:t xml:space="preserve"> the data sets through transformation. When information is started importing, a draught World Health Organization taxonomical system design is chosen. </w:t>
      </w:r>
      <w:r w:rsidR="000B20A3" w:rsidRPr="00D06BFB">
        <w:rPr>
          <w:rFonts w:ascii="Arial" w:hAnsi="Arial" w:cs="Arial"/>
        </w:rPr>
        <w:t>Volunteer organizations manually clean a subset of the data</w:t>
      </w:r>
      <w:r w:rsidRPr="00D06BFB">
        <w:rPr>
          <w:rFonts w:ascii="Arial" w:hAnsi="Arial" w:cs="Arial"/>
        </w:rPr>
        <w:t xml:space="preserve"> as the second phase. The WHO directs for the paperwork are verified, duplicate records are looked for, and any inconsistencies are attempted to be fixed.</w:t>
      </w:r>
    </w:p>
    <w:p w14:paraId="5E85A6F7" w14:textId="48F49EB3" w:rsidR="00274F90" w:rsidRPr="00D06BFB" w:rsidRDefault="00E558E0" w:rsidP="00D06BFB">
      <w:pPr>
        <w:spacing w:line="360" w:lineRule="auto"/>
        <w:jc w:val="both"/>
        <w:rPr>
          <w:rFonts w:ascii="Arial" w:hAnsi="Arial" w:cs="Arial"/>
        </w:rPr>
      </w:pPr>
      <w:r w:rsidRPr="00D06BFB">
        <w:rPr>
          <w:rFonts w:ascii="Arial" w:hAnsi="Arial" w:cs="Arial"/>
        </w:rPr>
        <w:t>A first-of-its-kind partnership between both the WHO and the A m</w:t>
      </w:r>
      <w:r w:rsidR="000B20A3" w:rsidRPr="00D06BFB">
        <w:rPr>
          <w:rFonts w:ascii="Arial" w:hAnsi="Arial" w:cs="Arial"/>
        </w:rPr>
        <w:t>e</w:t>
      </w:r>
      <w:r w:rsidRPr="00D06BFB">
        <w:rPr>
          <w:rFonts w:ascii="Arial" w:hAnsi="Arial" w:cs="Arial"/>
        </w:rPr>
        <w:t>dicine school in London, UK</w:t>
      </w:r>
      <w:r w:rsidR="000B20A3" w:rsidRPr="00D06BFB">
        <w:rPr>
          <w:rFonts w:ascii="Arial" w:hAnsi="Arial" w:cs="Arial"/>
        </w:rPr>
        <w:t>,</w:t>
      </w:r>
      <w:r w:rsidRPr="00D06BFB">
        <w:rPr>
          <w:rFonts w:ascii="Arial" w:hAnsi="Arial" w:cs="Arial"/>
        </w:rPr>
        <w:t xml:space="preserve"> resulted in the PSM data set. Its objective is to gather PHM data from the important tracking system, </w:t>
      </w:r>
      <w:proofErr w:type="spellStart"/>
      <w:r w:rsidRPr="00D06BFB">
        <w:rPr>
          <w:rFonts w:ascii="Arial" w:hAnsi="Arial" w:cs="Arial"/>
        </w:rPr>
        <w:t>standardise</w:t>
      </w:r>
      <w:proofErr w:type="spellEnd"/>
      <w:r w:rsidRPr="00D06BFB">
        <w:rPr>
          <w:rFonts w:ascii="Arial" w:hAnsi="Arial" w:cs="Arial"/>
        </w:rPr>
        <w:t xml:space="preserve"> it, and code it into a common taxonomical thing</w:t>
      </w:r>
      <w:r w:rsidR="003449A0" w:rsidRPr="00D06BFB">
        <w:rPr>
          <w:rFonts w:ascii="Arial" w:hAnsi="Arial" w:cs="Arial"/>
        </w:rPr>
        <w:t xml:space="preserve"> (Mathur et al., 2020)</w:t>
      </w:r>
      <w:r w:rsidRPr="00D06BFB">
        <w:rPr>
          <w:rFonts w:ascii="Arial" w:hAnsi="Arial" w:cs="Arial"/>
        </w:rPr>
        <w:t xml:space="preserve">. They were developing the complete </w:t>
      </w:r>
      <w:r w:rsidR="000B20A3" w:rsidRPr="00D06BFB">
        <w:rPr>
          <w:rFonts w:ascii="Arial" w:hAnsi="Arial" w:cs="Arial"/>
        </w:rPr>
        <w:t>data set that was possible, both for PHMs and</w:t>
      </w:r>
      <w:r w:rsidRPr="00D06BFB">
        <w:rPr>
          <w:rFonts w:ascii="Arial" w:hAnsi="Arial" w:cs="Arial"/>
        </w:rPr>
        <w:t xml:space="preserve"> countries. Public health measures are used by individuals, groups, communities, regional and national governments, and international </w:t>
      </w:r>
      <w:proofErr w:type="spellStart"/>
      <w:r w:rsidRPr="00D06BFB">
        <w:rPr>
          <w:rFonts w:ascii="Arial" w:hAnsi="Arial" w:cs="Arial"/>
        </w:rPr>
        <w:t>organisations</w:t>
      </w:r>
      <w:proofErr w:type="spellEnd"/>
      <w:r w:rsidRPr="00D06BFB">
        <w:rPr>
          <w:rFonts w:ascii="Arial" w:hAnsi="Arial" w:cs="Arial"/>
        </w:rPr>
        <w:t xml:space="preserve"> to reduce or halt the spread of diseases like COVID-19. Since the start of the COVID-19 communicable disease, s</w:t>
      </w:r>
      <w:r w:rsidR="000B20A3" w:rsidRPr="00D06BFB">
        <w:rPr>
          <w:rFonts w:ascii="Arial" w:hAnsi="Arial" w:cs="Arial"/>
        </w:rPr>
        <w:t>everal companies have formally begun monitoring PHM execution throughout the universe using various</w:t>
      </w:r>
      <w:r w:rsidRPr="00D06BFB">
        <w:rPr>
          <w:rFonts w:ascii="Arial" w:hAnsi="Arial" w:cs="Arial"/>
        </w:rPr>
        <w:t xml:space="preserve"> data collection methods, communications data designs, and classifications</w:t>
      </w:r>
      <w:r w:rsidR="003449A0" w:rsidRPr="00D06BFB">
        <w:rPr>
          <w:rFonts w:ascii="Arial" w:hAnsi="Arial" w:cs="Arial"/>
        </w:rPr>
        <w:t xml:space="preserve"> (Mathur et al., 2020)</w:t>
      </w:r>
      <w:r w:rsidRPr="00D06BFB">
        <w:rPr>
          <w:rFonts w:ascii="Arial" w:hAnsi="Arial" w:cs="Arial"/>
        </w:rPr>
        <w:t xml:space="preserve">. </w:t>
      </w:r>
      <w:r w:rsidR="00274F90" w:rsidRPr="00D06BFB">
        <w:rPr>
          <w:rFonts w:ascii="Arial" w:hAnsi="Arial" w:cs="Arial"/>
        </w:rPr>
        <w:t xml:space="preserve">COVID-19 </w:t>
      </w:r>
      <w:r w:rsidR="000B20A3" w:rsidRPr="00D06BFB">
        <w:rPr>
          <w:rFonts w:ascii="Arial" w:hAnsi="Arial" w:cs="Arial"/>
        </w:rPr>
        <w:t>which</w:t>
      </w:r>
      <w:r w:rsidR="00274F90" w:rsidRPr="00D06BFB">
        <w:rPr>
          <w:rFonts w:ascii="Arial" w:hAnsi="Arial" w:cs="Arial"/>
        </w:rPr>
        <w:t xml:space="preserve"> could result in symptoms that ranged </w:t>
      </w:r>
      <w:r w:rsidR="000B20A3" w:rsidRPr="00D06BFB">
        <w:rPr>
          <w:rFonts w:ascii="Arial" w:hAnsi="Arial" w:cs="Arial"/>
        </w:rPr>
        <w:t xml:space="preserve">from </w:t>
      </w:r>
      <w:r w:rsidR="00274F90" w:rsidRPr="00D06BFB">
        <w:rPr>
          <w:rFonts w:ascii="Arial" w:hAnsi="Arial" w:cs="Arial"/>
        </w:rPr>
        <w:t>se</w:t>
      </w:r>
      <w:r w:rsidR="000B20A3" w:rsidRPr="00D06BFB">
        <w:rPr>
          <w:rFonts w:ascii="Arial" w:hAnsi="Arial" w:cs="Arial"/>
        </w:rPr>
        <w:t>vere</w:t>
      </w:r>
      <w:r w:rsidR="00274F90" w:rsidRPr="00D06BFB">
        <w:rPr>
          <w:rFonts w:ascii="Arial" w:hAnsi="Arial" w:cs="Arial"/>
        </w:rPr>
        <w:t>, affect</w:t>
      </w:r>
      <w:r w:rsidR="000B20A3" w:rsidRPr="00D06BFB">
        <w:rPr>
          <w:rFonts w:ascii="Arial" w:hAnsi="Arial" w:cs="Arial"/>
        </w:rPr>
        <w:t>s</w:t>
      </w:r>
      <w:r w:rsidR="00274F90" w:rsidRPr="00D06BFB">
        <w:rPr>
          <w:rFonts w:ascii="Arial" w:hAnsi="Arial" w:cs="Arial"/>
        </w:rPr>
        <w:t xml:space="preserve"> everybody. There have been </w:t>
      </w:r>
      <w:r w:rsidR="000B20A3" w:rsidRPr="00D06BFB">
        <w:rPr>
          <w:rFonts w:ascii="Arial" w:hAnsi="Arial" w:cs="Arial"/>
        </w:rPr>
        <w:t>many</w:t>
      </w:r>
      <w:r w:rsidR="00274F90" w:rsidRPr="00D06BFB">
        <w:rPr>
          <w:rFonts w:ascii="Arial" w:hAnsi="Arial" w:cs="Arial"/>
        </w:rPr>
        <w:t xml:space="preserve"> COVID-19 victims, and the illness does cause significant harm</w:t>
      </w:r>
      <w:r w:rsidR="00291186" w:rsidRPr="00D06BFB">
        <w:rPr>
          <w:rFonts w:ascii="Arial" w:hAnsi="Arial" w:cs="Arial"/>
        </w:rPr>
        <w:t xml:space="preserve"> (</w:t>
      </w:r>
      <w:r w:rsidR="003449A0" w:rsidRPr="00D06BFB">
        <w:rPr>
          <w:rFonts w:ascii="Arial" w:hAnsi="Arial" w:cs="Arial"/>
        </w:rPr>
        <w:t>McGowan et al., 2020)</w:t>
      </w:r>
      <w:r w:rsidR="00274F90" w:rsidRPr="00D06BFB">
        <w:rPr>
          <w:rFonts w:ascii="Arial" w:hAnsi="Arial" w:cs="Arial"/>
        </w:rPr>
        <w:t xml:space="preserve">. Some individuals are more susceptible than others to contract </w:t>
      </w:r>
      <w:r w:rsidR="000B20A3" w:rsidRPr="00D06BFB">
        <w:rPr>
          <w:rFonts w:ascii="Arial" w:hAnsi="Arial" w:cs="Arial"/>
        </w:rPr>
        <w:t>medical severe</w:t>
      </w:r>
      <w:r w:rsidR="00274F90" w:rsidRPr="00D06BFB">
        <w:rPr>
          <w:rFonts w:ascii="Arial" w:hAnsi="Arial" w:cs="Arial"/>
        </w:rPr>
        <w:t xml:space="preserve"> conditions from other pathogenic organisms due to traits or clinical circumstances that raise one</w:t>
      </w:r>
      <w:r w:rsidR="000B20A3" w:rsidRPr="00D06BFB">
        <w:rPr>
          <w:rFonts w:ascii="Arial" w:hAnsi="Arial" w:cs="Arial"/>
        </w:rPr>
        <w:t>’</w:t>
      </w:r>
      <w:r w:rsidR="00274F90" w:rsidRPr="00D06BFB">
        <w:rPr>
          <w:rFonts w:ascii="Arial" w:hAnsi="Arial" w:cs="Arial"/>
        </w:rPr>
        <w:t xml:space="preserve">s potential losses. These are usually referred to as </w:t>
      </w:r>
      <w:r w:rsidR="000B20A3" w:rsidRPr="00D06BFB">
        <w:rPr>
          <w:rFonts w:ascii="Arial" w:hAnsi="Arial" w:cs="Arial"/>
        </w:rPr>
        <w:t>“</w:t>
      </w:r>
      <w:r w:rsidR="00274F90" w:rsidRPr="00D06BFB">
        <w:rPr>
          <w:rFonts w:ascii="Arial" w:hAnsi="Arial" w:cs="Arial"/>
        </w:rPr>
        <w:t>lifestyle factors.</w:t>
      </w:r>
      <w:r w:rsidR="000B20A3" w:rsidRPr="00D06BFB">
        <w:rPr>
          <w:rFonts w:ascii="Arial" w:hAnsi="Arial" w:cs="Arial"/>
        </w:rPr>
        <w:t>”</w:t>
      </w:r>
      <w:r w:rsidR="00274F90" w:rsidRPr="00D06BFB">
        <w:rPr>
          <w:rFonts w:ascii="Arial" w:hAnsi="Arial" w:cs="Arial"/>
        </w:rPr>
        <w:t xml:space="preserve"> Old age and particular underlying medical problems are two instances</w:t>
      </w:r>
      <w:r w:rsidR="00291186" w:rsidRPr="00D06BFB">
        <w:rPr>
          <w:rFonts w:ascii="Arial" w:hAnsi="Arial" w:cs="Arial"/>
        </w:rPr>
        <w:t xml:space="preserve">. </w:t>
      </w:r>
      <w:r w:rsidR="00274F90" w:rsidRPr="00D06BFB">
        <w:rPr>
          <w:rFonts w:ascii="Arial" w:hAnsi="Arial" w:cs="Arial"/>
        </w:rPr>
        <w:t>Some people appear to be more naturally inclined than others to establish extreme symptoms from other microbial pathogens because of traits or clinical conditions that significantly raise one</w:t>
      </w:r>
      <w:r w:rsidR="000B20A3" w:rsidRPr="00D06BFB">
        <w:rPr>
          <w:rFonts w:ascii="Arial" w:hAnsi="Arial" w:cs="Arial"/>
        </w:rPr>
        <w:t>’</w:t>
      </w:r>
      <w:r w:rsidR="00274F90" w:rsidRPr="00D06BFB">
        <w:rPr>
          <w:rFonts w:ascii="Arial" w:hAnsi="Arial" w:cs="Arial"/>
        </w:rPr>
        <w:t>s threat</w:t>
      </w:r>
      <w:r w:rsidR="003449A0" w:rsidRPr="00D06BFB">
        <w:rPr>
          <w:rFonts w:ascii="Arial" w:hAnsi="Arial" w:cs="Arial"/>
        </w:rPr>
        <w:t xml:space="preserve"> (McGowan et al., 2020)</w:t>
      </w:r>
      <w:r w:rsidR="00274F90" w:rsidRPr="00D06BFB">
        <w:rPr>
          <w:rFonts w:ascii="Arial" w:hAnsi="Arial" w:cs="Arial"/>
        </w:rPr>
        <w:t>.</w:t>
      </w:r>
    </w:p>
    <w:p w14:paraId="48632DE4" w14:textId="77777777" w:rsidR="00F76E16" w:rsidRPr="00D06BFB" w:rsidRDefault="00F76E16" w:rsidP="00D06BFB">
      <w:pPr>
        <w:pStyle w:val="Heading2"/>
        <w:rPr>
          <w:rFonts w:ascii="Arial" w:hAnsi="Arial" w:cs="Arial"/>
        </w:rPr>
      </w:pPr>
      <w:bookmarkStart w:id="5" w:name="_Toc117425610"/>
      <w:r w:rsidRPr="00D06BFB">
        <w:rPr>
          <w:rFonts w:ascii="Arial" w:hAnsi="Arial" w:cs="Arial"/>
        </w:rPr>
        <w:t>The key determinants/risk factors of the chosen disease</w:t>
      </w:r>
      <w:bookmarkEnd w:id="5"/>
    </w:p>
    <w:p w14:paraId="1FE46DB4" w14:textId="77777777" w:rsidR="00E558E0" w:rsidRPr="00D06BFB" w:rsidRDefault="00E558E0" w:rsidP="00D06BFB">
      <w:pPr>
        <w:spacing w:line="360" w:lineRule="auto"/>
        <w:jc w:val="both"/>
        <w:rPr>
          <w:rFonts w:ascii="Arial" w:hAnsi="Arial" w:cs="Arial"/>
        </w:rPr>
      </w:pPr>
      <w:r w:rsidRPr="00D06BFB">
        <w:rPr>
          <w:rFonts w:ascii="Arial" w:hAnsi="Arial" w:cs="Arial"/>
        </w:rPr>
        <w:t>Covid19 has significantly harmed us recently and complicated people</w:t>
      </w:r>
      <w:r w:rsidR="000B20A3" w:rsidRPr="00D06BFB">
        <w:rPr>
          <w:rFonts w:ascii="Arial" w:hAnsi="Arial" w:cs="Arial"/>
        </w:rPr>
        <w:t>’</w:t>
      </w:r>
      <w:r w:rsidRPr="00D06BFB">
        <w:rPr>
          <w:rFonts w:ascii="Arial" w:hAnsi="Arial" w:cs="Arial"/>
        </w:rPr>
        <w:t>s lives. For this reason, I decided to use Covid-19, a virus-caused disease, as the subject of this assignment. The COVID-19-causing virus has experienced multiple genetic alterations and different versions. Public health experts have identified a number of COVID-19 risk factors despite genetic changes</w:t>
      </w:r>
      <w:r w:rsidR="003449A0" w:rsidRPr="00D06BFB">
        <w:rPr>
          <w:rFonts w:ascii="Arial" w:hAnsi="Arial" w:cs="Arial"/>
        </w:rPr>
        <w:t xml:space="preserve"> (Mathur et al., 2020)</w:t>
      </w:r>
      <w:r w:rsidRPr="00D06BFB">
        <w:rPr>
          <w:rFonts w:ascii="Arial" w:hAnsi="Arial" w:cs="Arial"/>
        </w:rPr>
        <w:t>. Some are simpler to transmit than many others, whereas others could result in more serious illnesses. These risk factors have raised the chance of developing a serious illness, visiting the hospital, or even passing away</w:t>
      </w:r>
      <w:r w:rsidR="003449A0" w:rsidRPr="00D06BFB">
        <w:rPr>
          <w:rFonts w:ascii="Arial" w:hAnsi="Arial" w:cs="Arial"/>
        </w:rPr>
        <w:t xml:space="preserve"> (McGowan et al., 2020)</w:t>
      </w:r>
      <w:r w:rsidRPr="00D06BFB">
        <w:rPr>
          <w:rFonts w:ascii="Arial" w:hAnsi="Arial" w:cs="Arial"/>
        </w:rPr>
        <w:t xml:space="preserve">. The </w:t>
      </w:r>
      <w:proofErr w:type="spellStart"/>
      <w:r w:rsidRPr="00D06BFB">
        <w:rPr>
          <w:rFonts w:ascii="Arial" w:hAnsi="Arial" w:cs="Arial"/>
        </w:rPr>
        <w:t>folloiwings</w:t>
      </w:r>
      <w:proofErr w:type="spellEnd"/>
      <w:r w:rsidRPr="00D06BFB">
        <w:rPr>
          <w:rFonts w:ascii="Arial" w:hAnsi="Arial" w:cs="Arial"/>
        </w:rPr>
        <w:t xml:space="preserve"> are the key risk factors of my chosen disease:</w:t>
      </w:r>
    </w:p>
    <w:p w14:paraId="19515F1F" w14:textId="77777777" w:rsidR="00C33D6A" w:rsidRPr="00D06BFB" w:rsidRDefault="00C33D6A" w:rsidP="00D06BFB">
      <w:pPr>
        <w:spacing w:line="360" w:lineRule="auto"/>
        <w:jc w:val="both"/>
        <w:rPr>
          <w:rFonts w:ascii="Arial" w:hAnsi="Arial" w:cs="Arial"/>
          <w:bCs/>
        </w:rPr>
      </w:pPr>
      <w:r w:rsidRPr="00D06BFB">
        <w:rPr>
          <w:rFonts w:ascii="Arial" w:hAnsi="Arial" w:cs="Arial"/>
          <w:b/>
          <w:bCs/>
        </w:rPr>
        <w:t xml:space="preserve">Age: </w:t>
      </w:r>
      <w:r w:rsidRPr="00D06BFB">
        <w:rPr>
          <w:rFonts w:ascii="Arial" w:hAnsi="Arial" w:cs="Arial"/>
          <w:bCs/>
        </w:rPr>
        <w:t>As one gets older, their immune system starts to work less efficiently, like many other bodily processes. It</w:t>
      </w:r>
      <w:r w:rsidR="000B20A3" w:rsidRPr="00D06BFB">
        <w:rPr>
          <w:rFonts w:ascii="Arial" w:hAnsi="Arial" w:cs="Arial"/>
          <w:bCs/>
        </w:rPr>
        <w:t>’</w:t>
      </w:r>
      <w:r w:rsidRPr="00D06BFB">
        <w:rPr>
          <w:rFonts w:ascii="Arial" w:hAnsi="Arial" w:cs="Arial"/>
          <w:bCs/>
        </w:rPr>
        <w:t>s possible that their immuni</w:t>
      </w:r>
      <w:r w:rsidR="000B20A3" w:rsidRPr="00D06BFB">
        <w:rPr>
          <w:rFonts w:ascii="Arial" w:hAnsi="Arial" w:cs="Arial"/>
          <w:bCs/>
        </w:rPr>
        <w:t>z</w:t>
      </w:r>
      <w:r w:rsidRPr="00D06BFB">
        <w:rPr>
          <w:rFonts w:ascii="Arial" w:hAnsi="Arial" w:cs="Arial"/>
          <w:bCs/>
        </w:rPr>
        <w:t>ation didn</w:t>
      </w:r>
      <w:r w:rsidR="000B20A3" w:rsidRPr="00D06BFB">
        <w:rPr>
          <w:rFonts w:ascii="Arial" w:hAnsi="Arial" w:cs="Arial"/>
          <w:bCs/>
        </w:rPr>
        <w:t>’</w:t>
      </w:r>
      <w:r w:rsidRPr="00D06BFB">
        <w:rPr>
          <w:rFonts w:ascii="Arial" w:hAnsi="Arial" w:cs="Arial"/>
          <w:bCs/>
        </w:rPr>
        <w:t>t respond as quickly or as strongly as it once did. All may also be affected by an autoimmune disorder. Surprisingly, those over 50 have the highest risk of contracting this illness</w:t>
      </w:r>
      <w:r w:rsidR="00C62FB3" w:rsidRPr="00D06BFB">
        <w:rPr>
          <w:rFonts w:ascii="Arial" w:hAnsi="Arial" w:cs="Arial"/>
          <w:bCs/>
        </w:rPr>
        <w:t xml:space="preserve"> (Mathur et al., 2020)</w:t>
      </w:r>
      <w:r w:rsidRPr="00D06BFB">
        <w:rPr>
          <w:rFonts w:ascii="Arial" w:hAnsi="Arial" w:cs="Arial"/>
          <w:bCs/>
        </w:rPr>
        <w:t>.</w:t>
      </w:r>
    </w:p>
    <w:p w14:paraId="61BADBBC" w14:textId="77777777" w:rsidR="00C33D6A" w:rsidRPr="00D06BFB" w:rsidRDefault="00C33D6A" w:rsidP="00D06BFB">
      <w:pPr>
        <w:spacing w:line="360" w:lineRule="auto"/>
        <w:jc w:val="both"/>
        <w:rPr>
          <w:rFonts w:ascii="Arial" w:hAnsi="Arial" w:cs="Arial"/>
          <w:bCs/>
        </w:rPr>
      </w:pPr>
      <w:r w:rsidRPr="00D06BFB">
        <w:rPr>
          <w:rFonts w:ascii="Arial" w:hAnsi="Arial" w:cs="Arial"/>
          <w:b/>
          <w:bCs/>
        </w:rPr>
        <w:t>Blood disorders:</w:t>
      </w:r>
      <w:r w:rsidRPr="00D06BFB">
        <w:rPr>
          <w:rFonts w:ascii="Arial" w:hAnsi="Arial" w:cs="Arial"/>
          <w:bCs/>
        </w:rPr>
        <w:t xml:space="preserve"> A person</w:t>
      </w:r>
      <w:r w:rsidR="000B20A3" w:rsidRPr="00D06BFB">
        <w:rPr>
          <w:rFonts w:ascii="Arial" w:hAnsi="Arial" w:cs="Arial"/>
          <w:bCs/>
        </w:rPr>
        <w:t>’</w:t>
      </w:r>
      <w:r w:rsidRPr="00D06BFB">
        <w:rPr>
          <w:rFonts w:ascii="Arial" w:hAnsi="Arial" w:cs="Arial"/>
          <w:bCs/>
        </w:rPr>
        <w:t xml:space="preserve">s blood </w:t>
      </w:r>
      <w:r w:rsidR="000B20A3" w:rsidRPr="00D06BFB">
        <w:rPr>
          <w:rFonts w:ascii="Arial" w:hAnsi="Arial" w:cs="Arial"/>
          <w:bCs/>
        </w:rPr>
        <w:t>greatly impacts</w:t>
      </w:r>
      <w:r w:rsidRPr="00D06BFB">
        <w:rPr>
          <w:rFonts w:ascii="Arial" w:hAnsi="Arial" w:cs="Arial"/>
          <w:bCs/>
        </w:rPr>
        <w:t xml:space="preserve"> their immune system. The blood carries white blood cells and other immune cells that travel throughout the body to detect and fight infectious diseases</w:t>
      </w:r>
      <w:r w:rsidR="003449A0" w:rsidRPr="00D06BFB">
        <w:rPr>
          <w:rFonts w:ascii="Arial" w:hAnsi="Arial" w:cs="Arial"/>
          <w:bCs/>
        </w:rPr>
        <w:t xml:space="preserve"> (</w:t>
      </w:r>
      <w:proofErr w:type="spellStart"/>
      <w:r w:rsidR="003449A0" w:rsidRPr="00D06BFB">
        <w:rPr>
          <w:rFonts w:ascii="Arial" w:hAnsi="Arial" w:cs="Arial"/>
          <w:bCs/>
        </w:rPr>
        <w:t>Akudjedu</w:t>
      </w:r>
      <w:proofErr w:type="spellEnd"/>
      <w:r w:rsidR="003449A0" w:rsidRPr="00D06BFB">
        <w:rPr>
          <w:rFonts w:ascii="Arial" w:hAnsi="Arial" w:cs="Arial"/>
          <w:bCs/>
        </w:rPr>
        <w:t xml:space="preserve"> et al., 2020)</w:t>
      </w:r>
      <w:r w:rsidRPr="00D06BFB">
        <w:rPr>
          <w:rFonts w:ascii="Arial" w:hAnsi="Arial" w:cs="Arial"/>
          <w:bCs/>
        </w:rPr>
        <w:t xml:space="preserve">. According to the National institutes of health, COVID-19 can increase the risk of blood issues. </w:t>
      </w:r>
      <w:r w:rsidR="000B20A3" w:rsidRPr="00D06BFB">
        <w:rPr>
          <w:rFonts w:ascii="Arial" w:hAnsi="Arial" w:cs="Arial"/>
          <w:bCs/>
        </w:rPr>
        <w:t>People with blood coagulation disorders may hav</w:t>
      </w:r>
      <w:r w:rsidRPr="00D06BFB">
        <w:rPr>
          <w:rFonts w:ascii="Arial" w:hAnsi="Arial" w:cs="Arial"/>
          <w:bCs/>
        </w:rPr>
        <w:t>e a greater chance of contracting a major disease from COVID-19.</w:t>
      </w:r>
    </w:p>
    <w:p w14:paraId="588CB355" w14:textId="77777777" w:rsidR="00271581" w:rsidRPr="00D06BFB" w:rsidRDefault="00271581" w:rsidP="00D06BFB">
      <w:pPr>
        <w:spacing w:line="360" w:lineRule="auto"/>
        <w:jc w:val="both"/>
        <w:rPr>
          <w:rFonts w:ascii="Arial" w:hAnsi="Arial" w:cs="Arial"/>
          <w:b/>
          <w:bCs/>
        </w:rPr>
      </w:pPr>
      <w:r w:rsidRPr="00D06BFB">
        <w:rPr>
          <w:rFonts w:ascii="Arial" w:hAnsi="Arial" w:cs="Arial"/>
          <w:b/>
          <w:bCs/>
        </w:rPr>
        <w:t xml:space="preserve">Cardiovascular disease: </w:t>
      </w:r>
      <w:r w:rsidRPr="00D06BFB">
        <w:rPr>
          <w:rFonts w:ascii="Arial" w:hAnsi="Arial" w:cs="Arial"/>
          <w:bCs/>
        </w:rPr>
        <w:t>People with cardiac problems are especially at risk for developing serious illnesses from COVID-19. Heart health is harmed by the pathogen. Because many people develop heart issues after COVID-19, having a vulnerable scheme from the beginning can lead to more severe illness.</w:t>
      </w:r>
    </w:p>
    <w:p w14:paraId="28C89D45" w14:textId="77777777" w:rsidR="00C33D6A" w:rsidRPr="00D06BFB" w:rsidRDefault="00C33D6A" w:rsidP="00D06BFB">
      <w:pPr>
        <w:spacing w:line="360" w:lineRule="auto"/>
        <w:jc w:val="both"/>
        <w:rPr>
          <w:rFonts w:ascii="Arial" w:hAnsi="Arial" w:cs="Arial"/>
          <w:bCs/>
        </w:rPr>
      </w:pPr>
      <w:r w:rsidRPr="00D06BFB">
        <w:rPr>
          <w:rFonts w:ascii="Arial" w:hAnsi="Arial" w:cs="Arial"/>
          <w:b/>
          <w:bCs/>
        </w:rPr>
        <w:t xml:space="preserve">Pregnancy: </w:t>
      </w:r>
      <w:r w:rsidRPr="00D06BFB">
        <w:rPr>
          <w:rFonts w:ascii="Arial" w:hAnsi="Arial" w:cs="Arial"/>
          <w:bCs/>
        </w:rPr>
        <w:t>While a woman is pregnant, her body goes through many changes. Every levels, including the immune system, is affected in some way by pregnancy. According to the CDCT, women who are pregnant or have just delivered a baby are far more likely to have COVID-19 disease that is more severe</w:t>
      </w:r>
      <w:r w:rsidR="00C62FB3" w:rsidRPr="00D06BFB">
        <w:rPr>
          <w:rFonts w:ascii="Arial" w:hAnsi="Arial" w:cs="Arial"/>
          <w:bCs/>
        </w:rPr>
        <w:t xml:space="preserve"> (Mathur et al., 2020)</w:t>
      </w:r>
      <w:r w:rsidRPr="00D06BFB">
        <w:rPr>
          <w:rFonts w:ascii="Arial" w:hAnsi="Arial" w:cs="Arial"/>
          <w:bCs/>
        </w:rPr>
        <w:t>.</w:t>
      </w:r>
    </w:p>
    <w:p w14:paraId="33462E4B" w14:textId="77777777" w:rsidR="00271581" w:rsidRPr="00D06BFB" w:rsidRDefault="00271581" w:rsidP="00D06BFB">
      <w:pPr>
        <w:spacing w:line="360" w:lineRule="auto"/>
        <w:jc w:val="both"/>
        <w:rPr>
          <w:rFonts w:ascii="Arial" w:hAnsi="Arial" w:cs="Arial"/>
          <w:b/>
          <w:bCs/>
        </w:rPr>
      </w:pPr>
      <w:r w:rsidRPr="00D06BFB">
        <w:rPr>
          <w:rFonts w:ascii="Arial" w:hAnsi="Arial" w:cs="Arial"/>
          <w:b/>
          <w:bCs/>
        </w:rPr>
        <w:t xml:space="preserve">Diabetes: </w:t>
      </w:r>
      <w:r w:rsidRPr="00D06BFB">
        <w:rPr>
          <w:rFonts w:ascii="Arial" w:hAnsi="Arial" w:cs="Arial"/>
          <w:bCs/>
        </w:rPr>
        <w:t>Those who have the disease are constantly at risk. Their bodies become overly susceptible to illnesses and infections. Additionally, their immune system is very powerful. Therefore, having diabetes puts a person at risk for Covid-19</w:t>
      </w:r>
    </w:p>
    <w:p w14:paraId="266ABF00" w14:textId="77777777" w:rsidR="00C33D6A" w:rsidRPr="00D06BFB" w:rsidRDefault="00C33D6A" w:rsidP="00D06BFB">
      <w:pPr>
        <w:spacing w:line="360" w:lineRule="auto"/>
        <w:jc w:val="both"/>
        <w:rPr>
          <w:rFonts w:ascii="Arial" w:hAnsi="Arial" w:cs="Arial"/>
          <w:bCs/>
        </w:rPr>
      </w:pPr>
      <w:r w:rsidRPr="00D06BFB">
        <w:rPr>
          <w:rFonts w:ascii="Arial" w:hAnsi="Arial" w:cs="Arial"/>
          <w:b/>
          <w:bCs/>
        </w:rPr>
        <w:t>Inﬂammatory diseases:</w:t>
      </w:r>
      <w:r w:rsidRPr="00D06BFB">
        <w:rPr>
          <w:rFonts w:ascii="Arial" w:hAnsi="Arial" w:cs="Arial"/>
          <w:bCs/>
        </w:rPr>
        <w:t xml:space="preserve"> </w:t>
      </w:r>
      <w:r w:rsidR="000B20A3" w:rsidRPr="00D06BFB">
        <w:rPr>
          <w:rFonts w:ascii="Arial" w:hAnsi="Arial" w:cs="Arial"/>
          <w:bCs/>
        </w:rPr>
        <w:t>Autoimmune diseases result when an individual’s immune system malfunctions</w:t>
      </w:r>
      <w:r w:rsidRPr="00D06BFB">
        <w:rPr>
          <w:rFonts w:ascii="Arial" w:hAnsi="Arial" w:cs="Arial"/>
          <w:bCs/>
        </w:rPr>
        <w:t xml:space="preserve">. </w:t>
      </w:r>
      <w:r w:rsidR="000B20A3" w:rsidRPr="00D06BFB">
        <w:rPr>
          <w:rFonts w:ascii="Arial" w:hAnsi="Arial" w:cs="Arial"/>
          <w:bCs/>
        </w:rPr>
        <w:t>The body attacks an organ or tissue</w:t>
      </w:r>
      <w:r w:rsidRPr="00D06BFB">
        <w:rPr>
          <w:rFonts w:ascii="Arial" w:hAnsi="Arial" w:cs="Arial"/>
          <w:bCs/>
        </w:rPr>
        <w:t xml:space="preserve"> in many autoimmune conditions. Immune disorder sufferers may become deficient in some immune defense </w:t>
      </w:r>
      <w:proofErr w:type="spellStart"/>
      <w:r w:rsidRPr="00D06BFB">
        <w:rPr>
          <w:rFonts w:ascii="Arial" w:hAnsi="Arial" w:cs="Arial"/>
          <w:bCs/>
        </w:rPr>
        <w:t>defences</w:t>
      </w:r>
      <w:proofErr w:type="spellEnd"/>
      <w:r w:rsidRPr="00D06BFB">
        <w:rPr>
          <w:rFonts w:ascii="Arial" w:hAnsi="Arial" w:cs="Arial"/>
          <w:bCs/>
        </w:rPr>
        <w:t xml:space="preserve"> as a consequence of the circumstance</w:t>
      </w:r>
      <w:r w:rsidR="00C62FB3" w:rsidRPr="00D06BFB">
        <w:rPr>
          <w:rFonts w:ascii="Arial" w:hAnsi="Arial" w:cs="Arial"/>
          <w:bCs/>
        </w:rPr>
        <w:t xml:space="preserve"> (Ahuja  et al., 2020)</w:t>
      </w:r>
      <w:r w:rsidRPr="00D06BFB">
        <w:rPr>
          <w:rFonts w:ascii="Arial" w:hAnsi="Arial" w:cs="Arial"/>
          <w:bCs/>
        </w:rPr>
        <w:t>. The effective treatments for such situations, nevertheless, may also reduce protections in a number of positions. People must take care of this in order to prevent the risk factors for Covid-19 because autoimmune diseases are treatable.</w:t>
      </w:r>
    </w:p>
    <w:p w14:paraId="682E2EFA" w14:textId="77777777" w:rsidR="00562D5A" w:rsidRPr="00D06BFB" w:rsidRDefault="00562D5A" w:rsidP="00D06BFB">
      <w:pPr>
        <w:spacing w:line="360" w:lineRule="auto"/>
        <w:jc w:val="both"/>
        <w:rPr>
          <w:rFonts w:ascii="Arial" w:hAnsi="Arial" w:cs="Arial"/>
          <w:bCs/>
        </w:rPr>
      </w:pPr>
      <w:r w:rsidRPr="00D06BFB">
        <w:rPr>
          <w:rFonts w:ascii="Arial" w:hAnsi="Arial" w:cs="Arial"/>
          <w:b/>
          <w:bCs/>
        </w:rPr>
        <w:t>Immune system</w:t>
      </w:r>
      <w:r w:rsidR="00271581" w:rsidRPr="00D06BFB">
        <w:rPr>
          <w:rFonts w:ascii="Arial" w:hAnsi="Arial" w:cs="Arial"/>
          <w:b/>
          <w:bCs/>
        </w:rPr>
        <w:t xml:space="preserve"> problem</w:t>
      </w:r>
      <w:r w:rsidRPr="00D06BFB">
        <w:rPr>
          <w:rFonts w:ascii="Arial" w:hAnsi="Arial" w:cs="Arial"/>
          <w:b/>
          <w:bCs/>
        </w:rPr>
        <w:t>:</w:t>
      </w:r>
      <w:r w:rsidRPr="00D06BFB">
        <w:rPr>
          <w:rFonts w:ascii="Arial" w:hAnsi="Arial" w:cs="Arial"/>
          <w:bCs/>
        </w:rPr>
        <w:t xml:space="preserve"> People</w:t>
      </w:r>
      <w:r w:rsidR="000B20A3" w:rsidRPr="00D06BFB">
        <w:rPr>
          <w:rFonts w:ascii="Arial" w:hAnsi="Arial" w:cs="Arial"/>
          <w:bCs/>
        </w:rPr>
        <w:t>’</w:t>
      </w:r>
      <w:r w:rsidRPr="00D06BFB">
        <w:rPr>
          <w:rFonts w:ascii="Arial" w:hAnsi="Arial" w:cs="Arial"/>
          <w:bCs/>
        </w:rPr>
        <w:t xml:space="preserve">s immunity </w:t>
      </w:r>
      <w:r w:rsidR="000B20A3" w:rsidRPr="00D06BFB">
        <w:rPr>
          <w:rFonts w:ascii="Arial" w:hAnsi="Arial" w:cs="Arial"/>
          <w:bCs/>
        </w:rPr>
        <w:t>is a bridge when defending</w:t>
      </w:r>
      <w:r w:rsidRPr="00D06BFB">
        <w:rPr>
          <w:rFonts w:ascii="Arial" w:hAnsi="Arial" w:cs="Arial"/>
          <w:bCs/>
        </w:rPr>
        <w:t xml:space="preserve"> against infection. This detects and defends the body against pathogens, microbes, as well as other xenobiotics. One</w:t>
      </w:r>
      <w:r w:rsidR="000B20A3" w:rsidRPr="00D06BFB">
        <w:rPr>
          <w:rFonts w:ascii="Arial" w:hAnsi="Arial" w:cs="Arial"/>
          <w:bCs/>
        </w:rPr>
        <w:t>’</w:t>
      </w:r>
      <w:r w:rsidRPr="00D06BFB">
        <w:rPr>
          <w:rFonts w:ascii="Arial" w:hAnsi="Arial" w:cs="Arial"/>
          <w:bCs/>
        </w:rPr>
        <w:t>s immunity may typically be low due to illness and other factors, or it may be susceptible pharmacologically due to a specific treatment. In such a situation, it might be severely impaired or unable to identify the virus that spreads COVID-19.</w:t>
      </w:r>
    </w:p>
    <w:p w14:paraId="4ECD0DB4" w14:textId="77777777" w:rsidR="00FE7185" w:rsidRPr="00D06BFB" w:rsidRDefault="00FE7185" w:rsidP="00D06BFB">
      <w:pPr>
        <w:pStyle w:val="Heading2"/>
        <w:rPr>
          <w:rFonts w:ascii="Arial" w:hAnsi="Arial" w:cs="Arial"/>
        </w:rPr>
      </w:pPr>
      <w:bookmarkStart w:id="6" w:name="_Toc117425611"/>
      <w:r w:rsidRPr="00D06BFB">
        <w:rPr>
          <w:rFonts w:ascii="Arial" w:hAnsi="Arial" w:cs="Arial"/>
        </w:rPr>
        <w:t>Short-term public he</w:t>
      </w:r>
      <w:r w:rsidR="00C00F62" w:rsidRPr="00D06BFB">
        <w:rPr>
          <w:rFonts w:ascii="Arial" w:hAnsi="Arial" w:cs="Arial"/>
        </w:rPr>
        <w:t>alth consequences of Covid-19</w:t>
      </w:r>
      <w:r w:rsidRPr="00D06BFB">
        <w:rPr>
          <w:rFonts w:ascii="Arial" w:hAnsi="Arial" w:cs="Arial"/>
        </w:rPr>
        <w:t xml:space="preserve"> in a health or social care setting</w:t>
      </w:r>
      <w:r w:rsidR="00C00F62" w:rsidRPr="00D06BFB">
        <w:rPr>
          <w:rFonts w:ascii="Arial" w:hAnsi="Arial" w:cs="Arial"/>
        </w:rPr>
        <w:t>:</w:t>
      </w:r>
      <w:bookmarkEnd w:id="6"/>
    </w:p>
    <w:p w14:paraId="2B9386E9" w14:textId="77777777" w:rsidR="00370CAF" w:rsidRPr="00D06BFB" w:rsidRDefault="00271581" w:rsidP="00D06BFB">
      <w:pPr>
        <w:spacing w:line="360" w:lineRule="auto"/>
        <w:jc w:val="both"/>
        <w:rPr>
          <w:rFonts w:ascii="Arial" w:hAnsi="Arial" w:cs="Arial"/>
        </w:rPr>
      </w:pPr>
      <w:r w:rsidRPr="00D06BFB">
        <w:rPr>
          <w:rFonts w:ascii="Arial" w:hAnsi="Arial" w:cs="Arial"/>
        </w:rPr>
        <w:t xml:space="preserve">At the beginning of Covid-19 pandemic, the WHO formally </w:t>
      </w:r>
      <w:proofErr w:type="spellStart"/>
      <w:r w:rsidRPr="00D06BFB">
        <w:rPr>
          <w:rFonts w:ascii="Arial" w:hAnsi="Arial" w:cs="Arial"/>
        </w:rPr>
        <w:t>recognised</w:t>
      </w:r>
      <w:proofErr w:type="spellEnd"/>
      <w:r w:rsidRPr="00D06BFB">
        <w:rPr>
          <w:rFonts w:ascii="Arial" w:hAnsi="Arial" w:cs="Arial"/>
        </w:rPr>
        <w:t xml:space="preserve"> Covid-19 as a disease outbreak. Countries all over the world have put in place closings, border closures, and socioeconomic dissociating laws to stop the spread of the virus and potentially save lives. </w:t>
      </w:r>
      <w:r w:rsidR="000B20A3" w:rsidRPr="00D06BFB">
        <w:rPr>
          <w:rFonts w:ascii="Arial" w:hAnsi="Arial" w:cs="Arial"/>
        </w:rPr>
        <w:t>P</w:t>
      </w:r>
      <w:r w:rsidRPr="00D06BFB">
        <w:rPr>
          <w:rFonts w:ascii="Arial" w:hAnsi="Arial" w:cs="Arial"/>
        </w:rPr>
        <w:t>eople have endured a lot o</w:t>
      </w:r>
      <w:r w:rsidR="00C62FB3" w:rsidRPr="00D06BFB">
        <w:rPr>
          <w:rFonts w:ascii="Arial" w:hAnsi="Arial" w:cs="Arial"/>
        </w:rPr>
        <w:t>f suffering from various causes (McGowan et al., 2020).</w:t>
      </w:r>
      <w:r w:rsidRPr="00D06BFB">
        <w:rPr>
          <w:rFonts w:ascii="Arial" w:hAnsi="Arial" w:cs="Arial"/>
        </w:rPr>
        <w:t xml:space="preserve"> Following are a few of the immediate public health effects of COVID-19:</w:t>
      </w:r>
    </w:p>
    <w:p w14:paraId="55AB6E49" w14:textId="634E061C" w:rsidR="00C62FB3" w:rsidRPr="00D06BFB" w:rsidRDefault="00370CAF" w:rsidP="00D06BFB">
      <w:pPr>
        <w:spacing w:line="360" w:lineRule="auto"/>
        <w:jc w:val="both"/>
        <w:rPr>
          <w:rFonts w:ascii="Arial" w:hAnsi="Arial" w:cs="Arial"/>
        </w:rPr>
      </w:pPr>
      <w:r w:rsidRPr="00D06BFB">
        <w:rPr>
          <w:rFonts w:ascii="Arial" w:hAnsi="Arial" w:cs="Arial"/>
          <w:b/>
        </w:rPr>
        <w:t>Psychological issu</w:t>
      </w:r>
      <w:r w:rsidR="000B20A3" w:rsidRPr="00D06BFB">
        <w:rPr>
          <w:rFonts w:ascii="Arial" w:hAnsi="Arial" w:cs="Arial"/>
          <w:b/>
        </w:rPr>
        <w:t>es</w:t>
      </w:r>
      <w:r w:rsidRPr="00D06BFB">
        <w:rPr>
          <w:rFonts w:ascii="Arial" w:hAnsi="Arial" w:cs="Arial"/>
          <w:b/>
        </w:rPr>
        <w:t xml:space="preserve">: </w:t>
      </w:r>
      <w:r w:rsidRPr="00D06BFB">
        <w:rPr>
          <w:rFonts w:ascii="Arial" w:hAnsi="Arial" w:cs="Arial"/>
        </w:rPr>
        <w:t xml:space="preserve">People were </w:t>
      </w:r>
      <w:r w:rsidR="00B35BF9" w:rsidRPr="00D06BFB">
        <w:rPr>
          <w:rFonts w:ascii="Arial" w:hAnsi="Arial" w:cs="Arial"/>
        </w:rPr>
        <w:t xml:space="preserve">facing serious mental health issues </w:t>
      </w:r>
      <w:r w:rsidRPr="00D06BFB">
        <w:rPr>
          <w:rFonts w:ascii="Arial" w:hAnsi="Arial" w:cs="Arial"/>
        </w:rPr>
        <w:t>in lockdown during Covid-19 period</w:t>
      </w:r>
      <w:r w:rsidR="00B35BF9" w:rsidRPr="00D06BFB">
        <w:rPr>
          <w:rFonts w:ascii="Arial" w:hAnsi="Arial" w:cs="Arial"/>
        </w:rPr>
        <w:t xml:space="preserve"> (Chen et al., 2020)</w:t>
      </w:r>
      <w:r w:rsidRPr="00D06BFB">
        <w:rPr>
          <w:rFonts w:ascii="Arial" w:hAnsi="Arial" w:cs="Arial"/>
        </w:rPr>
        <w:t>. They spent a lot of time locked inside their home. Everyone was intent on avoiding contracting this scary virus and had been afraid of doing so because there was no entertainment or work to be done. Because of the numerous challenges people faced at the time, many developed mental illnesses</w:t>
      </w:r>
      <w:r w:rsidR="003449A0" w:rsidRPr="00D06BFB">
        <w:rPr>
          <w:rFonts w:ascii="Arial" w:hAnsi="Arial" w:cs="Arial"/>
        </w:rPr>
        <w:t xml:space="preserve"> (</w:t>
      </w:r>
      <w:proofErr w:type="spellStart"/>
      <w:r w:rsidR="003449A0" w:rsidRPr="00D06BFB">
        <w:rPr>
          <w:rFonts w:ascii="Arial" w:hAnsi="Arial" w:cs="Arial"/>
        </w:rPr>
        <w:t>Akudjedu</w:t>
      </w:r>
      <w:proofErr w:type="spellEnd"/>
      <w:r w:rsidR="003449A0" w:rsidRPr="00D06BFB">
        <w:rPr>
          <w:rFonts w:ascii="Arial" w:hAnsi="Arial" w:cs="Arial"/>
        </w:rPr>
        <w:t xml:space="preserve"> et al., 2020)</w:t>
      </w:r>
      <w:r w:rsidRPr="00D06BFB">
        <w:rPr>
          <w:rFonts w:ascii="Arial" w:hAnsi="Arial" w:cs="Arial"/>
        </w:rPr>
        <w:t>. Therefore, Covid-19 has a significant immediate effect on people</w:t>
      </w:r>
      <w:r w:rsidR="000B20A3" w:rsidRPr="00D06BFB">
        <w:rPr>
          <w:rFonts w:ascii="Arial" w:hAnsi="Arial" w:cs="Arial"/>
        </w:rPr>
        <w:t>’</w:t>
      </w:r>
      <w:r w:rsidRPr="00D06BFB">
        <w:rPr>
          <w:rFonts w:ascii="Arial" w:hAnsi="Arial" w:cs="Arial"/>
        </w:rPr>
        <w:t>s mental health.</w:t>
      </w:r>
    </w:p>
    <w:p w14:paraId="2CB2D7F6" w14:textId="77777777" w:rsidR="00370CAF" w:rsidRPr="00D06BFB" w:rsidRDefault="00370CAF" w:rsidP="00D06BFB">
      <w:pPr>
        <w:spacing w:line="360" w:lineRule="auto"/>
        <w:jc w:val="both"/>
        <w:rPr>
          <w:rFonts w:ascii="Arial" w:hAnsi="Arial" w:cs="Arial"/>
        </w:rPr>
      </w:pPr>
      <w:r w:rsidRPr="00D06BFB">
        <w:rPr>
          <w:rFonts w:ascii="Arial" w:hAnsi="Arial" w:cs="Arial"/>
          <w:b/>
        </w:rPr>
        <w:t>Food issue:</w:t>
      </w:r>
      <w:r w:rsidRPr="00D06BFB">
        <w:rPr>
          <w:rFonts w:ascii="Arial" w:hAnsi="Arial" w:cs="Arial"/>
        </w:rPr>
        <w:t xml:space="preserve"> </w:t>
      </w:r>
      <w:r w:rsidR="000B20A3" w:rsidRPr="00D06BFB">
        <w:rPr>
          <w:rFonts w:ascii="Arial" w:hAnsi="Arial" w:cs="Arial"/>
        </w:rPr>
        <w:t>There was a protracted lock-down in the first Covid-19 rising tide</w:t>
      </w:r>
      <w:r w:rsidRPr="00D06BFB">
        <w:rPr>
          <w:rFonts w:ascii="Arial" w:hAnsi="Arial" w:cs="Arial"/>
        </w:rPr>
        <w:t>. No one was permitted to leave their home</w:t>
      </w:r>
      <w:r w:rsidR="00C62FB3" w:rsidRPr="00D06BFB">
        <w:rPr>
          <w:rFonts w:ascii="Arial" w:hAnsi="Arial" w:cs="Arial"/>
        </w:rPr>
        <w:t xml:space="preserve"> (Kim and Asbury, 2020)</w:t>
      </w:r>
      <w:r w:rsidRPr="00D06BFB">
        <w:rPr>
          <w:rFonts w:ascii="Arial" w:hAnsi="Arial" w:cs="Arial"/>
        </w:rPr>
        <w:t>. As a result, the population had a serious food problem for a number of months.</w:t>
      </w:r>
    </w:p>
    <w:p w14:paraId="6413D25B" w14:textId="77777777" w:rsidR="00370CAF" w:rsidRPr="00D06BFB" w:rsidRDefault="00370CAF" w:rsidP="00D06BFB">
      <w:pPr>
        <w:spacing w:line="360" w:lineRule="auto"/>
        <w:jc w:val="both"/>
        <w:rPr>
          <w:rFonts w:ascii="Arial" w:hAnsi="Arial" w:cs="Arial"/>
        </w:rPr>
      </w:pPr>
      <w:r w:rsidRPr="00D06BFB">
        <w:rPr>
          <w:rFonts w:ascii="Arial" w:hAnsi="Arial" w:cs="Arial"/>
          <w:b/>
        </w:rPr>
        <w:t>Proper medication:</w:t>
      </w:r>
      <w:r w:rsidRPr="00D06BFB">
        <w:rPr>
          <w:rFonts w:ascii="Arial" w:hAnsi="Arial" w:cs="Arial"/>
        </w:rPr>
        <w:t xml:space="preserve"> Treatment is not readily available because Covid-19 is a virus infection that easily spreads throughout the body. Therefore, during Covid-19, each health center as well as other sector offering healthcare services was either closed or overflowing with Corona sick people</w:t>
      </w:r>
      <w:r w:rsidR="00C62FB3" w:rsidRPr="00D06BFB">
        <w:rPr>
          <w:rFonts w:ascii="Arial" w:hAnsi="Arial" w:cs="Arial"/>
        </w:rPr>
        <w:t xml:space="preserve"> (Khan et a;., 2021).</w:t>
      </w:r>
      <w:r w:rsidRPr="00D06BFB">
        <w:rPr>
          <w:rFonts w:ascii="Arial" w:hAnsi="Arial" w:cs="Arial"/>
        </w:rPr>
        <w:t xml:space="preserve"> As a result, those w</w:t>
      </w:r>
      <w:r w:rsidR="000B20A3" w:rsidRPr="00D06BFB">
        <w:rPr>
          <w:rFonts w:ascii="Arial" w:hAnsi="Arial" w:cs="Arial"/>
        </w:rPr>
        <w:t>ith other health issues couldn’t</w:t>
      </w:r>
      <w:r w:rsidRPr="00D06BFB">
        <w:rPr>
          <w:rFonts w:ascii="Arial" w:hAnsi="Arial" w:cs="Arial"/>
        </w:rPr>
        <w:t xml:space="preserve"> diagnose them.</w:t>
      </w:r>
    </w:p>
    <w:p w14:paraId="6779CCAA" w14:textId="77777777" w:rsidR="00271581" w:rsidRPr="00D06BFB" w:rsidRDefault="00271581" w:rsidP="00D06BFB">
      <w:pPr>
        <w:spacing w:line="360" w:lineRule="auto"/>
        <w:jc w:val="both"/>
        <w:rPr>
          <w:rFonts w:ascii="Arial" w:hAnsi="Arial" w:cs="Arial"/>
          <w:b/>
        </w:rPr>
      </w:pPr>
      <w:r w:rsidRPr="00D06BFB">
        <w:rPr>
          <w:rFonts w:ascii="Arial" w:hAnsi="Arial" w:cs="Arial"/>
          <w:b/>
        </w:rPr>
        <w:t xml:space="preserve">Health risk: </w:t>
      </w:r>
      <w:r w:rsidRPr="00D06BFB">
        <w:rPr>
          <w:rFonts w:ascii="Arial" w:hAnsi="Arial" w:cs="Arial"/>
        </w:rPr>
        <w:t>At the time of Covid-19, Sickness, sneeze, as well as other symptoms are commonly experienced by most people for a while, which is a serious health risk. In addition to causing a great deal of death, Covid-19 has temporarily damaged human health</w:t>
      </w:r>
      <w:r w:rsidR="00C62FB3" w:rsidRPr="00D06BFB">
        <w:rPr>
          <w:rFonts w:ascii="Arial" w:hAnsi="Arial" w:cs="Arial"/>
        </w:rPr>
        <w:t xml:space="preserve"> (Ahuja  et al., 2020).</w:t>
      </w:r>
    </w:p>
    <w:p w14:paraId="46AD8D45" w14:textId="77777777" w:rsidR="00271581" w:rsidRPr="00D06BFB" w:rsidRDefault="00370CAF" w:rsidP="00D06BFB">
      <w:pPr>
        <w:spacing w:line="360" w:lineRule="auto"/>
        <w:jc w:val="both"/>
        <w:rPr>
          <w:rFonts w:ascii="Arial" w:hAnsi="Arial" w:cs="Arial"/>
          <w:b/>
        </w:rPr>
      </w:pPr>
      <w:r w:rsidRPr="00D06BFB">
        <w:rPr>
          <w:rFonts w:ascii="Arial" w:hAnsi="Arial" w:cs="Arial"/>
          <w:b/>
        </w:rPr>
        <w:t xml:space="preserve">Insufficient Medicine: </w:t>
      </w:r>
      <w:r w:rsidRPr="00D06BFB">
        <w:rPr>
          <w:rFonts w:ascii="Arial" w:hAnsi="Arial" w:cs="Arial"/>
        </w:rPr>
        <w:t>During the Covi-19 wave, people encountered numerous issues, particularly health risks, necessitating the use of numerous medications. People</w:t>
      </w:r>
      <w:r w:rsidR="000B20A3" w:rsidRPr="00D06BFB">
        <w:rPr>
          <w:rFonts w:ascii="Arial" w:hAnsi="Arial" w:cs="Arial"/>
        </w:rPr>
        <w:t>’</w:t>
      </w:r>
      <w:r w:rsidRPr="00D06BFB">
        <w:rPr>
          <w:rFonts w:ascii="Arial" w:hAnsi="Arial" w:cs="Arial"/>
        </w:rPr>
        <w:t>s immuni</w:t>
      </w:r>
      <w:r w:rsidR="000B20A3" w:rsidRPr="00D06BFB">
        <w:rPr>
          <w:rFonts w:ascii="Arial" w:hAnsi="Arial" w:cs="Arial"/>
        </w:rPr>
        <w:t>z</w:t>
      </w:r>
      <w:r w:rsidRPr="00D06BFB">
        <w:rPr>
          <w:rFonts w:ascii="Arial" w:hAnsi="Arial" w:cs="Arial"/>
        </w:rPr>
        <w:t>ation has also significantly decreased</w:t>
      </w:r>
      <w:r w:rsidR="00C62FB3" w:rsidRPr="00D06BFB">
        <w:rPr>
          <w:rFonts w:ascii="Arial" w:hAnsi="Arial" w:cs="Arial"/>
        </w:rPr>
        <w:t xml:space="preserve"> (</w:t>
      </w:r>
      <w:proofErr w:type="spellStart"/>
      <w:r w:rsidR="00C62FB3" w:rsidRPr="00D06BFB">
        <w:rPr>
          <w:rFonts w:ascii="Arial" w:hAnsi="Arial" w:cs="Arial"/>
        </w:rPr>
        <w:t>Akudjedu</w:t>
      </w:r>
      <w:proofErr w:type="spellEnd"/>
      <w:r w:rsidR="00C62FB3" w:rsidRPr="00D06BFB">
        <w:rPr>
          <w:rFonts w:ascii="Arial" w:hAnsi="Arial" w:cs="Arial"/>
        </w:rPr>
        <w:t xml:space="preserve"> et al., 2020)</w:t>
      </w:r>
      <w:r w:rsidRPr="00D06BFB">
        <w:rPr>
          <w:rFonts w:ascii="Arial" w:hAnsi="Arial" w:cs="Arial"/>
        </w:rPr>
        <w:t>. Due to inadequate production, individuals in that circumstance were unable to obtain the necessary medication.</w:t>
      </w:r>
    </w:p>
    <w:p w14:paraId="0B115F0B" w14:textId="77777777" w:rsidR="00FE7185" w:rsidRPr="00D06BFB" w:rsidRDefault="00FE7185" w:rsidP="00D06BFB">
      <w:pPr>
        <w:pStyle w:val="Heading2"/>
        <w:rPr>
          <w:rFonts w:ascii="Arial" w:hAnsi="Arial" w:cs="Arial"/>
        </w:rPr>
      </w:pPr>
      <w:bookmarkStart w:id="7" w:name="_Toc117425612"/>
      <w:r w:rsidRPr="00D06BFB">
        <w:rPr>
          <w:rFonts w:ascii="Arial" w:hAnsi="Arial" w:cs="Arial"/>
        </w:rPr>
        <w:t>Long-term public health consequences of the disease in a health or social care setting</w:t>
      </w:r>
      <w:bookmarkEnd w:id="7"/>
    </w:p>
    <w:p w14:paraId="3477EDB5" w14:textId="77777777" w:rsidR="00370CAF" w:rsidRPr="00D06BFB" w:rsidRDefault="00370CAF" w:rsidP="00D06BFB">
      <w:pPr>
        <w:spacing w:line="360" w:lineRule="auto"/>
        <w:jc w:val="both"/>
        <w:rPr>
          <w:rFonts w:ascii="Arial" w:hAnsi="Arial" w:cs="Arial"/>
        </w:rPr>
      </w:pPr>
      <w:r w:rsidRPr="00D06BFB">
        <w:rPr>
          <w:rFonts w:ascii="Arial" w:hAnsi="Arial" w:cs="Arial"/>
        </w:rPr>
        <w:t>Each disease affects people differently and causes harm to their lives. Effects of COVID-19 over a longer period of time on two interconnected spiraling passageways: poverty, globalisation, food, and ecosystems; and power, greenhouse gases, climate, and pollution. Following is a list of Covid19</w:t>
      </w:r>
      <w:r w:rsidR="000B20A3" w:rsidRPr="00D06BFB">
        <w:rPr>
          <w:rFonts w:ascii="Arial" w:hAnsi="Arial" w:cs="Arial"/>
        </w:rPr>
        <w:t>’</w:t>
      </w:r>
      <w:r w:rsidRPr="00D06BFB">
        <w:rPr>
          <w:rFonts w:ascii="Arial" w:hAnsi="Arial" w:cs="Arial"/>
        </w:rPr>
        <w:t>s long-term effects:</w:t>
      </w:r>
    </w:p>
    <w:p w14:paraId="77E701E1" w14:textId="77777777" w:rsidR="00370CAF" w:rsidRPr="00D06BFB" w:rsidRDefault="00370CAF" w:rsidP="00D06BFB">
      <w:pPr>
        <w:spacing w:line="360" w:lineRule="auto"/>
        <w:jc w:val="both"/>
        <w:rPr>
          <w:rFonts w:ascii="Arial" w:hAnsi="Arial" w:cs="Arial"/>
        </w:rPr>
      </w:pPr>
      <w:r w:rsidRPr="00D06BFB">
        <w:rPr>
          <w:rFonts w:ascii="Arial" w:hAnsi="Arial" w:cs="Arial"/>
          <w:b/>
        </w:rPr>
        <w:t>Economy:</w:t>
      </w:r>
      <w:r w:rsidRPr="00D06BFB">
        <w:rPr>
          <w:rFonts w:ascii="Arial" w:hAnsi="Arial" w:cs="Arial"/>
        </w:rPr>
        <w:t xml:space="preserve"> All business and economic sectors have been significantly impacted by Covid19. They temporarily ceased production, which had a severe negative impact on the economy. Additionally, some businesses have shut down and stopped operating. At the time and even now, the world has suffered tremendous financial harm. The foundation of the global economy was nearly destroyed by Covid19.</w:t>
      </w:r>
    </w:p>
    <w:p w14:paraId="74401FBA" w14:textId="77777777" w:rsidR="006F20C3" w:rsidRPr="00D06BFB" w:rsidRDefault="006F20C3" w:rsidP="00D06BFB">
      <w:pPr>
        <w:spacing w:line="360" w:lineRule="auto"/>
        <w:jc w:val="both"/>
        <w:rPr>
          <w:rFonts w:ascii="Arial" w:hAnsi="Arial" w:cs="Arial"/>
        </w:rPr>
      </w:pPr>
      <w:r w:rsidRPr="00D06BFB">
        <w:rPr>
          <w:rFonts w:ascii="Arial" w:hAnsi="Arial" w:cs="Arial"/>
          <w:b/>
        </w:rPr>
        <w:t>Food:</w:t>
      </w:r>
      <w:r w:rsidRPr="00D06BFB">
        <w:rPr>
          <w:rFonts w:ascii="Arial" w:hAnsi="Arial" w:cs="Arial"/>
        </w:rPr>
        <w:t xml:space="preserve"> The safety of our food and water supply has been severely compromised by Covid19. People briefly stopped producing organic food and turned to preserved foods. In addition, the price of food increased substantially after Covid-19, creating a significant issue for many people, especially the poor</w:t>
      </w:r>
      <w:r w:rsidR="00C62FB3" w:rsidRPr="00D06BFB">
        <w:rPr>
          <w:rFonts w:ascii="Arial" w:hAnsi="Arial" w:cs="Arial"/>
        </w:rPr>
        <w:t xml:space="preserve"> (Kim and Asbury, 2020)</w:t>
      </w:r>
      <w:r w:rsidRPr="00D06BFB">
        <w:rPr>
          <w:rFonts w:ascii="Arial" w:hAnsi="Arial" w:cs="Arial"/>
        </w:rPr>
        <w:t>.</w:t>
      </w:r>
    </w:p>
    <w:p w14:paraId="5B0E20AC" w14:textId="77777777" w:rsidR="006F20C3" w:rsidRPr="00D06BFB" w:rsidRDefault="006F20C3" w:rsidP="00D06BFB">
      <w:pPr>
        <w:spacing w:line="360" w:lineRule="auto"/>
        <w:jc w:val="both"/>
        <w:rPr>
          <w:rFonts w:ascii="Arial" w:hAnsi="Arial" w:cs="Arial"/>
        </w:rPr>
      </w:pPr>
      <w:r w:rsidRPr="00D06BFB">
        <w:rPr>
          <w:rFonts w:ascii="Arial" w:hAnsi="Arial" w:cs="Arial"/>
          <w:b/>
        </w:rPr>
        <w:t xml:space="preserve">Healthy Environment: </w:t>
      </w:r>
      <w:r w:rsidR="000B20A3" w:rsidRPr="00D06BFB">
        <w:rPr>
          <w:rFonts w:ascii="Arial" w:hAnsi="Arial" w:cs="Arial"/>
        </w:rPr>
        <w:t>Although Covid19 has negatively impacted numerous aspects of public health,</w:t>
      </w:r>
      <w:r w:rsidRPr="00D06BFB">
        <w:rPr>
          <w:rFonts w:ascii="Arial" w:hAnsi="Arial" w:cs="Arial"/>
        </w:rPr>
        <w:t xml:space="preserve"> it also produced positive results</w:t>
      </w:r>
      <w:r w:rsidR="00C62FB3" w:rsidRPr="00D06BFB">
        <w:rPr>
          <w:rFonts w:ascii="Arial" w:hAnsi="Arial" w:cs="Arial"/>
        </w:rPr>
        <w:t xml:space="preserve"> (</w:t>
      </w:r>
      <w:proofErr w:type="spellStart"/>
      <w:r w:rsidR="00C62FB3" w:rsidRPr="00D06BFB">
        <w:rPr>
          <w:rFonts w:ascii="Arial" w:hAnsi="Arial" w:cs="Arial"/>
        </w:rPr>
        <w:t>Akudjedu</w:t>
      </w:r>
      <w:proofErr w:type="spellEnd"/>
      <w:r w:rsidR="00C62FB3" w:rsidRPr="00D06BFB">
        <w:rPr>
          <w:rFonts w:ascii="Arial" w:hAnsi="Arial" w:cs="Arial"/>
        </w:rPr>
        <w:t xml:space="preserve"> et al., 2020)</w:t>
      </w:r>
      <w:r w:rsidRPr="00D06BFB">
        <w:rPr>
          <w:rFonts w:ascii="Arial" w:hAnsi="Arial" w:cs="Arial"/>
        </w:rPr>
        <w:t xml:space="preserve">. </w:t>
      </w:r>
      <w:r w:rsidR="000B20A3" w:rsidRPr="00D06BFB">
        <w:rPr>
          <w:rFonts w:ascii="Arial" w:hAnsi="Arial" w:cs="Arial"/>
        </w:rPr>
        <w:t>The nation was tightened up for a while</w:t>
      </w:r>
      <w:r w:rsidRPr="00D06BFB">
        <w:rPr>
          <w:rFonts w:ascii="Arial" w:hAnsi="Arial" w:cs="Arial"/>
        </w:rPr>
        <w:t>, making it impossible for them to keep moving around and cause harm. The ecosystem has greatly improved as a result.</w:t>
      </w:r>
    </w:p>
    <w:p w14:paraId="48085B4C" w14:textId="77777777" w:rsidR="00C62FB3" w:rsidRPr="00D06BFB" w:rsidRDefault="00C62FB3" w:rsidP="00D06BFB">
      <w:pPr>
        <w:spacing w:line="360" w:lineRule="auto"/>
        <w:jc w:val="both"/>
        <w:rPr>
          <w:rFonts w:ascii="Arial" w:hAnsi="Arial" w:cs="Arial"/>
        </w:rPr>
      </w:pPr>
      <w:r w:rsidRPr="00D06BFB">
        <w:rPr>
          <w:rFonts w:ascii="Arial" w:hAnsi="Arial" w:cs="Arial"/>
          <w:b/>
        </w:rPr>
        <w:t>Globalization</w:t>
      </w:r>
      <w:r w:rsidRPr="00D06BFB">
        <w:rPr>
          <w:rFonts w:ascii="Arial" w:hAnsi="Arial" w:cs="Arial"/>
        </w:rPr>
        <w:t xml:space="preserve">: Digitalization is significantly impacted by Covid-19. </w:t>
      </w:r>
      <w:r w:rsidR="000B20A3" w:rsidRPr="00D06BFB">
        <w:rPr>
          <w:rFonts w:ascii="Arial" w:hAnsi="Arial" w:cs="Arial"/>
        </w:rPr>
        <w:t>This pandemic has destroyed numerous economic areas of the economy and other global institutions</w:t>
      </w:r>
      <w:r w:rsidRPr="00D06BFB">
        <w:rPr>
          <w:rFonts w:ascii="Arial" w:hAnsi="Arial" w:cs="Arial"/>
        </w:rPr>
        <w:t>. It nearly brought about a global halt for a year or longer, which had an impact on globali</w:t>
      </w:r>
      <w:r w:rsidR="000B20A3" w:rsidRPr="00D06BFB">
        <w:rPr>
          <w:rFonts w:ascii="Arial" w:hAnsi="Arial" w:cs="Arial"/>
        </w:rPr>
        <w:t>z</w:t>
      </w:r>
      <w:r w:rsidRPr="00D06BFB">
        <w:rPr>
          <w:rFonts w:ascii="Arial" w:hAnsi="Arial" w:cs="Arial"/>
        </w:rPr>
        <w:t>ation as a whole. And after a protracted period since Covid-19 began, the world is still recovering (Griffith et al., 2020).</w:t>
      </w:r>
    </w:p>
    <w:p w14:paraId="03A35345" w14:textId="77777777" w:rsidR="00A014B1" w:rsidRPr="00D06BFB" w:rsidRDefault="00FE7185" w:rsidP="00D06BFB">
      <w:pPr>
        <w:pStyle w:val="Heading1"/>
        <w:rPr>
          <w:rFonts w:ascii="Arial" w:hAnsi="Arial" w:cs="Arial"/>
        </w:rPr>
      </w:pPr>
      <w:bookmarkStart w:id="8" w:name="_Toc117425613"/>
      <w:r w:rsidRPr="00D06BFB">
        <w:rPr>
          <w:rFonts w:ascii="Arial" w:hAnsi="Arial" w:cs="Arial"/>
        </w:rPr>
        <w:t>Conclusion</w:t>
      </w:r>
      <w:bookmarkEnd w:id="8"/>
    </w:p>
    <w:p w14:paraId="57303336" w14:textId="5E50AE28" w:rsidR="00DA21FA" w:rsidRPr="00D06BFB" w:rsidRDefault="00B35BF9" w:rsidP="00D06BFB">
      <w:pPr>
        <w:spacing w:line="360" w:lineRule="auto"/>
        <w:jc w:val="both"/>
        <w:rPr>
          <w:rFonts w:ascii="Arial" w:hAnsi="Arial" w:cs="Arial"/>
        </w:rPr>
      </w:pPr>
      <w:r w:rsidRPr="00D06BFB">
        <w:rPr>
          <w:rFonts w:ascii="Arial" w:hAnsi="Arial" w:cs="Arial"/>
        </w:rPr>
        <w:t xml:space="preserve">The world’s statistics demonstrate that the outbreak of COVID-19 was the deadliest, with a significant number of COVID deaths occurring between November 2020 and February 2021. The data’s findings are the total number of patients admitted to hospitals and fatalities caused by COVID during the disease outbreak. Around 1500 COVID deaths were recorded in the UK on January 20, 2020, setting a record high. Numerous COVID patient populations required hospital care between November and February. On January 18, 39,254 COVID patients were </w:t>
      </w:r>
      <w:proofErr w:type="spellStart"/>
      <w:r w:rsidRPr="00D06BFB">
        <w:rPr>
          <w:rFonts w:ascii="Arial" w:hAnsi="Arial" w:cs="Arial"/>
        </w:rPr>
        <w:t>hospitalised</w:t>
      </w:r>
      <w:proofErr w:type="spellEnd"/>
      <w:r w:rsidRPr="00D06BFB">
        <w:rPr>
          <w:rFonts w:ascii="Arial" w:hAnsi="Arial" w:cs="Arial"/>
        </w:rPr>
        <w:t>, occupying about 30% of all National Health Service wards in Great Britain. So it is clear that COVID-19 caused significant harm to the UK and the entire world. Everyone has been affected by COVID-19, and the illness does result in mild to severe symptoms. Some of these harms were short-term, and some of them were long-term. Most of all, these impacts have a long-range effect on the health and care sectors throughout the world, especially in the UK.</w:t>
      </w:r>
    </w:p>
    <w:p w14:paraId="53F076D2" w14:textId="77777777" w:rsidR="00D06BFB" w:rsidRDefault="00D06BFB">
      <w:pPr>
        <w:rPr>
          <w:rFonts w:ascii="Arial" w:eastAsiaTheme="majorEastAsia" w:hAnsi="Arial" w:cs="Arial"/>
          <w:b/>
          <w:sz w:val="28"/>
          <w:szCs w:val="32"/>
        </w:rPr>
      </w:pPr>
      <w:bookmarkStart w:id="9" w:name="_Toc117425614"/>
      <w:r>
        <w:rPr>
          <w:rFonts w:ascii="Arial" w:hAnsi="Arial" w:cs="Arial"/>
        </w:rPr>
        <w:br w:type="page"/>
      </w:r>
    </w:p>
    <w:p w14:paraId="3C511E38" w14:textId="76B33475" w:rsidR="00A014B1" w:rsidRPr="00D06BFB" w:rsidRDefault="005A5F45" w:rsidP="00D06BFB">
      <w:pPr>
        <w:pStyle w:val="Heading1"/>
        <w:rPr>
          <w:rFonts w:ascii="Arial" w:hAnsi="Arial" w:cs="Arial"/>
        </w:rPr>
      </w:pPr>
      <w:r w:rsidRPr="00D06BFB">
        <w:rPr>
          <w:rFonts w:ascii="Arial" w:hAnsi="Arial" w:cs="Arial"/>
        </w:rPr>
        <w:t>References:</w:t>
      </w:r>
      <w:bookmarkEnd w:id="9"/>
    </w:p>
    <w:p w14:paraId="1B9D5404" w14:textId="4E52EEF2" w:rsidR="00DA21FA" w:rsidRPr="00D06BFB" w:rsidRDefault="00DA21FA" w:rsidP="00D06BFB">
      <w:pPr>
        <w:spacing w:line="360" w:lineRule="auto"/>
        <w:jc w:val="both"/>
        <w:rPr>
          <w:rFonts w:ascii="Arial" w:hAnsi="Arial" w:cs="Arial"/>
        </w:rPr>
      </w:pPr>
      <w:r w:rsidRPr="00D06BFB">
        <w:rPr>
          <w:rFonts w:ascii="Arial" w:hAnsi="Arial" w:cs="Arial"/>
        </w:rPr>
        <w:t xml:space="preserve">Ahuja, S., Shah, P. and Mohammed, R., </w:t>
      </w:r>
      <w:r w:rsidR="00EE59AE" w:rsidRPr="00D06BFB">
        <w:rPr>
          <w:rFonts w:ascii="Arial" w:hAnsi="Arial" w:cs="Arial"/>
        </w:rPr>
        <w:t>(</w:t>
      </w:r>
      <w:r w:rsidRPr="00D06BFB">
        <w:rPr>
          <w:rFonts w:ascii="Arial" w:hAnsi="Arial" w:cs="Arial"/>
        </w:rPr>
        <w:t>2021</w:t>
      </w:r>
      <w:r w:rsidR="00EE59AE" w:rsidRPr="00D06BFB">
        <w:rPr>
          <w:rFonts w:ascii="Arial" w:hAnsi="Arial" w:cs="Arial"/>
        </w:rPr>
        <w:t>)</w:t>
      </w:r>
      <w:r w:rsidRPr="00D06BFB">
        <w:rPr>
          <w:rFonts w:ascii="Arial" w:hAnsi="Arial" w:cs="Arial"/>
        </w:rPr>
        <w:t>. Impact of COVID-19 pandemic on acute spine surgery referrals to UK tertiary spinal unit: any lessons to be learnt?. </w:t>
      </w:r>
      <w:r w:rsidRPr="00D06BFB">
        <w:rPr>
          <w:rFonts w:ascii="Arial" w:hAnsi="Arial" w:cs="Arial"/>
          <w:i/>
          <w:iCs/>
        </w:rPr>
        <w:t>British Journal of Neurosurgery</w:t>
      </w:r>
      <w:r w:rsidRPr="00D06BFB">
        <w:rPr>
          <w:rFonts w:ascii="Arial" w:hAnsi="Arial" w:cs="Arial"/>
        </w:rPr>
        <w:t>, </w:t>
      </w:r>
      <w:r w:rsidRPr="00D06BFB">
        <w:rPr>
          <w:rFonts w:ascii="Arial" w:hAnsi="Arial" w:cs="Arial"/>
          <w:i/>
          <w:iCs/>
        </w:rPr>
        <w:t>35</w:t>
      </w:r>
      <w:r w:rsidRPr="00D06BFB">
        <w:rPr>
          <w:rFonts w:ascii="Arial" w:hAnsi="Arial" w:cs="Arial"/>
        </w:rPr>
        <w:t>(2), pp.181-185.</w:t>
      </w:r>
    </w:p>
    <w:p w14:paraId="7DACE143" w14:textId="12AED2F1" w:rsidR="00DA21FA" w:rsidRPr="00D06BFB" w:rsidRDefault="00DA21FA" w:rsidP="00D06BFB">
      <w:pPr>
        <w:spacing w:line="360" w:lineRule="auto"/>
        <w:jc w:val="both"/>
        <w:rPr>
          <w:rFonts w:ascii="Arial" w:hAnsi="Arial" w:cs="Arial"/>
        </w:rPr>
      </w:pPr>
      <w:proofErr w:type="spellStart"/>
      <w:r w:rsidRPr="00D06BFB">
        <w:rPr>
          <w:rFonts w:ascii="Arial" w:hAnsi="Arial" w:cs="Arial"/>
        </w:rPr>
        <w:t>Akudjedu</w:t>
      </w:r>
      <w:proofErr w:type="spellEnd"/>
      <w:r w:rsidRPr="00D06BFB">
        <w:rPr>
          <w:rFonts w:ascii="Arial" w:hAnsi="Arial" w:cs="Arial"/>
        </w:rPr>
        <w:t xml:space="preserve">, T.N., </w:t>
      </w:r>
      <w:proofErr w:type="spellStart"/>
      <w:r w:rsidRPr="00D06BFB">
        <w:rPr>
          <w:rFonts w:ascii="Arial" w:hAnsi="Arial" w:cs="Arial"/>
        </w:rPr>
        <w:t>Lawal</w:t>
      </w:r>
      <w:proofErr w:type="spellEnd"/>
      <w:r w:rsidRPr="00D06BFB">
        <w:rPr>
          <w:rFonts w:ascii="Arial" w:hAnsi="Arial" w:cs="Arial"/>
        </w:rPr>
        <w:t xml:space="preserve">, O., Sharma, M., Elliott, J., Stewart, S., </w:t>
      </w:r>
      <w:proofErr w:type="spellStart"/>
      <w:r w:rsidRPr="00D06BFB">
        <w:rPr>
          <w:rFonts w:ascii="Arial" w:hAnsi="Arial" w:cs="Arial"/>
        </w:rPr>
        <w:t>Gilleece</w:t>
      </w:r>
      <w:proofErr w:type="spellEnd"/>
      <w:r w:rsidRPr="00D06BFB">
        <w:rPr>
          <w:rFonts w:ascii="Arial" w:hAnsi="Arial" w:cs="Arial"/>
        </w:rPr>
        <w:t xml:space="preserve">, T., McFadden, S. and Franklin, J.M., </w:t>
      </w:r>
      <w:r w:rsidR="00EE59AE" w:rsidRPr="00D06BFB">
        <w:rPr>
          <w:rFonts w:ascii="Arial" w:hAnsi="Arial" w:cs="Arial"/>
        </w:rPr>
        <w:t>(</w:t>
      </w:r>
      <w:r w:rsidRPr="00D06BFB">
        <w:rPr>
          <w:rFonts w:ascii="Arial" w:hAnsi="Arial" w:cs="Arial"/>
        </w:rPr>
        <w:t>2020</w:t>
      </w:r>
      <w:r w:rsidR="00EE59AE" w:rsidRPr="00D06BFB">
        <w:rPr>
          <w:rFonts w:ascii="Arial" w:hAnsi="Arial" w:cs="Arial"/>
        </w:rPr>
        <w:t>)</w:t>
      </w:r>
      <w:r w:rsidRPr="00D06BFB">
        <w:rPr>
          <w:rFonts w:ascii="Arial" w:hAnsi="Arial" w:cs="Arial"/>
        </w:rPr>
        <w:t>. Impact of the COVID-19 pandemic on radiography practice: findings from a UK radiography workforce survey. </w:t>
      </w:r>
      <w:r w:rsidRPr="00D06BFB">
        <w:rPr>
          <w:rFonts w:ascii="Arial" w:hAnsi="Arial" w:cs="Arial"/>
          <w:i/>
          <w:iCs/>
        </w:rPr>
        <w:t>BJR| Open</w:t>
      </w:r>
      <w:r w:rsidRPr="00D06BFB">
        <w:rPr>
          <w:rFonts w:ascii="Arial" w:hAnsi="Arial" w:cs="Arial"/>
        </w:rPr>
        <w:t>, </w:t>
      </w:r>
      <w:r w:rsidRPr="00D06BFB">
        <w:rPr>
          <w:rFonts w:ascii="Arial" w:hAnsi="Arial" w:cs="Arial"/>
          <w:i/>
          <w:iCs/>
        </w:rPr>
        <w:t>2</w:t>
      </w:r>
      <w:r w:rsidRPr="00D06BFB">
        <w:rPr>
          <w:rFonts w:ascii="Arial" w:hAnsi="Arial" w:cs="Arial"/>
        </w:rPr>
        <w:t>, p.20200023.</w:t>
      </w:r>
    </w:p>
    <w:p w14:paraId="6C4AAFF0" w14:textId="266BD998" w:rsidR="00DA21FA" w:rsidRPr="00D06BFB" w:rsidRDefault="00DA21FA" w:rsidP="00D06BFB">
      <w:pPr>
        <w:spacing w:line="360" w:lineRule="auto"/>
        <w:jc w:val="both"/>
        <w:rPr>
          <w:rFonts w:ascii="Arial" w:hAnsi="Arial" w:cs="Arial"/>
        </w:rPr>
      </w:pPr>
      <w:r w:rsidRPr="00D06BFB">
        <w:rPr>
          <w:rFonts w:ascii="Arial" w:hAnsi="Arial" w:cs="Arial"/>
        </w:rPr>
        <w:t xml:space="preserve">Chen, S., Jones, P.B., Underwood, B.R., Moore, A., </w:t>
      </w:r>
      <w:proofErr w:type="spellStart"/>
      <w:r w:rsidRPr="00D06BFB">
        <w:rPr>
          <w:rFonts w:ascii="Arial" w:hAnsi="Arial" w:cs="Arial"/>
        </w:rPr>
        <w:t>Bullmore</w:t>
      </w:r>
      <w:proofErr w:type="spellEnd"/>
      <w:r w:rsidRPr="00D06BFB">
        <w:rPr>
          <w:rFonts w:ascii="Arial" w:hAnsi="Arial" w:cs="Arial"/>
        </w:rPr>
        <w:t xml:space="preserve">, E.T., Banerjee, S., </w:t>
      </w:r>
      <w:proofErr w:type="spellStart"/>
      <w:r w:rsidRPr="00D06BFB">
        <w:rPr>
          <w:rFonts w:ascii="Arial" w:hAnsi="Arial" w:cs="Arial"/>
        </w:rPr>
        <w:t>Osimo</w:t>
      </w:r>
      <w:proofErr w:type="spellEnd"/>
      <w:r w:rsidRPr="00D06BFB">
        <w:rPr>
          <w:rFonts w:ascii="Arial" w:hAnsi="Arial" w:cs="Arial"/>
        </w:rPr>
        <w:t xml:space="preserve">, E.F., Deakin, J.B., Hatfield, C.F., Thompson, F.J. and </w:t>
      </w:r>
      <w:proofErr w:type="spellStart"/>
      <w:r w:rsidRPr="00D06BFB">
        <w:rPr>
          <w:rFonts w:ascii="Arial" w:hAnsi="Arial" w:cs="Arial"/>
        </w:rPr>
        <w:t>Artingstall</w:t>
      </w:r>
      <w:proofErr w:type="spellEnd"/>
      <w:r w:rsidRPr="00D06BFB">
        <w:rPr>
          <w:rFonts w:ascii="Arial" w:hAnsi="Arial" w:cs="Arial"/>
        </w:rPr>
        <w:t xml:space="preserve">, J.D.,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The early impact of COVID-19 on mental health and community physical health services and their patients’ mortality in Cambridgeshire and Peterborough, UK. </w:t>
      </w:r>
      <w:r w:rsidRPr="00D06BFB">
        <w:rPr>
          <w:rFonts w:ascii="Arial" w:hAnsi="Arial" w:cs="Arial"/>
          <w:i/>
          <w:iCs/>
        </w:rPr>
        <w:t>Journal of psychiatric research</w:t>
      </w:r>
      <w:r w:rsidRPr="00D06BFB">
        <w:rPr>
          <w:rFonts w:ascii="Arial" w:hAnsi="Arial" w:cs="Arial"/>
        </w:rPr>
        <w:t>, </w:t>
      </w:r>
      <w:r w:rsidRPr="00D06BFB">
        <w:rPr>
          <w:rFonts w:ascii="Arial" w:hAnsi="Arial" w:cs="Arial"/>
          <w:i/>
          <w:iCs/>
        </w:rPr>
        <w:t>131</w:t>
      </w:r>
      <w:r w:rsidRPr="00D06BFB">
        <w:rPr>
          <w:rFonts w:ascii="Arial" w:hAnsi="Arial" w:cs="Arial"/>
        </w:rPr>
        <w:t>, pp.244-254.</w:t>
      </w:r>
    </w:p>
    <w:p w14:paraId="084C79E9" w14:textId="6F6A6A68" w:rsidR="00DA21FA" w:rsidRPr="00D06BFB" w:rsidRDefault="00DA21FA" w:rsidP="00D06BFB">
      <w:pPr>
        <w:spacing w:line="360" w:lineRule="auto"/>
        <w:jc w:val="both"/>
        <w:rPr>
          <w:rFonts w:ascii="Arial" w:hAnsi="Arial" w:cs="Arial"/>
        </w:rPr>
      </w:pPr>
      <w:r w:rsidRPr="00D06BFB">
        <w:rPr>
          <w:rFonts w:ascii="Arial" w:hAnsi="Arial" w:cs="Arial"/>
        </w:rPr>
        <w:t xml:space="preserve">Davies, E., </w:t>
      </w:r>
      <w:proofErr w:type="spellStart"/>
      <w:r w:rsidRPr="00D06BFB">
        <w:rPr>
          <w:rFonts w:ascii="Arial" w:hAnsi="Arial" w:cs="Arial"/>
        </w:rPr>
        <w:t>McConn-Palfreyman</w:t>
      </w:r>
      <w:proofErr w:type="spellEnd"/>
      <w:r w:rsidRPr="00D06BFB">
        <w:rPr>
          <w:rFonts w:ascii="Arial" w:hAnsi="Arial" w:cs="Arial"/>
        </w:rPr>
        <w:t xml:space="preserve">, W., Williams, J.M. and Lovell, G.P.,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The impact of COVID-19 on staff working practices in UK horseracing. </w:t>
      </w:r>
      <w:r w:rsidRPr="00D06BFB">
        <w:rPr>
          <w:rFonts w:ascii="Arial" w:hAnsi="Arial" w:cs="Arial"/>
          <w:i/>
          <w:iCs/>
        </w:rPr>
        <w:t>Animals</w:t>
      </w:r>
      <w:r w:rsidRPr="00D06BFB">
        <w:rPr>
          <w:rFonts w:ascii="Arial" w:hAnsi="Arial" w:cs="Arial"/>
        </w:rPr>
        <w:t>, </w:t>
      </w:r>
      <w:r w:rsidRPr="00D06BFB">
        <w:rPr>
          <w:rFonts w:ascii="Arial" w:hAnsi="Arial" w:cs="Arial"/>
          <w:i/>
          <w:iCs/>
        </w:rPr>
        <w:t>10</w:t>
      </w:r>
      <w:r w:rsidRPr="00D06BFB">
        <w:rPr>
          <w:rFonts w:ascii="Arial" w:hAnsi="Arial" w:cs="Arial"/>
        </w:rPr>
        <w:t>(11), p.2003.</w:t>
      </w:r>
    </w:p>
    <w:p w14:paraId="78ED8C86" w14:textId="51852742" w:rsidR="00DA21FA" w:rsidRPr="00D06BFB" w:rsidRDefault="00DA21FA" w:rsidP="00D06BFB">
      <w:pPr>
        <w:spacing w:line="360" w:lineRule="auto"/>
        <w:jc w:val="both"/>
        <w:rPr>
          <w:rFonts w:ascii="Arial" w:hAnsi="Arial" w:cs="Arial"/>
        </w:rPr>
      </w:pPr>
      <w:r w:rsidRPr="00D06BFB">
        <w:rPr>
          <w:rFonts w:ascii="Arial" w:hAnsi="Arial" w:cs="Arial"/>
        </w:rPr>
        <w:t xml:space="preserve">Griffith, R., Levell, P. and Stroud, R.,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The impact of COVID</w:t>
      </w:r>
      <w:r w:rsidRPr="00D06BFB">
        <w:rPr>
          <w:rFonts w:ascii="Cambria Math" w:hAnsi="Cambria Math" w:cs="Cambria Math"/>
        </w:rPr>
        <w:t>‐</w:t>
      </w:r>
      <w:r w:rsidRPr="00D06BFB">
        <w:rPr>
          <w:rFonts w:ascii="Arial" w:hAnsi="Arial" w:cs="Arial"/>
        </w:rPr>
        <w:t>19 on share prices in the UK. </w:t>
      </w:r>
      <w:r w:rsidRPr="00D06BFB">
        <w:rPr>
          <w:rFonts w:ascii="Arial" w:hAnsi="Arial" w:cs="Arial"/>
          <w:i/>
          <w:iCs/>
        </w:rPr>
        <w:t>Fiscal Studies</w:t>
      </w:r>
      <w:r w:rsidRPr="00D06BFB">
        <w:rPr>
          <w:rFonts w:ascii="Arial" w:hAnsi="Arial" w:cs="Arial"/>
        </w:rPr>
        <w:t>, </w:t>
      </w:r>
      <w:r w:rsidRPr="00D06BFB">
        <w:rPr>
          <w:rFonts w:ascii="Arial" w:hAnsi="Arial" w:cs="Arial"/>
          <w:i/>
          <w:iCs/>
        </w:rPr>
        <w:t>41</w:t>
      </w:r>
      <w:r w:rsidRPr="00D06BFB">
        <w:rPr>
          <w:rFonts w:ascii="Arial" w:hAnsi="Arial" w:cs="Arial"/>
        </w:rPr>
        <w:t>(2), pp.363-369.</w:t>
      </w:r>
    </w:p>
    <w:p w14:paraId="4C34E950" w14:textId="3CECF36A" w:rsidR="00DA21FA" w:rsidRPr="00D06BFB" w:rsidRDefault="00DA21FA" w:rsidP="00D06BFB">
      <w:pPr>
        <w:spacing w:line="360" w:lineRule="auto"/>
        <w:jc w:val="both"/>
        <w:rPr>
          <w:rFonts w:ascii="Arial" w:hAnsi="Arial" w:cs="Arial"/>
        </w:rPr>
      </w:pPr>
      <w:r w:rsidRPr="00D06BFB">
        <w:rPr>
          <w:rFonts w:ascii="Arial" w:hAnsi="Arial" w:cs="Arial"/>
        </w:rPr>
        <w:t xml:space="preserve">Khan, H., Williamson, M. and </w:t>
      </w:r>
      <w:proofErr w:type="spellStart"/>
      <w:r w:rsidRPr="00D06BFB">
        <w:rPr>
          <w:rFonts w:ascii="Arial" w:hAnsi="Arial" w:cs="Arial"/>
        </w:rPr>
        <w:t>Trompeter</w:t>
      </w:r>
      <w:proofErr w:type="spellEnd"/>
      <w:r w:rsidRPr="00D06BFB">
        <w:rPr>
          <w:rFonts w:ascii="Arial" w:hAnsi="Arial" w:cs="Arial"/>
        </w:rPr>
        <w:t xml:space="preserve">, A., </w:t>
      </w:r>
      <w:r w:rsidR="00D06BFB" w:rsidRPr="00D06BFB">
        <w:rPr>
          <w:rFonts w:ascii="Arial" w:hAnsi="Arial" w:cs="Arial"/>
        </w:rPr>
        <w:t>(</w:t>
      </w:r>
      <w:r w:rsidRPr="00D06BFB">
        <w:rPr>
          <w:rFonts w:ascii="Arial" w:hAnsi="Arial" w:cs="Arial"/>
        </w:rPr>
        <w:t>2021</w:t>
      </w:r>
      <w:r w:rsidR="00D06BFB" w:rsidRPr="00D06BFB">
        <w:rPr>
          <w:rFonts w:ascii="Arial" w:hAnsi="Arial" w:cs="Arial"/>
        </w:rPr>
        <w:t>)</w:t>
      </w:r>
      <w:r w:rsidRPr="00D06BFB">
        <w:rPr>
          <w:rFonts w:ascii="Arial" w:hAnsi="Arial" w:cs="Arial"/>
        </w:rPr>
        <w:t xml:space="preserve">. The impact of the COVID-19 pandemic on </w:t>
      </w:r>
      <w:proofErr w:type="spellStart"/>
      <w:r w:rsidRPr="00D06BFB">
        <w:rPr>
          <w:rFonts w:ascii="Arial" w:hAnsi="Arial" w:cs="Arial"/>
        </w:rPr>
        <w:t>orthopaedic</w:t>
      </w:r>
      <w:proofErr w:type="spellEnd"/>
      <w:r w:rsidRPr="00D06BFB">
        <w:rPr>
          <w:rFonts w:ascii="Arial" w:hAnsi="Arial" w:cs="Arial"/>
        </w:rPr>
        <w:t xml:space="preserve"> services and training in the UK. </w:t>
      </w:r>
      <w:r w:rsidRPr="00D06BFB">
        <w:rPr>
          <w:rFonts w:ascii="Arial" w:hAnsi="Arial" w:cs="Arial"/>
          <w:i/>
          <w:iCs/>
        </w:rPr>
        <w:t xml:space="preserve">European Journal of </w:t>
      </w:r>
      <w:proofErr w:type="spellStart"/>
      <w:r w:rsidRPr="00D06BFB">
        <w:rPr>
          <w:rFonts w:ascii="Arial" w:hAnsi="Arial" w:cs="Arial"/>
          <w:i/>
          <w:iCs/>
        </w:rPr>
        <w:t>Orthopaedic</w:t>
      </w:r>
      <w:proofErr w:type="spellEnd"/>
      <w:r w:rsidRPr="00D06BFB">
        <w:rPr>
          <w:rFonts w:ascii="Arial" w:hAnsi="Arial" w:cs="Arial"/>
          <w:i/>
          <w:iCs/>
        </w:rPr>
        <w:t xml:space="preserve"> Surgery &amp; </w:t>
      </w:r>
      <w:proofErr w:type="spellStart"/>
      <w:r w:rsidRPr="00D06BFB">
        <w:rPr>
          <w:rFonts w:ascii="Arial" w:hAnsi="Arial" w:cs="Arial"/>
          <w:i/>
          <w:iCs/>
        </w:rPr>
        <w:t>Traumatology</w:t>
      </w:r>
      <w:proofErr w:type="spellEnd"/>
      <w:r w:rsidRPr="00D06BFB">
        <w:rPr>
          <w:rFonts w:ascii="Arial" w:hAnsi="Arial" w:cs="Arial"/>
        </w:rPr>
        <w:t>, </w:t>
      </w:r>
      <w:r w:rsidRPr="00D06BFB">
        <w:rPr>
          <w:rFonts w:ascii="Arial" w:hAnsi="Arial" w:cs="Arial"/>
          <w:i/>
          <w:iCs/>
        </w:rPr>
        <w:t>31</w:t>
      </w:r>
      <w:r w:rsidRPr="00D06BFB">
        <w:rPr>
          <w:rFonts w:ascii="Arial" w:hAnsi="Arial" w:cs="Arial"/>
        </w:rPr>
        <w:t>(1), pp.105-109.</w:t>
      </w:r>
    </w:p>
    <w:p w14:paraId="24E78CFD" w14:textId="4A548578" w:rsidR="00DA21FA" w:rsidRPr="00D06BFB" w:rsidRDefault="00DA21FA" w:rsidP="00D06BFB">
      <w:pPr>
        <w:spacing w:line="360" w:lineRule="auto"/>
        <w:jc w:val="both"/>
        <w:rPr>
          <w:rFonts w:ascii="Arial" w:hAnsi="Arial" w:cs="Arial"/>
        </w:rPr>
      </w:pPr>
      <w:r w:rsidRPr="00D06BFB">
        <w:rPr>
          <w:rFonts w:ascii="Arial" w:hAnsi="Arial" w:cs="Arial"/>
        </w:rPr>
        <w:t xml:space="preserve">Kim, L.E. and Asbury, K.,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‘Like a rug had been pulled from under you’: The impact of COVID</w:t>
      </w:r>
      <w:r w:rsidRPr="00D06BFB">
        <w:rPr>
          <w:rFonts w:ascii="Cambria Math" w:hAnsi="Cambria Math" w:cs="Cambria Math"/>
        </w:rPr>
        <w:t>‐</w:t>
      </w:r>
      <w:r w:rsidRPr="00D06BFB">
        <w:rPr>
          <w:rFonts w:ascii="Arial" w:hAnsi="Arial" w:cs="Arial"/>
        </w:rPr>
        <w:t>19 on teachers in England during the first six weeks of the UK lock-down. </w:t>
      </w:r>
      <w:r w:rsidRPr="00D06BFB">
        <w:rPr>
          <w:rFonts w:ascii="Arial" w:hAnsi="Arial" w:cs="Arial"/>
          <w:i/>
          <w:iCs/>
        </w:rPr>
        <w:t>British Journal of Educational Psychology</w:t>
      </w:r>
      <w:r w:rsidRPr="00D06BFB">
        <w:rPr>
          <w:rFonts w:ascii="Arial" w:hAnsi="Arial" w:cs="Arial"/>
        </w:rPr>
        <w:t>, </w:t>
      </w:r>
      <w:r w:rsidRPr="00D06BFB">
        <w:rPr>
          <w:rFonts w:ascii="Arial" w:hAnsi="Arial" w:cs="Arial"/>
          <w:i/>
          <w:iCs/>
        </w:rPr>
        <w:t>90</w:t>
      </w:r>
      <w:r w:rsidRPr="00D06BFB">
        <w:rPr>
          <w:rFonts w:ascii="Arial" w:hAnsi="Arial" w:cs="Arial"/>
        </w:rPr>
        <w:t>(4), pp.1062-1083.</w:t>
      </w:r>
    </w:p>
    <w:p w14:paraId="6218811A" w14:textId="088D2A34" w:rsidR="00DA21FA" w:rsidRPr="00D06BFB" w:rsidRDefault="00DA21FA" w:rsidP="00D06BFB">
      <w:pPr>
        <w:spacing w:line="360" w:lineRule="auto"/>
        <w:jc w:val="both"/>
        <w:rPr>
          <w:rFonts w:ascii="Arial" w:hAnsi="Arial" w:cs="Arial"/>
        </w:rPr>
      </w:pPr>
      <w:r w:rsidRPr="00D06BFB">
        <w:rPr>
          <w:rFonts w:ascii="Arial" w:hAnsi="Arial" w:cs="Arial"/>
        </w:rPr>
        <w:t xml:space="preserve">Mathur, R., Bear, L., </w:t>
      </w:r>
      <w:proofErr w:type="spellStart"/>
      <w:r w:rsidRPr="00D06BFB">
        <w:rPr>
          <w:rFonts w:ascii="Arial" w:hAnsi="Arial" w:cs="Arial"/>
        </w:rPr>
        <w:t>Khunti</w:t>
      </w:r>
      <w:proofErr w:type="spellEnd"/>
      <w:r w:rsidRPr="00D06BFB">
        <w:rPr>
          <w:rFonts w:ascii="Arial" w:hAnsi="Arial" w:cs="Arial"/>
        </w:rPr>
        <w:t xml:space="preserve">, K. and </w:t>
      </w:r>
      <w:proofErr w:type="spellStart"/>
      <w:r w:rsidRPr="00D06BFB">
        <w:rPr>
          <w:rFonts w:ascii="Arial" w:hAnsi="Arial" w:cs="Arial"/>
        </w:rPr>
        <w:t>Eggo</w:t>
      </w:r>
      <w:proofErr w:type="spellEnd"/>
      <w:r w:rsidRPr="00D06BFB">
        <w:rPr>
          <w:rFonts w:ascii="Arial" w:hAnsi="Arial" w:cs="Arial"/>
        </w:rPr>
        <w:t xml:space="preserve">, R.M.,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Urgent actions and policies needed to address COVID-19 among UK ethnic minorities. The Lancet, 396(10266), pp.1866-1868.</w:t>
      </w:r>
    </w:p>
    <w:p w14:paraId="611DAF50" w14:textId="42605914" w:rsidR="00DA21FA" w:rsidRPr="00D06BFB" w:rsidRDefault="00DA21FA" w:rsidP="00D06BFB">
      <w:pPr>
        <w:spacing w:line="360" w:lineRule="auto"/>
        <w:jc w:val="both"/>
        <w:rPr>
          <w:rFonts w:ascii="Arial" w:hAnsi="Arial" w:cs="Arial"/>
        </w:rPr>
      </w:pPr>
      <w:r w:rsidRPr="00D06BFB">
        <w:rPr>
          <w:rFonts w:ascii="Arial" w:hAnsi="Arial" w:cs="Arial"/>
        </w:rPr>
        <w:t xml:space="preserve">McGowan, V.J., Lowther, H.J. and Meads, C., </w:t>
      </w:r>
      <w:r w:rsidR="00D06BFB" w:rsidRPr="00D06BFB">
        <w:rPr>
          <w:rFonts w:ascii="Arial" w:hAnsi="Arial" w:cs="Arial"/>
        </w:rPr>
        <w:t>(</w:t>
      </w:r>
      <w:r w:rsidRPr="00D06BFB">
        <w:rPr>
          <w:rFonts w:ascii="Arial" w:hAnsi="Arial" w:cs="Arial"/>
        </w:rPr>
        <w:t>2021</w:t>
      </w:r>
      <w:r w:rsidR="00D06BFB" w:rsidRPr="00D06BFB">
        <w:rPr>
          <w:rFonts w:ascii="Arial" w:hAnsi="Arial" w:cs="Arial"/>
        </w:rPr>
        <w:t>)</w:t>
      </w:r>
      <w:r w:rsidRPr="00D06BFB">
        <w:rPr>
          <w:rFonts w:ascii="Arial" w:hAnsi="Arial" w:cs="Arial"/>
        </w:rPr>
        <w:t>. Life under COVID-19 for LGBT+ people in the UK: Systematic review of UK research on the impact of COVID-19 on sexual and gender minority populations. </w:t>
      </w:r>
      <w:r w:rsidRPr="00D06BFB">
        <w:rPr>
          <w:rFonts w:ascii="Arial" w:hAnsi="Arial" w:cs="Arial"/>
          <w:i/>
          <w:iCs/>
        </w:rPr>
        <w:t>BMJ open</w:t>
      </w:r>
      <w:r w:rsidRPr="00D06BFB">
        <w:rPr>
          <w:rFonts w:ascii="Arial" w:hAnsi="Arial" w:cs="Arial"/>
        </w:rPr>
        <w:t>, </w:t>
      </w:r>
      <w:r w:rsidRPr="00D06BFB">
        <w:rPr>
          <w:rFonts w:ascii="Arial" w:hAnsi="Arial" w:cs="Arial"/>
          <w:i/>
          <w:iCs/>
        </w:rPr>
        <w:t>11</w:t>
      </w:r>
      <w:r w:rsidRPr="00D06BFB">
        <w:rPr>
          <w:rFonts w:ascii="Arial" w:hAnsi="Arial" w:cs="Arial"/>
        </w:rPr>
        <w:t>(7), p.e050092.</w:t>
      </w:r>
    </w:p>
    <w:p w14:paraId="2369090D" w14:textId="6EE8248D" w:rsidR="00A014B1" w:rsidRPr="00D06BFB" w:rsidRDefault="00DA21FA" w:rsidP="00D06BFB">
      <w:pPr>
        <w:spacing w:line="360" w:lineRule="auto"/>
        <w:jc w:val="both"/>
        <w:rPr>
          <w:rFonts w:ascii="Arial" w:hAnsi="Arial" w:cs="Arial"/>
        </w:rPr>
      </w:pPr>
      <w:proofErr w:type="spellStart"/>
      <w:r w:rsidRPr="00D06BFB">
        <w:rPr>
          <w:rFonts w:ascii="Arial" w:hAnsi="Arial" w:cs="Arial"/>
        </w:rPr>
        <w:t>Veerasuri</w:t>
      </w:r>
      <w:proofErr w:type="spellEnd"/>
      <w:r w:rsidRPr="00D06BFB">
        <w:rPr>
          <w:rFonts w:ascii="Arial" w:hAnsi="Arial" w:cs="Arial"/>
        </w:rPr>
        <w:t xml:space="preserve">, S., </w:t>
      </w:r>
      <w:proofErr w:type="spellStart"/>
      <w:r w:rsidRPr="00D06BFB">
        <w:rPr>
          <w:rFonts w:ascii="Arial" w:hAnsi="Arial" w:cs="Arial"/>
        </w:rPr>
        <w:t>Vekeria</w:t>
      </w:r>
      <w:proofErr w:type="spellEnd"/>
      <w:r w:rsidRPr="00D06BFB">
        <w:rPr>
          <w:rFonts w:ascii="Arial" w:hAnsi="Arial" w:cs="Arial"/>
        </w:rPr>
        <w:t xml:space="preserve">, M., Davies, S.E., Graham, R. and Rodrigues, J.C.L., </w:t>
      </w:r>
      <w:r w:rsidR="00D06BFB" w:rsidRPr="00D06BFB">
        <w:rPr>
          <w:rFonts w:ascii="Arial" w:hAnsi="Arial" w:cs="Arial"/>
        </w:rPr>
        <w:t>(</w:t>
      </w:r>
      <w:r w:rsidRPr="00D06BFB">
        <w:rPr>
          <w:rFonts w:ascii="Arial" w:hAnsi="Arial" w:cs="Arial"/>
        </w:rPr>
        <w:t>2020</w:t>
      </w:r>
      <w:r w:rsidR="00D06BFB" w:rsidRPr="00D06BFB">
        <w:rPr>
          <w:rFonts w:ascii="Arial" w:hAnsi="Arial" w:cs="Arial"/>
        </w:rPr>
        <w:t>)</w:t>
      </w:r>
      <w:r w:rsidRPr="00D06BFB">
        <w:rPr>
          <w:rFonts w:ascii="Arial" w:hAnsi="Arial" w:cs="Arial"/>
        </w:rPr>
        <w:t>. Impact of COVID-19 on UK radiology training: a questionnaire study. </w:t>
      </w:r>
      <w:r w:rsidRPr="00D06BFB">
        <w:rPr>
          <w:rFonts w:ascii="Arial" w:hAnsi="Arial" w:cs="Arial"/>
          <w:i/>
          <w:iCs/>
        </w:rPr>
        <w:t>Clinical radiology</w:t>
      </w:r>
      <w:r w:rsidRPr="00D06BFB">
        <w:rPr>
          <w:rFonts w:ascii="Arial" w:hAnsi="Arial" w:cs="Arial"/>
        </w:rPr>
        <w:t>, </w:t>
      </w:r>
      <w:r w:rsidRPr="00D06BFB">
        <w:rPr>
          <w:rFonts w:ascii="Arial" w:hAnsi="Arial" w:cs="Arial"/>
          <w:i/>
          <w:iCs/>
        </w:rPr>
        <w:t>75</w:t>
      </w:r>
      <w:r w:rsidRPr="00D06BFB">
        <w:rPr>
          <w:rFonts w:ascii="Arial" w:hAnsi="Arial" w:cs="Arial"/>
        </w:rPr>
        <w:t>(11), pp.877-e7.</w:t>
      </w:r>
    </w:p>
    <w:sectPr w:rsidR="00A014B1" w:rsidRPr="00D06BF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6143C" w14:textId="77777777" w:rsidR="00B17AC3" w:rsidRDefault="00B17AC3" w:rsidP="00414B91">
      <w:pPr>
        <w:spacing w:after="0" w:line="240" w:lineRule="auto"/>
      </w:pPr>
      <w:r>
        <w:separator/>
      </w:r>
    </w:p>
  </w:endnote>
  <w:endnote w:type="continuationSeparator" w:id="0">
    <w:p w14:paraId="40487136" w14:textId="77777777" w:rsidR="00B17AC3" w:rsidRDefault="00B17AC3" w:rsidP="00414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0BF3D" w14:textId="77777777" w:rsidR="00414B91" w:rsidRDefault="00414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96818"/>
      <w:docPartObj>
        <w:docPartGallery w:val="Page Numbers (Bottom of Page)"/>
        <w:docPartUnique/>
      </w:docPartObj>
    </w:sdtPr>
    <w:sdtEndPr>
      <w:rPr>
        <w:noProof/>
      </w:rPr>
    </w:sdtEndPr>
    <w:sdtContent>
      <w:p w14:paraId="54E1DBDD" w14:textId="77777777" w:rsidR="00414B91" w:rsidRDefault="00414B91">
        <w:pPr>
          <w:pStyle w:val="Footer"/>
          <w:jc w:val="right"/>
        </w:pPr>
        <w:r>
          <w:fldChar w:fldCharType="begin"/>
        </w:r>
        <w:r>
          <w:instrText xml:space="preserve"> PAGE   \* MERGEFORMAT </w:instrText>
        </w:r>
        <w:r>
          <w:fldChar w:fldCharType="separate"/>
        </w:r>
        <w:r w:rsidR="000B20A3">
          <w:rPr>
            <w:noProof/>
          </w:rPr>
          <w:t>8</w:t>
        </w:r>
        <w:r>
          <w:rPr>
            <w:noProof/>
          </w:rPr>
          <w:fldChar w:fldCharType="end"/>
        </w:r>
      </w:p>
    </w:sdtContent>
  </w:sdt>
  <w:p w14:paraId="77BC8506" w14:textId="77777777" w:rsidR="00414B91" w:rsidRDefault="00414B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1C545" w14:textId="77777777" w:rsidR="00414B91" w:rsidRDefault="00414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8F01C" w14:textId="77777777" w:rsidR="00B17AC3" w:rsidRDefault="00B17AC3" w:rsidP="00414B91">
      <w:pPr>
        <w:spacing w:after="0" w:line="240" w:lineRule="auto"/>
      </w:pPr>
      <w:r>
        <w:separator/>
      </w:r>
    </w:p>
  </w:footnote>
  <w:footnote w:type="continuationSeparator" w:id="0">
    <w:p w14:paraId="60D89250" w14:textId="77777777" w:rsidR="00B17AC3" w:rsidRDefault="00B17AC3" w:rsidP="00414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5C207" w14:textId="77777777" w:rsidR="00414B91" w:rsidRDefault="00414B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D370" w14:textId="77777777" w:rsidR="00414B91" w:rsidRDefault="00414B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9B035" w14:textId="77777777" w:rsidR="00414B91" w:rsidRDefault="00414B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543A5"/>
    <w:multiLevelType w:val="hybridMultilevel"/>
    <w:tmpl w:val="AC26E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0A62DC"/>
    <w:multiLevelType w:val="hybridMultilevel"/>
    <w:tmpl w:val="5F8838D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41644981">
    <w:abstractNumId w:val="0"/>
  </w:num>
  <w:num w:numId="2" w16cid:durableId="1882983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NjMwNDU3MDe1tDRX0lEKTi0uzszPAykwrgUABay6CiwAAAA="/>
  </w:docVars>
  <w:rsids>
    <w:rsidRoot w:val="00C8212D"/>
    <w:rsid w:val="000A1EE4"/>
    <w:rsid w:val="000B20A3"/>
    <w:rsid w:val="00127ED8"/>
    <w:rsid w:val="001B2FFA"/>
    <w:rsid w:val="001D108B"/>
    <w:rsid w:val="001E5907"/>
    <w:rsid w:val="00271581"/>
    <w:rsid w:val="00274F90"/>
    <w:rsid w:val="00291186"/>
    <w:rsid w:val="003449A0"/>
    <w:rsid w:val="00370CAF"/>
    <w:rsid w:val="00376B6A"/>
    <w:rsid w:val="00410AB4"/>
    <w:rsid w:val="004134C4"/>
    <w:rsid w:val="00414B91"/>
    <w:rsid w:val="00435317"/>
    <w:rsid w:val="00472287"/>
    <w:rsid w:val="004E720B"/>
    <w:rsid w:val="00562BE8"/>
    <w:rsid w:val="00562D5A"/>
    <w:rsid w:val="00584CA7"/>
    <w:rsid w:val="005A5F45"/>
    <w:rsid w:val="006F20C3"/>
    <w:rsid w:val="00751611"/>
    <w:rsid w:val="00762FE7"/>
    <w:rsid w:val="007B4C97"/>
    <w:rsid w:val="00901B3A"/>
    <w:rsid w:val="00933D76"/>
    <w:rsid w:val="00945ABB"/>
    <w:rsid w:val="009E30AC"/>
    <w:rsid w:val="00A014B1"/>
    <w:rsid w:val="00A022C5"/>
    <w:rsid w:val="00A11125"/>
    <w:rsid w:val="00A751C2"/>
    <w:rsid w:val="00B17AC3"/>
    <w:rsid w:val="00B35BF9"/>
    <w:rsid w:val="00BE28A7"/>
    <w:rsid w:val="00C00F62"/>
    <w:rsid w:val="00C238BD"/>
    <w:rsid w:val="00C33D6A"/>
    <w:rsid w:val="00C62FB3"/>
    <w:rsid w:val="00C8212D"/>
    <w:rsid w:val="00CE043A"/>
    <w:rsid w:val="00D06BFB"/>
    <w:rsid w:val="00D44716"/>
    <w:rsid w:val="00DA21FA"/>
    <w:rsid w:val="00E558E0"/>
    <w:rsid w:val="00E558F8"/>
    <w:rsid w:val="00EE59AE"/>
    <w:rsid w:val="00EF59B1"/>
    <w:rsid w:val="00EF7AF9"/>
    <w:rsid w:val="00F04ED6"/>
    <w:rsid w:val="00F72FB9"/>
    <w:rsid w:val="00F76E16"/>
    <w:rsid w:val="00FE718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B6DB8"/>
  <w15:chartTrackingRefBased/>
  <w15:docId w15:val="{EB642DF6-07B7-4D7B-9EE8-AB97DF0D8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C97"/>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B4C97"/>
    <w:pPr>
      <w:keepNext/>
      <w:keepLines/>
      <w:spacing w:before="40" w:after="0" w:line="36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semiHidden/>
    <w:unhideWhenUsed/>
    <w:qFormat/>
    <w:rsid w:val="00E558F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C9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4C97"/>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E558F8"/>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414B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B91"/>
  </w:style>
  <w:style w:type="paragraph" w:styleId="Footer">
    <w:name w:val="footer"/>
    <w:basedOn w:val="Normal"/>
    <w:link w:val="FooterChar"/>
    <w:uiPriority w:val="99"/>
    <w:unhideWhenUsed/>
    <w:rsid w:val="00414B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B91"/>
  </w:style>
  <w:style w:type="paragraph" w:styleId="TOCHeading">
    <w:name w:val="TOC Heading"/>
    <w:basedOn w:val="Heading1"/>
    <w:next w:val="Normal"/>
    <w:uiPriority w:val="39"/>
    <w:unhideWhenUsed/>
    <w:qFormat/>
    <w:rsid w:val="003449A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449A0"/>
    <w:pPr>
      <w:spacing w:after="100"/>
    </w:pPr>
  </w:style>
  <w:style w:type="paragraph" w:styleId="TOC2">
    <w:name w:val="toc 2"/>
    <w:basedOn w:val="Normal"/>
    <w:next w:val="Normal"/>
    <w:autoRedefine/>
    <w:uiPriority w:val="39"/>
    <w:unhideWhenUsed/>
    <w:rsid w:val="003449A0"/>
    <w:pPr>
      <w:spacing w:after="100"/>
      <w:ind w:left="220"/>
    </w:pPr>
  </w:style>
  <w:style w:type="character" w:styleId="Hyperlink">
    <w:name w:val="Hyperlink"/>
    <w:basedOn w:val="DefaultParagraphFont"/>
    <w:uiPriority w:val="99"/>
    <w:unhideWhenUsed/>
    <w:rsid w:val="003449A0"/>
    <w:rPr>
      <w:color w:val="0563C1" w:themeColor="hyperlink"/>
      <w:u w:val="single"/>
    </w:rPr>
  </w:style>
  <w:style w:type="paragraph" w:styleId="ListParagraph">
    <w:name w:val="List Paragraph"/>
    <w:basedOn w:val="Normal"/>
    <w:uiPriority w:val="34"/>
    <w:qFormat/>
    <w:rsid w:val="00DA21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537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477E74-5F80-47BB-ADE4-60BE79C6B0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Sasha Ahmed (2123641)</cp:lastModifiedBy>
  <cp:revision>26</cp:revision>
  <dcterms:created xsi:type="dcterms:W3CDTF">2022-10-22T04:02:00Z</dcterms:created>
  <dcterms:modified xsi:type="dcterms:W3CDTF">2023-04-06T11:23:00Z</dcterms:modified>
</cp:coreProperties>
</file>