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1B5262" w14:textId="299D3E37" w:rsidR="00755AE7" w:rsidRDefault="00755AE7" w:rsidP="00755AE7">
      <w:pPr>
        <w:pStyle w:val="NormalWeb"/>
        <w:spacing w:before="0" w:beforeAutospacing="0" w:after="0" w:afterAutospacing="0"/>
        <w:ind w:left="-180" w:right="-334"/>
        <w:rPr>
          <w:rFonts w:ascii="Trebuchet MS" w:hAnsi="Trebuchet MS" w:cs="Tahoma"/>
          <w:sz w:val="24"/>
          <w:szCs w:val="24"/>
        </w:rPr>
      </w:pPr>
      <w:r>
        <w:rPr>
          <w:noProof/>
        </w:rPr>
        <w:drawing>
          <wp:inline distT="0" distB="0" distL="0" distR="0" wp14:anchorId="6F91028A" wp14:editId="6AF73AF2">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183442F6" w14:textId="77777777" w:rsidR="00755AE7" w:rsidRDefault="00755AE7" w:rsidP="00755AE7">
      <w:pPr>
        <w:pStyle w:val="Heading1"/>
        <w:jc w:val="center"/>
        <w:rPr>
          <w:lang w:val="cy-GB"/>
        </w:rPr>
      </w:pPr>
      <w:r>
        <w:rPr>
          <w:lang w:val="cy-GB"/>
        </w:rPr>
        <w:t>Undergraduate a</w:t>
      </w:r>
      <w:r w:rsidRPr="0065654E">
        <w:rPr>
          <w:lang w:val="cy-GB"/>
        </w:rPr>
        <w:t>ssignment</w:t>
      </w:r>
      <w:r>
        <w:rPr>
          <w:lang w:val="cy-GB"/>
        </w:rPr>
        <w:t xml:space="preserve"> </w:t>
      </w:r>
      <w:r w:rsidRPr="0065654E">
        <w:rPr>
          <w:lang w:val="cy-GB"/>
        </w:rPr>
        <w:t>feedback form</w:t>
      </w:r>
    </w:p>
    <w:p w14:paraId="27F9842D" w14:textId="77777777" w:rsidR="00755AE7" w:rsidRPr="001E50BB" w:rsidRDefault="00755AE7" w:rsidP="00755AE7">
      <w:pPr>
        <w:jc w:val="center"/>
        <w:rPr>
          <w:rFonts w:ascii="Arial" w:hAnsi="Arial" w:cs="Arial"/>
          <w:b/>
          <w:lang w:val="cy-GB"/>
        </w:rPr>
      </w:pPr>
      <w:r w:rsidRPr="001E50BB">
        <w:rPr>
          <w:rFonts w:ascii="Arial" w:hAnsi="Arial" w:cs="Arial"/>
          <w:b/>
          <w:lang w:val="cy-GB"/>
        </w:rPr>
        <w:t>(to be completed by marker)</w:t>
      </w:r>
    </w:p>
    <w:tbl>
      <w:tblPr>
        <w:tblpPr w:leftFromText="180" w:rightFromText="180" w:vertAnchor="text" w:horzAnchor="margin" w:tblpY="11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1980"/>
        <w:gridCol w:w="2129"/>
      </w:tblGrid>
      <w:tr w:rsidR="00755AE7" w:rsidRPr="0065654E" w14:paraId="333776E5" w14:textId="77777777" w:rsidTr="00755AE7">
        <w:trPr>
          <w:trHeight w:val="718"/>
        </w:trPr>
        <w:tc>
          <w:tcPr>
            <w:tcW w:w="8897" w:type="dxa"/>
            <w:gridSpan w:val="3"/>
            <w:tcBorders>
              <w:top w:val="single" w:sz="4" w:space="0" w:color="auto"/>
              <w:left w:val="single" w:sz="4" w:space="0" w:color="auto"/>
              <w:bottom w:val="single" w:sz="4" w:space="0" w:color="auto"/>
              <w:right w:val="single" w:sz="4" w:space="0" w:color="auto"/>
            </w:tcBorders>
            <w:vAlign w:val="center"/>
          </w:tcPr>
          <w:p w14:paraId="7F0039C5" w14:textId="77777777" w:rsidR="00755AE7" w:rsidRDefault="00755AE7" w:rsidP="00755AE7">
            <w:pPr>
              <w:pStyle w:val="NormalWeb"/>
              <w:spacing w:before="0" w:beforeAutospacing="0" w:after="0" w:afterAutospacing="0"/>
              <w:ind w:right="34"/>
              <w:rPr>
                <w:rFonts w:ascii="Calibri" w:hAnsi="Calibri" w:cs="Tahoma"/>
                <w:i/>
                <w:sz w:val="24"/>
                <w:szCs w:val="24"/>
              </w:rPr>
            </w:pPr>
            <w:r w:rsidRPr="0065654E">
              <w:rPr>
                <w:rFonts w:ascii="Calibri" w:hAnsi="Calibri" w:cs="Tahoma"/>
                <w:i/>
                <w:sz w:val="24"/>
                <w:szCs w:val="24"/>
              </w:rPr>
              <w:t>Student Na</w:t>
            </w:r>
            <w:r>
              <w:rPr>
                <w:rFonts w:ascii="Calibri" w:hAnsi="Calibri" w:cs="Tahoma"/>
                <w:i/>
                <w:sz w:val="24"/>
                <w:szCs w:val="24"/>
              </w:rPr>
              <w:t>me: Annie Thomas</w:t>
            </w:r>
          </w:p>
          <w:p w14:paraId="46B5457C" w14:textId="77777777" w:rsidR="00755AE7" w:rsidRPr="0065654E" w:rsidRDefault="00755AE7" w:rsidP="00755AE7">
            <w:pPr>
              <w:pStyle w:val="NormalWeb"/>
              <w:spacing w:before="0" w:beforeAutospacing="0" w:after="0" w:afterAutospacing="0"/>
              <w:ind w:right="34"/>
              <w:rPr>
                <w:rFonts w:ascii="Calibri" w:hAnsi="Calibri" w:cs="Tahoma"/>
                <w:i/>
                <w:sz w:val="24"/>
                <w:szCs w:val="24"/>
              </w:rPr>
            </w:pPr>
          </w:p>
        </w:tc>
      </w:tr>
      <w:tr w:rsidR="00755AE7" w:rsidRPr="0065654E" w14:paraId="6AA83314" w14:textId="77777777" w:rsidTr="00755AE7">
        <w:trPr>
          <w:trHeight w:val="849"/>
        </w:trPr>
        <w:tc>
          <w:tcPr>
            <w:tcW w:w="4788" w:type="dxa"/>
            <w:tcBorders>
              <w:top w:val="single" w:sz="4" w:space="0" w:color="auto"/>
              <w:left w:val="single" w:sz="4" w:space="0" w:color="auto"/>
              <w:bottom w:val="single" w:sz="4" w:space="0" w:color="auto"/>
              <w:right w:val="single" w:sz="4" w:space="0" w:color="auto"/>
            </w:tcBorders>
            <w:vAlign w:val="center"/>
          </w:tcPr>
          <w:p w14:paraId="71D908A7" w14:textId="77777777" w:rsidR="00755AE7" w:rsidRDefault="00755AE7" w:rsidP="00755AE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Module Code: HPEN5001 (2)</w:t>
            </w:r>
          </w:p>
          <w:p w14:paraId="2E2DEA3A" w14:textId="77777777" w:rsidR="00755AE7" w:rsidRDefault="00755AE7" w:rsidP="00755AE7">
            <w:pPr>
              <w:pStyle w:val="NormalWeb"/>
              <w:spacing w:before="0" w:beforeAutospacing="0" w:after="0" w:afterAutospacing="0"/>
              <w:ind w:right="34"/>
              <w:rPr>
                <w:rFonts w:ascii="Calibri" w:hAnsi="Calibri" w:cs="Tahoma"/>
                <w:i/>
                <w:sz w:val="24"/>
                <w:szCs w:val="24"/>
              </w:rPr>
            </w:pPr>
          </w:p>
          <w:p w14:paraId="327F7AC7" w14:textId="77777777" w:rsidR="00755AE7" w:rsidRDefault="00755AE7" w:rsidP="00755AE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Module </w:t>
            </w:r>
            <w:r w:rsidRPr="0065654E">
              <w:rPr>
                <w:rFonts w:ascii="Calibri" w:hAnsi="Calibri" w:cs="Tahoma"/>
                <w:i/>
                <w:sz w:val="24"/>
                <w:szCs w:val="24"/>
              </w:rPr>
              <w:t>title</w:t>
            </w:r>
            <w:r>
              <w:rPr>
                <w:rFonts w:ascii="Calibri" w:hAnsi="Calibri" w:cs="Tahoma"/>
                <w:i/>
                <w:sz w:val="24"/>
                <w:szCs w:val="24"/>
              </w:rPr>
              <w:t>: Debating Medieval Identity</w:t>
            </w:r>
          </w:p>
          <w:p w14:paraId="5F95F79D" w14:textId="77777777" w:rsidR="00755AE7" w:rsidRPr="0065654E" w:rsidRDefault="00755AE7" w:rsidP="00755AE7">
            <w:pPr>
              <w:pStyle w:val="NormalWeb"/>
              <w:spacing w:before="0" w:beforeAutospacing="0" w:after="0" w:afterAutospacing="0"/>
              <w:ind w:right="34"/>
              <w:rPr>
                <w:rFonts w:ascii="Calibri" w:hAnsi="Calibri" w:cs="Tahoma"/>
                <w:i/>
                <w:sz w:val="24"/>
                <w:szCs w:val="24"/>
              </w:rPr>
            </w:pPr>
          </w:p>
        </w:tc>
        <w:tc>
          <w:tcPr>
            <w:tcW w:w="4109" w:type="dxa"/>
            <w:gridSpan w:val="2"/>
            <w:tcBorders>
              <w:top w:val="single" w:sz="4" w:space="0" w:color="auto"/>
              <w:left w:val="single" w:sz="4" w:space="0" w:color="auto"/>
              <w:bottom w:val="single" w:sz="4" w:space="0" w:color="auto"/>
              <w:right w:val="single" w:sz="4" w:space="0" w:color="auto"/>
            </w:tcBorders>
          </w:tcPr>
          <w:p w14:paraId="17491B47" w14:textId="77777777" w:rsidR="00755AE7" w:rsidRPr="0065654E" w:rsidRDefault="00755AE7" w:rsidP="00755AE7">
            <w:pPr>
              <w:pStyle w:val="NormalWeb"/>
              <w:spacing w:before="0" w:beforeAutospacing="0" w:after="0" w:afterAutospacing="0"/>
              <w:ind w:right="34"/>
              <w:rPr>
                <w:rFonts w:ascii="Calibri" w:hAnsi="Calibri" w:cs="Tahoma"/>
                <w:i/>
                <w:sz w:val="24"/>
                <w:szCs w:val="24"/>
              </w:rPr>
            </w:pPr>
            <w:r>
              <w:rPr>
                <w:rFonts w:ascii="Calibri" w:hAnsi="Calibri" w:cs="Tahoma"/>
                <w:i/>
                <w:sz w:val="24"/>
                <w:szCs w:val="24"/>
              </w:rPr>
              <w:t xml:space="preserve">Student </w:t>
            </w:r>
            <w:r w:rsidRPr="0065654E">
              <w:rPr>
                <w:rFonts w:ascii="Calibri" w:hAnsi="Calibri" w:cs="Tahoma"/>
                <w:i/>
                <w:sz w:val="24"/>
                <w:szCs w:val="24"/>
              </w:rPr>
              <w:t>number:</w:t>
            </w:r>
            <w:r>
              <w:rPr>
                <w:rFonts w:ascii="Calibri" w:hAnsi="Calibri" w:cs="Tahoma"/>
                <w:i/>
                <w:sz w:val="24"/>
                <w:szCs w:val="24"/>
              </w:rPr>
              <w:t>2301021</w:t>
            </w:r>
          </w:p>
        </w:tc>
      </w:tr>
      <w:tr w:rsidR="00755AE7" w:rsidRPr="0065654E" w14:paraId="2C8386B1" w14:textId="77777777" w:rsidTr="00755AE7">
        <w:trPr>
          <w:trHeight w:val="3972"/>
        </w:trPr>
        <w:tc>
          <w:tcPr>
            <w:tcW w:w="8897" w:type="dxa"/>
            <w:gridSpan w:val="3"/>
            <w:tcBorders>
              <w:top w:val="single" w:sz="4" w:space="0" w:color="auto"/>
              <w:left w:val="single" w:sz="4" w:space="0" w:color="auto"/>
              <w:bottom w:val="single" w:sz="4" w:space="0" w:color="auto"/>
              <w:right w:val="single" w:sz="4" w:space="0" w:color="auto"/>
            </w:tcBorders>
          </w:tcPr>
          <w:p w14:paraId="51BC809F" w14:textId="77777777" w:rsidR="00755AE7" w:rsidRPr="0065654E" w:rsidRDefault="00755AE7" w:rsidP="00755AE7">
            <w:pPr>
              <w:pStyle w:val="NormalWeb"/>
              <w:spacing w:before="0" w:beforeAutospacing="0" w:after="0" w:afterAutospacing="0"/>
              <w:rPr>
                <w:rFonts w:ascii="Calibri" w:hAnsi="Calibri" w:cs="Tahoma"/>
                <w:i/>
                <w:sz w:val="24"/>
                <w:szCs w:val="24"/>
              </w:rPr>
            </w:pPr>
            <w:r w:rsidRPr="0065654E">
              <w:rPr>
                <w:rFonts w:ascii="Calibri" w:hAnsi="Calibri" w:cs="Tahoma"/>
                <w:i/>
                <w:sz w:val="24"/>
                <w:szCs w:val="24"/>
              </w:rPr>
              <w:t>For completion by marker:</w:t>
            </w:r>
          </w:p>
          <w:p w14:paraId="479F455A" w14:textId="77777777" w:rsidR="00755AE7" w:rsidRDefault="00755AE7" w:rsidP="00755AE7">
            <w:pPr>
              <w:pStyle w:val="NormalWeb"/>
              <w:rPr>
                <w:rFonts w:ascii="Calibri" w:hAnsi="Calibri" w:cs="Tahoma"/>
                <w:i/>
                <w:sz w:val="24"/>
                <w:szCs w:val="24"/>
              </w:rPr>
            </w:pPr>
            <w:r w:rsidRPr="0065654E">
              <w:rPr>
                <w:rFonts w:ascii="Calibri" w:hAnsi="Calibri" w:cs="Tahoma"/>
                <w:i/>
                <w:sz w:val="24"/>
                <w:szCs w:val="24"/>
              </w:rPr>
              <w:t>Comments:</w:t>
            </w:r>
          </w:p>
          <w:p w14:paraId="4434759F" w14:textId="77777777" w:rsidR="00755AE7" w:rsidRDefault="00755AE7" w:rsidP="00755AE7">
            <w:pPr>
              <w:pStyle w:val="NormalWeb"/>
              <w:rPr>
                <w:rFonts w:ascii="Calibri" w:hAnsi="Calibri" w:cs="Tahoma"/>
                <w:i/>
                <w:sz w:val="24"/>
                <w:szCs w:val="24"/>
              </w:rPr>
            </w:pPr>
          </w:p>
          <w:p w14:paraId="2B912C21" w14:textId="77777777" w:rsidR="00755AE7" w:rsidRDefault="00755AE7" w:rsidP="00755AE7">
            <w:pPr>
              <w:pStyle w:val="NormalWeb"/>
              <w:rPr>
                <w:rFonts w:ascii="Calibri" w:hAnsi="Calibri" w:cs="Tahoma"/>
                <w:i/>
                <w:sz w:val="24"/>
                <w:szCs w:val="24"/>
              </w:rPr>
            </w:pPr>
          </w:p>
          <w:p w14:paraId="7B56BFE2" w14:textId="77777777" w:rsidR="00755AE7" w:rsidRDefault="00755AE7" w:rsidP="00755AE7">
            <w:pPr>
              <w:pStyle w:val="NormalWeb"/>
              <w:rPr>
                <w:rFonts w:ascii="Calibri" w:hAnsi="Calibri" w:cs="Tahoma"/>
                <w:i/>
                <w:sz w:val="24"/>
                <w:szCs w:val="24"/>
              </w:rPr>
            </w:pPr>
          </w:p>
          <w:p w14:paraId="4A0C2F65" w14:textId="77777777" w:rsidR="00755AE7" w:rsidRDefault="00755AE7" w:rsidP="00755AE7">
            <w:pPr>
              <w:pStyle w:val="NormalWeb"/>
              <w:rPr>
                <w:rFonts w:ascii="Calibri" w:hAnsi="Calibri" w:cs="Tahoma"/>
                <w:i/>
                <w:sz w:val="24"/>
                <w:szCs w:val="24"/>
              </w:rPr>
            </w:pPr>
          </w:p>
          <w:p w14:paraId="50831DEA" w14:textId="77777777" w:rsidR="00755AE7" w:rsidRDefault="00755AE7" w:rsidP="00755AE7">
            <w:pPr>
              <w:pStyle w:val="NormalWeb"/>
              <w:rPr>
                <w:rFonts w:ascii="Calibri" w:hAnsi="Calibri" w:cs="Tahoma"/>
                <w:i/>
                <w:sz w:val="24"/>
                <w:szCs w:val="24"/>
              </w:rPr>
            </w:pPr>
          </w:p>
          <w:p w14:paraId="511F8D3F" w14:textId="77777777" w:rsidR="00755AE7" w:rsidRDefault="00755AE7" w:rsidP="00755AE7">
            <w:pPr>
              <w:pStyle w:val="NormalWeb"/>
              <w:rPr>
                <w:rFonts w:ascii="Calibri" w:hAnsi="Calibri" w:cs="Tahoma"/>
                <w:i/>
                <w:sz w:val="24"/>
                <w:szCs w:val="24"/>
              </w:rPr>
            </w:pPr>
          </w:p>
          <w:p w14:paraId="427A91AA" w14:textId="77777777" w:rsidR="00755AE7" w:rsidRDefault="00755AE7" w:rsidP="00755AE7">
            <w:pPr>
              <w:pStyle w:val="NormalWeb"/>
              <w:rPr>
                <w:rFonts w:ascii="Calibri" w:hAnsi="Calibri" w:cs="Tahoma"/>
                <w:i/>
                <w:sz w:val="24"/>
                <w:szCs w:val="24"/>
              </w:rPr>
            </w:pPr>
          </w:p>
          <w:p w14:paraId="7332F02F" w14:textId="77777777" w:rsidR="00755AE7" w:rsidRDefault="00755AE7" w:rsidP="00755AE7">
            <w:pPr>
              <w:pStyle w:val="NormalWeb"/>
              <w:rPr>
                <w:rFonts w:ascii="Calibri" w:hAnsi="Calibri" w:cs="Tahoma"/>
                <w:i/>
                <w:sz w:val="24"/>
                <w:szCs w:val="24"/>
              </w:rPr>
            </w:pPr>
          </w:p>
          <w:p w14:paraId="04353B95" w14:textId="77777777" w:rsidR="00755AE7" w:rsidRDefault="00755AE7" w:rsidP="00755AE7">
            <w:pPr>
              <w:pStyle w:val="NormalWeb"/>
              <w:rPr>
                <w:rFonts w:ascii="Calibri" w:hAnsi="Calibri" w:cs="Tahoma"/>
                <w:i/>
                <w:sz w:val="24"/>
                <w:szCs w:val="24"/>
              </w:rPr>
            </w:pPr>
          </w:p>
          <w:p w14:paraId="093B6407" w14:textId="77777777" w:rsidR="00755AE7" w:rsidRDefault="00755AE7" w:rsidP="00755AE7">
            <w:pPr>
              <w:pStyle w:val="NormalWeb"/>
              <w:rPr>
                <w:rFonts w:ascii="Calibri" w:hAnsi="Calibri" w:cs="Tahoma"/>
                <w:i/>
                <w:sz w:val="24"/>
                <w:szCs w:val="24"/>
              </w:rPr>
            </w:pPr>
          </w:p>
          <w:p w14:paraId="46790A0E" w14:textId="77777777" w:rsidR="00755AE7" w:rsidRPr="0065654E" w:rsidRDefault="00755AE7" w:rsidP="00755AE7">
            <w:pPr>
              <w:pStyle w:val="NormalWeb"/>
              <w:rPr>
                <w:rFonts w:ascii="Calibri" w:hAnsi="Calibri" w:cs="Tahoma"/>
                <w:i/>
                <w:sz w:val="24"/>
                <w:szCs w:val="24"/>
              </w:rPr>
            </w:pPr>
          </w:p>
        </w:tc>
      </w:tr>
      <w:tr w:rsidR="00755AE7" w:rsidRPr="0065654E" w14:paraId="69CBC5B4" w14:textId="77777777" w:rsidTr="00755AE7">
        <w:trPr>
          <w:trHeight w:val="492"/>
        </w:trPr>
        <w:tc>
          <w:tcPr>
            <w:tcW w:w="6768" w:type="dxa"/>
            <w:gridSpan w:val="2"/>
            <w:tcBorders>
              <w:top w:val="single" w:sz="4" w:space="0" w:color="auto"/>
            </w:tcBorders>
            <w:vAlign w:val="center"/>
          </w:tcPr>
          <w:p w14:paraId="4CD2F257" w14:textId="77777777" w:rsidR="00755AE7" w:rsidRPr="0065654E" w:rsidRDefault="00755AE7" w:rsidP="00755AE7">
            <w:pPr>
              <w:pStyle w:val="NormalWeb"/>
              <w:ind w:left="142" w:right="34"/>
              <w:rPr>
                <w:rFonts w:ascii="Calibri" w:hAnsi="Calibri" w:cs="Tahoma"/>
                <w:i/>
                <w:sz w:val="24"/>
                <w:szCs w:val="24"/>
              </w:rPr>
            </w:pPr>
            <w:r w:rsidRPr="0065654E">
              <w:rPr>
                <w:rFonts w:ascii="Calibri" w:hAnsi="Calibri" w:cs="Tahoma"/>
                <w:i/>
                <w:sz w:val="24"/>
                <w:szCs w:val="24"/>
              </w:rPr>
              <w:t>Marker</w:t>
            </w:r>
            <w:r>
              <w:rPr>
                <w:rFonts w:ascii="Calibri" w:hAnsi="Calibri" w:cs="Tahoma"/>
                <w:i/>
                <w:sz w:val="24"/>
                <w:szCs w:val="24"/>
              </w:rPr>
              <w:t xml:space="preserve">’s </w:t>
            </w:r>
            <w:r w:rsidRPr="0065654E">
              <w:rPr>
                <w:rFonts w:ascii="Calibri" w:hAnsi="Calibri" w:cs="Tahoma"/>
                <w:i/>
                <w:sz w:val="24"/>
                <w:szCs w:val="24"/>
              </w:rPr>
              <w:t>signature:</w:t>
            </w:r>
          </w:p>
        </w:tc>
        <w:tc>
          <w:tcPr>
            <w:tcW w:w="2129" w:type="dxa"/>
            <w:tcBorders>
              <w:top w:val="single" w:sz="4" w:space="0" w:color="auto"/>
            </w:tcBorders>
            <w:vAlign w:val="center"/>
          </w:tcPr>
          <w:p w14:paraId="53A7DCBB" w14:textId="77777777" w:rsidR="00755AE7" w:rsidRPr="0065654E" w:rsidRDefault="00755AE7" w:rsidP="00755AE7">
            <w:pPr>
              <w:pStyle w:val="NormalWeb"/>
              <w:spacing w:after="0"/>
              <w:ind w:left="142" w:right="34"/>
              <w:rPr>
                <w:rFonts w:ascii="Calibri" w:hAnsi="Calibri" w:cs="Tahoma"/>
                <w:i/>
                <w:sz w:val="24"/>
                <w:szCs w:val="24"/>
              </w:rPr>
            </w:pPr>
            <w:r>
              <w:rPr>
                <w:rFonts w:ascii="Calibri" w:hAnsi="Calibri" w:cs="Tahoma"/>
                <w:i/>
                <w:sz w:val="24"/>
                <w:szCs w:val="24"/>
              </w:rPr>
              <w:t>D</w:t>
            </w:r>
            <w:r w:rsidRPr="0065654E">
              <w:rPr>
                <w:rFonts w:ascii="Calibri" w:hAnsi="Calibri" w:cs="Tahoma"/>
                <w:i/>
                <w:sz w:val="24"/>
                <w:szCs w:val="24"/>
              </w:rPr>
              <w:t>ate</w:t>
            </w:r>
            <w:r>
              <w:rPr>
                <w:rFonts w:ascii="Calibri" w:hAnsi="Calibri" w:cs="Tahoma"/>
                <w:i/>
                <w:sz w:val="24"/>
                <w:szCs w:val="24"/>
              </w:rPr>
              <w:t>:</w:t>
            </w:r>
          </w:p>
        </w:tc>
      </w:tr>
      <w:tr w:rsidR="00755AE7" w:rsidRPr="0065654E" w14:paraId="4F67860B" w14:textId="77777777" w:rsidTr="00755AE7">
        <w:trPr>
          <w:trHeight w:val="70"/>
        </w:trPr>
        <w:tc>
          <w:tcPr>
            <w:tcW w:w="8897" w:type="dxa"/>
            <w:gridSpan w:val="3"/>
            <w:vAlign w:val="center"/>
          </w:tcPr>
          <w:p w14:paraId="496C6714" w14:textId="77777777" w:rsidR="00755AE7" w:rsidRDefault="00755AE7" w:rsidP="00755AE7">
            <w:pPr>
              <w:pStyle w:val="NormalWeb"/>
              <w:spacing w:before="0" w:beforeAutospacing="0" w:after="0" w:afterAutospacing="0"/>
              <w:ind w:left="142" w:right="34"/>
              <w:rPr>
                <w:rFonts w:ascii="Calibri" w:hAnsi="Calibri" w:cs="Tahoma"/>
                <w:i/>
                <w:sz w:val="24"/>
                <w:szCs w:val="24"/>
              </w:rPr>
            </w:pPr>
            <w:r w:rsidRPr="0065654E">
              <w:rPr>
                <w:rFonts w:ascii="Calibri" w:hAnsi="Calibri" w:cs="Tahoma"/>
                <w:i/>
                <w:sz w:val="24"/>
                <w:szCs w:val="24"/>
              </w:rPr>
              <w:t xml:space="preserve">Provisional mark: </w:t>
            </w:r>
          </w:p>
          <w:p w14:paraId="5EBB3831" w14:textId="77777777" w:rsidR="00755AE7" w:rsidRPr="0065654E" w:rsidRDefault="00755AE7" w:rsidP="00755AE7">
            <w:pPr>
              <w:pStyle w:val="NormalWeb"/>
              <w:spacing w:before="0" w:beforeAutospacing="0" w:after="0" w:afterAutospacing="0"/>
              <w:ind w:left="142" w:right="34"/>
              <w:rPr>
                <w:rFonts w:ascii="Calibri" w:hAnsi="Calibri" w:cs="Tahoma"/>
                <w:i/>
                <w:sz w:val="24"/>
                <w:szCs w:val="24"/>
              </w:rPr>
            </w:pPr>
            <w:r w:rsidRPr="0065654E">
              <w:rPr>
                <w:rFonts w:ascii="Calibri" w:hAnsi="Calibri" w:cs="Tahoma"/>
                <w:b/>
                <w:i/>
                <w:sz w:val="24"/>
                <w:szCs w:val="24"/>
              </w:rPr>
              <w:t>NB.</w:t>
            </w:r>
            <w:r w:rsidRPr="0065654E">
              <w:rPr>
                <w:rFonts w:ascii="Calibri" w:hAnsi="Calibri" w:cs="Tahoma"/>
                <w:i/>
                <w:sz w:val="24"/>
                <w:szCs w:val="24"/>
              </w:rPr>
              <w:t xml:space="preserve">  All marks are provisional until confirmed by the </w:t>
            </w:r>
            <w:r>
              <w:rPr>
                <w:rFonts w:ascii="Calibri" w:hAnsi="Calibri" w:cs="Tahoma"/>
                <w:i/>
                <w:sz w:val="24"/>
                <w:szCs w:val="24"/>
              </w:rPr>
              <w:t xml:space="preserve">final </w:t>
            </w:r>
            <w:r w:rsidRPr="0065654E">
              <w:rPr>
                <w:rFonts w:ascii="Calibri" w:hAnsi="Calibri" w:cs="Tahoma"/>
                <w:i/>
                <w:sz w:val="24"/>
                <w:szCs w:val="24"/>
              </w:rPr>
              <w:t>exam</w:t>
            </w:r>
            <w:r>
              <w:rPr>
                <w:rFonts w:ascii="Calibri" w:hAnsi="Calibri" w:cs="Tahoma"/>
                <w:i/>
                <w:sz w:val="24"/>
                <w:szCs w:val="24"/>
              </w:rPr>
              <w:t>ination</w:t>
            </w:r>
            <w:r w:rsidRPr="0065654E">
              <w:rPr>
                <w:rFonts w:ascii="Calibri" w:hAnsi="Calibri" w:cs="Tahoma"/>
                <w:i/>
                <w:sz w:val="24"/>
                <w:szCs w:val="24"/>
              </w:rPr>
              <w:t xml:space="preserve"> board. </w:t>
            </w:r>
          </w:p>
        </w:tc>
      </w:tr>
    </w:tbl>
    <w:p w14:paraId="22021746" w14:textId="53A1B4A3" w:rsidR="000C52A3" w:rsidRDefault="009A7AE4" w:rsidP="00416AED">
      <w:pPr>
        <w:spacing w:before="0" w:beforeAutospacing="0" w:after="100" w:afterAutospacing="1"/>
      </w:pPr>
      <w:bookmarkStart w:id="0" w:name="_GoBack"/>
      <w:bookmarkEnd w:id="0"/>
      <w:r>
        <w:rPr>
          <w:b/>
        </w:rPr>
        <w:lastRenderedPageBreak/>
        <w:t xml:space="preserve">The </w:t>
      </w:r>
      <w:r w:rsidR="000C52A3">
        <w:rPr>
          <w:b/>
        </w:rPr>
        <w:t>Cock</w:t>
      </w:r>
      <w:r w:rsidR="00E32B97">
        <w:rPr>
          <w:b/>
        </w:rPr>
        <w:t>, the</w:t>
      </w:r>
      <w:r w:rsidR="000C52A3" w:rsidRPr="00873B4B">
        <w:rPr>
          <w:b/>
        </w:rPr>
        <w:t xml:space="preserve"> Fox</w:t>
      </w:r>
      <w:r w:rsidR="00E32B97">
        <w:rPr>
          <w:b/>
        </w:rPr>
        <w:t xml:space="preserve"> and the Sow</w:t>
      </w:r>
      <w:r w:rsidR="000C52A3" w:rsidRPr="00873B4B">
        <w:rPr>
          <w:b/>
        </w:rPr>
        <w:t xml:space="preserve">: Subverting the liminal space of the Bestiary in Chaucer’s </w:t>
      </w:r>
      <w:r w:rsidR="000C52A3" w:rsidRPr="00873B4B">
        <w:rPr>
          <w:b/>
          <w:i/>
        </w:rPr>
        <w:t>Canterbury Tales</w:t>
      </w:r>
      <w:r w:rsidR="000C52A3">
        <w:rPr>
          <w:b/>
          <w:i/>
        </w:rPr>
        <w:t>.</w:t>
      </w:r>
    </w:p>
    <w:p w14:paraId="515B40A2" w14:textId="7881EA1F" w:rsidR="000C52A3" w:rsidRDefault="00726A05" w:rsidP="00416AED">
      <w:pPr>
        <w:spacing w:before="0" w:beforeAutospacing="0" w:after="100" w:afterAutospacing="1"/>
      </w:pPr>
      <w:r>
        <w:t>The Bestiary</w:t>
      </w:r>
      <w:r w:rsidR="00086862">
        <w:t xml:space="preserve"> </w:t>
      </w:r>
      <w:r w:rsidR="002712C5">
        <w:t>wa</w:t>
      </w:r>
      <w:r w:rsidR="00086862">
        <w:t>s an instrument of order</w:t>
      </w:r>
      <w:r w:rsidR="000C52A3">
        <w:t xml:space="preserve"> and</w:t>
      </w:r>
      <w:r w:rsidR="00086862">
        <w:t xml:space="preserve"> classification</w:t>
      </w:r>
      <w:r w:rsidR="000C52A3">
        <w:t>,</w:t>
      </w:r>
      <w:r w:rsidR="00086862">
        <w:t xml:space="preserve"> divided into </w:t>
      </w:r>
      <w:r w:rsidR="002712C5">
        <w:t xml:space="preserve">man, </w:t>
      </w:r>
      <w:r w:rsidR="00086862">
        <w:t>animals, birds, reptiles and fish</w:t>
      </w:r>
      <w:r>
        <w:t>;</w:t>
      </w:r>
      <w:r w:rsidR="00086862">
        <w:t xml:space="preserve"> crucially ‘each of these groups </w:t>
      </w:r>
      <w:r w:rsidR="002712C5">
        <w:t>[w</w:t>
      </w:r>
      <w:r w:rsidR="00D55762">
        <w:t>ere</w:t>
      </w:r>
      <w:r w:rsidR="002712C5">
        <w:t>]</w:t>
      </w:r>
      <w:r w:rsidR="00086862">
        <w:t>…self-contained’</w:t>
      </w:r>
      <w:r w:rsidR="007B53D8">
        <w:t>,</w:t>
      </w:r>
      <w:r w:rsidR="00513014">
        <w:t xml:space="preserve"> </w:t>
      </w:r>
      <w:r w:rsidR="00B12E4B">
        <w:t xml:space="preserve">and </w:t>
      </w:r>
      <w:r w:rsidR="007B53D8">
        <w:t>each</w:t>
      </w:r>
      <w:r w:rsidR="00513014">
        <w:t xml:space="preserve"> </w:t>
      </w:r>
      <w:r w:rsidR="0003157E">
        <w:t xml:space="preserve">creature’s </w:t>
      </w:r>
      <w:r w:rsidR="00513014">
        <w:t xml:space="preserve">body </w:t>
      </w:r>
      <w:r w:rsidR="008A282E">
        <w:t xml:space="preserve">was </w:t>
      </w:r>
      <w:r w:rsidR="00513014">
        <w:t>a stable entity</w:t>
      </w:r>
      <w:r w:rsidR="00161955">
        <w:t>, as</w:t>
      </w:r>
      <w:r w:rsidR="00513014">
        <w:t xml:space="preserve"> </w:t>
      </w:r>
      <w:r w:rsidR="00A00D10">
        <w:t>its place and nature</w:t>
      </w:r>
      <w:r w:rsidR="00513014">
        <w:t xml:space="preserve"> were</w:t>
      </w:r>
      <w:r w:rsidR="00A00D10">
        <w:t xml:space="preserve"> preordained by God.</w:t>
      </w:r>
      <w:r w:rsidR="00A00D10">
        <w:rPr>
          <w:rStyle w:val="FootnoteReference"/>
        </w:rPr>
        <w:footnoteReference w:id="1"/>
      </w:r>
      <w:r w:rsidR="0066282E">
        <w:t xml:space="preserve"> </w:t>
      </w:r>
      <w:r>
        <w:t xml:space="preserve">Both individual </w:t>
      </w:r>
      <w:r w:rsidR="007A108A">
        <w:t>animal</w:t>
      </w:r>
      <w:r>
        <w:t>s and species</w:t>
      </w:r>
      <w:r w:rsidR="007A108A">
        <w:t xml:space="preserve"> </w:t>
      </w:r>
      <w:r>
        <w:t>were</w:t>
      </w:r>
      <w:r w:rsidR="007A108A">
        <w:t xml:space="preserve"> </w:t>
      </w:r>
      <w:r w:rsidR="008A282E">
        <w:t xml:space="preserve">used as </w:t>
      </w:r>
      <w:r w:rsidR="00E57B57">
        <w:t>exempla</w:t>
      </w:r>
      <w:r w:rsidR="00172751">
        <w:t xml:space="preserve"> </w:t>
      </w:r>
      <w:r w:rsidR="008A282E">
        <w:t>for</w:t>
      </w:r>
      <w:r w:rsidR="007A108A">
        <w:t xml:space="preserve"> man</w:t>
      </w:r>
      <w:r w:rsidR="008A282E">
        <w:t xml:space="preserve">, and </w:t>
      </w:r>
      <w:r>
        <w:t xml:space="preserve">they were </w:t>
      </w:r>
      <w:r w:rsidR="007A108A">
        <w:t>safely compartmentalised</w:t>
      </w:r>
      <w:r w:rsidR="000F79EA">
        <w:t xml:space="preserve"> and fixed in their form</w:t>
      </w:r>
      <w:r w:rsidR="00161955">
        <w:t>,</w:t>
      </w:r>
      <w:r w:rsidR="000F79EA">
        <w:t xml:space="preserve"> </w:t>
      </w:r>
      <w:r w:rsidR="007B53D8">
        <w:t xml:space="preserve">so that </w:t>
      </w:r>
      <w:r w:rsidR="000F79EA">
        <w:t>the moral properties attribute</w:t>
      </w:r>
      <w:r w:rsidR="003C5871">
        <w:t>d</w:t>
      </w:r>
      <w:r w:rsidR="000F79EA">
        <w:t xml:space="preserve"> to </w:t>
      </w:r>
      <w:r>
        <w:t>them could</w:t>
      </w:r>
      <w:r w:rsidR="000F79EA">
        <w:t xml:space="preserve"> be held up as a model of harmonious living,</w:t>
      </w:r>
      <w:r w:rsidR="002712C5">
        <w:t xml:space="preserve"> </w:t>
      </w:r>
      <w:r w:rsidR="000F79EA">
        <w:t>w</w:t>
      </w:r>
      <w:r w:rsidR="0066678E">
        <w:t>hil</w:t>
      </w:r>
      <w:r w:rsidR="00D32A09">
        <w:t>st</w:t>
      </w:r>
      <w:r w:rsidR="0066678E">
        <w:t xml:space="preserve"> ensuring no possible </w:t>
      </w:r>
      <w:r w:rsidR="007B53D8">
        <w:t>me</w:t>
      </w:r>
      <w:r w:rsidR="00203047">
        <w:t>ldin</w:t>
      </w:r>
      <w:r w:rsidR="007B53D8">
        <w:t>g between species</w:t>
      </w:r>
      <w:r>
        <w:t xml:space="preserve"> or </w:t>
      </w:r>
      <w:r w:rsidR="002712C5">
        <w:t>mankind</w:t>
      </w:r>
      <w:r w:rsidR="000C52A3">
        <w:t xml:space="preserve">. </w:t>
      </w:r>
      <w:r w:rsidR="00BF2F10">
        <w:t xml:space="preserve">Consequently, a rich source of symbolism </w:t>
      </w:r>
      <w:r w:rsidR="00513014">
        <w:t>wa</w:t>
      </w:r>
      <w:r w:rsidR="002712C5">
        <w:t>s</w:t>
      </w:r>
      <w:r w:rsidR="00BF2F10">
        <w:t xml:space="preserve"> contained and cultivated in the Bestiary</w:t>
      </w:r>
      <w:r w:rsidR="003C5871">
        <w:t>, and available for use in moral, religious and literary tracts</w:t>
      </w:r>
      <w:r w:rsidR="00BF2F10">
        <w:t>.</w:t>
      </w:r>
    </w:p>
    <w:p w14:paraId="654B8CB0" w14:textId="37188E50" w:rsidR="00F25BF0" w:rsidRDefault="007A108A" w:rsidP="00416AED">
      <w:pPr>
        <w:spacing w:before="0" w:beforeAutospacing="0" w:after="100" w:afterAutospacing="1"/>
        <w:rPr>
          <w:rFonts w:eastAsia="Times New Roman" w:cstheme="minorHAnsi"/>
          <w:color w:val="000000"/>
          <w:lang w:eastAsia="en-GB"/>
        </w:rPr>
      </w:pPr>
      <w:r>
        <w:t xml:space="preserve">There are two aspects </w:t>
      </w:r>
      <w:r w:rsidR="000C52A3">
        <w:t xml:space="preserve">of the Bestiary relevant </w:t>
      </w:r>
      <w:r>
        <w:t>to Chaucer’s use of animals</w:t>
      </w:r>
      <w:r w:rsidR="00BF2F10">
        <w:t xml:space="preserve"> in the </w:t>
      </w:r>
      <w:r w:rsidR="00BF2F10">
        <w:rPr>
          <w:i/>
        </w:rPr>
        <w:t>Canterbury Tales</w:t>
      </w:r>
      <w:r w:rsidR="000C52A3">
        <w:t xml:space="preserve">. The first </w:t>
      </w:r>
      <w:r w:rsidR="00BF2F10">
        <w:t xml:space="preserve">is the </w:t>
      </w:r>
      <w:r w:rsidR="002712C5">
        <w:t xml:space="preserve">symbolic </w:t>
      </w:r>
      <w:r w:rsidR="00BF2F10">
        <w:t>shorthand the animal</w:t>
      </w:r>
      <w:r w:rsidR="002712C5">
        <w:t xml:space="preserve"> offer</w:t>
      </w:r>
      <w:r w:rsidR="008A282E">
        <w:t>ed</w:t>
      </w:r>
      <w:r w:rsidR="002712C5">
        <w:t xml:space="preserve">, </w:t>
      </w:r>
      <w:r w:rsidR="00E76287">
        <w:t>swiftly</w:t>
      </w:r>
      <w:r w:rsidR="002712C5">
        <w:t xml:space="preserve"> articulating</w:t>
      </w:r>
      <w:r w:rsidR="00BF2F10">
        <w:t xml:space="preserve"> the traits of the character to which it </w:t>
      </w:r>
      <w:r w:rsidR="00853CA2">
        <w:t>wa</w:t>
      </w:r>
      <w:r w:rsidR="00BF2F10">
        <w:t>s connected. The second</w:t>
      </w:r>
      <w:r w:rsidR="002712C5">
        <w:t xml:space="preserve"> is more </w:t>
      </w:r>
      <w:r w:rsidR="0003157E">
        <w:t>subtle</w:t>
      </w:r>
      <w:r w:rsidR="002712C5">
        <w:t>, and is in Yamamoto’s observation that</w:t>
      </w:r>
      <w:r w:rsidR="00513014">
        <w:t xml:space="preserve"> divisions require boundaries</w:t>
      </w:r>
      <w:r w:rsidR="006F150E">
        <w:t>,</w:t>
      </w:r>
      <w:r w:rsidR="001819CF">
        <w:t xml:space="preserve"> </w:t>
      </w:r>
      <w:r w:rsidR="00E76287">
        <w:t xml:space="preserve">but </w:t>
      </w:r>
      <w:r w:rsidR="006F150E">
        <w:t xml:space="preserve">boundaries risk being crossed </w:t>
      </w:r>
      <w:r w:rsidR="004A21A1">
        <w:t>and ‘</w:t>
      </w:r>
      <w:r w:rsidR="00C04F94">
        <w:t>categories</w:t>
      </w:r>
      <w:r w:rsidR="004A21A1">
        <w:t>…mixed’</w:t>
      </w:r>
      <w:r w:rsidR="0090661E">
        <w:t>.</w:t>
      </w:r>
      <w:r w:rsidR="0090661E">
        <w:rPr>
          <w:rStyle w:val="FootnoteReference"/>
        </w:rPr>
        <w:footnoteReference w:id="2"/>
      </w:r>
      <w:r w:rsidR="0090661E">
        <w:t xml:space="preserve"> </w:t>
      </w:r>
      <w:r w:rsidR="00D55762">
        <w:t>T</w:t>
      </w:r>
      <w:r w:rsidR="00606BB0">
        <w:t>here were</w:t>
      </w:r>
      <w:r w:rsidR="00172751">
        <w:t>, in fact,</w:t>
      </w:r>
      <w:r w:rsidR="00606BB0">
        <w:t xml:space="preserve"> hybrids</w:t>
      </w:r>
      <w:r w:rsidR="00147228">
        <w:t xml:space="preserve"> between the beasts, and even</w:t>
      </w:r>
      <w:r w:rsidR="003C5871">
        <w:t xml:space="preserve"> </w:t>
      </w:r>
      <w:r w:rsidR="00161955">
        <w:t xml:space="preserve">the </w:t>
      </w:r>
      <w:r w:rsidR="00272322">
        <w:t>suggest</w:t>
      </w:r>
      <w:r w:rsidR="00823547">
        <w:t>ion of</w:t>
      </w:r>
      <w:r w:rsidR="00D55762">
        <w:t xml:space="preserve"> </w:t>
      </w:r>
      <w:r w:rsidR="00F81CDA">
        <w:t xml:space="preserve">such </w:t>
      </w:r>
      <w:r w:rsidR="00147228">
        <w:t xml:space="preserve">between beast and </w:t>
      </w:r>
      <w:r w:rsidR="00272322">
        <w:t>man</w:t>
      </w:r>
      <w:r w:rsidR="008A282E">
        <w:t>,</w:t>
      </w:r>
      <w:r w:rsidR="00272322">
        <w:t xml:space="preserve"> since a</w:t>
      </w:r>
      <w:r w:rsidR="00F81CDA">
        <w:t>ny</w:t>
      </w:r>
      <w:r w:rsidR="00272322">
        <w:t xml:space="preserve"> wom</w:t>
      </w:r>
      <w:r w:rsidR="00161955">
        <w:t>a</w:t>
      </w:r>
      <w:r w:rsidR="00272322">
        <w:t xml:space="preserve">n who looked at, or </w:t>
      </w:r>
      <w:r w:rsidR="00BD3534">
        <w:t>imagine</w:t>
      </w:r>
      <w:r w:rsidR="00F81CDA">
        <w:t>d</w:t>
      </w:r>
      <w:r w:rsidR="00272322">
        <w:t xml:space="preserve">, a beast while conceiving ran the risk </w:t>
      </w:r>
      <w:r w:rsidR="00161955">
        <w:t xml:space="preserve">of </w:t>
      </w:r>
      <w:r w:rsidR="00272322">
        <w:t xml:space="preserve">bearing a child </w:t>
      </w:r>
      <w:r w:rsidR="001819CF">
        <w:t>in its image</w:t>
      </w:r>
      <w:r w:rsidR="00272322">
        <w:t>.</w:t>
      </w:r>
      <w:r w:rsidR="00272322">
        <w:rPr>
          <w:rStyle w:val="FootnoteReference"/>
        </w:rPr>
        <w:footnoteReference w:id="3"/>
      </w:r>
      <w:r w:rsidR="00147228">
        <w:t xml:space="preserve"> </w:t>
      </w:r>
      <w:r w:rsidR="0090661E">
        <w:t>The Bestiary ha</w:t>
      </w:r>
      <w:r w:rsidR="00272322">
        <w:t>d</w:t>
      </w:r>
      <w:r w:rsidR="0090661E">
        <w:t xml:space="preserve"> its liminal spaces then,</w:t>
      </w:r>
      <w:r w:rsidR="00C75B38">
        <w:t xml:space="preserve"> </w:t>
      </w:r>
      <w:r w:rsidR="00172751">
        <w:t>corresponding to</w:t>
      </w:r>
      <w:r w:rsidR="00C75B38">
        <w:t xml:space="preserve"> the </w:t>
      </w:r>
      <w:r w:rsidR="00AA0272">
        <w:t>liminal</w:t>
      </w:r>
      <w:r w:rsidR="00C75B38">
        <w:t xml:space="preserve"> space</w:t>
      </w:r>
      <w:r w:rsidR="00C04F94">
        <w:t>s</w:t>
      </w:r>
      <w:r w:rsidR="00C75B38">
        <w:t xml:space="preserve"> </w:t>
      </w:r>
      <w:r w:rsidR="00C75B38">
        <w:rPr>
          <w:rFonts w:eastAsia="Times New Roman" w:cstheme="minorHAnsi"/>
          <w:color w:val="000000"/>
          <w:lang w:eastAsia="en-GB"/>
        </w:rPr>
        <w:t>Chaucer create</w:t>
      </w:r>
      <w:r w:rsidR="00272322">
        <w:rPr>
          <w:rFonts w:eastAsia="Times New Roman" w:cstheme="minorHAnsi"/>
          <w:color w:val="000000"/>
          <w:lang w:eastAsia="en-GB"/>
        </w:rPr>
        <w:t>d</w:t>
      </w:r>
      <w:r w:rsidR="00C75B38">
        <w:rPr>
          <w:rFonts w:eastAsia="Times New Roman" w:cstheme="minorHAnsi"/>
          <w:color w:val="000000"/>
          <w:lang w:eastAsia="en-GB"/>
        </w:rPr>
        <w:t xml:space="preserve"> for </w:t>
      </w:r>
      <w:r w:rsidR="00AA0272">
        <w:rPr>
          <w:rFonts w:eastAsia="Times New Roman" w:cstheme="minorHAnsi"/>
          <w:color w:val="000000"/>
          <w:lang w:eastAsia="en-GB"/>
        </w:rPr>
        <w:t xml:space="preserve">his </w:t>
      </w:r>
      <w:r w:rsidR="00C75B38">
        <w:rPr>
          <w:rFonts w:eastAsia="Times New Roman" w:cstheme="minorHAnsi"/>
          <w:color w:val="000000"/>
          <w:lang w:eastAsia="en-GB"/>
        </w:rPr>
        <w:t xml:space="preserve">characters when he </w:t>
      </w:r>
      <w:r w:rsidR="00AA0272">
        <w:rPr>
          <w:rFonts w:eastAsia="Times New Roman" w:cstheme="minorHAnsi"/>
          <w:color w:val="000000"/>
          <w:lang w:eastAsia="en-GB"/>
        </w:rPr>
        <w:t xml:space="preserve">applied </w:t>
      </w:r>
      <w:r w:rsidR="00C75B38">
        <w:rPr>
          <w:rFonts w:eastAsia="Times New Roman" w:cstheme="minorHAnsi"/>
          <w:color w:val="000000"/>
          <w:lang w:eastAsia="en-GB"/>
        </w:rPr>
        <w:t>animal symbol</w:t>
      </w:r>
      <w:r w:rsidR="00AA0272">
        <w:rPr>
          <w:rFonts w:eastAsia="Times New Roman" w:cstheme="minorHAnsi"/>
          <w:color w:val="000000"/>
          <w:lang w:eastAsia="en-GB"/>
        </w:rPr>
        <w:t>ism to them</w:t>
      </w:r>
      <w:r w:rsidR="00172751">
        <w:rPr>
          <w:rFonts w:eastAsia="Times New Roman" w:cstheme="minorHAnsi"/>
          <w:color w:val="000000"/>
          <w:lang w:eastAsia="en-GB"/>
        </w:rPr>
        <w:t>. Re</w:t>
      </w:r>
      <w:r w:rsidR="00C75B38" w:rsidRPr="000D4B63">
        <w:rPr>
          <w:rFonts w:eastAsia="Times New Roman" w:cstheme="minorHAnsi"/>
          <w:color w:val="000000"/>
          <w:lang w:eastAsia="en-GB"/>
        </w:rPr>
        <w:t>tain</w:t>
      </w:r>
      <w:r w:rsidR="003B6463">
        <w:rPr>
          <w:rFonts w:eastAsia="Times New Roman" w:cstheme="minorHAnsi"/>
          <w:color w:val="000000"/>
          <w:lang w:eastAsia="en-GB"/>
        </w:rPr>
        <w:t>ing</w:t>
      </w:r>
      <w:r w:rsidR="00C75B38" w:rsidRPr="000D4B63">
        <w:rPr>
          <w:rFonts w:eastAsia="Times New Roman" w:cstheme="minorHAnsi"/>
          <w:color w:val="000000"/>
          <w:lang w:eastAsia="en-GB"/>
        </w:rPr>
        <w:t xml:space="preserve"> </w:t>
      </w:r>
      <w:r w:rsidR="00C75B38">
        <w:rPr>
          <w:rFonts w:eastAsia="Times New Roman" w:cstheme="minorHAnsi"/>
          <w:color w:val="000000"/>
          <w:lang w:eastAsia="en-GB"/>
        </w:rPr>
        <w:t>the</w:t>
      </w:r>
      <w:r w:rsidR="00C75B38" w:rsidRPr="000D4B63">
        <w:rPr>
          <w:rFonts w:eastAsia="Times New Roman" w:cstheme="minorHAnsi"/>
          <w:color w:val="000000"/>
          <w:lang w:eastAsia="en-GB"/>
        </w:rPr>
        <w:t xml:space="preserve"> </w:t>
      </w:r>
      <w:r w:rsidR="008A282E">
        <w:rPr>
          <w:rFonts w:eastAsia="Times New Roman" w:cstheme="minorHAnsi"/>
          <w:color w:val="000000"/>
          <w:lang w:eastAsia="en-GB"/>
        </w:rPr>
        <w:t xml:space="preserve">original </w:t>
      </w:r>
      <w:r w:rsidR="00C75B38" w:rsidRPr="000D4B63">
        <w:rPr>
          <w:rFonts w:eastAsia="Times New Roman" w:cstheme="minorHAnsi"/>
          <w:color w:val="000000"/>
          <w:lang w:eastAsia="en-GB"/>
        </w:rPr>
        <w:t>meanin</w:t>
      </w:r>
      <w:r w:rsidR="002E1061">
        <w:rPr>
          <w:rFonts w:eastAsia="Times New Roman" w:cstheme="minorHAnsi"/>
          <w:color w:val="000000"/>
          <w:lang w:eastAsia="en-GB"/>
        </w:rPr>
        <w:t>g</w:t>
      </w:r>
      <w:r w:rsidR="00E91D6E">
        <w:rPr>
          <w:rFonts w:eastAsia="Times New Roman" w:cstheme="minorHAnsi"/>
          <w:color w:val="000000"/>
          <w:lang w:eastAsia="en-GB"/>
        </w:rPr>
        <w:t xml:space="preserve"> </w:t>
      </w:r>
      <w:r w:rsidR="00AA0272">
        <w:rPr>
          <w:rFonts w:eastAsia="Times New Roman" w:cstheme="minorHAnsi"/>
          <w:color w:val="000000"/>
          <w:lang w:eastAsia="en-GB"/>
        </w:rPr>
        <w:t>of the symbol whilst</w:t>
      </w:r>
      <w:r w:rsidR="008A282E">
        <w:rPr>
          <w:rFonts w:eastAsia="Times New Roman" w:cstheme="minorHAnsi"/>
          <w:color w:val="000000"/>
          <w:lang w:eastAsia="en-GB"/>
        </w:rPr>
        <w:t xml:space="preserve"> </w:t>
      </w:r>
      <w:r w:rsidR="00C75B38">
        <w:rPr>
          <w:rFonts w:eastAsia="Times New Roman" w:cstheme="minorHAnsi"/>
          <w:color w:val="000000"/>
          <w:lang w:eastAsia="en-GB"/>
        </w:rPr>
        <w:t>manipulat</w:t>
      </w:r>
      <w:r w:rsidR="00AA0272">
        <w:rPr>
          <w:rFonts w:eastAsia="Times New Roman" w:cstheme="minorHAnsi"/>
          <w:color w:val="000000"/>
          <w:lang w:eastAsia="en-GB"/>
        </w:rPr>
        <w:t>ing</w:t>
      </w:r>
      <w:r w:rsidR="008A282E">
        <w:rPr>
          <w:rFonts w:eastAsia="Times New Roman" w:cstheme="minorHAnsi"/>
          <w:color w:val="000000"/>
          <w:lang w:eastAsia="en-GB"/>
        </w:rPr>
        <w:t xml:space="preserve"> </w:t>
      </w:r>
      <w:r w:rsidR="00AA0272">
        <w:rPr>
          <w:rFonts w:eastAsia="Times New Roman" w:cstheme="minorHAnsi"/>
          <w:color w:val="000000"/>
          <w:lang w:eastAsia="en-GB"/>
        </w:rPr>
        <w:t>it</w:t>
      </w:r>
      <w:r w:rsidR="008A282E">
        <w:rPr>
          <w:rFonts w:eastAsia="Times New Roman" w:cstheme="minorHAnsi"/>
          <w:color w:val="000000"/>
          <w:lang w:eastAsia="en-GB"/>
        </w:rPr>
        <w:t xml:space="preserve"> into a new form</w:t>
      </w:r>
      <w:r w:rsidR="00172751">
        <w:rPr>
          <w:rFonts w:eastAsia="Times New Roman" w:cstheme="minorHAnsi"/>
          <w:color w:val="000000"/>
          <w:lang w:eastAsia="en-GB"/>
        </w:rPr>
        <w:t xml:space="preserve"> </w:t>
      </w:r>
      <w:r w:rsidR="00AA0272">
        <w:rPr>
          <w:rFonts w:eastAsia="Times New Roman" w:cstheme="minorHAnsi"/>
          <w:color w:val="000000"/>
          <w:lang w:eastAsia="en-GB"/>
        </w:rPr>
        <w:t>creat</w:t>
      </w:r>
      <w:r w:rsidR="00172751">
        <w:rPr>
          <w:rFonts w:eastAsia="Times New Roman" w:cstheme="minorHAnsi"/>
          <w:color w:val="000000"/>
          <w:lang w:eastAsia="en-GB"/>
        </w:rPr>
        <w:t>ed</w:t>
      </w:r>
      <w:r w:rsidR="00127AA9">
        <w:rPr>
          <w:rFonts w:eastAsia="Times New Roman" w:cstheme="minorHAnsi"/>
          <w:color w:val="000000"/>
          <w:lang w:eastAsia="en-GB"/>
        </w:rPr>
        <w:t xml:space="preserve"> </w:t>
      </w:r>
      <w:r w:rsidR="00147228">
        <w:rPr>
          <w:rFonts w:eastAsia="Times New Roman" w:cstheme="minorHAnsi"/>
          <w:color w:val="000000"/>
          <w:lang w:eastAsia="en-GB"/>
        </w:rPr>
        <w:t xml:space="preserve">a hybridisation of </w:t>
      </w:r>
      <w:r w:rsidR="00732BD4">
        <w:rPr>
          <w:rFonts w:eastAsia="Times New Roman" w:cstheme="minorHAnsi"/>
          <w:color w:val="000000"/>
          <w:lang w:eastAsia="en-GB"/>
        </w:rPr>
        <w:t xml:space="preserve">beast </w:t>
      </w:r>
      <w:r w:rsidR="00147228">
        <w:rPr>
          <w:rFonts w:eastAsia="Times New Roman" w:cstheme="minorHAnsi"/>
          <w:color w:val="000000"/>
          <w:lang w:eastAsia="en-GB"/>
        </w:rPr>
        <w:t>symbol</w:t>
      </w:r>
      <w:r w:rsidR="00C04F94">
        <w:rPr>
          <w:rFonts w:eastAsia="Times New Roman" w:cstheme="minorHAnsi"/>
          <w:color w:val="000000"/>
          <w:lang w:eastAsia="en-GB"/>
        </w:rPr>
        <w:t>s</w:t>
      </w:r>
      <w:r w:rsidR="00342F25">
        <w:rPr>
          <w:rFonts w:eastAsia="Times New Roman" w:cstheme="minorHAnsi"/>
          <w:color w:val="000000"/>
          <w:lang w:eastAsia="en-GB"/>
        </w:rPr>
        <w:t>.</w:t>
      </w:r>
      <w:r w:rsidR="00127AA9">
        <w:rPr>
          <w:rFonts w:eastAsia="Times New Roman" w:cstheme="minorHAnsi"/>
          <w:color w:val="000000"/>
          <w:lang w:eastAsia="en-GB"/>
        </w:rPr>
        <w:t xml:space="preserve"> </w:t>
      </w:r>
    </w:p>
    <w:p w14:paraId="0DDDD555" w14:textId="67D0AF4A" w:rsidR="00E76287" w:rsidRDefault="00342F25" w:rsidP="00416AED">
      <w:pPr>
        <w:spacing w:before="0" w:beforeAutospacing="0" w:after="100" w:afterAutospacing="1"/>
        <w:rPr>
          <w:rFonts w:eastAsia="Times New Roman" w:cstheme="minorHAnsi"/>
          <w:color w:val="000000"/>
          <w:lang w:eastAsia="en-GB"/>
        </w:rPr>
      </w:pPr>
      <w:r>
        <w:lastRenderedPageBreak/>
        <w:t>This</w:t>
      </w:r>
      <w:r w:rsidR="00127AA9">
        <w:t xml:space="preserve"> </w:t>
      </w:r>
      <w:r>
        <w:rPr>
          <w:rFonts w:eastAsia="Times New Roman" w:cstheme="minorHAnsi"/>
          <w:color w:val="000000"/>
          <w:lang w:eastAsia="en-GB"/>
        </w:rPr>
        <w:t xml:space="preserve">hybridisation </w:t>
      </w:r>
      <w:r w:rsidR="00732BD4">
        <w:rPr>
          <w:rFonts w:eastAsia="Times New Roman" w:cstheme="minorHAnsi"/>
          <w:color w:val="000000"/>
          <w:lang w:eastAsia="en-GB"/>
        </w:rPr>
        <w:t xml:space="preserve">of symbol </w:t>
      </w:r>
      <w:r>
        <w:rPr>
          <w:rFonts w:eastAsia="Times New Roman" w:cstheme="minorHAnsi"/>
          <w:color w:val="000000"/>
          <w:lang w:eastAsia="en-GB"/>
        </w:rPr>
        <w:t>will be explored through</w:t>
      </w:r>
      <w:r w:rsidR="001B1964">
        <w:t xml:space="preserve"> the fox, the </w:t>
      </w:r>
      <w:r w:rsidR="00731528">
        <w:t xml:space="preserve">cockerel, </w:t>
      </w:r>
      <w:r w:rsidR="007B53D8">
        <w:t xml:space="preserve">and </w:t>
      </w:r>
      <w:r w:rsidR="00731528">
        <w:t xml:space="preserve">the </w:t>
      </w:r>
      <w:r w:rsidR="00C04F94">
        <w:t>sow</w:t>
      </w:r>
      <w:r w:rsidR="00865734">
        <w:t>, although other animals will make an appearance too</w:t>
      </w:r>
      <w:r w:rsidR="00731528">
        <w:t xml:space="preserve">. The fox and the cockerel appear in the Nun’s Priest’s tale, </w:t>
      </w:r>
      <w:r w:rsidR="005A7D77">
        <w:rPr>
          <w:rFonts w:eastAsia="Times New Roman" w:cstheme="minorHAnsi"/>
          <w:lang w:eastAsia="en-GB"/>
        </w:rPr>
        <w:t>and are beasts elevated to the status of man</w:t>
      </w:r>
      <w:r w:rsidR="00DC7374">
        <w:rPr>
          <w:rFonts w:eastAsia="Times New Roman" w:cstheme="minorHAnsi"/>
          <w:lang w:eastAsia="en-GB"/>
        </w:rPr>
        <w:t>,</w:t>
      </w:r>
      <w:r w:rsidR="005A7D77">
        <w:rPr>
          <w:rFonts w:eastAsia="Times New Roman" w:cstheme="minorHAnsi"/>
          <w:lang w:eastAsia="en-GB"/>
        </w:rPr>
        <w:t xml:space="preserve"> not just held as symbols for man to follow as the Bestiary would suggest</w:t>
      </w:r>
      <w:r w:rsidR="00DC7374">
        <w:rPr>
          <w:rFonts w:eastAsia="Times New Roman" w:cstheme="minorHAnsi"/>
          <w:lang w:eastAsia="en-GB"/>
        </w:rPr>
        <w:t>.</w:t>
      </w:r>
      <w:r w:rsidR="00822E58">
        <w:rPr>
          <w:rStyle w:val="FootnoteReference"/>
          <w:rFonts w:eastAsia="Times New Roman" w:cstheme="minorHAnsi"/>
          <w:lang w:eastAsia="en-GB"/>
        </w:rPr>
        <w:footnoteReference w:id="4"/>
      </w:r>
      <w:r w:rsidR="00DC7374">
        <w:rPr>
          <w:rFonts w:eastAsia="Times New Roman" w:cstheme="minorHAnsi"/>
          <w:lang w:eastAsia="en-GB"/>
        </w:rPr>
        <w:t xml:space="preserve"> </w:t>
      </w:r>
      <w:r w:rsidR="005A7D77">
        <w:rPr>
          <w:rFonts w:eastAsia="Times New Roman" w:cstheme="minorHAnsi"/>
          <w:lang w:eastAsia="en-GB"/>
        </w:rPr>
        <w:t xml:space="preserve">Chaucer </w:t>
      </w:r>
      <w:r w:rsidR="00E268F6">
        <w:rPr>
          <w:rFonts w:eastAsia="Times New Roman" w:cstheme="minorHAnsi"/>
          <w:lang w:eastAsia="en-GB"/>
        </w:rPr>
        <w:t>is</w:t>
      </w:r>
      <w:r w:rsidR="005A7D77">
        <w:rPr>
          <w:rFonts w:eastAsia="Times New Roman" w:cstheme="minorHAnsi"/>
          <w:lang w:eastAsia="en-GB"/>
        </w:rPr>
        <w:t xml:space="preserve"> creat</w:t>
      </w:r>
      <w:r w:rsidR="00E268F6">
        <w:rPr>
          <w:rFonts w:eastAsia="Times New Roman" w:cstheme="minorHAnsi"/>
          <w:lang w:eastAsia="en-GB"/>
        </w:rPr>
        <w:t>ing</w:t>
      </w:r>
      <w:r w:rsidR="005A7D77">
        <w:rPr>
          <w:rFonts w:eastAsia="Times New Roman" w:cstheme="minorHAnsi"/>
          <w:lang w:eastAsia="en-GB"/>
        </w:rPr>
        <w:t xml:space="preserve"> something new in </w:t>
      </w:r>
      <w:r w:rsidR="00DC7374">
        <w:rPr>
          <w:rFonts w:eastAsia="Times New Roman" w:cstheme="minorHAnsi"/>
          <w:lang w:eastAsia="en-GB"/>
        </w:rPr>
        <w:t>the</w:t>
      </w:r>
      <w:r w:rsidR="005A7D77">
        <w:rPr>
          <w:rFonts w:eastAsia="Times New Roman" w:cstheme="minorHAnsi"/>
          <w:lang w:eastAsia="en-GB"/>
        </w:rPr>
        <w:t xml:space="preserve"> play between these characters.</w:t>
      </w:r>
      <w:r w:rsidR="00230992">
        <w:rPr>
          <w:rFonts w:eastAsia="Times New Roman" w:cstheme="minorHAnsi"/>
          <w:lang w:eastAsia="en-GB"/>
        </w:rPr>
        <w:t xml:space="preserve"> </w:t>
      </w:r>
      <w:r w:rsidR="00F37B49">
        <w:rPr>
          <w:rFonts w:eastAsia="Times New Roman" w:cstheme="minorHAnsi"/>
          <w:lang w:eastAsia="en-GB"/>
        </w:rPr>
        <w:t xml:space="preserve">However, </w:t>
      </w:r>
      <w:r w:rsidR="00230992">
        <w:rPr>
          <w:rFonts w:eastAsia="Times New Roman" w:cstheme="minorHAnsi"/>
          <w:lang w:eastAsia="en-GB"/>
        </w:rPr>
        <w:t>Chaucer use</w:t>
      </w:r>
      <w:r w:rsidR="00F37B49">
        <w:rPr>
          <w:rFonts w:eastAsia="Times New Roman" w:cstheme="minorHAnsi"/>
          <w:lang w:eastAsia="en-GB"/>
        </w:rPr>
        <w:t>d</w:t>
      </w:r>
      <w:r w:rsidR="000B33C0">
        <w:rPr>
          <w:rFonts w:eastAsia="Times New Roman" w:cstheme="minorHAnsi"/>
          <w:lang w:eastAsia="en-GB"/>
        </w:rPr>
        <w:t xml:space="preserve"> the</w:t>
      </w:r>
      <w:r w:rsidR="0003157E">
        <w:rPr>
          <w:rFonts w:eastAsia="Times New Roman" w:cstheme="minorHAnsi"/>
          <w:lang w:eastAsia="en-GB"/>
        </w:rPr>
        <w:t xml:space="preserve"> rescuers</w:t>
      </w:r>
      <w:r w:rsidR="005A7D77">
        <w:rPr>
          <w:rFonts w:eastAsia="Times New Roman" w:cstheme="minorHAnsi"/>
          <w:lang w:eastAsia="en-GB"/>
        </w:rPr>
        <w:t xml:space="preserve"> chasing the fox to </w:t>
      </w:r>
      <w:r w:rsidR="0003157E">
        <w:rPr>
          <w:rFonts w:eastAsia="Times New Roman" w:cstheme="minorHAnsi"/>
          <w:lang w:eastAsia="en-GB"/>
        </w:rPr>
        <w:t xml:space="preserve">save </w:t>
      </w:r>
      <w:r w:rsidR="009B3D2C">
        <w:rPr>
          <w:rFonts w:eastAsia="Times New Roman" w:cstheme="minorHAnsi"/>
          <w:lang w:eastAsia="en-GB"/>
        </w:rPr>
        <w:t>Chauntecleer</w:t>
      </w:r>
      <w:r w:rsidR="005A7D77">
        <w:rPr>
          <w:rFonts w:eastAsia="Times New Roman" w:cstheme="minorHAnsi"/>
          <w:lang w:eastAsia="en-GB"/>
        </w:rPr>
        <w:t xml:space="preserve"> </w:t>
      </w:r>
      <w:r w:rsidR="000B33C0">
        <w:rPr>
          <w:rFonts w:eastAsia="Times New Roman" w:cstheme="minorHAnsi"/>
          <w:lang w:eastAsia="en-GB"/>
        </w:rPr>
        <w:t xml:space="preserve">to the opposite effect, </w:t>
      </w:r>
      <w:r w:rsidR="005A7D77">
        <w:rPr>
          <w:rFonts w:eastAsia="Times New Roman" w:cstheme="minorHAnsi"/>
          <w:lang w:eastAsia="en-GB"/>
        </w:rPr>
        <w:t xml:space="preserve">to </w:t>
      </w:r>
      <w:r w:rsidR="00230992">
        <w:rPr>
          <w:rFonts w:eastAsia="Times New Roman" w:cstheme="minorHAnsi"/>
          <w:lang w:eastAsia="en-GB"/>
        </w:rPr>
        <w:t>deconstruct</w:t>
      </w:r>
      <w:r w:rsidR="005A7D77">
        <w:rPr>
          <w:rFonts w:eastAsia="Times New Roman" w:cstheme="minorHAnsi"/>
          <w:lang w:eastAsia="en-GB"/>
        </w:rPr>
        <w:t xml:space="preserve"> </w:t>
      </w:r>
      <w:r w:rsidR="00F60211">
        <w:rPr>
          <w:rFonts w:eastAsia="Times New Roman" w:cstheme="minorHAnsi"/>
          <w:lang w:eastAsia="en-GB"/>
        </w:rPr>
        <w:t xml:space="preserve">the sow image used by </w:t>
      </w:r>
      <w:r w:rsidR="00230992">
        <w:rPr>
          <w:rFonts w:eastAsia="Times New Roman" w:cstheme="minorHAnsi"/>
          <w:lang w:eastAsia="en-GB"/>
        </w:rPr>
        <w:t xml:space="preserve">Gower </w:t>
      </w:r>
      <w:r w:rsidR="005A7D77">
        <w:rPr>
          <w:rFonts w:eastAsia="Times New Roman" w:cstheme="minorHAnsi"/>
          <w:lang w:eastAsia="en-GB"/>
        </w:rPr>
        <w:t>to consign those of the third estate</w:t>
      </w:r>
      <w:r w:rsidR="00E268F6">
        <w:rPr>
          <w:rFonts w:eastAsia="Times New Roman" w:cstheme="minorHAnsi"/>
          <w:lang w:eastAsia="en-GB"/>
        </w:rPr>
        <w:t xml:space="preserve"> involved</w:t>
      </w:r>
      <w:r w:rsidR="00F60211">
        <w:rPr>
          <w:rFonts w:eastAsia="Times New Roman" w:cstheme="minorHAnsi"/>
          <w:lang w:eastAsia="en-GB"/>
        </w:rPr>
        <w:t xml:space="preserve"> in</w:t>
      </w:r>
      <w:r w:rsidR="00E268F6">
        <w:rPr>
          <w:rFonts w:eastAsia="Times New Roman" w:cstheme="minorHAnsi"/>
          <w:lang w:eastAsia="en-GB"/>
        </w:rPr>
        <w:t xml:space="preserve"> the 1381 Uprising to the status of</w:t>
      </w:r>
      <w:r w:rsidR="005A7D77">
        <w:rPr>
          <w:rFonts w:eastAsia="Times New Roman" w:cstheme="minorHAnsi"/>
          <w:lang w:eastAsia="en-GB"/>
        </w:rPr>
        <w:t xml:space="preserve"> beast</w:t>
      </w:r>
      <w:r w:rsidR="00B13DD6">
        <w:rPr>
          <w:rFonts w:eastAsia="Times New Roman" w:cstheme="minorHAnsi"/>
          <w:lang w:eastAsia="en-GB"/>
        </w:rPr>
        <w:t>.</w:t>
      </w:r>
      <w:r w:rsidR="00E32B97">
        <w:rPr>
          <w:rFonts w:eastAsia="Times New Roman" w:cstheme="minorHAnsi"/>
          <w:lang w:eastAsia="en-GB"/>
        </w:rPr>
        <w:t xml:space="preserve"> </w:t>
      </w:r>
      <w:r w:rsidR="006D6CBA">
        <w:rPr>
          <w:rFonts w:eastAsia="Times New Roman" w:cstheme="minorHAnsi"/>
          <w:lang w:eastAsia="en-GB"/>
        </w:rPr>
        <w:t>T</w:t>
      </w:r>
      <w:r w:rsidR="00E76287">
        <w:rPr>
          <w:rFonts w:eastAsia="Times New Roman" w:cstheme="minorHAnsi"/>
          <w:lang w:eastAsia="en-GB"/>
        </w:rPr>
        <w:t xml:space="preserve">his third estate </w:t>
      </w:r>
      <w:r w:rsidR="00DC7374">
        <w:rPr>
          <w:rFonts w:eastAsia="Times New Roman" w:cstheme="minorHAnsi"/>
          <w:lang w:eastAsia="en-GB"/>
        </w:rPr>
        <w:t>was</w:t>
      </w:r>
      <w:r w:rsidR="00E76287">
        <w:rPr>
          <w:rFonts w:eastAsia="Times New Roman" w:cstheme="minorHAnsi"/>
          <w:lang w:eastAsia="en-GB"/>
        </w:rPr>
        <w:t xml:space="preserve"> changing, but with no move</w:t>
      </w:r>
      <w:r w:rsidR="00DC7374">
        <w:rPr>
          <w:rFonts w:eastAsia="Times New Roman" w:cstheme="minorHAnsi"/>
          <w:lang w:eastAsia="en-GB"/>
        </w:rPr>
        <w:t>ment</w:t>
      </w:r>
      <w:r w:rsidR="00E76287">
        <w:rPr>
          <w:rFonts w:eastAsia="Times New Roman" w:cstheme="minorHAnsi"/>
          <w:lang w:eastAsia="en-GB"/>
        </w:rPr>
        <w:t xml:space="preserve"> available in the system between estates, it was forced to</w:t>
      </w:r>
      <w:r w:rsidR="00E76287" w:rsidRPr="00E76287">
        <w:rPr>
          <w:rFonts w:eastAsia="Times New Roman" w:cstheme="minorHAnsi"/>
          <w:color w:val="000000"/>
          <w:lang w:eastAsia="en-GB"/>
        </w:rPr>
        <w:t xml:space="preserve"> </w:t>
      </w:r>
      <w:r w:rsidR="00E76287">
        <w:rPr>
          <w:rFonts w:eastAsia="Times New Roman" w:cstheme="minorHAnsi"/>
          <w:color w:val="000000"/>
          <w:lang w:eastAsia="en-GB"/>
        </w:rPr>
        <w:t>step</w:t>
      </w:r>
      <w:r w:rsidR="00E76287" w:rsidRPr="000D4B63">
        <w:rPr>
          <w:rFonts w:eastAsia="Times New Roman" w:cstheme="minorHAnsi"/>
          <w:color w:val="000000"/>
          <w:lang w:eastAsia="en-GB"/>
        </w:rPr>
        <w:t xml:space="preserve"> into a liminal space</w:t>
      </w:r>
      <w:r w:rsidR="00E76287">
        <w:rPr>
          <w:rFonts w:eastAsia="Times New Roman" w:cstheme="minorHAnsi"/>
          <w:color w:val="000000"/>
          <w:lang w:eastAsia="en-GB"/>
        </w:rPr>
        <w:t>, into a</w:t>
      </w:r>
      <w:r w:rsidR="00E76287" w:rsidRPr="000D4B63">
        <w:rPr>
          <w:rFonts w:eastAsia="Times New Roman" w:cstheme="minorHAnsi"/>
          <w:color w:val="000000"/>
          <w:lang w:eastAsia="en-GB"/>
        </w:rPr>
        <w:t xml:space="preserve"> </w:t>
      </w:r>
      <w:r w:rsidR="00E76287">
        <w:rPr>
          <w:rFonts w:eastAsia="Times New Roman" w:cstheme="minorHAnsi"/>
          <w:color w:val="000000"/>
          <w:lang w:eastAsia="en-GB"/>
        </w:rPr>
        <w:t>class</w:t>
      </w:r>
      <w:r w:rsidR="00E76287" w:rsidRPr="000D4B63">
        <w:rPr>
          <w:rFonts w:eastAsia="Times New Roman" w:cstheme="minorHAnsi"/>
          <w:color w:val="000000"/>
          <w:lang w:eastAsia="en-GB"/>
        </w:rPr>
        <w:t xml:space="preserve"> that did not yet exis</w:t>
      </w:r>
      <w:r w:rsidR="00E76287">
        <w:rPr>
          <w:rFonts w:eastAsia="Times New Roman" w:cstheme="minorHAnsi"/>
          <w:color w:val="000000"/>
          <w:lang w:eastAsia="en-GB"/>
        </w:rPr>
        <w:t>t</w:t>
      </w:r>
      <w:r w:rsidR="00DC7374">
        <w:rPr>
          <w:rFonts w:eastAsia="Times New Roman" w:cstheme="minorHAnsi"/>
          <w:color w:val="000000"/>
          <w:lang w:eastAsia="en-GB"/>
        </w:rPr>
        <w:t xml:space="preserve">. </w:t>
      </w:r>
      <w:r w:rsidR="00E76287" w:rsidRPr="000D4B63">
        <w:rPr>
          <w:rFonts w:eastAsia="Times New Roman" w:cstheme="minorHAnsi"/>
          <w:color w:val="000000"/>
          <w:lang w:eastAsia="en-GB"/>
        </w:rPr>
        <w:t xml:space="preserve"> </w:t>
      </w:r>
      <w:r w:rsidR="003A3760">
        <w:rPr>
          <w:rFonts w:eastAsia="Times New Roman" w:cstheme="minorHAnsi"/>
          <w:color w:val="000000"/>
          <w:lang w:eastAsia="en-GB"/>
        </w:rPr>
        <w:t xml:space="preserve">Despite clear delineation between estates insisted on by the </w:t>
      </w:r>
      <w:r w:rsidR="000873D2">
        <w:rPr>
          <w:rFonts w:eastAsia="Times New Roman" w:cstheme="minorHAnsi"/>
          <w:color w:val="000000"/>
          <w:lang w:eastAsia="en-GB"/>
        </w:rPr>
        <w:t>C</w:t>
      </w:r>
      <w:r w:rsidR="003A3760">
        <w:rPr>
          <w:rFonts w:eastAsia="Times New Roman" w:cstheme="minorHAnsi"/>
          <w:color w:val="000000"/>
          <w:lang w:eastAsia="en-GB"/>
        </w:rPr>
        <w:t xml:space="preserve">hurch and state, still the </w:t>
      </w:r>
      <w:r w:rsidR="003A3760" w:rsidRPr="000D4B63">
        <w:rPr>
          <w:rFonts w:eastAsia="Times New Roman" w:cstheme="minorHAnsi"/>
          <w:color w:val="000000"/>
          <w:lang w:eastAsia="en-GB"/>
        </w:rPr>
        <w:t>emergenc</w:t>
      </w:r>
      <w:r w:rsidR="003A3760">
        <w:rPr>
          <w:rFonts w:eastAsia="Times New Roman" w:cstheme="minorHAnsi"/>
          <w:color w:val="000000"/>
          <w:lang w:eastAsia="en-GB"/>
        </w:rPr>
        <w:t>e of the</w:t>
      </w:r>
      <w:r w:rsidR="003A3760" w:rsidRPr="000D4B63">
        <w:rPr>
          <w:rFonts w:eastAsia="Times New Roman" w:cstheme="minorHAnsi"/>
          <w:color w:val="000000"/>
          <w:lang w:eastAsia="en-GB"/>
        </w:rPr>
        <w:t xml:space="preserve"> </w:t>
      </w:r>
      <w:r w:rsidR="003A3760">
        <w:rPr>
          <w:rFonts w:eastAsia="Times New Roman" w:cstheme="minorHAnsi"/>
          <w:color w:val="000000"/>
          <w:lang w:eastAsia="en-GB"/>
        </w:rPr>
        <w:t>m</w:t>
      </w:r>
      <w:r w:rsidR="003A3760" w:rsidRPr="000D4B63">
        <w:rPr>
          <w:rFonts w:eastAsia="Times New Roman" w:cstheme="minorHAnsi"/>
          <w:color w:val="000000"/>
          <w:lang w:eastAsia="en-GB"/>
        </w:rPr>
        <w:t>erchant</w:t>
      </w:r>
      <w:r w:rsidR="003A3760">
        <w:rPr>
          <w:rFonts w:eastAsia="Times New Roman" w:cstheme="minorHAnsi"/>
          <w:color w:val="000000"/>
          <w:lang w:eastAsia="en-GB"/>
        </w:rPr>
        <w:t>, clerical and artisanal</w:t>
      </w:r>
      <w:r w:rsidR="003A3760" w:rsidRPr="000D4B63">
        <w:rPr>
          <w:rFonts w:eastAsia="Times New Roman" w:cstheme="minorHAnsi"/>
          <w:color w:val="000000"/>
          <w:lang w:eastAsia="en-GB"/>
        </w:rPr>
        <w:t xml:space="preserve"> </w:t>
      </w:r>
      <w:r w:rsidR="003A3760">
        <w:rPr>
          <w:rFonts w:eastAsia="Times New Roman" w:cstheme="minorHAnsi"/>
          <w:color w:val="000000"/>
          <w:lang w:eastAsia="en-GB"/>
        </w:rPr>
        <w:t>classes seemed to</w:t>
      </w:r>
      <w:r w:rsidR="00097EA0">
        <w:rPr>
          <w:rFonts w:eastAsia="Times New Roman" w:cstheme="minorHAnsi"/>
          <w:color w:val="000000"/>
          <w:lang w:eastAsia="en-GB"/>
        </w:rPr>
        <w:t xml:space="preserve"> have</w:t>
      </w:r>
      <w:r w:rsidR="003A3760">
        <w:rPr>
          <w:rFonts w:eastAsia="Times New Roman" w:cstheme="minorHAnsi"/>
          <w:color w:val="000000"/>
          <w:lang w:eastAsia="en-GB"/>
        </w:rPr>
        <w:t xml:space="preserve"> unnerve</w:t>
      </w:r>
      <w:r w:rsidR="00097EA0">
        <w:rPr>
          <w:rFonts w:eastAsia="Times New Roman" w:cstheme="minorHAnsi"/>
          <w:color w:val="000000"/>
          <w:lang w:eastAsia="en-GB"/>
        </w:rPr>
        <w:t>d</w:t>
      </w:r>
      <w:r w:rsidR="003A3760">
        <w:rPr>
          <w:rFonts w:eastAsia="Times New Roman" w:cstheme="minorHAnsi"/>
          <w:color w:val="000000"/>
          <w:lang w:eastAsia="en-GB"/>
        </w:rPr>
        <w:t xml:space="preserve"> the aristocracy with the threat of hybridisation</w:t>
      </w:r>
      <w:r w:rsidR="00E76287">
        <w:rPr>
          <w:rFonts w:eastAsia="Times New Roman" w:cstheme="minorHAnsi"/>
          <w:color w:val="000000"/>
          <w:lang w:eastAsia="en-GB"/>
        </w:rPr>
        <w:t xml:space="preserve">. </w:t>
      </w:r>
    </w:p>
    <w:p w14:paraId="4445F98A" w14:textId="2897DE93" w:rsidR="00357A72" w:rsidRPr="00B713E8" w:rsidRDefault="005C4D3C" w:rsidP="00416AED">
      <w:pPr>
        <w:spacing w:before="0" w:beforeAutospacing="0" w:after="100" w:afterAutospacing="1"/>
        <w:rPr>
          <w:rFonts w:eastAsia="Times New Roman" w:cstheme="minorHAnsi"/>
          <w:lang w:eastAsia="en-GB"/>
        </w:rPr>
      </w:pPr>
      <w:r>
        <w:rPr>
          <w:rFonts w:eastAsia="Times New Roman" w:cstheme="minorHAnsi"/>
          <w:lang w:eastAsia="en-GB"/>
        </w:rPr>
        <w:t xml:space="preserve">The three emerging classes had grown out of the new autonomy enjoyed by some of those from the third estate. Most significantly, the decimation of the population by famine and plague had diminished the workforce, and so increased the demand for their labour; this created a newfound </w:t>
      </w:r>
      <w:r w:rsidR="004D4FF6">
        <w:rPr>
          <w:rFonts w:eastAsia="Times New Roman" w:cstheme="minorHAnsi"/>
          <w:lang w:eastAsia="en-GB"/>
        </w:rPr>
        <w:t>mobility and included the movement of large numbers</w:t>
      </w:r>
      <w:r>
        <w:rPr>
          <w:rFonts w:eastAsia="Times New Roman" w:cstheme="minorHAnsi"/>
          <w:lang w:eastAsia="en-GB"/>
        </w:rPr>
        <w:t xml:space="preserve"> to the </w:t>
      </w:r>
      <w:r w:rsidR="004D4FF6" w:rsidRPr="000D4B63">
        <w:rPr>
          <w:rFonts w:eastAsia="Times New Roman" w:cstheme="minorHAnsi"/>
          <w:color w:val="000000"/>
          <w:lang w:eastAsia="en-GB"/>
        </w:rPr>
        <w:t>cities.</w:t>
      </w:r>
      <w:r w:rsidR="004D4FF6">
        <w:rPr>
          <w:rStyle w:val="FootnoteReference"/>
          <w:rFonts w:eastAsia="Times New Roman" w:cstheme="minorHAnsi"/>
          <w:color w:val="000000"/>
          <w:lang w:eastAsia="en-GB"/>
        </w:rPr>
        <w:footnoteReference w:id="5"/>
      </w:r>
      <w:r w:rsidR="004D4FF6">
        <w:rPr>
          <w:rFonts w:eastAsia="Times New Roman" w:cstheme="minorHAnsi"/>
          <w:color w:val="000000"/>
          <w:lang w:eastAsia="en-GB"/>
        </w:rPr>
        <w:t xml:space="preserve"> </w:t>
      </w:r>
      <w:r>
        <w:rPr>
          <w:rFonts w:eastAsia="Times New Roman" w:cstheme="minorHAnsi"/>
          <w:lang w:eastAsia="en-GB"/>
        </w:rPr>
        <w:t xml:space="preserve">  </w:t>
      </w:r>
      <w:r>
        <w:rPr>
          <w:rFonts w:eastAsia="Times New Roman" w:cstheme="minorHAnsi"/>
          <w:color w:val="000000"/>
          <w:lang w:eastAsia="en-GB"/>
        </w:rPr>
        <w:t>In what seems a contrary reaction</w:t>
      </w:r>
      <w:r w:rsidR="00A40E2A">
        <w:rPr>
          <w:rFonts w:eastAsia="Times New Roman" w:cstheme="minorHAnsi"/>
          <w:color w:val="000000"/>
          <w:lang w:eastAsia="en-GB"/>
        </w:rPr>
        <w:t xml:space="preserve"> to grow</w:t>
      </w:r>
      <w:r w:rsidR="00357A72">
        <w:rPr>
          <w:rFonts w:eastAsia="Times New Roman" w:cstheme="minorHAnsi"/>
          <w:color w:val="000000"/>
          <w:lang w:eastAsia="en-GB"/>
        </w:rPr>
        <w:t>th</w:t>
      </w:r>
      <w:r w:rsidR="00A40E2A">
        <w:rPr>
          <w:rFonts w:eastAsia="Times New Roman" w:cstheme="minorHAnsi"/>
          <w:color w:val="000000"/>
          <w:lang w:eastAsia="en-GB"/>
        </w:rPr>
        <w:t xml:space="preserve"> and diversity, </w:t>
      </w:r>
      <w:r w:rsidR="00357A72">
        <w:rPr>
          <w:rFonts w:eastAsia="Times New Roman" w:cstheme="minorHAnsi"/>
          <w:color w:val="000000"/>
          <w:lang w:eastAsia="en-GB"/>
        </w:rPr>
        <w:t>cities changed</w:t>
      </w:r>
      <w:r w:rsidR="00357A72" w:rsidRPr="00B713E8">
        <w:rPr>
          <w:rFonts w:eastAsia="Times New Roman" w:cstheme="minorHAnsi"/>
          <w:color w:val="000000"/>
          <w:lang w:eastAsia="en-GB"/>
        </w:rPr>
        <w:t xml:space="preserve"> from places where </w:t>
      </w:r>
      <w:r w:rsidR="00357A72">
        <w:rPr>
          <w:rFonts w:eastAsia="Times New Roman" w:cstheme="minorHAnsi"/>
          <w:color w:val="000000"/>
          <w:lang w:eastAsia="en-GB"/>
        </w:rPr>
        <w:t xml:space="preserve">diverse sets of </w:t>
      </w:r>
      <w:r w:rsidR="00357A72" w:rsidRPr="00B713E8">
        <w:rPr>
          <w:rFonts w:eastAsia="Times New Roman" w:cstheme="minorHAnsi"/>
          <w:color w:val="000000"/>
          <w:lang w:eastAsia="en-GB"/>
        </w:rPr>
        <w:t>people</w:t>
      </w:r>
      <w:r w:rsidR="00357A72">
        <w:rPr>
          <w:rFonts w:eastAsia="Times New Roman" w:cstheme="minorHAnsi"/>
          <w:color w:val="000000"/>
          <w:lang w:eastAsia="en-GB"/>
        </w:rPr>
        <w:t xml:space="preserve"> </w:t>
      </w:r>
      <w:r w:rsidR="00357A72" w:rsidRPr="00B713E8">
        <w:rPr>
          <w:rFonts w:eastAsia="Times New Roman" w:cstheme="minorHAnsi"/>
          <w:color w:val="000000"/>
          <w:lang w:eastAsia="en-GB"/>
        </w:rPr>
        <w:t>lived alongside each other</w:t>
      </w:r>
      <w:r w:rsidR="00357A72">
        <w:rPr>
          <w:rFonts w:eastAsia="Times New Roman" w:cstheme="minorHAnsi"/>
          <w:color w:val="000000"/>
          <w:lang w:eastAsia="en-GB"/>
        </w:rPr>
        <w:t>,</w:t>
      </w:r>
      <w:r w:rsidR="00357A72" w:rsidRPr="00B713E8">
        <w:rPr>
          <w:rFonts w:eastAsia="Times New Roman" w:cstheme="minorHAnsi"/>
          <w:color w:val="000000"/>
          <w:lang w:eastAsia="en-GB"/>
        </w:rPr>
        <w:t xml:space="preserve"> to</w:t>
      </w:r>
      <w:r w:rsidR="00357A72">
        <w:rPr>
          <w:rFonts w:eastAsia="Times New Roman" w:cstheme="minorHAnsi"/>
          <w:color w:val="000000"/>
          <w:lang w:eastAsia="en-GB"/>
        </w:rPr>
        <w:t xml:space="preserve"> places of</w:t>
      </w:r>
      <w:r w:rsidR="00357A72" w:rsidRPr="00B713E8">
        <w:rPr>
          <w:rFonts w:eastAsia="Times New Roman" w:cstheme="minorHAnsi"/>
          <w:color w:val="000000"/>
          <w:lang w:eastAsia="en-GB"/>
        </w:rPr>
        <w:t xml:space="preserve"> increasing segregation and </w:t>
      </w:r>
      <w:r w:rsidR="00357A72">
        <w:rPr>
          <w:rFonts w:eastAsia="Times New Roman" w:cstheme="minorHAnsi"/>
          <w:color w:val="000000"/>
          <w:lang w:eastAsia="en-GB"/>
        </w:rPr>
        <w:t>ghettoization, which suggests</w:t>
      </w:r>
      <w:r w:rsidR="00357A72" w:rsidRPr="000D4B63">
        <w:rPr>
          <w:rFonts w:eastAsia="Times New Roman" w:cstheme="minorHAnsi"/>
          <w:color w:val="000000"/>
          <w:lang w:eastAsia="en-GB"/>
        </w:rPr>
        <w:t xml:space="preserve"> </w:t>
      </w:r>
      <w:r w:rsidR="00357A72">
        <w:rPr>
          <w:rFonts w:eastAsia="Times New Roman" w:cstheme="minorHAnsi"/>
          <w:color w:val="000000"/>
          <w:lang w:eastAsia="en-GB"/>
        </w:rPr>
        <w:t>there</w:t>
      </w:r>
      <w:r w:rsidR="00357A72" w:rsidRPr="000D4B63">
        <w:rPr>
          <w:rFonts w:eastAsia="Times New Roman" w:cstheme="minorHAnsi"/>
          <w:color w:val="000000"/>
          <w:lang w:eastAsia="en-GB"/>
        </w:rPr>
        <w:t xml:space="preserve"> was </w:t>
      </w:r>
      <w:r w:rsidR="00357A72">
        <w:rPr>
          <w:rFonts w:eastAsia="Times New Roman" w:cstheme="minorHAnsi"/>
          <w:color w:val="000000"/>
          <w:lang w:eastAsia="en-GB"/>
        </w:rPr>
        <w:t xml:space="preserve">a </w:t>
      </w:r>
      <w:r w:rsidR="00357A72" w:rsidRPr="000D4B63">
        <w:rPr>
          <w:rFonts w:eastAsia="Times New Roman" w:cstheme="minorHAnsi"/>
          <w:color w:val="000000"/>
          <w:lang w:eastAsia="en-GB"/>
        </w:rPr>
        <w:t>great anxiety a</w:t>
      </w:r>
      <w:r w:rsidR="00357A72">
        <w:rPr>
          <w:rFonts w:eastAsia="Times New Roman" w:cstheme="minorHAnsi"/>
          <w:color w:val="000000"/>
          <w:lang w:eastAsia="en-GB"/>
        </w:rPr>
        <w:t>round</w:t>
      </w:r>
      <w:r w:rsidR="00357A72" w:rsidRPr="000D4B63">
        <w:rPr>
          <w:rFonts w:eastAsia="Times New Roman" w:cstheme="minorHAnsi"/>
          <w:color w:val="000000"/>
          <w:lang w:eastAsia="en-GB"/>
        </w:rPr>
        <w:t xml:space="preserve"> mobility</w:t>
      </w:r>
      <w:r w:rsidR="00357A72">
        <w:rPr>
          <w:rFonts w:eastAsia="Times New Roman" w:cstheme="minorHAnsi"/>
          <w:color w:val="000000"/>
          <w:lang w:eastAsia="en-GB"/>
        </w:rPr>
        <w:t>.</w:t>
      </w:r>
      <w:r w:rsidR="00357A72">
        <w:rPr>
          <w:rStyle w:val="FootnoteReference"/>
          <w:rFonts w:eastAsia="Times New Roman" w:cstheme="minorHAnsi"/>
          <w:color w:val="000000"/>
          <w:lang w:eastAsia="en-GB"/>
        </w:rPr>
        <w:footnoteReference w:id="6"/>
      </w:r>
      <w:r w:rsidR="00357A72" w:rsidRPr="00B713E8">
        <w:rPr>
          <w:rFonts w:eastAsia="Times New Roman" w:cstheme="minorHAnsi"/>
          <w:color w:val="000000"/>
          <w:lang w:eastAsia="en-GB"/>
        </w:rPr>
        <w:t xml:space="preserve"> </w:t>
      </w:r>
      <w:r>
        <w:rPr>
          <w:rFonts w:eastAsia="Times New Roman" w:cstheme="minorHAnsi"/>
          <w:color w:val="000000"/>
          <w:lang w:eastAsia="en-GB"/>
        </w:rPr>
        <w:t xml:space="preserve"> </w:t>
      </w:r>
      <w:r w:rsidR="00357A72">
        <w:rPr>
          <w:rFonts w:eastAsia="Times New Roman" w:cstheme="minorHAnsi"/>
          <w:color w:val="000000"/>
          <w:lang w:eastAsia="en-GB"/>
        </w:rPr>
        <w:t xml:space="preserve">Further, </w:t>
      </w:r>
      <w:r w:rsidR="00357A72" w:rsidRPr="00B713E8">
        <w:rPr>
          <w:rFonts w:eastAsia="Times New Roman" w:cstheme="minorHAnsi"/>
          <w:color w:val="000000"/>
          <w:lang w:eastAsia="en-GB"/>
        </w:rPr>
        <w:t>th</w:t>
      </w:r>
      <w:r w:rsidR="00357A72">
        <w:rPr>
          <w:rFonts w:eastAsia="Times New Roman" w:cstheme="minorHAnsi"/>
          <w:color w:val="000000"/>
          <w:lang w:eastAsia="en-GB"/>
        </w:rPr>
        <w:t>o</w:t>
      </w:r>
      <w:r w:rsidR="00357A72" w:rsidRPr="00B713E8">
        <w:rPr>
          <w:rFonts w:eastAsia="Times New Roman" w:cstheme="minorHAnsi"/>
          <w:color w:val="000000"/>
          <w:lang w:eastAsia="en-GB"/>
        </w:rPr>
        <w:t xml:space="preserve">se </w:t>
      </w:r>
      <w:r w:rsidR="00357A72">
        <w:rPr>
          <w:rFonts w:eastAsia="Times New Roman" w:cstheme="minorHAnsi"/>
          <w:color w:val="000000"/>
          <w:lang w:eastAsia="en-GB"/>
        </w:rPr>
        <w:lastRenderedPageBreak/>
        <w:t xml:space="preserve">considered </w:t>
      </w:r>
      <w:r w:rsidR="005E2F27">
        <w:rPr>
          <w:rFonts w:eastAsia="Times New Roman" w:cstheme="minorHAnsi"/>
          <w:color w:val="000000"/>
          <w:lang w:eastAsia="en-GB"/>
        </w:rPr>
        <w:t>‘</w:t>
      </w:r>
      <w:r w:rsidR="00357A72">
        <w:rPr>
          <w:rFonts w:eastAsia="Times New Roman" w:cstheme="minorHAnsi"/>
          <w:color w:val="000000"/>
          <w:lang w:eastAsia="en-GB"/>
        </w:rPr>
        <w:t>other</w:t>
      </w:r>
      <w:r w:rsidR="005E2F27">
        <w:rPr>
          <w:rFonts w:eastAsia="Times New Roman" w:cstheme="minorHAnsi"/>
          <w:color w:val="000000"/>
          <w:lang w:eastAsia="en-GB"/>
        </w:rPr>
        <w:t>’</w:t>
      </w:r>
      <w:r w:rsidR="00172751">
        <w:rPr>
          <w:rFonts w:eastAsia="Times New Roman" w:cstheme="minorHAnsi"/>
          <w:color w:val="000000"/>
          <w:lang w:eastAsia="en-GB"/>
        </w:rPr>
        <w:t>-</w:t>
      </w:r>
      <w:r w:rsidR="00357A72">
        <w:rPr>
          <w:rFonts w:eastAsia="Times New Roman" w:cstheme="minorHAnsi"/>
          <w:color w:val="000000"/>
          <w:lang w:eastAsia="en-GB"/>
        </w:rPr>
        <w:t xml:space="preserve"> prostitutes, Jews, immigrants, lepers</w:t>
      </w:r>
      <w:r w:rsidR="00172751">
        <w:rPr>
          <w:rFonts w:eastAsia="Times New Roman" w:cstheme="minorHAnsi"/>
          <w:color w:val="000000"/>
          <w:lang w:eastAsia="en-GB"/>
        </w:rPr>
        <w:t xml:space="preserve"> -</w:t>
      </w:r>
      <w:r w:rsidR="00357A72" w:rsidRPr="00B713E8">
        <w:rPr>
          <w:rFonts w:eastAsia="Times New Roman" w:cstheme="minorHAnsi"/>
          <w:color w:val="000000"/>
          <w:lang w:eastAsia="en-GB"/>
        </w:rPr>
        <w:t xml:space="preserve"> were couched in terms of extreme</w:t>
      </w:r>
      <w:r w:rsidR="005E2F27">
        <w:rPr>
          <w:rFonts w:eastAsia="Times New Roman" w:cstheme="minorHAnsi"/>
          <w:color w:val="000000"/>
          <w:lang w:eastAsia="en-GB"/>
        </w:rPr>
        <w:t xml:space="preserve"> </w:t>
      </w:r>
      <w:r w:rsidR="00357A72" w:rsidRPr="00B713E8">
        <w:rPr>
          <w:rFonts w:eastAsia="Times New Roman" w:cstheme="minorHAnsi"/>
          <w:color w:val="000000"/>
          <w:lang w:eastAsia="en-GB"/>
        </w:rPr>
        <w:t xml:space="preserve">or </w:t>
      </w:r>
      <w:r w:rsidR="00357A72">
        <w:rPr>
          <w:rFonts w:eastAsia="Times New Roman" w:cstheme="minorHAnsi"/>
          <w:color w:val="000000"/>
          <w:lang w:eastAsia="en-GB"/>
        </w:rPr>
        <w:t>depraved</w:t>
      </w:r>
      <w:r w:rsidR="00357A72" w:rsidRPr="00B713E8">
        <w:rPr>
          <w:rFonts w:eastAsia="Times New Roman" w:cstheme="minorHAnsi"/>
          <w:color w:val="000000"/>
          <w:lang w:eastAsia="en-GB"/>
        </w:rPr>
        <w:t xml:space="preserve"> sexuality</w:t>
      </w:r>
      <w:r w:rsidR="00357A72">
        <w:rPr>
          <w:rFonts w:eastAsia="Times New Roman" w:cstheme="minorHAnsi"/>
          <w:color w:val="000000"/>
          <w:lang w:eastAsia="en-GB"/>
        </w:rPr>
        <w:t>.</w:t>
      </w:r>
      <w:r w:rsidR="00357A72" w:rsidRPr="00B713E8">
        <w:rPr>
          <w:rFonts w:eastAsia="Times New Roman" w:cstheme="minorHAnsi"/>
          <w:color w:val="000000"/>
          <w:lang w:eastAsia="en-GB"/>
        </w:rPr>
        <w:t xml:space="preserve"> </w:t>
      </w:r>
      <w:r w:rsidR="00357A72">
        <w:rPr>
          <w:rFonts w:eastAsia="Times New Roman" w:cstheme="minorHAnsi"/>
          <w:color w:val="000000"/>
          <w:lang w:eastAsia="en-GB"/>
        </w:rPr>
        <w:t xml:space="preserve"> This se</w:t>
      </w:r>
      <w:r w:rsidR="00357A72" w:rsidRPr="00B713E8">
        <w:rPr>
          <w:rFonts w:eastAsia="Times New Roman" w:cstheme="minorHAnsi"/>
          <w:color w:val="000000"/>
          <w:lang w:eastAsia="en-GB"/>
        </w:rPr>
        <w:t>gregation</w:t>
      </w:r>
      <w:r w:rsidR="00F71B1A">
        <w:rPr>
          <w:rFonts w:eastAsia="Times New Roman" w:cstheme="minorHAnsi"/>
          <w:color w:val="000000"/>
          <w:lang w:eastAsia="en-GB"/>
        </w:rPr>
        <w:t>,</w:t>
      </w:r>
      <w:r w:rsidR="00357A72">
        <w:rPr>
          <w:rFonts w:eastAsia="Times New Roman" w:cstheme="minorHAnsi"/>
          <w:color w:val="000000"/>
          <w:lang w:eastAsia="en-GB"/>
        </w:rPr>
        <w:t xml:space="preserve"> </w:t>
      </w:r>
      <w:r w:rsidR="006C22BE">
        <w:rPr>
          <w:rFonts w:eastAsia="Times New Roman" w:cstheme="minorHAnsi"/>
          <w:color w:val="000000"/>
          <w:lang w:eastAsia="en-GB"/>
        </w:rPr>
        <w:t>and the descriptions of depraved sexuality</w:t>
      </w:r>
      <w:r w:rsidR="00F71B1A">
        <w:rPr>
          <w:rFonts w:eastAsia="Times New Roman" w:cstheme="minorHAnsi"/>
          <w:color w:val="000000"/>
          <w:lang w:eastAsia="en-GB"/>
        </w:rPr>
        <w:t>,</w:t>
      </w:r>
      <w:r w:rsidR="006C22BE">
        <w:rPr>
          <w:rFonts w:eastAsia="Times New Roman" w:cstheme="minorHAnsi"/>
          <w:color w:val="000000"/>
          <w:lang w:eastAsia="en-GB"/>
        </w:rPr>
        <w:t xml:space="preserve"> were an expression of the fear of </w:t>
      </w:r>
      <w:r w:rsidR="00357A72" w:rsidRPr="00B713E8">
        <w:rPr>
          <w:rFonts w:eastAsia="Times New Roman" w:cstheme="minorHAnsi"/>
          <w:color w:val="000000"/>
          <w:lang w:eastAsia="en-GB"/>
        </w:rPr>
        <w:t xml:space="preserve">contamination </w:t>
      </w:r>
      <w:r w:rsidR="00F60211">
        <w:rPr>
          <w:rFonts w:eastAsia="Times New Roman" w:cstheme="minorHAnsi"/>
          <w:color w:val="000000"/>
          <w:lang w:eastAsia="en-GB"/>
        </w:rPr>
        <w:t>that</w:t>
      </w:r>
      <w:r w:rsidR="006C22BE">
        <w:rPr>
          <w:rFonts w:eastAsia="Times New Roman" w:cstheme="minorHAnsi"/>
          <w:color w:val="000000"/>
          <w:lang w:eastAsia="en-GB"/>
        </w:rPr>
        <w:t xml:space="preserve"> </w:t>
      </w:r>
      <w:bookmarkStart w:id="1" w:name="_Hlk527117209"/>
      <w:r w:rsidR="00357A72">
        <w:rPr>
          <w:rFonts w:eastAsia="Times New Roman" w:cstheme="minorHAnsi"/>
          <w:color w:val="000000"/>
          <w:lang w:eastAsia="en-GB"/>
        </w:rPr>
        <w:t>reflects the</w:t>
      </w:r>
      <w:r w:rsidR="00357A72" w:rsidRPr="00B713E8">
        <w:rPr>
          <w:rFonts w:eastAsia="Times New Roman" w:cstheme="minorHAnsi"/>
          <w:color w:val="000000"/>
          <w:lang w:eastAsia="en-GB"/>
        </w:rPr>
        <w:t xml:space="preserve"> </w:t>
      </w:r>
      <w:r w:rsidR="006C22BE">
        <w:rPr>
          <w:rFonts w:eastAsia="Times New Roman" w:cstheme="minorHAnsi"/>
          <w:color w:val="000000"/>
          <w:lang w:eastAsia="en-GB"/>
        </w:rPr>
        <w:t xml:space="preserve">problems of hybridisation </w:t>
      </w:r>
      <w:r w:rsidR="00357A72" w:rsidRPr="00B713E8">
        <w:rPr>
          <w:rFonts w:eastAsia="Times New Roman" w:cstheme="minorHAnsi"/>
          <w:color w:val="000000"/>
          <w:lang w:eastAsia="en-GB"/>
        </w:rPr>
        <w:t>hinted at in the Bestiary.</w:t>
      </w:r>
      <w:bookmarkEnd w:id="1"/>
      <w:r w:rsidR="00357A72">
        <w:rPr>
          <w:rStyle w:val="FootnoteReference"/>
          <w:rFonts w:eastAsia="Times New Roman" w:cstheme="minorHAnsi"/>
          <w:color w:val="000000"/>
          <w:lang w:eastAsia="en-GB"/>
        </w:rPr>
        <w:footnoteReference w:id="7"/>
      </w:r>
    </w:p>
    <w:p w14:paraId="035E529D" w14:textId="4259DD92" w:rsidR="006D6DC3" w:rsidRDefault="00FD38DB" w:rsidP="00416AED">
      <w:pPr>
        <w:spacing w:before="0" w:beforeAutospacing="0" w:after="100" w:afterAutospacing="1"/>
        <w:rPr>
          <w:rFonts w:eastAsia="Times New Roman" w:cstheme="minorHAnsi"/>
          <w:color w:val="000000"/>
          <w:lang w:eastAsia="en-GB"/>
        </w:rPr>
      </w:pPr>
      <w:bookmarkStart w:id="2" w:name="_Hlk527374002"/>
      <w:bookmarkStart w:id="3" w:name="_Hlk527117096"/>
      <w:r>
        <w:rPr>
          <w:rFonts w:eastAsia="Times New Roman" w:cstheme="minorHAnsi"/>
          <w:color w:val="000000"/>
          <w:lang w:eastAsia="en-GB"/>
        </w:rPr>
        <w:t>This</w:t>
      </w:r>
      <w:r w:rsidRPr="000D4B63">
        <w:rPr>
          <w:rFonts w:eastAsia="Times New Roman" w:cstheme="minorHAnsi"/>
          <w:color w:val="000000"/>
          <w:lang w:eastAsia="en-GB"/>
        </w:rPr>
        <w:t xml:space="preserve"> </w:t>
      </w:r>
      <w:r>
        <w:rPr>
          <w:rFonts w:eastAsia="Times New Roman" w:cstheme="minorHAnsi"/>
          <w:color w:val="000000"/>
          <w:lang w:eastAsia="en-GB"/>
        </w:rPr>
        <w:t>ghettoization</w:t>
      </w:r>
      <w:r w:rsidRPr="000D4B63">
        <w:rPr>
          <w:rFonts w:eastAsia="Times New Roman" w:cstheme="minorHAnsi"/>
          <w:color w:val="000000"/>
          <w:lang w:eastAsia="en-GB"/>
        </w:rPr>
        <w:t xml:space="preserve"> </w:t>
      </w:r>
      <w:r>
        <w:rPr>
          <w:rFonts w:eastAsia="Times New Roman" w:cstheme="minorHAnsi"/>
          <w:color w:val="000000"/>
          <w:lang w:eastAsia="en-GB"/>
        </w:rPr>
        <w:t>may have restricted</w:t>
      </w:r>
      <w:r w:rsidRPr="000D4B63">
        <w:rPr>
          <w:rFonts w:eastAsia="Times New Roman" w:cstheme="minorHAnsi"/>
          <w:color w:val="000000"/>
          <w:lang w:eastAsia="en-GB"/>
        </w:rPr>
        <w:t xml:space="preserve"> some </w:t>
      </w:r>
      <w:r>
        <w:rPr>
          <w:rFonts w:eastAsia="Times New Roman" w:cstheme="minorHAnsi"/>
          <w:color w:val="000000"/>
          <w:lang w:eastAsia="en-GB"/>
        </w:rPr>
        <w:t>mixing in an increasingly diverse s</w:t>
      </w:r>
      <w:r w:rsidRPr="000D4B63">
        <w:rPr>
          <w:rFonts w:eastAsia="Times New Roman" w:cstheme="minorHAnsi"/>
          <w:color w:val="000000"/>
          <w:lang w:eastAsia="en-GB"/>
        </w:rPr>
        <w:t>ociety</w:t>
      </w:r>
      <w:r w:rsidR="00F71B1A">
        <w:rPr>
          <w:rFonts w:eastAsia="Times New Roman" w:cstheme="minorHAnsi"/>
          <w:color w:val="000000"/>
          <w:lang w:eastAsia="en-GB"/>
        </w:rPr>
        <w:t>,</w:t>
      </w:r>
      <w:r>
        <w:rPr>
          <w:rFonts w:eastAsia="Times New Roman" w:cstheme="minorHAnsi"/>
          <w:color w:val="000000"/>
          <w:lang w:eastAsia="en-GB"/>
        </w:rPr>
        <w:t xml:space="preserve"> but those with an ambiguous identity still posed the threat of cross-fertilisation</w:t>
      </w:r>
      <w:r w:rsidR="00F71B1A">
        <w:rPr>
          <w:rFonts w:eastAsia="Times New Roman" w:cstheme="minorHAnsi"/>
          <w:color w:val="000000"/>
          <w:lang w:eastAsia="en-GB"/>
        </w:rPr>
        <w:t>,</w:t>
      </w:r>
      <w:r>
        <w:rPr>
          <w:rFonts w:eastAsia="Times New Roman" w:cstheme="minorHAnsi"/>
          <w:color w:val="000000"/>
          <w:lang w:eastAsia="en-GB"/>
        </w:rPr>
        <w:t xml:space="preserve"> and the weakening of lineage is what was feared. How could people be a</w:t>
      </w:r>
      <w:r w:rsidRPr="000D4B63">
        <w:rPr>
          <w:rFonts w:eastAsia="Times New Roman" w:cstheme="minorHAnsi"/>
          <w:color w:val="000000"/>
          <w:lang w:eastAsia="en-GB"/>
        </w:rPr>
        <w:t xml:space="preserve">ccurately </w:t>
      </w:r>
      <w:r>
        <w:rPr>
          <w:rFonts w:eastAsia="Times New Roman" w:cstheme="minorHAnsi"/>
          <w:color w:val="000000"/>
          <w:lang w:eastAsia="en-GB"/>
        </w:rPr>
        <w:t>‘r</w:t>
      </w:r>
      <w:r w:rsidRPr="000D4B63">
        <w:rPr>
          <w:rFonts w:eastAsia="Times New Roman" w:cstheme="minorHAnsi"/>
          <w:color w:val="000000"/>
          <w:lang w:eastAsia="en-GB"/>
        </w:rPr>
        <w:t>ead</w:t>
      </w:r>
      <w:r>
        <w:rPr>
          <w:rFonts w:eastAsia="Times New Roman" w:cstheme="minorHAnsi"/>
          <w:color w:val="000000"/>
          <w:lang w:eastAsia="en-GB"/>
        </w:rPr>
        <w:t>’</w:t>
      </w:r>
      <w:r w:rsidRPr="000D4B63">
        <w:rPr>
          <w:rFonts w:eastAsia="Times New Roman" w:cstheme="minorHAnsi"/>
          <w:color w:val="000000"/>
          <w:lang w:eastAsia="en-GB"/>
        </w:rPr>
        <w:t xml:space="preserve"> </w:t>
      </w:r>
      <w:r>
        <w:rPr>
          <w:rFonts w:eastAsia="Times New Roman" w:cstheme="minorHAnsi"/>
          <w:color w:val="000000"/>
          <w:lang w:eastAsia="en-GB"/>
        </w:rPr>
        <w:t>when they were d</w:t>
      </w:r>
      <w:r w:rsidRPr="000D4B63">
        <w:rPr>
          <w:rFonts w:eastAsia="Times New Roman" w:cstheme="minorHAnsi"/>
          <w:color w:val="000000"/>
          <w:lang w:eastAsia="en-GB"/>
        </w:rPr>
        <w:t xml:space="preserve">isguised by learning </w:t>
      </w:r>
      <w:r>
        <w:rPr>
          <w:rFonts w:eastAsia="Times New Roman" w:cstheme="minorHAnsi"/>
          <w:color w:val="000000"/>
          <w:lang w:eastAsia="en-GB"/>
        </w:rPr>
        <w:t>or</w:t>
      </w:r>
      <w:r w:rsidRPr="000D4B63">
        <w:rPr>
          <w:rFonts w:eastAsia="Times New Roman" w:cstheme="minorHAnsi"/>
          <w:color w:val="000000"/>
          <w:lang w:eastAsia="en-GB"/>
        </w:rPr>
        <w:t xml:space="preserve"> money.</w:t>
      </w:r>
      <w:bookmarkEnd w:id="3"/>
    </w:p>
    <w:bookmarkEnd w:id="2"/>
    <w:p w14:paraId="69190F75" w14:textId="0C95F379" w:rsidR="00D82D0A" w:rsidRPr="004C75DD" w:rsidRDefault="000B2357" w:rsidP="00416AED">
      <w:pPr>
        <w:spacing w:before="0" w:beforeAutospacing="0" w:after="100" w:afterAutospacing="1"/>
        <w:rPr>
          <w:rFonts w:cstheme="minorHAnsi"/>
        </w:rPr>
      </w:pPr>
      <w:r>
        <w:rPr>
          <w:rFonts w:eastAsia="Times New Roman" w:cstheme="minorHAnsi"/>
          <w:color w:val="000000"/>
          <w:lang w:eastAsia="en-GB"/>
        </w:rPr>
        <w:t>Chaucer’s description of Malyne is a slightly tongue-in-cheek portrait that hints at the hybridisation between estates. Malyne is the Miller’s daughter in the Reeve’s tale</w:t>
      </w:r>
      <w:r w:rsidR="00F71B1A">
        <w:rPr>
          <w:rFonts w:eastAsia="Times New Roman" w:cstheme="minorHAnsi"/>
          <w:color w:val="000000"/>
          <w:lang w:eastAsia="en-GB"/>
        </w:rPr>
        <w:t>,</w:t>
      </w:r>
      <w:r w:rsidR="00F97B21">
        <w:rPr>
          <w:rFonts w:eastAsia="Times New Roman" w:cstheme="minorHAnsi"/>
          <w:color w:val="000000"/>
          <w:lang w:eastAsia="en-GB"/>
        </w:rPr>
        <w:t xml:space="preserve"> </w:t>
      </w:r>
      <w:r>
        <w:rPr>
          <w:rFonts w:eastAsia="Times New Roman" w:cstheme="minorHAnsi"/>
          <w:color w:val="000000"/>
          <w:lang w:eastAsia="en-GB"/>
        </w:rPr>
        <w:t xml:space="preserve">she </w:t>
      </w:r>
      <w:r w:rsidR="00D26799">
        <w:rPr>
          <w:rFonts w:eastAsia="Times New Roman" w:cstheme="minorHAnsi"/>
          <w:color w:val="000000"/>
          <w:lang w:eastAsia="en-GB"/>
        </w:rPr>
        <w:t xml:space="preserve">is </w:t>
      </w:r>
      <w:r w:rsidR="005177C5">
        <w:rPr>
          <w:rFonts w:eastAsia="Times New Roman" w:cstheme="minorHAnsi"/>
          <w:color w:val="000000"/>
          <w:lang w:eastAsia="en-GB"/>
        </w:rPr>
        <w:t>essentially a female copy of her father with her ‘kamus nose’</w:t>
      </w:r>
      <w:r w:rsidR="00F6222F">
        <w:rPr>
          <w:rFonts w:eastAsia="Times New Roman" w:cstheme="minorHAnsi"/>
          <w:color w:val="000000"/>
          <w:lang w:eastAsia="en-GB"/>
        </w:rPr>
        <w:t xml:space="preserve"> and sturdy body</w:t>
      </w:r>
      <w:r w:rsidR="005E2F27">
        <w:rPr>
          <w:rFonts w:eastAsia="Times New Roman" w:cstheme="minorHAnsi"/>
          <w:color w:val="000000"/>
          <w:lang w:eastAsia="en-GB"/>
        </w:rPr>
        <w:t>, and clearly</w:t>
      </w:r>
      <w:r w:rsidR="004A10F4">
        <w:rPr>
          <w:rFonts w:eastAsia="Times New Roman" w:cstheme="minorHAnsi"/>
          <w:color w:val="000000"/>
          <w:lang w:eastAsia="en-GB"/>
        </w:rPr>
        <w:t xml:space="preserve"> a member of the artisanal class</w:t>
      </w:r>
      <w:r>
        <w:rPr>
          <w:rFonts w:eastAsia="Times New Roman" w:cstheme="minorHAnsi"/>
          <w:color w:val="000000"/>
          <w:lang w:eastAsia="en-GB"/>
        </w:rPr>
        <w:t>. However, her</w:t>
      </w:r>
      <w:r w:rsidR="004A10F4">
        <w:rPr>
          <w:rFonts w:eastAsia="Times New Roman" w:cstheme="minorHAnsi"/>
          <w:color w:val="000000"/>
          <w:lang w:eastAsia="en-GB"/>
        </w:rPr>
        <w:t xml:space="preserve"> </w:t>
      </w:r>
      <w:bookmarkStart w:id="4" w:name="_Hlk527117488"/>
      <w:r>
        <w:rPr>
          <w:rFonts w:eastAsia="Times New Roman" w:cstheme="minorHAnsi"/>
          <w:color w:val="000000"/>
          <w:lang w:eastAsia="en-GB"/>
        </w:rPr>
        <w:t>‘eyen greye as glas’</w:t>
      </w:r>
      <w:bookmarkEnd w:id="4"/>
      <w:r>
        <w:rPr>
          <w:rFonts w:eastAsia="Times New Roman" w:cstheme="minorHAnsi"/>
          <w:color w:val="000000"/>
          <w:lang w:eastAsia="en-GB"/>
        </w:rPr>
        <w:t xml:space="preserve"> (l. 3974) and her ‘right fair…heer’ (l.3976) indicate</w:t>
      </w:r>
      <w:r w:rsidR="00D26799">
        <w:rPr>
          <w:rFonts w:eastAsia="Times New Roman" w:cstheme="minorHAnsi"/>
          <w:color w:val="000000"/>
          <w:lang w:eastAsia="en-GB"/>
        </w:rPr>
        <w:t xml:space="preserve"> that</w:t>
      </w:r>
      <w:r w:rsidR="004A10F4">
        <w:rPr>
          <w:rFonts w:eastAsia="Times New Roman" w:cstheme="minorHAnsi"/>
          <w:color w:val="000000"/>
          <w:lang w:eastAsia="en-GB"/>
        </w:rPr>
        <w:t xml:space="preserve"> markers of the aristocracy</w:t>
      </w:r>
      <w:r>
        <w:rPr>
          <w:rFonts w:eastAsia="Times New Roman" w:cstheme="minorHAnsi"/>
          <w:color w:val="000000"/>
          <w:lang w:eastAsia="en-GB"/>
        </w:rPr>
        <w:t xml:space="preserve"> are beginning to show</w:t>
      </w:r>
      <w:r w:rsidR="005177C5">
        <w:rPr>
          <w:rFonts w:eastAsia="Times New Roman" w:cstheme="minorHAnsi"/>
          <w:color w:val="000000"/>
          <w:lang w:eastAsia="en-GB"/>
        </w:rPr>
        <w:t>.</w:t>
      </w:r>
      <w:r w:rsidR="002A20A9">
        <w:rPr>
          <w:rStyle w:val="FootnoteReference"/>
          <w:rFonts w:eastAsia="Times New Roman" w:cstheme="minorHAnsi"/>
          <w:color w:val="000000"/>
          <w:lang w:eastAsia="en-GB"/>
        </w:rPr>
        <w:footnoteReference w:id="8"/>
      </w:r>
      <w:r w:rsidR="005177C5">
        <w:rPr>
          <w:rFonts w:eastAsia="Times New Roman" w:cstheme="minorHAnsi"/>
          <w:color w:val="000000"/>
          <w:lang w:eastAsia="en-GB"/>
        </w:rPr>
        <w:t xml:space="preserve"> </w:t>
      </w:r>
      <w:r w:rsidR="00865734">
        <w:rPr>
          <w:rFonts w:eastAsia="Times New Roman" w:cstheme="minorHAnsi"/>
          <w:color w:val="000000"/>
          <w:lang w:eastAsia="en-GB"/>
        </w:rPr>
        <w:t>T</w:t>
      </w:r>
      <w:r w:rsidR="002D7C6F">
        <w:rPr>
          <w:rFonts w:eastAsia="Times New Roman" w:cstheme="minorHAnsi"/>
          <w:color w:val="000000"/>
          <w:lang w:eastAsia="en-GB"/>
        </w:rPr>
        <w:t>hat t</w:t>
      </w:r>
      <w:r w:rsidR="00865734">
        <w:rPr>
          <w:rFonts w:eastAsia="Times New Roman" w:cstheme="minorHAnsi"/>
          <w:color w:val="000000"/>
          <w:lang w:eastAsia="en-GB"/>
        </w:rPr>
        <w:t>h</w:t>
      </w:r>
      <w:r>
        <w:rPr>
          <w:rFonts w:eastAsia="Times New Roman" w:cstheme="minorHAnsi"/>
          <w:color w:val="000000"/>
          <w:lang w:eastAsia="en-GB"/>
        </w:rPr>
        <w:t xml:space="preserve">e </w:t>
      </w:r>
      <w:r w:rsidR="00865734">
        <w:rPr>
          <w:rFonts w:eastAsia="Times New Roman" w:cstheme="minorHAnsi"/>
          <w:color w:val="000000"/>
          <w:lang w:eastAsia="en-GB"/>
        </w:rPr>
        <w:t>pretension</w:t>
      </w:r>
      <w:r>
        <w:rPr>
          <w:rFonts w:eastAsia="Times New Roman" w:cstheme="minorHAnsi"/>
          <w:color w:val="000000"/>
          <w:lang w:eastAsia="en-GB"/>
        </w:rPr>
        <w:t xml:space="preserve">s </w:t>
      </w:r>
      <w:r w:rsidR="00827F3B">
        <w:rPr>
          <w:rFonts w:eastAsia="Times New Roman" w:cstheme="minorHAnsi"/>
          <w:color w:val="000000"/>
          <w:lang w:eastAsia="en-GB"/>
        </w:rPr>
        <w:t xml:space="preserve">to aristocracy of </w:t>
      </w:r>
      <w:r>
        <w:rPr>
          <w:rFonts w:eastAsia="Times New Roman" w:cstheme="minorHAnsi"/>
          <w:color w:val="000000"/>
          <w:lang w:eastAsia="en-GB"/>
        </w:rPr>
        <w:t>the Miller and his wife</w:t>
      </w:r>
      <w:r w:rsidR="00827F3B">
        <w:rPr>
          <w:rFonts w:eastAsia="Times New Roman" w:cstheme="minorHAnsi"/>
          <w:color w:val="000000"/>
          <w:lang w:eastAsia="en-GB"/>
        </w:rPr>
        <w:t xml:space="preserve"> </w:t>
      </w:r>
      <w:r w:rsidR="007A2E2B">
        <w:rPr>
          <w:rFonts w:eastAsia="Times New Roman" w:cstheme="minorHAnsi"/>
          <w:color w:val="000000"/>
          <w:lang w:eastAsia="en-GB"/>
        </w:rPr>
        <w:t xml:space="preserve">are </w:t>
      </w:r>
      <w:r w:rsidR="00827F3B">
        <w:rPr>
          <w:rFonts w:eastAsia="Times New Roman" w:cstheme="minorHAnsi"/>
          <w:color w:val="000000"/>
          <w:lang w:eastAsia="en-GB"/>
        </w:rPr>
        <w:t>being fulfilled</w:t>
      </w:r>
      <w:r w:rsidR="00F64CB0">
        <w:rPr>
          <w:rFonts w:eastAsia="Times New Roman" w:cstheme="minorHAnsi"/>
          <w:color w:val="000000"/>
          <w:lang w:eastAsia="en-GB"/>
        </w:rPr>
        <w:t xml:space="preserve"> </w:t>
      </w:r>
      <w:r w:rsidR="00D26799">
        <w:rPr>
          <w:rFonts w:eastAsia="Times New Roman" w:cstheme="minorHAnsi"/>
          <w:color w:val="000000"/>
          <w:lang w:eastAsia="en-GB"/>
        </w:rPr>
        <w:t xml:space="preserve">through their </w:t>
      </w:r>
      <w:r w:rsidR="007A2E2B">
        <w:rPr>
          <w:rFonts w:eastAsia="Times New Roman" w:cstheme="minorHAnsi"/>
          <w:color w:val="000000"/>
          <w:lang w:eastAsia="en-GB"/>
        </w:rPr>
        <w:t>daughter is</w:t>
      </w:r>
      <w:r w:rsidR="00865734">
        <w:rPr>
          <w:rFonts w:eastAsia="Times New Roman" w:cstheme="minorHAnsi"/>
          <w:color w:val="000000"/>
          <w:lang w:eastAsia="en-GB"/>
        </w:rPr>
        <w:t xml:space="preserve"> mocked</w:t>
      </w:r>
      <w:r w:rsidR="00870E11">
        <w:rPr>
          <w:rFonts w:eastAsia="Times New Roman" w:cstheme="minorHAnsi"/>
          <w:color w:val="000000"/>
          <w:lang w:eastAsia="en-GB"/>
        </w:rPr>
        <w:t>,</w:t>
      </w:r>
      <w:r w:rsidR="00865734">
        <w:rPr>
          <w:rFonts w:eastAsia="Times New Roman" w:cstheme="minorHAnsi"/>
          <w:color w:val="000000"/>
          <w:lang w:eastAsia="en-GB"/>
        </w:rPr>
        <w:t xml:space="preserve"> yet </w:t>
      </w:r>
      <w:r w:rsidR="004A10F4">
        <w:rPr>
          <w:rFonts w:eastAsia="Times New Roman" w:cstheme="minorHAnsi"/>
          <w:color w:val="000000"/>
          <w:lang w:eastAsia="en-GB"/>
        </w:rPr>
        <w:t xml:space="preserve">the markers suggest </w:t>
      </w:r>
      <w:r w:rsidR="006507F2">
        <w:rPr>
          <w:rFonts w:eastAsia="Times New Roman" w:cstheme="minorHAnsi"/>
          <w:color w:val="000000"/>
          <w:lang w:eastAsia="en-GB"/>
        </w:rPr>
        <w:t>some crossover</w:t>
      </w:r>
      <w:r w:rsidR="00865734">
        <w:rPr>
          <w:rFonts w:eastAsia="Times New Roman" w:cstheme="minorHAnsi"/>
          <w:color w:val="000000"/>
          <w:lang w:eastAsia="en-GB"/>
        </w:rPr>
        <w:t xml:space="preserve"> is occurring</w:t>
      </w:r>
      <w:r w:rsidR="007A2E2B">
        <w:rPr>
          <w:rFonts w:eastAsia="Times New Roman" w:cstheme="minorHAnsi"/>
          <w:color w:val="000000"/>
          <w:lang w:eastAsia="en-GB"/>
        </w:rPr>
        <w:t xml:space="preserve">. </w:t>
      </w:r>
      <w:bookmarkStart w:id="5" w:name="_Hlk527392904"/>
      <w:r w:rsidR="00D82D0A">
        <w:rPr>
          <w:rFonts w:cstheme="minorHAnsi"/>
        </w:rPr>
        <w:t>The brazen hybridisation of illegitimacy is at least visible, the fear is it becomes less readable as time goes on, but the more elusive threat is posed by the likes of the two clerks.</w:t>
      </w:r>
    </w:p>
    <w:bookmarkEnd w:id="5"/>
    <w:p w14:paraId="291C75EC" w14:textId="6FAA1CBB" w:rsidR="001D42A2" w:rsidRDefault="00865734" w:rsidP="00416AED">
      <w:pPr>
        <w:spacing w:before="0" w:beforeAutospacing="0" w:after="100" w:afterAutospacing="1"/>
        <w:rPr>
          <w:rFonts w:eastAsia="Times New Roman" w:cstheme="minorHAnsi"/>
          <w:color w:val="000000"/>
          <w:lang w:eastAsia="en-GB"/>
        </w:rPr>
      </w:pPr>
      <w:r>
        <w:rPr>
          <w:rFonts w:eastAsia="Times New Roman" w:cstheme="minorHAnsi"/>
          <w:color w:val="000000"/>
          <w:lang w:eastAsia="en-GB"/>
        </w:rPr>
        <w:lastRenderedPageBreak/>
        <w:t>T</w:t>
      </w:r>
      <w:r w:rsidR="008D561E">
        <w:rPr>
          <w:rFonts w:eastAsia="Times New Roman" w:cstheme="minorHAnsi"/>
          <w:color w:val="000000"/>
          <w:lang w:eastAsia="en-GB"/>
        </w:rPr>
        <w:t>he</w:t>
      </w:r>
      <w:r>
        <w:rPr>
          <w:rFonts w:eastAsia="Times New Roman" w:cstheme="minorHAnsi"/>
          <w:color w:val="000000"/>
          <w:lang w:eastAsia="en-GB"/>
        </w:rPr>
        <w:t>se</w:t>
      </w:r>
      <w:r w:rsidR="00113780">
        <w:rPr>
          <w:rFonts w:eastAsia="Times New Roman" w:cstheme="minorHAnsi"/>
          <w:color w:val="000000"/>
          <w:lang w:eastAsia="en-GB"/>
        </w:rPr>
        <w:t xml:space="preserve"> clerks</w:t>
      </w:r>
      <w:r w:rsidR="008D561E">
        <w:rPr>
          <w:rFonts w:eastAsia="Times New Roman" w:cstheme="minorHAnsi"/>
          <w:color w:val="000000"/>
          <w:lang w:eastAsia="en-GB"/>
        </w:rPr>
        <w:t xml:space="preserve"> </w:t>
      </w:r>
      <w:r w:rsidR="00113780">
        <w:rPr>
          <w:rFonts w:eastAsia="Times New Roman" w:cstheme="minorHAnsi"/>
          <w:color w:val="000000"/>
          <w:lang w:eastAsia="en-GB"/>
        </w:rPr>
        <w:t>belong to the</w:t>
      </w:r>
      <w:r w:rsidR="00113780" w:rsidRPr="00851969">
        <w:rPr>
          <w:rFonts w:eastAsia="Times New Roman" w:cstheme="minorHAnsi"/>
          <w:color w:val="000000"/>
          <w:lang w:eastAsia="en-GB"/>
        </w:rPr>
        <w:t xml:space="preserve"> secular clerical class </w:t>
      </w:r>
      <w:r w:rsidR="00113780">
        <w:rPr>
          <w:rFonts w:eastAsia="Times New Roman" w:cstheme="minorHAnsi"/>
          <w:color w:val="000000"/>
          <w:lang w:eastAsia="en-GB"/>
        </w:rPr>
        <w:t>that originated</w:t>
      </w:r>
      <w:bookmarkStart w:id="6" w:name="_Hlk527119147"/>
      <w:r w:rsidR="00113780">
        <w:rPr>
          <w:rFonts w:eastAsia="Times New Roman" w:cstheme="minorHAnsi"/>
          <w:color w:val="000000"/>
          <w:lang w:eastAsia="en-GB"/>
        </w:rPr>
        <w:t xml:space="preserve"> in, and grew from, the </w:t>
      </w:r>
      <w:r w:rsidR="000873D2">
        <w:rPr>
          <w:rFonts w:eastAsia="Times New Roman" w:cstheme="minorHAnsi"/>
          <w:color w:val="000000"/>
          <w:lang w:eastAsia="en-GB"/>
        </w:rPr>
        <w:t>C</w:t>
      </w:r>
      <w:r w:rsidR="00113780">
        <w:rPr>
          <w:rFonts w:eastAsia="Times New Roman" w:cstheme="minorHAnsi"/>
          <w:color w:val="000000"/>
          <w:lang w:eastAsia="en-GB"/>
        </w:rPr>
        <w:t xml:space="preserve">hurch </w:t>
      </w:r>
      <w:r w:rsidR="00147D08">
        <w:rPr>
          <w:rFonts w:eastAsia="Times New Roman" w:cstheme="minorHAnsi"/>
          <w:color w:val="000000"/>
          <w:lang w:eastAsia="en-GB"/>
        </w:rPr>
        <w:t>that</w:t>
      </w:r>
      <w:r w:rsidR="00113780">
        <w:rPr>
          <w:rFonts w:eastAsia="Times New Roman" w:cstheme="minorHAnsi"/>
          <w:color w:val="000000"/>
          <w:lang w:eastAsia="en-GB"/>
        </w:rPr>
        <w:t xml:space="preserve"> educated them</w:t>
      </w:r>
      <w:r w:rsidR="00C9297A">
        <w:rPr>
          <w:rFonts w:eastAsia="Times New Roman" w:cstheme="minorHAnsi"/>
          <w:color w:val="000000"/>
          <w:lang w:eastAsia="en-GB"/>
        </w:rPr>
        <w:t>:</w:t>
      </w:r>
      <w:r w:rsidR="00147D08">
        <w:rPr>
          <w:rFonts w:eastAsia="Times New Roman" w:cstheme="minorHAnsi"/>
          <w:color w:val="000000"/>
          <w:lang w:eastAsia="en-GB"/>
        </w:rPr>
        <w:t xml:space="preserve"> a</w:t>
      </w:r>
      <w:r w:rsidR="00113780">
        <w:rPr>
          <w:rFonts w:eastAsia="Times New Roman" w:cstheme="minorHAnsi"/>
          <w:color w:val="000000"/>
          <w:lang w:eastAsia="en-GB"/>
        </w:rPr>
        <w:t xml:space="preserve">n educated secular workforce needed to support the growth of both </w:t>
      </w:r>
      <w:r w:rsidR="000873D2">
        <w:rPr>
          <w:rFonts w:eastAsia="Times New Roman" w:cstheme="minorHAnsi"/>
          <w:color w:val="000000"/>
          <w:lang w:eastAsia="en-GB"/>
        </w:rPr>
        <w:t>the Church</w:t>
      </w:r>
      <w:r w:rsidR="00113780">
        <w:rPr>
          <w:rFonts w:eastAsia="Times New Roman" w:cstheme="minorHAnsi"/>
          <w:color w:val="000000"/>
          <w:lang w:eastAsia="en-GB"/>
        </w:rPr>
        <w:t xml:space="preserve"> and the state. T</w:t>
      </w:r>
      <w:r w:rsidR="00113780" w:rsidRPr="000D4B63">
        <w:rPr>
          <w:rFonts w:eastAsia="Times New Roman" w:cstheme="minorHAnsi"/>
          <w:color w:val="000000"/>
          <w:lang w:eastAsia="en-GB"/>
        </w:rPr>
        <w:t>h</w:t>
      </w:r>
      <w:r w:rsidR="00113780">
        <w:rPr>
          <w:rFonts w:eastAsia="Times New Roman" w:cstheme="minorHAnsi"/>
          <w:color w:val="000000"/>
          <w:lang w:eastAsia="en-GB"/>
        </w:rPr>
        <w:t>u</w:t>
      </w:r>
      <w:r w:rsidR="00113780" w:rsidRPr="000D4B63">
        <w:rPr>
          <w:rFonts w:eastAsia="Times New Roman" w:cstheme="minorHAnsi"/>
          <w:color w:val="000000"/>
          <w:lang w:eastAsia="en-GB"/>
        </w:rPr>
        <w:t>s</w:t>
      </w:r>
      <w:r w:rsidR="00113780">
        <w:rPr>
          <w:rFonts w:eastAsia="Times New Roman" w:cstheme="minorHAnsi"/>
          <w:color w:val="000000"/>
          <w:lang w:eastAsia="en-GB"/>
        </w:rPr>
        <w:t>,</w:t>
      </w:r>
      <w:r w:rsidR="00113780" w:rsidRPr="000D4B63">
        <w:rPr>
          <w:rFonts w:eastAsia="Times New Roman" w:cstheme="minorHAnsi"/>
          <w:color w:val="000000"/>
          <w:lang w:eastAsia="en-GB"/>
        </w:rPr>
        <w:t xml:space="preserve"> </w:t>
      </w:r>
      <w:r w:rsidR="000873D2">
        <w:rPr>
          <w:rFonts w:eastAsia="Times New Roman" w:cstheme="minorHAnsi"/>
          <w:color w:val="000000"/>
          <w:lang w:eastAsia="en-GB"/>
        </w:rPr>
        <w:t>the Church</w:t>
      </w:r>
      <w:r w:rsidR="00113780">
        <w:rPr>
          <w:rFonts w:eastAsia="Times New Roman" w:cstheme="minorHAnsi"/>
          <w:color w:val="000000"/>
          <w:lang w:eastAsia="en-GB"/>
        </w:rPr>
        <w:t xml:space="preserve"> expanded to encompass</w:t>
      </w:r>
      <w:r w:rsidR="00F97B21">
        <w:rPr>
          <w:rFonts w:eastAsia="Times New Roman" w:cstheme="minorHAnsi"/>
          <w:color w:val="000000"/>
          <w:lang w:eastAsia="en-GB"/>
        </w:rPr>
        <w:t xml:space="preserve"> </w:t>
      </w:r>
      <w:r w:rsidR="00C9297A">
        <w:rPr>
          <w:rFonts w:eastAsia="Times New Roman" w:cstheme="minorHAnsi"/>
          <w:color w:val="000000"/>
          <w:lang w:eastAsia="en-GB"/>
        </w:rPr>
        <w:t>not only</w:t>
      </w:r>
      <w:r w:rsidR="00113780">
        <w:rPr>
          <w:rFonts w:eastAsia="Times New Roman" w:cstheme="minorHAnsi"/>
          <w:color w:val="000000"/>
          <w:lang w:eastAsia="en-GB"/>
        </w:rPr>
        <w:t xml:space="preserve"> its traditional </w:t>
      </w:r>
      <w:r w:rsidR="00F64CB0">
        <w:rPr>
          <w:rFonts w:eastAsia="Times New Roman" w:cstheme="minorHAnsi"/>
          <w:color w:val="000000"/>
          <w:lang w:eastAsia="en-GB"/>
        </w:rPr>
        <w:t>class, members of</w:t>
      </w:r>
      <w:r w:rsidR="00113780">
        <w:rPr>
          <w:rFonts w:eastAsia="Times New Roman" w:cstheme="minorHAnsi"/>
          <w:color w:val="000000"/>
          <w:lang w:eastAsia="en-GB"/>
        </w:rPr>
        <w:t xml:space="preserve"> the aristocracy, but also</w:t>
      </w:r>
      <w:r w:rsidR="00566AF1">
        <w:rPr>
          <w:rFonts w:eastAsia="Times New Roman" w:cstheme="minorHAnsi"/>
          <w:color w:val="000000"/>
          <w:lang w:eastAsia="en-GB"/>
        </w:rPr>
        <w:t xml:space="preserve"> </w:t>
      </w:r>
      <w:r w:rsidR="00C9297A">
        <w:rPr>
          <w:rFonts w:eastAsia="Times New Roman" w:cstheme="minorHAnsi"/>
          <w:color w:val="000000"/>
          <w:lang w:eastAsia="en-GB"/>
        </w:rPr>
        <w:t>member</w:t>
      </w:r>
      <w:r w:rsidR="004930B9">
        <w:rPr>
          <w:rFonts w:eastAsia="Times New Roman" w:cstheme="minorHAnsi"/>
          <w:color w:val="000000"/>
          <w:lang w:eastAsia="en-GB"/>
        </w:rPr>
        <w:t>s</w:t>
      </w:r>
      <w:r w:rsidR="00566AF1">
        <w:rPr>
          <w:rFonts w:eastAsia="Times New Roman" w:cstheme="minorHAnsi"/>
          <w:color w:val="000000"/>
          <w:lang w:eastAsia="en-GB"/>
        </w:rPr>
        <w:t xml:space="preserve"> </w:t>
      </w:r>
      <w:r w:rsidR="00F64CB0">
        <w:rPr>
          <w:rFonts w:eastAsia="Times New Roman" w:cstheme="minorHAnsi"/>
          <w:color w:val="000000"/>
          <w:lang w:eastAsia="en-GB"/>
        </w:rPr>
        <w:t>of the third estate</w:t>
      </w:r>
      <w:r w:rsidR="00113780">
        <w:rPr>
          <w:rFonts w:eastAsia="Times New Roman" w:cstheme="minorHAnsi"/>
          <w:color w:val="000000"/>
          <w:lang w:eastAsia="en-GB"/>
        </w:rPr>
        <w:t xml:space="preserve">, </w:t>
      </w:r>
      <w:bookmarkStart w:id="7" w:name="_Hlk527118011"/>
      <w:r w:rsidR="00113780">
        <w:rPr>
          <w:rFonts w:eastAsia="Times New Roman" w:cstheme="minorHAnsi"/>
          <w:color w:val="000000"/>
          <w:lang w:eastAsia="en-GB"/>
        </w:rPr>
        <w:t>producing a</w:t>
      </w:r>
      <w:r w:rsidR="00147D08">
        <w:rPr>
          <w:rFonts w:eastAsia="Times New Roman" w:cstheme="minorHAnsi"/>
          <w:color w:val="000000"/>
          <w:lang w:eastAsia="en-GB"/>
        </w:rPr>
        <w:t xml:space="preserve"> class of</w:t>
      </w:r>
      <w:r w:rsidR="00113780">
        <w:rPr>
          <w:rFonts w:eastAsia="Times New Roman" w:cstheme="minorHAnsi"/>
          <w:color w:val="000000"/>
          <w:lang w:eastAsia="en-GB"/>
        </w:rPr>
        <w:t xml:space="preserve"> people</w:t>
      </w:r>
      <w:r w:rsidR="00113780" w:rsidRPr="000D4B63">
        <w:rPr>
          <w:rFonts w:eastAsia="Times New Roman" w:cstheme="minorHAnsi"/>
          <w:color w:val="000000"/>
          <w:lang w:eastAsia="en-GB"/>
        </w:rPr>
        <w:t xml:space="preserve"> of</w:t>
      </w:r>
      <w:r w:rsidR="00113780">
        <w:rPr>
          <w:rFonts w:eastAsia="Times New Roman" w:cstheme="minorHAnsi"/>
          <w:color w:val="000000"/>
          <w:lang w:eastAsia="en-GB"/>
        </w:rPr>
        <w:t xml:space="preserve"> a somewhat</w:t>
      </w:r>
      <w:r w:rsidR="00113780" w:rsidRPr="000D4B63">
        <w:rPr>
          <w:rFonts w:eastAsia="Times New Roman" w:cstheme="minorHAnsi"/>
          <w:color w:val="000000"/>
          <w:lang w:eastAsia="en-GB"/>
        </w:rPr>
        <w:t xml:space="preserve"> indist</w:t>
      </w:r>
      <w:r w:rsidR="00F64CB0">
        <w:rPr>
          <w:rFonts w:eastAsia="Times New Roman" w:cstheme="minorHAnsi"/>
          <w:color w:val="000000"/>
          <w:lang w:eastAsia="en-GB"/>
        </w:rPr>
        <w:t>inct position</w:t>
      </w:r>
      <w:r w:rsidR="00113780" w:rsidRPr="000D4B63">
        <w:rPr>
          <w:rFonts w:eastAsia="Times New Roman" w:cstheme="minorHAnsi"/>
          <w:color w:val="000000"/>
          <w:lang w:eastAsia="en-GB"/>
        </w:rPr>
        <w:t xml:space="preserve">. </w:t>
      </w:r>
      <w:bookmarkEnd w:id="6"/>
      <w:bookmarkEnd w:id="7"/>
      <w:r w:rsidR="00BE0123">
        <w:rPr>
          <w:rFonts w:eastAsia="Times New Roman" w:cstheme="minorHAnsi"/>
          <w:color w:val="000000"/>
          <w:lang w:eastAsia="en-GB"/>
        </w:rPr>
        <w:t>Both these</w:t>
      </w:r>
      <w:r w:rsidR="001D42A2">
        <w:rPr>
          <w:rFonts w:eastAsia="Times New Roman" w:cstheme="minorHAnsi"/>
          <w:color w:val="000000"/>
          <w:lang w:eastAsia="en-GB"/>
        </w:rPr>
        <w:t xml:space="preserve"> clerks</w:t>
      </w:r>
      <w:r w:rsidR="00F97B21">
        <w:rPr>
          <w:rFonts w:eastAsia="Times New Roman" w:cstheme="minorHAnsi"/>
          <w:color w:val="000000"/>
          <w:lang w:eastAsia="en-GB"/>
        </w:rPr>
        <w:t>’</w:t>
      </w:r>
      <w:r w:rsidR="001D42A2">
        <w:rPr>
          <w:rFonts w:eastAsia="Times New Roman" w:cstheme="minorHAnsi"/>
          <w:color w:val="000000"/>
          <w:lang w:eastAsia="en-GB"/>
        </w:rPr>
        <w:t xml:space="preserve"> only distinguishing feature was that they were Northern, and so ‘foreign’, which ultimately meant only that their intonation was unfamiliar and unclassifiable. Otherwise they were identifiable only as educated and from the </w:t>
      </w:r>
      <w:r w:rsidR="00F97B21">
        <w:rPr>
          <w:rFonts w:eastAsia="Times New Roman" w:cstheme="minorHAnsi"/>
          <w:color w:val="000000"/>
          <w:lang w:eastAsia="en-GB"/>
        </w:rPr>
        <w:t>C</w:t>
      </w:r>
      <w:r w:rsidR="001D42A2">
        <w:rPr>
          <w:rFonts w:eastAsia="Times New Roman" w:cstheme="minorHAnsi"/>
          <w:color w:val="000000"/>
          <w:lang w:eastAsia="en-GB"/>
        </w:rPr>
        <w:t xml:space="preserve">hurch. There is a colt to signify the clerks’ lust (that the Miller inadvertently unleashes on his household, as he unleashes the clerks’ horse) but </w:t>
      </w:r>
      <w:r w:rsidR="00F97B21">
        <w:rPr>
          <w:rFonts w:eastAsia="Times New Roman" w:cstheme="minorHAnsi"/>
          <w:color w:val="000000"/>
          <w:lang w:eastAsia="en-GB"/>
        </w:rPr>
        <w:t xml:space="preserve">it </w:t>
      </w:r>
      <w:r w:rsidR="001D42A2">
        <w:rPr>
          <w:rFonts w:eastAsia="Times New Roman" w:cstheme="minorHAnsi"/>
          <w:color w:val="000000"/>
          <w:lang w:eastAsia="en-GB"/>
        </w:rPr>
        <w:t>is not applied to them exclusively</w:t>
      </w:r>
      <w:r w:rsidR="00F97B21">
        <w:rPr>
          <w:rFonts w:eastAsia="Times New Roman" w:cstheme="minorHAnsi"/>
          <w:color w:val="000000"/>
          <w:lang w:eastAsia="en-GB"/>
        </w:rPr>
        <w:t xml:space="preserve">; </w:t>
      </w:r>
      <w:r w:rsidR="001D42A2">
        <w:rPr>
          <w:rFonts w:eastAsia="Times New Roman" w:cstheme="minorHAnsi"/>
          <w:color w:val="000000"/>
          <w:lang w:eastAsia="en-GB"/>
        </w:rPr>
        <w:t>it belongs to the tale in general and to the Reeve</w:t>
      </w:r>
      <w:r w:rsidR="00F71B1A">
        <w:rPr>
          <w:rFonts w:eastAsia="Times New Roman" w:cstheme="minorHAnsi"/>
          <w:color w:val="000000"/>
          <w:lang w:eastAsia="en-GB"/>
        </w:rPr>
        <w:t>,</w:t>
      </w:r>
      <w:r w:rsidR="001D42A2">
        <w:rPr>
          <w:rFonts w:eastAsia="Times New Roman" w:cstheme="minorHAnsi"/>
          <w:color w:val="000000"/>
          <w:lang w:eastAsia="en-GB"/>
        </w:rPr>
        <w:t xml:space="preserve"> that he might align himself with the clerks to properly share in the quiting of their respective Millers.</w:t>
      </w:r>
      <w:r w:rsidR="001D42A2">
        <w:rPr>
          <w:rStyle w:val="FootnoteReference"/>
          <w:rFonts w:eastAsia="Times New Roman" w:cstheme="minorHAnsi"/>
          <w:color w:val="000000"/>
          <w:lang w:eastAsia="en-GB"/>
        </w:rPr>
        <w:footnoteReference w:id="9"/>
      </w:r>
      <w:r w:rsidR="001D42A2">
        <w:rPr>
          <w:rFonts w:eastAsia="Times New Roman" w:cstheme="minorHAnsi"/>
          <w:color w:val="000000"/>
          <w:lang w:eastAsia="en-GB"/>
        </w:rPr>
        <w:t xml:space="preserve"> The clerks are otherwise left empty of detail, left unreadable they can more easily deceive. </w:t>
      </w:r>
    </w:p>
    <w:p w14:paraId="0250FD58" w14:textId="3F31FB27" w:rsidR="003367DE" w:rsidRDefault="002541BC" w:rsidP="00416AED">
      <w:pPr>
        <w:spacing w:before="0" w:beforeAutospacing="0" w:after="100" w:afterAutospacing="1"/>
        <w:rPr>
          <w:rFonts w:eastAsia="Times New Roman" w:cstheme="minorHAnsi"/>
          <w:color w:val="000000"/>
          <w:lang w:eastAsia="en-GB"/>
        </w:rPr>
      </w:pPr>
      <w:r>
        <w:rPr>
          <w:rFonts w:eastAsia="Times New Roman" w:cstheme="minorHAnsi"/>
          <w:color w:val="000000"/>
          <w:lang w:eastAsia="en-GB"/>
        </w:rPr>
        <w:t>Yamamoto discusses the medieval preoccupation with deceit, the concern with reconciling an individual’s exterior when it deliberately does not fit their interior, and recognising those who have ‘crafted themselves a body to fit’</w:t>
      </w:r>
      <w:r w:rsidR="00282707">
        <w:rPr>
          <w:rFonts w:eastAsia="Times New Roman" w:cstheme="minorHAnsi"/>
          <w:color w:val="000000"/>
          <w:lang w:eastAsia="en-GB"/>
        </w:rPr>
        <w:t>.</w:t>
      </w:r>
      <w:r>
        <w:rPr>
          <w:rStyle w:val="FootnoteReference"/>
          <w:rFonts w:eastAsia="Times New Roman" w:cstheme="minorHAnsi"/>
          <w:color w:val="000000"/>
          <w:lang w:eastAsia="en-GB"/>
        </w:rPr>
        <w:footnoteReference w:id="10"/>
      </w:r>
      <w:r>
        <w:rPr>
          <w:rFonts w:eastAsia="Times New Roman" w:cstheme="minorHAnsi"/>
          <w:color w:val="000000"/>
          <w:lang w:eastAsia="en-GB"/>
        </w:rPr>
        <w:t xml:space="preserve"> This seems to correspond with a fearful reaction to the new classes, both of the incursion of those with pretensions to aristocracy, hybridising their estate, and with those who might simply slip unnoticed amongst their number. Yamamoto’s article notes that the fox, as one who lives </w:t>
      </w:r>
      <w:r w:rsidR="00F97B21">
        <w:rPr>
          <w:rFonts w:eastAsia="Times New Roman" w:cstheme="minorHAnsi"/>
          <w:color w:val="000000"/>
          <w:lang w:eastAsia="en-GB"/>
        </w:rPr>
        <w:t xml:space="preserve">both </w:t>
      </w:r>
      <w:r>
        <w:rPr>
          <w:rFonts w:eastAsia="Times New Roman" w:cstheme="minorHAnsi"/>
          <w:color w:val="000000"/>
          <w:lang w:eastAsia="en-GB"/>
        </w:rPr>
        <w:t xml:space="preserve">on the periphery of </w:t>
      </w:r>
      <w:r>
        <w:rPr>
          <w:rFonts w:eastAsia="Times New Roman" w:cstheme="minorHAnsi"/>
          <w:color w:val="000000"/>
          <w:lang w:eastAsia="en-GB"/>
        </w:rPr>
        <w:lastRenderedPageBreak/>
        <w:t>our society and inside it (existing on the outside margins of the human world, yet hunting in our domestic sphere), articulates ‘the presence of deceit…within the…institutions of society’.</w:t>
      </w:r>
      <w:r>
        <w:rPr>
          <w:rStyle w:val="FootnoteReference"/>
          <w:rFonts w:eastAsia="Times New Roman" w:cstheme="minorHAnsi"/>
          <w:color w:val="000000"/>
          <w:lang w:eastAsia="en-GB"/>
        </w:rPr>
        <w:footnoteReference w:id="11"/>
      </w:r>
      <w:r>
        <w:rPr>
          <w:rFonts w:eastAsia="Times New Roman" w:cstheme="minorHAnsi"/>
          <w:color w:val="000000"/>
          <w:lang w:eastAsia="en-GB"/>
        </w:rPr>
        <w:t xml:space="preserve"> So, the fox in the Nun’s Priest’s tale is already loaded with an image of deceit</w:t>
      </w:r>
      <w:r w:rsidR="003367DE">
        <w:rPr>
          <w:rFonts w:eastAsia="Times New Roman" w:cstheme="minorHAnsi"/>
          <w:color w:val="000000"/>
          <w:lang w:eastAsia="en-GB"/>
        </w:rPr>
        <w:t>. T</w:t>
      </w:r>
      <w:r>
        <w:rPr>
          <w:rFonts w:eastAsia="Times New Roman" w:cstheme="minorHAnsi"/>
          <w:color w:val="000000"/>
          <w:lang w:eastAsia="en-GB"/>
        </w:rPr>
        <w:t>he reading of deceit is</w:t>
      </w:r>
      <w:r w:rsidR="000A2DAC">
        <w:rPr>
          <w:rFonts w:eastAsia="Times New Roman" w:cstheme="minorHAnsi"/>
          <w:color w:val="000000"/>
          <w:lang w:eastAsia="en-GB"/>
        </w:rPr>
        <w:t xml:space="preserve"> not only</w:t>
      </w:r>
      <w:r>
        <w:rPr>
          <w:rFonts w:eastAsia="Times New Roman" w:cstheme="minorHAnsi"/>
          <w:color w:val="000000"/>
          <w:lang w:eastAsia="en-GB"/>
        </w:rPr>
        <w:t xml:space="preserve"> important to the aristocracy</w:t>
      </w:r>
      <w:r w:rsidR="00BE0123">
        <w:rPr>
          <w:rFonts w:eastAsia="Times New Roman" w:cstheme="minorHAnsi"/>
          <w:color w:val="000000"/>
          <w:lang w:eastAsia="en-GB"/>
        </w:rPr>
        <w:t xml:space="preserve"> however</w:t>
      </w:r>
      <w:r w:rsidR="0003157E">
        <w:rPr>
          <w:rFonts w:eastAsia="Times New Roman" w:cstheme="minorHAnsi"/>
          <w:color w:val="000000"/>
          <w:lang w:eastAsia="en-GB"/>
        </w:rPr>
        <w:t>. T</w:t>
      </w:r>
      <w:r w:rsidR="000A2DAC">
        <w:rPr>
          <w:rFonts w:eastAsia="Times New Roman" w:cstheme="minorHAnsi"/>
          <w:color w:val="000000"/>
          <w:lang w:eastAsia="en-GB"/>
        </w:rPr>
        <w:t xml:space="preserve">he </w:t>
      </w:r>
      <w:r w:rsidR="000A2DAC">
        <w:rPr>
          <w:rFonts w:eastAsia="Times New Roman" w:cstheme="minorHAnsi"/>
          <w:i/>
          <w:color w:val="000000"/>
          <w:lang w:eastAsia="en-GB"/>
        </w:rPr>
        <w:t>Roman de Reynard</w:t>
      </w:r>
      <w:r w:rsidR="000A2DAC">
        <w:rPr>
          <w:rFonts w:eastAsia="Times New Roman" w:cstheme="minorHAnsi"/>
          <w:color w:val="000000"/>
          <w:lang w:eastAsia="en-GB"/>
        </w:rPr>
        <w:t xml:space="preserve">, </w:t>
      </w:r>
      <w:r w:rsidR="003367DE">
        <w:rPr>
          <w:rFonts w:eastAsia="Times New Roman" w:cstheme="minorHAnsi"/>
          <w:color w:val="000000"/>
          <w:lang w:eastAsia="en-GB"/>
        </w:rPr>
        <w:t xml:space="preserve">the popular story cycle from which the beast fable of the Nun’s Priest’s tale is lifted, </w:t>
      </w:r>
      <w:r w:rsidR="000A2DAC">
        <w:rPr>
          <w:rFonts w:eastAsia="Times New Roman" w:cstheme="minorHAnsi"/>
          <w:color w:val="000000"/>
          <w:lang w:eastAsia="en-GB"/>
        </w:rPr>
        <w:t xml:space="preserve">claims itself to be written for the ‘prouffyte of all god folke’, including merchants and common people to train them to spot all manner of </w:t>
      </w:r>
      <w:r w:rsidR="009C10FB">
        <w:rPr>
          <w:rFonts w:eastAsia="Times New Roman" w:cstheme="minorHAnsi"/>
          <w:color w:val="000000"/>
          <w:lang w:eastAsia="en-GB"/>
        </w:rPr>
        <w:t>‘</w:t>
      </w:r>
      <w:r w:rsidR="000A2DAC">
        <w:rPr>
          <w:rFonts w:eastAsia="Times New Roman" w:cstheme="minorHAnsi"/>
          <w:color w:val="000000"/>
          <w:lang w:eastAsia="en-GB"/>
        </w:rPr>
        <w:t>subt</w:t>
      </w:r>
      <w:r w:rsidR="009C10FB">
        <w:rPr>
          <w:rFonts w:eastAsia="Times New Roman" w:cstheme="minorHAnsi"/>
          <w:color w:val="000000"/>
          <w:lang w:eastAsia="en-GB"/>
        </w:rPr>
        <w:t>yl</w:t>
      </w:r>
      <w:r w:rsidR="000A2DAC">
        <w:rPr>
          <w:rFonts w:eastAsia="Times New Roman" w:cstheme="minorHAnsi"/>
          <w:color w:val="000000"/>
          <w:lang w:eastAsia="en-GB"/>
        </w:rPr>
        <w:t xml:space="preserve"> deceytes’</w:t>
      </w:r>
      <w:r w:rsidR="009C10FB">
        <w:rPr>
          <w:rFonts w:eastAsia="Times New Roman" w:cstheme="minorHAnsi"/>
          <w:color w:val="000000"/>
          <w:lang w:eastAsia="en-GB"/>
        </w:rPr>
        <w:t>.</w:t>
      </w:r>
      <w:r w:rsidR="009C10FB">
        <w:rPr>
          <w:rStyle w:val="FootnoteReference"/>
          <w:rFonts w:eastAsia="Times New Roman" w:cstheme="minorHAnsi"/>
          <w:color w:val="000000"/>
          <w:lang w:eastAsia="en-GB"/>
        </w:rPr>
        <w:footnoteReference w:id="12"/>
      </w:r>
    </w:p>
    <w:p w14:paraId="3DBBE383" w14:textId="5305EAE0" w:rsidR="003A2CD1" w:rsidRDefault="003367DE" w:rsidP="00416AED">
      <w:pPr>
        <w:spacing w:before="0" w:beforeAutospacing="0" w:after="100" w:afterAutospacing="1"/>
        <w:rPr>
          <w:rFonts w:eastAsia="Times New Roman" w:cstheme="minorHAnsi"/>
          <w:color w:val="000000"/>
          <w:lang w:eastAsia="en-GB"/>
        </w:rPr>
      </w:pPr>
      <w:r>
        <w:rPr>
          <w:rFonts w:eastAsia="Times New Roman" w:cstheme="minorHAnsi"/>
          <w:color w:val="000000"/>
          <w:lang w:eastAsia="en-GB"/>
        </w:rPr>
        <w:t xml:space="preserve">Part of the lesson of </w:t>
      </w:r>
      <w:r w:rsidRPr="00791195">
        <w:rPr>
          <w:rFonts w:eastAsia="Times New Roman" w:cstheme="minorHAnsi"/>
          <w:i/>
          <w:color w:val="000000"/>
          <w:lang w:eastAsia="en-GB"/>
        </w:rPr>
        <w:t>Reynard</w:t>
      </w:r>
      <w:r>
        <w:rPr>
          <w:rFonts w:eastAsia="Times New Roman" w:cstheme="minorHAnsi"/>
          <w:color w:val="000000"/>
          <w:lang w:eastAsia="en-GB"/>
        </w:rPr>
        <w:t xml:space="preserve"> is not just to beware the deceiver, but that the deceiver will deceive you with your own weaknesses</w:t>
      </w:r>
      <w:r w:rsidR="00BE0123">
        <w:rPr>
          <w:rFonts w:eastAsia="Times New Roman" w:cstheme="minorHAnsi"/>
          <w:color w:val="000000"/>
          <w:lang w:eastAsia="en-GB"/>
        </w:rPr>
        <w:t>:</w:t>
      </w:r>
      <w:r>
        <w:rPr>
          <w:rFonts w:eastAsia="Times New Roman" w:cstheme="minorHAnsi"/>
          <w:color w:val="000000"/>
          <w:lang w:eastAsia="en-GB"/>
        </w:rPr>
        <w:t xml:space="preserve"> ‘lusts and vices’ </w:t>
      </w:r>
      <w:r w:rsidR="0013194C">
        <w:rPr>
          <w:rFonts w:eastAsia="Times New Roman" w:cstheme="minorHAnsi"/>
          <w:color w:val="000000"/>
          <w:lang w:eastAsia="en-GB"/>
        </w:rPr>
        <w:t>must be</w:t>
      </w:r>
      <w:r>
        <w:rPr>
          <w:rFonts w:eastAsia="Times New Roman" w:cstheme="minorHAnsi"/>
          <w:color w:val="000000"/>
          <w:lang w:eastAsia="en-GB"/>
        </w:rPr>
        <w:t xml:space="preserve"> recognised and controlled.</w:t>
      </w:r>
      <w:r>
        <w:rPr>
          <w:rStyle w:val="FootnoteReference"/>
          <w:rFonts w:eastAsia="Times New Roman" w:cstheme="minorHAnsi"/>
          <w:color w:val="000000"/>
          <w:lang w:eastAsia="en-GB"/>
        </w:rPr>
        <w:footnoteReference w:id="13"/>
      </w:r>
      <w:r>
        <w:rPr>
          <w:rFonts w:eastAsia="Times New Roman" w:cstheme="minorHAnsi"/>
          <w:color w:val="000000"/>
          <w:lang w:eastAsia="en-GB"/>
        </w:rPr>
        <w:t xml:space="preserve"> </w:t>
      </w:r>
      <w:r w:rsidR="003A2CD1">
        <w:rPr>
          <w:rFonts w:eastAsia="Times New Roman" w:cstheme="minorHAnsi"/>
          <w:color w:val="000000"/>
          <w:lang w:eastAsia="en-GB"/>
        </w:rPr>
        <w:t xml:space="preserve">This is retained in Chaucer’s version of the </w:t>
      </w:r>
      <w:r w:rsidR="003A2CD1">
        <w:rPr>
          <w:rFonts w:eastAsia="Times New Roman" w:cstheme="minorHAnsi"/>
          <w:i/>
          <w:color w:val="000000"/>
          <w:lang w:eastAsia="en-GB"/>
        </w:rPr>
        <w:t xml:space="preserve">Reynard </w:t>
      </w:r>
      <w:r w:rsidR="003A2CD1">
        <w:rPr>
          <w:rFonts w:eastAsia="Times New Roman" w:cstheme="minorHAnsi"/>
          <w:color w:val="000000"/>
          <w:lang w:eastAsia="en-GB"/>
        </w:rPr>
        <w:t>story. The fox convinces Chauntecleer he means him no harm, and only wants ‘to herkne how that ye synge’ (l. 3290), claiming Chauntecleer’s father had sung (presumably his last song) so beautifully; his flattery works on Chauntecleer’s weakness, his vanity.</w:t>
      </w:r>
      <w:r w:rsidR="003A2CD1">
        <w:rPr>
          <w:rStyle w:val="FootnoteReference"/>
          <w:rFonts w:eastAsia="Times New Roman" w:cstheme="minorHAnsi"/>
          <w:color w:val="000000"/>
          <w:lang w:eastAsia="en-GB"/>
        </w:rPr>
        <w:footnoteReference w:id="14"/>
      </w:r>
      <w:r w:rsidR="00BC7A34">
        <w:rPr>
          <w:rFonts w:eastAsia="Times New Roman" w:cstheme="minorHAnsi"/>
          <w:color w:val="000000"/>
          <w:lang w:eastAsia="en-GB"/>
        </w:rPr>
        <w:t xml:space="preserve"> </w:t>
      </w:r>
      <w:r w:rsidR="0013194C">
        <w:rPr>
          <w:rFonts w:eastAsia="Times New Roman" w:cstheme="minorHAnsi"/>
          <w:color w:val="000000"/>
          <w:lang w:eastAsia="en-GB"/>
        </w:rPr>
        <w:t>It works so well, in fact, that Chauntecleer closes his eyes and lifts his head to the heavens, presenting the fox with his neck.</w:t>
      </w:r>
    </w:p>
    <w:p w14:paraId="535CC67D" w14:textId="149BE055" w:rsidR="00286CFF" w:rsidRDefault="00BD360B" w:rsidP="00416AED">
      <w:pPr>
        <w:spacing w:before="0" w:beforeAutospacing="0" w:after="100" w:afterAutospacing="1"/>
        <w:rPr>
          <w:rFonts w:eastAsia="Times New Roman" w:cstheme="minorHAnsi"/>
          <w:color w:val="000000"/>
          <w:lang w:eastAsia="en-GB"/>
        </w:rPr>
      </w:pPr>
      <w:r>
        <w:rPr>
          <w:rFonts w:eastAsia="Times New Roman" w:cstheme="minorHAnsi"/>
          <w:color w:val="000000"/>
          <w:lang w:eastAsia="en-GB"/>
        </w:rPr>
        <w:t>Thus far, Chaucer’s fox has not been used in a particularly remarkable manner</w:t>
      </w:r>
      <w:r w:rsidR="00044524">
        <w:rPr>
          <w:rFonts w:eastAsia="Times New Roman" w:cstheme="minorHAnsi"/>
          <w:color w:val="000000"/>
          <w:lang w:eastAsia="en-GB"/>
        </w:rPr>
        <w:t>;</w:t>
      </w:r>
      <w:r>
        <w:rPr>
          <w:rFonts w:eastAsia="Times New Roman" w:cstheme="minorHAnsi"/>
          <w:color w:val="000000"/>
          <w:lang w:eastAsia="en-GB"/>
        </w:rPr>
        <w:t xml:space="preserve"> his animal symbolism is </w:t>
      </w:r>
      <w:proofErr w:type="gramStart"/>
      <w:r>
        <w:rPr>
          <w:rFonts w:eastAsia="Times New Roman" w:cstheme="minorHAnsi"/>
          <w:color w:val="000000"/>
          <w:lang w:eastAsia="en-GB"/>
        </w:rPr>
        <w:t>fairly standard</w:t>
      </w:r>
      <w:proofErr w:type="gramEnd"/>
      <w:r>
        <w:rPr>
          <w:rFonts w:eastAsia="Times New Roman" w:cstheme="minorHAnsi"/>
          <w:color w:val="000000"/>
          <w:lang w:eastAsia="en-GB"/>
        </w:rPr>
        <w:t xml:space="preserve"> and corresponds with the deceit noted in the Bestiary, and in </w:t>
      </w:r>
      <w:r>
        <w:rPr>
          <w:rFonts w:eastAsia="Times New Roman" w:cstheme="minorHAnsi"/>
          <w:i/>
          <w:color w:val="000000"/>
          <w:lang w:eastAsia="en-GB"/>
        </w:rPr>
        <w:t>Reynard</w:t>
      </w:r>
      <w:r>
        <w:rPr>
          <w:rFonts w:eastAsia="Times New Roman" w:cstheme="minorHAnsi"/>
          <w:color w:val="000000"/>
          <w:lang w:eastAsia="en-GB"/>
        </w:rPr>
        <w:t xml:space="preserve">. </w:t>
      </w:r>
      <w:r w:rsidR="009B3D2C">
        <w:rPr>
          <w:rFonts w:eastAsia="Times New Roman" w:cstheme="minorHAnsi"/>
          <w:color w:val="000000"/>
          <w:lang w:eastAsia="en-GB"/>
        </w:rPr>
        <w:t>Similarly,</w:t>
      </w:r>
      <w:r>
        <w:rPr>
          <w:rFonts w:eastAsia="Times New Roman" w:cstheme="minorHAnsi"/>
          <w:color w:val="000000"/>
          <w:lang w:eastAsia="en-GB"/>
        </w:rPr>
        <w:t xml:space="preserve"> a</w:t>
      </w:r>
      <w:r w:rsidR="00286CFF">
        <w:rPr>
          <w:rFonts w:eastAsia="Times New Roman" w:cstheme="minorHAnsi"/>
          <w:color w:val="000000"/>
          <w:lang w:eastAsia="en-GB"/>
        </w:rPr>
        <w:t>nother aspect of the fox</w:t>
      </w:r>
      <w:r>
        <w:rPr>
          <w:rFonts w:eastAsia="Times New Roman" w:cstheme="minorHAnsi"/>
          <w:color w:val="000000"/>
          <w:lang w:eastAsia="en-GB"/>
        </w:rPr>
        <w:t xml:space="preserve"> </w:t>
      </w:r>
      <w:r w:rsidR="007A4BCB">
        <w:rPr>
          <w:rFonts w:eastAsia="Times New Roman" w:cstheme="minorHAnsi"/>
          <w:color w:val="000000"/>
          <w:lang w:eastAsia="en-GB"/>
        </w:rPr>
        <w:t xml:space="preserve">pertinent </w:t>
      </w:r>
      <w:r>
        <w:rPr>
          <w:rFonts w:eastAsia="Times New Roman" w:cstheme="minorHAnsi"/>
          <w:color w:val="000000"/>
          <w:lang w:eastAsia="en-GB"/>
        </w:rPr>
        <w:t>to Chaucer’s tale</w:t>
      </w:r>
      <w:r w:rsidR="00286CFF">
        <w:rPr>
          <w:rFonts w:eastAsia="Times New Roman" w:cstheme="minorHAnsi"/>
          <w:color w:val="000000"/>
          <w:lang w:eastAsia="en-GB"/>
        </w:rPr>
        <w:t xml:space="preserve"> is</w:t>
      </w:r>
      <w:r w:rsidR="009A4409">
        <w:rPr>
          <w:rFonts w:eastAsia="Times New Roman" w:cstheme="minorHAnsi"/>
          <w:color w:val="000000"/>
          <w:lang w:eastAsia="en-GB"/>
        </w:rPr>
        <w:t xml:space="preserve"> a common </w:t>
      </w:r>
      <w:r w:rsidR="009A4409">
        <w:rPr>
          <w:rFonts w:eastAsia="Times New Roman" w:cstheme="minorHAnsi"/>
          <w:color w:val="000000"/>
          <w:lang w:eastAsia="en-GB"/>
        </w:rPr>
        <w:lastRenderedPageBreak/>
        <w:t xml:space="preserve">medieval association between him and the </w:t>
      </w:r>
      <w:r w:rsidR="00286CFF">
        <w:rPr>
          <w:rFonts w:eastAsia="Times New Roman" w:cstheme="minorHAnsi"/>
          <w:color w:val="000000"/>
          <w:lang w:eastAsia="en-GB"/>
        </w:rPr>
        <w:t>ecclesiastical</w:t>
      </w:r>
      <w:r w:rsidR="009A4409">
        <w:rPr>
          <w:rFonts w:eastAsia="Times New Roman" w:cstheme="minorHAnsi"/>
          <w:color w:val="000000"/>
          <w:lang w:eastAsia="en-GB"/>
        </w:rPr>
        <w:t xml:space="preserve">. </w:t>
      </w:r>
      <w:r w:rsidR="009A4037">
        <w:rPr>
          <w:rFonts w:eastAsia="Times New Roman" w:cstheme="minorHAnsi"/>
          <w:color w:val="000000"/>
          <w:lang w:eastAsia="en-GB"/>
        </w:rPr>
        <w:t xml:space="preserve">Rowland </w:t>
      </w:r>
      <w:r w:rsidR="00824861">
        <w:rPr>
          <w:rFonts w:eastAsia="Times New Roman" w:cstheme="minorHAnsi"/>
          <w:color w:val="000000"/>
          <w:lang w:eastAsia="en-GB"/>
        </w:rPr>
        <w:t xml:space="preserve">notes the ‘depiction of the fox as a preacher’ is common, </w:t>
      </w:r>
      <w:r w:rsidR="00354601">
        <w:rPr>
          <w:rFonts w:eastAsia="Times New Roman" w:cstheme="minorHAnsi"/>
          <w:color w:val="000000"/>
          <w:lang w:eastAsia="en-GB"/>
        </w:rPr>
        <w:t>and Varty considers it ‘perhaps the commonest theme in medieval art where the fox is concerned’, even Yamamoto, whose focus is on the fox’s deceit, concedes religion as an area of exploitation for the fox.</w:t>
      </w:r>
      <w:r w:rsidR="00354601">
        <w:rPr>
          <w:rStyle w:val="FootnoteReference"/>
          <w:rFonts w:eastAsia="Times New Roman" w:cstheme="minorHAnsi"/>
          <w:color w:val="000000"/>
          <w:lang w:eastAsia="en-GB"/>
        </w:rPr>
        <w:footnoteReference w:id="15"/>
      </w:r>
      <w:r w:rsidR="00354601">
        <w:rPr>
          <w:rFonts w:eastAsia="Times New Roman" w:cstheme="minorHAnsi"/>
          <w:color w:val="000000"/>
          <w:lang w:eastAsia="en-GB"/>
        </w:rPr>
        <w:t xml:space="preserve"> </w:t>
      </w:r>
      <w:r>
        <w:rPr>
          <w:rFonts w:eastAsia="Times New Roman" w:cstheme="minorHAnsi"/>
          <w:color w:val="000000"/>
          <w:lang w:eastAsia="en-GB"/>
        </w:rPr>
        <w:t xml:space="preserve"> </w:t>
      </w:r>
      <w:r w:rsidR="007A4BCB">
        <w:rPr>
          <w:rFonts w:eastAsia="Times New Roman" w:cstheme="minorHAnsi"/>
          <w:color w:val="000000"/>
          <w:lang w:eastAsia="en-GB"/>
        </w:rPr>
        <w:t xml:space="preserve">But </w:t>
      </w:r>
      <w:r>
        <w:rPr>
          <w:rFonts w:eastAsia="Times New Roman" w:cstheme="minorHAnsi"/>
          <w:color w:val="000000"/>
          <w:lang w:eastAsia="en-GB"/>
        </w:rPr>
        <w:t xml:space="preserve">Chaucer </w:t>
      </w:r>
      <w:r w:rsidR="007A4BCB">
        <w:rPr>
          <w:rFonts w:eastAsia="Times New Roman" w:cstheme="minorHAnsi"/>
          <w:color w:val="000000"/>
          <w:lang w:eastAsia="en-GB"/>
        </w:rPr>
        <w:t>uses</w:t>
      </w:r>
      <w:r>
        <w:rPr>
          <w:rFonts w:eastAsia="Times New Roman" w:cstheme="minorHAnsi"/>
          <w:color w:val="000000"/>
          <w:lang w:eastAsia="en-GB"/>
        </w:rPr>
        <w:t xml:space="preserve"> these two standard elements</w:t>
      </w:r>
      <w:r w:rsidR="009D118E">
        <w:rPr>
          <w:rFonts w:eastAsia="Times New Roman" w:cstheme="minorHAnsi"/>
          <w:color w:val="000000"/>
          <w:lang w:eastAsia="en-GB"/>
        </w:rPr>
        <w:t xml:space="preserve"> of fox symbolism to create something</w:t>
      </w:r>
      <w:r>
        <w:rPr>
          <w:rFonts w:eastAsia="Times New Roman" w:cstheme="minorHAnsi"/>
          <w:color w:val="000000"/>
          <w:lang w:eastAsia="en-GB"/>
        </w:rPr>
        <w:t xml:space="preserve"> </w:t>
      </w:r>
      <w:r w:rsidR="009D118E">
        <w:rPr>
          <w:rFonts w:eastAsia="Times New Roman" w:cstheme="minorHAnsi"/>
          <w:color w:val="000000"/>
          <w:lang w:eastAsia="en-GB"/>
        </w:rPr>
        <w:t xml:space="preserve">new, and does so with his changes </w:t>
      </w:r>
      <w:r w:rsidR="007A4BCB">
        <w:rPr>
          <w:rFonts w:eastAsia="Times New Roman" w:cstheme="minorHAnsi"/>
          <w:color w:val="000000"/>
          <w:lang w:eastAsia="en-GB"/>
        </w:rPr>
        <w:t>to the original</w:t>
      </w:r>
      <w:r w:rsidR="009D118E">
        <w:rPr>
          <w:rFonts w:eastAsia="Times New Roman" w:cstheme="minorHAnsi"/>
          <w:color w:val="000000"/>
          <w:lang w:eastAsia="en-GB"/>
        </w:rPr>
        <w:t xml:space="preserve"> story,</w:t>
      </w:r>
      <w:r w:rsidR="006E0281">
        <w:rPr>
          <w:rFonts w:eastAsia="Times New Roman" w:cstheme="minorHAnsi"/>
          <w:color w:val="000000"/>
          <w:lang w:eastAsia="en-GB"/>
        </w:rPr>
        <w:t xml:space="preserve"> and </w:t>
      </w:r>
      <w:r w:rsidR="009D118E">
        <w:rPr>
          <w:rFonts w:eastAsia="Times New Roman" w:cstheme="minorHAnsi"/>
          <w:color w:val="000000"/>
          <w:lang w:eastAsia="en-GB"/>
        </w:rPr>
        <w:t xml:space="preserve">with the play between his fox and his extraordinary </w:t>
      </w:r>
      <w:r w:rsidR="00044524">
        <w:rPr>
          <w:rFonts w:eastAsia="Times New Roman" w:cstheme="minorHAnsi"/>
          <w:color w:val="000000"/>
          <w:lang w:eastAsia="en-GB"/>
        </w:rPr>
        <w:t>c</w:t>
      </w:r>
      <w:r w:rsidR="009D118E">
        <w:rPr>
          <w:rFonts w:eastAsia="Times New Roman" w:cstheme="minorHAnsi"/>
          <w:color w:val="000000"/>
          <w:lang w:eastAsia="en-GB"/>
        </w:rPr>
        <w:t xml:space="preserve">ockerel. </w:t>
      </w:r>
    </w:p>
    <w:p w14:paraId="582C60AE" w14:textId="7F722B2C" w:rsidR="007A4BCB" w:rsidRDefault="00F66EB7" w:rsidP="00416AED">
      <w:pPr>
        <w:spacing w:before="0" w:beforeAutospacing="0" w:after="100" w:afterAutospacing="1"/>
        <w:rPr>
          <w:rFonts w:eastAsia="Times New Roman" w:cstheme="minorHAnsi"/>
          <w:color w:val="000000"/>
          <w:lang w:eastAsia="en-GB"/>
        </w:rPr>
      </w:pPr>
      <w:r>
        <w:rPr>
          <w:rFonts w:eastAsia="Times New Roman" w:cstheme="minorHAnsi"/>
          <w:color w:val="000000"/>
          <w:lang w:eastAsia="en-GB"/>
        </w:rPr>
        <w:t xml:space="preserve">In the </w:t>
      </w:r>
      <w:r w:rsidR="005D209C">
        <w:rPr>
          <w:rFonts w:eastAsia="Times New Roman" w:cstheme="minorHAnsi"/>
          <w:color w:val="000000"/>
          <w:lang w:eastAsia="en-GB"/>
        </w:rPr>
        <w:t xml:space="preserve">straitened </w:t>
      </w:r>
      <w:r>
        <w:rPr>
          <w:rFonts w:eastAsia="Times New Roman" w:cstheme="minorHAnsi"/>
          <w:color w:val="000000"/>
          <w:lang w:eastAsia="en-GB"/>
        </w:rPr>
        <w:t>world</w:t>
      </w:r>
      <w:r w:rsidR="005D209C">
        <w:rPr>
          <w:rFonts w:eastAsia="Times New Roman" w:cstheme="minorHAnsi"/>
          <w:color w:val="000000"/>
          <w:lang w:eastAsia="en-GB"/>
        </w:rPr>
        <w:t xml:space="preserve"> of the widow that Chaucer’s Nun’s Priest sets as the backdrop to his telling of the beast fable, </w:t>
      </w:r>
      <w:r w:rsidR="009F5E15">
        <w:rPr>
          <w:rFonts w:eastAsia="Times New Roman" w:cstheme="minorHAnsi"/>
          <w:color w:val="000000"/>
          <w:lang w:eastAsia="en-GB"/>
        </w:rPr>
        <w:t>Chauntecleer</w:t>
      </w:r>
      <w:r w:rsidR="005D209C">
        <w:rPr>
          <w:rFonts w:eastAsia="Times New Roman" w:cstheme="minorHAnsi"/>
          <w:color w:val="000000"/>
          <w:lang w:eastAsia="en-GB"/>
        </w:rPr>
        <w:t>’s ‘magnificence breaks out’</w:t>
      </w:r>
      <w:r w:rsidR="00962F66">
        <w:rPr>
          <w:rFonts w:eastAsia="Times New Roman" w:cstheme="minorHAnsi"/>
          <w:color w:val="000000"/>
          <w:lang w:eastAsia="en-GB"/>
        </w:rPr>
        <w:t>,</w:t>
      </w:r>
      <w:r w:rsidR="005D209C">
        <w:rPr>
          <w:rFonts w:eastAsia="Times New Roman" w:cstheme="minorHAnsi"/>
          <w:color w:val="000000"/>
          <w:lang w:eastAsia="en-GB"/>
        </w:rPr>
        <w:t xml:space="preserve"> as Muscatine describes it</w:t>
      </w:r>
      <w:r w:rsidR="00962F66">
        <w:rPr>
          <w:rFonts w:eastAsia="Times New Roman" w:cstheme="minorHAnsi"/>
          <w:color w:val="000000"/>
          <w:lang w:eastAsia="en-GB"/>
        </w:rPr>
        <w:t>,</w:t>
      </w:r>
      <w:r w:rsidR="005D209C">
        <w:rPr>
          <w:rFonts w:eastAsia="Times New Roman" w:cstheme="minorHAnsi"/>
          <w:color w:val="000000"/>
          <w:lang w:eastAsia="en-GB"/>
        </w:rPr>
        <w:t xml:space="preserve"> ‘like a rocket into a shower of </w:t>
      </w:r>
      <w:proofErr w:type="spellStart"/>
      <w:r w:rsidR="005D209C">
        <w:rPr>
          <w:rFonts w:eastAsia="Times New Roman" w:cstheme="minorHAnsi"/>
          <w:color w:val="000000"/>
          <w:lang w:eastAsia="en-GB"/>
        </w:rPr>
        <w:t>color</w:t>
      </w:r>
      <w:proofErr w:type="spellEnd"/>
      <w:r w:rsidR="004B4178">
        <w:rPr>
          <w:rFonts w:eastAsia="Times New Roman" w:cstheme="minorHAnsi"/>
          <w:color w:val="000000"/>
          <w:lang w:eastAsia="en-GB"/>
        </w:rPr>
        <w:t>’</w:t>
      </w:r>
      <w:r w:rsidR="005D209C">
        <w:rPr>
          <w:rFonts w:eastAsia="Times New Roman" w:cstheme="minorHAnsi"/>
          <w:color w:val="000000"/>
          <w:lang w:eastAsia="en-GB"/>
        </w:rPr>
        <w:t>.</w:t>
      </w:r>
      <w:r w:rsidR="005D209C">
        <w:rPr>
          <w:rStyle w:val="FootnoteReference"/>
          <w:rFonts w:eastAsia="Times New Roman" w:cstheme="minorHAnsi"/>
          <w:color w:val="000000"/>
          <w:lang w:eastAsia="en-GB"/>
        </w:rPr>
        <w:footnoteReference w:id="16"/>
      </w:r>
      <w:r w:rsidR="009F5E15">
        <w:rPr>
          <w:rFonts w:eastAsia="Times New Roman" w:cstheme="minorHAnsi"/>
          <w:color w:val="000000"/>
          <w:lang w:eastAsia="en-GB"/>
        </w:rPr>
        <w:t xml:space="preserve"> </w:t>
      </w:r>
      <w:r w:rsidR="004B4178">
        <w:rPr>
          <w:rFonts w:eastAsia="Times New Roman" w:cstheme="minorHAnsi"/>
          <w:color w:val="000000"/>
          <w:lang w:eastAsia="en-GB"/>
        </w:rPr>
        <w:t>There are two effects created</w:t>
      </w:r>
      <w:r w:rsidR="00044524">
        <w:rPr>
          <w:rFonts w:eastAsia="Times New Roman" w:cstheme="minorHAnsi"/>
          <w:color w:val="000000"/>
          <w:lang w:eastAsia="en-GB"/>
        </w:rPr>
        <w:t>:</w:t>
      </w:r>
      <w:r w:rsidR="004B4178">
        <w:rPr>
          <w:rFonts w:eastAsia="Times New Roman" w:cstheme="minorHAnsi"/>
          <w:color w:val="000000"/>
          <w:lang w:eastAsia="en-GB"/>
        </w:rPr>
        <w:t xml:space="preserve"> the first is that this contrast reflects back on the widow's impoverished world, and the second is </w:t>
      </w:r>
      <w:r w:rsidR="001B20C2">
        <w:rPr>
          <w:rFonts w:eastAsia="Times New Roman" w:cstheme="minorHAnsi"/>
          <w:color w:val="000000"/>
          <w:lang w:eastAsia="en-GB"/>
        </w:rPr>
        <w:t>the</w:t>
      </w:r>
      <w:r w:rsidR="009F5E15">
        <w:rPr>
          <w:rFonts w:eastAsia="Times New Roman" w:cstheme="minorHAnsi"/>
          <w:color w:val="000000"/>
          <w:lang w:eastAsia="en-GB"/>
        </w:rPr>
        <w:t xml:space="preserve"> elevat</w:t>
      </w:r>
      <w:r w:rsidR="001B20C2">
        <w:rPr>
          <w:rFonts w:eastAsia="Times New Roman" w:cstheme="minorHAnsi"/>
          <w:color w:val="000000"/>
          <w:lang w:eastAsia="en-GB"/>
        </w:rPr>
        <w:t>ion of Chauntecleer</w:t>
      </w:r>
      <w:r w:rsidR="009F5E15">
        <w:rPr>
          <w:rFonts w:eastAsia="Times New Roman" w:cstheme="minorHAnsi"/>
          <w:color w:val="000000"/>
          <w:lang w:eastAsia="en-GB"/>
        </w:rPr>
        <w:t xml:space="preserve"> to </w:t>
      </w:r>
      <w:r w:rsidR="00347584">
        <w:rPr>
          <w:rFonts w:eastAsia="Times New Roman" w:cstheme="minorHAnsi"/>
          <w:color w:val="000000"/>
          <w:lang w:eastAsia="en-GB"/>
        </w:rPr>
        <w:t xml:space="preserve">the </w:t>
      </w:r>
      <w:r w:rsidR="009F5E15">
        <w:rPr>
          <w:rFonts w:eastAsia="Times New Roman" w:cstheme="minorHAnsi"/>
          <w:color w:val="000000"/>
          <w:lang w:eastAsia="en-GB"/>
        </w:rPr>
        <w:t>aristocracy</w:t>
      </w:r>
      <w:r w:rsidR="00347584">
        <w:rPr>
          <w:rFonts w:eastAsia="Times New Roman" w:cstheme="minorHAnsi"/>
          <w:color w:val="000000"/>
          <w:lang w:eastAsia="en-GB"/>
        </w:rPr>
        <w:t xml:space="preserve"> through the </w:t>
      </w:r>
      <w:r w:rsidR="00AD3D0F">
        <w:rPr>
          <w:rFonts w:eastAsia="Times New Roman" w:cstheme="minorHAnsi"/>
          <w:color w:val="000000"/>
          <w:lang w:eastAsia="en-GB"/>
        </w:rPr>
        <w:t>use of</w:t>
      </w:r>
      <w:r w:rsidR="00AB315D">
        <w:rPr>
          <w:rFonts w:eastAsia="Times New Roman" w:cstheme="minorHAnsi"/>
          <w:color w:val="000000"/>
          <w:lang w:eastAsia="en-GB"/>
        </w:rPr>
        <w:t xml:space="preserve"> </w:t>
      </w:r>
      <w:r w:rsidR="00D841C5">
        <w:rPr>
          <w:rFonts w:eastAsia="Times New Roman" w:cstheme="minorHAnsi"/>
          <w:color w:val="000000"/>
          <w:lang w:eastAsia="en-GB"/>
        </w:rPr>
        <w:t>effictio</w:t>
      </w:r>
      <w:r w:rsidR="00D75A93">
        <w:rPr>
          <w:rFonts w:eastAsia="Times New Roman" w:cstheme="minorHAnsi"/>
          <w:color w:val="000000"/>
          <w:lang w:eastAsia="en-GB"/>
        </w:rPr>
        <w:t>,</w:t>
      </w:r>
      <w:r w:rsidR="00D841C5">
        <w:rPr>
          <w:rFonts w:eastAsia="Times New Roman" w:cstheme="minorHAnsi"/>
          <w:color w:val="000000"/>
          <w:lang w:eastAsia="en-GB"/>
        </w:rPr>
        <w:t xml:space="preserve"> </w:t>
      </w:r>
      <w:r w:rsidR="00D75A93">
        <w:rPr>
          <w:rFonts w:eastAsia="Times New Roman" w:cstheme="minorHAnsi"/>
          <w:color w:val="000000"/>
          <w:lang w:eastAsia="en-GB"/>
        </w:rPr>
        <w:t xml:space="preserve">description of a character from top to toe, </w:t>
      </w:r>
      <w:r w:rsidR="00AD3D0F">
        <w:rPr>
          <w:rFonts w:eastAsia="Times New Roman" w:cstheme="minorHAnsi"/>
          <w:color w:val="000000"/>
          <w:lang w:eastAsia="en-GB"/>
        </w:rPr>
        <w:t>more properly employed in romances.</w:t>
      </w:r>
      <w:r w:rsidR="00AD3D0F">
        <w:rPr>
          <w:rStyle w:val="FootnoteReference"/>
          <w:rFonts w:eastAsia="Times New Roman" w:cstheme="minorHAnsi"/>
          <w:color w:val="000000"/>
          <w:lang w:eastAsia="en-GB"/>
        </w:rPr>
        <w:footnoteReference w:id="17"/>
      </w:r>
      <w:r w:rsidR="00D841C5">
        <w:rPr>
          <w:rFonts w:eastAsia="Times New Roman" w:cstheme="minorHAnsi"/>
          <w:color w:val="000000"/>
          <w:lang w:eastAsia="en-GB"/>
        </w:rPr>
        <w:t xml:space="preserve"> </w:t>
      </w:r>
      <w:r w:rsidR="00590C8C">
        <w:rPr>
          <w:rFonts w:eastAsia="Times New Roman" w:cstheme="minorHAnsi"/>
          <w:color w:val="000000"/>
          <w:lang w:eastAsia="en-GB"/>
        </w:rPr>
        <w:t>Moving from ‘his coomb…redder than the fyn coral</w:t>
      </w:r>
      <w:bookmarkStart w:id="8" w:name="TALE"/>
      <w:r w:rsidR="00590C8C">
        <w:rPr>
          <w:rFonts w:eastAsia="Times New Roman" w:cstheme="minorHAnsi"/>
          <w:color w:val="000000"/>
          <w:lang w:eastAsia="en-GB"/>
        </w:rPr>
        <w:t xml:space="preserve"> and batailled as it were a castel wal’ (ll. 2859-60)</w:t>
      </w:r>
      <w:r w:rsidR="00D75A93">
        <w:rPr>
          <w:rFonts w:eastAsia="Times New Roman" w:cstheme="minorHAnsi"/>
          <w:color w:val="000000"/>
          <w:lang w:eastAsia="en-GB"/>
        </w:rPr>
        <w:t xml:space="preserve"> down to </w:t>
      </w:r>
      <w:r w:rsidR="00D75A93">
        <w:rPr>
          <w:rFonts w:ascii="Helvetica" w:hAnsi="Helvetica"/>
          <w:color w:val="000000"/>
          <w:sz w:val="20"/>
          <w:szCs w:val="20"/>
          <w:shd w:val="clear" w:color="auto" w:fill="FFFFFF"/>
        </w:rPr>
        <w:t>‘</w:t>
      </w:r>
      <w:r w:rsidR="00D75A93" w:rsidRPr="00D75A93">
        <w:rPr>
          <w:color w:val="000000"/>
          <w:shd w:val="clear" w:color="auto" w:fill="FFFFFF"/>
        </w:rPr>
        <w:t xml:space="preserve">his nayles whitter than the lylye flour’ </w:t>
      </w:r>
      <w:r w:rsidR="00D75A93">
        <w:rPr>
          <w:bCs/>
          <w:color w:val="000000"/>
          <w:shd w:val="clear" w:color="auto" w:fill="FFFFFF"/>
        </w:rPr>
        <w:t>(l.2863) and gleaming like ‘burned gold’ (l.2864)</w:t>
      </w:r>
      <w:r w:rsidR="00EE1780">
        <w:rPr>
          <w:bCs/>
          <w:color w:val="000000"/>
          <w:shd w:val="clear" w:color="auto" w:fill="FFFFFF"/>
        </w:rPr>
        <w:t>, he is reflective of a romantic hero in his knight’s armour.</w:t>
      </w:r>
      <w:r w:rsidR="00EE1780">
        <w:rPr>
          <w:rStyle w:val="FootnoteReference"/>
          <w:bCs/>
          <w:color w:val="000000"/>
          <w:shd w:val="clear" w:color="auto" w:fill="FFFFFF"/>
        </w:rPr>
        <w:footnoteReference w:id="18"/>
      </w:r>
      <w:bookmarkEnd w:id="8"/>
      <w:r w:rsidR="00EE1780">
        <w:rPr>
          <w:rFonts w:ascii="Helvetica" w:hAnsi="Helvetica"/>
          <w:color w:val="000000"/>
          <w:sz w:val="20"/>
          <w:szCs w:val="20"/>
          <w:shd w:val="clear" w:color="auto" w:fill="FFFFFF"/>
        </w:rPr>
        <w:t xml:space="preserve"> </w:t>
      </w:r>
      <w:r w:rsidR="00EE1780">
        <w:rPr>
          <w:rFonts w:eastAsia="Times New Roman" w:cstheme="minorHAnsi"/>
          <w:color w:val="000000"/>
          <w:lang w:eastAsia="en-GB"/>
        </w:rPr>
        <w:t>However</w:t>
      </w:r>
      <w:r w:rsidR="00E4485E">
        <w:rPr>
          <w:rFonts w:eastAsia="Times New Roman" w:cstheme="minorHAnsi"/>
          <w:color w:val="000000"/>
          <w:lang w:eastAsia="en-GB"/>
        </w:rPr>
        <w:t xml:space="preserve">, </w:t>
      </w:r>
      <w:r w:rsidR="009B6320">
        <w:rPr>
          <w:rFonts w:eastAsia="Times New Roman" w:cstheme="minorHAnsi"/>
          <w:color w:val="000000"/>
          <w:lang w:eastAsia="en-GB"/>
        </w:rPr>
        <w:t xml:space="preserve">rhetorical </w:t>
      </w:r>
      <w:r w:rsidR="00E4485E">
        <w:rPr>
          <w:rFonts w:eastAsia="Times New Roman" w:cstheme="minorHAnsi"/>
          <w:color w:val="000000"/>
          <w:lang w:eastAsia="en-GB"/>
        </w:rPr>
        <w:t xml:space="preserve">language is </w:t>
      </w:r>
      <w:r w:rsidR="00044524">
        <w:rPr>
          <w:rFonts w:eastAsia="Times New Roman" w:cstheme="minorHAnsi"/>
          <w:color w:val="000000"/>
          <w:lang w:eastAsia="en-GB"/>
        </w:rPr>
        <w:t xml:space="preserve">employed not </w:t>
      </w:r>
      <w:r w:rsidR="00044524">
        <w:rPr>
          <w:rFonts w:eastAsia="Times New Roman" w:cstheme="minorHAnsi"/>
          <w:color w:val="000000"/>
          <w:lang w:eastAsia="en-GB"/>
        </w:rPr>
        <w:lastRenderedPageBreak/>
        <w:t>only</w:t>
      </w:r>
      <w:r w:rsidR="00E4485E">
        <w:rPr>
          <w:rFonts w:eastAsia="Times New Roman" w:cstheme="minorHAnsi"/>
          <w:color w:val="000000"/>
          <w:lang w:eastAsia="en-GB"/>
        </w:rPr>
        <w:t xml:space="preserve"> about </w:t>
      </w:r>
      <w:r w:rsidR="00D32AE1">
        <w:rPr>
          <w:rFonts w:eastAsia="Times New Roman" w:cstheme="minorHAnsi"/>
          <w:color w:val="000000"/>
          <w:lang w:eastAsia="en-GB"/>
        </w:rPr>
        <w:t>Chauntecleer</w:t>
      </w:r>
      <w:r w:rsidR="00E4485E">
        <w:rPr>
          <w:rFonts w:eastAsia="Times New Roman" w:cstheme="minorHAnsi"/>
          <w:color w:val="000000"/>
          <w:lang w:eastAsia="en-GB"/>
        </w:rPr>
        <w:t xml:space="preserve"> but also </w:t>
      </w:r>
      <w:r w:rsidR="00E4485E" w:rsidRPr="00416AED">
        <w:rPr>
          <w:rFonts w:eastAsia="Times New Roman" w:cstheme="minorHAnsi"/>
          <w:i/>
          <w:color w:val="000000"/>
          <w:lang w:eastAsia="en-GB"/>
        </w:rPr>
        <w:t>by</w:t>
      </w:r>
      <w:r w:rsidR="00E4485E">
        <w:rPr>
          <w:rFonts w:eastAsia="Times New Roman" w:cstheme="minorHAnsi"/>
          <w:color w:val="000000"/>
          <w:lang w:eastAsia="en-GB"/>
        </w:rPr>
        <w:t xml:space="preserve"> </w:t>
      </w:r>
      <w:r w:rsidR="009B3D2C">
        <w:rPr>
          <w:rFonts w:eastAsia="Times New Roman" w:cstheme="minorHAnsi"/>
          <w:color w:val="000000"/>
          <w:lang w:eastAsia="en-GB"/>
        </w:rPr>
        <w:t>Chauntecleer</w:t>
      </w:r>
      <w:r w:rsidR="00E4485E">
        <w:rPr>
          <w:rFonts w:eastAsia="Times New Roman" w:cstheme="minorHAnsi"/>
          <w:color w:val="000000"/>
          <w:lang w:eastAsia="en-GB"/>
        </w:rPr>
        <w:t xml:space="preserve"> himself</w:t>
      </w:r>
      <w:r w:rsidR="00D32AE1">
        <w:rPr>
          <w:rFonts w:eastAsia="Times New Roman" w:cstheme="minorHAnsi"/>
          <w:color w:val="000000"/>
          <w:lang w:eastAsia="en-GB"/>
        </w:rPr>
        <w:t xml:space="preserve">. Chauntecleer in the original fable does indeed dream of the fox, </w:t>
      </w:r>
      <w:r w:rsidR="003E7C1D">
        <w:rPr>
          <w:rFonts w:eastAsia="Times New Roman" w:cstheme="minorHAnsi"/>
          <w:color w:val="000000"/>
          <w:lang w:eastAsia="en-GB"/>
        </w:rPr>
        <w:t xml:space="preserve">but </w:t>
      </w:r>
      <w:r w:rsidR="00D32AE1">
        <w:rPr>
          <w:rFonts w:eastAsia="Times New Roman" w:cstheme="minorHAnsi"/>
          <w:color w:val="000000"/>
          <w:lang w:eastAsia="en-GB"/>
        </w:rPr>
        <w:t xml:space="preserve">he does not then enter an extended debate as to the importance of dreams. </w:t>
      </w:r>
      <w:r w:rsidR="003E7C1D">
        <w:rPr>
          <w:rFonts w:eastAsia="Times New Roman" w:cstheme="minorHAnsi"/>
          <w:color w:val="000000"/>
          <w:lang w:eastAsia="en-GB"/>
        </w:rPr>
        <w:t xml:space="preserve">However, </w:t>
      </w:r>
      <w:r w:rsidR="00D32AE1">
        <w:rPr>
          <w:rFonts w:eastAsia="Times New Roman" w:cstheme="minorHAnsi"/>
          <w:color w:val="000000"/>
          <w:lang w:eastAsia="en-GB"/>
        </w:rPr>
        <w:t>Chaucer’s Chauntecleer quotes philosophical thinkers, employ</w:t>
      </w:r>
      <w:r w:rsidR="003E7C1D">
        <w:rPr>
          <w:rFonts w:eastAsia="Times New Roman" w:cstheme="minorHAnsi"/>
          <w:color w:val="000000"/>
          <w:lang w:eastAsia="en-GB"/>
        </w:rPr>
        <w:t>ing</w:t>
      </w:r>
      <w:r w:rsidR="00D32AE1">
        <w:rPr>
          <w:rFonts w:eastAsia="Times New Roman" w:cstheme="minorHAnsi"/>
          <w:color w:val="000000"/>
          <w:lang w:eastAsia="en-GB"/>
        </w:rPr>
        <w:t xml:space="preserve"> their arguments and some of his own constructed from a range of authorities including biblical texts</w:t>
      </w:r>
      <w:r w:rsidR="0079704E">
        <w:rPr>
          <w:rFonts w:eastAsia="Times New Roman" w:cstheme="minorHAnsi"/>
          <w:color w:val="000000"/>
          <w:lang w:eastAsia="en-GB"/>
        </w:rPr>
        <w:t>,</w:t>
      </w:r>
      <w:r w:rsidR="009A5267">
        <w:rPr>
          <w:rFonts w:eastAsia="Times New Roman" w:cstheme="minorHAnsi"/>
          <w:color w:val="000000"/>
          <w:lang w:eastAsia="en-GB"/>
        </w:rPr>
        <w:t xml:space="preserve"> and </w:t>
      </w:r>
      <w:r w:rsidR="00CE53D5">
        <w:rPr>
          <w:rFonts w:eastAsia="Times New Roman" w:cstheme="minorHAnsi"/>
          <w:color w:val="000000"/>
          <w:lang w:eastAsia="en-GB"/>
        </w:rPr>
        <w:t>enters</w:t>
      </w:r>
      <w:r w:rsidR="009A5267">
        <w:rPr>
          <w:rFonts w:eastAsia="Times New Roman" w:cstheme="minorHAnsi"/>
          <w:color w:val="000000"/>
          <w:lang w:eastAsia="en-GB"/>
        </w:rPr>
        <w:t xml:space="preserve"> the contemporary debate about predestination and free will</w:t>
      </w:r>
      <w:r w:rsidR="00D32AE1">
        <w:rPr>
          <w:rFonts w:eastAsia="Times New Roman" w:cstheme="minorHAnsi"/>
          <w:color w:val="000000"/>
          <w:lang w:eastAsia="en-GB"/>
        </w:rPr>
        <w:t>.</w:t>
      </w:r>
      <w:r w:rsidR="009A5267">
        <w:rPr>
          <w:rStyle w:val="FootnoteReference"/>
          <w:rFonts w:eastAsia="Times New Roman" w:cstheme="minorHAnsi"/>
          <w:color w:val="000000"/>
          <w:lang w:eastAsia="en-GB"/>
        </w:rPr>
        <w:footnoteReference w:id="19"/>
      </w:r>
      <w:r w:rsidR="00D32AE1">
        <w:rPr>
          <w:rFonts w:eastAsia="Times New Roman" w:cstheme="minorHAnsi"/>
          <w:color w:val="000000"/>
          <w:lang w:eastAsia="en-GB"/>
        </w:rPr>
        <w:t xml:space="preserve"> </w:t>
      </w:r>
      <w:r w:rsidR="00AB315D">
        <w:rPr>
          <w:rFonts w:eastAsia="Times New Roman" w:cstheme="minorHAnsi"/>
          <w:color w:val="000000"/>
          <w:lang w:eastAsia="en-GB"/>
        </w:rPr>
        <w:t xml:space="preserve"> </w:t>
      </w:r>
      <w:r w:rsidR="009F5E15">
        <w:rPr>
          <w:rFonts w:eastAsia="Times New Roman" w:cstheme="minorHAnsi"/>
          <w:color w:val="000000"/>
          <w:lang w:eastAsia="en-GB"/>
        </w:rPr>
        <w:t xml:space="preserve"> </w:t>
      </w:r>
    </w:p>
    <w:p w14:paraId="146C2B2B" w14:textId="5C0825EE" w:rsidR="00603544" w:rsidRDefault="00763819" w:rsidP="00416AED">
      <w:pPr>
        <w:spacing w:before="0" w:beforeAutospacing="0" w:after="100" w:afterAutospacing="1"/>
        <w:rPr>
          <w:rFonts w:eastAsia="Times New Roman" w:cstheme="minorHAnsi"/>
          <w:color w:val="000000"/>
          <w:lang w:eastAsia="en-GB"/>
        </w:rPr>
      </w:pPr>
      <w:bookmarkStart w:id="9" w:name="_Hlk527289739"/>
      <w:r>
        <w:rPr>
          <w:rFonts w:eastAsia="Times New Roman" w:cstheme="minorHAnsi"/>
          <w:color w:val="000000"/>
          <w:lang w:eastAsia="en-GB"/>
        </w:rPr>
        <w:t xml:space="preserve">In the </w:t>
      </w:r>
      <w:r w:rsidR="008C401B">
        <w:rPr>
          <w:rFonts w:eastAsia="Times New Roman" w:cstheme="minorHAnsi"/>
          <w:color w:val="000000"/>
          <w:lang w:eastAsia="en-GB"/>
        </w:rPr>
        <w:t>Bestiary</w:t>
      </w:r>
      <w:r>
        <w:rPr>
          <w:rFonts w:eastAsia="Times New Roman" w:cstheme="minorHAnsi"/>
          <w:color w:val="000000"/>
          <w:lang w:eastAsia="en-GB"/>
        </w:rPr>
        <w:t xml:space="preserve">, the </w:t>
      </w:r>
      <w:r w:rsidR="003E7C1D">
        <w:rPr>
          <w:rFonts w:eastAsia="Times New Roman" w:cstheme="minorHAnsi"/>
          <w:color w:val="000000"/>
          <w:lang w:eastAsia="en-GB"/>
        </w:rPr>
        <w:t>c</w:t>
      </w:r>
      <w:r w:rsidR="008C401B">
        <w:rPr>
          <w:rFonts w:eastAsia="Times New Roman" w:cstheme="minorHAnsi"/>
          <w:color w:val="000000"/>
          <w:lang w:eastAsia="en-GB"/>
        </w:rPr>
        <w:t>ock</w:t>
      </w:r>
      <w:r w:rsidR="00796788">
        <w:rPr>
          <w:rFonts w:eastAsia="Times New Roman" w:cstheme="minorHAnsi"/>
          <w:color w:val="000000"/>
          <w:lang w:eastAsia="en-GB"/>
        </w:rPr>
        <w:t xml:space="preserve"> </w:t>
      </w:r>
      <w:r w:rsidR="00D36E03">
        <w:rPr>
          <w:rFonts w:eastAsia="Times New Roman" w:cstheme="minorHAnsi"/>
          <w:color w:val="000000"/>
          <w:lang w:eastAsia="en-GB"/>
        </w:rPr>
        <w:t>was described as</w:t>
      </w:r>
      <w:r w:rsidR="008C401B">
        <w:rPr>
          <w:rFonts w:eastAsia="Times New Roman" w:cstheme="minorHAnsi"/>
          <w:color w:val="000000"/>
          <w:lang w:eastAsia="en-GB"/>
        </w:rPr>
        <w:t xml:space="preserve"> intelligent and a skilled astronomer since he c</w:t>
      </w:r>
      <w:r w:rsidR="00D36E03">
        <w:rPr>
          <w:rFonts w:eastAsia="Times New Roman" w:cstheme="minorHAnsi"/>
          <w:color w:val="000000"/>
          <w:lang w:eastAsia="en-GB"/>
        </w:rPr>
        <w:t>ould</w:t>
      </w:r>
      <w:r w:rsidR="008C401B">
        <w:rPr>
          <w:rFonts w:eastAsia="Times New Roman" w:cstheme="minorHAnsi"/>
          <w:color w:val="000000"/>
          <w:lang w:eastAsia="en-GB"/>
        </w:rPr>
        <w:t xml:space="preserve"> tell the time, </w:t>
      </w:r>
      <w:r w:rsidR="00D36E03">
        <w:rPr>
          <w:rFonts w:eastAsia="Times New Roman" w:cstheme="minorHAnsi"/>
          <w:color w:val="000000"/>
          <w:lang w:eastAsia="en-GB"/>
        </w:rPr>
        <w:t xml:space="preserve">and </w:t>
      </w:r>
      <w:r w:rsidR="00BE0123">
        <w:rPr>
          <w:rFonts w:eastAsia="Times New Roman" w:cstheme="minorHAnsi"/>
          <w:color w:val="000000"/>
          <w:lang w:eastAsia="en-GB"/>
        </w:rPr>
        <w:t>it was said that</w:t>
      </w:r>
      <w:r w:rsidR="00796788">
        <w:rPr>
          <w:rFonts w:eastAsia="Times New Roman" w:cstheme="minorHAnsi"/>
          <w:color w:val="000000"/>
          <w:lang w:eastAsia="en-GB"/>
        </w:rPr>
        <w:t xml:space="preserve"> </w:t>
      </w:r>
      <w:r w:rsidR="008C401B">
        <w:rPr>
          <w:rFonts w:eastAsia="Times New Roman" w:cstheme="minorHAnsi"/>
          <w:color w:val="000000"/>
          <w:lang w:eastAsia="en-GB"/>
        </w:rPr>
        <w:t xml:space="preserve">omens and auspices </w:t>
      </w:r>
      <w:r w:rsidR="00796788">
        <w:rPr>
          <w:rFonts w:eastAsia="Times New Roman" w:cstheme="minorHAnsi"/>
          <w:color w:val="000000"/>
          <w:lang w:eastAsia="en-GB"/>
        </w:rPr>
        <w:t>were readable from his</w:t>
      </w:r>
      <w:r w:rsidR="008C401B">
        <w:rPr>
          <w:rFonts w:eastAsia="Times New Roman" w:cstheme="minorHAnsi"/>
          <w:color w:val="000000"/>
          <w:lang w:eastAsia="en-GB"/>
        </w:rPr>
        <w:t xml:space="preserve"> behaviour.</w:t>
      </w:r>
      <w:r w:rsidR="00941CE4">
        <w:rPr>
          <w:rFonts w:eastAsia="Times New Roman" w:cstheme="minorHAnsi"/>
          <w:color w:val="000000"/>
          <w:lang w:eastAsia="en-GB"/>
        </w:rPr>
        <w:t xml:space="preserve"> </w:t>
      </w:r>
      <w:bookmarkEnd w:id="9"/>
      <w:r w:rsidR="00796788">
        <w:rPr>
          <w:rStyle w:val="FootnoteReference"/>
          <w:rFonts w:eastAsia="Times New Roman" w:cstheme="minorHAnsi"/>
          <w:color w:val="000000"/>
          <w:lang w:eastAsia="en-GB"/>
        </w:rPr>
        <w:footnoteReference w:id="20"/>
      </w:r>
      <w:r w:rsidR="00D36E03">
        <w:rPr>
          <w:rFonts w:eastAsia="Times New Roman" w:cstheme="minorHAnsi"/>
          <w:color w:val="000000"/>
          <w:lang w:eastAsia="en-GB"/>
        </w:rPr>
        <w:t xml:space="preserve"> </w:t>
      </w:r>
      <w:r w:rsidR="00941CE4">
        <w:rPr>
          <w:rFonts w:eastAsia="Times New Roman" w:cstheme="minorHAnsi"/>
          <w:color w:val="000000"/>
          <w:lang w:eastAsia="en-GB"/>
        </w:rPr>
        <w:t>H</w:t>
      </w:r>
      <w:r w:rsidR="00D4119A">
        <w:rPr>
          <w:rFonts w:eastAsia="Times New Roman" w:cstheme="minorHAnsi"/>
          <w:color w:val="000000"/>
          <w:lang w:eastAsia="en-GB"/>
        </w:rPr>
        <w:t xml:space="preserve">owever, </w:t>
      </w:r>
      <w:r w:rsidR="00D36E03">
        <w:rPr>
          <w:rFonts w:eastAsia="Times New Roman" w:cstheme="minorHAnsi"/>
          <w:color w:val="000000"/>
          <w:lang w:eastAsia="en-GB"/>
        </w:rPr>
        <w:t>Chauntecleer</w:t>
      </w:r>
      <w:r w:rsidR="00941CE4">
        <w:rPr>
          <w:rFonts w:eastAsia="Times New Roman" w:cstheme="minorHAnsi"/>
          <w:color w:val="000000"/>
          <w:lang w:eastAsia="en-GB"/>
        </w:rPr>
        <w:t xml:space="preserve"> can</w:t>
      </w:r>
      <w:r w:rsidR="00D4119A">
        <w:rPr>
          <w:rFonts w:eastAsia="Times New Roman" w:cstheme="minorHAnsi"/>
          <w:color w:val="000000"/>
          <w:lang w:eastAsia="en-GB"/>
        </w:rPr>
        <w:t>not effectively</w:t>
      </w:r>
      <w:r w:rsidR="00941CE4">
        <w:rPr>
          <w:rFonts w:eastAsia="Times New Roman" w:cstheme="minorHAnsi"/>
          <w:color w:val="000000"/>
          <w:lang w:eastAsia="en-GB"/>
        </w:rPr>
        <w:t xml:space="preserve"> read his own auspices, his dreams</w:t>
      </w:r>
      <w:r w:rsidR="00D4119A">
        <w:rPr>
          <w:rFonts w:eastAsia="Times New Roman" w:cstheme="minorHAnsi"/>
          <w:color w:val="000000"/>
          <w:lang w:eastAsia="en-GB"/>
        </w:rPr>
        <w:t>. Despite the breadth of his authoritative knowledge and his rhetorical skill in presenting his arguments to prove the</w:t>
      </w:r>
      <w:r w:rsidR="00D36E03">
        <w:rPr>
          <w:rFonts w:eastAsia="Times New Roman" w:cstheme="minorHAnsi"/>
          <w:color w:val="000000"/>
          <w:lang w:eastAsia="en-GB"/>
        </w:rPr>
        <w:t xml:space="preserve"> </w:t>
      </w:r>
      <w:r w:rsidR="00D4119A">
        <w:rPr>
          <w:rFonts w:eastAsia="Times New Roman" w:cstheme="minorHAnsi"/>
          <w:color w:val="000000"/>
          <w:lang w:eastAsia="en-GB"/>
        </w:rPr>
        <w:t>felicity</w:t>
      </w:r>
      <w:r w:rsidR="00D36E03">
        <w:rPr>
          <w:rFonts w:eastAsia="Times New Roman" w:cstheme="minorHAnsi"/>
          <w:color w:val="000000"/>
          <w:lang w:eastAsia="en-GB"/>
        </w:rPr>
        <w:t xml:space="preserve"> of dreams</w:t>
      </w:r>
      <w:r w:rsidR="009E68D2">
        <w:rPr>
          <w:rFonts w:eastAsia="Times New Roman" w:cstheme="minorHAnsi"/>
          <w:color w:val="000000"/>
          <w:lang w:eastAsia="en-GB"/>
        </w:rPr>
        <w:t xml:space="preserve">, he </w:t>
      </w:r>
      <w:r w:rsidR="00BE0123">
        <w:rPr>
          <w:rFonts w:eastAsia="Times New Roman" w:cstheme="minorHAnsi"/>
          <w:color w:val="000000"/>
          <w:lang w:eastAsia="en-GB"/>
        </w:rPr>
        <w:t>learns from neithe</w:t>
      </w:r>
      <w:r w:rsidR="00D36E03">
        <w:rPr>
          <w:rFonts w:eastAsia="Times New Roman" w:cstheme="minorHAnsi"/>
          <w:color w:val="000000"/>
          <w:lang w:eastAsia="en-GB"/>
        </w:rPr>
        <w:t xml:space="preserve">r his dreams </w:t>
      </w:r>
      <w:r w:rsidR="00BE0123">
        <w:rPr>
          <w:rFonts w:eastAsia="Times New Roman" w:cstheme="minorHAnsi"/>
          <w:color w:val="000000"/>
          <w:lang w:eastAsia="en-GB"/>
        </w:rPr>
        <w:t>n</w:t>
      </w:r>
      <w:r w:rsidR="00D36E03">
        <w:rPr>
          <w:rFonts w:eastAsia="Times New Roman" w:cstheme="minorHAnsi"/>
          <w:color w:val="000000"/>
          <w:lang w:eastAsia="en-GB"/>
        </w:rPr>
        <w:t>or his arguments</w:t>
      </w:r>
      <w:r w:rsidR="003E7C1D">
        <w:rPr>
          <w:rFonts w:eastAsia="Times New Roman" w:cstheme="minorHAnsi"/>
          <w:color w:val="000000"/>
          <w:lang w:eastAsia="en-GB"/>
        </w:rPr>
        <w:t>. U</w:t>
      </w:r>
      <w:r w:rsidR="00BE0123">
        <w:rPr>
          <w:rFonts w:eastAsia="Times New Roman" w:cstheme="minorHAnsi"/>
          <w:color w:val="000000"/>
          <w:lang w:eastAsia="en-GB"/>
        </w:rPr>
        <w:t xml:space="preserve">nable to act on them he is </w:t>
      </w:r>
      <w:r w:rsidR="00954979">
        <w:rPr>
          <w:rFonts w:eastAsia="Times New Roman" w:cstheme="minorHAnsi"/>
          <w:color w:val="000000"/>
          <w:lang w:eastAsia="en-GB"/>
        </w:rPr>
        <w:t>caught by the fox</w:t>
      </w:r>
      <w:r w:rsidR="009E68D2">
        <w:rPr>
          <w:rFonts w:eastAsia="Times New Roman" w:cstheme="minorHAnsi"/>
          <w:color w:val="000000"/>
          <w:lang w:eastAsia="en-GB"/>
        </w:rPr>
        <w:t>. However, he does learn from the fox</w:t>
      </w:r>
      <w:r w:rsidR="00D36E03">
        <w:rPr>
          <w:rFonts w:eastAsia="Times New Roman" w:cstheme="minorHAnsi"/>
          <w:color w:val="000000"/>
          <w:lang w:eastAsia="en-GB"/>
        </w:rPr>
        <w:t>;</w:t>
      </w:r>
      <w:r w:rsidR="00D4119A">
        <w:rPr>
          <w:rFonts w:eastAsia="Times New Roman" w:cstheme="minorHAnsi"/>
          <w:color w:val="000000"/>
          <w:lang w:eastAsia="en-GB"/>
        </w:rPr>
        <w:t xml:space="preserve"> he learns</w:t>
      </w:r>
      <w:r w:rsidR="009E68D2">
        <w:rPr>
          <w:rFonts w:eastAsia="Times New Roman" w:cstheme="minorHAnsi"/>
          <w:color w:val="000000"/>
          <w:lang w:eastAsia="en-GB"/>
        </w:rPr>
        <w:t xml:space="preserve"> that he has been deceived by his own weakness, </w:t>
      </w:r>
      <w:r w:rsidR="00D36E03">
        <w:rPr>
          <w:rFonts w:eastAsia="Times New Roman" w:cstheme="minorHAnsi"/>
          <w:color w:val="000000"/>
          <w:lang w:eastAsia="en-GB"/>
        </w:rPr>
        <w:t xml:space="preserve">his </w:t>
      </w:r>
      <w:r w:rsidR="009E68D2">
        <w:rPr>
          <w:rFonts w:eastAsia="Times New Roman" w:cstheme="minorHAnsi"/>
          <w:color w:val="000000"/>
          <w:lang w:eastAsia="en-GB"/>
        </w:rPr>
        <w:t>vanit</w:t>
      </w:r>
      <w:r w:rsidR="00D36E03">
        <w:rPr>
          <w:rFonts w:eastAsia="Times New Roman" w:cstheme="minorHAnsi"/>
          <w:color w:val="000000"/>
          <w:lang w:eastAsia="en-GB"/>
        </w:rPr>
        <w:t>y.</w:t>
      </w:r>
      <w:r w:rsidR="009E68D2">
        <w:rPr>
          <w:rFonts w:eastAsia="Times New Roman" w:cstheme="minorHAnsi"/>
          <w:color w:val="000000"/>
          <w:lang w:eastAsia="en-GB"/>
        </w:rPr>
        <w:t xml:space="preserve"> </w:t>
      </w:r>
      <w:r w:rsidR="00D36E03">
        <w:rPr>
          <w:rFonts w:eastAsia="Times New Roman" w:cstheme="minorHAnsi"/>
          <w:color w:val="000000"/>
          <w:lang w:eastAsia="en-GB"/>
        </w:rPr>
        <w:t xml:space="preserve">He has also learnt, </w:t>
      </w:r>
      <w:r w:rsidR="009E68D2">
        <w:rPr>
          <w:rFonts w:eastAsia="Times New Roman" w:cstheme="minorHAnsi"/>
          <w:color w:val="000000"/>
          <w:lang w:eastAsia="en-GB"/>
        </w:rPr>
        <w:t xml:space="preserve">noticing the same weakness </w:t>
      </w:r>
      <w:r w:rsidR="00954979">
        <w:rPr>
          <w:rFonts w:eastAsia="Times New Roman" w:cstheme="minorHAnsi"/>
          <w:color w:val="000000"/>
          <w:lang w:eastAsia="en-GB"/>
        </w:rPr>
        <w:t xml:space="preserve">of vanity </w:t>
      </w:r>
      <w:r w:rsidR="009E68D2">
        <w:rPr>
          <w:rFonts w:eastAsia="Times New Roman" w:cstheme="minorHAnsi"/>
          <w:color w:val="000000"/>
          <w:lang w:eastAsia="en-GB"/>
        </w:rPr>
        <w:t xml:space="preserve">in the fox, </w:t>
      </w:r>
      <w:r w:rsidR="00D36E03">
        <w:rPr>
          <w:rFonts w:eastAsia="Times New Roman" w:cstheme="minorHAnsi"/>
          <w:color w:val="000000"/>
          <w:lang w:eastAsia="en-GB"/>
        </w:rPr>
        <w:t xml:space="preserve">how to </w:t>
      </w:r>
      <w:r w:rsidR="009E68D2">
        <w:rPr>
          <w:rFonts w:eastAsia="Times New Roman" w:cstheme="minorHAnsi"/>
          <w:color w:val="000000"/>
          <w:lang w:eastAsia="en-GB"/>
        </w:rPr>
        <w:t>appl</w:t>
      </w:r>
      <w:r w:rsidR="00D36E03">
        <w:rPr>
          <w:rFonts w:eastAsia="Times New Roman" w:cstheme="minorHAnsi"/>
          <w:color w:val="000000"/>
          <w:lang w:eastAsia="en-GB"/>
        </w:rPr>
        <w:t>y</w:t>
      </w:r>
      <w:r w:rsidR="009E68D2">
        <w:rPr>
          <w:rFonts w:eastAsia="Times New Roman" w:cstheme="minorHAnsi"/>
          <w:color w:val="000000"/>
          <w:lang w:eastAsia="en-GB"/>
        </w:rPr>
        <w:t xml:space="preserve"> th</w:t>
      </w:r>
      <w:r w:rsidR="00D36E03">
        <w:rPr>
          <w:rFonts w:eastAsia="Times New Roman" w:cstheme="minorHAnsi"/>
          <w:color w:val="000000"/>
          <w:lang w:eastAsia="en-GB"/>
        </w:rPr>
        <w:t>at</w:t>
      </w:r>
      <w:r w:rsidR="009E68D2">
        <w:rPr>
          <w:rFonts w:eastAsia="Times New Roman" w:cstheme="minorHAnsi"/>
          <w:color w:val="000000"/>
          <w:lang w:eastAsia="en-GB"/>
        </w:rPr>
        <w:t xml:space="preserve"> deception </w:t>
      </w:r>
      <w:r w:rsidR="003E7C1D">
        <w:rPr>
          <w:rFonts w:eastAsia="Times New Roman" w:cstheme="minorHAnsi"/>
          <w:color w:val="000000"/>
          <w:lang w:eastAsia="en-GB"/>
        </w:rPr>
        <w:t>himself:</w:t>
      </w:r>
      <w:r w:rsidR="00D36E03">
        <w:rPr>
          <w:rFonts w:eastAsia="Times New Roman" w:cstheme="minorHAnsi"/>
          <w:color w:val="000000"/>
          <w:lang w:eastAsia="en-GB"/>
        </w:rPr>
        <w:t xml:space="preserve"> </w:t>
      </w:r>
      <w:r w:rsidR="00954979">
        <w:rPr>
          <w:rFonts w:eastAsia="Times New Roman" w:cstheme="minorHAnsi"/>
          <w:color w:val="000000"/>
          <w:lang w:eastAsia="en-GB"/>
        </w:rPr>
        <w:t>he incites the fox to boast to those pursuing him for the return of Chauntecleer, suggesting he call out ‘the cok shal heere abyde. I wol him ete’ (ll. 3412-13)</w:t>
      </w:r>
      <w:r w:rsidR="003E7C1D">
        <w:rPr>
          <w:rFonts w:eastAsia="Times New Roman" w:cstheme="minorHAnsi"/>
          <w:color w:val="000000"/>
          <w:lang w:eastAsia="en-GB"/>
        </w:rPr>
        <w:t>. D</w:t>
      </w:r>
      <w:r w:rsidR="00954979">
        <w:rPr>
          <w:rFonts w:eastAsia="Times New Roman" w:cstheme="minorHAnsi"/>
          <w:color w:val="000000"/>
          <w:lang w:eastAsia="en-GB"/>
        </w:rPr>
        <w:t>elighted by</w:t>
      </w:r>
      <w:r w:rsidR="008C4F48">
        <w:rPr>
          <w:rFonts w:eastAsia="Times New Roman" w:cstheme="minorHAnsi"/>
          <w:color w:val="000000"/>
          <w:lang w:eastAsia="en-GB"/>
        </w:rPr>
        <w:t xml:space="preserve"> </w:t>
      </w:r>
      <w:r w:rsidR="00F62299">
        <w:rPr>
          <w:rFonts w:eastAsia="Times New Roman" w:cstheme="minorHAnsi"/>
          <w:color w:val="000000"/>
          <w:lang w:eastAsia="en-GB"/>
        </w:rPr>
        <w:t xml:space="preserve">the </w:t>
      </w:r>
      <w:r w:rsidR="008C4F48">
        <w:rPr>
          <w:rFonts w:eastAsia="Times New Roman" w:cstheme="minorHAnsi"/>
          <w:color w:val="000000"/>
          <w:lang w:eastAsia="en-GB"/>
        </w:rPr>
        <w:t>thought</w:t>
      </w:r>
      <w:r w:rsidR="00F62299">
        <w:rPr>
          <w:rFonts w:eastAsia="Times New Roman" w:cstheme="minorHAnsi"/>
          <w:color w:val="000000"/>
          <w:lang w:eastAsia="en-GB"/>
        </w:rPr>
        <w:t>,</w:t>
      </w:r>
      <w:r w:rsidR="008C4F48">
        <w:rPr>
          <w:rFonts w:eastAsia="Times New Roman" w:cstheme="minorHAnsi"/>
          <w:color w:val="000000"/>
          <w:lang w:eastAsia="en-GB"/>
        </w:rPr>
        <w:t xml:space="preserve"> the fox opens his mout</w:t>
      </w:r>
      <w:r w:rsidR="00F62299">
        <w:rPr>
          <w:rFonts w:eastAsia="Times New Roman" w:cstheme="minorHAnsi"/>
          <w:color w:val="000000"/>
          <w:lang w:eastAsia="en-GB"/>
        </w:rPr>
        <w:t>h</w:t>
      </w:r>
      <w:r w:rsidR="008C4F48">
        <w:rPr>
          <w:rFonts w:eastAsia="Times New Roman" w:cstheme="minorHAnsi"/>
          <w:color w:val="000000"/>
          <w:lang w:eastAsia="en-GB"/>
        </w:rPr>
        <w:t xml:space="preserve"> and </w:t>
      </w:r>
      <w:r w:rsidR="009B3D2C">
        <w:rPr>
          <w:rFonts w:eastAsia="Times New Roman" w:cstheme="minorHAnsi"/>
          <w:color w:val="000000"/>
          <w:lang w:eastAsia="en-GB"/>
        </w:rPr>
        <w:t>Chauntecleer</w:t>
      </w:r>
      <w:r w:rsidR="008C4F48">
        <w:rPr>
          <w:rFonts w:eastAsia="Times New Roman" w:cstheme="minorHAnsi"/>
          <w:color w:val="000000"/>
          <w:lang w:eastAsia="en-GB"/>
        </w:rPr>
        <w:t xml:space="preserve"> escapes his grasp.</w:t>
      </w:r>
      <w:r w:rsidR="008C4F48">
        <w:rPr>
          <w:rStyle w:val="FootnoteReference"/>
          <w:rFonts w:eastAsia="Times New Roman" w:cstheme="minorHAnsi"/>
          <w:color w:val="000000"/>
          <w:lang w:eastAsia="en-GB"/>
        </w:rPr>
        <w:footnoteReference w:id="21"/>
      </w:r>
      <w:r w:rsidR="008C4F48">
        <w:rPr>
          <w:rFonts w:ascii="Helvetica" w:hAnsi="Helvetica"/>
          <w:color w:val="000000"/>
          <w:sz w:val="20"/>
          <w:szCs w:val="20"/>
          <w:shd w:val="clear" w:color="auto" w:fill="FFFFFF"/>
        </w:rPr>
        <w:t xml:space="preserve"> S</w:t>
      </w:r>
      <w:r w:rsidR="00D36E03">
        <w:rPr>
          <w:rFonts w:eastAsia="Times New Roman" w:cstheme="minorHAnsi"/>
          <w:color w:val="000000"/>
          <w:lang w:eastAsia="en-GB"/>
        </w:rPr>
        <w:t>o</w:t>
      </w:r>
      <w:r w:rsidR="008C4F48">
        <w:rPr>
          <w:rFonts w:eastAsia="Times New Roman" w:cstheme="minorHAnsi"/>
          <w:color w:val="000000"/>
          <w:lang w:eastAsia="en-GB"/>
        </w:rPr>
        <w:t>,</w:t>
      </w:r>
      <w:r w:rsidR="00D36E03">
        <w:rPr>
          <w:rFonts w:eastAsia="Times New Roman" w:cstheme="minorHAnsi"/>
          <w:color w:val="000000"/>
          <w:lang w:eastAsia="en-GB"/>
        </w:rPr>
        <w:t xml:space="preserve"> Chauntecleer becomes one of the few animals</w:t>
      </w:r>
      <w:r w:rsidR="009E68D2">
        <w:rPr>
          <w:rFonts w:eastAsia="Times New Roman" w:cstheme="minorHAnsi"/>
          <w:color w:val="000000"/>
          <w:lang w:eastAsia="en-GB"/>
        </w:rPr>
        <w:t xml:space="preserve"> able to tr</w:t>
      </w:r>
      <w:r w:rsidR="00BE0123">
        <w:rPr>
          <w:rFonts w:eastAsia="Times New Roman" w:cstheme="minorHAnsi"/>
          <w:color w:val="000000"/>
          <w:lang w:eastAsia="en-GB"/>
        </w:rPr>
        <w:t>ick</w:t>
      </w:r>
      <w:r w:rsidR="009E68D2">
        <w:rPr>
          <w:rFonts w:eastAsia="Times New Roman" w:cstheme="minorHAnsi"/>
          <w:color w:val="000000"/>
          <w:lang w:eastAsia="en-GB"/>
        </w:rPr>
        <w:t xml:space="preserve"> the fox the way the fox </w:t>
      </w:r>
      <w:r w:rsidR="00D36E03">
        <w:rPr>
          <w:rFonts w:eastAsia="Times New Roman" w:cstheme="minorHAnsi"/>
          <w:color w:val="000000"/>
          <w:lang w:eastAsia="en-GB"/>
        </w:rPr>
        <w:t xml:space="preserve">traditionally </w:t>
      </w:r>
      <w:r w:rsidR="009E68D2">
        <w:rPr>
          <w:rFonts w:eastAsia="Times New Roman" w:cstheme="minorHAnsi"/>
          <w:color w:val="000000"/>
          <w:lang w:eastAsia="en-GB"/>
        </w:rPr>
        <w:t>tr</w:t>
      </w:r>
      <w:r w:rsidR="00CB3840">
        <w:rPr>
          <w:rFonts w:eastAsia="Times New Roman" w:cstheme="minorHAnsi"/>
          <w:color w:val="000000"/>
          <w:lang w:eastAsia="en-GB"/>
        </w:rPr>
        <w:t>icked</w:t>
      </w:r>
      <w:r w:rsidR="009E68D2">
        <w:rPr>
          <w:rFonts w:eastAsia="Times New Roman" w:cstheme="minorHAnsi"/>
          <w:color w:val="000000"/>
          <w:lang w:eastAsia="en-GB"/>
        </w:rPr>
        <w:t xml:space="preserve"> others</w:t>
      </w:r>
      <w:r w:rsidR="00D36E03">
        <w:rPr>
          <w:rFonts w:eastAsia="Times New Roman" w:cstheme="minorHAnsi"/>
          <w:color w:val="000000"/>
          <w:lang w:eastAsia="en-GB"/>
        </w:rPr>
        <w:t>.</w:t>
      </w:r>
      <w:r w:rsidR="009E68D2">
        <w:rPr>
          <w:rFonts w:eastAsia="Times New Roman" w:cstheme="minorHAnsi"/>
          <w:color w:val="000000"/>
          <w:lang w:eastAsia="en-GB"/>
        </w:rPr>
        <w:t xml:space="preserve"> </w:t>
      </w:r>
    </w:p>
    <w:p w14:paraId="0C68C9F4" w14:textId="79D7C392" w:rsidR="00CC57C1" w:rsidRDefault="00CE53D5" w:rsidP="00416AED">
      <w:pPr>
        <w:spacing w:before="0" w:beforeAutospacing="0" w:after="100" w:afterAutospacing="1"/>
        <w:rPr>
          <w:rFonts w:eastAsia="Times New Roman" w:cstheme="minorHAnsi"/>
          <w:color w:val="000000"/>
          <w:lang w:eastAsia="en-GB"/>
        </w:rPr>
      </w:pPr>
      <w:r>
        <w:rPr>
          <w:rFonts w:eastAsia="Times New Roman" w:cstheme="minorHAnsi"/>
          <w:color w:val="000000"/>
          <w:lang w:eastAsia="en-GB"/>
        </w:rPr>
        <w:lastRenderedPageBreak/>
        <w:t>The cock similarly trumps the fox in the original fable too, and it could seem</w:t>
      </w:r>
      <w:r w:rsidR="00CC57C1">
        <w:rPr>
          <w:rFonts w:eastAsia="Times New Roman" w:cstheme="minorHAnsi"/>
          <w:color w:val="000000"/>
          <w:lang w:eastAsia="en-GB"/>
        </w:rPr>
        <w:t xml:space="preserve"> the cock’s status is the</w:t>
      </w:r>
      <w:r>
        <w:rPr>
          <w:rFonts w:eastAsia="Times New Roman" w:cstheme="minorHAnsi"/>
          <w:color w:val="000000"/>
          <w:lang w:eastAsia="en-GB"/>
        </w:rPr>
        <w:t xml:space="preserve"> only </w:t>
      </w:r>
      <w:r w:rsidR="00CC57C1">
        <w:rPr>
          <w:rFonts w:eastAsia="Times New Roman" w:cstheme="minorHAnsi"/>
          <w:color w:val="000000"/>
          <w:lang w:eastAsia="en-GB"/>
        </w:rPr>
        <w:t xml:space="preserve">real </w:t>
      </w:r>
      <w:r>
        <w:rPr>
          <w:rFonts w:eastAsia="Times New Roman" w:cstheme="minorHAnsi"/>
          <w:color w:val="000000"/>
          <w:lang w:eastAsia="en-GB"/>
        </w:rPr>
        <w:t>difference</w:t>
      </w:r>
      <w:r w:rsidR="00CB3840">
        <w:rPr>
          <w:rFonts w:eastAsia="Times New Roman" w:cstheme="minorHAnsi"/>
          <w:color w:val="000000"/>
          <w:lang w:eastAsia="en-GB"/>
        </w:rPr>
        <w:t>. B</w:t>
      </w:r>
      <w:r w:rsidR="003C05AE">
        <w:rPr>
          <w:rFonts w:eastAsia="Times New Roman" w:cstheme="minorHAnsi"/>
          <w:color w:val="000000"/>
          <w:lang w:eastAsia="en-GB"/>
        </w:rPr>
        <w:t xml:space="preserve">ut </w:t>
      </w:r>
      <w:r w:rsidR="00A871A8">
        <w:rPr>
          <w:rFonts w:eastAsia="Times New Roman" w:cstheme="minorHAnsi"/>
          <w:color w:val="000000"/>
          <w:lang w:eastAsia="en-GB"/>
        </w:rPr>
        <w:t>j</w:t>
      </w:r>
      <w:r w:rsidR="00603544">
        <w:rPr>
          <w:rFonts w:eastAsia="Times New Roman" w:cstheme="minorHAnsi"/>
          <w:color w:val="000000"/>
          <w:lang w:eastAsia="en-GB"/>
        </w:rPr>
        <w:t xml:space="preserve">ust </w:t>
      </w:r>
      <w:r w:rsidR="00F62299">
        <w:rPr>
          <w:rFonts w:eastAsia="Times New Roman" w:cstheme="minorHAnsi"/>
          <w:color w:val="000000"/>
          <w:lang w:eastAsia="en-GB"/>
        </w:rPr>
        <w:t>prior to this</w:t>
      </w:r>
      <w:r w:rsidR="00A871A8">
        <w:rPr>
          <w:rFonts w:eastAsia="Times New Roman" w:cstheme="minorHAnsi"/>
          <w:color w:val="000000"/>
          <w:lang w:eastAsia="en-GB"/>
        </w:rPr>
        <w:t>,</w:t>
      </w:r>
      <w:r w:rsidR="00F62299">
        <w:rPr>
          <w:rFonts w:eastAsia="Times New Roman" w:cstheme="minorHAnsi"/>
          <w:color w:val="000000"/>
          <w:lang w:eastAsia="en-GB"/>
        </w:rPr>
        <w:t xml:space="preserve"> </w:t>
      </w:r>
      <w:r w:rsidR="009F402B">
        <w:rPr>
          <w:rFonts w:eastAsia="Times New Roman" w:cstheme="minorHAnsi"/>
          <w:color w:val="000000"/>
          <w:lang w:eastAsia="en-GB"/>
        </w:rPr>
        <w:t xml:space="preserve">Chaucer </w:t>
      </w:r>
      <w:r w:rsidR="003C05AE">
        <w:rPr>
          <w:rFonts w:eastAsia="Times New Roman" w:cstheme="minorHAnsi"/>
          <w:color w:val="000000"/>
          <w:lang w:eastAsia="en-GB"/>
        </w:rPr>
        <w:t xml:space="preserve">has </w:t>
      </w:r>
      <w:r w:rsidR="009F402B">
        <w:rPr>
          <w:rFonts w:eastAsia="Times New Roman" w:cstheme="minorHAnsi"/>
          <w:color w:val="000000"/>
          <w:lang w:eastAsia="en-GB"/>
        </w:rPr>
        <w:t>throw</w:t>
      </w:r>
      <w:r w:rsidR="003C05AE">
        <w:rPr>
          <w:rFonts w:eastAsia="Times New Roman" w:cstheme="minorHAnsi"/>
          <w:color w:val="000000"/>
          <w:lang w:eastAsia="en-GB"/>
        </w:rPr>
        <w:t>n</w:t>
      </w:r>
      <w:r w:rsidR="009F402B">
        <w:rPr>
          <w:rFonts w:eastAsia="Times New Roman" w:cstheme="minorHAnsi"/>
          <w:color w:val="000000"/>
          <w:lang w:eastAsia="en-GB"/>
        </w:rPr>
        <w:t xml:space="preserve"> something into the tale that jolts the reader, causing them to halt and double</w:t>
      </w:r>
      <w:r w:rsidR="00F37B49">
        <w:rPr>
          <w:rFonts w:eastAsia="Times New Roman" w:cstheme="minorHAnsi"/>
          <w:color w:val="000000"/>
          <w:lang w:eastAsia="en-GB"/>
        </w:rPr>
        <w:t xml:space="preserve"> </w:t>
      </w:r>
      <w:r w:rsidR="009F402B">
        <w:rPr>
          <w:rFonts w:eastAsia="Times New Roman" w:cstheme="minorHAnsi"/>
          <w:color w:val="000000"/>
          <w:lang w:eastAsia="en-GB"/>
        </w:rPr>
        <w:t>back</w:t>
      </w:r>
      <w:r w:rsidR="003E7C1D">
        <w:rPr>
          <w:rFonts w:eastAsia="Times New Roman" w:cstheme="minorHAnsi"/>
          <w:color w:val="000000"/>
          <w:lang w:eastAsia="en-GB"/>
        </w:rPr>
        <w:t>,</w:t>
      </w:r>
      <w:r w:rsidR="009F402B">
        <w:rPr>
          <w:rFonts w:eastAsia="Times New Roman" w:cstheme="minorHAnsi"/>
          <w:color w:val="000000"/>
          <w:lang w:eastAsia="en-GB"/>
        </w:rPr>
        <w:t xml:space="preserve"> fox-style, </w:t>
      </w:r>
      <w:r w:rsidR="00A871A8">
        <w:rPr>
          <w:rFonts w:eastAsia="Times New Roman" w:cstheme="minorHAnsi"/>
          <w:color w:val="000000"/>
          <w:lang w:eastAsia="en-GB"/>
        </w:rPr>
        <w:t>to</w:t>
      </w:r>
      <w:r w:rsidR="009F402B">
        <w:rPr>
          <w:rFonts w:eastAsia="Times New Roman" w:cstheme="minorHAnsi"/>
          <w:color w:val="000000"/>
          <w:lang w:eastAsia="en-GB"/>
        </w:rPr>
        <w:t xml:space="preserve"> reassess the cock, the fox and </w:t>
      </w:r>
      <w:r w:rsidR="003C05AE">
        <w:rPr>
          <w:rFonts w:eastAsia="Times New Roman" w:cstheme="minorHAnsi"/>
          <w:color w:val="000000"/>
          <w:lang w:eastAsia="en-GB"/>
        </w:rPr>
        <w:t>the</w:t>
      </w:r>
      <w:r w:rsidR="009F402B">
        <w:rPr>
          <w:rFonts w:eastAsia="Times New Roman" w:cstheme="minorHAnsi"/>
          <w:color w:val="000000"/>
          <w:lang w:eastAsia="en-GB"/>
        </w:rPr>
        <w:t xml:space="preserve"> rescuers. </w:t>
      </w:r>
      <w:r w:rsidR="00E66C3F">
        <w:rPr>
          <w:rFonts w:eastAsia="Times New Roman" w:cstheme="minorHAnsi"/>
          <w:color w:val="000000"/>
          <w:lang w:eastAsia="en-GB"/>
        </w:rPr>
        <w:t xml:space="preserve">Ostensibly, this has been a fable </w:t>
      </w:r>
      <w:r w:rsidR="00F76551">
        <w:rPr>
          <w:rFonts w:eastAsia="Times New Roman" w:cstheme="minorHAnsi"/>
          <w:color w:val="000000"/>
          <w:lang w:eastAsia="en-GB"/>
        </w:rPr>
        <w:t>about poultry and a fox, about vanity closing your eyes to reality, and about</w:t>
      </w:r>
      <w:r w:rsidR="00E66C3F">
        <w:rPr>
          <w:rFonts w:eastAsia="Times New Roman" w:cstheme="minorHAnsi"/>
          <w:color w:val="000000"/>
          <w:lang w:eastAsia="en-GB"/>
        </w:rPr>
        <w:t xml:space="preserve"> opening your mouth when you should not. Yet suddenly</w:t>
      </w:r>
      <w:r w:rsidR="003E7C1D">
        <w:rPr>
          <w:rFonts w:eastAsia="Times New Roman" w:cstheme="minorHAnsi"/>
          <w:color w:val="000000"/>
          <w:lang w:eastAsia="en-GB"/>
        </w:rPr>
        <w:t>,</w:t>
      </w:r>
      <w:r w:rsidR="00CC57C1">
        <w:rPr>
          <w:rFonts w:eastAsia="Times New Roman" w:cstheme="minorHAnsi"/>
          <w:color w:val="000000"/>
          <w:lang w:eastAsia="en-GB"/>
        </w:rPr>
        <w:t xml:space="preserve"> the tale mentions</w:t>
      </w:r>
      <w:r w:rsidR="00F76551">
        <w:rPr>
          <w:rFonts w:eastAsia="Times New Roman" w:cstheme="minorHAnsi"/>
          <w:color w:val="000000"/>
          <w:lang w:eastAsia="en-GB"/>
        </w:rPr>
        <w:t xml:space="preserve"> Jack Straw and the murder of the Flemish</w:t>
      </w:r>
      <w:r w:rsidR="00E66C3F">
        <w:rPr>
          <w:rFonts w:eastAsia="Times New Roman" w:cstheme="minorHAnsi"/>
          <w:color w:val="000000"/>
          <w:lang w:eastAsia="en-GB"/>
        </w:rPr>
        <w:t xml:space="preserve">, </w:t>
      </w:r>
      <w:r w:rsidR="00E66C3F" w:rsidRPr="009F402B">
        <w:rPr>
          <w:rFonts w:eastAsia="Times New Roman" w:cstheme="minorHAnsi"/>
          <w:color w:val="000000"/>
          <w:lang w:eastAsia="en-GB"/>
        </w:rPr>
        <w:t>conflating the noisy rescuers with the ‘mob’ of</w:t>
      </w:r>
      <w:r w:rsidR="006E3385">
        <w:rPr>
          <w:rFonts w:eastAsia="Times New Roman" w:cstheme="minorHAnsi"/>
          <w:color w:val="000000"/>
          <w:lang w:eastAsia="en-GB"/>
        </w:rPr>
        <w:t xml:space="preserve"> the 1381 Uprising</w:t>
      </w:r>
      <w:r w:rsidR="00E66C3F">
        <w:rPr>
          <w:rFonts w:eastAsia="Times New Roman" w:cstheme="minorHAnsi"/>
          <w:color w:val="000000"/>
          <w:lang w:eastAsia="en-GB"/>
        </w:rPr>
        <w:t xml:space="preserve"> (ll. 3393-96)</w:t>
      </w:r>
      <w:r w:rsidR="006E3385">
        <w:rPr>
          <w:rFonts w:eastAsia="Times New Roman" w:cstheme="minorHAnsi"/>
          <w:color w:val="000000"/>
          <w:lang w:eastAsia="en-GB"/>
        </w:rPr>
        <w:t>.</w:t>
      </w:r>
      <w:r w:rsidR="00E66C3F">
        <w:rPr>
          <w:rFonts w:eastAsia="Times New Roman" w:cstheme="minorHAnsi"/>
          <w:color w:val="000000"/>
          <w:lang w:eastAsia="en-GB"/>
        </w:rPr>
        <w:t xml:space="preserve"> </w:t>
      </w:r>
      <w:r w:rsidR="003E7C1D">
        <w:rPr>
          <w:rFonts w:eastAsia="Times New Roman" w:cstheme="minorHAnsi"/>
          <w:color w:val="000000"/>
          <w:lang w:eastAsia="en-GB"/>
        </w:rPr>
        <w:t>T</w:t>
      </w:r>
      <w:r w:rsidR="00F76551">
        <w:rPr>
          <w:rFonts w:eastAsia="Times New Roman" w:cstheme="minorHAnsi"/>
          <w:color w:val="000000"/>
          <w:lang w:eastAsia="en-GB"/>
        </w:rPr>
        <w:t xml:space="preserve">hen we remember what else </w:t>
      </w:r>
      <w:r w:rsidR="003E7C1D">
        <w:rPr>
          <w:rFonts w:eastAsia="Times New Roman" w:cstheme="minorHAnsi"/>
          <w:color w:val="000000"/>
          <w:lang w:eastAsia="en-GB"/>
        </w:rPr>
        <w:t>ha</w:t>
      </w:r>
      <w:r w:rsidR="00F76551">
        <w:rPr>
          <w:rFonts w:eastAsia="Times New Roman" w:cstheme="minorHAnsi"/>
          <w:color w:val="000000"/>
          <w:lang w:eastAsia="en-GB"/>
        </w:rPr>
        <w:t>s changed</w:t>
      </w:r>
      <w:r w:rsidR="00CC57C1">
        <w:rPr>
          <w:rFonts w:eastAsia="Times New Roman" w:cstheme="minorHAnsi"/>
          <w:color w:val="000000"/>
          <w:lang w:eastAsia="en-GB"/>
        </w:rPr>
        <w:t xml:space="preserve"> in this telling</w:t>
      </w:r>
      <w:r w:rsidR="003E7C1D">
        <w:rPr>
          <w:rFonts w:eastAsia="Times New Roman" w:cstheme="minorHAnsi"/>
          <w:color w:val="000000"/>
          <w:lang w:eastAsia="en-GB"/>
        </w:rPr>
        <w:t>:</w:t>
      </w:r>
      <w:r w:rsidR="00F76551">
        <w:rPr>
          <w:rFonts w:eastAsia="Times New Roman" w:cstheme="minorHAnsi"/>
          <w:color w:val="000000"/>
          <w:lang w:eastAsia="en-GB"/>
        </w:rPr>
        <w:t xml:space="preserve"> </w:t>
      </w:r>
      <w:r w:rsidR="00CC57C1">
        <w:rPr>
          <w:rFonts w:eastAsia="Times New Roman" w:cstheme="minorHAnsi"/>
          <w:color w:val="000000"/>
          <w:lang w:eastAsia="en-GB"/>
        </w:rPr>
        <w:t>a</w:t>
      </w:r>
      <w:r w:rsidR="00F76551">
        <w:rPr>
          <w:rFonts w:eastAsia="Times New Roman" w:cstheme="minorHAnsi"/>
          <w:color w:val="000000"/>
          <w:lang w:eastAsia="en-GB"/>
        </w:rPr>
        <w:t xml:space="preserve"> poor widow frames th</w:t>
      </w:r>
      <w:r w:rsidR="00E66C3F">
        <w:rPr>
          <w:rFonts w:eastAsia="Times New Roman" w:cstheme="minorHAnsi"/>
          <w:color w:val="000000"/>
          <w:lang w:eastAsia="en-GB"/>
        </w:rPr>
        <w:t>is</w:t>
      </w:r>
      <w:r w:rsidR="00F76551">
        <w:rPr>
          <w:rFonts w:eastAsia="Times New Roman" w:cstheme="minorHAnsi"/>
          <w:color w:val="000000"/>
          <w:lang w:eastAsia="en-GB"/>
        </w:rPr>
        <w:t xml:space="preserve"> narrative, rather than </w:t>
      </w:r>
      <w:r w:rsidR="00A871A8">
        <w:rPr>
          <w:rFonts w:eastAsia="Times New Roman" w:cstheme="minorHAnsi"/>
          <w:color w:val="000000"/>
          <w:lang w:eastAsia="en-GB"/>
        </w:rPr>
        <w:t>the</w:t>
      </w:r>
      <w:r w:rsidR="00F76551">
        <w:rPr>
          <w:rFonts w:eastAsia="Times New Roman" w:cstheme="minorHAnsi"/>
          <w:color w:val="000000"/>
          <w:lang w:eastAsia="en-GB"/>
        </w:rPr>
        <w:t xml:space="preserve"> rich landowner of the </w:t>
      </w:r>
      <w:r w:rsidR="00F76551">
        <w:rPr>
          <w:rFonts w:eastAsia="Times New Roman" w:cstheme="minorHAnsi"/>
          <w:i/>
          <w:color w:val="000000"/>
          <w:lang w:eastAsia="en-GB"/>
        </w:rPr>
        <w:t>Reynard</w:t>
      </w:r>
      <w:r w:rsidR="00F76551">
        <w:rPr>
          <w:rFonts w:eastAsia="Times New Roman" w:cstheme="minorHAnsi"/>
          <w:color w:val="000000"/>
          <w:lang w:eastAsia="en-GB"/>
        </w:rPr>
        <w:t xml:space="preserve"> tales</w:t>
      </w:r>
      <w:r w:rsidR="00CC57C1">
        <w:rPr>
          <w:rFonts w:eastAsia="Times New Roman" w:cstheme="minorHAnsi"/>
          <w:color w:val="000000"/>
          <w:lang w:eastAsia="en-GB"/>
        </w:rPr>
        <w:t xml:space="preserve">. So not only has </w:t>
      </w:r>
      <w:r w:rsidR="009B3D2C">
        <w:rPr>
          <w:rFonts w:eastAsia="Times New Roman" w:cstheme="minorHAnsi"/>
          <w:color w:val="000000"/>
          <w:lang w:eastAsia="en-GB"/>
        </w:rPr>
        <w:t>Chauntecleer</w:t>
      </w:r>
      <w:r w:rsidR="00CC57C1">
        <w:rPr>
          <w:rFonts w:eastAsia="Times New Roman" w:cstheme="minorHAnsi"/>
          <w:color w:val="000000"/>
          <w:lang w:eastAsia="en-GB"/>
        </w:rPr>
        <w:t xml:space="preserve"> been made aristocracy</w:t>
      </w:r>
      <w:r w:rsidR="003C2ED9">
        <w:rPr>
          <w:rFonts w:eastAsia="Times New Roman" w:cstheme="minorHAnsi"/>
          <w:color w:val="000000"/>
          <w:lang w:eastAsia="en-GB"/>
        </w:rPr>
        <w:t>,</w:t>
      </w:r>
      <w:r w:rsidR="00CC57C1">
        <w:rPr>
          <w:rFonts w:eastAsia="Times New Roman" w:cstheme="minorHAnsi"/>
          <w:color w:val="000000"/>
          <w:lang w:eastAsia="en-GB"/>
        </w:rPr>
        <w:t xml:space="preserve"> but</w:t>
      </w:r>
      <w:r w:rsidR="003E7C1D">
        <w:rPr>
          <w:rFonts w:eastAsia="Times New Roman" w:cstheme="minorHAnsi"/>
          <w:color w:val="000000"/>
          <w:lang w:eastAsia="en-GB"/>
        </w:rPr>
        <w:t xml:space="preserve"> he has</w:t>
      </w:r>
      <w:r w:rsidR="00CC57C1">
        <w:rPr>
          <w:rFonts w:eastAsia="Times New Roman" w:cstheme="minorHAnsi"/>
          <w:color w:val="000000"/>
          <w:lang w:eastAsia="en-GB"/>
        </w:rPr>
        <w:t xml:space="preserve"> also</w:t>
      </w:r>
      <w:r w:rsidR="00434EBB">
        <w:rPr>
          <w:rFonts w:eastAsia="Times New Roman" w:cstheme="minorHAnsi"/>
          <w:color w:val="000000"/>
          <w:lang w:eastAsia="en-GB"/>
        </w:rPr>
        <w:t xml:space="preserve"> been made</w:t>
      </w:r>
      <w:r w:rsidR="00CC57C1">
        <w:rPr>
          <w:rFonts w:eastAsia="Times New Roman" w:cstheme="minorHAnsi"/>
          <w:color w:val="000000"/>
          <w:lang w:eastAsia="en-GB"/>
        </w:rPr>
        <w:t xml:space="preserve"> a poor widow’s property, a very important part of what sustains her in her precarious existence.</w:t>
      </w:r>
      <w:r w:rsidR="00CC57C1">
        <w:rPr>
          <w:rStyle w:val="FootnoteReference"/>
          <w:rFonts w:eastAsia="Times New Roman" w:cstheme="minorHAnsi"/>
          <w:color w:val="000000"/>
          <w:lang w:eastAsia="en-GB"/>
        </w:rPr>
        <w:footnoteReference w:id="22"/>
      </w:r>
      <w:r w:rsidR="00071654">
        <w:rPr>
          <w:rFonts w:eastAsia="Times New Roman" w:cstheme="minorHAnsi"/>
          <w:color w:val="000000"/>
          <w:lang w:eastAsia="en-GB"/>
        </w:rPr>
        <w:t xml:space="preserve"> </w:t>
      </w:r>
      <w:r w:rsidR="00434EBB">
        <w:rPr>
          <w:rFonts w:eastAsia="Times New Roman" w:cstheme="minorHAnsi"/>
          <w:color w:val="000000"/>
          <w:lang w:eastAsia="en-GB"/>
        </w:rPr>
        <w:t>T</w:t>
      </w:r>
      <w:r w:rsidR="00071654">
        <w:rPr>
          <w:rFonts w:eastAsia="Times New Roman" w:cstheme="minorHAnsi"/>
          <w:color w:val="000000"/>
          <w:lang w:eastAsia="en-GB"/>
        </w:rPr>
        <w:t>his</w:t>
      </w:r>
      <w:r w:rsidR="00704E8E">
        <w:rPr>
          <w:rFonts w:eastAsia="Times New Roman" w:cstheme="minorHAnsi"/>
          <w:color w:val="000000"/>
          <w:lang w:eastAsia="en-GB"/>
        </w:rPr>
        <w:t xml:space="preserve"> aristocratic bird and the fox, both</w:t>
      </w:r>
      <w:r w:rsidR="0041475C">
        <w:rPr>
          <w:rFonts w:eastAsia="Times New Roman" w:cstheme="minorHAnsi"/>
          <w:color w:val="000000"/>
          <w:lang w:eastAsia="en-GB"/>
        </w:rPr>
        <w:t xml:space="preserve"> of wh</w:t>
      </w:r>
      <w:r w:rsidR="00434EBB">
        <w:rPr>
          <w:rFonts w:eastAsia="Times New Roman" w:cstheme="minorHAnsi"/>
          <w:color w:val="000000"/>
          <w:lang w:eastAsia="en-GB"/>
        </w:rPr>
        <w:t>om</w:t>
      </w:r>
      <w:r w:rsidR="0041475C">
        <w:rPr>
          <w:rFonts w:eastAsia="Times New Roman" w:cstheme="minorHAnsi"/>
          <w:color w:val="000000"/>
          <w:lang w:eastAsia="en-GB"/>
        </w:rPr>
        <w:t xml:space="preserve"> are</w:t>
      </w:r>
      <w:r w:rsidR="00704E8E">
        <w:rPr>
          <w:rFonts w:eastAsia="Times New Roman" w:cstheme="minorHAnsi"/>
          <w:color w:val="000000"/>
          <w:lang w:eastAsia="en-GB"/>
        </w:rPr>
        <w:t xml:space="preserve"> beast</w:t>
      </w:r>
      <w:r w:rsidR="00F13CC0">
        <w:rPr>
          <w:rFonts w:eastAsia="Times New Roman" w:cstheme="minorHAnsi"/>
          <w:color w:val="000000"/>
          <w:lang w:eastAsia="en-GB"/>
        </w:rPr>
        <w:t>s</w:t>
      </w:r>
      <w:r w:rsidR="00704E8E">
        <w:rPr>
          <w:rFonts w:eastAsia="Times New Roman" w:cstheme="minorHAnsi"/>
          <w:color w:val="000000"/>
          <w:lang w:eastAsia="en-GB"/>
        </w:rPr>
        <w:t xml:space="preserve"> </w:t>
      </w:r>
      <w:r w:rsidR="00F13CC0">
        <w:rPr>
          <w:rFonts w:eastAsia="Times New Roman" w:cstheme="minorHAnsi"/>
          <w:color w:val="000000"/>
          <w:lang w:eastAsia="en-GB"/>
        </w:rPr>
        <w:t>made</w:t>
      </w:r>
      <w:r w:rsidR="00704E8E">
        <w:rPr>
          <w:rFonts w:eastAsia="Times New Roman" w:cstheme="minorHAnsi"/>
          <w:color w:val="000000"/>
          <w:lang w:eastAsia="en-GB"/>
        </w:rPr>
        <w:t xml:space="preserve"> human, are being chased by </w:t>
      </w:r>
      <w:r w:rsidR="003D7C11">
        <w:rPr>
          <w:rFonts w:eastAsia="Times New Roman" w:cstheme="minorHAnsi"/>
          <w:color w:val="000000"/>
          <w:lang w:eastAsia="en-GB"/>
        </w:rPr>
        <w:t xml:space="preserve">neighbours </w:t>
      </w:r>
      <w:r w:rsidR="00000050">
        <w:rPr>
          <w:rFonts w:eastAsia="Times New Roman" w:cstheme="minorHAnsi"/>
          <w:color w:val="000000"/>
          <w:lang w:eastAsia="en-GB"/>
        </w:rPr>
        <w:t>with</w:t>
      </w:r>
      <w:r w:rsidR="003D7C11">
        <w:rPr>
          <w:rFonts w:eastAsia="Times New Roman" w:cstheme="minorHAnsi"/>
          <w:color w:val="000000"/>
          <w:lang w:eastAsia="en-GB"/>
        </w:rPr>
        <w:t xml:space="preserve"> the purest of motives</w:t>
      </w:r>
      <w:r w:rsidR="00434EBB">
        <w:rPr>
          <w:rFonts w:eastAsia="Times New Roman" w:cstheme="minorHAnsi"/>
          <w:color w:val="000000"/>
          <w:lang w:eastAsia="en-GB"/>
        </w:rPr>
        <w:t>:</w:t>
      </w:r>
      <w:r w:rsidR="003D7C11">
        <w:rPr>
          <w:rFonts w:eastAsia="Times New Roman" w:cstheme="minorHAnsi"/>
          <w:color w:val="000000"/>
          <w:lang w:eastAsia="en-GB"/>
        </w:rPr>
        <w:t xml:space="preserve"> to </w:t>
      </w:r>
      <w:r w:rsidR="00F13CC0">
        <w:rPr>
          <w:rFonts w:eastAsia="Times New Roman" w:cstheme="minorHAnsi"/>
          <w:color w:val="000000"/>
          <w:lang w:eastAsia="en-GB"/>
        </w:rPr>
        <w:t>help</w:t>
      </w:r>
      <w:r w:rsidR="003D7C11">
        <w:rPr>
          <w:rFonts w:eastAsia="Times New Roman" w:cstheme="minorHAnsi"/>
          <w:color w:val="000000"/>
          <w:lang w:eastAsia="en-GB"/>
        </w:rPr>
        <w:t xml:space="preserve"> an old widow retrieve what she cannot afford to lose.</w:t>
      </w:r>
      <w:r w:rsidR="00000050">
        <w:rPr>
          <w:rFonts w:eastAsia="Times New Roman" w:cstheme="minorHAnsi"/>
          <w:color w:val="000000"/>
          <w:lang w:eastAsia="en-GB"/>
        </w:rPr>
        <w:t xml:space="preserve"> </w:t>
      </w:r>
      <w:r w:rsidR="00F13CC0">
        <w:rPr>
          <w:rFonts w:eastAsia="Times New Roman" w:cstheme="minorHAnsi"/>
          <w:color w:val="000000"/>
          <w:lang w:eastAsia="en-GB"/>
        </w:rPr>
        <w:t>Yet the</w:t>
      </w:r>
      <w:r w:rsidR="00434EBB">
        <w:rPr>
          <w:rFonts w:eastAsia="Times New Roman" w:cstheme="minorHAnsi"/>
          <w:color w:val="000000"/>
          <w:lang w:eastAsia="en-GB"/>
        </w:rPr>
        <w:t>se rescuers</w:t>
      </w:r>
      <w:r w:rsidR="00F13CC0">
        <w:rPr>
          <w:rFonts w:eastAsia="Times New Roman" w:cstheme="minorHAnsi"/>
          <w:color w:val="000000"/>
          <w:lang w:eastAsia="en-GB"/>
        </w:rPr>
        <w:t xml:space="preserve"> are being associated with a group of humans that contemporary writers like John Gower reduced rhetorically to beasts.</w:t>
      </w:r>
      <w:r w:rsidR="00F13CC0">
        <w:rPr>
          <w:rStyle w:val="FootnoteReference"/>
          <w:rFonts w:eastAsia="Times New Roman" w:cstheme="minorHAnsi"/>
          <w:color w:val="000000"/>
          <w:lang w:eastAsia="en-GB"/>
        </w:rPr>
        <w:footnoteReference w:id="23"/>
      </w:r>
    </w:p>
    <w:p w14:paraId="6A0C99AB" w14:textId="59EF3AC8" w:rsidR="0019782A" w:rsidRDefault="00F13CC0" w:rsidP="00416AED">
      <w:pPr>
        <w:spacing w:before="0" w:beforeAutospacing="0" w:after="100" w:afterAutospacing="1"/>
        <w:rPr>
          <w:rFonts w:eastAsia="Times New Roman" w:cstheme="minorHAnsi"/>
          <w:color w:val="000000"/>
          <w:lang w:eastAsia="en-GB"/>
        </w:rPr>
      </w:pPr>
      <w:r>
        <w:rPr>
          <w:rFonts w:eastAsia="Times New Roman" w:cstheme="minorHAnsi"/>
          <w:color w:val="000000"/>
          <w:lang w:eastAsia="en-GB"/>
        </w:rPr>
        <w:t xml:space="preserve">Gower referred to the members of the uprising </w:t>
      </w:r>
      <w:r w:rsidR="009E5CE9">
        <w:rPr>
          <w:rFonts w:eastAsia="Times New Roman" w:cstheme="minorHAnsi"/>
          <w:color w:val="000000"/>
          <w:lang w:eastAsia="en-GB"/>
        </w:rPr>
        <w:t>as ‘swine into which a cursed spirit had entered, just as Holy Writ tells of</w:t>
      </w:r>
      <w:r w:rsidR="00DF68E8">
        <w:rPr>
          <w:rFonts w:eastAsia="Times New Roman" w:cstheme="minorHAnsi"/>
          <w:color w:val="000000"/>
          <w:lang w:eastAsia="en-GB"/>
        </w:rPr>
        <w:t xml:space="preserve">.’ </w:t>
      </w:r>
      <w:r w:rsidR="009E5CE9">
        <w:rPr>
          <w:rStyle w:val="FootnoteReference"/>
          <w:rFonts w:eastAsia="Times New Roman" w:cstheme="minorHAnsi"/>
          <w:color w:val="000000"/>
          <w:lang w:eastAsia="en-GB"/>
        </w:rPr>
        <w:footnoteReference w:id="24"/>
      </w:r>
      <w:r w:rsidR="00A871A8">
        <w:rPr>
          <w:rFonts w:eastAsia="Times New Roman" w:cstheme="minorHAnsi"/>
          <w:color w:val="000000"/>
          <w:lang w:eastAsia="en-GB"/>
        </w:rPr>
        <w:t xml:space="preserve"> </w:t>
      </w:r>
      <w:r w:rsidR="00F62027">
        <w:rPr>
          <w:rFonts w:eastAsia="Times New Roman" w:cstheme="minorHAnsi"/>
          <w:color w:val="000000"/>
          <w:lang w:eastAsia="en-GB"/>
        </w:rPr>
        <w:t>He</w:t>
      </w:r>
      <w:r w:rsidR="00AD5FCE">
        <w:rPr>
          <w:rFonts w:eastAsia="Times New Roman" w:cstheme="minorHAnsi"/>
          <w:color w:val="000000"/>
          <w:lang w:eastAsia="en-GB"/>
        </w:rPr>
        <w:t xml:space="preserve"> </w:t>
      </w:r>
      <w:r w:rsidR="00434EBB">
        <w:rPr>
          <w:rFonts w:eastAsia="Times New Roman" w:cstheme="minorHAnsi"/>
          <w:color w:val="000000"/>
          <w:lang w:eastAsia="en-GB"/>
        </w:rPr>
        <w:t>was</w:t>
      </w:r>
      <w:r w:rsidR="00AD5FCE">
        <w:rPr>
          <w:rFonts w:eastAsia="Times New Roman" w:cstheme="minorHAnsi"/>
          <w:color w:val="000000"/>
          <w:lang w:eastAsia="en-GB"/>
        </w:rPr>
        <w:t xml:space="preserve"> referring to Mark: 5, </w:t>
      </w:r>
      <w:r w:rsidR="00F62027">
        <w:rPr>
          <w:rFonts w:eastAsia="Times New Roman" w:cstheme="minorHAnsi"/>
          <w:color w:val="000000"/>
          <w:lang w:eastAsia="en-GB"/>
        </w:rPr>
        <w:t>w</w:t>
      </w:r>
      <w:r w:rsidR="00AD5FCE">
        <w:rPr>
          <w:rFonts w:eastAsia="Times New Roman" w:cstheme="minorHAnsi"/>
          <w:color w:val="000000"/>
          <w:lang w:eastAsia="en-GB"/>
        </w:rPr>
        <w:t xml:space="preserve">here two thousand ‘unclean’ spirits </w:t>
      </w:r>
      <w:r w:rsidR="00682238">
        <w:rPr>
          <w:rFonts w:eastAsia="Times New Roman" w:cstheme="minorHAnsi"/>
          <w:color w:val="000000"/>
          <w:lang w:eastAsia="en-GB"/>
        </w:rPr>
        <w:t>were</w:t>
      </w:r>
      <w:r w:rsidR="00AD5FCE">
        <w:rPr>
          <w:rFonts w:eastAsia="Times New Roman" w:cstheme="minorHAnsi"/>
          <w:color w:val="000000"/>
          <w:lang w:eastAsia="en-GB"/>
        </w:rPr>
        <w:t xml:space="preserve"> exorcised from a possessed man by Christ, enter</w:t>
      </w:r>
      <w:r w:rsidR="00682238">
        <w:rPr>
          <w:rFonts w:eastAsia="Times New Roman" w:cstheme="minorHAnsi"/>
          <w:color w:val="000000"/>
          <w:lang w:eastAsia="en-GB"/>
        </w:rPr>
        <w:t>ed</w:t>
      </w:r>
      <w:r w:rsidR="00AD5FCE">
        <w:rPr>
          <w:rFonts w:eastAsia="Times New Roman" w:cstheme="minorHAnsi"/>
          <w:color w:val="000000"/>
          <w:lang w:eastAsia="en-GB"/>
        </w:rPr>
        <w:t xml:space="preserve"> the bodies of a herd of swine, and r</w:t>
      </w:r>
      <w:r w:rsidR="00682238">
        <w:rPr>
          <w:rFonts w:eastAsia="Times New Roman" w:cstheme="minorHAnsi"/>
          <w:color w:val="000000"/>
          <w:lang w:eastAsia="en-GB"/>
        </w:rPr>
        <w:t>a</w:t>
      </w:r>
      <w:r w:rsidR="00AD5FCE">
        <w:rPr>
          <w:rFonts w:eastAsia="Times New Roman" w:cstheme="minorHAnsi"/>
          <w:color w:val="000000"/>
          <w:lang w:eastAsia="en-GB"/>
        </w:rPr>
        <w:t xml:space="preserve">n off a cliff to drown in the sea. Gower </w:t>
      </w:r>
      <w:r w:rsidR="00434EBB">
        <w:rPr>
          <w:rFonts w:eastAsia="Times New Roman" w:cstheme="minorHAnsi"/>
          <w:color w:val="000000"/>
          <w:lang w:eastAsia="en-GB"/>
        </w:rPr>
        <w:t xml:space="preserve">depicted the members of the </w:t>
      </w:r>
      <w:r w:rsidR="00434EBB">
        <w:rPr>
          <w:rFonts w:eastAsia="Times New Roman" w:cstheme="minorHAnsi"/>
          <w:color w:val="000000"/>
          <w:lang w:eastAsia="en-GB"/>
        </w:rPr>
        <w:lastRenderedPageBreak/>
        <w:t>uprising,</w:t>
      </w:r>
      <w:r w:rsidR="00AD5FCE">
        <w:rPr>
          <w:rFonts w:eastAsia="Times New Roman" w:cstheme="minorHAnsi"/>
          <w:color w:val="000000"/>
          <w:lang w:eastAsia="en-GB"/>
        </w:rPr>
        <w:t xml:space="preserve"> not only </w:t>
      </w:r>
      <w:r w:rsidR="00434EBB">
        <w:rPr>
          <w:rFonts w:eastAsia="Times New Roman" w:cstheme="minorHAnsi"/>
          <w:color w:val="000000"/>
          <w:lang w:eastAsia="en-GB"/>
        </w:rPr>
        <w:t>as</w:t>
      </w:r>
      <w:r w:rsidR="00AD5FCE">
        <w:rPr>
          <w:rFonts w:eastAsia="Times New Roman" w:cstheme="minorHAnsi"/>
          <w:color w:val="000000"/>
          <w:lang w:eastAsia="en-GB"/>
        </w:rPr>
        <w:t xml:space="preserve"> </w:t>
      </w:r>
      <w:r w:rsidR="00CB3840">
        <w:rPr>
          <w:rFonts w:eastAsia="Times New Roman" w:cstheme="minorHAnsi"/>
          <w:color w:val="000000"/>
          <w:lang w:eastAsia="en-GB"/>
        </w:rPr>
        <w:t xml:space="preserve">demonic </w:t>
      </w:r>
      <w:r w:rsidR="00AD5FCE">
        <w:rPr>
          <w:rFonts w:eastAsia="Times New Roman" w:cstheme="minorHAnsi"/>
          <w:color w:val="000000"/>
          <w:lang w:eastAsia="en-GB"/>
        </w:rPr>
        <w:t xml:space="preserve">beasts, but also </w:t>
      </w:r>
      <w:r w:rsidR="00EF022C">
        <w:rPr>
          <w:rFonts w:eastAsia="Times New Roman" w:cstheme="minorHAnsi"/>
          <w:color w:val="000000"/>
          <w:lang w:eastAsia="en-GB"/>
        </w:rPr>
        <w:t>as pigs or</w:t>
      </w:r>
      <w:r w:rsidR="00AD5FCE">
        <w:rPr>
          <w:rFonts w:eastAsia="Times New Roman" w:cstheme="minorHAnsi"/>
          <w:color w:val="000000"/>
          <w:lang w:eastAsia="en-GB"/>
        </w:rPr>
        <w:t xml:space="preserve"> sow</w:t>
      </w:r>
      <w:r w:rsidR="00EF022C">
        <w:rPr>
          <w:rFonts w:eastAsia="Times New Roman" w:cstheme="minorHAnsi"/>
          <w:color w:val="000000"/>
          <w:lang w:eastAsia="en-GB"/>
        </w:rPr>
        <w:t>s</w:t>
      </w:r>
      <w:r w:rsidR="00AD5FCE">
        <w:rPr>
          <w:rFonts w:eastAsia="Times New Roman" w:cstheme="minorHAnsi"/>
          <w:color w:val="000000"/>
          <w:lang w:eastAsia="en-GB"/>
        </w:rPr>
        <w:t>, animal</w:t>
      </w:r>
      <w:r w:rsidR="00EF022C">
        <w:rPr>
          <w:rFonts w:eastAsia="Times New Roman" w:cstheme="minorHAnsi"/>
          <w:color w:val="000000"/>
          <w:lang w:eastAsia="en-GB"/>
        </w:rPr>
        <w:t>s</w:t>
      </w:r>
      <w:r w:rsidR="00AD5FCE">
        <w:rPr>
          <w:rFonts w:eastAsia="Times New Roman" w:cstheme="minorHAnsi"/>
          <w:color w:val="000000"/>
          <w:lang w:eastAsia="en-GB"/>
        </w:rPr>
        <w:t xml:space="preserve"> </w:t>
      </w:r>
      <w:r w:rsidR="003D7B6F">
        <w:rPr>
          <w:rFonts w:eastAsia="Times New Roman" w:cstheme="minorHAnsi"/>
          <w:color w:val="000000"/>
          <w:lang w:eastAsia="en-GB"/>
        </w:rPr>
        <w:t>t</w:t>
      </w:r>
      <w:r w:rsidR="0031652B">
        <w:rPr>
          <w:rFonts w:eastAsia="Times New Roman" w:cstheme="minorHAnsi"/>
          <w:color w:val="000000"/>
          <w:lang w:eastAsia="en-GB"/>
        </w:rPr>
        <w:t>he Be</w:t>
      </w:r>
      <w:r w:rsidR="00EF022C">
        <w:rPr>
          <w:rFonts w:eastAsia="Times New Roman" w:cstheme="minorHAnsi"/>
          <w:color w:val="000000"/>
          <w:lang w:eastAsia="en-GB"/>
        </w:rPr>
        <w:t>stiary note</w:t>
      </w:r>
      <w:r w:rsidR="00434EBB">
        <w:rPr>
          <w:rFonts w:eastAsia="Times New Roman" w:cstheme="minorHAnsi"/>
          <w:color w:val="000000"/>
          <w:lang w:eastAsia="en-GB"/>
        </w:rPr>
        <w:t>d</w:t>
      </w:r>
      <w:r w:rsidR="00EF022C">
        <w:rPr>
          <w:rFonts w:eastAsia="Times New Roman" w:cstheme="minorHAnsi"/>
          <w:color w:val="000000"/>
          <w:lang w:eastAsia="en-GB"/>
        </w:rPr>
        <w:t xml:space="preserve"> </w:t>
      </w:r>
      <w:r w:rsidR="00E84653">
        <w:rPr>
          <w:rFonts w:eastAsia="Times New Roman" w:cstheme="minorHAnsi"/>
          <w:color w:val="000000"/>
          <w:lang w:eastAsia="en-GB"/>
        </w:rPr>
        <w:t xml:space="preserve">for </w:t>
      </w:r>
      <w:r w:rsidR="00EF022C">
        <w:rPr>
          <w:rFonts w:eastAsia="Times New Roman" w:cstheme="minorHAnsi"/>
          <w:color w:val="000000"/>
          <w:lang w:eastAsia="en-GB"/>
        </w:rPr>
        <w:t>their cruel ferocity</w:t>
      </w:r>
      <w:r w:rsidR="00E84653">
        <w:rPr>
          <w:rFonts w:eastAsia="Times New Roman" w:cstheme="minorHAnsi"/>
          <w:color w:val="000000"/>
          <w:lang w:eastAsia="en-GB"/>
        </w:rPr>
        <w:t>. This</w:t>
      </w:r>
      <w:r w:rsidR="00434EBB">
        <w:rPr>
          <w:rFonts w:eastAsia="Times New Roman" w:cstheme="minorHAnsi"/>
          <w:color w:val="000000"/>
          <w:lang w:eastAsia="en-GB"/>
        </w:rPr>
        <w:t xml:space="preserve"> ferocity</w:t>
      </w:r>
      <w:r w:rsidR="00EF022C">
        <w:rPr>
          <w:rFonts w:eastAsia="Times New Roman" w:cstheme="minorHAnsi"/>
          <w:color w:val="000000"/>
          <w:lang w:eastAsia="en-GB"/>
        </w:rPr>
        <w:t>, combined with gluttony and lust</w:t>
      </w:r>
      <w:r w:rsidR="00434EBB">
        <w:rPr>
          <w:rFonts w:eastAsia="Times New Roman" w:cstheme="minorHAnsi"/>
          <w:color w:val="000000"/>
          <w:lang w:eastAsia="en-GB"/>
        </w:rPr>
        <w:t>,</w:t>
      </w:r>
      <w:r w:rsidR="00EF022C">
        <w:rPr>
          <w:rFonts w:eastAsia="Times New Roman" w:cstheme="minorHAnsi"/>
          <w:color w:val="000000"/>
          <w:lang w:eastAsia="en-GB"/>
        </w:rPr>
        <w:t xml:space="preserve"> </w:t>
      </w:r>
      <w:r w:rsidR="00E84653">
        <w:rPr>
          <w:rFonts w:eastAsia="Times New Roman" w:cstheme="minorHAnsi"/>
          <w:color w:val="000000"/>
          <w:lang w:eastAsia="en-GB"/>
        </w:rPr>
        <w:t xml:space="preserve">created an animal </w:t>
      </w:r>
      <w:r w:rsidR="00434EBB">
        <w:rPr>
          <w:rFonts w:eastAsia="Times New Roman" w:cstheme="minorHAnsi"/>
          <w:color w:val="000000"/>
          <w:lang w:eastAsia="en-GB"/>
        </w:rPr>
        <w:t>so</w:t>
      </w:r>
      <w:r w:rsidR="00E84653">
        <w:rPr>
          <w:rFonts w:eastAsia="Times New Roman" w:cstheme="minorHAnsi"/>
          <w:color w:val="000000"/>
          <w:lang w:eastAsia="en-GB"/>
        </w:rPr>
        <w:t xml:space="preserve"> voraci</w:t>
      </w:r>
      <w:r w:rsidR="00434EBB">
        <w:rPr>
          <w:rFonts w:eastAsia="Times New Roman" w:cstheme="minorHAnsi"/>
          <w:color w:val="000000"/>
          <w:lang w:eastAsia="en-GB"/>
        </w:rPr>
        <w:t>ous</w:t>
      </w:r>
      <w:r w:rsidR="00E84653">
        <w:rPr>
          <w:rFonts w:eastAsia="Times New Roman" w:cstheme="minorHAnsi"/>
          <w:color w:val="000000"/>
          <w:lang w:eastAsia="en-GB"/>
        </w:rPr>
        <w:t xml:space="preserve"> that it was said</w:t>
      </w:r>
      <w:r w:rsidR="00EF022C">
        <w:rPr>
          <w:rFonts w:eastAsia="Times New Roman" w:cstheme="minorHAnsi"/>
          <w:color w:val="000000"/>
          <w:lang w:eastAsia="en-GB"/>
        </w:rPr>
        <w:t xml:space="preserve"> to</w:t>
      </w:r>
      <w:r w:rsidR="00E84653">
        <w:rPr>
          <w:rFonts w:eastAsia="Times New Roman" w:cstheme="minorHAnsi"/>
          <w:color w:val="000000"/>
          <w:lang w:eastAsia="en-GB"/>
        </w:rPr>
        <w:t xml:space="preserve"> consume</w:t>
      </w:r>
      <w:r w:rsidR="00434EBB">
        <w:rPr>
          <w:rFonts w:eastAsia="Times New Roman" w:cstheme="minorHAnsi"/>
          <w:color w:val="000000"/>
          <w:lang w:eastAsia="en-GB"/>
        </w:rPr>
        <w:t xml:space="preserve"> even</w:t>
      </w:r>
      <w:r w:rsidR="00E84653">
        <w:rPr>
          <w:rFonts w:eastAsia="Times New Roman" w:cstheme="minorHAnsi"/>
          <w:color w:val="000000"/>
          <w:lang w:eastAsia="en-GB"/>
        </w:rPr>
        <w:t xml:space="preserve"> </w:t>
      </w:r>
      <w:r w:rsidR="00EF022C">
        <w:rPr>
          <w:rFonts w:eastAsia="Times New Roman" w:cstheme="minorHAnsi"/>
          <w:color w:val="000000"/>
          <w:lang w:eastAsia="en-GB"/>
        </w:rPr>
        <w:t>‘its own young’.</w:t>
      </w:r>
      <w:r w:rsidR="00EF022C">
        <w:rPr>
          <w:rStyle w:val="FootnoteReference"/>
          <w:rFonts w:eastAsia="Times New Roman" w:cstheme="minorHAnsi"/>
          <w:color w:val="000000"/>
          <w:lang w:eastAsia="en-GB"/>
        </w:rPr>
        <w:footnoteReference w:id="25"/>
      </w:r>
      <w:r w:rsidR="00E84653">
        <w:rPr>
          <w:rFonts w:eastAsia="Times New Roman" w:cstheme="minorHAnsi"/>
          <w:color w:val="000000"/>
          <w:lang w:eastAsia="en-GB"/>
        </w:rPr>
        <w:t xml:space="preserve"> </w:t>
      </w:r>
      <w:r w:rsidR="000D1AA0">
        <w:rPr>
          <w:rFonts w:eastAsia="Times New Roman" w:cstheme="minorHAnsi"/>
          <w:color w:val="000000"/>
          <w:lang w:eastAsia="en-GB"/>
        </w:rPr>
        <w:t>The rhetorical power of Gower’s symbol is reinforced by</w:t>
      </w:r>
      <w:r w:rsidR="0019782A">
        <w:rPr>
          <w:rFonts w:eastAsia="Times New Roman" w:cstheme="minorHAnsi"/>
          <w:color w:val="000000"/>
          <w:lang w:eastAsia="en-GB"/>
        </w:rPr>
        <w:t xml:space="preserve"> Chaucer in</w:t>
      </w:r>
      <w:r w:rsidR="000D1AA0">
        <w:rPr>
          <w:rFonts w:eastAsia="Times New Roman" w:cstheme="minorHAnsi"/>
          <w:color w:val="000000"/>
          <w:lang w:eastAsia="en-GB"/>
        </w:rPr>
        <w:t xml:space="preserve"> the painting of ‘the sowe freten the child right in the cradel’ (l.2019)</w:t>
      </w:r>
      <w:r w:rsidR="00E84653">
        <w:rPr>
          <w:rFonts w:eastAsia="Times New Roman" w:cstheme="minorHAnsi"/>
          <w:color w:val="000000"/>
          <w:lang w:eastAsia="en-GB"/>
        </w:rPr>
        <w:t>,</w:t>
      </w:r>
      <w:r w:rsidR="000D1AA0">
        <w:rPr>
          <w:rFonts w:eastAsia="Times New Roman" w:cstheme="minorHAnsi"/>
          <w:color w:val="000000"/>
          <w:lang w:eastAsia="en-GB"/>
        </w:rPr>
        <w:t xml:space="preserve"> an image in the </w:t>
      </w:r>
      <w:r w:rsidR="00434EBB">
        <w:rPr>
          <w:rFonts w:eastAsia="Times New Roman" w:cstheme="minorHAnsi"/>
          <w:color w:val="000000"/>
          <w:lang w:eastAsia="en-GB"/>
        </w:rPr>
        <w:t>K</w:t>
      </w:r>
      <w:r w:rsidR="000D1AA0">
        <w:rPr>
          <w:rFonts w:eastAsia="Times New Roman" w:cstheme="minorHAnsi"/>
          <w:color w:val="000000"/>
          <w:lang w:eastAsia="en-GB"/>
        </w:rPr>
        <w:t>night’s tale</w:t>
      </w:r>
      <w:r w:rsidR="00CB3840">
        <w:rPr>
          <w:rFonts w:eastAsia="Times New Roman" w:cstheme="minorHAnsi"/>
          <w:color w:val="000000"/>
          <w:lang w:eastAsia="en-GB"/>
        </w:rPr>
        <w:t>. So</w:t>
      </w:r>
      <w:r w:rsidR="00434EBB">
        <w:rPr>
          <w:rFonts w:eastAsia="Times New Roman" w:cstheme="minorHAnsi"/>
          <w:color w:val="000000"/>
          <w:lang w:eastAsia="en-GB"/>
        </w:rPr>
        <w:t>,</w:t>
      </w:r>
      <w:r w:rsidR="00CB3840">
        <w:rPr>
          <w:rFonts w:eastAsia="Times New Roman" w:cstheme="minorHAnsi"/>
          <w:color w:val="000000"/>
          <w:lang w:eastAsia="en-GB"/>
        </w:rPr>
        <w:t xml:space="preserve"> a </w:t>
      </w:r>
      <w:r w:rsidR="002F37F0">
        <w:rPr>
          <w:rFonts w:eastAsia="Times New Roman" w:cstheme="minorHAnsi"/>
          <w:color w:val="000000"/>
          <w:lang w:eastAsia="en-GB"/>
        </w:rPr>
        <w:t>tale</w:t>
      </w:r>
      <w:r w:rsidR="000D1AA0">
        <w:rPr>
          <w:rFonts w:eastAsia="Times New Roman" w:cstheme="minorHAnsi"/>
          <w:color w:val="000000"/>
          <w:lang w:eastAsia="en-GB"/>
        </w:rPr>
        <w:t xml:space="preserve"> </w:t>
      </w:r>
      <w:r w:rsidR="002F37F0">
        <w:rPr>
          <w:rFonts w:eastAsia="Times New Roman" w:cstheme="minorHAnsi"/>
          <w:color w:val="000000"/>
          <w:lang w:eastAsia="en-GB"/>
        </w:rPr>
        <w:t xml:space="preserve">concerning </w:t>
      </w:r>
      <w:r w:rsidR="000D1AA0">
        <w:rPr>
          <w:rFonts w:eastAsia="Times New Roman" w:cstheme="minorHAnsi"/>
          <w:color w:val="000000"/>
          <w:lang w:eastAsia="en-GB"/>
        </w:rPr>
        <w:t>the status quo</w:t>
      </w:r>
      <w:r w:rsidR="00434EBB">
        <w:rPr>
          <w:rFonts w:eastAsia="Times New Roman" w:cstheme="minorHAnsi"/>
          <w:color w:val="000000"/>
          <w:lang w:eastAsia="en-GB"/>
        </w:rPr>
        <w:t xml:space="preserve"> </w:t>
      </w:r>
      <w:r w:rsidR="000D1AA0">
        <w:rPr>
          <w:rFonts w:eastAsia="Times New Roman" w:cstheme="minorHAnsi"/>
          <w:color w:val="000000"/>
          <w:lang w:eastAsia="en-GB"/>
        </w:rPr>
        <w:t xml:space="preserve">has the sow as </w:t>
      </w:r>
      <w:r w:rsidR="00434EBB">
        <w:rPr>
          <w:rFonts w:eastAsia="Times New Roman" w:cstheme="minorHAnsi"/>
          <w:color w:val="000000"/>
          <w:lang w:eastAsia="en-GB"/>
        </w:rPr>
        <w:t>‘</w:t>
      </w:r>
      <w:r w:rsidR="000D1AA0">
        <w:rPr>
          <w:rFonts w:eastAsia="Times New Roman" w:cstheme="minorHAnsi"/>
          <w:color w:val="000000"/>
          <w:lang w:eastAsia="en-GB"/>
        </w:rPr>
        <w:t>the domesticated’ turning on its ‘owners’ in the most brutal and treacherous of ways.</w:t>
      </w:r>
      <w:r w:rsidR="002F37F0">
        <w:rPr>
          <w:rStyle w:val="FootnoteReference"/>
          <w:rFonts w:eastAsia="Times New Roman" w:cstheme="minorHAnsi"/>
          <w:color w:val="000000"/>
          <w:lang w:eastAsia="en-GB"/>
        </w:rPr>
        <w:footnoteReference w:id="26"/>
      </w:r>
      <w:r w:rsidR="000D1AA0">
        <w:rPr>
          <w:rFonts w:eastAsia="Times New Roman" w:cstheme="minorHAnsi"/>
          <w:color w:val="000000"/>
          <w:lang w:eastAsia="en-GB"/>
        </w:rPr>
        <w:t xml:space="preserve"> </w:t>
      </w:r>
    </w:p>
    <w:p w14:paraId="01DA673D" w14:textId="34802430" w:rsidR="002E1818" w:rsidRDefault="000D1AA0" w:rsidP="00416AED">
      <w:pPr>
        <w:spacing w:before="0" w:beforeAutospacing="0" w:after="100" w:afterAutospacing="1"/>
        <w:rPr>
          <w:rFonts w:eastAsia="Times New Roman" w:cstheme="minorHAnsi"/>
          <w:color w:val="000000"/>
          <w:lang w:eastAsia="en-GB"/>
        </w:rPr>
      </w:pPr>
      <w:r>
        <w:rPr>
          <w:rFonts w:eastAsia="Times New Roman" w:cstheme="minorHAnsi"/>
          <w:color w:val="000000"/>
          <w:lang w:eastAsia="en-GB"/>
        </w:rPr>
        <w:t>In fact</w:t>
      </w:r>
      <w:r w:rsidR="00434EBB">
        <w:rPr>
          <w:rFonts w:eastAsia="Times New Roman" w:cstheme="minorHAnsi"/>
          <w:color w:val="000000"/>
          <w:lang w:eastAsia="en-GB"/>
        </w:rPr>
        <w:t>,</w:t>
      </w:r>
      <w:r>
        <w:rPr>
          <w:rFonts w:eastAsia="Times New Roman" w:cstheme="minorHAnsi"/>
          <w:color w:val="000000"/>
          <w:lang w:eastAsia="en-GB"/>
        </w:rPr>
        <w:t xml:space="preserve"> </w:t>
      </w:r>
      <w:r w:rsidR="004A1E69">
        <w:rPr>
          <w:rFonts w:eastAsia="Times New Roman" w:cstheme="minorHAnsi"/>
          <w:color w:val="000000"/>
          <w:lang w:eastAsia="en-GB"/>
        </w:rPr>
        <w:t xml:space="preserve">Chaucer </w:t>
      </w:r>
      <w:r w:rsidR="00434EBB">
        <w:rPr>
          <w:rFonts w:eastAsia="Times New Roman" w:cstheme="minorHAnsi"/>
          <w:color w:val="000000"/>
          <w:lang w:eastAsia="en-GB"/>
        </w:rPr>
        <w:t>dots</w:t>
      </w:r>
      <w:r w:rsidR="004A1E69">
        <w:rPr>
          <w:rFonts w:eastAsia="Times New Roman" w:cstheme="minorHAnsi"/>
          <w:color w:val="000000"/>
          <w:lang w:eastAsia="en-GB"/>
        </w:rPr>
        <w:t xml:space="preserve"> </w:t>
      </w:r>
      <w:r w:rsidR="002E1818">
        <w:rPr>
          <w:rFonts w:eastAsia="Times New Roman" w:cstheme="minorHAnsi"/>
          <w:color w:val="000000"/>
          <w:lang w:eastAsia="en-GB"/>
        </w:rPr>
        <w:t xml:space="preserve">sow </w:t>
      </w:r>
      <w:r w:rsidR="004A1E69">
        <w:rPr>
          <w:rFonts w:eastAsia="Times New Roman" w:cstheme="minorHAnsi"/>
          <w:color w:val="000000"/>
          <w:lang w:eastAsia="en-GB"/>
        </w:rPr>
        <w:t xml:space="preserve">symbolism throughout the </w:t>
      </w:r>
      <w:r w:rsidR="004A1E69">
        <w:rPr>
          <w:rFonts w:eastAsia="Times New Roman" w:cstheme="minorHAnsi"/>
          <w:i/>
          <w:color w:val="000000"/>
          <w:lang w:eastAsia="en-GB"/>
        </w:rPr>
        <w:t xml:space="preserve">Canterbury </w:t>
      </w:r>
      <w:r w:rsidR="00434EBB">
        <w:rPr>
          <w:rFonts w:eastAsia="Times New Roman" w:cstheme="minorHAnsi"/>
          <w:i/>
          <w:color w:val="000000"/>
          <w:lang w:eastAsia="en-GB"/>
        </w:rPr>
        <w:t>T</w:t>
      </w:r>
      <w:r w:rsidR="004A1E69">
        <w:rPr>
          <w:rFonts w:eastAsia="Times New Roman" w:cstheme="minorHAnsi"/>
          <w:i/>
          <w:color w:val="000000"/>
          <w:lang w:eastAsia="en-GB"/>
        </w:rPr>
        <w:t>ales</w:t>
      </w:r>
      <w:r w:rsidR="002E1818">
        <w:rPr>
          <w:rFonts w:eastAsia="Times New Roman" w:cstheme="minorHAnsi"/>
          <w:color w:val="000000"/>
          <w:lang w:eastAsia="en-GB"/>
        </w:rPr>
        <w:t xml:space="preserve">: </w:t>
      </w:r>
      <w:r w:rsidR="002E1818" w:rsidRPr="006B5234">
        <w:rPr>
          <w:rFonts w:eastAsia="Times New Roman" w:cstheme="minorHAnsi"/>
          <w:color w:val="000000"/>
          <w:lang w:eastAsia="en-GB"/>
        </w:rPr>
        <w:t>the</w:t>
      </w:r>
      <w:r w:rsidR="002E1818">
        <w:rPr>
          <w:rFonts w:eastAsia="Times New Roman" w:cstheme="minorHAnsi"/>
          <w:color w:val="000000"/>
          <w:lang w:eastAsia="en-GB"/>
        </w:rPr>
        <w:t xml:space="preserve"> Miller with his beard that is red ‘as any sowe’ (l.555) and wart with ‘herys, reed as the brystles of a sowes erys’ (l.556); the cook called ‘stynkyng swyn’ (l.40); one clerk calling the other ‘thou swynes-heed’ (l. 4262) and the description of the </w:t>
      </w:r>
      <w:r w:rsidR="00434EBB">
        <w:rPr>
          <w:rFonts w:eastAsia="Times New Roman" w:cstheme="minorHAnsi"/>
          <w:color w:val="000000"/>
          <w:lang w:eastAsia="en-GB"/>
        </w:rPr>
        <w:t>M</w:t>
      </w:r>
      <w:r w:rsidR="002E1818">
        <w:rPr>
          <w:rFonts w:eastAsia="Times New Roman" w:cstheme="minorHAnsi"/>
          <w:color w:val="000000"/>
          <w:lang w:eastAsia="en-GB"/>
        </w:rPr>
        <w:t>iller and clerk fighting in the Reeve’s tale ‘they walwe as doon two pigges in a poke’ (l.4278)</w:t>
      </w:r>
      <w:r w:rsidR="00CA4F92">
        <w:rPr>
          <w:rFonts w:eastAsia="Times New Roman" w:cstheme="minorHAnsi"/>
          <w:color w:val="000000"/>
          <w:lang w:eastAsia="en-GB"/>
        </w:rPr>
        <w:t>. A</w:t>
      </w:r>
      <w:r w:rsidR="002E1818">
        <w:rPr>
          <w:rFonts w:eastAsia="Times New Roman" w:cstheme="minorHAnsi"/>
          <w:color w:val="000000"/>
          <w:lang w:eastAsia="en-GB"/>
        </w:rPr>
        <w:t xml:space="preserve">ll of </w:t>
      </w:r>
      <w:r w:rsidR="00CA4F92">
        <w:rPr>
          <w:rFonts w:eastAsia="Times New Roman" w:cstheme="minorHAnsi"/>
          <w:color w:val="000000"/>
          <w:lang w:eastAsia="en-GB"/>
        </w:rPr>
        <w:t>these</w:t>
      </w:r>
      <w:r w:rsidR="002E1818">
        <w:rPr>
          <w:rFonts w:eastAsia="Times New Roman" w:cstheme="minorHAnsi"/>
          <w:color w:val="000000"/>
          <w:lang w:eastAsia="en-GB"/>
        </w:rPr>
        <w:t xml:space="preserve"> attach the sow, not just to the third estate, but also to the classes rising from it. This is interesting in the light of who was portrayed as making up the uprising (the peasants) in relation to its actual composition, which included artisans and merchants.</w:t>
      </w:r>
      <w:r w:rsidR="002A169B">
        <w:rPr>
          <w:rStyle w:val="FootnoteReference"/>
          <w:rFonts w:eastAsia="Times New Roman" w:cstheme="minorHAnsi"/>
          <w:color w:val="000000"/>
          <w:lang w:eastAsia="en-GB"/>
        </w:rPr>
        <w:footnoteReference w:id="27"/>
      </w:r>
      <w:r w:rsidR="002E1818">
        <w:rPr>
          <w:rFonts w:eastAsia="Times New Roman" w:cstheme="minorHAnsi"/>
          <w:color w:val="000000"/>
          <w:lang w:eastAsia="en-GB"/>
        </w:rPr>
        <w:t xml:space="preserve"> </w:t>
      </w:r>
      <w:r w:rsidR="0019782A">
        <w:rPr>
          <w:rFonts w:eastAsia="Times New Roman" w:cstheme="minorHAnsi"/>
          <w:color w:val="000000"/>
          <w:lang w:eastAsia="en-GB"/>
        </w:rPr>
        <w:t>I</w:t>
      </w:r>
      <w:r w:rsidR="002E1818">
        <w:rPr>
          <w:rFonts w:eastAsia="Times New Roman" w:cstheme="minorHAnsi"/>
          <w:color w:val="000000"/>
          <w:lang w:eastAsia="en-GB"/>
        </w:rPr>
        <w:t>t seems</w:t>
      </w:r>
      <w:r w:rsidR="00CA4F92">
        <w:rPr>
          <w:rFonts w:eastAsia="Times New Roman" w:cstheme="minorHAnsi"/>
          <w:color w:val="000000"/>
          <w:lang w:eastAsia="en-GB"/>
        </w:rPr>
        <w:t xml:space="preserve"> that</w:t>
      </w:r>
      <w:r w:rsidR="002E1818">
        <w:rPr>
          <w:rFonts w:eastAsia="Times New Roman" w:cstheme="minorHAnsi"/>
          <w:color w:val="000000"/>
          <w:lang w:eastAsia="en-GB"/>
        </w:rPr>
        <w:t xml:space="preserve"> in the one place where sow </w:t>
      </w:r>
      <w:r>
        <w:rPr>
          <w:rFonts w:eastAsia="Times New Roman" w:cstheme="minorHAnsi"/>
          <w:color w:val="000000"/>
          <w:lang w:eastAsia="en-GB"/>
        </w:rPr>
        <w:t xml:space="preserve">symbolism </w:t>
      </w:r>
      <w:r w:rsidR="002E1818">
        <w:rPr>
          <w:rFonts w:eastAsia="Times New Roman" w:cstheme="minorHAnsi"/>
          <w:color w:val="000000"/>
          <w:lang w:eastAsia="en-GB"/>
        </w:rPr>
        <w:t>would most correspond to contemporary writing</w:t>
      </w:r>
      <w:r w:rsidR="0019782A">
        <w:rPr>
          <w:rFonts w:eastAsia="Times New Roman" w:cstheme="minorHAnsi"/>
          <w:color w:val="000000"/>
          <w:lang w:eastAsia="en-GB"/>
        </w:rPr>
        <w:t>,</w:t>
      </w:r>
      <w:r w:rsidR="002E1818">
        <w:rPr>
          <w:rFonts w:eastAsia="Times New Roman" w:cstheme="minorHAnsi"/>
          <w:color w:val="000000"/>
          <w:lang w:eastAsia="en-GB"/>
        </w:rPr>
        <w:t xml:space="preserve"> Chaucer does not use it</w:t>
      </w:r>
      <w:r w:rsidR="00CA4F92">
        <w:rPr>
          <w:rFonts w:eastAsia="Times New Roman" w:cstheme="minorHAnsi"/>
          <w:color w:val="000000"/>
          <w:lang w:eastAsia="en-GB"/>
        </w:rPr>
        <w:t>. H</w:t>
      </w:r>
      <w:r w:rsidR="002E1818">
        <w:rPr>
          <w:rFonts w:eastAsia="Times New Roman" w:cstheme="minorHAnsi"/>
          <w:color w:val="000000"/>
          <w:lang w:eastAsia="en-GB"/>
        </w:rPr>
        <w:t>e seems instead to be unpicking the symbol</w:t>
      </w:r>
      <w:r w:rsidR="00682238">
        <w:rPr>
          <w:rFonts w:eastAsia="Times New Roman" w:cstheme="minorHAnsi"/>
          <w:color w:val="000000"/>
          <w:lang w:eastAsia="en-GB"/>
        </w:rPr>
        <w:t>, removing it</w:t>
      </w:r>
      <w:r w:rsidR="002E1818">
        <w:rPr>
          <w:rFonts w:eastAsia="Times New Roman" w:cstheme="minorHAnsi"/>
          <w:color w:val="000000"/>
          <w:lang w:eastAsia="en-GB"/>
        </w:rPr>
        <w:t xml:space="preserve"> from the members of the uprising through his party of rescuers. </w:t>
      </w:r>
    </w:p>
    <w:p w14:paraId="46152257" w14:textId="3CE954FA" w:rsidR="00A1744B" w:rsidRDefault="00A1744B" w:rsidP="00416AED">
      <w:pPr>
        <w:spacing w:before="0" w:beforeAutospacing="0" w:after="100" w:afterAutospacing="1"/>
        <w:rPr>
          <w:rFonts w:eastAsia="Times New Roman" w:cstheme="minorHAnsi"/>
          <w:color w:val="000000"/>
          <w:lang w:eastAsia="en-GB"/>
        </w:rPr>
      </w:pPr>
      <w:r>
        <w:rPr>
          <w:rFonts w:eastAsia="Times New Roman" w:cstheme="minorHAnsi"/>
          <w:color w:val="000000"/>
          <w:lang w:eastAsia="en-GB"/>
        </w:rPr>
        <w:lastRenderedPageBreak/>
        <w:t>If the rescuers were likened to the ‘mob’</w:t>
      </w:r>
      <w:r w:rsidR="00CA4F92">
        <w:rPr>
          <w:rFonts w:eastAsia="Times New Roman" w:cstheme="minorHAnsi"/>
          <w:color w:val="000000"/>
          <w:lang w:eastAsia="en-GB"/>
        </w:rPr>
        <w:t xml:space="preserve"> in the 1381 Uprising, this implies that ‘the mob’ too had a legitimate reason</w:t>
      </w:r>
      <w:r w:rsidR="00C7144D">
        <w:rPr>
          <w:rFonts w:eastAsia="Times New Roman" w:cstheme="minorHAnsi"/>
          <w:color w:val="000000"/>
          <w:lang w:eastAsia="en-GB"/>
        </w:rPr>
        <w:t>. If the rescuers were chasing Chanticleer and the fox</w:t>
      </w:r>
      <w:r w:rsidR="00895666">
        <w:rPr>
          <w:rFonts w:eastAsia="Times New Roman" w:cstheme="minorHAnsi"/>
          <w:color w:val="000000"/>
          <w:lang w:eastAsia="en-GB"/>
        </w:rPr>
        <w:t>,</w:t>
      </w:r>
      <w:r w:rsidR="00C7144D">
        <w:rPr>
          <w:rFonts w:eastAsia="Times New Roman" w:cstheme="minorHAnsi"/>
          <w:color w:val="000000"/>
          <w:lang w:eastAsia="en-GB"/>
        </w:rPr>
        <w:t xml:space="preserve"> who were the mob chasing</w:t>
      </w:r>
      <w:r>
        <w:rPr>
          <w:rFonts w:eastAsia="Times New Roman" w:cstheme="minorHAnsi"/>
          <w:color w:val="000000"/>
          <w:lang w:eastAsia="en-GB"/>
        </w:rPr>
        <w:t xml:space="preserve">? </w:t>
      </w:r>
      <w:r w:rsidR="00C7144D">
        <w:rPr>
          <w:rFonts w:eastAsia="Times New Roman" w:cstheme="minorHAnsi"/>
          <w:color w:val="000000"/>
          <w:lang w:eastAsia="en-GB"/>
        </w:rPr>
        <w:t>They were trying to reach the aristocracy t</w:t>
      </w:r>
      <w:r>
        <w:rPr>
          <w:rFonts w:eastAsia="Times New Roman" w:cstheme="minorHAnsi"/>
          <w:color w:val="000000"/>
          <w:lang w:eastAsia="en-GB"/>
        </w:rPr>
        <w:t>o free the</w:t>
      </w:r>
      <w:r w:rsidR="00C7144D">
        <w:rPr>
          <w:rFonts w:eastAsia="Times New Roman" w:cstheme="minorHAnsi"/>
          <w:color w:val="000000"/>
          <w:lang w:eastAsia="en-GB"/>
        </w:rPr>
        <w:t xml:space="preserve">m from the </w:t>
      </w:r>
      <w:r>
        <w:rPr>
          <w:rFonts w:eastAsia="Times New Roman" w:cstheme="minorHAnsi"/>
          <w:color w:val="000000"/>
          <w:lang w:eastAsia="en-GB"/>
        </w:rPr>
        <w:t>clutches of what was</w:t>
      </w:r>
      <w:r w:rsidR="00C7144D">
        <w:rPr>
          <w:rFonts w:eastAsia="Times New Roman" w:cstheme="minorHAnsi"/>
          <w:color w:val="000000"/>
          <w:lang w:eastAsia="en-GB"/>
        </w:rPr>
        <w:t xml:space="preserve"> a</w:t>
      </w:r>
      <w:r>
        <w:rPr>
          <w:rFonts w:eastAsia="Times New Roman" w:cstheme="minorHAnsi"/>
          <w:color w:val="000000"/>
          <w:lang w:eastAsia="en-GB"/>
        </w:rPr>
        <w:t xml:space="preserve"> corrupt and duplicitous </w:t>
      </w:r>
      <w:r w:rsidR="000873D2">
        <w:rPr>
          <w:rFonts w:eastAsia="Times New Roman" w:cstheme="minorHAnsi"/>
          <w:color w:val="000000"/>
          <w:lang w:eastAsia="en-GB"/>
        </w:rPr>
        <w:t>Church</w:t>
      </w:r>
      <w:r w:rsidR="00C7144D">
        <w:rPr>
          <w:rFonts w:eastAsia="Times New Roman" w:cstheme="minorHAnsi"/>
          <w:color w:val="000000"/>
          <w:lang w:eastAsia="en-GB"/>
        </w:rPr>
        <w:t>,</w:t>
      </w:r>
      <w:r>
        <w:rPr>
          <w:rFonts w:eastAsia="Times New Roman" w:cstheme="minorHAnsi"/>
          <w:color w:val="000000"/>
          <w:lang w:eastAsia="en-GB"/>
        </w:rPr>
        <w:t xml:space="preserve"> to free the aristocratic </w:t>
      </w:r>
      <w:r w:rsidR="009B3D2C">
        <w:rPr>
          <w:rFonts w:eastAsia="Times New Roman" w:cstheme="minorHAnsi"/>
          <w:color w:val="000000"/>
          <w:lang w:eastAsia="en-GB"/>
        </w:rPr>
        <w:t>Chauntecleer</w:t>
      </w:r>
      <w:r>
        <w:rPr>
          <w:rFonts w:eastAsia="Times New Roman" w:cstheme="minorHAnsi"/>
          <w:color w:val="000000"/>
          <w:lang w:eastAsia="en-GB"/>
        </w:rPr>
        <w:t xml:space="preserve"> from the clerical fox.</w:t>
      </w:r>
    </w:p>
    <w:p w14:paraId="7519EC15" w14:textId="02C65980" w:rsidR="00F665F3" w:rsidRDefault="00C7144D" w:rsidP="00416AED">
      <w:pPr>
        <w:spacing w:before="0" w:beforeAutospacing="0" w:after="100" w:afterAutospacing="1"/>
        <w:rPr>
          <w:rFonts w:eastAsia="Times New Roman" w:cstheme="minorHAnsi"/>
          <w:color w:val="000000"/>
          <w:lang w:eastAsia="en-GB"/>
        </w:rPr>
      </w:pPr>
      <w:r>
        <w:rPr>
          <w:rFonts w:eastAsia="Times New Roman" w:cstheme="minorHAnsi"/>
          <w:color w:val="000000"/>
          <w:lang w:eastAsia="en-GB"/>
        </w:rPr>
        <w:t>At that time, t</w:t>
      </w:r>
      <w:r w:rsidR="000176BF">
        <w:rPr>
          <w:rFonts w:eastAsia="Times New Roman" w:cstheme="minorHAnsi"/>
          <w:color w:val="000000"/>
          <w:lang w:eastAsia="en-GB"/>
        </w:rPr>
        <w:t>he rise in education</w:t>
      </w:r>
      <w:r w:rsidR="003E22F0">
        <w:rPr>
          <w:rFonts w:eastAsia="Times New Roman" w:cstheme="minorHAnsi"/>
          <w:color w:val="000000"/>
          <w:lang w:eastAsia="en-GB"/>
        </w:rPr>
        <w:t xml:space="preserve"> and </w:t>
      </w:r>
      <w:r w:rsidR="000176BF">
        <w:rPr>
          <w:rFonts w:eastAsia="Times New Roman" w:cstheme="minorHAnsi"/>
          <w:color w:val="000000"/>
          <w:lang w:eastAsia="en-GB"/>
        </w:rPr>
        <w:t>the publishing of a v</w:t>
      </w:r>
      <w:r w:rsidR="008C4F48">
        <w:rPr>
          <w:rFonts w:eastAsia="Times New Roman" w:cstheme="minorHAnsi"/>
          <w:color w:val="000000"/>
          <w:lang w:eastAsia="en-GB"/>
        </w:rPr>
        <w:t>ernacular bible</w:t>
      </w:r>
      <w:r w:rsidR="002A169B">
        <w:rPr>
          <w:rFonts w:eastAsia="Times New Roman" w:cstheme="minorHAnsi"/>
          <w:color w:val="000000"/>
          <w:lang w:eastAsia="en-GB"/>
        </w:rPr>
        <w:t xml:space="preserve"> </w:t>
      </w:r>
      <w:r w:rsidR="000176BF">
        <w:rPr>
          <w:rFonts w:eastAsia="Times New Roman" w:cstheme="minorHAnsi"/>
          <w:color w:val="000000"/>
          <w:lang w:eastAsia="en-GB"/>
        </w:rPr>
        <w:t xml:space="preserve">offered </w:t>
      </w:r>
      <w:r w:rsidR="00F665F3">
        <w:rPr>
          <w:rFonts w:eastAsia="Times New Roman" w:cstheme="minorHAnsi"/>
          <w:color w:val="000000"/>
          <w:lang w:eastAsia="en-GB"/>
        </w:rPr>
        <w:t>the</w:t>
      </w:r>
      <w:r w:rsidR="000176BF">
        <w:rPr>
          <w:rFonts w:eastAsia="Times New Roman" w:cstheme="minorHAnsi"/>
          <w:color w:val="000000"/>
          <w:lang w:eastAsia="en-GB"/>
        </w:rPr>
        <w:t xml:space="preserve"> </w:t>
      </w:r>
      <w:r w:rsidR="008C4F48">
        <w:rPr>
          <w:rFonts w:eastAsia="Times New Roman" w:cstheme="minorHAnsi"/>
          <w:color w:val="000000"/>
          <w:lang w:eastAsia="en-GB"/>
        </w:rPr>
        <w:t xml:space="preserve">first chance for the third estate to actively engage with </w:t>
      </w:r>
      <w:r w:rsidR="003E22F0">
        <w:rPr>
          <w:rFonts w:eastAsia="Times New Roman" w:cstheme="minorHAnsi"/>
          <w:color w:val="000000"/>
          <w:lang w:eastAsia="en-GB"/>
        </w:rPr>
        <w:t>biblical</w:t>
      </w:r>
      <w:r w:rsidR="008C4F48">
        <w:rPr>
          <w:rFonts w:eastAsia="Times New Roman" w:cstheme="minorHAnsi"/>
          <w:color w:val="000000"/>
          <w:lang w:eastAsia="en-GB"/>
        </w:rPr>
        <w:t xml:space="preserve"> text and teachings</w:t>
      </w:r>
      <w:r w:rsidR="000176BF">
        <w:rPr>
          <w:rFonts w:eastAsia="Times New Roman" w:cstheme="minorHAnsi"/>
          <w:color w:val="000000"/>
          <w:lang w:eastAsia="en-GB"/>
        </w:rPr>
        <w:t xml:space="preserve">. </w:t>
      </w:r>
      <w:r w:rsidR="00E73AD2">
        <w:rPr>
          <w:rFonts w:eastAsia="Times New Roman" w:cstheme="minorHAnsi"/>
          <w:color w:val="000000"/>
          <w:lang w:eastAsia="en-GB"/>
        </w:rPr>
        <w:t xml:space="preserve">Additionally, </w:t>
      </w:r>
      <w:r w:rsidR="003E22F0">
        <w:rPr>
          <w:rFonts w:eastAsia="Times New Roman" w:cstheme="minorHAnsi"/>
          <w:color w:val="000000"/>
          <w:lang w:eastAsia="en-GB"/>
        </w:rPr>
        <w:t xml:space="preserve">the Lollards </w:t>
      </w:r>
      <w:r>
        <w:rPr>
          <w:rFonts w:eastAsia="Times New Roman" w:cstheme="minorHAnsi"/>
          <w:color w:val="000000"/>
          <w:lang w:eastAsia="en-GB"/>
        </w:rPr>
        <w:t xml:space="preserve">were </w:t>
      </w:r>
      <w:r w:rsidR="00A95C9E">
        <w:rPr>
          <w:rFonts w:eastAsia="Times New Roman" w:cstheme="minorHAnsi"/>
          <w:color w:val="000000"/>
          <w:lang w:eastAsia="en-GB"/>
        </w:rPr>
        <w:t xml:space="preserve">preaching </w:t>
      </w:r>
      <w:r w:rsidR="003E22F0">
        <w:rPr>
          <w:rFonts w:eastAsia="Times New Roman" w:cstheme="minorHAnsi"/>
          <w:color w:val="000000"/>
          <w:lang w:eastAsia="en-GB"/>
        </w:rPr>
        <w:t xml:space="preserve">against the hierarchical structure of </w:t>
      </w:r>
      <w:r w:rsidR="00A95C9E">
        <w:rPr>
          <w:rFonts w:eastAsia="Times New Roman" w:cstheme="minorHAnsi"/>
          <w:color w:val="000000"/>
          <w:lang w:eastAsia="en-GB"/>
        </w:rPr>
        <w:t>C</w:t>
      </w:r>
      <w:r w:rsidR="003E22F0">
        <w:rPr>
          <w:rFonts w:eastAsia="Times New Roman" w:cstheme="minorHAnsi"/>
          <w:color w:val="000000"/>
          <w:lang w:eastAsia="en-GB"/>
        </w:rPr>
        <w:t>hurch authority</w:t>
      </w:r>
      <w:r w:rsidR="00E64DD4">
        <w:rPr>
          <w:rFonts w:eastAsia="Times New Roman" w:cstheme="minorHAnsi"/>
          <w:color w:val="000000"/>
          <w:lang w:eastAsia="en-GB"/>
        </w:rPr>
        <w:t>,</w:t>
      </w:r>
      <w:r w:rsidR="00D24F84">
        <w:rPr>
          <w:rFonts w:eastAsia="Times New Roman" w:cstheme="minorHAnsi"/>
          <w:color w:val="000000"/>
          <w:lang w:eastAsia="en-GB"/>
        </w:rPr>
        <w:t xml:space="preserve"> and</w:t>
      </w:r>
      <w:r w:rsidR="00E64DD4">
        <w:rPr>
          <w:rFonts w:eastAsia="Times New Roman" w:cstheme="minorHAnsi"/>
          <w:color w:val="000000"/>
          <w:lang w:eastAsia="en-GB"/>
        </w:rPr>
        <w:t xml:space="preserve"> for the</w:t>
      </w:r>
      <w:r w:rsidR="007C1E6B">
        <w:rPr>
          <w:rFonts w:eastAsia="Times New Roman" w:cstheme="minorHAnsi"/>
          <w:color w:val="000000"/>
          <w:lang w:eastAsia="en-GB"/>
        </w:rPr>
        <w:t xml:space="preserve"> reinstate</w:t>
      </w:r>
      <w:r w:rsidR="00E64DD4">
        <w:rPr>
          <w:rFonts w:eastAsia="Times New Roman" w:cstheme="minorHAnsi"/>
          <w:color w:val="000000"/>
          <w:lang w:eastAsia="en-GB"/>
        </w:rPr>
        <w:t>ment of</w:t>
      </w:r>
      <w:r w:rsidR="007C1E6B">
        <w:rPr>
          <w:rFonts w:eastAsia="Times New Roman" w:cstheme="minorHAnsi"/>
          <w:color w:val="000000"/>
          <w:lang w:eastAsia="en-GB"/>
        </w:rPr>
        <w:t xml:space="preserve"> </w:t>
      </w:r>
      <w:r w:rsidR="003E22F0">
        <w:rPr>
          <w:rFonts w:eastAsia="Times New Roman" w:cstheme="minorHAnsi"/>
          <w:color w:val="000000"/>
          <w:lang w:eastAsia="en-GB"/>
        </w:rPr>
        <w:t>equ</w:t>
      </w:r>
      <w:r w:rsidR="00E64DD4">
        <w:rPr>
          <w:rFonts w:eastAsia="Times New Roman" w:cstheme="minorHAnsi"/>
          <w:color w:val="000000"/>
          <w:lang w:eastAsia="en-GB"/>
        </w:rPr>
        <w:t>ality</w:t>
      </w:r>
      <w:r w:rsidR="003E22F0">
        <w:rPr>
          <w:rFonts w:eastAsia="Times New Roman" w:cstheme="minorHAnsi"/>
          <w:color w:val="000000"/>
          <w:lang w:eastAsia="en-GB"/>
        </w:rPr>
        <w:t xml:space="preserve"> </w:t>
      </w:r>
      <w:r w:rsidR="00433C35">
        <w:rPr>
          <w:rFonts w:eastAsia="Times New Roman" w:cstheme="minorHAnsi"/>
          <w:color w:val="000000"/>
          <w:lang w:eastAsia="en-GB"/>
        </w:rPr>
        <w:t>amongst</w:t>
      </w:r>
      <w:r w:rsidR="003E22F0">
        <w:rPr>
          <w:rFonts w:eastAsia="Times New Roman" w:cstheme="minorHAnsi"/>
          <w:color w:val="000000"/>
          <w:lang w:eastAsia="en-GB"/>
        </w:rPr>
        <w:t xml:space="preserve"> m</w:t>
      </w:r>
      <w:r w:rsidR="00622082">
        <w:rPr>
          <w:rFonts w:eastAsia="Times New Roman" w:cstheme="minorHAnsi"/>
          <w:color w:val="000000"/>
          <w:lang w:eastAsia="en-GB"/>
        </w:rPr>
        <w:t>e</w:t>
      </w:r>
      <w:r w:rsidR="003E22F0">
        <w:rPr>
          <w:rFonts w:eastAsia="Times New Roman" w:cstheme="minorHAnsi"/>
          <w:color w:val="000000"/>
          <w:lang w:eastAsia="en-GB"/>
        </w:rPr>
        <w:t>n</w:t>
      </w:r>
      <w:r w:rsidR="00E64DD4">
        <w:rPr>
          <w:rFonts w:eastAsia="Times New Roman" w:cstheme="minorHAnsi"/>
          <w:color w:val="000000"/>
          <w:lang w:eastAsia="en-GB"/>
        </w:rPr>
        <w:t>.</w:t>
      </w:r>
      <w:r w:rsidR="00622082">
        <w:rPr>
          <w:rStyle w:val="FootnoteReference"/>
          <w:rFonts w:eastAsia="Times New Roman" w:cstheme="minorHAnsi"/>
          <w:color w:val="000000"/>
          <w:lang w:eastAsia="en-GB"/>
        </w:rPr>
        <w:footnoteReference w:id="28"/>
      </w:r>
      <w:r w:rsidR="00E64DD4">
        <w:rPr>
          <w:rFonts w:eastAsia="Times New Roman" w:cstheme="minorHAnsi"/>
          <w:color w:val="000000"/>
          <w:lang w:eastAsia="en-GB"/>
        </w:rPr>
        <w:t xml:space="preserve"> This all</w:t>
      </w:r>
      <w:r w:rsidR="007C1E6B">
        <w:rPr>
          <w:rFonts w:eastAsia="Times New Roman" w:cstheme="minorHAnsi"/>
          <w:color w:val="000000"/>
          <w:lang w:eastAsia="en-GB"/>
        </w:rPr>
        <w:t xml:space="preserve"> gave rise to a</w:t>
      </w:r>
      <w:r w:rsidR="008C4F48">
        <w:rPr>
          <w:rFonts w:eastAsia="Times New Roman" w:cstheme="minorHAnsi"/>
          <w:color w:val="000000"/>
          <w:lang w:eastAsia="en-GB"/>
        </w:rPr>
        <w:t xml:space="preserve">n understanding of </w:t>
      </w:r>
      <w:r w:rsidR="007C1E6B">
        <w:rPr>
          <w:rFonts w:eastAsia="Times New Roman" w:cstheme="minorHAnsi"/>
          <w:color w:val="000000"/>
          <w:lang w:eastAsia="en-GB"/>
        </w:rPr>
        <w:t>a</w:t>
      </w:r>
      <w:r w:rsidR="008C4F48">
        <w:rPr>
          <w:rFonts w:eastAsia="Times New Roman" w:cstheme="minorHAnsi"/>
          <w:color w:val="000000"/>
          <w:lang w:eastAsia="en-GB"/>
        </w:rPr>
        <w:t xml:space="preserve"> duplicitous </w:t>
      </w:r>
      <w:r w:rsidR="009E4064">
        <w:rPr>
          <w:rFonts w:eastAsia="Times New Roman" w:cstheme="minorHAnsi"/>
          <w:color w:val="000000"/>
          <w:lang w:eastAsia="en-GB"/>
        </w:rPr>
        <w:t xml:space="preserve">emphasis in teachings </w:t>
      </w:r>
      <w:r w:rsidR="00467A44">
        <w:rPr>
          <w:rFonts w:eastAsia="Times New Roman" w:cstheme="minorHAnsi"/>
          <w:color w:val="000000"/>
          <w:lang w:eastAsia="en-GB"/>
        </w:rPr>
        <w:t>t</w:t>
      </w:r>
      <w:r w:rsidR="009E4064">
        <w:rPr>
          <w:rFonts w:eastAsia="Times New Roman" w:cstheme="minorHAnsi"/>
          <w:color w:val="000000"/>
          <w:lang w:eastAsia="en-GB"/>
        </w:rPr>
        <w:t>hat h</w:t>
      </w:r>
      <w:r w:rsidR="007C1E6B">
        <w:rPr>
          <w:rFonts w:eastAsia="Times New Roman" w:cstheme="minorHAnsi"/>
          <w:color w:val="000000"/>
          <w:lang w:eastAsia="en-GB"/>
        </w:rPr>
        <w:t>e</w:t>
      </w:r>
      <w:r w:rsidR="009E4064">
        <w:rPr>
          <w:rFonts w:eastAsia="Times New Roman" w:cstheme="minorHAnsi"/>
          <w:color w:val="000000"/>
          <w:lang w:eastAsia="en-GB"/>
        </w:rPr>
        <w:t xml:space="preserve">ld </w:t>
      </w:r>
      <w:r w:rsidR="00433C35">
        <w:rPr>
          <w:rFonts w:eastAsia="Times New Roman" w:cstheme="minorHAnsi"/>
          <w:color w:val="000000"/>
          <w:lang w:eastAsia="en-GB"/>
        </w:rPr>
        <w:t xml:space="preserve">the </w:t>
      </w:r>
      <w:r w:rsidR="009E4064">
        <w:rPr>
          <w:rFonts w:eastAsia="Times New Roman" w:cstheme="minorHAnsi"/>
          <w:color w:val="000000"/>
          <w:lang w:eastAsia="en-GB"/>
        </w:rPr>
        <w:t>estate system in place</w:t>
      </w:r>
      <w:r w:rsidR="007C1E6B">
        <w:rPr>
          <w:rFonts w:eastAsia="Times New Roman" w:cstheme="minorHAnsi"/>
          <w:color w:val="000000"/>
          <w:lang w:eastAsia="en-GB"/>
        </w:rPr>
        <w:t>, aided by keeping t</w:t>
      </w:r>
      <w:r w:rsidR="009E4064">
        <w:rPr>
          <w:rFonts w:eastAsia="Times New Roman" w:cstheme="minorHAnsi"/>
          <w:color w:val="000000"/>
          <w:lang w:eastAsia="en-GB"/>
        </w:rPr>
        <w:t>he third estate</w:t>
      </w:r>
      <w:r w:rsidR="007C1E6B">
        <w:rPr>
          <w:rFonts w:eastAsia="Times New Roman" w:cstheme="minorHAnsi"/>
          <w:color w:val="000000"/>
          <w:lang w:eastAsia="en-GB"/>
        </w:rPr>
        <w:t xml:space="preserve"> subjugated</w:t>
      </w:r>
      <w:r w:rsidR="00E64DD4">
        <w:rPr>
          <w:rFonts w:eastAsia="Times New Roman" w:cstheme="minorHAnsi"/>
          <w:color w:val="000000"/>
          <w:lang w:eastAsia="en-GB"/>
        </w:rPr>
        <w:t>.</w:t>
      </w:r>
      <w:r w:rsidR="00E64DD4">
        <w:rPr>
          <w:rStyle w:val="FootnoteReference"/>
          <w:rFonts w:eastAsia="Times New Roman" w:cstheme="minorHAnsi"/>
          <w:color w:val="000000"/>
          <w:lang w:eastAsia="en-GB"/>
        </w:rPr>
        <w:footnoteReference w:id="29"/>
      </w:r>
      <w:r w:rsidR="009E4064">
        <w:rPr>
          <w:rFonts w:eastAsia="Times New Roman" w:cstheme="minorHAnsi"/>
          <w:color w:val="000000"/>
          <w:lang w:eastAsia="en-GB"/>
        </w:rPr>
        <w:t xml:space="preserve"> </w:t>
      </w:r>
    </w:p>
    <w:p w14:paraId="0DAC1139" w14:textId="316A2043" w:rsidR="00AA420C" w:rsidRDefault="00255B02" w:rsidP="00416AED">
      <w:pPr>
        <w:spacing w:before="0" w:beforeAutospacing="0" w:after="100" w:afterAutospacing="1"/>
        <w:rPr>
          <w:rFonts w:eastAsia="Times New Roman" w:cstheme="minorHAnsi"/>
          <w:color w:val="000000"/>
          <w:lang w:eastAsia="en-GB"/>
        </w:rPr>
      </w:pPr>
      <w:r>
        <w:rPr>
          <w:rFonts w:eastAsia="Times New Roman" w:cstheme="minorHAnsi"/>
          <w:color w:val="000000"/>
          <w:lang w:eastAsia="en-GB"/>
        </w:rPr>
        <w:t>What is missed by the mob, of course, is w</w:t>
      </w:r>
      <w:r w:rsidR="000176BF">
        <w:rPr>
          <w:rFonts w:eastAsia="Times New Roman" w:cstheme="minorHAnsi"/>
          <w:color w:val="000000"/>
          <w:lang w:eastAsia="en-GB"/>
        </w:rPr>
        <w:t>ho benefits from this</w:t>
      </w:r>
      <w:r w:rsidR="00433C35">
        <w:rPr>
          <w:rFonts w:eastAsia="Times New Roman" w:cstheme="minorHAnsi"/>
          <w:color w:val="000000"/>
          <w:lang w:eastAsia="en-GB"/>
        </w:rPr>
        <w:t xml:space="preserve"> </w:t>
      </w:r>
      <w:r>
        <w:rPr>
          <w:rFonts w:eastAsia="Times New Roman" w:cstheme="minorHAnsi"/>
          <w:color w:val="000000"/>
          <w:lang w:eastAsia="en-GB"/>
        </w:rPr>
        <w:t xml:space="preserve">ecclesiastical </w:t>
      </w:r>
      <w:r w:rsidR="000176BF">
        <w:rPr>
          <w:rFonts w:eastAsia="Times New Roman" w:cstheme="minorHAnsi"/>
          <w:color w:val="000000"/>
          <w:lang w:eastAsia="en-GB"/>
        </w:rPr>
        <w:t>di</w:t>
      </w:r>
      <w:r>
        <w:rPr>
          <w:rFonts w:eastAsia="Times New Roman" w:cstheme="minorHAnsi"/>
          <w:color w:val="000000"/>
          <w:lang w:eastAsia="en-GB"/>
        </w:rPr>
        <w:t>scourse</w:t>
      </w:r>
      <w:r w:rsidR="007D65B1">
        <w:rPr>
          <w:rFonts w:eastAsia="Times New Roman" w:cstheme="minorHAnsi"/>
          <w:color w:val="000000"/>
          <w:lang w:eastAsia="en-GB"/>
        </w:rPr>
        <w:t>:</w:t>
      </w:r>
      <w:r w:rsidR="000176BF">
        <w:rPr>
          <w:rFonts w:eastAsia="Times New Roman" w:cstheme="minorHAnsi"/>
          <w:color w:val="000000"/>
          <w:lang w:eastAsia="en-GB"/>
        </w:rPr>
        <w:t xml:space="preserve"> </w:t>
      </w:r>
      <w:proofErr w:type="gramStart"/>
      <w:r w:rsidR="000873D2">
        <w:rPr>
          <w:rFonts w:eastAsia="Times New Roman" w:cstheme="minorHAnsi"/>
          <w:color w:val="000000"/>
          <w:lang w:eastAsia="en-GB"/>
        </w:rPr>
        <w:t>the</w:t>
      </w:r>
      <w:proofErr w:type="gramEnd"/>
      <w:r w:rsidR="000873D2">
        <w:rPr>
          <w:rFonts w:eastAsia="Times New Roman" w:cstheme="minorHAnsi"/>
          <w:color w:val="000000"/>
          <w:lang w:eastAsia="en-GB"/>
        </w:rPr>
        <w:t xml:space="preserve"> Church</w:t>
      </w:r>
      <w:r>
        <w:rPr>
          <w:rFonts w:eastAsia="Times New Roman" w:cstheme="minorHAnsi"/>
          <w:color w:val="000000"/>
          <w:lang w:eastAsia="en-GB"/>
        </w:rPr>
        <w:t xml:space="preserve"> and the </w:t>
      </w:r>
      <w:r w:rsidR="000176BF">
        <w:rPr>
          <w:rFonts w:eastAsia="Times New Roman" w:cstheme="minorHAnsi"/>
          <w:color w:val="000000"/>
          <w:lang w:eastAsia="en-GB"/>
        </w:rPr>
        <w:t>aristocracy</w:t>
      </w:r>
      <w:r w:rsidR="00895666">
        <w:rPr>
          <w:rFonts w:eastAsia="Times New Roman" w:cstheme="minorHAnsi"/>
          <w:color w:val="000000"/>
          <w:lang w:eastAsia="en-GB"/>
        </w:rPr>
        <w:t>, and d</w:t>
      </w:r>
      <w:r w:rsidR="007D65B1">
        <w:rPr>
          <w:rFonts w:eastAsia="Times New Roman" w:cstheme="minorHAnsi"/>
          <w:color w:val="000000"/>
          <w:lang w:eastAsia="en-GB"/>
        </w:rPr>
        <w:t xml:space="preserve">espite </w:t>
      </w:r>
      <w:r w:rsidR="00C4206A">
        <w:rPr>
          <w:rFonts w:eastAsia="Times New Roman" w:cstheme="minorHAnsi"/>
          <w:color w:val="000000"/>
          <w:lang w:eastAsia="en-GB"/>
        </w:rPr>
        <w:t xml:space="preserve">projecting </w:t>
      </w:r>
      <w:r w:rsidR="007D65B1">
        <w:rPr>
          <w:rFonts w:eastAsia="Times New Roman" w:cstheme="minorHAnsi"/>
          <w:color w:val="000000"/>
          <w:lang w:eastAsia="en-GB"/>
        </w:rPr>
        <w:t>beliefs</w:t>
      </w:r>
      <w:r w:rsidR="00C4206A">
        <w:rPr>
          <w:rFonts w:eastAsia="Times New Roman" w:cstheme="minorHAnsi"/>
          <w:color w:val="000000"/>
          <w:lang w:eastAsia="en-GB"/>
        </w:rPr>
        <w:t xml:space="preserve"> to the contrary</w:t>
      </w:r>
      <w:r w:rsidR="007D65B1">
        <w:rPr>
          <w:rFonts w:eastAsia="Times New Roman" w:cstheme="minorHAnsi"/>
          <w:color w:val="000000"/>
          <w:lang w:eastAsia="en-GB"/>
        </w:rPr>
        <w:t xml:space="preserve">, </w:t>
      </w:r>
      <w:r w:rsidR="00895666">
        <w:rPr>
          <w:rFonts w:eastAsia="Times New Roman" w:cstheme="minorHAnsi"/>
          <w:color w:val="000000"/>
          <w:lang w:eastAsia="en-GB"/>
        </w:rPr>
        <w:t xml:space="preserve">they </w:t>
      </w:r>
      <w:r w:rsidR="007D65B1" w:rsidRPr="00B713E8">
        <w:rPr>
          <w:rFonts w:eastAsia="Times New Roman" w:cstheme="minorHAnsi"/>
          <w:color w:val="000000"/>
          <w:lang w:eastAsia="en-GB"/>
        </w:rPr>
        <w:t>were subject to the same l</w:t>
      </w:r>
      <w:r w:rsidR="007D65B1">
        <w:rPr>
          <w:rFonts w:eastAsia="Times New Roman" w:cstheme="minorHAnsi"/>
          <w:color w:val="000000"/>
          <w:lang w:eastAsia="en-GB"/>
        </w:rPr>
        <w:t>ust and</w:t>
      </w:r>
      <w:r w:rsidR="007D65B1" w:rsidRPr="00B713E8">
        <w:rPr>
          <w:rFonts w:eastAsia="Times New Roman" w:cstheme="minorHAnsi"/>
          <w:color w:val="000000"/>
          <w:lang w:eastAsia="en-GB"/>
        </w:rPr>
        <w:t xml:space="preserve"> avarice as th</w:t>
      </w:r>
      <w:r w:rsidR="007D65B1">
        <w:rPr>
          <w:rFonts w:eastAsia="Times New Roman" w:cstheme="minorHAnsi"/>
          <w:color w:val="000000"/>
          <w:lang w:eastAsia="en-GB"/>
        </w:rPr>
        <w:t>ose in the third estate</w:t>
      </w:r>
      <w:r w:rsidR="00C4206A">
        <w:rPr>
          <w:rFonts w:eastAsia="Times New Roman" w:cstheme="minorHAnsi"/>
          <w:color w:val="000000"/>
          <w:lang w:eastAsia="en-GB"/>
        </w:rPr>
        <w:t>. T</w:t>
      </w:r>
      <w:r w:rsidR="007D65B1">
        <w:rPr>
          <w:rFonts w:eastAsia="Times New Roman" w:cstheme="minorHAnsi"/>
          <w:color w:val="000000"/>
          <w:lang w:eastAsia="en-GB"/>
        </w:rPr>
        <w:t>heir</w:t>
      </w:r>
      <w:r w:rsidR="007D65B1" w:rsidRPr="00B713E8">
        <w:rPr>
          <w:rFonts w:eastAsia="Times New Roman" w:cstheme="minorHAnsi"/>
          <w:color w:val="000000"/>
          <w:lang w:eastAsia="en-GB"/>
        </w:rPr>
        <w:t xml:space="preserve"> vanity</w:t>
      </w:r>
      <w:r w:rsidR="007D65B1">
        <w:rPr>
          <w:rFonts w:eastAsia="Times New Roman" w:cstheme="minorHAnsi"/>
          <w:color w:val="000000"/>
          <w:lang w:eastAsia="en-GB"/>
        </w:rPr>
        <w:t xml:space="preserve"> wa</w:t>
      </w:r>
      <w:r w:rsidR="007D65B1" w:rsidRPr="00B713E8">
        <w:rPr>
          <w:rFonts w:eastAsia="Times New Roman" w:cstheme="minorHAnsi"/>
          <w:color w:val="000000"/>
          <w:lang w:eastAsia="en-GB"/>
        </w:rPr>
        <w:t xml:space="preserve">s to disguise </w:t>
      </w:r>
      <w:r w:rsidR="00C4206A">
        <w:rPr>
          <w:rFonts w:eastAsia="Times New Roman" w:cstheme="minorHAnsi"/>
          <w:color w:val="000000"/>
          <w:lang w:eastAsia="en-GB"/>
        </w:rPr>
        <w:t>this</w:t>
      </w:r>
      <w:r w:rsidR="007D65B1" w:rsidRPr="00B713E8">
        <w:rPr>
          <w:rFonts w:eastAsia="Times New Roman" w:cstheme="minorHAnsi"/>
          <w:color w:val="000000"/>
          <w:lang w:eastAsia="en-GB"/>
        </w:rPr>
        <w:t xml:space="preserve"> with learning</w:t>
      </w:r>
      <w:r w:rsidR="00433C35">
        <w:rPr>
          <w:rFonts w:eastAsia="Times New Roman" w:cstheme="minorHAnsi"/>
          <w:color w:val="000000"/>
          <w:lang w:eastAsia="en-GB"/>
        </w:rPr>
        <w:t xml:space="preserve">, </w:t>
      </w:r>
      <w:r w:rsidR="007D65B1" w:rsidRPr="00B713E8">
        <w:rPr>
          <w:rFonts w:eastAsia="Times New Roman" w:cstheme="minorHAnsi"/>
          <w:color w:val="000000"/>
          <w:lang w:eastAsia="en-GB"/>
        </w:rPr>
        <w:t>propriety</w:t>
      </w:r>
      <w:r w:rsidR="00433C35">
        <w:rPr>
          <w:rFonts w:eastAsia="Times New Roman" w:cstheme="minorHAnsi"/>
          <w:color w:val="000000"/>
          <w:lang w:eastAsia="en-GB"/>
        </w:rPr>
        <w:t>, wealth</w:t>
      </w:r>
      <w:r w:rsidR="00285E1D">
        <w:rPr>
          <w:rFonts w:eastAsia="Times New Roman" w:cstheme="minorHAnsi"/>
          <w:color w:val="000000"/>
          <w:lang w:eastAsia="en-GB"/>
        </w:rPr>
        <w:t xml:space="preserve"> and power</w:t>
      </w:r>
      <w:r w:rsidR="007D65B1">
        <w:rPr>
          <w:rFonts w:eastAsia="Times New Roman" w:cstheme="minorHAnsi"/>
          <w:color w:val="000000"/>
          <w:lang w:eastAsia="en-GB"/>
        </w:rPr>
        <w:t>. Chauntecleer</w:t>
      </w:r>
      <w:r w:rsidR="00285E1D">
        <w:rPr>
          <w:rFonts w:eastAsia="Times New Roman" w:cstheme="minorHAnsi"/>
          <w:color w:val="000000"/>
          <w:lang w:eastAsia="en-GB"/>
        </w:rPr>
        <w:t xml:space="preserve"> as aristocrat </w:t>
      </w:r>
      <w:r w:rsidR="005B1CEC">
        <w:rPr>
          <w:rFonts w:eastAsia="Times New Roman" w:cstheme="minorHAnsi"/>
          <w:color w:val="000000"/>
          <w:lang w:eastAsia="en-GB"/>
        </w:rPr>
        <w:t>is</w:t>
      </w:r>
      <w:r w:rsidR="00B12887">
        <w:rPr>
          <w:rFonts w:eastAsia="Times New Roman" w:cstheme="minorHAnsi"/>
          <w:color w:val="000000"/>
          <w:lang w:eastAsia="en-GB"/>
        </w:rPr>
        <w:t xml:space="preserve"> vain, and</w:t>
      </w:r>
      <w:r w:rsidR="005B1CEC">
        <w:rPr>
          <w:rFonts w:eastAsia="Times New Roman" w:cstheme="minorHAnsi"/>
          <w:color w:val="000000"/>
          <w:lang w:eastAsia="en-GB"/>
        </w:rPr>
        <w:t xml:space="preserve"> </w:t>
      </w:r>
      <w:r w:rsidR="00C4206A">
        <w:rPr>
          <w:rFonts w:eastAsia="Times New Roman" w:cstheme="minorHAnsi"/>
          <w:color w:val="000000"/>
          <w:lang w:eastAsia="en-GB"/>
        </w:rPr>
        <w:t xml:space="preserve">this is how he is </w:t>
      </w:r>
      <w:r w:rsidR="005B1CEC">
        <w:rPr>
          <w:rFonts w:eastAsia="Times New Roman" w:cstheme="minorHAnsi"/>
          <w:color w:val="000000"/>
          <w:lang w:eastAsia="en-GB"/>
        </w:rPr>
        <w:t xml:space="preserve">tricked by the </w:t>
      </w:r>
      <w:r w:rsidR="00B12887">
        <w:rPr>
          <w:rFonts w:eastAsia="Times New Roman" w:cstheme="minorHAnsi"/>
          <w:color w:val="000000"/>
          <w:lang w:eastAsia="en-GB"/>
        </w:rPr>
        <w:t xml:space="preserve">clerical </w:t>
      </w:r>
      <w:r w:rsidR="005B1CEC">
        <w:rPr>
          <w:rFonts w:eastAsia="Times New Roman" w:cstheme="minorHAnsi"/>
          <w:color w:val="000000"/>
          <w:lang w:eastAsia="en-GB"/>
        </w:rPr>
        <w:t>fox</w:t>
      </w:r>
      <w:r w:rsidR="00A95C9E">
        <w:rPr>
          <w:rFonts w:eastAsia="Times New Roman" w:cstheme="minorHAnsi"/>
          <w:color w:val="000000"/>
          <w:lang w:eastAsia="en-GB"/>
        </w:rPr>
        <w:t>. H</w:t>
      </w:r>
      <w:r w:rsidR="005B1CEC">
        <w:rPr>
          <w:rFonts w:eastAsia="Times New Roman" w:cstheme="minorHAnsi"/>
          <w:color w:val="000000"/>
          <w:lang w:eastAsia="en-GB"/>
        </w:rPr>
        <w:t>owever</w:t>
      </w:r>
      <w:r w:rsidR="00895666">
        <w:rPr>
          <w:rFonts w:eastAsia="Times New Roman" w:cstheme="minorHAnsi"/>
          <w:color w:val="000000"/>
          <w:lang w:eastAsia="en-GB"/>
        </w:rPr>
        <w:t>,</w:t>
      </w:r>
      <w:r w:rsidR="00285E1D">
        <w:rPr>
          <w:rFonts w:eastAsia="Times New Roman" w:cstheme="minorHAnsi"/>
          <w:color w:val="000000"/>
          <w:lang w:eastAsia="en-GB"/>
        </w:rPr>
        <w:t xml:space="preserve"> Chauntecleer</w:t>
      </w:r>
      <w:r w:rsidR="00A95C9E">
        <w:rPr>
          <w:rFonts w:eastAsia="Times New Roman" w:cstheme="minorHAnsi"/>
          <w:color w:val="000000"/>
          <w:lang w:eastAsia="en-GB"/>
        </w:rPr>
        <w:t xml:space="preserve">, </w:t>
      </w:r>
      <w:r w:rsidR="00AA420C">
        <w:rPr>
          <w:rFonts w:eastAsia="Times New Roman" w:cstheme="minorHAnsi"/>
          <w:color w:val="000000"/>
          <w:lang w:eastAsia="en-GB"/>
        </w:rPr>
        <w:t>usin</w:t>
      </w:r>
      <w:r w:rsidR="007D65B1">
        <w:rPr>
          <w:rFonts w:eastAsia="Times New Roman" w:cstheme="minorHAnsi"/>
          <w:color w:val="000000"/>
          <w:lang w:eastAsia="en-GB"/>
        </w:rPr>
        <w:t>g the same modus operand</w:t>
      </w:r>
      <w:r w:rsidR="00A95C9E">
        <w:rPr>
          <w:rFonts w:eastAsia="Times New Roman" w:cstheme="minorHAnsi"/>
          <w:color w:val="000000"/>
          <w:lang w:eastAsia="en-GB"/>
        </w:rPr>
        <w:t>um</w:t>
      </w:r>
      <w:r w:rsidR="00285E1D">
        <w:rPr>
          <w:rFonts w:eastAsia="Times New Roman" w:cstheme="minorHAnsi"/>
          <w:color w:val="000000"/>
          <w:lang w:eastAsia="en-GB"/>
        </w:rPr>
        <w:t xml:space="preserve"> as the fox</w:t>
      </w:r>
      <w:r w:rsidR="00A95C9E">
        <w:rPr>
          <w:rFonts w:eastAsia="Times New Roman" w:cstheme="minorHAnsi"/>
          <w:color w:val="000000"/>
          <w:lang w:eastAsia="en-GB"/>
        </w:rPr>
        <w:t>,</w:t>
      </w:r>
      <w:r w:rsidR="00285E1D">
        <w:rPr>
          <w:rFonts w:eastAsia="Times New Roman" w:cstheme="minorHAnsi"/>
          <w:color w:val="000000"/>
          <w:lang w:eastAsia="en-GB"/>
        </w:rPr>
        <w:t xml:space="preserve"> </w:t>
      </w:r>
      <w:r w:rsidR="007D65B1" w:rsidRPr="00B713E8">
        <w:rPr>
          <w:rFonts w:eastAsia="Times New Roman" w:cstheme="minorHAnsi"/>
          <w:color w:val="000000"/>
          <w:lang w:eastAsia="en-GB"/>
        </w:rPr>
        <w:t>suggest</w:t>
      </w:r>
      <w:r w:rsidR="007D65B1">
        <w:rPr>
          <w:rFonts w:eastAsia="Times New Roman" w:cstheme="minorHAnsi"/>
          <w:color w:val="000000"/>
          <w:lang w:eastAsia="en-GB"/>
        </w:rPr>
        <w:t xml:space="preserve">s what </w:t>
      </w:r>
      <w:r w:rsidR="007D65B1" w:rsidRPr="00B713E8">
        <w:rPr>
          <w:rFonts w:eastAsia="Times New Roman" w:cstheme="minorHAnsi"/>
          <w:color w:val="000000"/>
          <w:lang w:eastAsia="en-GB"/>
        </w:rPr>
        <w:t xml:space="preserve">the </w:t>
      </w:r>
      <w:r w:rsidR="00B12887">
        <w:rPr>
          <w:rFonts w:eastAsia="Times New Roman" w:cstheme="minorHAnsi"/>
          <w:color w:val="000000"/>
          <w:lang w:eastAsia="en-GB"/>
        </w:rPr>
        <w:t>m</w:t>
      </w:r>
      <w:r w:rsidR="007D65B1" w:rsidRPr="00B713E8">
        <w:rPr>
          <w:rFonts w:eastAsia="Times New Roman" w:cstheme="minorHAnsi"/>
          <w:color w:val="000000"/>
          <w:lang w:eastAsia="en-GB"/>
        </w:rPr>
        <w:t>ob</w:t>
      </w:r>
      <w:r w:rsidR="00B12887">
        <w:rPr>
          <w:rFonts w:eastAsia="Times New Roman" w:cstheme="minorHAnsi"/>
          <w:color w:val="000000"/>
          <w:lang w:eastAsia="en-GB"/>
        </w:rPr>
        <w:t>-rescuers</w:t>
      </w:r>
      <w:r w:rsidR="007D65B1" w:rsidRPr="00B713E8">
        <w:rPr>
          <w:rFonts w:eastAsia="Times New Roman" w:cstheme="minorHAnsi"/>
          <w:color w:val="000000"/>
          <w:lang w:eastAsia="en-GB"/>
        </w:rPr>
        <w:t xml:space="preserve"> do not know</w:t>
      </w:r>
      <w:r w:rsidR="00A95C9E">
        <w:rPr>
          <w:rFonts w:eastAsia="Times New Roman" w:cstheme="minorHAnsi"/>
          <w:color w:val="000000"/>
          <w:lang w:eastAsia="en-GB"/>
        </w:rPr>
        <w:t>:</w:t>
      </w:r>
      <w:r w:rsidR="007D65B1" w:rsidRPr="00B713E8">
        <w:rPr>
          <w:rFonts w:eastAsia="Times New Roman" w:cstheme="minorHAnsi"/>
          <w:color w:val="000000"/>
          <w:lang w:eastAsia="en-GB"/>
        </w:rPr>
        <w:t xml:space="preserve"> th</w:t>
      </w:r>
      <w:r w:rsidR="00A95C9E">
        <w:rPr>
          <w:rFonts w:eastAsia="Times New Roman" w:cstheme="minorHAnsi"/>
          <w:color w:val="000000"/>
          <w:lang w:eastAsia="en-GB"/>
        </w:rPr>
        <w:t>ose</w:t>
      </w:r>
      <w:r w:rsidR="007D65B1" w:rsidRPr="00B713E8">
        <w:rPr>
          <w:rFonts w:eastAsia="Times New Roman" w:cstheme="minorHAnsi"/>
          <w:color w:val="000000"/>
          <w:lang w:eastAsia="en-GB"/>
        </w:rPr>
        <w:t xml:space="preserve"> they chase</w:t>
      </w:r>
      <w:r w:rsidR="007D65B1">
        <w:rPr>
          <w:rFonts w:eastAsia="Times New Roman" w:cstheme="minorHAnsi"/>
          <w:color w:val="000000"/>
          <w:lang w:eastAsia="en-GB"/>
        </w:rPr>
        <w:t xml:space="preserve">, and </w:t>
      </w:r>
      <w:r w:rsidR="00A95C9E">
        <w:rPr>
          <w:rFonts w:eastAsia="Times New Roman" w:cstheme="minorHAnsi"/>
          <w:color w:val="000000"/>
          <w:lang w:eastAsia="en-GB"/>
        </w:rPr>
        <w:t xml:space="preserve">those </w:t>
      </w:r>
      <w:r w:rsidR="007D65B1">
        <w:rPr>
          <w:rFonts w:eastAsia="Times New Roman" w:cstheme="minorHAnsi"/>
          <w:color w:val="000000"/>
          <w:lang w:eastAsia="en-GB"/>
        </w:rPr>
        <w:t xml:space="preserve">they wish to save, </w:t>
      </w:r>
      <w:r w:rsidR="00A95C9E">
        <w:rPr>
          <w:rFonts w:eastAsia="Times New Roman" w:cstheme="minorHAnsi"/>
          <w:color w:val="000000"/>
          <w:lang w:eastAsia="en-GB"/>
        </w:rPr>
        <w:t xml:space="preserve">amount </w:t>
      </w:r>
      <w:r w:rsidR="00AA420C">
        <w:rPr>
          <w:rFonts w:eastAsia="Times New Roman" w:cstheme="minorHAnsi"/>
          <w:color w:val="000000"/>
          <w:lang w:eastAsia="en-GB"/>
        </w:rPr>
        <w:t>symbolically</w:t>
      </w:r>
      <w:r w:rsidR="007D65B1">
        <w:rPr>
          <w:rFonts w:eastAsia="Times New Roman" w:cstheme="minorHAnsi"/>
          <w:color w:val="000000"/>
          <w:lang w:eastAsia="en-GB"/>
        </w:rPr>
        <w:t xml:space="preserve"> to</w:t>
      </w:r>
      <w:r w:rsidR="007D65B1" w:rsidRPr="00B713E8">
        <w:rPr>
          <w:rFonts w:eastAsia="Times New Roman" w:cstheme="minorHAnsi"/>
          <w:color w:val="000000"/>
          <w:lang w:eastAsia="en-GB"/>
        </w:rPr>
        <w:t xml:space="preserve"> the same thing</w:t>
      </w:r>
      <w:r w:rsidR="007D65B1">
        <w:rPr>
          <w:rFonts w:eastAsia="Times New Roman" w:cstheme="minorHAnsi"/>
          <w:color w:val="000000"/>
          <w:lang w:eastAsia="en-GB"/>
        </w:rPr>
        <w:t>.</w:t>
      </w:r>
      <w:r w:rsidR="00AA420C">
        <w:rPr>
          <w:rFonts w:eastAsia="Times New Roman" w:cstheme="minorHAnsi"/>
          <w:color w:val="000000"/>
          <w:lang w:eastAsia="en-GB"/>
        </w:rPr>
        <w:t xml:space="preserve"> </w:t>
      </w:r>
    </w:p>
    <w:p w14:paraId="75C27453" w14:textId="21E81D32" w:rsidR="00CB55C6" w:rsidRDefault="00C4206A" w:rsidP="00416AED">
      <w:pPr>
        <w:spacing w:before="0" w:beforeAutospacing="0" w:after="100" w:afterAutospacing="1"/>
        <w:rPr>
          <w:rFonts w:eastAsia="Times New Roman" w:cstheme="minorHAnsi"/>
          <w:color w:val="000000"/>
          <w:lang w:eastAsia="en-GB"/>
        </w:rPr>
      </w:pPr>
      <w:r>
        <w:rPr>
          <w:rFonts w:eastAsia="Times New Roman" w:cstheme="minorHAnsi"/>
          <w:color w:val="000000"/>
          <w:lang w:eastAsia="en-GB"/>
        </w:rPr>
        <w:lastRenderedPageBreak/>
        <w:t>So</w:t>
      </w:r>
      <w:r w:rsidR="00A95C9E">
        <w:rPr>
          <w:rFonts w:eastAsia="Times New Roman" w:cstheme="minorHAnsi"/>
          <w:color w:val="000000"/>
          <w:lang w:eastAsia="en-GB"/>
        </w:rPr>
        <w:t>,</w:t>
      </w:r>
      <w:r>
        <w:rPr>
          <w:rFonts w:eastAsia="Times New Roman" w:cstheme="minorHAnsi"/>
          <w:color w:val="000000"/>
          <w:lang w:eastAsia="en-GB"/>
        </w:rPr>
        <w:t xml:space="preserve"> u</w:t>
      </w:r>
      <w:r w:rsidR="00AA420C">
        <w:rPr>
          <w:rFonts w:eastAsia="Times New Roman" w:cstheme="minorHAnsi"/>
          <w:color w:val="000000"/>
          <w:lang w:eastAsia="en-GB"/>
        </w:rPr>
        <w:t xml:space="preserve">ltimately, although </w:t>
      </w:r>
      <w:r w:rsidR="000873D2">
        <w:rPr>
          <w:rFonts w:eastAsia="Times New Roman" w:cstheme="minorHAnsi"/>
          <w:color w:val="000000"/>
          <w:lang w:eastAsia="en-GB"/>
        </w:rPr>
        <w:t>the Church</w:t>
      </w:r>
      <w:r w:rsidR="00AA420C">
        <w:rPr>
          <w:rFonts w:eastAsia="Times New Roman" w:cstheme="minorHAnsi"/>
          <w:color w:val="000000"/>
          <w:lang w:eastAsia="en-GB"/>
        </w:rPr>
        <w:t xml:space="preserve"> was perhaps more powerful than th</w:t>
      </w:r>
      <w:r w:rsidR="006619B6">
        <w:rPr>
          <w:rFonts w:eastAsia="Times New Roman" w:cstheme="minorHAnsi"/>
          <w:color w:val="000000"/>
          <w:lang w:eastAsia="en-GB"/>
        </w:rPr>
        <w:t>e aristocracy</w:t>
      </w:r>
      <w:r w:rsidR="00AA420C">
        <w:rPr>
          <w:rFonts w:eastAsia="Times New Roman" w:cstheme="minorHAnsi"/>
          <w:color w:val="000000"/>
          <w:lang w:eastAsia="en-GB"/>
        </w:rPr>
        <w:t xml:space="preserve"> would like, it was a mistake for the members of the </w:t>
      </w:r>
      <w:r w:rsidR="00BC4373">
        <w:rPr>
          <w:rFonts w:eastAsia="Times New Roman" w:cstheme="minorHAnsi"/>
          <w:color w:val="000000"/>
          <w:lang w:eastAsia="en-GB"/>
        </w:rPr>
        <w:t>up</w:t>
      </w:r>
      <w:r w:rsidR="00AA420C">
        <w:rPr>
          <w:rFonts w:eastAsia="Times New Roman" w:cstheme="minorHAnsi"/>
          <w:color w:val="000000"/>
          <w:lang w:eastAsia="en-GB"/>
        </w:rPr>
        <w:t>rising to presume the aristocracy would see the</w:t>
      </w:r>
      <w:r w:rsidR="00A95C9E">
        <w:rPr>
          <w:rFonts w:eastAsia="Times New Roman" w:cstheme="minorHAnsi"/>
          <w:color w:val="000000"/>
          <w:lang w:eastAsia="en-GB"/>
        </w:rPr>
        <w:t xml:space="preserve"> Church</w:t>
      </w:r>
      <w:r w:rsidR="00AA420C">
        <w:rPr>
          <w:rFonts w:eastAsia="Times New Roman" w:cstheme="minorHAnsi"/>
          <w:color w:val="000000"/>
          <w:lang w:eastAsia="en-GB"/>
        </w:rPr>
        <w:t xml:space="preserve"> as a</w:t>
      </w:r>
      <w:r w:rsidR="006A2CE2">
        <w:rPr>
          <w:rFonts w:eastAsia="Times New Roman" w:cstheme="minorHAnsi"/>
          <w:color w:val="000000"/>
          <w:lang w:eastAsia="en-GB"/>
        </w:rPr>
        <w:t xml:space="preserve"> </w:t>
      </w:r>
      <w:r w:rsidR="00AA420C">
        <w:rPr>
          <w:rFonts w:eastAsia="Times New Roman" w:cstheme="minorHAnsi"/>
          <w:color w:val="000000"/>
          <w:lang w:eastAsia="en-GB"/>
        </w:rPr>
        <w:t>problem</w:t>
      </w:r>
      <w:r w:rsidR="006A2CE2">
        <w:rPr>
          <w:rFonts w:eastAsia="Times New Roman" w:cstheme="minorHAnsi"/>
          <w:color w:val="000000"/>
          <w:lang w:eastAsia="en-GB"/>
        </w:rPr>
        <w:t xml:space="preserve"> common to them both</w:t>
      </w:r>
      <w:r w:rsidR="007763BC">
        <w:rPr>
          <w:rFonts w:eastAsia="Times New Roman" w:cstheme="minorHAnsi"/>
          <w:color w:val="000000"/>
          <w:lang w:eastAsia="en-GB"/>
        </w:rPr>
        <w:t xml:space="preserve">. </w:t>
      </w:r>
      <w:r w:rsidR="004F3023">
        <w:rPr>
          <w:rFonts w:eastAsia="Times New Roman" w:cstheme="minorHAnsi"/>
          <w:color w:val="000000"/>
          <w:lang w:eastAsia="en-GB"/>
        </w:rPr>
        <w:t>T</w:t>
      </w:r>
      <w:r w:rsidR="007763BC">
        <w:rPr>
          <w:rFonts w:eastAsia="Times New Roman" w:cstheme="minorHAnsi"/>
          <w:color w:val="000000"/>
          <w:lang w:eastAsia="en-GB"/>
        </w:rPr>
        <w:t xml:space="preserve">he aristocracy may have shared </w:t>
      </w:r>
      <w:r w:rsidR="004F3023">
        <w:rPr>
          <w:rFonts w:eastAsia="Times New Roman" w:cstheme="minorHAnsi"/>
          <w:color w:val="000000"/>
          <w:lang w:eastAsia="en-GB"/>
        </w:rPr>
        <w:t>the third estate’s</w:t>
      </w:r>
      <w:r w:rsidR="007763BC" w:rsidRPr="00B713E8">
        <w:rPr>
          <w:rFonts w:eastAsia="Times New Roman" w:cstheme="minorHAnsi"/>
          <w:color w:val="000000"/>
          <w:lang w:eastAsia="en-GB"/>
        </w:rPr>
        <w:t xml:space="preserve"> distrust of the </w:t>
      </w:r>
      <w:r w:rsidR="004F3023">
        <w:rPr>
          <w:rFonts w:eastAsia="Times New Roman" w:cstheme="minorHAnsi"/>
          <w:color w:val="000000"/>
          <w:lang w:eastAsia="en-GB"/>
        </w:rPr>
        <w:t>Church</w:t>
      </w:r>
      <w:r w:rsidR="006A2CE2">
        <w:rPr>
          <w:rFonts w:eastAsia="Times New Roman" w:cstheme="minorHAnsi"/>
          <w:color w:val="000000"/>
          <w:lang w:eastAsia="en-GB"/>
        </w:rPr>
        <w:t xml:space="preserve">, but for its own reasons: </w:t>
      </w:r>
      <w:r w:rsidR="004F3023">
        <w:rPr>
          <w:rFonts w:eastAsia="Times New Roman" w:cstheme="minorHAnsi"/>
          <w:color w:val="000000"/>
          <w:lang w:eastAsia="en-GB"/>
        </w:rPr>
        <w:t>because it</w:t>
      </w:r>
      <w:r w:rsidR="006A2CE2">
        <w:rPr>
          <w:rFonts w:eastAsia="Times New Roman" w:cstheme="minorHAnsi"/>
          <w:color w:val="000000"/>
          <w:lang w:eastAsia="en-GB"/>
        </w:rPr>
        <w:t xml:space="preserve"> had</w:t>
      </w:r>
      <w:r w:rsidR="004F3023">
        <w:rPr>
          <w:rFonts w:eastAsia="Times New Roman" w:cstheme="minorHAnsi"/>
          <w:color w:val="000000"/>
          <w:lang w:eastAsia="en-GB"/>
        </w:rPr>
        <w:t xml:space="preserve"> produced the clerical class and </w:t>
      </w:r>
      <w:r w:rsidR="007763BC">
        <w:rPr>
          <w:rFonts w:eastAsia="Times New Roman" w:cstheme="minorHAnsi"/>
          <w:color w:val="000000"/>
          <w:lang w:eastAsia="en-GB"/>
        </w:rPr>
        <w:t xml:space="preserve">a hybridisation of the estates, </w:t>
      </w:r>
      <w:r w:rsidR="004F3023">
        <w:rPr>
          <w:rFonts w:eastAsia="Times New Roman" w:cstheme="minorHAnsi"/>
          <w:color w:val="000000"/>
          <w:lang w:eastAsia="en-GB"/>
        </w:rPr>
        <w:t xml:space="preserve">but </w:t>
      </w:r>
      <w:r w:rsidR="000873D2">
        <w:rPr>
          <w:rFonts w:eastAsia="Times New Roman" w:cstheme="minorHAnsi"/>
          <w:color w:val="000000"/>
          <w:lang w:eastAsia="en-GB"/>
        </w:rPr>
        <w:t>the Church</w:t>
      </w:r>
      <w:r w:rsidR="007763BC">
        <w:rPr>
          <w:rFonts w:eastAsia="Times New Roman" w:cstheme="minorHAnsi"/>
          <w:color w:val="000000"/>
          <w:lang w:eastAsia="en-GB"/>
        </w:rPr>
        <w:t xml:space="preserve"> itself bolstered the</w:t>
      </w:r>
      <w:r w:rsidR="004F3023">
        <w:rPr>
          <w:rFonts w:eastAsia="Times New Roman" w:cstheme="minorHAnsi"/>
          <w:color w:val="000000"/>
          <w:lang w:eastAsia="en-GB"/>
        </w:rPr>
        <w:t xml:space="preserve"> aristocracy’s</w:t>
      </w:r>
      <w:r w:rsidR="007763BC">
        <w:rPr>
          <w:rFonts w:eastAsia="Times New Roman" w:cstheme="minorHAnsi"/>
          <w:color w:val="000000"/>
          <w:lang w:eastAsia="en-GB"/>
        </w:rPr>
        <w:t xml:space="preserve"> position.</w:t>
      </w:r>
      <w:r w:rsidR="00BC4373">
        <w:rPr>
          <w:rFonts w:eastAsia="Times New Roman" w:cstheme="minorHAnsi"/>
          <w:color w:val="000000"/>
          <w:lang w:eastAsia="en-GB"/>
        </w:rPr>
        <w:t xml:space="preserve"> </w:t>
      </w:r>
      <w:r w:rsidR="000873D2">
        <w:rPr>
          <w:rFonts w:eastAsia="Times New Roman" w:cstheme="minorHAnsi"/>
          <w:color w:val="000000"/>
          <w:lang w:eastAsia="en-GB"/>
        </w:rPr>
        <w:t>The Church</w:t>
      </w:r>
      <w:r w:rsidR="00BC4373">
        <w:rPr>
          <w:rFonts w:eastAsia="Times New Roman" w:cstheme="minorHAnsi"/>
          <w:color w:val="000000"/>
          <w:lang w:eastAsia="en-GB"/>
        </w:rPr>
        <w:t xml:space="preserve"> was also useful as the front line holding that position</w:t>
      </w:r>
      <w:r>
        <w:rPr>
          <w:rFonts w:eastAsia="Times New Roman" w:cstheme="minorHAnsi"/>
          <w:color w:val="000000"/>
          <w:lang w:eastAsia="en-GB"/>
        </w:rPr>
        <w:t xml:space="preserve"> even against the mob</w:t>
      </w:r>
      <w:r w:rsidR="00BC4373">
        <w:rPr>
          <w:rFonts w:eastAsia="Times New Roman" w:cstheme="minorHAnsi"/>
          <w:color w:val="000000"/>
          <w:lang w:eastAsia="en-GB"/>
        </w:rPr>
        <w:t xml:space="preserve">. </w:t>
      </w:r>
      <w:r w:rsidR="00A07F3B">
        <w:rPr>
          <w:rFonts w:eastAsia="Times New Roman" w:cstheme="minorHAnsi"/>
          <w:color w:val="000000"/>
          <w:lang w:eastAsia="en-GB"/>
        </w:rPr>
        <w:t>In the end, the suggestion is not only that Cha</w:t>
      </w:r>
      <w:r w:rsidR="001A2972">
        <w:rPr>
          <w:rFonts w:eastAsia="Times New Roman" w:cstheme="minorHAnsi"/>
          <w:color w:val="000000"/>
          <w:lang w:eastAsia="en-GB"/>
        </w:rPr>
        <w:t>u</w:t>
      </w:r>
      <w:r w:rsidR="00A07F3B">
        <w:rPr>
          <w:rFonts w:eastAsia="Times New Roman" w:cstheme="minorHAnsi"/>
          <w:color w:val="000000"/>
          <w:lang w:eastAsia="en-GB"/>
        </w:rPr>
        <w:t>nt</w:t>
      </w:r>
      <w:r w:rsidR="001A2972">
        <w:rPr>
          <w:rFonts w:eastAsia="Times New Roman" w:cstheme="minorHAnsi"/>
          <w:color w:val="000000"/>
          <w:lang w:eastAsia="en-GB"/>
        </w:rPr>
        <w:t>e</w:t>
      </w:r>
      <w:r w:rsidR="00A07F3B">
        <w:rPr>
          <w:rFonts w:eastAsia="Times New Roman" w:cstheme="minorHAnsi"/>
          <w:color w:val="000000"/>
          <w:lang w:eastAsia="en-GB"/>
        </w:rPr>
        <w:t>cleer and the fox</w:t>
      </w:r>
      <w:r w:rsidR="001A2972">
        <w:rPr>
          <w:rFonts w:eastAsia="Times New Roman" w:cstheme="minorHAnsi"/>
          <w:color w:val="000000"/>
          <w:lang w:eastAsia="en-GB"/>
        </w:rPr>
        <w:t xml:space="preserve">, aristocracy and church, </w:t>
      </w:r>
      <w:r w:rsidR="00A07F3B">
        <w:rPr>
          <w:rFonts w:eastAsia="Times New Roman" w:cstheme="minorHAnsi"/>
          <w:color w:val="000000"/>
          <w:lang w:eastAsia="en-GB"/>
        </w:rPr>
        <w:t>could be seen symbolically as one</w:t>
      </w:r>
      <w:r w:rsidR="001A2972">
        <w:rPr>
          <w:rFonts w:eastAsia="Times New Roman" w:cstheme="minorHAnsi"/>
          <w:color w:val="000000"/>
          <w:lang w:eastAsia="en-GB"/>
        </w:rPr>
        <w:t>,</w:t>
      </w:r>
      <w:r w:rsidR="00A07F3B">
        <w:rPr>
          <w:rFonts w:eastAsia="Times New Roman" w:cstheme="minorHAnsi"/>
          <w:color w:val="000000"/>
          <w:lang w:eastAsia="en-GB"/>
        </w:rPr>
        <w:t xml:space="preserve"> but that the ambiguity </w:t>
      </w:r>
      <w:r w:rsidR="001A2972">
        <w:rPr>
          <w:rFonts w:eastAsia="Times New Roman" w:cstheme="minorHAnsi"/>
          <w:color w:val="000000"/>
          <w:lang w:eastAsia="en-GB"/>
        </w:rPr>
        <w:t>Chauntecleer</w:t>
      </w:r>
      <w:r w:rsidR="00A07F3B">
        <w:rPr>
          <w:rFonts w:eastAsia="Times New Roman" w:cstheme="minorHAnsi"/>
          <w:color w:val="000000"/>
          <w:lang w:eastAsia="en-GB"/>
        </w:rPr>
        <w:t xml:space="preserve"> represents, as both an aristocrat </w:t>
      </w:r>
      <w:r w:rsidR="00A07F3B">
        <w:rPr>
          <w:rFonts w:eastAsia="Times New Roman" w:cstheme="minorHAnsi"/>
          <w:i/>
          <w:color w:val="000000"/>
          <w:lang w:eastAsia="en-GB"/>
        </w:rPr>
        <w:t>and</w:t>
      </w:r>
      <w:r w:rsidR="00A07F3B">
        <w:rPr>
          <w:rFonts w:eastAsia="Times New Roman" w:cstheme="minorHAnsi"/>
          <w:color w:val="000000"/>
          <w:lang w:eastAsia="en-GB"/>
        </w:rPr>
        <w:t xml:space="preserve"> the property of the poor widow, reveals him as a hybrid. Hybridisation had already begun, and its progress was unstoppable.</w:t>
      </w:r>
      <w:r w:rsidR="00A07F3B" w:rsidDel="00A07F3B">
        <w:rPr>
          <w:rFonts w:eastAsia="Times New Roman" w:cstheme="minorHAnsi"/>
          <w:color w:val="000000"/>
          <w:lang w:eastAsia="en-GB"/>
        </w:rPr>
        <w:t xml:space="preserve"> </w:t>
      </w:r>
    </w:p>
    <w:p w14:paraId="7DD95EA5" w14:textId="77777777" w:rsidR="007763BC" w:rsidRDefault="007763BC" w:rsidP="00416AED">
      <w:pPr>
        <w:spacing w:before="0" w:beforeAutospacing="0" w:after="100" w:afterAutospacing="1"/>
        <w:rPr>
          <w:rFonts w:eastAsia="Times New Roman" w:cstheme="minorHAnsi"/>
          <w:color w:val="000000"/>
          <w:lang w:eastAsia="en-GB"/>
        </w:rPr>
      </w:pPr>
    </w:p>
    <w:p w14:paraId="74DA31D6" w14:textId="682F3467" w:rsidR="007A4BCB" w:rsidRDefault="007A4BCB" w:rsidP="00416AED">
      <w:pPr>
        <w:spacing w:before="0" w:beforeAutospacing="0" w:after="100" w:afterAutospacing="1"/>
        <w:rPr>
          <w:rFonts w:eastAsia="Times New Roman" w:cstheme="minorHAnsi"/>
          <w:color w:val="000000"/>
          <w:lang w:eastAsia="en-GB"/>
        </w:rPr>
      </w:pPr>
    </w:p>
    <w:p w14:paraId="534E0D6D" w14:textId="77777777" w:rsidR="00286CFF" w:rsidRDefault="00286CFF" w:rsidP="00416AED">
      <w:pPr>
        <w:spacing w:before="0" w:beforeAutospacing="0" w:after="100" w:afterAutospacing="1"/>
        <w:rPr>
          <w:rFonts w:eastAsia="Times New Roman" w:cstheme="minorHAnsi"/>
          <w:color w:val="000000"/>
          <w:lang w:eastAsia="en-GB"/>
        </w:rPr>
      </w:pPr>
    </w:p>
    <w:p w14:paraId="6BC982CA" w14:textId="77777777" w:rsidR="00791195" w:rsidRDefault="00791195" w:rsidP="00416AED">
      <w:pPr>
        <w:spacing w:before="0" w:beforeAutospacing="0" w:after="100" w:afterAutospacing="1"/>
        <w:rPr>
          <w:rFonts w:eastAsia="Times New Roman" w:cstheme="minorHAnsi"/>
          <w:color w:val="000000"/>
          <w:lang w:eastAsia="en-GB"/>
        </w:rPr>
      </w:pPr>
    </w:p>
    <w:p w14:paraId="051BD88C" w14:textId="4D7AAD30" w:rsidR="00490820" w:rsidRDefault="00490820" w:rsidP="00416AED">
      <w:pPr>
        <w:spacing w:before="0" w:beforeAutospacing="0" w:after="100" w:afterAutospacing="1"/>
        <w:rPr>
          <w:rFonts w:eastAsia="Times New Roman" w:cstheme="minorHAnsi"/>
          <w:color w:val="000000"/>
          <w:lang w:eastAsia="en-GB"/>
        </w:rPr>
      </w:pPr>
    </w:p>
    <w:p w14:paraId="139DA787" w14:textId="50AE1540" w:rsidR="00BA2D6B" w:rsidRDefault="00BA2D6B" w:rsidP="00416AED">
      <w:pPr>
        <w:spacing w:before="0" w:beforeAutospacing="0" w:after="100" w:afterAutospacing="1"/>
        <w:rPr>
          <w:rFonts w:eastAsia="Times New Roman" w:cstheme="minorHAnsi"/>
          <w:color w:val="000000"/>
          <w:lang w:eastAsia="en-GB"/>
        </w:rPr>
      </w:pPr>
    </w:p>
    <w:p w14:paraId="4D2758D3" w14:textId="2A08186C" w:rsidR="00851969" w:rsidRDefault="00851969" w:rsidP="00416AED">
      <w:pPr>
        <w:spacing w:before="0" w:beforeAutospacing="0" w:after="100" w:afterAutospacing="1"/>
        <w:rPr>
          <w:rFonts w:eastAsia="Times New Roman" w:cstheme="minorHAnsi"/>
          <w:color w:val="000000"/>
          <w:lang w:eastAsia="en-GB"/>
        </w:rPr>
      </w:pPr>
    </w:p>
    <w:p w14:paraId="40AC29F4" w14:textId="27D24358" w:rsidR="002A1A06" w:rsidRDefault="002A1A06" w:rsidP="00416AED">
      <w:pPr>
        <w:spacing w:before="0" w:beforeAutospacing="0" w:after="100" w:afterAutospacing="1"/>
        <w:rPr>
          <w:rFonts w:eastAsia="Times New Roman" w:cstheme="minorHAnsi"/>
          <w:color w:val="000000"/>
          <w:lang w:eastAsia="en-GB"/>
        </w:rPr>
      </w:pPr>
    </w:p>
    <w:p w14:paraId="565D366B" w14:textId="77777777" w:rsidR="00FF1557" w:rsidRPr="00851969" w:rsidRDefault="00FF1557" w:rsidP="00416AED">
      <w:pPr>
        <w:spacing w:before="0" w:beforeAutospacing="0" w:after="100" w:afterAutospacing="1"/>
        <w:rPr>
          <w:rFonts w:eastAsia="Times New Roman" w:cstheme="minorHAnsi"/>
          <w:lang w:eastAsia="en-GB"/>
        </w:rPr>
      </w:pPr>
    </w:p>
    <w:p w14:paraId="189ECF77" w14:textId="77777777" w:rsidR="00755AE7" w:rsidRDefault="00755AE7" w:rsidP="00755AE7">
      <w:pPr>
        <w:spacing w:line="240" w:lineRule="auto"/>
        <w:rPr>
          <w:b/>
        </w:rPr>
      </w:pPr>
      <w:r w:rsidRPr="003A61A0">
        <w:rPr>
          <w:b/>
        </w:rPr>
        <w:lastRenderedPageBreak/>
        <w:t>Bibliography</w:t>
      </w:r>
    </w:p>
    <w:p w14:paraId="1F89CAFE" w14:textId="77777777" w:rsidR="00755AE7" w:rsidRDefault="00755AE7" w:rsidP="00755AE7">
      <w:pPr>
        <w:spacing w:line="240" w:lineRule="auto"/>
      </w:pPr>
    </w:p>
    <w:p w14:paraId="043D460C" w14:textId="77777777" w:rsidR="00755AE7" w:rsidRDefault="00755AE7" w:rsidP="00755AE7">
      <w:pPr>
        <w:spacing w:line="240" w:lineRule="auto"/>
      </w:pPr>
      <w:r>
        <w:t xml:space="preserve">Barr, H. </w:t>
      </w:r>
      <w:proofErr w:type="gramStart"/>
      <w:r>
        <w:t>‘”From</w:t>
      </w:r>
      <w:proofErr w:type="gramEnd"/>
      <w:r>
        <w:t xml:space="preserve"> pig to man and man to pig”: The 1381 Uprisings in Chaucer’s The Nun’s Priest’s Tale’, </w:t>
      </w:r>
      <w:r>
        <w:rPr>
          <w:i/>
        </w:rPr>
        <w:t>Socioliterary Practice in Late Medieval England</w:t>
      </w:r>
      <w:r>
        <w:t>, (Oxford Scholarship Online: January 2010), print publication 2001</w:t>
      </w:r>
    </w:p>
    <w:p w14:paraId="3DB4F0AF" w14:textId="77777777" w:rsidR="00755AE7" w:rsidRDefault="00755AE7" w:rsidP="00755AE7">
      <w:pPr>
        <w:spacing w:line="240" w:lineRule="auto"/>
      </w:pPr>
      <w:r>
        <w:t xml:space="preserve">Caxton, W. (trans.), </w:t>
      </w:r>
      <w:r>
        <w:rPr>
          <w:i/>
        </w:rPr>
        <w:t>The History of Reynard the Fox</w:t>
      </w:r>
      <w:r>
        <w:t>, ed. N. P. Blake, EETS OS 263 (1970)</w:t>
      </w:r>
    </w:p>
    <w:p w14:paraId="6182377F" w14:textId="77777777" w:rsidR="00755AE7" w:rsidRDefault="00755AE7" w:rsidP="00755AE7">
      <w:pPr>
        <w:spacing w:line="240" w:lineRule="auto"/>
      </w:pPr>
      <w:r>
        <w:t>Chaucer, G., ed. Larry D. Benson, ‘</w:t>
      </w:r>
      <w:r w:rsidRPr="002A20A9">
        <w:t>The Canterbury Tales</w:t>
      </w:r>
      <w:r>
        <w:t>’</w:t>
      </w:r>
      <w:r w:rsidRPr="002A20A9">
        <w:t xml:space="preserve"> in</w:t>
      </w:r>
      <w:r>
        <w:rPr>
          <w:i/>
        </w:rPr>
        <w:t xml:space="preserve"> The Riverside Chaucer</w:t>
      </w:r>
      <w:r>
        <w:t>, (Oxford: Oxford University Press, 1987)</w:t>
      </w:r>
    </w:p>
    <w:p w14:paraId="5B97FFBE" w14:textId="77777777" w:rsidR="00755AE7" w:rsidRDefault="00755AE7" w:rsidP="00755AE7">
      <w:pPr>
        <w:spacing w:line="240" w:lineRule="auto"/>
      </w:pPr>
      <w:r>
        <w:t xml:space="preserve">Fehrenbacher, R. W. ‘A Yeerd al Aboute: Literature and History in the “Nun’s Priest’s Tale”’, </w:t>
      </w:r>
      <w:r>
        <w:rPr>
          <w:i/>
        </w:rPr>
        <w:t>The Chaucer Review</w:t>
      </w:r>
      <w:r>
        <w:t>, Vol. 29, No. 2 (1994), 134-148</w:t>
      </w:r>
    </w:p>
    <w:p w14:paraId="713AF87B" w14:textId="77777777" w:rsidR="00755AE7" w:rsidRDefault="00755AE7" w:rsidP="00755AE7">
      <w:pPr>
        <w:spacing w:line="240" w:lineRule="auto"/>
        <w:rPr>
          <w:rFonts w:eastAsia="Times New Roman" w:cstheme="minorHAnsi"/>
          <w:color w:val="000000"/>
          <w:lang w:eastAsia="en-GB"/>
        </w:rPr>
      </w:pPr>
      <w:r>
        <w:t xml:space="preserve">Friedman, J. B. ‘The “Nun’s Priest’s Tale”: The Preacher and the Mermaid’s Song’, </w:t>
      </w:r>
      <w:r>
        <w:rPr>
          <w:i/>
        </w:rPr>
        <w:t xml:space="preserve">The Chaucer </w:t>
      </w:r>
      <w:proofErr w:type="spellStart"/>
      <w:proofErr w:type="gramStart"/>
      <w:r>
        <w:rPr>
          <w:i/>
        </w:rPr>
        <w:t>Review</w:t>
      </w:r>
      <w:r>
        <w:t>,Vol</w:t>
      </w:r>
      <w:proofErr w:type="spellEnd"/>
      <w:r>
        <w:t>.</w:t>
      </w:r>
      <w:proofErr w:type="gramEnd"/>
      <w:r>
        <w:t xml:space="preserve"> 7, No. 4 (Spring, 1973), 250-266</w:t>
      </w:r>
    </w:p>
    <w:p w14:paraId="7E5B8C6D" w14:textId="77777777" w:rsidR="00755AE7" w:rsidRPr="006B7260" w:rsidRDefault="00755AE7" w:rsidP="00755AE7">
      <w:pPr>
        <w:spacing w:line="240" w:lineRule="auto"/>
      </w:pPr>
      <w:r>
        <w:t>Lahey, S. &lt;</w:t>
      </w:r>
      <w:r w:rsidRPr="004A3E8A">
        <w:t xml:space="preserve"> </w:t>
      </w:r>
      <w:hyperlink r:id="rId9" w:history="1">
        <w:r w:rsidRPr="00EE2311">
          <w:rPr>
            <w:rStyle w:val="Hyperlink"/>
          </w:rPr>
          <w:t>https://plato.</w:t>
        </w:r>
        <w:r w:rsidRPr="00EE2311">
          <w:rPr>
            <w:rStyle w:val="Hyperlink"/>
          </w:rPr>
          <w:t>s</w:t>
        </w:r>
        <w:r w:rsidRPr="00EE2311">
          <w:rPr>
            <w:rStyle w:val="Hyperlink"/>
          </w:rPr>
          <w:t>tanford.edu/entries/wyclif-political/</w:t>
        </w:r>
      </w:hyperlink>
      <w:r>
        <w:t>&gt; Accessed 12</w:t>
      </w:r>
      <w:r w:rsidRPr="00622082">
        <w:rPr>
          <w:vertAlign w:val="superscript"/>
        </w:rPr>
        <w:t>th</w:t>
      </w:r>
      <w:r>
        <w:t xml:space="preserve"> October 2018.</w:t>
      </w:r>
    </w:p>
    <w:p w14:paraId="19273AA5" w14:textId="77777777" w:rsidR="00755AE7" w:rsidRDefault="00755AE7" w:rsidP="00755AE7">
      <w:pPr>
        <w:spacing w:line="240" w:lineRule="auto"/>
        <w:rPr>
          <w:rFonts w:eastAsia="Times New Roman" w:cstheme="minorHAnsi"/>
          <w:color w:val="000000"/>
          <w:lang w:eastAsia="en-GB"/>
        </w:rPr>
      </w:pPr>
      <w:r>
        <w:rPr>
          <w:rFonts w:eastAsia="Times New Roman" w:cstheme="minorHAnsi"/>
          <w:color w:val="000000"/>
          <w:lang w:eastAsia="en-GB"/>
        </w:rPr>
        <w:t>Lyons, Z.</w:t>
      </w:r>
      <w:hyperlink r:id="rId10" w:history="1">
        <w:r w:rsidRPr="00EE2311">
          <w:rPr>
            <w:rStyle w:val="Hyperlink"/>
            <w:rFonts w:eastAsia="Times New Roman" w:cstheme="minorHAnsi"/>
            <w:lang w:eastAsia="en-GB"/>
          </w:rPr>
          <w:t xml:space="preserve"> http:/</w:t>
        </w:r>
        <w:r w:rsidRPr="00EE2311">
          <w:rPr>
            <w:rStyle w:val="Hyperlink"/>
            <w:rFonts w:eastAsia="Times New Roman" w:cstheme="minorHAnsi"/>
            <w:lang w:eastAsia="en-GB"/>
          </w:rPr>
          <w:t>/</w:t>
        </w:r>
        <w:r w:rsidRPr="00EE2311">
          <w:rPr>
            <w:rStyle w:val="Hyperlink"/>
            <w:rFonts w:eastAsia="Times New Roman" w:cstheme="minorHAnsi"/>
            <w:lang w:eastAsia="en-GB"/>
          </w:rPr>
          <w:t>www.exploringsouthwark.co.uk/the-bankside-stews/4593475219</w:t>
        </w:r>
      </w:hyperlink>
      <w:r>
        <w:rPr>
          <w:rFonts w:eastAsia="Times New Roman" w:cstheme="minorHAnsi"/>
          <w:color w:val="000000"/>
          <w:lang w:eastAsia="en-GB"/>
        </w:rPr>
        <w:t xml:space="preserve"> . Accessed 11</w:t>
      </w:r>
      <w:r w:rsidRPr="00D71993">
        <w:rPr>
          <w:rFonts w:eastAsia="Times New Roman" w:cstheme="minorHAnsi"/>
          <w:color w:val="000000"/>
          <w:vertAlign w:val="superscript"/>
          <w:lang w:eastAsia="en-GB"/>
        </w:rPr>
        <w:t>th</w:t>
      </w:r>
      <w:r>
        <w:rPr>
          <w:rFonts w:eastAsia="Times New Roman" w:cstheme="minorHAnsi"/>
          <w:color w:val="000000"/>
          <w:lang w:eastAsia="en-GB"/>
        </w:rPr>
        <w:t xml:space="preserve"> October 2018</w:t>
      </w:r>
    </w:p>
    <w:p w14:paraId="110187F6" w14:textId="77777777" w:rsidR="00755AE7" w:rsidRDefault="00755AE7" w:rsidP="00755AE7">
      <w:pPr>
        <w:spacing w:line="240" w:lineRule="auto"/>
      </w:pPr>
      <w:r>
        <w:t xml:space="preserve">Muscatine, C. </w:t>
      </w:r>
      <w:r>
        <w:rPr>
          <w:i/>
        </w:rPr>
        <w:t>Chaucer and the French Tradition</w:t>
      </w:r>
      <w:r w:rsidRPr="005D209C">
        <w:t>, (Berkley, 1957)</w:t>
      </w:r>
    </w:p>
    <w:p w14:paraId="02C9AECE" w14:textId="77777777" w:rsidR="00755AE7" w:rsidRDefault="00755AE7" w:rsidP="00755AE7">
      <w:pPr>
        <w:spacing w:line="240" w:lineRule="auto"/>
      </w:pPr>
      <w:r>
        <w:t xml:space="preserve">Narkiss, D. ‘The Fox, the Cock, and the Priest: Chaucer’s Escape from Fable’, </w:t>
      </w:r>
      <w:r>
        <w:rPr>
          <w:i/>
        </w:rPr>
        <w:t>The Chaucer Review</w:t>
      </w:r>
      <w:r>
        <w:t>, Vol. 32, No. 1 (1997), 46-63</w:t>
      </w:r>
    </w:p>
    <w:p w14:paraId="0E43BE6D" w14:textId="77777777" w:rsidR="00755AE7" w:rsidRDefault="00755AE7" w:rsidP="00755AE7">
      <w:pPr>
        <w:spacing w:line="240" w:lineRule="auto"/>
      </w:pPr>
      <w:r>
        <w:t xml:space="preserve">Patterson, L. ‘The Miller’s Tale and the Politics of Laughter’, in </w:t>
      </w:r>
      <w:r>
        <w:rPr>
          <w:i/>
        </w:rPr>
        <w:t>Chaucer and the Subject of History</w:t>
      </w:r>
      <w:r>
        <w:t>, chapter.5, (London: Routledge 1991)</w:t>
      </w:r>
    </w:p>
    <w:p w14:paraId="57ED07CE" w14:textId="77777777" w:rsidR="00755AE7" w:rsidRDefault="00755AE7" w:rsidP="00755AE7">
      <w:pPr>
        <w:spacing w:line="240" w:lineRule="auto"/>
        <w:rPr>
          <w:rFonts w:eastAsia="Times New Roman" w:cstheme="minorHAnsi"/>
          <w:color w:val="000000"/>
          <w:lang w:eastAsia="en-GB"/>
        </w:rPr>
      </w:pPr>
      <w:r>
        <w:t xml:space="preserve">Rowland, B. </w:t>
      </w:r>
      <w:r>
        <w:rPr>
          <w:i/>
        </w:rPr>
        <w:t>Animals with Human Faces</w:t>
      </w:r>
      <w:r>
        <w:t>, (Knoxville: University of Tennessee Press, 1973)</w:t>
      </w:r>
    </w:p>
    <w:p w14:paraId="3B51611F" w14:textId="77777777" w:rsidR="00755AE7" w:rsidRDefault="00755AE7" w:rsidP="00755AE7">
      <w:pPr>
        <w:spacing w:line="240" w:lineRule="auto"/>
        <w:rPr>
          <w:rFonts w:eastAsia="Times New Roman" w:cstheme="minorHAnsi"/>
          <w:color w:val="000000"/>
          <w:lang w:eastAsia="en-GB"/>
        </w:rPr>
      </w:pPr>
      <w:r>
        <w:rPr>
          <w:rFonts w:eastAsia="Times New Roman" w:cstheme="minorHAnsi"/>
          <w:color w:val="000000"/>
          <w:lang w:eastAsia="en-GB"/>
        </w:rPr>
        <w:t xml:space="preserve">Slade, P. </w:t>
      </w:r>
      <w:hyperlink r:id="rId11" w:history="1">
        <w:r w:rsidRPr="00EE2311">
          <w:rPr>
            <w:rStyle w:val="Hyperlink"/>
            <w:rFonts w:eastAsia="Times New Roman" w:cstheme="minorHAnsi"/>
            <w:lang w:eastAsia="en-GB"/>
          </w:rPr>
          <w:t>http://w</w:t>
        </w:r>
        <w:r w:rsidRPr="00EE2311">
          <w:rPr>
            <w:rStyle w:val="Hyperlink"/>
            <w:rFonts w:eastAsia="Times New Roman" w:cstheme="minorHAnsi"/>
            <w:lang w:eastAsia="en-GB"/>
          </w:rPr>
          <w:t>w</w:t>
        </w:r>
        <w:r w:rsidRPr="00EE2311">
          <w:rPr>
            <w:rStyle w:val="Hyperlink"/>
            <w:rFonts w:eastAsia="Times New Roman" w:cstheme="minorHAnsi"/>
            <w:lang w:eastAsia="en-GB"/>
          </w:rPr>
          <w:t>w.planetslade.com/cross-bones-07.html</w:t>
        </w:r>
      </w:hyperlink>
      <w:r>
        <w:rPr>
          <w:rFonts w:eastAsia="Times New Roman" w:cstheme="minorHAnsi"/>
          <w:color w:val="000000"/>
          <w:lang w:eastAsia="en-GB"/>
        </w:rPr>
        <w:t xml:space="preserve"> . Accessed 11</w:t>
      </w:r>
      <w:r w:rsidRPr="00D71993">
        <w:rPr>
          <w:rFonts w:eastAsia="Times New Roman" w:cstheme="minorHAnsi"/>
          <w:color w:val="000000"/>
          <w:vertAlign w:val="superscript"/>
          <w:lang w:eastAsia="en-GB"/>
        </w:rPr>
        <w:t>th</w:t>
      </w:r>
      <w:r>
        <w:rPr>
          <w:rFonts w:eastAsia="Times New Roman" w:cstheme="minorHAnsi"/>
          <w:color w:val="000000"/>
          <w:lang w:eastAsia="en-GB"/>
        </w:rPr>
        <w:t xml:space="preserve"> October 2018</w:t>
      </w:r>
    </w:p>
    <w:p w14:paraId="3C07C2B2" w14:textId="77777777" w:rsidR="00755AE7" w:rsidRDefault="00755AE7" w:rsidP="00755AE7">
      <w:pPr>
        <w:spacing w:line="240" w:lineRule="auto"/>
      </w:pPr>
      <w:r>
        <w:t>The Ashmolean Bestiary: The Cock &lt;</w:t>
      </w:r>
      <w:r w:rsidRPr="00796788">
        <w:t xml:space="preserve"> </w:t>
      </w:r>
      <w:hyperlink r:id="rId12" w:history="1">
        <w:r w:rsidRPr="00EE2311">
          <w:rPr>
            <w:rStyle w:val="Hyperlink"/>
          </w:rPr>
          <w:t>http://bestiary.ca/beasts/beast258.htm</w:t>
        </w:r>
      </w:hyperlink>
      <w:r>
        <w:t>&gt; accessed 12</w:t>
      </w:r>
      <w:r w:rsidRPr="00796788">
        <w:rPr>
          <w:vertAlign w:val="superscript"/>
        </w:rPr>
        <w:t>th</w:t>
      </w:r>
      <w:r>
        <w:t xml:space="preserve"> October 2018</w:t>
      </w:r>
    </w:p>
    <w:p w14:paraId="10C4F7BD" w14:textId="77777777" w:rsidR="00755AE7" w:rsidRPr="002252A4" w:rsidRDefault="00755AE7" w:rsidP="00755AE7">
      <w:pPr>
        <w:pStyle w:val="FootnoteText"/>
        <w:spacing w:before="100"/>
        <w:rPr>
          <w:sz w:val="24"/>
          <w:szCs w:val="24"/>
        </w:rPr>
      </w:pPr>
      <w:r w:rsidRPr="002252A4">
        <w:rPr>
          <w:sz w:val="24"/>
          <w:szCs w:val="24"/>
        </w:rPr>
        <w:t xml:space="preserve">Varty, </w:t>
      </w:r>
      <w:r>
        <w:rPr>
          <w:sz w:val="24"/>
          <w:szCs w:val="24"/>
        </w:rPr>
        <w:t xml:space="preserve">K. </w:t>
      </w:r>
      <w:r w:rsidRPr="002252A4">
        <w:rPr>
          <w:sz w:val="24"/>
          <w:szCs w:val="24"/>
        </w:rPr>
        <w:t xml:space="preserve">‘Reynard the Fox and the Smithfield Decretals’, </w:t>
      </w:r>
      <w:r w:rsidRPr="002252A4">
        <w:rPr>
          <w:i/>
          <w:sz w:val="24"/>
          <w:szCs w:val="24"/>
        </w:rPr>
        <w:t>Journal of the Warburg and Courtauld Institutes</w:t>
      </w:r>
      <w:r w:rsidRPr="002252A4">
        <w:rPr>
          <w:sz w:val="24"/>
          <w:szCs w:val="24"/>
        </w:rPr>
        <w:t>, Vol. 26, No. 3 / 4 (1963)</w:t>
      </w:r>
      <w:r>
        <w:rPr>
          <w:sz w:val="24"/>
          <w:szCs w:val="24"/>
        </w:rPr>
        <w:t>, 347-354</w:t>
      </w:r>
    </w:p>
    <w:p w14:paraId="6F60D5AA" w14:textId="77777777" w:rsidR="00755AE7" w:rsidRPr="003A61A0" w:rsidRDefault="00755AE7" w:rsidP="00755AE7">
      <w:pPr>
        <w:pStyle w:val="FootnoteText"/>
        <w:spacing w:before="100"/>
        <w:rPr>
          <w:sz w:val="24"/>
          <w:szCs w:val="24"/>
        </w:rPr>
      </w:pPr>
      <w:r w:rsidRPr="003A61A0">
        <w:rPr>
          <w:sz w:val="24"/>
          <w:szCs w:val="24"/>
        </w:rPr>
        <w:t>Warner</w:t>
      </w:r>
      <w:r>
        <w:rPr>
          <w:sz w:val="24"/>
          <w:szCs w:val="24"/>
        </w:rPr>
        <w:t>, L.</w:t>
      </w:r>
      <w:r w:rsidRPr="003A61A0">
        <w:rPr>
          <w:sz w:val="24"/>
          <w:szCs w:val="24"/>
        </w:rPr>
        <w:t xml:space="preserve"> 'Woman is Man's Babylon: Chaucer's "Nembrot" and the Tyranny of Enclosure in the "Nun's Priest's Tale"', </w:t>
      </w:r>
      <w:r w:rsidRPr="00827D8C">
        <w:rPr>
          <w:i/>
          <w:sz w:val="24"/>
          <w:szCs w:val="24"/>
        </w:rPr>
        <w:t>The Chaucer Review</w:t>
      </w:r>
      <w:r w:rsidRPr="003A61A0">
        <w:rPr>
          <w:sz w:val="24"/>
          <w:szCs w:val="24"/>
        </w:rPr>
        <w:t>, vol. 32, no. 1 (1997), pp. 82-107</w:t>
      </w:r>
    </w:p>
    <w:p w14:paraId="70F1C9F3" w14:textId="77777777" w:rsidR="00755AE7" w:rsidRDefault="00755AE7" w:rsidP="00755AE7">
      <w:pPr>
        <w:spacing w:line="240" w:lineRule="auto"/>
      </w:pPr>
      <w:r>
        <w:t xml:space="preserve">Yamamoto D, </w:t>
      </w:r>
      <w:r>
        <w:rPr>
          <w:i/>
        </w:rPr>
        <w:t>The Boundaries of the Human in Medieval English Literature</w:t>
      </w:r>
      <w:r>
        <w:t>, (2000), published to (Oxford Scholarship Online: Jan 2010)</w:t>
      </w:r>
    </w:p>
    <w:p w14:paraId="5C227782" w14:textId="32038C3A" w:rsidR="00851969" w:rsidRDefault="00851969" w:rsidP="00416AED">
      <w:pPr>
        <w:spacing w:before="0" w:beforeAutospacing="0" w:after="100" w:afterAutospacing="1"/>
        <w:rPr>
          <w:rFonts w:eastAsia="Times New Roman" w:cstheme="minorHAnsi"/>
          <w:color w:val="000000"/>
          <w:lang w:eastAsia="en-GB"/>
        </w:rPr>
      </w:pPr>
    </w:p>
    <w:p w14:paraId="7BBE0F7E" w14:textId="5D850422" w:rsidR="005177C5" w:rsidRDefault="005177C5" w:rsidP="00416AED">
      <w:pPr>
        <w:spacing w:before="0" w:beforeAutospacing="0" w:after="100" w:afterAutospacing="1"/>
        <w:rPr>
          <w:rFonts w:eastAsia="Times New Roman" w:cstheme="minorHAnsi"/>
          <w:color w:val="000000"/>
          <w:lang w:eastAsia="en-GB"/>
        </w:rPr>
      </w:pPr>
    </w:p>
    <w:p w14:paraId="432D6CA7" w14:textId="6020A24F" w:rsidR="00755AE7" w:rsidRDefault="00755AE7">
      <w:pPr>
        <w:rPr>
          <w:rFonts w:eastAsia="Times New Roman" w:cstheme="minorHAnsi"/>
          <w:lang w:eastAsia="en-GB"/>
        </w:rPr>
      </w:pPr>
      <w:r>
        <w:rPr>
          <w:rFonts w:eastAsia="Times New Roman" w:cstheme="minorHAnsi"/>
          <w:lang w:eastAsia="en-GB"/>
        </w:rPr>
        <w:br w:type="page"/>
      </w:r>
    </w:p>
    <w:p w14:paraId="5EFFA164" w14:textId="77777777" w:rsidR="00A40E2A" w:rsidRPr="00B713E8" w:rsidRDefault="00A40E2A" w:rsidP="00416AED">
      <w:pPr>
        <w:spacing w:before="0" w:beforeAutospacing="0" w:after="100" w:afterAutospacing="1"/>
        <w:rPr>
          <w:rFonts w:eastAsia="Times New Roman" w:cstheme="minorHAnsi"/>
          <w:lang w:eastAsia="en-GB"/>
        </w:rPr>
      </w:pPr>
    </w:p>
    <w:p w14:paraId="481A24F2" w14:textId="4DC018D2" w:rsidR="00A40E2A" w:rsidRDefault="00A40E2A" w:rsidP="00416AED">
      <w:pPr>
        <w:spacing w:before="0" w:beforeAutospacing="0" w:after="100" w:afterAutospacing="1"/>
        <w:rPr>
          <w:rFonts w:eastAsia="Times New Roman" w:cstheme="minorHAnsi"/>
          <w:color w:val="000000"/>
          <w:lang w:eastAsia="en-GB"/>
        </w:rPr>
      </w:pPr>
    </w:p>
    <w:p w14:paraId="270BEE86" w14:textId="55A9FD97" w:rsidR="00653104" w:rsidRPr="00121740" w:rsidRDefault="00653104" w:rsidP="00416AED">
      <w:pPr>
        <w:spacing w:before="0" w:beforeAutospacing="0" w:after="100" w:afterAutospacing="1"/>
        <w:rPr>
          <w:rFonts w:eastAsia="Times New Roman" w:cstheme="minorHAnsi"/>
          <w:lang w:eastAsia="en-GB"/>
        </w:rPr>
      </w:pPr>
    </w:p>
    <w:p w14:paraId="7463755A" w14:textId="77777777" w:rsidR="0083228C" w:rsidRPr="00982259" w:rsidRDefault="0083228C" w:rsidP="00416AED">
      <w:pPr>
        <w:spacing w:before="0" w:beforeAutospacing="0" w:after="100" w:afterAutospacing="1"/>
        <w:ind w:left="360"/>
        <w:rPr>
          <w:rFonts w:eastAsia="Times New Roman" w:cstheme="minorHAnsi"/>
          <w:lang w:eastAsia="en-GB"/>
        </w:rPr>
      </w:pPr>
    </w:p>
    <w:p w14:paraId="394194AF" w14:textId="23F1C79B" w:rsidR="00F81CDA" w:rsidRDefault="00F81CDA" w:rsidP="00416AED">
      <w:pPr>
        <w:spacing w:before="0" w:beforeAutospacing="0" w:after="100" w:afterAutospacing="1"/>
        <w:rPr>
          <w:rFonts w:eastAsia="Times New Roman" w:cstheme="minorHAnsi"/>
          <w:lang w:eastAsia="en-GB"/>
        </w:rPr>
      </w:pPr>
    </w:p>
    <w:p w14:paraId="4A306751" w14:textId="0FE9738C" w:rsidR="001B1964" w:rsidRPr="00731528" w:rsidRDefault="001B1964" w:rsidP="00416AED">
      <w:pPr>
        <w:spacing w:before="0" w:beforeAutospacing="0" w:after="100" w:afterAutospacing="1"/>
      </w:pPr>
    </w:p>
    <w:sectPr w:rsidR="001B1964" w:rsidRPr="0073152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8B64D3" w14:textId="77777777" w:rsidR="00962B14" w:rsidRDefault="00962B14" w:rsidP="00086862">
      <w:pPr>
        <w:spacing w:before="0" w:after="0" w:line="240" w:lineRule="auto"/>
      </w:pPr>
      <w:r>
        <w:separator/>
      </w:r>
    </w:p>
  </w:endnote>
  <w:endnote w:type="continuationSeparator" w:id="0">
    <w:p w14:paraId="6965438C" w14:textId="77777777" w:rsidR="00962B14" w:rsidRDefault="00962B14" w:rsidP="0008686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944723"/>
      <w:docPartObj>
        <w:docPartGallery w:val="Page Numbers (Bottom of Page)"/>
        <w:docPartUnique/>
      </w:docPartObj>
    </w:sdtPr>
    <w:sdtEndPr>
      <w:rPr>
        <w:noProof/>
      </w:rPr>
    </w:sdtEndPr>
    <w:sdtContent>
      <w:p w14:paraId="227A835A" w14:textId="1BB810F7" w:rsidR="00755AE7" w:rsidRDefault="00755A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C78C09" w14:textId="77777777" w:rsidR="00755AE7" w:rsidRDefault="00755A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F7A78D" w14:textId="77777777" w:rsidR="00962B14" w:rsidRDefault="00962B14" w:rsidP="00086862">
      <w:pPr>
        <w:spacing w:before="0" w:after="0" w:line="240" w:lineRule="auto"/>
      </w:pPr>
      <w:r>
        <w:separator/>
      </w:r>
    </w:p>
  </w:footnote>
  <w:footnote w:type="continuationSeparator" w:id="0">
    <w:p w14:paraId="5D3B92EF" w14:textId="77777777" w:rsidR="00962B14" w:rsidRDefault="00962B14" w:rsidP="00086862">
      <w:pPr>
        <w:spacing w:before="0" w:after="0" w:line="240" w:lineRule="auto"/>
      </w:pPr>
      <w:r>
        <w:continuationSeparator/>
      </w:r>
    </w:p>
  </w:footnote>
  <w:footnote w:id="1">
    <w:p w14:paraId="45D57141" w14:textId="1A1FC88A" w:rsidR="0015477B" w:rsidRDefault="0015477B">
      <w:pPr>
        <w:pStyle w:val="FootnoteText"/>
      </w:pPr>
      <w:r>
        <w:rPr>
          <w:rStyle w:val="FootnoteReference"/>
        </w:rPr>
        <w:footnoteRef/>
      </w:r>
      <w:r>
        <w:t xml:space="preserve"> Dorothy Yamamoto, Chapter 1, ‘The Bestiary: Establishing Ground Rules’, </w:t>
      </w:r>
      <w:r>
        <w:rPr>
          <w:i/>
        </w:rPr>
        <w:t>The Boundaries of the Human in Medieval English Literature</w:t>
      </w:r>
      <w:r>
        <w:t>, (2000), published to Oxford Scholarship Online: Jan 2010</w:t>
      </w:r>
      <w:r>
        <w:rPr>
          <w:i/>
        </w:rPr>
        <w:t xml:space="preserve"> </w:t>
      </w:r>
      <w:r>
        <w:t>pp. 19-20</w:t>
      </w:r>
    </w:p>
  </w:footnote>
  <w:footnote w:id="2">
    <w:p w14:paraId="499C4F33" w14:textId="745535EB" w:rsidR="0015477B" w:rsidRDefault="0015477B">
      <w:pPr>
        <w:pStyle w:val="FootnoteText"/>
      </w:pPr>
      <w:r>
        <w:rPr>
          <w:rStyle w:val="FootnoteReference"/>
        </w:rPr>
        <w:footnoteRef/>
      </w:r>
      <w:r>
        <w:t xml:space="preserve"> Ibid., p.30</w:t>
      </w:r>
    </w:p>
  </w:footnote>
  <w:footnote w:id="3">
    <w:p w14:paraId="065292F6" w14:textId="0236B24D" w:rsidR="0015477B" w:rsidRDefault="0015477B">
      <w:pPr>
        <w:pStyle w:val="FootnoteText"/>
      </w:pPr>
      <w:r>
        <w:rPr>
          <w:rStyle w:val="FootnoteReference"/>
        </w:rPr>
        <w:footnoteRef/>
      </w:r>
      <w:r>
        <w:t xml:space="preserve"> Ibid., p.31</w:t>
      </w:r>
    </w:p>
  </w:footnote>
  <w:footnote w:id="4">
    <w:p w14:paraId="58A3E91D" w14:textId="42F18523" w:rsidR="0015477B" w:rsidRPr="00965628" w:rsidRDefault="0015477B">
      <w:pPr>
        <w:pStyle w:val="FootnoteText"/>
      </w:pPr>
      <w:r>
        <w:rPr>
          <w:rStyle w:val="FootnoteReference"/>
        </w:rPr>
        <w:footnoteRef/>
      </w:r>
      <w:r>
        <w:t xml:space="preserve"> Richard W. Fehrenbacher, ‘A Yeerd al Aboute: Literature and History in the “Nun’s Priest’s Tale”’, </w:t>
      </w:r>
      <w:r>
        <w:rPr>
          <w:i/>
        </w:rPr>
        <w:t>The Chaucer Review</w:t>
      </w:r>
      <w:r>
        <w:t>, Vol. 29, No. 2 (1994), p.144</w:t>
      </w:r>
    </w:p>
  </w:footnote>
  <w:footnote w:id="5">
    <w:p w14:paraId="14264837" w14:textId="4D7AA978" w:rsidR="0015477B" w:rsidRDefault="0015477B" w:rsidP="004D4FF6">
      <w:pPr>
        <w:pStyle w:val="FootnoteText"/>
      </w:pPr>
      <w:r>
        <w:rPr>
          <w:rStyle w:val="FootnoteReference"/>
        </w:rPr>
        <w:footnoteRef/>
      </w:r>
      <w:r>
        <w:t xml:space="preserve"> Jeni Williams, Lecture 10, The Pardoner, 08-10-2018. </w:t>
      </w:r>
      <w:r>
        <w:rPr>
          <w:rFonts w:eastAsia="Times New Roman" w:cstheme="minorHAnsi"/>
          <w:color w:val="000000"/>
          <w:lang w:eastAsia="en-GB"/>
        </w:rPr>
        <w:t xml:space="preserve"> </w:t>
      </w:r>
    </w:p>
  </w:footnote>
  <w:footnote w:id="6">
    <w:p w14:paraId="7043ED2D" w14:textId="77777777" w:rsidR="0015477B" w:rsidRPr="005E1E06" w:rsidRDefault="0015477B" w:rsidP="00357A72">
      <w:pPr>
        <w:pStyle w:val="FootnoteText"/>
        <w:spacing w:before="100"/>
      </w:pPr>
      <w:r>
        <w:rPr>
          <w:rStyle w:val="FootnoteReference"/>
        </w:rPr>
        <w:footnoteRef/>
      </w:r>
      <w:r>
        <w:t xml:space="preserve"> Jeni Williams, Lecture 10, the Pardoner’s tale, 08-10-2018.  </w:t>
      </w:r>
      <w:r>
        <w:rPr>
          <w:rFonts w:eastAsia="Times New Roman" w:cstheme="minorHAnsi"/>
          <w:color w:val="000000"/>
          <w:lang w:eastAsia="en-GB"/>
        </w:rPr>
        <w:t xml:space="preserve">As an </w:t>
      </w:r>
      <w:r w:rsidRPr="00B713E8">
        <w:rPr>
          <w:rFonts w:eastAsia="Times New Roman" w:cstheme="minorHAnsi"/>
          <w:color w:val="000000"/>
          <w:lang w:eastAsia="en-GB"/>
        </w:rPr>
        <w:t>example</w:t>
      </w:r>
      <w:r>
        <w:rPr>
          <w:rFonts w:eastAsia="Times New Roman" w:cstheme="minorHAnsi"/>
          <w:color w:val="000000"/>
          <w:lang w:eastAsia="en-GB"/>
        </w:rPr>
        <w:t>,</w:t>
      </w:r>
      <w:r w:rsidRPr="00B713E8">
        <w:rPr>
          <w:rFonts w:eastAsia="Times New Roman" w:cstheme="minorHAnsi"/>
          <w:color w:val="000000"/>
          <w:lang w:eastAsia="en-GB"/>
        </w:rPr>
        <w:t xml:space="preserve"> prostitutes lived amongst the rest of the </w:t>
      </w:r>
      <w:r>
        <w:rPr>
          <w:rFonts w:eastAsia="Times New Roman" w:cstheme="minorHAnsi"/>
          <w:color w:val="000000"/>
          <w:lang w:eastAsia="en-GB"/>
        </w:rPr>
        <w:t>city’s population,</w:t>
      </w:r>
      <w:r w:rsidRPr="00B713E8">
        <w:rPr>
          <w:rFonts w:eastAsia="Times New Roman" w:cstheme="minorHAnsi"/>
          <w:color w:val="000000"/>
          <w:lang w:eastAsia="en-GB"/>
        </w:rPr>
        <w:t xml:space="preserve"> it wasn't until the 1</w:t>
      </w:r>
      <w:r w:rsidRPr="005E1E06">
        <w:rPr>
          <w:rFonts w:eastAsia="Times New Roman" w:cstheme="minorHAnsi"/>
          <w:color w:val="000000"/>
          <w:lang w:eastAsia="en-GB"/>
        </w:rPr>
        <w:t>2</w:t>
      </w:r>
      <w:r w:rsidRPr="00B713E8">
        <w:rPr>
          <w:rFonts w:eastAsia="Times New Roman" w:cstheme="minorHAnsi"/>
          <w:color w:val="000000"/>
          <w:lang w:eastAsia="en-GB"/>
        </w:rPr>
        <w:t xml:space="preserve">th century they </w:t>
      </w:r>
      <w:r w:rsidRPr="005E1E06">
        <w:rPr>
          <w:rFonts w:eastAsia="Times New Roman" w:cstheme="minorHAnsi"/>
          <w:color w:val="000000"/>
          <w:lang w:eastAsia="en-GB"/>
        </w:rPr>
        <w:t>began to operate</w:t>
      </w:r>
      <w:r w:rsidRPr="00B713E8">
        <w:rPr>
          <w:rFonts w:eastAsia="Times New Roman" w:cstheme="minorHAnsi"/>
          <w:color w:val="000000"/>
          <w:lang w:eastAsia="en-GB"/>
        </w:rPr>
        <w:t xml:space="preserve"> in</w:t>
      </w:r>
      <w:r w:rsidRPr="005E1E06">
        <w:rPr>
          <w:rFonts w:eastAsia="Times New Roman" w:cstheme="minorHAnsi"/>
          <w:color w:val="000000"/>
          <w:lang w:eastAsia="en-GB"/>
        </w:rPr>
        <w:t xml:space="preserve"> Stews mainly housed in Southwark, a d</w:t>
      </w:r>
      <w:r w:rsidRPr="00B713E8">
        <w:rPr>
          <w:rFonts w:eastAsia="Times New Roman" w:cstheme="minorHAnsi"/>
          <w:color w:val="000000"/>
          <w:lang w:eastAsia="en-GB"/>
        </w:rPr>
        <w:t>istrict reach</w:t>
      </w:r>
      <w:r w:rsidRPr="005E1E06">
        <w:rPr>
          <w:rFonts w:eastAsia="Times New Roman" w:cstheme="minorHAnsi"/>
          <w:color w:val="000000"/>
          <w:lang w:eastAsia="en-GB"/>
        </w:rPr>
        <w:t>ed</w:t>
      </w:r>
      <w:r w:rsidRPr="00B713E8">
        <w:rPr>
          <w:rFonts w:eastAsia="Times New Roman" w:cstheme="minorHAnsi"/>
          <w:color w:val="000000"/>
          <w:lang w:eastAsia="en-GB"/>
        </w:rPr>
        <w:t xml:space="preserve"> across the Thames</w:t>
      </w:r>
      <w:r w:rsidRPr="005E1E06">
        <w:rPr>
          <w:rFonts w:eastAsia="Times New Roman" w:cstheme="minorHAnsi"/>
          <w:color w:val="000000"/>
          <w:lang w:eastAsia="en-GB"/>
        </w:rPr>
        <w:t>, by the 13</w:t>
      </w:r>
      <w:r w:rsidRPr="005E1E06">
        <w:rPr>
          <w:rFonts w:eastAsia="Times New Roman" w:cstheme="minorHAnsi"/>
          <w:color w:val="000000"/>
          <w:vertAlign w:val="superscript"/>
          <w:lang w:eastAsia="en-GB"/>
        </w:rPr>
        <w:t>th</w:t>
      </w:r>
      <w:r w:rsidRPr="005E1E06">
        <w:rPr>
          <w:rFonts w:eastAsia="Times New Roman" w:cstheme="minorHAnsi"/>
          <w:color w:val="000000"/>
          <w:lang w:eastAsia="en-GB"/>
        </w:rPr>
        <w:t xml:space="preserve"> century it was the only place they were allowed</w:t>
      </w:r>
      <w:r>
        <w:rPr>
          <w:rFonts w:eastAsia="Times New Roman" w:cstheme="minorHAnsi"/>
          <w:color w:val="000000"/>
          <w:lang w:eastAsia="en-GB"/>
        </w:rPr>
        <w:t xml:space="preserve"> to live and work</w:t>
      </w:r>
      <w:r w:rsidRPr="005E1E06">
        <w:rPr>
          <w:rFonts w:eastAsia="Times New Roman" w:cstheme="minorHAnsi"/>
          <w:color w:val="000000"/>
          <w:lang w:eastAsia="en-GB"/>
        </w:rPr>
        <w:t>.</w:t>
      </w:r>
      <w:r>
        <w:rPr>
          <w:rFonts w:eastAsia="Times New Roman" w:cstheme="minorHAnsi"/>
          <w:color w:val="000000"/>
          <w:lang w:eastAsia="en-GB"/>
        </w:rPr>
        <w:t xml:space="preserve"> See: </w:t>
      </w:r>
      <w:hyperlink r:id="rId1" w:history="1">
        <w:r w:rsidRPr="00B9651A">
          <w:rPr>
            <w:rStyle w:val="Hyperlink"/>
            <w:rFonts w:eastAsia="Times New Roman" w:cstheme="minorHAnsi"/>
            <w:lang w:eastAsia="en-GB"/>
          </w:rPr>
          <w:t>http://www.exploringsouthwark.co.uk/the-bankside-stews/4593475219</w:t>
        </w:r>
      </w:hyperlink>
      <w:r>
        <w:rPr>
          <w:rFonts w:eastAsia="Times New Roman" w:cstheme="minorHAnsi"/>
          <w:color w:val="000000"/>
          <w:lang w:eastAsia="en-GB"/>
        </w:rPr>
        <w:t xml:space="preserve"> and </w:t>
      </w:r>
      <w:hyperlink r:id="rId2" w:history="1">
        <w:r w:rsidRPr="00B9651A">
          <w:rPr>
            <w:rStyle w:val="Hyperlink"/>
            <w:rFonts w:eastAsia="Times New Roman" w:cstheme="minorHAnsi"/>
            <w:lang w:eastAsia="en-GB"/>
          </w:rPr>
          <w:t>http://www.planetslade.com/cross-bones-07.html</w:t>
        </w:r>
      </w:hyperlink>
      <w:r>
        <w:rPr>
          <w:rFonts w:eastAsia="Times New Roman" w:cstheme="minorHAnsi"/>
          <w:color w:val="000000"/>
          <w:lang w:eastAsia="en-GB"/>
        </w:rPr>
        <w:t xml:space="preserve"> , </w:t>
      </w:r>
    </w:p>
  </w:footnote>
  <w:footnote w:id="7">
    <w:p w14:paraId="4B82F51B" w14:textId="77777777" w:rsidR="0015477B" w:rsidRDefault="0015477B" w:rsidP="00357A72">
      <w:pPr>
        <w:pStyle w:val="FootnoteText"/>
      </w:pPr>
      <w:r>
        <w:rPr>
          <w:rStyle w:val="FootnoteReference"/>
        </w:rPr>
        <w:footnoteRef/>
      </w:r>
      <w:r>
        <w:t xml:space="preserve"> This in addition to the sexual denigration of outcasts from a scriptural origin noted by </w:t>
      </w:r>
      <w:r w:rsidRPr="00B1129A">
        <w:t>Lawrence Warner</w:t>
      </w:r>
      <w:r>
        <w:t xml:space="preserve"> in</w:t>
      </w:r>
      <w:r w:rsidRPr="00B1129A">
        <w:t xml:space="preserve"> 'Woman is Man's Babylon: Chaucer's "Nembrot" and the Tyranny of Enclosure in the "Nun's Priest's Tale"', The Chaucer Review, vol. 32, no. 1 (1997), pp. 82-107</w:t>
      </w:r>
    </w:p>
  </w:footnote>
  <w:footnote w:id="8">
    <w:p w14:paraId="74FE63C9" w14:textId="4D4F8F62" w:rsidR="0015477B" w:rsidRPr="002A20A9" w:rsidRDefault="0015477B">
      <w:pPr>
        <w:pStyle w:val="FootnoteText"/>
      </w:pPr>
      <w:r>
        <w:rPr>
          <w:rStyle w:val="FootnoteReference"/>
        </w:rPr>
        <w:footnoteRef/>
      </w:r>
      <w:r>
        <w:t xml:space="preserve"> Geoffrey Chaucer, ed. Larry D. Benson, ‘</w:t>
      </w:r>
      <w:r w:rsidRPr="002A20A9">
        <w:t>The Canterbury Tales</w:t>
      </w:r>
      <w:r>
        <w:t>’</w:t>
      </w:r>
      <w:r w:rsidRPr="002A20A9">
        <w:t xml:space="preserve"> in</w:t>
      </w:r>
      <w:r>
        <w:rPr>
          <w:i/>
        </w:rPr>
        <w:t xml:space="preserve"> The Riverside Chaucer</w:t>
      </w:r>
      <w:r>
        <w:t>, (Oxford: Oxford University Press, 1987), p.79</w:t>
      </w:r>
    </w:p>
  </w:footnote>
  <w:footnote w:id="9">
    <w:p w14:paraId="43E49B5A" w14:textId="77777777" w:rsidR="001D42A2" w:rsidRDefault="001D42A2" w:rsidP="001D42A2">
      <w:pPr>
        <w:pStyle w:val="FootnoteText"/>
      </w:pPr>
      <w:r>
        <w:rPr>
          <w:rStyle w:val="FootnoteReference"/>
        </w:rPr>
        <w:footnoteRef/>
      </w:r>
      <w:r>
        <w:t xml:space="preserve"> In his prologue he announces, ‘and yet ik have alwey a coltes tooth’. In fact, with his impotent lechery he has more in common with the figure of the Miller in the tale, since the Miller ‘…as an hors he fnoreth’ (l. 4163, p.82) because as Rowland points out the snort or neigh held ‘sexual implications’ which she goes on to relate to this very incident. Beryl Rowland, </w:t>
      </w:r>
      <w:r>
        <w:rPr>
          <w:i/>
        </w:rPr>
        <w:t>Animals with Human Faces</w:t>
      </w:r>
      <w:r>
        <w:t>, (Knoxville: University of Tennessee Press, 1973), p. 109</w:t>
      </w:r>
    </w:p>
  </w:footnote>
  <w:footnote w:id="10">
    <w:p w14:paraId="405B7431" w14:textId="77777777" w:rsidR="0015477B" w:rsidRDefault="0015477B" w:rsidP="002541BC">
      <w:pPr>
        <w:pStyle w:val="FootnoteText"/>
      </w:pPr>
      <w:r>
        <w:rPr>
          <w:rStyle w:val="FootnoteReference"/>
        </w:rPr>
        <w:footnoteRef/>
      </w:r>
      <w:r>
        <w:t xml:space="preserve"> Dorothy Yamamoto, Chapter 3, ‘The Fox: Laying Bare Deceit’, </w:t>
      </w:r>
      <w:r>
        <w:rPr>
          <w:i/>
        </w:rPr>
        <w:t>The Boundaries of the Human in Medieval English Literature</w:t>
      </w:r>
      <w:r>
        <w:t>, (2000), published to Oxford Scholarship Online: Jan 2010</w:t>
      </w:r>
      <w:r>
        <w:rPr>
          <w:i/>
        </w:rPr>
        <w:t xml:space="preserve"> </w:t>
      </w:r>
      <w:r>
        <w:t>pp. 59-60</w:t>
      </w:r>
    </w:p>
  </w:footnote>
  <w:footnote w:id="11">
    <w:p w14:paraId="0F8557D1" w14:textId="77777777" w:rsidR="0015477B" w:rsidRDefault="0015477B" w:rsidP="002541BC">
      <w:pPr>
        <w:pStyle w:val="FootnoteText"/>
      </w:pPr>
      <w:r>
        <w:rPr>
          <w:rStyle w:val="FootnoteReference"/>
        </w:rPr>
        <w:footnoteRef/>
      </w:r>
      <w:r>
        <w:t xml:space="preserve"> Ibid., p.59</w:t>
      </w:r>
    </w:p>
  </w:footnote>
  <w:footnote w:id="12">
    <w:p w14:paraId="1D2FD31C" w14:textId="3FA01477" w:rsidR="0015477B" w:rsidRPr="009C10FB" w:rsidRDefault="0015477B">
      <w:pPr>
        <w:pStyle w:val="FootnoteText"/>
      </w:pPr>
      <w:r>
        <w:rPr>
          <w:rStyle w:val="FootnoteReference"/>
        </w:rPr>
        <w:footnoteRef/>
      </w:r>
      <w:r>
        <w:t xml:space="preserve"> William Caxton (trans.), </w:t>
      </w:r>
      <w:r>
        <w:rPr>
          <w:i/>
        </w:rPr>
        <w:t>The History of Reynard the Fox</w:t>
      </w:r>
      <w:r>
        <w:t xml:space="preserve">, ed. N. P. Blake, EETS OS 263 (1970), p.6. Taken from Yamamoto, ‘The Fox: Laying Bare Deceit, pp.60-61. </w:t>
      </w:r>
    </w:p>
  </w:footnote>
  <w:footnote w:id="13">
    <w:p w14:paraId="40C882EF" w14:textId="38A2E963" w:rsidR="0015477B" w:rsidRDefault="0015477B">
      <w:pPr>
        <w:pStyle w:val="FootnoteText"/>
      </w:pPr>
      <w:r>
        <w:rPr>
          <w:rStyle w:val="FootnoteReference"/>
        </w:rPr>
        <w:footnoteRef/>
      </w:r>
      <w:r>
        <w:t xml:space="preserve"> Yamamoto, ‘The Fox’, p.60</w:t>
      </w:r>
    </w:p>
  </w:footnote>
  <w:footnote w:id="14">
    <w:p w14:paraId="6C13F593" w14:textId="77777777" w:rsidR="0015477B" w:rsidRDefault="0015477B" w:rsidP="003A2CD1">
      <w:pPr>
        <w:pStyle w:val="FootnoteText"/>
      </w:pPr>
      <w:r>
        <w:rPr>
          <w:rStyle w:val="FootnoteReference"/>
        </w:rPr>
        <w:footnoteRef/>
      </w:r>
      <w:r>
        <w:t xml:space="preserve"> Chaucer, p.259</w:t>
      </w:r>
    </w:p>
  </w:footnote>
  <w:footnote w:id="15">
    <w:p w14:paraId="0AE370FE" w14:textId="77777777" w:rsidR="0015477B" w:rsidRDefault="0015477B">
      <w:pPr>
        <w:pStyle w:val="FootnoteText"/>
      </w:pPr>
      <w:r>
        <w:rPr>
          <w:rStyle w:val="FootnoteReference"/>
        </w:rPr>
        <w:footnoteRef/>
      </w:r>
      <w:r>
        <w:t xml:space="preserve"> Rowland, p.77.  </w:t>
      </w:r>
    </w:p>
    <w:p w14:paraId="3DB81175" w14:textId="75C44525" w:rsidR="0015477B" w:rsidRDefault="0015477B">
      <w:pPr>
        <w:pStyle w:val="FootnoteText"/>
      </w:pPr>
      <w:r>
        <w:t xml:space="preserve">Kenneth Varty, ‘Reynard the Fox and the Smithfield Decretals’, </w:t>
      </w:r>
      <w:r>
        <w:rPr>
          <w:i/>
        </w:rPr>
        <w:t>Journal of the Warburg and Courtauld Institutes</w:t>
      </w:r>
      <w:r>
        <w:t xml:space="preserve">, Vol. 26, No. 3 / </w:t>
      </w:r>
      <w:r w:rsidR="00FD38DB">
        <w:t>4 (</w:t>
      </w:r>
      <w:r>
        <w:t>1963). 352.</w:t>
      </w:r>
    </w:p>
    <w:p w14:paraId="5E127DBF" w14:textId="5E835817" w:rsidR="0015477B" w:rsidRDefault="0015477B">
      <w:pPr>
        <w:pStyle w:val="FootnoteText"/>
      </w:pPr>
      <w:r>
        <w:t>Yamamoto, ‘The Fox’, p.61</w:t>
      </w:r>
    </w:p>
  </w:footnote>
  <w:footnote w:id="16">
    <w:p w14:paraId="6D180E21" w14:textId="3F3784E1" w:rsidR="0015477B" w:rsidRPr="005D209C" w:rsidRDefault="0015477B">
      <w:pPr>
        <w:pStyle w:val="FootnoteText"/>
        <w:rPr>
          <w:u w:val="single"/>
        </w:rPr>
      </w:pPr>
      <w:r>
        <w:rPr>
          <w:rStyle w:val="FootnoteReference"/>
        </w:rPr>
        <w:footnoteRef/>
      </w:r>
      <w:r>
        <w:t xml:space="preserve"> Charles Muscatine, </w:t>
      </w:r>
      <w:r>
        <w:rPr>
          <w:i/>
        </w:rPr>
        <w:t>Chaucer and the French Tradition</w:t>
      </w:r>
      <w:r w:rsidRPr="005D209C">
        <w:t>, (Berkley, 1957)</w:t>
      </w:r>
      <w:r>
        <w:t xml:space="preserve"> p.239. Quoted in Fehrenbacher, p.140</w:t>
      </w:r>
    </w:p>
  </w:footnote>
  <w:footnote w:id="17">
    <w:p w14:paraId="42F03CE3" w14:textId="4A9ED8AE" w:rsidR="0015477B" w:rsidRPr="00DE0A4A" w:rsidRDefault="0015477B">
      <w:pPr>
        <w:pStyle w:val="FootnoteText"/>
      </w:pPr>
      <w:r>
        <w:rPr>
          <w:rStyle w:val="FootnoteReference"/>
        </w:rPr>
        <w:footnoteRef/>
      </w:r>
      <w:r>
        <w:t xml:space="preserve"> Fehrenbacher, p.140 and John Block Friedman, ‘The “Nun’s Priest’s Tale”: The Preacher and the Mermaid’s Song’, </w:t>
      </w:r>
      <w:r>
        <w:rPr>
          <w:i/>
        </w:rPr>
        <w:t>The Chaucer Review</w:t>
      </w:r>
      <w:r>
        <w:t>,Vol. 7, No. 4 (Spring, 1973), p. 258</w:t>
      </w:r>
    </w:p>
  </w:footnote>
  <w:footnote w:id="18">
    <w:p w14:paraId="65454415" w14:textId="7F7BC570" w:rsidR="0015477B" w:rsidRDefault="0015477B">
      <w:pPr>
        <w:pStyle w:val="FootnoteText"/>
      </w:pPr>
      <w:r>
        <w:rPr>
          <w:rStyle w:val="FootnoteReference"/>
        </w:rPr>
        <w:footnoteRef/>
      </w:r>
      <w:r>
        <w:t xml:space="preserve"> Chaucer, p.254.</w:t>
      </w:r>
    </w:p>
  </w:footnote>
  <w:footnote w:id="19">
    <w:p w14:paraId="1E3117B8" w14:textId="3AEF071D" w:rsidR="0015477B" w:rsidRPr="00763819" w:rsidRDefault="0015477B">
      <w:pPr>
        <w:pStyle w:val="FootnoteText"/>
      </w:pPr>
      <w:r>
        <w:rPr>
          <w:rStyle w:val="FootnoteReference"/>
        </w:rPr>
        <w:footnoteRef/>
      </w:r>
      <w:r>
        <w:t xml:space="preserve"> See Doron Narkiss, ‘The Fox, the Cock, and the Priest: Chaucer’s Escape from Fable’, </w:t>
      </w:r>
      <w:r>
        <w:rPr>
          <w:i/>
        </w:rPr>
        <w:t>The Chaucer Review</w:t>
      </w:r>
      <w:r>
        <w:t>, Vol. 32, No. 1 (1997), p.54 and p.56</w:t>
      </w:r>
    </w:p>
  </w:footnote>
  <w:footnote w:id="20">
    <w:p w14:paraId="3E9874EF" w14:textId="2A306C53" w:rsidR="0015477B" w:rsidRDefault="0015477B">
      <w:pPr>
        <w:pStyle w:val="FootnoteText"/>
      </w:pPr>
      <w:r>
        <w:rPr>
          <w:rStyle w:val="FootnoteReference"/>
        </w:rPr>
        <w:footnoteRef/>
      </w:r>
      <w:r>
        <w:t xml:space="preserve"> The Ashmolean Bestiary: The Cock &lt;</w:t>
      </w:r>
      <w:r w:rsidRPr="00796788">
        <w:t xml:space="preserve"> </w:t>
      </w:r>
      <w:hyperlink r:id="rId3" w:history="1">
        <w:r w:rsidRPr="00EE2311">
          <w:rPr>
            <w:rStyle w:val="Hyperlink"/>
          </w:rPr>
          <w:t>http://bestiary.ca/beasts/beast258.htm</w:t>
        </w:r>
      </w:hyperlink>
      <w:r>
        <w:t>&gt; accessed 12</w:t>
      </w:r>
      <w:r w:rsidRPr="00796788">
        <w:rPr>
          <w:vertAlign w:val="superscript"/>
        </w:rPr>
        <w:t>th</w:t>
      </w:r>
      <w:r>
        <w:t xml:space="preserve"> October 2018.</w:t>
      </w:r>
    </w:p>
  </w:footnote>
  <w:footnote w:id="21">
    <w:p w14:paraId="65DE9CCE" w14:textId="0CCCF1D6" w:rsidR="0015477B" w:rsidRDefault="0015477B">
      <w:pPr>
        <w:pStyle w:val="FootnoteText"/>
      </w:pPr>
      <w:r>
        <w:rPr>
          <w:rStyle w:val="FootnoteReference"/>
        </w:rPr>
        <w:footnoteRef/>
      </w:r>
      <w:r>
        <w:t xml:space="preserve"> Chaucer, p. 206</w:t>
      </w:r>
    </w:p>
  </w:footnote>
  <w:footnote w:id="22">
    <w:p w14:paraId="2B184BAA" w14:textId="77777777" w:rsidR="0015477B" w:rsidRPr="00467A44" w:rsidRDefault="0015477B" w:rsidP="00CC57C1">
      <w:pPr>
        <w:pStyle w:val="FootnoteText"/>
      </w:pPr>
      <w:r>
        <w:rPr>
          <w:rStyle w:val="FootnoteReference"/>
        </w:rPr>
        <w:footnoteRef/>
      </w:r>
      <w:r>
        <w:t xml:space="preserve"> Helen Barr, ‘”From pig to man and man to pig”: The 1381 Uprisings in Chaucer’s The Nun’s Priest’s Tale’, </w:t>
      </w:r>
      <w:r>
        <w:rPr>
          <w:i/>
        </w:rPr>
        <w:t>Socioliterary Practice in Late Medieval England</w:t>
      </w:r>
      <w:r>
        <w:t>, (Oxford Scholarship Online: January 2010), print publication 2001, p. 117</w:t>
      </w:r>
    </w:p>
  </w:footnote>
  <w:footnote w:id="23">
    <w:p w14:paraId="16ADD892" w14:textId="39EE4A5E" w:rsidR="0015477B" w:rsidRDefault="0015477B">
      <w:pPr>
        <w:pStyle w:val="FootnoteText"/>
      </w:pPr>
      <w:r>
        <w:rPr>
          <w:rStyle w:val="FootnoteReference"/>
        </w:rPr>
        <w:footnoteRef/>
      </w:r>
      <w:r>
        <w:t xml:space="preserve"> See Fehrenbacher, p.144</w:t>
      </w:r>
    </w:p>
  </w:footnote>
  <w:footnote w:id="24">
    <w:p w14:paraId="4EDBC908" w14:textId="549D538A" w:rsidR="0015477B" w:rsidRDefault="0015477B">
      <w:pPr>
        <w:pStyle w:val="FootnoteText"/>
      </w:pPr>
      <w:r>
        <w:rPr>
          <w:rStyle w:val="FootnoteReference"/>
        </w:rPr>
        <w:footnoteRef/>
      </w:r>
      <w:r>
        <w:t xml:space="preserve"> John Gower, </w:t>
      </w:r>
      <w:r>
        <w:rPr>
          <w:i/>
        </w:rPr>
        <w:t>Vox Clamantis</w:t>
      </w:r>
      <w:r>
        <w:t xml:space="preserve">, quoted in Lee Patterson, ‘The Miller’s Tale and the Politics of Laughter’, in </w:t>
      </w:r>
      <w:r>
        <w:rPr>
          <w:i/>
        </w:rPr>
        <w:t>Chaucer and the Subject of History</w:t>
      </w:r>
      <w:r>
        <w:t xml:space="preserve">, chapter.5, (London: Routledge 1991).p.273 </w:t>
      </w:r>
    </w:p>
  </w:footnote>
  <w:footnote w:id="25">
    <w:p w14:paraId="72E29702" w14:textId="4492747D" w:rsidR="0015477B" w:rsidRDefault="0015477B">
      <w:pPr>
        <w:pStyle w:val="FootnoteText"/>
      </w:pPr>
      <w:r>
        <w:rPr>
          <w:rStyle w:val="FootnoteReference"/>
        </w:rPr>
        <w:footnoteRef/>
      </w:r>
      <w:r>
        <w:t xml:space="preserve"> Rowland, p.37</w:t>
      </w:r>
    </w:p>
  </w:footnote>
  <w:footnote w:id="26">
    <w:p w14:paraId="28C23E1C" w14:textId="60883848" w:rsidR="0015477B" w:rsidRDefault="0015477B">
      <w:pPr>
        <w:pStyle w:val="FootnoteText"/>
      </w:pPr>
      <w:r>
        <w:rPr>
          <w:rStyle w:val="FootnoteReference"/>
        </w:rPr>
        <w:footnoteRef/>
      </w:r>
      <w:r>
        <w:t xml:space="preserve"> Based on comment by Jeni Williams, lecture 4, the Knight’s tale, 24-09-2018</w:t>
      </w:r>
    </w:p>
  </w:footnote>
  <w:footnote w:id="27">
    <w:p w14:paraId="0540C41B" w14:textId="5FF8022D" w:rsidR="0015477B" w:rsidRDefault="0015477B">
      <w:pPr>
        <w:pStyle w:val="FootnoteText"/>
      </w:pPr>
      <w:r>
        <w:rPr>
          <w:rStyle w:val="FootnoteReference"/>
        </w:rPr>
        <w:footnoteRef/>
      </w:r>
      <w:r>
        <w:t xml:space="preserve"> Barr, p. 108</w:t>
      </w:r>
    </w:p>
  </w:footnote>
  <w:footnote w:id="28">
    <w:p w14:paraId="76EE7A83" w14:textId="473872F5" w:rsidR="00622082" w:rsidRDefault="00622082">
      <w:pPr>
        <w:pStyle w:val="FootnoteText"/>
      </w:pPr>
      <w:r>
        <w:rPr>
          <w:rStyle w:val="FootnoteReference"/>
        </w:rPr>
        <w:footnoteRef/>
      </w:r>
      <w:r>
        <w:t xml:space="preserve"> The Lollards objected to the amount of property owned by the church too, and felt it was the Kings position to reclaim it and preside over the church, you could see how they may have assumed this view could have been attractive to the King if they could only get a chance to air it properly with him.  &lt;</w:t>
      </w:r>
      <w:r w:rsidRPr="004A3E8A">
        <w:t xml:space="preserve"> </w:t>
      </w:r>
      <w:hyperlink r:id="rId4" w:history="1">
        <w:r w:rsidRPr="00EE2311">
          <w:rPr>
            <w:rStyle w:val="Hyperlink"/>
          </w:rPr>
          <w:t>https://plato.stanford.edu/entries/wyclif-political/</w:t>
        </w:r>
      </w:hyperlink>
      <w:r>
        <w:t>&gt; Accessed 12</w:t>
      </w:r>
      <w:r w:rsidRPr="00622082">
        <w:rPr>
          <w:vertAlign w:val="superscript"/>
        </w:rPr>
        <w:t>th</w:t>
      </w:r>
      <w:r>
        <w:t xml:space="preserve"> October 2018.</w:t>
      </w:r>
    </w:p>
  </w:footnote>
  <w:footnote w:id="29">
    <w:p w14:paraId="2B808FD9" w14:textId="704027E1" w:rsidR="0015477B" w:rsidRDefault="0015477B">
      <w:pPr>
        <w:pStyle w:val="FootnoteText"/>
      </w:pPr>
      <w:r>
        <w:rPr>
          <w:rStyle w:val="FootnoteReference"/>
        </w:rPr>
        <w:footnoteRef/>
      </w:r>
      <w:r>
        <w:t xml:space="preserve"> Patterson, p. 265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2E5C74"/>
    <w:multiLevelType w:val="hybridMultilevel"/>
    <w:tmpl w:val="6BE48F3A"/>
    <w:lvl w:ilvl="0" w:tplc="820C7D74">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38607500"/>
    <w:multiLevelType w:val="hybridMultilevel"/>
    <w:tmpl w:val="A4F02A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66B19B4"/>
    <w:multiLevelType w:val="hybridMultilevel"/>
    <w:tmpl w:val="D3448EE2"/>
    <w:lvl w:ilvl="0" w:tplc="C0EA6554">
      <w:numFmt w:val="bullet"/>
      <w:lvlText w:val="-"/>
      <w:lvlJc w:val="left"/>
      <w:pPr>
        <w:ind w:left="720" w:hanging="360"/>
      </w:pPr>
      <w:rPr>
        <w:rFonts w:ascii="Calibri" w:eastAsia="Times New Roman" w:hAnsi="Calibri"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Y3NzAxtzA0NjKzMDBT0lEKTi0uzszPAykwqgUABdwwtiwAAAA="/>
  </w:docVars>
  <w:rsids>
    <w:rsidRoot w:val="00787384"/>
    <w:rsid w:val="00000050"/>
    <w:rsid w:val="000176BF"/>
    <w:rsid w:val="000306B6"/>
    <w:rsid w:val="0003157E"/>
    <w:rsid w:val="000365D3"/>
    <w:rsid w:val="00044524"/>
    <w:rsid w:val="00044F82"/>
    <w:rsid w:val="00071654"/>
    <w:rsid w:val="00086862"/>
    <w:rsid w:val="000873D2"/>
    <w:rsid w:val="00097EA0"/>
    <w:rsid w:val="000A0826"/>
    <w:rsid w:val="000A2DAC"/>
    <w:rsid w:val="000B2357"/>
    <w:rsid w:val="000B2A42"/>
    <w:rsid w:val="000B33C0"/>
    <w:rsid w:val="000C0893"/>
    <w:rsid w:val="000C52A3"/>
    <w:rsid w:val="000C5779"/>
    <w:rsid w:val="000D1AA0"/>
    <w:rsid w:val="000D2254"/>
    <w:rsid w:val="000F79EA"/>
    <w:rsid w:val="00102452"/>
    <w:rsid w:val="00103C9F"/>
    <w:rsid w:val="00113780"/>
    <w:rsid w:val="001138CD"/>
    <w:rsid w:val="00115245"/>
    <w:rsid w:val="00121740"/>
    <w:rsid w:val="00122B51"/>
    <w:rsid w:val="00127AA9"/>
    <w:rsid w:val="0013194C"/>
    <w:rsid w:val="00147228"/>
    <w:rsid w:val="00147D08"/>
    <w:rsid w:val="00152A37"/>
    <w:rsid w:val="0015477B"/>
    <w:rsid w:val="00161955"/>
    <w:rsid w:val="00172751"/>
    <w:rsid w:val="001819CF"/>
    <w:rsid w:val="0019782A"/>
    <w:rsid w:val="001A2972"/>
    <w:rsid w:val="001A3D82"/>
    <w:rsid w:val="001A7E17"/>
    <w:rsid w:val="001B1964"/>
    <w:rsid w:val="001B20C2"/>
    <w:rsid w:val="001D42A2"/>
    <w:rsid w:val="001F4A14"/>
    <w:rsid w:val="002010D1"/>
    <w:rsid w:val="00203047"/>
    <w:rsid w:val="00230992"/>
    <w:rsid w:val="00230E65"/>
    <w:rsid w:val="002541BC"/>
    <w:rsid w:val="00255B02"/>
    <w:rsid w:val="0026079D"/>
    <w:rsid w:val="002712C5"/>
    <w:rsid w:val="00272322"/>
    <w:rsid w:val="00275B8A"/>
    <w:rsid w:val="00282707"/>
    <w:rsid w:val="00285BC8"/>
    <w:rsid w:val="00285E1D"/>
    <w:rsid w:val="00286CFF"/>
    <w:rsid w:val="00295499"/>
    <w:rsid w:val="002A169B"/>
    <w:rsid w:val="002A1A06"/>
    <w:rsid w:val="002A20A9"/>
    <w:rsid w:val="002C08C9"/>
    <w:rsid w:val="002C3419"/>
    <w:rsid w:val="002C4D14"/>
    <w:rsid w:val="002C5855"/>
    <w:rsid w:val="002C5C25"/>
    <w:rsid w:val="002C66A1"/>
    <w:rsid w:val="002D7C6F"/>
    <w:rsid w:val="002E1061"/>
    <w:rsid w:val="002E1818"/>
    <w:rsid w:val="002E47F3"/>
    <w:rsid w:val="002F37F0"/>
    <w:rsid w:val="00305C21"/>
    <w:rsid w:val="0031652B"/>
    <w:rsid w:val="003367DE"/>
    <w:rsid w:val="00342F25"/>
    <w:rsid w:val="00344181"/>
    <w:rsid w:val="00347584"/>
    <w:rsid w:val="00354601"/>
    <w:rsid w:val="00357A72"/>
    <w:rsid w:val="00364A54"/>
    <w:rsid w:val="00365AAD"/>
    <w:rsid w:val="00383155"/>
    <w:rsid w:val="003A2CD1"/>
    <w:rsid w:val="003A3760"/>
    <w:rsid w:val="003A58A2"/>
    <w:rsid w:val="003B6463"/>
    <w:rsid w:val="003C05AE"/>
    <w:rsid w:val="003C2ED9"/>
    <w:rsid w:val="003C49A5"/>
    <w:rsid w:val="003C5871"/>
    <w:rsid w:val="003D7B6F"/>
    <w:rsid w:val="003D7C11"/>
    <w:rsid w:val="003E22F0"/>
    <w:rsid w:val="003E7C1D"/>
    <w:rsid w:val="003F03DE"/>
    <w:rsid w:val="0040056E"/>
    <w:rsid w:val="00405D2A"/>
    <w:rsid w:val="00414084"/>
    <w:rsid w:val="0041475C"/>
    <w:rsid w:val="00416AED"/>
    <w:rsid w:val="00423742"/>
    <w:rsid w:val="00424FCD"/>
    <w:rsid w:val="00427E4C"/>
    <w:rsid w:val="00433C35"/>
    <w:rsid w:val="00434EBB"/>
    <w:rsid w:val="004510FE"/>
    <w:rsid w:val="004556BE"/>
    <w:rsid w:val="00462B92"/>
    <w:rsid w:val="00467A44"/>
    <w:rsid w:val="004904B5"/>
    <w:rsid w:val="00490820"/>
    <w:rsid w:val="004930B9"/>
    <w:rsid w:val="004962C6"/>
    <w:rsid w:val="004A1082"/>
    <w:rsid w:val="004A10F4"/>
    <w:rsid w:val="004A1E69"/>
    <w:rsid w:val="004A21A1"/>
    <w:rsid w:val="004A3E8A"/>
    <w:rsid w:val="004B4178"/>
    <w:rsid w:val="004C7B43"/>
    <w:rsid w:val="004D4FF6"/>
    <w:rsid w:val="004D538B"/>
    <w:rsid w:val="004E2D56"/>
    <w:rsid w:val="004E532B"/>
    <w:rsid w:val="004F3023"/>
    <w:rsid w:val="004F6CC4"/>
    <w:rsid w:val="00513014"/>
    <w:rsid w:val="005177C5"/>
    <w:rsid w:val="005201D1"/>
    <w:rsid w:val="00524B96"/>
    <w:rsid w:val="005435A5"/>
    <w:rsid w:val="00555193"/>
    <w:rsid w:val="00566AF1"/>
    <w:rsid w:val="00590C8C"/>
    <w:rsid w:val="005A23B7"/>
    <w:rsid w:val="005A7D77"/>
    <w:rsid w:val="005B1CEC"/>
    <w:rsid w:val="005B453F"/>
    <w:rsid w:val="005B7756"/>
    <w:rsid w:val="005C2FC2"/>
    <w:rsid w:val="005C4D3C"/>
    <w:rsid w:val="005D209C"/>
    <w:rsid w:val="005E261C"/>
    <w:rsid w:val="005E2F27"/>
    <w:rsid w:val="00603544"/>
    <w:rsid w:val="00606BB0"/>
    <w:rsid w:val="00622082"/>
    <w:rsid w:val="00631A09"/>
    <w:rsid w:val="00631AAF"/>
    <w:rsid w:val="00645B4D"/>
    <w:rsid w:val="006507F2"/>
    <w:rsid w:val="00653104"/>
    <w:rsid w:val="006619B6"/>
    <w:rsid w:val="0066282E"/>
    <w:rsid w:val="006639AD"/>
    <w:rsid w:val="006640C0"/>
    <w:rsid w:val="00664E89"/>
    <w:rsid w:val="0066678E"/>
    <w:rsid w:val="00682238"/>
    <w:rsid w:val="006834E1"/>
    <w:rsid w:val="00684CF3"/>
    <w:rsid w:val="006A2CE2"/>
    <w:rsid w:val="006B5234"/>
    <w:rsid w:val="006C22BE"/>
    <w:rsid w:val="006D6CBA"/>
    <w:rsid w:val="006D6DC3"/>
    <w:rsid w:val="006E0281"/>
    <w:rsid w:val="006E3385"/>
    <w:rsid w:val="006F150E"/>
    <w:rsid w:val="007015C9"/>
    <w:rsid w:val="00704E8E"/>
    <w:rsid w:val="00726A05"/>
    <w:rsid w:val="00731528"/>
    <w:rsid w:val="00732BD4"/>
    <w:rsid w:val="00734A92"/>
    <w:rsid w:val="00755AE7"/>
    <w:rsid w:val="00763819"/>
    <w:rsid w:val="0076762A"/>
    <w:rsid w:val="007763BC"/>
    <w:rsid w:val="00787384"/>
    <w:rsid w:val="00787C04"/>
    <w:rsid w:val="00791195"/>
    <w:rsid w:val="0079350D"/>
    <w:rsid w:val="0079364A"/>
    <w:rsid w:val="00796788"/>
    <w:rsid w:val="0079704E"/>
    <w:rsid w:val="007A108A"/>
    <w:rsid w:val="007A2E2B"/>
    <w:rsid w:val="007A4BCB"/>
    <w:rsid w:val="007A678F"/>
    <w:rsid w:val="007B53D8"/>
    <w:rsid w:val="007C1E6B"/>
    <w:rsid w:val="007D65B1"/>
    <w:rsid w:val="007F5DB3"/>
    <w:rsid w:val="00822E58"/>
    <w:rsid w:val="00823547"/>
    <w:rsid w:val="00824861"/>
    <w:rsid w:val="00827F3B"/>
    <w:rsid w:val="0083228C"/>
    <w:rsid w:val="00834F02"/>
    <w:rsid w:val="00840FCD"/>
    <w:rsid w:val="00842106"/>
    <w:rsid w:val="00851969"/>
    <w:rsid w:val="00853CA2"/>
    <w:rsid w:val="00863A35"/>
    <w:rsid w:val="00865734"/>
    <w:rsid w:val="00870E11"/>
    <w:rsid w:val="008739A6"/>
    <w:rsid w:val="00895666"/>
    <w:rsid w:val="008A282E"/>
    <w:rsid w:val="008C401B"/>
    <w:rsid w:val="008C4F48"/>
    <w:rsid w:val="008C61FF"/>
    <w:rsid w:val="008C7829"/>
    <w:rsid w:val="008D561E"/>
    <w:rsid w:val="0090661E"/>
    <w:rsid w:val="00941CE4"/>
    <w:rsid w:val="00953225"/>
    <w:rsid w:val="00954979"/>
    <w:rsid w:val="00962B14"/>
    <w:rsid w:val="00962F66"/>
    <w:rsid w:val="009637CD"/>
    <w:rsid w:val="00965628"/>
    <w:rsid w:val="00982259"/>
    <w:rsid w:val="00985C02"/>
    <w:rsid w:val="00993344"/>
    <w:rsid w:val="00996E05"/>
    <w:rsid w:val="00997BCF"/>
    <w:rsid w:val="009A4037"/>
    <w:rsid w:val="009A4409"/>
    <w:rsid w:val="009A5267"/>
    <w:rsid w:val="009A7AE4"/>
    <w:rsid w:val="009B2538"/>
    <w:rsid w:val="009B3D2C"/>
    <w:rsid w:val="009B6320"/>
    <w:rsid w:val="009C10FB"/>
    <w:rsid w:val="009D118E"/>
    <w:rsid w:val="009E4064"/>
    <w:rsid w:val="009E5CE9"/>
    <w:rsid w:val="009E68D2"/>
    <w:rsid w:val="009E712C"/>
    <w:rsid w:val="009F402B"/>
    <w:rsid w:val="009F5E15"/>
    <w:rsid w:val="009F608F"/>
    <w:rsid w:val="009F774F"/>
    <w:rsid w:val="00A00D10"/>
    <w:rsid w:val="00A07F3B"/>
    <w:rsid w:val="00A1744B"/>
    <w:rsid w:val="00A35B23"/>
    <w:rsid w:val="00A40E2A"/>
    <w:rsid w:val="00A54593"/>
    <w:rsid w:val="00A649FC"/>
    <w:rsid w:val="00A871A8"/>
    <w:rsid w:val="00A928B1"/>
    <w:rsid w:val="00A95C9E"/>
    <w:rsid w:val="00AA0272"/>
    <w:rsid w:val="00AA420C"/>
    <w:rsid w:val="00AB0D57"/>
    <w:rsid w:val="00AB315D"/>
    <w:rsid w:val="00AD1A89"/>
    <w:rsid w:val="00AD3D0F"/>
    <w:rsid w:val="00AD5FCE"/>
    <w:rsid w:val="00AF26E6"/>
    <w:rsid w:val="00B12887"/>
    <w:rsid w:val="00B12E4B"/>
    <w:rsid w:val="00B13DD6"/>
    <w:rsid w:val="00B275BC"/>
    <w:rsid w:val="00B438BA"/>
    <w:rsid w:val="00B94145"/>
    <w:rsid w:val="00B94553"/>
    <w:rsid w:val="00BA2D6B"/>
    <w:rsid w:val="00BB3E06"/>
    <w:rsid w:val="00BC035B"/>
    <w:rsid w:val="00BC4373"/>
    <w:rsid w:val="00BC51A9"/>
    <w:rsid w:val="00BC65F5"/>
    <w:rsid w:val="00BC7A34"/>
    <w:rsid w:val="00BD3534"/>
    <w:rsid w:val="00BD360B"/>
    <w:rsid w:val="00BE0123"/>
    <w:rsid w:val="00BF2F10"/>
    <w:rsid w:val="00BF5DE8"/>
    <w:rsid w:val="00C025CD"/>
    <w:rsid w:val="00C04F94"/>
    <w:rsid w:val="00C05119"/>
    <w:rsid w:val="00C22698"/>
    <w:rsid w:val="00C332F8"/>
    <w:rsid w:val="00C41F6E"/>
    <w:rsid w:val="00C4206A"/>
    <w:rsid w:val="00C669D7"/>
    <w:rsid w:val="00C7144D"/>
    <w:rsid w:val="00C74391"/>
    <w:rsid w:val="00C75B38"/>
    <w:rsid w:val="00C804C1"/>
    <w:rsid w:val="00C92977"/>
    <w:rsid w:val="00C9297A"/>
    <w:rsid w:val="00C95F4C"/>
    <w:rsid w:val="00CA4705"/>
    <w:rsid w:val="00CA4F92"/>
    <w:rsid w:val="00CA5975"/>
    <w:rsid w:val="00CB3840"/>
    <w:rsid w:val="00CB55C6"/>
    <w:rsid w:val="00CC57C1"/>
    <w:rsid w:val="00CD3C85"/>
    <w:rsid w:val="00CE53D5"/>
    <w:rsid w:val="00CF362D"/>
    <w:rsid w:val="00D24F84"/>
    <w:rsid w:val="00D26799"/>
    <w:rsid w:val="00D32A09"/>
    <w:rsid w:val="00D32AE1"/>
    <w:rsid w:val="00D36E03"/>
    <w:rsid w:val="00D4119A"/>
    <w:rsid w:val="00D41BCA"/>
    <w:rsid w:val="00D43DB9"/>
    <w:rsid w:val="00D46784"/>
    <w:rsid w:val="00D55762"/>
    <w:rsid w:val="00D64741"/>
    <w:rsid w:val="00D75837"/>
    <w:rsid w:val="00D75A93"/>
    <w:rsid w:val="00D82D0A"/>
    <w:rsid w:val="00D841C5"/>
    <w:rsid w:val="00DC2519"/>
    <w:rsid w:val="00DC7374"/>
    <w:rsid w:val="00DD6B0F"/>
    <w:rsid w:val="00DE0A4A"/>
    <w:rsid w:val="00DF68E8"/>
    <w:rsid w:val="00E01420"/>
    <w:rsid w:val="00E04CAC"/>
    <w:rsid w:val="00E128FF"/>
    <w:rsid w:val="00E137CA"/>
    <w:rsid w:val="00E268F6"/>
    <w:rsid w:val="00E32B97"/>
    <w:rsid w:val="00E4014B"/>
    <w:rsid w:val="00E4485E"/>
    <w:rsid w:val="00E524A3"/>
    <w:rsid w:val="00E57B57"/>
    <w:rsid w:val="00E64DD4"/>
    <w:rsid w:val="00E66C3F"/>
    <w:rsid w:val="00E73AD2"/>
    <w:rsid w:val="00E76287"/>
    <w:rsid w:val="00E8259B"/>
    <w:rsid w:val="00E84653"/>
    <w:rsid w:val="00E91D6E"/>
    <w:rsid w:val="00EA1E6D"/>
    <w:rsid w:val="00EA3A98"/>
    <w:rsid w:val="00EB1E3B"/>
    <w:rsid w:val="00ED31CB"/>
    <w:rsid w:val="00EE1780"/>
    <w:rsid w:val="00EE3C51"/>
    <w:rsid w:val="00EE7A6A"/>
    <w:rsid w:val="00EF022C"/>
    <w:rsid w:val="00EF68C5"/>
    <w:rsid w:val="00EF6E18"/>
    <w:rsid w:val="00F13CC0"/>
    <w:rsid w:val="00F14FA3"/>
    <w:rsid w:val="00F16174"/>
    <w:rsid w:val="00F22E57"/>
    <w:rsid w:val="00F25BF0"/>
    <w:rsid w:val="00F32963"/>
    <w:rsid w:val="00F37B49"/>
    <w:rsid w:val="00F60211"/>
    <w:rsid w:val="00F62027"/>
    <w:rsid w:val="00F6222F"/>
    <w:rsid w:val="00F62299"/>
    <w:rsid w:val="00F64CB0"/>
    <w:rsid w:val="00F665F3"/>
    <w:rsid w:val="00F66EB7"/>
    <w:rsid w:val="00F71B1A"/>
    <w:rsid w:val="00F73633"/>
    <w:rsid w:val="00F76551"/>
    <w:rsid w:val="00F81CDA"/>
    <w:rsid w:val="00F97B21"/>
    <w:rsid w:val="00FA1CEB"/>
    <w:rsid w:val="00FC72B5"/>
    <w:rsid w:val="00FD38DB"/>
    <w:rsid w:val="00FE01BE"/>
    <w:rsid w:val="00FE0F4D"/>
    <w:rsid w:val="00FF1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64AFC2"/>
  <w15:docId w15:val="{886E65C2-772F-4CBB-BCF3-3941927B79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before="100" w:beforeAutospacing="1" w:after="160" w:line="480"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qFormat/>
    <w:rsid w:val="00755AE7"/>
    <w:pPr>
      <w:keepNext/>
      <w:spacing w:before="240" w:beforeAutospacing="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755AE7"/>
    <w:pPr>
      <w:keepNext/>
      <w:spacing w:before="0" w:beforeAutospacing="0"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86862"/>
    <w:pPr>
      <w:spacing w:before="0" w:after="0" w:line="240" w:lineRule="auto"/>
    </w:pPr>
    <w:rPr>
      <w:sz w:val="20"/>
      <w:szCs w:val="20"/>
    </w:rPr>
  </w:style>
  <w:style w:type="character" w:customStyle="1" w:styleId="FootnoteTextChar">
    <w:name w:val="Footnote Text Char"/>
    <w:basedOn w:val="DefaultParagraphFont"/>
    <w:link w:val="FootnoteText"/>
    <w:uiPriority w:val="99"/>
    <w:semiHidden/>
    <w:rsid w:val="00086862"/>
    <w:rPr>
      <w:sz w:val="20"/>
      <w:szCs w:val="20"/>
    </w:rPr>
  </w:style>
  <w:style w:type="character" w:styleId="FootnoteReference">
    <w:name w:val="footnote reference"/>
    <w:basedOn w:val="DefaultParagraphFont"/>
    <w:uiPriority w:val="99"/>
    <w:semiHidden/>
    <w:unhideWhenUsed/>
    <w:rsid w:val="00086862"/>
    <w:rPr>
      <w:vertAlign w:val="superscript"/>
    </w:rPr>
  </w:style>
  <w:style w:type="paragraph" w:styleId="ListParagraph">
    <w:name w:val="List Paragraph"/>
    <w:basedOn w:val="Normal"/>
    <w:uiPriority w:val="34"/>
    <w:qFormat/>
    <w:rsid w:val="009B2538"/>
    <w:pPr>
      <w:ind w:left="720"/>
      <w:contextualSpacing/>
    </w:pPr>
  </w:style>
  <w:style w:type="character" w:styleId="Hyperlink">
    <w:name w:val="Hyperlink"/>
    <w:basedOn w:val="DefaultParagraphFont"/>
    <w:uiPriority w:val="99"/>
    <w:unhideWhenUsed/>
    <w:rsid w:val="00A40E2A"/>
    <w:rPr>
      <w:color w:val="0563C1" w:themeColor="hyperlink"/>
      <w:u w:val="single"/>
    </w:rPr>
  </w:style>
  <w:style w:type="character" w:customStyle="1" w:styleId="UnresolvedMention1">
    <w:name w:val="Unresolved Mention1"/>
    <w:basedOn w:val="DefaultParagraphFont"/>
    <w:uiPriority w:val="99"/>
    <w:semiHidden/>
    <w:unhideWhenUsed/>
    <w:rsid w:val="00796788"/>
    <w:rPr>
      <w:color w:val="605E5C"/>
      <w:shd w:val="clear" w:color="auto" w:fill="E1DFDD"/>
    </w:rPr>
  </w:style>
  <w:style w:type="character" w:styleId="CommentReference">
    <w:name w:val="annotation reference"/>
    <w:basedOn w:val="DefaultParagraphFont"/>
    <w:uiPriority w:val="99"/>
    <w:semiHidden/>
    <w:unhideWhenUsed/>
    <w:rsid w:val="00285BC8"/>
    <w:rPr>
      <w:sz w:val="16"/>
      <w:szCs w:val="16"/>
    </w:rPr>
  </w:style>
  <w:style w:type="paragraph" w:styleId="CommentText">
    <w:name w:val="annotation text"/>
    <w:basedOn w:val="Normal"/>
    <w:link w:val="CommentTextChar"/>
    <w:uiPriority w:val="99"/>
    <w:unhideWhenUsed/>
    <w:rsid w:val="00285BC8"/>
    <w:pPr>
      <w:spacing w:line="240" w:lineRule="auto"/>
    </w:pPr>
    <w:rPr>
      <w:sz w:val="20"/>
      <w:szCs w:val="20"/>
    </w:rPr>
  </w:style>
  <w:style w:type="character" w:customStyle="1" w:styleId="CommentTextChar">
    <w:name w:val="Comment Text Char"/>
    <w:basedOn w:val="DefaultParagraphFont"/>
    <w:link w:val="CommentText"/>
    <w:uiPriority w:val="99"/>
    <w:rsid w:val="00285BC8"/>
    <w:rPr>
      <w:sz w:val="20"/>
      <w:szCs w:val="20"/>
    </w:rPr>
  </w:style>
  <w:style w:type="paragraph" w:styleId="CommentSubject">
    <w:name w:val="annotation subject"/>
    <w:basedOn w:val="CommentText"/>
    <w:next w:val="CommentText"/>
    <w:link w:val="CommentSubjectChar"/>
    <w:uiPriority w:val="99"/>
    <w:semiHidden/>
    <w:unhideWhenUsed/>
    <w:rsid w:val="00285BC8"/>
    <w:rPr>
      <w:b/>
      <w:bCs/>
    </w:rPr>
  </w:style>
  <w:style w:type="character" w:customStyle="1" w:styleId="CommentSubjectChar">
    <w:name w:val="Comment Subject Char"/>
    <w:basedOn w:val="CommentTextChar"/>
    <w:link w:val="CommentSubject"/>
    <w:uiPriority w:val="99"/>
    <w:semiHidden/>
    <w:rsid w:val="00285BC8"/>
    <w:rPr>
      <w:b/>
      <w:bCs/>
      <w:sz w:val="20"/>
      <w:szCs w:val="20"/>
    </w:rPr>
  </w:style>
  <w:style w:type="paragraph" w:styleId="BalloonText">
    <w:name w:val="Balloon Text"/>
    <w:basedOn w:val="Normal"/>
    <w:link w:val="BalloonTextChar"/>
    <w:uiPriority w:val="99"/>
    <w:semiHidden/>
    <w:unhideWhenUsed/>
    <w:rsid w:val="00285BC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85BC8"/>
    <w:rPr>
      <w:rFonts w:ascii="Tahoma" w:hAnsi="Tahoma" w:cs="Tahoma"/>
      <w:sz w:val="16"/>
      <w:szCs w:val="16"/>
    </w:rPr>
  </w:style>
  <w:style w:type="paragraph" w:styleId="Header">
    <w:name w:val="header"/>
    <w:basedOn w:val="Normal"/>
    <w:link w:val="HeaderChar"/>
    <w:uiPriority w:val="99"/>
    <w:unhideWhenUsed/>
    <w:rsid w:val="00F3296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F32963"/>
  </w:style>
  <w:style w:type="paragraph" w:styleId="Footer">
    <w:name w:val="footer"/>
    <w:basedOn w:val="Normal"/>
    <w:link w:val="FooterChar"/>
    <w:uiPriority w:val="99"/>
    <w:unhideWhenUsed/>
    <w:rsid w:val="00F3296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F32963"/>
  </w:style>
  <w:style w:type="character" w:styleId="FollowedHyperlink">
    <w:name w:val="FollowedHyperlink"/>
    <w:basedOn w:val="DefaultParagraphFont"/>
    <w:uiPriority w:val="99"/>
    <w:semiHidden/>
    <w:unhideWhenUsed/>
    <w:rsid w:val="00755AE7"/>
    <w:rPr>
      <w:color w:val="954F72" w:themeColor="followedHyperlink"/>
      <w:u w:val="single"/>
    </w:rPr>
  </w:style>
  <w:style w:type="character" w:customStyle="1" w:styleId="Heading1Char">
    <w:name w:val="Heading 1 Char"/>
    <w:basedOn w:val="DefaultParagraphFont"/>
    <w:link w:val="Heading1"/>
    <w:rsid w:val="00755AE7"/>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755AE7"/>
    <w:rPr>
      <w:rFonts w:ascii="Tahoma" w:eastAsia="SimSun" w:hAnsi="Tahoma" w:cs="Tahoma"/>
      <w:b/>
      <w:bCs/>
      <w:sz w:val="20"/>
      <w:szCs w:val="20"/>
      <w:lang w:eastAsia="zh-CN"/>
    </w:rPr>
  </w:style>
  <w:style w:type="paragraph" w:styleId="NormalWeb">
    <w:name w:val="Normal (Web)"/>
    <w:basedOn w:val="Normal"/>
    <w:rsid w:val="00755AE7"/>
    <w:pPr>
      <w:spacing w:after="100" w:afterAutospacing="1" w:line="240" w:lineRule="auto"/>
    </w:pPr>
    <w:rPr>
      <w:rFonts w:ascii="Georgia" w:eastAsia="SimSun" w:hAnsi="Georgia" w:cs="Times New Roman"/>
      <w:color w:val="000000"/>
      <w:sz w:val="21"/>
      <w:szCs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bestiary.ca/beasts/beast258.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etslade.com/cross-bones-07.htm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20http://www.exploringsouthwark.co.uk/the-bankside-stews/4593475219" TargetMode="External"/><Relationship Id="rId4" Type="http://schemas.openxmlformats.org/officeDocument/2006/relationships/settings" Target="settings.xml"/><Relationship Id="rId9" Type="http://schemas.openxmlformats.org/officeDocument/2006/relationships/hyperlink" Target="https://plato.stanford.edu/entries/wyclif-political/"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3" Type="http://schemas.openxmlformats.org/officeDocument/2006/relationships/hyperlink" Target="http://bestiary.ca/beasts/beast258.htm" TargetMode="External"/><Relationship Id="rId2" Type="http://schemas.openxmlformats.org/officeDocument/2006/relationships/hyperlink" Target="http://www.planetslade.com/cross-bones-07.html" TargetMode="External"/><Relationship Id="rId1" Type="http://schemas.openxmlformats.org/officeDocument/2006/relationships/hyperlink" Target="http://www.exploringsouthwark.co.uk/the-bankside-stews/4593475219" TargetMode="External"/><Relationship Id="rId4" Type="http://schemas.openxmlformats.org/officeDocument/2006/relationships/hyperlink" Target="https://plato.stanford.edu/entries/wyclif-politic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8C3B584F-FFAF-4185-A237-3EF566E491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15</Pages>
  <Words>2982</Words>
  <Characters>15927</Characters>
  <Application>Microsoft Office Word</Application>
  <DocSecurity>0</DocSecurity>
  <Lines>265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Annie Thomas</dc:creator>
  <cp:lastModifiedBy>Annie Thomas</cp:lastModifiedBy>
  <cp:revision>5</cp:revision>
  <dcterms:created xsi:type="dcterms:W3CDTF">2018-10-15T23:39:00Z</dcterms:created>
  <dcterms:modified xsi:type="dcterms:W3CDTF">2018-10-15T23:53:00Z</dcterms:modified>
</cp:coreProperties>
</file>