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0729" w:rsidRDefault="00FF7885" w:rsidP="00A01998">
      <w:pPr>
        <w:jc w:val="center"/>
        <w:rPr>
          <w:b/>
          <w:sz w:val="32"/>
          <w:szCs w:val="32"/>
        </w:rPr>
      </w:pPr>
      <w:bookmarkStart w:id="0" w:name="_GoBack"/>
      <w:bookmarkEnd w:id="0"/>
      <w:r>
        <w:rPr>
          <w:b/>
          <w:noProof/>
          <w:sz w:val="32"/>
          <w:szCs w:val="32"/>
          <w:lang w:eastAsia="en-GB"/>
        </w:rPr>
        <w:drawing>
          <wp:inline distT="0" distB="0" distL="0" distR="0">
            <wp:extent cx="7067550" cy="2019300"/>
            <wp:effectExtent l="19050" t="0" r="0" b="0"/>
            <wp:docPr id="1" name="Picture 0" descr="PHW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PHW Logo.jpg"/>
                    <pic:cNvPicPr>
                      <a:picLocks noChangeAspect="1" noChangeArrowheads="1"/>
                    </pic:cNvPicPr>
                  </pic:nvPicPr>
                  <pic:blipFill>
                    <a:blip r:embed="rId9" cstate="print"/>
                    <a:srcRect/>
                    <a:stretch>
                      <a:fillRect/>
                    </a:stretch>
                  </pic:blipFill>
                  <pic:spPr bwMode="auto">
                    <a:xfrm>
                      <a:off x="0" y="0"/>
                      <a:ext cx="7067550" cy="2019300"/>
                    </a:xfrm>
                    <a:prstGeom prst="rect">
                      <a:avLst/>
                    </a:prstGeom>
                    <a:noFill/>
                    <a:ln w="9525">
                      <a:noFill/>
                      <a:miter lim="800000"/>
                      <a:headEnd/>
                      <a:tailEnd/>
                    </a:ln>
                  </pic:spPr>
                </pic:pic>
              </a:graphicData>
            </a:graphic>
          </wp:inline>
        </w:drawing>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174"/>
      </w:tblGrid>
      <w:tr w:rsidR="004D0729" w:rsidTr="00255C96">
        <w:tc>
          <w:tcPr>
            <w:tcW w:w="14174" w:type="dxa"/>
          </w:tcPr>
          <w:p w:rsidR="004D0729" w:rsidRPr="00255C96" w:rsidRDefault="004D0729" w:rsidP="00912109">
            <w:pPr>
              <w:jc w:val="center"/>
              <w:rPr>
                <w:b/>
                <w:sz w:val="32"/>
                <w:szCs w:val="32"/>
              </w:rPr>
            </w:pPr>
            <w:r w:rsidRPr="00255C96">
              <w:rPr>
                <w:b/>
                <w:sz w:val="32"/>
                <w:szCs w:val="32"/>
              </w:rPr>
              <w:t>Public Health Wales Research and Development 201</w:t>
            </w:r>
            <w:r w:rsidR="001F5BB7">
              <w:rPr>
                <w:b/>
                <w:sz w:val="32"/>
                <w:szCs w:val="32"/>
              </w:rPr>
              <w:t>5</w:t>
            </w:r>
            <w:r w:rsidRPr="00255C96">
              <w:rPr>
                <w:b/>
                <w:sz w:val="32"/>
                <w:szCs w:val="32"/>
              </w:rPr>
              <w:t>/1</w:t>
            </w:r>
            <w:r w:rsidR="001F5BB7">
              <w:rPr>
                <w:b/>
                <w:sz w:val="32"/>
                <w:szCs w:val="32"/>
              </w:rPr>
              <w:t>6</w:t>
            </w:r>
          </w:p>
        </w:tc>
      </w:tr>
      <w:tr w:rsidR="004D0729" w:rsidTr="00255C96">
        <w:tc>
          <w:tcPr>
            <w:tcW w:w="14174" w:type="dxa"/>
          </w:tcPr>
          <w:p w:rsidR="004D0729" w:rsidRPr="00255C96" w:rsidRDefault="004D0729" w:rsidP="00157F2C">
            <w:pPr>
              <w:rPr>
                <w:b/>
                <w:sz w:val="24"/>
                <w:szCs w:val="24"/>
              </w:rPr>
            </w:pPr>
            <w:r w:rsidRPr="00255C96">
              <w:rPr>
                <w:b/>
                <w:sz w:val="24"/>
                <w:szCs w:val="24"/>
              </w:rPr>
              <w:t>Purpose of Document:</w:t>
            </w:r>
          </w:p>
          <w:p w:rsidR="004D0729" w:rsidRPr="004D0729" w:rsidRDefault="004D0729" w:rsidP="00912109">
            <w:r w:rsidRPr="00255C96">
              <w:rPr>
                <w:sz w:val="24"/>
                <w:szCs w:val="24"/>
              </w:rPr>
              <w:t>The following table contains all research and development projects which have already concluded, or are still on-going in the 201</w:t>
            </w:r>
            <w:r w:rsidR="001F5BB7">
              <w:rPr>
                <w:sz w:val="24"/>
                <w:szCs w:val="24"/>
              </w:rPr>
              <w:t>5</w:t>
            </w:r>
            <w:r w:rsidR="00905D92">
              <w:rPr>
                <w:sz w:val="24"/>
                <w:szCs w:val="24"/>
              </w:rPr>
              <w:t>/1</w:t>
            </w:r>
            <w:r w:rsidR="001F5BB7">
              <w:rPr>
                <w:sz w:val="24"/>
                <w:szCs w:val="24"/>
              </w:rPr>
              <w:t>6</w:t>
            </w:r>
            <w:r w:rsidRPr="00255C96">
              <w:rPr>
                <w:sz w:val="24"/>
                <w:szCs w:val="24"/>
              </w:rPr>
              <w:t xml:space="preserve"> financial year. </w:t>
            </w:r>
            <w:r w:rsidR="009C164C" w:rsidRPr="00255C96">
              <w:rPr>
                <w:sz w:val="24"/>
                <w:szCs w:val="24"/>
              </w:rPr>
              <w:t xml:space="preserve"> This document will be updated on a quarterly basis throughout the financial year.</w:t>
            </w:r>
          </w:p>
        </w:tc>
      </w:tr>
      <w:tr w:rsidR="004D0729" w:rsidTr="00255C96">
        <w:tc>
          <w:tcPr>
            <w:tcW w:w="14174" w:type="dxa"/>
          </w:tcPr>
          <w:p w:rsidR="004D0729" w:rsidRPr="00255C96" w:rsidRDefault="004D0729" w:rsidP="00EA198D">
            <w:pPr>
              <w:rPr>
                <w:sz w:val="24"/>
                <w:szCs w:val="24"/>
              </w:rPr>
            </w:pPr>
            <w:r w:rsidRPr="00255C96">
              <w:rPr>
                <w:b/>
                <w:sz w:val="24"/>
                <w:szCs w:val="24"/>
              </w:rPr>
              <w:t xml:space="preserve">Date Updated:  </w:t>
            </w:r>
            <w:r w:rsidR="00EA198D">
              <w:rPr>
                <w:sz w:val="24"/>
                <w:szCs w:val="24"/>
              </w:rPr>
              <w:t>January 2016</w:t>
            </w:r>
          </w:p>
        </w:tc>
      </w:tr>
    </w:tbl>
    <w:p w:rsidR="004D0729" w:rsidRDefault="004D0729" w:rsidP="00A01998"/>
    <w:p w:rsidR="004D0729" w:rsidRDefault="004D0729" w:rsidP="00A01998"/>
    <w:p w:rsidR="004D0729" w:rsidRDefault="004D0729" w:rsidP="00A01998"/>
    <w:p w:rsidR="004D0729" w:rsidRDefault="004D0729" w:rsidP="00A01998"/>
    <w:p w:rsidR="004D0729" w:rsidRDefault="004D0729" w:rsidP="00A01998"/>
    <w:p w:rsidR="004D0729" w:rsidRDefault="004D0729" w:rsidP="00A01998"/>
    <w:tbl>
      <w:tblPr>
        <w:tblW w:w="5289" w:type="pct"/>
        <w:tblLayout w:type="fixed"/>
        <w:tblLook w:val="04A0" w:firstRow="1" w:lastRow="0" w:firstColumn="1" w:lastColumn="0" w:noHBand="0" w:noVBand="1"/>
      </w:tblPr>
      <w:tblGrid>
        <w:gridCol w:w="535"/>
        <w:gridCol w:w="1985"/>
        <w:gridCol w:w="7652"/>
        <w:gridCol w:w="1418"/>
        <w:gridCol w:w="141"/>
        <w:gridCol w:w="3262"/>
      </w:tblGrid>
      <w:tr w:rsidR="004D0729" w:rsidRPr="00D221EE" w:rsidTr="004D0729">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D8D8D8"/>
          </w:tcPr>
          <w:p w:rsidR="004D0729" w:rsidRPr="004D0729" w:rsidRDefault="004D0729" w:rsidP="00762C40">
            <w:pPr>
              <w:spacing w:after="0" w:line="240" w:lineRule="auto"/>
              <w:rPr>
                <w:rFonts w:eastAsia="Times New Roman"/>
                <w:b/>
                <w:bCs/>
                <w:color w:val="000000"/>
                <w:sz w:val="32"/>
                <w:szCs w:val="32"/>
                <w:lang w:eastAsia="en-GB"/>
              </w:rPr>
            </w:pPr>
            <w:r w:rsidRPr="004D0729">
              <w:rPr>
                <w:rFonts w:eastAsia="Times New Roman"/>
                <w:b/>
                <w:bCs/>
                <w:color w:val="000000"/>
                <w:sz w:val="32"/>
                <w:szCs w:val="32"/>
                <w:lang w:eastAsia="en-GB"/>
              </w:rPr>
              <w:lastRenderedPageBreak/>
              <w:t xml:space="preserve">Public Health Wales </w:t>
            </w:r>
          </w:p>
        </w:tc>
      </w:tr>
      <w:tr w:rsidR="000A586C"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000000" w:fill="D8D8D8"/>
          </w:tcPr>
          <w:p w:rsidR="00980627" w:rsidRPr="0042325F" w:rsidRDefault="00980627" w:rsidP="00D221EE">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w:t>
            </w:r>
          </w:p>
        </w:tc>
        <w:tc>
          <w:tcPr>
            <w:tcW w:w="662" w:type="pct"/>
            <w:tcBorders>
              <w:top w:val="single" w:sz="4" w:space="0" w:color="auto"/>
              <w:left w:val="single" w:sz="4" w:space="0" w:color="auto"/>
              <w:bottom w:val="single" w:sz="4" w:space="0" w:color="auto"/>
              <w:right w:val="single" w:sz="4" w:space="0" w:color="auto"/>
            </w:tcBorders>
            <w:shd w:val="clear" w:color="000000" w:fill="D8D8D8"/>
            <w:noWrap/>
            <w:vAlign w:val="bottom"/>
            <w:hideMark/>
          </w:tcPr>
          <w:p w:rsidR="00980627" w:rsidRPr="0042325F" w:rsidRDefault="00980627" w:rsidP="00D221EE">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Project Title</w:t>
            </w:r>
          </w:p>
        </w:tc>
        <w:tc>
          <w:tcPr>
            <w:tcW w:w="2552" w:type="pct"/>
            <w:tcBorders>
              <w:top w:val="single" w:sz="4" w:space="0" w:color="auto"/>
              <w:left w:val="nil"/>
              <w:bottom w:val="single" w:sz="4" w:space="0" w:color="auto"/>
              <w:right w:val="single" w:sz="4" w:space="0" w:color="auto"/>
            </w:tcBorders>
            <w:shd w:val="clear" w:color="000000" w:fill="D8D8D8"/>
            <w:noWrap/>
            <w:vAlign w:val="bottom"/>
            <w:hideMark/>
          </w:tcPr>
          <w:p w:rsidR="00980627" w:rsidRPr="0042325F" w:rsidRDefault="00980627" w:rsidP="00D221EE">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Lay Summary</w:t>
            </w:r>
          </w:p>
        </w:tc>
        <w:tc>
          <w:tcPr>
            <w:tcW w:w="520" w:type="pct"/>
            <w:gridSpan w:val="2"/>
            <w:tcBorders>
              <w:top w:val="single" w:sz="4" w:space="0" w:color="auto"/>
              <w:left w:val="nil"/>
              <w:bottom w:val="single" w:sz="4" w:space="0" w:color="auto"/>
              <w:right w:val="single" w:sz="4" w:space="0" w:color="auto"/>
            </w:tcBorders>
            <w:shd w:val="clear" w:color="000000" w:fill="D8D8D8"/>
            <w:vAlign w:val="bottom"/>
            <w:hideMark/>
          </w:tcPr>
          <w:p w:rsidR="00980627" w:rsidRPr="0042325F" w:rsidRDefault="00AB2A8F" w:rsidP="00D221EE">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Lead</w:t>
            </w:r>
            <w:r w:rsidR="00543645" w:rsidRPr="0042325F">
              <w:rPr>
                <w:rFonts w:asciiTheme="minorHAnsi" w:eastAsia="Times New Roman" w:hAnsiTheme="minorHAnsi"/>
                <w:b/>
                <w:bCs/>
                <w:color w:val="000000"/>
                <w:lang w:eastAsia="en-GB"/>
              </w:rPr>
              <w:t xml:space="preserve"> Organisation</w:t>
            </w:r>
          </w:p>
        </w:tc>
        <w:tc>
          <w:tcPr>
            <w:tcW w:w="1088" w:type="pct"/>
            <w:tcBorders>
              <w:top w:val="single" w:sz="4" w:space="0" w:color="auto"/>
              <w:left w:val="nil"/>
              <w:bottom w:val="single" w:sz="4" w:space="0" w:color="auto"/>
              <w:right w:val="single" w:sz="4" w:space="0" w:color="auto"/>
            </w:tcBorders>
            <w:shd w:val="clear" w:color="000000" w:fill="D8D8D8"/>
          </w:tcPr>
          <w:p w:rsidR="00980627" w:rsidRPr="0042325F" w:rsidRDefault="00980627" w:rsidP="000A5657">
            <w:pPr>
              <w:spacing w:after="0" w:line="240" w:lineRule="auto"/>
              <w:jc w:val="center"/>
              <w:rPr>
                <w:rFonts w:asciiTheme="minorHAnsi" w:eastAsia="Times New Roman" w:hAnsiTheme="minorHAnsi"/>
                <w:b/>
                <w:bCs/>
                <w:color w:val="000000"/>
                <w:lang w:eastAsia="en-GB"/>
              </w:rPr>
            </w:pPr>
            <w:r w:rsidRPr="0042325F">
              <w:rPr>
                <w:rFonts w:asciiTheme="minorHAnsi" w:eastAsia="Times New Roman" w:hAnsiTheme="minorHAnsi"/>
                <w:b/>
                <w:bCs/>
                <w:color w:val="000000"/>
                <w:lang w:eastAsia="en-GB"/>
              </w:rPr>
              <w:t>Public Health Wales Investigator</w:t>
            </w:r>
            <w:r w:rsidR="00B90C82" w:rsidRPr="0042325F">
              <w:rPr>
                <w:rFonts w:asciiTheme="minorHAnsi" w:eastAsia="Times New Roman" w:hAnsiTheme="minorHAnsi"/>
                <w:b/>
                <w:bCs/>
                <w:color w:val="000000"/>
                <w:lang w:eastAsia="en-GB"/>
              </w:rPr>
              <w:t>/Collaborator</w:t>
            </w:r>
            <w:r w:rsidR="000442E9" w:rsidRPr="0042325F">
              <w:rPr>
                <w:rFonts w:asciiTheme="minorHAnsi" w:eastAsia="Times New Roman" w:hAnsiTheme="minorHAnsi"/>
                <w:b/>
                <w:bCs/>
                <w:color w:val="000000"/>
                <w:lang w:eastAsia="en-GB"/>
              </w:rPr>
              <w:t xml:space="preserve"> </w:t>
            </w:r>
          </w:p>
        </w:tc>
      </w:tr>
      <w:tr w:rsidR="00762C40" w:rsidRPr="0042325F" w:rsidTr="00762C40">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D8D8D8"/>
          </w:tcPr>
          <w:p w:rsidR="00762C40" w:rsidRPr="0042325F" w:rsidRDefault="00762C40" w:rsidP="00762C40">
            <w:pPr>
              <w:spacing w:after="0" w:line="240" w:lineRule="auto"/>
              <w:rPr>
                <w:rFonts w:asciiTheme="minorHAnsi" w:eastAsia="Times New Roman" w:hAnsiTheme="minorHAnsi"/>
                <w:b/>
                <w:bCs/>
                <w:color w:val="000000"/>
                <w:sz w:val="32"/>
                <w:szCs w:val="32"/>
                <w:lang w:eastAsia="en-GB"/>
              </w:rPr>
            </w:pPr>
            <w:r w:rsidRPr="0042325F">
              <w:rPr>
                <w:rFonts w:asciiTheme="minorHAnsi" w:eastAsia="Times New Roman" w:hAnsiTheme="minorHAnsi"/>
                <w:b/>
                <w:bCs/>
                <w:color w:val="000000"/>
                <w:sz w:val="32"/>
                <w:szCs w:val="32"/>
                <w:lang w:eastAsia="en-GB"/>
              </w:rPr>
              <w:t>PUBLIC HEALTH SERVICES</w:t>
            </w:r>
          </w:p>
        </w:tc>
      </w:tr>
      <w:tr w:rsidR="000A586C"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605288"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605288" w:rsidRPr="001616E4" w:rsidRDefault="00605288" w:rsidP="00C06366">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 xml:space="preserve">FH02 Mammographic </w:t>
            </w:r>
            <w:r w:rsidR="000403FF" w:rsidRPr="001616E4">
              <w:rPr>
                <w:rFonts w:asciiTheme="minorHAnsi" w:eastAsia="Times New Roman" w:hAnsiTheme="minorHAnsi"/>
                <w:b/>
                <w:color w:val="000000"/>
                <w:lang w:eastAsia="en-GB"/>
              </w:rPr>
              <w:t>surveillance</w:t>
            </w:r>
            <w:r w:rsidRPr="001616E4">
              <w:rPr>
                <w:rFonts w:asciiTheme="minorHAnsi" w:eastAsia="Times New Roman" w:hAnsiTheme="minorHAnsi"/>
                <w:b/>
                <w:color w:val="000000"/>
                <w:lang w:eastAsia="en-GB"/>
              </w:rPr>
              <w:t xml:space="preserve"> in women aged 35 to 39 years at enhanced familial risk of breast Cancer</w:t>
            </w:r>
          </w:p>
        </w:tc>
        <w:tc>
          <w:tcPr>
            <w:tcW w:w="2552" w:type="pct"/>
            <w:tcBorders>
              <w:top w:val="single" w:sz="4" w:space="0" w:color="auto"/>
              <w:left w:val="nil"/>
              <w:bottom w:val="single" w:sz="4" w:space="0" w:color="auto"/>
              <w:right w:val="single" w:sz="4" w:space="0" w:color="auto"/>
            </w:tcBorders>
            <w:shd w:val="clear" w:color="auto" w:fill="auto"/>
            <w:noWrap/>
            <w:hideMark/>
          </w:tcPr>
          <w:p w:rsidR="00605288" w:rsidRPr="001616E4" w:rsidRDefault="00605288" w:rsidP="00157F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Women with a family history of breast cancer are at increased risk of developing the disease themselves and this risk is particularly increased at younger ages. Only 1 in 200 people develop breast cancer before age 40, but women at high and moderate risk due to family history at this very young age have a risk between 1 in 10 and 1 in 60. The benefits of an annual mammography in terms of early diagnosis and potential lives saved needs to be balanced against the risks such as earlier radiation exposure and false positive tests that may lead to unnecessary surgery. This trial will inform the NHS as to whether mammographic surveillance will be cost effective in terms in the likelihood of saving lives and whether whether there is an adequate trade off between these benefits and the attendant risks</w:t>
            </w:r>
            <w:r w:rsidR="009B1F18" w:rsidRPr="001616E4">
              <w:rPr>
                <w:rFonts w:asciiTheme="minorHAnsi" w:eastAsia="Times New Roman" w:hAnsiTheme="minorHAnsi"/>
                <w:color w:val="000000"/>
                <w:lang w:eastAsia="en-GB"/>
              </w:rPr>
              <w:t>.</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605288" w:rsidRPr="0042325F" w:rsidRDefault="00605288" w:rsidP="00157F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Central Manchester and Manchester Children’s University Hospital</w:t>
            </w:r>
          </w:p>
        </w:tc>
        <w:tc>
          <w:tcPr>
            <w:tcW w:w="1088" w:type="pct"/>
            <w:tcBorders>
              <w:top w:val="single" w:sz="4" w:space="0" w:color="auto"/>
              <w:left w:val="nil"/>
              <w:bottom w:val="single" w:sz="4" w:space="0" w:color="auto"/>
              <w:right w:val="single" w:sz="4" w:space="0" w:color="auto"/>
            </w:tcBorders>
            <w:shd w:val="clear" w:color="auto" w:fill="auto"/>
          </w:tcPr>
          <w:p w:rsidR="00605288" w:rsidRPr="0042325F" w:rsidRDefault="00605288"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Dr Rosemary Fox</w:t>
            </w:r>
            <w:r w:rsidRPr="0042325F">
              <w:rPr>
                <w:rFonts w:asciiTheme="minorHAnsi" w:eastAsia="Times New Roman" w:hAnsiTheme="minorHAnsi"/>
                <w:color w:val="000000"/>
                <w:lang w:eastAsia="en-GB"/>
              </w:rPr>
              <w:t xml:space="preserve"> (Director of Screening Division, Public Health Wales)</w:t>
            </w:r>
          </w:p>
          <w:p w:rsidR="00605288" w:rsidRPr="0042325F" w:rsidRDefault="00F43569" w:rsidP="00157F2C">
            <w:pPr>
              <w:spacing w:after="0" w:line="240" w:lineRule="auto"/>
              <w:rPr>
                <w:rFonts w:asciiTheme="minorHAnsi" w:eastAsia="Times New Roman" w:hAnsiTheme="minorHAnsi"/>
                <w:color w:val="000000"/>
                <w:lang w:eastAsia="en-GB"/>
              </w:rPr>
            </w:pPr>
            <w:hyperlink r:id="rId10" w:history="1">
              <w:r w:rsidR="00605288" w:rsidRPr="0042325F">
                <w:rPr>
                  <w:rStyle w:val="Hyperlink"/>
                  <w:rFonts w:asciiTheme="minorHAnsi" w:eastAsia="Times New Roman" w:hAnsiTheme="minorHAnsi"/>
                  <w:lang w:eastAsia="en-GB"/>
                </w:rPr>
                <w:t>Rosemary.fox@wales.nhs.uk</w:t>
              </w:r>
            </w:hyperlink>
          </w:p>
        </w:tc>
      </w:tr>
      <w:tr w:rsidR="000A586C"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605288"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605288" w:rsidRPr="001616E4" w:rsidRDefault="00605288" w:rsidP="00C06366">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DURESS Study - Cryptosporidium in Upland Hosts and Vectors</w:t>
            </w:r>
          </w:p>
        </w:tc>
        <w:tc>
          <w:tcPr>
            <w:tcW w:w="2552" w:type="pct"/>
            <w:tcBorders>
              <w:top w:val="single" w:sz="4" w:space="0" w:color="auto"/>
              <w:left w:val="nil"/>
              <w:bottom w:val="single" w:sz="4" w:space="0" w:color="auto"/>
              <w:right w:val="single" w:sz="4" w:space="0" w:color="auto"/>
            </w:tcBorders>
            <w:shd w:val="clear" w:color="auto" w:fill="auto"/>
            <w:noWrap/>
            <w:hideMark/>
          </w:tcPr>
          <w:p w:rsidR="00605288" w:rsidRPr="001616E4" w:rsidRDefault="00605288" w:rsidP="00157F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 xml:space="preserve">The protozoan parasite Cryptosporidium represents a major health concern associated with surface waters. Outbreaks of gastrointestinal illness have been linked to upland supplies. Unlike most waterborne pathogens, Cryptosporidium is not controlled by chlorination. Kill or removal from water requires expensive treatment technologies mainly applied in high income countries. Further, there are increased risks of exposure for people served by small, often private, water supplies. Cryptosporidium causes an acute gastroenteritis (cryptosporidiosis), with between 3000 and 6000 laboratory confirmed cases reported each year in the UK. Two species, C. parvum and C. hominis, account for most cases. Not all species of Cryptosporidium are infectious to humans and some species are more adapted to some hosts than others. We know that farmed animals and sewage from septic tanks can be sources of contamination in upland rivers, but little is known about the possible role of aquatic animals in the transmission of Cryptosporidium as there is a limited amount of previous research in this topic area. It has been shown that some animals such as birds, flies and shellfish may act as transport vectors of human infectious Cryptosporidium species without becoming infected themselves. Birds can become infected but with different species. Nothing is known about whether other filter feeders, such as aquatic insect larvae, may also have a similar </w:t>
            </w:r>
            <w:r w:rsidRPr="001616E4">
              <w:rPr>
                <w:rFonts w:asciiTheme="minorHAnsi" w:eastAsia="Times New Roman" w:hAnsiTheme="minorHAnsi"/>
                <w:color w:val="000000"/>
                <w:lang w:eastAsia="en-GB"/>
              </w:rPr>
              <w:lastRenderedPageBreak/>
              <w:t>role in harbouring the parasite. We aim to find out whether insect larvae can harbour Cryptosporidium and to find out more about the role of insectivores, fish and birds in transmission of the parasite in upland catchments.</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605288" w:rsidRPr="0042325F" w:rsidRDefault="00605288"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lastRenderedPageBreak/>
              <w:t>Cardiff University</w:t>
            </w:r>
            <w:r w:rsidRPr="0042325F">
              <w:rPr>
                <w:rFonts w:asciiTheme="minorHAnsi" w:eastAsia="Times New Roman" w:hAnsiTheme="minorHAnsi"/>
                <w:color w:val="000000"/>
                <w:lang w:eastAsia="en-GB"/>
              </w:rPr>
              <w:t xml:space="preserve"> </w:t>
            </w:r>
          </w:p>
        </w:tc>
        <w:tc>
          <w:tcPr>
            <w:tcW w:w="1088" w:type="pct"/>
            <w:tcBorders>
              <w:top w:val="single" w:sz="4" w:space="0" w:color="auto"/>
              <w:left w:val="nil"/>
              <w:bottom w:val="single" w:sz="4" w:space="0" w:color="auto"/>
              <w:right w:val="single" w:sz="4" w:space="0" w:color="auto"/>
            </w:tcBorders>
            <w:shd w:val="clear" w:color="auto" w:fill="auto"/>
          </w:tcPr>
          <w:p w:rsidR="00605288" w:rsidRPr="0042325F" w:rsidRDefault="00077340"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Professor</w:t>
            </w:r>
            <w:r w:rsidR="00605288" w:rsidRPr="0042325F">
              <w:rPr>
                <w:rFonts w:asciiTheme="minorHAnsi" w:eastAsia="Times New Roman" w:hAnsiTheme="minorHAnsi"/>
                <w:b/>
                <w:color w:val="000000"/>
                <w:lang w:eastAsia="en-GB"/>
              </w:rPr>
              <w:t xml:space="preserve"> Rachel Chalmers</w:t>
            </w:r>
            <w:r w:rsidR="00605288" w:rsidRPr="0042325F">
              <w:rPr>
                <w:rFonts w:asciiTheme="minorHAnsi" w:eastAsia="Times New Roman" w:hAnsiTheme="minorHAnsi"/>
                <w:color w:val="000000"/>
                <w:lang w:eastAsia="en-GB"/>
              </w:rPr>
              <w:t xml:space="preserve"> (Clinical Scientist, Public Health Wales Health Protection)</w:t>
            </w:r>
          </w:p>
          <w:p w:rsidR="00605288" w:rsidRPr="0042325F" w:rsidRDefault="00F43569" w:rsidP="00157F2C">
            <w:pPr>
              <w:spacing w:after="0" w:line="240" w:lineRule="auto"/>
              <w:rPr>
                <w:rFonts w:asciiTheme="minorHAnsi" w:eastAsia="Times New Roman" w:hAnsiTheme="minorHAnsi"/>
                <w:color w:val="000000"/>
                <w:lang w:eastAsia="en-GB"/>
              </w:rPr>
            </w:pPr>
            <w:hyperlink r:id="rId11" w:history="1">
              <w:r w:rsidR="00605288" w:rsidRPr="0042325F">
                <w:rPr>
                  <w:rStyle w:val="Hyperlink"/>
                  <w:rFonts w:asciiTheme="minorHAnsi" w:eastAsia="Times New Roman" w:hAnsiTheme="minorHAnsi"/>
                  <w:lang w:eastAsia="en-GB"/>
                </w:rPr>
                <w:t>Rachel.chalmers@wales.nhs.uk</w:t>
              </w:r>
            </w:hyperlink>
          </w:p>
        </w:tc>
      </w:tr>
      <w:tr w:rsidR="000A586C"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605288"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3</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605288" w:rsidRPr="001616E4" w:rsidRDefault="00605288" w:rsidP="00C06366">
            <w:pPr>
              <w:spacing w:after="0" w:line="240" w:lineRule="auto"/>
              <w:rPr>
                <w:rFonts w:asciiTheme="minorHAnsi" w:eastAsia="Times New Roman" w:hAnsiTheme="minorHAnsi"/>
                <w:b/>
                <w:color w:val="000000"/>
                <w:lang w:eastAsia="en-GB"/>
              </w:rPr>
            </w:pPr>
            <w:r w:rsidRPr="001616E4">
              <w:rPr>
                <w:rFonts w:asciiTheme="minorHAnsi" w:hAnsiTheme="minorHAnsi" w:cs="ArialMT_7"/>
                <w:b/>
                <w:lang w:eastAsia="en-GB"/>
              </w:rPr>
              <w:t>Children with Eczema Antibiotic Management Study (CREAM)</w:t>
            </w:r>
          </w:p>
        </w:tc>
        <w:tc>
          <w:tcPr>
            <w:tcW w:w="2552" w:type="pct"/>
            <w:tcBorders>
              <w:top w:val="single" w:sz="4" w:space="0" w:color="auto"/>
              <w:left w:val="nil"/>
              <w:bottom w:val="single" w:sz="4" w:space="0" w:color="auto"/>
              <w:right w:val="single" w:sz="4" w:space="0" w:color="auto"/>
            </w:tcBorders>
            <w:shd w:val="clear" w:color="auto" w:fill="auto"/>
            <w:noWrap/>
            <w:hideMark/>
          </w:tcPr>
          <w:p w:rsidR="00605288" w:rsidRPr="001616E4" w:rsidRDefault="00605288"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CREAM is a doubleblind, randomised controlled trial based in general practices in Wales, Scotland, and the West of England. Children suitable for the study will be identified by General Practitioners. If the child’s parent/carer agrees, children will be randomly put into one of three treatment groups (for one week): 1. Oral antibiotic and placebo cream; 2. oral placebo and antibiotic cream; or 3. oral placebo and placebo cream. Children taking part will be followed-up over 12 months. A trained research nurse will visit each child during the first 4 weeks and use established questionnaires to assess the severity of eczema; effect on quality of life; healthcare consultations; impact on the family; and take swabs from the skin, nose and mouth. The child’s parent/carer will be asked to complete a diary during the first 4 weeks to record symptom severity and use of medication. At 3 and 12 months, the parent/carer will be asked to complete questionnaires and repeat swabs. These swabs will be used to assess impact of treatments on subsequent development of antibiotic resistance; and to measure the antibiotic sensitivity of bacteria found on the skin, nose and mouth.</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605288" w:rsidRPr="0042325F" w:rsidRDefault="00605288"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Cardiff University</w:t>
            </w:r>
            <w:r w:rsidRPr="0042325F">
              <w:rPr>
                <w:rFonts w:asciiTheme="minorHAnsi" w:hAnsiTheme="minorHAnsi"/>
                <w:color w:val="333333"/>
              </w:rPr>
              <w:t xml:space="preserve">  </w:t>
            </w:r>
          </w:p>
        </w:tc>
        <w:tc>
          <w:tcPr>
            <w:tcW w:w="1088" w:type="pct"/>
            <w:tcBorders>
              <w:top w:val="single" w:sz="4" w:space="0" w:color="auto"/>
              <w:left w:val="nil"/>
              <w:bottom w:val="single" w:sz="4" w:space="0" w:color="auto"/>
              <w:right w:val="single" w:sz="4" w:space="0" w:color="auto"/>
            </w:tcBorders>
            <w:shd w:val="clear" w:color="auto" w:fill="auto"/>
          </w:tcPr>
          <w:p w:rsidR="00605288" w:rsidRPr="0042325F" w:rsidRDefault="00605288"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Dr Robin Howe</w:t>
            </w:r>
            <w:r w:rsidRPr="0042325F">
              <w:rPr>
                <w:rFonts w:asciiTheme="minorHAnsi" w:eastAsia="Times New Roman" w:hAnsiTheme="minorHAnsi"/>
                <w:color w:val="000000"/>
                <w:lang w:eastAsia="en-GB"/>
              </w:rPr>
              <w:t xml:space="preserve"> (Consultant Microbiologist, Public Health Wales)</w:t>
            </w:r>
          </w:p>
          <w:p w:rsidR="00605288" w:rsidRPr="0042325F" w:rsidRDefault="00F43569" w:rsidP="00157F2C">
            <w:pPr>
              <w:spacing w:after="0" w:line="240" w:lineRule="auto"/>
              <w:rPr>
                <w:rFonts w:asciiTheme="minorHAnsi" w:eastAsia="Times New Roman" w:hAnsiTheme="minorHAnsi"/>
                <w:color w:val="000000"/>
                <w:lang w:eastAsia="en-GB"/>
              </w:rPr>
            </w:pPr>
            <w:hyperlink r:id="rId12" w:history="1">
              <w:r w:rsidR="00605288" w:rsidRPr="0042325F">
                <w:rPr>
                  <w:rStyle w:val="Hyperlink"/>
                  <w:rFonts w:asciiTheme="minorHAnsi" w:eastAsia="Times New Roman" w:hAnsiTheme="minorHAnsi"/>
                  <w:lang w:eastAsia="en-GB"/>
                </w:rPr>
                <w:t>Robin.howe@wales.nhs.uk</w:t>
              </w:r>
            </w:hyperlink>
          </w:p>
        </w:tc>
      </w:tr>
      <w:tr w:rsidR="000A586C"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9C164C"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4</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9C164C" w:rsidRPr="001616E4" w:rsidRDefault="009C164C" w:rsidP="00C06366">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b/>
              </w:rPr>
            </w:pPr>
            <w:r w:rsidRPr="001616E4">
              <w:rPr>
                <w:rFonts w:asciiTheme="minorHAnsi" w:hAnsiTheme="minorHAnsi"/>
                <w:b/>
              </w:rPr>
              <w:t>Long-term health sequelae of cryptosporidiosis</w:t>
            </w:r>
          </w:p>
        </w:tc>
        <w:tc>
          <w:tcPr>
            <w:tcW w:w="2552" w:type="pct"/>
            <w:tcBorders>
              <w:top w:val="single" w:sz="4" w:space="0" w:color="auto"/>
              <w:left w:val="nil"/>
              <w:bottom w:val="single" w:sz="4" w:space="0" w:color="auto"/>
              <w:right w:val="single" w:sz="4" w:space="0" w:color="auto"/>
            </w:tcBorders>
            <w:shd w:val="clear" w:color="auto" w:fill="auto"/>
            <w:noWrap/>
            <w:hideMark/>
          </w:tcPr>
          <w:p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Relatively little is known about the spectrum of illness caused by Cryptosporidium, particularly long-term health consequences following acute infection. It is these consequences we would like to investigate using a</w:t>
            </w:r>
          </w:p>
          <w:p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combination of methods:</w:t>
            </w:r>
          </w:p>
          <w:p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1. Systematic review of the literature</w:t>
            </w:r>
          </w:p>
          <w:p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2. Retrospective study - We will securely link anonymised laboratory results (diagnosis date, species found) with health record data</w:t>
            </w:r>
          </w:p>
          <w:p w:rsidR="009C164C" w:rsidRPr="001616E4" w:rsidRDefault="009C164C" w:rsidP="00157F2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3. Prospective study - We will approach potential participants, seek informed consent, and ask them to complete a health related questionnaire at the time of diagnosed with Cryptosporidium, and also at 3 and 12 months afterwards.</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9C164C" w:rsidRPr="0042325F" w:rsidRDefault="009C164C" w:rsidP="00157F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Public Health Wales</w:t>
            </w:r>
          </w:p>
        </w:tc>
        <w:tc>
          <w:tcPr>
            <w:tcW w:w="1088" w:type="pct"/>
            <w:tcBorders>
              <w:top w:val="single" w:sz="4" w:space="0" w:color="auto"/>
              <w:left w:val="nil"/>
              <w:bottom w:val="single" w:sz="4" w:space="0" w:color="auto"/>
              <w:right w:val="single" w:sz="4" w:space="0" w:color="auto"/>
            </w:tcBorders>
            <w:shd w:val="clear" w:color="auto" w:fill="auto"/>
          </w:tcPr>
          <w:p w:rsidR="009C164C" w:rsidRPr="0042325F" w:rsidRDefault="009C164C" w:rsidP="00157F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 xml:space="preserve">Dr Rhianwen Stiff </w:t>
            </w:r>
            <w:r w:rsidRPr="0042325F">
              <w:rPr>
                <w:rFonts w:asciiTheme="minorHAnsi" w:eastAsia="Times New Roman" w:hAnsiTheme="minorHAnsi"/>
                <w:color w:val="000000"/>
                <w:lang w:eastAsia="en-GB"/>
              </w:rPr>
              <w:t xml:space="preserve">(Specialty Registrar, Public Health Wales) </w:t>
            </w:r>
            <w:hyperlink r:id="rId13" w:history="1">
              <w:r w:rsidRPr="0042325F">
                <w:rPr>
                  <w:rStyle w:val="Hyperlink"/>
                  <w:rFonts w:asciiTheme="minorHAnsi" w:eastAsia="Times New Roman" w:hAnsiTheme="minorHAnsi"/>
                  <w:lang w:eastAsia="en-GB"/>
                </w:rPr>
                <w:t>Rhianwen.stiff@nhs.wales.uk</w:t>
              </w:r>
            </w:hyperlink>
          </w:p>
        </w:tc>
      </w:tr>
      <w:tr w:rsidR="000A586C"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3B57AB" w:rsidRPr="001616E4" w:rsidRDefault="00D56F03"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5</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605128" w:rsidRPr="001616E4" w:rsidRDefault="00605128" w:rsidP="00C06366">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cs="Verdana"/>
                <w:b/>
                <w:bCs/>
                <w:color w:val="000000"/>
                <w:lang w:eastAsia="en-GB"/>
              </w:rPr>
            </w:pPr>
            <w:r w:rsidRPr="001616E4">
              <w:rPr>
                <w:rFonts w:asciiTheme="minorHAnsi" w:hAnsiTheme="minorHAnsi" w:cs="Verdana"/>
                <w:b/>
                <w:bCs/>
                <w:color w:val="000000"/>
                <w:lang w:eastAsia="en-GB"/>
              </w:rPr>
              <w:t xml:space="preserve">Protecting the health of Europeans by improving methods for the </w:t>
            </w:r>
            <w:r w:rsidRPr="001616E4">
              <w:rPr>
                <w:rFonts w:asciiTheme="minorHAnsi" w:hAnsiTheme="minorHAnsi" w:cs="Verdana"/>
                <w:b/>
                <w:bCs/>
                <w:color w:val="000000"/>
                <w:lang w:eastAsia="en-GB"/>
              </w:rPr>
              <w:lastRenderedPageBreak/>
              <w:t>detection of pathogens in drinking water and water used in food preparation: AQUALVALENS</w:t>
            </w:r>
          </w:p>
        </w:tc>
        <w:tc>
          <w:tcPr>
            <w:tcW w:w="2552" w:type="pct"/>
            <w:tcBorders>
              <w:top w:val="single" w:sz="4" w:space="0" w:color="auto"/>
              <w:left w:val="nil"/>
              <w:bottom w:val="single" w:sz="4" w:space="0" w:color="auto"/>
              <w:right w:val="single" w:sz="4" w:space="0" w:color="auto"/>
            </w:tcBorders>
            <w:shd w:val="clear" w:color="auto" w:fill="auto"/>
            <w:noWrap/>
            <w:hideMark/>
          </w:tcPr>
          <w:p w:rsidR="003B57AB" w:rsidRPr="001616E4" w:rsidRDefault="00605128" w:rsidP="0060512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lastRenderedPageBreak/>
              <w:t xml:space="preserve">AQUAVALENS is an EU funded collaborative project centered on the concept of developing suitable platforms that harness the advances in new molecular techniques to permit the routine detection of waterborne pathogens and improve the provision of hygienically safe water for drinking and food production. It is vital for improving risk assessment and risk management of water supplies that robust </w:t>
            </w:r>
            <w:r w:rsidRPr="001616E4">
              <w:rPr>
                <w:rFonts w:asciiTheme="minorHAnsi" w:hAnsiTheme="minorHAnsi" w:cs="ArialMT_7"/>
                <w:lang w:eastAsia="en-GB"/>
              </w:rPr>
              <w:lastRenderedPageBreak/>
              <w:t>techniques are developed that can inform better our knowledge of the occurrence and abundance of waterborne pathogens presenting a threat to individual water supplies. Our work will centre on the applied parasitology aspects of AQUAVALENS for the detection, virulence assessment and subtyping of major waterborne protozoa: Cryptosporidium and Giardia.</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3B57AB" w:rsidRPr="0042325F" w:rsidRDefault="00581208" w:rsidP="00157F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lastRenderedPageBreak/>
              <w:t>University of East Anglia</w:t>
            </w:r>
          </w:p>
        </w:tc>
        <w:tc>
          <w:tcPr>
            <w:tcW w:w="1088" w:type="pct"/>
            <w:tcBorders>
              <w:top w:val="single" w:sz="4" w:space="0" w:color="auto"/>
              <w:left w:val="nil"/>
              <w:bottom w:val="single" w:sz="4" w:space="0" w:color="auto"/>
              <w:right w:val="single" w:sz="4" w:space="0" w:color="auto"/>
            </w:tcBorders>
            <w:shd w:val="clear" w:color="auto" w:fill="auto"/>
          </w:tcPr>
          <w:p w:rsidR="003B57AB" w:rsidRPr="0042325F" w:rsidRDefault="00D826FE" w:rsidP="00157F2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 xml:space="preserve">Professor </w:t>
            </w:r>
            <w:r w:rsidR="00581208" w:rsidRPr="0042325F">
              <w:rPr>
                <w:rFonts w:asciiTheme="minorHAnsi" w:eastAsia="Times New Roman" w:hAnsiTheme="minorHAnsi"/>
                <w:b/>
                <w:color w:val="000000"/>
                <w:lang w:eastAsia="en-GB"/>
              </w:rPr>
              <w:t xml:space="preserve">Rachel Chalmers </w:t>
            </w:r>
            <w:r w:rsidR="00581208" w:rsidRPr="0042325F">
              <w:rPr>
                <w:rFonts w:asciiTheme="minorHAnsi" w:eastAsia="Times New Roman" w:hAnsiTheme="minorHAnsi"/>
                <w:color w:val="000000"/>
                <w:lang w:eastAsia="en-GB"/>
              </w:rPr>
              <w:t xml:space="preserve">(Head of Cryptosporidium Reference Unit) </w:t>
            </w:r>
            <w:hyperlink r:id="rId14" w:history="1">
              <w:r w:rsidR="00581208" w:rsidRPr="0042325F">
                <w:rPr>
                  <w:rStyle w:val="Hyperlink"/>
                  <w:rFonts w:asciiTheme="minorHAnsi" w:eastAsia="Times New Roman" w:hAnsiTheme="minorHAnsi"/>
                  <w:lang w:eastAsia="en-GB"/>
                </w:rPr>
                <w:t>Rachel.chalmers@wales.nhs.uk</w:t>
              </w:r>
            </w:hyperlink>
            <w:r w:rsidR="00581208" w:rsidRPr="0042325F">
              <w:rPr>
                <w:rFonts w:asciiTheme="minorHAnsi" w:eastAsia="Times New Roman" w:hAnsiTheme="minorHAnsi"/>
                <w:color w:val="000000"/>
                <w:lang w:eastAsia="en-GB"/>
              </w:rPr>
              <w:t xml:space="preserve"> </w:t>
            </w:r>
          </w:p>
        </w:tc>
      </w:tr>
      <w:tr w:rsidR="000A586C"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0A586C" w:rsidRPr="001616E4" w:rsidRDefault="00D56F03" w:rsidP="000A586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6</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0A586C" w:rsidRPr="001616E4" w:rsidRDefault="000A586C" w:rsidP="000A586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Point Of carE Testing for urinary tract Infection in primary Care: Study Stages 3 &amp; 4: Randomised controlled trial and</w:t>
            </w:r>
          </w:p>
          <w:p w:rsidR="000A586C" w:rsidRPr="001616E4" w:rsidRDefault="000A586C" w:rsidP="000A586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post RCT</w:t>
            </w:r>
          </w:p>
          <w:p w:rsidR="000A586C" w:rsidRPr="001616E4" w:rsidRDefault="000A586C" w:rsidP="000A586C">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cs="Verdana"/>
                <w:b/>
                <w:bCs/>
                <w:color w:val="000000"/>
                <w:lang w:eastAsia="en-GB"/>
              </w:rPr>
            </w:pPr>
            <w:r w:rsidRPr="001616E4">
              <w:rPr>
                <w:rFonts w:asciiTheme="minorHAnsi" w:hAnsiTheme="minorHAnsi" w:cs="ArialMT_7"/>
                <w:b/>
                <w:lang w:eastAsia="en-GB"/>
              </w:rPr>
              <w:t>observational study (POETIC 3&amp;4)</w:t>
            </w:r>
          </w:p>
        </w:tc>
        <w:tc>
          <w:tcPr>
            <w:tcW w:w="2552" w:type="pct"/>
            <w:tcBorders>
              <w:top w:val="single" w:sz="4" w:space="0" w:color="auto"/>
              <w:left w:val="nil"/>
              <w:bottom w:val="single" w:sz="4" w:space="0" w:color="auto"/>
              <w:right w:val="single" w:sz="4" w:space="0" w:color="auto"/>
            </w:tcBorders>
            <w:shd w:val="clear" w:color="auto" w:fill="auto"/>
            <w:noWrap/>
            <w:hideMark/>
          </w:tcPr>
          <w:p w:rsidR="000A586C" w:rsidRPr="001616E4" w:rsidRDefault="000A586C" w:rsidP="000A586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Fifteen percent of community antibiotic prescriptions are for uncomplicated urinary tract infections (UTI’s). Most women presenting with UTI symptoms are prescribed an antibiotic agent. However, 34% 60% of patients treated with an antibiotic do not have a microbiologically proven UTI and 25% of those with a positive culture are not prescribed antibiotics. This is important in terms of improving outcomes for women with symptoms of UTI. Unnecessary use of antibiotics contributes to the development of resistant bacteria, an important and increasing public health threat. We propose a two stage study (stages 3 &amp; 4) that follows on from our previous study (POETIC: stages 1 &amp; 2) that aims to improve the management of UTI in women through use of a novel point of care test (POCT), based on an overnight culture technique that is carried out within general practice and provides a diagnosis of bacterial UTI and resistance profiles of any identified pathogen, within 24 hours. Stage 3 will be an individual randomised controlled trial to assess the effectiveness of the device in targeting appropriate use of antibiotics (i.e. avoiding the use of antibiotics where no</w:t>
            </w:r>
          </w:p>
          <w:p w:rsidR="000A586C" w:rsidRPr="001616E4" w:rsidRDefault="000A586C" w:rsidP="000A586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bacterial infection is identified, and ensuring the narrowest spectrum antibiotic to which the infecting bacteria is sensitive to is prescribed for women with proven UTI). The fourth stage will only be done if the POCT guided strategy is shown to be effective in stage 3. It will be a pragmatic assessment of the uptake and use of the POCT when provided to general practices outside of trial conditions. For both stages participants will be adult women presenting in general practice with symptoms suggestive of UTI. </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0A586C" w:rsidRPr="0042325F" w:rsidRDefault="000A586C" w:rsidP="000A586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rsidR="000A586C" w:rsidRPr="0042325F" w:rsidRDefault="000A586C" w:rsidP="000A586C">
            <w:pPr>
              <w:spacing w:after="0" w:line="240" w:lineRule="auto"/>
              <w:rPr>
                <w:rFonts w:asciiTheme="minorHAnsi" w:eastAsia="Times New Roman" w:hAnsiTheme="minorHAnsi"/>
                <w:color w:val="000000"/>
                <w:lang w:eastAsia="en-GB"/>
              </w:rPr>
            </w:pPr>
            <w:r w:rsidRPr="0042325F">
              <w:rPr>
                <w:rFonts w:asciiTheme="minorHAnsi" w:eastAsia="Times New Roman" w:hAnsiTheme="minorHAnsi"/>
                <w:b/>
                <w:color w:val="000000"/>
                <w:lang w:eastAsia="en-GB"/>
              </w:rPr>
              <w:t>Dr Robin Howe</w:t>
            </w:r>
            <w:r w:rsidRPr="0042325F">
              <w:rPr>
                <w:rFonts w:asciiTheme="minorHAnsi" w:eastAsia="Times New Roman" w:hAnsiTheme="minorHAnsi"/>
                <w:color w:val="000000"/>
                <w:lang w:eastAsia="en-GB"/>
              </w:rPr>
              <w:t xml:space="preserve"> (Consultant Microbiologist, Public Health Wales)</w:t>
            </w:r>
          </w:p>
          <w:p w:rsidR="000A586C" w:rsidRPr="0042325F" w:rsidRDefault="00F43569" w:rsidP="000A586C">
            <w:pPr>
              <w:spacing w:after="0" w:line="240" w:lineRule="auto"/>
              <w:rPr>
                <w:rFonts w:asciiTheme="minorHAnsi" w:eastAsia="Times New Roman" w:hAnsiTheme="minorHAnsi"/>
                <w:b/>
                <w:color w:val="000000"/>
                <w:lang w:eastAsia="en-GB"/>
              </w:rPr>
            </w:pPr>
            <w:hyperlink r:id="rId15" w:history="1">
              <w:r w:rsidR="000A586C" w:rsidRPr="0042325F">
                <w:rPr>
                  <w:rStyle w:val="Hyperlink"/>
                  <w:rFonts w:asciiTheme="minorHAnsi" w:eastAsia="Times New Roman" w:hAnsiTheme="minorHAnsi"/>
                  <w:lang w:eastAsia="en-GB"/>
                </w:rPr>
                <w:t>Robin.howe@wales.nhs.uk</w:t>
              </w:r>
            </w:hyperlink>
          </w:p>
        </w:tc>
      </w:tr>
      <w:tr w:rsidR="000A586C"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0A586C" w:rsidRPr="001616E4" w:rsidRDefault="008C58F2"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7</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0A586C" w:rsidRPr="001616E4" w:rsidRDefault="000A586C" w:rsidP="00C06366">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Pilot Blood and Tissue Bank for Patients with Chronic Fatigue Syndrome</w:t>
            </w:r>
          </w:p>
        </w:tc>
        <w:tc>
          <w:tcPr>
            <w:tcW w:w="2552" w:type="pct"/>
            <w:tcBorders>
              <w:top w:val="single" w:sz="4" w:space="0" w:color="auto"/>
              <w:left w:val="nil"/>
              <w:bottom w:val="single" w:sz="4" w:space="0" w:color="auto"/>
              <w:right w:val="single" w:sz="4" w:space="0" w:color="auto"/>
            </w:tcBorders>
            <w:shd w:val="clear" w:color="auto" w:fill="auto"/>
            <w:noWrap/>
            <w:hideMark/>
          </w:tcPr>
          <w:p w:rsidR="000A586C" w:rsidRPr="001616E4" w:rsidRDefault="000A586C" w:rsidP="00515A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 xml:space="preserve">The study intends to develop a bank of research participants, including at least 50 patients with Chronic Fatigue, and two groups of Control participants.  Firstly, a group of 25 Household Controls, each of whom will share the home of a patient with Chronic Fatigue.  Only one control participant will be recruited from any given household.  Secondly, a group of 50 Community Controls, who will be drawn from </w:t>
            </w:r>
            <w:r w:rsidRPr="001616E4">
              <w:rPr>
                <w:rFonts w:asciiTheme="minorHAnsi" w:eastAsia="Times New Roman" w:hAnsiTheme="minorHAnsi"/>
                <w:color w:val="000000"/>
                <w:lang w:eastAsia="en-GB"/>
              </w:rPr>
              <w:lastRenderedPageBreak/>
              <w:t>the wider community.</w:t>
            </w:r>
            <w:r w:rsidRPr="001616E4">
              <w:rPr>
                <w:rFonts w:asciiTheme="minorHAnsi" w:eastAsia="Times New Roman" w:hAnsiTheme="minorHAnsi"/>
                <w:color w:val="000000"/>
                <w:lang w:eastAsia="en-GB"/>
              </w:rPr>
              <w:br w:type="page"/>
            </w:r>
            <w:r w:rsidRPr="001616E4">
              <w:rPr>
                <w:rFonts w:asciiTheme="minorHAnsi" w:eastAsia="Times New Roman" w:hAnsiTheme="minorHAnsi"/>
                <w:color w:val="000000"/>
                <w:lang w:eastAsia="en-GB"/>
              </w:rPr>
              <w:br w:type="page"/>
              <w:t>All participants will be asked to complete an initial screening questionnaire and provide an initial blood sample.  They may then be asked to provide a blood sample, complete a questionnaire or undertake tests of physical function up to twice a year.</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0A586C" w:rsidRPr="0042325F" w:rsidRDefault="000A586C" w:rsidP="00515A2C">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lastRenderedPageBreak/>
              <w:t>Cardiff University</w:t>
            </w:r>
          </w:p>
        </w:tc>
        <w:tc>
          <w:tcPr>
            <w:tcW w:w="1088" w:type="pct"/>
            <w:tcBorders>
              <w:top w:val="single" w:sz="4" w:space="0" w:color="auto"/>
              <w:left w:val="nil"/>
              <w:bottom w:val="single" w:sz="4" w:space="0" w:color="auto"/>
              <w:right w:val="single" w:sz="4" w:space="0" w:color="auto"/>
            </w:tcBorders>
            <w:shd w:val="clear" w:color="auto" w:fill="auto"/>
          </w:tcPr>
          <w:p w:rsidR="000A586C" w:rsidRPr="00763C9B" w:rsidRDefault="000A586C" w:rsidP="00515A2C">
            <w:pPr>
              <w:spacing w:after="0" w:line="240" w:lineRule="auto"/>
              <w:rPr>
                <w:rFonts w:asciiTheme="minorHAnsi" w:eastAsia="Times New Roman" w:hAnsiTheme="minorHAnsi"/>
                <w:b/>
                <w:i/>
                <w:color w:val="000000"/>
                <w:lang w:eastAsia="en-GB"/>
              </w:rPr>
            </w:pPr>
            <w:r w:rsidRPr="00763C9B">
              <w:rPr>
                <w:rFonts w:asciiTheme="minorHAnsi" w:eastAsia="Times New Roman" w:hAnsiTheme="minorHAnsi"/>
                <w:b/>
                <w:color w:val="000000"/>
                <w:lang w:eastAsia="en-GB"/>
              </w:rPr>
              <w:t>Dr Hugo Van Woerden</w:t>
            </w:r>
            <w:r w:rsidRPr="00763C9B">
              <w:rPr>
                <w:rFonts w:asciiTheme="minorHAnsi" w:eastAsia="Times New Roman" w:hAnsiTheme="minorHAnsi"/>
                <w:color w:val="000000"/>
                <w:lang w:eastAsia="en-GB"/>
              </w:rPr>
              <w:t xml:space="preserve"> (Director of Health and Healthcare Improvement, Public Health Wales)</w:t>
            </w:r>
            <w:r w:rsidR="0077383A" w:rsidRPr="00763C9B">
              <w:rPr>
                <w:rFonts w:asciiTheme="minorHAnsi" w:eastAsia="Times New Roman" w:hAnsiTheme="minorHAnsi"/>
                <w:color w:val="000000"/>
                <w:lang w:eastAsia="en-GB"/>
              </w:rPr>
              <w:t xml:space="preserve"> </w:t>
            </w:r>
          </w:p>
          <w:p w:rsidR="000A586C" w:rsidRPr="00763C9B" w:rsidRDefault="000A586C" w:rsidP="00515A2C">
            <w:pPr>
              <w:spacing w:after="0" w:line="240" w:lineRule="auto"/>
              <w:rPr>
                <w:rFonts w:asciiTheme="minorHAnsi" w:eastAsia="Times New Roman" w:hAnsiTheme="minorHAnsi"/>
                <w:color w:val="000000"/>
                <w:lang w:eastAsia="en-GB"/>
              </w:rPr>
            </w:pPr>
          </w:p>
          <w:p w:rsidR="0077383A" w:rsidRPr="00763C9B" w:rsidRDefault="00763C9B" w:rsidP="00515A2C">
            <w:pPr>
              <w:spacing w:after="0" w:line="240" w:lineRule="auto"/>
              <w:rPr>
                <w:rFonts w:asciiTheme="minorHAnsi" w:hAnsiTheme="minorHAnsi"/>
                <w:color w:val="333333"/>
              </w:rPr>
            </w:pPr>
            <w:r w:rsidRPr="00763C9B">
              <w:rPr>
                <w:rFonts w:asciiTheme="minorHAnsi" w:hAnsiTheme="minorHAnsi"/>
                <w:b/>
              </w:rPr>
              <w:lastRenderedPageBreak/>
              <w:t xml:space="preserve">Professor </w:t>
            </w:r>
            <w:r w:rsidRPr="00763C9B">
              <w:rPr>
                <w:rFonts w:asciiTheme="minorHAnsi" w:hAnsiTheme="minorHAnsi" w:cs="Arial"/>
                <w:b/>
              </w:rPr>
              <w:t xml:space="preserve">Ian Matthews </w:t>
            </w:r>
            <w:r w:rsidRPr="00763C9B">
              <w:rPr>
                <w:rFonts w:asciiTheme="minorHAnsi" w:hAnsiTheme="minorHAnsi" w:cs="Arial"/>
              </w:rPr>
              <w:t>(</w:t>
            </w:r>
            <w:r w:rsidRPr="00763C9B">
              <w:rPr>
                <w:rStyle w:val="home-role"/>
                <w:rFonts w:asciiTheme="minorHAnsi" w:hAnsiTheme="minorHAnsi"/>
                <w:b w:val="0"/>
                <w:color w:val="333333"/>
              </w:rPr>
              <w:t>Professor</w:t>
            </w:r>
            <w:r w:rsidRPr="00763C9B">
              <w:rPr>
                <w:rFonts w:asciiTheme="minorHAnsi" w:hAnsiTheme="minorHAnsi"/>
                <w:color w:val="333333"/>
              </w:rPr>
              <w:t>, Institute of Primary Care &amp; Public Health, Cardiff University)</w:t>
            </w:r>
          </w:p>
          <w:p w:rsidR="00763C9B" w:rsidRPr="00763C9B" w:rsidRDefault="00F43569" w:rsidP="00515A2C">
            <w:pPr>
              <w:spacing w:after="0" w:line="240" w:lineRule="auto"/>
              <w:rPr>
                <w:rFonts w:asciiTheme="minorHAnsi" w:eastAsia="Times New Roman" w:hAnsiTheme="minorHAnsi"/>
                <w:b/>
                <w:color w:val="000000"/>
                <w:lang w:eastAsia="en-GB"/>
              </w:rPr>
            </w:pPr>
            <w:hyperlink r:id="rId16" w:history="1">
              <w:r w:rsidR="00763C9B" w:rsidRPr="00763C9B">
                <w:rPr>
                  <w:rStyle w:val="Hyperlink"/>
                  <w:rFonts w:asciiTheme="minorHAnsi" w:hAnsiTheme="minorHAnsi"/>
                </w:rPr>
                <w:t>MatthewsIP@cf.ac.uk</w:t>
              </w:r>
            </w:hyperlink>
          </w:p>
        </w:tc>
      </w:tr>
      <w:tr w:rsidR="000A586C"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0A586C" w:rsidRPr="001616E4" w:rsidRDefault="008C58F2"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lastRenderedPageBreak/>
              <w:t>8</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0A586C" w:rsidRPr="001616E4" w:rsidRDefault="000A586C" w:rsidP="00C06366">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The Role of Protozoa like Organisms in Respiratory Diseases</w:t>
            </w:r>
          </w:p>
        </w:tc>
        <w:tc>
          <w:tcPr>
            <w:tcW w:w="2552" w:type="pct"/>
            <w:tcBorders>
              <w:top w:val="single" w:sz="4" w:space="0" w:color="auto"/>
              <w:left w:val="nil"/>
              <w:bottom w:val="single" w:sz="4" w:space="0" w:color="auto"/>
              <w:right w:val="single" w:sz="4" w:space="0" w:color="auto"/>
            </w:tcBorders>
            <w:shd w:val="clear" w:color="auto" w:fill="auto"/>
            <w:noWrap/>
            <w:hideMark/>
          </w:tcPr>
          <w:p w:rsidR="000A586C" w:rsidRPr="001616E4" w:rsidRDefault="000A586C" w:rsidP="00515A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1. Can we use molecular techniques to identify the precise nature of the protozoa observed in the sputum of respiratory patients under light microscopy?</w:t>
            </w:r>
          </w:p>
          <w:p w:rsidR="000A586C" w:rsidRPr="001616E4" w:rsidRDefault="000A586C" w:rsidP="00515A2C">
            <w:pPr>
              <w:spacing w:after="0" w:line="240" w:lineRule="auto"/>
              <w:rPr>
                <w:rFonts w:asciiTheme="minorHAnsi" w:eastAsia="Times New Roman" w:hAnsiTheme="minorHAnsi"/>
                <w:color w:val="000000"/>
                <w:lang w:eastAsia="en-GB"/>
              </w:rPr>
            </w:pPr>
            <w:r w:rsidRPr="001616E4">
              <w:rPr>
                <w:rFonts w:asciiTheme="minorHAnsi" w:eastAsia="Times New Roman" w:hAnsiTheme="minorHAnsi"/>
                <w:color w:val="000000"/>
                <w:lang w:eastAsia="en-GB"/>
              </w:rPr>
              <w:t>2. Are these protozoa also present in dust mite faeces?</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0A586C" w:rsidRPr="0042325F" w:rsidRDefault="000A586C" w:rsidP="00206F9F">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 xml:space="preserve">Public Health Wales </w:t>
            </w:r>
          </w:p>
        </w:tc>
        <w:tc>
          <w:tcPr>
            <w:tcW w:w="1088" w:type="pct"/>
            <w:tcBorders>
              <w:top w:val="single" w:sz="4" w:space="0" w:color="auto"/>
              <w:left w:val="nil"/>
              <w:bottom w:val="single" w:sz="4" w:space="0" w:color="auto"/>
              <w:right w:val="single" w:sz="4" w:space="0" w:color="auto"/>
            </w:tcBorders>
            <w:shd w:val="clear" w:color="auto" w:fill="auto"/>
          </w:tcPr>
          <w:p w:rsidR="000A586C" w:rsidRDefault="00E24B18" w:rsidP="00515A2C">
            <w:pPr>
              <w:spacing w:after="0" w:line="240" w:lineRule="auto"/>
              <w:rPr>
                <w:rFonts w:asciiTheme="minorHAnsi" w:eastAsia="Times New Roman" w:hAnsiTheme="minorHAnsi"/>
                <w:b/>
                <w:i/>
                <w:color w:val="000000"/>
                <w:lang w:eastAsia="en-GB"/>
              </w:rPr>
            </w:pPr>
            <w:r>
              <w:rPr>
                <w:rFonts w:asciiTheme="minorHAnsi" w:eastAsia="Times New Roman" w:hAnsiTheme="minorHAnsi"/>
                <w:b/>
                <w:color w:val="000000"/>
                <w:lang w:eastAsia="en-GB"/>
              </w:rPr>
              <w:t>Dr Hugo Van Woerde</w:t>
            </w:r>
            <w:r w:rsidR="000A586C" w:rsidRPr="0042325F">
              <w:rPr>
                <w:rFonts w:asciiTheme="minorHAnsi" w:eastAsia="Times New Roman" w:hAnsiTheme="minorHAnsi"/>
                <w:b/>
                <w:color w:val="000000"/>
                <w:lang w:eastAsia="en-GB"/>
              </w:rPr>
              <w:t>n</w:t>
            </w:r>
            <w:r w:rsidR="000A586C" w:rsidRPr="0042325F">
              <w:rPr>
                <w:rFonts w:asciiTheme="minorHAnsi" w:eastAsia="Times New Roman" w:hAnsiTheme="minorHAnsi"/>
                <w:color w:val="000000"/>
                <w:lang w:eastAsia="en-GB"/>
              </w:rPr>
              <w:t xml:space="preserve"> (Director of Health and Healthcare Improvement, Public Health Wales)</w:t>
            </w:r>
            <w:r w:rsidR="0077383A" w:rsidRPr="0077383A">
              <w:rPr>
                <w:rFonts w:asciiTheme="minorHAnsi" w:eastAsia="Times New Roman" w:hAnsiTheme="minorHAnsi"/>
                <w:b/>
                <w:i/>
                <w:color w:val="000000"/>
                <w:lang w:eastAsia="en-GB"/>
              </w:rPr>
              <w:t xml:space="preserve"> </w:t>
            </w:r>
          </w:p>
          <w:p w:rsidR="0077383A" w:rsidRDefault="0077383A" w:rsidP="00515A2C">
            <w:pPr>
              <w:spacing w:after="0" w:line="240" w:lineRule="auto"/>
              <w:rPr>
                <w:rFonts w:asciiTheme="minorHAnsi" w:eastAsia="Times New Roman" w:hAnsiTheme="minorHAnsi"/>
                <w:b/>
                <w:i/>
                <w:color w:val="000000"/>
                <w:lang w:eastAsia="en-GB"/>
              </w:rPr>
            </w:pPr>
          </w:p>
          <w:p w:rsidR="000A586C" w:rsidRPr="0042325F" w:rsidRDefault="00763C9B" w:rsidP="00515A2C">
            <w:pPr>
              <w:spacing w:after="0" w:line="240" w:lineRule="auto"/>
              <w:rPr>
                <w:rFonts w:asciiTheme="minorHAnsi" w:eastAsia="Times New Roman" w:hAnsiTheme="minorHAnsi"/>
                <w:color w:val="000000"/>
                <w:lang w:eastAsia="en-GB"/>
              </w:rPr>
            </w:pPr>
            <w:r w:rsidRPr="0042325F">
              <w:rPr>
                <w:rFonts w:asciiTheme="minorHAnsi" w:hAnsiTheme="minorHAnsi" w:cs="ArialMT_4"/>
                <w:b/>
                <w:lang w:eastAsia="en-GB"/>
              </w:rPr>
              <w:t xml:space="preserve">Professor Rosemary Barnes </w:t>
            </w:r>
            <w:r w:rsidRPr="0042325F">
              <w:rPr>
                <w:rFonts w:asciiTheme="minorHAnsi" w:hAnsiTheme="minorHAnsi" w:cs="ArialMT_4"/>
                <w:lang w:eastAsia="en-GB"/>
              </w:rPr>
              <w:t xml:space="preserve">(Honorary Consultant Medical Microbiology, Public Health Wales) </w:t>
            </w:r>
            <w:hyperlink r:id="rId17" w:history="1">
              <w:r w:rsidRPr="0042325F">
                <w:rPr>
                  <w:rStyle w:val="Hyperlink"/>
                  <w:rFonts w:asciiTheme="minorHAnsi" w:hAnsiTheme="minorHAnsi" w:cs="ArialMT_4"/>
                  <w:lang w:eastAsia="en-GB"/>
                </w:rPr>
                <w:t>Rosemary.Barnes@wales.nhs.uk</w:t>
              </w:r>
            </w:hyperlink>
          </w:p>
        </w:tc>
      </w:tr>
      <w:tr w:rsidR="000A586C"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0A586C" w:rsidRPr="001616E4" w:rsidRDefault="008C58F2"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9</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0A586C" w:rsidRPr="001616E4" w:rsidRDefault="000A586C" w:rsidP="00C06366">
            <w:pPr>
              <w:spacing w:after="0" w:line="240" w:lineRule="auto"/>
              <w:rPr>
                <w:rFonts w:asciiTheme="minorHAnsi" w:hAnsiTheme="minorHAnsi" w:cs="Verdana"/>
                <w:b/>
                <w:bCs/>
                <w:color w:val="000000"/>
                <w:lang w:eastAsia="en-GB"/>
              </w:rPr>
            </w:pPr>
            <w:r w:rsidRPr="001616E4">
              <w:rPr>
                <w:rFonts w:asciiTheme="minorHAnsi" w:hAnsiTheme="minorHAnsi"/>
                <w:b/>
              </w:rPr>
              <w:t>Enhanced surveillance and response to Clostridium difficile</w:t>
            </w:r>
          </w:p>
        </w:tc>
        <w:tc>
          <w:tcPr>
            <w:tcW w:w="2552" w:type="pct"/>
            <w:tcBorders>
              <w:top w:val="single" w:sz="4" w:space="0" w:color="auto"/>
              <w:left w:val="nil"/>
              <w:bottom w:val="single" w:sz="4" w:space="0" w:color="auto"/>
              <w:right w:val="single" w:sz="4" w:space="0" w:color="auto"/>
            </w:tcBorders>
            <w:shd w:val="clear" w:color="auto" w:fill="auto"/>
            <w:noWrap/>
            <w:hideMark/>
          </w:tcPr>
          <w:p w:rsidR="00894E26" w:rsidRPr="001616E4" w:rsidRDefault="00894E26" w:rsidP="00894E26">
            <w:pPr>
              <w:spacing w:after="0" w:line="240" w:lineRule="auto"/>
              <w:rPr>
                <w:rFonts w:asciiTheme="minorHAnsi" w:hAnsiTheme="minorHAnsi"/>
              </w:rPr>
            </w:pPr>
            <w:r w:rsidRPr="001616E4">
              <w:rPr>
                <w:rFonts w:asciiTheme="minorHAnsi" w:hAnsiTheme="minorHAnsi"/>
              </w:rPr>
              <w:t xml:space="preserve">New powerful whole genome sequencing techniques are now available that provide far more detailed information on the identity of </w:t>
            </w:r>
            <w:r w:rsidRPr="001616E4">
              <w:rPr>
                <w:rFonts w:asciiTheme="minorHAnsi" w:hAnsiTheme="minorHAnsi"/>
                <w:i/>
              </w:rPr>
              <w:t>C difficile</w:t>
            </w:r>
            <w:r w:rsidRPr="001616E4">
              <w:rPr>
                <w:rFonts w:asciiTheme="minorHAnsi" w:hAnsiTheme="minorHAnsi"/>
              </w:rPr>
              <w:t xml:space="preserve">. Whole genome sequencing can distinguish cases caused by transmission between patients from those that are from other more remote sources. This information is important as it can greatly assist the targeting of intervention to prevent </w:t>
            </w:r>
            <w:r w:rsidRPr="001616E4">
              <w:rPr>
                <w:rFonts w:asciiTheme="minorHAnsi" w:hAnsiTheme="minorHAnsi"/>
                <w:i/>
              </w:rPr>
              <w:t>C difficile</w:t>
            </w:r>
            <w:r w:rsidRPr="001616E4">
              <w:rPr>
                <w:rFonts w:asciiTheme="minorHAnsi" w:hAnsiTheme="minorHAnsi"/>
              </w:rPr>
              <w:t xml:space="preserve"> where it is most needed.</w:t>
            </w:r>
          </w:p>
          <w:p w:rsidR="00894E26" w:rsidRPr="001616E4" w:rsidRDefault="00894E26" w:rsidP="00894E26">
            <w:pPr>
              <w:spacing w:after="0" w:line="240" w:lineRule="auto"/>
              <w:rPr>
                <w:rFonts w:asciiTheme="minorHAnsi" w:hAnsiTheme="minorHAnsi"/>
              </w:rPr>
            </w:pPr>
          </w:p>
          <w:p w:rsidR="00894E26" w:rsidRPr="001616E4" w:rsidRDefault="00894E26" w:rsidP="00894E26">
            <w:pPr>
              <w:spacing w:after="0" w:line="240" w:lineRule="auto"/>
              <w:rPr>
                <w:rFonts w:asciiTheme="minorHAnsi" w:hAnsiTheme="minorHAnsi"/>
              </w:rPr>
            </w:pPr>
            <w:r w:rsidRPr="001616E4">
              <w:rPr>
                <w:rFonts w:asciiTheme="minorHAnsi" w:hAnsiTheme="minorHAnsi"/>
              </w:rPr>
              <w:t xml:space="preserve">We propose to carry-out a period of enhanced surveillance of </w:t>
            </w:r>
            <w:r w:rsidRPr="001616E4">
              <w:rPr>
                <w:rFonts w:asciiTheme="minorHAnsi" w:hAnsiTheme="minorHAnsi"/>
                <w:i/>
              </w:rPr>
              <w:t>C difficile</w:t>
            </w:r>
            <w:r w:rsidRPr="001616E4">
              <w:rPr>
                <w:rFonts w:asciiTheme="minorHAnsi" w:hAnsiTheme="minorHAnsi"/>
              </w:rPr>
              <w:t xml:space="preserve"> infection across Betsi Cadwaladr University Health Board. This enhanced surveillance will apply whole genome sequencing techniques to cases of </w:t>
            </w:r>
            <w:r w:rsidRPr="001616E4">
              <w:rPr>
                <w:rFonts w:asciiTheme="minorHAnsi" w:hAnsiTheme="minorHAnsi"/>
                <w:i/>
              </w:rPr>
              <w:t>C difficile</w:t>
            </w:r>
            <w:r w:rsidRPr="001616E4">
              <w:rPr>
                <w:rFonts w:asciiTheme="minorHAnsi" w:hAnsiTheme="minorHAnsi"/>
              </w:rPr>
              <w:t xml:space="preserve"> to determine transmission links between patients. This information will then be combined with detailed information on both the movements of patients (to estimate where and when transmission may have occurred) and risk factors for disease (to determine what may have triggered onset of symptoms). </w:t>
            </w:r>
          </w:p>
          <w:p w:rsidR="00894E26" w:rsidRPr="001616E4" w:rsidRDefault="00894E26" w:rsidP="00894E26">
            <w:pPr>
              <w:spacing w:after="0" w:line="240" w:lineRule="auto"/>
              <w:rPr>
                <w:rFonts w:asciiTheme="minorHAnsi" w:hAnsiTheme="minorHAnsi"/>
              </w:rPr>
            </w:pPr>
          </w:p>
          <w:p w:rsidR="000A586C" w:rsidRPr="001616E4" w:rsidRDefault="00894E26" w:rsidP="00894E26">
            <w:pPr>
              <w:spacing w:after="0" w:line="240" w:lineRule="auto"/>
              <w:rPr>
                <w:rFonts w:asciiTheme="minorHAnsi" w:hAnsiTheme="minorHAnsi"/>
              </w:rPr>
            </w:pPr>
            <w:r w:rsidRPr="001616E4">
              <w:rPr>
                <w:rFonts w:asciiTheme="minorHAnsi" w:hAnsiTheme="minorHAnsi"/>
              </w:rPr>
              <w:t>Finally the data will be considered alongside important information on broader pressures on the clinical services within the health board for example bed occupancy rates and staffing rates.</w:t>
            </w:r>
            <w:r w:rsidR="00C83379" w:rsidRPr="001616E4">
              <w:rPr>
                <w:rFonts w:asciiTheme="minorHAnsi" w:hAnsiTheme="minorHAnsi"/>
              </w:rPr>
              <w:t xml:space="preserve"> </w:t>
            </w:r>
            <w:r w:rsidRPr="001616E4">
              <w:rPr>
                <w:rFonts w:asciiTheme="minorHAnsi" w:hAnsiTheme="minorHAnsi"/>
              </w:rPr>
              <w:t xml:space="preserve">These different but linked sources of data will </w:t>
            </w:r>
            <w:r w:rsidRPr="001616E4">
              <w:rPr>
                <w:rFonts w:asciiTheme="minorHAnsi" w:hAnsiTheme="minorHAnsi"/>
              </w:rPr>
              <w:lastRenderedPageBreak/>
              <w:t>then be analysed and presented to stakeholders from across medical, surgical, microbiological, infection prevention and management departments in a way that can support the health board’s response to this important and costly infection.</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0A586C" w:rsidRPr="0042325F" w:rsidRDefault="001616E4" w:rsidP="00683373">
            <w:pPr>
              <w:rPr>
                <w:rFonts w:asciiTheme="minorHAnsi" w:hAnsiTheme="minorHAnsi"/>
                <w:b/>
                <w:color w:val="000000"/>
              </w:rPr>
            </w:pPr>
            <w:r>
              <w:rPr>
                <w:rFonts w:asciiTheme="minorHAnsi" w:hAnsiTheme="minorHAnsi"/>
                <w:b/>
                <w:color w:val="000000"/>
              </w:rPr>
              <w:lastRenderedPageBreak/>
              <w:t>Betsi Cadwaladr University</w:t>
            </w:r>
            <w:r w:rsidR="000A586C" w:rsidRPr="0042325F">
              <w:rPr>
                <w:rFonts w:asciiTheme="minorHAnsi" w:hAnsiTheme="minorHAnsi"/>
                <w:b/>
                <w:color w:val="000000"/>
              </w:rPr>
              <w:t xml:space="preserve"> Health Board</w:t>
            </w:r>
          </w:p>
        </w:tc>
        <w:tc>
          <w:tcPr>
            <w:tcW w:w="1088" w:type="pct"/>
            <w:tcBorders>
              <w:top w:val="single" w:sz="4" w:space="0" w:color="auto"/>
              <w:left w:val="nil"/>
              <w:bottom w:val="single" w:sz="4" w:space="0" w:color="auto"/>
              <w:right w:val="single" w:sz="4" w:space="0" w:color="auto"/>
            </w:tcBorders>
            <w:shd w:val="clear" w:color="auto" w:fill="auto"/>
          </w:tcPr>
          <w:p w:rsidR="00C83379" w:rsidRPr="0042325F" w:rsidRDefault="00C83379" w:rsidP="003D6B9E">
            <w:pPr>
              <w:spacing w:after="0" w:line="240" w:lineRule="auto"/>
              <w:rPr>
                <w:rFonts w:asciiTheme="minorHAnsi" w:hAnsiTheme="minorHAnsi" w:cs="ArialMT_4"/>
                <w:b/>
                <w:lang w:eastAsia="en-GB"/>
              </w:rPr>
            </w:pPr>
            <w:r w:rsidRPr="0042325F">
              <w:rPr>
                <w:rFonts w:asciiTheme="minorHAnsi" w:hAnsiTheme="minorHAnsi" w:cs="ArialMT_4"/>
                <w:b/>
                <w:lang w:eastAsia="en-GB"/>
              </w:rPr>
              <w:t>Dr Noel Craine</w:t>
            </w:r>
          </w:p>
          <w:p w:rsidR="000A586C" w:rsidRPr="0042325F" w:rsidRDefault="00C83379" w:rsidP="003D6B9E">
            <w:pPr>
              <w:spacing w:after="0" w:line="240" w:lineRule="auto"/>
              <w:rPr>
                <w:rFonts w:asciiTheme="minorHAnsi" w:hAnsiTheme="minorHAnsi" w:cs="ArialMT_4"/>
                <w:lang w:eastAsia="en-GB"/>
              </w:rPr>
            </w:pPr>
            <w:r w:rsidRPr="0042325F">
              <w:rPr>
                <w:rFonts w:asciiTheme="minorHAnsi" w:hAnsiTheme="minorHAnsi" w:cs="ArialMT_4"/>
                <w:lang w:eastAsia="en-GB"/>
              </w:rPr>
              <w:t>(Research Scientist, Public Health Wales)</w:t>
            </w:r>
          </w:p>
          <w:p w:rsidR="00C83379" w:rsidRPr="0042325F" w:rsidRDefault="00F43569" w:rsidP="003D6B9E">
            <w:pPr>
              <w:spacing w:after="0" w:line="240" w:lineRule="auto"/>
              <w:rPr>
                <w:rFonts w:asciiTheme="minorHAnsi" w:eastAsia="Times New Roman" w:hAnsiTheme="minorHAnsi"/>
                <w:b/>
                <w:color w:val="000000"/>
                <w:lang w:eastAsia="en-GB"/>
              </w:rPr>
            </w:pPr>
            <w:hyperlink r:id="rId18" w:history="1">
              <w:r w:rsidR="00C83379" w:rsidRPr="0042325F">
                <w:rPr>
                  <w:rStyle w:val="Hyperlink"/>
                  <w:rFonts w:asciiTheme="minorHAnsi" w:hAnsiTheme="minorHAnsi" w:cs="ArialMT_4"/>
                  <w:lang w:eastAsia="en-GB"/>
                </w:rPr>
                <w:t>noel.craine@wales.nhs.uk</w:t>
              </w:r>
            </w:hyperlink>
            <w:r w:rsidR="00C83379" w:rsidRPr="0042325F">
              <w:rPr>
                <w:rFonts w:asciiTheme="minorHAnsi" w:hAnsiTheme="minorHAnsi" w:cs="ArialMT_4"/>
                <w:lang w:eastAsia="en-GB"/>
              </w:rPr>
              <w:t xml:space="preserve"> </w:t>
            </w:r>
          </w:p>
        </w:tc>
      </w:tr>
      <w:tr w:rsidR="0068704E" w:rsidRPr="0042325F" w:rsidTr="0042325F">
        <w:trPr>
          <w:trHeight w:val="699"/>
        </w:trPr>
        <w:tc>
          <w:tcPr>
            <w:tcW w:w="178" w:type="pct"/>
            <w:tcBorders>
              <w:top w:val="single" w:sz="4" w:space="0" w:color="auto"/>
              <w:left w:val="single" w:sz="4" w:space="0" w:color="auto"/>
              <w:bottom w:val="single" w:sz="4" w:space="0" w:color="auto"/>
              <w:right w:val="single" w:sz="4" w:space="0" w:color="auto"/>
            </w:tcBorders>
            <w:shd w:val="clear" w:color="auto" w:fill="auto"/>
          </w:tcPr>
          <w:p w:rsidR="0068704E" w:rsidRPr="001616E4" w:rsidRDefault="00D56F03" w:rsidP="0068704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1</w:t>
            </w:r>
            <w:r w:rsidR="008C58F2">
              <w:rPr>
                <w:rFonts w:asciiTheme="minorHAnsi" w:eastAsia="Times New Roman" w:hAnsiTheme="minorHAnsi"/>
                <w:b/>
                <w:bCs/>
                <w:color w:val="000000"/>
                <w:lang w:eastAsia="en-GB"/>
              </w:rPr>
              <w:t>0</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68704E" w:rsidRPr="001616E4" w:rsidRDefault="0068704E" w:rsidP="0068704E">
            <w:pPr>
              <w:spacing w:after="0" w:line="240" w:lineRule="auto"/>
              <w:rPr>
                <w:rFonts w:asciiTheme="minorHAnsi" w:hAnsiTheme="minorHAnsi"/>
                <w:b/>
              </w:rPr>
            </w:pPr>
            <w:r w:rsidRPr="001616E4">
              <w:rPr>
                <w:rFonts w:asciiTheme="minorHAnsi" w:hAnsiTheme="minorHAnsi" w:cs="Arial"/>
                <w:b/>
              </w:rPr>
              <w:t>Feasibility of reduction in right sided bowel cancer through CONtrast enhanced colonoscopy (CONSCOP)</w:t>
            </w:r>
          </w:p>
        </w:tc>
        <w:tc>
          <w:tcPr>
            <w:tcW w:w="2552" w:type="pct"/>
            <w:tcBorders>
              <w:top w:val="single" w:sz="4" w:space="0" w:color="auto"/>
              <w:left w:val="nil"/>
              <w:bottom w:val="single" w:sz="4" w:space="0" w:color="auto"/>
              <w:right w:val="single" w:sz="4" w:space="0" w:color="auto"/>
            </w:tcBorders>
            <w:shd w:val="clear" w:color="auto" w:fill="auto"/>
            <w:noWrap/>
            <w:hideMark/>
          </w:tcPr>
          <w:p w:rsidR="0068704E" w:rsidRPr="001616E4" w:rsidRDefault="0068704E" w:rsidP="0068704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Colorectal cancer is the second leading cause of cancer deaths in the UK. The Bowel Cancer Screening Programme (BCSP) was implemented to reduce deaths by the early prevention and detection of bowel cancer. Results from the first few years of screening and previous smaller studies show that while in its current form it will save many lives, there continue to be polyps and cancers in right side of the colon that may be difficult to detect. There is some evidence that these types of polyps (serrated polyps) may be at least partly responsible for cancers missed at the initial colonoscopy and have a faster rate of growth to cancer compared to conventional polyps (adenomas).</w:t>
            </w:r>
          </w:p>
          <w:p w:rsidR="0068704E" w:rsidRPr="001616E4" w:rsidRDefault="0068704E" w:rsidP="0068704E">
            <w:pPr>
              <w:autoSpaceDE w:val="0"/>
              <w:autoSpaceDN w:val="0"/>
              <w:adjustRightInd w:val="0"/>
              <w:spacing w:after="0" w:line="240" w:lineRule="auto"/>
              <w:rPr>
                <w:rFonts w:asciiTheme="minorHAnsi" w:hAnsiTheme="minorHAnsi" w:cs="ArialMT_7"/>
                <w:lang w:eastAsia="en-GB"/>
              </w:rPr>
            </w:pPr>
          </w:p>
          <w:p w:rsidR="0068704E" w:rsidRPr="001616E4" w:rsidRDefault="0068704E" w:rsidP="0068704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This feasibility trial aims to examine participants undergoing screening colonoscopy with the addition of a contrast dye (a safe food colouring agent base already used in various bowel camera procedures in standard clinical practice). This has been shown to improve detection of conventional polyps significantly. The study is a randomised controlled feasibility study comparing two groups, with and without use of dye spray throughout the right colon. Our primary aim is to study the feasibility of undertaking these procedures. In addition to this we will also be assessing as to whether this technique helps to improve the detection rates of rightsided polyps in order to inform the sample size for a larger study. Removal of these polyps will enable further laboratory analysis of a collection of polyp samples in order to assess if such a sample collection might be able to answer the question of biological behaviour and growth pattern to cancer in a larger subsequent study within the BCSP.</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68704E" w:rsidRPr="0042325F" w:rsidRDefault="0068704E" w:rsidP="0068704E">
            <w:pPr>
              <w:rPr>
                <w:rFonts w:asciiTheme="minorHAnsi" w:hAnsiTheme="minorHAnsi"/>
                <w:b/>
                <w:color w:val="000000"/>
              </w:rPr>
            </w:pPr>
            <w:r w:rsidRPr="0042325F">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rsidR="0068704E" w:rsidRPr="0042325F" w:rsidRDefault="0068704E" w:rsidP="0068704E">
            <w:pPr>
              <w:spacing w:after="0" w:line="240" w:lineRule="auto"/>
              <w:rPr>
                <w:rFonts w:asciiTheme="minorHAnsi" w:hAnsiTheme="minorHAnsi" w:cs="Arial"/>
                <w:color w:val="000000"/>
              </w:rPr>
            </w:pPr>
            <w:r w:rsidRPr="0042325F">
              <w:rPr>
                <w:rFonts w:asciiTheme="minorHAnsi" w:hAnsiTheme="minorHAnsi" w:cs="ArialMT_4"/>
                <w:b/>
                <w:lang w:eastAsia="en-GB"/>
              </w:rPr>
              <w:t xml:space="preserve">Ms Hayley Heard </w:t>
            </w:r>
            <w:r w:rsidRPr="0042325F">
              <w:rPr>
                <w:rFonts w:asciiTheme="minorHAnsi" w:hAnsiTheme="minorHAnsi" w:cs="ArialMT_4"/>
                <w:lang w:eastAsia="en-GB"/>
              </w:rPr>
              <w:t>(</w:t>
            </w:r>
            <w:r w:rsidRPr="0042325F">
              <w:rPr>
                <w:rFonts w:asciiTheme="minorHAnsi" w:hAnsiTheme="minorHAnsi" w:cs="Arial"/>
                <w:color w:val="000000"/>
              </w:rPr>
              <w:t xml:space="preserve">Head of Programme, Bowel Screening, Public Health Wales) </w:t>
            </w:r>
            <w:hyperlink r:id="rId19" w:history="1">
              <w:r w:rsidRPr="0042325F">
                <w:rPr>
                  <w:rStyle w:val="Hyperlink"/>
                  <w:rFonts w:asciiTheme="minorHAnsi" w:hAnsiTheme="minorHAnsi" w:cs="Arial"/>
                </w:rPr>
                <w:t>hayley.heard@wales.nhs.uk</w:t>
              </w:r>
            </w:hyperlink>
          </w:p>
        </w:tc>
      </w:tr>
      <w:tr w:rsidR="0068704E"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68704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1</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68704E" w:rsidRPr="001616E4" w:rsidRDefault="0068704E" w:rsidP="00C06366">
            <w:pPr>
              <w:spacing w:after="0" w:line="240" w:lineRule="auto"/>
              <w:rPr>
                <w:rFonts w:asciiTheme="minorHAnsi" w:hAnsiTheme="minorHAnsi"/>
                <w:b/>
              </w:rPr>
            </w:pPr>
            <w:r w:rsidRPr="001616E4">
              <w:rPr>
                <w:rFonts w:asciiTheme="minorHAnsi" w:hAnsiTheme="minorHAnsi" w:cs="ArialMT_7"/>
                <w:b/>
                <w:lang w:eastAsia="en-GB"/>
              </w:rPr>
              <w:t>Awareness and Beliefs About Cancer (ABACus)</w:t>
            </w:r>
            <w:r w:rsidR="003E1EC9" w:rsidRPr="001616E4">
              <w:rPr>
                <w:rFonts w:asciiTheme="minorHAnsi" w:hAnsiTheme="minorHAnsi" w:cs="ArialMT_7"/>
                <w:b/>
                <w:lang w:eastAsia="en-GB"/>
              </w:rPr>
              <w:t xml:space="preserve"> -Phase 1</w:t>
            </w:r>
          </w:p>
        </w:tc>
        <w:tc>
          <w:tcPr>
            <w:tcW w:w="2552" w:type="pct"/>
            <w:tcBorders>
              <w:top w:val="single" w:sz="4" w:space="0" w:color="auto"/>
              <w:left w:val="nil"/>
              <w:bottom w:val="single" w:sz="4" w:space="0" w:color="auto"/>
              <w:right w:val="single" w:sz="4" w:space="0" w:color="auto"/>
            </w:tcBorders>
            <w:shd w:val="clear" w:color="auto" w:fill="auto"/>
            <w:noWrap/>
            <w:hideMark/>
          </w:tcPr>
          <w:p w:rsidR="0068704E" w:rsidRPr="001616E4" w:rsidRDefault="0068704E" w:rsidP="0068704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A health check which aims to promote c</w:t>
            </w:r>
            <w:r w:rsidR="003E1EC9" w:rsidRPr="001616E4">
              <w:rPr>
                <w:rFonts w:asciiTheme="minorHAnsi" w:hAnsiTheme="minorHAnsi" w:cs="ArialMT_7"/>
                <w:lang w:eastAsia="en-GB"/>
              </w:rPr>
              <w:t>ancer awareness and help</w:t>
            </w:r>
            <w:r w:rsidR="002455DC" w:rsidRPr="001616E4">
              <w:rPr>
                <w:rFonts w:asciiTheme="minorHAnsi" w:hAnsiTheme="minorHAnsi" w:cs="ArialMT_7"/>
                <w:lang w:eastAsia="en-GB"/>
              </w:rPr>
              <w:t>-</w:t>
            </w:r>
            <w:r w:rsidR="003E1EC9" w:rsidRPr="001616E4">
              <w:rPr>
                <w:rFonts w:asciiTheme="minorHAnsi" w:hAnsiTheme="minorHAnsi" w:cs="ArialMT_7"/>
                <w:lang w:eastAsia="en-GB"/>
              </w:rPr>
              <w:t xml:space="preserve">seeking </w:t>
            </w:r>
            <w:r w:rsidRPr="001616E4">
              <w:rPr>
                <w:rFonts w:asciiTheme="minorHAnsi" w:hAnsiTheme="minorHAnsi" w:cs="ArialMT_7"/>
                <w:lang w:eastAsia="en-GB"/>
              </w:rPr>
              <w:t>has bee</w:t>
            </w:r>
            <w:r w:rsidR="003E1EC9" w:rsidRPr="001616E4">
              <w:rPr>
                <w:rFonts w:asciiTheme="minorHAnsi" w:hAnsiTheme="minorHAnsi" w:cs="ArialMT_7"/>
                <w:lang w:eastAsia="en-GB"/>
              </w:rPr>
              <w:t xml:space="preserve">n created by the cancer charity </w:t>
            </w:r>
            <w:r w:rsidRPr="001616E4">
              <w:rPr>
                <w:rFonts w:asciiTheme="minorHAnsi" w:hAnsiTheme="minorHAnsi" w:cs="ArialMT_7"/>
                <w:lang w:eastAsia="en-GB"/>
              </w:rPr>
              <w:t>Tenovus. It is a touchscreen questionnaire that was designed for use in poorer Wels</w:t>
            </w:r>
            <w:r w:rsidR="003E1EC9" w:rsidRPr="001616E4">
              <w:rPr>
                <w:rFonts w:asciiTheme="minorHAnsi" w:hAnsiTheme="minorHAnsi" w:cs="ArialMT_7"/>
                <w:lang w:eastAsia="en-GB"/>
              </w:rPr>
              <w:t xml:space="preserve">h communities. The health check </w:t>
            </w:r>
            <w:r w:rsidRPr="001616E4">
              <w:rPr>
                <w:rFonts w:asciiTheme="minorHAnsi" w:hAnsiTheme="minorHAnsi" w:cs="ArialMT_7"/>
                <w:lang w:eastAsia="en-GB"/>
              </w:rPr>
              <w:t>has already been used by many people across Wales, but it has not yet been teste</w:t>
            </w:r>
            <w:r w:rsidR="003E1EC9" w:rsidRPr="001616E4">
              <w:rPr>
                <w:rFonts w:asciiTheme="minorHAnsi" w:hAnsiTheme="minorHAnsi" w:cs="ArialMT_7"/>
                <w:lang w:eastAsia="en-GB"/>
              </w:rPr>
              <w:t xml:space="preserve">d. With the help of people from </w:t>
            </w:r>
            <w:r w:rsidRPr="001616E4">
              <w:rPr>
                <w:rFonts w:asciiTheme="minorHAnsi" w:hAnsiTheme="minorHAnsi" w:cs="ArialMT_7"/>
                <w:lang w:eastAsia="en-GB"/>
              </w:rPr>
              <w:t xml:space="preserve">Welsh communities, this research will develop and test the health check in two </w:t>
            </w:r>
            <w:r w:rsidR="003E1EC9" w:rsidRPr="001616E4">
              <w:rPr>
                <w:rFonts w:asciiTheme="minorHAnsi" w:hAnsiTheme="minorHAnsi" w:cs="ArialMT_7"/>
                <w:lang w:eastAsia="en-GB"/>
              </w:rPr>
              <w:t xml:space="preserve">phases. </w:t>
            </w:r>
          </w:p>
          <w:p w:rsidR="002455DC" w:rsidRPr="001616E4" w:rsidRDefault="002455DC" w:rsidP="0068704E">
            <w:pPr>
              <w:autoSpaceDE w:val="0"/>
              <w:autoSpaceDN w:val="0"/>
              <w:adjustRightInd w:val="0"/>
              <w:spacing w:after="0" w:line="240" w:lineRule="auto"/>
              <w:rPr>
                <w:rFonts w:asciiTheme="minorHAnsi" w:hAnsiTheme="minorHAnsi" w:cs="ArialMT_7"/>
                <w:lang w:eastAsia="en-GB"/>
              </w:rPr>
            </w:pPr>
          </w:p>
          <w:p w:rsidR="003E1EC9" w:rsidRPr="001616E4" w:rsidRDefault="0068704E" w:rsidP="003E1EC9">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Phase 1 focus groups will be held with members of the public, community leader</w:t>
            </w:r>
            <w:r w:rsidR="003E1EC9" w:rsidRPr="001616E4">
              <w:rPr>
                <w:rFonts w:asciiTheme="minorHAnsi" w:hAnsiTheme="minorHAnsi" w:cs="ArialMT_7"/>
                <w:lang w:eastAsia="en-GB"/>
              </w:rPr>
              <w:t xml:space="preserve">s and health professionals from </w:t>
            </w:r>
            <w:r w:rsidRPr="001616E4">
              <w:rPr>
                <w:rFonts w:asciiTheme="minorHAnsi" w:hAnsiTheme="minorHAnsi" w:cs="ArialMT_7"/>
                <w:lang w:eastAsia="en-GB"/>
              </w:rPr>
              <w:t>Communities First areas of Wales. They will discuss format, strengths, weaknesses and how best to deliver the health</w:t>
            </w:r>
            <w:r w:rsidR="003E1EC9" w:rsidRPr="001616E4">
              <w:rPr>
                <w:rFonts w:asciiTheme="minorHAnsi" w:hAnsiTheme="minorHAnsi" w:cs="ArialMT_7"/>
                <w:lang w:eastAsia="en-GB"/>
              </w:rPr>
              <w:t xml:space="preserve"> check. Any changes to improve the health check can then be made. The health check will then be field tested by observing members of the public using the health check in different settings such as GP surgeries, pharmacies, and</w:t>
            </w:r>
            <w:r w:rsidR="002455DC" w:rsidRPr="001616E4">
              <w:rPr>
                <w:rFonts w:asciiTheme="minorHAnsi" w:hAnsiTheme="minorHAnsi" w:cs="ArialMT_7"/>
                <w:lang w:eastAsia="en-GB"/>
              </w:rPr>
              <w:t xml:space="preserve"> </w:t>
            </w:r>
            <w:r w:rsidR="003E1EC9" w:rsidRPr="001616E4">
              <w:rPr>
                <w:rFonts w:asciiTheme="minorHAnsi" w:hAnsiTheme="minorHAnsi" w:cs="ArialMT_7"/>
                <w:lang w:eastAsia="en-GB"/>
              </w:rPr>
              <w:t>community centres.</w:t>
            </w:r>
          </w:p>
          <w:p w:rsidR="003E1EC9" w:rsidRPr="001616E4" w:rsidRDefault="003E1EC9" w:rsidP="003E1EC9">
            <w:pPr>
              <w:autoSpaceDE w:val="0"/>
              <w:autoSpaceDN w:val="0"/>
              <w:adjustRightInd w:val="0"/>
              <w:spacing w:after="0" w:line="240" w:lineRule="auto"/>
              <w:rPr>
                <w:rFonts w:asciiTheme="minorHAnsi" w:hAnsiTheme="minorHAnsi" w:cs="ArialMT_7"/>
                <w:lang w:eastAsia="en-GB"/>
              </w:rPr>
            </w:pPr>
          </w:p>
          <w:p w:rsidR="003E1EC9" w:rsidRPr="001616E4" w:rsidRDefault="003E1EC9" w:rsidP="003E1EC9">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In Phase 2, the health check will be tested in a study involving 95 people completing the health check in different community settings, as recommended by the Phase 1 development work. Questions about cancer awareness and behaviour will be asked before people complete the health check, and again one month later to see if using the health check has changed what people know and do about possible cancer symptoms.</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68704E" w:rsidRPr="0042325F" w:rsidRDefault="003E1EC9" w:rsidP="00683373">
            <w:pPr>
              <w:rPr>
                <w:rFonts w:asciiTheme="minorHAnsi" w:hAnsiTheme="minorHAnsi"/>
                <w:b/>
                <w:color w:val="000000"/>
              </w:rPr>
            </w:pPr>
            <w:r w:rsidRPr="0042325F">
              <w:rPr>
                <w:rFonts w:asciiTheme="minorHAnsi" w:eastAsia="Times New Roman" w:hAnsiTheme="minorHAnsi"/>
                <w:b/>
                <w:color w:val="000000"/>
                <w:lang w:eastAsia="en-GB"/>
              </w:rPr>
              <w:lastRenderedPageBreak/>
              <w:t>Cardiff University</w:t>
            </w:r>
          </w:p>
        </w:tc>
        <w:tc>
          <w:tcPr>
            <w:tcW w:w="1088" w:type="pct"/>
            <w:tcBorders>
              <w:top w:val="single" w:sz="4" w:space="0" w:color="auto"/>
              <w:left w:val="nil"/>
              <w:bottom w:val="single" w:sz="4" w:space="0" w:color="auto"/>
              <w:right w:val="single" w:sz="4" w:space="0" w:color="auto"/>
            </w:tcBorders>
            <w:shd w:val="clear" w:color="auto" w:fill="auto"/>
          </w:tcPr>
          <w:p w:rsidR="0068704E" w:rsidRPr="0042325F" w:rsidRDefault="003E1EC9" w:rsidP="004C776E">
            <w:pPr>
              <w:spacing w:after="0" w:line="240" w:lineRule="auto"/>
              <w:rPr>
                <w:rFonts w:asciiTheme="minorHAnsi" w:hAnsiTheme="minorHAnsi" w:cs="ArialMT_4"/>
                <w:lang w:eastAsia="en-GB"/>
              </w:rPr>
            </w:pPr>
            <w:r w:rsidRPr="0042325F">
              <w:rPr>
                <w:rFonts w:asciiTheme="minorHAnsi" w:hAnsiTheme="minorHAnsi" w:cs="ArialMT_4"/>
                <w:b/>
                <w:lang w:eastAsia="en-GB"/>
              </w:rPr>
              <w:t>Dr Sharon Hillier</w:t>
            </w:r>
            <w:r w:rsidRPr="0042325F">
              <w:rPr>
                <w:rFonts w:asciiTheme="minorHAnsi" w:hAnsiTheme="minorHAnsi" w:cs="ArialMT_4"/>
                <w:lang w:eastAsia="en-GB"/>
              </w:rPr>
              <w:t xml:space="preserve"> (Deputy Director, Screening Division, Public Health Wales)</w:t>
            </w:r>
          </w:p>
          <w:p w:rsidR="003E1EC9" w:rsidRPr="0042325F" w:rsidRDefault="00F43569" w:rsidP="004C776E">
            <w:pPr>
              <w:spacing w:after="0" w:line="240" w:lineRule="auto"/>
              <w:rPr>
                <w:rFonts w:asciiTheme="minorHAnsi" w:hAnsiTheme="minorHAnsi" w:cs="Arial"/>
                <w:color w:val="000000"/>
              </w:rPr>
            </w:pPr>
            <w:hyperlink r:id="rId20" w:history="1">
              <w:r w:rsidR="003E1EC9" w:rsidRPr="0042325F">
                <w:rPr>
                  <w:rStyle w:val="Hyperlink"/>
                  <w:rFonts w:asciiTheme="minorHAnsi" w:hAnsiTheme="minorHAnsi" w:cs="ArialMT_4"/>
                  <w:lang w:eastAsia="en-GB"/>
                </w:rPr>
                <w:t>Sharon.Hillier@wales.nhs.uk</w:t>
              </w:r>
            </w:hyperlink>
            <w:r w:rsidR="003E1EC9" w:rsidRPr="0042325F">
              <w:rPr>
                <w:rFonts w:asciiTheme="minorHAnsi" w:hAnsiTheme="minorHAnsi" w:cs="ArialMT_4"/>
                <w:lang w:eastAsia="en-GB"/>
              </w:rPr>
              <w:t xml:space="preserve"> </w:t>
            </w:r>
          </w:p>
        </w:tc>
      </w:tr>
      <w:tr w:rsidR="003F596E"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1</w:t>
            </w:r>
            <w:r w:rsidR="008C58F2">
              <w:rPr>
                <w:rFonts w:asciiTheme="minorHAnsi" w:eastAsia="Times New Roman" w:hAnsiTheme="minorHAnsi"/>
                <w:b/>
                <w:bCs/>
                <w:color w:val="000000"/>
                <w:lang w:eastAsia="en-GB"/>
              </w:rPr>
              <w:t>2</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3F596E" w:rsidRPr="001616E4" w:rsidRDefault="003F596E" w:rsidP="003F596E">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Verdana"/>
                <w:b/>
                <w:bCs/>
                <w:color w:val="000000"/>
                <w:lang w:eastAsia="en-GB"/>
              </w:rPr>
              <w:t>Pilot study to evaluate whether polymorphisms in C-type lectin-type receptors can determine the risk of AML or SCT patients developing aspergillosis</w:t>
            </w:r>
          </w:p>
        </w:tc>
        <w:tc>
          <w:tcPr>
            <w:tcW w:w="2552" w:type="pct"/>
            <w:tcBorders>
              <w:top w:val="single" w:sz="4" w:space="0" w:color="auto"/>
              <w:left w:val="nil"/>
              <w:bottom w:val="single" w:sz="4" w:space="0" w:color="auto"/>
              <w:right w:val="single" w:sz="4" w:space="0" w:color="auto"/>
            </w:tcBorders>
            <w:shd w:val="clear" w:color="auto" w:fill="auto"/>
            <w:noWrap/>
            <w:hideMark/>
          </w:tcPr>
          <w:p w:rsidR="00BA26D2" w:rsidRPr="001616E4" w:rsidRDefault="003F596E" w:rsidP="003F596E">
            <w:pPr>
              <w:spacing w:after="0" w:line="240" w:lineRule="auto"/>
              <w:rPr>
                <w:rFonts w:asciiTheme="minorHAnsi" w:hAnsiTheme="minorHAnsi"/>
              </w:rPr>
            </w:pPr>
            <w:r w:rsidRPr="001616E4">
              <w:rPr>
                <w:rFonts w:asciiTheme="minorHAnsi" w:hAnsiTheme="minorHAnsi"/>
              </w:rPr>
              <w:t>Invasive aspergillosis (IA) is a major cause of infection-related mortality in severely immunocompromised patients, particularly in patients with haematological malignancy</w:t>
            </w:r>
            <w:hyperlink w:anchor="_ENREF_1" w:tooltip="Alangaden, 2011 #112" w:history="1">
              <w:r w:rsidRPr="001616E4">
                <w:rPr>
                  <w:rStyle w:val="Hyperlink"/>
                  <w:rFonts w:asciiTheme="minorHAnsi" w:hAnsiTheme="minorHAnsi"/>
                  <w:u w:val="none"/>
                </w:rPr>
                <w:t>.</w:t>
              </w:r>
            </w:hyperlink>
            <w:r w:rsidRPr="001616E4">
              <w:rPr>
                <w:rFonts w:asciiTheme="minorHAnsi" w:hAnsiTheme="minorHAnsi"/>
              </w:rPr>
              <w:t xml:space="preserve"> If it were possible to identify patients at increased risk of developing invasive aspergillosis, antifungal prophylaxis and/or rapid diagnostic tests and pre-emptive therapy could be targeted to these patients. </w:t>
            </w:r>
          </w:p>
          <w:p w:rsidR="00BA26D2" w:rsidRPr="001616E4" w:rsidRDefault="00BA26D2" w:rsidP="003F596E">
            <w:pPr>
              <w:spacing w:after="0" w:line="240" w:lineRule="auto"/>
              <w:rPr>
                <w:rFonts w:asciiTheme="minorHAnsi" w:hAnsiTheme="minorHAnsi"/>
              </w:rPr>
            </w:pPr>
          </w:p>
          <w:p w:rsidR="003F596E" w:rsidRPr="001616E4" w:rsidRDefault="003F596E" w:rsidP="001616E4">
            <w:pPr>
              <w:spacing w:after="0" w:line="240" w:lineRule="auto"/>
              <w:rPr>
                <w:rFonts w:asciiTheme="minorHAnsi" w:hAnsiTheme="minorHAnsi"/>
              </w:rPr>
            </w:pPr>
            <w:r w:rsidRPr="001616E4">
              <w:rPr>
                <w:rFonts w:asciiTheme="minorHAnsi" w:hAnsiTheme="minorHAnsi"/>
              </w:rPr>
              <w:t xml:space="preserve">The aim of this study is to establish if polymorphisms in genes encoding C-type lectin-like receptors (CLRs), which are important for innate immunity to fungi, represent a significant risk factor for the development of invasive aspergillosis in critically ill patients. The study will recruit 200 subjects either newly diagnosed with acute myeloid leukemia (AML) or undergoing allogeneic haematopoietic stem cell transplant (SCT) from the haematology unit. Polymorphisms affecting RNA, protein expression and function of the CLRs will be measured upon admission (AML and SCT) and after transplant (SCT). As this is a pilot study, the results will be analysed to establish what parameters to measure in a follow-up larger potentially interventional study. </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3F596E" w:rsidRPr="0042325F" w:rsidRDefault="003F596E" w:rsidP="003F596E">
            <w:pPr>
              <w:spacing w:after="0" w:line="240" w:lineRule="auto"/>
              <w:rPr>
                <w:rFonts w:asciiTheme="minorHAnsi" w:eastAsia="Times New Roman" w:hAnsiTheme="minorHAnsi"/>
                <w:b/>
                <w:color w:val="000000"/>
                <w:lang w:eastAsia="en-GB"/>
              </w:rPr>
            </w:pPr>
            <w:r w:rsidRPr="0042325F">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rsidR="003F596E" w:rsidRPr="0042325F" w:rsidRDefault="003F596E" w:rsidP="003F596E">
            <w:pPr>
              <w:spacing w:after="0" w:line="240" w:lineRule="auto"/>
              <w:rPr>
                <w:rFonts w:asciiTheme="minorHAnsi" w:hAnsiTheme="minorHAnsi"/>
                <w:b/>
              </w:rPr>
            </w:pPr>
            <w:r w:rsidRPr="0042325F">
              <w:rPr>
                <w:rFonts w:asciiTheme="minorHAnsi" w:hAnsiTheme="minorHAnsi"/>
                <w:b/>
              </w:rPr>
              <w:t>Dr Lewis White</w:t>
            </w:r>
          </w:p>
          <w:p w:rsidR="003F596E" w:rsidRPr="0042325F" w:rsidRDefault="003F596E" w:rsidP="003F596E">
            <w:pPr>
              <w:spacing w:after="0" w:line="240" w:lineRule="auto"/>
              <w:rPr>
                <w:rFonts w:asciiTheme="minorHAnsi" w:hAnsiTheme="minorHAnsi"/>
              </w:rPr>
            </w:pPr>
            <w:r w:rsidRPr="0042325F">
              <w:rPr>
                <w:rFonts w:asciiTheme="minorHAnsi" w:hAnsiTheme="minorHAnsi"/>
              </w:rPr>
              <w:t>(Principal Clinical Scientist, Public Health Wales)</w:t>
            </w:r>
          </w:p>
          <w:p w:rsidR="003F596E" w:rsidRPr="0042325F" w:rsidRDefault="00F43569" w:rsidP="003F596E">
            <w:pPr>
              <w:spacing w:after="0" w:line="240" w:lineRule="auto"/>
              <w:rPr>
                <w:rFonts w:asciiTheme="minorHAnsi" w:hAnsiTheme="minorHAnsi" w:cs="ArialMT_4"/>
                <w:b/>
                <w:lang w:eastAsia="en-GB"/>
              </w:rPr>
            </w:pPr>
            <w:hyperlink r:id="rId21" w:history="1">
              <w:r w:rsidR="003F596E" w:rsidRPr="0042325F">
                <w:rPr>
                  <w:rStyle w:val="Hyperlink"/>
                  <w:rFonts w:asciiTheme="minorHAnsi" w:hAnsiTheme="minorHAnsi" w:cs="Arial"/>
                </w:rPr>
                <w:t>lewis.white@wales.nhs.uk</w:t>
              </w:r>
            </w:hyperlink>
            <w:r w:rsidR="003F596E" w:rsidRPr="0042325F">
              <w:rPr>
                <w:rFonts w:asciiTheme="minorHAnsi" w:hAnsiTheme="minorHAnsi" w:cs="Arial"/>
                <w:color w:val="000000"/>
              </w:rPr>
              <w:t xml:space="preserve"> </w:t>
            </w:r>
          </w:p>
        </w:tc>
      </w:tr>
      <w:tr w:rsidR="003F596E"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1</w:t>
            </w:r>
            <w:r w:rsidR="008C58F2">
              <w:rPr>
                <w:rFonts w:asciiTheme="minorHAnsi" w:eastAsia="Times New Roman" w:hAnsiTheme="minorHAnsi"/>
                <w:b/>
                <w:bCs/>
                <w:color w:val="000000"/>
                <w:lang w:eastAsia="en-GB"/>
              </w:rPr>
              <w:t>3</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3F596E" w:rsidRPr="001616E4" w:rsidRDefault="003F596E" w:rsidP="003F596E">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A phase IIIb/IV randomized, controlled, open label, parallel group study to compare the efficacy of vancomycin therapy to</w:t>
            </w:r>
          </w:p>
          <w:p w:rsidR="003F596E" w:rsidRPr="001616E4" w:rsidRDefault="003F596E" w:rsidP="003F596E">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extended duration fidaxomicin therapy in the sustained clinical cure of Clostridium difficile Infection in an older</w:t>
            </w:r>
          </w:p>
          <w:p w:rsidR="003F596E" w:rsidRPr="001616E4" w:rsidRDefault="003F596E" w:rsidP="003F596E">
            <w:pPr>
              <w:spacing w:after="0" w:line="240" w:lineRule="auto"/>
              <w:rPr>
                <w:rFonts w:asciiTheme="minorHAnsi" w:hAnsiTheme="minorHAnsi"/>
                <w:b/>
              </w:rPr>
            </w:pPr>
            <w:r w:rsidRPr="001616E4">
              <w:rPr>
                <w:rFonts w:asciiTheme="minorHAnsi" w:hAnsiTheme="minorHAnsi" w:cs="ArialMT_7"/>
                <w:b/>
                <w:lang w:eastAsia="en-GB"/>
              </w:rPr>
              <w:t>population (EXTEND)</w:t>
            </w:r>
          </w:p>
        </w:tc>
        <w:tc>
          <w:tcPr>
            <w:tcW w:w="2552" w:type="pct"/>
            <w:tcBorders>
              <w:top w:val="single" w:sz="4" w:space="0" w:color="auto"/>
              <w:left w:val="nil"/>
              <w:bottom w:val="single" w:sz="4" w:space="0" w:color="auto"/>
              <w:right w:val="single" w:sz="4" w:space="0" w:color="auto"/>
            </w:tcBorders>
            <w:shd w:val="clear" w:color="auto" w:fill="auto"/>
            <w:noWrap/>
            <w:hideMark/>
          </w:tcPr>
          <w:p w:rsidR="003F596E" w:rsidRPr="001616E4" w:rsidRDefault="003F596E" w:rsidP="003F596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Clostridium Difficile Infection (CDI) is caused by an overgrowth of bacteria called C. difficile in the colon (the lower part of the bowel) which can cause severe diarrhoea. The condition is mostly seen in hospitalized patients that have received previous antibiotic treatments which can cause a disruption of the normal gut bacteria. Common medications currently used to treat CDI are fidaxomicin and vancomycin and other antibiotic treatments.</w:t>
            </w:r>
          </w:p>
          <w:p w:rsidR="003F596E" w:rsidRPr="001616E4" w:rsidRDefault="003F596E" w:rsidP="003F596E">
            <w:pPr>
              <w:autoSpaceDE w:val="0"/>
              <w:autoSpaceDN w:val="0"/>
              <w:adjustRightInd w:val="0"/>
              <w:spacing w:after="0" w:line="240" w:lineRule="auto"/>
              <w:rPr>
                <w:rFonts w:asciiTheme="minorHAnsi" w:hAnsiTheme="minorHAnsi" w:cs="ArialMT_7"/>
                <w:lang w:eastAsia="en-GB"/>
              </w:rPr>
            </w:pPr>
          </w:p>
          <w:p w:rsidR="003F596E" w:rsidRPr="001616E4" w:rsidRDefault="003F596E" w:rsidP="003F596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An important problem after having an initial episode of CDI is recurrence. This is when the disease returns after medical treatment has been stopped. This has been proven to happen less frequently in patients following treatment with fidaxomicin.</w:t>
            </w:r>
          </w:p>
          <w:p w:rsidR="003F596E" w:rsidRPr="001616E4" w:rsidRDefault="003F596E" w:rsidP="003F596E">
            <w:pPr>
              <w:autoSpaceDE w:val="0"/>
              <w:autoSpaceDN w:val="0"/>
              <w:adjustRightInd w:val="0"/>
              <w:spacing w:after="0" w:line="240" w:lineRule="auto"/>
              <w:rPr>
                <w:rFonts w:asciiTheme="minorHAnsi" w:hAnsiTheme="minorHAnsi" w:cs="ArialMT_7"/>
                <w:lang w:eastAsia="en-GB"/>
              </w:rPr>
            </w:pPr>
          </w:p>
          <w:p w:rsidR="003F596E" w:rsidRPr="001616E4" w:rsidRDefault="003F596E" w:rsidP="003F596E">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purpose of the study is to evaluate if fidaxomicin (when used over an extended period) has an even greater effect in preventing recurrence of CDI than vancomycin (standard use) in subjects aged 60 years or older.</w:t>
            </w:r>
            <w:r w:rsidR="000D6751" w:rsidRPr="001616E4">
              <w:rPr>
                <w:rFonts w:asciiTheme="minorHAnsi" w:hAnsiTheme="minorHAnsi" w:cs="ArialMT_7"/>
                <w:lang w:eastAsia="en-GB"/>
              </w:rPr>
              <w:t xml:space="preserve"> </w:t>
            </w:r>
            <w:r w:rsidRPr="001616E4">
              <w:rPr>
                <w:rFonts w:asciiTheme="minorHAnsi" w:hAnsiTheme="minorHAnsi" w:cs="ArialMT_7"/>
                <w:lang w:eastAsia="en-GB"/>
              </w:rPr>
              <w:t>Participation in the study will last approximately 3 months including 6 visits or contacts with the research staff.</w:t>
            </w:r>
            <w:r w:rsidR="000D6751" w:rsidRPr="001616E4">
              <w:rPr>
                <w:rFonts w:asciiTheme="minorHAnsi" w:hAnsiTheme="minorHAnsi" w:cs="ArialMT_7"/>
                <w:lang w:eastAsia="en-GB"/>
              </w:rPr>
              <w:t xml:space="preserve"> </w:t>
            </w:r>
            <w:r w:rsidRPr="001616E4">
              <w:rPr>
                <w:rFonts w:asciiTheme="minorHAnsi" w:hAnsiTheme="minorHAnsi" w:cs="ArialMT_7"/>
                <w:lang w:eastAsia="en-GB"/>
              </w:rPr>
              <w:t>Depending on how long the patient is in hospital, some of these visits may require the patient to visit the hospital and some can be done by telephone.</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3F596E" w:rsidRPr="0042325F" w:rsidRDefault="003F596E" w:rsidP="00683373">
            <w:pPr>
              <w:rPr>
                <w:rFonts w:asciiTheme="minorHAnsi" w:hAnsiTheme="minorHAnsi"/>
                <w:b/>
                <w:color w:val="000000"/>
              </w:rPr>
            </w:pPr>
            <w:r w:rsidRPr="0042325F">
              <w:rPr>
                <w:rFonts w:asciiTheme="minorHAnsi" w:hAnsiTheme="minorHAnsi"/>
                <w:b/>
                <w:color w:val="000000"/>
              </w:rPr>
              <w:t>Astellas Pharma Europe Ltd</w:t>
            </w:r>
          </w:p>
        </w:tc>
        <w:tc>
          <w:tcPr>
            <w:tcW w:w="1088" w:type="pct"/>
            <w:tcBorders>
              <w:top w:val="single" w:sz="4" w:space="0" w:color="auto"/>
              <w:left w:val="nil"/>
              <w:bottom w:val="single" w:sz="4" w:space="0" w:color="auto"/>
              <w:right w:val="single" w:sz="4" w:space="0" w:color="auto"/>
            </w:tcBorders>
            <w:shd w:val="clear" w:color="auto" w:fill="auto"/>
          </w:tcPr>
          <w:p w:rsidR="003F596E" w:rsidRPr="0042325F" w:rsidRDefault="003F596E" w:rsidP="004C776E">
            <w:pPr>
              <w:spacing w:after="0" w:line="240" w:lineRule="auto"/>
              <w:rPr>
                <w:rFonts w:asciiTheme="minorHAnsi" w:hAnsiTheme="minorHAnsi" w:cs="Arial"/>
                <w:color w:val="000000"/>
              </w:rPr>
            </w:pPr>
            <w:r w:rsidRPr="0042325F">
              <w:rPr>
                <w:rFonts w:asciiTheme="minorHAnsi" w:hAnsiTheme="minorHAnsi" w:cs="ArialMT_4"/>
                <w:b/>
                <w:lang w:eastAsia="en-GB"/>
              </w:rPr>
              <w:t>Dr Brendan Healy (</w:t>
            </w:r>
            <w:r w:rsidRPr="0042325F">
              <w:rPr>
                <w:rFonts w:asciiTheme="minorHAnsi" w:hAnsiTheme="minorHAnsi" w:cs="Arial"/>
                <w:color w:val="000000"/>
              </w:rPr>
              <w:t>Consultant microbiologist, Public Health Wales)</w:t>
            </w:r>
          </w:p>
          <w:p w:rsidR="003F596E" w:rsidRPr="0042325F" w:rsidRDefault="00F43569" w:rsidP="004C776E">
            <w:pPr>
              <w:spacing w:after="0" w:line="240" w:lineRule="auto"/>
              <w:rPr>
                <w:rFonts w:asciiTheme="minorHAnsi" w:hAnsiTheme="minorHAnsi" w:cs="Arial"/>
                <w:b/>
                <w:color w:val="000000"/>
              </w:rPr>
            </w:pPr>
            <w:hyperlink r:id="rId22" w:history="1">
              <w:r w:rsidR="003F596E" w:rsidRPr="0042325F">
                <w:rPr>
                  <w:rStyle w:val="Hyperlink"/>
                  <w:rFonts w:asciiTheme="minorHAnsi" w:eastAsia="Times New Roman" w:hAnsiTheme="minorHAnsi" w:cs="Arial"/>
                  <w:lang w:eastAsia="en-GB"/>
                </w:rPr>
                <w:t>brendan.healy@wales.nhs.uk</w:t>
              </w:r>
            </w:hyperlink>
            <w:r w:rsidR="003F596E" w:rsidRPr="0042325F">
              <w:rPr>
                <w:rFonts w:asciiTheme="minorHAnsi" w:eastAsia="Times New Roman" w:hAnsiTheme="minorHAnsi" w:cs="Arial"/>
                <w:color w:val="000000"/>
                <w:lang w:eastAsia="en-GB"/>
              </w:rPr>
              <w:t xml:space="preserve"> </w:t>
            </w:r>
          </w:p>
        </w:tc>
      </w:tr>
      <w:tr w:rsidR="003F596E"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4</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5564D6" w:rsidRPr="001616E4" w:rsidRDefault="005564D6" w:rsidP="005564D6">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Primary care use of a CReactive</w:t>
            </w:r>
          </w:p>
          <w:p w:rsidR="005564D6" w:rsidRPr="001616E4" w:rsidRDefault="005564D6" w:rsidP="005564D6">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Protein (CRP) Point of Care Test (POCT) to help target antibiotic prescribing to</w:t>
            </w:r>
          </w:p>
          <w:p w:rsidR="003F596E" w:rsidRPr="001616E4" w:rsidRDefault="005564D6" w:rsidP="005564D6">
            <w:pPr>
              <w:spacing w:after="0" w:line="240" w:lineRule="auto"/>
              <w:rPr>
                <w:rFonts w:asciiTheme="minorHAnsi" w:hAnsiTheme="minorHAnsi"/>
                <w:b/>
              </w:rPr>
            </w:pPr>
            <w:r w:rsidRPr="001616E4">
              <w:rPr>
                <w:rFonts w:asciiTheme="minorHAnsi" w:hAnsiTheme="minorHAnsi" w:cs="ArialMT_7"/>
                <w:b/>
                <w:lang w:eastAsia="en-GB"/>
              </w:rPr>
              <w:t xml:space="preserve">patients with Acute Exacerbations of Chronic Obstructive Pulmonary Disease (AECOPD) who are most likely to </w:t>
            </w:r>
            <w:r w:rsidRPr="001616E4">
              <w:rPr>
                <w:rFonts w:asciiTheme="minorHAnsi" w:hAnsiTheme="minorHAnsi" w:cs="ArialMT_7"/>
                <w:b/>
                <w:lang w:eastAsia="en-GB"/>
              </w:rPr>
              <w:lastRenderedPageBreak/>
              <w:t>benefit (PACE)</w:t>
            </w:r>
          </w:p>
        </w:tc>
        <w:tc>
          <w:tcPr>
            <w:tcW w:w="2552" w:type="pct"/>
            <w:tcBorders>
              <w:top w:val="single" w:sz="4" w:space="0" w:color="auto"/>
              <w:left w:val="nil"/>
              <w:bottom w:val="single" w:sz="4" w:space="0" w:color="auto"/>
              <w:right w:val="single" w:sz="4" w:space="0" w:color="auto"/>
            </w:tcBorders>
            <w:shd w:val="clear" w:color="auto" w:fill="auto"/>
            <w:noWrap/>
            <w:hideMark/>
          </w:tcPr>
          <w:p w:rsidR="005564D6" w:rsidRPr="001616E4" w:rsidRDefault="005564D6" w:rsidP="005564D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lastRenderedPageBreak/>
              <w:t>About a million people in the UK are diagnosed with COPD. People with COPD often experience sudden worsening of symptoms, known as acute exacerbations (AECOPDs). AECOPDs are usually treated with antibiotics, although not all benefit from this. Frequent antibiotics can generate bacterial-populations in the lungs and elsewhere that becomes resistant to antibiotics. This makes subsequent AECOPDs harder to treat.</w:t>
            </w:r>
          </w:p>
          <w:p w:rsidR="005564D6" w:rsidRPr="001616E4" w:rsidRDefault="005564D6" w:rsidP="005564D6">
            <w:pPr>
              <w:autoSpaceDE w:val="0"/>
              <w:autoSpaceDN w:val="0"/>
              <w:adjustRightInd w:val="0"/>
              <w:spacing w:after="0" w:line="240" w:lineRule="auto"/>
              <w:rPr>
                <w:rFonts w:asciiTheme="minorHAnsi" w:hAnsiTheme="minorHAnsi" w:cs="ArialMT_7"/>
                <w:lang w:eastAsia="en-GB"/>
              </w:rPr>
            </w:pPr>
          </w:p>
          <w:p w:rsidR="005564D6" w:rsidRPr="001616E4" w:rsidRDefault="005564D6" w:rsidP="005564D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C-reactive protein (CRP) in blood can quickly be measured from a finger prick ‘point-of-care test' (POCT). When CRP is low, patients are unlikely to benefit from antibiotics. The PACE study will determine whether GP use of a simple, rapid, one-step CRPPOCT in addition to clinical assessment leads to improved antibiotic prescribing in AECOPD. We will recruit 650 patients with AECOPD. Potentially eligible patients will be sent study information a priory, to allow patients to become informed and consider participating before they become unwell. Those who get an AECOPD and provide consent will be randomly assigned to one of the </w:t>
            </w:r>
            <w:r w:rsidRPr="001616E4">
              <w:rPr>
                <w:rFonts w:asciiTheme="minorHAnsi" w:hAnsiTheme="minorHAnsi" w:cs="ArialMT_7"/>
                <w:lang w:eastAsia="en-GB"/>
              </w:rPr>
              <w:lastRenderedPageBreak/>
              <w:t xml:space="preserve">two management plans: 1) current best practice with the addition of a CRP POCT, or 2) current best practice. Antibiotic prescribing decision will be based on clinical judgment, not just the CRP test result. Patients with very severe COPD will not be eligible. </w:t>
            </w:r>
          </w:p>
          <w:p w:rsidR="005564D6" w:rsidRPr="001616E4" w:rsidRDefault="005564D6" w:rsidP="005564D6">
            <w:pPr>
              <w:autoSpaceDE w:val="0"/>
              <w:autoSpaceDN w:val="0"/>
              <w:adjustRightInd w:val="0"/>
              <w:spacing w:after="0" w:line="240" w:lineRule="auto"/>
              <w:rPr>
                <w:rFonts w:asciiTheme="minorHAnsi" w:hAnsiTheme="minorHAnsi" w:cs="ArialMT_7"/>
                <w:lang w:eastAsia="en-GB"/>
              </w:rPr>
            </w:pPr>
          </w:p>
          <w:p w:rsidR="003F596E" w:rsidRPr="001616E4" w:rsidRDefault="005564D6" w:rsidP="005564D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PACE will determine whether adding the CRP POCT to current best practice reduces antibiotic consumption during the first four weeks, without negatively impacting on health related quality of life (HRQOL). We will also assess if CRP-POCT has an impact on bacterial-resistance, symptoms, HRQOL, adverse-effects, pneumonia, and re-consultations rates over the first 4 weeks. We will assess whether the cost of the test can be justified against any improvements in patient care and potential reduction in antibiotic resistance. Interviews with approximately 20 patients and 20 clinicians will gather in-depth feedback on the test use.</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3F596E" w:rsidRPr="0042325F" w:rsidRDefault="005564D6" w:rsidP="00683373">
            <w:pPr>
              <w:rPr>
                <w:rFonts w:asciiTheme="minorHAnsi" w:hAnsiTheme="minorHAnsi"/>
                <w:b/>
                <w:color w:val="000000"/>
              </w:rPr>
            </w:pPr>
            <w:r w:rsidRPr="0042325F">
              <w:rPr>
                <w:rFonts w:asciiTheme="minorHAnsi" w:eastAsia="Times New Roman" w:hAnsiTheme="minorHAnsi"/>
                <w:b/>
                <w:color w:val="000000"/>
                <w:lang w:eastAsia="en-GB"/>
              </w:rPr>
              <w:lastRenderedPageBreak/>
              <w:t>Cardiff University</w:t>
            </w:r>
          </w:p>
        </w:tc>
        <w:tc>
          <w:tcPr>
            <w:tcW w:w="1088" w:type="pct"/>
            <w:tcBorders>
              <w:top w:val="single" w:sz="4" w:space="0" w:color="auto"/>
              <w:left w:val="nil"/>
              <w:bottom w:val="single" w:sz="4" w:space="0" w:color="auto"/>
              <w:right w:val="single" w:sz="4" w:space="0" w:color="auto"/>
            </w:tcBorders>
            <w:shd w:val="clear" w:color="auto" w:fill="auto"/>
          </w:tcPr>
          <w:p w:rsidR="003F596E" w:rsidRPr="0042325F" w:rsidRDefault="005564D6" w:rsidP="005564D6">
            <w:pPr>
              <w:spacing w:after="0" w:line="240" w:lineRule="auto"/>
              <w:rPr>
                <w:rFonts w:asciiTheme="minorHAnsi" w:hAnsiTheme="minorHAnsi"/>
                <w:lang w:val="de-DE"/>
              </w:rPr>
            </w:pPr>
            <w:r w:rsidRPr="0042325F">
              <w:rPr>
                <w:rFonts w:asciiTheme="minorHAnsi" w:hAnsiTheme="minorHAnsi" w:cs="Arial"/>
                <w:b/>
              </w:rPr>
              <w:t>Dr Robin Howe</w:t>
            </w:r>
            <w:r w:rsidRPr="0042325F">
              <w:rPr>
                <w:rFonts w:asciiTheme="minorHAnsi" w:hAnsiTheme="minorHAnsi" w:cs="Arial"/>
              </w:rPr>
              <w:t xml:space="preserve"> (</w:t>
            </w:r>
            <w:r w:rsidRPr="0042325F">
              <w:rPr>
                <w:rFonts w:asciiTheme="minorHAnsi" w:hAnsiTheme="minorHAnsi"/>
                <w:bCs/>
                <w:lang w:val="de-DE"/>
              </w:rPr>
              <w:t>Consultant Microbiologist</w:t>
            </w:r>
            <w:r w:rsidRPr="0042325F">
              <w:rPr>
                <w:rFonts w:asciiTheme="minorHAnsi" w:hAnsiTheme="minorHAnsi"/>
                <w:lang w:val="de-DE"/>
              </w:rPr>
              <w:t>, Public Health Wales)</w:t>
            </w:r>
          </w:p>
          <w:p w:rsidR="005564D6" w:rsidRPr="0042325F" w:rsidRDefault="00F43569" w:rsidP="005564D6">
            <w:pPr>
              <w:spacing w:after="0" w:line="240" w:lineRule="auto"/>
              <w:rPr>
                <w:rFonts w:asciiTheme="minorHAnsi" w:hAnsiTheme="minorHAnsi" w:cs="Arial"/>
                <w:color w:val="1F497D"/>
                <w:lang w:val="de-DE"/>
              </w:rPr>
            </w:pPr>
            <w:hyperlink r:id="rId23" w:history="1">
              <w:r w:rsidR="005564D6" w:rsidRPr="0042325F">
                <w:rPr>
                  <w:rStyle w:val="Hyperlink"/>
                  <w:rFonts w:asciiTheme="minorHAnsi" w:hAnsiTheme="minorHAnsi"/>
                  <w:color w:val="auto"/>
                </w:rPr>
                <w:t>Robin.Howe@wales.nhs.uk</w:t>
              </w:r>
            </w:hyperlink>
          </w:p>
        </w:tc>
      </w:tr>
      <w:tr w:rsidR="003F596E"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1</w:t>
            </w:r>
            <w:r w:rsidR="008C58F2">
              <w:rPr>
                <w:rFonts w:asciiTheme="minorHAnsi" w:eastAsia="Times New Roman" w:hAnsiTheme="minorHAnsi"/>
                <w:b/>
                <w:bCs/>
                <w:color w:val="000000"/>
                <w:lang w:eastAsia="en-GB"/>
              </w:rPr>
              <w:t>5</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CC2887" w:rsidRPr="001616E4" w:rsidRDefault="00CC2887" w:rsidP="00CC2887">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A Pilot Study to Determine The Possible Effect Of Cryptosporidium Bowel Infection with regard to its relationship with</w:t>
            </w:r>
          </w:p>
          <w:p w:rsidR="003F596E" w:rsidRPr="001616E4" w:rsidRDefault="00CC2887" w:rsidP="00CC2887">
            <w:pPr>
              <w:spacing w:after="0" w:line="240" w:lineRule="auto"/>
              <w:rPr>
                <w:rFonts w:asciiTheme="minorHAnsi" w:hAnsiTheme="minorHAnsi"/>
                <w:b/>
              </w:rPr>
            </w:pPr>
            <w:r w:rsidRPr="001616E4">
              <w:rPr>
                <w:rFonts w:asciiTheme="minorHAnsi" w:hAnsiTheme="minorHAnsi" w:cs="ArialMT_7"/>
                <w:b/>
                <w:lang w:eastAsia="en-GB"/>
              </w:rPr>
              <w:t>Secondary Pancreatic Dysfunction</w:t>
            </w:r>
          </w:p>
        </w:tc>
        <w:tc>
          <w:tcPr>
            <w:tcW w:w="2552" w:type="pct"/>
            <w:tcBorders>
              <w:top w:val="single" w:sz="4" w:space="0" w:color="auto"/>
              <w:left w:val="nil"/>
              <w:bottom w:val="single" w:sz="4" w:space="0" w:color="auto"/>
              <w:right w:val="single" w:sz="4" w:space="0" w:color="auto"/>
            </w:tcBorders>
            <w:shd w:val="clear" w:color="auto" w:fill="auto"/>
            <w:noWrap/>
            <w:hideMark/>
          </w:tcPr>
          <w:p w:rsidR="00CC2887"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concise aim of this pilot study is to investigate, following initial evocation, the hypothesis that concurrent or historical infection with cryptosporidium, a common stomach bug in certain parts of the world, results in failure of the pancreas to produce the enzymes associated with digestion of food.</w:t>
            </w:r>
          </w:p>
          <w:p w:rsidR="00CC2887"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In order to fulfil our objective, we will seek to determine if the hypothesised link between cryptosporidium infection and </w:t>
            </w:r>
            <w:r w:rsidR="008B61A0" w:rsidRPr="001616E4">
              <w:rPr>
                <w:rFonts w:asciiTheme="minorHAnsi" w:hAnsiTheme="minorHAnsi" w:cs="ArialMT_7"/>
                <w:lang w:eastAsia="en-GB"/>
              </w:rPr>
              <w:t xml:space="preserve">failure of the pancreas to produce it's enzymes is just, by conducting a pilot study in conjunction with The National </w:t>
            </w:r>
            <w:r w:rsidRPr="001616E4">
              <w:rPr>
                <w:rFonts w:asciiTheme="minorHAnsi" w:hAnsiTheme="minorHAnsi" w:cs="ArialMT_7"/>
                <w:lang w:eastAsia="en-GB"/>
              </w:rPr>
              <w:t>Cryptosporidium Reference Unit. A further more detailed research project is proposed if the results of the aforementioned prove to be fruitful.</w:t>
            </w:r>
          </w:p>
          <w:p w:rsidR="00CC2887"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National Cryptosporidium Reference Unit located in Swansea is a centre of excellence and liaises with, and receives samples from, general practices and other hospitals throughout the country. This allows it access to a large number of infected stool samples.</w:t>
            </w:r>
          </w:p>
          <w:p w:rsidR="00CC2887"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Our primary modality of investigation will be to access the stool samples that are proven to be infected with cryptosporidium. We will then perform retrospective analysis on the samples, taking into account our inclusion and exclusion criteria, ensuring that the samples provide true and accurate results.</w:t>
            </w:r>
          </w:p>
          <w:p w:rsidR="003F596E" w:rsidRPr="001616E4" w:rsidRDefault="00CC2887" w:rsidP="008B61A0">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An initial cohort of twenty of these patients will have their stool samples analysed. </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3F596E" w:rsidRPr="0042325F" w:rsidRDefault="008B61A0" w:rsidP="00683373">
            <w:pPr>
              <w:rPr>
                <w:rFonts w:asciiTheme="minorHAnsi" w:hAnsiTheme="minorHAnsi"/>
                <w:b/>
                <w:color w:val="000000"/>
              </w:rPr>
            </w:pPr>
            <w:r w:rsidRPr="0042325F">
              <w:rPr>
                <w:rFonts w:asciiTheme="minorHAnsi" w:hAnsiTheme="minorHAnsi"/>
                <w:b/>
                <w:color w:val="000000"/>
              </w:rPr>
              <w:t>Aneurin Bevan University Health Board</w:t>
            </w:r>
          </w:p>
        </w:tc>
        <w:tc>
          <w:tcPr>
            <w:tcW w:w="1088" w:type="pct"/>
            <w:tcBorders>
              <w:top w:val="single" w:sz="4" w:space="0" w:color="auto"/>
              <w:left w:val="nil"/>
              <w:bottom w:val="single" w:sz="4" w:space="0" w:color="auto"/>
              <w:right w:val="single" w:sz="4" w:space="0" w:color="auto"/>
            </w:tcBorders>
            <w:shd w:val="clear" w:color="auto" w:fill="auto"/>
          </w:tcPr>
          <w:p w:rsidR="008B61A0" w:rsidRPr="0042325F" w:rsidRDefault="008B61A0" w:rsidP="008B61A0">
            <w:pPr>
              <w:spacing w:after="0" w:line="240" w:lineRule="auto"/>
              <w:rPr>
                <w:rFonts w:asciiTheme="minorHAnsi" w:hAnsiTheme="minorHAnsi" w:cs="ArialMT_7"/>
                <w:lang w:eastAsia="en-GB"/>
              </w:rPr>
            </w:pPr>
            <w:r w:rsidRPr="0042325F">
              <w:rPr>
                <w:rFonts w:asciiTheme="minorHAnsi" w:hAnsiTheme="minorHAnsi" w:cs="Arial"/>
                <w:b/>
                <w:color w:val="000000"/>
              </w:rPr>
              <w:t>Professor Rachel Chalmers</w:t>
            </w:r>
            <w:r w:rsidRPr="0042325F">
              <w:rPr>
                <w:rFonts w:asciiTheme="minorHAnsi" w:hAnsiTheme="minorHAnsi" w:cs="Arial"/>
                <w:color w:val="000000"/>
              </w:rPr>
              <w:t xml:space="preserve"> (Consultant Clinical Scientist and Head of Unit, </w:t>
            </w:r>
            <w:r w:rsidRPr="0042325F">
              <w:rPr>
                <w:rFonts w:asciiTheme="minorHAnsi" w:hAnsiTheme="minorHAnsi" w:cs="ArialMT_7"/>
                <w:lang w:eastAsia="en-GB"/>
              </w:rPr>
              <w:t>Cryptosporidium Reference Unit, Public Health Wales)</w:t>
            </w:r>
          </w:p>
          <w:p w:rsidR="008B61A0" w:rsidRPr="0042325F" w:rsidRDefault="00F43569" w:rsidP="008B61A0">
            <w:pPr>
              <w:spacing w:after="0" w:line="240" w:lineRule="auto"/>
              <w:rPr>
                <w:rFonts w:asciiTheme="minorHAnsi" w:hAnsiTheme="minorHAnsi" w:cs="ArialMT_7"/>
                <w:lang w:eastAsia="en-GB"/>
              </w:rPr>
            </w:pPr>
            <w:hyperlink r:id="rId24" w:history="1">
              <w:r w:rsidR="008B61A0" w:rsidRPr="0042325F">
                <w:rPr>
                  <w:rStyle w:val="Hyperlink"/>
                  <w:rFonts w:asciiTheme="minorHAnsi" w:eastAsia="Times New Roman" w:hAnsiTheme="minorHAnsi" w:cs="Arial"/>
                  <w:lang w:eastAsia="en-GB"/>
                </w:rPr>
                <w:t>rachel.chalmers@wales.nhs.uk</w:t>
              </w:r>
            </w:hyperlink>
            <w:r w:rsidR="008B61A0" w:rsidRPr="0042325F">
              <w:rPr>
                <w:rFonts w:asciiTheme="minorHAnsi" w:eastAsia="Times New Roman" w:hAnsiTheme="minorHAnsi" w:cs="Arial"/>
                <w:color w:val="000000"/>
                <w:lang w:eastAsia="en-GB"/>
              </w:rPr>
              <w:t xml:space="preserve"> </w:t>
            </w:r>
          </w:p>
        </w:tc>
      </w:tr>
      <w:tr w:rsidR="00A443FD"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A443FD" w:rsidRPr="001616E4" w:rsidRDefault="00D56F03" w:rsidP="00515A2C">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1</w:t>
            </w:r>
            <w:r w:rsidR="008C58F2">
              <w:rPr>
                <w:rFonts w:asciiTheme="minorHAnsi" w:eastAsia="Times New Roman" w:hAnsiTheme="minorHAnsi"/>
                <w:b/>
                <w:bCs/>
                <w:color w:val="000000"/>
                <w:lang w:eastAsia="en-GB"/>
              </w:rPr>
              <w:t>6</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A443FD" w:rsidRPr="001616E4" w:rsidRDefault="00A443FD" w:rsidP="00A443FD">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A multicentre</w:t>
            </w:r>
          </w:p>
          <w:p w:rsidR="00A443FD" w:rsidRPr="001616E4" w:rsidRDefault="00A443FD" w:rsidP="00A443FD">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cross sectional study of meningococcal oropharyngeal carriage in healthy teenagers in the UK</w:t>
            </w:r>
          </w:p>
        </w:tc>
        <w:tc>
          <w:tcPr>
            <w:tcW w:w="2552" w:type="pct"/>
            <w:tcBorders>
              <w:top w:val="single" w:sz="4" w:space="0" w:color="auto"/>
              <w:left w:val="nil"/>
              <w:bottom w:val="single" w:sz="4" w:space="0" w:color="auto"/>
              <w:right w:val="single" w:sz="4" w:space="0" w:color="auto"/>
            </w:tcBorders>
            <w:shd w:val="clear" w:color="auto" w:fill="auto"/>
            <w:noWrap/>
            <w:hideMark/>
          </w:tcPr>
          <w:p w:rsidR="00A443FD" w:rsidRPr="001616E4" w:rsidRDefault="00A443FD" w:rsidP="00C816DA">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Meningococci are usually carried harmlessly in the oropharynx but sometimes cause devastating invasive disease. We undertook surveys of oropharyngeal carriage of meningococci for three consecutive years between 1999 and 2001 before and after the introduction of meningococcal C conjugate (MCC) vaccines and established large collections of carried isolates. This corresponded to a time of unprecedented meningococcal disease incidence, the highest seen in the post-war period and 4-5 times higher than current disease incidence. We propose to collect a similar sample of carried meningococci fifteen years later at a time of unusually low disease incidence and prior to any changes in the National immunization schedule involving MCC vaccine boosters to teenagers and the introduction of the novel vaccine Bexsero® into the infant schedule. These samples will form the basis of a genetic association study of the whole genome sequences of representative disease and carriage meningococcal isolates from high and low incidence periods.</w:t>
            </w:r>
          </w:p>
          <w:p w:rsidR="00C816DA" w:rsidRPr="001616E4" w:rsidRDefault="00C816DA" w:rsidP="00C816DA">
            <w:pPr>
              <w:autoSpaceDE w:val="0"/>
              <w:autoSpaceDN w:val="0"/>
              <w:adjustRightInd w:val="0"/>
              <w:spacing w:after="0" w:line="240" w:lineRule="auto"/>
              <w:rPr>
                <w:rFonts w:asciiTheme="minorHAnsi" w:hAnsiTheme="minorHAnsi" w:cs="ArialMT_7"/>
                <w:lang w:eastAsia="en-GB"/>
              </w:rPr>
            </w:pPr>
          </w:p>
          <w:p w:rsidR="00C816DA" w:rsidRPr="001616E4" w:rsidRDefault="00C816DA" w:rsidP="00C816DA">
            <w:pPr>
              <w:autoSpaceDE w:val="0"/>
              <w:autoSpaceDN w:val="0"/>
              <w:adjustRightInd w:val="0"/>
              <w:spacing w:after="0" w:line="240" w:lineRule="auto"/>
              <w:rPr>
                <w:rFonts w:asciiTheme="minorHAnsi" w:hAnsiTheme="minorHAnsi" w:cs="ArialMT_7"/>
              </w:rPr>
            </w:pPr>
            <w:r w:rsidRPr="001616E4">
              <w:rPr>
                <w:rFonts w:asciiTheme="minorHAnsi" w:hAnsiTheme="minorHAnsi" w:cs="ArialMT_7"/>
              </w:rPr>
              <w:t>Study Design: A multicentre cross sectional observational survey of meningococcal carriage with a questionnaire in 18,000 healthy teenagers aged 15-19 years.</w:t>
            </w:r>
          </w:p>
          <w:p w:rsidR="00C816DA" w:rsidRPr="001616E4" w:rsidRDefault="00C816DA" w:rsidP="00C816DA">
            <w:pPr>
              <w:autoSpaceDE w:val="0"/>
              <w:autoSpaceDN w:val="0"/>
              <w:adjustRightInd w:val="0"/>
              <w:spacing w:after="0" w:line="240" w:lineRule="auto"/>
              <w:rPr>
                <w:rFonts w:asciiTheme="minorHAnsi" w:hAnsiTheme="minorHAnsi" w:cs="ArialMT_7"/>
              </w:rPr>
            </w:pPr>
          </w:p>
          <w:p w:rsidR="00C816DA" w:rsidRPr="001616E4" w:rsidRDefault="00C816DA" w:rsidP="00C816DA">
            <w:pPr>
              <w:autoSpaceDE w:val="0"/>
              <w:autoSpaceDN w:val="0"/>
              <w:adjustRightInd w:val="0"/>
              <w:spacing w:after="0" w:line="240" w:lineRule="auto"/>
              <w:rPr>
                <w:rFonts w:asciiTheme="minorHAnsi" w:hAnsiTheme="minorHAnsi" w:cs="ArialMT_7"/>
              </w:rPr>
            </w:pPr>
            <w:r w:rsidRPr="001616E4">
              <w:rPr>
                <w:rFonts w:asciiTheme="minorHAnsi" w:hAnsiTheme="minorHAnsi" w:cs="ArialMT_7"/>
              </w:rPr>
              <w:t>Questions it will answer: What are the genetic characteristics that define invasive epidemic meningococci? How has the population of meningococci changed over the last 15 years? What are the risk factors for meningococcal carriage?</w:t>
            </w:r>
          </w:p>
          <w:p w:rsidR="00C816DA" w:rsidRPr="001616E4" w:rsidRDefault="00C816DA" w:rsidP="00C816DA">
            <w:pPr>
              <w:autoSpaceDE w:val="0"/>
              <w:autoSpaceDN w:val="0"/>
              <w:adjustRightInd w:val="0"/>
              <w:spacing w:after="0" w:line="240" w:lineRule="auto"/>
              <w:rPr>
                <w:rFonts w:asciiTheme="minorHAnsi" w:hAnsiTheme="minorHAnsi" w:cs="ArialMT_7"/>
              </w:rPr>
            </w:pPr>
          </w:p>
          <w:p w:rsidR="00C816DA" w:rsidRPr="001616E4" w:rsidRDefault="00C816DA" w:rsidP="00C816DA">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rPr>
              <w:t>Why is this important?: By comprehensively cataloguing genome-wide meningococcal variation in well-characterized isolates with different phenotypes, these studies will identify the population of circulating meningococci, and will improve our understanding of epidemic meningococci and why meningococcal disease incidence varies over time.</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A443FD" w:rsidRPr="0042325F" w:rsidRDefault="00A443FD" w:rsidP="00683373">
            <w:pPr>
              <w:rPr>
                <w:rFonts w:asciiTheme="minorHAnsi" w:hAnsiTheme="minorHAnsi"/>
                <w:b/>
                <w:color w:val="000000"/>
              </w:rPr>
            </w:pPr>
            <w:r w:rsidRPr="0042325F">
              <w:rPr>
                <w:rFonts w:asciiTheme="minorHAnsi" w:hAnsiTheme="minorHAnsi"/>
                <w:b/>
                <w:color w:val="000000"/>
              </w:rPr>
              <w:t>University of Oxford</w:t>
            </w:r>
          </w:p>
        </w:tc>
        <w:tc>
          <w:tcPr>
            <w:tcW w:w="1088" w:type="pct"/>
            <w:tcBorders>
              <w:top w:val="single" w:sz="4" w:space="0" w:color="auto"/>
              <w:left w:val="nil"/>
              <w:bottom w:val="single" w:sz="4" w:space="0" w:color="auto"/>
              <w:right w:val="single" w:sz="4" w:space="0" w:color="auto"/>
            </w:tcBorders>
            <w:shd w:val="clear" w:color="auto" w:fill="auto"/>
          </w:tcPr>
          <w:p w:rsidR="00A443FD" w:rsidRPr="0042325F" w:rsidRDefault="00A443FD" w:rsidP="008B61A0">
            <w:pPr>
              <w:spacing w:after="0" w:line="240" w:lineRule="auto"/>
              <w:rPr>
                <w:rFonts w:asciiTheme="minorHAnsi" w:hAnsiTheme="minorHAnsi" w:cs="ArialMT_4"/>
                <w:lang w:eastAsia="en-GB"/>
              </w:rPr>
            </w:pPr>
            <w:r w:rsidRPr="0042325F">
              <w:rPr>
                <w:rFonts w:asciiTheme="minorHAnsi" w:hAnsiTheme="minorHAnsi" w:cs="ArialMT_4"/>
                <w:b/>
                <w:lang w:eastAsia="en-GB"/>
              </w:rPr>
              <w:t>Dr Meirion Evans</w:t>
            </w:r>
            <w:r w:rsidRPr="0042325F">
              <w:rPr>
                <w:rFonts w:asciiTheme="minorHAnsi" w:hAnsiTheme="minorHAnsi" w:cs="ArialMT_4"/>
                <w:lang w:eastAsia="en-GB"/>
              </w:rPr>
              <w:t xml:space="preserve"> (Consultant Epidemiologist, Public Health Wales)</w:t>
            </w:r>
          </w:p>
          <w:p w:rsidR="00A443FD" w:rsidRPr="0042325F" w:rsidRDefault="00F43569" w:rsidP="008B61A0">
            <w:pPr>
              <w:spacing w:after="0" w:line="240" w:lineRule="auto"/>
              <w:rPr>
                <w:rFonts w:asciiTheme="minorHAnsi" w:hAnsiTheme="minorHAnsi" w:cs="Arial"/>
                <w:b/>
                <w:color w:val="000000"/>
              </w:rPr>
            </w:pPr>
            <w:hyperlink r:id="rId25" w:history="1">
              <w:r w:rsidR="00A443FD" w:rsidRPr="0042325F">
                <w:rPr>
                  <w:rStyle w:val="Hyperlink"/>
                  <w:rFonts w:asciiTheme="minorHAnsi" w:hAnsiTheme="minorHAnsi" w:cs="ArialMT_4"/>
                  <w:lang w:eastAsia="en-GB"/>
                </w:rPr>
                <w:t>meirion.evans@wales.nhs.uk</w:t>
              </w:r>
            </w:hyperlink>
            <w:r w:rsidR="00A443FD" w:rsidRPr="0042325F">
              <w:rPr>
                <w:rFonts w:asciiTheme="minorHAnsi" w:hAnsiTheme="minorHAnsi" w:cs="ArialMT_4"/>
                <w:lang w:eastAsia="en-GB"/>
              </w:rPr>
              <w:t xml:space="preserve">  </w:t>
            </w:r>
          </w:p>
        </w:tc>
      </w:tr>
      <w:tr w:rsidR="001E5918"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1E5918" w:rsidRPr="001616E4" w:rsidRDefault="00D56F03" w:rsidP="008C58F2">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1</w:t>
            </w:r>
            <w:r w:rsidR="008C58F2">
              <w:rPr>
                <w:rFonts w:asciiTheme="minorHAnsi" w:eastAsia="Times New Roman" w:hAnsiTheme="minorHAnsi"/>
                <w:b/>
                <w:bCs/>
                <w:color w:val="000000"/>
                <w:lang w:eastAsia="en-GB"/>
              </w:rPr>
              <w:t>7</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FB38CC" w:rsidRPr="001616E4" w:rsidRDefault="00FB38CC" w:rsidP="00FB38C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A participatory action research project to explore the health concerns of adult male prisoners in Wales and how</w:t>
            </w:r>
          </w:p>
          <w:p w:rsidR="00FB38CC" w:rsidRPr="001616E4" w:rsidRDefault="00FB38CC" w:rsidP="00FB38C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lastRenderedPageBreak/>
              <w:t>prisoners can be empowered to address these concerns, working towards improving their own health and that of their</w:t>
            </w:r>
          </w:p>
          <w:p w:rsidR="001E5918" w:rsidRPr="001616E4" w:rsidRDefault="00FB38CC" w:rsidP="00FB38C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families</w:t>
            </w:r>
          </w:p>
        </w:tc>
        <w:tc>
          <w:tcPr>
            <w:tcW w:w="2552" w:type="pct"/>
            <w:tcBorders>
              <w:top w:val="single" w:sz="4" w:space="0" w:color="auto"/>
              <w:left w:val="nil"/>
              <w:bottom w:val="single" w:sz="4" w:space="0" w:color="auto"/>
              <w:right w:val="single" w:sz="4" w:space="0" w:color="auto"/>
            </w:tcBorders>
            <w:shd w:val="clear" w:color="auto" w:fill="auto"/>
            <w:noWrap/>
            <w:hideMark/>
          </w:tcPr>
          <w:p w:rsidR="001E5918" w:rsidRPr="001616E4" w:rsidRDefault="00FB38CC" w:rsidP="00FB38C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lastRenderedPageBreak/>
              <w:t>This study will use participatory action research (PAR) to explore practical ways in which prisoners can be empowered to maximise their own health whilst they are in prison. The collaborative nature of PAR, where prisoners work alongside the research team, aims to empower prisoners to co-lead the research and develop the findings. The chief</w:t>
            </w:r>
            <w:r w:rsidR="00A9458C" w:rsidRPr="001616E4">
              <w:rPr>
                <w:rFonts w:asciiTheme="minorHAnsi" w:hAnsiTheme="minorHAnsi" w:cs="ArialMT_7"/>
                <w:lang w:eastAsia="en-GB"/>
              </w:rPr>
              <w:t xml:space="preserve"> </w:t>
            </w:r>
            <w:r w:rsidRPr="001616E4">
              <w:rPr>
                <w:rFonts w:asciiTheme="minorHAnsi" w:hAnsiTheme="minorHAnsi" w:cs="ArialMT_7"/>
                <w:lang w:eastAsia="en-GB"/>
              </w:rPr>
              <w:t xml:space="preserve">investigator and other key investigators will firstly hold voluntary qualitative group and individual interviews with adult mainstream prisoners at HMP Parc to uncover their main health issues of concern. Following </w:t>
            </w:r>
            <w:r w:rsidRPr="001616E4">
              <w:rPr>
                <w:rFonts w:asciiTheme="minorHAnsi" w:hAnsiTheme="minorHAnsi" w:cs="ArialMT_7"/>
                <w:lang w:eastAsia="en-GB"/>
              </w:rPr>
              <w:lastRenderedPageBreak/>
              <w:t>this, a team of between 10-15 prisoners will be recruited to work as researchers in the project, supported by staff from Public Health Wales and HMP/YOI Parc Prison. Together, this research team will be expected to further explore the main health issues of concern to prisoners at the prison and to work collaboratively to propose practical ways in which prisoners can be empowered to maximise their own health. The research group will report progress to the prison Directors quarterly and will work with them to explore implementation of the findings. On completion of the study a full report will be submitted to a peer-reviewed journal as well as internal reports for Public Health Wales and the National Offender Management Service (NOMS). Findings, in the form of an informal newsletter will be published for other prisoners at Parc prison.</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1E5918" w:rsidRPr="0042325F" w:rsidRDefault="00FB38CC" w:rsidP="00683373">
            <w:pPr>
              <w:rPr>
                <w:rFonts w:asciiTheme="minorHAnsi" w:hAnsiTheme="minorHAnsi"/>
                <w:b/>
                <w:color w:val="000000"/>
              </w:rPr>
            </w:pPr>
            <w:r w:rsidRPr="0042325F">
              <w:rPr>
                <w:rFonts w:asciiTheme="minorHAnsi" w:hAnsiTheme="minorHAnsi"/>
                <w:b/>
                <w:color w:val="000000"/>
              </w:rPr>
              <w:lastRenderedPageBreak/>
              <w:t>Public Health Wales</w:t>
            </w:r>
          </w:p>
        </w:tc>
        <w:tc>
          <w:tcPr>
            <w:tcW w:w="1088" w:type="pct"/>
            <w:tcBorders>
              <w:top w:val="single" w:sz="4" w:space="0" w:color="auto"/>
              <w:left w:val="nil"/>
              <w:bottom w:val="single" w:sz="4" w:space="0" w:color="auto"/>
              <w:right w:val="single" w:sz="4" w:space="0" w:color="auto"/>
            </w:tcBorders>
            <w:shd w:val="clear" w:color="auto" w:fill="auto"/>
          </w:tcPr>
          <w:p w:rsidR="001E5918" w:rsidRPr="0042325F" w:rsidRDefault="00FB38CC" w:rsidP="00FB38CC">
            <w:pPr>
              <w:spacing w:after="0" w:line="240" w:lineRule="auto"/>
              <w:rPr>
                <w:rFonts w:asciiTheme="minorHAnsi" w:hAnsiTheme="minorHAnsi" w:cs="Arial"/>
                <w:color w:val="000000"/>
              </w:rPr>
            </w:pPr>
            <w:r w:rsidRPr="0042325F">
              <w:rPr>
                <w:rFonts w:asciiTheme="minorHAnsi" w:hAnsiTheme="minorHAnsi" w:cs="ArialMT_7"/>
                <w:b/>
                <w:lang w:eastAsia="en-GB"/>
              </w:rPr>
              <w:t xml:space="preserve">Dr Stephanie Perrett </w:t>
            </w:r>
            <w:r w:rsidRPr="0042325F">
              <w:rPr>
                <w:rFonts w:asciiTheme="minorHAnsi" w:hAnsiTheme="minorHAnsi" w:cs="ArialMT_7"/>
                <w:lang w:eastAsia="en-GB"/>
              </w:rPr>
              <w:t>(</w:t>
            </w:r>
            <w:r w:rsidRPr="0042325F">
              <w:rPr>
                <w:rFonts w:asciiTheme="minorHAnsi" w:hAnsiTheme="minorHAnsi" w:cs="Arial"/>
                <w:color w:val="000000"/>
              </w:rPr>
              <w:t xml:space="preserve">Specialist Nurse Prisons/Blood Borne Viruses, Public Health Wales) </w:t>
            </w:r>
          </w:p>
          <w:p w:rsidR="00FB38CC" w:rsidRPr="0042325F" w:rsidRDefault="00F43569" w:rsidP="00FB38CC">
            <w:pPr>
              <w:spacing w:after="0" w:line="240" w:lineRule="auto"/>
              <w:rPr>
                <w:rFonts w:asciiTheme="minorHAnsi" w:hAnsiTheme="minorHAnsi" w:cs="ArialMT_4"/>
                <w:lang w:eastAsia="en-GB"/>
              </w:rPr>
            </w:pPr>
            <w:hyperlink r:id="rId26" w:history="1">
              <w:r w:rsidR="00FB38CC" w:rsidRPr="0042325F">
                <w:rPr>
                  <w:rStyle w:val="Hyperlink"/>
                  <w:rFonts w:asciiTheme="minorHAnsi" w:hAnsiTheme="minorHAnsi" w:cs="ArialMT_7"/>
                  <w:lang w:eastAsia="en-GB"/>
                </w:rPr>
                <w:t>stephanie.perrett@wales.nhs.uk</w:t>
              </w:r>
            </w:hyperlink>
            <w:r w:rsidR="00FB38CC" w:rsidRPr="0042325F">
              <w:rPr>
                <w:rFonts w:asciiTheme="minorHAnsi" w:hAnsiTheme="minorHAnsi" w:cs="ArialMT_7"/>
                <w:lang w:eastAsia="en-GB"/>
              </w:rPr>
              <w:t xml:space="preserve"> </w:t>
            </w:r>
          </w:p>
        </w:tc>
      </w:tr>
      <w:tr w:rsidR="001E5918" w:rsidRPr="0042325F" w:rsidTr="000A586C">
        <w:trPr>
          <w:trHeight w:val="1079"/>
        </w:trPr>
        <w:tc>
          <w:tcPr>
            <w:tcW w:w="178" w:type="pct"/>
            <w:tcBorders>
              <w:top w:val="single" w:sz="4" w:space="0" w:color="auto"/>
              <w:left w:val="single" w:sz="4" w:space="0" w:color="auto"/>
              <w:bottom w:val="single" w:sz="4" w:space="0" w:color="auto"/>
              <w:right w:val="single" w:sz="4" w:space="0" w:color="auto"/>
            </w:tcBorders>
            <w:shd w:val="clear" w:color="auto" w:fill="auto"/>
          </w:tcPr>
          <w:p w:rsidR="001E5918" w:rsidRPr="001616E4" w:rsidRDefault="00D56F03" w:rsidP="008C58F2">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1</w:t>
            </w:r>
            <w:r w:rsidR="008C58F2">
              <w:rPr>
                <w:rFonts w:asciiTheme="minorHAnsi" w:eastAsia="Times New Roman" w:hAnsiTheme="minorHAnsi"/>
                <w:b/>
                <w:bCs/>
                <w:color w:val="000000"/>
                <w:lang w:eastAsia="en-GB"/>
              </w:rPr>
              <w:t>8</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A9458C" w:rsidRPr="001616E4" w:rsidRDefault="00A9458C" w:rsidP="00A9458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Estimating the</w:t>
            </w:r>
            <w:r w:rsidRPr="001616E4">
              <w:rPr>
                <w:rFonts w:asciiTheme="minorHAnsi" w:hAnsiTheme="minorHAnsi" w:cs="ArialMT_7"/>
                <w:lang w:eastAsia="en-GB"/>
              </w:rPr>
              <w:t xml:space="preserve"> </w:t>
            </w:r>
            <w:r w:rsidRPr="001616E4">
              <w:rPr>
                <w:rFonts w:asciiTheme="minorHAnsi" w:hAnsiTheme="minorHAnsi" w:cs="ArialMT_7"/>
                <w:b/>
                <w:lang w:eastAsia="en-GB"/>
              </w:rPr>
              <w:t>prevalence of problem and injecting drug use in Wales 2010-11</w:t>
            </w:r>
          </w:p>
          <w:p w:rsidR="001E5918" w:rsidRPr="001616E4" w:rsidRDefault="00A9458C" w:rsidP="00A9458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to 2020-21</w:t>
            </w:r>
          </w:p>
        </w:tc>
        <w:tc>
          <w:tcPr>
            <w:tcW w:w="2552" w:type="pct"/>
            <w:tcBorders>
              <w:top w:val="single" w:sz="4" w:space="0" w:color="auto"/>
              <w:left w:val="nil"/>
              <w:bottom w:val="single" w:sz="4" w:space="0" w:color="auto"/>
              <w:right w:val="single" w:sz="4" w:space="0" w:color="auto"/>
            </w:tcBorders>
            <w:shd w:val="clear" w:color="auto" w:fill="auto"/>
            <w:noWrap/>
            <w:hideMark/>
          </w:tcPr>
          <w:p w:rsidR="00A9458C" w:rsidRPr="001616E4" w:rsidRDefault="00A9458C" w:rsidP="00A9458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The primary aim of the study is to provide robust annual prevalence estimates of problem drug use (PDU) and injecting drug use (IDU) across Wales for the ten year </w:t>
            </w:r>
            <w:r w:rsidR="000767F9" w:rsidRPr="001616E4">
              <w:rPr>
                <w:rFonts w:asciiTheme="minorHAnsi" w:hAnsiTheme="minorHAnsi" w:cs="ArialMT_7"/>
                <w:lang w:eastAsia="en-GB"/>
              </w:rPr>
              <w:t>period 2010</w:t>
            </w:r>
            <w:r w:rsidRPr="001616E4">
              <w:rPr>
                <w:rFonts w:asciiTheme="minorHAnsi" w:hAnsiTheme="minorHAnsi" w:cs="ArialMT_7"/>
                <w:lang w:eastAsia="en-GB"/>
              </w:rPr>
              <w:t>-11</w:t>
            </w:r>
            <w:r w:rsidR="00405CA8" w:rsidRPr="001616E4">
              <w:rPr>
                <w:rFonts w:asciiTheme="minorHAnsi" w:hAnsiTheme="minorHAnsi" w:cs="ArialMT_7"/>
                <w:lang w:eastAsia="en-GB"/>
              </w:rPr>
              <w:t xml:space="preserve"> </w:t>
            </w:r>
            <w:r w:rsidRPr="001616E4">
              <w:rPr>
                <w:rFonts w:asciiTheme="minorHAnsi" w:hAnsiTheme="minorHAnsi" w:cs="ArialMT_7"/>
                <w:lang w:eastAsia="en-GB"/>
              </w:rPr>
              <w:t>to 2020-21. ‘Problem drug use’ is defined as “injecting drug use or long-duration/ regular use of opioids, cocaine, amphetamines and/or amphetamine-type substances.” Injecting drug use is defined as injecting any drug not medically prescribed. This latter definition enables the inclusion of those who are injecting illicit drugs, new psychoactive substances and steroid and image enhancing drugs (SIEDs). Use of illicit drugs including heroin and cocaine, new psychoactive substances, also known as ‘legal highs’,</w:t>
            </w:r>
            <w:r w:rsidR="00405CA8" w:rsidRPr="001616E4">
              <w:rPr>
                <w:rFonts w:asciiTheme="minorHAnsi" w:hAnsiTheme="minorHAnsi" w:cs="ArialMT_7"/>
                <w:lang w:eastAsia="en-GB"/>
              </w:rPr>
              <w:t xml:space="preserve"> </w:t>
            </w:r>
            <w:r w:rsidRPr="001616E4">
              <w:rPr>
                <w:rFonts w:asciiTheme="minorHAnsi" w:hAnsiTheme="minorHAnsi" w:cs="ArialMT_7"/>
                <w:lang w:eastAsia="en-GB"/>
              </w:rPr>
              <w:t>and steroid and image enhancing drugs can have serious health and social consequences for the individual, their families and the communities in which they live. These estimates will support evidence based policy making and planning of specialist substance misuse and related health and social care services and will be provided at Police force and NHS Health Board level areas within Wales.</w:t>
            </w:r>
          </w:p>
          <w:p w:rsidR="00A9458C" w:rsidRPr="001616E4" w:rsidRDefault="00A9458C" w:rsidP="00A9458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methodology to be used within this study, the ‘capture</w:t>
            </w:r>
            <w:r w:rsidR="00405CA8" w:rsidRPr="001616E4">
              <w:rPr>
                <w:rFonts w:asciiTheme="minorHAnsi" w:hAnsiTheme="minorHAnsi" w:cs="ArialMT_7"/>
                <w:lang w:eastAsia="en-GB"/>
              </w:rPr>
              <w:t>-</w:t>
            </w:r>
            <w:r w:rsidRPr="001616E4">
              <w:rPr>
                <w:rFonts w:asciiTheme="minorHAnsi" w:hAnsiTheme="minorHAnsi" w:cs="ArialMT_7"/>
                <w:lang w:eastAsia="en-GB"/>
              </w:rPr>
              <w:t>recapture’ technique, provides a robust indirect method of estimating the prevalence of problem and injecting drug use and allows for the estimation of the hidden population i.e. those not in contact with any substance misuse related organisations. This methodology has been used across the UK to estimate prevalence of PDU and IDU.</w:t>
            </w:r>
          </w:p>
          <w:p w:rsidR="001E5918" w:rsidRPr="001616E4" w:rsidRDefault="00A9458C" w:rsidP="00A9458C">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In addition to providing annual prevalence estimates, the study will also establish a de-identified master database to enable systematic exploration of longitudinal trends in substance misuse in Wales within specific subgroups to better </w:t>
            </w:r>
            <w:r w:rsidRPr="001616E4">
              <w:rPr>
                <w:rFonts w:asciiTheme="minorHAnsi" w:hAnsiTheme="minorHAnsi" w:cs="ArialMT_7"/>
                <w:lang w:eastAsia="en-GB"/>
              </w:rPr>
              <w:lastRenderedPageBreak/>
              <w:t>understand trends and novel patterns of substance misuse that are currently being reported by frontline health, substance misuse and criminal justice services. This is an innovative approach that represents an opportunity to significantly develop the evidence base for substance misuse research, policy and practice in Wales, the UK and internationally.</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1E5918" w:rsidRPr="0042325F" w:rsidRDefault="00FB38CC" w:rsidP="00683373">
            <w:pPr>
              <w:rPr>
                <w:rFonts w:asciiTheme="minorHAnsi" w:hAnsiTheme="minorHAnsi"/>
                <w:b/>
                <w:color w:val="000000"/>
              </w:rPr>
            </w:pPr>
            <w:r w:rsidRPr="0042325F">
              <w:rPr>
                <w:rFonts w:asciiTheme="minorHAnsi" w:hAnsiTheme="minorHAnsi"/>
                <w:b/>
                <w:color w:val="000000"/>
              </w:rPr>
              <w:lastRenderedPageBreak/>
              <w:t>Public Health Wales</w:t>
            </w:r>
          </w:p>
        </w:tc>
        <w:tc>
          <w:tcPr>
            <w:tcW w:w="1088" w:type="pct"/>
            <w:tcBorders>
              <w:top w:val="single" w:sz="4" w:space="0" w:color="auto"/>
              <w:left w:val="nil"/>
              <w:bottom w:val="single" w:sz="4" w:space="0" w:color="auto"/>
              <w:right w:val="single" w:sz="4" w:space="0" w:color="auto"/>
            </w:tcBorders>
            <w:shd w:val="clear" w:color="auto" w:fill="auto"/>
          </w:tcPr>
          <w:p w:rsidR="001E5918" w:rsidRPr="0042325F" w:rsidRDefault="00FB38CC" w:rsidP="00A9458C">
            <w:pPr>
              <w:spacing w:after="0" w:line="240" w:lineRule="auto"/>
              <w:rPr>
                <w:rFonts w:asciiTheme="minorHAnsi" w:hAnsiTheme="minorHAnsi" w:cs="ArialMT_7"/>
                <w:lang w:eastAsia="en-GB"/>
              </w:rPr>
            </w:pPr>
            <w:r w:rsidRPr="0042325F">
              <w:rPr>
                <w:rFonts w:asciiTheme="minorHAnsi" w:hAnsiTheme="minorHAnsi" w:cs="ArialMT_7"/>
                <w:b/>
                <w:lang w:eastAsia="en-GB"/>
              </w:rPr>
              <w:t>Miss Josephine Smith</w:t>
            </w:r>
            <w:r w:rsidRPr="0042325F">
              <w:rPr>
                <w:rFonts w:asciiTheme="minorHAnsi" w:hAnsiTheme="minorHAnsi" w:cs="ArialMT_7"/>
                <w:lang w:eastAsia="en-GB"/>
              </w:rPr>
              <w:t xml:space="preserve"> </w:t>
            </w:r>
            <w:r w:rsidR="00A9458C" w:rsidRPr="0042325F">
              <w:rPr>
                <w:rFonts w:asciiTheme="minorHAnsi" w:hAnsiTheme="minorHAnsi" w:cs="ArialMT_7"/>
                <w:lang w:eastAsia="en-GB"/>
              </w:rPr>
              <w:t xml:space="preserve">(Research Scientist and National Lead for Substance Misuse, Public Health Wales) </w:t>
            </w:r>
          </w:p>
          <w:p w:rsidR="00A9458C" w:rsidRPr="0042325F" w:rsidRDefault="00F43569" w:rsidP="00A9458C">
            <w:pPr>
              <w:spacing w:after="0" w:line="240" w:lineRule="auto"/>
              <w:rPr>
                <w:rFonts w:asciiTheme="minorHAnsi" w:hAnsiTheme="minorHAnsi" w:cs="ArialMT_4"/>
                <w:b/>
                <w:lang w:eastAsia="en-GB"/>
              </w:rPr>
            </w:pPr>
            <w:hyperlink r:id="rId27" w:history="1">
              <w:r w:rsidR="00A9458C" w:rsidRPr="0042325F">
                <w:rPr>
                  <w:rStyle w:val="Hyperlink"/>
                  <w:rFonts w:asciiTheme="minorHAnsi" w:hAnsiTheme="minorHAnsi" w:cs="ArialMT_7"/>
                  <w:lang w:eastAsia="en-GB"/>
                </w:rPr>
                <w:t>josie.smith@wales.nhs.uk</w:t>
              </w:r>
            </w:hyperlink>
            <w:r w:rsidR="00A9458C" w:rsidRPr="0042325F">
              <w:rPr>
                <w:rFonts w:asciiTheme="minorHAnsi" w:hAnsiTheme="minorHAnsi" w:cs="ArialMT_7"/>
                <w:lang w:eastAsia="en-GB"/>
              </w:rPr>
              <w:t xml:space="preserve"> </w:t>
            </w:r>
          </w:p>
        </w:tc>
      </w:tr>
      <w:tr w:rsidR="00911E13" w:rsidRPr="0042325F"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rsidR="00911E13" w:rsidRPr="001616E4" w:rsidRDefault="008C58F2" w:rsidP="00515A2C">
            <w:pPr>
              <w:spacing w:after="0" w:line="240" w:lineRule="auto"/>
              <w:jc w:val="center"/>
              <w:rPr>
                <w:rFonts w:asciiTheme="minorHAnsi" w:eastAsia="Times New Roman" w:hAnsiTheme="minorHAnsi"/>
                <w:b/>
                <w:bCs/>
                <w:color w:val="000000"/>
                <w:highlight w:val="yellow"/>
                <w:lang w:eastAsia="en-GB"/>
              </w:rPr>
            </w:pPr>
            <w:r>
              <w:rPr>
                <w:rFonts w:asciiTheme="minorHAnsi" w:eastAsia="Times New Roman" w:hAnsiTheme="minorHAnsi"/>
                <w:b/>
                <w:bCs/>
                <w:color w:val="000000"/>
                <w:lang w:eastAsia="en-GB"/>
              </w:rPr>
              <w:lastRenderedPageBreak/>
              <w:t>19</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911E13" w:rsidRDefault="00EB2305" w:rsidP="00EB2305">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Preventing blood borne virus infection in people who inject drugs in the UK: the development and feasibility of psychosocial interventions</w:t>
            </w:r>
            <w:r w:rsidR="0070073C">
              <w:rPr>
                <w:rFonts w:asciiTheme="minorHAnsi" w:hAnsiTheme="minorHAnsi" w:cs="ArialMT_7"/>
                <w:b/>
                <w:lang w:eastAsia="en-GB"/>
              </w:rPr>
              <w:t xml:space="preserve"> (Phase 2)</w:t>
            </w:r>
          </w:p>
          <w:p w:rsidR="00294CE8" w:rsidRDefault="00294CE8" w:rsidP="00EB2305">
            <w:pPr>
              <w:autoSpaceDE w:val="0"/>
              <w:autoSpaceDN w:val="0"/>
              <w:adjustRightInd w:val="0"/>
              <w:spacing w:after="0" w:line="240" w:lineRule="auto"/>
              <w:rPr>
                <w:rFonts w:asciiTheme="minorHAnsi" w:hAnsiTheme="minorHAnsi" w:cs="ArialMT_7"/>
                <w:b/>
                <w:lang w:eastAsia="en-GB"/>
              </w:rPr>
            </w:pPr>
          </w:p>
          <w:p w:rsidR="00294CE8" w:rsidRPr="001616E4" w:rsidRDefault="00294CE8" w:rsidP="00294CE8">
            <w:pPr>
              <w:autoSpaceDE w:val="0"/>
              <w:autoSpaceDN w:val="0"/>
              <w:adjustRightInd w:val="0"/>
              <w:spacing w:after="0" w:line="240" w:lineRule="auto"/>
              <w:rPr>
                <w:rFonts w:asciiTheme="minorHAnsi" w:hAnsiTheme="minorHAnsi" w:cs="ArialMT_7"/>
                <w:b/>
                <w:lang w:eastAsia="en-GB"/>
              </w:rPr>
            </w:pPr>
          </w:p>
        </w:tc>
        <w:tc>
          <w:tcPr>
            <w:tcW w:w="2552" w:type="pct"/>
            <w:tcBorders>
              <w:top w:val="single" w:sz="4" w:space="0" w:color="auto"/>
              <w:left w:val="nil"/>
              <w:bottom w:val="single" w:sz="4" w:space="0" w:color="auto"/>
              <w:right w:val="single" w:sz="4" w:space="0" w:color="auto"/>
            </w:tcBorders>
            <w:shd w:val="clear" w:color="auto" w:fill="auto"/>
            <w:noWrap/>
            <w:hideMark/>
          </w:tcPr>
          <w:p w:rsidR="00EB2305" w:rsidRPr="001616E4" w:rsidRDefault="00EB2305" w:rsidP="00EB2305">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In the UK, around 50% of people who inject drugs (PWID) have been infected with the Hepatitis C virus and around one in 100 has HIV. Approximately one in six have ever been infected with the Hepatitis B virus. PWID are at risk of these blood borne viruses (BBV) as a result of sharing injecting equipment (needles and syringes, water, spoons, cotton etc.) and unsafe sex. Preventing PWID from getting or passing on BBV is an important health issue. Opiate substitution therapy and needle exchanges have reduced BBV but behavioural interventions that teach people how to reduce risk behaviours could further prevent the spread of these BBV. </w:t>
            </w:r>
          </w:p>
          <w:p w:rsidR="00EB2305" w:rsidRPr="001616E4" w:rsidRDefault="00EB2305" w:rsidP="00EB2305">
            <w:pPr>
              <w:autoSpaceDE w:val="0"/>
              <w:autoSpaceDN w:val="0"/>
              <w:adjustRightInd w:val="0"/>
              <w:spacing w:after="0" w:line="240" w:lineRule="auto"/>
              <w:rPr>
                <w:rFonts w:asciiTheme="minorHAnsi" w:hAnsiTheme="minorHAnsi" w:cs="ArialMT_7"/>
                <w:lang w:eastAsia="en-GB"/>
              </w:rPr>
            </w:pPr>
          </w:p>
          <w:p w:rsidR="00911E13" w:rsidRPr="001616E4" w:rsidRDefault="00EB2305" w:rsidP="00EB2305">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project has 6 phases. In Phase 1, a review of the evidence on what type of intervention works for whom will be carried out. In Phase 2, the views of 60 PWID attending needle exchanges, homeless hostels, drug treatment and harm reduction centres in England (London, Yorkshire), Scotland (Glasgow) and North Wales will be sought on what type of psychosocial interventions they would find useful and acceptable. In Phase 3, the views of 40 UK (from England, Scotland, Northern Ireland and Wales) drug treatment NHS and third sector service providers and policy makers will be gathered using telephone interviews on the delivery and effectiveness of psychosocial interventions. Findings from Phases 1-3 will be used to develop a psychosocial intervention in Phase 4, the feasibility and acceptability of the psychosocial intervention will be assessed in 4 areas of the UK in Phase 5. In Phase 6, discussions with another 4-6 UK regions will take place to identify any challenges with conducting the research/ introducing the psychosocial intervention to their treatment settings in the future. Currently, ethical approval is sought for Phase 2.</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911E13" w:rsidRPr="00EB2305" w:rsidRDefault="00EB2305" w:rsidP="00683373">
            <w:pPr>
              <w:rPr>
                <w:rFonts w:asciiTheme="minorHAnsi" w:hAnsiTheme="minorHAnsi"/>
                <w:b/>
                <w:color w:val="000000"/>
              </w:rPr>
            </w:pPr>
            <w:r w:rsidRPr="00EB2305">
              <w:rPr>
                <w:rFonts w:asciiTheme="minorHAnsi" w:hAnsiTheme="minorHAnsi" w:cs="ArialMT_7"/>
                <w:b/>
                <w:lang w:eastAsia="en-GB"/>
              </w:rPr>
              <w:t>King's College London</w:t>
            </w:r>
          </w:p>
        </w:tc>
        <w:tc>
          <w:tcPr>
            <w:tcW w:w="1088" w:type="pct"/>
            <w:tcBorders>
              <w:top w:val="single" w:sz="4" w:space="0" w:color="auto"/>
              <w:left w:val="nil"/>
              <w:bottom w:val="single" w:sz="4" w:space="0" w:color="auto"/>
              <w:right w:val="single" w:sz="4" w:space="0" w:color="auto"/>
            </w:tcBorders>
            <w:shd w:val="clear" w:color="auto" w:fill="auto"/>
          </w:tcPr>
          <w:p w:rsidR="00EB2305" w:rsidRPr="0042325F" w:rsidRDefault="00EB2305" w:rsidP="00EB2305">
            <w:pPr>
              <w:spacing w:after="0" w:line="240" w:lineRule="auto"/>
              <w:rPr>
                <w:rFonts w:asciiTheme="minorHAnsi" w:hAnsiTheme="minorHAnsi" w:cs="ArialMT_4"/>
                <w:b/>
                <w:lang w:eastAsia="en-GB"/>
              </w:rPr>
            </w:pPr>
            <w:r w:rsidRPr="0042325F">
              <w:rPr>
                <w:rFonts w:asciiTheme="minorHAnsi" w:hAnsiTheme="minorHAnsi" w:cs="ArialMT_4"/>
                <w:b/>
                <w:lang w:eastAsia="en-GB"/>
              </w:rPr>
              <w:t>Dr Noel Craine</w:t>
            </w:r>
          </w:p>
          <w:p w:rsidR="00EB2305" w:rsidRPr="0042325F" w:rsidRDefault="00EB2305" w:rsidP="00EB2305">
            <w:pPr>
              <w:spacing w:after="0" w:line="240" w:lineRule="auto"/>
              <w:rPr>
                <w:rFonts w:asciiTheme="minorHAnsi" w:hAnsiTheme="minorHAnsi" w:cs="ArialMT_4"/>
                <w:lang w:eastAsia="en-GB"/>
              </w:rPr>
            </w:pPr>
            <w:r w:rsidRPr="0042325F">
              <w:rPr>
                <w:rFonts w:asciiTheme="minorHAnsi" w:hAnsiTheme="minorHAnsi" w:cs="ArialMT_4"/>
                <w:lang w:eastAsia="en-GB"/>
              </w:rPr>
              <w:t>(Research Scientist, Public Health Wales)</w:t>
            </w:r>
          </w:p>
          <w:p w:rsidR="00911E13" w:rsidRPr="0042325F" w:rsidRDefault="00F43569" w:rsidP="00EB2305">
            <w:pPr>
              <w:spacing w:after="0" w:line="240" w:lineRule="auto"/>
              <w:rPr>
                <w:rFonts w:asciiTheme="minorHAnsi" w:hAnsiTheme="minorHAnsi" w:cs="ArialMT_7"/>
                <w:b/>
                <w:lang w:eastAsia="en-GB"/>
              </w:rPr>
            </w:pPr>
            <w:hyperlink r:id="rId28" w:history="1">
              <w:r w:rsidR="00EB2305" w:rsidRPr="0042325F">
                <w:rPr>
                  <w:rStyle w:val="Hyperlink"/>
                  <w:rFonts w:asciiTheme="minorHAnsi" w:hAnsiTheme="minorHAnsi" w:cs="ArialMT_4"/>
                  <w:lang w:eastAsia="en-GB"/>
                </w:rPr>
                <w:t>noel.craine@wales.nhs.uk</w:t>
              </w:r>
            </w:hyperlink>
          </w:p>
        </w:tc>
      </w:tr>
      <w:tr w:rsidR="008C58F2" w:rsidRPr="0042325F"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rsidR="008C58F2" w:rsidRDefault="008C58F2"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20</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8C58F2" w:rsidRPr="00BA69A5" w:rsidRDefault="00BA69A5" w:rsidP="00BA69A5">
            <w:pPr>
              <w:autoSpaceDE w:val="0"/>
              <w:autoSpaceDN w:val="0"/>
              <w:adjustRightInd w:val="0"/>
              <w:spacing w:after="0" w:line="240" w:lineRule="auto"/>
              <w:rPr>
                <w:rFonts w:asciiTheme="minorHAnsi" w:hAnsiTheme="minorHAnsi" w:cs="ArialMT_7"/>
                <w:b/>
                <w:lang w:eastAsia="en-GB"/>
              </w:rPr>
            </w:pPr>
            <w:r w:rsidRPr="00BA69A5">
              <w:rPr>
                <w:rFonts w:asciiTheme="minorHAnsi" w:hAnsiTheme="minorHAnsi" w:cs="ArialMT_7"/>
                <w:b/>
                <w:lang w:eastAsia="en-GB"/>
              </w:rPr>
              <w:t xml:space="preserve">Development of a low-cost, easy to use diagnostic </w:t>
            </w:r>
            <w:r w:rsidRPr="00BA69A5">
              <w:rPr>
                <w:rFonts w:asciiTheme="minorHAnsi" w:hAnsiTheme="minorHAnsi" w:cs="ArialMT_7"/>
                <w:b/>
                <w:lang w:eastAsia="en-GB"/>
              </w:rPr>
              <w:lastRenderedPageBreak/>
              <w:t>device suitable for large scale screening of human cytomegalovirus in newborn babies</w:t>
            </w:r>
          </w:p>
        </w:tc>
        <w:tc>
          <w:tcPr>
            <w:tcW w:w="2552" w:type="pct"/>
            <w:tcBorders>
              <w:top w:val="single" w:sz="4" w:space="0" w:color="auto"/>
              <w:left w:val="nil"/>
              <w:bottom w:val="single" w:sz="4" w:space="0" w:color="auto"/>
              <w:right w:val="single" w:sz="4" w:space="0" w:color="auto"/>
            </w:tcBorders>
            <w:shd w:val="clear" w:color="auto" w:fill="auto"/>
            <w:noWrap/>
            <w:hideMark/>
          </w:tcPr>
          <w:p w:rsidR="008C58F2" w:rsidRPr="00BA69A5" w:rsidRDefault="00BA69A5" w:rsidP="00BA69A5">
            <w:pPr>
              <w:autoSpaceDE w:val="0"/>
              <w:autoSpaceDN w:val="0"/>
              <w:adjustRightInd w:val="0"/>
              <w:spacing w:after="0" w:line="240" w:lineRule="auto"/>
              <w:rPr>
                <w:rFonts w:asciiTheme="minorHAnsi" w:hAnsiTheme="minorHAnsi" w:cs="ArialMT_7"/>
                <w:lang w:eastAsia="en-GB"/>
              </w:rPr>
            </w:pPr>
            <w:r w:rsidRPr="00BA69A5">
              <w:rPr>
                <w:rFonts w:asciiTheme="minorHAnsi" w:hAnsiTheme="minorHAnsi" w:cs="ArialMT_7"/>
                <w:lang w:eastAsia="en-GB"/>
              </w:rPr>
              <w:lastRenderedPageBreak/>
              <w:t xml:space="preserve">Human cytomegalvirus is a member of the herpes family and is now the leading cause of congenital infection in the UK and as such can cause permanent disabilities, such as developmental problems and hearing loss. Early detection </w:t>
            </w:r>
            <w:r w:rsidRPr="00BA69A5">
              <w:rPr>
                <w:rFonts w:asciiTheme="minorHAnsi" w:hAnsiTheme="minorHAnsi" w:cs="ArialMT_7"/>
                <w:lang w:eastAsia="en-GB"/>
              </w:rPr>
              <w:lastRenderedPageBreak/>
              <w:t>allows for more timely clinical interventions and in severe cases, treatment. This project is to develop a novel non invasive, low cost point of care diagnostic device to detect the presence of CMV in urine samples from neonates.</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8C58F2" w:rsidRPr="00EB2305" w:rsidRDefault="00BA69A5" w:rsidP="00683373">
            <w:pPr>
              <w:rPr>
                <w:rFonts w:asciiTheme="minorHAnsi" w:hAnsiTheme="minorHAnsi" w:cs="ArialMT_7"/>
                <w:b/>
                <w:lang w:eastAsia="en-GB"/>
              </w:rPr>
            </w:pPr>
            <w:r>
              <w:rPr>
                <w:rFonts w:asciiTheme="minorHAnsi" w:hAnsiTheme="minorHAnsi" w:cs="ArialMT_7"/>
                <w:b/>
                <w:lang w:eastAsia="en-GB"/>
              </w:rPr>
              <w:lastRenderedPageBreak/>
              <w:t>Swansea University</w:t>
            </w:r>
          </w:p>
        </w:tc>
        <w:tc>
          <w:tcPr>
            <w:tcW w:w="1088" w:type="pct"/>
            <w:tcBorders>
              <w:top w:val="single" w:sz="4" w:space="0" w:color="auto"/>
              <w:left w:val="nil"/>
              <w:bottom w:val="single" w:sz="4" w:space="0" w:color="auto"/>
              <w:right w:val="single" w:sz="4" w:space="0" w:color="auto"/>
            </w:tcBorders>
            <w:shd w:val="clear" w:color="auto" w:fill="auto"/>
          </w:tcPr>
          <w:p w:rsidR="008C58F2" w:rsidRPr="008C58F2" w:rsidRDefault="008C58F2" w:rsidP="00EB2305">
            <w:pPr>
              <w:spacing w:after="0" w:line="240" w:lineRule="auto"/>
              <w:rPr>
                <w:rFonts w:asciiTheme="minorHAnsi" w:eastAsia="Times New Roman" w:hAnsiTheme="minorHAnsi"/>
                <w:b/>
              </w:rPr>
            </w:pPr>
            <w:r w:rsidRPr="008C58F2">
              <w:rPr>
                <w:rFonts w:asciiTheme="minorHAnsi" w:eastAsia="Times New Roman" w:hAnsiTheme="minorHAnsi"/>
                <w:b/>
              </w:rPr>
              <w:t xml:space="preserve">Dr Rachel Jones </w:t>
            </w:r>
          </w:p>
          <w:p w:rsidR="008C58F2" w:rsidRPr="008C58F2" w:rsidRDefault="008C58F2" w:rsidP="00EB2305">
            <w:pPr>
              <w:spacing w:after="0" w:line="240" w:lineRule="auto"/>
              <w:rPr>
                <w:rFonts w:asciiTheme="minorHAnsi" w:hAnsiTheme="minorHAnsi"/>
              </w:rPr>
            </w:pPr>
            <w:r w:rsidRPr="008C58F2">
              <w:rPr>
                <w:rFonts w:asciiTheme="minorHAnsi" w:eastAsia="Times New Roman" w:hAnsiTheme="minorHAnsi"/>
              </w:rPr>
              <w:t>(</w:t>
            </w:r>
            <w:r w:rsidRPr="008C58F2">
              <w:rPr>
                <w:rFonts w:asciiTheme="minorHAnsi" w:hAnsiTheme="minorHAnsi"/>
              </w:rPr>
              <w:t xml:space="preserve">Consultant Virologist, </w:t>
            </w:r>
            <w:r w:rsidRPr="006D65B9">
              <w:rPr>
                <w:rFonts w:asciiTheme="minorHAnsi" w:hAnsiTheme="minorHAnsi"/>
              </w:rPr>
              <w:t xml:space="preserve">Microbiology, </w:t>
            </w:r>
            <w:r w:rsidR="006D65B9" w:rsidRPr="006D65B9">
              <w:rPr>
                <w:rFonts w:asciiTheme="minorHAnsi" w:hAnsiTheme="minorHAnsi"/>
              </w:rPr>
              <w:t xml:space="preserve">Welsh Specialist </w:t>
            </w:r>
            <w:r w:rsidR="006D65B9" w:rsidRPr="006D65B9">
              <w:rPr>
                <w:rFonts w:asciiTheme="minorHAnsi" w:hAnsiTheme="minorHAnsi"/>
              </w:rPr>
              <w:lastRenderedPageBreak/>
              <w:t>Virology Centre,</w:t>
            </w:r>
            <w:r w:rsidR="006D65B9">
              <w:rPr>
                <w:rFonts w:asciiTheme="minorHAnsi" w:hAnsiTheme="minorHAnsi"/>
              </w:rPr>
              <w:t xml:space="preserve"> </w:t>
            </w:r>
            <w:r w:rsidRPr="008C58F2">
              <w:rPr>
                <w:rFonts w:asciiTheme="minorHAnsi" w:hAnsiTheme="minorHAnsi"/>
              </w:rPr>
              <w:t>Public Health Wales)</w:t>
            </w:r>
          </w:p>
          <w:p w:rsidR="008C58F2" w:rsidRPr="008C58F2" w:rsidRDefault="00F43569" w:rsidP="00EB2305">
            <w:pPr>
              <w:spacing w:after="0" w:line="240" w:lineRule="auto"/>
              <w:rPr>
                <w:rFonts w:asciiTheme="minorHAnsi" w:hAnsiTheme="minorHAnsi" w:cs="ArialMT_4"/>
                <w:b/>
                <w:lang w:eastAsia="en-GB"/>
              </w:rPr>
            </w:pPr>
            <w:hyperlink r:id="rId29" w:history="1">
              <w:r w:rsidR="008C58F2" w:rsidRPr="008C58F2">
                <w:rPr>
                  <w:rStyle w:val="Hyperlink"/>
                  <w:rFonts w:asciiTheme="minorHAnsi" w:hAnsiTheme="minorHAnsi"/>
                </w:rPr>
                <w:t>rachel.jones11@wales.nhs.uk</w:t>
              </w:r>
            </w:hyperlink>
          </w:p>
        </w:tc>
      </w:tr>
      <w:tr w:rsidR="00597B13" w:rsidRPr="0042325F"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rsidR="00597B13" w:rsidRDefault="00597B13"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lastRenderedPageBreak/>
              <w:t>21</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597B13" w:rsidRPr="00597B13" w:rsidRDefault="00597B13" w:rsidP="00BA69A5">
            <w:pPr>
              <w:autoSpaceDE w:val="0"/>
              <w:autoSpaceDN w:val="0"/>
              <w:adjustRightInd w:val="0"/>
              <w:spacing w:after="0" w:line="240" w:lineRule="auto"/>
              <w:rPr>
                <w:rFonts w:asciiTheme="minorHAnsi" w:hAnsiTheme="minorHAnsi" w:cs="ArialMT_7"/>
                <w:b/>
                <w:lang w:eastAsia="en-GB"/>
              </w:rPr>
            </w:pPr>
            <w:r w:rsidRPr="00597B13">
              <w:rPr>
                <w:rFonts w:asciiTheme="minorHAnsi" w:hAnsiTheme="minorHAnsi" w:cs="ArialMT_7"/>
                <w:b/>
                <w:lang w:eastAsia="en-GB"/>
              </w:rPr>
              <w:t>Burden of Infection in Primary Antibody Deficiency (BIPAD) Study</w:t>
            </w:r>
          </w:p>
        </w:tc>
        <w:tc>
          <w:tcPr>
            <w:tcW w:w="2552" w:type="pct"/>
            <w:tcBorders>
              <w:top w:val="single" w:sz="4" w:space="0" w:color="auto"/>
              <w:left w:val="nil"/>
              <w:bottom w:val="single" w:sz="4" w:space="0" w:color="auto"/>
              <w:right w:val="single" w:sz="4" w:space="0" w:color="auto"/>
            </w:tcBorders>
            <w:shd w:val="clear" w:color="auto" w:fill="auto"/>
            <w:noWrap/>
            <w:hideMark/>
          </w:tcPr>
          <w:p w:rsidR="00597B13" w:rsidRPr="003A514B" w:rsidRDefault="003A514B" w:rsidP="003A514B">
            <w:pPr>
              <w:autoSpaceDE w:val="0"/>
              <w:autoSpaceDN w:val="0"/>
              <w:adjustRightInd w:val="0"/>
              <w:spacing w:after="0" w:line="240" w:lineRule="auto"/>
              <w:rPr>
                <w:rFonts w:asciiTheme="minorHAnsi" w:hAnsiTheme="minorHAnsi" w:cs="ArialMT_7"/>
                <w:lang w:eastAsia="en-GB"/>
              </w:rPr>
            </w:pPr>
            <w:r w:rsidRPr="003A514B">
              <w:rPr>
                <w:rFonts w:asciiTheme="minorHAnsi" w:hAnsiTheme="minorHAnsi" w:cs="ArialMT_7"/>
                <w:lang w:eastAsia="en-GB"/>
              </w:rPr>
              <w:t>Despite immunoglobulin replacement therapy, patients with primary antibody deficiency appear to be at increased risk of repeated respiratory tract infections. There is little research available in this field. This study aims to better characterise the nature, frequency and severity of these in a UK population.</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597B13" w:rsidRPr="00597B13" w:rsidRDefault="00597B13" w:rsidP="00683373">
            <w:pPr>
              <w:rPr>
                <w:rFonts w:asciiTheme="minorHAnsi" w:hAnsiTheme="minorHAnsi" w:cs="ArialMT_7"/>
                <w:b/>
                <w:lang w:eastAsia="en-GB"/>
              </w:rPr>
            </w:pPr>
            <w:r w:rsidRPr="00597B13">
              <w:rPr>
                <w:rFonts w:asciiTheme="minorHAnsi" w:hAnsiTheme="minorHAnsi" w:cs="ArialMT_7"/>
                <w:b/>
                <w:lang w:eastAsia="en-GB"/>
              </w:rPr>
              <w:t>Cardiff and Vale University Health Board</w:t>
            </w:r>
          </w:p>
        </w:tc>
        <w:tc>
          <w:tcPr>
            <w:tcW w:w="1088" w:type="pct"/>
            <w:tcBorders>
              <w:top w:val="single" w:sz="4" w:space="0" w:color="auto"/>
              <w:left w:val="nil"/>
              <w:bottom w:val="single" w:sz="4" w:space="0" w:color="auto"/>
              <w:right w:val="single" w:sz="4" w:space="0" w:color="auto"/>
            </w:tcBorders>
            <w:shd w:val="clear" w:color="auto" w:fill="auto"/>
          </w:tcPr>
          <w:p w:rsidR="00597B13" w:rsidRDefault="00597B13" w:rsidP="00EB2305">
            <w:pPr>
              <w:spacing w:after="0" w:line="240" w:lineRule="auto"/>
              <w:rPr>
                <w:rFonts w:asciiTheme="minorHAnsi" w:hAnsiTheme="minorHAnsi" w:cs="ArialMT_4"/>
                <w:b/>
              </w:rPr>
            </w:pPr>
            <w:r w:rsidRPr="00597B13">
              <w:rPr>
                <w:rFonts w:asciiTheme="minorHAnsi" w:hAnsiTheme="minorHAnsi" w:cs="ArialMT_4"/>
                <w:b/>
              </w:rPr>
              <w:t>Dr Nicola Price</w:t>
            </w:r>
          </w:p>
          <w:p w:rsidR="00597B13" w:rsidRPr="00597B13" w:rsidRDefault="00597B13" w:rsidP="00EB2305">
            <w:pPr>
              <w:spacing w:after="0" w:line="240" w:lineRule="auto"/>
              <w:rPr>
                <w:rFonts w:asciiTheme="minorHAnsi" w:hAnsiTheme="minorHAnsi"/>
              </w:rPr>
            </w:pPr>
            <w:r w:rsidRPr="00597B13">
              <w:rPr>
                <w:rFonts w:asciiTheme="minorHAnsi" w:hAnsiTheme="minorHAnsi" w:cs="ArialMT_4"/>
              </w:rPr>
              <w:t>(</w:t>
            </w:r>
            <w:r w:rsidRPr="00597B13">
              <w:rPr>
                <w:rFonts w:asciiTheme="minorHAnsi" w:hAnsiTheme="minorHAnsi"/>
              </w:rPr>
              <w:t>Consultant Microbiologist/Virologist, Microbiology, Welsh Specialist Virology Centre, Public Health Wales)</w:t>
            </w:r>
          </w:p>
          <w:p w:rsidR="00597B13" w:rsidRPr="00597B13" w:rsidRDefault="00F43569" w:rsidP="00EB2305">
            <w:pPr>
              <w:spacing w:after="0" w:line="240" w:lineRule="auto"/>
              <w:rPr>
                <w:rFonts w:asciiTheme="minorHAnsi" w:eastAsia="Times New Roman" w:hAnsiTheme="minorHAnsi"/>
                <w:b/>
              </w:rPr>
            </w:pPr>
            <w:hyperlink r:id="rId30" w:history="1">
              <w:r w:rsidR="00597B13" w:rsidRPr="00597B13">
                <w:rPr>
                  <w:rStyle w:val="Hyperlink"/>
                  <w:rFonts w:asciiTheme="minorHAnsi" w:hAnsiTheme="minorHAnsi"/>
                </w:rPr>
                <w:t>nicola.price3@wales.nhs.uk</w:t>
              </w:r>
            </w:hyperlink>
          </w:p>
        </w:tc>
      </w:tr>
      <w:tr w:rsidR="00EA198D" w:rsidRPr="0042325F"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rsidR="00EA198D" w:rsidRDefault="00EA198D"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22</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EA198D" w:rsidRPr="00EA198D" w:rsidRDefault="00EA198D" w:rsidP="00EA198D">
            <w:pPr>
              <w:autoSpaceDE w:val="0"/>
              <w:autoSpaceDN w:val="0"/>
              <w:adjustRightInd w:val="0"/>
              <w:spacing w:after="0" w:line="240" w:lineRule="auto"/>
              <w:rPr>
                <w:rFonts w:asciiTheme="minorHAnsi" w:hAnsiTheme="minorHAnsi" w:cs="ArialMT_7"/>
                <w:b/>
                <w:lang w:eastAsia="en-GB"/>
              </w:rPr>
            </w:pPr>
            <w:r w:rsidRPr="00EA198D">
              <w:rPr>
                <w:rFonts w:asciiTheme="minorHAnsi" w:hAnsiTheme="minorHAnsi" w:cs="Verdana"/>
                <w:b/>
                <w:bCs/>
                <w:color w:val="000000"/>
                <w:lang w:eastAsia="en-GB"/>
              </w:rPr>
              <w:t>The United Kingdom Aneurysm Growth Study</w:t>
            </w:r>
          </w:p>
        </w:tc>
        <w:tc>
          <w:tcPr>
            <w:tcW w:w="2552" w:type="pct"/>
            <w:tcBorders>
              <w:top w:val="single" w:sz="4" w:space="0" w:color="auto"/>
              <w:left w:val="nil"/>
              <w:bottom w:val="single" w:sz="4" w:space="0" w:color="auto"/>
              <w:right w:val="single" w:sz="4" w:space="0" w:color="auto"/>
            </w:tcBorders>
            <w:shd w:val="clear" w:color="auto" w:fill="auto"/>
            <w:noWrap/>
            <w:hideMark/>
          </w:tcPr>
          <w:p w:rsidR="00EA198D" w:rsidRPr="00EA198D" w:rsidRDefault="00EA198D" w:rsidP="00EA198D">
            <w:pPr>
              <w:autoSpaceDE w:val="0"/>
              <w:autoSpaceDN w:val="0"/>
              <w:adjustRightInd w:val="0"/>
              <w:spacing w:after="0" w:line="240" w:lineRule="auto"/>
              <w:rPr>
                <w:rFonts w:ascii="ArialMT_7" w:hAnsi="ArialMT_7" w:cs="ArialMT_7"/>
                <w:sz w:val="18"/>
                <w:szCs w:val="18"/>
                <w:lang w:eastAsia="en-GB"/>
              </w:rPr>
            </w:pPr>
            <w:r w:rsidRPr="00EA198D">
              <w:rPr>
                <w:rFonts w:asciiTheme="minorHAnsi" w:hAnsiTheme="minorHAnsi" w:cs="ArialMT_7"/>
                <w:lang w:eastAsia="en-GB"/>
              </w:rPr>
              <w:t>This study aims to find out more about abdominal aortic aneurysms (AAA). This is a condition where the main artery in the body swells up and there is a risk of it bursting as a result. These AAA can be found when they are small but there is no treatment for them other than high-risk surgery. Recently a national screening programme has been started for</w:t>
            </w:r>
            <w:r>
              <w:rPr>
                <w:rFonts w:asciiTheme="minorHAnsi" w:hAnsiTheme="minorHAnsi" w:cs="ArialMT_7"/>
                <w:lang w:eastAsia="en-GB"/>
              </w:rPr>
              <w:t xml:space="preserve"> </w:t>
            </w:r>
            <w:r w:rsidRPr="00EA198D">
              <w:rPr>
                <w:rFonts w:asciiTheme="minorHAnsi" w:hAnsiTheme="minorHAnsi" w:cs="ArialMT_7"/>
                <w:lang w:eastAsia="en-GB"/>
              </w:rPr>
              <w:t>AAA and through this programme, patients with AAA and those found not to have AAA will be recruited into this study. Study participants will have blood and urine samples taken at several time points as well as being asked to fill in questionnaires about how they feel and their general health. These samples and the information from the questionnaires will be used to determine what genes and proteins are associated with AAA and the growth of AAA.</w:t>
            </w:r>
            <w:r>
              <w:rPr>
                <w:rFonts w:asciiTheme="minorHAnsi" w:hAnsiTheme="minorHAnsi" w:cs="ArialMT_7"/>
                <w:lang w:eastAsia="en-GB"/>
              </w:rPr>
              <w:t xml:space="preserve"> </w:t>
            </w:r>
            <w:r w:rsidRPr="00EA198D">
              <w:rPr>
                <w:rFonts w:asciiTheme="minorHAnsi" w:hAnsiTheme="minorHAnsi" w:cs="ArialMT_7"/>
                <w:lang w:eastAsia="en-GB"/>
              </w:rPr>
              <w:t>Also, how patients feel about having an AAA and how this affects their wellbeing will be studied. Through this study more detailed information about why and how aneurysms occur and grow will be found out, potentially leading to a drug treatment for small aneurysms and avoiding the need for surgery in those with AAA. The study will also enable many other diseases of older age to be studied as a by-product of recruiting many participants without AAAs and following these people over time. Recruitment to the study will take place over ten years and it will involve up to 200,000 participants.</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EA198D" w:rsidRPr="004A0191" w:rsidRDefault="004A0191" w:rsidP="00683373">
            <w:pPr>
              <w:rPr>
                <w:rFonts w:asciiTheme="minorHAnsi" w:hAnsiTheme="minorHAnsi" w:cs="ArialMT_7"/>
                <w:b/>
                <w:lang w:eastAsia="en-GB"/>
              </w:rPr>
            </w:pPr>
            <w:r w:rsidRPr="004A0191">
              <w:rPr>
                <w:rFonts w:asciiTheme="minorHAnsi" w:hAnsiTheme="minorHAnsi" w:cs="ArialMT_7"/>
                <w:b/>
                <w:lang w:eastAsia="en-GB"/>
              </w:rPr>
              <w:t>The University of Leicester</w:t>
            </w:r>
          </w:p>
        </w:tc>
        <w:tc>
          <w:tcPr>
            <w:tcW w:w="1088" w:type="pct"/>
            <w:tcBorders>
              <w:top w:val="single" w:sz="4" w:space="0" w:color="auto"/>
              <w:left w:val="nil"/>
              <w:bottom w:val="single" w:sz="4" w:space="0" w:color="auto"/>
              <w:right w:val="single" w:sz="4" w:space="0" w:color="auto"/>
            </w:tcBorders>
            <w:shd w:val="clear" w:color="auto" w:fill="auto"/>
          </w:tcPr>
          <w:p w:rsidR="006B5845" w:rsidRPr="006B5845" w:rsidRDefault="006B5845" w:rsidP="00EB2305">
            <w:pPr>
              <w:spacing w:after="0" w:line="240" w:lineRule="auto"/>
              <w:rPr>
                <w:rFonts w:asciiTheme="minorHAnsi" w:hAnsiTheme="minorHAnsi" w:cs="ArialMT_7"/>
                <w:b/>
                <w:lang w:eastAsia="en-GB"/>
              </w:rPr>
            </w:pPr>
            <w:r w:rsidRPr="006B5845">
              <w:rPr>
                <w:rFonts w:cs="ArialMT_7"/>
                <w:b/>
                <w:lang w:eastAsia="en-GB"/>
              </w:rPr>
              <w:t xml:space="preserve">Llywela Wilson </w:t>
            </w:r>
          </w:p>
          <w:p w:rsidR="00EA198D" w:rsidRPr="006B5845" w:rsidRDefault="006B5845" w:rsidP="00EB2305">
            <w:pPr>
              <w:spacing w:after="0" w:line="240" w:lineRule="auto"/>
              <w:rPr>
                <w:rFonts w:asciiTheme="minorHAnsi" w:hAnsiTheme="minorHAnsi" w:cs="ArialMT_7"/>
                <w:lang w:eastAsia="en-GB"/>
              </w:rPr>
            </w:pPr>
            <w:r w:rsidRPr="006B5845">
              <w:rPr>
                <w:rFonts w:cs="ArialMT_7"/>
                <w:lang w:eastAsia="en-GB"/>
              </w:rPr>
              <w:t>(Head of Programme – Wales Abdominal Aortic Aneurysm Screening Programme)</w:t>
            </w:r>
          </w:p>
          <w:p w:rsidR="006B5845" w:rsidRPr="00597B13" w:rsidRDefault="00F43569" w:rsidP="00EB2305">
            <w:pPr>
              <w:spacing w:after="0" w:line="240" w:lineRule="auto"/>
              <w:rPr>
                <w:rFonts w:asciiTheme="minorHAnsi" w:hAnsiTheme="minorHAnsi" w:cs="ArialMT_4"/>
                <w:b/>
              </w:rPr>
            </w:pPr>
            <w:hyperlink r:id="rId31" w:history="1">
              <w:r w:rsidR="006B5845" w:rsidRPr="006B5845">
                <w:rPr>
                  <w:rStyle w:val="Hyperlink"/>
                  <w:rFonts w:asciiTheme="minorHAnsi" w:hAnsiTheme="minorHAnsi"/>
                </w:rPr>
                <w:t>llywela.wilson@wales.nhs.uk</w:t>
              </w:r>
            </w:hyperlink>
            <w:r w:rsidR="006B5845">
              <w:rPr>
                <w:rFonts w:ascii="Verdana" w:hAnsi="Verdana"/>
                <w:color w:val="1F497D"/>
                <w:sz w:val="20"/>
                <w:szCs w:val="20"/>
              </w:rPr>
              <w:t>  </w:t>
            </w:r>
          </w:p>
        </w:tc>
      </w:tr>
      <w:tr w:rsidR="00660235" w:rsidRPr="0042325F" w:rsidTr="00EB2305">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rsidR="00660235" w:rsidRDefault="00660235" w:rsidP="00515A2C">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23</w:t>
            </w:r>
          </w:p>
        </w:tc>
        <w:tc>
          <w:tcPr>
            <w:tcW w:w="662" w:type="pct"/>
            <w:tcBorders>
              <w:top w:val="single" w:sz="4" w:space="0" w:color="auto"/>
              <w:left w:val="single" w:sz="4" w:space="0" w:color="auto"/>
              <w:bottom w:val="single" w:sz="4" w:space="0" w:color="auto"/>
              <w:right w:val="single" w:sz="4" w:space="0" w:color="auto"/>
            </w:tcBorders>
            <w:shd w:val="clear" w:color="auto" w:fill="auto"/>
            <w:noWrap/>
            <w:hideMark/>
          </w:tcPr>
          <w:p w:rsidR="00BD53A9" w:rsidRPr="00BD53A9" w:rsidRDefault="00BD53A9" w:rsidP="00BD53A9">
            <w:pPr>
              <w:autoSpaceDE w:val="0"/>
              <w:autoSpaceDN w:val="0"/>
              <w:adjustRightInd w:val="0"/>
              <w:spacing w:after="0" w:line="240" w:lineRule="auto"/>
              <w:rPr>
                <w:rFonts w:asciiTheme="minorHAnsi" w:hAnsiTheme="minorHAnsi" w:cs="ArialMT_7"/>
                <w:b/>
                <w:lang w:eastAsia="en-GB"/>
              </w:rPr>
            </w:pPr>
            <w:r w:rsidRPr="00BD53A9">
              <w:rPr>
                <w:rFonts w:asciiTheme="minorHAnsi" w:hAnsiTheme="minorHAnsi" w:cs="ArialMT_7"/>
                <w:b/>
                <w:lang w:eastAsia="en-GB"/>
              </w:rPr>
              <w:t xml:space="preserve">Improving injecting skills and </w:t>
            </w:r>
            <w:r w:rsidRPr="00BD53A9">
              <w:rPr>
                <w:rFonts w:asciiTheme="minorHAnsi" w:hAnsiTheme="minorHAnsi" w:cs="ArialMT_7"/>
                <w:b/>
                <w:lang w:eastAsia="en-GB"/>
              </w:rPr>
              <w:lastRenderedPageBreak/>
              <w:t>preventing blood borne virus infection in people who inject drugs in the UK: A feasibility</w:t>
            </w:r>
          </w:p>
          <w:p w:rsidR="00660235" w:rsidRPr="00EA198D" w:rsidRDefault="00BD53A9" w:rsidP="00BD53A9">
            <w:pPr>
              <w:autoSpaceDE w:val="0"/>
              <w:autoSpaceDN w:val="0"/>
              <w:adjustRightInd w:val="0"/>
              <w:spacing w:after="0" w:line="240" w:lineRule="auto"/>
              <w:rPr>
                <w:rFonts w:asciiTheme="minorHAnsi" w:hAnsiTheme="minorHAnsi" w:cs="Verdana"/>
                <w:b/>
                <w:bCs/>
                <w:color w:val="000000"/>
                <w:lang w:eastAsia="en-GB"/>
              </w:rPr>
            </w:pPr>
            <w:r w:rsidRPr="00BD53A9">
              <w:rPr>
                <w:rFonts w:asciiTheme="minorHAnsi" w:hAnsiTheme="minorHAnsi" w:cs="ArialMT_7"/>
                <w:b/>
                <w:lang w:eastAsia="en-GB"/>
              </w:rPr>
              <w:t>randomised control trial of a psychosocial intervention</w:t>
            </w:r>
            <w:r w:rsidR="00294CE8">
              <w:rPr>
                <w:rFonts w:asciiTheme="minorHAnsi" w:hAnsiTheme="minorHAnsi" w:cs="ArialMT_7"/>
                <w:b/>
                <w:lang w:eastAsia="en-GB"/>
              </w:rPr>
              <w:t xml:space="preserve"> (Phase 5)</w:t>
            </w:r>
          </w:p>
        </w:tc>
        <w:tc>
          <w:tcPr>
            <w:tcW w:w="2552" w:type="pct"/>
            <w:tcBorders>
              <w:top w:val="single" w:sz="4" w:space="0" w:color="auto"/>
              <w:left w:val="nil"/>
              <w:bottom w:val="single" w:sz="4" w:space="0" w:color="auto"/>
              <w:right w:val="single" w:sz="4" w:space="0" w:color="auto"/>
            </w:tcBorders>
            <w:shd w:val="clear" w:color="auto" w:fill="auto"/>
            <w:noWrap/>
            <w:hideMark/>
          </w:tcPr>
          <w:p w:rsidR="00D24E07" w:rsidRPr="00D24E07" w:rsidRDefault="00D24E07" w:rsidP="00D24E07">
            <w:pPr>
              <w:autoSpaceDE w:val="0"/>
              <w:autoSpaceDN w:val="0"/>
              <w:adjustRightInd w:val="0"/>
              <w:spacing w:after="0" w:line="240" w:lineRule="auto"/>
              <w:rPr>
                <w:rFonts w:asciiTheme="minorHAnsi" w:hAnsiTheme="minorHAnsi" w:cs="ArialMT_7"/>
                <w:lang w:eastAsia="en-GB"/>
              </w:rPr>
            </w:pPr>
            <w:r w:rsidRPr="00D24E07">
              <w:rPr>
                <w:rFonts w:asciiTheme="minorHAnsi" w:hAnsiTheme="minorHAnsi" w:cs="ArialMT_7"/>
                <w:lang w:eastAsia="en-GB"/>
              </w:rPr>
              <w:lastRenderedPageBreak/>
              <w:t>In the UK, around 50% of people who inject drugs (PWID) have been infected with the Hepatitis C virus and around one</w:t>
            </w:r>
            <w:r>
              <w:rPr>
                <w:rFonts w:asciiTheme="minorHAnsi" w:hAnsiTheme="minorHAnsi" w:cs="ArialMT_7"/>
                <w:lang w:eastAsia="en-GB"/>
              </w:rPr>
              <w:t xml:space="preserve"> </w:t>
            </w:r>
            <w:r w:rsidRPr="00D24E07">
              <w:rPr>
                <w:rFonts w:asciiTheme="minorHAnsi" w:hAnsiTheme="minorHAnsi" w:cs="ArialMT_7"/>
                <w:lang w:eastAsia="en-GB"/>
              </w:rPr>
              <w:t xml:space="preserve">in 100 has HIV. Approximately one in six have </w:t>
            </w:r>
            <w:r w:rsidRPr="00D24E07">
              <w:rPr>
                <w:rFonts w:asciiTheme="minorHAnsi" w:hAnsiTheme="minorHAnsi" w:cs="ArialMT_7"/>
                <w:lang w:eastAsia="en-GB"/>
              </w:rPr>
              <w:lastRenderedPageBreak/>
              <w:t>ever been infected with the Hepatitis B virus. PWID are at risk of these</w:t>
            </w:r>
            <w:r w:rsidR="00294CE8">
              <w:rPr>
                <w:rFonts w:asciiTheme="minorHAnsi" w:hAnsiTheme="minorHAnsi" w:cs="ArialMT_7"/>
                <w:lang w:eastAsia="en-GB"/>
              </w:rPr>
              <w:t xml:space="preserve"> </w:t>
            </w:r>
            <w:r w:rsidRPr="00D24E07">
              <w:rPr>
                <w:rFonts w:asciiTheme="minorHAnsi" w:hAnsiTheme="minorHAnsi" w:cs="ArialMT_7"/>
                <w:lang w:eastAsia="en-GB"/>
              </w:rPr>
              <w:t>blood borne viruses (BBV) as a result of sharing injecting equipment (needles and syringes, water, spoons, cotton</w:t>
            </w:r>
            <w:r>
              <w:rPr>
                <w:rFonts w:asciiTheme="minorHAnsi" w:hAnsiTheme="minorHAnsi" w:cs="ArialMT_7"/>
                <w:lang w:eastAsia="en-GB"/>
              </w:rPr>
              <w:t xml:space="preserve"> </w:t>
            </w:r>
            <w:r w:rsidRPr="00D24E07">
              <w:rPr>
                <w:rFonts w:asciiTheme="minorHAnsi" w:hAnsiTheme="minorHAnsi" w:cs="ArialMT_7"/>
                <w:lang w:eastAsia="en-GB"/>
              </w:rPr>
              <w:t>etc.) and unsafe sex. Preventing PWID from getting or passing on BBV is an important health issue. Opiate</w:t>
            </w:r>
            <w:r>
              <w:rPr>
                <w:rFonts w:asciiTheme="minorHAnsi" w:hAnsiTheme="minorHAnsi" w:cs="ArialMT_7"/>
                <w:lang w:eastAsia="en-GB"/>
              </w:rPr>
              <w:t xml:space="preserve"> </w:t>
            </w:r>
            <w:r w:rsidRPr="00D24E07">
              <w:rPr>
                <w:rFonts w:asciiTheme="minorHAnsi" w:hAnsiTheme="minorHAnsi" w:cs="ArialMT_7"/>
                <w:lang w:eastAsia="en-GB"/>
              </w:rPr>
              <w:t>substitution therapy and needle exchanges have reduced BBV but behavioural interventions that teach people how to</w:t>
            </w:r>
            <w:r>
              <w:rPr>
                <w:rFonts w:asciiTheme="minorHAnsi" w:hAnsiTheme="minorHAnsi" w:cs="ArialMT_7"/>
                <w:lang w:eastAsia="en-GB"/>
              </w:rPr>
              <w:t xml:space="preserve"> </w:t>
            </w:r>
            <w:r w:rsidRPr="00D24E07">
              <w:rPr>
                <w:rFonts w:asciiTheme="minorHAnsi" w:hAnsiTheme="minorHAnsi" w:cs="ArialMT_7"/>
                <w:lang w:eastAsia="en-GB"/>
              </w:rPr>
              <w:t>reduce risk behaviours could further prevent the spread of these BBV. The project has 6 phases. In Phase 1, a review</w:t>
            </w:r>
            <w:r>
              <w:rPr>
                <w:rFonts w:asciiTheme="minorHAnsi" w:hAnsiTheme="minorHAnsi" w:cs="ArialMT_7"/>
                <w:lang w:eastAsia="en-GB"/>
              </w:rPr>
              <w:t xml:space="preserve"> </w:t>
            </w:r>
            <w:r w:rsidRPr="00D24E07">
              <w:rPr>
                <w:rFonts w:asciiTheme="minorHAnsi" w:hAnsiTheme="minorHAnsi" w:cs="ArialMT_7"/>
                <w:lang w:eastAsia="en-GB"/>
              </w:rPr>
              <w:t>of the evidence on what type of intervention works for whom will be carried out. In Phase 2, the views of 60 PWID</w:t>
            </w:r>
            <w:r>
              <w:rPr>
                <w:rFonts w:asciiTheme="minorHAnsi" w:hAnsiTheme="minorHAnsi" w:cs="ArialMT_7"/>
                <w:lang w:eastAsia="en-GB"/>
              </w:rPr>
              <w:t xml:space="preserve"> </w:t>
            </w:r>
            <w:r w:rsidRPr="00D24E07">
              <w:rPr>
                <w:rFonts w:asciiTheme="minorHAnsi" w:hAnsiTheme="minorHAnsi" w:cs="ArialMT_7"/>
                <w:lang w:eastAsia="en-GB"/>
              </w:rPr>
              <w:t>attending needle exchanges, homeless hostels, drug treatment and harm reduction centres in England (London,</w:t>
            </w:r>
            <w:r>
              <w:rPr>
                <w:rFonts w:asciiTheme="minorHAnsi" w:hAnsiTheme="minorHAnsi" w:cs="ArialMT_7"/>
                <w:lang w:eastAsia="en-GB"/>
              </w:rPr>
              <w:t xml:space="preserve"> </w:t>
            </w:r>
            <w:r w:rsidRPr="00D24E07">
              <w:rPr>
                <w:rFonts w:asciiTheme="minorHAnsi" w:hAnsiTheme="minorHAnsi" w:cs="ArialMT_7"/>
                <w:lang w:eastAsia="en-GB"/>
              </w:rPr>
              <w:t>Yorkshire), Scotland (Glasgow) and North Wales will be sought on what type of psychosocial interventions they would</w:t>
            </w:r>
            <w:r>
              <w:rPr>
                <w:rFonts w:asciiTheme="minorHAnsi" w:hAnsiTheme="minorHAnsi" w:cs="ArialMT_7"/>
                <w:lang w:eastAsia="en-GB"/>
              </w:rPr>
              <w:t xml:space="preserve"> </w:t>
            </w:r>
            <w:r w:rsidRPr="00D24E07">
              <w:rPr>
                <w:rFonts w:asciiTheme="minorHAnsi" w:hAnsiTheme="minorHAnsi" w:cs="ArialMT_7"/>
                <w:lang w:eastAsia="en-GB"/>
              </w:rPr>
              <w:t>find useful and acceptable. In Phase 3, the views of 40 UK (from England, Scotland, Northern Ireland and Wales) drug</w:t>
            </w:r>
            <w:r>
              <w:rPr>
                <w:rFonts w:asciiTheme="minorHAnsi" w:hAnsiTheme="minorHAnsi" w:cs="ArialMT_7"/>
                <w:lang w:eastAsia="en-GB"/>
              </w:rPr>
              <w:t xml:space="preserve"> </w:t>
            </w:r>
            <w:r w:rsidRPr="00D24E07">
              <w:rPr>
                <w:rFonts w:asciiTheme="minorHAnsi" w:hAnsiTheme="minorHAnsi" w:cs="ArialMT_7"/>
                <w:lang w:eastAsia="en-GB"/>
              </w:rPr>
              <w:t>treatment NHS and third sector service providers and policy makers will be gathered using telephone interviews on</w:t>
            </w:r>
            <w:r>
              <w:rPr>
                <w:rFonts w:asciiTheme="minorHAnsi" w:hAnsiTheme="minorHAnsi" w:cs="ArialMT_7"/>
                <w:lang w:eastAsia="en-GB"/>
              </w:rPr>
              <w:t xml:space="preserve"> </w:t>
            </w:r>
            <w:r w:rsidRPr="00D24E07">
              <w:rPr>
                <w:rFonts w:asciiTheme="minorHAnsi" w:hAnsiTheme="minorHAnsi" w:cs="ArialMT_7"/>
                <w:lang w:eastAsia="en-GB"/>
              </w:rPr>
              <w:t>the delivery and effectiveness of psychosocial interventions. Findings from Phases 13</w:t>
            </w:r>
          </w:p>
          <w:p w:rsidR="00660235" w:rsidRPr="00EA198D" w:rsidRDefault="00D24E07" w:rsidP="00D24E07">
            <w:pPr>
              <w:autoSpaceDE w:val="0"/>
              <w:autoSpaceDN w:val="0"/>
              <w:adjustRightInd w:val="0"/>
              <w:spacing w:after="0" w:line="240" w:lineRule="auto"/>
              <w:rPr>
                <w:rFonts w:asciiTheme="minorHAnsi" w:hAnsiTheme="minorHAnsi" w:cs="ArialMT_7"/>
                <w:lang w:eastAsia="en-GB"/>
              </w:rPr>
            </w:pPr>
            <w:r w:rsidRPr="00D24E07">
              <w:rPr>
                <w:rFonts w:asciiTheme="minorHAnsi" w:hAnsiTheme="minorHAnsi" w:cs="ArialMT_7"/>
                <w:lang w:eastAsia="en-GB"/>
              </w:rPr>
              <w:t>will be used to develop a</w:t>
            </w:r>
            <w:r>
              <w:rPr>
                <w:rFonts w:asciiTheme="minorHAnsi" w:hAnsiTheme="minorHAnsi" w:cs="ArialMT_7"/>
                <w:lang w:eastAsia="en-GB"/>
              </w:rPr>
              <w:t xml:space="preserve"> </w:t>
            </w:r>
            <w:r w:rsidRPr="00D24E07">
              <w:rPr>
                <w:rFonts w:asciiTheme="minorHAnsi" w:hAnsiTheme="minorHAnsi" w:cs="ArialMT_7"/>
                <w:lang w:eastAsia="en-GB"/>
              </w:rPr>
              <w:t>psychosocial intervention in Phase 4, the feasibility and acceptability of the psychosocial intervention will be assessed</w:t>
            </w:r>
            <w:r>
              <w:rPr>
                <w:rFonts w:asciiTheme="minorHAnsi" w:hAnsiTheme="minorHAnsi" w:cs="ArialMT_7"/>
                <w:lang w:eastAsia="en-GB"/>
              </w:rPr>
              <w:t xml:space="preserve"> </w:t>
            </w:r>
            <w:r w:rsidRPr="00D24E07">
              <w:rPr>
                <w:rFonts w:asciiTheme="minorHAnsi" w:hAnsiTheme="minorHAnsi" w:cs="ArialMT_7"/>
                <w:lang w:eastAsia="en-GB"/>
              </w:rPr>
              <w:t>in 4 areas of the UK in Phase 5. In Phase 6, discussions with another 46</w:t>
            </w:r>
            <w:r>
              <w:rPr>
                <w:rFonts w:asciiTheme="minorHAnsi" w:hAnsiTheme="minorHAnsi" w:cs="ArialMT_7"/>
                <w:lang w:eastAsia="en-GB"/>
              </w:rPr>
              <w:t xml:space="preserve"> </w:t>
            </w:r>
            <w:r w:rsidRPr="00D24E07">
              <w:rPr>
                <w:rFonts w:asciiTheme="minorHAnsi" w:hAnsiTheme="minorHAnsi" w:cs="ArialMT_7"/>
                <w:lang w:eastAsia="en-GB"/>
              </w:rPr>
              <w:t>UK regions will take place to identify any</w:t>
            </w:r>
            <w:r>
              <w:rPr>
                <w:rFonts w:asciiTheme="minorHAnsi" w:hAnsiTheme="minorHAnsi" w:cs="ArialMT_7"/>
                <w:lang w:eastAsia="en-GB"/>
              </w:rPr>
              <w:t xml:space="preserve"> </w:t>
            </w:r>
            <w:r w:rsidRPr="00D24E07">
              <w:rPr>
                <w:rFonts w:asciiTheme="minorHAnsi" w:hAnsiTheme="minorHAnsi" w:cs="ArialMT_7"/>
                <w:lang w:eastAsia="en-GB"/>
              </w:rPr>
              <w:t>challenges with conducting the research/ introducing the psychosocial intervention to their treatment settings in the</w:t>
            </w:r>
            <w:r>
              <w:rPr>
                <w:rFonts w:asciiTheme="minorHAnsi" w:hAnsiTheme="minorHAnsi" w:cs="ArialMT_7"/>
                <w:lang w:eastAsia="en-GB"/>
              </w:rPr>
              <w:t xml:space="preserve"> </w:t>
            </w:r>
            <w:r w:rsidRPr="00D24E07">
              <w:rPr>
                <w:rFonts w:asciiTheme="minorHAnsi" w:hAnsiTheme="minorHAnsi" w:cs="ArialMT_7"/>
                <w:lang w:eastAsia="en-GB"/>
              </w:rPr>
              <w:t>future. Currently, ethical approval is sought for Phase 5.</w:t>
            </w:r>
          </w:p>
        </w:tc>
        <w:tc>
          <w:tcPr>
            <w:tcW w:w="520" w:type="pct"/>
            <w:gridSpan w:val="2"/>
            <w:tcBorders>
              <w:top w:val="single" w:sz="4" w:space="0" w:color="auto"/>
              <w:left w:val="nil"/>
              <w:bottom w:val="single" w:sz="4" w:space="0" w:color="auto"/>
              <w:right w:val="single" w:sz="4" w:space="0" w:color="auto"/>
            </w:tcBorders>
            <w:shd w:val="clear" w:color="auto" w:fill="auto"/>
            <w:hideMark/>
          </w:tcPr>
          <w:p w:rsidR="00660235" w:rsidRPr="004A0191" w:rsidRDefault="00BD53A9" w:rsidP="00683373">
            <w:pPr>
              <w:rPr>
                <w:rFonts w:asciiTheme="minorHAnsi" w:hAnsiTheme="minorHAnsi" w:cs="ArialMT_7"/>
                <w:b/>
                <w:lang w:eastAsia="en-GB"/>
              </w:rPr>
            </w:pPr>
            <w:r w:rsidRPr="00EB2305">
              <w:rPr>
                <w:rFonts w:asciiTheme="minorHAnsi" w:hAnsiTheme="minorHAnsi" w:cs="ArialMT_7"/>
                <w:b/>
                <w:lang w:eastAsia="en-GB"/>
              </w:rPr>
              <w:lastRenderedPageBreak/>
              <w:t xml:space="preserve">King's College </w:t>
            </w:r>
            <w:r w:rsidRPr="00EB2305">
              <w:rPr>
                <w:rFonts w:asciiTheme="minorHAnsi" w:hAnsiTheme="minorHAnsi" w:cs="ArialMT_7"/>
                <w:b/>
                <w:lang w:eastAsia="en-GB"/>
              </w:rPr>
              <w:lastRenderedPageBreak/>
              <w:t>London</w:t>
            </w:r>
          </w:p>
        </w:tc>
        <w:tc>
          <w:tcPr>
            <w:tcW w:w="1088" w:type="pct"/>
            <w:tcBorders>
              <w:top w:val="single" w:sz="4" w:space="0" w:color="auto"/>
              <w:left w:val="nil"/>
              <w:bottom w:val="single" w:sz="4" w:space="0" w:color="auto"/>
              <w:right w:val="single" w:sz="4" w:space="0" w:color="auto"/>
            </w:tcBorders>
            <w:shd w:val="clear" w:color="auto" w:fill="auto"/>
          </w:tcPr>
          <w:p w:rsidR="00BD53A9" w:rsidRPr="0042325F" w:rsidRDefault="00BD53A9" w:rsidP="00BD53A9">
            <w:pPr>
              <w:spacing w:after="0" w:line="240" w:lineRule="auto"/>
              <w:rPr>
                <w:rFonts w:asciiTheme="minorHAnsi" w:hAnsiTheme="minorHAnsi" w:cs="ArialMT_4"/>
                <w:b/>
                <w:lang w:eastAsia="en-GB"/>
              </w:rPr>
            </w:pPr>
            <w:r w:rsidRPr="0042325F">
              <w:rPr>
                <w:rFonts w:asciiTheme="minorHAnsi" w:hAnsiTheme="minorHAnsi" w:cs="ArialMT_4"/>
                <w:b/>
                <w:lang w:eastAsia="en-GB"/>
              </w:rPr>
              <w:lastRenderedPageBreak/>
              <w:t>Dr Noel Craine</w:t>
            </w:r>
          </w:p>
          <w:p w:rsidR="00BD53A9" w:rsidRPr="0042325F" w:rsidRDefault="00BD53A9" w:rsidP="00BD53A9">
            <w:pPr>
              <w:spacing w:after="0" w:line="240" w:lineRule="auto"/>
              <w:rPr>
                <w:rFonts w:asciiTheme="minorHAnsi" w:hAnsiTheme="minorHAnsi" w:cs="ArialMT_4"/>
                <w:lang w:eastAsia="en-GB"/>
              </w:rPr>
            </w:pPr>
            <w:r w:rsidRPr="0042325F">
              <w:rPr>
                <w:rFonts w:asciiTheme="minorHAnsi" w:hAnsiTheme="minorHAnsi" w:cs="ArialMT_4"/>
                <w:lang w:eastAsia="en-GB"/>
              </w:rPr>
              <w:t xml:space="preserve">(Research Scientist, Public Health </w:t>
            </w:r>
            <w:r w:rsidRPr="0042325F">
              <w:rPr>
                <w:rFonts w:asciiTheme="minorHAnsi" w:hAnsiTheme="minorHAnsi" w:cs="ArialMT_4"/>
                <w:lang w:eastAsia="en-GB"/>
              </w:rPr>
              <w:lastRenderedPageBreak/>
              <w:t>Wales)</w:t>
            </w:r>
          </w:p>
          <w:p w:rsidR="00660235" w:rsidRPr="006B5845" w:rsidRDefault="00F43569" w:rsidP="00BD53A9">
            <w:pPr>
              <w:spacing w:after="0" w:line="240" w:lineRule="auto"/>
              <w:rPr>
                <w:rFonts w:cs="ArialMT_7"/>
                <w:b/>
                <w:lang w:eastAsia="en-GB"/>
              </w:rPr>
            </w:pPr>
            <w:hyperlink r:id="rId32" w:history="1">
              <w:r w:rsidR="00BD53A9" w:rsidRPr="0042325F">
                <w:rPr>
                  <w:rStyle w:val="Hyperlink"/>
                  <w:rFonts w:asciiTheme="minorHAnsi" w:hAnsiTheme="minorHAnsi" w:cs="ArialMT_4"/>
                  <w:lang w:eastAsia="en-GB"/>
                </w:rPr>
                <w:t>noel.craine@wales.nhs.uk</w:t>
              </w:r>
            </w:hyperlink>
          </w:p>
        </w:tc>
      </w:tr>
      <w:tr w:rsidR="003F596E" w:rsidRPr="0042325F" w:rsidTr="00255C96">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D9D9D9"/>
          </w:tcPr>
          <w:p w:rsidR="003F596E" w:rsidRPr="0042325F" w:rsidRDefault="0042325F" w:rsidP="00C06366">
            <w:pPr>
              <w:spacing w:after="0" w:line="240" w:lineRule="auto"/>
              <w:rPr>
                <w:rFonts w:asciiTheme="minorHAnsi" w:eastAsia="Times New Roman" w:hAnsiTheme="minorHAnsi"/>
                <w:b/>
                <w:bCs/>
                <w:color w:val="000000"/>
                <w:sz w:val="32"/>
                <w:szCs w:val="32"/>
                <w:lang w:eastAsia="en-GB"/>
              </w:rPr>
            </w:pPr>
            <w:r w:rsidRPr="0042325F">
              <w:rPr>
                <w:rFonts w:asciiTheme="minorHAnsi" w:eastAsia="Times New Roman" w:hAnsiTheme="minorHAnsi"/>
                <w:b/>
                <w:bCs/>
                <w:color w:val="000000"/>
                <w:sz w:val="32"/>
                <w:szCs w:val="32"/>
                <w:lang w:eastAsia="en-GB"/>
              </w:rPr>
              <w:lastRenderedPageBreak/>
              <w:t>HEALTH AND WELLBEING</w:t>
            </w:r>
          </w:p>
        </w:tc>
      </w:tr>
      <w:tr w:rsidR="003F596E"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3F596E"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r w:rsidR="00660235">
              <w:rPr>
                <w:rFonts w:asciiTheme="minorHAnsi" w:eastAsia="Times New Roman" w:hAnsiTheme="minorHAnsi"/>
                <w:b/>
                <w:bCs/>
                <w:color w:val="000000"/>
                <w:lang w:eastAsia="en-GB"/>
              </w:rPr>
              <w:t>4</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3F596E" w:rsidRPr="001616E4" w:rsidRDefault="003F596E" w:rsidP="00C06366">
            <w:pPr>
              <w:pStyle w:val="Default"/>
              <w:rPr>
                <w:rFonts w:asciiTheme="minorHAnsi" w:hAnsiTheme="minorHAnsi"/>
                <w:b/>
                <w:sz w:val="22"/>
                <w:szCs w:val="22"/>
              </w:rPr>
            </w:pPr>
            <w:r w:rsidRPr="001616E4">
              <w:rPr>
                <w:rFonts w:asciiTheme="minorHAnsi" w:hAnsiTheme="minorHAnsi" w:cs="Verdana"/>
                <w:b/>
                <w:bCs/>
                <w:sz w:val="22"/>
                <w:szCs w:val="22"/>
              </w:rPr>
              <w:t xml:space="preserve">Models for Access to Maternal Smoking Cessation Support (MAMMS Study) </w:t>
            </w:r>
            <w:r w:rsidRPr="001616E4">
              <w:rPr>
                <w:rFonts w:asciiTheme="minorHAnsi" w:hAnsiTheme="minorHAnsi"/>
                <w:b/>
                <w:sz w:val="22"/>
                <w:szCs w:val="22"/>
              </w:rPr>
              <w:t>CWM Taf</w:t>
            </w:r>
          </w:p>
        </w:tc>
        <w:tc>
          <w:tcPr>
            <w:tcW w:w="2552" w:type="pct"/>
            <w:tcBorders>
              <w:top w:val="single" w:sz="4" w:space="0" w:color="auto"/>
              <w:left w:val="nil"/>
              <w:bottom w:val="single" w:sz="4" w:space="0" w:color="auto"/>
              <w:right w:val="single" w:sz="4" w:space="0" w:color="auto"/>
            </w:tcBorders>
            <w:shd w:val="clear" w:color="auto" w:fill="auto"/>
            <w:noWrap/>
          </w:tcPr>
          <w:p w:rsidR="003F596E" w:rsidRPr="001616E4" w:rsidRDefault="003F596E" w:rsidP="0061330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Addressing smoking in pregnancy is a high priority area for the NHS in Wales and the Welsh Government. Wales has higher rates of smoking in pregnancy than any other UK country, and levels before or during pregnancy is highest at 33% compared to 26% in England (Infant Feeding Survey, 2010). There is unequivocal evidence of the association between smoking and poor outcomes for mother and baby in the short, medium and long term. Uptake of NHS smoking cessation support in Wales is currently low and there is a requirement to review the current delivery model supporting pregnant women in order to improve the uptake of cessation support and achieve higher numbers of women successfully quitting. A review of the evidence (NICE), on the barriers to smoking cessation in pregnancy suggests that pregnant smokers</w:t>
            </w:r>
          </w:p>
          <w:p w:rsidR="003F596E" w:rsidRPr="001616E4" w:rsidRDefault="003F596E" w:rsidP="00613306">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lastRenderedPageBreak/>
              <w:t>are different to other adult smokers who are motivated to quit and self refer to smoking cessation services, and that a flexible approach is needed for pregnant women, particularly those who are disadvantaged, with the services being offered in a client centred way throughout pregnancy and following childbirth.</w:t>
            </w:r>
          </w:p>
          <w:p w:rsidR="003F596E" w:rsidRPr="001616E4" w:rsidRDefault="003F596E" w:rsidP="00613306">
            <w:pPr>
              <w:autoSpaceDE w:val="0"/>
              <w:autoSpaceDN w:val="0"/>
              <w:adjustRightInd w:val="0"/>
              <w:spacing w:after="0" w:line="240" w:lineRule="auto"/>
              <w:rPr>
                <w:rFonts w:asciiTheme="minorHAnsi" w:hAnsiTheme="minorHAnsi" w:cs="ArialMT_7"/>
                <w:lang w:eastAsia="en-GB"/>
              </w:rPr>
            </w:pPr>
          </w:p>
          <w:p w:rsidR="003F596E" w:rsidRPr="001616E4" w:rsidRDefault="003F596E" w:rsidP="00613306">
            <w:pPr>
              <w:autoSpaceDE w:val="0"/>
              <w:autoSpaceDN w:val="0"/>
              <w:adjustRightInd w:val="0"/>
              <w:spacing w:after="0" w:line="240" w:lineRule="auto"/>
              <w:rPr>
                <w:rFonts w:asciiTheme="minorHAnsi" w:hAnsiTheme="minorHAnsi"/>
              </w:rPr>
            </w:pPr>
            <w:r w:rsidRPr="001616E4">
              <w:rPr>
                <w:rFonts w:asciiTheme="minorHAnsi" w:hAnsiTheme="minorHAnsi" w:cs="ArialMT_7"/>
                <w:lang w:eastAsia="en-GB"/>
              </w:rPr>
              <w:t>This research aims to test the hypothesis that the uptake of evidence based smoking cessation services by pregnant women will increase, if flexible models of support are delivered by a Maternity Support Worker sited within the Midwifery team. A nonrandomised intervention approach will be undertaken to establish the effectiveness compared to that provided by the usual care, i.e, existing Stop Smoking Wales service. Consistent data collection and analysis will be used to measure improvement in uptake of smoking cessation services by pregnant women, and subsequent smoking quit rates. Data will be extracted and analysed from the all Wales Maternity Record, Summary of Labour database and Stop Smoking Wales database.</w:t>
            </w:r>
          </w:p>
        </w:tc>
        <w:tc>
          <w:tcPr>
            <w:tcW w:w="520" w:type="pct"/>
            <w:gridSpan w:val="2"/>
            <w:tcBorders>
              <w:top w:val="single" w:sz="4" w:space="0" w:color="auto"/>
              <w:left w:val="nil"/>
              <w:bottom w:val="single" w:sz="4" w:space="0" w:color="auto"/>
              <w:right w:val="single" w:sz="4" w:space="0" w:color="auto"/>
            </w:tcBorders>
            <w:shd w:val="clear" w:color="auto" w:fill="auto"/>
          </w:tcPr>
          <w:p w:rsidR="003F596E" w:rsidRPr="001616E4" w:rsidRDefault="003F596E" w:rsidP="00157F2C">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lastRenderedPageBreak/>
              <w:t xml:space="preserve">Cwm Taf </w:t>
            </w:r>
            <w:r w:rsidR="001616E4">
              <w:rPr>
                <w:rFonts w:asciiTheme="minorHAnsi" w:eastAsia="Times New Roman" w:hAnsiTheme="minorHAnsi"/>
                <w:b/>
                <w:color w:val="000000"/>
                <w:lang w:eastAsia="en-GB"/>
              </w:rPr>
              <w:t xml:space="preserve">University </w:t>
            </w:r>
            <w:r w:rsidRPr="001616E4">
              <w:rPr>
                <w:rFonts w:asciiTheme="minorHAnsi" w:eastAsia="Times New Roman" w:hAnsiTheme="minorHAnsi"/>
                <w:b/>
                <w:color w:val="000000"/>
                <w:lang w:eastAsia="en-GB"/>
              </w:rPr>
              <w:t>Health Board</w:t>
            </w:r>
          </w:p>
        </w:tc>
        <w:tc>
          <w:tcPr>
            <w:tcW w:w="1088" w:type="pct"/>
            <w:tcBorders>
              <w:top w:val="single" w:sz="4" w:space="0" w:color="auto"/>
              <w:left w:val="nil"/>
              <w:bottom w:val="single" w:sz="4" w:space="0" w:color="auto"/>
              <w:right w:val="single" w:sz="4" w:space="0" w:color="auto"/>
            </w:tcBorders>
            <w:shd w:val="clear" w:color="auto" w:fill="auto"/>
          </w:tcPr>
          <w:p w:rsidR="003F596E" w:rsidRPr="001616E4" w:rsidRDefault="003F596E" w:rsidP="00613306">
            <w:pPr>
              <w:spacing w:after="0" w:line="240" w:lineRule="auto"/>
              <w:rPr>
                <w:rFonts w:asciiTheme="minorHAnsi" w:hAnsiTheme="minorHAnsi" w:cs="ArialMT_7"/>
                <w:b/>
                <w:lang w:eastAsia="en-GB"/>
              </w:rPr>
            </w:pPr>
            <w:r w:rsidRPr="001616E4">
              <w:rPr>
                <w:rFonts w:asciiTheme="minorHAnsi" w:hAnsiTheme="minorHAnsi" w:cs="ArialMT_7"/>
                <w:b/>
                <w:lang w:eastAsia="en-GB"/>
              </w:rPr>
              <w:t>Mrs Angela Jones</w:t>
            </w:r>
          </w:p>
          <w:p w:rsidR="003F596E" w:rsidRPr="001616E4" w:rsidRDefault="003F596E" w:rsidP="00613306">
            <w:pPr>
              <w:spacing w:after="0" w:line="240" w:lineRule="auto"/>
              <w:rPr>
                <w:rFonts w:asciiTheme="minorHAnsi" w:hAnsiTheme="minorHAnsi" w:cs="ArialMT_7"/>
                <w:lang w:eastAsia="en-GB"/>
              </w:rPr>
            </w:pPr>
            <w:r w:rsidRPr="001616E4">
              <w:rPr>
                <w:rFonts w:asciiTheme="minorHAnsi" w:hAnsiTheme="minorHAnsi" w:cs="ArialMT_7"/>
                <w:lang w:eastAsia="en-GB"/>
              </w:rPr>
              <w:t>(Consultant in Public Health, Public Health Wales)</w:t>
            </w:r>
          </w:p>
          <w:p w:rsidR="003F596E" w:rsidRPr="001616E4" w:rsidRDefault="00F43569" w:rsidP="00613306">
            <w:pPr>
              <w:spacing w:after="0" w:line="240" w:lineRule="auto"/>
              <w:rPr>
                <w:rFonts w:asciiTheme="minorHAnsi" w:eastAsia="Times New Roman" w:hAnsiTheme="minorHAnsi"/>
                <w:color w:val="000000"/>
                <w:lang w:eastAsia="en-GB"/>
              </w:rPr>
            </w:pPr>
            <w:hyperlink r:id="rId33" w:history="1">
              <w:r w:rsidR="003F596E" w:rsidRPr="001616E4">
                <w:rPr>
                  <w:rStyle w:val="Hyperlink"/>
                  <w:rFonts w:asciiTheme="minorHAnsi" w:hAnsiTheme="minorHAnsi" w:cs="ArialMT_7"/>
                  <w:lang w:eastAsia="en-GB"/>
                </w:rPr>
                <w:t>angela.jones26@wales.nhs.uk</w:t>
              </w:r>
            </w:hyperlink>
            <w:r w:rsidR="003F596E" w:rsidRPr="001616E4">
              <w:rPr>
                <w:rFonts w:asciiTheme="minorHAnsi" w:hAnsiTheme="minorHAnsi" w:cs="ArialMT_7"/>
                <w:lang w:eastAsia="en-GB"/>
              </w:rPr>
              <w:t xml:space="preserve"> </w:t>
            </w:r>
            <w:r w:rsidR="003F596E" w:rsidRPr="001616E4">
              <w:rPr>
                <w:rFonts w:asciiTheme="minorHAnsi" w:eastAsia="Times New Roman" w:hAnsiTheme="minorHAnsi"/>
                <w:color w:val="000000"/>
                <w:lang w:eastAsia="en-GB"/>
              </w:rPr>
              <w:t xml:space="preserve"> </w:t>
            </w:r>
          </w:p>
        </w:tc>
      </w:tr>
      <w:tr w:rsidR="003F596E"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1F5BB7" w:rsidP="00C81A16">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2</w:t>
            </w:r>
            <w:r w:rsidR="00660235">
              <w:rPr>
                <w:rFonts w:asciiTheme="minorHAnsi" w:eastAsia="Times New Roman" w:hAnsiTheme="minorHAnsi"/>
                <w:b/>
                <w:bCs/>
                <w:color w:val="000000"/>
                <w:lang w:eastAsia="en-GB"/>
              </w:rPr>
              <w:t>5</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3F596E" w:rsidRPr="001616E4" w:rsidRDefault="003F596E" w:rsidP="00C06366">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b/>
              </w:rPr>
            </w:pPr>
            <w:r w:rsidRPr="001616E4">
              <w:rPr>
                <w:rFonts w:asciiTheme="minorHAnsi" w:hAnsiTheme="minorHAnsi"/>
                <w:b/>
              </w:rPr>
              <w:t>Identifying the information preferences of parents of young children</w:t>
            </w:r>
          </w:p>
        </w:tc>
        <w:tc>
          <w:tcPr>
            <w:tcW w:w="2552" w:type="pct"/>
            <w:tcBorders>
              <w:top w:val="single" w:sz="4" w:space="0" w:color="auto"/>
              <w:left w:val="nil"/>
              <w:bottom w:val="single" w:sz="4" w:space="0" w:color="auto"/>
              <w:right w:val="single" w:sz="4" w:space="0" w:color="auto"/>
            </w:tcBorders>
            <w:shd w:val="clear" w:color="auto" w:fill="auto"/>
            <w:noWrap/>
          </w:tcPr>
          <w:p w:rsidR="003F596E" w:rsidRPr="001616E4" w:rsidRDefault="003F596E" w:rsidP="00376CFD">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Much research has been conducted into parents' use of health information. However, most of this is not from the UK, and the majority does not ask parents in detail for their views, asking them to tick boxes instead. In order to directly influence the content and design of information that the NHS in Wales provides to pregnant women and parents of young children (aged 05), we will ask parents about their experiences of different sources of information (e.g: reading information sheets or books provided by health professionals, looking at websites and talking to friends and family). Research evidence shows us that parents on lower incomes are hardest to provide information for, and as such, we will actively target this group in order to attempt to reduce inequalities in health. Breastfeeding groups will be used to contrast these perspectives.</w:t>
            </w:r>
          </w:p>
          <w:p w:rsidR="003F596E" w:rsidRPr="001616E4" w:rsidRDefault="003F596E" w:rsidP="00376CFD">
            <w:pPr>
              <w:spacing w:after="0" w:line="240" w:lineRule="auto"/>
              <w:jc w:val="both"/>
              <w:rPr>
                <w:rFonts w:asciiTheme="minorHAnsi" w:hAnsiTheme="minorHAnsi" w:cs="ArialMT_7"/>
                <w:lang w:eastAsia="en-GB"/>
              </w:rPr>
            </w:pPr>
          </w:p>
          <w:p w:rsidR="003F596E" w:rsidRPr="001616E4" w:rsidRDefault="003F596E" w:rsidP="00376CFD">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The research will involve focus groups with pre-existing groups of parents in deprived areas throughout Wales. We will work in partnership with Flying Start and other community based groups. Group leaders will be asked to share invitation information with parents, to ask them to take part in a focus group in the usual group venue. The focus group will be conducted by an experienced researcher, will involve existing groups of parents as participants, and will contain </w:t>
            </w:r>
            <w:r w:rsidRPr="001616E4">
              <w:rPr>
                <w:rFonts w:asciiTheme="minorHAnsi" w:hAnsiTheme="minorHAnsi" w:cs="ArialMT_7"/>
                <w:lang w:eastAsia="en-GB"/>
              </w:rPr>
              <w:lastRenderedPageBreak/>
              <w:t>between three and twelve parents in each group. Parents will be asked to describe their concerns about children's health and well being, the ways in which they have sought information and the suitability of the information they have found. Additionally, in considering the literature on parents' information needs, the research team became aware of the inadequacy of an information sheet for research participants and thus participants will also be provided with an information video and asked their thoughts on this.</w:t>
            </w:r>
          </w:p>
        </w:tc>
        <w:tc>
          <w:tcPr>
            <w:tcW w:w="520" w:type="pct"/>
            <w:gridSpan w:val="2"/>
            <w:tcBorders>
              <w:top w:val="single" w:sz="4" w:space="0" w:color="auto"/>
              <w:left w:val="nil"/>
              <w:bottom w:val="single" w:sz="4" w:space="0" w:color="auto"/>
              <w:right w:val="single" w:sz="4" w:space="0" w:color="auto"/>
            </w:tcBorders>
            <w:shd w:val="clear" w:color="auto" w:fill="auto"/>
          </w:tcPr>
          <w:p w:rsidR="003F596E" w:rsidRPr="001616E4" w:rsidRDefault="003F596E" w:rsidP="00206F9F">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lastRenderedPageBreak/>
              <w:t xml:space="preserve">Public Health Wales </w:t>
            </w:r>
          </w:p>
        </w:tc>
        <w:tc>
          <w:tcPr>
            <w:tcW w:w="1088" w:type="pct"/>
            <w:tcBorders>
              <w:top w:val="single" w:sz="4" w:space="0" w:color="auto"/>
              <w:left w:val="nil"/>
              <w:bottom w:val="single" w:sz="4" w:space="0" w:color="auto"/>
              <w:right w:val="single" w:sz="4" w:space="0" w:color="auto"/>
            </w:tcBorders>
            <w:shd w:val="clear" w:color="auto" w:fill="auto"/>
          </w:tcPr>
          <w:p w:rsidR="003F596E" w:rsidRPr="001616E4" w:rsidRDefault="003F596E" w:rsidP="00C650C1">
            <w:pPr>
              <w:spacing w:after="0" w:line="240" w:lineRule="auto"/>
              <w:rPr>
                <w:rFonts w:asciiTheme="minorHAnsi" w:eastAsia="Times New Roman" w:hAnsiTheme="minorHAnsi"/>
                <w:color w:val="000000"/>
                <w:lang w:eastAsia="en-GB"/>
              </w:rPr>
            </w:pPr>
            <w:r w:rsidRPr="001616E4">
              <w:rPr>
                <w:rFonts w:asciiTheme="minorHAnsi" w:eastAsia="Times New Roman" w:hAnsiTheme="minorHAnsi"/>
                <w:b/>
                <w:color w:val="000000"/>
                <w:lang w:eastAsia="en-GB"/>
              </w:rPr>
              <w:t xml:space="preserve">Dr Julie Bishop </w:t>
            </w:r>
            <w:r w:rsidRPr="001616E4">
              <w:rPr>
                <w:rFonts w:asciiTheme="minorHAnsi" w:eastAsia="Times New Roman" w:hAnsiTheme="minorHAnsi"/>
                <w:color w:val="000000"/>
                <w:lang w:eastAsia="en-GB"/>
              </w:rPr>
              <w:t>(Consultant in Public Health, Public Health Wales)</w:t>
            </w:r>
            <w:r w:rsidRPr="001616E4">
              <w:rPr>
                <w:rFonts w:asciiTheme="minorHAnsi" w:hAnsiTheme="minorHAnsi"/>
              </w:rPr>
              <w:t xml:space="preserve"> </w:t>
            </w:r>
            <w:hyperlink r:id="rId34" w:history="1">
              <w:r w:rsidRPr="001616E4">
                <w:rPr>
                  <w:rStyle w:val="Hyperlink"/>
                  <w:rFonts w:asciiTheme="minorHAnsi" w:hAnsiTheme="minorHAnsi"/>
                </w:rPr>
                <w:t>julie.bishop4@wales.nhs.uk</w:t>
              </w:r>
            </w:hyperlink>
            <w:r w:rsidRPr="001616E4">
              <w:rPr>
                <w:rFonts w:asciiTheme="minorHAnsi" w:hAnsiTheme="minorHAnsi"/>
              </w:rPr>
              <w:t xml:space="preserve"> </w:t>
            </w:r>
            <w:r w:rsidRPr="001616E4">
              <w:rPr>
                <w:rFonts w:asciiTheme="minorHAnsi" w:eastAsia="Times New Roman" w:hAnsiTheme="minorHAnsi"/>
                <w:color w:val="000000"/>
                <w:lang w:eastAsia="en-GB"/>
              </w:rPr>
              <w:t xml:space="preserve"> </w:t>
            </w:r>
          </w:p>
        </w:tc>
      </w:tr>
      <w:tr w:rsidR="003F596E"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3F596E"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2</w:t>
            </w:r>
            <w:r w:rsidR="00660235">
              <w:rPr>
                <w:rFonts w:asciiTheme="minorHAnsi" w:eastAsia="Times New Roman" w:hAnsiTheme="minorHAnsi"/>
                <w:b/>
                <w:bCs/>
                <w:color w:val="000000"/>
                <w:lang w:eastAsia="en-GB"/>
              </w:rPr>
              <w:t>6</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3F596E" w:rsidRPr="001616E4" w:rsidRDefault="003F596E" w:rsidP="00C06366">
            <w:pPr>
              <w:tabs>
                <w:tab w:val="left" w:pos="1800"/>
                <w:tab w:val="left" w:pos="2520"/>
                <w:tab w:val="left" w:pos="3240"/>
                <w:tab w:val="left" w:pos="3960"/>
                <w:tab w:val="left" w:pos="4680"/>
                <w:tab w:val="left" w:pos="5400"/>
                <w:tab w:val="left" w:pos="6120"/>
                <w:tab w:val="left" w:pos="6840"/>
                <w:tab w:val="left" w:pos="7560"/>
                <w:tab w:val="left" w:pos="8280"/>
                <w:tab w:val="left" w:pos="9000"/>
              </w:tabs>
              <w:suppressAutoHyphens/>
              <w:spacing w:after="0" w:line="240" w:lineRule="auto"/>
              <w:rPr>
                <w:rFonts w:asciiTheme="minorHAnsi" w:hAnsiTheme="minorHAnsi"/>
                <w:b/>
              </w:rPr>
            </w:pPr>
            <w:r w:rsidRPr="001616E4">
              <w:rPr>
                <w:rFonts w:asciiTheme="minorHAnsi" w:hAnsiTheme="minorHAnsi"/>
                <w:b/>
              </w:rPr>
              <w:t>Adapting and piloting the ASSIST model of informal peer-led intervention delivery to the Talk to Frank drug prevention programme in UK secondary schools (ASSIST+Frank): an exploratory trial</w:t>
            </w:r>
          </w:p>
        </w:tc>
        <w:tc>
          <w:tcPr>
            <w:tcW w:w="2552" w:type="pct"/>
            <w:tcBorders>
              <w:top w:val="single" w:sz="4" w:space="0" w:color="auto"/>
              <w:left w:val="nil"/>
              <w:bottom w:val="single" w:sz="4" w:space="0" w:color="auto"/>
              <w:right w:val="single" w:sz="4" w:space="0" w:color="auto"/>
            </w:tcBorders>
            <w:shd w:val="clear" w:color="auto" w:fill="auto"/>
            <w:noWrap/>
          </w:tcPr>
          <w:p w:rsidR="003F596E" w:rsidRPr="001616E4" w:rsidRDefault="003F596E" w:rsidP="009C22A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primary aims of this project are to develop, pilot and assess the</w:t>
            </w:r>
          </w:p>
          <w:p w:rsidR="003F596E" w:rsidRPr="001616E4" w:rsidRDefault="003F596E" w:rsidP="009C22A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feasibility, acceptability and delivery of two new,</w:t>
            </w:r>
          </w:p>
          <w:p w:rsidR="003F596E" w:rsidRPr="001616E4" w:rsidRDefault="003F596E" w:rsidP="009C22A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informal peer-led interventions designed to prevent illicit drug use among secondary school students as well as assessing recruitment and retention. We will pilot measures to evaluate the following outcomes: incidence of drug use; frequency of drug use; cannabis dependence; smoking incidence; smoking frequency; nicotine dependence; alcohol use; social networks of peer tobacco, drug and alcohol use.</w:t>
            </w:r>
          </w:p>
          <w:p w:rsidR="003F596E" w:rsidRPr="001616E4" w:rsidRDefault="003F596E" w:rsidP="009C22A8">
            <w:pPr>
              <w:autoSpaceDE w:val="0"/>
              <w:autoSpaceDN w:val="0"/>
              <w:adjustRightInd w:val="0"/>
              <w:spacing w:after="0" w:line="240" w:lineRule="auto"/>
              <w:rPr>
                <w:rFonts w:asciiTheme="minorHAnsi" w:hAnsiTheme="minorHAnsi" w:cs="ArialMT_7"/>
                <w:lang w:eastAsia="en-GB"/>
              </w:rPr>
            </w:pPr>
          </w:p>
          <w:p w:rsidR="003F596E" w:rsidRPr="001616E4" w:rsidRDefault="003F596E" w:rsidP="009C22A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This is a 3 stage project of intervention development, piloting, and a cluster exploratory randomised controlled trial (RCT). Two drug prevention interventions ('ASSIST+Frank' and 'Frank friends') will be developed using the peer nomination and training manual from an existing effective peer-led smoking prevention intervention, ASSIST; content on drug misuse will come from the UK Department of Health and Home Offices’ national drug education service, Talk to Frank (www.talktofrank.com). ASSIST+Frank and Frank friends will be piloted in one school each and be followed by process evaluation and intervention refinement. A 4arm cluster exploratory RCT (existing Public Health Wales delivery of the ASSIST programme in year 8 only, ASSIST in year 8 with ASSIST+Frank in year 9; Frank friends in year 9 only; usual care) plus process evaluation will then be conducted with students aged 1214 in state secondary schools in deprived areas of south Wales. The mixed methods process evaluation will be used to assess each intervention against predefined progression criteria based on: 1) feasibility of delivery; 2) acceptability to peer supporters; 3) acceptability to school senior management teams, other school staff, and parents; 4) acceptability of trial design and assessment methods. The primary outcome will be 16 month incidence of any </w:t>
            </w:r>
            <w:r w:rsidRPr="001616E4">
              <w:rPr>
                <w:rFonts w:asciiTheme="minorHAnsi" w:hAnsiTheme="minorHAnsi" w:cs="ArialMT_7"/>
                <w:lang w:eastAsia="en-GB"/>
              </w:rPr>
              <w:lastRenderedPageBreak/>
              <w:t>drug use. Secondary outcomes include frequency of use of any and specific drugs; cannabis dependence; smoking frequency; nicotine dependence; changes in social networks of peer drug and tobacco use.</w:t>
            </w:r>
          </w:p>
        </w:tc>
        <w:tc>
          <w:tcPr>
            <w:tcW w:w="520" w:type="pct"/>
            <w:gridSpan w:val="2"/>
            <w:tcBorders>
              <w:top w:val="single" w:sz="4" w:space="0" w:color="auto"/>
              <w:left w:val="nil"/>
              <w:bottom w:val="single" w:sz="4" w:space="0" w:color="auto"/>
              <w:right w:val="single" w:sz="4" w:space="0" w:color="auto"/>
            </w:tcBorders>
            <w:shd w:val="clear" w:color="auto" w:fill="auto"/>
          </w:tcPr>
          <w:p w:rsidR="003F596E" w:rsidRPr="001616E4" w:rsidRDefault="003F596E" w:rsidP="00157F2C">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lastRenderedPageBreak/>
              <w:t>Cardiff University</w:t>
            </w:r>
          </w:p>
        </w:tc>
        <w:tc>
          <w:tcPr>
            <w:tcW w:w="1088" w:type="pct"/>
            <w:tcBorders>
              <w:top w:val="single" w:sz="4" w:space="0" w:color="auto"/>
              <w:left w:val="nil"/>
              <w:bottom w:val="single" w:sz="4" w:space="0" w:color="auto"/>
              <w:right w:val="single" w:sz="4" w:space="0" w:color="auto"/>
            </w:tcBorders>
            <w:shd w:val="clear" w:color="auto" w:fill="auto"/>
          </w:tcPr>
          <w:p w:rsidR="003F596E" w:rsidRPr="001616E4" w:rsidRDefault="003F596E" w:rsidP="00376CFD">
            <w:pPr>
              <w:spacing w:after="0" w:line="240" w:lineRule="auto"/>
              <w:rPr>
                <w:rFonts w:asciiTheme="minorHAnsi" w:eastAsia="Times New Roman" w:hAnsiTheme="minorHAnsi"/>
                <w:color w:val="000000"/>
                <w:lang w:eastAsia="en-GB"/>
              </w:rPr>
            </w:pPr>
            <w:r w:rsidRPr="001616E4">
              <w:rPr>
                <w:rFonts w:asciiTheme="minorHAnsi" w:eastAsia="Times New Roman" w:hAnsiTheme="minorHAnsi"/>
                <w:b/>
                <w:color w:val="000000"/>
                <w:lang w:eastAsia="en-GB"/>
              </w:rPr>
              <w:t xml:space="preserve">Dr Julie Bishop </w:t>
            </w:r>
            <w:r w:rsidRPr="001616E4">
              <w:rPr>
                <w:rFonts w:asciiTheme="minorHAnsi" w:eastAsia="Times New Roman" w:hAnsiTheme="minorHAnsi"/>
                <w:color w:val="000000"/>
                <w:lang w:eastAsia="en-GB"/>
              </w:rPr>
              <w:t xml:space="preserve">(Consultant in Public Health, Public Health Wales) </w:t>
            </w:r>
            <w:hyperlink r:id="rId35" w:history="1">
              <w:r w:rsidRPr="001616E4">
                <w:rPr>
                  <w:rStyle w:val="Hyperlink"/>
                  <w:rFonts w:asciiTheme="minorHAnsi" w:eastAsia="Times New Roman" w:hAnsiTheme="minorHAnsi"/>
                  <w:lang w:eastAsia="en-GB"/>
                </w:rPr>
                <w:t>Julie.bishop4@wales.nhs.uk</w:t>
              </w:r>
            </w:hyperlink>
            <w:r w:rsidRPr="001616E4">
              <w:rPr>
                <w:rFonts w:asciiTheme="minorHAnsi" w:eastAsia="Times New Roman" w:hAnsiTheme="minorHAnsi"/>
                <w:color w:val="000000"/>
                <w:lang w:eastAsia="en-GB"/>
              </w:rPr>
              <w:t xml:space="preserve"> </w:t>
            </w:r>
          </w:p>
        </w:tc>
      </w:tr>
      <w:tr w:rsidR="003F596E" w:rsidRPr="0042325F" w:rsidTr="000A586C">
        <w:trPr>
          <w:trHeight w:val="300"/>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3F596E" w:rsidP="00660235">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2</w:t>
            </w:r>
            <w:r w:rsidR="00660235">
              <w:rPr>
                <w:rFonts w:asciiTheme="minorHAnsi" w:eastAsia="Times New Roman" w:hAnsiTheme="minorHAnsi"/>
                <w:b/>
                <w:bCs/>
                <w:color w:val="000000"/>
                <w:lang w:eastAsia="en-GB"/>
              </w:rPr>
              <w:t>7</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3F596E" w:rsidRPr="001616E4" w:rsidRDefault="003F596E" w:rsidP="00C06366">
            <w:pPr>
              <w:autoSpaceDE w:val="0"/>
              <w:autoSpaceDN w:val="0"/>
              <w:adjustRightInd w:val="0"/>
              <w:spacing w:after="0" w:line="240" w:lineRule="auto"/>
              <w:rPr>
                <w:rFonts w:asciiTheme="minorHAnsi" w:hAnsiTheme="minorHAnsi"/>
                <w:b/>
                <w:noProof/>
              </w:rPr>
            </w:pPr>
            <w:r w:rsidRPr="001616E4">
              <w:rPr>
                <w:rFonts w:asciiTheme="minorHAnsi" w:hAnsiTheme="minorHAnsi"/>
                <w:b/>
                <w:noProof/>
              </w:rPr>
              <w:t>Welsh Study of Mothers and Babies:  Prospective cohort study of renal disease in early childhood.</w:t>
            </w:r>
          </w:p>
          <w:p w:rsidR="003F596E" w:rsidRPr="001616E4" w:rsidRDefault="003F596E" w:rsidP="00C06366">
            <w:pPr>
              <w:autoSpaceDE w:val="0"/>
              <w:autoSpaceDN w:val="0"/>
              <w:adjustRightInd w:val="0"/>
              <w:spacing w:after="0" w:line="240" w:lineRule="auto"/>
              <w:rPr>
                <w:rFonts w:asciiTheme="minorHAnsi" w:hAnsiTheme="minorHAnsi" w:cs="ArialMT_7"/>
                <w:b/>
                <w:lang w:eastAsia="en-GB"/>
              </w:rPr>
            </w:pPr>
          </w:p>
        </w:tc>
        <w:tc>
          <w:tcPr>
            <w:tcW w:w="2552" w:type="pct"/>
            <w:tcBorders>
              <w:top w:val="single" w:sz="4" w:space="0" w:color="auto"/>
              <w:left w:val="nil"/>
              <w:bottom w:val="single" w:sz="4" w:space="0" w:color="auto"/>
              <w:right w:val="single" w:sz="4" w:space="0" w:color="auto"/>
            </w:tcBorders>
            <w:shd w:val="clear" w:color="auto" w:fill="auto"/>
            <w:noWrap/>
          </w:tcPr>
          <w:p w:rsidR="003F596E" w:rsidRPr="001616E4" w:rsidRDefault="003F596E" w:rsidP="007918E1">
            <w:pPr>
              <w:autoSpaceDE w:val="0"/>
              <w:autoSpaceDN w:val="0"/>
              <w:adjustRightInd w:val="0"/>
              <w:spacing w:after="0" w:line="240" w:lineRule="auto"/>
              <w:rPr>
                <w:rFonts w:asciiTheme="minorHAnsi" w:hAnsiTheme="minorHAnsi" w:cs="ArialMT"/>
              </w:rPr>
            </w:pPr>
            <w:r w:rsidRPr="001616E4">
              <w:rPr>
                <w:rFonts w:asciiTheme="minorHAnsi" w:hAnsiTheme="minorHAnsi" w:cs="ArialMT"/>
              </w:rPr>
              <w:t xml:space="preserve">We propose to use routinely collected health data to explore whether babies with a marker in one or both kidney/s (enlargement of the tubes that collect urine in the kidney, called pelvicalyceal dilatation) detected during pregnancy have more urinary tract infections or hospital admissions for kidney problems during childhood, compared to babies without a marker. </w:t>
            </w:r>
          </w:p>
          <w:p w:rsidR="003F596E" w:rsidRPr="001616E4" w:rsidRDefault="003F596E" w:rsidP="00C650C1">
            <w:pPr>
              <w:autoSpaceDE w:val="0"/>
              <w:autoSpaceDN w:val="0"/>
              <w:adjustRightInd w:val="0"/>
              <w:spacing w:after="0" w:line="240" w:lineRule="auto"/>
              <w:rPr>
                <w:rFonts w:asciiTheme="minorHAnsi" w:hAnsiTheme="minorHAnsi" w:cs="ArialMT_7"/>
                <w:lang w:eastAsia="en-GB"/>
              </w:rPr>
            </w:pPr>
          </w:p>
        </w:tc>
        <w:tc>
          <w:tcPr>
            <w:tcW w:w="520" w:type="pct"/>
            <w:gridSpan w:val="2"/>
            <w:tcBorders>
              <w:top w:val="single" w:sz="4" w:space="0" w:color="auto"/>
              <w:left w:val="nil"/>
              <w:bottom w:val="single" w:sz="4" w:space="0" w:color="auto"/>
              <w:right w:val="single" w:sz="4" w:space="0" w:color="auto"/>
            </w:tcBorders>
            <w:shd w:val="clear" w:color="auto" w:fill="auto"/>
          </w:tcPr>
          <w:p w:rsidR="003F596E" w:rsidRPr="001616E4" w:rsidRDefault="003F596E" w:rsidP="00206F9F">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 xml:space="preserve">Public Health Wales </w:t>
            </w:r>
          </w:p>
        </w:tc>
        <w:tc>
          <w:tcPr>
            <w:tcW w:w="1088" w:type="pct"/>
            <w:tcBorders>
              <w:top w:val="single" w:sz="4" w:space="0" w:color="auto"/>
              <w:left w:val="nil"/>
              <w:bottom w:val="single" w:sz="4" w:space="0" w:color="auto"/>
              <w:right w:val="single" w:sz="4" w:space="0" w:color="auto"/>
            </w:tcBorders>
            <w:shd w:val="clear" w:color="auto" w:fill="auto"/>
          </w:tcPr>
          <w:p w:rsidR="003F596E" w:rsidRPr="001616E4" w:rsidRDefault="003F596E" w:rsidP="00376CFD">
            <w:pPr>
              <w:spacing w:after="0" w:line="240" w:lineRule="auto"/>
              <w:rPr>
                <w:rFonts w:asciiTheme="minorHAnsi" w:eastAsia="Times New Roman" w:hAnsiTheme="minorHAnsi"/>
                <w:b/>
                <w:color w:val="000000"/>
                <w:lang w:eastAsia="en-GB"/>
              </w:rPr>
            </w:pPr>
            <w:r w:rsidRPr="001616E4">
              <w:rPr>
                <w:rFonts w:asciiTheme="minorHAnsi" w:hAnsiTheme="minorHAnsi" w:cs="ArialMT_4"/>
                <w:b/>
                <w:lang w:eastAsia="en-GB"/>
              </w:rPr>
              <w:t>Dr Shantini Paranjothy</w:t>
            </w:r>
            <w:r w:rsidRPr="001616E4">
              <w:rPr>
                <w:rFonts w:asciiTheme="minorHAnsi" w:hAnsiTheme="minorHAnsi" w:cs="ArialMT_4"/>
                <w:lang w:eastAsia="en-GB"/>
              </w:rPr>
              <w:t xml:space="preserve"> (Senior Clinical Lecturer, Cardiff University and Honorary Contract with Public Health Wales) </w:t>
            </w:r>
            <w:hyperlink r:id="rId36" w:history="1">
              <w:r w:rsidRPr="001616E4">
                <w:rPr>
                  <w:rStyle w:val="Hyperlink"/>
                  <w:rFonts w:asciiTheme="minorHAnsi" w:hAnsiTheme="minorHAnsi" w:cs="ArialMT_4"/>
                  <w:lang w:eastAsia="en-GB"/>
                </w:rPr>
                <w:t>Shantini.Paranjothy@wales.nhs.uk</w:t>
              </w:r>
            </w:hyperlink>
            <w:r w:rsidRPr="001616E4">
              <w:rPr>
                <w:rFonts w:asciiTheme="minorHAnsi" w:hAnsiTheme="minorHAnsi" w:cs="ArialMT_4"/>
                <w:lang w:eastAsia="en-GB"/>
              </w:rPr>
              <w:t xml:space="preserve"> </w:t>
            </w:r>
          </w:p>
        </w:tc>
      </w:tr>
      <w:tr w:rsidR="003F596E" w:rsidRPr="0042325F" w:rsidTr="002455DC">
        <w:trPr>
          <w:trHeight w:val="2037"/>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1F5BB7"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t>2</w:t>
            </w:r>
            <w:r w:rsidR="00660235">
              <w:rPr>
                <w:rFonts w:asciiTheme="minorHAnsi" w:eastAsia="Times New Roman" w:hAnsiTheme="minorHAnsi"/>
                <w:b/>
                <w:bCs/>
                <w:color w:val="000000"/>
                <w:lang w:eastAsia="en-GB"/>
              </w:rPr>
              <w:t>8</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3F596E" w:rsidRPr="001616E4" w:rsidRDefault="003F596E" w:rsidP="002455DC">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NAP SACC UK: A feasibility cluster randomised controlled trial in child care settings to increase physical activity and healthy eating in 2</w:t>
            </w:r>
            <w:r w:rsidR="004A0980" w:rsidRPr="001616E4">
              <w:rPr>
                <w:rFonts w:asciiTheme="minorHAnsi" w:hAnsiTheme="minorHAnsi" w:cs="ArialMT_7"/>
                <w:b/>
                <w:lang w:eastAsia="en-GB"/>
              </w:rPr>
              <w:t>-</w:t>
            </w:r>
            <w:r w:rsidRPr="001616E4">
              <w:rPr>
                <w:rFonts w:asciiTheme="minorHAnsi" w:hAnsiTheme="minorHAnsi" w:cs="ArialMT_7"/>
                <w:b/>
                <w:lang w:eastAsia="en-GB"/>
              </w:rPr>
              <w:t>4 year olds</w:t>
            </w:r>
          </w:p>
        </w:tc>
        <w:tc>
          <w:tcPr>
            <w:tcW w:w="2552" w:type="pct"/>
            <w:tcBorders>
              <w:top w:val="single" w:sz="4" w:space="0" w:color="auto"/>
              <w:left w:val="nil"/>
              <w:bottom w:val="single" w:sz="4" w:space="0" w:color="auto"/>
              <w:right w:val="single" w:sz="4" w:space="0" w:color="auto"/>
            </w:tcBorders>
            <w:shd w:val="clear" w:color="auto" w:fill="auto"/>
            <w:noWrap/>
          </w:tcPr>
          <w:p w:rsidR="003F596E" w:rsidRPr="001616E4" w:rsidRDefault="003F596E" w:rsidP="00EB27D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This study will test whether we can adapt and use a 6 month programme from the United States called “The Nutrition and Physical Activity Self Assessment for Child Care” (NAP SACC). Goals of the programme are to improve the nutritional quality of food, amount of physical activity, staff-child interactions and policies. We will change NAP SACC and test whether we can work with child care providers to make the environments healthier. Child care providers in North Somerset and Cardiff will be invited to take part in the study if they provide lunch to children aged 2-4.</w:t>
            </w:r>
          </w:p>
          <w:p w:rsidR="003F596E" w:rsidRPr="001616E4" w:rsidRDefault="003F596E" w:rsidP="00EB27D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The providers will include day nurseries, private nursery schools, maintained nurseries, Children’s Centres with nurseries and preschools.</w:t>
            </w:r>
          </w:p>
          <w:p w:rsidR="003F596E" w:rsidRPr="001616E4" w:rsidRDefault="003F596E" w:rsidP="00EB27D8">
            <w:pPr>
              <w:autoSpaceDE w:val="0"/>
              <w:autoSpaceDN w:val="0"/>
              <w:adjustRightInd w:val="0"/>
              <w:spacing w:after="0" w:line="240" w:lineRule="auto"/>
              <w:rPr>
                <w:rFonts w:asciiTheme="minorHAnsi" w:hAnsiTheme="minorHAnsi" w:cs="ArialMT_7"/>
                <w:lang w:eastAsia="en-GB"/>
              </w:rPr>
            </w:pPr>
          </w:p>
          <w:p w:rsidR="003F596E" w:rsidRPr="001616E4" w:rsidRDefault="003F596E" w:rsidP="00EB27D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This project has 2 phases:</w:t>
            </w:r>
          </w:p>
          <w:p w:rsidR="003F596E" w:rsidRPr="001616E4" w:rsidRDefault="003F596E" w:rsidP="001352DB">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In Phase 1 we will adapt and develop NAP SACC over 6 months. In Phase 1 changes may include the wording, examples, tailoring self-assessment and standards to comply with UK policy on physical activity and nutrition and developing NAP SACC to involve parents. We will change NAP SACC with a Health Visitor, The Wales Healthy and Sustainable Preschool Scheme member of staff, a child care provider manager and dietician. We will work with the Professor from the USA who created NAP SACC. After making changes we will try out the materials and ask for feedback from child care provider staff and Health Visitors. The intervention will be further refined before being used in Phase 2. </w:t>
            </w:r>
          </w:p>
        </w:tc>
        <w:tc>
          <w:tcPr>
            <w:tcW w:w="520" w:type="pct"/>
            <w:gridSpan w:val="2"/>
            <w:tcBorders>
              <w:top w:val="single" w:sz="4" w:space="0" w:color="auto"/>
              <w:left w:val="nil"/>
              <w:bottom w:val="single" w:sz="4" w:space="0" w:color="auto"/>
              <w:right w:val="single" w:sz="4" w:space="0" w:color="auto"/>
            </w:tcBorders>
            <w:shd w:val="clear" w:color="auto" w:fill="auto"/>
          </w:tcPr>
          <w:p w:rsidR="003F596E" w:rsidRPr="001616E4" w:rsidRDefault="003F596E" w:rsidP="00157F2C">
            <w:pPr>
              <w:spacing w:after="0" w:line="240" w:lineRule="auto"/>
              <w:rPr>
                <w:rFonts w:asciiTheme="minorHAnsi" w:eastAsia="Times New Roman" w:hAnsiTheme="minorHAnsi"/>
                <w:b/>
                <w:color w:val="000000"/>
                <w:lang w:eastAsia="en-GB"/>
              </w:rPr>
            </w:pPr>
            <w:r w:rsidRPr="001616E4">
              <w:rPr>
                <w:rFonts w:asciiTheme="minorHAnsi" w:hAnsiTheme="minorHAnsi" w:cs="ArialMT_7"/>
                <w:b/>
                <w:lang w:eastAsia="en-GB"/>
              </w:rPr>
              <w:t>University of Bristol</w:t>
            </w:r>
          </w:p>
        </w:tc>
        <w:tc>
          <w:tcPr>
            <w:tcW w:w="1088" w:type="pct"/>
            <w:tcBorders>
              <w:top w:val="single" w:sz="4" w:space="0" w:color="auto"/>
              <w:left w:val="nil"/>
              <w:bottom w:val="single" w:sz="4" w:space="0" w:color="auto"/>
              <w:right w:val="single" w:sz="4" w:space="0" w:color="auto"/>
            </w:tcBorders>
            <w:shd w:val="clear" w:color="auto" w:fill="auto"/>
          </w:tcPr>
          <w:p w:rsidR="003F596E" w:rsidRPr="001616E4" w:rsidRDefault="003F596E" w:rsidP="00376CFD">
            <w:pPr>
              <w:spacing w:after="0" w:line="240" w:lineRule="auto"/>
              <w:rPr>
                <w:rFonts w:asciiTheme="minorHAnsi" w:hAnsiTheme="minorHAnsi" w:cs="ArialMT_4"/>
                <w:b/>
                <w:lang w:eastAsia="en-GB"/>
              </w:rPr>
            </w:pPr>
            <w:r w:rsidRPr="001616E4">
              <w:rPr>
                <w:rFonts w:asciiTheme="minorHAnsi" w:hAnsiTheme="minorHAnsi" w:cs="ArialMT_4"/>
                <w:b/>
                <w:lang w:eastAsia="en-GB"/>
              </w:rPr>
              <w:t xml:space="preserve">Dr Julie Bishop </w:t>
            </w:r>
          </w:p>
          <w:p w:rsidR="003F596E" w:rsidRPr="001616E4" w:rsidRDefault="003F596E" w:rsidP="00376CFD">
            <w:pPr>
              <w:spacing w:after="0" w:line="240" w:lineRule="auto"/>
              <w:rPr>
                <w:rFonts w:asciiTheme="minorHAnsi" w:hAnsiTheme="minorHAnsi" w:cs="ArialMT_4"/>
                <w:b/>
                <w:lang w:eastAsia="en-GB"/>
              </w:rPr>
            </w:pPr>
            <w:r w:rsidRPr="001616E4">
              <w:rPr>
                <w:rFonts w:asciiTheme="minorHAnsi" w:eastAsia="Times New Roman" w:hAnsiTheme="minorHAnsi"/>
                <w:color w:val="000000"/>
                <w:lang w:eastAsia="en-GB"/>
              </w:rPr>
              <w:t xml:space="preserve">(Consultant in Public Health, Public Health Wales) </w:t>
            </w:r>
            <w:hyperlink r:id="rId37" w:history="1">
              <w:r w:rsidRPr="001616E4">
                <w:rPr>
                  <w:rStyle w:val="Hyperlink"/>
                  <w:rFonts w:asciiTheme="minorHAnsi" w:eastAsia="Times New Roman" w:hAnsiTheme="minorHAnsi"/>
                  <w:lang w:eastAsia="en-GB"/>
                </w:rPr>
                <w:t>Julie.bishop4@wales.nhs.uk</w:t>
              </w:r>
            </w:hyperlink>
          </w:p>
        </w:tc>
      </w:tr>
      <w:tr w:rsidR="003F596E" w:rsidRPr="0042325F" w:rsidTr="002455DC">
        <w:trPr>
          <w:trHeight w:val="2037"/>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1F5BB7" w:rsidP="00D221EE">
            <w:pPr>
              <w:spacing w:after="0" w:line="240" w:lineRule="auto"/>
              <w:jc w:val="center"/>
              <w:rPr>
                <w:rFonts w:asciiTheme="minorHAnsi" w:eastAsia="Times New Roman" w:hAnsiTheme="minorHAnsi"/>
                <w:b/>
                <w:bCs/>
                <w:color w:val="000000"/>
                <w:lang w:eastAsia="en-GB"/>
              </w:rPr>
            </w:pPr>
            <w:r w:rsidRPr="001616E4">
              <w:rPr>
                <w:rFonts w:asciiTheme="minorHAnsi" w:eastAsia="Times New Roman" w:hAnsiTheme="minorHAnsi"/>
                <w:b/>
                <w:bCs/>
                <w:color w:val="000000"/>
                <w:lang w:eastAsia="en-GB"/>
              </w:rPr>
              <w:lastRenderedPageBreak/>
              <w:t>2</w:t>
            </w:r>
            <w:r w:rsidR="00660235">
              <w:rPr>
                <w:rFonts w:asciiTheme="minorHAnsi" w:eastAsia="Times New Roman" w:hAnsiTheme="minorHAnsi"/>
                <w:b/>
                <w:bCs/>
                <w:color w:val="000000"/>
                <w:lang w:eastAsia="en-GB"/>
              </w:rPr>
              <w:t>9</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3F596E" w:rsidRPr="001616E4" w:rsidRDefault="003F596E" w:rsidP="00E205A5">
            <w:pPr>
              <w:autoSpaceDE w:val="0"/>
              <w:autoSpaceDN w:val="0"/>
              <w:adjustRightInd w:val="0"/>
              <w:spacing w:after="0" w:line="240" w:lineRule="auto"/>
              <w:rPr>
                <w:rFonts w:asciiTheme="minorHAnsi" w:hAnsiTheme="minorHAnsi" w:cs="ArialMT_8"/>
                <w:b/>
                <w:lang w:eastAsia="en-GB"/>
              </w:rPr>
            </w:pPr>
            <w:r w:rsidRPr="001616E4">
              <w:rPr>
                <w:rFonts w:asciiTheme="minorHAnsi" w:hAnsiTheme="minorHAnsi" w:cs="ArialMT_8"/>
                <w:b/>
                <w:lang w:eastAsia="en-GB"/>
              </w:rPr>
              <w:t>Understanding perceptions and utilisation of school-level</w:t>
            </w:r>
          </w:p>
          <w:p w:rsidR="003F596E" w:rsidRPr="001616E4" w:rsidRDefault="003F596E" w:rsidP="00E205A5">
            <w:pPr>
              <w:autoSpaceDE w:val="0"/>
              <w:autoSpaceDN w:val="0"/>
              <w:adjustRightInd w:val="0"/>
              <w:spacing w:after="0" w:line="240" w:lineRule="auto"/>
              <w:rPr>
                <w:rFonts w:asciiTheme="minorHAnsi" w:hAnsiTheme="minorHAnsi" w:cs="ArialMT_8"/>
                <w:b/>
                <w:lang w:eastAsia="en-GB"/>
              </w:rPr>
            </w:pPr>
            <w:r w:rsidRPr="001616E4">
              <w:rPr>
                <w:rFonts w:asciiTheme="minorHAnsi" w:hAnsiTheme="minorHAnsi" w:cs="ArialMT_8"/>
                <w:b/>
                <w:lang w:eastAsia="en-GB"/>
              </w:rPr>
              <w:t>tailored health profiles from a complex systems perspective:</w:t>
            </w:r>
          </w:p>
          <w:p w:rsidR="003F596E" w:rsidRPr="001616E4" w:rsidRDefault="003F596E" w:rsidP="00E205A5">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8"/>
                <w:b/>
                <w:lang w:eastAsia="en-GB"/>
              </w:rPr>
              <w:t>A mixed methods evaluation</w:t>
            </w:r>
          </w:p>
        </w:tc>
        <w:tc>
          <w:tcPr>
            <w:tcW w:w="2552" w:type="pct"/>
            <w:tcBorders>
              <w:top w:val="single" w:sz="4" w:space="0" w:color="auto"/>
              <w:left w:val="nil"/>
              <w:bottom w:val="single" w:sz="4" w:space="0" w:color="auto"/>
              <w:right w:val="single" w:sz="4" w:space="0" w:color="auto"/>
            </w:tcBorders>
            <w:shd w:val="clear" w:color="auto" w:fill="auto"/>
            <w:noWrap/>
          </w:tcPr>
          <w:p w:rsidR="003F596E" w:rsidRPr="001616E4" w:rsidRDefault="003F596E" w:rsidP="00E205A5">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The overall aims of this research project are to explore health improvement processes within schools (conceiving schools as complex adaptive systems), and to investigate how the School Health Research Network (SHRN) and the School Health Improvement Programme (ScHIP) work within these systems. SHRN is a research project which uses survey data to provide individualised health profiles to around 70 schools throughout Wales. ScHIP is a programme run by Public Health Wales in the Local Authority of Cardiff and the Vale, which provides three coordinators to match the need of each school with available health improvement programmes in the local authority. Three exploratory case studies will be undertaken and will use the following methods;</w:t>
            </w:r>
          </w:p>
          <w:p w:rsidR="003F596E" w:rsidRPr="001616E4" w:rsidRDefault="003F596E" w:rsidP="00E205A5">
            <w:pPr>
              <w:autoSpaceDE w:val="0"/>
              <w:autoSpaceDN w:val="0"/>
              <w:adjustRightInd w:val="0"/>
              <w:spacing w:after="0" w:line="240" w:lineRule="auto"/>
              <w:rPr>
                <w:rFonts w:asciiTheme="minorHAnsi" w:hAnsiTheme="minorHAnsi" w:cs="ArialMT_8"/>
                <w:u w:val="single"/>
                <w:lang w:eastAsia="en-GB"/>
              </w:rPr>
            </w:pPr>
            <w:r w:rsidRPr="001616E4">
              <w:rPr>
                <w:rFonts w:asciiTheme="minorHAnsi" w:hAnsiTheme="minorHAnsi" w:cs="ArialMT_8"/>
                <w:u w:val="single"/>
                <w:lang w:eastAsia="en-GB"/>
              </w:rPr>
              <w:t>• Research log</w:t>
            </w:r>
          </w:p>
          <w:p w:rsidR="003F596E" w:rsidRPr="001616E4" w:rsidRDefault="003F596E" w:rsidP="00E205A5">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A research log of evidence and personal notes will be taken.</w:t>
            </w:r>
          </w:p>
          <w:p w:rsidR="003F596E" w:rsidRPr="001616E4" w:rsidRDefault="003F596E" w:rsidP="00E205A5">
            <w:pPr>
              <w:autoSpaceDE w:val="0"/>
              <w:autoSpaceDN w:val="0"/>
              <w:adjustRightInd w:val="0"/>
              <w:spacing w:after="0" w:line="240" w:lineRule="auto"/>
              <w:rPr>
                <w:rFonts w:asciiTheme="minorHAnsi" w:hAnsiTheme="minorHAnsi" w:cs="ArialMT_8"/>
                <w:u w:val="single"/>
                <w:lang w:eastAsia="en-GB"/>
              </w:rPr>
            </w:pPr>
            <w:r w:rsidRPr="001616E4">
              <w:rPr>
                <w:rFonts w:asciiTheme="minorHAnsi" w:hAnsiTheme="minorHAnsi" w:cs="ArialMT_8"/>
                <w:u w:val="single"/>
                <w:lang w:eastAsia="en-GB"/>
              </w:rPr>
              <w:t>• Quantitative social network analysis</w:t>
            </w:r>
          </w:p>
          <w:p w:rsidR="003F596E" w:rsidRPr="001616E4" w:rsidRDefault="003F596E" w:rsidP="00E205A5">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Ego network analysis will be conducted to investigate to what extent three school health and wellbeing leads are central to information exchange and health improvement planning within the schools and how widely their networks reach. Firstly, structured interviews will be conducted to identify their social networks. Each individual identified as a part of an ego network will then complete a survey (this will include ScHIP Coordinators (one of whom is a school nurse)). Questions will focus on who individuals interact with and exchange advice with regarding health improvement activities.</w:t>
            </w:r>
          </w:p>
          <w:p w:rsidR="003F596E" w:rsidRPr="001616E4" w:rsidRDefault="003F596E" w:rsidP="00E205A5">
            <w:pPr>
              <w:autoSpaceDE w:val="0"/>
              <w:autoSpaceDN w:val="0"/>
              <w:adjustRightInd w:val="0"/>
              <w:spacing w:after="0" w:line="240" w:lineRule="auto"/>
              <w:rPr>
                <w:rFonts w:asciiTheme="minorHAnsi" w:hAnsiTheme="minorHAnsi" w:cs="ArialMT_8"/>
                <w:u w:val="single"/>
                <w:lang w:eastAsia="en-GB"/>
              </w:rPr>
            </w:pPr>
            <w:r w:rsidRPr="001616E4">
              <w:rPr>
                <w:rFonts w:asciiTheme="minorHAnsi" w:hAnsiTheme="minorHAnsi" w:cs="ArialMT_8"/>
                <w:u w:val="single"/>
                <w:lang w:eastAsia="en-GB"/>
              </w:rPr>
              <w:t>• Semi-structured interviews</w:t>
            </w:r>
          </w:p>
          <w:p w:rsidR="003F596E" w:rsidRPr="001616E4" w:rsidRDefault="003F596E" w:rsidP="00E205A5">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Semi-structured interviews will take place with the three ScHIP Coordinators (one is a school nurse) at baseline and follow up. Themes will include elaboration of social network ties, school ethos, importance and prominence of health, school structure, staff buy-in and perceptions of SHRN health profiles. Interviews will last around one hour and will be recorded using a dictaphone and then transcribed.</w:t>
            </w:r>
          </w:p>
        </w:tc>
        <w:tc>
          <w:tcPr>
            <w:tcW w:w="520" w:type="pct"/>
            <w:gridSpan w:val="2"/>
            <w:tcBorders>
              <w:top w:val="single" w:sz="4" w:space="0" w:color="auto"/>
              <w:left w:val="nil"/>
              <w:bottom w:val="single" w:sz="4" w:space="0" w:color="auto"/>
              <w:right w:val="single" w:sz="4" w:space="0" w:color="auto"/>
            </w:tcBorders>
            <w:shd w:val="clear" w:color="auto" w:fill="auto"/>
          </w:tcPr>
          <w:p w:rsidR="003F596E" w:rsidRPr="001616E4" w:rsidRDefault="003F596E" w:rsidP="00E205A5">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Cardiff University</w:t>
            </w:r>
          </w:p>
        </w:tc>
        <w:tc>
          <w:tcPr>
            <w:tcW w:w="1088" w:type="pct"/>
            <w:tcBorders>
              <w:top w:val="single" w:sz="4" w:space="0" w:color="auto"/>
              <w:left w:val="nil"/>
              <w:bottom w:val="single" w:sz="4" w:space="0" w:color="auto"/>
              <w:right w:val="single" w:sz="4" w:space="0" w:color="auto"/>
            </w:tcBorders>
            <w:shd w:val="clear" w:color="auto" w:fill="auto"/>
          </w:tcPr>
          <w:p w:rsidR="003F596E" w:rsidRPr="001616E4" w:rsidRDefault="003F596E" w:rsidP="00E205A5">
            <w:pPr>
              <w:spacing w:after="0" w:line="240" w:lineRule="auto"/>
              <w:rPr>
                <w:rFonts w:asciiTheme="minorHAnsi" w:hAnsiTheme="minorHAnsi" w:cs="ArialMT_4"/>
                <w:lang w:eastAsia="en-GB"/>
              </w:rPr>
            </w:pPr>
            <w:r w:rsidRPr="001616E4">
              <w:rPr>
                <w:rFonts w:asciiTheme="minorHAnsi" w:hAnsiTheme="minorHAnsi" w:cs="ArialMT_4"/>
                <w:b/>
                <w:lang w:eastAsia="en-GB"/>
              </w:rPr>
              <w:t>Ms Anna Prothero</w:t>
            </w:r>
            <w:r w:rsidRPr="001616E4">
              <w:rPr>
                <w:rFonts w:asciiTheme="minorHAnsi" w:hAnsiTheme="minorHAnsi" w:cs="ArialMT_4"/>
                <w:lang w:eastAsia="en-GB"/>
              </w:rPr>
              <w:t xml:space="preserve"> (Senior Health Promotion Specialist, Public Health Wales)</w:t>
            </w:r>
          </w:p>
          <w:p w:rsidR="003F596E" w:rsidRPr="001616E4" w:rsidRDefault="00F43569" w:rsidP="00E205A5">
            <w:pPr>
              <w:spacing w:after="0" w:line="240" w:lineRule="auto"/>
              <w:rPr>
                <w:rFonts w:asciiTheme="minorHAnsi" w:hAnsiTheme="minorHAnsi" w:cs="ArialMT_4"/>
                <w:b/>
                <w:lang w:eastAsia="en-GB"/>
              </w:rPr>
            </w:pPr>
            <w:hyperlink r:id="rId38" w:history="1">
              <w:r w:rsidR="003F596E" w:rsidRPr="001616E4">
                <w:rPr>
                  <w:rStyle w:val="Hyperlink"/>
                  <w:rFonts w:asciiTheme="minorHAnsi" w:hAnsiTheme="minorHAnsi" w:cs="ArialMT_4"/>
                  <w:lang w:eastAsia="en-GB"/>
                </w:rPr>
                <w:t>anna.prothero@wales.nhs.uk</w:t>
              </w:r>
            </w:hyperlink>
            <w:r w:rsidR="003F596E" w:rsidRPr="001616E4">
              <w:rPr>
                <w:rFonts w:asciiTheme="minorHAnsi" w:hAnsiTheme="minorHAnsi" w:cs="ArialMT_4"/>
                <w:lang w:eastAsia="en-GB"/>
              </w:rPr>
              <w:t xml:space="preserve"> </w:t>
            </w:r>
          </w:p>
        </w:tc>
      </w:tr>
      <w:tr w:rsidR="003F596E" w:rsidRPr="0042325F" w:rsidTr="006A6B02">
        <w:trPr>
          <w:trHeight w:val="1266"/>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660235" w:rsidP="00712FC3">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30</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3F596E" w:rsidRPr="001616E4" w:rsidRDefault="003F596E" w:rsidP="00E31446">
            <w:pPr>
              <w:autoSpaceDE w:val="0"/>
              <w:autoSpaceDN w:val="0"/>
              <w:adjustRightInd w:val="0"/>
              <w:spacing w:after="0" w:line="240" w:lineRule="auto"/>
              <w:rPr>
                <w:rFonts w:asciiTheme="minorHAnsi" w:hAnsiTheme="minorHAnsi" w:cs="ArialMT_8"/>
                <w:b/>
                <w:lang w:eastAsia="en-GB"/>
              </w:rPr>
            </w:pPr>
            <w:r w:rsidRPr="001616E4">
              <w:rPr>
                <w:rFonts w:asciiTheme="minorHAnsi" w:hAnsiTheme="minorHAnsi" w:cs="ArialMT_8"/>
                <w:b/>
                <w:lang w:eastAsia="en-GB"/>
              </w:rPr>
              <w:t>A novel peer-support</w:t>
            </w:r>
          </w:p>
          <w:p w:rsidR="003F596E" w:rsidRPr="001616E4" w:rsidRDefault="003F596E" w:rsidP="00E31446">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8"/>
                <w:b/>
                <w:lang w:eastAsia="en-GB"/>
              </w:rPr>
              <w:t xml:space="preserve">intervention using Motivational Interviewing for breastfeeding </w:t>
            </w:r>
            <w:r w:rsidRPr="001616E4">
              <w:rPr>
                <w:rFonts w:asciiTheme="minorHAnsi" w:hAnsiTheme="minorHAnsi" w:cs="ArialMT_8"/>
                <w:b/>
                <w:lang w:eastAsia="en-GB"/>
              </w:rPr>
              <w:lastRenderedPageBreak/>
              <w:t>maintenance: a UK feasibility study</w:t>
            </w:r>
          </w:p>
        </w:tc>
        <w:tc>
          <w:tcPr>
            <w:tcW w:w="2552" w:type="pct"/>
            <w:tcBorders>
              <w:top w:val="single" w:sz="4" w:space="0" w:color="auto"/>
              <w:left w:val="nil"/>
              <w:bottom w:val="single" w:sz="4" w:space="0" w:color="auto"/>
              <w:right w:val="single" w:sz="4" w:space="0" w:color="auto"/>
            </w:tcBorders>
            <w:shd w:val="clear" w:color="auto" w:fill="auto"/>
            <w:noWrap/>
          </w:tcPr>
          <w:p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lastRenderedPageBreak/>
              <w:t>Although 80% of mothers start breastfeeding in the UK, fewer than half breastfeed exclusively after one week and only 1 in 100 breastfeed exclusively to 6 months. Most women stop breastfeeding before they had planned. It is not known how breastfeeding peer-support (BFPS) should be provided in the UK for breastfeeding maintenance.</w:t>
            </w:r>
          </w:p>
          <w:p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 xml:space="preserve">We will develop a new BFPS intervention that uses a motivational interviewing </w:t>
            </w:r>
            <w:r w:rsidRPr="001616E4">
              <w:rPr>
                <w:rFonts w:asciiTheme="minorHAnsi" w:hAnsiTheme="minorHAnsi" w:cs="ArialMT_8"/>
                <w:lang w:eastAsia="en-GB"/>
              </w:rPr>
              <w:lastRenderedPageBreak/>
              <w:t>(MI) approach to help mothers who are young or live in disadvantaged areas to continue breastfeeding for longer. MI is a form of counselling that supports people in changing behaviour by exploring their thoughts and concerns and supporting them in setting their own goals.</w:t>
            </w:r>
          </w:p>
          <w:p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This approach has not previously been used in BFPS but has been successful in other areas, including peer outreach for young people with HIV.</w:t>
            </w:r>
          </w:p>
          <w:p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To design our BFPS intervention, we will survey UK service providers, hold focus groups with pregnant women, parents and peer supporters and interview health professionals and service managers in each area to discuss what mothers require from BFPS.</w:t>
            </w:r>
          </w:p>
          <w:p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We will then test whether it is possible to deliver MI-based BFPS in three areas in England and Wales where there are high levels of social and economic deprivation, high rates of teenage pregnancy and low rates of breastfeeding. 90 Women will be recruited by community midwifery teams over 6 months. Those who consent will be provided with proactive mother-centred breastfeeding peer support.</w:t>
            </w:r>
          </w:p>
          <w:p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We will assess how many mothers take up the peer-support, if it is possible to deliver BFPS as planned, whether it is acceptable particularly to young mothers and first-time mothers, and determine the cost of providing the intervention.</w:t>
            </w:r>
          </w:p>
          <w:p w:rsidR="003F596E" w:rsidRPr="001616E4" w:rsidRDefault="003F596E" w:rsidP="00E31446">
            <w:pPr>
              <w:autoSpaceDE w:val="0"/>
              <w:autoSpaceDN w:val="0"/>
              <w:adjustRightInd w:val="0"/>
              <w:spacing w:after="0" w:line="240" w:lineRule="auto"/>
              <w:rPr>
                <w:rFonts w:asciiTheme="minorHAnsi" w:hAnsiTheme="minorHAnsi" w:cs="ArialMT_8"/>
                <w:lang w:eastAsia="en-GB"/>
              </w:rPr>
            </w:pPr>
            <w:r w:rsidRPr="001616E4">
              <w:rPr>
                <w:rFonts w:asciiTheme="minorHAnsi" w:hAnsiTheme="minorHAnsi" w:cs="ArialMT_8"/>
                <w:lang w:eastAsia="en-GB"/>
              </w:rPr>
              <w:t>Participants will be followed up using structured telephone interviews at 10 days and 6-8 weeks. We will assess acceptability via interviews with mothers, peer supporters and health professionals.</w:t>
            </w:r>
          </w:p>
        </w:tc>
        <w:tc>
          <w:tcPr>
            <w:tcW w:w="520" w:type="pct"/>
            <w:gridSpan w:val="2"/>
            <w:tcBorders>
              <w:top w:val="single" w:sz="4" w:space="0" w:color="auto"/>
              <w:left w:val="nil"/>
              <w:bottom w:val="single" w:sz="4" w:space="0" w:color="auto"/>
              <w:right w:val="single" w:sz="4" w:space="0" w:color="auto"/>
            </w:tcBorders>
            <w:shd w:val="clear" w:color="auto" w:fill="auto"/>
          </w:tcPr>
          <w:p w:rsidR="003F596E" w:rsidRPr="001616E4" w:rsidRDefault="003F596E" w:rsidP="00157F2C">
            <w:pPr>
              <w:spacing w:after="0" w:line="240" w:lineRule="auto"/>
              <w:rPr>
                <w:rFonts w:asciiTheme="minorHAnsi" w:hAnsiTheme="minorHAnsi" w:cs="ArialMT_7"/>
                <w:b/>
                <w:lang w:eastAsia="en-GB"/>
              </w:rPr>
            </w:pPr>
            <w:r w:rsidRPr="001616E4">
              <w:rPr>
                <w:rFonts w:asciiTheme="minorHAnsi" w:eastAsia="Times New Roman" w:hAnsiTheme="minorHAnsi"/>
                <w:b/>
                <w:color w:val="000000"/>
                <w:lang w:eastAsia="en-GB"/>
              </w:rPr>
              <w:lastRenderedPageBreak/>
              <w:t>Cardiff University</w:t>
            </w:r>
          </w:p>
        </w:tc>
        <w:tc>
          <w:tcPr>
            <w:tcW w:w="1088" w:type="pct"/>
            <w:tcBorders>
              <w:top w:val="single" w:sz="4" w:space="0" w:color="auto"/>
              <w:left w:val="nil"/>
              <w:bottom w:val="single" w:sz="4" w:space="0" w:color="auto"/>
              <w:right w:val="single" w:sz="4" w:space="0" w:color="auto"/>
            </w:tcBorders>
            <w:shd w:val="clear" w:color="auto" w:fill="auto"/>
          </w:tcPr>
          <w:p w:rsidR="003F596E" w:rsidRPr="001616E4" w:rsidRDefault="003F596E" w:rsidP="00E205A5">
            <w:pPr>
              <w:spacing w:after="0" w:line="240" w:lineRule="auto"/>
              <w:rPr>
                <w:rFonts w:asciiTheme="minorHAnsi" w:hAnsiTheme="minorHAnsi"/>
              </w:rPr>
            </w:pPr>
            <w:r w:rsidRPr="001616E4">
              <w:rPr>
                <w:rFonts w:asciiTheme="minorHAnsi" w:hAnsiTheme="minorHAnsi"/>
                <w:b/>
                <w:bCs/>
              </w:rPr>
              <w:t>Mrs Sally Tedstone</w:t>
            </w:r>
            <w:r w:rsidRPr="001616E4">
              <w:rPr>
                <w:rFonts w:asciiTheme="minorHAnsi" w:hAnsiTheme="minorHAnsi"/>
              </w:rPr>
              <w:t xml:space="preserve"> (Co-ordinator for National Breastfeeding Programme for Wales, Public Health Wales)</w:t>
            </w:r>
          </w:p>
          <w:p w:rsidR="003F596E" w:rsidRPr="001616E4" w:rsidRDefault="00F43569" w:rsidP="00E205A5">
            <w:pPr>
              <w:spacing w:after="0" w:line="240" w:lineRule="auto"/>
              <w:rPr>
                <w:rFonts w:asciiTheme="minorHAnsi" w:hAnsiTheme="minorHAnsi"/>
                <w:color w:val="1F497D"/>
              </w:rPr>
            </w:pPr>
            <w:hyperlink r:id="rId39" w:history="1">
              <w:r w:rsidR="003F596E" w:rsidRPr="001616E4">
                <w:rPr>
                  <w:rStyle w:val="Hyperlink"/>
                  <w:rFonts w:asciiTheme="minorHAnsi" w:hAnsiTheme="minorHAnsi"/>
                  <w:color w:val="auto"/>
                </w:rPr>
                <w:t>sally.tedstone@wales.nhs.uk</w:t>
              </w:r>
            </w:hyperlink>
            <w:r w:rsidR="00EB2305" w:rsidRPr="001616E4">
              <w:rPr>
                <w:rFonts w:asciiTheme="minorHAnsi" w:hAnsiTheme="minorHAnsi"/>
              </w:rPr>
              <w:t xml:space="preserve"> </w:t>
            </w:r>
            <w:r w:rsidR="003F596E" w:rsidRPr="001616E4">
              <w:rPr>
                <w:rFonts w:asciiTheme="minorHAnsi" w:hAnsiTheme="minorHAnsi"/>
                <w:color w:val="1F497D"/>
              </w:rPr>
              <w:t>  </w:t>
            </w:r>
          </w:p>
        </w:tc>
      </w:tr>
      <w:tr w:rsidR="00712FC3" w:rsidRPr="0042325F" w:rsidTr="006A6B02">
        <w:trPr>
          <w:trHeight w:val="1266"/>
        </w:trPr>
        <w:tc>
          <w:tcPr>
            <w:tcW w:w="178" w:type="pct"/>
            <w:tcBorders>
              <w:top w:val="single" w:sz="4" w:space="0" w:color="auto"/>
              <w:left w:val="single" w:sz="4" w:space="0" w:color="auto"/>
              <w:bottom w:val="single" w:sz="4" w:space="0" w:color="auto"/>
              <w:right w:val="single" w:sz="4" w:space="0" w:color="auto"/>
            </w:tcBorders>
            <w:shd w:val="clear" w:color="auto" w:fill="auto"/>
          </w:tcPr>
          <w:p w:rsidR="00712FC3" w:rsidRPr="001616E4" w:rsidRDefault="00660235" w:rsidP="00712FC3">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lastRenderedPageBreak/>
              <w:t>31</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3F67BC" w:rsidRPr="003F67BC" w:rsidRDefault="003F67BC" w:rsidP="003F67BC">
            <w:pPr>
              <w:autoSpaceDE w:val="0"/>
              <w:autoSpaceDN w:val="0"/>
              <w:adjustRightInd w:val="0"/>
              <w:spacing w:after="0" w:line="240" w:lineRule="auto"/>
              <w:rPr>
                <w:rFonts w:asciiTheme="minorHAnsi" w:hAnsiTheme="minorHAnsi" w:cs="ArialMT_8"/>
                <w:b/>
                <w:lang w:eastAsia="en-GB"/>
              </w:rPr>
            </w:pPr>
            <w:r w:rsidRPr="003F67BC">
              <w:rPr>
                <w:rFonts w:asciiTheme="minorHAnsi" w:hAnsiTheme="minorHAnsi" w:cs="ArialMT_8"/>
                <w:b/>
                <w:lang w:eastAsia="en-GB"/>
              </w:rPr>
              <w:t>Mam-Kind:</w:t>
            </w:r>
          </w:p>
          <w:p w:rsidR="00712FC3" w:rsidRPr="003F67BC" w:rsidRDefault="003F67BC" w:rsidP="003F67BC">
            <w:pPr>
              <w:autoSpaceDE w:val="0"/>
              <w:autoSpaceDN w:val="0"/>
              <w:adjustRightInd w:val="0"/>
              <w:spacing w:after="0" w:line="240" w:lineRule="auto"/>
              <w:rPr>
                <w:rFonts w:asciiTheme="minorHAnsi" w:hAnsiTheme="minorHAnsi" w:cs="ArialMT_8"/>
                <w:b/>
                <w:lang w:eastAsia="en-GB"/>
              </w:rPr>
            </w:pPr>
            <w:r w:rsidRPr="003F67BC">
              <w:rPr>
                <w:rFonts w:asciiTheme="minorHAnsi" w:hAnsiTheme="minorHAnsi" w:cs="ArialMT_8"/>
                <w:b/>
                <w:lang w:eastAsia="en-GB"/>
              </w:rPr>
              <w:t>A feasibility study of Motivational Interviewing based peer support for breastfeeding maintenance</w:t>
            </w:r>
          </w:p>
        </w:tc>
        <w:tc>
          <w:tcPr>
            <w:tcW w:w="2552" w:type="pct"/>
            <w:tcBorders>
              <w:top w:val="single" w:sz="4" w:space="0" w:color="auto"/>
              <w:left w:val="nil"/>
              <w:bottom w:val="single" w:sz="4" w:space="0" w:color="auto"/>
              <w:right w:val="single" w:sz="4" w:space="0" w:color="auto"/>
            </w:tcBorders>
            <w:shd w:val="clear" w:color="auto" w:fill="auto"/>
            <w:noWrap/>
          </w:tcPr>
          <w:p w:rsidR="003F67BC" w:rsidRDefault="003F67BC" w:rsidP="003F67BC">
            <w:pPr>
              <w:autoSpaceDE w:val="0"/>
              <w:autoSpaceDN w:val="0"/>
              <w:adjustRightInd w:val="0"/>
              <w:spacing w:after="0" w:line="240" w:lineRule="auto"/>
              <w:rPr>
                <w:rFonts w:asciiTheme="minorHAnsi" w:hAnsiTheme="minorHAnsi" w:cs="ArialMT_8"/>
                <w:lang w:eastAsia="en-GB"/>
              </w:rPr>
            </w:pPr>
            <w:r w:rsidRPr="003F67BC">
              <w:rPr>
                <w:rFonts w:asciiTheme="minorHAnsi" w:hAnsiTheme="minorHAnsi" w:cs="ArialMT_8"/>
                <w:lang w:eastAsia="en-GB"/>
              </w:rPr>
              <w:t>Although 80% of mothers start breastfeeding in the UK, fewer than half breastfeed exclusively after one week and only 1 in 100 breastfeed exclusively to 6 months. Most women stop breastfeeding before they had planned. It is not known</w:t>
            </w:r>
            <w:r>
              <w:rPr>
                <w:rFonts w:asciiTheme="minorHAnsi" w:hAnsiTheme="minorHAnsi" w:cs="ArialMT_8"/>
                <w:lang w:eastAsia="en-GB"/>
              </w:rPr>
              <w:t xml:space="preserve"> </w:t>
            </w:r>
            <w:r w:rsidRPr="003F67BC">
              <w:rPr>
                <w:rFonts w:asciiTheme="minorHAnsi" w:hAnsiTheme="minorHAnsi" w:cs="ArialMT_8"/>
                <w:lang w:eastAsia="en-GB"/>
              </w:rPr>
              <w:t xml:space="preserve">how breastfeeding peer-support (BFPS) should be provided in the UK for breastfeeding maintenance. We have reviewed the existing literature, audited UK service providers, held focus groups with pregnant women, parents and peer supporters and interviewed health professionals and service managers to discuss what mothers require from BFPS. We have developed a new BFPS intervention that uses a motivational interviewing (MI) approach to help mothers who are young or live in disadvantaged areas to continue breastfeeding for longer. MI is a form of counselling that supports people in changing behaviour by exploring their thoughts and concerns and supporting them in setting their own goals. This approach has </w:t>
            </w:r>
            <w:r w:rsidRPr="003F67BC">
              <w:rPr>
                <w:rFonts w:asciiTheme="minorHAnsi" w:hAnsiTheme="minorHAnsi" w:cs="ArialMT_8"/>
                <w:lang w:eastAsia="en-GB"/>
              </w:rPr>
              <w:lastRenderedPageBreak/>
              <w:t>not previously been used in BFPS but has been successful in other</w:t>
            </w:r>
            <w:r>
              <w:rPr>
                <w:rFonts w:asciiTheme="minorHAnsi" w:hAnsiTheme="minorHAnsi" w:cs="ArialMT_8"/>
                <w:lang w:eastAsia="en-GB"/>
              </w:rPr>
              <w:t xml:space="preserve"> </w:t>
            </w:r>
            <w:r w:rsidRPr="003F67BC">
              <w:rPr>
                <w:rFonts w:asciiTheme="minorHAnsi" w:hAnsiTheme="minorHAnsi" w:cs="ArialMT_8"/>
                <w:lang w:eastAsia="en-GB"/>
              </w:rPr>
              <w:t xml:space="preserve">areas, including peer outreach for young people with HIV. </w:t>
            </w:r>
          </w:p>
          <w:p w:rsidR="003F67BC" w:rsidRDefault="003F67BC" w:rsidP="003F67BC">
            <w:pPr>
              <w:autoSpaceDE w:val="0"/>
              <w:autoSpaceDN w:val="0"/>
              <w:adjustRightInd w:val="0"/>
              <w:spacing w:after="0" w:line="240" w:lineRule="auto"/>
              <w:rPr>
                <w:rFonts w:asciiTheme="minorHAnsi" w:hAnsiTheme="minorHAnsi" w:cs="ArialMT_8"/>
                <w:lang w:eastAsia="en-GB"/>
              </w:rPr>
            </w:pPr>
          </w:p>
          <w:p w:rsidR="003F67BC" w:rsidRDefault="003F67BC" w:rsidP="003F67BC">
            <w:pPr>
              <w:autoSpaceDE w:val="0"/>
              <w:autoSpaceDN w:val="0"/>
              <w:adjustRightInd w:val="0"/>
              <w:spacing w:after="0" w:line="240" w:lineRule="auto"/>
              <w:rPr>
                <w:rFonts w:asciiTheme="minorHAnsi" w:hAnsiTheme="minorHAnsi" w:cs="ArialMT_8"/>
                <w:lang w:eastAsia="en-GB"/>
              </w:rPr>
            </w:pPr>
            <w:r w:rsidRPr="003F67BC">
              <w:rPr>
                <w:rFonts w:asciiTheme="minorHAnsi" w:hAnsiTheme="minorHAnsi" w:cs="ArialMT_8"/>
                <w:lang w:eastAsia="en-GB"/>
              </w:rPr>
              <w:t>We will test whether it is possible to deliver MI-based BFPS in three areas in England and Wales where there are high levels of social and economic deprivation, high rates of teenage pregnancy and low rates of breastfeeding. 111 Women will be recruited by community midwifery teams over 3-6 months. Those who consent will be provided with</w:t>
            </w:r>
            <w:r>
              <w:rPr>
                <w:rFonts w:asciiTheme="minorHAnsi" w:hAnsiTheme="minorHAnsi" w:cs="ArialMT_8"/>
                <w:lang w:eastAsia="en-GB"/>
              </w:rPr>
              <w:t xml:space="preserve"> </w:t>
            </w:r>
            <w:r w:rsidRPr="003F67BC">
              <w:rPr>
                <w:rFonts w:asciiTheme="minorHAnsi" w:hAnsiTheme="minorHAnsi" w:cs="ArialMT_8"/>
                <w:lang w:eastAsia="en-GB"/>
              </w:rPr>
              <w:t>proactive mother-centred breastfeeding peer support.</w:t>
            </w:r>
          </w:p>
          <w:p w:rsidR="003F67BC" w:rsidRPr="003F67BC" w:rsidRDefault="003F67BC" w:rsidP="003F67BC">
            <w:pPr>
              <w:autoSpaceDE w:val="0"/>
              <w:autoSpaceDN w:val="0"/>
              <w:adjustRightInd w:val="0"/>
              <w:spacing w:after="0" w:line="240" w:lineRule="auto"/>
              <w:rPr>
                <w:rFonts w:asciiTheme="minorHAnsi" w:hAnsiTheme="minorHAnsi" w:cs="ArialMT_8"/>
                <w:lang w:eastAsia="en-GB"/>
              </w:rPr>
            </w:pPr>
          </w:p>
          <w:p w:rsidR="003F67BC" w:rsidRPr="003F67BC" w:rsidRDefault="003F67BC" w:rsidP="003F67BC">
            <w:pPr>
              <w:autoSpaceDE w:val="0"/>
              <w:autoSpaceDN w:val="0"/>
              <w:adjustRightInd w:val="0"/>
              <w:spacing w:after="0" w:line="240" w:lineRule="auto"/>
              <w:rPr>
                <w:rFonts w:asciiTheme="minorHAnsi" w:hAnsiTheme="minorHAnsi" w:cs="ArialMT_8"/>
                <w:lang w:eastAsia="en-GB"/>
              </w:rPr>
            </w:pPr>
            <w:r w:rsidRPr="003F67BC">
              <w:rPr>
                <w:rFonts w:asciiTheme="minorHAnsi" w:hAnsiTheme="minorHAnsi" w:cs="ArialMT_8"/>
                <w:lang w:eastAsia="en-GB"/>
              </w:rPr>
              <w:t>We will assess how many mothers take up the peer-support, if it is possible to deliver BFPS as planned, whether it is acceptable particularly to young mothers and first-time mothers, and determine the cost of providing the intervention.</w:t>
            </w:r>
          </w:p>
          <w:p w:rsidR="00712FC3" w:rsidRPr="003F67BC" w:rsidRDefault="003F67BC" w:rsidP="003F67BC">
            <w:pPr>
              <w:autoSpaceDE w:val="0"/>
              <w:autoSpaceDN w:val="0"/>
              <w:adjustRightInd w:val="0"/>
              <w:spacing w:after="0" w:line="240" w:lineRule="auto"/>
              <w:rPr>
                <w:rFonts w:asciiTheme="minorHAnsi" w:hAnsiTheme="minorHAnsi" w:cs="ArialMT_8"/>
                <w:lang w:eastAsia="en-GB"/>
              </w:rPr>
            </w:pPr>
            <w:r w:rsidRPr="003F67BC">
              <w:rPr>
                <w:rFonts w:asciiTheme="minorHAnsi" w:hAnsiTheme="minorHAnsi" w:cs="ArialMT_8"/>
                <w:lang w:eastAsia="en-GB"/>
              </w:rPr>
              <w:t>Participants will be followed up using structured telephone interviews at 10 days and 8 weeks. We will assess acceptability via interviews with mothers, peer supporters and health professionals.</w:t>
            </w:r>
          </w:p>
        </w:tc>
        <w:tc>
          <w:tcPr>
            <w:tcW w:w="520" w:type="pct"/>
            <w:gridSpan w:val="2"/>
            <w:tcBorders>
              <w:top w:val="single" w:sz="4" w:space="0" w:color="auto"/>
              <w:left w:val="nil"/>
              <w:bottom w:val="single" w:sz="4" w:space="0" w:color="auto"/>
              <w:right w:val="single" w:sz="4" w:space="0" w:color="auto"/>
            </w:tcBorders>
            <w:shd w:val="clear" w:color="auto" w:fill="auto"/>
          </w:tcPr>
          <w:p w:rsidR="00712FC3" w:rsidRPr="001616E4" w:rsidRDefault="003F67BC" w:rsidP="00157F2C">
            <w:pPr>
              <w:spacing w:after="0" w:line="240" w:lineRule="auto"/>
              <w:rPr>
                <w:rFonts w:asciiTheme="minorHAnsi" w:eastAsia="Times New Roman" w:hAnsiTheme="minorHAnsi"/>
                <w:b/>
                <w:color w:val="000000"/>
                <w:lang w:eastAsia="en-GB"/>
              </w:rPr>
            </w:pPr>
            <w:r>
              <w:rPr>
                <w:rFonts w:asciiTheme="minorHAnsi" w:eastAsia="Times New Roman" w:hAnsiTheme="minorHAnsi"/>
                <w:b/>
                <w:color w:val="000000"/>
                <w:lang w:eastAsia="en-GB"/>
              </w:rPr>
              <w:lastRenderedPageBreak/>
              <w:t>Cardiff University</w:t>
            </w:r>
          </w:p>
        </w:tc>
        <w:tc>
          <w:tcPr>
            <w:tcW w:w="1088" w:type="pct"/>
            <w:tcBorders>
              <w:top w:val="single" w:sz="4" w:space="0" w:color="auto"/>
              <w:left w:val="nil"/>
              <w:bottom w:val="single" w:sz="4" w:space="0" w:color="auto"/>
              <w:right w:val="single" w:sz="4" w:space="0" w:color="auto"/>
            </w:tcBorders>
            <w:shd w:val="clear" w:color="auto" w:fill="auto"/>
          </w:tcPr>
          <w:p w:rsidR="003F67BC" w:rsidRPr="001616E4" w:rsidRDefault="003F67BC" w:rsidP="003F67BC">
            <w:pPr>
              <w:spacing w:after="0" w:line="240" w:lineRule="auto"/>
              <w:rPr>
                <w:rFonts w:asciiTheme="minorHAnsi" w:hAnsiTheme="minorHAnsi"/>
              </w:rPr>
            </w:pPr>
            <w:r w:rsidRPr="001616E4">
              <w:rPr>
                <w:rFonts w:asciiTheme="minorHAnsi" w:hAnsiTheme="minorHAnsi"/>
                <w:b/>
                <w:bCs/>
              </w:rPr>
              <w:t>Mrs Sally Tedstone</w:t>
            </w:r>
            <w:r w:rsidRPr="001616E4">
              <w:rPr>
                <w:rFonts w:asciiTheme="minorHAnsi" w:hAnsiTheme="minorHAnsi"/>
              </w:rPr>
              <w:t xml:space="preserve"> (Co-ordinator for National Breastfeeding Programme for Wales, Public Health Wales)</w:t>
            </w:r>
          </w:p>
          <w:p w:rsidR="00712FC3" w:rsidRPr="001616E4" w:rsidRDefault="00F43569" w:rsidP="003F67BC">
            <w:pPr>
              <w:spacing w:after="0" w:line="240" w:lineRule="auto"/>
              <w:rPr>
                <w:rFonts w:asciiTheme="minorHAnsi" w:hAnsiTheme="minorHAnsi"/>
                <w:b/>
                <w:bCs/>
              </w:rPr>
            </w:pPr>
            <w:hyperlink r:id="rId40" w:history="1">
              <w:r w:rsidR="003F67BC" w:rsidRPr="001616E4">
                <w:rPr>
                  <w:rStyle w:val="Hyperlink"/>
                  <w:rFonts w:asciiTheme="minorHAnsi" w:hAnsiTheme="minorHAnsi"/>
                  <w:color w:val="auto"/>
                </w:rPr>
                <w:t>sally.tedstone@wales.nhs.uk</w:t>
              </w:r>
            </w:hyperlink>
            <w:r w:rsidR="003F67BC" w:rsidRPr="001616E4">
              <w:rPr>
                <w:rFonts w:asciiTheme="minorHAnsi" w:hAnsiTheme="minorHAnsi"/>
              </w:rPr>
              <w:t xml:space="preserve"> </w:t>
            </w:r>
            <w:r w:rsidR="003F67BC" w:rsidRPr="001616E4">
              <w:rPr>
                <w:rFonts w:asciiTheme="minorHAnsi" w:hAnsiTheme="minorHAnsi"/>
                <w:color w:val="1F497D"/>
              </w:rPr>
              <w:t>  </w:t>
            </w:r>
          </w:p>
        </w:tc>
      </w:tr>
      <w:tr w:rsidR="0042325F" w:rsidRPr="0042325F" w:rsidTr="0042325F">
        <w:trPr>
          <w:trHeight w:val="553"/>
        </w:trPr>
        <w:tc>
          <w:tcPr>
            <w:tcW w:w="5000"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42325F" w:rsidRPr="0042325F" w:rsidRDefault="0042325F" w:rsidP="00376CFD">
            <w:pPr>
              <w:spacing w:after="0" w:line="240" w:lineRule="auto"/>
              <w:rPr>
                <w:rFonts w:asciiTheme="minorHAnsi" w:hAnsiTheme="minorHAnsi" w:cs="ArialMT_4"/>
                <w:b/>
                <w:sz w:val="32"/>
                <w:szCs w:val="32"/>
                <w:lang w:eastAsia="en-GB"/>
              </w:rPr>
            </w:pPr>
            <w:r w:rsidRPr="0042325F">
              <w:rPr>
                <w:rFonts w:asciiTheme="minorHAnsi" w:hAnsiTheme="minorHAnsi" w:cs="ArialMT_4"/>
                <w:b/>
                <w:sz w:val="32"/>
                <w:szCs w:val="32"/>
                <w:lang w:eastAsia="en-GB"/>
              </w:rPr>
              <w:lastRenderedPageBreak/>
              <w:t>POLICY, RESEARCH AND INTERNATIONAL DEVELOPMENT</w:t>
            </w:r>
          </w:p>
        </w:tc>
      </w:tr>
      <w:tr w:rsidR="003F596E" w:rsidRPr="001616E4" w:rsidTr="00206F9F">
        <w:trPr>
          <w:trHeight w:val="274"/>
        </w:trPr>
        <w:tc>
          <w:tcPr>
            <w:tcW w:w="178" w:type="pct"/>
            <w:tcBorders>
              <w:top w:val="single" w:sz="4" w:space="0" w:color="auto"/>
              <w:left w:val="single" w:sz="4" w:space="0" w:color="auto"/>
              <w:bottom w:val="single" w:sz="4" w:space="0" w:color="auto"/>
              <w:right w:val="single" w:sz="4" w:space="0" w:color="auto"/>
            </w:tcBorders>
            <w:shd w:val="clear" w:color="auto" w:fill="auto"/>
          </w:tcPr>
          <w:p w:rsidR="003F596E" w:rsidRPr="001616E4" w:rsidRDefault="00CB10EB" w:rsidP="00D221EE">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3</w:t>
            </w:r>
            <w:r w:rsidR="00660235">
              <w:rPr>
                <w:rFonts w:asciiTheme="minorHAnsi" w:eastAsia="Times New Roman" w:hAnsiTheme="minorHAnsi"/>
                <w:b/>
                <w:bCs/>
                <w:color w:val="000000"/>
                <w:lang w:eastAsia="en-GB"/>
              </w:rPr>
              <w:t>2</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3F596E" w:rsidRPr="001616E4" w:rsidRDefault="008B7B68" w:rsidP="00EB2686">
            <w:pPr>
              <w:autoSpaceDE w:val="0"/>
              <w:autoSpaceDN w:val="0"/>
              <w:adjustRightInd w:val="0"/>
              <w:spacing w:after="0" w:line="240" w:lineRule="auto"/>
              <w:rPr>
                <w:rFonts w:asciiTheme="minorHAnsi" w:hAnsiTheme="minorHAnsi" w:cs="ArialMT_7"/>
                <w:b/>
                <w:lang w:eastAsia="en-GB"/>
              </w:rPr>
            </w:pPr>
            <w:r w:rsidRPr="001616E4">
              <w:rPr>
                <w:rFonts w:asciiTheme="minorHAnsi" w:hAnsiTheme="minorHAnsi" w:cs="ArialMT_7"/>
                <w:b/>
                <w:lang w:eastAsia="en-GB"/>
              </w:rPr>
              <w:t>Measuring the extent and predicting the impact of Adverse Childhood Experiences (ACEs) in adult life in Wales</w:t>
            </w:r>
          </w:p>
        </w:tc>
        <w:tc>
          <w:tcPr>
            <w:tcW w:w="2552" w:type="pct"/>
            <w:tcBorders>
              <w:top w:val="single" w:sz="4" w:space="0" w:color="auto"/>
              <w:left w:val="nil"/>
              <w:bottom w:val="single" w:sz="4" w:space="0" w:color="auto"/>
              <w:right w:val="single" w:sz="4" w:space="0" w:color="auto"/>
            </w:tcBorders>
            <w:shd w:val="clear" w:color="auto" w:fill="auto"/>
            <w:noWrap/>
          </w:tcPr>
          <w:p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A growing body of research is revealing the long-term impacts that adverse childhood experiences (ACEs) including child abuse, neglect and growing up in dysfunctional home environments have on individuals’ life chances. ACEs are associated with poor educational achievement and the development of a wide range of harmful behaviours, including smoking, heavy alcohol use, drug use, risky sexual behaviour and violence. They are also linked to the development of diseases such as diabetes, mental illness, cancer and cardiovascular disease, and ultimately to premature mortality.</w:t>
            </w:r>
          </w:p>
          <w:p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 xml:space="preserve">Understanding which population groups are most affected by ACEs, how ACEs affect health and the burden they place on public services is fundamental in developing effective responses. This study aims to develop this critical knowledge in Wales. Using established methods and research tools, the study will undertake a survey with a representative sample of the Welsh adult population asking about their childhood experiences and their health-related behaviours and health outcomes as adults. </w:t>
            </w:r>
          </w:p>
          <w:p w:rsidR="002666F2" w:rsidRPr="001616E4" w:rsidRDefault="002666F2" w:rsidP="008B7B68">
            <w:pPr>
              <w:autoSpaceDE w:val="0"/>
              <w:autoSpaceDN w:val="0"/>
              <w:adjustRightInd w:val="0"/>
              <w:spacing w:after="0" w:line="240" w:lineRule="auto"/>
              <w:rPr>
                <w:rFonts w:asciiTheme="minorHAnsi" w:hAnsiTheme="minorHAnsi" w:cs="ArialMT_7"/>
                <w:lang w:eastAsia="en-GB"/>
              </w:rPr>
            </w:pPr>
          </w:p>
          <w:p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lastRenderedPageBreak/>
              <w:t>The research aims to understand the prevalence of ACEs and their impact on morbidity and mortality in later life in Wales. The key objectives of the study are:</w:t>
            </w:r>
          </w:p>
          <w:p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1. To measure the prevalence of adverse childhood experiences at national level;</w:t>
            </w:r>
          </w:p>
          <w:p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2. To measure the increased odds of morbidity and mortality in adulthood from the number of adverse childhood</w:t>
            </w:r>
          </w:p>
          <w:p w:rsidR="008B7B68"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experiences;</w:t>
            </w:r>
          </w:p>
          <w:p w:rsidR="003F596E" w:rsidRPr="001616E4" w:rsidRDefault="008B7B68" w:rsidP="008B7B68">
            <w:pPr>
              <w:autoSpaceDE w:val="0"/>
              <w:autoSpaceDN w:val="0"/>
              <w:adjustRightInd w:val="0"/>
              <w:spacing w:after="0" w:line="240" w:lineRule="auto"/>
              <w:rPr>
                <w:rFonts w:asciiTheme="minorHAnsi" w:hAnsiTheme="minorHAnsi" w:cs="ArialMT_7"/>
                <w:lang w:eastAsia="en-GB"/>
              </w:rPr>
            </w:pPr>
            <w:r w:rsidRPr="001616E4">
              <w:rPr>
                <w:rFonts w:asciiTheme="minorHAnsi" w:hAnsiTheme="minorHAnsi" w:cs="ArialMT_7"/>
                <w:lang w:eastAsia="en-GB"/>
              </w:rPr>
              <w:t>3. To measure the proportion of health-harming behaviours and health outcomes that could be prevented if ACEs were reduced.</w:t>
            </w:r>
          </w:p>
        </w:tc>
        <w:tc>
          <w:tcPr>
            <w:tcW w:w="473" w:type="pct"/>
            <w:tcBorders>
              <w:top w:val="single" w:sz="4" w:space="0" w:color="auto"/>
              <w:left w:val="nil"/>
              <w:bottom w:val="single" w:sz="4" w:space="0" w:color="auto"/>
              <w:right w:val="single" w:sz="4" w:space="0" w:color="auto"/>
            </w:tcBorders>
            <w:shd w:val="clear" w:color="auto" w:fill="auto"/>
          </w:tcPr>
          <w:p w:rsidR="003F596E" w:rsidRPr="001616E4" w:rsidRDefault="00206F9F" w:rsidP="00157F2C">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lastRenderedPageBreak/>
              <w:t>Public Health Wales</w:t>
            </w:r>
          </w:p>
        </w:tc>
        <w:tc>
          <w:tcPr>
            <w:tcW w:w="1135" w:type="pct"/>
            <w:gridSpan w:val="2"/>
            <w:tcBorders>
              <w:top w:val="single" w:sz="4" w:space="0" w:color="auto"/>
              <w:left w:val="nil"/>
              <w:bottom w:val="single" w:sz="4" w:space="0" w:color="auto"/>
              <w:right w:val="single" w:sz="4" w:space="0" w:color="auto"/>
            </w:tcBorders>
            <w:shd w:val="clear" w:color="auto" w:fill="auto"/>
          </w:tcPr>
          <w:p w:rsidR="003F596E" w:rsidRPr="001616E4" w:rsidRDefault="008B7B68" w:rsidP="00376CFD">
            <w:pPr>
              <w:spacing w:after="0" w:line="240" w:lineRule="auto"/>
              <w:rPr>
                <w:rFonts w:asciiTheme="minorHAnsi" w:hAnsiTheme="minorHAnsi" w:cs="ArialMT_4"/>
                <w:lang w:eastAsia="en-GB"/>
              </w:rPr>
            </w:pPr>
            <w:r w:rsidRPr="001616E4">
              <w:rPr>
                <w:rFonts w:asciiTheme="minorHAnsi" w:hAnsiTheme="minorHAnsi" w:cs="ArialMT_4"/>
                <w:b/>
                <w:lang w:eastAsia="en-GB"/>
              </w:rPr>
              <w:t xml:space="preserve">Professor Mark Bellis </w:t>
            </w:r>
            <w:r w:rsidRPr="001616E4">
              <w:rPr>
                <w:rFonts w:asciiTheme="minorHAnsi" w:hAnsiTheme="minorHAnsi" w:cs="ArialMT_4"/>
                <w:lang w:eastAsia="en-GB"/>
              </w:rPr>
              <w:t>(Director of Policy, Research and In</w:t>
            </w:r>
            <w:r w:rsidR="00F201F3">
              <w:rPr>
                <w:rFonts w:asciiTheme="minorHAnsi" w:hAnsiTheme="minorHAnsi" w:cs="ArialMT_4"/>
                <w:lang w:eastAsia="en-GB"/>
              </w:rPr>
              <w:t>ternational Development Directorate</w:t>
            </w:r>
            <w:r w:rsidRPr="001616E4">
              <w:rPr>
                <w:rFonts w:asciiTheme="minorHAnsi" w:hAnsiTheme="minorHAnsi" w:cs="ArialMT_4"/>
                <w:lang w:eastAsia="en-GB"/>
              </w:rPr>
              <w:t>)</w:t>
            </w:r>
          </w:p>
          <w:p w:rsidR="008B7B68" w:rsidRPr="001616E4" w:rsidRDefault="00F43569" w:rsidP="00376CFD">
            <w:pPr>
              <w:spacing w:after="0" w:line="240" w:lineRule="auto"/>
              <w:rPr>
                <w:rFonts w:asciiTheme="minorHAnsi" w:hAnsiTheme="minorHAnsi" w:cs="ArialMT_4"/>
                <w:b/>
                <w:lang w:eastAsia="en-GB"/>
              </w:rPr>
            </w:pPr>
            <w:hyperlink r:id="rId41" w:history="1">
              <w:r w:rsidR="008B7B68" w:rsidRPr="001616E4">
                <w:rPr>
                  <w:rStyle w:val="Hyperlink"/>
                  <w:rFonts w:asciiTheme="minorHAnsi" w:hAnsiTheme="minorHAnsi" w:cs="Arial"/>
                </w:rPr>
                <w:t>mark.bellis@wales.nhs.uk</w:t>
              </w:r>
            </w:hyperlink>
            <w:r w:rsidR="008B7B68" w:rsidRPr="001616E4">
              <w:rPr>
                <w:rFonts w:asciiTheme="minorHAnsi" w:hAnsiTheme="minorHAnsi" w:cs="Arial"/>
                <w:color w:val="000000"/>
              </w:rPr>
              <w:t xml:space="preserve"> </w:t>
            </w:r>
          </w:p>
        </w:tc>
      </w:tr>
      <w:tr w:rsidR="00911E13" w:rsidRPr="001616E4" w:rsidTr="00206F9F">
        <w:trPr>
          <w:trHeight w:val="2037"/>
        </w:trPr>
        <w:tc>
          <w:tcPr>
            <w:tcW w:w="178" w:type="pct"/>
            <w:tcBorders>
              <w:top w:val="single" w:sz="4" w:space="0" w:color="auto"/>
              <w:left w:val="single" w:sz="4" w:space="0" w:color="auto"/>
              <w:bottom w:val="single" w:sz="4" w:space="0" w:color="auto"/>
              <w:right w:val="single" w:sz="4" w:space="0" w:color="auto"/>
            </w:tcBorders>
            <w:shd w:val="clear" w:color="auto" w:fill="auto"/>
          </w:tcPr>
          <w:p w:rsidR="00911E13" w:rsidRPr="001616E4" w:rsidRDefault="00CB10EB" w:rsidP="00660235">
            <w:pPr>
              <w:spacing w:after="0" w:line="240" w:lineRule="auto"/>
              <w:jc w:val="center"/>
              <w:rPr>
                <w:rFonts w:asciiTheme="minorHAnsi" w:eastAsia="Times New Roman" w:hAnsiTheme="minorHAnsi"/>
                <w:b/>
                <w:bCs/>
                <w:color w:val="000000"/>
                <w:highlight w:val="yellow"/>
                <w:lang w:eastAsia="en-GB"/>
              </w:rPr>
            </w:pPr>
            <w:r>
              <w:rPr>
                <w:rFonts w:asciiTheme="minorHAnsi" w:eastAsia="Times New Roman" w:hAnsiTheme="minorHAnsi"/>
                <w:b/>
                <w:bCs/>
                <w:color w:val="000000"/>
                <w:lang w:eastAsia="en-GB"/>
              </w:rPr>
              <w:lastRenderedPageBreak/>
              <w:t>3</w:t>
            </w:r>
            <w:r w:rsidR="00660235">
              <w:rPr>
                <w:rFonts w:asciiTheme="minorHAnsi" w:eastAsia="Times New Roman" w:hAnsiTheme="minorHAnsi"/>
                <w:b/>
                <w:bCs/>
                <w:color w:val="000000"/>
                <w:lang w:eastAsia="en-GB"/>
              </w:rPr>
              <w:t>3</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911E13" w:rsidRPr="001616E4" w:rsidRDefault="00206F9F" w:rsidP="00EB2686">
            <w:pPr>
              <w:autoSpaceDE w:val="0"/>
              <w:autoSpaceDN w:val="0"/>
              <w:adjustRightInd w:val="0"/>
              <w:spacing w:after="0" w:line="240" w:lineRule="auto"/>
              <w:rPr>
                <w:rFonts w:asciiTheme="minorHAnsi" w:hAnsiTheme="minorHAnsi" w:cs="ArialMT_7"/>
                <w:b/>
                <w:highlight w:val="yellow"/>
                <w:lang w:eastAsia="en-GB"/>
              </w:rPr>
            </w:pPr>
            <w:r w:rsidRPr="001616E4">
              <w:rPr>
                <w:rFonts w:asciiTheme="minorHAnsi" w:hAnsiTheme="minorHAnsi" w:cs="ArialMT_4"/>
                <w:b/>
                <w:lang w:eastAsia="en-GB"/>
              </w:rPr>
              <w:t>Violence in Wales: A Public Health Perspective</w:t>
            </w:r>
          </w:p>
        </w:tc>
        <w:tc>
          <w:tcPr>
            <w:tcW w:w="2552" w:type="pct"/>
            <w:tcBorders>
              <w:top w:val="single" w:sz="4" w:space="0" w:color="auto"/>
              <w:left w:val="nil"/>
              <w:bottom w:val="single" w:sz="4" w:space="0" w:color="auto"/>
              <w:right w:val="single" w:sz="4" w:space="0" w:color="auto"/>
            </w:tcBorders>
            <w:shd w:val="clear" w:color="auto" w:fill="auto"/>
            <w:noWrap/>
          </w:tcPr>
          <w:p w:rsidR="00206F9F" w:rsidRPr="001616E4" w:rsidRDefault="00206F9F" w:rsidP="00206F9F">
            <w:pPr>
              <w:pStyle w:val="Heading2"/>
              <w:keepLines w:val="0"/>
              <w:widowControl w:val="0"/>
              <w:numPr>
                <w:ilvl w:val="1"/>
                <w:numId w:val="0"/>
              </w:numPr>
              <w:spacing w:before="0" w:line="240" w:lineRule="auto"/>
              <w:contextualSpacing/>
              <w:jc w:val="both"/>
              <w:rPr>
                <w:rFonts w:asciiTheme="minorHAnsi" w:hAnsiTheme="minorHAnsi"/>
                <w:color w:val="000000"/>
                <w:sz w:val="22"/>
                <w:szCs w:val="22"/>
              </w:rPr>
            </w:pPr>
            <w:bookmarkStart w:id="1" w:name="_Toc386848218"/>
            <w:bookmarkStart w:id="2" w:name="_Toc386848279"/>
            <w:bookmarkStart w:id="3" w:name="_Toc386848340"/>
            <w:bookmarkStart w:id="4" w:name="_Toc386848401"/>
            <w:bookmarkStart w:id="5" w:name="_Toc386849331"/>
            <w:bookmarkStart w:id="6" w:name="_Toc386862499"/>
            <w:bookmarkStart w:id="7" w:name="_Toc493663531"/>
            <w:bookmarkStart w:id="8" w:name="_Toc531145807"/>
            <w:bookmarkStart w:id="9" w:name="_Toc326843899"/>
            <w:bookmarkStart w:id="10" w:name="_Toc341954370"/>
            <w:bookmarkStart w:id="11" w:name="_Toc408912702"/>
            <w:r w:rsidRPr="001616E4">
              <w:rPr>
                <w:rFonts w:asciiTheme="minorHAnsi" w:hAnsiTheme="minorHAnsi"/>
                <w:color w:val="000000"/>
                <w:sz w:val="22"/>
                <w:szCs w:val="22"/>
              </w:rPr>
              <w:t>Primary</w:t>
            </w:r>
            <w:bookmarkEnd w:id="1"/>
            <w:bookmarkEnd w:id="2"/>
            <w:bookmarkEnd w:id="3"/>
            <w:bookmarkEnd w:id="4"/>
            <w:bookmarkEnd w:id="5"/>
            <w:bookmarkEnd w:id="6"/>
            <w:bookmarkEnd w:id="7"/>
            <w:bookmarkEnd w:id="8"/>
            <w:r w:rsidRPr="001616E4">
              <w:rPr>
                <w:rFonts w:asciiTheme="minorHAnsi" w:hAnsiTheme="minorHAnsi"/>
                <w:color w:val="000000"/>
                <w:sz w:val="22"/>
                <w:szCs w:val="22"/>
              </w:rPr>
              <w:t xml:space="preserve"> Objective</w:t>
            </w:r>
            <w:bookmarkStart w:id="12" w:name="_Toc386848219"/>
            <w:bookmarkStart w:id="13" w:name="_Toc386848280"/>
            <w:bookmarkStart w:id="14" w:name="_Toc386848341"/>
            <w:bookmarkStart w:id="15" w:name="_Toc386848402"/>
            <w:bookmarkStart w:id="16" w:name="_Toc386849332"/>
            <w:bookmarkStart w:id="17" w:name="_Toc386862500"/>
            <w:bookmarkStart w:id="18" w:name="_Toc493663532"/>
            <w:bookmarkStart w:id="19" w:name="_Toc531145808"/>
            <w:bookmarkEnd w:id="9"/>
            <w:bookmarkEnd w:id="10"/>
            <w:bookmarkEnd w:id="11"/>
          </w:p>
          <w:p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To understand risk for violence (perpetration and victimisation)  in order to inform prevention and intervention and to understand the utilisation of routinely collected data in measuring the impact of policy and other interventions</w:t>
            </w:r>
          </w:p>
          <w:p w:rsidR="00206F9F" w:rsidRPr="001616E4" w:rsidRDefault="00206F9F" w:rsidP="00206F9F">
            <w:pPr>
              <w:autoSpaceDE w:val="0"/>
              <w:autoSpaceDN w:val="0"/>
              <w:adjustRightInd w:val="0"/>
              <w:spacing w:after="0" w:line="240" w:lineRule="auto"/>
              <w:ind w:left="720"/>
              <w:contextualSpacing/>
              <w:rPr>
                <w:rFonts w:asciiTheme="minorHAnsi" w:hAnsiTheme="minorHAnsi"/>
                <w:color w:val="000000"/>
              </w:rPr>
            </w:pPr>
          </w:p>
          <w:p w:rsidR="00206F9F" w:rsidRPr="001616E4" w:rsidRDefault="00206F9F" w:rsidP="00206F9F">
            <w:pPr>
              <w:pStyle w:val="Heading2"/>
              <w:keepLines w:val="0"/>
              <w:widowControl w:val="0"/>
              <w:numPr>
                <w:ilvl w:val="1"/>
                <w:numId w:val="0"/>
              </w:numPr>
              <w:spacing w:before="0" w:line="240" w:lineRule="auto"/>
              <w:ind w:left="720" w:hanging="720"/>
              <w:contextualSpacing/>
              <w:jc w:val="both"/>
              <w:rPr>
                <w:rFonts w:asciiTheme="minorHAnsi" w:hAnsiTheme="minorHAnsi"/>
                <w:color w:val="000000"/>
                <w:sz w:val="22"/>
                <w:szCs w:val="22"/>
              </w:rPr>
            </w:pPr>
            <w:bookmarkStart w:id="20" w:name="_Toc326843900"/>
            <w:bookmarkStart w:id="21" w:name="_Toc341954371"/>
            <w:bookmarkStart w:id="22" w:name="_Toc408912703"/>
            <w:r w:rsidRPr="001616E4">
              <w:rPr>
                <w:rFonts w:asciiTheme="minorHAnsi" w:hAnsiTheme="minorHAnsi"/>
                <w:color w:val="000000"/>
                <w:sz w:val="22"/>
                <w:szCs w:val="22"/>
              </w:rPr>
              <w:t>Secondary</w:t>
            </w:r>
            <w:bookmarkEnd w:id="12"/>
            <w:bookmarkEnd w:id="13"/>
            <w:bookmarkEnd w:id="14"/>
            <w:bookmarkEnd w:id="15"/>
            <w:bookmarkEnd w:id="16"/>
            <w:bookmarkEnd w:id="17"/>
            <w:bookmarkEnd w:id="18"/>
            <w:bookmarkEnd w:id="19"/>
            <w:r w:rsidRPr="001616E4">
              <w:rPr>
                <w:rFonts w:asciiTheme="minorHAnsi" w:hAnsiTheme="minorHAnsi"/>
                <w:color w:val="000000"/>
                <w:sz w:val="22"/>
                <w:szCs w:val="22"/>
              </w:rPr>
              <w:t xml:space="preserve"> Objectives</w:t>
            </w:r>
            <w:bookmarkEnd w:id="20"/>
            <w:bookmarkEnd w:id="21"/>
            <w:bookmarkEnd w:id="22"/>
          </w:p>
          <w:p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 xml:space="preserve">To develop a routine monitoring system based on routinely collected healthcare and police data that will enable localised solutions to violence in Wales.  Monthly and quarterly reports will be produced, outlining the key characteristics of violent incidents including victim demographics, time and date of incident, location of assault, whether or not alcohol was involved, time of incident, whether or not a weapon was involved and perpetrator characteristics.  </w:t>
            </w:r>
          </w:p>
          <w:p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 xml:space="preserve">To outline the epidemiology of violence in Wales using data from a variety of sources, including annually collected national survey data (Crime Survey England and Wales; CSEW), hospital records, and routinely collected data from the police and healthcare services in South Wales.  </w:t>
            </w:r>
          </w:p>
          <w:p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To examine risk factors for violence including age, gender, ethnicity, income and education</w:t>
            </w:r>
          </w:p>
          <w:p w:rsidR="00206F9F" w:rsidRPr="001616E4" w:rsidRDefault="00206F9F" w:rsidP="00206F9F">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To examine the possibility of integrating data from other organisations into the overall project data, including third sector organisations</w:t>
            </w:r>
          </w:p>
          <w:p w:rsidR="00911E13" w:rsidRPr="001616E4" w:rsidRDefault="00206F9F" w:rsidP="008B7B68">
            <w:pPr>
              <w:numPr>
                <w:ilvl w:val="0"/>
                <w:numId w:val="8"/>
              </w:numPr>
              <w:autoSpaceDE w:val="0"/>
              <w:autoSpaceDN w:val="0"/>
              <w:adjustRightInd w:val="0"/>
              <w:spacing w:after="0" w:line="240" w:lineRule="auto"/>
              <w:contextualSpacing/>
              <w:jc w:val="both"/>
              <w:rPr>
                <w:rFonts w:asciiTheme="minorHAnsi" w:hAnsiTheme="minorHAnsi"/>
                <w:color w:val="000000"/>
              </w:rPr>
            </w:pPr>
            <w:r w:rsidRPr="001616E4">
              <w:rPr>
                <w:rFonts w:asciiTheme="minorHAnsi" w:hAnsiTheme="minorHAnsi"/>
                <w:color w:val="000000"/>
              </w:rPr>
              <w:t>To provide evidence-based advice for intervention and prevention</w:t>
            </w:r>
          </w:p>
        </w:tc>
        <w:tc>
          <w:tcPr>
            <w:tcW w:w="473" w:type="pct"/>
            <w:tcBorders>
              <w:top w:val="single" w:sz="4" w:space="0" w:color="auto"/>
              <w:left w:val="nil"/>
              <w:bottom w:val="single" w:sz="4" w:space="0" w:color="auto"/>
              <w:right w:val="single" w:sz="4" w:space="0" w:color="auto"/>
            </w:tcBorders>
            <w:shd w:val="clear" w:color="auto" w:fill="auto"/>
          </w:tcPr>
          <w:p w:rsidR="00911E13" w:rsidRPr="001616E4" w:rsidRDefault="00206F9F" w:rsidP="00157F2C">
            <w:pPr>
              <w:spacing w:after="0" w:line="240" w:lineRule="auto"/>
              <w:rPr>
                <w:rFonts w:asciiTheme="minorHAnsi" w:eastAsia="Times New Roman" w:hAnsiTheme="minorHAnsi"/>
                <w:b/>
                <w:color w:val="000000"/>
                <w:lang w:eastAsia="en-GB"/>
              </w:rPr>
            </w:pPr>
            <w:r w:rsidRPr="001616E4">
              <w:rPr>
                <w:rFonts w:asciiTheme="minorHAnsi" w:eastAsia="Times New Roman" w:hAnsiTheme="minorHAnsi"/>
                <w:b/>
                <w:color w:val="000000"/>
                <w:lang w:eastAsia="en-GB"/>
              </w:rPr>
              <w:t>Public Health Wales</w:t>
            </w:r>
          </w:p>
        </w:tc>
        <w:tc>
          <w:tcPr>
            <w:tcW w:w="1135" w:type="pct"/>
            <w:gridSpan w:val="2"/>
            <w:tcBorders>
              <w:top w:val="single" w:sz="4" w:space="0" w:color="auto"/>
              <w:left w:val="nil"/>
              <w:bottom w:val="single" w:sz="4" w:space="0" w:color="auto"/>
              <w:right w:val="single" w:sz="4" w:space="0" w:color="auto"/>
            </w:tcBorders>
            <w:shd w:val="clear" w:color="auto" w:fill="auto"/>
          </w:tcPr>
          <w:p w:rsidR="00F201F3" w:rsidRPr="001616E4" w:rsidRDefault="00F201F3" w:rsidP="00F201F3">
            <w:pPr>
              <w:spacing w:after="0" w:line="240" w:lineRule="auto"/>
              <w:rPr>
                <w:rFonts w:asciiTheme="minorHAnsi" w:hAnsiTheme="minorHAnsi" w:cs="ArialMT_4"/>
                <w:lang w:eastAsia="en-GB"/>
              </w:rPr>
            </w:pPr>
            <w:r w:rsidRPr="001616E4">
              <w:rPr>
                <w:rFonts w:asciiTheme="minorHAnsi" w:hAnsiTheme="minorHAnsi" w:cs="ArialMT_4"/>
                <w:b/>
                <w:lang w:eastAsia="en-GB"/>
              </w:rPr>
              <w:t xml:space="preserve">Professor Mark Bellis </w:t>
            </w:r>
            <w:r w:rsidRPr="001616E4">
              <w:rPr>
                <w:rFonts w:asciiTheme="minorHAnsi" w:hAnsiTheme="minorHAnsi" w:cs="ArialMT_4"/>
                <w:lang w:eastAsia="en-GB"/>
              </w:rPr>
              <w:t>(Director of Policy, Research and In</w:t>
            </w:r>
            <w:r>
              <w:rPr>
                <w:rFonts w:asciiTheme="minorHAnsi" w:hAnsiTheme="minorHAnsi" w:cs="ArialMT_4"/>
                <w:lang w:eastAsia="en-GB"/>
              </w:rPr>
              <w:t>ternational Development Directorate</w:t>
            </w:r>
            <w:r w:rsidRPr="001616E4">
              <w:rPr>
                <w:rFonts w:asciiTheme="minorHAnsi" w:hAnsiTheme="minorHAnsi" w:cs="ArialMT_4"/>
                <w:lang w:eastAsia="en-GB"/>
              </w:rPr>
              <w:t>)</w:t>
            </w:r>
          </w:p>
          <w:p w:rsidR="00911E13" w:rsidRPr="001616E4" w:rsidRDefault="00F43569" w:rsidP="00F201F3">
            <w:pPr>
              <w:spacing w:after="0" w:line="240" w:lineRule="auto"/>
              <w:rPr>
                <w:rFonts w:asciiTheme="minorHAnsi" w:hAnsiTheme="minorHAnsi" w:cs="ArialMT_4"/>
                <w:b/>
                <w:lang w:eastAsia="en-GB"/>
              </w:rPr>
            </w:pPr>
            <w:hyperlink r:id="rId42" w:history="1">
              <w:r w:rsidR="00F201F3" w:rsidRPr="001616E4">
                <w:rPr>
                  <w:rStyle w:val="Hyperlink"/>
                  <w:rFonts w:asciiTheme="minorHAnsi" w:hAnsiTheme="minorHAnsi" w:cs="Arial"/>
                </w:rPr>
                <w:t>mark.bellis@wales.nhs.uk</w:t>
              </w:r>
            </w:hyperlink>
          </w:p>
        </w:tc>
      </w:tr>
      <w:tr w:rsidR="00CB10EB" w:rsidRPr="001616E4" w:rsidTr="00206F9F">
        <w:trPr>
          <w:trHeight w:val="2037"/>
        </w:trPr>
        <w:tc>
          <w:tcPr>
            <w:tcW w:w="178" w:type="pct"/>
            <w:tcBorders>
              <w:top w:val="single" w:sz="4" w:space="0" w:color="auto"/>
              <w:left w:val="single" w:sz="4" w:space="0" w:color="auto"/>
              <w:bottom w:val="single" w:sz="4" w:space="0" w:color="auto"/>
              <w:right w:val="single" w:sz="4" w:space="0" w:color="auto"/>
            </w:tcBorders>
            <w:shd w:val="clear" w:color="auto" w:fill="auto"/>
          </w:tcPr>
          <w:p w:rsidR="00CB10EB" w:rsidRDefault="00CB10EB" w:rsidP="00D221EE">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lastRenderedPageBreak/>
              <w:t>3</w:t>
            </w:r>
            <w:r w:rsidR="00660235">
              <w:rPr>
                <w:rFonts w:asciiTheme="minorHAnsi" w:eastAsia="Times New Roman" w:hAnsiTheme="minorHAnsi"/>
                <w:b/>
                <w:bCs/>
                <w:color w:val="000000"/>
                <w:lang w:eastAsia="en-GB"/>
              </w:rPr>
              <w:t>4</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CB10EB" w:rsidRPr="00CB10EB" w:rsidRDefault="00CB10EB" w:rsidP="00EB2686">
            <w:pPr>
              <w:autoSpaceDE w:val="0"/>
              <w:autoSpaceDN w:val="0"/>
              <w:adjustRightInd w:val="0"/>
              <w:spacing w:after="0" w:line="240" w:lineRule="auto"/>
              <w:rPr>
                <w:rFonts w:asciiTheme="minorHAnsi" w:hAnsiTheme="minorHAnsi" w:cs="ArialMT_4"/>
                <w:b/>
                <w:lang w:eastAsia="en-GB"/>
              </w:rPr>
            </w:pPr>
            <w:r w:rsidRPr="00CB10EB">
              <w:rPr>
                <w:rFonts w:asciiTheme="minorHAnsi" w:hAnsiTheme="minorHAnsi" w:cs="ArialMT_7"/>
                <w:b/>
                <w:lang w:eastAsia="en-GB"/>
              </w:rPr>
              <w:t>Electronic Longitudinal Alcohol Study in Communities (ELAStiC)</w:t>
            </w:r>
          </w:p>
        </w:tc>
        <w:tc>
          <w:tcPr>
            <w:tcW w:w="2552" w:type="pct"/>
            <w:tcBorders>
              <w:top w:val="single" w:sz="4" w:space="0" w:color="auto"/>
              <w:left w:val="nil"/>
              <w:bottom w:val="single" w:sz="4" w:space="0" w:color="auto"/>
              <w:right w:val="single" w:sz="4" w:space="0" w:color="auto"/>
            </w:tcBorders>
            <w:shd w:val="clear" w:color="auto" w:fill="auto"/>
            <w:noWrap/>
          </w:tcPr>
          <w:p w:rsidR="00B67A0D" w:rsidRDefault="00B67A0D" w:rsidP="00B67A0D">
            <w:pPr>
              <w:autoSpaceDE w:val="0"/>
              <w:autoSpaceDN w:val="0"/>
              <w:adjustRightInd w:val="0"/>
              <w:spacing w:after="0" w:line="240" w:lineRule="auto"/>
              <w:rPr>
                <w:rFonts w:asciiTheme="minorHAnsi" w:hAnsiTheme="minorHAnsi" w:cs="ArialMT_7"/>
                <w:lang w:eastAsia="en-GB"/>
              </w:rPr>
            </w:pPr>
            <w:r w:rsidRPr="00B67A0D">
              <w:rPr>
                <w:rFonts w:asciiTheme="minorHAnsi" w:hAnsiTheme="minorHAnsi" w:cs="ArialMT_7"/>
                <w:lang w:eastAsia="en-GB"/>
              </w:rPr>
              <w:t>There exists a unique opportunity to exploit existing UK data to better understand alcohol misuse across the life</w:t>
            </w:r>
            <w:r>
              <w:rPr>
                <w:rFonts w:asciiTheme="minorHAnsi" w:hAnsiTheme="minorHAnsi" w:cs="ArialMT_7"/>
                <w:lang w:eastAsia="en-GB"/>
              </w:rPr>
              <w:t xml:space="preserve"> </w:t>
            </w:r>
            <w:r w:rsidRPr="00B67A0D">
              <w:rPr>
                <w:rFonts w:asciiTheme="minorHAnsi" w:hAnsiTheme="minorHAnsi" w:cs="ArialMT_7"/>
                <w:lang w:eastAsia="en-GB"/>
              </w:rPr>
              <w:t>course. The overall goals of this project are to undertake hypothesis driven research using the SAIL platform to provide</w:t>
            </w:r>
            <w:r>
              <w:rPr>
                <w:rFonts w:asciiTheme="minorHAnsi" w:hAnsiTheme="minorHAnsi" w:cs="ArialMT_7"/>
                <w:lang w:eastAsia="en-GB"/>
              </w:rPr>
              <w:t xml:space="preserve"> </w:t>
            </w:r>
            <w:r w:rsidRPr="00B67A0D">
              <w:rPr>
                <w:rFonts w:asciiTheme="minorHAnsi" w:hAnsiTheme="minorHAnsi" w:cs="ArialMT_7"/>
                <w:lang w:eastAsia="en-GB"/>
              </w:rPr>
              <w:t>critical insights into alcohol use, it's effects and pathways into harm, exploit the current research group's expertise to</w:t>
            </w:r>
            <w:r>
              <w:rPr>
                <w:rFonts w:asciiTheme="minorHAnsi" w:hAnsiTheme="minorHAnsi" w:cs="ArialMT_7"/>
                <w:lang w:eastAsia="en-GB"/>
              </w:rPr>
              <w:t xml:space="preserve"> </w:t>
            </w:r>
            <w:r w:rsidRPr="00B67A0D">
              <w:rPr>
                <w:rFonts w:asciiTheme="minorHAnsi" w:hAnsiTheme="minorHAnsi" w:cs="ArialMT_7"/>
                <w:lang w:eastAsia="en-GB"/>
              </w:rPr>
              <w:t>capitalise on the most recent developments in analytical methodology, and make explicit the policy relevance of the</w:t>
            </w:r>
            <w:r>
              <w:rPr>
                <w:rFonts w:asciiTheme="minorHAnsi" w:hAnsiTheme="minorHAnsi" w:cs="ArialMT_7"/>
                <w:lang w:eastAsia="en-GB"/>
              </w:rPr>
              <w:t xml:space="preserve"> </w:t>
            </w:r>
            <w:r w:rsidRPr="00B67A0D">
              <w:rPr>
                <w:rFonts w:asciiTheme="minorHAnsi" w:hAnsiTheme="minorHAnsi" w:cs="ArialMT_7"/>
                <w:lang w:eastAsia="en-GB"/>
              </w:rPr>
              <w:t xml:space="preserve">work and exploit opportunities to interface with possible intervention development. </w:t>
            </w:r>
          </w:p>
          <w:p w:rsidR="00B67A0D" w:rsidRDefault="00B67A0D" w:rsidP="00B67A0D">
            <w:pPr>
              <w:autoSpaceDE w:val="0"/>
              <w:autoSpaceDN w:val="0"/>
              <w:adjustRightInd w:val="0"/>
              <w:spacing w:after="0" w:line="240" w:lineRule="auto"/>
              <w:rPr>
                <w:rFonts w:asciiTheme="minorHAnsi" w:hAnsiTheme="minorHAnsi" w:cs="ArialMT_7"/>
                <w:lang w:eastAsia="en-GB"/>
              </w:rPr>
            </w:pPr>
          </w:p>
          <w:p w:rsidR="00B67A0D" w:rsidRDefault="00B67A0D" w:rsidP="00B67A0D">
            <w:pPr>
              <w:autoSpaceDE w:val="0"/>
              <w:autoSpaceDN w:val="0"/>
              <w:adjustRightInd w:val="0"/>
              <w:spacing w:after="0" w:line="240" w:lineRule="auto"/>
              <w:rPr>
                <w:rFonts w:asciiTheme="minorHAnsi" w:hAnsiTheme="minorHAnsi" w:cs="ArialMT_7"/>
                <w:lang w:eastAsia="en-GB"/>
              </w:rPr>
            </w:pPr>
            <w:r w:rsidRPr="00B67A0D">
              <w:rPr>
                <w:rFonts w:asciiTheme="minorHAnsi" w:hAnsiTheme="minorHAnsi" w:cs="ArialMT_7"/>
                <w:lang w:eastAsia="en-GB"/>
              </w:rPr>
              <w:t>This project therefore aims to</w:t>
            </w:r>
            <w:r>
              <w:rPr>
                <w:rFonts w:asciiTheme="minorHAnsi" w:hAnsiTheme="minorHAnsi" w:cs="ArialMT_7"/>
                <w:lang w:eastAsia="en-GB"/>
              </w:rPr>
              <w:t xml:space="preserve"> </w:t>
            </w:r>
            <w:r w:rsidRPr="00B67A0D">
              <w:rPr>
                <w:rFonts w:asciiTheme="minorHAnsi" w:hAnsiTheme="minorHAnsi" w:cs="ArialMT_7"/>
                <w:lang w:eastAsia="en-GB"/>
              </w:rPr>
              <w:t>leverage the value of a broad set of longitudinal studies and data linkage facilities to construct an analytical platform</w:t>
            </w:r>
            <w:r>
              <w:rPr>
                <w:rFonts w:asciiTheme="minorHAnsi" w:hAnsiTheme="minorHAnsi" w:cs="ArialMT_7"/>
                <w:lang w:eastAsia="en-GB"/>
              </w:rPr>
              <w:t xml:space="preserve"> </w:t>
            </w:r>
            <w:r w:rsidRPr="00B67A0D">
              <w:rPr>
                <w:rFonts w:asciiTheme="minorHAnsi" w:hAnsiTheme="minorHAnsi" w:cs="ArialMT_7"/>
                <w:lang w:eastAsia="en-GB"/>
              </w:rPr>
              <w:t>within UKSeRP that facilitates the investigation of harmful alcohol use across the life course. The proposal is</w:t>
            </w:r>
            <w:r>
              <w:rPr>
                <w:rFonts w:asciiTheme="minorHAnsi" w:hAnsiTheme="minorHAnsi" w:cs="ArialMT_7"/>
                <w:lang w:eastAsia="en-GB"/>
              </w:rPr>
              <w:t xml:space="preserve"> </w:t>
            </w:r>
            <w:r w:rsidRPr="00B67A0D">
              <w:rPr>
                <w:rFonts w:asciiTheme="minorHAnsi" w:hAnsiTheme="minorHAnsi" w:cs="ArialMT_7"/>
                <w:lang w:eastAsia="en-GB"/>
              </w:rPr>
              <w:t>balanced, it combines a broad skill</w:t>
            </w:r>
            <w:r>
              <w:rPr>
                <w:rFonts w:asciiTheme="minorHAnsi" w:hAnsiTheme="minorHAnsi" w:cs="ArialMT_7"/>
                <w:lang w:eastAsia="en-GB"/>
              </w:rPr>
              <w:t>-</w:t>
            </w:r>
            <w:r w:rsidRPr="00B67A0D">
              <w:rPr>
                <w:rFonts w:asciiTheme="minorHAnsi" w:hAnsiTheme="minorHAnsi" w:cs="ArialMT_7"/>
                <w:lang w:eastAsia="en-GB"/>
              </w:rPr>
              <w:t>set,</w:t>
            </w:r>
            <w:r>
              <w:rPr>
                <w:rFonts w:asciiTheme="minorHAnsi" w:hAnsiTheme="minorHAnsi" w:cs="ArialMT_7"/>
                <w:lang w:eastAsia="en-GB"/>
              </w:rPr>
              <w:t xml:space="preserve"> </w:t>
            </w:r>
            <w:r w:rsidRPr="00B67A0D">
              <w:rPr>
                <w:rFonts w:asciiTheme="minorHAnsi" w:hAnsiTheme="minorHAnsi" w:cs="ArialMT_7"/>
                <w:lang w:eastAsia="en-GB"/>
              </w:rPr>
              <w:t>with considerable expertise with the available data together with techniques in</w:t>
            </w:r>
            <w:r>
              <w:rPr>
                <w:rFonts w:asciiTheme="minorHAnsi" w:hAnsiTheme="minorHAnsi" w:cs="ArialMT_7"/>
                <w:lang w:eastAsia="en-GB"/>
              </w:rPr>
              <w:t xml:space="preserve"> </w:t>
            </w:r>
            <w:r w:rsidRPr="00B67A0D">
              <w:rPr>
                <w:rFonts w:asciiTheme="minorHAnsi" w:hAnsiTheme="minorHAnsi" w:cs="ArialMT_7"/>
                <w:lang w:eastAsia="en-GB"/>
              </w:rPr>
              <w:t>the analysis of such data.</w:t>
            </w:r>
            <w:r>
              <w:rPr>
                <w:rFonts w:asciiTheme="minorHAnsi" w:hAnsiTheme="minorHAnsi" w:cs="ArialMT_7"/>
                <w:lang w:eastAsia="en-GB"/>
              </w:rPr>
              <w:t xml:space="preserve"> </w:t>
            </w:r>
            <w:r w:rsidRPr="00B67A0D">
              <w:rPr>
                <w:rFonts w:asciiTheme="minorHAnsi" w:hAnsiTheme="minorHAnsi" w:cs="ArialMT_7"/>
                <w:lang w:eastAsia="en-GB"/>
              </w:rPr>
              <w:t>The data itself covers youngsters, those in mid</w:t>
            </w:r>
            <w:r>
              <w:rPr>
                <w:rFonts w:asciiTheme="minorHAnsi" w:hAnsiTheme="minorHAnsi" w:cs="ArialMT_7"/>
                <w:lang w:eastAsia="en-GB"/>
              </w:rPr>
              <w:t xml:space="preserve"> </w:t>
            </w:r>
            <w:r w:rsidRPr="00B67A0D">
              <w:rPr>
                <w:rFonts w:asciiTheme="minorHAnsi" w:hAnsiTheme="minorHAnsi" w:cs="ArialMT_7"/>
                <w:lang w:eastAsia="en-GB"/>
              </w:rPr>
              <w:t>and</w:t>
            </w:r>
            <w:r>
              <w:rPr>
                <w:rFonts w:asciiTheme="minorHAnsi" w:hAnsiTheme="minorHAnsi" w:cs="ArialMT_7"/>
                <w:lang w:eastAsia="en-GB"/>
              </w:rPr>
              <w:t xml:space="preserve"> </w:t>
            </w:r>
            <w:r w:rsidRPr="00B67A0D">
              <w:rPr>
                <w:rFonts w:asciiTheme="minorHAnsi" w:hAnsiTheme="minorHAnsi" w:cs="ArialMT_7"/>
                <w:lang w:eastAsia="en-GB"/>
              </w:rPr>
              <w:t>later</w:t>
            </w:r>
            <w:r>
              <w:rPr>
                <w:rFonts w:asciiTheme="minorHAnsi" w:hAnsiTheme="minorHAnsi" w:cs="ArialMT_7"/>
                <w:lang w:eastAsia="en-GB"/>
              </w:rPr>
              <w:t>-</w:t>
            </w:r>
            <w:r w:rsidRPr="00B67A0D">
              <w:rPr>
                <w:rFonts w:asciiTheme="minorHAnsi" w:hAnsiTheme="minorHAnsi" w:cs="ArialMT_7"/>
                <w:lang w:eastAsia="en-GB"/>
              </w:rPr>
              <w:t>life.</w:t>
            </w:r>
            <w:r>
              <w:rPr>
                <w:rFonts w:asciiTheme="minorHAnsi" w:hAnsiTheme="minorHAnsi" w:cs="ArialMT_7"/>
                <w:lang w:eastAsia="en-GB"/>
              </w:rPr>
              <w:t xml:space="preserve"> </w:t>
            </w:r>
            <w:r w:rsidRPr="00B67A0D">
              <w:rPr>
                <w:rFonts w:asciiTheme="minorHAnsi" w:hAnsiTheme="minorHAnsi" w:cs="ArialMT_7"/>
                <w:lang w:eastAsia="en-GB"/>
              </w:rPr>
              <w:t>These data are then linked to routine administrative data</w:t>
            </w:r>
            <w:r>
              <w:rPr>
                <w:rFonts w:asciiTheme="minorHAnsi" w:hAnsiTheme="minorHAnsi" w:cs="ArialMT_7"/>
                <w:lang w:eastAsia="en-GB"/>
              </w:rPr>
              <w:t xml:space="preserve"> </w:t>
            </w:r>
            <w:r w:rsidRPr="00B67A0D">
              <w:rPr>
                <w:rFonts w:asciiTheme="minorHAnsi" w:hAnsiTheme="minorHAnsi" w:cs="ArialMT_7"/>
                <w:lang w:eastAsia="en-GB"/>
              </w:rPr>
              <w:t>including those from schools (e.g. educational attainment), the NHS (health), the police (antisocial behaviour) and other sources including births and deaths. These allow us to understand how alcohol affects general health, health</w:t>
            </w:r>
            <w:r>
              <w:rPr>
                <w:rFonts w:asciiTheme="minorHAnsi" w:hAnsiTheme="minorHAnsi" w:cs="ArialMT_7"/>
                <w:lang w:eastAsia="en-GB"/>
              </w:rPr>
              <w:t xml:space="preserve"> </w:t>
            </w:r>
            <w:r w:rsidRPr="00B67A0D">
              <w:rPr>
                <w:rFonts w:asciiTheme="minorHAnsi" w:hAnsiTheme="minorHAnsi" w:cs="ArialMT_7"/>
                <w:lang w:eastAsia="en-GB"/>
              </w:rPr>
              <w:t>service use, mental health, educational attainment and criminality.</w:t>
            </w:r>
          </w:p>
          <w:p w:rsidR="00B67A0D" w:rsidRPr="00B67A0D" w:rsidRDefault="00B67A0D" w:rsidP="00B67A0D">
            <w:pPr>
              <w:autoSpaceDE w:val="0"/>
              <w:autoSpaceDN w:val="0"/>
              <w:adjustRightInd w:val="0"/>
              <w:spacing w:after="0" w:line="240" w:lineRule="auto"/>
              <w:rPr>
                <w:rFonts w:asciiTheme="minorHAnsi" w:hAnsiTheme="minorHAnsi" w:cs="ArialMT_7"/>
                <w:lang w:eastAsia="en-GB"/>
              </w:rPr>
            </w:pPr>
          </w:p>
          <w:p w:rsidR="00CB10EB" w:rsidRPr="00B67A0D" w:rsidRDefault="00B67A0D" w:rsidP="00B67A0D">
            <w:pPr>
              <w:autoSpaceDE w:val="0"/>
              <w:autoSpaceDN w:val="0"/>
              <w:adjustRightInd w:val="0"/>
              <w:spacing w:after="0" w:line="240" w:lineRule="auto"/>
              <w:rPr>
                <w:rFonts w:asciiTheme="minorHAnsi" w:hAnsiTheme="minorHAnsi" w:cs="ArialMT_7"/>
                <w:lang w:eastAsia="en-GB"/>
              </w:rPr>
            </w:pPr>
            <w:r w:rsidRPr="00B67A0D">
              <w:rPr>
                <w:rFonts w:asciiTheme="minorHAnsi" w:hAnsiTheme="minorHAnsi" w:cs="ArialMT_7"/>
                <w:lang w:eastAsia="en-GB"/>
              </w:rPr>
              <w:t>We are able to exploit ongoing</w:t>
            </w:r>
            <w:r>
              <w:rPr>
                <w:rFonts w:asciiTheme="minorHAnsi" w:hAnsiTheme="minorHAnsi" w:cs="ArialMT_7"/>
                <w:lang w:eastAsia="en-GB"/>
              </w:rPr>
              <w:t xml:space="preserve"> </w:t>
            </w:r>
            <w:r w:rsidRPr="00B67A0D">
              <w:rPr>
                <w:rFonts w:asciiTheme="minorHAnsi" w:hAnsiTheme="minorHAnsi" w:cs="ArialMT_7"/>
                <w:lang w:eastAsia="en-GB"/>
              </w:rPr>
              <w:t>investments and collaborate with the UK Dementia Platform, Centre for the</w:t>
            </w:r>
            <w:r>
              <w:rPr>
                <w:rFonts w:asciiTheme="minorHAnsi" w:hAnsiTheme="minorHAnsi" w:cs="ArialMT_7"/>
                <w:lang w:eastAsia="en-GB"/>
              </w:rPr>
              <w:t xml:space="preserve"> </w:t>
            </w:r>
            <w:r w:rsidRPr="00B67A0D">
              <w:rPr>
                <w:rFonts w:asciiTheme="minorHAnsi" w:hAnsiTheme="minorHAnsi" w:cs="ArialMT_7"/>
                <w:lang w:eastAsia="en-GB"/>
              </w:rPr>
              <w:t>Improvement of Population Health (CIPHER) at Swansea University which will provide technical and financial support</w:t>
            </w:r>
            <w:r>
              <w:rPr>
                <w:rFonts w:asciiTheme="minorHAnsi" w:hAnsiTheme="minorHAnsi" w:cs="ArialMT_7"/>
                <w:lang w:eastAsia="en-GB"/>
              </w:rPr>
              <w:t xml:space="preserve"> </w:t>
            </w:r>
            <w:r w:rsidRPr="00B67A0D">
              <w:rPr>
                <w:rFonts w:asciiTheme="minorHAnsi" w:hAnsiTheme="minorHAnsi" w:cs="ArialMT_7"/>
                <w:lang w:eastAsia="en-GB"/>
              </w:rPr>
              <w:t>for data linkage. In addition, the project will explicitly examine the policy and impact relevance of outputs, use outputs to</w:t>
            </w:r>
            <w:r>
              <w:rPr>
                <w:rFonts w:asciiTheme="minorHAnsi" w:hAnsiTheme="minorHAnsi" w:cs="ArialMT_7"/>
                <w:lang w:eastAsia="en-GB"/>
              </w:rPr>
              <w:t xml:space="preserve"> </w:t>
            </w:r>
            <w:r w:rsidRPr="00B67A0D">
              <w:rPr>
                <w:rFonts w:asciiTheme="minorHAnsi" w:hAnsiTheme="minorHAnsi" w:cs="ArialMT_7"/>
                <w:lang w:eastAsia="en-GB"/>
              </w:rPr>
              <w:t>investigate opportunities to develop novel interventions with, for example, the Centre for the Development and</w:t>
            </w:r>
            <w:r>
              <w:rPr>
                <w:rFonts w:asciiTheme="minorHAnsi" w:hAnsiTheme="minorHAnsi" w:cs="ArialMT_7"/>
                <w:lang w:eastAsia="en-GB"/>
              </w:rPr>
              <w:t xml:space="preserve"> </w:t>
            </w:r>
            <w:r w:rsidRPr="00B67A0D">
              <w:rPr>
                <w:rFonts w:asciiTheme="minorHAnsi" w:hAnsiTheme="minorHAnsi" w:cs="ArialMT_7"/>
                <w:lang w:eastAsia="en-GB"/>
              </w:rPr>
              <w:t>Evaluation of Complex Interventions for Public Health Improvement.</w:t>
            </w:r>
          </w:p>
        </w:tc>
        <w:tc>
          <w:tcPr>
            <w:tcW w:w="473" w:type="pct"/>
            <w:tcBorders>
              <w:top w:val="single" w:sz="4" w:space="0" w:color="auto"/>
              <w:left w:val="nil"/>
              <w:bottom w:val="single" w:sz="4" w:space="0" w:color="auto"/>
              <w:right w:val="single" w:sz="4" w:space="0" w:color="auto"/>
            </w:tcBorders>
            <w:shd w:val="clear" w:color="auto" w:fill="auto"/>
          </w:tcPr>
          <w:p w:rsidR="00CB10EB" w:rsidRPr="001616E4" w:rsidRDefault="00F201F3" w:rsidP="00157F2C">
            <w:pPr>
              <w:spacing w:after="0" w:line="240" w:lineRule="auto"/>
              <w:rPr>
                <w:rFonts w:asciiTheme="minorHAnsi" w:eastAsia="Times New Roman" w:hAnsiTheme="minorHAnsi"/>
                <w:b/>
                <w:color w:val="000000"/>
                <w:lang w:eastAsia="en-GB"/>
              </w:rPr>
            </w:pPr>
            <w:r>
              <w:rPr>
                <w:rFonts w:asciiTheme="minorHAnsi" w:eastAsia="Times New Roman" w:hAnsiTheme="minorHAnsi"/>
                <w:b/>
                <w:color w:val="000000"/>
                <w:lang w:eastAsia="en-GB"/>
              </w:rPr>
              <w:t>Cardiff University</w:t>
            </w:r>
          </w:p>
        </w:tc>
        <w:tc>
          <w:tcPr>
            <w:tcW w:w="1135" w:type="pct"/>
            <w:gridSpan w:val="2"/>
            <w:tcBorders>
              <w:top w:val="single" w:sz="4" w:space="0" w:color="auto"/>
              <w:left w:val="nil"/>
              <w:bottom w:val="single" w:sz="4" w:space="0" w:color="auto"/>
              <w:right w:val="single" w:sz="4" w:space="0" w:color="auto"/>
            </w:tcBorders>
            <w:shd w:val="clear" w:color="auto" w:fill="auto"/>
          </w:tcPr>
          <w:p w:rsidR="00F201F3" w:rsidRPr="001616E4" w:rsidRDefault="00F201F3" w:rsidP="00F201F3">
            <w:pPr>
              <w:spacing w:after="0" w:line="240" w:lineRule="auto"/>
              <w:rPr>
                <w:rFonts w:asciiTheme="minorHAnsi" w:hAnsiTheme="minorHAnsi" w:cs="ArialMT_4"/>
                <w:lang w:eastAsia="en-GB"/>
              </w:rPr>
            </w:pPr>
            <w:r w:rsidRPr="001616E4">
              <w:rPr>
                <w:rFonts w:asciiTheme="minorHAnsi" w:hAnsiTheme="minorHAnsi" w:cs="ArialMT_4"/>
                <w:b/>
                <w:lang w:eastAsia="en-GB"/>
              </w:rPr>
              <w:t xml:space="preserve">Professor Mark Bellis </w:t>
            </w:r>
            <w:r w:rsidRPr="001616E4">
              <w:rPr>
                <w:rFonts w:asciiTheme="minorHAnsi" w:hAnsiTheme="minorHAnsi" w:cs="ArialMT_4"/>
                <w:lang w:eastAsia="en-GB"/>
              </w:rPr>
              <w:t>(Director of Policy, Research and In</w:t>
            </w:r>
            <w:r>
              <w:rPr>
                <w:rFonts w:asciiTheme="minorHAnsi" w:hAnsiTheme="minorHAnsi" w:cs="ArialMT_4"/>
                <w:lang w:eastAsia="en-GB"/>
              </w:rPr>
              <w:t>ternational Development Directorate</w:t>
            </w:r>
            <w:r w:rsidRPr="001616E4">
              <w:rPr>
                <w:rFonts w:asciiTheme="minorHAnsi" w:hAnsiTheme="minorHAnsi" w:cs="ArialMT_4"/>
                <w:lang w:eastAsia="en-GB"/>
              </w:rPr>
              <w:t>)</w:t>
            </w:r>
          </w:p>
          <w:p w:rsidR="00CB10EB" w:rsidRPr="001616E4" w:rsidRDefault="00F43569" w:rsidP="00F201F3">
            <w:pPr>
              <w:spacing w:after="0" w:line="240" w:lineRule="auto"/>
              <w:rPr>
                <w:rFonts w:asciiTheme="minorHAnsi" w:hAnsiTheme="minorHAnsi" w:cs="ArialMT_4"/>
                <w:b/>
                <w:lang w:eastAsia="en-GB"/>
              </w:rPr>
            </w:pPr>
            <w:hyperlink r:id="rId43" w:history="1">
              <w:r w:rsidR="00F201F3" w:rsidRPr="001616E4">
                <w:rPr>
                  <w:rStyle w:val="Hyperlink"/>
                  <w:rFonts w:asciiTheme="minorHAnsi" w:hAnsiTheme="minorHAnsi" w:cs="Arial"/>
                </w:rPr>
                <w:t>mark.bellis@wales.nhs.uk</w:t>
              </w:r>
            </w:hyperlink>
          </w:p>
        </w:tc>
      </w:tr>
      <w:tr w:rsidR="00CB10EB" w:rsidRPr="001616E4" w:rsidTr="002A34C4">
        <w:trPr>
          <w:trHeight w:val="557"/>
        </w:trPr>
        <w:tc>
          <w:tcPr>
            <w:tcW w:w="178" w:type="pct"/>
            <w:tcBorders>
              <w:top w:val="single" w:sz="4" w:space="0" w:color="auto"/>
              <w:left w:val="single" w:sz="4" w:space="0" w:color="auto"/>
              <w:bottom w:val="single" w:sz="4" w:space="0" w:color="auto"/>
              <w:right w:val="single" w:sz="4" w:space="0" w:color="auto"/>
            </w:tcBorders>
            <w:shd w:val="clear" w:color="auto" w:fill="auto"/>
          </w:tcPr>
          <w:p w:rsidR="00CB10EB" w:rsidRDefault="00CB10EB" w:rsidP="00660235">
            <w:pPr>
              <w:spacing w:after="0" w:line="240" w:lineRule="auto"/>
              <w:jc w:val="center"/>
              <w:rPr>
                <w:rFonts w:asciiTheme="minorHAnsi" w:eastAsia="Times New Roman" w:hAnsiTheme="minorHAnsi"/>
                <w:b/>
                <w:bCs/>
                <w:color w:val="000000"/>
                <w:lang w:eastAsia="en-GB"/>
              </w:rPr>
            </w:pPr>
            <w:r>
              <w:rPr>
                <w:rFonts w:asciiTheme="minorHAnsi" w:eastAsia="Times New Roman" w:hAnsiTheme="minorHAnsi"/>
                <w:b/>
                <w:bCs/>
                <w:color w:val="000000"/>
                <w:lang w:eastAsia="en-GB"/>
              </w:rPr>
              <w:t>3</w:t>
            </w:r>
            <w:r w:rsidR="00660235">
              <w:rPr>
                <w:rFonts w:asciiTheme="minorHAnsi" w:eastAsia="Times New Roman" w:hAnsiTheme="minorHAnsi"/>
                <w:b/>
                <w:bCs/>
                <w:color w:val="000000"/>
                <w:lang w:eastAsia="en-GB"/>
              </w:rPr>
              <w:t>5</w:t>
            </w:r>
          </w:p>
        </w:tc>
        <w:tc>
          <w:tcPr>
            <w:tcW w:w="662" w:type="pct"/>
            <w:tcBorders>
              <w:top w:val="single" w:sz="4" w:space="0" w:color="auto"/>
              <w:left w:val="single" w:sz="4" w:space="0" w:color="auto"/>
              <w:bottom w:val="single" w:sz="4" w:space="0" w:color="auto"/>
              <w:right w:val="single" w:sz="4" w:space="0" w:color="auto"/>
            </w:tcBorders>
            <w:shd w:val="clear" w:color="auto" w:fill="auto"/>
            <w:noWrap/>
          </w:tcPr>
          <w:p w:rsidR="00CB10EB" w:rsidRPr="002A34C4" w:rsidRDefault="002A34C4" w:rsidP="00EB2686">
            <w:pPr>
              <w:autoSpaceDE w:val="0"/>
              <w:autoSpaceDN w:val="0"/>
              <w:adjustRightInd w:val="0"/>
              <w:spacing w:after="0" w:line="240" w:lineRule="auto"/>
              <w:rPr>
                <w:rFonts w:asciiTheme="minorHAnsi" w:hAnsiTheme="minorHAnsi" w:cs="ArialMT_4"/>
                <w:b/>
                <w:lang w:eastAsia="en-GB"/>
              </w:rPr>
            </w:pPr>
            <w:r w:rsidRPr="002A34C4">
              <w:rPr>
                <w:rFonts w:asciiTheme="minorHAnsi" w:hAnsiTheme="minorHAnsi" w:cs="ArialMT_7"/>
                <w:b/>
                <w:lang w:eastAsia="en-GB"/>
              </w:rPr>
              <w:t>The harms from alcohol experienced by people other than the drinker</w:t>
            </w:r>
          </w:p>
        </w:tc>
        <w:tc>
          <w:tcPr>
            <w:tcW w:w="2552" w:type="pct"/>
            <w:tcBorders>
              <w:top w:val="single" w:sz="4" w:space="0" w:color="auto"/>
              <w:left w:val="nil"/>
              <w:bottom w:val="single" w:sz="4" w:space="0" w:color="auto"/>
              <w:right w:val="single" w:sz="4" w:space="0" w:color="auto"/>
            </w:tcBorders>
            <w:shd w:val="clear" w:color="auto" w:fill="auto"/>
            <w:noWrap/>
          </w:tcPr>
          <w:p w:rsidR="002A34C4" w:rsidRPr="002A34C4" w:rsidRDefault="002A34C4" w:rsidP="002A34C4">
            <w:pPr>
              <w:autoSpaceDE w:val="0"/>
              <w:autoSpaceDN w:val="0"/>
              <w:adjustRightInd w:val="0"/>
              <w:spacing w:after="0" w:line="240" w:lineRule="auto"/>
              <w:rPr>
                <w:rFonts w:asciiTheme="minorHAnsi" w:hAnsiTheme="minorHAnsi" w:cs="ArialMT_7"/>
                <w:lang w:eastAsia="en-GB"/>
              </w:rPr>
            </w:pPr>
            <w:r w:rsidRPr="002A34C4">
              <w:rPr>
                <w:rFonts w:asciiTheme="minorHAnsi" w:hAnsiTheme="minorHAnsi" w:cs="ArialMT_7"/>
                <w:lang w:eastAsia="en-GB"/>
              </w:rPr>
              <w:t>Until recent times, research on the burden of alcohol has predominantly focused on the harms experienced by the</w:t>
            </w:r>
            <w:r>
              <w:rPr>
                <w:rFonts w:asciiTheme="minorHAnsi" w:hAnsiTheme="minorHAnsi" w:cs="ArialMT_7"/>
                <w:lang w:eastAsia="en-GB"/>
              </w:rPr>
              <w:t xml:space="preserve"> </w:t>
            </w:r>
            <w:r w:rsidRPr="002A34C4">
              <w:rPr>
                <w:rFonts w:asciiTheme="minorHAnsi" w:hAnsiTheme="minorHAnsi" w:cs="ArialMT_7"/>
                <w:lang w:eastAsia="en-GB"/>
              </w:rPr>
              <w:t>drinker themselves. Increasingly, however, it is being recognised that the harms from alcohol can go beyond the</w:t>
            </w:r>
            <w:r>
              <w:rPr>
                <w:rFonts w:asciiTheme="minorHAnsi" w:hAnsiTheme="minorHAnsi" w:cs="ArialMT_7"/>
                <w:lang w:eastAsia="en-GB"/>
              </w:rPr>
              <w:t xml:space="preserve"> </w:t>
            </w:r>
            <w:r w:rsidRPr="002A34C4">
              <w:rPr>
                <w:rFonts w:asciiTheme="minorHAnsi" w:hAnsiTheme="minorHAnsi" w:cs="ArialMT_7"/>
                <w:lang w:eastAsia="en-GB"/>
              </w:rPr>
              <w:t>drinker and affect those around them including family members, friends, co</w:t>
            </w:r>
            <w:r>
              <w:rPr>
                <w:rFonts w:asciiTheme="minorHAnsi" w:hAnsiTheme="minorHAnsi" w:cs="ArialMT_7"/>
                <w:lang w:eastAsia="en-GB"/>
              </w:rPr>
              <w:t>-</w:t>
            </w:r>
            <w:r w:rsidRPr="002A34C4">
              <w:rPr>
                <w:rFonts w:asciiTheme="minorHAnsi" w:hAnsiTheme="minorHAnsi" w:cs="ArialMT_7"/>
                <w:lang w:eastAsia="en-GB"/>
              </w:rPr>
              <w:t>workers</w:t>
            </w:r>
            <w:r>
              <w:rPr>
                <w:rFonts w:asciiTheme="minorHAnsi" w:hAnsiTheme="minorHAnsi" w:cs="ArialMT_7"/>
                <w:lang w:eastAsia="en-GB"/>
              </w:rPr>
              <w:t xml:space="preserve"> </w:t>
            </w:r>
            <w:r w:rsidRPr="002A34C4">
              <w:rPr>
                <w:rFonts w:asciiTheme="minorHAnsi" w:hAnsiTheme="minorHAnsi" w:cs="ArialMT_7"/>
                <w:lang w:eastAsia="en-GB"/>
              </w:rPr>
              <w:t>and strangers. In 2008, a national</w:t>
            </w:r>
            <w:r>
              <w:rPr>
                <w:rFonts w:asciiTheme="minorHAnsi" w:hAnsiTheme="minorHAnsi" w:cs="ArialMT_7"/>
                <w:lang w:eastAsia="en-GB"/>
              </w:rPr>
              <w:t xml:space="preserve"> </w:t>
            </w:r>
            <w:r w:rsidRPr="002A34C4">
              <w:rPr>
                <w:rFonts w:asciiTheme="minorHAnsi" w:hAnsiTheme="minorHAnsi" w:cs="ArialMT_7"/>
                <w:lang w:eastAsia="en-GB"/>
              </w:rPr>
              <w:t>study was undertaken in Australia exploring alcohol’s harms to others, with similar research subsequently</w:t>
            </w:r>
            <w:r>
              <w:rPr>
                <w:rFonts w:asciiTheme="minorHAnsi" w:hAnsiTheme="minorHAnsi" w:cs="ArialMT_7"/>
                <w:lang w:eastAsia="en-GB"/>
              </w:rPr>
              <w:t xml:space="preserve"> </w:t>
            </w:r>
            <w:r w:rsidRPr="002A34C4">
              <w:rPr>
                <w:rFonts w:asciiTheme="minorHAnsi" w:hAnsiTheme="minorHAnsi" w:cs="ArialMT_7"/>
                <w:lang w:eastAsia="en-GB"/>
              </w:rPr>
              <w:t xml:space="preserve">implemented across other countries </w:t>
            </w:r>
            <w:r w:rsidRPr="002A34C4">
              <w:rPr>
                <w:rFonts w:asciiTheme="minorHAnsi" w:hAnsiTheme="minorHAnsi" w:cs="ArialMT_7"/>
                <w:lang w:eastAsia="en-GB"/>
              </w:rPr>
              <w:lastRenderedPageBreak/>
              <w:t>including North America, New Zealand, Scotland and Ireland. Collectively, these</w:t>
            </w:r>
          </w:p>
          <w:p w:rsidR="002A34C4" w:rsidRDefault="002A34C4" w:rsidP="002A34C4">
            <w:pPr>
              <w:autoSpaceDE w:val="0"/>
              <w:autoSpaceDN w:val="0"/>
              <w:adjustRightInd w:val="0"/>
              <w:spacing w:after="0" w:line="240" w:lineRule="auto"/>
              <w:rPr>
                <w:rFonts w:asciiTheme="minorHAnsi" w:hAnsiTheme="minorHAnsi" w:cs="ArialMT_7"/>
                <w:lang w:eastAsia="en-GB"/>
              </w:rPr>
            </w:pPr>
            <w:r w:rsidRPr="002A34C4">
              <w:rPr>
                <w:rFonts w:asciiTheme="minorHAnsi" w:hAnsiTheme="minorHAnsi" w:cs="ArialMT_7"/>
                <w:lang w:eastAsia="en-GB"/>
              </w:rPr>
              <w:t>studies highlight the type, extent and costs of harms from other people’s drinking and the importance of considering</w:t>
            </w:r>
            <w:r>
              <w:rPr>
                <w:rFonts w:asciiTheme="minorHAnsi" w:hAnsiTheme="minorHAnsi" w:cs="ArialMT_7"/>
                <w:lang w:eastAsia="en-GB"/>
              </w:rPr>
              <w:t xml:space="preserve"> </w:t>
            </w:r>
            <w:r w:rsidRPr="002A34C4">
              <w:rPr>
                <w:rFonts w:asciiTheme="minorHAnsi" w:hAnsiTheme="minorHAnsi" w:cs="ArialMT_7"/>
                <w:lang w:eastAsia="en-GB"/>
              </w:rPr>
              <w:t>such harms when developing both policy and practice.</w:t>
            </w:r>
          </w:p>
          <w:p w:rsidR="002A34C4" w:rsidRPr="002A34C4" w:rsidRDefault="002A34C4" w:rsidP="002A34C4">
            <w:pPr>
              <w:autoSpaceDE w:val="0"/>
              <w:autoSpaceDN w:val="0"/>
              <w:adjustRightInd w:val="0"/>
              <w:spacing w:after="0" w:line="240" w:lineRule="auto"/>
              <w:rPr>
                <w:rFonts w:asciiTheme="minorHAnsi" w:hAnsiTheme="minorHAnsi" w:cs="ArialMT_7"/>
                <w:lang w:eastAsia="en-GB"/>
              </w:rPr>
            </w:pPr>
          </w:p>
          <w:p w:rsidR="00CB10EB" w:rsidRPr="00740052" w:rsidRDefault="002A34C4" w:rsidP="00740052">
            <w:pPr>
              <w:autoSpaceDE w:val="0"/>
              <w:autoSpaceDN w:val="0"/>
              <w:adjustRightInd w:val="0"/>
              <w:spacing w:after="0" w:line="240" w:lineRule="auto"/>
              <w:rPr>
                <w:rFonts w:ascii="ArialMT_7" w:hAnsi="ArialMT_7" w:cs="ArialMT_7"/>
                <w:sz w:val="18"/>
                <w:szCs w:val="18"/>
                <w:lang w:eastAsia="en-GB"/>
              </w:rPr>
            </w:pPr>
            <w:r w:rsidRPr="002A34C4">
              <w:rPr>
                <w:rFonts w:asciiTheme="minorHAnsi" w:hAnsiTheme="minorHAnsi" w:cs="ArialMT_7"/>
                <w:lang w:eastAsia="en-GB"/>
              </w:rPr>
              <w:t>In the UK, the impact of alcohol on the drinker is well researched. However, less is known about the broader impacts of</w:t>
            </w:r>
            <w:r>
              <w:rPr>
                <w:rFonts w:asciiTheme="minorHAnsi" w:hAnsiTheme="minorHAnsi" w:cs="ArialMT_7"/>
                <w:lang w:eastAsia="en-GB"/>
              </w:rPr>
              <w:t xml:space="preserve"> </w:t>
            </w:r>
            <w:r w:rsidRPr="002A34C4">
              <w:rPr>
                <w:rFonts w:asciiTheme="minorHAnsi" w:hAnsiTheme="minorHAnsi" w:cs="ArialMT_7"/>
                <w:lang w:eastAsia="en-GB"/>
              </w:rPr>
              <w:t>individual’s alcohol consumption on others. Whilst, previous harm to others studies report a high prevalence of harms in parts of the UK (i.e. Scotland and Ireland), no similar studies have been conducted in Wales. The study aims</w:t>
            </w:r>
            <w:r>
              <w:rPr>
                <w:rFonts w:asciiTheme="minorHAnsi" w:hAnsiTheme="minorHAnsi" w:cs="ArialMT_7"/>
                <w:lang w:eastAsia="en-GB"/>
              </w:rPr>
              <w:t xml:space="preserve"> </w:t>
            </w:r>
            <w:r w:rsidRPr="002A34C4">
              <w:rPr>
                <w:rFonts w:asciiTheme="minorHAnsi" w:hAnsiTheme="minorHAnsi" w:cs="ArialMT_7"/>
                <w:lang w:eastAsia="en-GB"/>
              </w:rPr>
              <w:t xml:space="preserve">to fill this gap and understand the impact of alcohol on people other than the </w:t>
            </w:r>
            <w:r w:rsidRPr="00740052">
              <w:rPr>
                <w:rFonts w:asciiTheme="minorHAnsi" w:hAnsiTheme="minorHAnsi" w:cs="ArialMT_7"/>
                <w:lang w:eastAsia="en-GB"/>
              </w:rPr>
              <w:t>drinker in Wales, and will inform a broader report on the harms for other's people's alcohol consumption across the UK.</w:t>
            </w:r>
            <w:r w:rsidR="00740052" w:rsidRPr="00740052">
              <w:rPr>
                <w:rFonts w:asciiTheme="minorHAnsi" w:hAnsiTheme="minorHAnsi" w:cs="ArialMT_7"/>
                <w:lang w:eastAsia="en-GB"/>
              </w:rPr>
              <w:t xml:space="preserve"> The study will include a telephone survey of adults living in Wales, which will be undertaken by a specialist telephone research team at Liverpool John Moores University.</w:t>
            </w:r>
            <w:r w:rsidRPr="002A34C4">
              <w:rPr>
                <w:rFonts w:asciiTheme="minorHAnsi" w:hAnsiTheme="minorHAnsi" w:cs="ArialMT_7"/>
                <w:lang w:eastAsia="en-GB"/>
              </w:rPr>
              <w:t xml:space="preserve"> </w:t>
            </w:r>
          </w:p>
        </w:tc>
        <w:tc>
          <w:tcPr>
            <w:tcW w:w="473" w:type="pct"/>
            <w:tcBorders>
              <w:top w:val="single" w:sz="4" w:space="0" w:color="auto"/>
              <w:left w:val="nil"/>
              <w:bottom w:val="single" w:sz="4" w:space="0" w:color="auto"/>
              <w:right w:val="single" w:sz="4" w:space="0" w:color="auto"/>
            </w:tcBorders>
            <w:shd w:val="clear" w:color="auto" w:fill="auto"/>
          </w:tcPr>
          <w:p w:rsidR="00CB10EB" w:rsidRPr="002A34C4" w:rsidRDefault="002A34C4" w:rsidP="00157F2C">
            <w:pPr>
              <w:spacing w:after="0" w:line="240" w:lineRule="auto"/>
              <w:rPr>
                <w:rFonts w:asciiTheme="minorHAnsi" w:eastAsia="Times New Roman" w:hAnsiTheme="minorHAnsi"/>
                <w:b/>
                <w:color w:val="000000"/>
                <w:lang w:eastAsia="en-GB"/>
              </w:rPr>
            </w:pPr>
            <w:r w:rsidRPr="002A34C4">
              <w:rPr>
                <w:rFonts w:asciiTheme="minorHAnsi" w:hAnsiTheme="minorHAnsi" w:cs="ArialMT_7"/>
                <w:b/>
                <w:lang w:eastAsia="en-GB"/>
              </w:rPr>
              <w:lastRenderedPageBreak/>
              <w:t>Liverpool John Moores University</w:t>
            </w:r>
          </w:p>
        </w:tc>
        <w:tc>
          <w:tcPr>
            <w:tcW w:w="1135" w:type="pct"/>
            <w:gridSpan w:val="2"/>
            <w:tcBorders>
              <w:top w:val="single" w:sz="4" w:space="0" w:color="auto"/>
              <w:left w:val="nil"/>
              <w:bottom w:val="single" w:sz="4" w:space="0" w:color="auto"/>
              <w:right w:val="single" w:sz="4" w:space="0" w:color="auto"/>
            </w:tcBorders>
            <w:shd w:val="clear" w:color="auto" w:fill="auto"/>
          </w:tcPr>
          <w:p w:rsidR="00F201F3" w:rsidRPr="002A34C4" w:rsidRDefault="00F201F3" w:rsidP="002A34C4">
            <w:pPr>
              <w:spacing w:after="0" w:line="240" w:lineRule="auto"/>
              <w:rPr>
                <w:rFonts w:asciiTheme="minorHAnsi" w:hAnsiTheme="minorHAnsi" w:cs="ArialMT_4"/>
                <w:b/>
                <w:lang w:eastAsia="en-GB"/>
              </w:rPr>
            </w:pPr>
            <w:r w:rsidRPr="002A34C4">
              <w:rPr>
                <w:rFonts w:asciiTheme="minorHAnsi" w:hAnsiTheme="minorHAnsi" w:cs="ArialMT_4"/>
                <w:b/>
                <w:lang w:eastAsia="en-GB"/>
              </w:rPr>
              <w:t>Kath Ashton</w:t>
            </w:r>
          </w:p>
          <w:p w:rsidR="00F201F3" w:rsidRPr="002A34C4" w:rsidRDefault="00F201F3" w:rsidP="002A34C4">
            <w:pPr>
              <w:spacing w:after="0" w:line="240" w:lineRule="auto"/>
              <w:rPr>
                <w:rFonts w:asciiTheme="minorHAnsi" w:hAnsiTheme="minorHAnsi"/>
              </w:rPr>
            </w:pPr>
            <w:r w:rsidRPr="002A34C4">
              <w:rPr>
                <w:rFonts w:asciiTheme="minorHAnsi" w:hAnsiTheme="minorHAnsi" w:cs="ArialMT_4"/>
                <w:lang w:eastAsia="en-GB"/>
              </w:rPr>
              <w:t>(</w:t>
            </w:r>
            <w:r w:rsidR="002A34C4" w:rsidRPr="002A34C4">
              <w:rPr>
                <w:rFonts w:asciiTheme="minorHAnsi" w:hAnsiTheme="minorHAnsi"/>
              </w:rPr>
              <w:t xml:space="preserve">Public Health Researcher, </w:t>
            </w:r>
            <w:r w:rsidRPr="002A34C4">
              <w:rPr>
                <w:rFonts w:asciiTheme="minorHAnsi" w:hAnsiTheme="minorHAnsi" w:cs="ArialMT_4"/>
                <w:lang w:eastAsia="en-GB"/>
              </w:rPr>
              <w:t>Policy, Research and International Development Directorate)</w:t>
            </w:r>
          </w:p>
          <w:p w:rsidR="00CB10EB" w:rsidRPr="00740052" w:rsidRDefault="00F43569" w:rsidP="00F201F3">
            <w:pPr>
              <w:spacing w:after="0" w:line="240" w:lineRule="auto"/>
              <w:rPr>
                <w:rFonts w:asciiTheme="minorHAnsi" w:hAnsiTheme="minorHAnsi" w:cs="ArialMT_4"/>
                <w:b/>
                <w:lang w:eastAsia="en-GB"/>
              </w:rPr>
            </w:pPr>
            <w:hyperlink r:id="rId44" w:history="1">
              <w:r w:rsidR="002A34C4" w:rsidRPr="00740052">
                <w:rPr>
                  <w:rStyle w:val="Hyperlink"/>
                  <w:rFonts w:asciiTheme="minorHAnsi" w:hAnsiTheme="minorHAnsi"/>
                </w:rPr>
                <w:t>kathryn.ashton2@wales.nhs.uk</w:t>
              </w:r>
            </w:hyperlink>
          </w:p>
        </w:tc>
      </w:tr>
    </w:tbl>
    <w:p w:rsidR="003D3C07" w:rsidRPr="001616E4" w:rsidRDefault="003D3C07" w:rsidP="00A01998">
      <w:pPr>
        <w:rPr>
          <w:rFonts w:asciiTheme="minorHAnsi" w:hAnsiTheme="minorHAnsi"/>
        </w:rPr>
      </w:pPr>
    </w:p>
    <w:sectPr w:rsidR="003D3C07" w:rsidRPr="001616E4" w:rsidSect="005F56AD">
      <w:footerReference w:type="default" r:id="rId4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43569" w:rsidRDefault="00F43569" w:rsidP="005F56AD">
      <w:pPr>
        <w:spacing w:after="0" w:line="240" w:lineRule="auto"/>
      </w:pPr>
      <w:r>
        <w:separator/>
      </w:r>
    </w:p>
  </w:endnote>
  <w:endnote w:type="continuationSeparator" w:id="0">
    <w:p w:rsidR="00F43569" w:rsidRDefault="00F43569" w:rsidP="005F5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_7">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MT_4">
    <w:panose1 w:val="00000000000000000000"/>
    <w:charset w:val="00"/>
    <w:family w:val="auto"/>
    <w:notTrueType/>
    <w:pitch w:val="default"/>
    <w:sig w:usb0="00000003" w:usb1="00000000" w:usb2="00000000" w:usb3="00000000" w:csb0="00000001" w:csb1="00000000"/>
  </w:font>
  <w:font w:name="ArialMT">
    <w:panose1 w:val="00000000000000000000"/>
    <w:charset w:val="00"/>
    <w:family w:val="swiss"/>
    <w:notTrueType/>
    <w:pitch w:val="default"/>
    <w:sig w:usb0="00000003" w:usb1="00000000" w:usb2="00000000" w:usb3="00000000" w:csb0="00000001" w:csb1="00000000"/>
  </w:font>
  <w:font w:name="ArialMT_8">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A34C4" w:rsidRDefault="00F43569">
    <w:pPr>
      <w:pStyle w:val="Footer"/>
      <w:jc w:val="center"/>
    </w:pPr>
    <w:r>
      <w:fldChar w:fldCharType="begin"/>
    </w:r>
    <w:r>
      <w:instrText xml:space="preserve"> PAGE   \* MERGEFORMAT </w:instrText>
    </w:r>
    <w:r>
      <w:fldChar w:fldCharType="separate"/>
    </w:r>
    <w:r w:rsidR="00DE089F">
      <w:rPr>
        <w:noProof/>
      </w:rPr>
      <w:t>2</w:t>
    </w:r>
    <w:r>
      <w:rPr>
        <w:noProof/>
      </w:rPr>
      <w:fldChar w:fldCharType="end"/>
    </w:r>
  </w:p>
  <w:p w:rsidR="002A34C4" w:rsidRDefault="002A34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43569" w:rsidRDefault="00F43569" w:rsidP="005F56AD">
      <w:pPr>
        <w:spacing w:after="0" w:line="240" w:lineRule="auto"/>
      </w:pPr>
      <w:r>
        <w:separator/>
      </w:r>
    </w:p>
  </w:footnote>
  <w:footnote w:type="continuationSeparator" w:id="0">
    <w:p w:rsidR="00F43569" w:rsidRDefault="00F43569" w:rsidP="005F56A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C900AD"/>
    <w:multiLevelType w:val="multilevel"/>
    <w:tmpl w:val="1F72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B047344"/>
    <w:multiLevelType w:val="multilevel"/>
    <w:tmpl w:val="7ECCC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6730C41"/>
    <w:multiLevelType w:val="hybridMultilevel"/>
    <w:tmpl w:val="F9D05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7B11ECD"/>
    <w:multiLevelType w:val="multilevel"/>
    <w:tmpl w:val="998E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DCC5DB6"/>
    <w:multiLevelType w:val="hybridMultilevel"/>
    <w:tmpl w:val="081219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40F6876"/>
    <w:multiLevelType w:val="hybridMultilevel"/>
    <w:tmpl w:val="FD82226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79F67C9"/>
    <w:multiLevelType w:val="hybridMultilevel"/>
    <w:tmpl w:val="C7B067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7B8B4BF9"/>
    <w:multiLevelType w:val="hybridMultilevel"/>
    <w:tmpl w:val="3D4A9616"/>
    <w:lvl w:ilvl="0" w:tplc="0BB0A3D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7"/>
  </w:num>
  <w:num w:numId="4">
    <w:abstractNumId w:val="2"/>
  </w:num>
  <w:num w:numId="5">
    <w:abstractNumId w:val="0"/>
  </w:num>
  <w:num w:numId="6">
    <w:abstractNumId w:val="1"/>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1998"/>
    <w:rsid w:val="00003482"/>
    <w:rsid w:val="00016698"/>
    <w:rsid w:val="00030A2C"/>
    <w:rsid w:val="000403FF"/>
    <w:rsid w:val="000442E9"/>
    <w:rsid w:val="000470FD"/>
    <w:rsid w:val="00051F5A"/>
    <w:rsid w:val="0007290B"/>
    <w:rsid w:val="00075829"/>
    <w:rsid w:val="000767F9"/>
    <w:rsid w:val="00077340"/>
    <w:rsid w:val="0009023C"/>
    <w:rsid w:val="000A4B01"/>
    <w:rsid w:val="000A5657"/>
    <w:rsid w:val="000A586C"/>
    <w:rsid w:val="000A6BB7"/>
    <w:rsid w:val="000C6C52"/>
    <w:rsid w:val="000D369A"/>
    <w:rsid w:val="000D44C7"/>
    <w:rsid w:val="000D6751"/>
    <w:rsid w:val="000F18CE"/>
    <w:rsid w:val="00105CAE"/>
    <w:rsid w:val="001352DB"/>
    <w:rsid w:val="001563A0"/>
    <w:rsid w:val="00157F2C"/>
    <w:rsid w:val="001616E4"/>
    <w:rsid w:val="001708CD"/>
    <w:rsid w:val="00171385"/>
    <w:rsid w:val="001B6D01"/>
    <w:rsid w:val="001E3F25"/>
    <w:rsid w:val="001E4F44"/>
    <w:rsid w:val="001E5918"/>
    <w:rsid w:val="001F00CB"/>
    <w:rsid w:val="001F5BB7"/>
    <w:rsid w:val="00206F9F"/>
    <w:rsid w:val="00210E1A"/>
    <w:rsid w:val="0023190B"/>
    <w:rsid w:val="002455DC"/>
    <w:rsid w:val="00255C96"/>
    <w:rsid w:val="00262751"/>
    <w:rsid w:val="002666F2"/>
    <w:rsid w:val="00282976"/>
    <w:rsid w:val="00294CE8"/>
    <w:rsid w:val="002A1468"/>
    <w:rsid w:val="002A34C4"/>
    <w:rsid w:val="002C0334"/>
    <w:rsid w:val="002C17C0"/>
    <w:rsid w:val="002E7ECC"/>
    <w:rsid w:val="00311A25"/>
    <w:rsid w:val="003361CC"/>
    <w:rsid w:val="00341477"/>
    <w:rsid w:val="00357EDA"/>
    <w:rsid w:val="003672D2"/>
    <w:rsid w:val="00370BC9"/>
    <w:rsid w:val="00373707"/>
    <w:rsid w:val="00376CFD"/>
    <w:rsid w:val="00393F14"/>
    <w:rsid w:val="003A514B"/>
    <w:rsid w:val="003B57AB"/>
    <w:rsid w:val="003D3C07"/>
    <w:rsid w:val="003D63B6"/>
    <w:rsid w:val="003D6B9E"/>
    <w:rsid w:val="003E1EC9"/>
    <w:rsid w:val="003F596E"/>
    <w:rsid w:val="003F67BC"/>
    <w:rsid w:val="00404E75"/>
    <w:rsid w:val="00405CA8"/>
    <w:rsid w:val="00416045"/>
    <w:rsid w:val="00420AAA"/>
    <w:rsid w:val="0042325F"/>
    <w:rsid w:val="004278CC"/>
    <w:rsid w:val="004579A4"/>
    <w:rsid w:val="00472468"/>
    <w:rsid w:val="0047372B"/>
    <w:rsid w:val="00493AFA"/>
    <w:rsid w:val="00493E2A"/>
    <w:rsid w:val="00496B34"/>
    <w:rsid w:val="00496F8F"/>
    <w:rsid w:val="00497D43"/>
    <w:rsid w:val="004A0191"/>
    <w:rsid w:val="004A0980"/>
    <w:rsid w:val="004A3337"/>
    <w:rsid w:val="004C3F1E"/>
    <w:rsid w:val="004C776E"/>
    <w:rsid w:val="004D0729"/>
    <w:rsid w:val="004D6900"/>
    <w:rsid w:val="004F03FE"/>
    <w:rsid w:val="00502B58"/>
    <w:rsid w:val="00503E5A"/>
    <w:rsid w:val="00515A2C"/>
    <w:rsid w:val="0052169B"/>
    <w:rsid w:val="005233B9"/>
    <w:rsid w:val="00535BBE"/>
    <w:rsid w:val="00537687"/>
    <w:rsid w:val="005433A0"/>
    <w:rsid w:val="00543645"/>
    <w:rsid w:val="0055087C"/>
    <w:rsid w:val="0055320B"/>
    <w:rsid w:val="005564D6"/>
    <w:rsid w:val="0056756A"/>
    <w:rsid w:val="0057727B"/>
    <w:rsid w:val="00581208"/>
    <w:rsid w:val="00597B13"/>
    <w:rsid w:val="005C3FC8"/>
    <w:rsid w:val="005F236F"/>
    <w:rsid w:val="005F56AD"/>
    <w:rsid w:val="005F5C3F"/>
    <w:rsid w:val="005F7257"/>
    <w:rsid w:val="00605128"/>
    <w:rsid w:val="00605288"/>
    <w:rsid w:val="00613306"/>
    <w:rsid w:val="00636C9A"/>
    <w:rsid w:val="0065389B"/>
    <w:rsid w:val="00660235"/>
    <w:rsid w:val="00680BB2"/>
    <w:rsid w:val="00683373"/>
    <w:rsid w:val="0068704E"/>
    <w:rsid w:val="006A6B02"/>
    <w:rsid w:val="006B5845"/>
    <w:rsid w:val="006C4FB3"/>
    <w:rsid w:val="006C7950"/>
    <w:rsid w:val="006D436E"/>
    <w:rsid w:val="006D65B9"/>
    <w:rsid w:val="006F41B0"/>
    <w:rsid w:val="0070073C"/>
    <w:rsid w:val="007025FD"/>
    <w:rsid w:val="007030A3"/>
    <w:rsid w:val="00712FC3"/>
    <w:rsid w:val="00740052"/>
    <w:rsid w:val="00746E03"/>
    <w:rsid w:val="00747EAB"/>
    <w:rsid w:val="007516D8"/>
    <w:rsid w:val="007537A3"/>
    <w:rsid w:val="00762C40"/>
    <w:rsid w:val="00763C9B"/>
    <w:rsid w:val="007713F7"/>
    <w:rsid w:val="0077383A"/>
    <w:rsid w:val="00783D9B"/>
    <w:rsid w:val="007918E1"/>
    <w:rsid w:val="007B2682"/>
    <w:rsid w:val="007F4B49"/>
    <w:rsid w:val="008147A1"/>
    <w:rsid w:val="0084117A"/>
    <w:rsid w:val="00846968"/>
    <w:rsid w:val="0087642A"/>
    <w:rsid w:val="00894E26"/>
    <w:rsid w:val="008B61A0"/>
    <w:rsid w:val="008B7B68"/>
    <w:rsid w:val="008C0634"/>
    <w:rsid w:val="008C58F2"/>
    <w:rsid w:val="008D0C72"/>
    <w:rsid w:val="008E0A98"/>
    <w:rsid w:val="008E3245"/>
    <w:rsid w:val="008E702C"/>
    <w:rsid w:val="008F3CBD"/>
    <w:rsid w:val="008F5DFD"/>
    <w:rsid w:val="00901D8D"/>
    <w:rsid w:val="00902432"/>
    <w:rsid w:val="009048B9"/>
    <w:rsid w:val="00905D92"/>
    <w:rsid w:val="00911CAD"/>
    <w:rsid w:val="00911E13"/>
    <w:rsid w:val="00912109"/>
    <w:rsid w:val="00913BF2"/>
    <w:rsid w:val="00915A1D"/>
    <w:rsid w:val="00916BC4"/>
    <w:rsid w:val="00926E14"/>
    <w:rsid w:val="0093375C"/>
    <w:rsid w:val="00945528"/>
    <w:rsid w:val="009523BB"/>
    <w:rsid w:val="00956A2A"/>
    <w:rsid w:val="009648AB"/>
    <w:rsid w:val="00966D54"/>
    <w:rsid w:val="00972589"/>
    <w:rsid w:val="00980627"/>
    <w:rsid w:val="00987975"/>
    <w:rsid w:val="00991ED3"/>
    <w:rsid w:val="009A4719"/>
    <w:rsid w:val="009B1F18"/>
    <w:rsid w:val="009B6F5E"/>
    <w:rsid w:val="009C164C"/>
    <w:rsid w:val="009C22A8"/>
    <w:rsid w:val="009D2E7D"/>
    <w:rsid w:val="009D39EC"/>
    <w:rsid w:val="009E4FC5"/>
    <w:rsid w:val="009F3F82"/>
    <w:rsid w:val="009F6ED6"/>
    <w:rsid w:val="009F7695"/>
    <w:rsid w:val="00A01998"/>
    <w:rsid w:val="00A27B6F"/>
    <w:rsid w:val="00A31550"/>
    <w:rsid w:val="00A443FD"/>
    <w:rsid w:val="00A65691"/>
    <w:rsid w:val="00A73390"/>
    <w:rsid w:val="00A775D5"/>
    <w:rsid w:val="00A91D4E"/>
    <w:rsid w:val="00A9458C"/>
    <w:rsid w:val="00A96995"/>
    <w:rsid w:val="00AA0860"/>
    <w:rsid w:val="00AB2A8F"/>
    <w:rsid w:val="00AD04BD"/>
    <w:rsid w:val="00AD66C9"/>
    <w:rsid w:val="00AF4B40"/>
    <w:rsid w:val="00B03DE0"/>
    <w:rsid w:val="00B56A02"/>
    <w:rsid w:val="00B5788C"/>
    <w:rsid w:val="00B65DA0"/>
    <w:rsid w:val="00B67A0D"/>
    <w:rsid w:val="00B90C82"/>
    <w:rsid w:val="00BA26D2"/>
    <w:rsid w:val="00BA69A5"/>
    <w:rsid w:val="00BB066F"/>
    <w:rsid w:val="00BB17C3"/>
    <w:rsid w:val="00BB5402"/>
    <w:rsid w:val="00BB5F93"/>
    <w:rsid w:val="00BC02C5"/>
    <w:rsid w:val="00BC6185"/>
    <w:rsid w:val="00BD53A9"/>
    <w:rsid w:val="00BD6693"/>
    <w:rsid w:val="00C00E35"/>
    <w:rsid w:val="00C06366"/>
    <w:rsid w:val="00C20ED9"/>
    <w:rsid w:val="00C25D17"/>
    <w:rsid w:val="00C2791C"/>
    <w:rsid w:val="00C318D2"/>
    <w:rsid w:val="00C40245"/>
    <w:rsid w:val="00C469C9"/>
    <w:rsid w:val="00C650C1"/>
    <w:rsid w:val="00C66287"/>
    <w:rsid w:val="00C67224"/>
    <w:rsid w:val="00C720B8"/>
    <w:rsid w:val="00C749D3"/>
    <w:rsid w:val="00C816DA"/>
    <w:rsid w:val="00C81A16"/>
    <w:rsid w:val="00C83379"/>
    <w:rsid w:val="00C910AE"/>
    <w:rsid w:val="00C94595"/>
    <w:rsid w:val="00CB10EB"/>
    <w:rsid w:val="00CB3E77"/>
    <w:rsid w:val="00CC2887"/>
    <w:rsid w:val="00CC31A7"/>
    <w:rsid w:val="00CC4EBC"/>
    <w:rsid w:val="00CC6805"/>
    <w:rsid w:val="00CC71BD"/>
    <w:rsid w:val="00D00FCC"/>
    <w:rsid w:val="00D10DBB"/>
    <w:rsid w:val="00D221EE"/>
    <w:rsid w:val="00D24E07"/>
    <w:rsid w:val="00D46651"/>
    <w:rsid w:val="00D56F03"/>
    <w:rsid w:val="00D63629"/>
    <w:rsid w:val="00D8128F"/>
    <w:rsid w:val="00D826FE"/>
    <w:rsid w:val="00D94D61"/>
    <w:rsid w:val="00DB6976"/>
    <w:rsid w:val="00DC409F"/>
    <w:rsid w:val="00DE089F"/>
    <w:rsid w:val="00DF70F4"/>
    <w:rsid w:val="00E14A1B"/>
    <w:rsid w:val="00E171CB"/>
    <w:rsid w:val="00E205A5"/>
    <w:rsid w:val="00E24B18"/>
    <w:rsid w:val="00E31446"/>
    <w:rsid w:val="00E31751"/>
    <w:rsid w:val="00E37BE3"/>
    <w:rsid w:val="00E5042C"/>
    <w:rsid w:val="00E53FDC"/>
    <w:rsid w:val="00E57D5A"/>
    <w:rsid w:val="00E67C39"/>
    <w:rsid w:val="00E718BA"/>
    <w:rsid w:val="00E729B0"/>
    <w:rsid w:val="00E83684"/>
    <w:rsid w:val="00E87310"/>
    <w:rsid w:val="00E87595"/>
    <w:rsid w:val="00E90530"/>
    <w:rsid w:val="00E9203D"/>
    <w:rsid w:val="00E94D89"/>
    <w:rsid w:val="00EA0291"/>
    <w:rsid w:val="00EA198D"/>
    <w:rsid w:val="00EB03F6"/>
    <w:rsid w:val="00EB2305"/>
    <w:rsid w:val="00EB2686"/>
    <w:rsid w:val="00EB27D8"/>
    <w:rsid w:val="00EB38DD"/>
    <w:rsid w:val="00EB3F21"/>
    <w:rsid w:val="00EC248F"/>
    <w:rsid w:val="00EC57E8"/>
    <w:rsid w:val="00ED75D7"/>
    <w:rsid w:val="00EE158E"/>
    <w:rsid w:val="00EF581F"/>
    <w:rsid w:val="00F201F3"/>
    <w:rsid w:val="00F42C5E"/>
    <w:rsid w:val="00F43569"/>
    <w:rsid w:val="00F47CE5"/>
    <w:rsid w:val="00F5085F"/>
    <w:rsid w:val="00F62E2B"/>
    <w:rsid w:val="00F65FD5"/>
    <w:rsid w:val="00F6635C"/>
    <w:rsid w:val="00F67FAE"/>
    <w:rsid w:val="00F818D3"/>
    <w:rsid w:val="00F85B80"/>
    <w:rsid w:val="00F918AF"/>
    <w:rsid w:val="00FB0D11"/>
    <w:rsid w:val="00FB38CC"/>
    <w:rsid w:val="00FD1D14"/>
    <w:rsid w:val="00FD722E"/>
    <w:rsid w:val="00FE22A4"/>
    <w:rsid w:val="00FF7885"/>
    <w:rsid w:val="00FF7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203D"/>
    <w:pPr>
      <w:spacing w:after="200" w:line="276" w:lineRule="auto"/>
    </w:pPr>
    <w:rPr>
      <w:sz w:val="22"/>
      <w:szCs w:val="22"/>
      <w:lang w:eastAsia="en-US"/>
    </w:rPr>
  </w:style>
  <w:style w:type="paragraph" w:styleId="Heading2">
    <w:name w:val="heading 2"/>
    <w:basedOn w:val="Normal"/>
    <w:next w:val="Normal"/>
    <w:link w:val="Heading2Char"/>
    <w:uiPriority w:val="9"/>
    <w:unhideWhenUsed/>
    <w:qFormat/>
    <w:rsid w:val="00206F9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F3CB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Heading3"/>
    <w:next w:val="BodyText"/>
    <w:link w:val="Heading4Char"/>
    <w:qFormat/>
    <w:rsid w:val="008F3CBD"/>
    <w:pPr>
      <w:keepLines w:val="0"/>
      <w:tabs>
        <w:tab w:val="left" w:pos="720"/>
      </w:tabs>
      <w:spacing w:before="360" w:line="274" w:lineRule="auto"/>
      <w:ind w:left="720" w:hanging="720"/>
      <w:outlineLvl w:val="3"/>
    </w:pPr>
    <w:rPr>
      <w:rFonts w:ascii="Arial" w:eastAsia="Times New Roman" w:hAnsi="Arial" w:cs="Times New Roman"/>
      <w:bCs w:val="0"/>
      <w:color w:val="auto"/>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F56A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F56AD"/>
  </w:style>
  <w:style w:type="paragraph" w:styleId="Footer">
    <w:name w:val="footer"/>
    <w:basedOn w:val="Normal"/>
    <w:link w:val="FooterChar"/>
    <w:uiPriority w:val="99"/>
    <w:unhideWhenUsed/>
    <w:rsid w:val="005F5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6AD"/>
  </w:style>
  <w:style w:type="paragraph" w:styleId="NormalWeb">
    <w:name w:val="Normal (Web)"/>
    <w:basedOn w:val="Normal"/>
    <w:uiPriority w:val="99"/>
    <w:unhideWhenUsed/>
    <w:rsid w:val="004F03FE"/>
    <w:pPr>
      <w:spacing w:after="60" w:line="420" w:lineRule="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972589"/>
    <w:rPr>
      <w:color w:val="0000FF"/>
      <w:u w:val="single"/>
    </w:rPr>
  </w:style>
  <w:style w:type="character" w:customStyle="1" w:styleId="job-title1">
    <w:name w:val="job-title1"/>
    <w:basedOn w:val="DefaultParagraphFont"/>
    <w:rsid w:val="0084117A"/>
    <w:rPr>
      <w:vanish w:val="0"/>
      <w:webHidden w:val="0"/>
      <w:sz w:val="22"/>
      <w:szCs w:val="22"/>
      <w:specVanish w:val="0"/>
    </w:rPr>
  </w:style>
  <w:style w:type="character" w:customStyle="1" w:styleId="home-role">
    <w:name w:val="home-role"/>
    <w:basedOn w:val="DefaultParagraphFont"/>
    <w:rsid w:val="00901D8D"/>
    <w:rPr>
      <w:b/>
      <w:bCs/>
    </w:rPr>
  </w:style>
  <w:style w:type="paragraph" w:customStyle="1" w:styleId="Default">
    <w:name w:val="Default"/>
    <w:rsid w:val="00913BF2"/>
    <w:pPr>
      <w:autoSpaceDE w:val="0"/>
      <w:autoSpaceDN w:val="0"/>
      <w:adjustRightInd w:val="0"/>
    </w:pPr>
    <w:rPr>
      <w:rFonts w:ascii="Arial" w:hAnsi="Arial" w:cs="Arial"/>
      <w:color w:val="000000"/>
      <w:sz w:val="24"/>
      <w:szCs w:val="24"/>
    </w:rPr>
  </w:style>
  <w:style w:type="paragraph" w:styleId="ListParagraph">
    <w:name w:val="List Paragraph"/>
    <w:basedOn w:val="Normal"/>
    <w:uiPriority w:val="34"/>
    <w:qFormat/>
    <w:rsid w:val="00496B34"/>
    <w:pPr>
      <w:ind w:left="720"/>
      <w:contextualSpacing/>
    </w:pPr>
  </w:style>
  <w:style w:type="paragraph" w:styleId="BalloonText">
    <w:name w:val="Balloon Text"/>
    <w:basedOn w:val="Normal"/>
    <w:link w:val="BalloonTextChar"/>
    <w:uiPriority w:val="99"/>
    <w:semiHidden/>
    <w:unhideWhenUsed/>
    <w:rsid w:val="004D07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729"/>
    <w:rPr>
      <w:rFonts w:ascii="Tahoma" w:hAnsi="Tahoma" w:cs="Tahoma"/>
      <w:sz w:val="16"/>
      <w:szCs w:val="16"/>
      <w:lang w:eastAsia="en-US"/>
    </w:rPr>
  </w:style>
  <w:style w:type="table" w:styleId="TableGrid">
    <w:name w:val="Table Grid"/>
    <w:basedOn w:val="TableNormal"/>
    <w:uiPriority w:val="59"/>
    <w:rsid w:val="004D072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ColorfulList-Accent11">
    <w:name w:val="Colorful List - Accent 11"/>
    <w:basedOn w:val="Normal"/>
    <w:uiPriority w:val="34"/>
    <w:qFormat/>
    <w:rsid w:val="00CC6805"/>
    <w:pPr>
      <w:ind w:left="720"/>
      <w:contextualSpacing/>
    </w:pPr>
  </w:style>
  <w:style w:type="character" w:customStyle="1" w:styleId="Heading4Char">
    <w:name w:val="Heading 4 Char"/>
    <w:basedOn w:val="DefaultParagraphFont"/>
    <w:link w:val="Heading4"/>
    <w:rsid w:val="008F3CBD"/>
    <w:rPr>
      <w:rFonts w:ascii="Arial" w:eastAsia="Times New Roman" w:hAnsi="Arial"/>
      <w:b/>
      <w:sz w:val="28"/>
      <w:lang w:val="en-US" w:eastAsia="en-US"/>
    </w:rPr>
  </w:style>
  <w:style w:type="paragraph" w:styleId="BodyText">
    <w:name w:val="Body Text"/>
    <w:basedOn w:val="Normal"/>
    <w:link w:val="BodyTextChar"/>
    <w:rsid w:val="008F3CBD"/>
    <w:pPr>
      <w:spacing w:before="240" w:after="0" w:line="274" w:lineRule="auto"/>
    </w:pPr>
    <w:rPr>
      <w:rFonts w:ascii="Arial" w:eastAsia="Times New Roman" w:hAnsi="Arial"/>
      <w:sz w:val="24"/>
      <w:szCs w:val="20"/>
      <w:lang w:val="en-US"/>
    </w:rPr>
  </w:style>
  <w:style w:type="character" w:customStyle="1" w:styleId="BodyTextChar">
    <w:name w:val="Body Text Char"/>
    <w:basedOn w:val="DefaultParagraphFont"/>
    <w:link w:val="BodyText"/>
    <w:rsid w:val="008F3CBD"/>
    <w:rPr>
      <w:rFonts w:ascii="Arial" w:eastAsia="Times New Roman" w:hAnsi="Arial"/>
      <w:sz w:val="24"/>
      <w:lang w:val="en-US" w:eastAsia="en-US"/>
    </w:rPr>
  </w:style>
  <w:style w:type="character" w:styleId="Emphasis">
    <w:name w:val="Emphasis"/>
    <w:basedOn w:val="DefaultParagraphFont"/>
    <w:qFormat/>
    <w:rsid w:val="008F3CBD"/>
    <w:rPr>
      <w:i/>
      <w:iCs/>
    </w:rPr>
  </w:style>
  <w:style w:type="character" w:customStyle="1" w:styleId="Heading3Char">
    <w:name w:val="Heading 3 Char"/>
    <w:basedOn w:val="DefaultParagraphFont"/>
    <w:link w:val="Heading3"/>
    <w:uiPriority w:val="9"/>
    <w:semiHidden/>
    <w:rsid w:val="008F3CBD"/>
    <w:rPr>
      <w:rFonts w:asciiTheme="majorHAnsi" w:eastAsiaTheme="majorEastAsia" w:hAnsiTheme="majorHAnsi" w:cstheme="majorBidi"/>
      <w:b/>
      <w:bCs/>
      <w:color w:val="4F81BD" w:themeColor="accent1"/>
      <w:sz w:val="22"/>
      <w:szCs w:val="22"/>
      <w:lang w:eastAsia="en-US"/>
    </w:rPr>
  </w:style>
  <w:style w:type="character" w:styleId="Strong">
    <w:name w:val="Strong"/>
    <w:basedOn w:val="DefaultParagraphFont"/>
    <w:qFormat/>
    <w:rsid w:val="005F7257"/>
    <w:rPr>
      <w:b/>
      <w:bCs/>
    </w:rPr>
  </w:style>
  <w:style w:type="character" w:customStyle="1" w:styleId="Heading2Char">
    <w:name w:val="Heading 2 Char"/>
    <w:basedOn w:val="DefaultParagraphFont"/>
    <w:link w:val="Heading2"/>
    <w:uiPriority w:val="9"/>
    <w:rsid w:val="00206F9F"/>
    <w:rPr>
      <w:rFonts w:asciiTheme="majorHAnsi" w:eastAsiaTheme="majorEastAsia" w:hAnsiTheme="majorHAnsi" w:cstheme="majorBidi"/>
      <w:b/>
      <w:bCs/>
      <w:color w:val="4F81BD" w:themeColor="accent1"/>
      <w:sz w:val="26"/>
      <w:szCs w:val="2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203D"/>
    <w:pPr>
      <w:spacing w:after="200" w:line="276" w:lineRule="auto"/>
    </w:pPr>
    <w:rPr>
      <w:sz w:val="22"/>
      <w:szCs w:val="22"/>
      <w:lang w:eastAsia="en-US"/>
    </w:rPr>
  </w:style>
  <w:style w:type="paragraph" w:styleId="Heading2">
    <w:name w:val="heading 2"/>
    <w:basedOn w:val="Normal"/>
    <w:next w:val="Normal"/>
    <w:link w:val="Heading2Char"/>
    <w:uiPriority w:val="9"/>
    <w:unhideWhenUsed/>
    <w:qFormat/>
    <w:rsid w:val="00206F9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F3CB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Heading3"/>
    <w:next w:val="BodyText"/>
    <w:link w:val="Heading4Char"/>
    <w:qFormat/>
    <w:rsid w:val="008F3CBD"/>
    <w:pPr>
      <w:keepLines w:val="0"/>
      <w:tabs>
        <w:tab w:val="left" w:pos="720"/>
      </w:tabs>
      <w:spacing w:before="360" w:line="274" w:lineRule="auto"/>
      <w:ind w:left="720" w:hanging="720"/>
      <w:outlineLvl w:val="3"/>
    </w:pPr>
    <w:rPr>
      <w:rFonts w:ascii="Arial" w:eastAsia="Times New Roman" w:hAnsi="Arial" w:cs="Times New Roman"/>
      <w:bCs w:val="0"/>
      <w:color w:val="auto"/>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F56A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F56AD"/>
  </w:style>
  <w:style w:type="paragraph" w:styleId="Footer">
    <w:name w:val="footer"/>
    <w:basedOn w:val="Normal"/>
    <w:link w:val="FooterChar"/>
    <w:uiPriority w:val="99"/>
    <w:unhideWhenUsed/>
    <w:rsid w:val="005F5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6AD"/>
  </w:style>
  <w:style w:type="paragraph" w:styleId="NormalWeb">
    <w:name w:val="Normal (Web)"/>
    <w:basedOn w:val="Normal"/>
    <w:uiPriority w:val="99"/>
    <w:unhideWhenUsed/>
    <w:rsid w:val="004F03FE"/>
    <w:pPr>
      <w:spacing w:after="60" w:line="420" w:lineRule="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972589"/>
    <w:rPr>
      <w:color w:val="0000FF"/>
      <w:u w:val="single"/>
    </w:rPr>
  </w:style>
  <w:style w:type="character" w:customStyle="1" w:styleId="job-title1">
    <w:name w:val="job-title1"/>
    <w:basedOn w:val="DefaultParagraphFont"/>
    <w:rsid w:val="0084117A"/>
    <w:rPr>
      <w:vanish w:val="0"/>
      <w:webHidden w:val="0"/>
      <w:sz w:val="22"/>
      <w:szCs w:val="22"/>
      <w:specVanish w:val="0"/>
    </w:rPr>
  </w:style>
  <w:style w:type="character" w:customStyle="1" w:styleId="home-role">
    <w:name w:val="home-role"/>
    <w:basedOn w:val="DefaultParagraphFont"/>
    <w:rsid w:val="00901D8D"/>
    <w:rPr>
      <w:b/>
      <w:bCs/>
    </w:rPr>
  </w:style>
  <w:style w:type="paragraph" w:customStyle="1" w:styleId="Default">
    <w:name w:val="Default"/>
    <w:rsid w:val="00913BF2"/>
    <w:pPr>
      <w:autoSpaceDE w:val="0"/>
      <w:autoSpaceDN w:val="0"/>
      <w:adjustRightInd w:val="0"/>
    </w:pPr>
    <w:rPr>
      <w:rFonts w:ascii="Arial" w:hAnsi="Arial" w:cs="Arial"/>
      <w:color w:val="000000"/>
      <w:sz w:val="24"/>
      <w:szCs w:val="24"/>
    </w:rPr>
  </w:style>
  <w:style w:type="paragraph" w:styleId="ListParagraph">
    <w:name w:val="List Paragraph"/>
    <w:basedOn w:val="Normal"/>
    <w:uiPriority w:val="34"/>
    <w:qFormat/>
    <w:rsid w:val="00496B34"/>
    <w:pPr>
      <w:ind w:left="720"/>
      <w:contextualSpacing/>
    </w:pPr>
  </w:style>
  <w:style w:type="paragraph" w:styleId="BalloonText">
    <w:name w:val="Balloon Text"/>
    <w:basedOn w:val="Normal"/>
    <w:link w:val="BalloonTextChar"/>
    <w:uiPriority w:val="99"/>
    <w:semiHidden/>
    <w:unhideWhenUsed/>
    <w:rsid w:val="004D07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729"/>
    <w:rPr>
      <w:rFonts w:ascii="Tahoma" w:hAnsi="Tahoma" w:cs="Tahoma"/>
      <w:sz w:val="16"/>
      <w:szCs w:val="16"/>
      <w:lang w:eastAsia="en-US"/>
    </w:rPr>
  </w:style>
  <w:style w:type="table" w:styleId="TableGrid">
    <w:name w:val="Table Grid"/>
    <w:basedOn w:val="TableNormal"/>
    <w:uiPriority w:val="59"/>
    <w:rsid w:val="004D072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ColorfulList-Accent11">
    <w:name w:val="Colorful List - Accent 11"/>
    <w:basedOn w:val="Normal"/>
    <w:uiPriority w:val="34"/>
    <w:qFormat/>
    <w:rsid w:val="00CC6805"/>
    <w:pPr>
      <w:ind w:left="720"/>
      <w:contextualSpacing/>
    </w:pPr>
  </w:style>
  <w:style w:type="character" w:customStyle="1" w:styleId="Heading4Char">
    <w:name w:val="Heading 4 Char"/>
    <w:basedOn w:val="DefaultParagraphFont"/>
    <w:link w:val="Heading4"/>
    <w:rsid w:val="008F3CBD"/>
    <w:rPr>
      <w:rFonts w:ascii="Arial" w:eastAsia="Times New Roman" w:hAnsi="Arial"/>
      <w:b/>
      <w:sz w:val="28"/>
      <w:lang w:val="en-US" w:eastAsia="en-US"/>
    </w:rPr>
  </w:style>
  <w:style w:type="paragraph" w:styleId="BodyText">
    <w:name w:val="Body Text"/>
    <w:basedOn w:val="Normal"/>
    <w:link w:val="BodyTextChar"/>
    <w:rsid w:val="008F3CBD"/>
    <w:pPr>
      <w:spacing w:before="240" w:after="0" w:line="274" w:lineRule="auto"/>
    </w:pPr>
    <w:rPr>
      <w:rFonts w:ascii="Arial" w:eastAsia="Times New Roman" w:hAnsi="Arial"/>
      <w:sz w:val="24"/>
      <w:szCs w:val="20"/>
      <w:lang w:val="en-US"/>
    </w:rPr>
  </w:style>
  <w:style w:type="character" w:customStyle="1" w:styleId="BodyTextChar">
    <w:name w:val="Body Text Char"/>
    <w:basedOn w:val="DefaultParagraphFont"/>
    <w:link w:val="BodyText"/>
    <w:rsid w:val="008F3CBD"/>
    <w:rPr>
      <w:rFonts w:ascii="Arial" w:eastAsia="Times New Roman" w:hAnsi="Arial"/>
      <w:sz w:val="24"/>
      <w:lang w:val="en-US" w:eastAsia="en-US"/>
    </w:rPr>
  </w:style>
  <w:style w:type="character" w:styleId="Emphasis">
    <w:name w:val="Emphasis"/>
    <w:basedOn w:val="DefaultParagraphFont"/>
    <w:qFormat/>
    <w:rsid w:val="008F3CBD"/>
    <w:rPr>
      <w:i/>
      <w:iCs/>
    </w:rPr>
  </w:style>
  <w:style w:type="character" w:customStyle="1" w:styleId="Heading3Char">
    <w:name w:val="Heading 3 Char"/>
    <w:basedOn w:val="DefaultParagraphFont"/>
    <w:link w:val="Heading3"/>
    <w:uiPriority w:val="9"/>
    <w:semiHidden/>
    <w:rsid w:val="008F3CBD"/>
    <w:rPr>
      <w:rFonts w:asciiTheme="majorHAnsi" w:eastAsiaTheme="majorEastAsia" w:hAnsiTheme="majorHAnsi" w:cstheme="majorBidi"/>
      <w:b/>
      <w:bCs/>
      <w:color w:val="4F81BD" w:themeColor="accent1"/>
      <w:sz w:val="22"/>
      <w:szCs w:val="22"/>
      <w:lang w:eastAsia="en-US"/>
    </w:rPr>
  </w:style>
  <w:style w:type="character" w:styleId="Strong">
    <w:name w:val="Strong"/>
    <w:basedOn w:val="DefaultParagraphFont"/>
    <w:qFormat/>
    <w:rsid w:val="005F7257"/>
    <w:rPr>
      <w:b/>
      <w:bCs/>
    </w:rPr>
  </w:style>
  <w:style w:type="character" w:customStyle="1" w:styleId="Heading2Char">
    <w:name w:val="Heading 2 Char"/>
    <w:basedOn w:val="DefaultParagraphFont"/>
    <w:link w:val="Heading2"/>
    <w:uiPriority w:val="9"/>
    <w:rsid w:val="00206F9F"/>
    <w:rPr>
      <w:rFonts w:asciiTheme="majorHAnsi" w:eastAsiaTheme="majorEastAsia" w:hAnsiTheme="majorHAnsi" w:cstheme="majorBidi"/>
      <w:b/>
      <w:bCs/>
      <w:color w:val="4F81BD" w:themeColor="accent1"/>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463926">
      <w:bodyDiv w:val="1"/>
      <w:marLeft w:val="0"/>
      <w:marRight w:val="0"/>
      <w:marTop w:val="0"/>
      <w:marBottom w:val="0"/>
      <w:divBdr>
        <w:top w:val="none" w:sz="0" w:space="0" w:color="auto"/>
        <w:left w:val="none" w:sz="0" w:space="0" w:color="auto"/>
        <w:bottom w:val="none" w:sz="0" w:space="0" w:color="auto"/>
        <w:right w:val="none" w:sz="0" w:space="0" w:color="auto"/>
      </w:divBdr>
      <w:divsChild>
        <w:div w:id="1061711770">
          <w:marLeft w:val="0"/>
          <w:marRight w:val="0"/>
          <w:marTop w:val="0"/>
          <w:marBottom w:val="0"/>
          <w:divBdr>
            <w:top w:val="none" w:sz="0" w:space="0" w:color="auto"/>
            <w:left w:val="none" w:sz="0" w:space="0" w:color="auto"/>
            <w:bottom w:val="none" w:sz="0" w:space="0" w:color="auto"/>
            <w:right w:val="none" w:sz="0" w:space="0" w:color="auto"/>
          </w:divBdr>
          <w:divsChild>
            <w:div w:id="693463746">
              <w:marLeft w:val="0"/>
              <w:marRight w:val="0"/>
              <w:marTop w:val="100"/>
              <w:marBottom w:val="100"/>
              <w:divBdr>
                <w:top w:val="none" w:sz="0" w:space="0" w:color="auto"/>
                <w:left w:val="none" w:sz="0" w:space="0" w:color="auto"/>
                <w:bottom w:val="none" w:sz="0" w:space="0" w:color="auto"/>
                <w:right w:val="none" w:sz="0" w:space="0" w:color="auto"/>
              </w:divBdr>
              <w:divsChild>
                <w:div w:id="1698115792">
                  <w:marLeft w:val="0"/>
                  <w:marRight w:val="0"/>
                  <w:marTop w:val="0"/>
                  <w:marBottom w:val="0"/>
                  <w:divBdr>
                    <w:top w:val="none" w:sz="0" w:space="0" w:color="auto"/>
                    <w:left w:val="none" w:sz="0" w:space="0" w:color="auto"/>
                    <w:bottom w:val="none" w:sz="0" w:space="0" w:color="auto"/>
                    <w:right w:val="none" w:sz="0" w:space="0" w:color="auto"/>
                  </w:divBdr>
                  <w:divsChild>
                    <w:div w:id="175849399">
                      <w:marLeft w:val="0"/>
                      <w:marRight w:val="0"/>
                      <w:marTop w:val="0"/>
                      <w:marBottom w:val="0"/>
                      <w:divBdr>
                        <w:top w:val="none" w:sz="0" w:space="0" w:color="auto"/>
                        <w:left w:val="dotted" w:sz="6" w:space="4" w:color="CCCCCC"/>
                        <w:bottom w:val="none" w:sz="0" w:space="0" w:color="auto"/>
                        <w:right w:val="none" w:sz="0" w:space="0" w:color="auto"/>
                      </w:divBdr>
                      <w:divsChild>
                        <w:div w:id="1845707814">
                          <w:marLeft w:val="0"/>
                          <w:marRight w:val="0"/>
                          <w:marTop w:val="0"/>
                          <w:marBottom w:val="0"/>
                          <w:divBdr>
                            <w:top w:val="none" w:sz="0" w:space="0" w:color="auto"/>
                            <w:left w:val="none" w:sz="0" w:space="0" w:color="auto"/>
                            <w:bottom w:val="none" w:sz="0" w:space="0" w:color="auto"/>
                            <w:right w:val="none" w:sz="0" w:space="0" w:color="auto"/>
                          </w:divBdr>
                          <w:divsChild>
                            <w:div w:id="1137989250">
                              <w:marLeft w:val="0"/>
                              <w:marRight w:val="0"/>
                              <w:marTop w:val="0"/>
                              <w:marBottom w:val="0"/>
                              <w:divBdr>
                                <w:top w:val="none" w:sz="0" w:space="0" w:color="auto"/>
                                <w:left w:val="none" w:sz="0" w:space="0" w:color="auto"/>
                                <w:bottom w:val="none" w:sz="0" w:space="0" w:color="auto"/>
                                <w:right w:val="none" w:sz="0" w:space="0" w:color="auto"/>
                              </w:divBdr>
                              <w:divsChild>
                                <w:div w:id="114774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312374">
      <w:bodyDiv w:val="1"/>
      <w:marLeft w:val="0"/>
      <w:marRight w:val="0"/>
      <w:marTop w:val="0"/>
      <w:marBottom w:val="0"/>
      <w:divBdr>
        <w:top w:val="none" w:sz="0" w:space="0" w:color="auto"/>
        <w:left w:val="none" w:sz="0" w:space="0" w:color="auto"/>
        <w:bottom w:val="none" w:sz="0" w:space="0" w:color="auto"/>
        <w:right w:val="none" w:sz="0" w:space="0" w:color="auto"/>
      </w:divBdr>
    </w:div>
    <w:div w:id="178205298">
      <w:bodyDiv w:val="1"/>
      <w:marLeft w:val="0"/>
      <w:marRight w:val="0"/>
      <w:marTop w:val="0"/>
      <w:marBottom w:val="0"/>
      <w:divBdr>
        <w:top w:val="none" w:sz="0" w:space="0" w:color="auto"/>
        <w:left w:val="none" w:sz="0" w:space="0" w:color="auto"/>
        <w:bottom w:val="none" w:sz="0" w:space="0" w:color="auto"/>
        <w:right w:val="none" w:sz="0" w:space="0" w:color="auto"/>
      </w:divBdr>
    </w:div>
    <w:div w:id="179317619">
      <w:bodyDiv w:val="1"/>
      <w:marLeft w:val="0"/>
      <w:marRight w:val="0"/>
      <w:marTop w:val="0"/>
      <w:marBottom w:val="0"/>
      <w:divBdr>
        <w:top w:val="none" w:sz="0" w:space="0" w:color="auto"/>
        <w:left w:val="none" w:sz="0" w:space="0" w:color="auto"/>
        <w:bottom w:val="none" w:sz="0" w:space="0" w:color="auto"/>
        <w:right w:val="none" w:sz="0" w:space="0" w:color="auto"/>
      </w:divBdr>
    </w:div>
    <w:div w:id="295373210">
      <w:bodyDiv w:val="1"/>
      <w:marLeft w:val="0"/>
      <w:marRight w:val="0"/>
      <w:marTop w:val="0"/>
      <w:marBottom w:val="0"/>
      <w:divBdr>
        <w:top w:val="none" w:sz="0" w:space="0" w:color="auto"/>
        <w:left w:val="none" w:sz="0" w:space="0" w:color="auto"/>
        <w:bottom w:val="none" w:sz="0" w:space="0" w:color="auto"/>
        <w:right w:val="none" w:sz="0" w:space="0" w:color="auto"/>
      </w:divBdr>
    </w:div>
    <w:div w:id="308368466">
      <w:bodyDiv w:val="1"/>
      <w:marLeft w:val="0"/>
      <w:marRight w:val="0"/>
      <w:marTop w:val="0"/>
      <w:marBottom w:val="0"/>
      <w:divBdr>
        <w:top w:val="none" w:sz="0" w:space="0" w:color="auto"/>
        <w:left w:val="none" w:sz="0" w:space="0" w:color="auto"/>
        <w:bottom w:val="none" w:sz="0" w:space="0" w:color="auto"/>
        <w:right w:val="none" w:sz="0" w:space="0" w:color="auto"/>
      </w:divBdr>
    </w:div>
    <w:div w:id="330641228">
      <w:bodyDiv w:val="1"/>
      <w:marLeft w:val="0"/>
      <w:marRight w:val="0"/>
      <w:marTop w:val="0"/>
      <w:marBottom w:val="0"/>
      <w:divBdr>
        <w:top w:val="none" w:sz="0" w:space="0" w:color="auto"/>
        <w:left w:val="none" w:sz="0" w:space="0" w:color="auto"/>
        <w:bottom w:val="none" w:sz="0" w:space="0" w:color="auto"/>
        <w:right w:val="none" w:sz="0" w:space="0" w:color="auto"/>
      </w:divBdr>
    </w:div>
    <w:div w:id="594173287">
      <w:bodyDiv w:val="1"/>
      <w:marLeft w:val="0"/>
      <w:marRight w:val="0"/>
      <w:marTop w:val="0"/>
      <w:marBottom w:val="0"/>
      <w:divBdr>
        <w:top w:val="none" w:sz="0" w:space="0" w:color="auto"/>
        <w:left w:val="none" w:sz="0" w:space="0" w:color="auto"/>
        <w:bottom w:val="none" w:sz="0" w:space="0" w:color="auto"/>
        <w:right w:val="none" w:sz="0" w:space="0" w:color="auto"/>
      </w:divBdr>
    </w:div>
    <w:div w:id="680087788">
      <w:bodyDiv w:val="1"/>
      <w:marLeft w:val="0"/>
      <w:marRight w:val="0"/>
      <w:marTop w:val="0"/>
      <w:marBottom w:val="0"/>
      <w:divBdr>
        <w:top w:val="none" w:sz="0" w:space="0" w:color="auto"/>
        <w:left w:val="none" w:sz="0" w:space="0" w:color="auto"/>
        <w:bottom w:val="none" w:sz="0" w:space="0" w:color="auto"/>
        <w:right w:val="none" w:sz="0" w:space="0" w:color="auto"/>
      </w:divBdr>
    </w:div>
    <w:div w:id="826169514">
      <w:bodyDiv w:val="1"/>
      <w:marLeft w:val="0"/>
      <w:marRight w:val="0"/>
      <w:marTop w:val="0"/>
      <w:marBottom w:val="0"/>
      <w:divBdr>
        <w:top w:val="none" w:sz="0" w:space="0" w:color="auto"/>
        <w:left w:val="none" w:sz="0" w:space="0" w:color="auto"/>
        <w:bottom w:val="none" w:sz="0" w:space="0" w:color="auto"/>
        <w:right w:val="none" w:sz="0" w:space="0" w:color="auto"/>
      </w:divBdr>
    </w:div>
    <w:div w:id="848567674">
      <w:bodyDiv w:val="1"/>
      <w:marLeft w:val="0"/>
      <w:marRight w:val="0"/>
      <w:marTop w:val="0"/>
      <w:marBottom w:val="0"/>
      <w:divBdr>
        <w:top w:val="none" w:sz="0" w:space="0" w:color="auto"/>
        <w:left w:val="none" w:sz="0" w:space="0" w:color="auto"/>
        <w:bottom w:val="none" w:sz="0" w:space="0" w:color="auto"/>
        <w:right w:val="none" w:sz="0" w:space="0" w:color="auto"/>
      </w:divBdr>
    </w:div>
    <w:div w:id="885802123">
      <w:bodyDiv w:val="1"/>
      <w:marLeft w:val="0"/>
      <w:marRight w:val="0"/>
      <w:marTop w:val="0"/>
      <w:marBottom w:val="0"/>
      <w:divBdr>
        <w:top w:val="none" w:sz="0" w:space="0" w:color="auto"/>
        <w:left w:val="none" w:sz="0" w:space="0" w:color="auto"/>
        <w:bottom w:val="none" w:sz="0" w:space="0" w:color="auto"/>
        <w:right w:val="none" w:sz="0" w:space="0" w:color="auto"/>
      </w:divBdr>
    </w:div>
    <w:div w:id="1034386565">
      <w:bodyDiv w:val="1"/>
      <w:marLeft w:val="0"/>
      <w:marRight w:val="0"/>
      <w:marTop w:val="0"/>
      <w:marBottom w:val="0"/>
      <w:divBdr>
        <w:top w:val="none" w:sz="0" w:space="0" w:color="auto"/>
        <w:left w:val="none" w:sz="0" w:space="0" w:color="auto"/>
        <w:bottom w:val="none" w:sz="0" w:space="0" w:color="auto"/>
        <w:right w:val="none" w:sz="0" w:space="0" w:color="auto"/>
      </w:divBdr>
      <w:divsChild>
        <w:div w:id="1809010325">
          <w:marLeft w:val="0"/>
          <w:marRight w:val="0"/>
          <w:marTop w:val="0"/>
          <w:marBottom w:val="0"/>
          <w:divBdr>
            <w:top w:val="none" w:sz="0" w:space="0" w:color="auto"/>
            <w:left w:val="none" w:sz="0" w:space="0" w:color="auto"/>
            <w:bottom w:val="none" w:sz="0" w:space="0" w:color="auto"/>
            <w:right w:val="none" w:sz="0" w:space="0" w:color="auto"/>
          </w:divBdr>
          <w:divsChild>
            <w:div w:id="573275961">
              <w:marLeft w:val="0"/>
              <w:marRight w:val="0"/>
              <w:marTop w:val="100"/>
              <w:marBottom w:val="100"/>
              <w:divBdr>
                <w:top w:val="none" w:sz="0" w:space="0" w:color="auto"/>
                <w:left w:val="none" w:sz="0" w:space="0" w:color="auto"/>
                <w:bottom w:val="none" w:sz="0" w:space="0" w:color="auto"/>
                <w:right w:val="none" w:sz="0" w:space="0" w:color="auto"/>
              </w:divBdr>
              <w:divsChild>
                <w:div w:id="892692602">
                  <w:marLeft w:val="0"/>
                  <w:marRight w:val="0"/>
                  <w:marTop w:val="0"/>
                  <w:marBottom w:val="0"/>
                  <w:divBdr>
                    <w:top w:val="none" w:sz="0" w:space="0" w:color="auto"/>
                    <w:left w:val="none" w:sz="0" w:space="0" w:color="auto"/>
                    <w:bottom w:val="none" w:sz="0" w:space="0" w:color="auto"/>
                    <w:right w:val="none" w:sz="0" w:space="0" w:color="auto"/>
                  </w:divBdr>
                  <w:divsChild>
                    <w:div w:id="375159388">
                      <w:marLeft w:val="0"/>
                      <w:marRight w:val="0"/>
                      <w:marTop w:val="0"/>
                      <w:marBottom w:val="0"/>
                      <w:divBdr>
                        <w:top w:val="none" w:sz="0" w:space="0" w:color="auto"/>
                        <w:left w:val="dotted" w:sz="6" w:space="4" w:color="CCCCCC"/>
                        <w:bottom w:val="none" w:sz="0" w:space="0" w:color="auto"/>
                        <w:right w:val="none" w:sz="0" w:space="0" w:color="auto"/>
                      </w:divBdr>
                      <w:divsChild>
                        <w:div w:id="1024214041">
                          <w:marLeft w:val="0"/>
                          <w:marRight w:val="0"/>
                          <w:marTop w:val="0"/>
                          <w:marBottom w:val="0"/>
                          <w:divBdr>
                            <w:top w:val="none" w:sz="0" w:space="0" w:color="auto"/>
                            <w:left w:val="none" w:sz="0" w:space="0" w:color="auto"/>
                            <w:bottom w:val="none" w:sz="0" w:space="0" w:color="auto"/>
                            <w:right w:val="none" w:sz="0" w:space="0" w:color="auto"/>
                          </w:divBdr>
                          <w:divsChild>
                            <w:div w:id="1301112717">
                              <w:marLeft w:val="0"/>
                              <w:marRight w:val="0"/>
                              <w:marTop w:val="0"/>
                              <w:marBottom w:val="0"/>
                              <w:divBdr>
                                <w:top w:val="none" w:sz="0" w:space="0" w:color="auto"/>
                                <w:left w:val="none" w:sz="0" w:space="0" w:color="auto"/>
                                <w:bottom w:val="none" w:sz="0" w:space="0" w:color="auto"/>
                                <w:right w:val="none" w:sz="0" w:space="0" w:color="auto"/>
                              </w:divBdr>
                              <w:divsChild>
                                <w:div w:id="199074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3964619">
      <w:bodyDiv w:val="1"/>
      <w:marLeft w:val="0"/>
      <w:marRight w:val="0"/>
      <w:marTop w:val="0"/>
      <w:marBottom w:val="0"/>
      <w:divBdr>
        <w:top w:val="none" w:sz="0" w:space="0" w:color="auto"/>
        <w:left w:val="none" w:sz="0" w:space="0" w:color="auto"/>
        <w:bottom w:val="none" w:sz="0" w:space="0" w:color="auto"/>
        <w:right w:val="none" w:sz="0" w:space="0" w:color="auto"/>
      </w:divBdr>
    </w:div>
    <w:div w:id="1076173072">
      <w:bodyDiv w:val="1"/>
      <w:marLeft w:val="0"/>
      <w:marRight w:val="0"/>
      <w:marTop w:val="0"/>
      <w:marBottom w:val="0"/>
      <w:divBdr>
        <w:top w:val="none" w:sz="0" w:space="0" w:color="auto"/>
        <w:left w:val="none" w:sz="0" w:space="0" w:color="auto"/>
        <w:bottom w:val="none" w:sz="0" w:space="0" w:color="auto"/>
        <w:right w:val="none" w:sz="0" w:space="0" w:color="auto"/>
      </w:divBdr>
    </w:div>
    <w:div w:id="1103574565">
      <w:bodyDiv w:val="1"/>
      <w:marLeft w:val="0"/>
      <w:marRight w:val="0"/>
      <w:marTop w:val="0"/>
      <w:marBottom w:val="0"/>
      <w:divBdr>
        <w:top w:val="none" w:sz="0" w:space="0" w:color="auto"/>
        <w:left w:val="none" w:sz="0" w:space="0" w:color="auto"/>
        <w:bottom w:val="none" w:sz="0" w:space="0" w:color="auto"/>
        <w:right w:val="none" w:sz="0" w:space="0" w:color="auto"/>
      </w:divBdr>
    </w:div>
    <w:div w:id="1191838364">
      <w:bodyDiv w:val="1"/>
      <w:marLeft w:val="0"/>
      <w:marRight w:val="0"/>
      <w:marTop w:val="0"/>
      <w:marBottom w:val="0"/>
      <w:divBdr>
        <w:top w:val="none" w:sz="0" w:space="0" w:color="auto"/>
        <w:left w:val="none" w:sz="0" w:space="0" w:color="auto"/>
        <w:bottom w:val="none" w:sz="0" w:space="0" w:color="auto"/>
        <w:right w:val="none" w:sz="0" w:space="0" w:color="auto"/>
      </w:divBdr>
      <w:divsChild>
        <w:div w:id="2029136467">
          <w:marLeft w:val="0"/>
          <w:marRight w:val="0"/>
          <w:marTop w:val="0"/>
          <w:marBottom w:val="0"/>
          <w:divBdr>
            <w:top w:val="none" w:sz="0" w:space="0" w:color="auto"/>
            <w:left w:val="none" w:sz="0" w:space="0" w:color="auto"/>
            <w:bottom w:val="none" w:sz="0" w:space="0" w:color="auto"/>
            <w:right w:val="none" w:sz="0" w:space="0" w:color="auto"/>
          </w:divBdr>
          <w:divsChild>
            <w:div w:id="1155755135">
              <w:marLeft w:val="0"/>
              <w:marRight w:val="0"/>
              <w:marTop w:val="100"/>
              <w:marBottom w:val="100"/>
              <w:divBdr>
                <w:top w:val="none" w:sz="0" w:space="0" w:color="auto"/>
                <w:left w:val="none" w:sz="0" w:space="0" w:color="auto"/>
                <w:bottom w:val="none" w:sz="0" w:space="0" w:color="auto"/>
                <w:right w:val="none" w:sz="0" w:space="0" w:color="auto"/>
              </w:divBdr>
              <w:divsChild>
                <w:div w:id="1422682564">
                  <w:marLeft w:val="0"/>
                  <w:marRight w:val="0"/>
                  <w:marTop w:val="0"/>
                  <w:marBottom w:val="0"/>
                  <w:divBdr>
                    <w:top w:val="none" w:sz="0" w:space="0" w:color="auto"/>
                    <w:left w:val="none" w:sz="0" w:space="0" w:color="auto"/>
                    <w:bottom w:val="none" w:sz="0" w:space="0" w:color="auto"/>
                    <w:right w:val="none" w:sz="0" w:space="0" w:color="auto"/>
                  </w:divBdr>
                  <w:divsChild>
                    <w:div w:id="636034763">
                      <w:marLeft w:val="0"/>
                      <w:marRight w:val="0"/>
                      <w:marTop w:val="0"/>
                      <w:marBottom w:val="0"/>
                      <w:divBdr>
                        <w:top w:val="none" w:sz="0" w:space="0" w:color="auto"/>
                        <w:left w:val="dotted" w:sz="6" w:space="4" w:color="CCCCCC"/>
                        <w:bottom w:val="none" w:sz="0" w:space="0" w:color="auto"/>
                        <w:right w:val="none" w:sz="0" w:space="0" w:color="auto"/>
                      </w:divBdr>
                      <w:divsChild>
                        <w:div w:id="1078210834">
                          <w:marLeft w:val="0"/>
                          <w:marRight w:val="0"/>
                          <w:marTop w:val="0"/>
                          <w:marBottom w:val="0"/>
                          <w:divBdr>
                            <w:top w:val="none" w:sz="0" w:space="0" w:color="auto"/>
                            <w:left w:val="none" w:sz="0" w:space="0" w:color="auto"/>
                            <w:bottom w:val="none" w:sz="0" w:space="0" w:color="auto"/>
                            <w:right w:val="none" w:sz="0" w:space="0" w:color="auto"/>
                          </w:divBdr>
                          <w:divsChild>
                            <w:div w:id="1778714653">
                              <w:marLeft w:val="0"/>
                              <w:marRight w:val="0"/>
                              <w:marTop w:val="0"/>
                              <w:marBottom w:val="0"/>
                              <w:divBdr>
                                <w:top w:val="none" w:sz="0" w:space="0" w:color="auto"/>
                                <w:left w:val="none" w:sz="0" w:space="0" w:color="auto"/>
                                <w:bottom w:val="none" w:sz="0" w:space="0" w:color="auto"/>
                                <w:right w:val="none" w:sz="0" w:space="0" w:color="auto"/>
                              </w:divBdr>
                              <w:divsChild>
                                <w:div w:id="28331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4506638">
      <w:bodyDiv w:val="1"/>
      <w:marLeft w:val="0"/>
      <w:marRight w:val="0"/>
      <w:marTop w:val="0"/>
      <w:marBottom w:val="0"/>
      <w:divBdr>
        <w:top w:val="none" w:sz="0" w:space="0" w:color="auto"/>
        <w:left w:val="none" w:sz="0" w:space="0" w:color="auto"/>
        <w:bottom w:val="none" w:sz="0" w:space="0" w:color="auto"/>
        <w:right w:val="none" w:sz="0" w:space="0" w:color="auto"/>
      </w:divBdr>
    </w:div>
    <w:div w:id="1426340385">
      <w:bodyDiv w:val="1"/>
      <w:marLeft w:val="0"/>
      <w:marRight w:val="0"/>
      <w:marTop w:val="0"/>
      <w:marBottom w:val="0"/>
      <w:divBdr>
        <w:top w:val="none" w:sz="0" w:space="0" w:color="auto"/>
        <w:left w:val="none" w:sz="0" w:space="0" w:color="auto"/>
        <w:bottom w:val="none" w:sz="0" w:space="0" w:color="auto"/>
        <w:right w:val="none" w:sz="0" w:space="0" w:color="auto"/>
      </w:divBdr>
    </w:div>
    <w:div w:id="1633486792">
      <w:bodyDiv w:val="1"/>
      <w:marLeft w:val="0"/>
      <w:marRight w:val="0"/>
      <w:marTop w:val="0"/>
      <w:marBottom w:val="0"/>
      <w:divBdr>
        <w:top w:val="none" w:sz="0" w:space="0" w:color="auto"/>
        <w:left w:val="none" w:sz="0" w:space="0" w:color="auto"/>
        <w:bottom w:val="none" w:sz="0" w:space="0" w:color="auto"/>
        <w:right w:val="none" w:sz="0" w:space="0" w:color="auto"/>
      </w:divBdr>
    </w:div>
    <w:div w:id="1685089773">
      <w:bodyDiv w:val="1"/>
      <w:marLeft w:val="0"/>
      <w:marRight w:val="0"/>
      <w:marTop w:val="0"/>
      <w:marBottom w:val="0"/>
      <w:divBdr>
        <w:top w:val="none" w:sz="0" w:space="0" w:color="auto"/>
        <w:left w:val="none" w:sz="0" w:space="0" w:color="auto"/>
        <w:bottom w:val="none" w:sz="0" w:space="0" w:color="auto"/>
        <w:right w:val="none" w:sz="0" w:space="0" w:color="auto"/>
      </w:divBdr>
    </w:div>
    <w:div w:id="1903909915">
      <w:bodyDiv w:val="1"/>
      <w:marLeft w:val="0"/>
      <w:marRight w:val="0"/>
      <w:marTop w:val="0"/>
      <w:marBottom w:val="0"/>
      <w:divBdr>
        <w:top w:val="none" w:sz="0" w:space="0" w:color="auto"/>
        <w:left w:val="none" w:sz="0" w:space="0" w:color="auto"/>
        <w:bottom w:val="none" w:sz="0" w:space="0" w:color="auto"/>
        <w:right w:val="none" w:sz="0" w:space="0" w:color="auto"/>
      </w:divBdr>
    </w:div>
    <w:div w:id="2083601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Rhianwen.stiff@nhs.wales.uk" TargetMode="External"/><Relationship Id="rId18" Type="http://schemas.openxmlformats.org/officeDocument/2006/relationships/hyperlink" Target="mailto:noel.craine@wales.nhs.uk" TargetMode="External"/><Relationship Id="rId26" Type="http://schemas.openxmlformats.org/officeDocument/2006/relationships/hyperlink" Target="mailto:stephanie.perrett@wales.nhs.uk" TargetMode="External"/><Relationship Id="rId39" Type="http://schemas.openxmlformats.org/officeDocument/2006/relationships/hyperlink" Target="mailto:sally.tedstone@wales.nhs.uk" TargetMode="External"/><Relationship Id="rId3" Type="http://schemas.openxmlformats.org/officeDocument/2006/relationships/styles" Target="styles.xml"/><Relationship Id="rId21" Type="http://schemas.openxmlformats.org/officeDocument/2006/relationships/hyperlink" Target="mailto:lewis.white@wales.nhs.uk" TargetMode="External"/><Relationship Id="rId34" Type="http://schemas.openxmlformats.org/officeDocument/2006/relationships/hyperlink" Target="mailto:julie.bishop4@wales.nhs.uk" TargetMode="External"/><Relationship Id="rId42" Type="http://schemas.openxmlformats.org/officeDocument/2006/relationships/hyperlink" Target="mailto:mark.bellis@wales.nhs.uk" TargetMode="Externa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mailto:Robin.howe@wales.nhs.uk" TargetMode="External"/><Relationship Id="rId17" Type="http://schemas.openxmlformats.org/officeDocument/2006/relationships/hyperlink" Target="mailto:Rosemary.Barnes@wales.nhs.uk" TargetMode="External"/><Relationship Id="rId25" Type="http://schemas.openxmlformats.org/officeDocument/2006/relationships/hyperlink" Target="mailto:meirion.evans@wales.nhs.uk" TargetMode="External"/><Relationship Id="rId33" Type="http://schemas.openxmlformats.org/officeDocument/2006/relationships/hyperlink" Target="mailto:angela.jones26@wales.nhs.uk" TargetMode="External"/><Relationship Id="rId38" Type="http://schemas.openxmlformats.org/officeDocument/2006/relationships/hyperlink" Target="mailto:anna.prothero@wales.nhs.uk"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MatthewsIP@cf.ac.uk" TargetMode="External"/><Relationship Id="rId20" Type="http://schemas.openxmlformats.org/officeDocument/2006/relationships/hyperlink" Target="mailto:Sharon.Hillier@wales.nhs.uk" TargetMode="External"/><Relationship Id="rId29" Type="http://schemas.openxmlformats.org/officeDocument/2006/relationships/hyperlink" Target="mailto:rachel.jones11@wales.nhs.uk" TargetMode="External"/><Relationship Id="rId41" Type="http://schemas.openxmlformats.org/officeDocument/2006/relationships/hyperlink" Target="mailto:mark.bellis@wales.nhs.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Rachel.chalmers@wales.nhs.uk" TargetMode="External"/><Relationship Id="rId24" Type="http://schemas.openxmlformats.org/officeDocument/2006/relationships/hyperlink" Target="mailto:rachel.chalmers@wales.nhs.uk" TargetMode="External"/><Relationship Id="rId32" Type="http://schemas.openxmlformats.org/officeDocument/2006/relationships/hyperlink" Target="mailto:noel.craine@wales.nhs.uk" TargetMode="External"/><Relationship Id="rId37" Type="http://schemas.openxmlformats.org/officeDocument/2006/relationships/hyperlink" Target="mailto:Julie.bishop4@wales.nhs.uk" TargetMode="External"/><Relationship Id="rId40" Type="http://schemas.openxmlformats.org/officeDocument/2006/relationships/hyperlink" Target="mailto:sally.tedstone@wales.nhs.uk"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mailto:Robin.howe@wales.nhs.uk" TargetMode="External"/><Relationship Id="rId23" Type="http://schemas.openxmlformats.org/officeDocument/2006/relationships/hyperlink" Target="mailto:Robin.Howe@wales.nhs.uk" TargetMode="External"/><Relationship Id="rId28" Type="http://schemas.openxmlformats.org/officeDocument/2006/relationships/hyperlink" Target="mailto:noel.craine@wales.nhs.uk" TargetMode="External"/><Relationship Id="rId36" Type="http://schemas.openxmlformats.org/officeDocument/2006/relationships/hyperlink" Target="mailto:Shantini.Paranjothy@wales.nhs.uk" TargetMode="External"/><Relationship Id="rId10" Type="http://schemas.openxmlformats.org/officeDocument/2006/relationships/hyperlink" Target="mailto:Rosemary.fox@wales.nhs.uk" TargetMode="External"/><Relationship Id="rId19" Type="http://schemas.openxmlformats.org/officeDocument/2006/relationships/hyperlink" Target="mailto:hayley.heard@wales.nhs.uk" TargetMode="External"/><Relationship Id="rId31" Type="http://schemas.openxmlformats.org/officeDocument/2006/relationships/hyperlink" Target="mailto:llywela.wilson@wales.nhs.uk" TargetMode="External"/><Relationship Id="rId44" Type="http://schemas.openxmlformats.org/officeDocument/2006/relationships/hyperlink" Target="mailto:kathryn.ashton2@wales.nhs.uk"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mailto:Rachel.chalmers@wales.nhs.uk" TargetMode="External"/><Relationship Id="rId22" Type="http://schemas.openxmlformats.org/officeDocument/2006/relationships/hyperlink" Target="mailto:brendan.healy@wales.nhs.uk" TargetMode="External"/><Relationship Id="rId27" Type="http://schemas.openxmlformats.org/officeDocument/2006/relationships/hyperlink" Target="mailto:josie.smith@wales.nhs.uk" TargetMode="External"/><Relationship Id="rId30" Type="http://schemas.openxmlformats.org/officeDocument/2006/relationships/hyperlink" Target="mailto:jaisi.sinha@wales.nhs.uk" TargetMode="External"/><Relationship Id="rId35" Type="http://schemas.openxmlformats.org/officeDocument/2006/relationships/hyperlink" Target="mailto:Julie.bishop4@wales.nhs.uk" TargetMode="External"/><Relationship Id="rId43" Type="http://schemas.openxmlformats.org/officeDocument/2006/relationships/hyperlink" Target="mailto:mark.bellis@wale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9E484C-8171-4C8F-8E96-B5B5F2FBE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8867</Words>
  <Characters>50547</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59296</CharactersWithSpaces>
  <SharedDoc>false</SharedDoc>
  <HLinks>
    <vt:vector size="186" baseType="variant">
      <vt:variant>
        <vt:i4>4915312</vt:i4>
      </vt:variant>
      <vt:variant>
        <vt:i4>90</vt:i4>
      </vt:variant>
      <vt:variant>
        <vt:i4>0</vt:i4>
      </vt:variant>
      <vt:variant>
        <vt:i4>5</vt:i4>
      </vt:variant>
      <vt:variant>
        <vt:lpwstr>mailto:Sarah.jones27@wales.nhs.uk</vt:lpwstr>
      </vt:variant>
      <vt:variant>
        <vt:lpwstr/>
      </vt:variant>
      <vt:variant>
        <vt:i4>5832801</vt:i4>
      </vt:variant>
      <vt:variant>
        <vt:i4>87</vt:i4>
      </vt:variant>
      <vt:variant>
        <vt:i4>0</vt:i4>
      </vt:variant>
      <vt:variant>
        <vt:i4>5</vt:i4>
      </vt:variant>
      <vt:variant>
        <vt:lpwstr>mailto:Angela.jones26@wales.nhs.uk</vt:lpwstr>
      </vt:variant>
      <vt:variant>
        <vt:lpwstr/>
      </vt:variant>
      <vt:variant>
        <vt:i4>3801116</vt:i4>
      </vt:variant>
      <vt:variant>
        <vt:i4>84</vt:i4>
      </vt:variant>
      <vt:variant>
        <vt:i4>0</vt:i4>
      </vt:variant>
      <vt:variant>
        <vt:i4>5</vt:i4>
      </vt:variant>
      <vt:variant>
        <vt:lpwstr>mailto:Hugo.vanWoerden@wales.nhs.uk</vt:lpwstr>
      </vt:variant>
      <vt:variant>
        <vt:lpwstr/>
      </vt:variant>
      <vt:variant>
        <vt:i4>4849700</vt:i4>
      </vt:variant>
      <vt:variant>
        <vt:i4>81</vt:i4>
      </vt:variant>
      <vt:variant>
        <vt:i4>0</vt:i4>
      </vt:variant>
      <vt:variant>
        <vt:i4>5</vt:i4>
      </vt:variant>
      <vt:variant>
        <vt:lpwstr>mailto:macdonals@cf.ac.uk</vt:lpwstr>
      </vt:variant>
      <vt:variant>
        <vt:lpwstr/>
      </vt:variant>
      <vt:variant>
        <vt:i4>7274578</vt:i4>
      </vt:variant>
      <vt:variant>
        <vt:i4>78</vt:i4>
      </vt:variant>
      <vt:variant>
        <vt:i4>0</vt:i4>
      </vt:variant>
      <vt:variant>
        <vt:i4>5</vt:i4>
      </vt:variant>
      <vt:variant>
        <vt:lpwstr>mailto:Moorel1@cf.ac.uk</vt:lpwstr>
      </vt:variant>
      <vt:variant>
        <vt:lpwstr/>
      </vt:variant>
      <vt:variant>
        <vt:i4>6553690</vt:i4>
      </vt:variant>
      <vt:variant>
        <vt:i4>75</vt:i4>
      </vt:variant>
      <vt:variant>
        <vt:i4>0</vt:i4>
      </vt:variant>
      <vt:variant>
        <vt:i4>5</vt:i4>
      </vt:variant>
      <vt:variant>
        <vt:lpwstr>mailto:MurphyS7@cf.ac.uk</vt:lpwstr>
      </vt:variant>
      <vt:variant>
        <vt:lpwstr/>
      </vt:variant>
      <vt:variant>
        <vt:i4>720992</vt:i4>
      </vt:variant>
      <vt:variant>
        <vt:i4>72</vt:i4>
      </vt:variant>
      <vt:variant>
        <vt:i4>0</vt:i4>
      </vt:variant>
      <vt:variant>
        <vt:i4>5</vt:i4>
      </vt:variant>
      <vt:variant>
        <vt:lpwstr>mailto:scourfield@cf.ac.uk</vt:lpwstr>
      </vt:variant>
      <vt:variant>
        <vt:lpwstr/>
      </vt:variant>
      <vt:variant>
        <vt:i4>8192071</vt:i4>
      </vt:variant>
      <vt:variant>
        <vt:i4>69</vt:i4>
      </vt:variant>
      <vt:variant>
        <vt:i4>0</vt:i4>
      </vt:variant>
      <vt:variant>
        <vt:i4>5</vt:i4>
      </vt:variant>
      <vt:variant>
        <vt:lpwstr>mailto:Mooresc2@cardiff.ac.uk</vt:lpwstr>
      </vt:variant>
      <vt:variant>
        <vt:lpwstr/>
      </vt:variant>
      <vt:variant>
        <vt:i4>7733266</vt:i4>
      </vt:variant>
      <vt:variant>
        <vt:i4>66</vt:i4>
      </vt:variant>
      <vt:variant>
        <vt:i4>0</vt:i4>
      </vt:variant>
      <vt:variant>
        <vt:i4>5</vt:i4>
      </vt:variant>
      <vt:variant>
        <vt:lpwstr>mailto:SegrottJ@cardiff.ac.uk</vt:lpwstr>
      </vt:variant>
      <vt:variant>
        <vt:lpwstr/>
      </vt:variant>
      <vt:variant>
        <vt:i4>1179691</vt:i4>
      </vt:variant>
      <vt:variant>
        <vt:i4>63</vt:i4>
      </vt:variant>
      <vt:variant>
        <vt:i4>0</vt:i4>
      </vt:variant>
      <vt:variant>
        <vt:i4>5</vt:i4>
      </vt:variant>
      <vt:variant>
        <vt:lpwstr>mailto:Paul.myres@wales.nhs.uk</vt:lpwstr>
      </vt:variant>
      <vt:variant>
        <vt:lpwstr/>
      </vt:variant>
      <vt:variant>
        <vt:i4>3801116</vt:i4>
      </vt:variant>
      <vt:variant>
        <vt:i4>60</vt:i4>
      </vt:variant>
      <vt:variant>
        <vt:i4>0</vt:i4>
      </vt:variant>
      <vt:variant>
        <vt:i4>5</vt:i4>
      </vt:variant>
      <vt:variant>
        <vt:lpwstr>mailto:Hugo.vanWoerden@wales.nhs.uk</vt:lpwstr>
      </vt:variant>
      <vt:variant>
        <vt:lpwstr/>
      </vt:variant>
      <vt:variant>
        <vt:i4>589862</vt:i4>
      </vt:variant>
      <vt:variant>
        <vt:i4>57</vt:i4>
      </vt:variant>
      <vt:variant>
        <vt:i4>0</vt:i4>
      </vt:variant>
      <vt:variant>
        <vt:i4>5</vt:i4>
      </vt:variant>
      <vt:variant>
        <vt:lpwstr>mailto:Rhianwen.stiff@nhs.wales.uk</vt:lpwstr>
      </vt:variant>
      <vt:variant>
        <vt:lpwstr/>
      </vt:variant>
      <vt:variant>
        <vt:i4>1966133</vt:i4>
      </vt:variant>
      <vt:variant>
        <vt:i4>54</vt:i4>
      </vt:variant>
      <vt:variant>
        <vt:i4>0</vt:i4>
      </vt:variant>
      <vt:variant>
        <vt:i4>5</vt:i4>
      </vt:variant>
      <vt:variant>
        <vt:lpwstr>mailto:Edward.guy@wales.nhs.uk</vt:lpwstr>
      </vt:variant>
      <vt:variant>
        <vt:lpwstr/>
      </vt:variant>
      <vt:variant>
        <vt:i4>589862</vt:i4>
      </vt:variant>
      <vt:variant>
        <vt:i4>51</vt:i4>
      </vt:variant>
      <vt:variant>
        <vt:i4>0</vt:i4>
      </vt:variant>
      <vt:variant>
        <vt:i4>5</vt:i4>
      </vt:variant>
      <vt:variant>
        <vt:lpwstr>mailto:Rhianwen.stiff@nhs.wales.uk</vt:lpwstr>
      </vt:variant>
      <vt:variant>
        <vt:lpwstr/>
      </vt:variant>
      <vt:variant>
        <vt:i4>4456552</vt:i4>
      </vt:variant>
      <vt:variant>
        <vt:i4>48</vt:i4>
      </vt:variant>
      <vt:variant>
        <vt:i4>0</vt:i4>
      </vt:variant>
      <vt:variant>
        <vt:i4>5</vt:i4>
      </vt:variant>
      <vt:variant>
        <vt:lpwstr>mailto:Robin.howe@wales.nhs.uk</vt:lpwstr>
      </vt:variant>
      <vt:variant>
        <vt:lpwstr/>
      </vt:variant>
      <vt:variant>
        <vt:i4>4456552</vt:i4>
      </vt:variant>
      <vt:variant>
        <vt:i4>45</vt:i4>
      </vt:variant>
      <vt:variant>
        <vt:i4>0</vt:i4>
      </vt:variant>
      <vt:variant>
        <vt:i4>5</vt:i4>
      </vt:variant>
      <vt:variant>
        <vt:lpwstr>mailto:Robin.howe@wales.nhs.uk</vt:lpwstr>
      </vt:variant>
      <vt:variant>
        <vt:lpwstr/>
      </vt:variant>
      <vt:variant>
        <vt:i4>4456552</vt:i4>
      </vt:variant>
      <vt:variant>
        <vt:i4>42</vt:i4>
      </vt:variant>
      <vt:variant>
        <vt:i4>0</vt:i4>
      </vt:variant>
      <vt:variant>
        <vt:i4>5</vt:i4>
      </vt:variant>
      <vt:variant>
        <vt:lpwstr>mailto:Robin.howe@wales.nhs.uk</vt:lpwstr>
      </vt:variant>
      <vt:variant>
        <vt:lpwstr/>
      </vt:variant>
      <vt:variant>
        <vt:i4>4456552</vt:i4>
      </vt:variant>
      <vt:variant>
        <vt:i4>39</vt:i4>
      </vt:variant>
      <vt:variant>
        <vt:i4>0</vt:i4>
      </vt:variant>
      <vt:variant>
        <vt:i4>5</vt:i4>
      </vt:variant>
      <vt:variant>
        <vt:lpwstr>mailto:Robin.howe@wales.nhs.uk</vt:lpwstr>
      </vt:variant>
      <vt:variant>
        <vt:lpwstr/>
      </vt:variant>
      <vt:variant>
        <vt:i4>2752542</vt:i4>
      </vt:variant>
      <vt:variant>
        <vt:i4>36</vt:i4>
      </vt:variant>
      <vt:variant>
        <vt:i4>0</vt:i4>
      </vt:variant>
      <vt:variant>
        <vt:i4>5</vt:i4>
      </vt:variant>
      <vt:variant>
        <vt:lpwstr>mailto:Rachel.chalmers@wales.nhs.uk</vt:lpwstr>
      </vt:variant>
      <vt:variant>
        <vt:lpwstr/>
      </vt:variant>
      <vt:variant>
        <vt:i4>4456552</vt:i4>
      </vt:variant>
      <vt:variant>
        <vt:i4>33</vt:i4>
      </vt:variant>
      <vt:variant>
        <vt:i4>0</vt:i4>
      </vt:variant>
      <vt:variant>
        <vt:i4>5</vt:i4>
      </vt:variant>
      <vt:variant>
        <vt:lpwstr>mailto:Robin.howe@wales.nhs.uk</vt:lpwstr>
      </vt:variant>
      <vt:variant>
        <vt:lpwstr/>
      </vt:variant>
      <vt:variant>
        <vt:i4>2752542</vt:i4>
      </vt:variant>
      <vt:variant>
        <vt:i4>30</vt:i4>
      </vt:variant>
      <vt:variant>
        <vt:i4>0</vt:i4>
      </vt:variant>
      <vt:variant>
        <vt:i4>5</vt:i4>
      </vt:variant>
      <vt:variant>
        <vt:lpwstr>mailto:Rachel.chalmers@wales.nhs.uk</vt:lpwstr>
      </vt:variant>
      <vt:variant>
        <vt:lpwstr/>
      </vt:variant>
      <vt:variant>
        <vt:i4>4456552</vt:i4>
      </vt:variant>
      <vt:variant>
        <vt:i4>27</vt:i4>
      </vt:variant>
      <vt:variant>
        <vt:i4>0</vt:i4>
      </vt:variant>
      <vt:variant>
        <vt:i4>5</vt:i4>
      </vt:variant>
      <vt:variant>
        <vt:lpwstr>mailto:Robin.howe@wales.nhs.uk</vt:lpwstr>
      </vt:variant>
      <vt:variant>
        <vt:lpwstr/>
      </vt:variant>
      <vt:variant>
        <vt:i4>4456552</vt:i4>
      </vt:variant>
      <vt:variant>
        <vt:i4>24</vt:i4>
      </vt:variant>
      <vt:variant>
        <vt:i4>0</vt:i4>
      </vt:variant>
      <vt:variant>
        <vt:i4>5</vt:i4>
      </vt:variant>
      <vt:variant>
        <vt:lpwstr>mailto:Robin.howe@wales.nhs.uk</vt:lpwstr>
      </vt:variant>
      <vt:variant>
        <vt:lpwstr/>
      </vt:variant>
      <vt:variant>
        <vt:i4>4456552</vt:i4>
      </vt:variant>
      <vt:variant>
        <vt:i4>21</vt:i4>
      </vt:variant>
      <vt:variant>
        <vt:i4>0</vt:i4>
      </vt:variant>
      <vt:variant>
        <vt:i4>5</vt:i4>
      </vt:variant>
      <vt:variant>
        <vt:lpwstr>mailto:Robin.howe@wales.nhs.uk</vt:lpwstr>
      </vt:variant>
      <vt:variant>
        <vt:lpwstr/>
      </vt:variant>
      <vt:variant>
        <vt:i4>2752542</vt:i4>
      </vt:variant>
      <vt:variant>
        <vt:i4>18</vt:i4>
      </vt:variant>
      <vt:variant>
        <vt:i4>0</vt:i4>
      </vt:variant>
      <vt:variant>
        <vt:i4>5</vt:i4>
      </vt:variant>
      <vt:variant>
        <vt:lpwstr>mailto:Rachel.chalmers@wales.nhs.uk</vt:lpwstr>
      </vt:variant>
      <vt:variant>
        <vt:lpwstr/>
      </vt:variant>
      <vt:variant>
        <vt:i4>917565</vt:i4>
      </vt:variant>
      <vt:variant>
        <vt:i4>15</vt:i4>
      </vt:variant>
      <vt:variant>
        <vt:i4>0</vt:i4>
      </vt:variant>
      <vt:variant>
        <vt:i4>5</vt:i4>
      </vt:variant>
      <vt:variant>
        <vt:lpwstr>mailto:Michael.ruddy@wales.nhs.uk</vt:lpwstr>
      </vt:variant>
      <vt:variant>
        <vt:lpwstr/>
      </vt:variant>
      <vt:variant>
        <vt:i4>1441825</vt:i4>
      </vt:variant>
      <vt:variant>
        <vt:i4>12</vt:i4>
      </vt:variant>
      <vt:variant>
        <vt:i4>0</vt:i4>
      </vt:variant>
      <vt:variant>
        <vt:i4>5</vt:i4>
      </vt:variant>
      <vt:variant>
        <vt:lpwstr>mailto:Sharon.hillier@wales.nhs.uk</vt:lpwstr>
      </vt:variant>
      <vt:variant>
        <vt:lpwstr/>
      </vt:variant>
      <vt:variant>
        <vt:i4>7995462</vt:i4>
      </vt:variant>
      <vt:variant>
        <vt:i4>9</vt:i4>
      </vt:variant>
      <vt:variant>
        <vt:i4>0</vt:i4>
      </vt:variant>
      <vt:variant>
        <vt:i4>5</vt:i4>
      </vt:variant>
      <vt:variant>
        <vt:lpwstr>mailto:Rosemary.fox@wales.nhs.uk</vt:lpwstr>
      </vt:variant>
      <vt:variant>
        <vt:lpwstr/>
      </vt:variant>
      <vt:variant>
        <vt:i4>7995462</vt:i4>
      </vt:variant>
      <vt:variant>
        <vt:i4>6</vt:i4>
      </vt:variant>
      <vt:variant>
        <vt:i4>0</vt:i4>
      </vt:variant>
      <vt:variant>
        <vt:i4>5</vt:i4>
      </vt:variant>
      <vt:variant>
        <vt:lpwstr>mailto:Rosemary.fox@wales.nhs.uk</vt:lpwstr>
      </vt:variant>
      <vt:variant>
        <vt:lpwstr/>
      </vt:variant>
      <vt:variant>
        <vt:i4>5701666</vt:i4>
      </vt:variant>
      <vt:variant>
        <vt:i4>3</vt:i4>
      </vt:variant>
      <vt:variant>
        <vt:i4>0</vt:i4>
      </vt:variant>
      <vt:variant>
        <vt:i4>5</vt:i4>
      </vt:variant>
      <vt:variant>
        <vt:lpwstr>mailto:tristamaj@cf.ac.uk</vt:lpwstr>
      </vt:variant>
      <vt:variant>
        <vt:lpwstr/>
      </vt:variant>
      <vt:variant>
        <vt:i4>262263</vt:i4>
      </vt:variant>
      <vt:variant>
        <vt:i4>0</vt:i4>
      </vt:variant>
      <vt:variant>
        <vt:i4>0</vt:i4>
      </vt:variant>
      <vt:variant>
        <vt:i4>5</vt:i4>
      </vt:variant>
      <vt:variant>
        <vt:lpwstr>mailto:hibbittssj@cf.ac.uk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Kathryn Ashton</dc:creator>
  <cp:lastModifiedBy>Administrator</cp:lastModifiedBy>
  <cp:revision>2</cp:revision>
  <cp:lastPrinted>2015-04-21T14:32:00Z</cp:lastPrinted>
  <dcterms:created xsi:type="dcterms:W3CDTF">2016-03-08T17:23:00Z</dcterms:created>
  <dcterms:modified xsi:type="dcterms:W3CDTF">2016-03-08T17:23:00Z</dcterms:modified>
</cp:coreProperties>
</file>