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DC27B" w14:textId="5EC6C5A2" w:rsidR="00553A29" w:rsidRPr="00C02C78" w:rsidRDefault="00A578DC" w:rsidP="00A578DC">
      <w:pPr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C02C78">
        <w:rPr>
          <w:rFonts w:ascii="Arial" w:hAnsi="Arial" w:cs="Arial"/>
          <w:b/>
          <w:sz w:val="24"/>
          <w:szCs w:val="24"/>
          <w:lang w:val="en-GB"/>
        </w:rPr>
        <w:t xml:space="preserve">Module </w:t>
      </w:r>
      <w:r w:rsidR="0004018C">
        <w:rPr>
          <w:rFonts w:ascii="Arial" w:hAnsi="Arial" w:cs="Arial"/>
          <w:b/>
          <w:sz w:val="24"/>
          <w:szCs w:val="24"/>
          <w:lang w:val="en-GB"/>
        </w:rPr>
        <w:t>BMHN5002</w:t>
      </w:r>
      <w:r w:rsidRPr="00C02C78">
        <w:rPr>
          <w:rFonts w:ascii="Arial" w:hAnsi="Arial" w:cs="Arial"/>
          <w:b/>
          <w:sz w:val="24"/>
          <w:szCs w:val="24"/>
          <w:lang w:val="en-GB"/>
        </w:rPr>
        <w:t xml:space="preserve"> – </w:t>
      </w:r>
      <w:r w:rsidR="004664E4">
        <w:rPr>
          <w:rFonts w:ascii="Arial" w:hAnsi="Arial" w:cs="Arial"/>
          <w:b/>
          <w:sz w:val="24"/>
          <w:szCs w:val="24"/>
          <w:lang w:val="en-GB"/>
        </w:rPr>
        <w:t>Health Promotion in Practice</w:t>
      </w:r>
      <w:r w:rsidR="00386806">
        <w:rPr>
          <w:rFonts w:ascii="Arial" w:hAnsi="Arial" w:cs="Arial"/>
          <w:b/>
          <w:sz w:val="24"/>
          <w:szCs w:val="24"/>
          <w:lang w:val="en-GB"/>
        </w:rPr>
        <w:t xml:space="preserve"> - Scheme of Work / </w:t>
      </w:r>
      <w:r w:rsidR="0004018C">
        <w:rPr>
          <w:rFonts w:ascii="Arial" w:hAnsi="Arial" w:cs="Arial"/>
          <w:b/>
          <w:sz w:val="24"/>
          <w:szCs w:val="24"/>
          <w:lang w:val="en-GB"/>
        </w:rPr>
        <w:t>Timetable</w:t>
      </w:r>
    </w:p>
    <w:p w14:paraId="60A91059" w14:textId="06A4A97E" w:rsidR="00342194" w:rsidRDefault="00A578DC" w:rsidP="003248A2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125B76">
        <w:rPr>
          <w:rFonts w:ascii="Arial" w:hAnsi="Arial" w:cs="Arial"/>
          <w:sz w:val="24"/>
          <w:szCs w:val="24"/>
          <w:lang w:val="en-GB"/>
        </w:rPr>
        <w:t xml:space="preserve">Semester </w:t>
      </w:r>
      <w:r w:rsidR="004A4AD0" w:rsidRPr="00125B76">
        <w:rPr>
          <w:rFonts w:ascii="Arial" w:hAnsi="Arial" w:cs="Arial"/>
          <w:sz w:val="24"/>
          <w:szCs w:val="24"/>
          <w:lang w:val="en-GB"/>
        </w:rPr>
        <w:t>Two</w:t>
      </w:r>
      <w:r w:rsidRPr="00125B76">
        <w:rPr>
          <w:rFonts w:ascii="Arial" w:hAnsi="Arial" w:cs="Arial"/>
          <w:sz w:val="24"/>
          <w:szCs w:val="24"/>
          <w:lang w:val="en-GB"/>
        </w:rPr>
        <w:t xml:space="preserve"> </w:t>
      </w:r>
      <w:r w:rsidR="004664E4" w:rsidRPr="00125B76">
        <w:rPr>
          <w:rFonts w:ascii="Arial" w:hAnsi="Arial" w:cs="Arial"/>
          <w:sz w:val="24"/>
          <w:szCs w:val="24"/>
          <w:lang w:val="en-GB"/>
        </w:rPr>
        <w:t xml:space="preserve">– </w:t>
      </w:r>
      <w:r w:rsidR="00821517">
        <w:rPr>
          <w:rFonts w:ascii="Arial" w:hAnsi="Arial" w:cs="Arial"/>
          <w:sz w:val="24"/>
          <w:szCs w:val="24"/>
          <w:lang w:val="en-GB"/>
        </w:rPr>
        <w:t>Monday</w:t>
      </w:r>
      <w:r w:rsidR="006066AE">
        <w:rPr>
          <w:rFonts w:ascii="Arial" w:hAnsi="Arial" w:cs="Arial"/>
          <w:sz w:val="24"/>
          <w:szCs w:val="24"/>
          <w:lang w:val="en-GB"/>
        </w:rPr>
        <w:t xml:space="preserve"> </w:t>
      </w:r>
      <w:r w:rsidR="00AC3DB0">
        <w:rPr>
          <w:rFonts w:ascii="Arial" w:hAnsi="Arial" w:cs="Arial"/>
          <w:sz w:val="24"/>
          <w:szCs w:val="24"/>
          <w:lang w:val="en-GB"/>
        </w:rPr>
        <w:t>1.00 – 5.00pm</w:t>
      </w:r>
      <w:r w:rsidR="009B301F">
        <w:rPr>
          <w:rFonts w:ascii="Arial" w:hAnsi="Arial" w:cs="Arial"/>
          <w:sz w:val="24"/>
          <w:szCs w:val="24"/>
          <w:lang w:val="en-GB"/>
        </w:rPr>
        <w:t xml:space="preserve"> in </w:t>
      </w:r>
      <w:r w:rsidR="00AC3DB0">
        <w:rPr>
          <w:rFonts w:ascii="Arial" w:hAnsi="Arial" w:cs="Arial"/>
          <w:sz w:val="24"/>
          <w:szCs w:val="24"/>
          <w:lang w:val="en-GB"/>
        </w:rPr>
        <w:t>TL07</w:t>
      </w:r>
    </w:p>
    <w:p w14:paraId="692B7A97" w14:textId="4271916A" w:rsidR="006066AE" w:rsidRDefault="001D0C49" w:rsidP="001D0C49">
      <w:pPr>
        <w:jc w:val="center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Module Lead – </w:t>
      </w:r>
      <w:r w:rsidR="009B2A9E">
        <w:rPr>
          <w:rFonts w:ascii="Arial" w:hAnsi="Arial" w:cs="Arial"/>
          <w:sz w:val="24"/>
          <w:szCs w:val="24"/>
          <w:lang w:val="en-GB"/>
        </w:rPr>
        <w:t xml:space="preserve">Dr </w:t>
      </w:r>
      <w:r>
        <w:rPr>
          <w:rFonts w:ascii="Arial" w:hAnsi="Arial" w:cs="Arial"/>
          <w:sz w:val="24"/>
          <w:szCs w:val="24"/>
          <w:lang w:val="en-GB"/>
        </w:rPr>
        <w:t>Chris Cashin – chris.cashin@uwtsd.ac.u</w:t>
      </w:r>
      <w:r w:rsidR="0004018C">
        <w:rPr>
          <w:rFonts w:ascii="Arial" w:hAnsi="Arial" w:cs="Arial"/>
          <w:sz w:val="24"/>
          <w:szCs w:val="24"/>
          <w:lang w:val="en-GB"/>
        </w:rPr>
        <w:t>k</w:t>
      </w:r>
      <w:r w:rsidR="00342194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</w:t>
      </w:r>
    </w:p>
    <w:p w14:paraId="45D004EC" w14:textId="127556A6" w:rsidR="00EE0A5C" w:rsidRDefault="004664E4" w:rsidP="00EE0A5C">
      <w:pPr>
        <w:jc w:val="center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The sessions are subject to change – depending upon the date of the health promotion campaign</w:t>
      </w:r>
      <w:r w:rsidR="0004018C"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delivery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235"/>
        <w:gridCol w:w="7654"/>
      </w:tblGrid>
      <w:tr w:rsidR="00AF1272" w14:paraId="42167425" w14:textId="77777777" w:rsidTr="00AF1272">
        <w:tc>
          <w:tcPr>
            <w:tcW w:w="2235" w:type="dxa"/>
            <w:shd w:val="clear" w:color="auto" w:fill="FFFF00"/>
          </w:tcPr>
          <w:p w14:paraId="698D7A19" w14:textId="77777777" w:rsidR="00AF1272" w:rsidRDefault="009B2A9E" w:rsidP="009B2A9E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Date </w:t>
            </w:r>
          </w:p>
          <w:p w14:paraId="0E634C13" w14:textId="000C34EA" w:rsidR="009B2A9E" w:rsidRDefault="009B2A9E" w:rsidP="009B2A9E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7654" w:type="dxa"/>
            <w:shd w:val="clear" w:color="auto" w:fill="FFFF00"/>
          </w:tcPr>
          <w:p w14:paraId="126A284E" w14:textId="71527DDE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Lecture</w:t>
            </w:r>
            <w:r w:rsidR="00D2651A">
              <w:rPr>
                <w:rFonts w:ascii="Arial" w:hAnsi="Arial" w:cs="Arial"/>
                <w:lang w:val="en-GB"/>
              </w:rPr>
              <w:t>s</w:t>
            </w:r>
          </w:p>
        </w:tc>
      </w:tr>
      <w:tr w:rsidR="00AF1272" w14:paraId="6A189338" w14:textId="77777777" w:rsidTr="00AF1272">
        <w:tc>
          <w:tcPr>
            <w:tcW w:w="2235" w:type="dxa"/>
          </w:tcPr>
          <w:p w14:paraId="72727D4A" w14:textId="1026E922" w:rsidR="00AF1272" w:rsidRDefault="009B2A9E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26</w:t>
            </w:r>
            <w:r w:rsidR="00CA2CF3">
              <w:rPr>
                <w:rFonts w:ascii="Arial" w:hAnsi="Arial" w:cs="Arial"/>
                <w:lang w:val="en-GB"/>
              </w:rPr>
              <w:t>/</w:t>
            </w:r>
            <w:r w:rsidR="009B301F">
              <w:rPr>
                <w:rFonts w:ascii="Arial" w:hAnsi="Arial" w:cs="Arial"/>
                <w:lang w:val="en-GB"/>
              </w:rPr>
              <w:t>01</w:t>
            </w:r>
            <w:r w:rsidR="00CA2CF3">
              <w:rPr>
                <w:rFonts w:ascii="Arial" w:hAnsi="Arial" w:cs="Arial"/>
                <w:lang w:val="en-GB"/>
              </w:rPr>
              <w:t>/202</w:t>
            </w:r>
            <w:r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2D3D7586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Introduction to the module and assignments</w:t>
            </w:r>
          </w:p>
          <w:p w14:paraId="2B66006E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 introduction to Health Promotion</w:t>
            </w:r>
          </w:p>
          <w:p w14:paraId="29D2500D" w14:textId="77023988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2265AA9D" w14:textId="77777777" w:rsidTr="00AF1272">
        <w:tc>
          <w:tcPr>
            <w:tcW w:w="2235" w:type="dxa"/>
          </w:tcPr>
          <w:p w14:paraId="4BD4BC09" w14:textId="6E2D9318" w:rsidR="00AF1272" w:rsidRDefault="00CA2CF3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  <w:r w:rsidR="009B2A9E">
              <w:rPr>
                <w:rFonts w:ascii="Arial" w:hAnsi="Arial" w:cs="Arial"/>
                <w:lang w:val="en-GB"/>
              </w:rPr>
              <w:t>2</w:t>
            </w:r>
            <w:r w:rsidR="0004018C">
              <w:rPr>
                <w:rFonts w:ascii="Arial" w:hAnsi="Arial" w:cs="Arial"/>
                <w:lang w:val="en-GB"/>
              </w:rPr>
              <w:t>/</w:t>
            </w:r>
            <w:r w:rsidR="009B2A9E">
              <w:rPr>
                <w:rFonts w:ascii="Arial" w:hAnsi="Arial" w:cs="Arial"/>
                <w:lang w:val="en-GB"/>
              </w:rPr>
              <w:t>02</w:t>
            </w:r>
            <w:r w:rsidR="0004018C">
              <w:rPr>
                <w:rFonts w:ascii="Arial" w:hAnsi="Arial" w:cs="Arial"/>
                <w:lang w:val="en-GB"/>
              </w:rPr>
              <w:t>/202</w:t>
            </w:r>
            <w:r w:rsidR="009B2A9E"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3B3E864D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Theories of Health Promotion and how they inform practice</w:t>
            </w:r>
          </w:p>
          <w:p w14:paraId="30A9E998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Planning the health Promotion Campaign</w:t>
            </w:r>
          </w:p>
          <w:p w14:paraId="68B31A6D" w14:textId="032B56B4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232A81A1" w14:textId="77777777" w:rsidTr="00AF1272">
        <w:tc>
          <w:tcPr>
            <w:tcW w:w="2235" w:type="dxa"/>
          </w:tcPr>
          <w:p w14:paraId="314F1BFB" w14:textId="39A7D033" w:rsidR="00AF1272" w:rsidRDefault="009B2A9E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09</w:t>
            </w:r>
            <w:r w:rsidR="0004018C">
              <w:rPr>
                <w:rFonts w:ascii="Arial" w:hAnsi="Arial" w:cs="Arial"/>
                <w:lang w:val="en-GB"/>
              </w:rPr>
              <w:t>/0</w:t>
            </w:r>
            <w:r w:rsidR="009B301F">
              <w:rPr>
                <w:rFonts w:ascii="Arial" w:hAnsi="Arial" w:cs="Arial"/>
                <w:lang w:val="en-GB"/>
              </w:rPr>
              <w:t>2</w:t>
            </w:r>
            <w:r w:rsidR="0004018C">
              <w:rPr>
                <w:rFonts w:ascii="Arial" w:hAnsi="Arial" w:cs="Arial"/>
                <w:lang w:val="en-GB"/>
              </w:rPr>
              <w:t>/202</w:t>
            </w:r>
            <w:r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42F148F2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theories of Health Promotion – continued</w:t>
            </w:r>
          </w:p>
          <w:p w14:paraId="3D8840CF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34BA1DE6" w14:textId="77777777" w:rsidTr="00AF1272">
        <w:tc>
          <w:tcPr>
            <w:tcW w:w="2235" w:type="dxa"/>
          </w:tcPr>
          <w:p w14:paraId="30BBB2FD" w14:textId="59622DDB" w:rsidR="00AF1272" w:rsidRDefault="009B2A9E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16</w:t>
            </w:r>
            <w:r w:rsidR="0004018C">
              <w:rPr>
                <w:rFonts w:ascii="Arial" w:hAnsi="Arial" w:cs="Arial"/>
                <w:lang w:val="en-GB"/>
              </w:rPr>
              <w:t>/02/202</w:t>
            </w:r>
            <w:r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1EEEFE35" w14:textId="77777777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Planning a health promotion campaign – turning it into reality</w:t>
            </w:r>
          </w:p>
          <w:p w14:paraId="2BCE61E9" w14:textId="64B2157B" w:rsidR="00AF1272" w:rsidRDefault="00AF1272" w:rsidP="003248A2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3A192798" w14:textId="77777777" w:rsidTr="00AF1272">
        <w:tc>
          <w:tcPr>
            <w:tcW w:w="2235" w:type="dxa"/>
          </w:tcPr>
          <w:p w14:paraId="6319E050" w14:textId="208F00EA" w:rsidR="00AF1272" w:rsidRDefault="009B301F" w:rsidP="00D2651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</w:t>
            </w:r>
            <w:r w:rsidR="009B2A9E">
              <w:rPr>
                <w:rFonts w:ascii="Arial" w:hAnsi="Arial" w:cs="Arial"/>
                <w:lang w:val="en-GB"/>
              </w:rPr>
              <w:t>3</w:t>
            </w:r>
            <w:r w:rsidR="0004018C">
              <w:rPr>
                <w:rFonts w:ascii="Arial" w:hAnsi="Arial" w:cs="Arial"/>
                <w:lang w:val="en-GB"/>
              </w:rPr>
              <w:t>/0</w:t>
            </w:r>
            <w:r>
              <w:rPr>
                <w:rFonts w:ascii="Arial" w:hAnsi="Arial" w:cs="Arial"/>
                <w:lang w:val="en-GB"/>
              </w:rPr>
              <w:t>2</w:t>
            </w:r>
            <w:r w:rsidR="0004018C">
              <w:rPr>
                <w:rFonts w:ascii="Arial" w:hAnsi="Arial" w:cs="Arial"/>
                <w:lang w:val="en-GB"/>
              </w:rPr>
              <w:t>/202</w:t>
            </w:r>
            <w:r w:rsidR="009B2A9E"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3C98EA0A" w14:textId="77777777" w:rsidR="00AF1272" w:rsidRDefault="00AF1272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Communication Skills, working as a team, health and safety and ethical considerations</w:t>
            </w:r>
          </w:p>
          <w:p w14:paraId="72BF3C25" w14:textId="01733A86" w:rsidR="00AF1272" w:rsidRDefault="00AF1272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2CA0A9DD" w14:textId="77777777" w:rsidTr="00AF1272">
        <w:tc>
          <w:tcPr>
            <w:tcW w:w="2235" w:type="dxa"/>
          </w:tcPr>
          <w:p w14:paraId="7210B44E" w14:textId="1E76A1E5" w:rsidR="00AF1272" w:rsidRDefault="00CA2CF3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  <w:r w:rsidR="009B2A9E">
              <w:rPr>
                <w:rFonts w:ascii="Arial" w:hAnsi="Arial" w:cs="Arial"/>
                <w:lang w:val="en-GB"/>
              </w:rPr>
              <w:t>2</w:t>
            </w:r>
            <w:r w:rsidR="0004018C">
              <w:rPr>
                <w:rFonts w:ascii="Arial" w:hAnsi="Arial" w:cs="Arial"/>
                <w:lang w:val="en-GB"/>
              </w:rPr>
              <w:t>/03/202</w:t>
            </w:r>
            <w:r w:rsidR="009B2A9E"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3EB5FEE8" w14:textId="34AD0347" w:rsidR="00AF1272" w:rsidRDefault="00AF1272" w:rsidP="00D2651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Data collection and analysis</w:t>
            </w:r>
          </w:p>
          <w:p w14:paraId="6C637B74" w14:textId="6BB8C10D" w:rsidR="0004018C" w:rsidRDefault="0004018C" w:rsidP="0004018C">
            <w:pPr>
              <w:shd w:val="clear" w:color="auto" w:fill="FF000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Presentations</w:t>
            </w:r>
          </w:p>
          <w:p w14:paraId="3258C16F" w14:textId="77777777" w:rsidR="00EE0A5C" w:rsidRDefault="00EE0A5C" w:rsidP="00D2651A">
            <w:pPr>
              <w:jc w:val="center"/>
              <w:rPr>
                <w:rFonts w:ascii="Arial" w:hAnsi="Arial" w:cs="Arial"/>
                <w:lang w:val="en-GB"/>
              </w:rPr>
            </w:pPr>
          </w:p>
          <w:p w14:paraId="48ABB863" w14:textId="519AE7A8" w:rsidR="00AF1272" w:rsidRDefault="00AF1272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6AE43196" w14:textId="77777777" w:rsidTr="00AF1272">
        <w:tc>
          <w:tcPr>
            <w:tcW w:w="2235" w:type="dxa"/>
          </w:tcPr>
          <w:p w14:paraId="2AA159D4" w14:textId="656CC542" w:rsidR="00AF1272" w:rsidRDefault="009B2A9E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09</w:t>
            </w:r>
            <w:r w:rsidR="0004018C">
              <w:rPr>
                <w:rFonts w:ascii="Arial" w:hAnsi="Arial" w:cs="Arial"/>
                <w:lang w:val="en-GB"/>
              </w:rPr>
              <w:t>/03/202</w:t>
            </w:r>
            <w:r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</w:tcPr>
          <w:p w14:paraId="0AFFEBFE" w14:textId="5EEB8A13" w:rsidR="00AF1272" w:rsidRDefault="00AF1272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Multi-disciplinary working and Professionalism – including the role of codes of conduct (AfN)</w:t>
            </w:r>
          </w:p>
          <w:p w14:paraId="170D17D0" w14:textId="77777777" w:rsidR="00AF1272" w:rsidRDefault="00AF1272" w:rsidP="0004018C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97EC4" w14:paraId="0C8CD70C" w14:textId="77777777" w:rsidTr="00AF1272">
        <w:tc>
          <w:tcPr>
            <w:tcW w:w="2235" w:type="dxa"/>
          </w:tcPr>
          <w:p w14:paraId="2F7CE80C" w14:textId="65B0A276" w:rsidR="00A97EC4" w:rsidRDefault="009B2A9E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16</w:t>
            </w:r>
            <w:r w:rsidR="00995616">
              <w:rPr>
                <w:rFonts w:ascii="Arial" w:hAnsi="Arial" w:cs="Arial"/>
                <w:lang w:val="en-GB"/>
              </w:rPr>
              <w:t>/03/202</w:t>
            </w:r>
            <w:r>
              <w:rPr>
                <w:rFonts w:ascii="Arial" w:hAnsi="Arial" w:cs="Arial"/>
                <w:lang w:val="en-GB"/>
              </w:rPr>
              <w:t>6</w:t>
            </w:r>
          </w:p>
          <w:p w14:paraId="3D9159D0" w14:textId="3BE085E1" w:rsidR="00A97EC4" w:rsidRPr="00A97EC4" w:rsidRDefault="00A97EC4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7654" w:type="dxa"/>
          </w:tcPr>
          <w:p w14:paraId="0C2F4593" w14:textId="3D958595" w:rsidR="00A97EC4" w:rsidRDefault="00165249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Event</w:t>
            </w:r>
            <w:r w:rsidR="00EC5282">
              <w:rPr>
                <w:rFonts w:ascii="Arial" w:hAnsi="Arial" w:cs="Arial"/>
                <w:lang w:val="en-GB"/>
              </w:rPr>
              <w:t xml:space="preserve"> - TBC</w:t>
            </w:r>
          </w:p>
        </w:tc>
      </w:tr>
      <w:tr w:rsidR="00EC5282" w14:paraId="237B4251" w14:textId="77777777" w:rsidTr="00AF1272">
        <w:tc>
          <w:tcPr>
            <w:tcW w:w="2235" w:type="dxa"/>
          </w:tcPr>
          <w:p w14:paraId="0014AC72" w14:textId="2FCCB003" w:rsidR="00EC5282" w:rsidRDefault="009B2A9E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23</w:t>
            </w:r>
            <w:r w:rsidR="00EC5282">
              <w:rPr>
                <w:rFonts w:ascii="Arial" w:hAnsi="Arial" w:cs="Arial"/>
                <w:lang w:val="en-GB"/>
              </w:rPr>
              <w:t>/03/2</w:t>
            </w:r>
            <w:r>
              <w:rPr>
                <w:rFonts w:ascii="Arial" w:hAnsi="Arial" w:cs="Arial"/>
                <w:lang w:val="en-GB"/>
              </w:rPr>
              <w:t>026</w:t>
            </w:r>
          </w:p>
          <w:p w14:paraId="39B4A47B" w14:textId="26A23E93" w:rsidR="00EC5282" w:rsidRDefault="00EC5282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7654" w:type="dxa"/>
          </w:tcPr>
          <w:p w14:paraId="6216E5D0" w14:textId="2BE91356" w:rsidR="00EC5282" w:rsidRDefault="00EC5282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Review of the event </w:t>
            </w:r>
          </w:p>
        </w:tc>
      </w:tr>
      <w:tr w:rsidR="009B2A9E" w14:paraId="2EBEE9F1" w14:textId="77777777" w:rsidTr="00AF1272">
        <w:tc>
          <w:tcPr>
            <w:tcW w:w="2235" w:type="dxa"/>
          </w:tcPr>
          <w:p w14:paraId="013DD9D7" w14:textId="07AECF37" w:rsidR="009B2A9E" w:rsidRDefault="009B2A9E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7654" w:type="dxa"/>
          </w:tcPr>
          <w:p w14:paraId="3CDABE2F" w14:textId="77777777" w:rsidR="009B2A9E" w:rsidRDefault="009B2A9E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4B4C17D0" w14:textId="77777777" w:rsidTr="00AF1272">
        <w:tc>
          <w:tcPr>
            <w:tcW w:w="2235" w:type="dxa"/>
            <w:shd w:val="clear" w:color="auto" w:fill="A6A6A6" w:themeFill="background1" w:themeFillShade="A6"/>
          </w:tcPr>
          <w:p w14:paraId="544F82E0" w14:textId="6CB5E900" w:rsidR="00AF1272" w:rsidRDefault="00332F3C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30/03/2026</w:t>
            </w:r>
            <w:r w:rsidR="00165249">
              <w:rPr>
                <w:rFonts w:ascii="Arial" w:hAnsi="Arial" w:cs="Arial"/>
                <w:lang w:val="en-GB"/>
              </w:rPr>
              <w:t xml:space="preserve"> – </w:t>
            </w:r>
            <w:r>
              <w:rPr>
                <w:rFonts w:ascii="Arial" w:hAnsi="Arial" w:cs="Arial"/>
                <w:lang w:val="en-GB"/>
              </w:rPr>
              <w:t>17</w:t>
            </w:r>
            <w:r w:rsidR="00165249">
              <w:rPr>
                <w:rFonts w:ascii="Arial" w:hAnsi="Arial" w:cs="Arial"/>
                <w:lang w:val="en-GB"/>
              </w:rPr>
              <w:t>/04/2</w:t>
            </w:r>
            <w:r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654" w:type="dxa"/>
            <w:shd w:val="clear" w:color="auto" w:fill="A6A6A6" w:themeFill="background1" w:themeFillShade="A6"/>
          </w:tcPr>
          <w:p w14:paraId="09373A7F" w14:textId="7692EBD0" w:rsidR="00AF1272" w:rsidRDefault="00AF1272" w:rsidP="00D2651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Easter Break</w:t>
            </w:r>
          </w:p>
          <w:p w14:paraId="095CA8F7" w14:textId="4FA85E51" w:rsidR="00AF1272" w:rsidRDefault="00AF1272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AF1272" w14:paraId="7A5C0410" w14:textId="77777777" w:rsidTr="00AF1272">
        <w:tc>
          <w:tcPr>
            <w:tcW w:w="2235" w:type="dxa"/>
          </w:tcPr>
          <w:p w14:paraId="6FC3BC0F" w14:textId="5E82FBC5" w:rsidR="00AF1272" w:rsidRDefault="00EC5282" w:rsidP="00EC528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Post Easter</w:t>
            </w:r>
          </w:p>
          <w:p w14:paraId="44A2A8E8" w14:textId="51CAE518" w:rsidR="00AF1272" w:rsidRDefault="00AF1272" w:rsidP="000B2690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7654" w:type="dxa"/>
          </w:tcPr>
          <w:p w14:paraId="7428AB5E" w14:textId="3BE255BE" w:rsidR="00AF1272" w:rsidRDefault="009B2A9E" w:rsidP="000B269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Lectures to be confirmed</w:t>
            </w:r>
          </w:p>
          <w:p w14:paraId="2F36B2A2" w14:textId="26CBD149" w:rsidR="00AF1272" w:rsidRDefault="00AF1272" w:rsidP="00CA2CF3">
            <w:pPr>
              <w:rPr>
                <w:rFonts w:ascii="Arial" w:hAnsi="Arial" w:cs="Arial"/>
                <w:lang w:val="en-GB"/>
              </w:rPr>
            </w:pPr>
          </w:p>
        </w:tc>
      </w:tr>
    </w:tbl>
    <w:p w14:paraId="1F4522FA" w14:textId="77777777" w:rsidR="00125B76" w:rsidRDefault="00125B76" w:rsidP="00125B76">
      <w:pPr>
        <w:rPr>
          <w:rFonts w:ascii="Arial" w:hAnsi="Arial" w:cs="Arial"/>
          <w:lang w:val="en-GB"/>
        </w:rPr>
      </w:pPr>
    </w:p>
    <w:p w14:paraId="4797D589" w14:textId="77777777" w:rsidR="00EE0A5C" w:rsidRDefault="00EE0A5C" w:rsidP="00125B76">
      <w:pPr>
        <w:rPr>
          <w:rFonts w:ascii="Arial" w:hAnsi="Arial" w:cs="Arial"/>
          <w:b/>
          <w:lang w:val="en-GB"/>
        </w:rPr>
      </w:pPr>
    </w:p>
    <w:p w14:paraId="3A5B97EE" w14:textId="611040EE" w:rsidR="00125B76" w:rsidRDefault="00411FEE" w:rsidP="00125B76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Coursework Assessment Dates</w:t>
      </w:r>
    </w:p>
    <w:p w14:paraId="66E04765" w14:textId="59B0C64E" w:rsidR="00411FEE" w:rsidRDefault="00411FEE" w:rsidP="00125B76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Assignment One – </w:t>
      </w:r>
      <w:r w:rsidR="009B2A9E">
        <w:rPr>
          <w:rFonts w:ascii="Arial" w:hAnsi="Arial" w:cs="Arial"/>
          <w:b/>
          <w:lang w:val="en-GB"/>
        </w:rPr>
        <w:t>Mid to end</w:t>
      </w:r>
      <w:r w:rsidR="00332F3C">
        <w:rPr>
          <w:rFonts w:ascii="Arial" w:hAnsi="Arial" w:cs="Arial"/>
          <w:b/>
          <w:lang w:val="en-GB"/>
        </w:rPr>
        <w:t xml:space="preserve"> </w:t>
      </w:r>
      <w:r w:rsidR="00AF1272">
        <w:rPr>
          <w:rFonts w:ascii="Arial" w:hAnsi="Arial" w:cs="Arial"/>
          <w:b/>
          <w:lang w:val="en-GB"/>
        </w:rPr>
        <w:t>of March 202</w:t>
      </w:r>
      <w:r w:rsidR="00EC5282">
        <w:rPr>
          <w:rFonts w:ascii="Arial" w:hAnsi="Arial" w:cs="Arial"/>
          <w:b/>
          <w:lang w:val="en-GB"/>
        </w:rPr>
        <w:t>5</w:t>
      </w:r>
      <w:r w:rsidR="00342194">
        <w:rPr>
          <w:rFonts w:ascii="Arial" w:hAnsi="Arial" w:cs="Arial"/>
          <w:b/>
          <w:lang w:val="en-GB"/>
        </w:rPr>
        <w:t xml:space="preserve"> – this is subject to change</w:t>
      </w:r>
    </w:p>
    <w:p w14:paraId="451FE7E6" w14:textId="40785488" w:rsidR="00411FEE" w:rsidRPr="00B81A63" w:rsidRDefault="00411FEE" w:rsidP="00125B76">
      <w:pPr>
        <w:rPr>
          <w:rFonts w:ascii="Arial" w:hAnsi="Arial" w:cs="Arial"/>
          <w:lang w:val="en-GB"/>
        </w:rPr>
      </w:pPr>
      <w:r>
        <w:rPr>
          <w:rFonts w:ascii="Arial" w:hAnsi="Arial" w:cs="Arial"/>
          <w:b/>
          <w:lang w:val="en-GB"/>
        </w:rPr>
        <w:t xml:space="preserve">Assignment Two – </w:t>
      </w:r>
      <w:r w:rsidR="00332F3C">
        <w:rPr>
          <w:rFonts w:ascii="Arial" w:hAnsi="Arial" w:cs="Arial"/>
          <w:b/>
          <w:lang w:val="en-GB"/>
        </w:rPr>
        <w:t>24/04/2026</w:t>
      </w:r>
    </w:p>
    <w:sectPr w:rsidR="00411FEE" w:rsidRPr="00B81A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F9157" w14:textId="77777777" w:rsidR="00D45733" w:rsidRDefault="00D45733" w:rsidP="00A97EC4">
      <w:pPr>
        <w:spacing w:after="0" w:line="240" w:lineRule="auto"/>
      </w:pPr>
      <w:r>
        <w:separator/>
      </w:r>
    </w:p>
  </w:endnote>
  <w:endnote w:type="continuationSeparator" w:id="0">
    <w:p w14:paraId="3D749452" w14:textId="77777777" w:rsidR="00D45733" w:rsidRDefault="00D45733" w:rsidP="00A97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74002" w14:textId="77777777" w:rsidR="00D45733" w:rsidRDefault="00D45733" w:rsidP="00A97EC4">
      <w:pPr>
        <w:spacing w:after="0" w:line="240" w:lineRule="auto"/>
      </w:pPr>
      <w:r>
        <w:separator/>
      </w:r>
    </w:p>
  </w:footnote>
  <w:footnote w:type="continuationSeparator" w:id="0">
    <w:p w14:paraId="34AA3AF0" w14:textId="77777777" w:rsidR="00D45733" w:rsidRDefault="00D45733" w:rsidP="00A97E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8DC"/>
    <w:rsid w:val="0004018C"/>
    <w:rsid w:val="000404BD"/>
    <w:rsid w:val="000B2690"/>
    <w:rsid w:val="00125B76"/>
    <w:rsid w:val="00165249"/>
    <w:rsid w:val="00191F14"/>
    <w:rsid w:val="00193745"/>
    <w:rsid w:val="001D0C49"/>
    <w:rsid w:val="00271E6C"/>
    <w:rsid w:val="002F4668"/>
    <w:rsid w:val="003049EE"/>
    <w:rsid w:val="003248A2"/>
    <w:rsid w:val="00332F3C"/>
    <w:rsid w:val="00342194"/>
    <w:rsid w:val="00386806"/>
    <w:rsid w:val="00411FEE"/>
    <w:rsid w:val="004664E4"/>
    <w:rsid w:val="0048777C"/>
    <w:rsid w:val="004A4AD0"/>
    <w:rsid w:val="004D5E8E"/>
    <w:rsid w:val="004F1A14"/>
    <w:rsid w:val="005035CD"/>
    <w:rsid w:val="00553A29"/>
    <w:rsid w:val="00564D8D"/>
    <w:rsid w:val="005B438D"/>
    <w:rsid w:val="006066AE"/>
    <w:rsid w:val="00633AF0"/>
    <w:rsid w:val="00774057"/>
    <w:rsid w:val="007C6E1B"/>
    <w:rsid w:val="008049C4"/>
    <w:rsid w:val="00821517"/>
    <w:rsid w:val="00835603"/>
    <w:rsid w:val="00892FA5"/>
    <w:rsid w:val="00931ADE"/>
    <w:rsid w:val="00945FCC"/>
    <w:rsid w:val="00995616"/>
    <w:rsid w:val="009A048A"/>
    <w:rsid w:val="009B2A9E"/>
    <w:rsid w:val="009B301F"/>
    <w:rsid w:val="009B46B9"/>
    <w:rsid w:val="009F1381"/>
    <w:rsid w:val="00A578DC"/>
    <w:rsid w:val="00A97EC4"/>
    <w:rsid w:val="00AA5D4D"/>
    <w:rsid w:val="00AC3DB0"/>
    <w:rsid w:val="00AF1272"/>
    <w:rsid w:val="00B108F6"/>
    <w:rsid w:val="00B342EE"/>
    <w:rsid w:val="00B606FB"/>
    <w:rsid w:val="00B81A63"/>
    <w:rsid w:val="00B8388F"/>
    <w:rsid w:val="00BA437A"/>
    <w:rsid w:val="00BF02A3"/>
    <w:rsid w:val="00C02C78"/>
    <w:rsid w:val="00C075BA"/>
    <w:rsid w:val="00C27FF2"/>
    <w:rsid w:val="00C339DC"/>
    <w:rsid w:val="00CA2CF3"/>
    <w:rsid w:val="00CB1881"/>
    <w:rsid w:val="00CB69B7"/>
    <w:rsid w:val="00CE229F"/>
    <w:rsid w:val="00CE77D4"/>
    <w:rsid w:val="00D2651A"/>
    <w:rsid w:val="00D45733"/>
    <w:rsid w:val="00D6790F"/>
    <w:rsid w:val="00D85C0C"/>
    <w:rsid w:val="00D912A1"/>
    <w:rsid w:val="00DF4B19"/>
    <w:rsid w:val="00EA035A"/>
    <w:rsid w:val="00EB4BDC"/>
    <w:rsid w:val="00EC5282"/>
    <w:rsid w:val="00EE0A5C"/>
    <w:rsid w:val="00F04D81"/>
    <w:rsid w:val="00F304DE"/>
    <w:rsid w:val="00F6165F"/>
    <w:rsid w:val="00F667C0"/>
    <w:rsid w:val="00FE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624F6C"/>
  <w15:docId w15:val="{11AC0AB5-1BF9-41A9-AAB9-915F89E7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78D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5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6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EC4"/>
  </w:style>
  <w:style w:type="paragraph" w:styleId="Footer">
    <w:name w:val="footer"/>
    <w:basedOn w:val="Normal"/>
    <w:link w:val="FooterChar"/>
    <w:uiPriority w:val="99"/>
    <w:unhideWhenUsed/>
    <w:rsid w:val="00A97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EC4"/>
  </w:style>
  <w:style w:type="character" w:styleId="UnresolvedMention">
    <w:name w:val="Unresolved Mention"/>
    <w:basedOn w:val="DefaultParagraphFont"/>
    <w:uiPriority w:val="99"/>
    <w:semiHidden/>
    <w:unhideWhenUsed/>
    <w:rsid w:val="001D0C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3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1019</Characters>
  <Application>Microsoft Office Word</Application>
  <DocSecurity>0</DocSecurity>
  <Lines>145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Chris Cashin</cp:lastModifiedBy>
  <cp:revision>2</cp:revision>
  <cp:lastPrinted>2025-01-23T12:28:00Z</cp:lastPrinted>
  <dcterms:created xsi:type="dcterms:W3CDTF">2026-01-24T11:50:00Z</dcterms:created>
  <dcterms:modified xsi:type="dcterms:W3CDTF">2026-01-24T11:50:00Z</dcterms:modified>
</cp:coreProperties>
</file>