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919D4" w14:textId="77777777" w:rsidR="007D1D00" w:rsidRPr="007D1D00" w:rsidRDefault="007D1D00" w:rsidP="007D1D00">
      <w:pPr>
        <w:spacing w:after="160" w:line="259" w:lineRule="auto"/>
        <w:jc w:val="left"/>
        <w:rPr>
          <w:rFonts w:ascii="Arial" w:hAnsi="Arial" w:cs="Arial"/>
          <w:szCs w:val="24"/>
        </w:rPr>
      </w:pPr>
      <w:r w:rsidRPr="007D1D00">
        <w:rPr>
          <w:rFonts w:ascii="Arial" w:hAnsi="Arial" w:cs="Arial"/>
          <w:szCs w:val="24"/>
        </w:rPr>
        <w:t>Module: Personnel Resourcing and Development</w:t>
      </w:r>
    </w:p>
    <w:p w14:paraId="6560C7A2" w14:textId="77777777" w:rsidR="007D1D00" w:rsidRDefault="007D1D00" w:rsidP="007D1D00">
      <w:pPr>
        <w:spacing w:after="160" w:line="259" w:lineRule="auto"/>
        <w:jc w:val="left"/>
        <w:rPr>
          <w:rFonts w:ascii="Arial" w:hAnsi="Arial" w:cs="Arial"/>
          <w:szCs w:val="24"/>
        </w:rPr>
      </w:pPr>
      <w:r w:rsidRPr="007D1D00">
        <w:rPr>
          <w:rFonts w:ascii="Arial" w:hAnsi="Arial" w:cs="Arial"/>
          <w:szCs w:val="24"/>
        </w:rPr>
        <w:t>Module code: BMIH5005</w:t>
      </w:r>
    </w:p>
    <w:p w14:paraId="4CD7882A" w14:textId="14D10248" w:rsidR="007D1D00" w:rsidRDefault="00475BA3" w:rsidP="007D1D00">
      <w:pPr>
        <w:spacing w:after="160" w:line="259" w:lineRule="auto"/>
        <w:jc w:val="left"/>
        <w:rPr>
          <w:rFonts w:ascii="Arial" w:hAnsi="Arial" w:cs="Arial"/>
          <w:szCs w:val="24"/>
        </w:rPr>
      </w:pPr>
      <w:r>
        <w:rPr>
          <w:rFonts w:ascii="Arial" w:hAnsi="Arial" w:cs="Arial"/>
          <w:szCs w:val="24"/>
        </w:rPr>
        <w:t>Student Name : Raducu -Viorel Ciolpan</w:t>
      </w:r>
    </w:p>
    <w:p w14:paraId="11FB5628" w14:textId="172F46AC" w:rsidR="008E59D0" w:rsidRDefault="008E59D0" w:rsidP="007D1D00">
      <w:pPr>
        <w:spacing w:after="160" w:line="259" w:lineRule="auto"/>
        <w:jc w:val="left"/>
        <w:rPr>
          <w:rFonts w:ascii="Arial" w:hAnsi="Arial" w:cs="Arial"/>
          <w:szCs w:val="24"/>
        </w:rPr>
      </w:pPr>
      <w:r>
        <w:rPr>
          <w:rFonts w:ascii="Arial" w:hAnsi="Arial" w:cs="Arial"/>
          <w:szCs w:val="24"/>
        </w:rPr>
        <w:t>Student ID: 2221478</w:t>
      </w:r>
    </w:p>
    <w:p w14:paraId="06F86B7C" w14:textId="6249105B" w:rsidR="008E59D0" w:rsidRDefault="00E472AF" w:rsidP="007D1D00">
      <w:pPr>
        <w:spacing w:after="160" w:line="259" w:lineRule="auto"/>
        <w:jc w:val="left"/>
        <w:rPr>
          <w:rFonts w:ascii="Arial" w:hAnsi="Arial" w:cs="Arial"/>
          <w:szCs w:val="24"/>
        </w:rPr>
      </w:pPr>
      <w:r>
        <w:rPr>
          <w:rFonts w:ascii="Arial" w:hAnsi="Arial" w:cs="Arial"/>
          <w:szCs w:val="24"/>
        </w:rPr>
        <w:t>Lecturer’s Name :Helen Lee</w:t>
      </w:r>
    </w:p>
    <w:p w14:paraId="6E89438B" w14:textId="77777777" w:rsidR="00E472AF" w:rsidRDefault="00E472AF" w:rsidP="007D1D00">
      <w:pPr>
        <w:spacing w:after="160" w:line="259" w:lineRule="auto"/>
        <w:jc w:val="left"/>
        <w:rPr>
          <w:rFonts w:ascii="Arial" w:hAnsi="Arial" w:cs="Arial"/>
          <w:szCs w:val="24"/>
        </w:rPr>
      </w:pPr>
    </w:p>
    <w:p w14:paraId="038F85D5" w14:textId="77777777" w:rsidR="007D1D00" w:rsidRDefault="007D1D00">
      <w:pPr>
        <w:spacing w:after="160" w:line="259" w:lineRule="auto"/>
        <w:jc w:val="left"/>
        <w:rPr>
          <w:rFonts w:ascii="Arial" w:hAnsi="Arial" w:cs="Arial"/>
          <w:szCs w:val="24"/>
        </w:rPr>
      </w:pPr>
      <w:r w:rsidRPr="007D1D00">
        <w:rPr>
          <w:rFonts w:ascii="Arial" w:hAnsi="Arial" w:cs="Arial"/>
          <w:szCs w:val="24"/>
        </w:rPr>
        <w:t>Essay: Discuss how the evolution of HRM facilitates the strategic development of an international hotel brand through workforce planning, recruitment and selection.</w:t>
      </w:r>
      <w:r>
        <w:rPr>
          <w:rFonts w:ascii="Arial" w:hAnsi="Arial" w:cs="Arial"/>
          <w:szCs w:val="24"/>
        </w:rPr>
        <w:br w:type="page"/>
      </w:r>
    </w:p>
    <w:p w14:paraId="340DF64D" w14:textId="77777777" w:rsidR="00504083" w:rsidRPr="00504083" w:rsidRDefault="00504083" w:rsidP="007D1D00">
      <w:pPr>
        <w:rPr>
          <w:rFonts w:ascii="Arial" w:hAnsi="Arial" w:cs="Arial"/>
          <w:b/>
          <w:sz w:val="28"/>
          <w:szCs w:val="24"/>
        </w:rPr>
      </w:pPr>
      <w:r w:rsidRPr="00504083">
        <w:rPr>
          <w:rFonts w:ascii="Arial" w:hAnsi="Arial" w:cs="Arial"/>
          <w:b/>
          <w:sz w:val="28"/>
          <w:szCs w:val="24"/>
        </w:rPr>
        <w:lastRenderedPageBreak/>
        <w:t xml:space="preserve">Introduction </w:t>
      </w:r>
    </w:p>
    <w:p w14:paraId="16AEAB1C" w14:textId="77777777" w:rsidR="00323732" w:rsidRDefault="000A2A37" w:rsidP="007D1D00">
      <w:pPr>
        <w:rPr>
          <w:rFonts w:ascii="Arial" w:hAnsi="Arial" w:cs="Arial"/>
          <w:szCs w:val="24"/>
        </w:rPr>
      </w:pPr>
      <w:r w:rsidRPr="007D1D00">
        <w:rPr>
          <w:rFonts w:ascii="Arial" w:hAnsi="Arial" w:cs="Arial"/>
          <w:szCs w:val="24"/>
        </w:rPr>
        <w:t xml:space="preserve">There is currently extreme level of competition in the </w:t>
      </w:r>
      <w:r w:rsidR="00266C35" w:rsidRPr="007D1D00">
        <w:rPr>
          <w:rFonts w:ascii="Arial" w:hAnsi="Arial" w:cs="Arial"/>
          <w:szCs w:val="24"/>
        </w:rPr>
        <w:t xml:space="preserve">hospitality industry in the UK and around the globe. The responsibility of maintaining proper satisfaction of the customers and guests has become very important for the managements of hotel business </w:t>
      </w:r>
      <w:r w:rsidR="007D1D00" w:rsidRPr="007D1D00">
        <w:rPr>
          <w:rFonts w:ascii="Arial" w:hAnsi="Arial" w:cs="Arial"/>
          <w:szCs w:val="24"/>
        </w:rPr>
        <w:t>organizations (Ulrich et al., 2018)</w:t>
      </w:r>
      <w:r w:rsidR="00266C35" w:rsidRPr="007D1D00">
        <w:rPr>
          <w:rFonts w:ascii="Arial" w:hAnsi="Arial" w:cs="Arial"/>
          <w:szCs w:val="24"/>
        </w:rPr>
        <w:t xml:space="preserve">. Hotel business organizations perform a lot of different important tasks and responsibilities throughout their operations process and activities for the successful accomplishment of the expected level of success, growth and financial performance for the business. Human resource management is one of the most important tasks and responsibilities for the business organizations operating within the hospitality industry. The strategic development of hotel business organizations have a high level of dependence on the evolution of the human resource management. </w:t>
      </w:r>
      <w:r w:rsidR="00273616" w:rsidRPr="007D1D00">
        <w:rPr>
          <w:rFonts w:ascii="Arial" w:hAnsi="Arial" w:cs="Arial"/>
          <w:szCs w:val="24"/>
        </w:rPr>
        <w:t xml:space="preserve">Different importance and impacts of human resource management activities on the strategic development and performance of </w:t>
      </w:r>
      <w:r w:rsidR="000120A0" w:rsidRPr="007D1D00">
        <w:rPr>
          <w:rFonts w:ascii="Arial" w:hAnsi="Arial" w:cs="Arial"/>
          <w:szCs w:val="24"/>
        </w:rPr>
        <w:t xml:space="preserve">Hilton hotel will be discussed in this essay. The development of a skilled and engaged workforce, effective recruitment and selection of the most appropriate and culturally fit employees are considered as highly important activities and responsibilities of the human resource management of the Hilton </w:t>
      </w:r>
      <w:r w:rsidR="007D1D00" w:rsidRPr="007D1D00">
        <w:rPr>
          <w:rFonts w:ascii="Arial" w:hAnsi="Arial" w:cs="Arial"/>
          <w:szCs w:val="24"/>
        </w:rPr>
        <w:t>hotel (Ulrich, 2019)</w:t>
      </w:r>
      <w:r w:rsidR="000120A0" w:rsidRPr="007D1D00">
        <w:rPr>
          <w:rFonts w:ascii="Arial" w:hAnsi="Arial" w:cs="Arial"/>
          <w:szCs w:val="24"/>
        </w:rPr>
        <w:t xml:space="preserve">. Workforce planning, recruitment and selection </w:t>
      </w:r>
      <w:r w:rsidR="00221A66" w:rsidRPr="007D1D00">
        <w:rPr>
          <w:rFonts w:ascii="Arial" w:hAnsi="Arial" w:cs="Arial"/>
          <w:szCs w:val="24"/>
        </w:rPr>
        <w:t xml:space="preserve">are some of the most important HRM activities performed by the Hilton hotel. The workforce planning presents the strategy development for identifying the numbers of employees and professionals required in different departments and job positions for effective arrangement of these strategies. </w:t>
      </w:r>
      <w:r w:rsidR="00323732" w:rsidRPr="007D1D00">
        <w:rPr>
          <w:rFonts w:ascii="Arial" w:hAnsi="Arial" w:cs="Arial"/>
          <w:szCs w:val="24"/>
        </w:rPr>
        <w:t xml:space="preserve">The activities of recruitment and selection refers to the successful posting of job advertisements, taking interviews of selected candidates, finding out the most appropriate as well as skilled candidates for the specific job roles and job positions to employ effective and efficient professionals to join the workforce of the international hotel business organization Hilton hotel. These activities and their impacts on the performance, success and growth of Hilton hotel are discussed in this report. </w:t>
      </w:r>
    </w:p>
    <w:p w14:paraId="45E7216C" w14:textId="77777777" w:rsidR="00504083" w:rsidRDefault="00504083" w:rsidP="007D1D00">
      <w:pPr>
        <w:rPr>
          <w:rFonts w:ascii="Arial" w:hAnsi="Arial" w:cs="Arial"/>
          <w:szCs w:val="24"/>
        </w:rPr>
      </w:pPr>
    </w:p>
    <w:p w14:paraId="4EF9F451" w14:textId="77777777" w:rsidR="00504083" w:rsidRPr="00504083" w:rsidRDefault="00504083" w:rsidP="007D1D00">
      <w:pPr>
        <w:rPr>
          <w:rFonts w:ascii="Arial" w:hAnsi="Arial" w:cs="Arial"/>
          <w:b/>
          <w:sz w:val="28"/>
          <w:szCs w:val="24"/>
        </w:rPr>
      </w:pPr>
      <w:r w:rsidRPr="00504083">
        <w:rPr>
          <w:rFonts w:ascii="Arial" w:hAnsi="Arial" w:cs="Arial"/>
          <w:b/>
          <w:sz w:val="28"/>
          <w:szCs w:val="24"/>
        </w:rPr>
        <w:t xml:space="preserve">Impact of the evolution of Human Resources Management (HRM) on the strategic development of Hilton hotel </w:t>
      </w:r>
    </w:p>
    <w:p w14:paraId="661E9739" w14:textId="77777777" w:rsidR="00323732" w:rsidRPr="007D1D00" w:rsidRDefault="00906D99" w:rsidP="007D1D00">
      <w:pPr>
        <w:rPr>
          <w:rFonts w:ascii="Arial" w:hAnsi="Arial" w:cs="Arial"/>
          <w:szCs w:val="24"/>
        </w:rPr>
      </w:pPr>
      <w:r w:rsidRPr="007D1D00">
        <w:rPr>
          <w:rFonts w:ascii="Arial" w:hAnsi="Arial" w:cs="Arial"/>
          <w:szCs w:val="24"/>
        </w:rPr>
        <w:t xml:space="preserve">Human resource management activities, approaches and strategies are highly prone to </w:t>
      </w:r>
      <w:r w:rsidR="009A34A9" w:rsidRPr="007D1D00">
        <w:rPr>
          <w:rFonts w:ascii="Arial" w:hAnsi="Arial" w:cs="Arial"/>
          <w:szCs w:val="24"/>
        </w:rPr>
        <w:t xml:space="preserve">change and transformation. The HRM processes and activities in the hospitality industry are changing at a significant pace because of the changes in the global business environment and </w:t>
      </w:r>
      <w:r w:rsidR="00B47BF7" w:rsidRPr="007D1D00">
        <w:rPr>
          <w:rFonts w:ascii="Arial" w:hAnsi="Arial" w:cs="Arial"/>
          <w:szCs w:val="24"/>
        </w:rPr>
        <w:t xml:space="preserve">in the hospitality industry as </w:t>
      </w:r>
      <w:r w:rsidR="007D1D00" w:rsidRPr="007D1D00">
        <w:rPr>
          <w:rFonts w:ascii="Arial" w:hAnsi="Arial" w:cs="Arial"/>
          <w:szCs w:val="24"/>
        </w:rPr>
        <w:t>well (Bock, 2017)</w:t>
      </w:r>
      <w:r w:rsidR="00B47BF7" w:rsidRPr="007D1D00">
        <w:rPr>
          <w:rFonts w:ascii="Arial" w:hAnsi="Arial" w:cs="Arial"/>
          <w:szCs w:val="24"/>
        </w:rPr>
        <w:t xml:space="preserve">. HRM is strongly associated with data driven planning, exhibiting innovative strategies in the recruitment process. The Hilton hotel successfully and sincerely utilizes different effective as well as sophisticated techniques and strategies for successful and mostly accurate forecasting to anticipate the future talent needs and identifying the number of employees and professionals required in the future within a specific period of time in different departments and job positions. </w:t>
      </w:r>
      <w:r w:rsidR="00A12A8E" w:rsidRPr="007D1D00">
        <w:rPr>
          <w:rFonts w:ascii="Arial" w:hAnsi="Arial" w:cs="Arial"/>
          <w:szCs w:val="24"/>
        </w:rPr>
        <w:t xml:space="preserve">These recruitment estimation and anticipation strategies and activities of Hilton hotel are effective as well as important for employing the right people in the right places within the organization for successfully improving the performance and efficiency throughout the operations process of Hilton hotel. </w:t>
      </w:r>
      <w:r w:rsidR="005E62C7" w:rsidRPr="007D1D00">
        <w:rPr>
          <w:rFonts w:ascii="Arial" w:hAnsi="Arial" w:cs="Arial"/>
          <w:szCs w:val="24"/>
        </w:rPr>
        <w:t xml:space="preserve">The effective and meticulous workforce planning of Hilton hotel goes beyond numbers and support this hospitality business organization in the process and activities of setting goals and objectives which are properly aligned with the vision of the organization in the long </w:t>
      </w:r>
      <w:r w:rsidR="007D1D00" w:rsidRPr="007D1D00">
        <w:rPr>
          <w:rFonts w:ascii="Arial" w:hAnsi="Arial" w:cs="Arial"/>
          <w:szCs w:val="24"/>
        </w:rPr>
        <w:t>term (Lencioni, 2015)</w:t>
      </w:r>
      <w:r w:rsidR="005E62C7" w:rsidRPr="007D1D00">
        <w:rPr>
          <w:rFonts w:ascii="Arial" w:hAnsi="Arial" w:cs="Arial"/>
          <w:szCs w:val="24"/>
        </w:rPr>
        <w:t xml:space="preserve">. There is an effective as well as successful ‘Roadmap to Hospitality Excellence’ program in Hilton hotel which is successfully performed and maintained by the human resource management department of Hilton hotel for the successful identification of the training gaps and supports the employee excellence process and activities within the organizational environment and the workforce of the hospitality business organization with an objective of maintaining the quality in the customer service and operations process for maintaining the strong and positive brand image and reputation among the target customers and within the </w:t>
      </w:r>
      <w:r w:rsidR="00E50788" w:rsidRPr="007D1D00">
        <w:rPr>
          <w:rFonts w:ascii="Arial" w:hAnsi="Arial" w:cs="Arial"/>
          <w:szCs w:val="24"/>
        </w:rPr>
        <w:t>hospitality industry not only in the UK but in the global hospitality industry and sector</w:t>
      </w:r>
      <w:r w:rsidR="007D1D00" w:rsidRPr="007D1D00">
        <w:rPr>
          <w:rFonts w:ascii="Arial" w:hAnsi="Arial" w:cs="Arial"/>
          <w:szCs w:val="24"/>
        </w:rPr>
        <w:t>(Yang et al., 2019)</w:t>
      </w:r>
      <w:r w:rsidR="00E50788" w:rsidRPr="007D1D00">
        <w:rPr>
          <w:rFonts w:ascii="Arial" w:hAnsi="Arial" w:cs="Arial"/>
          <w:szCs w:val="24"/>
        </w:rPr>
        <w:t xml:space="preserve">. </w:t>
      </w:r>
    </w:p>
    <w:p w14:paraId="3E9C50B4" w14:textId="77777777" w:rsidR="00E50788" w:rsidRPr="007D1D00" w:rsidRDefault="00E50788" w:rsidP="007D1D00">
      <w:pPr>
        <w:rPr>
          <w:rFonts w:ascii="Arial" w:hAnsi="Arial" w:cs="Arial"/>
          <w:szCs w:val="24"/>
        </w:rPr>
      </w:pPr>
      <w:r w:rsidRPr="007D1D00">
        <w:rPr>
          <w:rFonts w:ascii="Arial" w:hAnsi="Arial" w:cs="Arial"/>
          <w:szCs w:val="24"/>
        </w:rPr>
        <w:t xml:space="preserve">Generic job postings are not the go-to strategy by the human resource management department of Hilton hotel. They take advantage and leverage of targeted social media ads, participating in effective and renowned job fair and employee referrals for successfully attracting diverse as well as effective pool of talents, skilled and experienced as well as highly motivated and positive individuals which are great fit and positive fit for the organizational culture, operational processes and </w:t>
      </w:r>
      <w:r w:rsidR="00D34AC3" w:rsidRPr="007D1D00">
        <w:rPr>
          <w:rFonts w:ascii="Arial" w:hAnsi="Arial" w:cs="Arial"/>
          <w:szCs w:val="24"/>
        </w:rPr>
        <w:t>styles of working within the organization. there are also several innovative activities such as 'Be Our Guest’ initiatives in the recruitment process of Hilton hotel where candidates are provided with the opportunities and scopes for directly interacting with the simulated guests for successfully ensuring the problem solving skills, service aptitudes and skills of the potential candidates</w:t>
      </w:r>
      <w:r w:rsidR="007D1D00" w:rsidRPr="007D1D00">
        <w:rPr>
          <w:rFonts w:ascii="Arial" w:hAnsi="Arial" w:cs="Arial"/>
          <w:szCs w:val="24"/>
        </w:rPr>
        <w:t>(Coyle, 2018)</w:t>
      </w:r>
      <w:r w:rsidR="00D34AC3" w:rsidRPr="007D1D00">
        <w:rPr>
          <w:rFonts w:ascii="Arial" w:hAnsi="Arial" w:cs="Arial"/>
          <w:szCs w:val="24"/>
        </w:rPr>
        <w:t xml:space="preserve">. </w:t>
      </w:r>
      <w:r w:rsidR="00E830AA" w:rsidRPr="007D1D00">
        <w:rPr>
          <w:rFonts w:ascii="Arial" w:hAnsi="Arial" w:cs="Arial"/>
          <w:szCs w:val="24"/>
        </w:rPr>
        <w:t xml:space="preserve">The selection process implemented and utilized by the Hilton hotel has also changed and transformed a lot into a multi-stage symphony of different types of strategies, tasks and </w:t>
      </w:r>
      <w:r w:rsidR="007D1D00" w:rsidRPr="007D1D00">
        <w:rPr>
          <w:rFonts w:ascii="Arial" w:hAnsi="Arial" w:cs="Arial"/>
          <w:szCs w:val="24"/>
        </w:rPr>
        <w:t>activities (Tarique et al., 2018)</w:t>
      </w:r>
      <w:r w:rsidR="00E830AA" w:rsidRPr="007D1D00">
        <w:rPr>
          <w:rFonts w:ascii="Arial" w:hAnsi="Arial" w:cs="Arial"/>
          <w:szCs w:val="24"/>
        </w:rPr>
        <w:t xml:space="preserve">. There are psychometric testing, in depth interviews, performance evaluation, role playing, reference checking for the successful completion and maintaining of a comprehensive evaluation of the skills and expertise of the employees and potential candidates for successfully making informed decisions for selecting the most appropriate, skilled and deserving candidate. These effective selection process, styles and strategies implemented and practiced by Hilton hotel are also sincerely focused on avoiding any kind of biases in the recruitment and selection process which may create negative impacts on the activities and performances as well as the service quality and customer satisfaction level of the business. These strategic approaches </w:t>
      </w:r>
      <w:r w:rsidR="00123037" w:rsidRPr="007D1D00">
        <w:rPr>
          <w:rFonts w:ascii="Arial" w:hAnsi="Arial" w:cs="Arial"/>
          <w:szCs w:val="24"/>
        </w:rPr>
        <w:t xml:space="preserve">are </w:t>
      </w:r>
      <w:r w:rsidR="00E830AA" w:rsidRPr="007D1D00">
        <w:rPr>
          <w:rFonts w:ascii="Arial" w:hAnsi="Arial" w:cs="Arial"/>
          <w:szCs w:val="24"/>
        </w:rPr>
        <w:t xml:space="preserve">related to </w:t>
      </w:r>
      <w:r w:rsidR="00123037" w:rsidRPr="007D1D00">
        <w:rPr>
          <w:rFonts w:ascii="Arial" w:hAnsi="Arial" w:cs="Arial"/>
          <w:szCs w:val="24"/>
        </w:rPr>
        <w:t xml:space="preserve">the effective reflection in the consistently high level of employee engagement in the organizational </w:t>
      </w:r>
      <w:r w:rsidR="007D1D00" w:rsidRPr="007D1D00">
        <w:rPr>
          <w:rFonts w:ascii="Arial" w:hAnsi="Arial" w:cs="Arial"/>
          <w:szCs w:val="24"/>
        </w:rPr>
        <w:t>environment (Colvin, 2018)</w:t>
      </w:r>
      <w:r w:rsidR="00123037" w:rsidRPr="007D1D00">
        <w:rPr>
          <w:rFonts w:ascii="Arial" w:hAnsi="Arial" w:cs="Arial"/>
          <w:szCs w:val="24"/>
        </w:rPr>
        <w:t xml:space="preserve">. These strategic approaches are also effective for the ultimate development of happier employees and guests for the hospitality business organization for supporting the hotel in the process of maintaining competitiveness within the industry and survive extreme competition within the hotel industry in the UK and global hospitality </w:t>
      </w:r>
      <w:r w:rsidR="007D1D00" w:rsidRPr="007D1D00">
        <w:rPr>
          <w:rFonts w:ascii="Arial" w:hAnsi="Arial" w:cs="Arial"/>
          <w:szCs w:val="24"/>
        </w:rPr>
        <w:t xml:space="preserve">sector (Lee </w:t>
      </w:r>
      <w:r w:rsidR="0069069F">
        <w:rPr>
          <w:rFonts w:ascii="Arial" w:hAnsi="Arial" w:cs="Arial"/>
          <w:szCs w:val="24"/>
        </w:rPr>
        <w:t>and</w:t>
      </w:r>
      <w:r w:rsidR="007D1D00" w:rsidRPr="007D1D00">
        <w:rPr>
          <w:rFonts w:ascii="Arial" w:hAnsi="Arial" w:cs="Arial"/>
          <w:szCs w:val="24"/>
        </w:rPr>
        <w:t xml:space="preserve"> Jang, 2020)</w:t>
      </w:r>
      <w:r w:rsidR="00123037" w:rsidRPr="007D1D00">
        <w:rPr>
          <w:rFonts w:ascii="Arial" w:hAnsi="Arial" w:cs="Arial"/>
          <w:szCs w:val="24"/>
        </w:rPr>
        <w:t>. The human resource management strategies, activities and functions have evolved sincerely and significantly from a backstage function to a front line conductor through the successful as well as effective development of a global workforce which is aligned with the success of the brand and the hotel business organization. The successful and sincere embracing of the strategic planning, data driven decision making, innovative recruitment process, and rigorous selection process are effective as well as helpful for this ho</w:t>
      </w:r>
      <w:r w:rsidR="003557E7" w:rsidRPr="007D1D00">
        <w:rPr>
          <w:rFonts w:ascii="Arial" w:hAnsi="Arial" w:cs="Arial"/>
          <w:szCs w:val="24"/>
        </w:rPr>
        <w:t xml:space="preserve">spitality business organization. Human capital is not just a cost for the management of this hospitality business </w:t>
      </w:r>
      <w:r w:rsidR="007D1D00" w:rsidRPr="007D1D00">
        <w:rPr>
          <w:rFonts w:ascii="Arial" w:hAnsi="Arial" w:cs="Arial"/>
          <w:szCs w:val="24"/>
        </w:rPr>
        <w:t>organization (Scott, 2017)</w:t>
      </w:r>
      <w:r w:rsidR="003557E7" w:rsidRPr="007D1D00">
        <w:rPr>
          <w:rFonts w:ascii="Arial" w:hAnsi="Arial" w:cs="Arial"/>
          <w:szCs w:val="24"/>
        </w:rPr>
        <w:t xml:space="preserve">. Rather, the management and human resource managers of </w:t>
      </w:r>
      <w:r w:rsidR="00DD0DA5" w:rsidRPr="007D1D00">
        <w:rPr>
          <w:rFonts w:ascii="Arial" w:hAnsi="Arial" w:cs="Arial"/>
          <w:szCs w:val="24"/>
        </w:rPr>
        <w:t>Hilton hotel considers the employees, individuals and professionals working for the hotel business organization as valuable assets for the hospitality business organization for their contribution in the betterment, performance improvement and efficiency increasing process of the organization</w:t>
      </w:r>
      <w:r w:rsidR="007D1D00" w:rsidRPr="007D1D00">
        <w:rPr>
          <w:rFonts w:ascii="Arial" w:hAnsi="Arial" w:cs="Arial"/>
          <w:szCs w:val="24"/>
        </w:rPr>
        <w:t>(Altin et al., 2021)</w:t>
      </w:r>
      <w:r w:rsidR="00DD0DA5" w:rsidRPr="007D1D00">
        <w:rPr>
          <w:rFonts w:ascii="Arial" w:hAnsi="Arial" w:cs="Arial"/>
          <w:szCs w:val="24"/>
        </w:rPr>
        <w:t xml:space="preserve">. The Hilton hotel is strongly determined to maintain the competitive edge </w:t>
      </w:r>
      <w:r w:rsidR="003C54C2" w:rsidRPr="007D1D00">
        <w:rPr>
          <w:rFonts w:ascii="Arial" w:hAnsi="Arial" w:cs="Arial"/>
          <w:szCs w:val="24"/>
        </w:rPr>
        <w:t xml:space="preserve">and competitiveness of the hotel within the national and global hospitality industry. According to the human resource managers of Hilton hotel, human resources are not a cost but a powerful as well as valuable engine and </w:t>
      </w:r>
      <w:r w:rsidR="004B053F" w:rsidRPr="007D1D00">
        <w:rPr>
          <w:rFonts w:ascii="Arial" w:hAnsi="Arial" w:cs="Arial"/>
          <w:szCs w:val="24"/>
        </w:rPr>
        <w:t xml:space="preserve">asset for the business to compete in the global sector. </w:t>
      </w:r>
    </w:p>
    <w:p w14:paraId="0DD0F1EB" w14:textId="77777777" w:rsidR="004B053F" w:rsidRPr="007D1D00" w:rsidRDefault="004B053F" w:rsidP="007D1D00">
      <w:pPr>
        <w:rPr>
          <w:rFonts w:ascii="Arial" w:hAnsi="Arial" w:cs="Arial"/>
          <w:szCs w:val="24"/>
        </w:rPr>
      </w:pPr>
      <w:r w:rsidRPr="007D1D00">
        <w:rPr>
          <w:rFonts w:ascii="Arial" w:hAnsi="Arial" w:cs="Arial"/>
          <w:szCs w:val="24"/>
        </w:rPr>
        <w:t xml:space="preserve">The success and high performance of the Hilton hotel is not the outcome of only luxurious beds and room services provided to the customers. These are outcomes and results of effective strategic planning and approaches by human resource functions of the business </w:t>
      </w:r>
      <w:r w:rsidR="007D1D00" w:rsidRPr="007D1D00">
        <w:rPr>
          <w:rFonts w:ascii="Arial" w:hAnsi="Arial" w:cs="Arial"/>
          <w:szCs w:val="24"/>
        </w:rPr>
        <w:t>organization (Dweck, 2006)</w:t>
      </w:r>
      <w:r w:rsidRPr="007D1D00">
        <w:rPr>
          <w:rFonts w:ascii="Arial" w:hAnsi="Arial" w:cs="Arial"/>
          <w:szCs w:val="24"/>
        </w:rPr>
        <w:t xml:space="preserve">. The human resource management of Hilton hotel plays a lead role in the process of strategic development of the hospitality business organization. Workforce planning is one of the most effective and important activities and responsibilities of the human resource management of Hilton </w:t>
      </w:r>
      <w:r w:rsidR="007D1D00" w:rsidRPr="007D1D00">
        <w:rPr>
          <w:rFonts w:ascii="Arial" w:hAnsi="Arial" w:cs="Arial"/>
          <w:szCs w:val="24"/>
        </w:rPr>
        <w:t>hotel (Altin et al., 2020)</w:t>
      </w:r>
      <w:r w:rsidRPr="007D1D00">
        <w:rPr>
          <w:rFonts w:ascii="Arial" w:hAnsi="Arial" w:cs="Arial"/>
          <w:szCs w:val="24"/>
        </w:rPr>
        <w:t xml:space="preserve">. </w:t>
      </w:r>
      <w:r w:rsidR="007E3D8D" w:rsidRPr="007D1D00">
        <w:rPr>
          <w:rFonts w:ascii="Arial" w:hAnsi="Arial" w:cs="Arial"/>
          <w:szCs w:val="24"/>
        </w:rPr>
        <w:t xml:space="preserve">Some of the most common as well as important responsibilities of workforce planning include foreseeing the future talent needs and requirements of Hilton hotel with the </w:t>
      </w:r>
      <w:r w:rsidR="00B76D92" w:rsidRPr="007D1D00">
        <w:rPr>
          <w:rFonts w:ascii="Arial" w:hAnsi="Arial" w:cs="Arial"/>
          <w:szCs w:val="24"/>
        </w:rPr>
        <w:t>different departments and operational units, the development of ambitious and achievable goals for the business and different operations units. The workforce planning of Hilton hotel is a proactive approach which not only supports the business in the process of improving the operational performance and efficiency, but also helps the hospitality business organization in the process of avoiding talent shortages and in the process of successfully optimizing the hiring costs, recruitment and selection process of the organization through the successful and effective maintaining of a proper alignment between the human capital and the vision of Hilton hotel</w:t>
      </w:r>
      <w:r w:rsidR="007D1D00" w:rsidRPr="007D1D00">
        <w:rPr>
          <w:rFonts w:ascii="Arial" w:hAnsi="Arial" w:cs="Arial"/>
          <w:szCs w:val="24"/>
        </w:rPr>
        <w:t>(Cappelli, 2018)</w:t>
      </w:r>
      <w:r w:rsidR="00B76D92" w:rsidRPr="007D1D00">
        <w:rPr>
          <w:rFonts w:ascii="Arial" w:hAnsi="Arial" w:cs="Arial"/>
          <w:szCs w:val="24"/>
        </w:rPr>
        <w:t xml:space="preserve">. </w:t>
      </w:r>
      <w:r w:rsidR="00B15963" w:rsidRPr="007D1D00">
        <w:rPr>
          <w:rFonts w:ascii="Arial" w:hAnsi="Arial" w:cs="Arial"/>
          <w:szCs w:val="24"/>
        </w:rPr>
        <w:t xml:space="preserve">The second most important task and responsibility of the human resource management is the recruitment process and talent management. It is the responsibility and a great activity of the human resource management of Hilton hotel to attract the talent pools which are effective and successful to embody the values related to warmth, reliability and exceptional services provided to the customers and clients of Hilton </w:t>
      </w:r>
      <w:r w:rsidR="007D1D00" w:rsidRPr="007D1D00">
        <w:rPr>
          <w:rFonts w:ascii="Arial" w:hAnsi="Arial" w:cs="Arial"/>
          <w:szCs w:val="24"/>
        </w:rPr>
        <w:t xml:space="preserve">hotel (Liu </w:t>
      </w:r>
      <w:r w:rsidR="0069069F">
        <w:rPr>
          <w:rFonts w:ascii="Arial" w:hAnsi="Arial" w:cs="Arial"/>
          <w:szCs w:val="24"/>
        </w:rPr>
        <w:t>and</w:t>
      </w:r>
      <w:r w:rsidR="007D1D00" w:rsidRPr="007D1D00">
        <w:rPr>
          <w:rFonts w:ascii="Arial" w:hAnsi="Arial" w:cs="Arial"/>
          <w:szCs w:val="24"/>
        </w:rPr>
        <w:t xml:space="preserve"> Jiang, 2018)</w:t>
      </w:r>
      <w:r w:rsidR="00B15963" w:rsidRPr="007D1D00">
        <w:rPr>
          <w:rFonts w:ascii="Arial" w:hAnsi="Arial" w:cs="Arial"/>
          <w:szCs w:val="24"/>
        </w:rPr>
        <w:t xml:space="preserve">. The human resource managers also develop and implement innovative strategies such as performing targeted social media campaigns, employee referrals and job fairs to attract and employ highly skilled, experiences and efficient pool of talents. The HR managers </w:t>
      </w:r>
      <w:r w:rsidR="00CF4422" w:rsidRPr="007D1D00">
        <w:rPr>
          <w:rFonts w:ascii="Arial" w:hAnsi="Arial" w:cs="Arial"/>
          <w:szCs w:val="24"/>
        </w:rPr>
        <w:t xml:space="preserve">of Hilton hotel go beyond the resumes and CVs of the interested and potential candidates </w:t>
      </w:r>
      <w:r w:rsidR="00EC478F" w:rsidRPr="007D1D00">
        <w:rPr>
          <w:rFonts w:ascii="Arial" w:hAnsi="Arial" w:cs="Arial"/>
          <w:szCs w:val="24"/>
        </w:rPr>
        <w:t xml:space="preserve">with advanced and customized assessment and evaluation </w:t>
      </w:r>
      <w:r w:rsidR="007D1D00" w:rsidRPr="007D1D00">
        <w:rPr>
          <w:rFonts w:ascii="Arial" w:hAnsi="Arial" w:cs="Arial"/>
          <w:szCs w:val="24"/>
        </w:rPr>
        <w:t>tools (Dobelli, 2017)</w:t>
      </w:r>
      <w:r w:rsidR="00EC478F" w:rsidRPr="007D1D00">
        <w:rPr>
          <w:rFonts w:ascii="Arial" w:hAnsi="Arial" w:cs="Arial"/>
          <w:szCs w:val="24"/>
        </w:rPr>
        <w:t xml:space="preserve">. These assessment tools and strategies are effective and important for evaluating the service aptitudes, cultural fit, problem solving and decision making skills, team working skills, leadership skills, negotiation skills, communication skills, interpersonal skills of the interested and potential candidates for successful identification of the most appropriate candidates to employ and give them the opportunity to join the workforce of the </w:t>
      </w:r>
      <w:r w:rsidR="007D1D00" w:rsidRPr="007D1D00">
        <w:rPr>
          <w:rFonts w:ascii="Arial" w:hAnsi="Arial" w:cs="Arial"/>
          <w:szCs w:val="24"/>
        </w:rPr>
        <w:t>organization (Ahmed et al., 2020)</w:t>
      </w:r>
      <w:r w:rsidR="00EC478F" w:rsidRPr="007D1D00">
        <w:rPr>
          <w:rFonts w:ascii="Arial" w:hAnsi="Arial" w:cs="Arial"/>
          <w:szCs w:val="24"/>
        </w:rPr>
        <w:t xml:space="preserve">. </w:t>
      </w:r>
      <w:r w:rsidR="00832836" w:rsidRPr="007D1D00">
        <w:rPr>
          <w:rFonts w:ascii="Arial" w:hAnsi="Arial" w:cs="Arial"/>
          <w:szCs w:val="24"/>
        </w:rPr>
        <w:t xml:space="preserve">The strategic, diverse and personalized recruitment and selection process of Hilton hotel develops and fosters a highly engaged as well as dynamic workforce for the hotel business </w:t>
      </w:r>
      <w:r w:rsidR="007D1D00" w:rsidRPr="007D1D00">
        <w:rPr>
          <w:rFonts w:ascii="Arial" w:hAnsi="Arial" w:cs="Arial"/>
          <w:szCs w:val="24"/>
        </w:rPr>
        <w:t>organization (Abd et al., 2022)</w:t>
      </w:r>
      <w:r w:rsidR="00832836" w:rsidRPr="007D1D00">
        <w:rPr>
          <w:rFonts w:ascii="Arial" w:hAnsi="Arial" w:cs="Arial"/>
          <w:szCs w:val="24"/>
        </w:rPr>
        <w:t xml:space="preserve">. It is important for exceeding the expectations levels of the guests and achieve high level of customer satisfaction level which helps the business to accomplish higher level of success and performance in the long run. </w:t>
      </w:r>
    </w:p>
    <w:p w14:paraId="23DD86C2" w14:textId="77777777" w:rsidR="00832836" w:rsidRPr="007D1D00" w:rsidRDefault="00832836" w:rsidP="007D1D00">
      <w:pPr>
        <w:rPr>
          <w:rFonts w:ascii="Arial" w:hAnsi="Arial" w:cs="Arial"/>
          <w:szCs w:val="24"/>
        </w:rPr>
      </w:pPr>
      <w:r w:rsidRPr="007D1D00">
        <w:rPr>
          <w:rFonts w:ascii="Arial" w:hAnsi="Arial" w:cs="Arial"/>
          <w:szCs w:val="24"/>
        </w:rPr>
        <w:t xml:space="preserve">Training and skill development arrangements for the newly appointed employees and professionals working for the organization </w:t>
      </w:r>
      <w:r w:rsidR="003C4FB4" w:rsidRPr="007D1D00">
        <w:rPr>
          <w:rFonts w:ascii="Arial" w:hAnsi="Arial" w:cs="Arial"/>
          <w:szCs w:val="24"/>
        </w:rPr>
        <w:t xml:space="preserve">are also important activities and responsibilities of Hilton hotel human resource management which has a great contribution in the success and performance of the </w:t>
      </w:r>
      <w:r w:rsidR="007D1D00" w:rsidRPr="007D1D00">
        <w:rPr>
          <w:rFonts w:ascii="Arial" w:hAnsi="Arial" w:cs="Arial"/>
          <w:szCs w:val="24"/>
        </w:rPr>
        <w:t>organization (Kleefstra et al., 2020)</w:t>
      </w:r>
      <w:r w:rsidR="003C4FB4" w:rsidRPr="007D1D00">
        <w:rPr>
          <w:rFonts w:ascii="Arial" w:hAnsi="Arial" w:cs="Arial"/>
          <w:szCs w:val="24"/>
        </w:rPr>
        <w:t xml:space="preserve">. The continuous skill development activities through tailored and customized learning pathways are </w:t>
      </w:r>
      <w:r w:rsidR="00115AD7" w:rsidRPr="007D1D00">
        <w:rPr>
          <w:rFonts w:ascii="Arial" w:hAnsi="Arial" w:cs="Arial"/>
          <w:szCs w:val="24"/>
        </w:rPr>
        <w:t xml:space="preserve">effective for supporting the career development, career progression of the employees along with accomplishing high levels of employee satisfaction as well. Sincere investment by the human resource management of Hilton hotel in the skills development and training programs of employees are effective and helpful for the successful development and fostering of a culture of excellence, adaptability, teamwork, collaboration and </w:t>
      </w:r>
      <w:r w:rsidR="007D1D00" w:rsidRPr="007D1D00">
        <w:rPr>
          <w:rFonts w:ascii="Arial" w:hAnsi="Arial" w:cs="Arial"/>
          <w:szCs w:val="24"/>
        </w:rPr>
        <w:t>innovation (Guchait et al., 2017)</w:t>
      </w:r>
      <w:r w:rsidR="00115AD7" w:rsidRPr="007D1D00">
        <w:rPr>
          <w:rFonts w:ascii="Arial" w:hAnsi="Arial" w:cs="Arial"/>
          <w:szCs w:val="24"/>
        </w:rPr>
        <w:t xml:space="preserve">. </w:t>
      </w:r>
      <w:r w:rsidR="00891992" w:rsidRPr="007D1D00">
        <w:rPr>
          <w:rFonts w:ascii="Arial" w:hAnsi="Arial" w:cs="Arial"/>
          <w:szCs w:val="24"/>
        </w:rPr>
        <w:t xml:space="preserve">These are highly effective features of the organizational environment for the ever-evolving and rapidly changing hospitality </w:t>
      </w:r>
      <w:r w:rsidR="007D1D00" w:rsidRPr="007D1D00">
        <w:rPr>
          <w:rFonts w:ascii="Arial" w:hAnsi="Arial" w:cs="Arial"/>
          <w:szCs w:val="24"/>
        </w:rPr>
        <w:t xml:space="preserve">industry (Chen </w:t>
      </w:r>
      <w:r w:rsidR="0069069F">
        <w:rPr>
          <w:rFonts w:ascii="Arial" w:hAnsi="Arial" w:cs="Arial"/>
          <w:szCs w:val="24"/>
        </w:rPr>
        <w:t>and</w:t>
      </w:r>
      <w:r w:rsidR="007D1D00" w:rsidRPr="007D1D00">
        <w:rPr>
          <w:rFonts w:ascii="Arial" w:hAnsi="Arial" w:cs="Arial"/>
          <w:szCs w:val="24"/>
        </w:rPr>
        <w:t xml:space="preserve"> Chang, 2019)</w:t>
      </w:r>
      <w:r w:rsidR="00891992" w:rsidRPr="007D1D00">
        <w:rPr>
          <w:rFonts w:ascii="Arial" w:hAnsi="Arial" w:cs="Arial"/>
          <w:szCs w:val="24"/>
        </w:rPr>
        <w:t xml:space="preserve">. </w:t>
      </w:r>
    </w:p>
    <w:p w14:paraId="048797C6" w14:textId="77777777" w:rsidR="00891992" w:rsidRDefault="00891992" w:rsidP="007D1D00">
      <w:pPr>
        <w:rPr>
          <w:rFonts w:ascii="Arial" w:hAnsi="Arial" w:cs="Arial"/>
          <w:szCs w:val="24"/>
        </w:rPr>
      </w:pPr>
      <w:r w:rsidRPr="007D1D00">
        <w:rPr>
          <w:rFonts w:ascii="Arial" w:hAnsi="Arial" w:cs="Arial"/>
          <w:szCs w:val="24"/>
        </w:rPr>
        <w:t>Employee relations development are also a noteworthy HR role in Hilton hotel. Some of the most important and noteworthy activities may include open door policy, development and arranging of employee wellbeing programs, employee feedback mechanisms, supportive work environment for the employees and professionals from all departments and job positions</w:t>
      </w:r>
      <w:r w:rsidR="007D1D00" w:rsidRPr="007D1D00">
        <w:rPr>
          <w:rFonts w:ascii="Arial" w:hAnsi="Arial" w:cs="Arial"/>
          <w:szCs w:val="24"/>
        </w:rPr>
        <w:t>(Kusluvan et al., 2010)</w:t>
      </w:r>
      <w:r w:rsidRPr="007D1D00">
        <w:rPr>
          <w:rFonts w:ascii="Arial" w:hAnsi="Arial" w:cs="Arial"/>
          <w:szCs w:val="24"/>
        </w:rPr>
        <w:t xml:space="preserve">. Employee relations is a strong commitment for the hotel business organization Hilton hotel because of the successful development and fostering of the strong sense of ownership and belonging </w:t>
      </w:r>
      <w:r w:rsidR="0043035C" w:rsidRPr="007D1D00">
        <w:rPr>
          <w:rFonts w:ascii="Arial" w:hAnsi="Arial" w:cs="Arial"/>
          <w:szCs w:val="24"/>
        </w:rPr>
        <w:t xml:space="preserve">among the employees which eventually translates to the improved level of brand loyalty and satisfaction among the customers. </w:t>
      </w:r>
    </w:p>
    <w:p w14:paraId="60D62B7E" w14:textId="77777777" w:rsidR="00504083" w:rsidRDefault="00504083" w:rsidP="007D1D00">
      <w:pPr>
        <w:rPr>
          <w:rFonts w:ascii="Arial" w:hAnsi="Arial" w:cs="Arial"/>
          <w:szCs w:val="24"/>
        </w:rPr>
      </w:pPr>
    </w:p>
    <w:p w14:paraId="134F7331" w14:textId="77777777" w:rsidR="00504083" w:rsidRPr="00504083" w:rsidRDefault="00504083" w:rsidP="007D1D00">
      <w:pPr>
        <w:rPr>
          <w:rFonts w:ascii="Arial" w:hAnsi="Arial" w:cs="Arial"/>
          <w:b/>
          <w:sz w:val="28"/>
          <w:szCs w:val="24"/>
        </w:rPr>
      </w:pPr>
      <w:r w:rsidRPr="00504083">
        <w:rPr>
          <w:rFonts w:ascii="Arial" w:hAnsi="Arial" w:cs="Arial"/>
          <w:b/>
          <w:sz w:val="28"/>
          <w:szCs w:val="24"/>
        </w:rPr>
        <w:t xml:space="preserve">Conclusion </w:t>
      </w:r>
    </w:p>
    <w:p w14:paraId="6A02E049" w14:textId="77777777" w:rsidR="0043035C" w:rsidRPr="007D1D00" w:rsidRDefault="0043035C" w:rsidP="007D1D00">
      <w:pPr>
        <w:rPr>
          <w:rFonts w:ascii="Arial" w:hAnsi="Arial" w:cs="Arial"/>
          <w:szCs w:val="24"/>
        </w:rPr>
      </w:pPr>
      <w:r w:rsidRPr="007D1D00">
        <w:rPr>
          <w:rFonts w:ascii="Arial" w:hAnsi="Arial" w:cs="Arial"/>
          <w:szCs w:val="24"/>
        </w:rPr>
        <w:t xml:space="preserve">The journey of the Hilton hotel represents the significant impacts and effects of strategic human resource management in the process of supporting the accomplishment of the goals and objectives of business organizations operating within the hotel industry. Effective workforce planning, development of strategies for successful recruitment and selection, training and skill development programs of the employees, performance management, employee engagement are some of the most effective as well as highly noteworthy activities and responsibilities which are performed by the </w:t>
      </w:r>
      <w:r w:rsidR="00627D07" w:rsidRPr="007D1D00">
        <w:rPr>
          <w:rFonts w:ascii="Arial" w:hAnsi="Arial" w:cs="Arial"/>
          <w:szCs w:val="24"/>
        </w:rPr>
        <w:t xml:space="preserve">hotel business organization Hilton hotel. </w:t>
      </w:r>
      <w:r w:rsidR="003940F7" w:rsidRPr="007D1D00">
        <w:rPr>
          <w:rFonts w:ascii="Arial" w:hAnsi="Arial" w:cs="Arial"/>
          <w:szCs w:val="24"/>
        </w:rPr>
        <w:t xml:space="preserve">The effective and personalized human resource management activities and approaches are highly required for hospitality sector business organizations to develop competitive advantage within the industry and overcome the challenges from the increasing level of competition. Different types of human resource management activities and approaches are available for business organizations to employ and implement within the environment of the organization for effectively managing the human resources working for the organization and ensure the most effective use of the skills and aptitudes of the employees, individuals and professionals performing different job responsibilities within the organization. </w:t>
      </w:r>
    </w:p>
    <w:p w14:paraId="0B634749" w14:textId="77777777" w:rsidR="007D1D00" w:rsidRPr="007D1D00" w:rsidRDefault="007D1D00" w:rsidP="007D1D00">
      <w:pPr>
        <w:spacing w:after="160"/>
        <w:rPr>
          <w:rFonts w:ascii="Arial" w:hAnsi="Arial" w:cs="Arial"/>
          <w:szCs w:val="24"/>
        </w:rPr>
      </w:pPr>
      <w:r w:rsidRPr="007D1D00">
        <w:rPr>
          <w:rFonts w:ascii="Arial" w:hAnsi="Arial" w:cs="Arial"/>
          <w:szCs w:val="24"/>
        </w:rPr>
        <w:br w:type="page"/>
      </w:r>
    </w:p>
    <w:p w14:paraId="7AB26B2C" w14:textId="77777777" w:rsidR="007D1D00" w:rsidRPr="007D1D00" w:rsidRDefault="007D1D00" w:rsidP="007D1D00">
      <w:pPr>
        <w:pStyle w:val="Heading1"/>
        <w:rPr>
          <w:rFonts w:ascii="Arial" w:hAnsi="Arial" w:cs="Arial"/>
          <w:color w:val="000000" w:themeColor="text1"/>
          <w:sz w:val="24"/>
          <w:szCs w:val="24"/>
        </w:rPr>
      </w:pPr>
      <w:r w:rsidRPr="007D1D00">
        <w:rPr>
          <w:rFonts w:ascii="Arial" w:hAnsi="Arial" w:cs="Arial"/>
          <w:color w:val="000000" w:themeColor="text1"/>
          <w:sz w:val="24"/>
          <w:szCs w:val="24"/>
        </w:rPr>
        <w:t xml:space="preserve">References </w:t>
      </w:r>
    </w:p>
    <w:p w14:paraId="29C664E8"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Abd, A. H., Khalil, A. A. F., Mahmoud, H. M. E., </w:t>
      </w:r>
      <w:r w:rsidR="0069069F">
        <w:rPr>
          <w:rFonts w:ascii="Arial" w:hAnsi="Arial" w:cs="Arial"/>
          <w:szCs w:val="24"/>
          <w:lang w:val="en-US"/>
        </w:rPr>
        <w:t>and</w:t>
      </w:r>
      <w:r w:rsidRPr="007D1D00">
        <w:rPr>
          <w:rFonts w:ascii="Arial" w:hAnsi="Arial" w:cs="Arial"/>
          <w:szCs w:val="24"/>
          <w:lang w:val="en-US"/>
        </w:rPr>
        <w:t xml:space="preserve"> </w:t>
      </w:r>
      <w:proofErr w:type="spellStart"/>
      <w:r w:rsidRPr="007D1D00">
        <w:rPr>
          <w:rFonts w:ascii="Arial" w:hAnsi="Arial" w:cs="Arial"/>
          <w:szCs w:val="24"/>
          <w:lang w:val="en-US"/>
        </w:rPr>
        <w:t>Elsaied</w:t>
      </w:r>
      <w:proofErr w:type="spellEnd"/>
      <w:r w:rsidRPr="007D1D00">
        <w:rPr>
          <w:rFonts w:ascii="Arial" w:hAnsi="Arial" w:cs="Arial"/>
          <w:szCs w:val="24"/>
          <w:lang w:val="en-US"/>
        </w:rPr>
        <w:t xml:space="preserve">, M. A. (2022). The Impact of Hospitality Work Environment on Employees' Turnover Intentions During COVID-19 Pandemic: The Mediating Role of Work-Family Conflict. </w:t>
      </w:r>
      <w:r w:rsidRPr="005943FB">
        <w:rPr>
          <w:rFonts w:ascii="Arial" w:hAnsi="Arial" w:cs="Arial"/>
          <w:i/>
          <w:szCs w:val="24"/>
          <w:lang w:val="en-US"/>
        </w:rPr>
        <w:t>Frontiers in Psychology</w:t>
      </w:r>
      <w:r w:rsidRPr="007D1D00">
        <w:rPr>
          <w:rFonts w:ascii="Arial" w:hAnsi="Arial" w:cs="Arial"/>
          <w:szCs w:val="24"/>
          <w:lang w:val="en-US"/>
        </w:rPr>
        <w:t>, 13, 890418.</w:t>
      </w:r>
    </w:p>
    <w:p w14:paraId="3B19DDBE"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Ahmed, K., Mohamed, M., </w:t>
      </w:r>
      <w:r w:rsidR="0069069F">
        <w:rPr>
          <w:rFonts w:ascii="Arial" w:hAnsi="Arial" w:cs="Arial"/>
          <w:szCs w:val="24"/>
          <w:lang w:val="en-US"/>
        </w:rPr>
        <w:t>and</w:t>
      </w:r>
      <w:r w:rsidRPr="007D1D00">
        <w:rPr>
          <w:rFonts w:ascii="Arial" w:hAnsi="Arial" w:cs="Arial"/>
          <w:szCs w:val="24"/>
          <w:lang w:val="en-US"/>
        </w:rPr>
        <w:t xml:space="preserve"> Al-Ansi, T. (2020). The Impact of Human Resource Management Practices on Employee Performance and Guest Satisfaction in the Hotel Industry. </w:t>
      </w:r>
      <w:r w:rsidRPr="005943FB">
        <w:rPr>
          <w:rFonts w:ascii="Arial" w:hAnsi="Arial" w:cs="Arial"/>
          <w:i/>
          <w:szCs w:val="24"/>
          <w:lang w:val="en-US"/>
        </w:rPr>
        <w:t>International Journal of Hospitality Management</w:t>
      </w:r>
      <w:r w:rsidRPr="007D1D00">
        <w:rPr>
          <w:rFonts w:ascii="Arial" w:hAnsi="Arial" w:cs="Arial"/>
          <w:szCs w:val="24"/>
          <w:lang w:val="en-US"/>
        </w:rPr>
        <w:t>, 86, 104266.</w:t>
      </w:r>
    </w:p>
    <w:p w14:paraId="6A5C841C"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Altin, M., Kleefstra, A., </w:t>
      </w:r>
      <w:r w:rsidR="0069069F">
        <w:rPr>
          <w:rFonts w:ascii="Arial" w:hAnsi="Arial" w:cs="Arial"/>
          <w:szCs w:val="24"/>
          <w:lang w:val="en-US"/>
        </w:rPr>
        <w:t>and</w:t>
      </w:r>
      <w:r w:rsidRPr="007D1D00">
        <w:rPr>
          <w:rFonts w:ascii="Arial" w:hAnsi="Arial" w:cs="Arial"/>
          <w:szCs w:val="24"/>
          <w:lang w:val="en-US"/>
        </w:rPr>
        <w:t xml:space="preserve"> Stoffers, J. (2020). Informal learning at work and employee work engagement in the hospitality industry. </w:t>
      </w:r>
      <w:r w:rsidRPr="005943FB">
        <w:rPr>
          <w:rFonts w:ascii="Arial" w:hAnsi="Arial" w:cs="Arial"/>
          <w:i/>
          <w:szCs w:val="24"/>
          <w:lang w:val="en-US"/>
        </w:rPr>
        <w:t>Journal of Hospitality Management</w:t>
      </w:r>
      <w:r w:rsidRPr="007D1D00">
        <w:rPr>
          <w:rFonts w:ascii="Arial" w:hAnsi="Arial" w:cs="Arial"/>
          <w:szCs w:val="24"/>
          <w:lang w:val="en-US"/>
        </w:rPr>
        <w:t>, 22(4), 556-572.</w:t>
      </w:r>
    </w:p>
    <w:p w14:paraId="7A4507F3"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Altin, M., Kleefstra, A., </w:t>
      </w:r>
      <w:r w:rsidR="0069069F">
        <w:rPr>
          <w:rFonts w:ascii="Arial" w:hAnsi="Arial" w:cs="Arial"/>
          <w:szCs w:val="24"/>
          <w:lang w:val="en-US"/>
        </w:rPr>
        <w:t>and</w:t>
      </w:r>
      <w:r w:rsidRPr="007D1D00">
        <w:rPr>
          <w:rFonts w:ascii="Arial" w:hAnsi="Arial" w:cs="Arial"/>
          <w:szCs w:val="24"/>
          <w:lang w:val="en-US"/>
        </w:rPr>
        <w:t xml:space="preserve"> Stoffers, J. (2021). Employee work engagement and work performance in the hospitality industry: The mediating role of service passion. </w:t>
      </w:r>
      <w:r w:rsidRPr="005943FB">
        <w:rPr>
          <w:rFonts w:ascii="Arial" w:hAnsi="Arial" w:cs="Arial"/>
          <w:i/>
          <w:szCs w:val="24"/>
          <w:lang w:val="en-US"/>
        </w:rPr>
        <w:t>Tourism Management</w:t>
      </w:r>
      <w:r w:rsidRPr="007D1D00">
        <w:rPr>
          <w:rFonts w:ascii="Arial" w:hAnsi="Arial" w:cs="Arial"/>
          <w:szCs w:val="24"/>
          <w:lang w:val="en-US"/>
        </w:rPr>
        <w:t>, 91, 104459.</w:t>
      </w:r>
    </w:p>
    <w:p w14:paraId="454EF70E"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Bock, L. (2017). </w:t>
      </w:r>
      <w:r w:rsidRPr="005943FB">
        <w:rPr>
          <w:rFonts w:ascii="Arial" w:hAnsi="Arial" w:cs="Arial"/>
          <w:i/>
          <w:szCs w:val="24"/>
          <w:lang w:val="en-US"/>
        </w:rPr>
        <w:t>Work rules!: Insights from inside Google that will transform your company.</w:t>
      </w:r>
      <w:r w:rsidRPr="007D1D00">
        <w:rPr>
          <w:rFonts w:ascii="Arial" w:hAnsi="Arial" w:cs="Arial"/>
          <w:szCs w:val="24"/>
          <w:lang w:val="en-US"/>
        </w:rPr>
        <w:t xml:space="preserve"> John Wiley </w:t>
      </w:r>
      <w:r w:rsidR="0069069F">
        <w:rPr>
          <w:rFonts w:ascii="Arial" w:hAnsi="Arial" w:cs="Arial"/>
          <w:szCs w:val="24"/>
          <w:lang w:val="en-US"/>
        </w:rPr>
        <w:t>and</w:t>
      </w:r>
      <w:r w:rsidRPr="007D1D00">
        <w:rPr>
          <w:rFonts w:ascii="Arial" w:hAnsi="Arial" w:cs="Arial"/>
          <w:szCs w:val="24"/>
          <w:lang w:val="en-US"/>
        </w:rPr>
        <w:t xml:space="preserve"> Sons.</w:t>
      </w:r>
    </w:p>
    <w:p w14:paraId="01689EA5" w14:textId="77777777" w:rsidR="007D1D00" w:rsidRPr="007D1D00" w:rsidRDefault="007D1D00" w:rsidP="007D1D00">
      <w:pPr>
        <w:rPr>
          <w:rFonts w:ascii="Arial" w:hAnsi="Arial" w:cs="Arial"/>
          <w:szCs w:val="24"/>
          <w:lang w:val="en-US"/>
        </w:rPr>
      </w:pPr>
      <w:r w:rsidRPr="007D1D00">
        <w:rPr>
          <w:rFonts w:ascii="Arial" w:hAnsi="Arial" w:cs="Arial"/>
          <w:szCs w:val="24"/>
          <w:lang w:val="en-US"/>
        </w:rPr>
        <w:t>Cappelli, P. (2018</w:t>
      </w:r>
      <w:r w:rsidRPr="005943FB">
        <w:rPr>
          <w:rFonts w:ascii="Arial" w:hAnsi="Arial" w:cs="Arial"/>
          <w:szCs w:val="24"/>
          <w:lang w:val="en-US"/>
        </w:rPr>
        <w:t>)</w:t>
      </w:r>
      <w:r w:rsidRPr="005943FB">
        <w:rPr>
          <w:rFonts w:ascii="Arial" w:hAnsi="Arial" w:cs="Arial"/>
          <w:i/>
          <w:szCs w:val="24"/>
          <w:lang w:val="en-US"/>
        </w:rPr>
        <w:t>. Human resource management in the gig economy: Managing the contingent workforce effectively</w:t>
      </w:r>
      <w:r w:rsidRPr="007D1D00">
        <w:rPr>
          <w:rFonts w:ascii="Arial" w:hAnsi="Arial" w:cs="Arial"/>
          <w:szCs w:val="24"/>
          <w:lang w:val="en-US"/>
        </w:rPr>
        <w:t>. Oxford University Press.</w:t>
      </w:r>
    </w:p>
    <w:p w14:paraId="259AC927"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Chen, T.-D., </w:t>
      </w:r>
      <w:r w:rsidR="0069069F">
        <w:rPr>
          <w:rFonts w:ascii="Arial" w:hAnsi="Arial" w:cs="Arial"/>
          <w:szCs w:val="24"/>
          <w:lang w:val="en-US"/>
        </w:rPr>
        <w:t>and</w:t>
      </w:r>
      <w:r w:rsidRPr="007D1D00">
        <w:rPr>
          <w:rFonts w:ascii="Arial" w:hAnsi="Arial" w:cs="Arial"/>
          <w:szCs w:val="24"/>
          <w:lang w:val="en-US"/>
        </w:rPr>
        <w:t xml:space="preserve"> Chang, C.-H. (2019). Hospitality Human Resource Management Practices and Employee Innovative Work Behavior: The Mediating Role of Employee Psychological Empowerment. </w:t>
      </w:r>
      <w:r w:rsidRPr="005943FB">
        <w:rPr>
          <w:rFonts w:ascii="Arial" w:hAnsi="Arial" w:cs="Arial"/>
          <w:i/>
          <w:szCs w:val="24"/>
          <w:lang w:val="en-US"/>
        </w:rPr>
        <w:t>International Journal of Hospitality Management</w:t>
      </w:r>
      <w:r w:rsidRPr="007D1D00">
        <w:rPr>
          <w:rFonts w:ascii="Arial" w:hAnsi="Arial" w:cs="Arial"/>
          <w:szCs w:val="24"/>
          <w:lang w:val="en-US"/>
        </w:rPr>
        <w:t>, 78, 361-372.</w:t>
      </w:r>
    </w:p>
    <w:p w14:paraId="3E23B343"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Colvin, G. (2018). </w:t>
      </w:r>
      <w:r w:rsidRPr="005943FB">
        <w:rPr>
          <w:rFonts w:ascii="Arial" w:hAnsi="Arial" w:cs="Arial"/>
          <w:i/>
          <w:szCs w:val="24"/>
          <w:lang w:val="en-US"/>
        </w:rPr>
        <w:t>Talent is overrated: What really separates world-class performers from the rest.</w:t>
      </w:r>
      <w:r w:rsidRPr="007D1D00">
        <w:rPr>
          <w:rFonts w:ascii="Arial" w:hAnsi="Arial" w:cs="Arial"/>
          <w:szCs w:val="24"/>
          <w:lang w:val="en-US"/>
        </w:rPr>
        <w:t xml:space="preserve"> Portfolio.</w:t>
      </w:r>
    </w:p>
    <w:p w14:paraId="7AA0EB5D"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Coyle, D. (2018). </w:t>
      </w:r>
      <w:r w:rsidRPr="005943FB">
        <w:rPr>
          <w:rFonts w:ascii="Arial" w:hAnsi="Arial" w:cs="Arial"/>
          <w:i/>
          <w:szCs w:val="24"/>
          <w:lang w:val="en-US"/>
        </w:rPr>
        <w:t>The culture code: The secrets of highly successful groups</w:t>
      </w:r>
      <w:r w:rsidRPr="007D1D00">
        <w:rPr>
          <w:rFonts w:ascii="Arial" w:hAnsi="Arial" w:cs="Arial"/>
          <w:szCs w:val="24"/>
          <w:lang w:val="en-US"/>
        </w:rPr>
        <w:t>. Little, Brown and Company.</w:t>
      </w:r>
    </w:p>
    <w:p w14:paraId="0A724507"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Dobelli, R. (2017). </w:t>
      </w:r>
      <w:r w:rsidRPr="005943FB">
        <w:rPr>
          <w:rFonts w:ascii="Arial" w:hAnsi="Arial" w:cs="Arial"/>
          <w:i/>
          <w:szCs w:val="24"/>
          <w:lang w:val="en-US"/>
        </w:rPr>
        <w:t>The future of work: Shifting landscapes, human skills, and the reorganization of power</w:t>
      </w:r>
      <w:r w:rsidRPr="007D1D00">
        <w:rPr>
          <w:rFonts w:ascii="Arial" w:hAnsi="Arial" w:cs="Arial"/>
          <w:szCs w:val="24"/>
          <w:lang w:val="en-US"/>
        </w:rPr>
        <w:t>. Atria Books.</w:t>
      </w:r>
    </w:p>
    <w:p w14:paraId="5CCEC2EE"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Dweck, C. S. (2006). </w:t>
      </w:r>
      <w:r w:rsidRPr="005943FB">
        <w:rPr>
          <w:rFonts w:ascii="Arial" w:hAnsi="Arial" w:cs="Arial"/>
          <w:i/>
          <w:szCs w:val="24"/>
          <w:lang w:val="en-US"/>
        </w:rPr>
        <w:t>Mindset: The new psychology of success</w:t>
      </w:r>
      <w:r w:rsidRPr="007D1D00">
        <w:rPr>
          <w:rFonts w:ascii="Arial" w:hAnsi="Arial" w:cs="Arial"/>
          <w:szCs w:val="24"/>
          <w:lang w:val="en-US"/>
        </w:rPr>
        <w:t>. Ballantine Books.</w:t>
      </w:r>
    </w:p>
    <w:p w14:paraId="031916CE"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Guchait, P., Dawson, P., Madera, J. M., Belarmino, A. M., </w:t>
      </w:r>
      <w:r w:rsidR="0069069F">
        <w:rPr>
          <w:rFonts w:ascii="Arial" w:hAnsi="Arial" w:cs="Arial"/>
          <w:szCs w:val="24"/>
          <w:lang w:val="en-US"/>
        </w:rPr>
        <w:t>and</w:t>
      </w:r>
      <w:r w:rsidRPr="007D1D00">
        <w:rPr>
          <w:rFonts w:ascii="Arial" w:hAnsi="Arial" w:cs="Arial"/>
          <w:szCs w:val="24"/>
          <w:lang w:val="en-US"/>
        </w:rPr>
        <w:t xml:space="preserve"> Mapel, B. (2017). Strategic human resources management research in hospitality and tourism: A review of current literature and suggestions for the future. </w:t>
      </w:r>
      <w:r w:rsidRPr="005943FB">
        <w:rPr>
          <w:rFonts w:ascii="Arial" w:hAnsi="Arial" w:cs="Arial"/>
          <w:i/>
          <w:szCs w:val="24"/>
          <w:lang w:val="en-US"/>
        </w:rPr>
        <w:t xml:space="preserve">International Journal of Contemporary Hospitality Management, </w:t>
      </w:r>
      <w:r w:rsidRPr="007D1D00">
        <w:rPr>
          <w:rFonts w:ascii="Arial" w:hAnsi="Arial" w:cs="Arial"/>
          <w:szCs w:val="24"/>
          <w:lang w:val="en-US"/>
        </w:rPr>
        <w:t>29(1), 48-67.</w:t>
      </w:r>
    </w:p>
    <w:p w14:paraId="748C975A"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Kleefstra, A., Altan, M., </w:t>
      </w:r>
      <w:r w:rsidR="0069069F">
        <w:rPr>
          <w:rFonts w:ascii="Arial" w:hAnsi="Arial" w:cs="Arial"/>
          <w:szCs w:val="24"/>
          <w:lang w:val="en-US"/>
        </w:rPr>
        <w:t>and</w:t>
      </w:r>
      <w:r w:rsidRPr="007D1D00">
        <w:rPr>
          <w:rFonts w:ascii="Arial" w:hAnsi="Arial" w:cs="Arial"/>
          <w:szCs w:val="24"/>
          <w:lang w:val="en-US"/>
        </w:rPr>
        <w:t xml:space="preserve"> Stoffers, J. (2020). Workplace learning and organisational performance in the hospitality industry. </w:t>
      </w:r>
      <w:r w:rsidRPr="005943FB">
        <w:rPr>
          <w:rFonts w:ascii="Arial" w:hAnsi="Arial" w:cs="Arial"/>
          <w:i/>
          <w:szCs w:val="24"/>
          <w:lang w:val="en-US"/>
        </w:rPr>
        <w:t>International Hospitality Review</w:t>
      </w:r>
      <w:r w:rsidRPr="007D1D00">
        <w:rPr>
          <w:rFonts w:ascii="Arial" w:hAnsi="Arial" w:cs="Arial"/>
          <w:szCs w:val="24"/>
          <w:lang w:val="en-US"/>
        </w:rPr>
        <w:t>, 34(2), 173-186.</w:t>
      </w:r>
    </w:p>
    <w:p w14:paraId="50975294"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Kusluvan, S., Kusluvan, Z., Ilhan, I., </w:t>
      </w:r>
      <w:r w:rsidR="0069069F">
        <w:rPr>
          <w:rFonts w:ascii="Arial" w:hAnsi="Arial" w:cs="Arial"/>
          <w:szCs w:val="24"/>
          <w:lang w:val="en-US"/>
        </w:rPr>
        <w:t>and</w:t>
      </w:r>
      <w:r w:rsidRPr="007D1D00">
        <w:rPr>
          <w:rFonts w:ascii="Arial" w:hAnsi="Arial" w:cs="Arial"/>
          <w:szCs w:val="24"/>
          <w:lang w:val="en-US"/>
        </w:rPr>
        <w:t xml:space="preserve"> </w:t>
      </w:r>
      <w:proofErr w:type="spellStart"/>
      <w:r w:rsidRPr="007D1D00">
        <w:rPr>
          <w:rFonts w:ascii="Arial" w:hAnsi="Arial" w:cs="Arial"/>
          <w:szCs w:val="24"/>
          <w:lang w:val="en-US"/>
        </w:rPr>
        <w:t>Buyruk</w:t>
      </w:r>
      <w:proofErr w:type="spellEnd"/>
      <w:r w:rsidRPr="007D1D00">
        <w:rPr>
          <w:rFonts w:ascii="Arial" w:hAnsi="Arial" w:cs="Arial"/>
          <w:szCs w:val="24"/>
          <w:lang w:val="en-US"/>
        </w:rPr>
        <w:t>, L. (2010). </w:t>
      </w:r>
      <w:r w:rsidRPr="005943FB">
        <w:rPr>
          <w:rFonts w:ascii="Arial" w:hAnsi="Arial" w:cs="Arial"/>
          <w:i/>
          <w:szCs w:val="24"/>
          <w:lang w:val="en-US"/>
        </w:rPr>
        <w:t>Characteristics of employment and human resource management in the tourism and hospitality industry. In Managing Employee Attitudes and Behaviors in the Tourism and Hospitality Industry</w:t>
      </w:r>
      <w:r w:rsidRPr="007D1D00">
        <w:rPr>
          <w:rFonts w:ascii="Arial" w:hAnsi="Arial" w:cs="Arial"/>
          <w:szCs w:val="24"/>
          <w:lang w:val="en-US"/>
        </w:rPr>
        <w:t> (pp. 3-24). Emerald Group Publishing Limited.</w:t>
      </w:r>
    </w:p>
    <w:p w14:paraId="5847E47C"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Lee, K., </w:t>
      </w:r>
      <w:r w:rsidR="0069069F">
        <w:rPr>
          <w:rFonts w:ascii="Arial" w:hAnsi="Arial" w:cs="Arial"/>
          <w:szCs w:val="24"/>
          <w:lang w:val="en-US"/>
        </w:rPr>
        <w:t>and</w:t>
      </w:r>
      <w:r w:rsidRPr="007D1D00">
        <w:rPr>
          <w:rFonts w:ascii="Arial" w:hAnsi="Arial" w:cs="Arial"/>
          <w:szCs w:val="24"/>
          <w:lang w:val="en-US"/>
        </w:rPr>
        <w:t xml:space="preserve"> Jang, S.-C. (2020). The influence of emotional intelligence and leadership style on employee engagement and customer service quality in the hotel industry. </w:t>
      </w:r>
      <w:r w:rsidRPr="005943FB">
        <w:rPr>
          <w:rFonts w:ascii="Arial" w:hAnsi="Arial" w:cs="Arial"/>
          <w:i/>
          <w:szCs w:val="24"/>
          <w:lang w:val="en-US"/>
        </w:rPr>
        <w:t>International Journal of Hospitality Management</w:t>
      </w:r>
      <w:r w:rsidRPr="007D1D00">
        <w:rPr>
          <w:rFonts w:ascii="Arial" w:hAnsi="Arial" w:cs="Arial"/>
          <w:szCs w:val="24"/>
          <w:lang w:val="en-US"/>
        </w:rPr>
        <w:t>, 84, 104105.</w:t>
      </w:r>
    </w:p>
    <w:p w14:paraId="59155864"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Lencioni, P. M. (2015). </w:t>
      </w:r>
      <w:r w:rsidRPr="005943FB">
        <w:rPr>
          <w:rFonts w:ascii="Arial" w:hAnsi="Arial" w:cs="Arial"/>
          <w:i/>
          <w:szCs w:val="24"/>
          <w:lang w:val="en-US"/>
        </w:rPr>
        <w:t>The Five Dysfunctions of a Team: A Leadership Fable</w:t>
      </w:r>
      <w:r w:rsidRPr="007D1D00">
        <w:rPr>
          <w:rFonts w:ascii="Arial" w:hAnsi="Arial" w:cs="Arial"/>
          <w:szCs w:val="24"/>
          <w:lang w:val="en-US"/>
        </w:rPr>
        <w:t>. Jossey-Bass.</w:t>
      </w:r>
    </w:p>
    <w:p w14:paraId="22ECCB06"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Liu, M., </w:t>
      </w:r>
      <w:r w:rsidR="0069069F">
        <w:rPr>
          <w:rFonts w:ascii="Arial" w:hAnsi="Arial" w:cs="Arial"/>
          <w:szCs w:val="24"/>
          <w:lang w:val="en-US"/>
        </w:rPr>
        <w:t>and</w:t>
      </w:r>
      <w:r w:rsidRPr="007D1D00">
        <w:rPr>
          <w:rFonts w:ascii="Arial" w:hAnsi="Arial" w:cs="Arial"/>
          <w:szCs w:val="24"/>
          <w:lang w:val="en-US"/>
        </w:rPr>
        <w:t xml:space="preserve"> Jiang, Y. (2018). The Effect of Transformational Leadership and Emotionally Intelligent Service Leadership on Employee Creativity and Customer Satisfaction in the Hotel Industry. </w:t>
      </w:r>
      <w:r w:rsidRPr="005943FB">
        <w:rPr>
          <w:rFonts w:ascii="Arial" w:hAnsi="Arial" w:cs="Arial"/>
          <w:i/>
          <w:szCs w:val="24"/>
          <w:lang w:val="en-US"/>
        </w:rPr>
        <w:t>International Journal of Hospitality Management,</w:t>
      </w:r>
      <w:r w:rsidRPr="007D1D00">
        <w:rPr>
          <w:rFonts w:ascii="Arial" w:hAnsi="Arial" w:cs="Arial"/>
          <w:szCs w:val="24"/>
          <w:lang w:val="en-US"/>
        </w:rPr>
        <w:t xml:space="preserve"> 74, 125-135.</w:t>
      </w:r>
    </w:p>
    <w:p w14:paraId="71355EB9"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Scott, K. (2017). </w:t>
      </w:r>
      <w:r w:rsidRPr="005943FB">
        <w:rPr>
          <w:rFonts w:ascii="Arial" w:hAnsi="Arial" w:cs="Arial"/>
          <w:i/>
          <w:szCs w:val="24"/>
          <w:lang w:val="en-US"/>
        </w:rPr>
        <w:t>Radical candor: Be a kick-ass boss without losing your humanity</w:t>
      </w:r>
      <w:r w:rsidRPr="007D1D00">
        <w:rPr>
          <w:rFonts w:ascii="Arial" w:hAnsi="Arial" w:cs="Arial"/>
          <w:szCs w:val="24"/>
          <w:lang w:val="en-US"/>
        </w:rPr>
        <w:t>. St. Martin's Press.</w:t>
      </w:r>
    </w:p>
    <w:p w14:paraId="277FCC3B"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Tarique, I., Hussain, T., </w:t>
      </w:r>
      <w:r w:rsidR="0069069F">
        <w:rPr>
          <w:rFonts w:ascii="Arial" w:hAnsi="Arial" w:cs="Arial"/>
          <w:szCs w:val="24"/>
          <w:lang w:val="en-US"/>
        </w:rPr>
        <w:t>and</w:t>
      </w:r>
      <w:r w:rsidRPr="007D1D00">
        <w:rPr>
          <w:rFonts w:ascii="Arial" w:hAnsi="Arial" w:cs="Arial"/>
          <w:szCs w:val="24"/>
          <w:lang w:val="en-US"/>
        </w:rPr>
        <w:t xml:space="preserve"> Tarique, A. (2018). The influence of human resource management practices on employee engagement and guest satisfaction in the hotel industry: A multilevel analysis. </w:t>
      </w:r>
      <w:r w:rsidRPr="005943FB">
        <w:rPr>
          <w:rFonts w:ascii="Arial" w:hAnsi="Arial" w:cs="Arial"/>
          <w:i/>
          <w:szCs w:val="24"/>
          <w:lang w:val="en-US"/>
        </w:rPr>
        <w:t>International Journal of Hospitality Management</w:t>
      </w:r>
      <w:r w:rsidRPr="007D1D00">
        <w:rPr>
          <w:rFonts w:ascii="Arial" w:hAnsi="Arial" w:cs="Arial"/>
          <w:szCs w:val="24"/>
          <w:lang w:val="en-US"/>
        </w:rPr>
        <w:t>, 71, 142-152.</w:t>
      </w:r>
    </w:p>
    <w:p w14:paraId="6CCAB1FF"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Ulrich, D. (2019). </w:t>
      </w:r>
      <w:r w:rsidRPr="005943FB">
        <w:rPr>
          <w:rFonts w:ascii="Arial" w:hAnsi="Arial" w:cs="Arial"/>
          <w:i/>
          <w:szCs w:val="24"/>
          <w:lang w:val="en-US"/>
        </w:rPr>
        <w:t xml:space="preserve">The HR leader's playbook: Strategies for driving impact at any organization. </w:t>
      </w:r>
      <w:r w:rsidRPr="007D1D00">
        <w:rPr>
          <w:rFonts w:ascii="Arial" w:hAnsi="Arial" w:cs="Arial"/>
          <w:szCs w:val="24"/>
          <w:lang w:val="en-US"/>
        </w:rPr>
        <w:t>HarperCollins Business.</w:t>
      </w:r>
    </w:p>
    <w:p w14:paraId="371B772D"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Ulrich, D., Ehrmantraut, B., </w:t>
      </w:r>
      <w:r w:rsidR="0069069F">
        <w:rPr>
          <w:rFonts w:ascii="Arial" w:hAnsi="Arial" w:cs="Arial"/>
          <w:szCs w:val="24"/>
          <w:lang w:val="en-US"/>
        </w:rPr>
        <w:t>and</w:t>
      </w:r>
      <w:r w:rsidRPr="007D1D00">
        <w:rPr>
          <w:rFonts w:ascii="Arial" w:hAnsi="Arial" w:cs="Arial"/>
          <w:szCs w:val="24"/>
          <w:lang w:val="en-US"/>
        </w:rPr>
        <w:t xml:space="preserve"> Ulrich, M. (2018). </w:t>
      </w:r>
      <w:r w:rsidRPr="005943FB">
        <w:rPr>
          <w:rFonts w:ascii="Arial" w:hAnsi="Arial" w:cs="Arial"/>
          <w:i/>
          <w:szCs w:val="24"/>
          <w:lang w:val="en-US"/>
        </w:rPr>
        <w:t>HR transformation: Building organizations of the future for competitive advantage</w:t>
      </w:r>
      <w:r w:rsidRPr="007D1D00">
        <w:rPr>
          <w:rFonts w:ascii="Arial" w:hAnsi="Arial" w:cs="Arial"/>
          <w:szCs w:val="24"/>
          <w:lang w:val="en-US"/>
        </w:rPr>
        <w:t>. Pearson Education.</w:t>
      </w:r>
    </w:p>
    <w:p w14:paraId="33B7D6C9" w14:textId="77777777" w:rsidR="007D1D00" w:rsidRPr="007D1D00" w:rsidRDefault="007D1D00" w:rsidP="007D1D00">
      <w:pPr>
        <w:rPr>
          <w:rFonts w:ascii="Arial" w:hAnsi="Arial" w:cs="Arial"/>
          <w:szCs w:val="24"/>
          <w:lang w:val="en-US"/>
        </w:rPr>
      </w:pPr>
      <w:r w:rsidRPr="007D1D00">
        <w:rPr>
          <w:rFonts w:ascii="Arial" w:hAnsi="Arial" w:cs="Arial"/>
          <w:szCs w:val="24"/>
          <w:lang w:val="en-US"/>
        </w:rPr>
        <w:t xml:space="preserve">Yang, B., Tang, G., </w:t>
      </w:r>
      <w:r w:rsidR="0069069F">
        <w:rPr>
          <w:rFonts w:ascii="Arial" w:hAnsi="Arial" w:cs="Arial"/>
          <w:szCs w:val="24"/>
          <w:lang w:val="en-US"/>
        </w:rPr>
        <w:t>and</w:t>
      </w:r>
      <w:r w:rsidRPr="007D1D00">
        <w:rPr>
          <w:rFonts w:ascii="Arial" w:hAnsi="Arial" w:cs="Arial"/>
          <w:szCs w:val="24"/>
          <w:lang w:val="en-US"/>
        </w:rPr>
        <w:t xml:space="preserve"> Wang, Y. (2019). An investigation of the relationship between service brand equity, employee service-oriented organizational citizenship behavior, and guest satisfaction in the hotel industry. </w:t>
      </w:r>
      <w:r w:rsidRPr="005943FB">
        <w:rPr>
          <w:rFonts w:ascii="Arial" w:hAnsi="Arial" w:cs="Arial"/>
          <w:i/>
          <w:szCs w:val="24"/>
          <w:lang w:val="en-US"/>
        </w:rPr>
        <w:t>International Journal of Hospitality Management,</w:t>
      </w:r>
      <w:r w:rsidRPr="007D1D00">
        <w:rPr>
          <w:rFonts w:ascii="Arial" w:hAnsi="Arial" w:cs="Arial"/>
          <w:szCs w:val="24"/>
          <w:lang w:val="en-US"/>
        </w:rPr>
        <w:t xml:space="preserve"> 79, 226-236.</w:t>
      </w:r>
    </w:p>
    <w:p w14:paraId="2EB7A3E7" w14:textId="77777777" w:rsidR="007D1D00" w:rsidRPr="007D1D00" w:rsidRDefault="007D1D00" w:rsidP="007D1D00">
      <w:pPr>
        <w:rPr>
          <w:rFonts w:ascii="Arial" w:hAnsi="Arial" w:cs="Arial"/>
          <w:szCs w:val="24"/>
        </w:rPr>
      </w:pPr>
    </w:p>
    <w:p w14:paraId="5617A850" w14:textId="77777777" w:rsidR="004B053F" w:rsidRPr="007D1D00" w:rsidRDefault="004B053F" w:rsidP="007D1D00">
      <w:pPr>
        <w:rPr>
          <w:rFonts w:ascii="Arial" w:hAnsi="Arial" w:cs="Arial"/>
          <w:szCs w:val="24"/>
          <w:lang w:val="en-US"/>
        </w:rPr>
      </w:pPr>
    </w:p>
    <w:p w14:paraId="64A0E545" w14:textId="77777777" w:rsidR="0043035C" w:rsidRPr="007D1D00" w:rsidRDefault="0043035C" w:rsidP="007D1D00">
      <w:pPr>
        <w:rPr>
          <w:rFonts w:ascii="Arial" w:hAnsi="Arial" w:cs="Arial"/>
          <w:szCs w:val="24"/>
          <w:lang w:val="en-US"/>
        </w:rPr>
      </w:pPr>
    </w:p>
    <w:p w14:paraId="0B886A9A" w14:textId="77777777" w:rsidR="0043035C" w:rsidRPr="007D1D00" w:rsidRDefault="0043035C" w:rsidP="007D1D00">
      <w:pPr>
        <w:rPr>
          <w:rFonts w:ascii="Arial" w:hAnsi="Arial" w:cs="Arial"/>
          <w:szCs w:val="24"/>
          <w:lang w:val="en-US"/>
        </w:rPr>
      </w:pPr>
    </w:p>
    <w:p w14:paraId="0B6E43F4" w14:textId="77777777" w:rsidR="00323732" w:rsidRPr="007D1D00" w:rsidRDefault="00323732" w:rsidP="007D1D00">
      <w:pPr>
        <w:rPr>
          <w:rFonts w:ascii="Arial" w:hAnsi="Arial" w:cs="Arial"/>
          <w:szCs w:val="24"/>
          <w:lang w:val="en-US"/>
        </w:rPr>
      </w:pPr>
    </w:p>
    <w:p w14:paraId="2031AF59" w14:textId="77777777" w:rsidR="00323732" w:rsidRPr="007D1D00" w:rsidRDefault="00323732" w:rsidP="007D1D00">
      <w:pPr>
        <w:rPr>
          <w:rFonts w:ascii="Arial" w:hAnsi="Arial" w:cs="Arial"/>
          <w:szCs w:val="24"/>
        </w:rPr>
      </w:pPr>
    </w:p>
    <w:p w14:paraId="2D20BCA7" w14:textId="77777777" w:rsidR="00323732" w:rsidRPr="007D1D00" w:rsidRDefault="00323732" w:rsidP="007D1D00">
      <w:pPr>
        <w:rPr>
          <w:rFonts w:ascii="Arial" w:hAnsi="Arial" w:cs="Arial"/>
          <w:szCs w:val="24"/>
        </w:rPr>
      </w:pPr>
    </w:p>
    <w:p w14:paraId="5BF22BE8" w14:textId="77777777" w:rsidR="00323732" w:rsidRPr="007D1D00" w:rsidRDefault="00323732" w:rsidP="007D1D00">
      <w:pPr>
        <w:rPr>
          <w:rFonts w:ascii="Arial" w:hAnsi="Arial" w:cs="Arial"/>
          <w:szCs w:val="24"/>
        </w:rPr>
      </w:pPr>
    </w:p>
    <w:p w14:paraId="748B49EE" w14:textId="77777777" w:rsidR="00323732" w:rsidRPr="007D1D00" w:rsidRDefault="00323732" w:rsidP="007D1D00">
      <w:pPr>
        <w:rPr>
          <w:rFonts w:ascii="Arial" w:hAnsi="Arial" w:cs="Arial"/>
          <w:szCs w:val="24"/>
        </w:rPr>
      </w:pPr>
    </w:p>
    <w:p w14:paraId="1EA029D2" w14:textId="77777777" w:rsidR="00833A7F" w:rsidRPr="007D1D00" w:rsidRDefault="00833A7F" w:rsidP="007D1D00">
      <w:pPr>
        <w:rPr>
          <w:rFonts w:ascii="Arial" w:hAnsi="Arial" w:cs="Arial"/>
          <w:szCs w:val="24"/>
        </w:rPr>
      </w:pPr>
    </w:p>
    <w:p w14:paraId="01712899" w14:textId="77777777" w:rsidR="00833A7F" w:rsidRPr="007D1D00" w:rsidRDefault="00833A7F" w:rsidP="007D1D00">
      <w:pPr>
        <w:rPr>
          <w:rFonts w:ascii="Arial" w:hAnsi="Arial" w:cs="Arial"/>
          <w:szCs w:val="24"/>
        </w:rPr>
      </w:pPr>
    </w:p>
    <w:sectPr w:rsidR="00833A7F" w:rsidRPr="007D1D00" w:rsidSect="00514E87">
      <w:footerReference w:type="default" r:id="rId7"/>
      <w:pgSz w:w="11907" w:h="16839" w:code="9"/>
      <w:pgMar w:top="1985" w:right="1701" w:bottom="1701" w:left="17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74E55" w14:textId="77777777" w:rsidR="00BF7C85" w:rsidRDefault="00BF7C85" w:rsidP="007D1D00">
      <w:pPr>
        <w:spacing w:line="240" w:lineRule="auto"/>
      </w:pPr>
      <w:r>
        <w:separator/>
      </w:r>
    </w:p>
  </w:endnote>
  <w:endnote w:type="continuationSeparator" w:id="0">
    <w:p w14:paraId="12C93851" w14:textId="77777777" w:rsidR="00BF7C85" w:rsidRDefault="00BF7C85" w:rsidP="007D1D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7165903"/>
      <w:docPartObj>
        <w:docPartGallery w:val="Page Numbers (Bottom of Page)"/>
        <w:docPartUnique/>
      </w:docPartObj>
    </w:sdtPr>
    <w:sdtEndPr>
      <w:rPr>
        <w:noProof/>
      </w:rPr>
    </w:sdtEndPr>
    <w:sdtContent>
      <w:p w14:paraId="044F1B60" w14:textId="77777777" w:rsidR="007D1D00" w:rsidRDefault="007D1D00">
        <w:pPr>
          <w:pStyle w:val="Footer"/>
          <w:jc w:val="right"/>
        </w:pPr>
        <w:r>
          <w:fldChar w:fldCharType="begin"/>
        </w:r>
        <w:r>
          <w:instrText xml:space="preserve"> PAGE   \* MERGEFORMAT </w:instrText>
        </w:r>
        <w:r>
          <w:fldChar w:fldCharType="separate"/>
        </w:r>
        <w:r w:rsidR="005943FB">
          <w:rPr>
            <w:noProof/>
          </w:rPr>
          <w:t>11</w:t>
        </w:r>
        <w:r>
          <w:rPr>
            <w:noProof/>
          </w:rPr>
          <w:fldChar w:fldCharType="end"/>
        </w:r>
      </w:p>
    </w:sdtContent>
  </w:sdt>
  <w:p w14:paraId="69D9E426" w14:textId="77777777" w:rsidR="007D1D00" w:rsidRDefault="007D1D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BB1AA" w14:textId="77777777" w:rsidR="00BF7C85" w:rsidRDefault="00BF7C85" w:rsidP="007D1D00">
      <w:pPr>
        <w:spacing w:line="240" w:lineRule="auto"/>
      </w:pPr>
      <w:r>
        <w:separator/>
      </w:r>
    </w:p>
  </w:footnote>
  <w:footnote w:type="continuationSeparator" w:id="0">
    <w:p w14:paraId="41C045E8" w14:textId="77777777" w:rsidR="00BF7C85" w:rsidRDefault="00BF7C85" w:rsidP="007D1D0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A5747"/>
    <w:multiLevelType w:val="multilevel"/>
    <w:tmpl w:val="16CC0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B62663"/>
    <w:multiLevelType w:val="multilevel"/>
    <w:tmpl w:val="B9741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AA74DA"/>
    <w:multiLevelType w:val="multilevel"/>
    <w:tmpl w:val="3B9C5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CF7FD2"/>
    <w:multiLevelType w:val="multilevel"/>
    <w:tmpl w:val="F4D67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9C5380"/>
    <w:multiLevelType w:val="multilevel"/>
    <w:tmpl w:val="23721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3703207">
    <w:abstractNumId w:val="2"/>
  </w:num>
  <w:num w:numId="2" w16cid:durableId="549535536">
    <w:abstractNumId w:val="3"/>
  </w:num>
  <w:num w:numId="3" w16cid:durableId="1160192668">
    <w:abstractNumId w:val="4"/>
  </w:num>
  <w:num w:numId="4" w16cid:durableId="133104161">
    <w:abstractNumId w:val="1"/>
  </w:num>
  <w:num w:numId="5" w16cid:durableId="1454711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5AE0"/>
    <w:rsid w:val="000120A0"/>
    <w:rsid w:val="000A2A37"/>
    <w:rsid w:val="000E349C"/>
    <w:rsid w:val="00115AD7"/>
    <w:rsid w:val="00123037"/>
    <w:rsid w:val="00221A66"/>
    <w:rsid w:val="00266C35"/>
    <w:rsid w:val="00273616"/>
    <w:rsid w:val="00323732"/>
    <w:rsid w:val="003557E7"/>
    <w:rsid w:val="003940F7"/>
    <w:rsid w:val="003C4FB4"/>
    <w:rsid w:val="003C54C2"/>
    <w:rsid w:val="003C5630"/>
    <w:rsid w:val="0043035C"/>
    <w:rsid w:val="00432708"/>
    <w:rsid w:val="00454FFA"/>
    <w:rsid w:val="00475BA3"/>
    <w:rsid w:val="004B053F"/>
    <w:rsid w:val="00504083"/>
    <w:rsid w:val="00511265"/>
    <w:rsid w:val="00514E87"/>
    <w:rsid w:val="00583DB7"/>
    <w:rsid w:val="005943FB"/>
    <w:rsid w:val="005E62C7"/>
    <w:rsid w:val="0060448B"/>
    <w:rsid w:val="00627D07"/>
    <w:rsid w:val="0069069F"/>
    <w:rsid w:val="007B6DC0"/>
    <w:rsid w:val="007C23FA"/>
    <w:rsid w:val="007D1D00"/>
    <w:rsid w:val="007E3D8D"/>
    <w:rsid w:val="00832836"/>
    <w:rsid w:val="00833A7F"/>
    <w:rsid w:val="00891992"/>
    <w:rsid w:val="008E59D0"/>
    <w:rsid w:val="00906D99"/>
    <w:rsid w:val="00963E65"/>
    <w:rsid w:val="009A34A9"/>
    <w:rsid w:val="00A12A8E"/>
    <w:rsid w:val="00A152BF"/>
    <w:rsid w:val="00B15963"/>
    <w:rsid w:val="00B47BF7"/>
    <w:rsid w:val="00B76D92"/>
    <w:rsid w:val="00BF7C85"/>
    <w:rsid w:val="00C0032B"/>
    <w:rsid w:val="00CF4422"/>
    <w:rsid w:val="00D34AC3"/>
    <w:rsid w:val="00DD0DA5"/>
    <w:rsid w:val="00E05AE0"/>
    <w:rsid w:val="00E472AF"/>
    <w:rsid w:val="00E50788"/>
    <w:rsid w:val="00E830AA"/>
    <w:rsid w:val="00EA1E11"/>
    <w:rsid w:val="00EC478F"/>
    <w:rsid w:val="00F423E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B24D4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E11"/>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432708"/>
    <w:pPr>
      <w:keepNext/>
      <w:keepLines/>
      <w:outlineLvl w:val="0"/>
    </w:pPr>
    <w:rPr>
      <w:rFonts w:eastAsiaTheme="majorEastAsia" w:cstheme="majorBidi"/>
      <w:b/>
      <w:color w:val="0070C0"/>
      <w:sz w:val="32"/>
      <w:szCs w:val="32"/>
    </w:rPr>
  </w:style>
  <w:style w:type="paragraph" w:styleId="Heading2">
    <w:name w:val="heading 2"/>
    <w:basedOn w:val="Normal"/>
    <w:next w:val="Normal"/>
    <w:link w:val="Heading2Char"/>
    <w:autoRedefine/>
    <w:uiPriority w:val="9"/>
    <w:unhideWhenUsed/>
    <w:qFormat/>
    <w:rsid w:val="00432708"/>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708"/>
    <w:rPr>
      <w:rFonts w:ascii="Times New Roman" w:eastAsiaTheme="majorEastAsia" w:hAnsi="Times New Roman" w:cstheme="majorBidi"/>
      <w:b/>
      <w:color w:val="0070C0"/>
      <w:sz w:val="32"/>
      <w:szCs w:val="32"/>
    </w:rPr>
  </w:style>
  <w:style w:type="character" w:customStyle="1" w:styleId="Heading2Char">
    <w:name w:val="Heading 2 Char"/>
    <w:basedOn w:val="DefaultParagraphFont"/>
    <w:link w:val="Heading2"/>
    <w:uiPriority w:val="9"/>
    <w:rsid w:val="00432708"/>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833A7F"/>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basedOn w:val="DefaultParagraphFont"/>
    <w:uiPriority w:val="22"/>
    <w:qFormat/>
    <w:rsid w:val="004B053F"/>
    <w:rPr>
      <w:b/>
      <w:bCs/>
    </w:rPr>
  </w:style>
  <w:style w:type="paragraph" w:styleId="Header">
    <w:name w:val="header"/>
    <w:basedOn w:val="Normal"/>
    <w:link w:val="HeaderChar"/>
    <w:uiPriority w:val="99"/>
    <w:unhideWhenUsed/>
    <w:rsid w:val="007D1D00"/>
    <w:pPr>
      <w:tabs>
        <w:tab w:val="center" w:pos="4419"/>
        <w:tab w:val="right" w:pos="8838"/>
      </w:tabs>
      <w:spacing w:line="240" w:lineRule="auto"/>
    </w:pPr>
  </w:style>
  <w:style w:type="character" w:customStyle="1" w:styleId="HeaderChar">
    <w:name w:val="Header Char"/>
    <w:basedOn w:val="DefaultParagraphFont"/>
    <w:link w:val="Header"/>
    <w:uiPriority w:val="99"/>
    <w:rsid w:val="007D1D00"/>
    <w:rPr>
      <w:rFonts w:ascii="Times New Roman" w:hAnsi="Times New Roman"/>
      <w:color w:val="000000" w:themeColor="text1"/>
      <w:sz w:val="24"/>
      <w:lang w:val="en-GB"/>
    </w:rPr>
  </w:style>
  <w:style w:type="paragraph" w:styleId="Footer">
    <w:name w:val="footer"/>
    <w:basedOn w:val="Normal"/>
    <w:link w:val="FooterChar"/>
    <w:uiPriority w:val="99"/>
    <w:unhideWhenUsed/>
    <w:rsid w:val="007D1D00"/>
    <w:pPr>
      <w:tabs>
        <w:tab w:val="center" w:pos="4419"/>
        <w:tab w:val="right" w:pos="8838"/>
      </w:tabs>
      <w:spacing w:line="240" w:lineRule="auto"/>
    </w:pPr>
  </w:style>
  <w:style w:type="character" w:customStyle="1" w:styleId="FooterChar">
    <w:name w:val="Footer Char"/>
    <w:basedOn w:val="DefaultParagraphFont"/>
    <w:link w:val="Footer"/>
    <w:uiPriority w:val="99"/>
    <w:rsid w:val="007D1D00"/>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260788">
      <w:bodyDiv w:val="1"/>
      <w:marLeft w:val="0"/>
      <w:marRight w:val="0"/>
      <w:marTop w:val="0"/>
      <w:marBottom w:val="0"/>
      <w:divBdr>
        <w:top w:val="none" w:sz="0" w:space="0" w:color="auto"/>
        <w:left w:val="none" w:sz="0" w:space="0" w:color="auto"/>
        <w:bottom w:val="none" w:sz="0" w:space="0" w:color="auto"/>
        <w:right w:val="none" w:sz="0" w:space="0" w:color="auto"/>
      </w:divBdr>
    </w:div>
    <w:div w:id="1087507364">
      <w:bodyDiv w:val="1"/>
      <w:marLeft w:val="0"/>
      <w:marRight w:val="0"/>
      <w:marTop w:val="0"/>
      <w:marBottom w:val="0"/>
      <w:divBdr>
        <w:top w:val="none" w:sz="0" w:space="0" w:color="auto"/>
        <w:left w:val="none" w:sz="0" w:space="0" w:color="auto"/>
        <w:bottom w:val="none" w:sz="0" w:space="0" w:color="auto"/>
        <w:right w:val="none" w:sz="0" w:space="0" w:color="auto"/>
      </w:divBdr>
    </w:div>
    <w:div w:id="1347713476">
      <w:bodyDiv w:val="1"/>
      <w:marLeft w:val="0"/>
      <w:marRight w:val="0"/>
      <w:marTop w:val="0"/>
      <w:marBottom w:val="0"/>
      <w:divBdr>
        <w:top w:val="none" w:sz="0" w:space="0" w:color="auto"/>
        <w:left w:val="none" w:sz="0" w:space="0" w:color="auto"/>
        <w:bottom w:val="none" w:sz="0" w:space="0" w:color="auto"/>
        <w:right w:val="none" w:sz="0" w:space="0" w:color="auto"/>
      </w:divBdr>
    </w:div>
    <w:div w:id="1386371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2807</Words>
  <Characters>16005</Characters>
  <Application>Microsoft Office Word</Application>
  <DocSecurity>0</DocSecurity>
  <Lines>133</Lines>
  <Paragraphs>37</Paragraphs>
  <ScaleCrop>false</ScaleCrop>
  <Company/>
  <LinksUpToDate>false</LinksUpToDate>
  <CharactersWithSpaces>18775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2024-01-31T09:07:00Z</dcterms:created>
  <dcterms:modified xsi:type="dcterms:W3CDTF">2024-01-31T10:52:00Z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2024-01-27T11:51:23Z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db034e87-3dd5-4ad8-a95e-b7ee0e87fa4d</vt:lpwstr>
  </property>
  <property fmtid="{D5CDD505-2E9C-101B-9397-08002B2CF9AE}" pid="7" name="MSIP_Label_defa4170-0d19-0005-0004-bc88714345d2_ActionId">
    <vt:lpwstr>9d1211ad-bd57-43ad-9328-58312b86aef8</vt:lpwstr>
  </property>
  <property fmtid="{D5CDD505-2E9C-101B-9397-08002B2CF9AE}" pid="8" name="MSIP_Label_defa4170-0d19-0005-0004-bc88714345d2_ContentBits">
    <vt:lpwstr>0</vt:lpwstr>
  </property>
</Properties>
</file>