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B871D" w14:textId="3E590117" w:rsidR="00054EE3" w:rsidRDefault="005B254B">
      <w:r>
        <w:t xml:space="preserve">Name: Margaret Habiba </w:t>
      </w:r>
      <w:proofErr w:type="spellStart"/>
      <w:r>
        <w:t>Nkem-Ajoku</w:t>
      </w:r>
      <w:proofErr w:type="spellEnd"/>
    </w:p>
    <w:p w14:paraId="778BB04F" w14:textId="005CDC9D" w:rsidR="005B254B" w:rsidRDefault="005B254B">
      <w:r>
        <w:t>Student Number:1809941</w:t>
      </w:r>
    </w:p>
    <w:p w14:paraId="058825FE" w14:textId="48E7A975" w:rsidR="005B254B" w:rsidRDefault="005B254B">
      <w:r>
        <w:t>Course Title: Psychology for Health and Social Care</w:t>
      </w:r>
    </w:p>
    <w:p w14:paraId="7A5CCC23" w14:textId="4E34DA9E" w:rsidR="005B254B" w:rsidRDefault="005B254B">
      <w:r>
        <w:t xml:space="preserve">Course </w:t>
      </w:r>
      <w:proofErr w:type="spellStart"/>
      <w:proofErr w:type="gramStart"/>
      <w:r>
        <w:t>Code:BMHP</w:t>
      </w:r>
      <w:proofErr w:type="spellEnd"/>
      <w:proofErr w:type="gramEnd"/>
      <w:r>
        <w:t xml:space="preserve"> 4003</w:t>
      </w:r>
    </w:p>
    <w:p w14:paraId="5CB3BEA2" w14:textId="61991807" w:rsidR="005B254B" w:rsidRDefault="005B254B">
      <w:r>
        <w:t xml:space="preserve">Lecturers </w:t>
      </w:r>
      <w:proofErr w:type="spellStart"/>
      <w:proofErr w:type="gramStart"/>
      <w:r>
        <w:t>Name:Dr</w:t>
      </w:r>
      <w:proofErr w:type="spellEnd"/>
      <w:proofErr w:type="gramEnd"/>
      <w:r>
        <w:t xml:space="preserve"> </w:t>
      </w:r>
      <w:proofErr w:type="spellStart"/>
      <w:r>
        <w:t>Gulnar</w:t>
      </w:r>
      <w:proofErr w:type="spellEnd"/>
      <w:r>
        <w:t xml:space="preserve"> Ali</w:t>
      </w:r>
    </w:p>
    <w:p w14:paraId="662EDACC" w14:textId="493BA81F" w:rsidR="005B254B" w:rsidRDefault="005B254B"/>
    <w:p w14:paraId="10AD9677" w14:textId="6E72079A" w:rsidR="005B254B" w:rsidRDefault="005B254B"/>
    <w:p w14:paraId="279A9DE0" w14:textId="71A768D2" w:rsidR="005B254B" w:rsidRDefault="005B254B"/>
    <w:p w14:paraId="3E6D474F" w14:textId="015587D5" w:rsidR="005B254B" w:rsidRDefault="005B254B"/>
    <w:p w14:paraId="49489998" w14:textId="0139444D" w:rsidR="005B254B" w:rsidRDefault="005B254B"/>
    <w:p w14:paraId="0CFDE204" w14:textId="02D47518" w:rsidR="005B254B" w:rsidRDefault="005B254B"/>
    <w:p w14:paraId="2B9CDD31" w14:textId="3BDE7D3A" w:rsidR="005B254B" w:rsidRDefault="005B254B"/>
    <w:p w14:paraId="6176F9CA" w14:textId="2C59A921" w:rsidR="005B254B" w:rsidRDefault="005B254B"/>
    <w:p w14:paraId="06BA1C4D" w14:textId="2CDC6A20" w:rsidR="005B254B" w:rsidRDefault="005B254B"/>
    <w:p w14:paraId="1EE0114A" w14:textId="1503F830" w:rsidR="005B254B" w:rsidRDefault="005B254B"/>
    <w:p w14:paraId="5454F4AC" w14:textId="5A3B3CE7" w:rsidR="005B254B" w:rsidRDefault="005B254B"/>
    <w:p w14:paraId="2D9C62A1" w14:textId="638085DD" w:rsidR="005B254B" w:rsidRDefault="005B254B"/>
    <w:p w14:paraId="549C6525" w14:textId="0EE131EF" w:rsidR="005B254B" w:rsidRDefault="005B254B"/>
    <w:p w14:paraId="70454A1B" w14:textId="2D38D510" w:rsidR="005B254B" w:rsidRDefault="005B254B"/>
    <w:p w14:paraId="785285F9" w14:textId="10EAA662" w:rsidR="005B254B" w:rsidRDefault="005B254B"/>
    <w:p w14:paraId="14FDBA12" w14:textId="64D80E6B" w:rsidR="005B254B" w:rsidRDefault="005B254B"/>
    <w:p w14:paraId="4FADFC75" w14:textId="60BAE952" w:rsidR="005B254B" w:rsidRDefault="005B254B"/>
    <w:p w14:paraId="7D95E04D" w14:textId="79CAF14A" w:rsidR="005B254B" w:rsidRDefault="005B254B"/>
    <w:p w14:paraId="7997A5E1" w14:textId="49C3AEA3" w:rsidR="005B254B" w:rsidRDefault="005B254B"/>
    <w:p w14:paraId="730F6D77" w14:textId="31E76EA9" w:rsidR="005B254B" w:rsidRDefault="005B254B"/>
    <w:p w14:paraId="168D09C3" w14:textId="3BBC3271" w:rsidR="005B254B" w:rsidRDefault="005B254B"/>
    <w:p w14:paraId="3DE7E028" w14:textId="038F46D6" w:rsidR="005B254B" w:rsidRDefault="005B254B"/>
    <w:p w14:paraId="2A9D2D3A" w14:textId="6ADCC75C" w:rsidR="005B254B" w:rsidRDefault="005B254B"/>
    <w:p w14:paraId="32D90497" w14:textId="4A91EB8C" w:rsidR="005B254B" w:rsidRDefault="005B254B"/>
    <w:p w14:paraId="5B0639C4" w14:textId="18E3013A" w:rsidR="005B254B" w:rsidRDefault="005B254B"/>
    <w:p w14:paraId="57B2CC8F" w14:textId="01959B03" w:rsidR="005B254B" w:rsidRDefault="005B254B"/>
    <w:p w14:paraId="73715960" w14:textId="6B493C5C" w:rsidR="003810E5" w:rsidRDefault="003810E5">
      <w:r>
        <w:lastRenderedPageBreak/>
        <w:t>Aim</w:t>
      </w:r>
    </w:p>
    <w:p w14:paraId="739D9612" w14:textId="18CFE78E" w:rsidR="003810E5" w:rsidRDefault="003810E5">
      <w:r>
        <w:t xml:space="preserve">The aim of this </w:t>
      </w:r>
      <w:r w:rsidR="00C30D1E">
        <w:t>essay</w:t>
      </w:r>
      <w:r>
        <w:t xml:space="preserve"> is to conduct a reflective </w:t>
      </w:r>
      <w:r w:rsidR="00500CE8">
        <w:t>write up</w:t>
      </w:r>
      <w:r>
        <w:t xml:space="preserve"> based on the </w:t>
      </w:r>
      <w:r w:rsidR="000320EF">
        <w:t xml:space="preserve">writer’s acquired knowledge on psychological </w:t>
      </w:r>
      <w:r w:rsidR="00500CE8">
        <w:t>theories. For</w:t>
      </w:r>
      <w:r w:rsidR="003758D0">
        <w:t xml:space="preserve"> the purpose of this essay</w:t>
      </w:r>
      <w:r w:rsidR="000320EF">
        <w:t xml:space="preserve"> the</w:t>
      </w:r>
      <w:r w:rsidR="00046CEB">
        <w:t xml:space="preserve"> highlights and constructs of the</w:t>
      </w:r>
      <w:r w:rsidR="000320EF">
        <w:t xml:space="preserve"> theories are narrowed to </w:t>
      </w:r>
      <w:r w:rsidR="00046CEB">
        <w:t xml:space="preserve">the </w:t>
      </w:r>
      <w:r w:rsidR="00C30D1E">
        <w:t>elderly. The</w:t>
      </w:r>
      <w:r w:rsidR="00046CEB">
        <w:t xml:space="preserve"> postulations of </w:t>
      </w:r>
      <w:r w:rsidR="00C30D1E">
        <w:t>Erikson, Skinner</w:t>
      </w:r>
      <w:r w:rsidR="00CD39A7">
        <w:t xml:space="preserve"> and </w:t>
      </w:r>
      <w:r w:rsidR="00C30D1E">
        <w:t xml:space="preserve">Abraham </w:t>
      </w:r>
      <w:r w:rsidR="00B1141C">
        <w:t>Maslow will</w:t>
      </w:r>
      <w:r w:rsidR="00C30D1E">
        <w:t xml:space="preserve"> be put into perspective and compared to the writer’s </w:t>
      </w:r>
      <w:r w:rsidR="00500CE8">
        <w:t>personal work</w:t>
      </w:r>
      <w:r w:rsidR="00C30D1E">
        <w:t xml:space="preserve"> experience in health and social care.</w:t>
      </w:r>
      <w:r w:rsidR="000320EF">
        <w:t xml:space="preserve"> </w:t>
      </w:r>
    </w:p>
    <w:p w14:paraId="25AB8F61" w14:textId="77777777" w:rsidR="00841519" w:rsidRDefault="00841519"/>
    <w:p w14:paraId="7CF53030" w14:textId="41A82FF0" w:rsidR="00841519" w:rsidRDefault="00841519">
      <w:r>
        <w:t>Introduction</w:t>
      </w:r>
    </w:p>
    <w:p w14:paraId="6C43F0C3" w14:textId="254781F2" w:rsidR="00841519" w:rsidRDefault="009E4F08">
      <w:pPr>
        <w:rPr>
          <w:sz w:val="24"/>
          <w:szCs w:val="24"/>
        </w:rPr>
      </w:pPr>
      <w:r>
        <w:rPr>
          <w:sz w:val="24"/>
          <w:szCs w:val="24"/>
        </w:rPr>
        <w:t xml:space="preserve">Overtime, increasing attention is being focused on ways to improve the wellbeing of the elderly. Reasons for the galvanising interest </w:t>
      </w:r>
      <w:r w:rsidR="00B1141C">
        <w:rPr>
          <w:sz w:val="24"/>
          <w:szCs w:val="24"/>
        </w:rPr>
        <w:t xml:space="preserve">may </w:t>
      </w:r>
      <w:r>
        <w:rPr>
          <w:sz w:val="24"/>
          <w:szCs w:val="24"/>
        </w:rPr>
        <w:t xml:space="preserve">stem from various </w:t>
      </w:r>
      <w:r w:rsidR="00F762A9">
        <w:rPr>
          <w:sz w:val="24"/>
          <w:szCs w:val="24"/>
        </w:rPr>
        <w:t>arguments of writers</w:t>
      </w:r>
      <w:r w:rsidR="00811327">
        <w:rPr>
          <w:sz w:val="24"/>
          <w:szCs w:val="24"/>
        </w:rPr>
        <w:t xml:space="preserve"> who suggest that </w:t>
      </w:r>
      <w:r w:rsidR="00DB0356">
        <w:rPr>
          <w:sz w:val="24"/>
          <w:szCs w:val="24"/>
        </w:rPr>
        <w:t xml:space="preserve">life expectancy has increased dramatically </w:t>
      </w:r>
      <w:r w:rsidR="004D4BA7">
        <w:rPr>
          <w:sz w:val="24"/>
          <w:szCs w:val="24"/>
        </w:rPr>
        <w:t>this has resulted</w:t>
      </w:r>
      <w:r w:rsidR="00DB0356">
        <w:rPr>
          <w:sz w:val="24"/>
          <w:szCs w:val="24"/>
        </w:rPr>
        <w:t xml:space="preserve"> </w:t>
      </w:r>
      <w:r w:rsidR="004D4BA7">
        <w:rPr>
          <w:sz w:val="24"/>
          <w:szCs w:val="24"/>
        </w:rPr>
        <w:t>to</w:t>
      </w:r>
      <w:r w:rsidR="00CD39A7">
        <w:rPr>
          <w:sz w:val="24"/>
          <w:szCs w:val="24"/>
        </w:rPr>
        <w:t xml:space="preserve"> the</w:t>
      </w:r>
      <w:r w:rsidR="00B1141C">
        <w:rPr>
          <w:sz w:val="24"/>
          <w:szCs w:val="24"/>
        </w:rPr>
        <w:t xml:space="preserve"> current</w:t>
      </w:r>
      <w:r w:rsidR="00CD39A7">
        <w:rPr>
          <w:sz w:val="24"/>
          <w:szCs w:val="24"/>
        </w:rPr>
        <w:t xml:space="preserve"> trend of an aging </w:t>
      </w:r>
      <w:r w:rsidR="00B1141C">
        <w:rPr>
          <w:sz w:val="24"/>
          <w:szCs w:val="24"/>
        </w:rPr>
        <w:t xml:space="preserve">population. </w:t>
      </w:r>
    </w:p>
    <w:p w14:paraId="71E28A84" w14:textId="5A7BD1D0" w:rsidR="00B1141C" w:rsidRDefault="00566125">
      <w:pPr>
        <w:rPr>
          <w:sz w:val="24"/>
          <w:szCs w:val="24"/>
        </w:rPr>
      </w:pPr>
      <w:r>
        <w:rPr>
          <w:sz w:val="24"/>
          <w:szCs w:val="24"/>
        </w:rPr>
        <w:t xml:space="preserve">As a </w:t>
      </w:r>
      <w:r w:rsidR="004D4BA7">
        <w:rPr>
          <w:sz w:val="24"/>
          <w:szCs w:val="24"/>
        </w:rPr>
        <w:t>result,</w:t>
      </w:r>
      <w:r>
        <w:rPr>
          <w:sz w:val="24"/>
          <w:szCs w:val="24"/>
        </w:rPr>
        <w:t xml:space="preserve"> e</w:t>
      </w:r>
      <w:r w:rsidR="00B1141C">
        <w:rPr>
          <w:sz w:val="24"/>
          <w:szCs w:val="24"/>
        </w:rPr>
        <w:t>xploring the rationale behind psychosocial theories and applying findings from various academic studies as guidelines</w:t>
      </w:r>
      <w:r w:rsidR="00584940">
        <w:rPr>
          <w:sz w:val="24"/>
          <w:szCs w:val="24"/>
        </w:rPr>
        <w:t xml:space="preserve"> may be the needed tool in promoting the well being and self-efficacy of the elderly.</w:t>
      </w:r>
    </w:p>
    <w:p w14:paraId="783437CE" w14:textId="064DD8C5" w:rsidR="00F762A9" w:rsidRDefault="00F762A9">
      <w:pPr>
        <w:rPr>
          <w:sz w:val="24"/>
          <w:szCs w:val="24"/>
        </w:rPr>
      </w:pPr>
    </w:p>
    <w:p w14:paraId="7381A5A6" w14:textId="04222764" w:rsidR="00F762A9" w:rsidRPr="003758D0" w:rsidRDefault="00F762A9" w:rsidP="003758D0">
      <w:pPr>
        <w:pStyle w:val="ListParagraph"/>
        <w:numPr>
          <w:ilvl w:val="1"/>
          <w:numId w:val="1"/>
        </w:numPr>
        <w:rPr>
          <w:sz w:val="24"/>
          <w:szCs w:val="24"/>
        </w:rPr>
      </w:pPr>
      <w:r w:rsidRPr="003758D0">
        <w:rPr>
          <w:sz w:val="24"/>
          <w:szCs w:val="24"/>
        </w:rPr>
        <w:t>Erikson’s Ego Integrity vs Despair (</w:t>
      </w:r>
      <w:r w:rsidR="003758D0" w:rsidRPr="003758D0">
        <w:rPr>
          <w:sz w:val="24"/>
          <w:szCs w:val="24"/>
        </w:rPr>
        <w:t>65 years – death)</w:t>
      </w:r>
    </w:p>
    <w:p w14:paraId="05896CDE" w14:textId="00AB22C7" w:rsidR="003758D0" w:rsidRDefault="00500CE8" w:rsidP="003758D0">
      <w:pPr>
        <w:rPr>
          <w:sz w:val="24"/>
          <w:szCs w:val="24"/>
        </w:rPr>
      </w:pPr>
      <w:r>
        <w:rPr>
          <w:sz w:val="24"/>
          <w:szCs w:val="24"/>
        </w:rPr>
        <w:t>Writers, Syed and Mclean (2017) do not hesitate to argue that the work of Erikson on life span theory is the most influential. Syed and Mclean (2017) suggest that in old age the developmental task</w:t>
      </w:r>
      <w:r w:rsidR="009E1B07">
        <w:rPr>
          <w:sz w:val="24"/>
          <w:szCs w:val="24"/>
        </w:rPr>
        <w:t xml:space="preserve"> is reflective, at this point the elderly look back and based on the</w:t>
      </w:r>
      <w:r w:rsidR="005C78A4">
        <w:rPr>
          <w:sz w:val="24"/>
          <w:szCs w:val="24"/>
        </w:rPr>
        <w:t>ir</w:t>
      </w:r>
      <w:r w:rsidR="009E1B07">
        <w:rPr>
          <w:sz w:val="24"/>
          <w:szCs w:val="24"/>
        </w:rPr>
        <w:t xml:space="preserve"> experiences they could be happy if past events were filled with victories and accomplishment, on the other hand experiences laden with despair is linked with failure.</w:t>
      </w:r>
    </w:p>
    <w:p w14:paraId="73C4E9B5" w14:textId="34A7D36B" w:rsidR="008E016E" w:rsidRDefault="008E016E" w:rsidP="003758D0">
      <w:pPr>
        <w:rPr>
          <w:sz w:val="24"/>
          <w:szCs w:val="24"/>
        </w:rPr>
      </w:pPr>
      <w:r>
        <w:rPr>
          <w:sz w:val="24"/>
          <w:szCs w:val="24"/>
        </w:rPr>
        <w:t xml:space="preserve">Another key variable of Erikson’s postulations is that he associated wisdom with old age. </w:t>
      </w:r>
      <w:r w:rsidR="004B7C72">
        <w:rPr>
          <w:sz w:val="24"/>
          <w:szCs w:val="24"/>
        </w:rPr>
        <w:t>Writers (</w:t>
      </w:r>
      <w:proofErr w:type="spellStart"/>
      <w:r>
        <w:rPr>
          <w:sz w:val="24"/>
          <w:szCs w:val="24"/>
        </w:rPr>
        <w:t>Ardelt</w:t>
      </w:r>
      <w:proofErr w:type="spellEnd"/>
      <w:r>
        <w:rPr>
          <w:sz w:val="24"/>
          <w:szCs w:val="24"/>
        </w:rPr>
        <w:t xml:space="preserve"> et al,</w:t>
      </w:r>
      <w:r w:rsidR="004B7C72">
        <w:rPr>
          <w:sz w:val="24"/>
          <w:szCs w:val="24"/>
        </w:rPr>
        <w:t>2018) define</w:t>
      </w:r>
      <w:r>
        <w:rPr>
          <w:sz w:val="24"/>
          <w:szCs w:val="24"/>
        </w:rPr>
        <w:t xml:space="preserve"> wisdom as “deep accurate insight and understanding of </w:t>
      </w:r>
      <w:r w:rsidR="00CD0267">
        <w:rPr>
          <w:sz w:val="24"/>
          <w:szCs w:val="24"/>
        </w:rPr>
        <w:t>one’s</w:t>
      </w:r>
      <w:r>
        <w:rPr>
          <w:sz w:val="24"/>
          <w:szCs w:val="24"/>
        </w:rPr>
        <w:t xml:space="preserve"> self and the central existential issues of life, plus skilful </w:t>
      </w:r>
      <w:r w:rsidR="00CD0267">
        <w:rPr>
          <w:sz w:val="24"/>
          <w:szCs w:val="24"/>
        </w:rPr>
        <w:t>responsiveness”. They</w:t>
      </w:r>
      <w:r>
        <w:rPr>
          <w:sz w:val="24"/>
          <w:szCs w:val="24"/>
        </w:rPr>
        <w:t xml:space="preserve"> go on to describe wisdom as a combination of </w:t>
      </w:r>
      <w:proofErr w:type="spellStart"/>
      <w:proofErr w:type="gramStart"/>
      <w:r>
        <w:rPr>
          <w:sz w:val="24"/>
          <w:szCs w:val="24"/>
        </w:rPr>
        <w:t>reflective,co</w:t>
      </w:r>
      <w:r w:rsidR="00521FFC">
        <w:rPr>
          <w:sz w:val="24"/>
          <w:szCs w:val="24"/>
        </w:rPr>
        <w:t>g</w:t>
      </w:r>
      <w:r>
        <w:rPr>
          <w:sz w:val="24"/>
          <w:szCs w:val="24"/>
        </w:rPr>
        <w:t>nitive</w:t>
      </w:r>
      <w:proofErr w:type="gramEnd"/>
      <w:r>
        <w:rPr>
          <w:sz w:val="24"/>
          <w:szCs w:val="24"/>
        </w:rPr>
        <w:t>,compasionate</w:t>
      </w:r>
      <w:proofErr w:type="spellEnd"/>
      <w:r>
        <w:rPr>
          <w:sz w:val="24"/>
          <w:szCs w:val="24"/>
        </w:rPr>
        <w:t xml:space="preserve"> and personality </w:t>
      </w:r>
      <w:r w:rsidR="00A90B31">
        <w:rPr>
          <w:sz w:val="24"/>
          <w:szCs w:val="24"/>
        </w:rPr>
        <w:t xml:space="preserve">characteristics. Furthermore individuals who have attained wisdom are aware of emotional stability, negative and positive aspects of </w:t>
      </w:r>
      <w:proofErr w:type="spellStart"/>
      <w:proofErr w:type="gramStart"/>
      <w:r w:rsidR="00A90B31">
        <w:rPr>
          <w:sz w:val="24"/>
          <w:szCs w:val="24"/>
        </w:rPr>
        <w:t>life.They</w:t>
      </w:r>
      <w:proofErr w:type="spellEnd"/>
      <w:proofErr w:type="gramEnd"/>
      <w:r w:rsidR="00A90B31">
        <w:rPr>
          <w:sz w:val="24"/>
          <w:szCs w:val="24"/>
        </w:rPr>
        <w:t xml:space="preserve"> are able to make important decisions regardless of the uncertainties of life. </w:t>
      </w:r>
      <w:proofErr w:type="spellStart"/>
      <w:r w:rsidR="00A90B31">
        <w:rPr>
          <w:sz w:val="24"/>
          <w:szCs w:val="24"/>
        </w:rPr>
        <w:t>Ardelt</w:t>
      </w:r>
      <w:proofErr w:type="spellEnd"/>
      <w:r w:rsidR="00A90B31">
        <w:rPr>
          <w:sz w:val="24"/>
          <w:szCs w:val="24"/>
        </w:rPr>
        <w:t xml:space="preserve"> et al (2018) maintain that to arrive at this point is referred to as reflective wisdom.</w:t>
      </w:r>
    </w:p>
    <w:p w14:paraId="64757D1A" w14:textId="30C718A2" w:rsidR="009A59B6" w:rsidRDefault="00521FFC" w:rsidP="003758D0">
      <w:pPr>
        <w:rPr>
          <w:sz w:val="24"/>
          <w:szCs w:val="24"/>
        </w:rPr>
      </w:pPr>
      <w:r>
        <w:rPr>
          <w:sz w:val="24"/>
          <w:szCs w:val="24"/>
        </w:rPr>
        <w:t xml:space="preserve">The writer of this essay works as a domiciliary care assistant with a care </w:t>
      </w:r>
      <w:r w:rsidR="009A59B6">
        <w:rPr>
          <w:sz w:val="24"/>
          <w:szCs w:val="24"/>
        </w:rPr>
        <w:t>agency. Prior</w:t>
      </w:r>
      <w:r>
        <w:rPr>
          <w:sz w:val="24"/>
          <w:szCs w:val="24"/>
        </w:rPr>
        <w:t xml:space="preserve"> to kickstarting my career in </w:t>
      </w:r>
      <w:r w:rsidR="009A59B6">
        <w:rPr>
          <w:sz w:val="24"/>
          <w:szCs w:val="24"/>
        </w:rPr>
        <w:t>care, I</w:t>
      </w:r>
      <w:r>
        <w:rPr>
          <w:sz w:val="24"/>
          <w:szCs w:val="24"/>
        </w:rPr>
        <w:t xml:space="preserve"> underwent a week’s training </w:t>
      </w:r>
      <w:r w:rsidR="009A59B6">
        <w:rPr>
          <w:sz w:val="24"/>
          <w:szCs w:val="24"/>
        </w:rPr>
        <w:t>and</w:t>
      </w:r>
      <w:r>
        <w:rPr>
          <w:sz w:val="24"/>
          <w:szCs w:val="24"/>
        </w:rPr>
        <w:t xml:space="preserve"> shadowed under an experienced carer for</w:t>
      </w:r>
      <w:r w:rsidR="009A59B6">
        <w:rPr>
          <w:sz w:val="24"/>
          <w:szCs w:val="24"/>
        </w:rPr>
        <w:t xml:space="preserve"> two weeks. Despite the training received, I realised I was not adequately equipped for the reality and demands of the job.</w:t>
      </w:r>
    </w:p>
    <w:p w14:paraId="6108C462" w14:textId="6DC4808F" w:rsidR="009A59B6" w:rsidRDefault="009A59B6" w:rsidP="003758D0">
      <w:pPr>
        <w:rPr>
          <w:sz w:val="24"/>
          <w:szCs w:val="24"/>
        </w:rPr>
      </w:pPr>
      <w:r>
        <w:rPr>
          <w:sz w:val="24"/>
          <w:szCs w:val="24"/>
        </w:rPr>
        <w:t xml:space="preserve">My duties as a carer involves visiting clients in their homes to make their physical environments as comfortable as possible, assist with medication, provide </w:t>
      </w:r>
      <w:r w:rsidR="00734895">
        <w:rPr>
          <w:sz w:val="24"/>
          <w:szCs w:val="24"/>
        </w:rPr>
        <w:t>companionship, mobility</w:t>
      </w:r>
      <w:r>
        <w:rPr>
          <w:sz w:val="24"/>
          <w:szCs w:val="24"/>
        </w:rPr>
        <w:t xml:space="preserve"> </w:t>
      </w:r>
      <w:r w:rsidR="00734895">
        <w:rPr>
          <w:sz w:val="24"/>
          <w:szCs w:val="24"/>
        </w:rPr>
        <w:t>support, palliative</w:t>
      </w:r>
      <w:r>
        <w:rPr>
          <w:sz w:val="24"/>
          <w:szCs w:val="24"/>
        </w:rPr>
        <w:t xml:space="preserve"> as well as end of life care to terminally ill</w:t>
      </w:r>
      <w:r w:rsidR="00890087">
        <w:rPr>
          <w:sz w:val="24"/>
          <w:szCs w:val="24"/>
        </w:rPr>
        <w:t xml:space="preserve"> clients.</w:t>
      </w:r>
    </w:p>
    <w:p w14:paraId="6F71CC7F" w14:textId="3E1BE206" w:rsidR="00890087" w:rsidRDefault="00890087" w:rsidP="003758D0">
      <w:pPr>
        <w:rPr>
          <w:sz w:val="24"/>
          <w:szCs w:val="24"/>
        </w:rPr>
      </w:pPr>
      <w:r>
        <w:rPr>
          <w:sz w:val="24"/>
          <w:szCs w:val="24"/>
        </w:rPr>
        <w:t>In retrospect</w:t>
      </w:r>
      <w:r w:rsidR="0020363D">
        <w:rPr>
          <w:sz w:val="24"/>
          <w:szCs w:val="24"/>
        </w:rPr>
        <w:t>,</w:t>
      </w:r>
      <w:r>
        <w:rPr>
          <w:sz w:val="24"/>
          <w:szCs w:val="24"/>
        </w:rPr>
        <w:t xml:space="preserve"> I realised overtime </w:t>
      </w:r>
      <w:r w:rsidR="0020363D">
        <w:rPr>
          <w:sz w:val="24"/>
          <w:szCs w:val="24"/>
        </w:rPr>
        <w:t>during class discussions and lectures focused on Erikson’s</w:t>
      </w:r>
      <w:r>
        <w:rPr>
          <w:sz w:val="24"/>
          <w:szCs w:val="24"/>
        </w:rPr>
        <w:t xml:space="preserve"> lif</w:t>
      </w:r>
      <w:r w:rsidR="0020363D">
        <w:rPr>
          <w:sz w:val="24"/>
          <w:szCs w:val="24"/>
        </w:rPr>
        <w:t>e</w:t>
      </w:r>
      <w:r>
        <w:rPr>
          <w:sz w:val="24"/>
          <w:szCs w:val="24"/>
        </w:rPr>
        <w:t xml:space="preserve"> span </w:t>
      </w:r>
      <w:r w:rsidR="0020363D">
        <w:rPr>
          <w:sz w:val="24"/>
          <w:szCs w:val="24"/>
        </w:rPr>
        <w:t xml:space="preserve">theory </w:t>
      </w:r>
      <w:r w:rsidR="00C453F5">
        <w:rPr>
          <w:sz w:val="24"/>
          <w:szCs w:val="24"/>
        </w:rPr>
        <w:t>i</w:t>
      </w:r>
      <w:r w:rsidR="0020363D">
        <w:rPr>
          <w:sz w:val="24"/>
          <w:szCs w:val="24"/>
        </w:rPr>
        <w:t xml:space="preserve">n a psychology Moodle that I </w:t>
      </w:r>
      <w:r>
        <w:rPr>
          <w:sz w:val="24"/>
          <w:szCs w:val="24"/>
        </w:rPr>
        <w:t xml:space="preserve">had unconsciously segregated the clients I </w:t>
      </w:r>
      <w:r>
        <w:rPr>
          <w:sz w:val="24"/>
          <w:szCs w:val="24"/>
        </w:rPr>
        <w:lastRenderedPageBreak/>
        <w:t xml:space="preserve">work with into two </w:t>
      </w:r>
      <w:r w:rsidR="0020363D">
        <w:rPr>
          <w:sz w:val="24"/>
          <w:szCs w:val="24"/>
        </w:rPr>
        <w:t xml:space="preserve">categories. I will describe the first as being </w:t>
      </w:r>
      <w:proofErr w:type="spellStart"/>
      <w:proofErr w:type="gramStart"/>
      <w:r w:rsidR="0020363D">
        <w:rPr>
          <w:sz w:val="24"/>
          <w:szCs w:val="24"/>
        </w:rPr>
        <w:t>jovial,polite</w:t>
      </w:r>
      <w:proofErr w:type="gramEnd"/>
      <w:r w:rsidR="0020363D">
        <w:rPr>
          <w:sz w:val="24"/>
          <w:szCs w:val="24"/>
        </w:rPr>
        <w:t>,personable</w:t>
      </w:r>
      <w:proofErr w:type="spellEnd"/>
      <w:r w:rsidR="0020363D">
        <w:rPr>
          <w:sz w:val="24"/>
          <w:szCs w:val="24"/>
        </w:rPr>
        <w:t xml:space="preserve"> and </w:t>
      </w:r>
      <w:r w:rsidR="0048487A">
        <w:rPr>
          <w:sz w:val="24"/>
          <w:szCs w:val="24"/>
        </w:rPr>
        <w:t>appreciative. Wong</w:t>
      </w:r>
      <w:r w:rsidR="00BE5976">
        <w:rPr>
          <w:sz w:val="24"/>
          <w:szCs w:val="24"/>
        </w:rPr>
        <w:t xml:space="preserve"> (2018) appears to suggest that frail and elderly clients who have resolved conflict at Erikson’s 8</w:t>
      </w:r>
      <w:r w:rsidR="00BE5976" w:rsidRPr="00BE5976">
        <w:rPr>
          <w:sz w:val="24"/>
          <w:szCs w:val="24"/>
          <w:vertAlign w:val="superscript"/>
        </w:rPr>
        <w:t>th</w:t>
      </w:r>
      <w:r w:rsidR="00BE5976">
        <w:rPr>
          <w:sz w:val="24"/>
          <w:szCs w:val="24"/>
        </w:rPr>
        <w:t xml:space="preserve"> stage still maintain a high level of psychological health and life satisfaction and as a result look out for the wellbeing of others.</w:t>
      </w:r>
    </w:p>
    <w:p w14:paraId="5A6B77E7" w14:textId="5CB2CA74" w:rsidR="0048487A" w:rsidRDefault="0048487A" w:rsidP="003758D0">
      <w:pPr>
        <w:rPr>
          <w:sz w:val="24"/>
          <w:szCs w:val="24"/>
        </w:rPr>
      </w:pPr>
      <w:r>
        <w:rPr>
          <w:sz w:val="24"/>
          <w:szCs w:val="24"/>
        </w:rPr>
        <w:t xml:space="preserve">I </w:t>
      </w:r>
      <w:r w:rsidR="00C453F5">
        <w:rPr>
          <w:sz w:val="24"/>
          <w:szCs w:val="24"/>
        </w:rPr>
        <w:t>can</w:t>
      </w:r>
      <w:r>
        <w:rPr>
          <w:sz w:val="24"/>
          <w:szCs w:val="24"/>
        </w:rPr>
        <w:t xml:space="preserve"> relate and provide care to these set of people </w:t>
      </w:r>
      <w:r w:rsidR="00C453F5">
        <w:rPr>
          <w:sz w:val="24"/>
          <w:szCs w:val="24"/>
        </w:rPr>
        <w:t>effortlessly, most</w:t>
      </w:r>
      <w:r>
        <w:rPr>
          <w:sz w:val="24"/>
          <w:szCs w:val="24"/>
        </w:rPr>
        <w:t xml:space="preserve"> times I work past my allotted time slot to ensure that they are</w:t>
      </w:r>
      <w:r w:rsidR="00C453F5">
        <w:rPr>
          <w:sz w:val="24"/>
          <w:szCs w:val="24"/>
        </w:rPr>
        <w:t xml:space="preserve"> comfortable and </w:t>
      </w:r>
      <w:r w:rsidR="002A1E82">
        <w:rPr>
          <w:sz w:val="24"/>
          <w:szCs w:val="24"/>
        </w:rPr>
        <w:t xml:space="preserve">relaxed. </w:t>
      </w:r>
      <w:r w:rsidR="00DD08F4">
        <w:rPr>
          <w:sz w:val="24"/>
          <w:szCs w:val="24"/>
        </w:rPr>
        <w:t>Also,</w:t>
      </w:r>
      <w:r w:rsidR="001D666C">
        <w:rPr>
          <w:sz w:val="24"/>
          <w:szCs w:val="24"/>
        </w:rPr>
        <w:t xml:space="preserve"> </w:t>
      </w:r>
      <w:r w:rsidR="00622FD8">
        <w:rPr>
          <w:sz w:val="24"/>
          <w:szCs w:val="24"/>
        </w:rPr>
        <w:t>f</w:t>
      </w:r>
      <w:r w:rsidR="001D666C">
        <w:rPr>
          <w:sz w:val="24"/>
          <w:szCs w:val="24"/>
        </w:rPr>
        <w:t>rom</w:t>
      </w:r>
      <w:r w:rsidR="005C78A4">
        <w:rPr>
          <w:sz w:val="24"/>
          <w:szCs w:val="24"/>
        </w:rPr>
        <w:t xml:space="preserve"> engaging in </w:t>
      </w:r>
      <w:r w:rsidR="001D666C">
        <w:rPr>
          <w:sz w:val="24"/>
          <w:szCs w:val="24"/>
        </w:rPr>
        <w:t>conversations,</w:t>
      </w:r>
      <w:r w:rsidR="00C453F5">
        <w:rPr>
          <w:sz w:val="24"/>
          <w:szCs w:val="24"/>
        </w:rPr>
        <w:t xml:space="preserve"> I have developed respect for these </w:t>
      </w:r>
      <w:r w:rsidR="00326FB9">
        <w:rPr>
          <w:sz w:val="24"/>
          <w:szCs w:val="24"/>
        </w:rPr>
        <w:t>clients as</w:t>
      </w:r>
      <w:r w:rsidR="00C453F5">
        <w:rPr>
          <w:sz w:val="24"/>
          <w:szCs w:val="24"/>
        </w:rPr>
        <w:t xml:space="preserve"> a result of their deep knowledge that appears to come from experiences they have accumulated over the years from past careers and professions.</w:t>
      </w:r>
    </w:p>
    <w:p w14:paraId="61841007" w14:textId="1867CFA5" w:rsidR="00A07D0A" w:rsidRDefault="00734895" w:rsidP="003758D0">
      <w:pPr>
        <w:rPr>
          <w:sz w:val="24"/>
          <w:szCs w:val="24"/>
        </w:rPr>
      </w:pPr>
      <w:r>
        <w:rPr>
          <w:sz w:val="24"/>
          <w:szCs w:val="24"/>
        </w:rPr>
        <w:t xml:space="preserve">I deduce that providing care for elderly clients in this category (Clients who have seemingly attained integrity and ego) have been a seamless </w:t>
      </w:r>
      <w:r w:rsidR="00D91D6E">
        <w:rPr>
          <w:sz w:val="24"/>
          <w:szCs w:val="24"/>
        </w:rPr>
        <w:t>process, the</w:t>
      </w:r>
      <w:r>
        <w:rPr>
          <w:sz w:val="24"/>
          <w:szCs w:val="24"/>
        </w:rPr>
        <w:t xml:space="preserve"> reason </w:t>
      </w:r>
      <w:r w:rsidR="00D91D6E">
        <w:rPr>
          <w:sz w:val="24"/>
          <w:szCs w:val="24"/>
        </w:rPr>
        <w:t>for this</w:t>
      </w:r>
      <w:r>
        <w:rPr>
          <w:sz w:val="24"/>
          <w:szCs w:val="24"/>
        </w:rPr>
        <w:t xml:space="preserve"> may be attributed to Erikson’s postulations that they have overcome conflict and are </w:t>
      </w:r>
      <w:r w:rsidR="00D91D6E">
        <w:rPr>
          <w:sz w:val="24"/>
          <w:szCs w:val="24"/>
        </w:rPr>
        <w:t>positively</w:t>
      </w:r>
      <w:r>
        <w:rPr>
          <w:sz w:val="24"/>
          <w:szCs w:val="24"/>
        </w:rPr>
        <w:t xml:space="preserve"> minded.</w:t>
      </w:r>
    </w:p>
    <w:p w14:paraId="450A0621" w14:textId="00C74C5C" w:rsidR="00D91D6E" w:rsidRDefault="00D91D6E" w:rsidP="003758D0">
      <w:pPr>
        <w:rPr>
          <w:sz w:val="24"/>
          <w:szCs w:val="24"/>
        </w:rPr>
      </w:pPr>
      <w:r>
        <w:rPr>
          <w:sz w:val="24"/>
          <w:szCs w:val="24"/>
        </w:rPr>
        <w:t xml:space="preserve">On the other hand, the second category are mostly unfriendly, verbally abusive and rude for most of the time. It has been a challenge providing care for these </w:t>
      </w:r>
      <w:r w:rsidR="00A937ED">
        <w:rPr>
          <w:sz w:val="24"/>
          <w:szCs w:val="24"/>
        </w:rPr>
        <w:t>clients</w:t>
      </w:r>
      <w:r>
        <w:rPr>
          <w:sz w:val="24"/>
          <w:szCs w:val="24"/>
        </w:rPr>
        <w:t xml:space="preserve">. </w:t>
      </w:r>
      <w:r w:rsidR="00FD7910">
        <w:rPr>
          <w:sz w:val="24"/>
          <w:szCs w:val="24"/>
        </w:rPr>
        <w:t>I tend</w:t>
      </w:r>
      <w:r>
        <w:rPr>
          <w:sz w:val="24"/>
          <w:szCs w:val="24"/>
        </w:rPr>
        <w:t xml:space="preserve"> to be </w:t>
      </w:r>
      <w:r w:rsidR="00FD7910">
        <w:rPr>
          <w:sz w:val="24"/>
          <w:szCs w:val="24"/>
        </w:rPr>
        <w:t>overly formal;</w:t>
      </w:r>
      <w:r>
        <w:rPr>
          <w:sz w:val="24"/>
          <w:szCs w:val="24"/>
        </w:rPr>
        <w:t xml:space="preserve"> I try to avoid conversation and follow the stipulations in the care pl</w:t>
      </w:r>
      <w:r w:rsidR="00D63EC2">
        <w:rPr>
          <w:sz w:val="24"/>
          <w:szCs w:val="24"/>
        </w:rPr>
        <w:t xml:space="preserve">an before taking my </w:t>
      </w:r>
      <w:r w:rsidR="00FD7910">
        <w:rPr>
          <w:sz w:val="24"/>
          <w:szCs w:val="24"/>
        </w:rPr>
        <w:t xml:space="preserve">leave. I would call my manager </w:t>
      </w:r>
      <w:r w:rsidR="001D666C">
        <w:rPr>
          <w:sz w:val="24"/>
          <w:szCs w:val="24"/>
        </w:rPr>
        <w:t>in</w:t>
      </w:r>
      <w:r w:rsidR="00FD7910">
        <w:rPr>
          <w:sz w:val="24"/>
          <w:szCs w:val="24"/>
        </w:rPr>
        <w:t xml:space="preserve"> frustration </w:t>
      </w:r>
      <w:r w:rsidR="001D666C">
        <w:rPr>
          <w:sz w:val="24"/>
          <w:szCs w:val="24"/>
        </w:rPr>
        <w:t xml:space="preserve">after such calls </w:t>
      </w:r>
      <w:r w:rsidR="00FD7910">
        <w:rPr>
          <w:sz w:val="24"/>
          <w:szCs w:val="24"/>
        </w:rPr>
        <w:t>and I will be told to be patient. This admonition did little to help my psyche.</w:t>
      </w:r>
    </w:p>
    <w:p w14:paraId="4077F071" w14:textId="6C448F8E" w:rsidR="00FD7910" w:rsidRDefault="00FD7910" w:rsidP="003758D0">
      <w:pPr>
        <w:rPr>
          <w:sz w:val="24"/>
          <w:szCs w:val="24"/>
        </w:rPr>
      </w:pPr>
      <w:r>
        <w:rPr>
          <w:sz w:val="24"/>
          <w:szCs w:val="24"/>
        </w:rPr>
        <w:t xml:space="preserve">With the present knowledge I have attained from my psychology </w:t>
      </w:r>
      <w:r w:rsidR="003908CF">
        <w:rPr>
          <w:sz w:val="24"/>
          <w:szCs w:val="24"/>
        </w:rPr>
        <w:t>classes, I</w:t>
      </w:r>
      <w:r>
        <w:rPr>
          <w:sz w:val="24"/>
          <w:szCs w:val="24"/>
        </w:rPr>
        <w:t xml:space="preserve">  can argue that</w:t>
      </w:r>
      <w:r w:rsidR="007F69A4">
        <w:rPr>
          <w:sz w:val="24"/>
          <w:szCs w:val="24"/>
        </w:rPr>
        <w:t xml:space="preserve"> I have been subjective by providing care whole heartedly to clients who fall into the category of having achieved Erikson’s ego /integrity, and to those who had not overcome conflict I  provided care with detachment. In retrospect, I will argue that that my ignorance at the said time on Erikson’s theory made me fail in my duty of </w:t>
      </w:r>
      <w:r w:rsidR="00D25AEA">
        <w:rPr>
          <w:sz w:val="24"/>
          <w:szCs w:val="24"/>
        </w:rPr>
        <w:t>care. I did not understand then that the bitterness and anger directed to my person was nothing personal, rather it was a psychological struggle. Writers have argued that the elderly who fall under Erikson’s category of being in despair are prone to depression. On this premise</w:t>
      </w:r>
      <w:r w:rsidR="005B7BBF">
        <w:rPr>
          <w:sz w:val="24"/>
          <w:szCs w:val="24"/>
        </w:rPr>
        <w:t xml:space="preserve"> Wong (2018)</w:t>
      </w:r>
      <w:r w:rsidR="00F50060">
        <w:rPr>
          <w:sz w:val="24"/>
          <w:szCs w:val="24"/>
        </w:rPr>
        <w:t xml:space="preserve"> argues that a lot more attention has been given to provide physical and social needs of the elderly, although necessary, personal centred approach should be taken into consideration. Other writers </w:t>
      </w:r>
      <w:r w:rsidR="005C78A4">
        <w:rPr>
          <w:sz w:val="24"/>
          <w:szCs w:val="24"/>
        </w:rPr>
        <w:t>(</w:t>
      </w:r>
      <w:r w:rsidR="00A67B15">
        <w:rPr>
          <w:sz w:val="24"/>
          <w:szCs w:val="24"/>
        </w:rPr>
        <w:t>Nina et al ,2018</w:t>
      </w:r>
      <w:r w:rsidR="005C78A4">
        <w:rPr>
          <w:sz w:val="24"/>
          <w:szCs w:val="24"/>
        </w:rPr>
        <w:t xml:space="preserve">) also suggest that healthcare professionals need to tailor care around the needs of individuals. In other </w:t>
      </w:r>
      <w:r w:rsidR="001D666C">
        <w:rPr>
          <w:sz w:val="24"/>
          <w:szCs w:val="24"/>
        </w:rPr>
        <w:t>words,</w:t>
      </w:r>
      <w:r w:rsidR="005C78A4">
        <w:rPr>
          <w:sz w:val="24"/>
          <w:szCs w:val="24"/>
        </w:rPr>
        <w:t xml:space="preserve"> care should be a </w:t>
      </w:r>
      <w:r w:rsidR="001D666C">
        <w:rPr>
          <w:sz w:val="24"/>
          <w:szCs w:val="24"/>
        </w:rPr>
        <w:t>person-centred</w:t>
      </w:r>
      <w:r w:rsidR="005C78A4">
        <w:rPr>
          <w:sz w:val="24"/>
          <w:szCs w:val="24"/>
        </w:rPr>
        <w:t xml:space="preserve"> approach.</w:t>
      </w:r>
    </w:p>
    <w:p w14:paraId="4D95C4EC" w14:textId="39270A89" w:rsidR="004D5A18" w:rsidRPr="004D5A18" w:rsidRDefault="004D5A18" w:rsidP="004D5A18">
      <w:pPr>
        <w:pStyle w:val="ListParagraph"/>
        <w:numPr>
          <w:ilvl w:val="1"/>
          <w:numId w:val="1"/>
        </w:numPr>
        <w:rPr>
          <w:sz w:val="24"/>
          <w:szCs w:val="24"/>
        </w:rPr>
      </w:pPr>
      <w:r w:rsidRPr="004D5A18">
        <w:rPr>
          <w:sz w:val="24"/>
          <w:szCs w:val="24"/>
        </w:rPr>
        <w:t>Skinner’s Operant Conditioning</w:t>
      </w:r>
      <w:r w:rsidR="00CD0267">
        <w:rPr>
          <w:sz w:val="24"/>
          <w:szCs w:val="24"/>
        </w:rPr>
        <w:t xml:space="preserve"> Theory</w:t>
      </w:r>
    </w:p>
    <w:p w14:paraId="1E3CEDA2" w14:textId="1DE94FBE" w:rsidR="004D5A18" w:rsidRDefault="004D5A18" w:rsidP="004D5A18">
      <w:pPr>
        <w:rPr>
          <w:sz w:val="24"/>
          <w:szCs w:val="24"/>
        </w:rPr>
      </w:pPr>
      <w:r>
        <w:rPr>
          <w:sz w:val="24"/>
          <w:szCs w:val="24"/>
        </w:rPr>
        <w:t>McLeod (2015) maintains that Skinner’s operant conditioning theory is centred on changing behaviour using reinforcement. Reinforcement in this situation is given after the desired response has been attained.</w:t>
      </w:r>
    </w:p>
    <w:p w14:paraId="1AA4E3B3" w14:textId="6D7415F2" w:rsidR="004D5A18" w:rsidRDefault="004D5A18" w:rsidP="004D5A18">
      <w:pPr>
        <w:rPr>
          <w:sz w:val="24"/>
          <w:szCs w:val="24"/>
        </w:rPr>
      </w:pPr>
      <w:r>
        <w:rPr>
          <w:sz w:val="24"/>
          <w:szCs w:val="24"/>
        </w:rPr>
        <w:t xml:space="preserve">In retrospect, I </w:t>
      </w:r>
      <w:r w:rsidR="00F04841">
        <w:rPr>
          <w:sz w:val="24"/>
          <w:szCs w:val="24"/>
        </w:rPr>
        <w:t>can</w:t>
      </w:r>
      <w:r>
        <w:rPr>
          <w:sz w:val="24"/>
          <w:szCs w:val="24"/>
        </w:rPr>
        <w:t xml:space="preserve"> relate Skinner’s operant conditioning theory with certain</w:t>
      </w:r>
      <w:r w:rsidR="00F04841">
        <w:rPr>
          <w:sz w:val="24"/>
          <w:szCs w:val="24"/>
        </w:rPr>
        <w:t xml:space="preserve"> work experiences. Certain clients I have had the opportunity to work for have come to terms with living in isolation after having gone into retirement, some became recluses after having lost their lifetime partners. The contact these clients have with the outside world is their dealings with health care providers.</w:t>
      </w:r>
    </w:p>
    <w:p w14:paraId="197AE905" w14:textId="29CA9F1A" w:rsidR="00F04841" w:rsidRDefault="002B0ED0" w:rsidP="004D5A18">
      <w:pPr>
        <w:rPr>
          <w:sz w:val="24"/>
          <w:szCs w:val="24"/>
        </w:rPr>
      </w:pPr>
      <w:r>
        <w:rPr>
          <w:sz w:val="24"/>
          <w:szCs w:val="24"/>
        </w:rPr>
        <w:lastRenderedPageBreak/>
        <w:t>Fortunately,</w:t>
      </w:r>
      <w:r w:rsidR="00F04841">
        <w:rPr>
          <w:sz w:val="24"/>
          <w:szCs w:val="24"/>
        </w:rPr>
        <w:t xml:space="preserve"> local councils in their bid to </w:t>
      </w:r>
      <w:r w:rsidR="008C7B13">
        <w:rPr>
          <w:sz w:val="24"/>
          <w:szCs w:val="24"/>
        </w:rPr>
        <w:t>promote healthy aging have stepped in to resolve the problem of isolation amongst the elderly by providing funds to get the affected clients</w:t>
      </w:r>
      <w:r>
        <w:rPr>
          <w:sz w:val="24"/>
          <w:szCs w:val="24"/>
        </w:rPr>
        <w:t xml:space="preserve"> to day centres. The challenge now fell on care assistants to make the mentioned clients willing to start socialising again.</w:t>
      </w:r>
    </w:p>
    <w:p w14:paraId="5D46601E" w14:textId="6D314A90" w:rsidR="002B0ED0" w:rsidRDefault="002B0ED0" w:rsidP="004D5A18">
      <w:pPr>
        <w:rPr>
          <w:sz w:val="24"/>
          <w:szCs w:val="24"/>
        </w:rPr>
      </w:pPr>
      <w:r>
        <w:rPr>
          <w:sz w:val="24"/>
          <w:szCs w:val="24"/>
        </w:rPr>
        <w:t xml:space="preserve">I had gained the trust of </w:t>
      </w:r>
      <w:r w:rsidR="00622FD8">
        <w:rPr>
          <w:sz w:val="24"/>
          <w:szCs w:val="24"/>
        </w:rPr>
        <w:t>a client</w:t>
      </w:r>
      <w:r>
        <w:rPr>
          <w:sz w:val="24"/>
          <w:szCs w:val="24"/>
        </w:rPr>
        <w:t xml:space="preserve"> overtime and was also aware she had a favourite pastime of feeding ducks at the local </w:t>
      </w:r>
      <w:r w:rsidR="00ED3399">
        <w:rPr>
          <w:sz w:val="24"/>
          <w:szCs w:val="24"/>
        </w:rPr>
        <w:t>park. She</w:t>
      </w:r>
      <w:r>
        <w:rPr>
          <w:sz w:val="24"/>
          <w:szCs w:val="24"/>
        </w:rPr>
        <w:t xml:space="preserve"> had given that up</w:t>
      </w:r>
      <w:r w:rsidR="00ED3399">
        <w:rPr>
          <w:sz w:val="24"/>
          <w:szCs w:val="24"/>
        </w:rPr>
        <w:t xml:space="preserve"> when she lost her husband. She was not keen on going to the day centre, however. After missing a couple of day </w:t>
      </w:r>
      <w:r w:rsidR="00622FD8">
        <w:rPr>
          <w:sz w:val="24"/>
          <w:szCs w:val="24"/>
        </w:rPr>
        <w:t>centre</w:t>
      </w:r>
      <w:r w:rsidR="00ED3399">
        <w:rPr>
          <w:sz w:val="24"/>
          <w:szCs w:val="24"/>
        </w:rPr>
        <w:t xml:space="preserve"> visits, it occurred to me to start talking to her a lot about her past time of feeding ducks, after a while I suggested that if she agreed to go to the day centre we could leave the centre earlier than the given </w:t>
      </w:r>
      <w:r w:rsidR="00622FD8">
        <w:rPr>
          <w:sz w:val="24"/>
          <w:szCs w:val="24"/>
        </w:rPr>
        <w:t xml:space="preserve">time in order </w:t>
      </w:r>
      <w:r w:rsidR="00ED3399">
        <w:rPr>
          <w:sz w:val="24"/>
          <w:szCs w:val="24"/>
        </w:rPr>
        <w:t xml:space="preserve"> to stop by at the park, she agreed to </w:t>
      </w:r>
      <w:r w:rsidR="00E033B7">
        <w:rPr>
          <w:sz w:val="24"/>
          <w:szCs w:val="24"/>
        </w:rPr>
        <w:t>this. She</w:t>
      </w:r>
      <w:r w:rsidR="00ED3399">
        <w:rPr>
          <w:sz w:val="24"/>
          <w:szCs w:val="24"/>
        </w:rPr>
        <w:t xml:space="preserve"> began to look </w:t>
      </w:r>
      <w:r w:rsidR="00E033B7">
        <w:rPr>
          <w:sz w:val="24"/>
          <w:szCs w:val="24"/>
        </w:rPr>
        <w:t>forward to the daycentre visits because of our stopovers at the park where she could feed ducks. In the long run she began to enjoy the visits to the centre as a result of the friends she got to make and the games she was entertained with.</w:t>
      </w:r>
    </w:p>
    <w:p w14:paraId="44CEB429" w14:textId="22696B9F" w:rsidR="00E033B7" w:rsidRDefault="00E033B7" w:rsidP="004D5A18">
      <w:pPr>
        <w:rPr>
          <w:sz w:val="24"/>
          <w:szCs w:val="24"/>
        </w:rPr>
      </w:pPr>
      <w:r>
        <w:rPr>
          <w:sz w:val="24"/>
          <w:szCs w:val="24"/>
        </w:rPr>
        <w:t xml:space="preserve">In hindsight, I realised that the consistency of providing reinforcement </w:t>
      </w:r>
      <w:r w:rsidR="00F72B2D">
        <w:rPr>
          <w:sz w:val="24"/>
          <w:szCs w:val="24"/>
        </w:rPr>
        <w:t xml:space="preserve">as Skinner’s theory postulates results in getting desired behaviour. </w:t>
      </w:r>
      <w:r w:rsidR="004926A9">
        <w:rPr>
          <w:sz w:val="24"/>
          <w:szCs w:val="24"/>
        </w:rPr>
        <w:t>Another experience will be a client who is a chain smoker, smoking is however prohibited in the care home he resides. I was advised by the supervisor of his floor, that if the client needed to smoke, I was to take him outside the building. Each time I visited to provide companionship, we would sit in the garden or take walks whilst he smoked, overtime I realised that he gradually cut down on smoking, he appeared to be more interested in the conversations we had</w:t>
      </w:r>
      <w:r w:rsidR="00E4555B">
        <w:rPr>
          <w:sz w:val="24"/>
          <w:szCs w:val="24"/>
        </w:rPr>
        <w:t xml:space="preserve"> and the walks we took down to the village. It may be safe to argue that the client viewed the time we spent together as a reward; valuable companionship was more important to him. In the long run we had attained desired behaviour without realising. In the course of reflecting I was able to again relate </w:t>
      </w:r>
      <w:r w:rsidR="0080641E">
        <w:rPr>
          <w:sz w:val="24"/>
          <w:szCs w:val="24"/>
        </w:rPr>
        <w:t xml:space="preserve">theory of reinforcement </w:t>
      </w:r>
      <w:r w:rsidR="00E4555B">
        <w:rPr>
          <w:sz w:val="24"/>
          <w:szCs w:val="24"/>
        </w:rPr>
        <w:t>to the happenings of my everyday job.</w:t>
      </w:r>
    </w:p>
    <w:p w14:paraId="6659C3D8" w14:textId="2F622677" w:rsidR="00CD0267" w:rsidRDefault="00CD0267" w:rsidP="00CD0267">
      <w:pPr>
        <w:pStyle w:val="ListParagraph"/>
        <w:numPr>
          <w:ilvl w:val="1"/>
          <w:numId w:val="1"/>
        </w:numPr>
        <w:rPr>
          <w:sz w:val="24"/>
          <w:szCs w:val="24"/>
        </w:rPr>
      </w:pPr>
      <w:r w:rsidRPr="00CD0267">
        <w:rPr>
          <w:sz w:val="24"/>
          <w:szCs w:val="24"/>
        </w:rPr>
        <w:t>Abraham Maslow’s Hierarchy of Needs</w:t>
      </w:r>
    </w:p>
    <w:p w14:paraId="05084757" w14:textId="3A1943FD" w:rsidR="00771E5E" w:rsidRPr="00771E5E" w:rsidRDefault="00771E5E" w:rsidP="00771E5E">
      <w:pPr>
        <w:rPr>
          <w:sz w:val="24"/>
          <w:szCs w:val="24"/>
        </w:rPr>
      </w:pPr>
      <w:r>
        <w:rPr>
          <w:sz w:val="24"/>
          <w:szCs w:val="24"/>
        </w:rPr>
        <w:t xml:space="preserve">   </w:t>
      </w:r>
      <w:r w:rsidRPr="00771E5E">
        <w:rPr>
          <w:sz w:val="24"/>
          <w:szCs w:val="24"/>
        </w:rPr>
        <w:t xml:space="preserve">Carers are designated to meet the physical needs of clients which involves ensuring the </w:t>
      </w:r>
      <w:r>
        <w:rPr>
          <w:sz w:val="24"/>
          <w:szCs w:val="24"/>
        </w:rPr>
        <w:t xml:space="preserve">     </w:t>
      </w:r>
      <w:r w:rsidRPr="00771E5E">
        <w:rPr>
          <w:sz w:val="24"/>
          <w:szCs w:val="24"/>
        </w:rPr>
        <w:t>home setting is neat and tidy, provide nutrition, providing companionship and performing certain skilled medical services (we are trained to peg feed and administer medication).</w:t>
      </w:r>
    </w:p>
    <w:p w14:paraId="636A6DEF" w14:textId="29A57C18" w:rsidR="00771E5E" w:rsidRPr="00CD0267" w:rsidRDefault="00771E5E" w:rsidP="00771E5E">
      <w:pPr>
        <w:pStyle w:val="ListParagraph"/>
        <w:ind w:left="360"/>
        <w:rPr>
          <w:sz w:val="24"/>
          <w:szCs w:val="24"/>
        </w:rPr>
      </w:pPr>
      <w:r>
        <w:rPr>
          <w:sz w:val="24"/>
          <w:szCs w:val="24"/>
        </w:rPr>
        <w:t>I have gone into care with the mindset of performing the above listed tasks to the best of my ability, secondly in the course of performing my duties as a care assistant, I maintain that I was primarily influenced by my culture and family orientation. In my culture, care and respect for an elderly person meant you did not allow the individual to engage in any task, it involved being proactive concerning meeting their needs   however</w:t>
      </w:r>
    </w:p>
    <w:p w14:paraId="2D9C01FC" w14:textId="76FF3B6D" w:rsidR="00CD0267" w:rsidRDefault="00C64B86" w:rsidP="00CD0267">
      <w:pPr>
        <w:pStyle w:val="ListParagraph"/>
        <w:ind w:left="360"/>
        <w:rPr>
          <w:sz w:val="24"/>
          <w:szCs w:val="24"/>
        </w:rPr>
      </w:pPr>
      <w:r>
        <w:rPr>
          <w:sz w:val="24"/>
          <w:szCs w:val="24"/>
        </w:rPr>
        <w:t xml:space="preserve">Various studies in psychology appear to </w:t>
      </w:r>
      <w:r w:rsidR="00771E5E">
        <w:rPr>
          <w:sz w:val="24"/>
          <w:szCs w:val="24"/>
        </w:rPr>
        <w:t>suggest</w:t>
      </w:r>
      <w:r>
        <w:rPr>
          <w:sz w:val="24"/>
          <w:szCs w:val="24"/>
        </w:rPr>
        <w:t xml:space="preserve"> that certain psychological needs must be fulfilled in order to attain wellbeing and vitality (Sheldon ,Ryan and Reis 2010).Writers also argue that interpersonal interaction that meet psychological needs effectively are those</w:t>
      </w:r>
      <w:r w:rsidR="00EC4461">
        <w:rPr>
          <w:sz w:val="24"/>
          <w:szCs w:val="24"/>
        </w:rPr>
        <w:t xml:space="preserve"> that convey support for autonomy and communicate affection and care.</w:t>
      </w:r>
    </w:p>
    <w:p w14:paraId="7A53B9C3" w14:textId="77777777" w:rsidR="00EF0712" w:rsidRDefault="00EF0712" w:rsidP="00CD0267">
      <w:pPr>
        <w:pStyle w:val="ListParagraph"/>
        <w:ind w:left="360"/>
        <w:rPr>
          <w:sz w:val="24"/>
          <w:szCs w:val="24"/>
        </w:rPr>
      </w:pPr>
    </w:p>
    <w:p w14:paraId="69B82C38" w14:textId="08F73267" w:rsidR="00EC4461" w:rsidRDefault="00EC4461" w:rsidP="00CD0267">
      <w:pPr>
        <w:pStyle w:val="ListParagraph"/>
        <w:ind w:left="360"/>
        <w:rPr>
          <w:sz w:val="24"/>
          <w:szCs w:val="24"/>
        </w:rPr>
      </w:pPr>
      <w:r>
        <w:rPr>
          <w:sz w:val="24"/>
          <w:szCs w:val="24"/>
        </w:rPr>
        <w:t xml:space="preserve">A </w:t>
      </w:r>
      <w:r w:rsidR="00331DAB">
        <w:rPr>
          <w:sz w:val="24"/>
          <w:szCs w:val="24"/>
        </w:rPr>
        <w:t xml:space="preserve">writer </w:t>
      </w:r>
      <w:proofErr w:type="spellStart"/>
      <w:r w:rsidR="00A67B15">
        <w:rPr>
          <w:sz w:val="24"/>
          <w:szCs w:val="24"/>
        </w:rPr>
        <w:t>kasser</w:t>
      </w:r>
      <w:proofErr w:type="spellEnd"/>
      <w:r w:rsidR="00A67B15">
        <w:rPr>
          <w:sz w:val="24"/>
          <w:szCs w:val="24"/>
        </w:rPr>
        <w:t xml:space="preserve"> and Ryan,2008</w:t>
      </w:r>
      <w:r w:rsidR="00331DAB">
        <w:rPr>
          <w:sz w:val="24"/>
          <w:szCs w:val="24"/>
        </w:rPr>
        <w:t>(</w:t>
      </w:r>
      <w:r>
        <w:rPr>
          <w:sz w:val="24"/>
          <w:szCs w:val="24"/>
        </w:rPr>
        <w:t xml:space="preserve">) maintains drawing from Abraham </w:t>
      </w:r>
      <w:r w:rsidR="00331DAB">
        <w:rPr>
          <w:sz w:val="24"/>
          <w:szCs w:val="24"/>
        </w:rPr>
        <w:t>Maslow’s that</w:t>
      </w:r>
      <w:r>
        <w:rPr>
          <w:sz w:val="24"/>
          <w:szCs w:val="24"/>
        </w:rPr>
        <w:t xml:space="preserve"> the need for autonomy amongst the elderly is central</w:t>
      </w:r>
      <w:r w:rsidR="00331DAB">
        <w:rPr>
          <w:sz w:val="24"/>
          <w:szCs w:val="24"/>
        </w:rPr>
        <w:t xml:space="preserve"> to wellbeing, the argument suggests </w:t>
      </w:r>
      <w:r w:rsidR="00331DAB">
        <w:rPr>
          <w:sz w:val="24"/>
          <w:szCs w:val="24"/>
        </w:rPr>
        <w:lastRenderedPageBreak/>
        <w:t xml:space="preserve">that one’s behaviour brews from and is endorsed by one’s self. The writers describe self-autonomy as having the attribute of motivation, it comes with a feeling of freedom and </w:t>
      </w:r>
      <w:proofErr w:type="spellStart"/>
      <w:r w:rsidR="00331DAB">
        <w:rPr>
          <w:sz w:val="24"/>
          <w:szCs w:val="24"/>
        </w:rPr>
        <w:t>choicefulness</w:t>
      </w:r>
      <w:proofErr w:type="spellEnd"/>
      <w:r w:rsidR="00331DAB">
        <w:rPr>
          <w:sz w:val="24"/>
          <w:szCs w:val="24"/>
        </w:rPr>
        <w:t>.</w:t>
      </w:r>
    </w:p>
    <w:p w14:paraId="55488B82" w14:textId="410290E5" w:rsidR="003F41AE" w:rsidRDefault="00CA2859" w:rsidP="00CD0267">
      <w:pPr>
        <w:pStyle w:val="ListParagraph"/>
        <w:ind w:left="360"/>
        <w:rPr>
          <w:sz w:val="24"/>
          <w:szCs w:val="24"/>
        </w:rPr>
      </w:pPr>
      <w:r>
        <w:rPr>
          <w:sz w:val="24"/>
          <w:szCs w:val="24"/>
        </w:rPr>
        <w:t>They further argue that factors that undermine auto</w:t>
      </w:r>
      <w:bookmarkStart w:id="0" w:name="_GoBack"/>
      <w:bookmarkEnd w:id="0"/>
      <w:r>
        <w:rPr>
          <w:sz w:val="24"/>
          <w:szCs w:val="24"/>
        </w:rPr>
        <w:t>nomy detract from intrinsic factors (</w:t>
      </w:r>
      <w:proofErr w:type="spellStart"/>
      <w:proofErr w:type="gramStart"/>
      <w:r>
        <w:rPr>
          <w:sz w:val="24"/>
          <w:szCs w:val="24"/>
        </w:rPr>
        <w:t>creativity,self</w:t>
      </w:r>
      <w:proofErr w:type="gramEnd"/>
      <w:r>
        <w:rPr>
          <w:sz w:val="24"/>
          <w:szCs w:val="24"/>
        </w:rPr>
        <w:t>-motivation,confidence,vitality</w:t>
      </w:r>
      <w:proofErr w:type="spellEnd"/>
      <w:r>
        <w:rPr>
          <w:sz w:val="24"/>
          <w:szCs w:val="24"/>
        </w:rPr>
        <w:t xml:space="preserve"> and interest. The absence of </w:t>
      </w:r>
      <w:r w:rsidR="00CB78E5">
        <w:rPr>
          <w:sz w:val="24"/>
          <w:szCs w:val="24"/>
        </w:rPr>
        <w:t xml:space="preserve">support for autonomy has been associated with poor self-esteem and psychological ill being. A </w:t>
      </w:r>
      <w:proofErr w:type="spellStart"/>
      <w:proofErr w:type="gramStart"/>
      <w:r w:rsidR="00CB78E5">
        <w:rPr>
          <w:sz w:val="24"/>
          <w:szCs w:val="24"/>
        </w:rPr>
        <w:t>study,Langerand</w:t>
      </w:r>
      <w:proofErr w:type="spellEnd"/>
      <w:proofErr w:type="gramEnd"/>
      <w:r w:rsidR="00CB78E5">
        <w:rPr>
          <w:sz w:val="24"/>
          <w:szCs w:val="24"/>
        </w:rPr>
        <w:t xml:space="preserve"> (2000) shows that nursing residents who are encouraged to use their initiative and take </w:t>
      </w:r>
      <w:r w:rsidR="004E25B6">
        <w:rPr>
          <w:sz w:val="24"/>
          <w:szCs w:val="24"/>
        </w:rPr>
        <w:t xml:space="preserve">responsibility were found to be active and alert than those who were treated in a sympathetic </w:t>
      </w:r>
      <w:r w:rsidR="00EE5DA3">
        <w:rPr>
          <w:sz w:val="24"/>
          <w:szCs w:val="24"/>
        </w:rPr>
        <w:t xml:space="preserve">way. Another </w:t>
      </w:r>
      <w:r w:rsidR="00D649B3">
        <w:rPr>
          <w:sz w:val="24"/>
          <w:szCs w:val="24"/>
        </w:rPr>
        <w:t>study (</w:t>
      </w:r>
      <w:proofErr w:type="spellStart"/>
      <w:r w:rsidR="002F44CC">
        <w:rPr>
          <w:sz w:val="24"/>
          <w:szCs w:val="24"/>
        </w:rPr>
        <w:t>kasser</w:t>
      </w:r>
      <w:proofErr w:type="spellEnd"/>
      <w:r w:rsidR="002F44CC">
        <w:rPr>
          <w:sz w:val="24"/>
          <w:szCs w:val="24"/>
        </w:rPr>
        <w:t xml:space="preserve"> and Ryan,2008</w:t>
      </w:r>
      <w:r w:rsidR="00EE5DA3">
        <w:rPr>
          <w:sz w:val="24"/>
          <w:szCs w:val="24"/>
        </w:rPr>
        <w:t>) shows</w:t>
      </w:r>
      <w:r w:rsidR="00F600EE">
        <w:rPr>
          <w:sz w:val="24"/>
          <w:szCs w:val="24"/>
        </w:rPr>
        <w:t xml:space="preserve"> </w:t>
      </w:r>
      <w:r w:rsidR="00EE5DA3">
        <w:rPr>
          <w:sz w:val="24"/>
          <w:szCs w:val="24"/>
        </w:rPr>
        <w:t>that elderly residents of a care home who were given high autonomy had a higher level of self-</w:t>
      </w:r>
      <w:r w:rsidR="00D649B3">
        <w:rPr>
          <w:sz w:val="24"/>
          <w:szCs w:val="24"/>
        </w:rPr>
        <w:t>esteem,</w:t>
      </w:r>
      <w:r w:rsidR="00EE5DA3">
        <w:rPr>
          <w:sz w:val="24"/>
          <w:szCs w:val="24"/>
        </w:rPr>
        <w:t xml:space="preserve"> lower depression, high level of life satisfaction and good health whereas those with a low degree of autonomy</w:t>
      </w:r>
      <w:r w:rsidR="00D649B3">
        <w:rPr>
          <w:sz w:val="24"/>
          <w:szCs w:val="24"/>
        </w:rPr>
        <w:t xml:space="preserve"> were found to be highly depressed. The</w:t>
      </w:r>
      <w:r w:rsidR="00F600EE">
        <w:rPr>
          <w:sz w:val="24"/>
          <w:szCs w:val="24"/>
        </w:rPr>
        <w:t xml:space="preserve"> postulations of Abraham Maslow </w:t>
      </w:r>
      <w:proofErr w:type="gramStart"/>
      <w:r w:rsidR="00F600EE">
        <w:rPr>
          <w:sz w:val="24"/>
          <w:szCs w:val="24"/>
        </w:rPr>
        <w:t>ha</w:t>
      </w:r>
      <w:r w:rsidR="00EA4E10">
        <w:rPr>
          <w:sz w:val="24"/>
          <w:szCs w:val="24"/>
        </w:rPr>
        <w:t>s</w:t>
      </w:r>
      <w:proofErr w:type="gramEnd"/>
      <w:r w:rsidR="00EA4E10">
        <w:rPr>
          <w:sz w:val="24"/>
          <w:szCs w:val="24"/>
        </w:rPr>
        <w:t xml:space="preserve"> </w:t>
      </w:r>
      <w:r w:rsidR="00F600EE">
        <w:rPr>
          <w:sz w:val="24"/>
          <w:szCs w:val="24"/>
        </w:rPr>
        <w:t>led</w:t>
      </w:r>
      <w:r w:rsidR="000C071A">
        <w:rPr>
          <w:sz w:val="24"/>
          <w:szCs w:val="24"/>
        </w:rPr>
        <w:t xml:space="preserve"> me</w:t>
      </w:r>
      <w:r w:rsidR="00F600EE">
        <w:rPr>
          <w:sz w:val="24"/>
          <w:szCs w:val="24"/>
        </w:rPr>
        <w:t xml:space="preserve"> to a personal paradigm shift in my mode of engagement with the elderly in my care. I have come to realise the importance of identifying the needs of clients </w:t>
      </w:r>
      <w:r w:rsidR="00AC4C39">
        <w:rPr>
          <w:sz w:val="24"/>
          <w:szCs w:val="24"/>
        </w:rPr>
        <w:t>and</w:t>
      </w:r>
      <w:r w:rsidR="00F600EE">
        <w:rPr>
          <w:sz w:val="24"/>
          <w:szCs w:val="24"/>
        </w:rPr>
        <w:t xml:space="preserve"> </w:t>
      </w:r>
      <w:r w:rsidR="00AC4C39">
        <w:rPr>
          <w:sz w:val="24"/>
          <w:szCs w:val="24"/>
        </w:rPr>
        <w:t xml:space="preserve">ensuring that they are involved in their care </w:t>
      </w:r>
      <w:r w:rsidR="00AE021A">
        <w:rPr>
          <w:sz w:val="24"/>
          <w:szCs w:val="24"/>
        </w:rPr>
        <w:t xml:space="preserve">plan. The mantra of the care company I work for places emphasis on respecting the dignity of clients however little has been done to educate the field </w:t>
      </w:r>
      <w:r w:rsidR="00391E88">
        <w:rPr>
          <w:sz w:val="24"/>
          <w:szCs w:val="24"/>
        </w:rPr>
        <w:t>workers (care assistants)</w:t>
      </w:r>
      <w:r w:rsidR="00AE021A">
        <w:rPr>
          <w:sz w:val="24"/>
          <w:szCs w:val="24"/>
        </w:rPr>
        <w:t xml:space="preserve"> on</w:t>
      </w:r>
      <w:r w:rsidR="00391E88">
        <w:rPr>
          <w:sz w:val="24"/>
          <w:szCs w:val="24"/>
        </w:rPr>
        <w:t xml:space="preserve"> the approach to </w:t>
      </w:r>
      <w:r w:rsidR="002F44CC">
        <w:rPr>
          <w:sz w:val="24"/>
          <w:szCs w:val="24"/>
        </w:rPr>
        <w:t>“</w:t>
      </w:r>
      <w:r w:rsidR="00391E88">
        <w:rPr>
          <w:sz w:val="24"/>
          <w:szCs w:val="24"/>
        </w:rPr>
        <w:t xml:space="preserve">best </w:t>
      </w:r>
      <w:r w:rsidR="00E755C0">
        <w:rPr>
          <w:sz w:val="24"/>
          <w:szCs w:val="24"/>
        </w:rPr>
        <w:t>practice</w:t>
      </w:r>
      <w:r w:rsidR="002F44CC">
        <w:rPr>
          <w:sz w:val="24"/>
          <w:szCs w:val="24"/>
        </w:rPr>
        <w:t>”</w:t>
      </w:r>
      <w:r w:rsidR="00E755C0">
        <w:rPr>
          <w:sz w:val="24"/>
          <w:szCs w:val="24"/>
        </w:rPr>
        <w:t xml:space="preserve">. Writers </w:t>
      </w:r>
      <w:proofErr w:type="spellStart"/>
      <w:r w:rsidR="00E755C0">
        <w:rPr>
          <w:sz w:val="24"/>
          <w:szCs w:val="24"/>
        </w:rPr>
        <w:t>Kasser</w:t>
      </w:r>
      <w:proofErr w:type="spellEnd"/>
      <w:r w:rsidR="00E755C0">
        <w:rPr>
          <w:sz w:val="24"/>
          <w:szCs w:val="24"/>
        </w:rPr>
        <w:t xml:space="preserve"> and Ryan (2010)</w:t>
      </w:r>
      <w:r w:rsidR="00391E88">
        <w:rPr>
          <w:sz w:val="24"/>
          <w:szCs w:val="24"/>
        </w:rPr>
        <w:t xml:space="preserve"> argues that ade</w:t>
      </w:r>
      <w:r w:rsidR="00693F13">
        <w:rPr>
          <w:sz w:val="24"/>
          <w:szCs w:val="24"/>
        </w:rPr>
        <w:t>quate training has not been given to health care providers to meet the psychological needs of the elderly thus</w:t>
      </w:r>
      <w:r w:rsidR="00E755C0">
        <w:rPr>
          <w:sz w:val="24"/>
          <w:szCs w:val="24"/>
        </w:rPr>
        <w:t xml:space="preserve"> the reason for subjective wellbeing.</w:t>
      </w:r>
    </w:p>
    <w:p w14:paraId="672780CB" w14:textId="7184CD3A" w:rsidR="00AC4C39" w:rsidRDefault="00AC4C39" w:rsidP="00CD0267">
      <w:pPr>
        <w:pStyle w:val="ListParagraph"/>
        <w:ind w:left="360"/>
        <w:rPr>
          <w:sz w:val="24"/>
          <w:szCs w:val="24"/>
        </w:rPr>
      </w:pPr>
    </w:p>
    <w:p w14:paraId="15D16F26" w14:textId="77777777" w:rsidR="00D649B3" w:rsidRDefault="00AC4C39" w:rsidP="00CD0267">
      <w:pPr>
        <w:pStyle w:val="ListParagraph"/>
        <w:ind w:left="360"/>
        <w:rPr>
          <w:sz w:val="24"/>
          <w:szCs w:val="24"/>
        </w:rPr>
      </w:pPr>
      <w:r>
        <w:rPr>
          <w:sz w:val="24"/>
          <w:szCs w:val="24"/>
        </w:rPr>
        <w:t xml:space="preserve">From a reflective stance, I had provided care mainly influenced by the notion that elderly clients were to be waited on for everything, primary focus </w:t>
      </w:r>
      <w:r w:rsidR="00EA4E10">
        <w:rPr>
          <w:sz w:val="24"/>
          <w:szCs w:val="24"/>
        </w:rPr>
        <w:t>on</w:t>
      </w:r>
      <w:r>
        <w:rPr>
          <w:sz w:val="24"/>
          <w:szCs w:val="24"/>
        </w:rPr>
        <w:t xml:space="preserve"> care provision had been on meeting physical and social needs</w:t>
      </w:r>
      <w:r w:rsidR="00D649B3">
        <w:rPr>
          <w:sz w:val="24"/>
          <w:szCs w:val="24"/>
        </w:rPr>
        <w:t xml:space="preserve"> unknowingly reducing the autonomy of my clients</w:t>
      </w:r>
      <w:r>
        <w:rPr>
          <w:sz w:val="24"/>
          <w:szCs w:val="24"/>
        </w:rPr>
        <w:t>.</w:t>
      </w:r>
    </w:p>
    <w:p w14:paraId="1F6056DA" w14:textId="5BA8E371" w:rsidR="00EF0712" w:rsidRDefault="00AC4C39" w:rsidP="00F1134A">
      <w:pPr>
        <w:pStyle w:val="ListParagraph"/>
        <w:ind w:left="360"/>
        <w:rPr>
          <w:sz w:val="24"/>
          <w:szCs w:val="24"/>
        </w:rPr>
      </w:pPr>
      <w:r>
        <w:rPr>
          <w:sz w:val="24"/>
          <w:szCs w:val="24"/>
        </w:rPr>
        <w:t xml:space="preserve"> A</w:t>
      </w:r>
      <w:r w:rsidR="002A1E82">
        <w:rPr>
          <w:sz w:val="24"/>
          <w:szCs w:val="24"/>
        </w:rPr>
        <w:t>nother</w:t>
      </w:r>
      <w:r>
        <w:rPr>
          <w:sz w:val="24"/>
          <w:szCs w:val="24"/>
        </w:rPr>
        <w:t xml:space="preserve"> study (Nina et al 2019) conducted in a palliative care setting for the elderly</w:t>
      </w:r>
      <w:r w:rsidR="009261B1">
        <w:rPr>
          <w:sz w:val="24"/>
          <w:szCs w:val="24"/>
        </w:rPr>
        <w:t xml:space="preserve"> shows that majority of those interviewed were more inclined to love and self-esteem needs, with minority of the population interviewed</w:t>
      </w:r>
      <w:r w:rsidR="006939FC">
        <w:rPr>
          <w:sz w:val="24"/>
          <w:szCs w:val="24"/>
        </w:rPr>
        <w:t xml:space="preserve"> seeking </w:t>
      </w:r>
      <w:r w:rsidR="00EA4E10">
        <w:rPr>
          <w:sz w:val="24"/>
          <w:szCs w:val="24"/>
        </w:rPr>
        <w:t>self-actualisation</w:t>
      </w:r>
      <w:r w:rsidR="006939FC">
        <w:rPr>
          <w:sz w:val="24"/>
          <w:szCs w:val="24"/>
        </w:rPr>
        <w:t>, the study also stated</w:t>
      </w:r>
      <w:r w:rsidR="00EA4E10">
        <w:rPr>
          <w:sz w:val="24"/>
          <w:szCs w:val="24"/>
        </w:rPr>
        <w:t xml:space="preserve"> that none of the interviewees mentioned the physiological needs of food and </w:t>
      </w:r>
      <w:r w:rsidR="00592092">
        <w:rPr>
          <w:sz w:val="24"/>
          <w:szCs w:val="24"/>
        </w:rPr>
        <w:t xml:space="preserve">water. The finding of the study further </w:t>
      </w:r>
      <w:r w:rsidR="002A1E82">
        <w:rPr>
          <w:sz w:val="24"/>
          <w:szCs w:val="24"/>
        </w:rPr>
        <w:t xml:space="preserve">has </w:t>
      </w:r>
      <w:r w:rsidR="00592092">
        <w:rPr>
          <w:sz w:val="24"/>
          <w:szCs w:val="24"/>
        </w:rPr>
        <w:t>show</w:t>
      </w:r>
      <w:r w:rsidR="002A1E82">
        <w:rPr>
          <w:sz w:val="24"/>
          <w:szCs w:val="24"/>
        </w:rPr>
        <w:t>n</w:t>
      </w:r>
      <w:r w:rsidR="000C071A">
        <w:rPr>
          <w:sz w:val="24"/>
          <w:szCs w:val="24"/>
        </w:rPr>
        <w:t xml:space="preserve"> the importance of</w:t>
      </w:r>
      <w:r w:rsidR="002A1E82">
        <w:rPr>
          <w:sz w:val="24"/>
          <w:szCs w:val="24"/>
        </w:rPr>
        <w:t xml:space="preserve"> firstly</w:t>
      </w:r>
      <w:r w:rsidR="000C071A">
        <w:rPr>
          <w:sz w:val="24"/>
          <w:szCs w:val="24"/>
        </w:rPr>
        <w:t xml:space="preserve"> identifying the</w:t>
      </w:r>
      <w:r w:rsidR="002A1E82">
        <w:rPr>
          <w:sz w:val="24"/>
          <w:szCs w:val="24"/>
        </w:rPr>
        <w:t xml:space="preserve"> client’s</w:t>
      </w:r>
      <w:r w:rsidR="000C071A">
        <w:rPr>
          <w:sz w:val="24"/>
          <w:szCs w:val="24"/>
        </w:rPr>
        <w:t xml:space="preserve"> </w:t>
      </w:r>
      <w:r w:rsidR="002A1E82">
        <w:rPr>
          <w:sz w:val="24"/>
          <w:szCs w:val="24"/>
        </w:rPr>
        <w:t>level of needs based on the five-point scale of Maslow’s hierarchy of needs in order to provide the</w:t>
      </w:r>
      <w:r w:rsidR="000C071A">
        <w:rPr>
          <w:sz w:val="24"/>
          <w:szCs w:val="24"/>
        </w:rPr>
        <w:t xml:space="preserve"> appropriate </w:t>
      </w:r>
      <w:r w:rsidR="002A1E82">
        <w:rPr>
          <w:sz w:val="24"/>
          <w:szCs w:val="24"/>
        </w:rPr>
        <w:t>care.</w:t>
      </w:r>
    </w:p>
    <w:p w14:paraId="792A4608" w14:textId="65CD94E5" w:rsidR="002A1E82" w:rsidRDefault="002A1E82" w:rsidP="00F1134A">
      <w:pPr>
        <w:pStyle w:val="ListParagraph"/>
        <w:ind w:left="360"/>
        <w:rPr>
          <w:sz w:val="24"/>
          <w:szCs w:val="24"/>
        </w:rPr>
      </w:pPr>
    </w:p>
    <w:p w14:paraId="1AD5F5ED" w14:textId="4D7F9BF9" w:rsidR="002A1E82" w:rsidRDefault="002A1E82" w:rsidP="00F1134A">
      <w:pPr>
        <w:pStyle w:val="ListParagraph"/>
        <w:ind w:left="360"/>
        <w:rPr>
          <w:sz w:val="24"/>
          <w:szCs w:val="24"/>
        </w:rPr>
      </w:pPr>
      <w:r>
        <w:rPr>
          <w:sz w:val="24"/>
          <w:szCs w:val="24"/>
        </w:rPr>
        <w:t>Conclusion</w:t>
      </w:r>
    </w:p>
    <w:p w14:paraId="338F6F8E" w14:textId="77777777" w:rsidR="00071CDC" w:rsidRDefault="00071CDC" w:rsidP="00F1134A">
      <w:pPr>
        <w:pStyle w:val="ListParagraph"/>
        <w:ind w:left="360"/>
        <w:rPr>
          <w:sz w:val="24"/>
          <w:szCs w:val="24"/>
        </w:rPr>
      </w:pPr>
    </w:p>
    <w:p w14:paraId="7CEFD014" w14:textId="70ED5258" w:rsidR="002A1E82" w:rsidRDefault="001D26F7" w:rsidP="00F1134A">
      <w:pPr>
        <w:pStyle w:val="ListParagraph"/>
        <w:ind w:left="360"/>
        <w:rPr>
          <w:sz w:val="24"/>
          <w:szCs w:val="24"/>
        </w:rPr>
      </w:pPr>
      <w:r>
        <w:rPr>
          <w:sz w:val="24"/>
          <w:szCs w:val="24"/>
        </w:rPr>
        <w:t>My reflective narrative has been a</w:t>
      </w:r>
      <w:r w:rsidR="007C5CB1">
        <w:rPr>
          <w:sz w:val="24"/>
          <w:szCs w:val="24"/>
        </w:rPr>
        <w:t xml:space="preserve"> great</w:t>
      </w:r>
      <w:r>
        <w:rPr>
          <w:sz w:val="24"/>
          <w:szCs w:val="24"/>
        </w:rPr>
        <w:t xml:space="preserve"> learning experience, in putting this essay together I have realised that being in an academic environment has placed me in a vantage position</w:t>
      </w:r>
      <w:r w:rsidR="002F44CC">
        <w:rPr>
          <w:sz w:val="24"/>
          <w:szCs w:val="24"/>
        </w:rPr>
        <w:t xml:space="preserve"> being that it </w:t>
      </w:r>
      <w:r w:rsidR="00A67B15">
        <w:rPr>
          <w:sz w:val="24"/>
          <w:szCs w:val="24"/>
        </w:rPr>
        <w:t>gives me a better perspective</w:t>
      </w:r>
      <w:r>
        <w:rPr>
          <w:sz w:val="24"/>
          <w:szCs w:val="24"/>
        </w:rPr>
        <w:t xml:space="preserve"> mentally. The Moodle in psychology has made me realise my short comings in my duties as a care assistant, secondly frustrations I have experienced in the course of doing my job has been remarkably reduced as a result of my exposure to the postulations of renowned </w:t>
      </w:r>
      <w:r w:rsidR="007C5CB1">
        <w:rPr>
          <w:sz w:val="24"/>
          <w:szCs w:val="24"/>
        </w:rPr>
        <w:t>psychologists who have been able to interpret and predict human behaviour from conducted studies.</w:t>
      </w:r>
    </w:p>
    <w:p w14:paraId="17BAB35E" w14:textId="0C9829E9" w:rsidR="002F44CC" w:rsidRDefault="007C5CB1" w:rsidP="002F44CC">
      <w:pPr>
        <w:pStyle w:val="ListParagraph"/>
        <w:ind w:left="360"/>
        <w:rPr>
          <w:sz w:val="24"/>
          <w:szCs w:val="24"/>
        </w:rPr>
      </w:pPr>
      <w:r>
        <w:rPr>
          <w:sz w:val="24"/>
          <w:szCs w:val="24"/>
        </w:rPr>
        <w:lastRenderedPageBreak/>
        <w:t xml:space="preserve">I argue that given the knowledge I have attained so </w:t>
      </w:r>
      <w:r w:rsidR="002F44CC">
        <w:rPr>
          <w:sz w:val="24"/>
          <w:szCs w:val="24"/>
        </w:rPr>
        <w:t>far,</w:t>
      </w:r>
      <w:r>
        <w:rPr>
          <w:sz w:val="24"/>
          <w:szCs w:val="24"/>
        </w:rPr>
        <w:t xml:space="preserve"> I will always be work in progress in the quest of attaining professional development</w:t>
      </w:r>
      <w:r w:rsidR="00862CC0">
        <w:rPr>
          <w:sz w:val="24"/>
          <w:szCs w:val="24"/>
        </w:rPr>
        <w:t xml:space="preserve"> </w:t>
      </w:r>
      <w:r w:rsidR="00A67B15">
        <w:rPr>
          <w:sz w:val="24"/>
          <w:szCs w:val="24"/>
        </w:rPr>
        <w:t>because</w:t>
      </w:r>
      <w:r w:rsidR="00862CC0">
        <w:rPr>
          <w:sz w:val="24"/>
          <w:szCs w:val="24"/>
        </w:rPr>
        <w:t xml:space="preserve"> break grounding discoveries and research findings are a constant in the world of academia.</w:t>
      </w:r>
    </w:p>
    <w:p w14:paraId="1B31D408" w14:textId="77777777" w:rsidR="00A67B15" w:rsidRDefault="00A67B15" w:rsidP="002F44CC">
      <w:pPr>
        <w:pStyle w:val="ListParagraph"/>
        <w:ind w:left="360"/>
      </w:pPr>
    </w:p>
    <w:p w14:paraId="538FCDFE" w14:textId="77777777" w:rsidR="00A67B15" w:rsidRDefault="00A67B15" w:rsidP="002F44CC">
      <w:pPr>
        <w:pStyle w:val="ListParagraph"/>
        <w:ind w:left="360"/>
      </w:pPr>
    </w:p>
    <w:p w14:paraId="4300730E" w14:textId="77777777" w:rsidR="00A67B15" w:rsidRDefault="00A67B15" w:rsidP="002F44CC">
      <w:pPr>
        <w:pStyle w:val="ListParagraph"/>
        <w:ind w:left="360"/>
      </w:pPr>
    </w:p>
    <w:p w14:paraId="63B7972F" w14:textId="77777777" w:rsidR="00A67B15" w:rsidRDefault="00A67B15" w:rsidP="002F44CC">
      <w:pPr>
        <w:pStyle w:val="ListParagraph"/>
        <w:ind w:left="360"/>
      </w:pPr>
    </w:p>
    <w:p w14:paraId="659D08C4" w14:textId="77777777" w:rsidR="00A67B15" w:rsidRDefault="00A67B15" w:rsidP="002F44CC">
      <w:pPr>
        <w:pStyle w:val="ListParagraph"/>
        <w:ind w:left="360"/>
      </w:pPr>
    </w:p>
    <w:p w14:paraId="6E4206D4" w14:textId="77777777" w:rsidR="00A67B15" w:rsidRDefault="00A67B15" w:rsidP="002F44CC">
      <w:pPr>
        <w:pStyle w:val="ListParagraph"/>
        <w:ind w:left="360"/>
      </w:pPr>
    </w:p>
    <w:p w14:paraId="66F2FE82" w14:textId="77777777" w:rsidR="00A67B15" w:rsidRDefault="00A67B15" w:rsidP="002F44CC">
      <w:pPr>
        <w:pStyle w:val="ListParagraph"/>
        <w:ind w:left="360"/>
      </w:pPr>
    </w:p>
    <w:p w14:paraId="0367770D" w14:textId="77777777" w:rsidR="00A67B15" w:rsidRDefault="00A67B15" w:rsidP="002F44CC">
      <w:pPr>
        <w:pStyle w:val="ListParagraph"/>
        <w:ind w:left="360"/>
      </w:pPr>
    </w:p>
    <w:p w14:paraId="75DCDF48" w14:textId="77777777" w:rsidR="00A67B15" w:rsidRDefault="00A67B15" w:rsidP="002F44CC">
      <w:pPr>
        <w:pStyle w:val="ListParagraph"/>
        <w:ind w:left="360"/>
      </w:pPr>
    </w:p>
    <w:p w14:paraId="7398B8E5" w14:textId="77777777" w:rsidR="00A67B15" w:rsidRDefault="00A67B15" w:rsidP="002F44CC">
      <w:pPr>
        <w:pStyle w:val="ListParagraph"/>
        <w:ind w:left="360"/>
      </w:pPr>
    </w:p>
    <w:p w14:paraId="4A388EDA" w14:textId="77777777" w:rsidR="00A67B15" w:rsidRDefault="00A67B15" w:rsidP="002F44CC">
      <w:pPr>
        <w:pStyle w:val="ListParagraph"/>
        <w:ind w:left="360"/>
      </w:pPr>
    </w:p>
    <w:p w14:paraId="360314E6" w14:textId="77777777" w:rsidR="00A67B15" w:rsidRDefault="00A67B15" w:rsidP="002F44CC">
      <w:pPr>
        <w:pStyle w:val="ListParagraph"/>
        <w:ind w:left="360"/>
      </w:pPr>
    </w:p>
    <w:p w14:paraId="1A5BE28F" w14:textId="77777777" w:rsidR="00A67B15" w:rsidRDefault="00A67B15" w:rsidP="002F44CC">
      <w:pPr>
        <w:pStyle w:val="ListParagraph"/>
        <w:ind w:left="360"/>
      </w:pPr>
    </w:p>
    <w:p w14:paraId="2D1719E4" w14:textId="77777777" w:rsidR="00A67B15" w:rsidRDefault="00A67B15" w:rsidP="002F44CC">
      <w:pPr>
        <w:pStyle w:val="ListParagraph"/>
        <w:ind w:left="360"/>
      </w:pPr>
    </w:p>
    <w:p w14:paraId="1164C70E" w14:textId="77777777" w:rsidR="00A67B15" w:rsidRDefault="00A67B15" w:rsidP="002F44CC">
      <w:pPr>
        <w:pStyle w:val="ListParagraph"/>
        <w:ind w:left="360"/>
      </w:pPr>
    </w:p>
    <w:p w14:paraId="2B00B389" w14:textId="77777777" w:rsidR="00A67B15" w:rsidRDefault="00A67B15" w:rsidP="002F44CC">
      <w:pPr>
        <w:pStyle w:val="ListParagraph"/>
        <w:ind w:left="360"/>
      </w:pPr>
    </w:p>
    <w:p w14:paraId="3E4FC680" w14:textId="77777777" w:rsidR="00A67B15" w:rsidRDefault="00A67B15" w:rsidP="002F44CC">
      <w:pPr>
        <w:pStyle w:val="ListParagraph"/>
        <w:ind w:left="360"/>
      </w:pPr>
    </w:p>
    <w:p w14:paraId="433BB396" w14:textId="77777777" w:rsidR="00A67B15" w:rsidRDefault="00A67B15" w:rsidP="002F44CC">
      <w:pPr>
        <w:pStyle w:val="ListParagraph"/>
        <w:ind w:left="360"/>
      </w:pPr>
    </w:p>
    <w:p w14:paraId="20EECC39" w14:textId="77777777" w:rsidR="00A67B15" w:rsidRDefault="00A67B15" w:rsidP="002F44CC">
      <w:pPr>
        <w:pStyle w:val="ListParagraph"/>
        <w:ind w:left="360"/>
      </w:pPr>
    </w:p>
    <w:p w14:paraId="7883676E" w14:textId="77777777" w:rsidR="00A67B15" w:rsidRDefault="00A67B15" w:rsidP="002F44CC">
      <w:pPr>
        <w:pStyle w:val="ListParagraph"/>
        <w:ind w:left="360"/>
      </w:pPr>
    </w:p>
    <w:p w14:paraId="4C90F43C" w14:textId="77777777" w:rsidR="00A67B15" w:rsidRDefault="00A67B15" w:rsidP="002F44CC">
      <w:pPr>
        <w:pStyle w:val="ListParagraph"/>
        <w:ind w:left="360"/>
      </w:pPr>
    </w:p>
    <w:p w14:paraId="5D6AD3F7" w14:textId="77777777" w:rsidR="00A67B15" w:rsidRDefault="00A67B15" w:rsidP="002F44CC">
      <w:pPr>
        <w:pStyle w:val="ListParagraph"/>
        <w:ind w:left="360"/>
      </w:pPr>
    </w:p>
    <w:p w14:paraId="06EE2421" w14:textId="77777777" w:rsidR="00A67B15" w:rsidRDefault="00A67B15" w:rsidP="002F44CC">
      <w:pPr>
        <w:pStyle w:val="ListParagraph"/>
        <w:ind w:left="360"/>
      </w:pPr>
    </w:p>
    <w:p w14:paraId="2BA82682" w14:textId="77777777" w:rsidR="00A67B15" w:rsidRDefault="00A67B15" w:rsidP="002F44CC">
      <w:pPr>
        <w:pStyle w:val="ListParagraph"/>
        <w:ind w:left="360"/>
      </w:pPr>
    </w:p>
    <w:p w14:paraId="0655224D" w14:textId="77777777" w:rsidR="00A67B15" w:rsidRDefault="00A67B15" w:rsidP="002F44CC">
      <w:pPr>
        <w:pStyle w:val="ListParagraph"/>
        <w:ind w:left="360"/>
      </w:pPr>
    </w:p>
    <w:p w14:paraId="3DDD5D96" w14:textId="77777777" w:rsidR="00A67B15" w:rsidRDefault="00A67B15" w:rsidP="002F44CC">
      <w:pPr>
        <w:pStyle w:val="ListParagraph"/>
        <w:ind w:left="360"/>
      </w:pPr>
    </w:p>
    <w:p w14:paraId="18AA59E2" w14:textId="77777777" w:rsidR="00A67B15" w:rsidRDefault="00A67B15" w:rsidP="002F44CC">
      <w:pPr>
        <w:pStyle w:val="ListParagraph"/>
        <w:ind w:left="360"/>
      </w:pPr>
    </w:p>
    <w:p w14:paraId="6C95929C" w14:textId="77777777" w:rsidR="00A67B15" w:rsidRDefault="00A67B15" w:rsidP="002F44CC">
      <w:pPr>
        <w:pStyle w:val="ListParagraph"/>
        <w:ind w:left="360"/>
      </w:pPr>
    </w:p>
    <w:p w14:paraId="75C2D474" w14:textId="77777777" w:rsidR="00A67B15" w:rsidRDefault="00A67B15" w:rsidP="002F44CC">
      <w:pPr>
        <w:pStyle w:val="ListParagraph"/>
        <w:ind w:left="360"/>
      </w:pPr>
    </w:p>
    <w:p w14:paraId="6D3811A7" w14:textId="77777777" w:rsidR="00A67B15" w:rsidRDefault="00A67B15" w:rsidP="002F44CC">
      <w:pPr>
        <w:pStyle w:val="ListParagraph"/>
        <w:ind w:left="360"/>
      </w:pPr>
    </w:p>
    <w:p w14:paraId="6D169624" w14:textId="77777777" w:rsidR="00A67B15" w:rsidRDefault="00A67B15" w:rsidP="002F44CC">
      <w:pPr>
        <w:pStyle w:val="ListParagraph"/>
        <w:ind w:left="360"/>
      </w:pPr>
    </w:p>
    <w:p w14:paraId="644A6C02" w14:textId="77777777" w:rsidR="00A67B15" w:rsidRDefault="00A67B15" w:rsidP="002F44CC">
      <w:pPr>
        <w:pStyle w:val="ListParagraph"/>
        <w:ind w:left="360"/>
      </w:pPr>
    </w:p>
    <w:p w14:paraId="2AE2965F" w14:textId="77777777" w:rsidR="00A67B15" w:rsidRDefault="00A67B15" w:rsidP="002F44CC">
      <w:pPr>
        <w:pStyle w:val="ListParagraph"/>
        <w:ind w:left="360"/>
      </w:pPr>
    </w:p>
    <w:p w14:paraId="52E1ABA8" w14:textId="77777777" w:rsidR="00A67B15" w:rsidRDefault="00A67B15" w:rsidP="002F44CC">
      <w:pPr>
        <w:pStyle w:val="ListParagraph"/>
        <w:ind w:left="360"/>
      </w:pPr>
    </w:p>
    <w:p w14:paraId="63A0A788" w14:textId="77777777" w:rsidR="00A67B15" w:rsidRDefault="00A67B15" w:rsidP="002F44CC">
      <w:pPr>
        <w:pStyle w:val="ListParagraph"/>
        <w:ind w:left="360"/>
      </w:pPr>
    </w:p>
    <w:p w14:paraId="54109CC5" w14:textId="77777777" w:rsidR="00A67B15" w:rsidRDefault="00A67B15" w:rsidP="002F44CC">
      <w:pPr>
        <w:pStyle w:val="ListParagraph"/>
        <w:ind w:left="360"/>
      </w:pPr>
    </w:p>
    <w:p w14:paraId="6EFEE1DA" w14:textId="77777777" w:rsidR="00A67B15" w:rsidRDefault="00A67B15" w:rsidP="002F44CC">
      <w:pPr>
        <w:pStyle w:val="ListParagraph"/>
        <w:ind w:left="360"/>
      </w:pPr>
    </w:p>
    <w:p w14:paraId="70F25E03" w14:textId="77777777" w:rsidR="00A67B15" w:rsidRDefault="00A67B15" w:rsidP="002F44CC">
      <w:pPr>
        <w:pStyle w:val="ListParagraph"/>
        <w:ind w:left="360"/>
      </w:pPr>
    </w:p>
    <w:p w14:paraId="2BC1DAF6" w14:textId="77777777" w:rsidR="00A67B15" w:rsidRDefault="00A67B15" w:rsidP="002F44CC">
      <w:pPr>
        <w:pStyle w:val="ListParagraph"/>
        <w:ind w:left="360"/>
      </w:pPr>
    </w:p>
    <w:p w14:paraId="78CE31F4" w14:textId="77777777" w:rsidR="00A67B15" w:rsidRDefault="00A67B15" w:rsidP="002F44CC">
      <w:pPr>
        <w:pStyle w:val="ListParagraph"/>
        <w:ind w:left="360"/>
      </w:pPr>
    </w:p>
    <w:p w14:paraId="7A0D5FBC" w14:textId="77777777" w:rsidR="00A67B15" w:rsidRDefault="00A67B15" w:rsidP="002F44CC">
      <w:pPr>
        <w:pStyle w:val="ListParagraph"/>
        <w:ind w:left="360"/>
      </w:pPr>
    </w:p>
    <w:p w14:paraId="272ED6A1" w14:textId="77777777" w:rsidR="00A67B15" w:rsidRDefault="00A67B15" w:rsidP="002F44CC">
      <w:pPr>
        <w:pStyle w:val="ListParagraph"/>
        <w:ind w:left="360"/>
      </w:pPr>
    </w:p>
    <w:p w14:paraId="7490D565" w14:textId="77777777" w:rsidR="00A67B15" w:rsidRDefault="00A67B15" w:rsidP="002F44CC">
      <w:pPr>
        <w:pStyle w:val="ListParagraph"/>
        <w:ind w:left="360"/>
      </w:pPr>
    </w:p>
    <w:p w14:paraId="7D27140F" w14:textId="77777777" w:rsidR="00A67B15" w:rsidRDefault="00A67B15" w:rsidP="002F44CC">
      <w:pPr>
        <w:pStyle w:val="ListParagraph"/>
        <w:ind w:left="360"/>
      </w:pPr>
    </w:p>
    <w:p w14:paraId="3BBEB7F3" w14:textId="77777777" w:rsidR="00A67B15" w:rsidRDefault="00A67B15" w:rsidP="002F44CC">
      <w:pPr>
        <w:pStyle w:val="ListParagraph"/>
        <w:ind w:left="360"/>
      </w:pPr>
    </w:p>
    <w:p w14:paraId="636883D6" w14:textId="5F397EB4" w:rsidR="005B254B" w:rsidRDefault="005B254B" w:rsidP="002F44CC">
      <w:pPr>
        <w:pStyle w:val="ListParagraph"/>
        <w:ind w:left="360"/>
      </w:pPr>
      <w:r>
        <w:t>References</w:t>
      </w:r>
    </w:p>
    <w:p w14:paraId="40CC6837" w14:textId="77777777" w:rsidR="003810E5" w:rsidRDefault="003810E5"/>
    <w:p w14:paraId="3F379729" w14:textId="1A4716F4" w:rsidR="00384BA1" w:rsidRDefault="00384BA1">
      <w:proofErr w:type="spellStart"/>
      <w:r>
        <w:t>Ardelt</w:t>
      </w:r>
      <w:proofErr w:type="spellEnd"/>
      <w:r>
        <w:t>, M</w:t>
      </w:r>
      <w:r w:rsidR="00D778B8">
        <w:t>, Gerlach, K</w:t>
      </w:r>
      <w:r>
        <w:t xml:space="preserve"> and</w:t>
      </w:r>
      <w:r w:rsidR="00D778B8">
        <w:t xml:space="preserve"> </w:t>
      </w:r>
      <w:proofErr w:type="spellStart"/>
      <w:proofErr w:type="gramStart"/>
      <w:r w:rsidR="00D778B8">
        <w:t>Vaillant,G</w:t>
      </w:r>
      <w:proofErr w:type="spellEnd"/>
      <w:r w:rsidR="00D778B8">
        <w:t>.</w:t>
      </w:r>
      <w:proofErr w:type="gramEnd"/>
      <w:r>
        <w:t xml:space="preserve"> (2018)Early and Midlife </w:t>
      </w:r>
      <w:proofErr w:type="spellStart"/>
      <w:r>
        <w:t>Pridictors</w:t>
      </w:r>
      <w:proofErr w:type="spellEnd"/>
      <w:r>
        <w:t xml:space="preserve"> of Wisdom and Subjective Well-being in Old Age</w:t>
      </w:r>
    </w:p>
    <w:p w14:paraId="627BBF2B" w14:textId="70BD2BEC" w:rsidR="00EB0781" w:rsidRDefault="00384BA1">
      <w:r w:rsidRPr="00384BA1">
        <w:t>https://academic.oup.com/psychsocgerontology/article/73/8/1514/4857263?casa_token=-JI8hYu49lQAAAAA:sBxamnTiiaDZlQsSMoCnKLGKGFjj7xI272knUIPWosgVXBo6ladT9cPE1</w:t>
      </w:r>
    </w:p>
    <w:p w14:paraId="69CF5FBF" w14:textId="7607110A" w:rsidR="00102799" w:rsidRDefault="00102799" w:rsidP="00102799">
      <w:proofErr w:type="spellStart"/>
      <w:r>
        <w:t>Kasser</w:t>
      </w:r>
      <w:proofErr w:type="spellEnd"/>
      <w:r>
        <w:t>, V</w:t>
      </w:r>
      <w:r w:rsidR="00693F13">
        <w:t>.</w:t>
      </w:r>
      <w:r>
        <w:t xml:space="preserve"> and Ryan, (</w:t>
      </w:r>
      <w:r w:rsidR="001D26F7">
        <w:t>2008</w:t>
      </w:r>
      <w:r>
        <w:t xml:space="preserve">) The Relation of Psychological Needs for Autonomy and Relatedness to </w:t>
      </w:r>
      <w:proofErr w:type="spellStart"/>
      <w:proofErr w:type="gramStart"/>
      <w:r>
        <w:t>Vitality,Well</w:t>
      </w:r>
      <w:proofErr w:type="spellEnd"/>
      <w:proofErr w:type="gramEnd"/>
      <w:r>
        <w:t>-being and Mortality in a Nursing Home.</w:t>
      </w:r>
      <w:r w:rsidRPr="00C11B46">
        <w:t xml:space="preserve"> ttps://s3.amazonaws.com/academia.edu.documents/44801589/The_relation_of_psychological_needs_for_20160416-3409-x4x26x.pdf?response-content-disposition=inline</w:t>
      </w:r>
    </w:p>
    <w:p w14:paraId="00FA2BE9" w14:textId="34142734" w:rsidR="00282CC0" w:rsidRDefault="00282CC0" w:rsidP="00102799">
      <w:proofErr w:type="spellStart"/>
      <w:r>
        <w:t>Mcleod</w:t>
      </w:r>
      <w:proofErr w:type="spellEnd"/>
      <w:r>
        <w:t>, J. (2015) Skinner Operant Conditioning</w:t>
      </w:r>
    </w:p>
    <w:p w14:paraId="658991D4" w14:textId="244AFC7D" w:rsidR="00282CC0" w:rsidRDefault="00282CC0" w:rsidP="00102799">
      <w:r w:rsidRPr="00282CC0">
        <w:t>https://scholar.google.co.uk/scholar?hl=en&amp;as_sdt=0%2C5&amp;q=skinner+operant+conditioning&amp;oq=skinner</w:t>
      </w:r>
      <w:r w:rsidRPr="00282CC0">
        <w:cr/>
      </w:r>
    </w:p>
    <w:p w14:paraId="6BC515B5" w14:textId="0EDFC2C3" w:rsidR="005B6D95" w:rsidRDefault="005B6D95" w:rsidP="00102799">
      <w:r>
        <w:t xml:space="preserve">Nino, T., </w:t>
      </w:r>
      <w:proofErr w:type="spellStart"/>
      <w:r>
        <w:t>Chikhladeze</w:t>
      </w:r>
      <w:proofErr w:type="spellEnd"/>
      <w:r w:rsidR="008A7696">
        <w:t xml:space="preserve">, N and Tamar, </w:t>
      </w:r>
      <w:proofErr w:type="gramStart"/>
      <w:r w:rsidR="008A7696">
        <w:t>C .</w:t>
      </w:r>
      <w:proofErr w:type="gramEnd"/>
      <w:r w:rsidR="008A7696">
        <w:t xml:space="preserve"> (2018) The Attitudes, Needs and Requirements at End of Life in the Republic of </w:t>
      </w:r>
      <w:proofErr w:type="spellStart"/>
      <w:r w:rsidR="008A7696">
        <w:t>Geogia</w:t>
      </w:r>
      <w:proofErr w:type="spellEnd"/>
    </w:p>
    <w:p w14:paraId="06E9D3F3" w14:textId="7D96EA06" w:rsidR="007A29BB" w:rsidRDefault="007A29BB" w:rsidP="00102799">
      <w:r>
        <w:t>Wong, J. (2018) Personal Meaning and Successful Aging</w:t>
      </w:r>
    </w:p>
    <w:p w14:paraId="219CD294" w14:textId="3EA51909" w:rsidR="007A29BB" w:rsidRDefault="007A29BB" w:rsidP="00102799">
      <w:r w:rsidRPr="007A29BB">
        <w:t>https://pdfs.semanticscholar.org/90ee/91609951de85b25fc8aa93a3b331cd73614b.pdf</w:t>
      </w:r>
      <w:r w:rsidRPr="007A29BB">
        <w:cr/>
      </w:r>
    </w:p>
    <w:p w14:paraId="4C13FAEE" w14:textId="5399036B" w:rsidR="005B254B" w:rsidRDefault="00102799" w:rsidP="00102799">
      <w:pPr>
        <w:tabs>
          <w:tab w:val="left" w:pos="5205"/>
        </w:tabs>
      </w:pPr>
      <w:r>
        <w:tab/>
      </w:r>
    </w:p>
    <w:p w14:paraId="1FF5ADBA" w14:textId="2F167125" w:rsidR="005B254B" w:rsidRDefault="005B254B"/>
    <w:p w14:paraId="0AFF5CBE" w14:textId="77777777" w:rsidR="005B254B" w:rsidRDefault="005B254B"/>
    <w:sectPr w:rsidR="005B2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D1E48"/>
    <w:multiLevelType w:val="multilevel"/>
    <w:tmpl w:val="D286E0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54B"/>
    <w:rsid w:val="000320EF"/>
    <w:rsid w:val="00046CEB"/>
    <w:rsid w:val="00054EE3"/>
    <w:rsid w:val="00071CDC"/>
    <w:rsid w:val="000B1D16"/>
    <w:rsid w:val="000C071A"/>
    <w:rsid w:val="000E48FE"/>
    <w:rsid w:val="000E5D8A"/>
    <w:rsid w:val="00102799"/>
    <w:rsid w:val="00164FA9"/>
    <w:rsid w:val="001D26F7"/>
    <w:rsid w:val="001D666C"/>
    <w:rsid w:val="001F5C28"/>
    <w:rsid w:val="0020363D"/>
    <w:rsid w:val="00282C1D"/>
    <w:rsid w:val="00282CC0"/>
    <w:rsid w:val="002A1E82"/>
    <w:rsid w:val="002B0ED0"/>
    <w:rsid w:val="002F44CC"/>
    <w:rsid w:val="00326FB9"/>
    <w:rsid w:val="00331DAB"/>
    <w:rsid w:val="003758D0"/>
    <w:rsid w:val="003810E5"/>
    <w:rsid w:val="00384BA1"/>
    <w:rsid w:val="003908CF"/>
    <w:rsid w:val="00391E88"/>
    <w:rsid w:val="003F41AE"/>
    <w:rsid w:val="0048487A"/>
    <w:rsid w:val="004926A9"/>
    <w:rsid w:val="004B7C72"/>
    <w:rsid w:val="004D4BA7"/>
    <w:rsid w:val="004D5A18"/>
    <w:rsid w:val="004E25B6"/>
    <w:rsid w:val="00500CE8"/>
    <w:rsid w:val="00521FFC"/>
    <w:rsid w:val="00566125"/>
    <w:rsid w:val="00584940"/>
    <w:rsid w:val="00592092"/>
    <w:rsid w:val="005B254B"/>
    <w:rsid w:val="005B6D95"/>
    <w:rsid w:val="005B7BBF"/>
    <w:rsid w:val="005C78A4"/>
    <w:rsid w:val="005F3B4C"/>
    <w:rsid w:val="005F5505"/>
    <w:rsid w:val="00622FD8"/>
    <w:rsid w:val="006939FC"/>
    <w:rsid w:val="00693F13"/>
    <w:rsid w:val="00734895"/>
    <w:rsid w:val="00771E5E"/>
    <w:rsid w:val="007A29BB"/>
    <w:rsid w:val="007C5CB1"/>
    <w:rsid w:val="007F69A4"/>
    <w:rsid w:val="00804098"/>
    <w:rsid w:val="0080641E"/>
    <w:rsid w:val="00811327"/>
    <w:rsid w:val="00841519"/>
    <w:rsid w:val="00862CC0"/>
    <w:rsid w:val="00890087"/>
    <w:rsid w:val="008A7696"/>
    <w:rsid w:val="008C7B13"/>
    <w:rsid w:val="008E016E"/>
    <w:rsid w:val="009261B1"/>
    <w:rsid w:val="00950706"/>
    <w:rsid w:val="009A21DC"/>
    <w:rsid w:val="009A59B6"/>
    <w:rsid w:val="009D59AA"/>
    <w:rsid w:val="009E1B07"/>
    <w:rsid w:val="009E4F08"/>
    <w:rsid w:val="00A07D0A"/>
    <w:rsid w:val="00A16997"/>
    <w:rsid w:val="00A26F3D"/>
    <w:rsid w:val="00A67B15"/>
    <w:rsid w:val="00A90B31"/>
    <w:rsid w:val="00A937ED"/>
    <w:rsid w:val="00AC4C39"/>
    <w:rsid w:val="00AE021A"/>
    <w:rsid w:val="00AF5E99"/>
    <w:rsid w:val="00B1141C"/>
    <w:rsid w:val="00BE5976"/>
    <w:rsid w:val="00C22719"/>
    <w:rsid w:val="00C30D1E"/>
    <w:rsid w:val="00C453F5"/>
    <w:rsid w:val="00C64B86"/>
    <w:rsid w:val="00CA2859"/>
    <w:rsid w:val="00CB78E5"/>
    <w:rsid w:val="00CD0267"/>
    <w:rsid w:val="00CD39A7"/>
    <w:rsid w:val="00CF4F31"/>
    <w:rsid w:val="00D25AEA"/>
    <w:rsid w:val="00D326AD"/>
    <w:rsid w:val="00D63EC2"/>
    <w:rsid w:val="00D649B3"/>
    <w:rsid w:val="00D778B8"/>
    <w:rsid w:val="00D91D6E"/>
    <w:rsid w:val="00DB0356"/>
    <w:rsid w:val="00DD08F4"/>
    <w:rsid w:val="00E033B7"/>
    <w:rsid w:val="00E4555B"/>
    <w:rsid w:val="00E755C0"/>
    <w:rsid w:val="00EA4E10"/>
    <w:rsid w:val="00EB0781"/>
    <w:rsid w:val="00EC4461"/>
    <w:rsid w:val="00ED3399"/>
    <w:rsid w:val="00EE5DA3"/>
    <w:rsid w:val="00EF0712"/>
    <w:rsid w:val="00F04841"/>
    <w:rsid w:val="00F10B91"/>
    <w:rsid w:val="00F1134A"/>
    <w:rsid w:val="00F50060"/>
    <w:rsid w:val="00F600EE"/>
    <w:rsid w:val="00F72B2D"/>
    <w:rsid w:val="00F762A9"/>
    <w:rsid w:val="00FD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8F23A"/>
  <w15:chartTrackingRefBased/>
  <w15:docId w15:val="{F1308D97-734D-4714-BCCC-98E218ABD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5B6D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8D0"/>
    <w:pPr>
      <w:ind w:left="720"/>
      <w:contextualSpacing/>
    </w:pPr>
  </w:style>
  <w:style w:type="character" w:customStyle="1" w:styleId="Heading1Char">
    <w:name w:val="Heading 1 Char"/>
    <w:basedOn w:val="DefaultParagraphFont"/>
    <w:link w:val="Heading1"/>
    <w:uiPriority w:val="9"/>
    <w:rsid w:val="005B6D95"/>
    <w:rPr>
      <w:rFonts w:ascii="Times New Roman" w:eastAsia="Times New Roman" w:hAnsi="Times New Roman" w:cs="Times New Roman"/>
      <w:b/>
      <w:bCs/>
      <w:kern w:val="36"/>
      <w:sz w:val="48"/>
      <w:szCs w:val="48"/>
      <w:lang w:eastAsia="en-GB"/>
    </w:rPr>
  </w:style>
  <w:style w:type="character" w:customStyle="1" w:styleId="expandable-author">
    <w:name w:val="expandable-author"/>
    <w:basedOn w:val="DefaultParagraphFont"/>
    <w:rsid w:val="005B6D95"/>
  </w:style>
  <w:style w:type="character" w:customStyle="1" w:styleId="contribdegrees">
    <w:name w:val="contribdegrees"/>
    <w:basedOn w:val="DefaultParagraphFont"/>
    <w:rsid w:val="005B6D95"/>
  </w:style>
  <w:style w:type="character" w:styleId="Hyperlink">
    <w:name w:val="Hyperlink"/>
    <w:basedOn w:val="DefaultParagraphFont"/>
    <w:uiPriority w:val="99"/>
    <w:semiHidden/>
    <w:unhideWhenUsed/>
    <w:rsid w:val="005B6D95"/>
    <w:rPr>
      <w:color w:val="0000FF"/>
      <w:u w:val="single"/>
    </w:rPr>
  </w:style>
  <w:style w:type="character" w:customStyle="1" w:styleId="degreescomma">
    <w:name w:val="degreescomma"/>
    <w:basedOn w:val="DefaultParagraphFont"/>
    <w:rsid w:val="005B6D95"/>
  </w:style>
  <w:style w:type="character" w:customStyle="1" w:styleId="more-than">
    <w:name w:val="more-than"/>
    <w:basedOn w:val="DefaultParagraphFont"/>
    <w:rsid w:val="005B6D95"/>
  </w:style>
  <w:style w:type="character" w:customStyle="1" w:styleId="publicationcontentepubdate">
    <w:name w:val="publicationcontentepubdate"/>
    <w:basedOn w:val="DefaultParagraphFont"/>
    <w:rsid w:val="005B6D95"/>
  </w:style>
  <w:style w:type="character" w:customStyle="1" w:styleId="articletype">
    <w:name w:val="articletype"/>
    <w:basedOn w:val="DefaultParagraphFont"/>
    <w:rsid w:val="005B6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094285">
      <w:bodyDiv w:val="1"/>
      <w:marLeft w:val="0"/>
      <w:marRight w:val="0"/>
      <w:marTop w:val="0"/>
      <w:marBottom w:val="0"/>
      <w:divBdr>
        <w:top w:val="none" w:sz="0" w:space="0" w:color="auto"/>
        <w:left w:val="none" w:sz="0" w:space="0" w:color="auto"/>
        <w:bottom w:val="none" w:sz="0" w:space="0" w:color="auto"/>
        <w:right w:val="none" w:sz="0" w:space="0" w:color="auto"/>
      </w:divBdr>
      <w:divsChild>
        <w:div w:id="2141338580">
          <w:marLeft w:val="0"/>
          <w:marRight w:val="0"/>
          <w:marTop w:val="0"/>
          <w:marBottom w:val="0"/>
          <w:divBdr>
            <w:top w:val="none" w:sz="0" w:space="0" w:color="auto"/>
            <w:left w:val="none" w:sz="0" w:space="0" w:color="auto"/>
            <w:bottom w:val="none" w:sz="0" w:space="0" w:color="auto"/>
            <w:right w:val="none" w:sz="0" w:space="0" w:color="auto"/>
          </w:divBdr>
        </w:div>
        <w:div w:id="1143499145">
          <w:marLeft w:val="0"/>
          <w:marRight w:val="0"/>
          <w:marTop w:val="0"/>
          <w:marBottom w:val="150"/>
          <w:divBdr>
            <w:top w:val="none" w:sz="0" w:space="0" w:color="auto"/>
            <w:left w:val="none" w:sz="0" w:space="0" w:color="auto"/>
            <w:bottom w:val="none" w:sz="0" w:space="0" w:color="auto"/>
            <w:right w:val="none" w:sz="0" w:space="0" w:color="auto"/>
          </w:divBdr>
          <w:divsChild>
            <w:div w:id="1998612689">
              <w:marLeft w:val="0"/>
              <w:marRight w:val="0"/>
              <w:marTop w:val="0"/>
              <w:marBottom w:val="0"/>
              <w:divBdr>
                <w:top w:val="none" w:sz="0" w:space="0" w:color="auto"/>
                <w:left w:val="none" w:sz="0" w:space="0" w:color="auto"/>
                <w:bottom w:val="none" w:sz="0" w:space="0" w:color="auto"/>
                <w:right w:val="none" w:sz="0" w:space="0" w:color="auto"/>
              </w:divBdr>
              <w:divsChild>
                <w:div w:id="611129035">
                  <w:marLeft w:val="0"/>
                  <w:marRight w:val="0"/>
                  <w:marTop w:val="0"/>
                  <w:marBottom w:val="0"/>
                  <w:divBdr>
                    <w:top w:val="none" w:sz="0" w:space="0" w:color="auto"/>
                    <w:left w:val="none" w:sz="0" w:space="0" w:color="auto"/>
                    <w:bottom w:val="none" w:sz="0" w:space="0" w:color="auto"/>
                    <w:right w:val="none" w:sz="0" w:space="0" w:color="auto"/>
                  </w:divBdr>
                  <w:divsChild>
                    <w:div w:id="133066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habib</cp:lastModifiedBy>
  <cp:revision>3</cp:revision>
  <dcterms:created xsi:type="dcterms:W3CDTF">2019-09-06T18:45:00Z</dcterms:created>
  <dcterms:modified xsi:type="dcterms:W3CDTF">2019-09-06T18:49:00Z</dcterms:modified>
</cp:coreProperties>
</file>