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895518"/>
        <w:docPartObj>
          <w:docPartGallery w:val="Cover Pages"/>
          <w:docPartUnique/>
        </w:docPartObj>
      </w:sdtPr>
      <w:sdtEndPr>
        <w:rPr>
          <w:lang w:val="en-US"/>
        </w:rPr>
      </w:sdtEndPr>
      <w:sdtContent>
        <w:p w14:paraId="232DE00E" w14:textId="50622B26" w:rsidR="0047605D" w:rsidRPr="00BC7B81" w:rsidRDefault="0047605D">
          <w:r>
            <w:rPr>
              <w:noProof/>
            </w:rPr>
            <mc:AlternateContent>
              <mc:Choice Requires="wps">
                <w:drawing>
                  <wp:anchor distT="0" distB="0" distL="114300" distR="114300" simplePos="0" relativeHeight="251662336" behindDoc="0" locked="0" layoutInCell="1" allowOverlap="1" wp14:anchorId="0C983A29" wp14:editId="46FBFF9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31F949B6" w14:textId="0B8A09FA" w:rsidR="0047605D" w:rsidRDefault="00AA5585">
                                    <w:pPr>
                                      <w:pStyle w:val="NoSpacing"/>
                                      <w:jc w:val="right"/>
                                      <w:rPr>
                                        <w:caps/>
                                        <w:color w:val="323E4F" w:themeColor="text2" w:themeShade="BF"/>
                                        <w:sz w:val="40"/>
                                        <w:szCs w:val="40"/>
                                      </w:rPr>
                                    </w:pPr>
                                    <w:r>
                                      <w:rPr>
                                        <w:caps/>
                                        <w:color w:val="323E4F" w:themeColor="text2" w:themeShade="BF"/>
                                        <w:sz w:val="40"/>
                                        <w:szCs w:val="40"/>
                                      </w:rPr>
                                      <w:t>December 3,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C983A29"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31F949B6" w14:textId="0B8A09FA" w:rsidR="0047605D" w:rsidRDefault="00AA5585">
                              <w:pPr>
                                <w:pStyle w:val="NoSpacing"/>
                                <w:jc w:val="right"/>
                                <w:rPr>
                                  <w:caps/>
                                  <w:color w:val="323E4F" w:themeColor="text2" w:themeShade="BF"/>
                                  <w:sz w:val="40"/>
                                  <w:szCs w:val="40"/>
                                </w:rPr>
                              </w:pPr>
                              <w:r>
                                <w:rPr>
                                  <w:caps/>
                                  <w:color w:val="323E4F" w:themeColor="text2" w:themeShade="BF"/>
                                  <w:sz w:val="40"/>
                                  <w:szCs w:val="40"/>
                                </w:rPr>
                                <w:t>December 3,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888B95" wp14:editId="2D5FC38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38D8FAD" w14:textId="7C0E2FCD" w:rsidR="0047605D" w:rsidRDefault="003B001A">
                                    <w:pPr>
                                      <w:pStyle w:val="NoSpacing"/>
                                      <w:jc w:val="right"/>
                                      <w:rPr>
                                        <w:caps/>
                                        <w:color w:val="262626" w:themeColor="text1" w:themeTint="D9"/>
                                        <w:sz w:val="28"/>
                                        <w:szCs w:val="28"/>
                                      </w:rPr>
                                    </w:pPr>
                                    <w:r>
                                      <w:rPr>
                                        <w:caps/>
                                        <w:color w:val="262626" w:themeColor="text1" w:themeTint="D9"/>
                                        <w:sz w:val="28"/>
                                        <w:szCs w:val="28"/>
                                      </w:rPr>
                                      <w:t xml:space="preserve">The impact of covid on </w:t>
                                    </w:r>
                                    <w:r w:rsidR="00045FE5">
                                      <w:rPr>
                                        <w:caps/>
                                        <w:color w:val="262626" w:themeColor="text1" w:themeTint="D9"/>
                                        <w:sz w:val="28"/>
                                        <w:szCs w:val="28"/>
                                      </w:rPr>
                                      <w:t xml:space="preserve">the </w:t>
                                    </w:r>
                                    <w:r>
                                      <w:rPr>
                                        <w:caps/>
                                        <w:color w:val="262626" w:themeColor="text1" w:themeTint="D9"/>
                                        <w:sz w:val="28"/>
                                        <w:szCs w:val="28"/>
                                      </w:rPr>
                                      <w:t>employability skills</w:t>
                                    </w:r>
                                  </w:p>
                                </w:sdtContent>
                              </w:sdt>
                              <w:p w14:paraId="78817949" w14:textId="3F20CBD1" w:rsidR="0047605D" w:rsidRDefault="0047605D">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C888B95"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38D8FAD" w14:textId="7C0E2FCD" w:rsidR="0047605D" w:rsidRDefault="003B001A">
                              <w:pPr>
                                <w:pStyle w:val="NoSpacing"/>
                                <w:jc w:val="right"/>
                                <w:rPr>
                                  <w:caps/>
                                  <w:color w:val="262626" w:themeColor="text1" w:themeTint="D9"/>
                                  <w:sz w:val="28"/>
                                  <w:szCs w:val="28"/>
                                </w:rPr>
                              </w:pPr>
                              <w:r>
                                <w:rPr>
                                  <w:caps/>
                                  <w:color w:val="262626" w:themeColor="text1" w:themeTint="D9"/>
                                  <w:sz w:val="28"/>
                                  <w:szCs w:val="28"/>
                                </w:rPr>
                                <w:t xml:space="preserve">The impact of covid on </w:t>
                              </w:r>
                              <w:r w:rsidR="00045FE5">
                                <w:rPr>
                                  <w:caps/>
                                  <w:color w:val="262626" w:themeColor="text1" w:themeTint="D9"/>
                                  <w:sz w:val="28"/>
                                  <w:szCs w:val="28"/>
                                </w:rPr>
                                <w:t xml:space="preserve">the </w:t>
                              </w:r>
                              <w:r>
                                <w:rPr>
                                  <w:caps/>
                                  <w:color w:val="262626" w:themeColor="text1" w:themeTint="D9"/>
                                  <w:sz w:val="28"/>
                                  <w:szCs w:val="28"/>
                                </w:rPr>
                                <w:t>employability skills</w:t>
                              </w:r>
                            </w:p>
                          </w:sdtContent>
                        </w:sdt>
                        <w:p w14:paraId="78817949" w14:textId="3F20CBD1" w:rsidR="0047605D" w:rsidRDefault="0047605D">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DDCB0D7" wp14:editId="2678F4A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16E2CD" w14:textId="6D82FC0C" w:rsidR="0047605D" w:rsidRDefault="00E34ED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7605D">
                                      <w:rPr>
                                        <w:caps/>
                                        <w:color w:val="323E4F" w:themeColor="text2" w:themeShade="BF"/>
                                        <w:sz w:val="52"/>
                                        <w:szCs w:val="52"/>
                                      </w:rPr>
                                      <w:t>Constantin Mihaloiu</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B07A0EB" w14:textId="06E45950" w:rsidR="0047605D" w:rsidRDefault="0047605D">
                                    <w:pPr>
                                      <w:pStyle w:val="NoSpacing"/>
                                      <w:jc w:val="right"/>
                                      <w:rPr>
                                        <w:smallCaps/>
                                        <w:color w:val="44546A" w:themeColor="text2"/>
                                        <w:sz w:val="36"/>
                                        <w:szCs w:val="36"/>
                                      </w:rPr>
                                    </w:pPr>
                                    <w:r>
                                      <w:rPr>
                                        <w:smallCaps/>
                                        <w:color w:val="44546A" w:themeColor="text2"/>
                                        <w:sz w:val="36"/>
                                        <w:szCs w:val="36"/>
                                      </w:rPr>
                                      <w:t>2113468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DDCB0D7"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1A16E2CD" w14:textId="6D82FC0C" w:rsidR="0047605D" w:rsidRDefault="00E34ED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7605D">
                                <w:rPr>
                                  <w:caps/>
                                  <w:color w:val="323E4F" w:themeColor="text2" w:themeShade="BF"/>
                                  <w:sz w:val="52"/>
                                  <w:szCs w:val="52"/>
                                </w:rPr>
                                <w:t>Constantin Mihaloiu</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B07A0EB" w14:textId="06E45950" w:rsidR="0047605D" w:rsidRDefault="0047605D">
                              <w:pPr>
                                <w:pStyle w:val="NoSpacing"/>
                                <w:jc w:val="right"/>
                                <w:rPr>
                                  <w:smallCaps/>
                                  <w:color w:val="44546A" w:themeColor="text2"/>
                                  <w:sz w:val="36"/>
                                  <w:szCs w:val="36"/>
                                </w:rPr>
                              </w:pPr>
                              <w:r>
                                <w:rPr>
                                  <w:smallCaps/>
                                  <w:color w:val="44546A" w:themeColor="text2"/>
                                  <w:sz w:val="36"/>
                                  <w:szCs w:val="36"/>
                                </w:rPr>
                                <w:t>2113468</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94FA97B" wp14:editId="5025873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85830BD"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lang w:val="en-US"/>
            </w:rPr>
            <w:br w:type="page"/>
          </w:r>
        </w:p>
      </w:sdtContent>
    </w:sdt>
    <w:p w14:paraId="1F03B3AF" w14:textId="29044092" w:rsidR="00181B95" w:rsidRDefault="00F97290" w:rsidP="00201340">
      <w:pPr>
        <w:pStyle w:val="Heading1"/>
        <w:numPr>
          <w:ilvl w:val="0"/>
          <w:numId w:val="1"/>
        </w:numPr>
        <w:jc w:val="both"/>
        <w:rPr>
          <w:lang w:val="en-US"/>
        </w:rPr>
      </w:pPr>
      <w:r>
        <w:rPr>
          <w:lang w:val="en-US"/>
        </w:rPr>
        <w:lastRenderedPageBreak/>
        <w:t>Introduction</w:t>
      </w:r>
    </w:p>
    <w:p w14:paraId="6E7F1CDB" w14:textId="1D82FB11" w:rsidR="00273224" w:rsidRDefault="00273224" w:rsidP="00201340">
      <w:pPr>
        <w:jc w:val="both"/>
        <w:rPr>
          <w:lang w:val="en-US"/>
        </w:rPr>
      </w:pPr>
    </w:p>
    <w:p w14:paraId="44E93006" w14:textId="77777777" w:rsidR="00273224" w:rsidRPr="003A3B78" w:rsidRDefault="00273224"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Covid 19 is one of the recent pandemics that has changed how life runs and extended to various aspects of life. Subsequently, the human race has embraced it as the new normal, incorporating many changes and ideas. Insofar, the Pandemic has seen many careers and opportunities disrupted or even some completely shut down (OECD, 2021). As a result, many skills are needed in the work environment to help the organisation achieve its set goals. With the Pandemic around the globe, employees must find a way to navigate through such trying times. This report seeks to unravel the impact of Covid -19 on employability skills. The term employability skills refer to a person's needed skills to work in a job. Some of the employability skills include but are not limited to communication and interpersonal ones, team working, being self-motivated, and resilience, among others.</w:t>
      </w:r>
    </w:p>
    <w:p w14:paraId="44E6783E" w14:textId="77777777" w:rsidR="00273224" w:rsidRPr="00273224" w:rsidRDefault="00273224" w:rsidP="00201340">
      <w:pPr>
        <w:jc w:val="both"/>
      </w:pPr>
    </w:p>
    <w:p w14:paraId="07B4C172" w14:textId="77777777" w:rsidR="009402A9" w:rsidRDefault="009402A9" w:rsidP="00201340">
      <w:pPr>
        <w:jc w:val="both"/>
        <w:rPr>
          <w:rFonts w:asciiTheme="majorHAnsi" w:eastAsiaTheme="majorEastAsia" w:hAnsiTheme="majorHAnsi" w:cstheme="majorBidi"/>
          <w:color w:val="2F5496" w:themeColor="accent1" w:themeShade="BF"/>
          <w:sz w:val="32"/>
          <w:szCs w:val="32"/>
          <w:lang w:val="en-US"/>
        </w:rPr>
      </w:pPr>
      <w:r>
        <w:rPr>
          <w:lang w:val="en-US"/>
        </w:rPr>
        <w:br w:type="page"/>
      </w:r>
    </w:p>
    <w:p w14:paraId="60F304AD" w14:textId="40E4259B" w:rsidR="00B52A1E" w:rsidRDefault="00F97290" w:rsidP="00201340">
      <w:pPr>
        <w:pStyle w:val="Heading1"/>
        <w:numPr>
          <w:ilvl w:val="0"/>
          <w:numId w:val="1"/>
        </w:numPr>
        <w:jc w:val="both"/>
        <w:rPr>
          <w:lang w:val="en-US"/>
        </w:rPr>
      </w:pPr>
      <w:r>
        <w:rPr>
          <w:lang w:val="en-US"/>
        </w:rPr>
        <w:lastRenderedPageBreak/>
        <w:t>Main findings</w:t>
      </w:r>
    </w:p>
    <w:p w14:paraId="0B837378" w14:textId="4CF172FF" w:rsidR="00273224" w:rsidRDefault="00273224" w:rsidP="00201340">
      <w:pPr>
        <w:jc w:val="both"/>
        <w:rPr>
          <w:lang w:val="en-US"/>
        </w:rPr>
      </w:pPr>
    </w:p>
    <w:p w14:paraId="12ABB90A" w14:textId="77777777" w:rsidR="00273224" w:rsidRPr="003A3B78" w:rsidRDefault="00273224"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According to Covid, 19 disrupted the hiring nature of work in many of the Organisation for Economic Co-operation and Development (OECD) countries. Countries such as New Zealand, Australia, Canada, the United Kingdom, and the United States have changed their employ preferences due to Covid 19 effects. These nations had to change preferences in the job market to suit the Covid -19 requirements. According to study findings, the above nations reduced the number of employees with basic levels of education by 40% and increased high-skilled workers by 25% (OECD, 2021). The shift in numbers points to the need for more skilled workers who understand the nature of the disease and how it spreads. Further, the skilled workers in the OECD nations are more informed and can work with less supervision needed. </w:t>
      </w:r>
    </w:p>
    <w:p w14:paraId="60E66808" w14:textId="77777777" w:rsidR="00273224" w:rsidRPr="003A3B78" w:rsidRDefault="00273224" w:rsidP="00201340">
      <w:pPr>
        <w:spacing w:after="0" w:line="480" w:lineRule="auto"/>
        <w:jc w:val="both"/>
        <w:rPr>
          <w:rFonts w:ascii="Times New Roman" w:hAnsi="Times New Roman" w:cs="Times New Roman"/>
          <w:sz w:val="24"/>
          <w:szCs w:val="24"/>
        </w:rPr>
      </w:pPr>
      <w:r w:rsidRPr="003A3B78">
        <w:rPr>
          <w:rFonts w:ascii="Times New Roman" w:hAnsi="Times New Roman" w:cs="Times New Roman"/>
          <w:sz w:val="24"/>
          <w:szCs w:val="24"/>
        </w:rPr>
        <w:t>The coming of the Covid 19 has seen an increase in the number of frontline workers than in any other time in human history. The online averts, mainly from January 2020, were full of adverts of more skilled healthcare workers, online trade, retail trade, and delivery services (OECD, 2021). The human skills needed during the Covid-19 have been mainly on those who can work online, communicate effectively, and coordinate services delivery without physical contact. Online skills and healthcare services increased by double figures in most parts of the world. Employees with qualifications in online service delivery, effective and timely responses on online stores received more jobs. Therefore, during the Pandemic in the OECD, the employment skills required more qualified online operations than average office skills (OECD, 2021). The changes in job demands by businesses and jobs were mainly due to the containment measures on the spread of the Pandemic.</w:t>
      </w:r>
    </w:p>
    <w:p w14:paraId="0231EBFA" w14:textId="77777777" w:rsidR="00273224" w:rsidRPr="003A3B78" w:rsidRDefault="00273224"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Further, the governments fostered and, in some cases, sponsored short-term development skills to cushion against Covid effects. For instance, the governments in the OECD allowed for effective retraining and up-skilling policies for the low-skilled workers in places of employment. The training is to help the job seekers or employees to adjust and do </w:t>
      </w:r>
      <w:r w:rsidRPr="003A3B78">
        <w:rPr>
          <w:rFonts w:ascii="Times New Roman" w:hAnsi="Times New Roman" w:cs="Times New Roman"/>
          <w:sz w:val="24"/>
          <w:szCs w:val="24"/>
        </w:rPr>
        <w:lastRenderedPageBreak/>
        <w:t xml:space="preserve">their work as per the pandemic regulations (OECD, 2021). Skills such as stress management video calls during the meetings and training are done per Covid protocols. Skills such as patience, resilience, and adherence to protocols have become the order of the day, as per Covid-19. Many employees follow Covid protocols to ensure limited or no spread of the virus while at the same time learning the highlighted skills. </w:t>
      </w:r>
    </w:p>
    <w:p w14:paraId="65D58783" w14:textId="77777777" w:rsidR="00273224" w:rsidRPr="00273224" w:rsidRDefault="00273224" w:rsidP="00201340">
      <w:pPr>
        <w:jc w:val="both"/>
      </w:pPr>
    </w:p>
    <w:p w14:paraId="390B0D2D" w14:textId="00D22F43" w:rsidR="009402A9" w:rsidRDefault="0053273B" w:rsidP="00201340">
      <w:pPr>
        <w:pStyle w:val="Heading2"/>
        <w:numPr>
          <w:ilvl w:val="1"/>
          <w:numId w:val="1"/>
        </w:numPr>
        <w:jc w:val="both"/>
        <w:rPr>
          <w:lang w:val="en-US"/>
        </w:rPr>
      </w:pPr>
      <w:r>
        <w:rPr>
          <w:lang w:val="en-US"/>
        </w:rPr>
        <w:t>Development of digital skills</w:t>
      </w:r>
    </w:p>
    <w:p w14:paraId="1A6BDD08" w14:textId="7D1BC737" w:rsidR="00316132" w:rsidRDefault="00316132" w:rsidP="00201340">
      <w:pPr>
        <w:jc w:val="both"/>
      </w:pPr>
    </w:p>
    <w:p w14:paraId="46355196" w14:textId="77777777" w:rsidR="003B365A" w:rsidRPr="003A3B78" w:rsidRDefault="003B365A"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The Covid-19 Pandemic has led people to learn new ways of having meetings and doing jobs. As a result, the employees have been forced to learn new digital skills to keep up with Covid protocols. The use of robots, among other digital operations, has disrupted the normal routinisation of workplaces. For instance, the low-skilled and low routine occupations such as communicating with others at physical levels have been reduced. In addition, the morning assemblies and parades were disrupted by Covid protocols (Chun, </w:t>
      </w:r>
      <w:proofErr w:type="spellStart"/>
      <w:r w:rsidRPr="003A3B78">
        <w:rPr>
          <w:rFonts w:ascii="Times New Roman" w:hAnsi="Times New Roman" w:cs="Times New Roman"/>
          <w:color w:val="000000" w:themeColor="text1"/>
          <w:sz w:val="24"/>
          <w:szCs w:val="24"/>
          <w:shd w:val="clear" w:color="auto" w:fill="FFFFFF"/>
        </w:rPr>
        <w:t>Comyn</w:t>
      </w:r>
      <w:proofErr w:type="spellEnd"/>
      <w:r w:rsidRPr="003A3B78">
        <w:rPr>
          <w:rFonts w:ascii="Times New Roman" w:hAnsi="Times New Roman" w:cs="Times New Roman"/>
          <w:color w:val="000000" w:themeColor="text1"/>
          <w:sz w:val="24"/>
          <w:szCs w:val="24"/>
          <w:shd w:val="clear" w:color="auto" w:fill="FFFFFF"/>
        </w:rPr>
        <w:t>, and Moreno da Fonseca</w:t>
      </w:r>
      <w:r w:rsidRPr="003A3B78">
        <w:rPr>
          <w:rFonts w:ascii="Times New Roman" w:hAnsi="Times New Roman" w:cs="Times New Roman"/>
          <w:sz w:val="24"/>
          <w:szCs w:val="24"/>
        </w:rPr>
        <w:t>, 2021).</w:t>
      </w:r>
    </w:p>
    <w:p w14:paraId="0687B7F8" w14:textId="717E0743" w:rsidR="003B365A" w:rsidRPr="003A3B78" w:rsidRDefault="003B365A" w:rsidP="00201340">
      <w:pPr>
        <w:spacing w:after="0" w:line="480" w:lineRule="auto"/>
        <w:ind w:firstLine="720"/>
        <w:jc w:val="both"/>
        <w:rPr>
          <w:rFonts w:ascii="Times New Roman" w:hAnsi="Times New Roman" w:cs="Times New Roman"/>
          <w:sz w:val="24"/>
          <w:szCs w:val="24"/>
        </w:rPr>
      </w:pPr>
      <w:proofErr w:type="spellStart"/>
      <w:r w:rsidRPr="003A3B78">
        <w:rPr>
          <w:rFonts w:ascii="Times New Roman" w:hAnsi="Times New Roman" w:cs="Times New Roman"/>
          <w:sz w:val="24"/>
          <w:szCs w:val="24"/>
        </w:rPr>
        <w:t>More</w:t>
      </w:r>
      <w:r w:rsidR="00525BC8">
        <w:rPr>
          <w:rFonts w:ascii="Times New Roman" w:hAnsi="Times New Roman" w:cs="Times New Roman"/>
          <w:sz w:val="24"/>
          <w:szCs w:val="24"/>
        </w:rPr>
        <w:t xml:space="preserve"> </w:t>
      </w:r>
      <w:r w:rsidRPr="003A3B78">
        <w:rPr>
          <w:rFonts w:ascii="Times New Roman" w:hAnsi="Times New Roman" w:cs="Times New Roman"/>
          <w:sz w:val="24"/>
          <w:szCs w:val="24"/>
        </w:rPr>
        <w:t>over</w:t>
      </w:r>
      <w:proofErr w:type="spellEnd"/>
      <w:r w:rsidRPr="003A3B78">
        <w:rPr>
          <w:rFonts w:ascii="Times New Roman" w:hAnsi="Times New Roman" w:cs="Times New Roman"/>
          <w:sz w:val="24"/>
          <w:szCs w:val="24"/>
        </w:rPr>
        <w:t xml:space="preserve">, the automation of services in manufacturing servicers increased, thus limiting human skills such as critical thinking and reliability. The automation and use of robots, among other things in manufacturing and other employment, has led to less dependability on employees. That is, most employees were retrenched or laid redundant, thus having less influence on the work. Additionally, the relations where teamwork would be needed have been taken out as people work from home. Currently, most people have resorted to </w:t>
      </w:r>
      <w:proofErr w:type="spellStart"/>
      <w:r w:rsidRPr="003A3B78">
        <w:rPr>
          <w:rFonts w:ascii="Times New Roman" w:hAnsi="Times New Roman" w:cs="Times New Roman"/>
          <w:sz w:val="24"/>
          <w:szCs w:val="24"/>
        </w:rPr>
        <w:t>soom</w:t>
      </w:r>
      <w:proofErr w:type="spellEnd"/>
      <w:r w:rsidRPr="003A3B78">
        <w:rPr>
          <w:rFonts w:ascii="Times New Roman" w:hAnsi="Times New Roman" w:cs="Times New Roman"/>
          <w:sz w:val="24"/>
          <w:szCs w:val="24"/>
        </w:rPr>
        <w:t xml:space="preserve"> meetings and Google meetings for carrying out office meetings. With online meetings, fewer interpersonal skills are exploited with people attending meetings virtually (</w:t>
      </w:r>
      <w:proofErr w:type="spellStart"/>
      <w:r w:rsidRPr="003A3B78">
        <w:rPr>
          <w:rFonts w:ascii="Times New Roman" w:hAnsi="Times New Roman" w:cs="Times New Roman"/>
          <w:sz w:val="24"/>
          <w:szCs w:val="24"/>
        </w:rPr>
        <w:t>Jeske</w:t>
      </w:r>
      <w:proofErr w:type="spellEnd"/>
      <w:r w:rsidRPr="003A3B78">
        <w:rPr>
          <w:rFonts w:ascii="Times New Roman" w:hAnsi="Times New Roman" w:cs="Times New Roman"/>
          <w:sz w:val="24"/>
          <w:szCs w:val="24"/>
        </w:rPr>
        <w:t xml:space="preserve"> and Axtell, 2018, p.113). On the other hand, the employment in non-routine jobs such as driving trucks during the Pandemic has led to the development of socio-emotional skills. Employees who remain working physically have been forced to adopt social skills that are considerate of </w:t>
      </w:r>
      <w:r w:rsidRPr="003A3B78">
        <w:rPr>
          <w:rFonts w:ascii="Times New Roman" w:hAnsi="Times New Roman" w:cs="Times New Roman"/>
          <w:sz w:val="24"/>
          <w:szCs w:val="24"/>
        </w:rPr>
        <w:lastRenderedPageBreak/>
        <w:t xml:space="preserve">customers. Social practices such as handshaking have been limited. However, the employees must develop social-emotional skills to interact with customers (Chun, </w:t>
      </w:r>
      <w:proofErr w:type="spellStart"/>
      <w:r w:rsidRPr="003A3B78">
        <w:rPr>
          <w:rFonts w:ascii="Times New Roman" w:hAnsi="Times New Roman" w:cs="Times New Roman"/>
          <w:color w:val="000000" w:themeColor="text1"/>
          <w:sz w:val="24"/>
          <w:szCs w:val="24"/>
          <w:shd w:val="clear" w:color="auto" w:fill="FFFFFF"/>
        </w:rPr>
        <w:t>Comyn</w:t>
      </w:r>
      <w:proofErr w:type="spellEnd"/>
      <w:r w:rsidRPr="003A3B78">
        <w:rPr>
          <w:rFonts w:ascii="Times New Roman" w:hAnsi="Times New Roman" w:cs="Times New Roman"/>
          <w:color w:val="000000" w:themeColor="text1"/>
          <w:sz w:val="24"/>
          <w:szCs w:val="24"/>
          <w:shd w:val="clear" w:color="auto" w:fill="FFFFFF"/>
        </w:rPr>
        <w:t>, and Moreno da Fonseca</w:t>
      </w:r>
      <w:r w:rsidRPr="003A3B78">
        <w:rPr>
          <w:rFonts w:ascii="Times New Roman" w:hAnsi="Times New Roman" w:cs="Times New Roman"/>
          <w:sz w:val="24"/>
          <w:szCs w:val="24"/>
        </w:rPr>
        <w:t xml:space="preserve">, 2021). Generally, with limited social interactions with customers, the non-routine jobs have developed public relations ideas such as nodding in adjustments to Pandemic. </w:t>
      </w:r>
    </w:p>
    <w:p w14:paraId="2DB67567" w14:textId="77777777" w:rsidR="00316132" w:rsidRPr="00316132" w:rsidRDefault="00316132" w:rsidP="00201340">
      <w:pPr>
        <w:jc w:val="both"/>
      </w:pPr>
    </w:p>
    <w:p w14:paraId="697BE1F3" w14:textId="7B47CEF9" w:rsidR="00F369ED" w:rsidRDefault="00F369ED" w:rsidP="00201340">
      <w:pPr>
        <w:pStyle w:val="Heading2"/>
        <w:numPr>
          <w:ilvl w:val="1"/>
          <w:numId w:val="1"/>
        </w:numPr>
        <w:jc w:val="both"/>
        <w:rPr>
          <w:lang w:val="en-US"/>
        </w:rPr>
      </w:pPr>
      <w:r>
        <w:rPr>
          <w:lang w:val="en-US"/>
        </w:rPr>
        <w:t>Core Skills and pandemic</w:t>
      </w:r>
    </w:p>
    <w:p w14:paraId="0CDC2DC8" w14:textId="75D506ED" w:rsidR="00A92488" w:rsidRDefault="00A92488" w:rsidP="00201340">
      <w:pPr>
        <w:jc w:val="both"/>
        <w:rPr>
          <w:lang w:val="en-US"/>
        </w:rPr>
      </w:pPr>
    </w:p>
    <w:p w14:paraId="7836AECA" w14:textId="77777777" w:rsidR="00A92488" w:rsidRPr="003A3B78" w:rsidRDefault="00A92488"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The use of ICT to boost core work skills has also been on the rise during the Pandemic. The use of core skills extends to effective communication, problem-solving, teamwork, and learning. In addition, during the Covid Pandemic, employers have been forced to adjust to the use of job-neutral digital skills, job-specific digital skills, and job-neutral soft skills (Dean and Campbell, 2020, p.355). </w:t>
      </w:r>
    </w:p>
    <w:p w14:paraId="64DC7391" w14:textId="77777777" w:rsidR="00A92488" w:rsidRPr="003A3B78" w:rsidRDefault="00A92488"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Learning from the technological use of various machines such as laptops, among other gadgets, increased to meet the 'work from' home protocols. Many employees had to learn how to adapt to changing the VPNs, virtual meetings, and having actual time production in the workplaces without visiting the offices. Job-neutral soft skills such as communication, analytical and critical thinking, and creativity have been digitalised (Chun, </w:t>
      </w:r>
      <w:proofErr w:type="spellStart"/>
      <w:r w:rsidRPr="003A3B78">
        <w:rPr>
          <w:rFonts w:ascii="Times New Roman" w:hAnsi="Times New Roman" w:cs="Times New Roman"/>
          <w:color w:val="000000" w:themeColor="text1"/>
          <w:sz w:val="24"/>
          <w:szCs w:val="24"/>
          <w:shd w:val="clear" w:color="auto" w:fill="FFFFFF"/>
        </w:rPr>
        <w:t>Comyn</w:t>
      </w:r>
      <w:proofErr w:type="spellEnd"/>
      <w:r w:rsidRPr="003A3B78">
        <w:rPr>
          <w:rFonts w:ascii="Times New Roman" w:hAnsi="Times New Roman" w:cs="Times New Roman"/>
          <w:color w:val="000000" w:themeColor="text1"/>
          <w:sz w:val="24"/>
          <w:szCs w:val="24"/>
          <w:shd w:val="clear" w:color="auto" w:fill="FFFFFF"/>
        </w:rPr>
        <w:t>, and Moreno da Fonseca</w:t>
      </w:r>
      <w:r w:rsidRPr="003A3B78">
        <w:rPr>
          <w:rFonts w:ascii="Times New Roman" w:hAnsi="Times New Roman" w:cs="Times New Roman"/>
          <w:sz w:val="24"/>
          <w:szCs w:val="24"/>
        </w:rPr>
        <w:t xml:space="preserve">, 2021). Many companies have limited the physical meeting, thus resorting to digital skills in presenting presentations. In addition, the employees have embraced using ICT to share and communicate using gadgets (ACWICT, 2020). Although before the Pandemic, there was the use of ICT in offices, the comings of the Pandemic have led to more use of ICT. For instance, during the Pandemic, the use of ICT in developing countries was not digital-ready (Banga and </w:t>
      </w:r>
      <w:proofErr w:type="spellStart"/>
      <w:r w:rsidRPr="003A3B78">
        <w:rPr>
          <w:rFonts w:ascii="Times New Roman" w:hAnsi="Times New Roman" w:cs="Times New Roman"/>
          <w:color w:val="000000" w:themeColor="text1"/>
          <w:sz w:val="24"/>
          <w:szCs w:val="24"/>
          <w:shd w:val="clear" w:color="auto" w:fill="FFFFFF"/>
        </w:rPr>
        <w:t>te</w:t>
      </w:r>
      <w:proofErr w:type="spellEnd"/>
      <w:r w:rsidRPr="003A3B78">
        <w:rPr>
          <w:rFonts w:ascii="Times New Roman" w:hAnsi="Times New Roman" w:cs="Times New Roman"/>
          <w:color w:val="000000" w:themeColor="text1"/>
          <w:sz w:val="24"/>
          <w:szCs w:val="24"/>
          <w:shd w:val="clear" w:color="auto" w:fill="FFFFFF"/>
        </w:rPr>
        <w:t xml:space="preserve"> Velde</w:t>
      </w:r>
      <w:r w:rsidRPr="003A3B78">
        <w:rPr>
          <w:rFonts w:ascii="Times New Roman" w:hAnsi="Times New Roman" w:cs="Times New Roman"/>
          <w:sz w:val="24"/>
          <w:szCs w:val="24"/>
        </w:rPr>
        <w:t xml:space="preserve">, 2018, p.55). This is reflected in the reduced number of production among companies with fewer digital avenues. As a result, the employees find it challenging to apply the critical analysis of work from ICT use. Moreover, many employees faced user challenges, thus limiting their production as they had to learn, know and adjust. With ICT and online </w:t>
      </w:r>
      <w:r w:rsidRPr="003A3B78">
        <w:rPr>
          <w:rFonts w:ascii="Times New Roman" w:hAnsi="Times New Roman" w:cs="Times New Roman"/>
          <w:sz w:val="24"/>
          <w:szCs w:val="24"/>
        </w:rPr>
        <w:lastRenderedPageBreak/>
        <w:t xml:space="preserve">services, employees have adopted online learning and training rising to occasions. In the end, the employees have learned new digital skills to keep up with the Covid-19 changes in workplaces (Chun, </w:t>
      </w:r>
      <w:proofErr w:type="spellStart"/>
      <w:r w:rsidRPr="003A3B78">
        <w:rPr>
          <w:rFonts w:ascii="Times New Roman" w:hAnsi="Times New Roman" w:cs="Times New Roman"/>
          <w:color w:val="000000" w:themeColor="text1"/>
          <w:sz w:val="24"/>
          <w:szCs w:val="24"/>
          <w:shd w:val="clear" w:color="auto" w:fill="FFFFFF"/>
        </w:rPr>
        <w:t>Comyn</w:t>
      </w:r>
      <w:proofErr w:type="spellEnd"/>
      <w:r w:rsidRPr="003A3B78">
        <w:rPr>
          <w:rFonts w:ascii="Times New Roman" w:hAnsi="Times New Roman" w:cs="Times New Roman"/>
          <w:color w:val="000000" w:themeColor="text1"/>
          <w:sz w:val="24"/>
          <w:szCs w:val="24"/>
          <w:shd w:val="clear" w:color="auto" w:fill="FFFFFF"/>
        </w:rPr>
        <w:t>, and Moreno da Fonseca</w:t>
      </w:r>
      <w:r w:rsidRPr="003A3B78">
        <w:rPr>
          <w:rFonts w:ascii="Times New Roman" w:hAnsi="Times New Roman" w:cs="Times New Roman"/>
          <w:sz w:val="24"/>
          <w:szCs w:val="24"/>
        </w:rPr>
        <w:t>, 2021).</w:t>
      </w:r>
    </w:p>
    <w:p w14:paraId="0877B7EC" w14:textId="77777777" w:rsidR="00A92488" w:rsidRPr="00A92488" w:rsidRDefault="00A92488" w:rsidP="00201340">
      <w:pPr>
        <w:jc w:val="both"/>
      </w:pPr>
    </w:p>
    <w:p w14:paraId="3031263E" w14:textId="6894D4FD" w:rsidR="00A92488" w:rsidRDefault="00A92488" w:rsidP="00201340">
      <w:pPr>
        <w:jc w:val="both"/>
        <w:rPr>
          <w:lang w:val="en-US"/>
        </w:rPr>
      </w:pPr>
    </w:p>
    <w:p w14:paraId="30BBDE27" w14:textId="77777777" w:rsidR="00A92488" w:rsidRPr="00A92488" w:rsidRDefault="00A92488" w:rsidP="00201340">
      <w:pPr>
        <w:jc w:val="both"/>
        <w:rPr>
          <w:lang w:val="en-US"/>
        </w:rPr>
      </w:pPr>
    </w:p>
    <w:p w14:paraId="53CB1BDB" w14:textId="12C54FFD" w:rsidR="00F369ED" w:rsidRDefault="00F369ED" w:rsidP="00201340">
      <w:pPr>
        <w:pStyle w:val="Heading2"/>
        <w:numPr>
          <w:ilvl w:val="1"/>
          <w:numId w:val="1"/>
        </w:numPr>
        <w:jc w:val="both"/>
        <w:rPr>
          <w:lang w:val="en-US"/>
        </w:rPr>
      </w:pPr>
      <w:r>
        <w:rPr>
          <w:lang w:val="en-US"/>
        </w:rPr>
        <w:t>Flexibility and adaptability</w:t>
      </w:r>
    </w:p>
    <w:p w14:paraId="59AB1158" w14:textId="0E4952E8" w:rsidR="00A92488" w:rsidRDefault="00A92488" w:rsidP="00201340">
      <w:pPr>
        <w:ind w:left="708"/>
        <w:jc w:val="both"/>
        <w:rPr>
          <w:lang w:val="en-US"/>
        </w:rPr>
      </w:pPr>
    </w:p>
    <w:p w14:paraId="761A1063" w14:textId="77777777" w:rsidR="00A92488" w:rsidRPr="003A3B78" w:rsidRDefault="00A92488"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The ability to be flexible and adapt to the new normal of Pandemic is one of the skills that most of the employees have learned. The last few months of the Covid-19 has seen many people adapt to working from home, keep their distance, wear a mask and avoid physical contact. These practices were not in place earlier. However, employees have adapted to such practices. According to L (2021), millions of employees worldwide have seen stark people work from home, adapting to office work carried home. The production needed by the companies remains the same regardless of the work policy to work from home. As a result, the employees have learned the skill of flexibility to work from home.</w:t>
      </w:r>
    </w:p>
    <w:p w14:paraId="60F39B3A" w14:textId="77777777" w:rsidR="00A92488" w:rsidRPr="003A3B78" w:rsidRDefault="00A92488"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Although work from home has its challenges, there is a possibility that post-Covid-19 many organisations would still consider it (Cohen, 2020). This is because production levels are being met while at the same time organisations have saved on many expenses. Practically, many workers have adapted to the Covid -19 work policies by setting office tables and workstations. These actions of the employees show an open mindset, prioritising of and being flexible. At some point, the employees have taken extra responsibilities by going in their pockets to install facilities such as the internet to work from home. The idea of working from home was installed to limit the spread of the disease. However, it has enabled employees to be flexible from everyday office routines (L, 2021). Therefore, one can authentically say that employee's skills, </w:t>
      </w:r>
      <w:r w:rsidRPr="003A3B78">
        <w:rPr>
          <w:rFonts w:ascii="Times New Roman" w:hAnsi="Times New Roman" w:cs="Times New Roman"/>
          <w:sz w:val="24"/>
          <w:szCs w:val="24"/>
        </w:rPr>
        <w:lastRenderedPageBreak/>
        <w:t xml:space="preserve">such as being flexible and adapting to new situations. Flexibility and adaptability skills are necessary for making a good employee. </w:t>
      </w:r>
    </w:p>
    <w:p w14:paraId="2DFE5205" w14:textId="77777777" w:rsidR="00A92488" w:rsidRPr="00A92488" w:rsidRDefault="00A92488" w:rsidP="00201340">
      <w:pPr>
        <w:ind w:left="708"/>
        <w:jc w:val="both"/>
      </w:pPr>
    </w:p>
    <w:p w14:paraId="4BFCFF47" w14:textId="1AF2BEBB" w:rsidR="0053273B" w:rsidRDefault="00F369ED" w:rsidP="00201340">
      <w:pPr>
        <w:pStyle w:val="Heading2"/>
        <w:numPr>
          <w:ilvl w:val="1"/>
          <w:numId w:val="1"/>
        </w:numPr>
        <w:jc w:val="both"/>
        <w:rPr>
          <w:lang w:val="en-US"/>
        </w:rPr>
      </w:pPr>
      <w:r>
        <w:rPr>
          <w:lang w:val="en-US"/>
        </w:rPr>
        <w:t>Leadership skills</w:t>
      </w:r>
    </w:p>
    <w:p w14:paraId="43BF3F78" w14:textId="4A3314D4" w:rsidR="00A92488" w:rsidRDefault="00A92488" w:rsidP="00201340">
      <w:pPr>
        <w:ind w:left="708"/>
        <w:jc w:val="both"/>
        <w:rPr>
          <w:lang w:val="en-US"/>
        </w:rPr>
      </w:pPr>
    </w:p>
    <w:p w14:paraId="65133BD8" w14:textId="77777777" w:rsidR="00CD7E6A" w:rsidRPr="003A3B78" w:rsidRDefault="00CD7E6A"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The need to give direction in workplaces is essential as it allows employees to have a sense of direction. Leadership skill, like any other employee skill, has been impacted as well. On the verge of Covid 19, leadership skills are not practised commonly in managing or supervising others. However, leadership skills during the Covid 19 have been applied in good and effective communication with other employees. Additionally, the leadership skill has been expressed through encouraging others creation of self-awareness and being accountable for one's health (L, 2021). The Covid 19 pandemic has demonstrated leadership skills in managing situations and the social part of life. Most employees received or continue receiving encouraging messages of encouragement and donations from their leaders. Therefore, Covid 19 has increased the sense of communication among the leaders at work. Many of the heads of departments do calls and write messages on work and throw in messages concerns in the end (L, 2021). The messages and communication have been improved to include emotional intelligence to encourage and show unity for employees during hard times.</w:t>
      </w:r>
    </w:p>
    <w:p w14:paraId="2DEBBB2A" w14:textId="77777777" w:rsidR="00CD7E6A" w:rsidRPr="003A3B78" w:rsidRDefault="00CD7E6A"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The Covid 19 has sharpened specific skills among employees, but it has also created some concerns. One the Pandemic created disruption on learning and training among the people across the globe (Kelly, </w:t>
      </w:r>
      <w:r w:rsidRPr="003A3B78">
        <w:rPr>
          <w:rFonts w:ascii="Times New Roman" w:hAnsi="Times New Roman" w:cs="Times New Roman"/>
          <w:color w:val="000000" w:themeColor="text1"/>
          <w:sz w:val="24"/>
          <w:szCs w:val="24"/>
          <w:shd w:val="clear" w:color="auto" w:fill="FFFFFF"/>
        </w:rPr>
        <w:t>Moore, and Lyons</w:t>
      </w:r>
      <w:r w:rsidRPr="003A3B78">
        <w:rPr>
          <w:rFonts w:ascii="Times New Roman" w:hAnsi="Times New Roman" w:cs="Times New Roman"/>
          <w:sz w:val="24"/>
          <w:szCs w:val="24"/>
        </w:rPr>
        <w:t xml:space="preserve">, 2022, p.69). The reduced training of the employees means that the employees with needed skills will be limited at some points. Even though most organisations adopted online training on work skills, this was not enough. Online training lacks the personal touch and direct engagement when it comes to emphasis on specific work areas (Kelly, </w:t>
      </w:r>
      <w:r w:rsidRPr="003A3B78">
        <w:rPr>
          <w:rFonts w:ascii="Times New Roman" w:hAnsi="Times New Roman" w:cs="Times New Roman"/>
          <w:color w:val="000000" w:themeColor="text1"/>
          <w:sz w:val="24"/>
          <w:szCs w:val="24"/>
          <w:shd w:val="clear" w:color="auto" w:fill="FFFFFF"/>
        </w:rPr>
        <w:t>Moore, and Lyons</w:t>
      </w:r>
      <w:r w:rsidRPr="003A3B78">
        <w:rPr>
          <w:rFonts w:ascii="Times New Roman" w:hAnsi="Times New Roman" w:cs="Times New Roman"/>
          <w:sz w:val="24"/>
          <w:szCs w:val="24"/>
        </w:rPr>
        <w:t xml:space="preserve">, 2022, p.69). The employees sometimes get distracted by various network or family chores, thus reducing concentration in the online training. With Covid-19, </w:t>
      </w:r>
      <w:r w:rsidRPr="003A3B78">
        <w:rPr>
          <w:rFonts w:ascii="Times New Roman" w:hAnsi="Times New Roman" w:cs="Times New Roman"/>
          <w:sz w:val="24"/>
          <w:szCs w:val="24"/>
        </w:rPr>
        <w:lastRenderedPageBreak/>
        <w:t xml:space="preserve">pandemic physical training and benchmarking have become a thing of the past. Therefore, it is so hard for employees to adopt specific skills such as proper assessments. </w:t>
      </w:r>
    </w:p>
    <w:p w14:paraId="47781119" w14:textId="77777777" w:rsidR="00CD7E6A" w:rsidRPr="003A3B78" w:rsidRDefault="00CD7E6A"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Critical thinking has also been impacted negatively as many people had to rely on public information on the diseases. In the age of technology where thousands of information keep streaming on, employees have faced contrasting ideas (Kelly, </w:t>
      </w:r>
      <w:r w:rsidRPr="003A3B78">
        <w:rPr>
          <w:rFonts w:ascii="Times New Roman" w:hAnsi="Times New Roman" w:cs="Times New Roman"/>
          <w:color w:val="000000" w:themeColor="text1"/>
          <w:sz w:val="24"/>
          <w:szCs w:val="24"/>
          <w:shd w:val="clear" w:color="auto" w:fill="FFFFFF"/>
        </w:rPr>
        <w:t>Moore, and Lyons</w:t>
      </w:r>
      <w:r w:rsidRPr="003A3B78">
        <w:rPr>
          <w:rFonts w:ascii="Times New Roman" w:hAnsi="Times New Roman" w:cs="Times New Roman"/>
          <w:sz w:val="24"/>
          <w:szCs w:val="24"/>
        </w:rPr>
        <w:t>, 2022, p.69). The existence of many pieces of information creates doubt and calls for a rethinking of decisions, thus leading to mixed up. Further, the Pandemic has led to disruption of meetings and teamwork in many parts of the world. Although people still work as per the departments, the t lack of physical meetings and exchange of ideas in boardrooms have been reduced. As a result, teamwork feels more like individual work submitted to impress the whole team. Teamwork is at its best if everyone feels involved and engaged by other members in a central place such as an office (Gill, 2020, p.146). Communications have also been limited to messages and official communication handles such as email. Employees are therefore limited to routine and one channel of communication, making them operate like machines. That is, it has become challenging to engage colleagues on matters other than work issues.</w:t>
      </w:r>
    </w:p>
    <w:p w14:paraId="24B2EEC5" w14:textId="77777777" w:rsidR="00A92488" w:rsidRPr="00CD7E6A" w:rsidRDefault="00A92488" w:rsidP="00201340">
      <w:pPr>
        <w:ind w:left="708"/>
        <w:jc w:val="both"/>
      </w:pPr>
    </w:p>
    <w:p w14:paraId="5D55E1CD" w14:textId="77777777" w:rsidR="009402A9" w:rsidRDefault="009402A9" w:rsidP="00201340">
      <w:pPr>
        <w:jc w:val="both"/>
        <w:rPr>
          <w:rFonts w:asciiTheme="majorHAnsi" w:eastAsiaTheme="majorEastAsia" w:hAnsiTheme="majorHAnsi" w:cstheme="majorBidi"/>
          <w:color w:val="2F5496" w:themeColor="accent1" w:themeShade="BF"/>
          <w:sz w:val="32"/>
          <w:szCs w:val="32"/>
          <w:lang w:val="en-US"/>
        </w:rPr>
      </w:pPr>
      <w:r>
        <w:rPr>
          <w:lang w:val="en-US"/>
        </w:rPr>
        <w:br w:type="page"/>
      </w:r>
    </w:p>
    <w:p w14:paraId="636EAF26" w14:textId="684C77E4" w:rsidR="00F97290" w:rsidRDefault="00F97290" w:rsidP="00201340">
      <w:pPr>
        <w:pStyle w:val="Heading1"/>
        <w:numPr>
          <w:ilvl w:val="0"/>
          <w:numId w:val="1"/>
        </w:numPr>
        <w:jc w:val="both"/>
        <w:rPr>
          <w:lang w:val="en-US"/>
        </w:rPr>
      </w:pPr>
      <w:r>
        <w:rPr>
          <w:lang w:val="en-US"/>
        </w:rPr>
        <w:lastRenderedPageBreak/>
        <w:t>Conclusion</w:t>
      </w:r>
    </w:p>
    <w:p w14:paraId="58A04882" w14:textId="180A8589" w:rsidR="00E727F0" w:rsidRDefault="00E727F0" w:rsidP="00201340">
      <w:pPr>
        <w:jc w:val="both"/>
        <w:rPr>
          <w:lang w:val="en-US"/>
        </w:rPr>
      </w:pPr>
    </w:p>
    <w:p w14:paraId="55C95BD8" w14:textId="77777777" w:rsidR="00E727F0" w:rsidRPr="003A3B78" w:rsidRDefault="00E727F0" w:rsidP="00201340">
      <w:pPr>
        <w:spacing w:after="0" w:line="480" w:lineRule="auto"/>
        <w:ind w:firstLine="720"/>
        <w:jc w:val="both"/>
        <w:rPr>
          <w:rFonts w:ascii="Times New Roman" w:hAnsi="Times New Roman" w:cs="Times New Roman"/>
          <w:sz w:val="24"/>
          <w:szCs w:val="24"/>
        </w:rPr>
      </w:pPr>
      <w:r w:rsidRPr="003A3B78">
        <w:rPr>
          <w:rFonts w:ascii="Times New Roman" w:hAnsi="Times New Roman" w:cs="Times New Roman"/>
          <w:sz w:val="24"/>
          <w:szCs w:val="24"/>
        </w:rPr>
        <w:t xml:space="preserve">Covid -19 pandemic impacts on employability skills range from positive to negative ones. As per this research, most employees gained various skills to adapt to the Pandemic. Depending on the nature of the work environment, employees have been impacted differently. The use of the digital platform has formed the primary area where employees gain skills. Employs have sharpened their communication, thinking, and leadership skills, among others. The Pandemic also has limited teamwork with each individual restricted by Covid-19protocols. Organisations have then resorted virtual meetings to meet the office activities which in turn has been used to build skills. </w:t>
      </w:r>
    </w:p>
    <w:p w14:paraId="66B1983B" w14:textId="77777777" w:rsidR="00E727F0" w:rsidRPr="00E727F0" w:rsidRDefault="00E727F0" w:rsidP="00201340">
      <w:pPr>
        <w:jc w:val="both"/>
      </w:pPr>
    </w:p>
    <w:p w14:paraId="050BA939" w14:textId="77777777" w:rsidR="009402A9" w:rsidRDefault="009402A9" w:rsidP="00201340">
      <w:pPr>
        <w:jc w:val="both"/>
        <w:rPr>
          <w:rFonts w:asciiTheme="majorHAnsi" w:eastAsiaTheme="majorEastAsia" w:hAnsiTheme="majorHAnsi" w:cstheme="majorBidi"/>
          <w:color w:val="2F5496" w:themeColor="accent1" w:themeShade="BF"/>
          <w:sz w:val="32"/>
          <w:szCs w:val="32"/>
          <w:lang w:val="en-US"/>
        </w:rPr>
      </w:pPr>
      <w:r>
        <w:rPr>
          <w:lang w:val="en-US"/>
        </w:rPr>
        <w:br w:type="page"/>
      </w:r>
    </w:p>
    <w:p w14:paraId="0F510A11" w14:textId="31143346" w:rsidR="0053273B" w:rsidRDefault="00FE7CCF" w:rsidP="00201340">
      <w:pPr>
        <w:pStyle w:val="Heading1"/>
        <w:numPr>
          <w:ilvl w:val="0"/>
          <w:numId w:val="1"/>
        </w:numPr>
        <w:jc w:val="both"/>
        <w:rPr>
          <w:lang w:val="en-US"/>
        </w:rPr>
      </w:pPr>
      <w:r>
        <w:rPr>
          <w:lang w:val="en-US"/>
        </w:rPr>
        <w:lastRenderedPageBreak/>
        <w:t>Reference list</w:t>
      </w:r>
    </w:p>
    <w:p w14:paraId="6EFFBFB2" w14:textId="646A0380" w:rsidR="007472CF" w:rsidRDefault="007472CF" w:rsidP="00201340">
      <w:pPr>
        <w:jc w:val="both"/>
        <w:rPr>
          <w:lang w:val="en-US"/>
        </w:rPr>
      </w:pPr>
    </w:p>
    <w:p w14:paraId="73EEEB63" w14:textId="5DF918A8" w:rsidR="007472CF" w:rsidRPr="003A3B78" w:rsidRDefault="007472CF" w:rsidP="00201340">
      <w:pPr>
        <w:pStyle w:val="NormalWeb"/>
        <w:spacing w:before="0" w:beforeAutospacing="0" w:after="0" w:afterAutospacing="0" w:line="480" w:lineRule="auto"/>
        <w:ind w:left="567" w:hanging="567"/>
        <w:jc w:val="both"/>
        <w:rPr>
          <w:color w:val="000000" w:themeColor="text1"/>
          <w:lang w:val="en-GB"/>
        </w:rPr>
      </w:pPr>
      <w:r w:rsidRPr="003A3B78">
        <w:rPr>
          <w:color w:val="000000" w:themeColor="text1"/>
          <w:lang w:val="en-GB"/>
        </w:rPr>
        <w:t xml:space="preserve">ACWICT, 2020. </w:t>
      </w:r>
      <w:r w:rsidRPr="003A3B78">
        <w:rPr>
          <w:i/>
          <w:iCs/>
          <w:color w:val="000000" w:themeColor="text1"/>
          <w:lang w:val="en-GB"/>
        </w:rPr>
        <w:t>Covid19 and digital employability program.</w:t>
      </w:r>
      <w:r w:rsidRPr="003A3B78">
        <w:rPr>
          <w:color w:val="000000" w:themeColor="text1"/>
          <w:lang w:val="en-GB"/>
        </w:rPr>
        <w:t xml:space="preserve"> [Online] Available at: https://www.acwict.org/covid19-and-digital-employability-program/ [Accessed 2</w:t>
      </w:r>
      <w:r w:rsidR="00116D9C">
        <w:rPr>
          <w:color w:val="000000" w:themeColor="text1"/>
          <w:lang w:val="en-GB"/>
        </w:rPr>
        <w:t>2</w:t>
      </w:r>
      <w:r w:rsidRPr="003A3B78">
        <w:rPr>
          <w:color w:val="000000" w:themeColor="text1"/>
          <w:lang w:val="en-GB"/>
        </w:rPr>
        <w:t xml:space="preserve">/11/2021]. </w:t>
      </w:r>
    </w:p>
    <w:p w14:paraId="2FC92AAE" w14:textId="77777777" w:rsidR="007472CF" w:rsidRPr="008465F2" w:rsidRDefault="007472CF" w:rsidP="00201340">
      <w:pPr>
        <w:pStyle w:val="NormalWeb"/>
        <w:spacing w:before="0" w:beforeAutospacing="0" w:after="0" w:afterAutospacing="0" w:line="480" w:lineRule="auto"/>
        <w:ind w:left="785" w:hangingChars="327" w:hanging="785"/>
        <w:jc w:val="both"/>
        <w:rPr>
          <w:color w:val="000000" w:themeColor="text1"/>
          <w:shd w:val="clear" w:color="auto" w:fill="FFFFFF"/>
          <w:lang w:val="it-IT"/>
        </w:rPr>
      </w:pPr>
      <w:r w:rsidRPr="003A3B78">
        <w:rPr>
          <w:color w:val="000000" w:themeColor="text1"/>
          <w:shd w:val="clear" w:color="auto" w:fill="FFFFFF"/>
          <w:lang w:val="en-GB"/>
        </w:rPr>
        <w:t xml:space="preserve">Banga, K. and </w:t>
      </w:r>
      <w:proofErr w:type="spellStart"/>
      <w:r w:rsidRPr="003A3B78">
        <w:rPr>
          <w:color w:val="000000" w:themeColor="text1"/>
          <w:shd w:val="clear" w:color="auto" w:fill="FFFFFF"/>
          <w:lang w:val="en-GB"/>
        </w:rPr>
        <w:t>te</w:t>
      </w:r>
      <w:proofErr w:type="spellEnd"/>
      <w:r w:rsidRPr="003A3B78">
        <w:rPr>
          <w:color w:val="000000" w:themeColor="text1"/>
          <w:shd w:val="clear" w:color="auto" w:fill="FFFFFF"/>
          <w:lang w:val="en-GB"/>
        </w:rPr>
        <w:t xml:space="preserve"> Velde, D.W., 2018. </w:t>
      </w:r>
      <w:r w:rsidRPr="003A3B78">
        <w:rPr>
          <w:i/>
          <w:iCs/>
          <w:color w:val="000000" w:themeColor="text1"/>
          <w:shd w:val="clear" w:color="auto" w:fill="FFFFFF"/>
          <w:lang w:val="en-GB"/>
        </w:rPr>
        <w:t>Digitalisation and the future of manufacturing in Africa</w:t>
      </w:r>
      <w:r w:rsidRPr="003A3B78">
        <w:rPr>
          <w:color w:val="000000" w:themeColor="text1"/>
          <w:shd w:val="clear" w:color="auto" w:fill="FFFFFF"/>
          <w:lang w:val="en-GB"/>
        </w:rPr>
        <w:t xml:space="preserve">. </w:t>
      </w:r>
      <w:r w:rsidRPr="008465F2">
        <w:rPr>
          <w:color w:val="000000" w:themeColor="text1"/>
          <w:shd w:val="clear" w:color="auto" w:fill="FFFFFF"/>
          <w:lang w:val="it-IT"/>
        </w:rPr>
        <w:t>London: ODI.</w:t>
      </w:r>
    </w:p>
    <w:p w14:paraId="53771679" w14:textId="33B867FD" w:rsidR="007472CF" w:rsidRPr="003A3B78" w:rsidRDefault="007472CF" w:rsidP="00201340">
      <w:pPr>
        <w:pStyle w:val="NormalWeb"/>
        <w:spacing w:before="0" w:beforeAutospacing="0" w:after="0" w:afterAutospacing="0" w:line="480" w:lineRule="auto"/>
        <w:ind w:left="567" w:hanging="567"/>
        <w:jc w:val="both"/>
        <w:rPr>
          <w:color w:val="000000" w:themeColor="text1"/>
          <w:lang w:val="en-GB"/>
        </w:rPr>
      </w:pPr>
      <w:r w:rsidRPr="008465F2">
        <w:rPr>
          <w:color w:val="000000" w:themeColor="text1"/>
          <w:shd w:val="clear" w:color="auto" w:fill="FFFFFF"/>
          <w:lang w:val="it-IT"/>
        </w:rPr>
        <w:t xml:space="preserve">Chun, H.K., Comyn, P. and Moreno da Fonseca, P., 2021. </w:t>
      </w:r>
      <w:r w:rsidRPr="003A3B78">
        <w:rPr>
          <w:i/>
          <w:iCs/>
          <w:color w:val="000000" w:themeColor="text1"/>
          <w:shd w:val="clear" w:color="auto" w:fill="FFFFFF"/>
          <w:lang w:val="en-GB"/>
        </w:rPr>
        <w:t>Skills development in the time of COVID-19: taking stock of the initial responses in technical and vocational education and training.</w:t>
      </w:r>
      <w:r w:rsidRPr="003A3B78">
        <w:rPr>
          <w:color w:val="000000" w:themeColor="text1"/>
          <w:shd w:val="clear" w:color="auto" w:fill="FFFFFF"/>
          <w:lang w:val="en-GB"/>
        </w:rPr>
        <w:t xml:space="preserve"> </w:t>
      </w:r>
      <w:r w:rsidRPr="003A3B78">
        <w:rPr>
          <w:color w:val="000000" w:themeColor="text1"/>
          <w:lang w:val="en-GB"/>
        </w:rPr>
        <w:t xml:space="preserve">[Online] Available at: </w:t>
      </w:r>
      <w:r w:rsidRPr="003A3B78">
        <w:rPr>
          <w:color w:val="000000" w:themeColor="text1"/>
          <w:shd w:val="clear" w:color="auto" w:fill="FFFFFF"/>
          <w:lang w:val="en-GB"/>
        </w:rPr>
        <w:t>https://www.ilo.org/wcmsp5/groups/public/---</w:t>
      </w:r>
      <w:proofErr w:type="spellStart"/>
      <w:r w:rsidRPr="003A3B78">
        <w:rPr>
          <w:color w:val="000000" w:themeColor="text1"/>
          <w:shd w:val="clear" w:color="auto" w:fill="FFFFFF"/>
          <w:lang w:val="en-GB"/>
        </w:rPr>
        <w:t>ed_emp</w:t>
      </w:r>
      <w:proofErr w:type="spellEnd"/>
      <w:r w:rsidRPr="003A3B78">
        <w:rPr>
          <w:color w:val="000000" w:themeColor="text1"/>
          <w:shd w:val="clear" w:color="auto" w:fill="FFFFFF"/>
          <w:lang w:val="en-GB"/>
        </w:rPr>
        <w:t>/---</w:t>
      </w:r>
      <w:proofErr w:type="spellStart"/>
      <w:r w:rsidRPr="003A3B78">
        <w:rPr>
          <w:color w:val="000000" w:themeColor="text1"/>
          <w:shd w:val="clear" w:color="auto" w:fill="FFFFFF"/>
          <w:lang w:val="en-GB"/>
        </w:rPr>
        <w:t>ifp_skills</w:t>
      </w:r>
      <w:proofErr w:type="spellEnd"/>
      <w:r w:rsidRPr="003A3B78">
        <w:rPr>
          <w:color w:val="000000" w:themeColor="text1"/>
          <w:shd w:val="clear" w:color="auto" w:fill="FFFFFF"/>
          <w:lang w:val="en-GB"/>
        </w:rPr>
        <w:t xml:space="preserve">/documents/publication/wcms_766557.pdf </w:t>
      </w:r>
      <w:r w:rsidRPr="003A3B78">
        <w:rPr>
          <w:color w:val="000000" w:themeColor="text1"/>
          <w:lang w:val="en-GB"/>
        </w:rPr>
        <w:t>[Accessed 2</w:t>
      </w:r>
      <w:r w:rsidR="00116D9C">
        <w:rPr>
          <w:color w:val="000000" w:themeColor="text1"/>
          <w:lang w:val="en-GB"/>
        </w:rPr>
        <w:t>2</w:t>
      </w:r>
      <w:r w:rsidRPr="003A3B78">
        <w:rPr>
          <w:color w:val="000000" w:themeColor="text1"/>
          <w:lang w:val="en-GB"/>
        </w:rPr>
        <w:t>/11/2021].</w:t>
      </w:r>
    </w:p>
    <w:p w14:paraId="1AA601D1" w14:textId="5B7E15C4" w:rsidR="007472CF" w:rsidRPr="003A3B78" w:rsidRDefault="007472CF" w:rsidP="00201340">
      <w:pPr>
        <w:spacing w:after="0" w:line="480" w:lineRule="auto"/>
        <w:ind w:left="785" w:hangingChars="327" w:hanging="785"/>
        <w:jc w:val="both"/>
        <w:rPr>
          <w:rFonts w:ascii="Times New Roman" w:hAnsi="Times New Roman" w:cs="Times New Roman"/>
          <w:color w:val="000000" w:themeColor="text1"/>
          <w:sz w:val="24"/>
          <w:szCs w:val="24"/>
          <w:shd w:val="clear" w:color="auto" w:fill="FFFFFF"/>
        </w:rPr>
      </w:pPr>
      <w:r w:rsidRPr="003A3B78">
        <w:rPr>
          <w:rFonts w:ascii="Times New Roman" w:hAnsi="Times New Roman" w:cs="Times New Roman"/>
          <w:color w:val="000000" w:themeColor="text1"/>
          <w:sz w:val="24"/>
          <w:szCs w:val="24"/>
          <w:shd w:val="clear" w:color="auto" w:fill="FFFFFF"/>
        </w:rPr>
        <w:t xml:space="preserve">Cohen, L., 2020. </w:t>
      </w:r>
      <w:r w:rsidRPr="003A3B78">
        <w:rPr>
          <w:rFonts w:ascii="Times New Roman" w:hAnsi="Times New Roman" w:cs="Times New Roman"/>
          <w:i/>
          <w:iCs/>
          <w:color w:val="000000" w:themeColor="text1"/>
          <w:sz w:val="24"/>
          <w:szCs w:val="24"/>
          <w:shd w:val="clear" w:color="auto" w:fill="FFFFFF"/>
        </w:rPr>
        <w:t>The coronavirus is changing how we work—possibly permanently</w:t>
      </w:r>
      <w:r w:rsidRPr="003A3B78">
        <w:rPr>
          <w:rFonts w:ascii="Times New Roman" w:hAnsi="Times New Roman" w:cs="Times New Roman"/>
          <w:color w:val="000000" w:themeColor="text1"/>
          <w:sz w:val="24"/>
          <w:szCs w:val="24"/>
          <w:shd w:val="clear" w:color="auto" w:fill="FFFFFF"/>
        </w:rPr>
        <w:t>. [Online] Available at:</w:t>
      </w:r>
      <w:r w:rsidRPr="003A3B78">
        <w:rPr>
          <w:rFonts w:ascii="Times New Roman" w:hAnsi="Times New Roman" w:cs="Times New Roman"/>
          <w:i/>
          <w:iCs/>
          <w:color w:val="000000" w:themeColor="text1"/>
          <w:sz w:val="24"/>
          <w:szCs w:val="24"/>
          <w:shd w:val="clear" w:color="auto" w:fill="FFFFFF"/>
        </w:rPr>
        <w:t xml:space="preserve"> </w:t>
      </w:r>
      <w:r w:rsidRPr="003A3B78">
        <w:rPr>
          <w:rFonts w:ascii="Times New Roman" w:hAnsi="Times New Roman" w:cs="Times New Roman"/>
          <w:color w:val="000000" w:themeColor="text1"/>
          <w:sz w:val="24"/>
          <w:szCs w:val="24"/>
          <w:shd w:val="clear" w:color="auto" w:fill="FFFFFF"/>
        </w:rPr>
        <w:t xml:space="preserve">https://theconversation.com/the-coronavirus-is-changing-how-we-work-possibly-permanently-134344 </w:t>
      </w:r>
      <w:r w:rsidRPr="003A3B78">
        <w:rPr>
          <w:rFonts w:ascii="Times New Roman" w:hAnsi="Times New Roman" w:cs="Times New Roman"/>
          <w:color w:val="000000" w:themeColor="text1"/>
          <w:sz w:val="24"/>
          <w:szCs w:val="24"/>
        </w:rPr>
        <w:t>[Accessed 9/11/2021].</w:t>
      </w:r>
    </w:p>
    <w:p w14:paraId="6DA06AF1" w14:textId="77777777" w:rsidR="007472CF" w:rsidRPr="003A3B78" w:rsidRDefault="007472CF" w:rsidP="00201340">
      <w:pPr>
        <w:pStyle w:val="NormalWeb"/>
        <w:spacing w:before="0" w:beforeAutospacing="0" w:after="0" w:afterAutospacing="0" w:line="480" w:lineRule="auto"/>
        <w:ind w:left="567" w:hanging="567"/>
        <w:jc w:val="both"/>
        <w:rPr>
          <w:color w:val="000000" w:themeColor="text1"/>
          <w:lang w:val="en-GB"/>
        </w:rPr>
      </w:pPr>
      <w:r w:rsidRPr="003A3B78">
        <w:rPr>
          <w:color w:val="000000" w:themeColor="text1"/>
          <w:shd w:val="clear" w:color="auto" w:fill="FFFFFF"/>
          <w:lang w:val="en-GB"/>
        </w:rPr>
        <w:t>Dean, B.A. and Campbell, M., 2020. Reshaping work-integrated learning in a post-Covid-19 world of work. </w:t>
      </w:r>
      <w:r w:rsidRPr="003A3B78">
        <w:rPr>
          <w:i/>
          <w:iCs/>
          <w:color w:val="000000" w:themeColor="text1"/>
          <w:shd w:val="clear" w:color="auto" w:fill="FFFFFF"/>
          <w:lang w:val="en-GB"/>
        </w:rPr>
        <w:t>International Journal of Work-Integrated Learning</w:t>
      </w:r>
      <w:r w:rsidRPr="003A3B78">
        <w:rPr>
          <w:color w:val="000000" w:themeColor="text1"/>
          <w:shd w:val="clear" w:color="auto" w:fill="FFFFFF"/>
          <w:lang w:val="en-GB"/>
        </w:rPr>
        <w:t>, </w:t>
      </w:r>
      <w:r w:rsidRPr="003A3B78">
        <w:rPr>
          <w:b/>
          <w:bCs/>
          <w:color w:val="000000" w:themeColor="text1"/>
          <w:shd w:val="clear" w:color="auto" w:fill="FFFFFF"/>
          <w:lang w:val="en-GB"/>
        </w:rPr>
        <w:t>21</w:t>
      </w:r>
      <w:r w:rsidRPr="003A3B78">
        <w:rPr>
          <w:color w:val="000000" w:themeColor="text1"/>
          <w:shd w:val="clear" w:color="auto" w:fill="FFFFFF"/>
          <w:lang w:val="en-GB"/>
        </w:rPr>
        <w:t>(4), pp.355-364.</w:t>
      </w:r>
    </w:p>
    <w:p w14:paraId="3E338C59" w14:textId="77777777" w:rsidR="007472CF" w:rsidRPr="003A3B78" w:rsidRDefault="007472CF" w:rsidP="00201340">
      <w:pPr>
        <w:spacing w:after="0" w:line="480" w:lineRule="auto"/>
        <w:ind w:left="785" w:hangingChars="327" w:hanging="785"/>
        <w:jc w:val="both"/>
        <w:rPr>
          <w:rFonts w:ascii="Times New Roman" w:hAnsi="Times New Roman" w:cs="Times New Roman"/>
          <w:color w:val="000000" w:themeColor="text1"/>
          <w:sz w:val="24"/>
          <w:szCs w:val="24"/>
          <w:shd w:val="clear" w:color="auto" w:fill="FFFFFF"/>
        </w:rPr>
      </w:pPr>
      <w:r w:rsidRPr="003A3B78">
        <w:rPr>
          <w:rFonts w:ascii="Times New Roman" w:hAnsi="Times New Roman" w:cs="Times New Roman"/>
          <w:color w:val="000000" w:themeColor="text1"/>
          <w:sz w:val="24"/>
          <w:szCs w:val="24"/>
          <w:shd w:val="clear" w:color="auto" w:fill="FFFFFF"/>
        </w:rPr>
        <w:t>Gill, R.J., 2020. Graduate employability skills through online internships and projects during the COVID-19 pandemic: an Australian example. </w:t>
      </w:r>
      <w:r w:rsidRPr="003A3B78">
        <w:rPr>
          <w:rFonts w:ascii="Times New Roman" w:hAnsi="Times New Roman" w:cs="Times New Roman"/>
          <w:i/>
          <w:iCs/>
          <w:color w:val="000000" w:themeColor="text1"/>
          <w:sz w:val="24"/>
          <w:szCs w:val="24"/>
          <w:shd w:val="clear" w:color="auto" w:fill="FFFFFF"/>
        </w:rPr>
        <w:t>Journal of Teaching and Learning for Graduate Employability</w:t>
      </w:r>
      <w:r w:rsidRPr="003A3B78">
        <w:rPr>
          <w:rFonts w:ascii="Times New Roman" w:hAnsi="Times New Roman" w:cs="Times New Roman"/>
          <w:color w:val="000000" w:themeColor="text1"/>
          <w:sz w:val="24"/>
          <w:szCs w:val="24"/>
          <w:shd w:val="clear" w:color="auto" w:fill="FFFFFF"/>
        </w:rPr>
        <w:t>, </w:t>
      </w:r>
      <w:r w:rsidRPr="003A3B78">
        <w:rPr>
          <w:rFonts w:ascii="Times New Roman" w:hAnsi="Times New Roman" w:cs="Times New Roman"/>
          <w:b/>
          <w:bCs/>
          <w:color w:val="000000" w:themeColor="text1"/>
          <w:sz w:val="24"/>
          <w:szCs w:val="24"/>
          <w:shd w:val="clear" w:color="auto" w:fill="FFFFFF"/>
        </w:rPr>
        <w:t>11</w:t>
      </w:r>
      <w:r w:rsidRPr="003A3B78">
        <w:rPr>
          <w:rFonts w:ascii="Times New Roman" w:hAnsi="Times New Roman" w:cs="Times New Roman"/>
          <w:color w:val="000000" w:themeColor="text1"/>
          <w:sz w:val="24"/>
          <w:szCs w:val="24"/>
          <w:shd w:val="clear" w:color="auto" w:fill="FFFFFF"/>
        </w:rPr>
        <w:t>(1), pp.146-158.</w:t>
      </w:r>
    </w:p>
    <w:p w14:paraId="5A9C0247" w14:textId="77777777" w:rsidR="007472CF" w:rsidRPr="008465F2" w:rsidRDefault="007472CF" w:rsidP="00201340">
      <w:pPr>
        <w:pStyle w:val="NormalWeb"/>
        <w:spacing w:before="0" w:beforeAutospacing="0" w:after="0" w:afterAutospacing="0" w:line="480" w:lineRule="auto"/>
        <w:ind w:left="567" w:hanging="567"/>
        <w:jc w:val="both"/>
        <w:rPr>
          <w:color w:val="000000" w:themeColor="text1"/>
          <w:shd w:val="clear" w:color="auto" w:fill="FFFFFF"/>
          <w:lang w:val="it-IT"/>
        </w:rPr>
      </w:pPr>
      <w:proofErr w:type="spellStart"/>
      <w:r w:rsidRPr="003A3B78">
        <w:rPr>
          <w:color w:val="000000" w:themeColor="text1"/>
          <w:shd w:val="clear" w:color="auto" w:fill="FFFFFF"/>
          <w:lang w:val="en-GB"/>
        </w:rPr>
        <w:t>Jeske</w:t>
      </w:r>
      <w:proofErr w:type="spellEnd"/>
      <w:r w:rsidRPr="003A3B78">
        <w:rPr>
          <w:color w:val="000000" w:themeColor="text1"/>
          <w:shd w:val="clear" w:color="auto" w:fill="FFFFFF"/>
          <w:lang w:val="en-GB"/>
        </w:rPr>
        <w:t>, D. and Axtell, C.M., 2018. The nature of relationships in e-internships: a matter of the psychological contract, communication and relational investment. </w:t>
      </w:r>
      <w:r w:rsidRPr="008465F2">
        <w:rPr>
          <w:i/>
          <w:iCs/>
          <w:color w:val="000000" w:themeColor="text1"/>
          <w:shd w:val="clear" w:color="auto" w:fill="FFFFFF"/>
          <w:lang w:val="it-IT"/>
        </w:rPr>
        <w:t>Revista de Psicología del Trabajo y de las Organisaciones</w:t>
      </w:r>
      <w:r w:rsidRPr="008465F2">
        <w:rPr>
          <w:color w:val="000000" w:themeColor="text1"/>
          <w:shd w:val="clear" w:color="auto" w:fill="FFFFFF"/>
          <w:lang w:val="it-IT"/>
        </w:rPr>
        <w:t>, </w:t>
      </w:r>
      <w:r w:rsidRPr="008465F2">
        <w:rPr>
          <w:b/>
          <w:bCs/>
          <w:color w:val="000000" w:themeColor="text1"/>
          <w:shd w:val="clear" w:color="auto" w:fill="FFFFFF"/>
          <w:lang w:val="it-IT"/>
        </w:rPr>
        <w:t>34</w:t>
      </w:r>
      <w:r w:rsidRPr="008465F2">
        <w:rPr>
          <w:color w:val="000000" w:themeColor="text1"/>
          <w:shd w:val="clear" w:color="auto" w:fill="FFFFFF"/>
          <w:lang w:val="it-IT"/>
        </w:rPr>
        <w:t>(2), pp.113-121.</w:t>
      </w:r>
    </w:p>
    <w:p w14:paraId="2E1056BB" w14:textId="77777777" w:rsidR="007472CF" w:rsidRPr="003A3B78" w:rsidRDefault="007472CF" w:rsidP="00201340">
      <w:pPr>
        <w:spacing w:after="0" w:line="480" w:lineRule="auto"/>
        <w:ind w:left="785" w:hangingChars="327" w:hanging="785"/>
        <w:jc w:val="both"/>
        <w:rPr>
          <w:rFonts w:ascii="Times New Roman" w:hAnsi="Times New Roman" w:cs="Times New Roman"/>
          <w:color w:val="000000" w:themeColor="text1"/>
          <w:sz w:val="24"/>
          <w:szCs w:val="24"/>
          <w:shd w:val="clear" w:color="auto" w:fill="FFFFFF"/>
        </w:rPr>
      </w:pPr>
      <w:r w:rsidRPr="003A3B78">
        <w:rPr>
          <w:rFonts w:ascii="Times New Roman" w:hAnsi="Times New Roman" w:cs="Times New Roman"/>
          <w:color w:val="000000" w:themeColor="text1"/>
          <w:sz w:val="24"/>
          <w:szCs w:val="24"/>
          <w:shd w:val="clear" w:color="auto" w:fill="FFFFFF"/>
        </w:rPr>
        <w:t xml:space="preserve">Kelly, A., Moore, C. and Lyons, E., 2022. </w:t>
      </w:r>
      <w:r w:rsidRPr="003A3B78">
        <w:rPr>
          <w:rFonts w:ascii="Times New Roman" w:hAnsi="Times New Roman" w:cs="Times New Roman"/>
          <w:i/>
          <w:iCs/>
          <w:color w:val="000000" w:themeColor="text1"/>
          <w:sz w:val="24"/>
          <w:szCs w:val="24"/>
          <w:shd w:val="clear" w:color="auto" w:fill="FFFFFF"/>
        </w:rPr>
        <w:t xml:space="preserve">Traditional exams, 21st Century employability skills and Covid-19: disruptive opportunities for rethinking assessment design in higher education. </w:t>
      </w:r>
      <w:r w:rsidRPr="003A3B78">
        <w:rPr>
          <w:rFonts w:ascii="Times New Roman" w:hAnsi="Times New Roman" w:cs="Times New Roman"/>
          <w:color w:val="000000" w:themeColor="text1"/>
          <w:sz w:val="24"/>
          <w:szCs w:val="24"/>
          <w:shd w:val="clear" w:color="auto" w:fill="FFFFFF"/>
        </w:rPr>
        <w:t xml:space="preserve">[Online] Available at: </w:t>
      </w:r>
      <w:hyperlink r:id="rId9" w:history="1">
        <w:r w:rsidRPr="003A3B78">
          <w:rPr>
            <w:rStyle w:val="Hyperlink"/>
            <w:rFonts w:ascii="Times New Roman" w:hAnsi="Times New Roman" w:cs="Times New Roman"/>
            <w:color w:val="000000" w:themeColor="text1"/>
            <w:sz w:val="24"/>
            <w:szCs w:val="24"/>
            <w:shd w:val="clear" w:color="auto" w:fill="FFFFFF"/>
          </w:rPr>
          <w:t>https://starscholars.org/product/covid-19-and-higed/</w:t>
        </w:r>
      </w:hyperlink>
      <w:r w:rsidRPr="003A3B78">
        <w:rPr>
          <w:rStyle w:val="Hyperlink"/>
          <w:rFonts w:ascii="Times New Roman" w:hAnsi="Times New Roman" w:cs="Times New Roman"/>
          <w:color w:val="000000" w:themeColor="text1"/>
          <w:sz w:val="24"/>
          <w:szCs w:val="24"/>
          <w:shd w:val="clear" w:color="auto" w:fill="FFFFFF"/>
        </w:rPr>
        <w:t xml:space="preserve"> [Accessed 29/11/2021].</w:t>
      </w:r>
    </w:p>
    <w:p w14:paraId="43DBFDDA" w14:textId="4C2B7FC4" w:rsidR="007472CF" w:rsidRPr="003A3B78" w:rsidRDefault="007472CF" w:rsidP="00201340">
      <w:pPr>
        <w:pStyle w:val="NormalWeb"/>
        <w:spacing w:before="0" w:beforeAutospacing="0" w:after="0" w:afterAutospacing="0" w:line="480" w:lineRule="auto"/>
        <w:ind w:left="785" w:hangingChars="327" w:hanging="785"/>
        <w:jc w:val="both"/>
        <w:rPr>
          <w:color w:val="000000" w:themeColor="text1"/>
          <w:lang w:val="en-GB"/>
        </w:rPr>
      </w:pPr>
      <w:r w:rsidRPr="003A3B78">
        <w:rPr>
          <w:color w:val="000000" w:themeColor="text1"/>
          <w:lang w:val="en-GB"/>
        </w:rPr>
        <w:lastRenderedPageBreak/>
        <w:t xml:space="preserve">L, S., 2021. </w:t>
      </w:r>
      <w:r w:rsidRPr="003A3B78">
        <w:rPr>
          <w:i/>
          <w:iCs/>
          <w:color w:val="000000" w:themeColor="text1"/>
          <w:lang w:val="en-GB"/>
        </w:rPr>
        <w:t>9 skills you'll need to succeed in a post-coronavirus business world</w:t>
      </w:r>
      <w:r w:rsidRPr="003A3B78">
        <w:rPr>
          <w:color w:val="000000" w:themeColor="text1"/>
          <w:lang w:val="en-GB"/>
        </w:rPr>
        <w:t>. [Online] Available at: https://www.topuniversities.com/student-info/careers-advice/9-skills-youll-need-succeed-post-coronavirus-business-world [Accessed 2</w:t>
      </w:r>
      <w:r w:rsidR="00294AD3">
        <w:rPr>
          <w:color w:val="000000" w:themeColor="text1"/>
          <w:lang w:val="en-GB"/>
        </w:rPr>
        <w:t>3</w:t>
      </w:r>
      <w:r w:rsidRPr="003A3B78">
        <w:rPr>
          <w:color w:val="000000" w:themeColor="text1"/>
          <w:lang w:val="en-GB"/>
        </w:rPr>
        <w:t xml:space="preserve">/11/2021]. </w:t>
      </w:r>
    </w:p>
    <w:p w14:paraId="69A67DB1" w14:textId="531B4870" w:rsidR="007472CF" w:rsidRPr="003A3B78" w:rsidRDefault="007472CF" w:rsidP="00201340">
      <w:pPr>
        <w:pStyle w:val="NormalWeb"/>
        <w:spacing w:before="0" w:beforeAutospacing="0" w:after="0" w:afterAutospacing="0" w:line="480" w:lineRule="auto"/>
        <w:ind w:left="785" w:hangingChars="327" w:hanging="785"/>
        <w:jc w:val="both"/>
        <w:rPr>
          <w:color w:val="000000" w:themeColor="text1"/>
          <w:lang w:val="en-GB"/>
        </w:rPr>
      </w:pPr>
      <w:r w:rsidRPr="003A3B78">
        <w:rPr>
          <w:color w:val="000000" w:themeColor="text1"/>
          <w:lang w:val="en-GB"/>
        </w:rPr>
        <w:t xml:space="preserve">OECD, 2021. </w:t>
      </w:r>
      <w:r w:rsidRPr="003A3B78">
        <w:rPr>
          <w:i/>
          <w:iCs/>
          <w:color w:val="000000" w:themeColor="text1"/>
          <w:lang w:val="en-GB"/>
        </w:rPr>
        <w:t>An assessment of the impact of covid-19 on job and skills demand using online job vacancy data</w:t>
      </w:r>
      <w:r w:rsidRPr="003A3B78">
        <w:rPr>
          <w:color w:val="000000" w:themeColor="text1"/>
          <w:lang w:val="en-GB"/>
        </w:rPr>
        <w:t>. [Online] Available at: https://www.oecd.org/coronavirus/policy-responses/an-assessment-of-the-impact-of-covid-19-on-job-and-skills-demand-using-online-job-vacancy-data-20fff09e/ [Accessed 2</w:t>
      </w:r>
      <w:r w:rsidR="00845DDE">
        <w:rPr>
          <w:color w:val="000000" w:themeColor="text1"/>
          <w:lang w:val="en-GB"/>
        </w:rPr>
        <w:t>1</w:t>
      </w:r>
      <w:r w:rsidRPr="003A3B78">
        <w:rPr>
          <w:color w:val="000000" w:themeColor="text1"/>
          <w:lang w:val="en-GB"/>
        </w:rPr>
        <w:t>/11/2021].</w:t>
      </w:r>
    </w:p>
    <w:p w14:paraId="52153ECF" w14:textId="77777777" w:rsidR="007472CF" w:rsidRPr="007472CF" w:rsidRDefault="007472CF" w:rsidP="00201340">
      <w:pPr>
        <w:jc w:val="both"/>
      </w:pPr>
    </w:p>
    <w:sectPr w:rsidR="007472CF" w:rsidRPr="007472CF" w:rsidSect="005841C7">
      <w:headerReference w:type="default" r:id="rId10"/>
      <w:footerReference w:type="default" r:id="rId11"/>
      <w:footerReference w:type="first" r:id="rId12"/>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FB331" w14:textId="77777777" w:rsidR="00E34ED4" w:rsidRDefault="00E34ED4" w:rsidP="00870ACD">
      <w:pPr>
        <w:spacing w:after="0" w:line="240" w:lineRule="auto"/>
      </w:pPr>
      <w:r>
        <w:separator/>
      </w:r>
    </w:p>
  </w:endnote>
  <w:endnote w:type="continuationSeparator" w:id="0">
    <w:p w14:paraId="2B58E7C9" w14:textId="77777777" w:rsidR="00E34ED4" w:rsidRDefault="00E34ED4" w:rsidP="00870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2226300"/>
      <w:docPartObj>
        <w:docPartGallery w:val="Page Numbers (Bottom of Page)"/>
        <w:docPartUnique/>
      </w:docPartObj>
    </w:sdtPr>
    <w:sdtEndPr>
      <w:rPr>
        <w:noProof/>
      </w:rPr>
    </w:sdtEndPr>
    <w:sdtContent>
      <w:p w14:paraId="465A5193" w14:textId="7BC4EA60" w:rsidR="005320DD" w:rsidRDefault="005320DD">
        <w:pPr>
          <w:pStyle w:val="Footer"/>
        </w:pPr>
        <w:r>
          <w:fldChar w:fldCharType="begin"/>
        </w:r>
        <w:r>
          <w:instrText xml:space="preserve"> PAGE   \* MERGEFORMAT </w:instrText>
        </w:r>
        <w:r>
          <w:fldChar w:fldCharType="separate"/>
        </w:r>
        <w:r>
          <w:rPr>
            <w:noProof/>
          </w:rPr>
          <w:t>2</w:t>
        </w:r>
        <w:r>
          <w:rPr>
            <w:noProof/>
          </w:rPr>
          <w:fldChar w:fldCharType="end"/>
        </w:r>
      </w:p>
    </w:sdtContent>
  </w:sdt>
  <w:p w14:paraId="4EB0CFD1" w14:textId="77777777" w:rsidR="005320DD" w:rsidRDefault="005320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30359"/>
      <w:docPartObj>
        <w:docPartGallery w:val="Page Numbers (Bottom of Page)"/>
        <w:docPartUnique/>
      </w:docPartObj>
    </w:sdtPr>
    <w:sdtEndPr>
      <w:rPr>
        <w:noProof/>
      </w:rPr>
    </w:sdtEndPr>
    <w:sdtContent>
      <w:p w14:paraId="2CA10E91" w14:textId="7B082BEB" w:rsidR="00870ACD" w:rsidRDefault="00870A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12A3B7" w14:textId="77777777" w:rsidR="00870ACD" w:rsidRDefault="00870A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5E046" w14:textId="77777777" w:rsidR="00E34ED4" w:rsidRDefault="00E34ED4" w:rsidP="00870ACD">
      <w:pPr>
        <w:spacing w:after="0" w:line="240" w:lineRule="auto"/>
      </w:pPr>
      <w:r>
        <w:separator/>
      </w:r>
    </w:p>
  </w:footnote>
  <w:footnote w:type="continuationSeparator" w:id="0">
    <w:p w14:paraId="4196298B" w14:textId="77777777" w:rsidR="00E34ED4" w:rsidRDefault="00E34ED4" w:rsidP="00870A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57A05" w14:textId="5F3D3F1E" w:rsidR="005320DD" w:rsidRPr="005320DD" w:rsidRDefault="005320DD">
    <w:pPr>
      <w:pStyle w:val="Header"/>
      <w:rPr>
        <w:lang w:val="en-US"/>
      </w:rPr>
    </w:pPr>
    <w:r>
      <w:rPr>
        <w:lang w:val="en-US"/>
      </w:rPr>
      <w:t>Constantin Mihaloiu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9404A5"/>
    <w:multiLevelType w:val="multilevel"/>
    <w:tmpl w:val="21F06308"/>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outline"/>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A07"/>
    <w:rsid w:val="00045FE5"/>
    <w:rsid w:val="001118F1"/>
    <w:rsid w:val="00116D9C"/>
    <w:rsid w:val="00181B95"/>
    <w:rsid w:val="00201340"/>
    <w:rsid w:val="00273224"/>
    <w:rsid w:val="00287C55"/>
    <w:rsid w:val="00294AD3"/>
    <w:rsid w:val="002C25E1"/>
    <w:rsid w:val="00316132"/>
    <w:rsid w:val="003B001A"/>
    <w:rsid w:val="003B365A"/>
    <w:rsid w:val="0047605D"/>
    <w:rsid w:val="0050499D"/>
    <w:rsid w:val="00525BC8"/>
    <w:rsid w:val="005320DD"/>
    <w:rsid w:val="0053273B"/>
    <w:rsid w:val="005841C7"/>
    <w:rsid w:val="007472CF"/>
    <w:rsid w:val="00845DDE"/>
    <w:rsid w:val="00870ACD"/>
    <w:rsid w:val="009402A9"/>
    <w:rsid w:val="00A404D9"/>
    <w:rsid w:val="00A507CE"/>
    <w:rsid w:val="00A92488"/>
    <w:rsid w:val="00AA5585"/>
    <w:rsid w:val="00B52A1E"/>
    <w:rsid w:val="00BC7B81"/>
    <w:rsid w:val="00CD7E6A"/>
    <w:rsid w:val="00DB2B63"/>
    <w:rsid w:val="00DD1302"/>
    <w:rsid w:val="00DD5A07"/>
    <w:rsid w:val="00E34ED4"/>
    <w:rsid w:val="00E727F0"/>
    <w:rsid w:val="00F369ED"/>
    <w:rsid w:val="00F97290"/>
    <w:rsid w:val="00FB27A0"/>
    <w:rsid w:val="00FC31CF"/>
    <w:rsid w:val="00FE7CC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433A1"/>
  <w15:chartTrackingRefBased/>
  <w15:docId w15:val="{B9C1D4AD-D707-4BF6-87A2-B5D69FFCF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72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402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29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9402A9"/>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16132"/>
    <w:pPr>
      <w:ind w:left="720"/>
      <w:contextualSpacing/>
    </w:pPr>
  </w:style>
  <w:style w:type="paragraph" w:styleId="NormalWeb">
    <w:name w:val="Normal (Web)"/>
    <w:basedOn w:val="Normal"/>
    <w:uiPriority w:val="99"/>
    <w:unhideWhenUsed/>
    <w:rsid w:val="007472C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7472CF"/>
    <w:rPr>
      <w:color w:val="0000FF"/>
      <w:u w:val="single"/>
    </w:rPr>
  </w:style>
  <w:style w:type="paragraph" w:styleId="NoSpacing">
    <w:name w:val="No Spacing"/>
    <w:link w:val="NoSpacingChar"/>
    <w:uiPriority w:val="1"/>
    <w:qFormat/>
    <w:rsid w:val="005841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1C7"/>
    <w:rPr>
      <w:rFonts w:eastAsiaTheme="minorEastAsia"/>
      <w:lang w:val="en-US"/>
    </w:rPr>
  </w:style>
  <w:style w:type="paragraph" w:styleId="Header">
    <w:name w:val="header"/>
    <w:basedOn w:val="Normal"/>
    <w:link w:val="HeaderChar"/>
    <w:uiPriority w:val="99"/>
    <w:unhideWhenUsed/>
    <w:rsid w:val="00870ACD"/>
    <w:pPr>
      <w:tabs>
        <w:tab w:val="center" w:pos="4536"/>
        <w:tab w:val="right" w:pos="9072"/>
      </w:tabs>
      <w:spacing w:after="0" w:line="240" w:lineRule="auto"/>
    </w:pPr>
  </w:style>
  <w:style w:type="character" w:customStyle="1" w:styleId="HeaderChar">
    <w:name w:val="Header Char"/>
    <w:basedOn w:val="DefaultParagraphFont"/>
    <w:link w:val="Header"/>
    <w:uiPriority w:val="99"/>
    <w:rsid w:val="00870ACD"/>
    <w:rPr>
      <w:lang w:val="en-GB"/>
    </w:rPr>
  </w:style>
  <w:style w:type="paragraph" w:styleId="Footer">
    <w:name w:val="footer"/>
    <w:basedOn w:val="Normal"/>
    <w:link w:val="FooterChar"/>
    <w:uiPriority w:val="99"/>
    <w:unhideWhenUsed/>
    <w:rsid w:val="00870ACD"/>
    <w:pPr>
      <w:tabs>
        <w:tab w:val="center" w:pos="4536"/>
        <w:tab w:val="right" w:pos="9072"/>
      </w:tabs>
      <w:spacing w:after="0" w:line="240" w:lineRule="auto"/>
    </w:pPr>
  </w:style>
  <w:style w:type="character" w:customStyle="1" w:styleId="FooterChar">
    <w:name w:val="Footer Char"/>
    <w:basedOn w:val="DefaultParagraphFont"/>
    <w:link w:val="Footer"/>
    <w:uiPriority w:val="99"/>
    <w:rsid w:val="00870ACD"/>
    <w:rPr>
      <w:lang w:val="en-GB"/>
    </w:rPr>
  </w:style>
  <w:style w:type="paragraph" w:styleId="TOCHeading">
    <w:name w:val="TOC Heading"/>
    <w:basedOn w:val="Heading1"/>
    <w:next w:val="Normal"/>
    <w:uiPriority w:val="39"/>
    <w:unhideWhenUsed/>
    <w:qFormat/>
    <w:rsid w:val="002C25E1"/>
    <w:pPr>
      <w:outlineLvl w:val="9"/>
    </w:pPr>
    <w:rPr>
      <w:lang w:val="en-US"/>
    </w:rPr>
  </w:style>
  <w:style w:type="paragraph" w:styleId="TOC1">
    <w:name w:val="toc 1"/>
    <w:basedOn w:val="Normal"/>
    <w:next w:val="Normal"/>
    <w:autoRedefine/>
    <w:uiPriority w:val="39"/>
    <w:unhideWhenUsed/>
    <w:rsid w:val="002C25E1"/>
    <w:pPr>
      <w:spacing w:after="100"/>
    </w:pPr>
  </w:style>
  <w:style w:type="paragraph" w:styleId="TOC2">
    <w:name w:val="toc 2"/>
    <w:basedOn w:val="Normal"/>
    <w:next w:val="Normal"/>
    <w:autoRedefine/>
    <w:uiPriority w:val="39"/>
    <w:unhideWhenUsed/>
    <w:rsid w:val="002C25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starscholars.org/product/covid-19-and-hig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22E4D2-A9DD-4E59-8605-FE87C6C9C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11</Pages>
  <Words>2256</Words>
  <Characters>13085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Constantin Mihaloiu</dc:title>
  <dc:subject>2113468</dc:subject>
  <dc:creator>The impact of covid on the employability skills</dc:creator>
  <cp:keywords/>
  <dc:description/>
  <cp:lastModifiedBy>Lavinia Mihaloiu</cp:lastModifiedBy>
  <cp:revision>36</cp:revision>
  <dcterms:created xsi:type="dcterms:W3CDTF">2021-12-02T20:09:00Z</dcterms:created>
  <dcterms:modified xsi:type="dcterms:W3CDTF">2021-12-02T21:02:00Z</dcterms:modified>
</cp:coreProperties>
</file>