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W w:w="0" w:type="auto"/>
        <w:tblLook w:val="04A0" w:firstRow="1" w:lastRow="0" w:firstColumn="1" w:lastColumn="0" w:noHBand="0" w:noVBand="1"/>
      </w:tblPr>
      <w:tblGrid>
        <w:gridCol w:w="7886"/>
        <w:gridCol w:w="1130"/>
      </w:tblGrid>
      <w:tr w:rsidR="00ED157B" w:rsidRPr="00C2614C" w14:paraId="1129365C" w14:textId="77777777" w:rsidTr="00410807">
        <w:tc>
          <w:tcPr>
            <w:tcW w:w="9016" w:type="dxa"/>
            <w:gridSpan w:val="2"/>
            <w:tcBorders>
              <w:top w:val="nil"/>
              <w:left w:val="nil"/>
              <w:bottom w:val="nil"/>
              <w:right w:val="nil"/>
            </w:tcBorders>
            <w:shd w:val="clear" w:color="auto" w:fill="FFFFFF" w:themeFill="background1"/>
          </w:tcPr>
          <w:p w14:paraId="48E9237A" w14:textId="77777777" w:rsidR="00ED157B" w:rsidRPr="00A44B9B" w:rsidRDefault="00ED157B" w:rsidP="0031711D">
            <w:pPr>
              <w:ind w:left="0" w:firstLine="0"/>
              <w:jc w:val="center"/>
              <w:rPr>
                <w:rFonts w:ascii="Times New Roman" w:hAnsi="Times New Roman"/>
                <w:b/>
                <w:sz w:val="24"/>
                <w:szCs w:val="24"/>
              </w:rPr>
            </w:pPr>
            <w:r w:rsidRPr="00A44B9B">
              <w:rPr>
                <w:rFonts w:ascii="Times New Roman" w:hAnsi="Times New Roman"/>
                <w:b/>
                <w:sz w:val="24"/>
                <w:szCs w:val="24"/>
              </w:rPr>
              <w:t>Content</w:t>
            </w:r>
            <w:r w:rsidR="0059749B" w:rsidRPr="00A44B9B">
              <w:rPr>
                <w:rFonts w:ascii="Times New Roman" w:hAnsi="Times New Roman"/>
                <w:b/>
                <w:sz w:val="24"/>
                <w:szCs w:val="24"/>
              </w:rPr>
              <w:t>s</w:t>
            </w:r>
          </w:p>
          <w:p w14:paraId="3302E573" w14:textId="77777777" w:rsidR="0031711D" w:rsidRPr="00C2614C" w:rsidRDefault="0031711D" w:rsidP="0031711D">
            <w:pPr>
              <w:ind w:left="0" w:firstLine="0"/>
              <w:jc w:val="center"/>
              <w:rPr>
                <w:rFonts w:ascii="Times New Roman" w:hAnsi="Times New Roman"/>
                <w:b/>
                <w:sz w:val="24"/>
                <w:szCs w:val="24"/>
              </w:rPr>
            </w:pPr>
          </w:p>
        </w:tc>
      </w:tr>
      <w:tr w:rsidR="00C2614C" w:rsidRPr="00C2614C" w14:paraId="12D9F89F" w14:textId="77777777" w:rsidTr="0069251C">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7886" w:type="dxa"/>
          </w:tcPr>
          <w:p w14:paraId="75172922" w14:textId="77777777" w:rsidR="00F9500B" w:rsidRPr="004A20AD" w:rsidRDefault="00C2614C" w:rsidP="00051279">
            <w:pPr>
              <w:ind w:left="0" w:firstLine="0"/>
              <w:jc w:val="left"/>
              <w:rPr>
                <w:rFonts w:ascii="Times New Roman" w:hAnsi="Times New Roman"/>
                <w:bCs/>
                <w:sz w:val="24"/>
                <w:szCs w:val="24"/>
              </w:rPr>
            </w:pPr>
            <w:r w:rsidRPr="004A20AD">
              <w:rPr>
                <w:rFonts w:ascii="Times New Roman" w:hAnsi="Times New Roman"/>
                <w:bCs/>
                <w:sz w:val="24"/>
                <w:szCs w:val="24"/>
              </w:rPr>
              <w:t>Cycle of Reflection (Gibbs, 1988)</w:t>
            </w:r>
          </w:p>
          <w:p w14:paraId="1491E2A8" w14:textId="77777777" w:rsidR="00051279" w:rsidRPr="004A20AD" w:rsidRDefault="00051279" w:rsidP="00051279">
            <w:pPr>
              <w:ind w:left="0" w:firstLine="0"/>
              <w:jc w:val="left"/>
              <w:rPr>
                <w:rFonts w:ascii="Times New Roman" w:hAnsi="Times New Roman"/>
                <w:bCs/>
                <w:sz w:val="24"/>
                <w:szCs w:val="24"/>
              </w:rPr>
            </w:pPr>
          </w:p>
        </w:tc>
        <w:tc>
          <w:tcPr>
            <w:tcW w:w="1130" w:type="dxa"/>
          </w:tcPr>
          <w:p w14:paraId="3BB110B0" w14:textId="77777777" w:rsidR="00C2614C" w:rsidRPr="004A20AD" w:rsidRDefault="00C2614C" w:rsidP="00051279">
            <w:pPr>
              <w:ind w:left="0" w:firstLine="0"/>
              <w:jc w:val="right"/>
              <w:rPr>
                <w:rFonts w:ascii="Times New Roman" w:hAnsi="Times New Roman"/>
                <w:sz w:val="24"/>
                <w:szCs w:val="24"/>
              </w:rPr>
            </w:pPr>
            <w:r w:rsidRPr="004A20AD">
              <w:rPr>
                <w:rFonts w:ascii="Times New Roman" w:hAnsi="Times New Roman"/>
                <w:sz w:val="24"/>
                <w:szCs w:val="24"/>
              </w:rPr>
              <w:t>0</w:t>
            </w:r>
            <w:r w:rsidR="00C62E44">
              <w:rPr>
                <w:rFonts w:ascii="Times New Roman" w:hAnsi="Times New Roman"/>
                <w:sz w:val="24"/>
                <w:szCs w:val="24"/>
              </w:rPr>
              <w:t>2</w:t>
            </w:r>
          </w:p>
        </w:tc>
      </w:tr>
      <w:tr w:rsidR="00F9500B" w:rsidRPr="00C2614C" w14:paraId="14C4B3AA" w14:textId="77777777" w:rsidTr="00F9500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trHeight w:val="272"/>
        </w:trPr>
        <w:tc>
          <w:tcPr>
            <w:tcW w:w="7886" w:type="dxa"/>
          </w:tcPr>
          <w:p w14:paraId="4F23A694" w14:textId="77777777" w:rsidR="00F9500B" w:rsidRPr="004A20AD" w:rsidRDefault="00F9500B" w:rsidP="00051279">
            <w:pPr>
              <w:ind w:left="0" w:firstLine="0"/>
              <w:jc w:val="left"/>
              <w:rPr>
                <w:rFonts w:ascii="Times New Roman" w:hAnsi="Times New Roman"/>
                <w:bCs/>
                <w:sz w:val="24"/>
                <w:szCs w:val="24"/>
              </w:rPr>
            </w:pPr>
            <w:r w:rsidRPr="004A20AD">
              <w:rPr>
                <w:rFonts w:ascii="Times New Roman" w:hAnsi="Times New Roman"/>
                <w:bCs/>
                <w:sz w:val="24"/>
                <w:szCs w:val="24"/>
              </w:rPr>
              <w:t>References</w:t>
            </w:r>
          </w:p>
          <w:p w14:paraId="25BA6C29" w14:textId="77777777" w:rsidR="00051279" w:rsidRPr="004A20AD" w:rsidRDefault="00051279" w:rsidP="00051279">
            <w:pPr>
              <w:ind w:left="0" w:firstLine="0"/>
              <w:jc w:val="left"/>
              <w:rPr>
                <w:rFonts w:ascii="Times New Roman" w:hAnsi="Times New Roman"/>
                <w:bCs/>
                <w:sz w:val="24"/>
                <w:szCs w:val="24"/>
              </w:rPr>
            </w:pPr>
          </w:p>
        </w:tc>
        <w:tc>
          <w:tcPr>
            <w:tcW w:w="1130" w:type="dxa"/>
          </w:tcPr>
          <w:p w14:paraId="7BD4260D" w14:textId="77777777" w:rsidR="00F9500B" w:rsidRPr="004A20AD" w:rsidRDefault="00F9500B" w:rsidP="00051279">
            <w:pPr>
              <w:ind w:left="0" w:firstLine="0"/>
              <w:jc w:val="right"/>
              <w:rPr>
                <w:rFonts w:ascii="Times New Roman" w:hAnsi="Times New Roman"/>
                <w:sz w:val="24"/>
                <w:szCs w:val="24"/>
              </w:rPr>
            </w:pPr>
            <w:r w:rsidRPr="004A20AD">
              <w:rPr>
                <w:rFonts w:ascii="Times New Roman" w:hAnsi="Times New Roman"/>
                <w:sz w:val="24"/>
                <w:szCs w:val="24"/>
              </w:rPr>
              <w:t>0</w:t>
            </w:r>
            <w:r w:rsidR="008E4246">
              <w:rPr>
                <w:rFonts w:ascii="Times New Roman" w:hAnsi="Times New Roman"/>
                <w:sz w:val="24"/>
                <w:szCs w:val="24"/>
              </w:rPr>
              <w:t>6</w:t>
            </w:r>
          </w:p>
        </w:tc>
      </w:tr>
      <w:tr w:rsidR="004F6751" w:rsidRPr="00C2614C" w14:paraId="7C18E347" w14:textId="77777777" w:rsidTr="00F9500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trHeight w:val="272"/>
        </w:trPr>
        <w:tc>
          <w:tcPr>
            <w:tcW w:w="7886" w:type="dxa"/>
          </w:tcPr>
          <w:p w14:paraId="592D4CCF" w14:textId="77777777" w:rsidR="004F6751" w:rsidRDefault="004F6751" w:rsidP="00051279">
            <w:pPr>
              <w:ind w:left="0" w:firstLine="0"/>
              <w:jc w:val="left"/>
              <w:rPr>
                <w:rFonts w:ascii="Times New Roman" w:hAnsi="Times New Roman"/>
                <w:bCs/>
                <w:sz w:val="24"/>
                <w:szCs w:val="24"/>
              </w:rPr>
            </w:pPr>
            <w:r>
              <w:rPr>
                <w:rFonts w:ascii="Times New Roman" w:hAnsi="Times New Roman"/>
                <w:bCs/>
                <w:sz w:val="24"/>
                <w:szCs w:val="24"/>
              </w:rPr>
              <w:t>Bibliography</w:t>
            </w:r>
          </w:p>
          <w:p w14:paraId="39E8890D" w14:textId="77777777" w:rsidR="004F6751" w:rsidRPr="004A20AD" w:rsidRDefault="004F6751" w:rsidP="00051279">
            <w:pPr>
              <w:ind w:left="0" w:firstLine="0"/>
              <w:jc w:val="left"/>
              <w:rPr>
                <w:rFonts w:ascii="Times New Roman" w:hAnsi="Times New Roman"/>
                <w:bCs/>
                <w:sz w:val="24"/>
                <w:szCs w:val="24"/>
              </w:rPr>
            </w:pPr>
          </w:p>
        </w:tc>
        <w:tc>
          <w:tcPr>
            <w:tcW w:w="1130" w:type="dxa"/>
          </w:tcPr>
          <w:p w14:paraId="28DE881F" w14:textId="77777777" w:rsidR="004F6751" w:rsidRPr="004A20AD" w:rsidRDefault="008E4246" w:rsidP="00051279">
            <w:pPr>
              <w:ind w:left="0" w:firstLine="0"/>
              <w:jc w:val="right"/>
              <w:rPr>
                <w:rFonts w:ascii="Times New Roman" w:hAnsi="Times New Roman"/>
                <w:sz w:val="24"/>
                <w:szCs w:val="24"/>
              </w:rPr>
            </w:pPr>
            <w:r>
              <w:rPr>
                <w:rFonts w:ascii="Times New Roman" w:hAnsi="Times New Roman"/>
                <w:sz w:val="24"/>
                <w:szCs w:val="24"/>
              </w:rPr>
              <w:t>1</w:t>
            </w:r>
            <w:r w:rsidR="001E22BB">
              <w:rPr>
                <w:rFonts w:ascii="Times New Roman" w:hAnsi="Times New Roman"/>
                <w:sz w:val="24"/>
                <w:szCs w:val="24"/>
              </w:rPr>
              <w:t>5</w:t>
            </w:r>
          </w:p>
        </w:tc>
      </w:tr>
      <w:tr w:rsidR="00C2614C" w:rsidRPr="00C2614C" w14:paraId="4EB9FC0C" w14:textId="77777777" w:rsidTr="00F9500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trHeight w:val="272"/>
        </w:trPr>
        <w:tc>
          <w:tcPr>
            <w:tcW w:w="7886" w:type="dxa"/>
          </w:tcPr>
          <w:p w14:paraId="61D408B6" w14:textId="77777777" w:rsidR="00325CC7" w:rsidRDefault="00F9500B" w:rsidP="00325CC7">
            <w:pPr>
              <w:ind w:left="0" w:firstLine="0"/>
              <w:jc w:val="left"/>
              <w:rPr>
                <w:rFonts w:ascii="Times New Roman" w:hAnsi="Times New Roman"/>
                <w:bCs/>
                <w:sz w:val="24"/>
                <w:szCs w:val="24"/>
              </w:rPr>
            </w:pPr>
            <w:r w:rsidRPr="004A20AD">
              <w:rPr>
                <w:rFonts w:ascii="Times New Roman" w:hAnsi="Times New Roman"/>
                <w:bCs/>
                <w:sz w:val="24"/>
                <w:szCs w:val="24"/>
              </w:rPr>
              <w:t>Appendix 1:</w:t>
            </w:r>
            <w:r w:rsidR="00051279" w:rsidRPr="004A20AD">
              <w:rPr>
                <w:rFonts w:ascii="Times New Roman" w:hAnsi="Times New Roman"/>
                <w:bCs/>
                <w:sz w:val="24"/>
                <w:szCs w:val="24"/>
              </w:rPr>
              <w:t xml:space="preserve"> </w:t>
            </w:r>
          </w:p>
          <w:p w14:paraId="1E5F19F1" w14:textId="77777777" w:rsidR="00325CC7" w:rsidRPr="00325CC7" w:rsidRDefault="00325CC7" w:rsidP="00325CC7">
            <w:pPr>
              <w:ind w:left="0" w:firstLine="0"/>
              <w:jc w:val="left"/>
              <w:rPr>
                <w:rFonts w:ascii="Times New Roman" w:hAnsi="Times New Roman"/>
                <w:bCs/>
                <w:sz w:val="24"/>
                <w:szCs w:val="24"/>
              </w:rPr>
            </w:pPr>
            <w:r w:rsidRPr="00FC311E">
              <w:rPr>
                <w:rFonts w:ascii="Times New Roman" w:hAnsi="Times New Roman"/>
                <w:sz w:val="24"/>
                <w:szCs w:val="24"/>
              </w:rPr>
              <w:t>Graduate Skills for Employment</w:t>
            </w:r>
            <w:r>
              <w:rPr>
                <w:rFonts w:ascii="Times New Roman" w:hAnsi="Times New Roman"/>
                <w:sz w:val="24"/>
                <w:szCs w:val="24"/>
              </w:rPr>
              <w:t xml:space="preserve">, </w:t>
            </w:r>
            <w:r w:rsidRPr="00FC311E">
              <w:rPr>
                <w:rFonts w:ascii="Times New Roman" w:hAnsi="Times New Roman"/>
                <w:i/>
                <w:iCs/>
                <w:sz w:val="24"/>
                <w:szCs w:val="24"/>
              </w:rPr>
              <w:t>Foundation Degree in Learning Support (Level 5): Programme of Study Handbook</w:t>
            </w:r>
            <w:r>
              <w:rPr>
                <w:rFonts w:ascii="Times New Roman" w:hAnsi="Times New Roman"/>
                <w:sz w:val="24"/>
                <w:szCs w:val="24"/>
              </w:rPr>
              <w:t xml:space="preserve"> (</w:t>
            </w:r>
            <w:r w:rsidRPr="00FC311E">
              <w:rPr>
                <w:rFonts w:ascii="Times New Roman" w:hAnsi="Times New Roman"/>
                <w:sz w:val="24"/>
                <w:szCs w:val="24"/>
              </w:rPr>
              <w:t>UWTSD</w:t>
            </w:r>
            <w:r w:rsidR="009D56CB">
              <w:rPr>
                <w:rFonts w:ascii="Times New Roman" w:hAnsi="Times New Roman"/>
                <w:sz w:val="24"/>
                <w:szCs w:val="24"/>
              </w:rPr>
              <w:t>, 2014)</w:t>
            </w:r>
          </w:p>
          <w:p w14:paraId="4172F4A3" w14:textId="77777777" w:rsidR="00051279" w:rsidRPr="004A20AD" w:rsidRDefault="00051279" w:rsidP="008E4246">
            <w:pPr>
              <w:ind w:left="0" w:firstLine="0"/>
              <w:jc w:val="left"/>
              <w:rPr>
                <w:rFonts w:ascii="Times New Roman" w:hAnsi="Times New Roman"/>
                <w:bCs/>
                <w:sz w:val="24"/>
                <w:szCs w:val="24"/>
              </w:rPr>
            </w:pPr>
          </w:p>
        </w:tc>
        <w:tc>
          <w:tcPr>
            <w:tcW w:w="1130" w:type="dxa"/>
          </w:tcPr>
          <w:p w14:paraId="721FF2FE" w14:textId="77777777" w:rsidR="00C2614C" w:rsidRPr="004A20AD" w:rsidRDefault="001E22BB" w:rsidP="00051279">
            <w:pPr>
              <w:ind w:left="0" w:firstLine="0"/>
              <w:jc w:val="right"/>
              <w:rPr>
                <w:rFonts w:ascii="Times New Roman" w:hAnsi="Times New Roman"/>
                <w:sz w:val="24"/>
                <w:szCs w:val="24"/>
              </w:rPr>
            </w:pPr>
            <w:r>
              <w:rPr>
                <w:rFonts w:ascii="Times New Roman" w:hAnsi="Times New Roman"/>
                <w:sz w:val="24"/>
                <w:szCs w:val="24"/>
              </w:rPr>
              <w:t>2</w:t>
            </w:r>
            <w:r w:rsidR="00C2614C" w:rsidRPr="004A20AD">
              <w:rPr>
                <w:rFonts w:ascii="Times New Roman" w:hAnsi="Times New Roman"/>
                <w:sz w:val="24"/>
                <w:szCs w:val="24"/>
              </w:rPr>
              <w:t>0</w:t>
            </w:r>
          </w:p>
        </w:tc>
      </w:tr>
      <w:tr w:rsidR="00C2614C" w:rsidRPr="00C2614C" w14:paraId="7CC9ECFB" w14:textId="77777777" w:rsidTr="0069251C">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7886" w:type="dxa"/>
          </w:tcPr>
          <w:p w14:paraId="50074947" w14:textId="77777777" w:rsidR="00517917" w:rsidRDefault="00F9500B" w:rsidP="00051279">
            <w:pPr>
              <w:ind w:left="0" w:firstLine="0"/>
              <w:jc w:val="left"/>
              <w:rPr>
                <w:rFonts w:ascii="Times New Roman" w:hAnsi="Times New Roman"/>
                <w:bCs/>
                <w:sz w:val="24"/>
                <w:szCs w:val="24"/>
              </w:rPr>
            </w:pPr>
            <w:r w:rsidRPr="004A20AD">
              <w:rPr>
                <w:rFonts w:ascii="Times New Roman" w:hAnsi="Times New Roman"/>
                <w:bCs/>
                <w:sz w:val="24"/>
                <w:szCs w:val="24"/>
              </w:rPr>
              <w:t xml:space="preserve">Appendix 2:  </w:t>
            </w:r>
          </w:p>
          <w:p w14:paraId="4292F85E" w14:textId="77777777" w:rsidR="00325CC7" w:rsidRPr="001300CE" w:rsidRDefault="00325CC7" w:rsidP="009D56CB">
            <w:pPr>
              <w:pStyle w:val="AQHSub-heading2"/>
              <w:spacing w:before="0" w:after="0"/>
              <w:jc w:val="left"/>
              <w:rPr>
                <w:rFonts w:ascii="Times New Roman" w:hAnsi="Times New Roman" w:cs="Times New Roman"/>
                <w:b w:val="0"/>
                <w:bCs/>
                <w:sz w:val="24"/>
                <w:szCs w:val="24"/>
                <w:lang w:val="en-GB"/>
              </w:rPr>
            </w:pPr>
            <w:r>
              <w:rPr>
                <w:rFonts w:ascii="Times New Roman" w:hAnsi="Times New Roman" w:cs="Times New Roman"/>
                <w:b w:val="0"/>
                <w:bCs/>
                <w:sz w:val="24"/>
                <w:szCs w:val="24"/>
                <w:lang w:val="en-GB"/>
              </w:rPr>
              <w:t xml:space="preserve">Transferrable and Generic Skills, </w:t>
            </w:r>
            <w:r w:rsidRPr="0070297F">
              <w:rPr>
                <w:rFonts w:ascii="Times New Roman" w:hAnsi="Times New Roman" w:cs="Times New Roman"/>
                <w:b w:val="0"/>
                <w:bCs/>
                <w:i/>
                <w:iCs/>
                <w:sz w:val="24"/>
                <w:szCs w:val="24"/>
                <w:lang w:val="en-GB"/>
              </w:rPr>
              <w:t>BA (Hons) Education Studies: Primary, Programme of Study Handbook: Academic Discipline of Childhood and Education (Level 6): Institute of Education and Humanities</w:t>
            </w:r>
            <w:r w:rsidR="00FB38D2">
              <w:rPr>
                <w:rFonts w:ascii="Times New Roman" w:hAnsi="Times New Roman" w:cs="Times New Roman"/>
                <w:b w:val="0"/>
                <w:bCs/>
                <w:i/>
                <w:iCs/>
                <w:sz w:val="24"/>
                <w:szCs w:val="24"/>
                <w:lang w:val="en-GB"/>
              </w:rPr>
              <w:t xml:space="preserve"> </w:t>
            </w:r>
            <w:r w:rsidR="00FB38D2" w:rsidRPr="00FB38D2">
              <w:rPr>
                <w:rFonts w:ascii="Times New Roman" w:hAnsi="Times New Roman" w:cs="Times New Roman"/>
                <w:b w:val="0"/>
                <w:bCs/>
                <w:sz w:val="24"/>
                <w:szCs w:val="24"/>
                <w:lang w:val="en-GB"/>
              </w:rPr>
              <w:t>(</w:t>
            </w:r>
            <w:r>
              <w:rPr>
                <w:rFonts w:ascii="Times New Roman" w:hAnsi="Times New Roman" w:cs="Times New Roman"/>
                <w:b w:val="0"/>
                <w:bCs/>
                <w:sz w:val="24"/>
                <w:szCs w:val="24"/>
                <w:lang w:val="en-GB"/>
              </w:rPr>
              <w:t>UWTSD</w:t>
            </w:r>
            <w:r w:rsidR="00FB38D2">
              <w:rPr>
                <w:rFonts w:ascii="Times New Roman" w:hAnsi="Times New Roman" w:cs="Times New Roman"/>
                <w:b w:val="0"/>
                <w:bCs/>
                <w:sz w:val="24"/>
                <w:szCs w:val="24"/>
                <w:lang w:val="en-GB"/>
              </w:rPr>
              <w:t>, 2019)</w:t>
            </w:r>
          </w:p>
          <w:p w14:paraId="1B4F043E" w14:textId="77777777" w:rsidR="00051279" w:rsidRPr="004A20AD" w:rsidRDefault="00051279" w:rsidP="00051279">
            <w:pPr>
              <w:ind w:left="0" w:firstLine="0"/>
              <w:jc w:val="left"/>
              <w:rPr>
                <w:rFonts w:ascii="Times New Roman" w:hAnsi="Times New Roman"/>
                <w:bCs/>
                <w:sz w:val="24"/>
                <w:szCs w:val="24"/>
              </w:rPr>
            </w:pPr>
          </w:p>
        </w:tc>
        <w:tc>
          <w:tcPr>
            <w:tcW w:w="1130" w:type="dxa"/>
          </w:tcPr>
          <w:p w14:paraId="41628D0C" w14:textId="77777777" w:rsidR="00C2614C" w:rsidRPr="004A20AD" w:rsidRDefault="001E22BB" w:rsidP="00051279">
            <w:pPr>
              <w:ind w:left="0" w:firstLine="0"/>
              <w:jc w:val="right"/>
              <w:rPr>
                <w:rFonts w:ascii="Times New Roman" w:hAnsi="Times New Roman"/>
                <w:sz w:val="24"/>
                <w:szCs w:val="24"/>
              </w:rPr>
            </w:pPr>
            <w:r>
              <w:rPr>
                <w:rFonts w:ascii="Times New Roman" w:hAnsi="Times New Roman"/>
                <w:sz w:val="24"/>
                <w:szCs w:val="24"/>
              </w:rPr>
              <w:t>23</w:t>
            </w:r>
          </w:p>
        </w:tc>
      </w:tr>
      <w:tr w:rsidR="00C2614C" w:rsidRPr="00C2614C" w14:paraId="5BEBC269" w14:textId="77777777" w:rsidTr="0069251C">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7886" w:type="dxa"/>
          </w:tcPr>
          <w:p w14:paraId="44B10C01" w14:textId="77777777" w:rsidR="000B4C27" w:rsidRDefault="00F9500B" w:rsidP="00051279">
            <w:pPr>
              <w:ind w:left="0" w:firstLine="0"/>
              <w:jc w:val="left"/>
              <w:rPr>
                <w:rFonts w:ascii="Times New Roman" w:hAnsi="Times New Roman"/>
                <w:bCs/>
                <w:sz w:val="24"/>
                <w:szCs w:val="24"/>
              </w:rPr>
            </w:pPr>
            <w:r w:rsidRPr="004A20AD">
              <w:rPr>
                <w:rFonts w:ascii="Times New Roman" w:hAnsi="Times New Roman"/>
                <w:bCs/>
                <w:sz w:val="24"/>
                <w:szCs w:val="24"/>
              </w:rPr>
              <w:t xml:space="preserve">Appendix 3:  </w:t>
            </w:r>
          </w:p>
          <w:p w14:paraId="22C68EF3" w14:textId="620FEEE1" w:rsidR="00BD5EAE" w:rsidRDefault="00BD5EAE" w:rsidP="00051279">
            <w:pPr>
              <w:ind w:left="0" w:firstLine="0"/>
              <w:jc w:val="left"/>
              <w:rPr>
                <w:rFonts w:ascii="Times New Roman" w:hAnsi="Times New Roman"/>
                <w:bCs/>
                <w:sz w:val="24"/>
                <w:szCs w:val="24"/>
              </w:rPr>
            </w:pPr>
            <w:r>
              <w:rPr>
                <w:rFonts w:ascii="Times New Roman" w:hAnsi="Times New Roman"/>
                <w:bCs/>
                <w:sz w:val="24"/>
                <w:szCs w:val="24"/>
              </w:rPr>
              <w:t>Personal Behaviour Evaluation</w:t>
            </w:r>
            <w:r w:rsidR="000B4C27">
              <w:rPr>
                <w:rFonts w:ascii="Times New Roman" w:hAnsi="Times New Roman"/>
                <w:bCs/>
                <w:sz w:val="24"/>
                <w:szCs w:val="24"/>
              </w:rPr>
              <w:t xml:space="preserve">, </w:t>
            </w:r>
            <w:r w:rsidR="000B4C27" w:rsidRPr="00E4168A">
              <w:rPr>
                <w:rFonts w:ascii="Times New Roman" w:hAnsi="Times New Roman"/>
                <w:color w:val="1A1A1A" w:themeColor="background1" w:themeShade="1A"/>
                <w:sz w:val="24"/>
                <w:szCs w:val="24"/>
              </w:rPr>
              <w:t>Skills for Life: Employability and Future Pathways</w:t>
            </w:r>
            <w:r w:rsidR="000B4C27">
              <w:rPr>
                <w:rFonts w:ascii="Times New Roman" w:hAnsi="Times New Roman"/>
                <w:color w:val="1A1A1A" w:themeColor="background1" w:themeShade="1A"/>
                <w:sz w:val="24"/>
                <w:szCs w:val="24"/>
              </w:rPr>
              <w:t xml:space="preserve"> </w:t>
            </w:r>
            <w:r w:rsidR="000B4C27" w:rsidRPr="00E4168A">
              <w:rPr>
                <w:rFonts w:ascii="Times New Roman" w:hAnsi="Times New Roman"/>
                <w:color w:val="1A1A1A" w:themeColor="background1" w:themeShade="1A"/>
                <w:sz w:val="24"/>
                <w:szCs w:val="24"/>
              </w:rPr>
              <w:t>(ECGE6001)</w:t>
            </w:r>
            <w:r w:rsidR="000B4C27">
              <w:rPr>
                <w:rFonts w:ascii="Times New Roman" w:hAnsi="Times New Roman"/>
                <w:color w:val="1A1A1A" w:themeColor="background1" w:themeShade="1A"/>
                <w:sz w:val="24"/>
                <w:szCs w:val="24"/>
              </w:rPr>
              <w:t xml:space="preserve">, </w:t>
            </w:r>
            <w:r w:rsidR="000B4C27" w:rsidRPr="000B4C27">
              <w:rPr>
                <w:rFonts w:ascii="Times New Roman" w:hAnsi="Times New Roman"/>
                <w:bCs/>
                <w:i/>
                <w:iCs/>
                <w:sz w:val="24"/>
                <w:szCs w:val="24"/>
              </w:rPr>
              <w:t xml:space="preserve">BA (Hons) Education Studies: Primary, Programme of Study Handbook: Academic Discipline of Childhood and Education (Level 6): Institute of Education and Humanities </w:t>
            </w:r>
            <w:r w:rsidR="000B4C27" w:rsidRPr="000B4C27">
              <w:rPr>
                <w:rFonts w:ascii="Times New Roman" w:hAnsi="Times New Roman"/>
                <w:bCs/>
                <w:sz w:val="24"/>
                <w:szCs w:val="24"/>
              </w:rPr>
              <w:t>(UWTSD, 2019)</w:t>
            </w:r>
            <w:r w:rsidR="000B4C27">
              <w:rPr>
                <w:rFonts w:ascii="Times New Roman" w:hAnsi="Times New Roman"/>
                <w:color w:val="1A1A1A" w:themeColor="background1" w:themeShade="1A"/>
                <w:sz w:val="24"/>
                <w:szCs w:val="24"/>
              </w:rPr>
              <w:t xml:space="preserve"> </w:t>
            </w:r>
          </w:p>
          <w:p w14:paraId="3666D4A6" w14:textId="77777777" w:rsidR="00051279" w:rsidRPr="004A20AD" w:rsidRDefault="00051279" w:rsidP="009D56CB">
            <w:pPr>
              <w:ind w:left="0" w:firstLine="0"/>
              <w:jc w:val="left"/>
              <w:rPr>
                <w:rFonts w:ascii="Times New Roman" w:hAnsi="Times New Roman"/>
                <w:bCs/>
                <w:sz w:val="24"/>
                <w:szCs w:val="24"/>
              </w:rPr>
            </w:pPr>
          </w:p>
        </w:tc>
        <w:tc>
          <w:tcPr>
            <w:tcW w:w="1130" w:type="dxa"/>
          </w:tcPr>
          <w:p w14:paraId="21F8AC03" w14:textId="77777777" w:rsidR="00C2614C" w:rsidRPr="004A20AD" w:rsidRDefault="00916A92" w:rsidP="00051279">
            <w:pPr>
              <w:ind w:left="0" w:firstLine="0"/>
              <w:jc w:val="right"/>
              <w:rPr>
                <w:rFonts w:ascii="Times New Roman" w:hAnsi="Times New Roman"/>
                <w:sz w:val="24"/>
                <w:szCs w:val="24"/>
              </w:rPr>
            </w:pPr>
            <w:r>
              <w:rPr>
                <w:rFonts w:ascii="Times New Roman" w:hAnsi="Times New Roman"/>
                <w:sz w:val="24"/>
                <w:szCs w:val="24"/>
              </w:rPr>
              <w:t>24</w:t>
            </w:r>
          </w:p>
        </w:tc>
      </w:tr>
      <w:tr w:rsidR="009D56CB" w:rsidRPr="00C2614C" w14:paraId="5FC3D869" w14:textId="77777777" w:rsidTr="0069251C">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7886" w:type="dxa"/>
          </w:tcPr>
          <w:p w14:paraId="7E8E0F61" w14:textId="77777777" w:rsidR="009D56CB" w:rsidRDefault="009D56CB" w:rsidP="009D56CB">
            <w:pPr>
              <w:ind w:left="0" w:firstLine="0"/>
              <w:jc w:val="left"/>
              <w:rPr>
                <w:rFonts w:ascii="Times New Roman" w:hAnsi="Times New Roman"/>
                <w:bCs/>
                <w:sz w:val="24"/>
                <w:szCs w:val="24"/>
              </w:rPr>
            </w:pPr>
            <w:r>
              <w:rPr>
                <w:rFonts w:ascii="Times New Roman" w:hAnsi="Times New Roman"/>
                <w:bCs/>
                <w:sz w:val="24"/>
                <w:szCs w:val="24"/>
              </w:rPr>
              <w:t>Appendix 4:</w:t>
            </w:r>
          </w:p>
          <w:p w14:paraId="2AF10941" w14:textId="11587F84" w:rsidR="009D56CB" w:rsidRPr="004A20AD" w:rsidRDefault="009D56CB" w:rsidP="009D56CB">
            <w:pPr>
              <w:ind w:left="0" w:firstLine="0"/>
              <w:jc w:val="left"/>
              <w:rPr>
                <w:rFonts w:ascii="Times New Roman" w:hAnsi="Times New Roman"/>
                <w:bCs/>
                <w:sz w:val="24"/>
                <w:szCs w:val="24"/>
              </w:rPr>
            </w:pPr>
            <w:r>
              <w:rPr>
                <w:rFonts w:ascii="Times New Roman" w:hAnsi="Times New Roman"/>
                <w:bCs/>
                <w:sz w:val="24"/>
                <w:szCs w:val="24"/>
              </w:rPr>
              <w:t>Personal Development Plan 2019</w:t>
            </w:r>
            <w:r w:rsidR="000B4C27">
              <w:rPr>
                <w:rFonts w:ascii="Times New Roman" w:hAnsi="Times New Roman"/>
                <w:bCs/>
                <w:sz w:val="24"/>
                <w:szCs w:val="24"/>
              </w:rPr>
              <w:t xml:space="preserve"> in </w:t>
            </w:r>
            <w:r w:rsidR="000B4C27" w:rsidRPr="00E4168A">
              <w:rPr>
                <w:rFonts w:ascii="Times New Roman" w:hAnsi="Times New Roman"/>
                <w:color w:val="1A1A1A" w:themeColor="background1" w:themeShade="1A"/>
                <w:sz w:val="24"/>
                <w:szCs w:val="24"/>
              </w:rPr>
              <w:t>Skills for Life: Employability and Future Pathways</w:t>
            </w:r>
            <w:r w:rsidR="000B4C27">
              <w:rPr>
                <w:rFonts w:ascii="Times New Roman" w:hAnsi="Times New Roman"/>
                <w:color w:val="1A1A1A" w:themeColor="background1" w:themeShade="1A"/>
                <w:sz w:val="24"/>
                <w:szCs w:val="24"/>
              </w:rPr>
              <w:t xml:space="preserve"> </w:t>
            </w:r>
            <w:r w:rsidR="000B4C27" w:rsidRPr="00E4168A">
              <w:rPr>
                <w:rFonts w:ascii="Times New Roman" w:hAnsi="Times New Roman"/>
                <w:color w:val="1A1A1A" w:themeColor="background1" w:themeShade="1A"/>
                <w:sz w:val="24"/>
                <w:szCs w:val="24"/>
              </w:rPr>
              <w:t>(ECGE6001)</w:t>
            </w:r>
            <w:r w:rsidR="000B4C27">
              <w:rPr>
                <w:rFonts w:ascii="Times New Roman" w:hAnsi="Times New Roman"/>
                <w:color w:val="1A1A1A" w:themeColor="background1" w:themeShade="1A"/>
                <w:sz w:val="24"/>
                <w:szCs w:val="24"/>
              </w:rPr>
              <w:t xml:space="preserve">, </w:t>
            </w:r>
            <w:r w:rsidR="000B4C27" w:rsidRPr="000B4C27">
              <w:rPr>
                <w:rFonts w:ascii="Times New Roman" w:hAnsi="Times New Roman"/>
                <w:bCs/>
                <w:i/>
                <w:iCs/>
                <w:sz w:val="24"/>
                <w:szCs w:val="24"/>
              </w:rPr>
              <w:t xml:space="preserve">BA (Hons) Education Studies: Primary, Programme of Study Handbook: Academic Discipline of Childhood and Education (Level 6): Institute of Education and Humanities </w:t>
            </w:r>
            <w:r w:rsidR="000B4C27" w:rsidRPr="000B4C27">
              <w:rPr>
                <w:rFonts w:ascii="Times New Roman" w:hAnsi="Times New Roman"/>
                <w:bCs/>
                <w:sz w:val="24"/>
                <w:szCs w:val="24"/>
              </w:rPr>
              <w:t>(UWTSD, 2019)</w:t>
            </w:r>
          </w:p>
          <w:p w14:paraId="7BFCD6C1" w14:textId="77777777" w:rsidR="009D56CB" w:rsidRPr="004A20AD" w:rsidRDefault="009D56CB" w:rsidP="00051279">
            <w:pPr>
              <w:ind w:left="0" w:firstLine="0"/>
              <w:jc w:val="left"/>
              <w:rPr>
                <w:rFonts w:ascii="Times New Roman" w:hAnsi="Times New Roman"/>
                <w:bCs/>
                <w:sz w:val="24"/>
                <w:szCs w:val="24"/>
              </w:rPr>
            </w:pPr>
          </w:p>
        </w:tc>
        <w:tc>
          <w:tcPr>
            <w:tcW w:w="1130" w:type="dxa"/>
          </w:tcPr>
          <w:p w14:paraId="2DC7A9A5" w14:textId="77777777" w:rsidR="009D56CB" w:rsidRDefault="009D56CB" w:rsidP="00051279">
            <w:pPr>
              <w:ind w:left="0" w:firstLine="0"/>
              <w:jc w:val="right"/>
              <w:rPr>
                <w:rFonts w:ascii="Times New Roman" w:hAnsi="Times New Roman"/>
                <w:sz w:val="24"/>
                <w:szCs w:val="24"/>
              </w:rPr>
            </w:pPr>
            <w:r>
              <w:rPr>
                <w:rFonts w:ascii="Times New Roman" w:hAnsi="Times New Roman"/>
                <w:sz w:val="24"/>
                <w:szCs w:val="24"/>
              </w:rPr>
              <w:t>28</w:t>
            </w:r>
          </w:p>
        </w:tc>
      </w:tr>
      <w:tr w:rsidR="00C2614C" w:rsidRPr="00C2614C" w14:paraId="1221A879" w14:textId="77777777" w:rsidTr="0069251C">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7886" w:type="dxa"/>
          </w:tcPr>
          <w:p w14:paraId="77521A32" w14:textId="77777777" w:rsidR="00517917" w:rsidRPr="004A20AD" w:rsidRDefault="00F9500B" w:rsidP="00051279">
            <w:pPr>
              <w:ind w:left="0" w:firstLine="0"/>
              <w:jc w:val="left"/>
              <w:rPr>
                <w:rFonts w:ascii="Times New Roman" w:hAnsi="Times New Roman"/>
                <w:bCs/>
                <w:sz w:val="24"/>
                <w:szCs w:val="24"/>
              </w:rPr>
            </w:pPr>
            <w:r w:rsidRPr="004A20AD">
              <w:rPr>
                <w:rFonts w:ascii="Times New Roman" w:hAnsi="Times New Roman"/>
                <w:bCs/>
                <w:sz w:val="24"/>
                <w:szCs w:val="24"/>
              </w:rPr>
              <w:t xml:space="preserve">Appendix </w:t>
            </w:r>
            <w:r w:rsidR="005C4E4E">
              <w:rPr>
                <w:rFonts w:ascii="Times New Roman" w:hAnsi="Times New Roman"/>
                <w:bCs/>
                <w:sz w:val="24"/>
                <w:szCs w:val="24"/>
              </w:rPr>
              <w:t>5</w:t>
            </w:r>
            <w:r w:rsidRPr="004A20AD">
              <w:rPr>
                <w:rFonts w:ascii="Times New Roman" w:hAnsi="Times New Roman"/>
                <w:bCs/>
                <w:sz w:val="24"/>
                <w:szCs w:val="24"/>
              </w:rPr>
              <w:t>:</w:t>
            </w:r>
            <w:r w:rsidR="00517917" w:rsidRPr="004A20AD">
              <w:rPr>
                <w:rFonts w:ascii="Times New Roman" w:hAnsi="Times New Roman"/>
                <w:bCs/>
                <w:sz w:val="24"/>
                <w:szCs w:val="24"/>
              </w:rPr>
              <w:t xml:space="preserve">  </w:t>
            </w:r>
          </w:p>
          <w:p w14:paraId="23C3D924" w14:textId="5486BBB6" w:rsidR="00C2614C" w:rsidRDefault="00517917" w:rsidP="00051279">
            <w:pPr>
              <w:ind w:left="0" w:firstLine="0"/>
              <w:jc w:val="left"/>
              <w:rPr>
                <w:rFonts w:ascii="Times New Roman" w:hAnsi="Times New Roman"/>
                <w:sz w:val="24"/>
                <w:szCs w:val="24"/>
              </w:rPr>
            </w:pPr>
            <w:r w:rsidRPr="009D56CB">
              <w:rPr>
                <w:rFonts w:ascii="Times New Roman" w:hAnsi="Times New Roman"/>
                <w:bCs/>
                <w:i/>
                <w:sz w:val="24"/>
                <w:szCs w:val="24"/>
              </w:rPr>
              <w:t>Using t</w:t>
            </w:r>
            <w:r w:rsidRPr="009D56CB">
              <w:rPr>
                <w:rFonts w:ascii="Times New Roman" w:hAnsi="Times New Roman"/>
                <w:i/>
                <w:sz w:val="24"/>
                <w:szCs w:val="24"/>
              </w:rPr>
              <w:t>he Star Technique to Shine at Job Interviews:</w:t>
            </w:r>
            <w:r w:rsidR="000B4C27">
              <w:rPr>
                <w:rFonts w:ascii="Times New Roman" w:hAnsi="Times New Roman"/>
                <w:i/>
                <w:sz w:val="24"/>
                <w:szCs w:val="24"/>
              </w:rPr>
              <w:t xml:space="preserve"> </w:t>
            </w:r>
            <w:r w:rsidRPr="009D56CB">
              <w:rPr>
                <w:rFonts w:ascii="Times New Roman" w:hAnsi="Times New Roman"/>
                <w:i/>
                <w:sz w:val="24"/>
                <w:szCs w:val="24"/>
              </w:rPr>
              <w:t>A How to Guide</w:t>
            </w:r>
            <w:r w:rsidRPr="004A20AD">
              <w:rPr>
                <w:rFonts w:ascii="Times New Roman" w:hAnsi="Times New Roman"/>
                <w:sz w:val="24"/>
                <w:szCs w:val="24"/>
              </w:rPr>
              <w:t xml:space="preserve"> (Higgins, 2014)</w:t>
            </w:r>
            <w:r w:rsidR="000B4C27">
              <w:rPr>
                <w:rFonts w:ascii="Times New Roman" w:hAnsi="Times New Roman"/>
                <w:sz w:val="24"/>
                <w:szCs w:val="24"/>
              </w:rPr>
              <w:t xml:space="preserve">, </w:t>
            </w:r>
            <w:r w:rsidR="000B4C27" w:rsidRPr="00E4168A">
              <w:rPr>
                <w:rFonts w:ascii="Times New Roman" w:hAnsi="Times New Roman"/>
                <w:color w:val="1A1A1A" w:themeColor="background1" w:themeShade="1A"/>
                <w:sz w:val="24"/>
                <w:szCs w:val="24"/>
              </w:rPr>
              <w:t>Skills for Life: Employability and Future Pathways</w:t>
            </w:r>
            <w:r w:rsidR="000B4C27">
              <w:rPr>
                <w:rFonts w:ascii="Times New Roman" w:hAnsi="Times New Roman"/>
                <w:color w:val="1A1A1A" w:themeColor="background1" w:themeShade="1A"/>
                <w:sz w:val="24"/>
                <w:szCs w:val="24"/>
              </w:rPr>
              <w:t xml:space="preserve"> </w:t>
            </w:r>
            <w:r w:rsidR="000B4C27" w:rsidRPr="00E4168A">
              <w:rPr>
                <w:rFonts w:ascii="Times New Roman" w:hAnsi="Times New Roman"/>
                <w:color w:val="1A1A1A" w:themeColor="background1" w:themeShade="1A"/>
                <w:sz w:val="24"/>
                <w:szCs w:val="24"/>
              </w:rPr>
              <w:t>(ECGE6001)</w:t>
            </w:r>
            <w:r w:rsidR="000B4C27">
              <w:rPr>
                <w:rFonts w:ascii="Times New Roman" w:hAnsi="Times New Roman"/>
                <w:color w:val="1A1A1A" w:themeColor="background1" w:themeShade="1A"/>
                <w:sz w:val="24"/>
                <w:szCs w:val="24"/>
              </w:rPr>
              <w:t xml:space="preserve">, </w:t>
            </w:r>
            <w:r w:rsidR="000B4C27" w:rsidRPr="000B4C27">
              <w:rPr>
                <w:rFonts w:ascii="Times New Roman" w:hAnsi="Times New Roman"/>
                <w:bCs/>
                <w:i/>
                <w:iCs/>
                <w:sz w:val="24"/>
                <w:szCs w:val="24"/>
              </w:rPr>
              <w:t xml:space="preserve">BA (Hons) Education Studies: Primary, Programme of Study Handbook: Academic Discipline of Childhood and Education (Level 6): Institute of Education and Humanities </w:t>
            </w:r>
            <w:r w:rsidR="000B4C27" w:rsidRPr="000B4C27">
              <w:rPr>
                <w:rFonts w:ascii="Times New Roman" w:hAnsi="Times New Roman"/>
                <w:bCs/>
                <w:sz w:val="24"/>
                <w:szCs w:val="24"/>
              </w:rPr>
              <w:t>(UWTSD, 2019)</w:t>
            </w:r>
          </w:p>
          <w:p w14:paraId="2B6DFFFD" w14:textId="77777777" w:rsidR="008E4246" w:rsidRPr="004A20AD" w:rsidRDefault="008E4246" w:rsidP="00051279">
            <w:pPr>
              <w:ind w:left="0" w:firstLine="0"/>
              <w:jc w:val="left"/>
              <w:rPr>
                <w:rFonts w:ascii="Times New Roman" w:hAnsi="Times New Roman"/>
                <w:sz w:val="24"/>
                <w:szCs w:val="24"/>
              </w:rPr>
            </w:pPr>
          </w:p>
        </w:tc>
        <w:tc>
          <w:tcPr>
            <w:tcW w:w="1130" w:type="dxa"/>
          </w:tcPr>
          <w:p w14:paraId="36025272" w14:textId="77777777" w:rsidR="00C2614C" w:rsidRPr="004A20AD" w:rsidRDefault="005C4E4E" w:rsidP="00051279">
            <w:pPr>
              <w:ind w:left="0" w:firstLine="0"/>
              <w:jc w:val="right"/>
              <w:rPr>
                <w:rFonts w:ascii="Times New Roman" w:hAnsi="Times New Roman"/>
                <w:sz w:val="24"/>
                <w:szCs w:val="24"/>
              </w:rPr>
            </w:pPr>
            <w:r>
              <w:rPr>
                <w:rFonts w:ascii="Times New Roman" w:hAnsi="Times New Roman"/>
                <w:sz w:val="24"/>
                <w:szCs w:val="24"/>
              </w:rPr>
              <w:t>37</w:t>
            </w:r>
          </w:p>
        </w:tc>
      </w:tr>
    </w:tbl>
    <w:p w14:paraId="3048E141" w14:textId="77777777" w:rsidR="00C62E44" w:rsidRDefault="00C62E44" w:rsidP="00C62E44">
      <w:pPr>
        <w:ind w:left="0" w:firstLine="0"/>
        <w:jc w:val="left"/>
        <w:rPr>
          <w:rFonts w:ascii="Times New Roman" w:hAnsi="Times New Roman"/>
          <w:sz w:val="24"/>
          <w:szCs w:val="24"/>
        </w:rPr>
      </w:pPr>
    </w:p>
    <w:p w14:paraId="76F65666" w14:textId="77777777" w:rsidR="00C62E44" w:rsidRDefault="00C62E44">
      <w:pPr>
        <w:rPr>
          <w:rFonts w:ascii="Times New Roman" w:hAnsi="Times New Roman"/>
          <w:sz w:val="24"/>
          <w:szCs w:val="24"/>
        </w:rPr>
      </w:pPr>
      <w:r>
        <w:rPr>
          <w:rFonts w:ascii="Times New Roman" w:hAnsi="Times New Roman"/>
          <w:sz w:val="24"/>
          <w:szCs w:val="24"/>
        </w:rPr>
        <w:br w:type="page"/>
      </w:r>
    </w:p>
    <w:p w14:paraId="635D7473" w14:textId="77777777" w:rsidR="001516AB" w:rsidRDefault="00440064" w:rsidP="001516AB">
      <w:pPr>
        <w:spacing w:line="360" w:lineRule="auto"/>
        <w:ind w:left="0" w:firstLine="0"/>
        <w:jc w:val="left"/>
        <w:rPr>
          <w:rFonts w:ascii="Times New Roman" w:hAnsi="Times New Roman"/>
          <w:sz w:val="24"/>
          <w:szCs w:val="24"/>
        </w:rPr>
      </w:pPr>
      <w:r w:rsidRPr="00E4168A">
        <w:rPr>
          <w:rFonts w:ascii="Times New Roman" w:hAnsi="Times New Roman"/>
          <w:color w:val="000000" w:themeColor="text1"/>
          <w:sz w:val="24"/>
          <w:szCs w:val="24"/>
        </w:rPr>
        <w:lastRenderedPageBreak/>
        <w:t xml:space="preserve">Part </w:t>
      </w:r>
      <w:r w:rsidR="00D71DD2" w:rsidRPr="00E4168A">
        <w:rPr>
          <w:rFonts w:ascii="Times New Roman" w:hAnsi="Times New Roman"/>
          <w:color w:val="000000" w:themeColor="text1"/>
          <w:sz w:val="24"/>
          <w:szCs w:val="24"/>
        </w:rPr>
        <w:t>1</w:t>
      </w:r>
      <w:r w:rsidR="00FC78C7" w:rsidRPr="00E4168A">
        <w:rPr>
          <w:rFonts w:ascii="Times New Roman" w:hAnsi="Times New Roman"/>
          <w:color w:val="000000" w:themeColor="text1"/>
          <w:sz w:val="24"/>
          <w:szCs w:val="24"/>
        </w:rPr>
        <w:t xml:space="preserve"> </w:t>
      </w:r>
      <w:r w:rsidR="007E6B80" w:rsidRPr="00E4168A">
        <w:rPr>
          <w:rFonts w:ascii="Times New Roman" w:hAnsi="Times New Roman"/>
          <w:color w:val="000000" w:themeColor="text1"/>
          <w:sz w:val="24"/>
          <w:szCs w:val="24"/>
        </w:rPr>
        <w:t>of the Cycle of Reflection (</w:t>
      </w:r>
      <w:r w:rsidR="000541F2" w:rsidRPr="00E4168A">
        <w:rPr>
          <w:rFonts w:ascii="Times New Roman" w:hAnsi="Times New Roman"/>
          <w:color w:val="000000" w:themeColor="text1"/>
          <w:sz w:val="24"/>
          <w:szCs w:val="24"/>
        </w:rPr>
        <w:t>Gibbs,</w:t>
      </w:r>
      <w:r w:rsidR="0084203F" w:rsidRPr="00E4168A">
        <w:rPr>
          <w:rFonts w:ascii="Times New Roman" w:hAnsi="Times New Roman"/>
          <w:color w:val="000000" w:themeColor="text1"/>
          <w:sz w:val="24"/>
          <w:szCs w:val="24"/>
        </w:rPr>
        <w:t xml:space="preserve"> 1988</w:t>
      </w:r>
      <w:r w:rsidR="007E6B80" w:rsidRPr="00E4168A">
        <w:rPr>
          <w:rFonts w:ascii="Times New Roman" w:hAnsi="Times New Roman"/>
          <w:color w:val="000000" w:themeColor="text1"/>
          <w:sz w:val="24"/>
          <w:szCs w:val="24"/>
        </w:rPr>
        <w:t xml:space="preserve">) </w:t>
      </w:r>
      <w:r w:rsidR="004F6CDC" w:rsidRPr="00E4168A">
        <w:rPr>
          <w:rFonts w:ascii="Times New Roman" w:hAnsi="Times New Roman"/>
          <w:color w:val="000000" w:themeColor="text1"/>
          <w:sz w:val="24"/>
          <w:szCs w:val="24"/>
        </w:rPr>
        <w:t>centres on ‘describing’ the</w:t>
      </w:r>
      <w:r w:rsidR="00A927F7" w:rsidRPr="00E4168A">
        <w:rPr>
          <w:rFonts w:ascii="Times New Roman" w:hAnsi="Times New Roman"/>
          <w:color w:val="000000" w:themeColor="text1"/>
          <w:sz w:val="24"/>
          <w:szCs w:val="24"/>
        </w:rPr>
        <w:t xml:space="preserve"> </w:t>
      </w:r>
      <w:r w:rsidR="00586A10" w:rsidRPr="00E4168A">
        <w:rPr>
          <w:rFonts w:ascii="Times New Roman" w:hAnsi="Times New Roman"/>
          <w:color w:val="000000" w:themeColor="text1"/>
          <w:sz w:val="24"/>
          <w:szCs w:val="24"/>
        </w:rPr>
        <w:t>experience</w:t>
      </w:r>
      <w:r w:rsidR="007E6B80" w:rsidRPr="00E4168A">
        <w:rPr>
          <w:rFonts w:ascii="Times New Roman" w:hAnsi="Times New Roman"/>
          <w:color w:val="000000" w:themeColor="text1"/>
          <w:sz w:val="24"/>
          <w:szCs w:val="24"/>
        </w:rPr>
        <w:t xml:space="preserve">, </w:t>
      </w:r>
      <w:r w:rsidR="004F6CDC" w:rsidRPr="00E4168A">
        <w:rPr>
          <w:rFonts w:ascii="Times New Roman" w:hAnsi="Times New Roman"/>
          <w:color w:val="000000" w:themeColor="text1"/>
          <w:sz w:val="24"/>
          <w:szCs w:val="24"/>
        </w:rPr>
        <w:t xml:space="preserve">that is, embedding </w:t>
      </w:r>
      <w:r w:rsidRPr="00E4168A">
        <w:rPr>
          <w:rFonts w:ascii="Times New Roman" w:hAnsi="Times New Roman"/>
          <w:color w:val="000000" w:themeColor="text1"/>
          <w:sz w:val="24"/>
          <w:szCs w:val="24"/>
        </w:rPr>
        <w:t>‘</w:t>
      </w:r>
      <w:r w:rsidR="004F6CDC" w:rsidRPr="00E4168A">
        <w:rPr>
          <w:rFonts w:ascii="Times New Roman" w:hAnsi="Times New Roman"/>
          <w:color w:val="1A1A1A" w:themeColor="background1" w:themeShade="1A"/>
          <w:sz w:val="24"/>
          <w:szCs w:val="24"/>
        </w:rPr>
        <w:t>Skills for Life: Employability and Future Pathways</w:t>
      </w:r>
      <w:r w:rsidR="007839B0" w:rsidRPr="00E4168A">
        <w:rPr>
          <w:rFonts w:ascii="Times New Roman" w:hAnsi="Times New Roman"/>
          <w:color w:val="1A1A1A" w:themeColor="background1" w:themeShade="1A"/>
          <w:sz w:val="24"/>
          <w:szCs w:val="24"/>
        </w:rPr>
        <w:t>’</w:t>
      </w:r>
      <w:r w:rsidR="004F6CDC" w:rsidRPr="00E4168A">
        <w:rPr>
          <w:rFonts w:ascii="Times New Roman" w:hAnsi="Times New Roman"/>
          <w:color w:val="1A1A1A" w:themeColor="background1" w:themeShade="1A"/>
          <w:sz w:val="24"/>
          <w:szCs w:val="24"/>
        </w:rPr>
        <w:t xml:space="preserve"> </w:t>
      </w:r>
      <w:r w:rsidR="005D3F56" w:rsidRPr="00E4168A">
        <w:rPr>
          <w:rFonts w:ascii="Times New Roman" w:hAnsi="Times New Roman"/>
          <w:color w:val="1A1A1A" w:themeColor="background1" w:themeShade="1A"/>
          <w:sz w:val="24"/>
          <w:szCs w:val="24"/>
        </w:rPr>
        <w:t xml:space="preserve">(Skills for Life) </w:t>
      </w:r>
      <w:r w:rsidR="004F6CDC" w:rsidRPr="00E4168A">
        <w:rPr>
          <w:rFonts w:ascii="Times New Roman" w:hAnsi="Times New Roman"/>
          <w:color w:val="1A1A1A" w:themeColor="background1" w:themeShade="1A"/>
          <w:sz w:val="24"/>
          <w:szCs w:val="24"/>
        </w:rPr>
        <w:t>(ECGE6001)</w:t>
      </w:r>
      <w:r w:rsidR="007839B0" w:rsidRPr="00E4168A">
        <w:rPr>
          <w:rFonts w:ascii="Times New Roman" w:hAnsi="Times New Roman"/>
          <w:color w:val="1A1A1A" w:themeColor="background1" w:themeShade="1A"/>
          <w:sz w:val="24"/>
          <w:szCs w:val="24"/>
        </w:rPr>
        <w:t xml:space="preserve"> </w:t>
      </w:r>
      <w:r w:rsidR="004F6CDC" w:rsidRPr="00E4168A">
        <w:rPr>
          <w:rFonts w:ascii="Times New Roman" w:hAnsi="Times New Roman"/>
          <w:iCs/>
          <w:color w:val="1A1A1A" w:themeColor="background1" w:themeShade="1A"/>
          <w:sz w:val="24"/>
          <w:szCs w:val="24"/>
        </w:rPr>
        <w:t xml:space="preserve">into </w:t>
      </w:r>
      <w:r w:rsidR="00212C3D" w:rsidRPr="00E4168A">
        <w:rPr>
          <w:rFonts w:ascii="Times New Roman" w:hAnsi="Times New Roman"/>
          <w:iCs/>
          <w:color w:val="1A1A1A" w:themeColor="background1" w:themeShade="1A"/>
          <w:sz w:val="24"/>
          <w:szCs w:val="24"/>
        </w:rPr>
        <w:t xml:space="preserve">Year 3 of </w:t>
      </w:r>
      <w:r w:rsidR="004738D8" w:rsidRPr="00E4168A">
        <w:rPr>
          <w:rFonts w:ascii="Times New Roman" w:hAnsi="Times New Roman"/>
          <w:iCs/>
          <w:color w:val="1A1A1A" w:themeColor="background1" w:themeShade="1A"/>
          <w:sz w:val="24"/>
          <w:szCs w:val="24"/>
        </w:rPr>
        <w:t xml:space="preserve">the </w:t>
      </w:r>
      <w:r w:rsidR="004F6CDC" w:rsidRPr="00E4168A">
        <w:rPr>
          <w:rFonts w:ascii="Times New Roman" w:hAnsi="Times New Roman"/>
          <w:color w:val="1A1A1A" w:themeColor="background1" w:themeShade="1A"/>
          <w:sz w:val="24"/>
          <w:szCs w:val="24"/>
        </w:rPr>
        <w:t>U</w:t>
      </w:r>
      <w:r w:rsidR="009B6FBA" w:rsidRPr="00E4168A">
        <w:rPr>
          <w:rFonts w:ascii="Times New Roman" w:hAnsi="Times New Roman"/>
          <w:color w:val="1A1A1A" w:themeColor="background1" w:themeShade="1A"/>
          <w:sz w:val="24"/>
          <w:szCs w:val="24"/>
        </w:rPr>
        <w:t xml:space="preserve">niversity of Wales Trinity </w:t>
      </w:r>
      <w:r w:rsidR="00A927F7" w:rsidRPr="00E4168A">
        <w:rPr>
          <w:rFonts w:ascii="Times New Roman" w:hAnsi="Times New Roman"/>
          <w:color w:val="1A1A1A" w:themeColor="background1" w:themeShade="1A"/>
          <w:sz w:val="24"/>
          <w:szCs w:val="24"/>
        </w:rPr>
        <w:t>S</w:t>
      </w:r>
      <w:r w:rsidR="009B6FBA" w:rsidRPr="00E4168A">
        <w:rPr>
          <w:rFonts w:ascii="Times New Roman" w:hAnsi="Times New Roman"/>
          <w:color w:val="1A1A1A" w:themeColor="background1" w:themeShade="1A"/>
          <w:sz w:val="24"/>
          <w:szCs w:val="24"/>
        </w:rPr>
        <w:t>aint David (U</w:t>
      </w:r>
      <w:r w:rsidR="004F6CDC" w:rsidRPr="00E4168A">
        <w:rPr>
          <w:rFonts w:ascii="Times New Roman" w:hAnsi="Times New Roman"/>
          <w:color w:val="1A1A1A" w:themeColor="background1" w:themeShade="1A"/>
          <w:sz w:val="24"/>
          <w:szCs w:val="24"/>
        </w:rPr>
        <w:t>WTSD</w:t>
      </w:r>
      <w:r w:rsidR="009B6FBA" w:rsidRPr="00E4168A">
        <w:rPr>
          <w:rFonts w:ascii="Times New Roman" w:hAnsi="Times New Roman"/>
          <w:color w:val="1A1A1A" w:themeColor="background1" w:themeShade="1A"/>
          <w:sz w:val="24"/>
          <w:szCs w:val="24"/>
        </w:rPr>
        <w:t xml:space="preserve">) </w:t>
      </w:r>
      <w:r w:rsidRPr="00E4168A">
        <w:rPr>
          <w:rFonts w:ascii="Times New Roman" w:hAnsi="Times New Roman"/>
          <w:color w:val="1A1A1A" w:themeColor="background1" w:themeShade="1A"/>
          <w:sz w:val="24"/>
          <w:szCs w:val="24"/>
        </w:rPr>
        <w:t xml:space="preserve">(2019), </w:t>
      </w:r>
      <w:r w:rsidR="004F6CDC" w:rsidRPr="00E4168A">
        <w:rPr>
          <w:rFonts w:ascii="Times New Roman" w:hAnsi="Times New Roman"/>
          <w:color w:val="1A1A1A" w:themeColor="background1" w:themeShade="1A"/>
          <w:sz w:val="24"/>
          <w:szCs w:val="24"/>
        </w:rPr>
        <w:t>BA (Hons) Education Studies</w:t>
      </w:r>
      <w:r w:rsidRPr="00E4168A">
        <w:rPr>
          <w:rFonts w:ascii="Times New Roman" w:hAnsi="Times New Roman"/>
          <w:color w:val="1A1A1A" w:themeColor="background1" w:themeShade="1A"/>
          <w:sz w:val="24"/>
          <w:szCs w:val="24"/>
        </w:rPr>
        <w:t xml:space="preserve">: </w:t>
      </w:r>
      <w:r w:rsidR="004F6CDC" w:rsidRPr="00E4168A">
        <w:rPr>
          <w:rFonts w:ascii="Times New Roman" w:hAnsi="Times New Roman"/>
          <w:color w:val="1A1A1A" w:themeColor="background1" w:themeShade="1A"/>
          <w:sz w:val="24"/>
          <w:szCs w:val="24"/>
        </w:rPr>
        <w:t>Primary</w:t>
      </w:r>
      <w:r w:rsidRPr="00E4168A">
        <w:rPr>
          <w:rFonts w:ascii="Times New Roman" w:hAnsi="Times New Roman"/>
          <w:color w:val="1A1A1A" w:themeColor="background1" w:themeShade="1A"/>
          <w:sz w:val="24"/>
          <w:szCs w:val="24"/>
        </w:rPr>
        <w:t xml:space="preserve"> </w:t>
      </w:r>
      <w:r w:rsidR="004F6CDC" w:rsidRPr="00E4168A">
        <w:rPr>
          <w:rFonts w:ascii="Times New Roman" w:hAnsi="Times New Roman"/>
          <w:color w:val="1A1A1A" w:themeColor="background1" w:themeShade="1A"/>
          <w:sz w:val="24"/>
          <w:szCs w:val="24"/>
        </w:rPr>
        <w:t>degree</w:t>
      </w:r>
      <w:r w:rsidR="00212C3D" w:rsidRPr="00E4168A">
        <w:rPr>
          <w:rFonts w:ascii="Times New Roman" w:hAnsi="Times New Roman"/>
          <w:color w:val="1A1A1A" w:themeColor="background1" w:themeShade="1A"/>
          <w:sz w:val="24"/>
          <w:szCs w:val="24"/>
        </w:rPr>
        <w:t xml:space="preserve">, and therefore, </w:t>
      </w:r>
      <w:r w:rsidR="004738D8" w:rsidRPr="00E4168A">
        <w:rPr>
          <w:rFonts w:ascii="Times New Roman" w:hAnsi="Times New Roman"/>
          <w:color w:val="1A1A1A" w:themeColor="background1" w:themeShade="1A"/>
          <w:sz w:val="24"/>
          <w:szCs w:val="24"/>
        </w:rPr>
        <w:t>connecting</w:t>
      </w:r>
      <w:r w:rsidR="00212C3D" w:rsidRPr="00E4168A">
        <w:rPr>
          <w:rFonts w:ascii="Times New Roman" w:hAnsi="Times New Roman"/>
          <w:color w:val="1A1A1A" w:themeColor="background1" w:themeShade="1A"/>
          <w:sz w:val="24"/>
          <w:szCs w:val="24"/>
        </w:rPr>
        <w:t xml:space="preserve"> academic </w:t>
      </w:r>
      <w:r w:rsidR="007E6B80" w:rsidRPr="00E4168A">
        <w:rPr>
          <w:rFonts w:ascii="Times New Roman" w:hAnsi="Times New Roman"/>
          <w:color w:val="1A1A1A" w:themeColor="background1" w:themeShade="1A"/>
          <w:sz w:val="24"/>
          <w:szCs w:val="24"/>
        </w:rPr>
        <w:t>competencies to employment competences</w:t>
      </w:r>
      <w:r w:rsidR="00311BD2" w:rsidRPr="00E4168A">
        <w:rPr>
          <w:rFonts w:ascii="Times New Roman" w:hAnsi="Times New Roman"/>
          <w:color w:val="1A1A1A" w:themeColor="background1" w:themeShade="1A"/>
          <w:sz w:val="24"/>
          <w:szCs w:val="24"/>
        </w:rPr>
        <w:t xml:space="preserve"> </w:t>
      </w:r>
      <w:r w:rsidR="00825F7D" w:rsidRPr="00E4168A">
        <w:rPr>
          <w:rFonts w:ascii="Times New Roman" w:hAnsi="Times New Roman"/>
          <w:color w:val="000000" w:themeColor="text1"/>
          <w:sz w:val="24"/>
          <w:szCs w:val="24"/>
        </w:rPr>
        <w:t>(</w:t>
      </w:r>
      <w:r w:rsidR="001027D3" w:rsidRPr="00E4168A">
        <w:rPr>
          <w:rFonts w:ascii="Times New Roman" w:hAnsi="Times New Roman"/>
          <w:color w:val="000000" w:themeColor="text1"/>
          <w:sz w:val="24"/>
          <w:szCs w:val="24"/>
        </w:rPr>
        <w:t>CBI</w:t>
      </w:r>
      <w:r w:rsidR="003E1E7D" w:rsidRPr="00E4168A">
        <w:rPr>
          <w:rFonts w:ascii="Times New Roman" w:hAnsi="Times New Roman"/>
          <w:color w:val="000000" w:themeColor="text1"/>
          <w:sz w:val="24"/>
          <w:szCs w:val="24"/>
        </w:rPr>
        <w:t xml:space="preserve"> / </w:t>
      </w:r>
      <w:r w:rsidR="00884BE0" w:rsidRPr="00E4168A">
        <w:rPr>
          <w:rFonts w:ascii="Times New Roman" w:hAnsi="Times New Roman"/>
          <w:color w:val="000000" w:themeColor="text1"/>
          <w:sz w:val="24"/>
          <w:szCs w:val="24"/>
        </w:rPr>
        <w:t>U</w:t>
      </w:r>
      <w:r w:rsidR="00825F7D" w:rsidRPr="00E4168A">
        <w:rPr>
          <w:rFonts w:ascii="Times New Roman" w:hAnsi="Times New Roman"/>
          <w:color w:val="000000" w:themeColor="text1"/>
          <w:sz w:val="24"/>
          <w:szCs w:val="24"/>
        </w:rPr>
        <w:t>niversities</w:t>
      </w:r>
      <w:r w:rsidR="00884BE0" w:rsidRPr="00E4168A">
        <w:rPr>
          <w:rFonts w:ascii="Times New Roman" w:hAnsi="Times New Roman"/>
          <w:color w:val="000000" w:themeColor="text1"/>
          <w:sz w:val="24"/>
          <w:szCs w:val="24"/>
        </w:rPr>
        <w:t xml:space="preserve"> UK</w:t>
      </w:r>
      <w:r w:rsidR="001027D3" w:rsidRPr="00E4168A">
        <w:rPr>
          <w:rFonts w:ascii="Times New Roman" w:hAnsi="Times New Roman"/>
          <w:color w:val="000000" w:themeColor="text1"/>
          <w:sz w:val="24"/>
          <w:szCs w:val="24"/>
        </w:rPr>
        <w:t>, 2009</w:t>
      </w:r>
      <w:r w:rsidR="00884BE0" w:rsidRPr="00E4168A">
        <w:rPr>
          <w:rFonts w:ascii="Times New Roman" w:hAnsi="Times New Roman"/>
          <w:color w:val="000000" w:themeColor="text1"/>
          <w:sz w:val="24"/>
          <w:szCs w:val="24"/>
        </w:rPr>
        <w:t xml:space="preserve">; </w:t>
      </w:r>
      <w:r w:rsidR="007D376D" w:rsidRPr="00E4168A">
        <w:rPr>
          <w:rFonts w:ascii="Times New Roman" w:hAnsi="Times New Roman"/>
          <w:color w:val="000000" w:themeColor="text1"/>
          <w:sz w:val="24"/>
          <w:szCs w:val="24"/>
        </w:rPr>
        <w:t xml:space="preserve">Jones, 2004; </w:t>
      </w:r>
      <w:r w:rsidR="00884BE0" w:rsidRPr="00E4168A">
        <w:rPr>
          <w:rFonts w:ascii="Times New Roman" w:hAnsi="Times New Roman"/>
          <w:color w:val="000000" w:themeColor="text1"/>
          <w:sz w:val="24"/>
          <w:szCs w:val="24"/>
        </w:rPr>
        <w:t>Lowden</w:t>
      </w:r>
      <w:r w:rsidR="00214884" w:rsidRPr="00E4168A">
        <w:rPr>
          <w:rFonts w:ascii="Times New Roman" w:hAnsi="Times New Roman"/>
          <w:color w:val="000000" w:themeColor="text1"/>
          <w:sz w:val="24"/>
          <w:szCs w:val="24"/>
        </w:rPr>
        <w:t xml:space="preserve"> </w:t>
      </w:r>
      <w:r w:rsidR="00214884" w:rsidRPr="00E4168A">
        <w:rPr>
          <w:rFonts w:ascii="Times New Roman" w:hAnsi="Times New Roman"/>
          <w:i/>
          <w:iCs/>
          <w:color w:val="000000" w:themeColor="text1"/>
          <w:sz w:val="24"/>
          <w:szCs w:val="24"/>
        </w:rPr>
        <w:t>et</w:t>
      </w:r>
      <w:r w:rsidR="00214884" w:rsidRPr="00E4168A">
        <w:rPr>
          <w:rFonts w:ascii="Times New Roman" w:hAnsi="Times New Roman"/>
          <w:color w:val="000000" w:themeColor="text1"/>
          <w:sz w:val="24"/>
          <w:szCs w:val="24"/>
        </w:rPr>
        <w:t xml:space="preserve"> </w:t>
      </w:r>
      <w:r w:rsidR="00214884" w:rsidRPr="00E4168A">
        <w:rPr>
          <w:rFonts w:ascii="Times New Roman" w:hAnsi="Times New Roman"/>
          <w:i/>
          <w:iCs/>
          <w:color w:val="000000" w:themeColor="text1"/>
          <w:sz w:val="24"/>
          <w:szCs w:val="24"/>
        </w:rPr>
        <w:t>al</w:t>
      </w:r>
      <w:r w:rsidR="00214884" w:rsidRPr="00E4168A">
        <w:rPr>
          <w:rFonts w:ascii="Times New Roman" w:hAnsi="Times New Roman"/>
          <w:color w:val="000000" w:themeColor="text1"/>
          <w:sz w:val="24"/>
          <w:szCs w:val="24"/>
        </w:rPr>
        <w:t xml:space="preserve">, </w:t>
      </w:r>
      <w:r w:rsidR="00884BE0" w:rsidRPr="00E4168A">
        <w:rPr>
          <w:rFonts w:ascii="Times New Roman" w:hAnsi="Times New Roman"/>
          <w:color w:val="1A1A1A" w:themeColor="background1" w:themeShade="1A"/>
          <w:sz w:val="24"/>
          <w:szCs w:val="24"/>
        </w:rPr>
        <w:t>2011</w:t>
      </w:r>
      <w:r w:rsidR="00C23D82" w:rsidRPr="00E4168A">
        <w:rPr>
          <w:rFonts w:ascii="Times New Roman" w:hAnsi="Times New Roman"/>
          <w:color w:val="1A1A1A" w:themeColor="background1" w:themeShade="1A"/>
          <w:sz w:val="24"/>
          <w:szCs w:val="24"/>
        </w:rPr>
        <w:t>).</w:t>
      </w:r>
      <w:r w:rsidR="00884BE0" w:rsidRPr="00E4168A">
        <w:rPr>
          <w:rFonts w:ascii="Times New Roman" w:hAnsi="Times New Roman"/>
          <w:color w:val="1A1A1A" w:themeColor="background1" w:themeShade="1A"/>
          <w:sz w:val="24"/>
          <w:szCs w:val="24"/>
        </w:rPr>
        <w:t xml:space="preserve">  </w:t>
      </w:r>
      <w:r w:rsidR="00C23D82" w:rsidRPr="00E4168A">
        <w:rPr>
          <w:rFonts w:ascii="Times New Roman" w:hAnsi="Times New Roman"/>
          <w:color w:val="1A1A1A" w:themeColor="background1" w:themeShade="1A"/>
          <w:sz w:val="24"/>
          <w:szCs w:val="24"/>
        </w:rPr>
        <w:t>Despite</w:t>
      </w:r>
      <w:r w:rsidR="00604D24" w:rsidRPr="00E4168A">
        <w:rPr>
          <w:rFonts w:ascii="Times New Roman" w:hAnsi="Times New Roman"/>
          <w:color w:val="1A1A1A" w:themeColor="background1" w:themeShade="1A"/>
          <w:sz w:val="24"/>
          <w:szCs w:val="24"/>
        </w:rPr>
        <w:t xml:space="preserve"> achieving </w:t>
      </w:r>
      <w:r w:rsidR="002F12B4" w:rsidRPr="00E4168A">
        <w:rPr>
          <w:rFonts w:ascii="Times New Roman" w:hAnsi="Times New Roman"/>
          <w:color w:val="1A1A1A" w:themeColor="background1" w:themeShade="1A"/>
          <w:sz w:val="24"/>
          <w:szCs w:val="24"/>
        </w:rPr>
        <w:t>m</w:t>
      </w:r>
      <w:r w:rsidR="00604D24" w:rsidRPr="00E4168A">
        <w:rPr>
          <w:rFonts w:ascii="Times New Roman" w:hAnsi="Times New Roman"/>
          <w:color w:val="1A1A1A" w:themeColor="background1" w:themeShade="1A"/>
          <w:sz w:val="24"/>
          <w:szCs w:val="24"/>
        </w:rPr>
        <w:t xml:space="preserve">erit in </w:t>
      </w:r>
      <w:r w:rsidR="00C23D82" w:rsidRPr="00E4168A">
        <w:rPr>
          <w:rFonts w:ascii="Times New Roman" w:hAnsi="Times New Roman"/>
          <w:color w:val="1A1A1A" w:themeColor="background1" w:themeShade="1A"/>
          <w:sz w:val="24"/>
          <w:szCs w:val="24"/>
        </w:rPr>
        <w:t xml:space="preserve">the UWTSD </w:t>
      </w:r>
      <w:r w:rsidR="004A3F3F" w:rsidRPr="00E4168A">
        <w:rPr>
          <w:rFonts w:ascii="Times New Roman" w:hAnsi="Times New Roman"/>
          <w:color w:val="1A1A1A" w:themeColor="background1" w:themeShade="1A"/>
          <w:sz w:val="24"/>
          <w:szCs w:val="24"/>
        </w:rPr>
        <w:t xml:space="preserve">(2018) </w:t>
      </w:r>
      <w:r w:rsidR="00C23D82" w:rsidRPr="00E4168A">
        <w:rPr>
          <w:rFonts w:ascii="Times New Roman" w:hAnsi="Times New Roman"/>
          <w:color w:val="1A1A1A" w:themeColor="background1" w:themeShade="1A"/>
          <w:sz w:val="24"/>
          <w:szCs w:val="24"/>
        </w:rPr>
        <w:t xml:space="preserve">Foundation Degree in Learning Support, I </w:t>
      </w:r>
      <w:r w:rsidR="00604D24" w:rsidRPr="00E4168A">
        <w:rPr>
          <w:rFonts w:ascii="Times New Roman" w:hAnsi="Times New Roman"/>
          <w:color w:val="1A1A1A" w:themeColor="background1" w:themeShade="1A"/>
          <w:sz w:val="24"/>
          <w:szCs w:val="24"/>
        </w:rPr>
        <w:t>confess</w:t>
      </w:r>
      <w:r w:rsidR="009E0FC1" w:rsidRPr="00E4168A">
        <w:rPr>
          <w:rFonts w:ascii="Times New Roman" w:hAnsi="Times New Roman"/>
          <w:color w:val="1A1A1A" w:themeColor="background1" w:themeShade="1A"/>
          <w:sz w:val="24"/>
          <w:szCs w:val="24"/>
        </w:rPr>
        <w:t xml:space="preserve"> to </w:t>
      </w:r>
      <w:r w:rsidR="00604D24" w:rsidRPr="00E4168A">
        <w:rPr>
          <w:rFonts w:ascii="Times New Roman" w:hAnsi="Times New Roman"/>
          <w:color w:val="1A1A1A" w:themeColor="background1" w:themeShade="1A"/>
          <w:sz w:val="24"/>
          <w:szCs w:val="24"/>
        </w:rPr>
        <w:t>fa</w:t>
      </w:r>
      <w:r w:rsidR="008E5951" w:rsidRPr="00E4168A">
        <w:rPr>
          <w:rFonts w:ascii="Times New Roman" w:hAnsi="Times New Roman"/>
          <w:color w:val="1A1A1A" w:themeColor="background1" w:themeShade="1A"/>
          <w:sz w:val="24"/>
          <w:szCs w:val="24"/>
        </w:rPr>
        <w:t>i</w:t>
      </w:r>
      <w:r w:rsidR="009E0FC1" w:rsidRPr="00E4168A">
        <w:rPr>
          <w:rFonts w:ascii="Times New Roman" w:hAnsi="Times New Roman"/>
          <w:color w:val="1A1A1A" w:themeColor="background1" w:themeShade="1A"/>
          <w:sz w:val="24"/>
          <w:szCs w:val="24"/>
        </w:rPr>
        <w:t xml:space="preserve">ling </w:t>
      </w:r>
      <w:r w:rsidR="00604D24" w:rsidRPr="00E4168A">
        <w:rPr>
          <w:rFonts w:ascii="Times New Roman" w:hAnsi="Times New Roman"/>
          <w:color w:val="1A1A1A" w:themeColor="background1" w:themeShade="1A"/>
          <w:sz w:val="24"/>
          <w:szCs w:val="24"/>
        </w:rPr>
        <w:t xml:space="preserve">to </w:t>
      </w:r>
      <w:r w:rsidR="008E5951" w:rsidRPr="00E4168A">
        <w:rPr>
          <w:rFonts w:ascii="Times New Roman" w:hAnsi="Times New Roman"/>
          <w:color w:val="1A1A1A" w:themeColor="background1" w:themeShade="1A"/>
          <w:sz w:val="24"/>
          <w:szCs w:val="24"/>
        </w:rPr>
        <w:t>comprehend</w:t>
      </w:r>
      <w:r w:rsidR="000D1404" w:rsidRPr="00E4168A">
        <w:rPr>
          <w:rFonts w:ascii="Times New Roman" w:hAnsi="Times New Roman"/>
          <w:color w:val="1A1A1A" w:themeColor="background1" w:themeShade="1A"/>
          <w:sz w:val="24"/>
          <w:szCs w:val="24"/>
        </w:rPr>
        <w:t xml:space="preserve"> the </w:t>
      </w:r>
      <w:r w:rsidR="009E0FC1" w:rsidRPr="00E4168A">
        <w:rPr>
          <w:rFonts w:ascii="Times New Roman" w:hAnsi="Times New Roman"/>
          <w:color w:val="1A1A1A" w:themeColor="background1" w:themeShade="1A"/>
          <w:sz w:val="24"/>
          <w:szCs w:val="24"/>
        </w:rPr>
        <w:t xml:space="preserve">reason </w:t>
      </w:r>
      <w:r w:rsidR="001027D3" w:rsidRPr="00E4168A">
        <w:rPr>
          <w:rFonts w:ascii="Times New Roman" w:hAnsi="Times New Roman"/>
          <w:color w:val="1A1A1A" w:themeColor="background1" w:themeShade="1A"/>
          <w:sz w:val="24"/>
          <w:szCs w:val="24"/>
        </w:rPr>
        <w:t xml:space="preserve">and </w:t>
      </w:r>
      <w:r w:rsidR="004D58E6" w:rsidRPr="00E4168A">
        <w:rPr>
          <w:rFonts w:ascii="Times New Roman" w:hAnsi="Times New Roman"/>
          <w:color w:val="1A1A1A" w:themeColor="background1" w:themeShade="1A"/>
          <w:sz w:val="24"/>
          <w:szCs w:val="24"/>
        </w:rPr>
        <w:t xml:space="preserve">relevance </w:t>
      </w:r>
      <w:r w:rsidR="001027D3" w:rsidRPr="00E4168A">
        <w:rPr>
          <w:rFonts w:ascii="Times New Roman" w:hAnsi="Times New Roman"/>
          <w:color w:val="1A1A1A" w:themeColor="background1" w:themeShade="1A"/>
          <w:sz w:val="24"/>
          <w:szCs w:val="24"/>
        </w:rPr>
        <w:t xml:space="preserve">for </w:t>
      </w:r>
      <w:r w:rsidR="009E0FC1" w:rsidRPr="00E4168A">
        <w:rPr>
          <w:rFonts w:ascii="Times New Roman" w:hAnsi="Times New Roman"/>
          <w:color w:val="1A1A1A" w:themeColor="background1" w:themeShade="1A"/>
          <w:sz w:val="24"/>
          <w:szCs w:val="24"/>
        </w:rPr>
        <w:t xml:space="preserve">embedding </w:t>
      </w:r>
      <w:r w:rsidR="00884BE0" w:rsidRPr="00E4168A">
        <w:rPr>
          <w:rFonts w:ascii="Times New Roman" w:hAnsi="Times New Roman"/>
          <w:color w:val="1A1A1A" w:themeColor="background1" w:themeShade="1A"/>
          <w:sz w:val="24"/>
          <w:szCs w:val="24"/>
        </w:rPr>
        <w:t xml:space="preserve">essential competencies </w:t>
      </w:r>
      <w:r w:rsidR="008E5951" w:rsidRPr="00E4168A">
        <w:rPr>
          <w:rFonts w:ascii="Times New Roman" w:hAnsi="Times New Roman"/>
          <w:color w:val="1A1A1A" w:themeColor="background1" w:themeShade="1A"/>
          <w:sz w:val="24"/>
          <w:szCs w:val="24"/>
        </w:rPr>
        <w:t xml:space="preserve">for </w:t>
      </w:r>
      <w:r w:rsidR="00884BE0" w:rsidRPr="00E4168A">
        <w:rPr>
          <w:rFonts w:ascii="Times New Roman" w:hAnsi="Times New Roman"/>
          <w:color w:val="1A1A1A" w:themeColor="background1" w:themeShade="1A"/>
          <w:sz w:val="24"/>
          <w:szCs w:val="24"/>
        </w:rPr>
        <w:t>e</w:t>
      </w:r>
      <w:r w:rsidR="008E5951" w:rsidRPr="00E4168A">
        <w:rPr>
          <w:rFonts w:ascii="Times New Roman" w:hAnsi="Times New Roman"/>
          <w:color w:val="1A1A1A" w:themeColor="background1" w:themeShade="1A"/>
          <w:sz w:val="24"/>
          <w:szCs w:val="24"/>
        </w:rPr>
        <w:t>mploymen</w:t>
      </w:r>
      <w:r w:rsidR="00884BE0" w:rsidRPr="00E4168A">
        <w:rPr>
          <w:rFonts w:ascii="Times New Roman" w:hAnsi="Times New Roman"/>
          <w:color w:val="1A1A1A" w:themeColor="background1" w:themeShade="1A"/>
          <w:sz w:val="24"/>
          <w:szCs w:val="24"/>
        </w:rPr>
        <w:t xml:space="preserve">t </w:t>
      </w:r>
      <w:r w:rsidR="009E0FC1" w:rsidRPr="00E4168A">
        <w:rPr>
          <w:rFonts w:ascii="Times New Roman" w:hAnsi="Times New Roman"/>
          <w:color w:val="1A1A1A" w:themeColor="background1" w:themeShade="1A"/>
          <w:sz w:val="24"/>
          <w:szCs w:val="24"/>
        </w:rPr>
        <w:t xml:space="preserve">into </w:t>
      </w:r>
      <w:r w:rsidR="00604D24" w:rsidRPr="00E4168A">
        <w:rPr>
          <w:rFonts w:ascii="Times New Roman" w:hAnsi="Times New Roman"/>
          <w:color w:val="1A1A1A" w:themeColor="background1" w:themeShade="1A"/>
          <w:sz w:val="24"/>
          <w:szCs w:val="24"/>
        </w:rPr>
        <w:t>the degree</w:t>
      </w:r>
      <w:r w:rsidR="00BF29D4" w:rsidRPr="00E4168A">
        <w:rPr>
          <w:rFonts w:ascii="Times New Roman" w:hAnsi="Times New Roman"/>
          <w:color w:val="1A1A1A" w:themeColor="background1" w:themeShade="1A"/>
          <w:sz w:val="24"/>
          <w:szCs w:val="24"/>
        </w:rPr>
        <w:t>,</w:t>
      </w:r>
      <w:r w:rsidR="006E3D38" w:rsidRPr="00E4168A">
        <w:rPr>
          <w:rFonts w:ascii="Times New Roman" w:hAnsi="Times New Roman"/>
          <w:color w:val="1A1A1A" w:themeColor="background1" w:themeShade="1A"/>
          <w:sz w:val="24"/>
          <w:szCs w:val="24"/>
        </w:rPr>
        <w:t xml:space="preserve"> for example, </w:t>
      </w:r>
      <w:r w:rsidR="008E5951" w:rsidRPr="00E4168A">
        <w:rPr>
          <w:rFonts w:ascii="Times New Roman" w:hAnsi="Times New Roman"/>
          <w:color w:val="1A1A1A" w:themeColor="background1" w:themeShade="1A"/>
          <w:sz w:val="24"/>
          <w:szCs w:val="24"/>
        </w:rPr>
        <w:t>Communication, Managing / Organising, Problem Solving and Team</w:t>
      </w:r>
      <w:r w:rsidR="00F841C3" w:rsidRPr="00E4168A">
        <w:rPr>
          <w:rFonts w:ascii="Times New Roman" w:hAnsi="Times New Roman"/>
          <w:color w:val="1A1A1A" w:themeColor="background1" w:themeShade="1A"/>
          <w:sz w:val="24"/>
          <w:szCs w:val="24"/>
        </w:rPr>
        <w:t xml:space="preserve"> </w:t>
      </w:r>
      <w:r w:rsidR="008E5951" w:rsidRPr="00E4168A">
        <w:rPr>
          <w:rFonts w:ascii="Times New Roman" w:hAnsi="Times New Roman"/>
          <w:color w:val="1A1A1A" w:themeColor="background1" w:themeShade="1A"/>
          <w:sz w:val="24"/>
          <w:szCs w:val="24"/>
        </w:rPr>
        <w:t>Work</w:t>
      </w:r>
      <w:r w:rsidR="006E3D38" w:rsidRPr="00E4168A">
        <w:rPr>
          <w:rFonts w:ascii="Times New Roman" w:hAnsi="Times New Roman"/>
          <w:color w:val="1A1A1A" w:themeColor="background1" w:themeShade="1A"/>
          <w:sz w:val="24"/>
          <w:szCs w:val="24"/>
        </w:rPr>
        <w:t xml:space="preserve"> </w:t>
      </w:r>
      <w:r w:rsidR="00884BE0" w:rsidRPr="00E4168A">
        <w:rPr>
          <w:rFonts w:ascii="Times New Roman" w:hAnsi="Times New Roman"/>
          <w:color w:val="1A1A1A" w:themeColor="background1" w:themeShade="1A"/>
          <w:sz w:val="24"/>
          <w:szCs w:val="24"/>
        </w:rPr>
        <w:t xml:space="preserve">(UWTSD, 2014) </w:t>
      </w:r>
      <w:r w:rsidR="0057215C" w:rsidRPr="00E4168A">
        <w:rPr>
          <w:rFonts w:ascii="Times New Roman" w:hAnsi="Times New Roman"/>
          <w:color w:val="1A1A1A" w:themeColor="background1" w:themeShade="1A"/>
          <w:sz w:val="24"/>
          <w:szCs w:val="24"/>
        </w:rPr>
        <w:t xml:space="preserve">(Appendix </w:t>
      </w:r>
      <w:r w:rsidR="009B6FBA" w:rsidRPr="00E4168A">
        <w:rPr>
          <w:rFonts w:ascii="Times New Roman" w:hAnsi="Times New Roman"/>
          <w:color w:val="1A1A1A" w:themeColor="background1" w:themeShade="1A"/>
          <w:sz w:val="24"/>
          <w:szCs w:val="24"/>
        </w:rPr>
        <w:t>1</w:t>
      </w:r>
      <w:r w:rsidR="0057215C" w:rsidRPr="00E4168A">
        <w:rPr>
          <w:rFonts w:ascii="Times New Roman" w:hAnsi="Times New Roman"/>
          <w:color w:val="1A1A1A" w:themeColor="background1" w:themeShade="1A"/>
          <w:sz w:val="24"/>
          <w:szCs w:val="24"/>
        </w:rPr>
        <w:t>)</w:t>
      </w:r>
      <w:r w:rsidR="009E07ED" w:rsidRPr="00E4168A">
        <w:rPr>
          <w:rFonts w:ascii="Times New Roman" w:hAnsi="Times New Roman"/>
          <w:color w:val="1A1A1A" w:themeColor="background1" w:themeShade="1A"/>
          <w:sz w:val="24"/>
          <w:szCs w:val="24"/>
        </w:rPr>
        <w:t>.</w:t>
      </w:r>
      <w:r w:rsidR="00A80F25" w:rsidRPr="00E4168A">
        <w:rPr>
          <w:rFonts w:ascii="Times New Roman" w:hAnsi="Times New Roman"/>
          <w:color w:val="1A1A1A" w:themeColor="background1" w:themeShade="1A"/>
          <w:sz w:val="24"/>
          <w:szCs w:val="24"/>
        </w:rPr>
        <w:t xml:space="preserve">  I am </w:t>
      </w:r>
      <w:r w:rsidR="000D1404" w:rsidRPr="00E4168A">
        <w:rPr>
          <w:rFonts w:ascii="Times New Roman" w:hAnsi="Times New Roman"/>
          <w:color w:val="1A1A1A" w:themeColor="background1" w:themeShade="1A"/>
          <w:sz w:val="24"/>
          <w:szCs w:val="24"/>
        </w:rPr>
        <w:t>aware that I am</w:t>
      </w:r>
      <w:r w:rsidR="00E845B5" w:rsidRPr="00E4168A">
        <w:rPr>
          <w:rFonts w:ascii="Times New Roman" w:hAnsi="Times New Roman"/>
          <w:color w:val="1A1A1A" w:themeColor="background1" w:themeShade="1A"/>
          <w:sz w:val="24"/>
          <w:szCs w:val="24"/>
        </w:rPr>
        <w:t xml:space="preserve"> </w:t>
      </w:r>
      <w:r w:rsidR="007839B0" w:rsidRPr="00E4168A">
        <w:rPr>
          <w:rFonts w:ascii="Times New Roman" w:hAnsi="Times New Roman"/>
          <w:color w:val="1A1A1A" w:themeColor="background1" w:themeShade="1A"/>
          <w:sz w:val="24"/>
          <w:szCs w:val="24"/>
        </w:rPr>
        <w:t>un-</w:t>
      </w:r>
      <w:r w:rsidR="00A80F25" w:rsidRPr="00E4168A">
        <w:rPr>
          <w:rFonts w:ascii="Times New Roman" w:hAnsi="Times New Roman"/>
          <w:color w:val="1A1A1A" w:themeColor="background1" w:themeShade="1A"/>
          <w:sz w:val="24"/>
          <w:szCs w:val="24"/>
        </w:rPr>
        <w:t>alone</w:t>
      </w:r>
      <w:r w:rsidR="008C1A0F" w:rsidRPr="00E4168A">
        <w:rPr>
          <w:rFonts w:ascii="Times New Roman" w:hAnsi="Times New Roman"/>
          <w:color w:val="1A1A1A" w:themeColor="background1" w:themeShade="1A"/>
          <w:sz w:val="24"/>
          <w:szCs w:val="24"/>
        </w:rPr>
        <w:t xml:space="preserve"> in my </w:t>
      </w:r>
      <w:r w:rsidR="005A7AE9" w:rsidRPr="00E4168A">
        <w:rPr>
          <w:rFonts w:ascii="Times New Roman" w:hAnsi="Times New Roman"/>
          <w:color w:val="1A1A1A" w:themeColor="background1" w:themeShade="1A"/>
          <w:sz w:val="24"/>
          <w:szCs w:val="24"/>
        </w:rPr>
        <w:t>cognition</w:t>
      </w:r>
      <w:r w:rsidR="00A80F25" w:rsidRPr="00E4168A">
        <w:rPr>
          <w:rFonts w:ascii="Times New Roman" w:hAnsi="Times New Roman"/>
          <w:color w:val="1A1A1A" w:themeColor="background1" w:themeShade="1A"/>
          <w:sz w:val="24"/>
          <w:szCs w:val="24"/>
        </w:rPr>
        <w:t xml:space="preserve">, given </w:t>
      </w:r>
      <w:r w:rsidR="009B6FBA" w:rsidRPr="00E4168A">
        <w:rPr>
          <w:rFonts w:ascii="Times New Roman" w:hAnsi="Times New Roman"/>
          <w:color w:val="1A1A1A" w:themeColor="background1" w:themeShade="1A"/>
          <w:sz w:val="24"/>
          <w:szCs w:val="24"/>
        </w:rPr>
        <w:t xml:space="preserve">an </w:t>
      </w:r>
      <w:r w:rsidR="00AE2DB6" w:rsidRPr="00E4168A">
        <w:rPr>
          <w:rFonts w:ascii="Times New Roman" w:hAnsi="Times New Roman"/>
          <w:color w:val="1A1A1A" w:themeColor="background1" w:themeShade="1A"/>
          <w:sz w:val="24"/>
          <w:szCs w:val="24"/>
        </w:rPr>
        <w:t xml:space="preserve">apparent </w:t>
      </w:r>
      <w:r w:rsidR="00B02A85" w:rsidRPr="00E4168A">
        <w:rPr>
          <w:rFonts w:ascii="Times New Roman" w:hAnsi="Times New Roman"/>
          <w:color w:val="1A1A1A" w:themeColor="background1" w:themeShade="1A"/>
          <w:sz w:val="24"/>
          <w:szCs w:val="24"/>
        </w:rPr>
        <w:t xml:space="preserve">failure of </w:t>
      </w:r>
      <w:r w:rsidR="000B23EE" w:rsidRPr="00E4168A">
        <w:rPr>
          <w:rFonts w:ascii="Times New Roman" w:hAnsi="Times New Roman"/>
          <w:color w:val="1A1A1A" w:themeColor="background1" w:themeShade="1A"/>
          <w:sz w:val="24"/>
          <w:szCs w:val="24"/>
        </w:rPr>
        <w:t xml:space="preserve">academics and </w:t>
      </w:r>
      <w:r w:rsidR="003961A3" w:rsidRPr="00E4168A">
        <w:rPr>
          <w:rFonts w:ascii="Times New Roman" w:hAnsi="Times New Roman"/>
          <w:color w:val="1A1A1A" w:themeColor="background1" w:themeShade="1A"/>
          <w:sz w:val="24"/>
          <w:szCs w:val="24"/>
        </w:rPr>
        <w:t>under</w:t>
      </w:r>
      <w:r w:rsidR="00A80F25" w:rsidRPr="00E4168A">
        <w:rPr>
          <w:rFonts w:ascii="Times New Roman" w:hAnsi="Times New Roman"/>
          <w:color w:val="1A1A1A" w:themeColor="background1" w:themeShade="1A"/>
          <w:sz w:val="24"/>
          <w:szCs w:val="24"/>
        </w:rPr>
        <w:t xml:space="preserve">graduates </w:t>
      </w:r>
      <w:r w:rsidR="00B02A85" w:rsidRPr="00E4168A">
        <w:rPr>
          <w:rFonts w:ascii="Times New Roman" w:hAnsi="Times New Roman"/>
          <w:color w:val="1A1A1A" w:themeColor="background1" w:themeShade="1A"/>
          <w:sz w:val="24"/>
          <w:szCs w:val="24"/>
        </w:rPr>
        <w:t xml:space="preserve">to </w:t>
      </w:r>
      <w:r w:rsidR="001027D3" w:rsidRPr="00E4168A">
        <w:rPr>
          <w:rFonts w:ascii="Times New Roman" w:hAnsi="Times New Roman"/>
          <w:color w:val="1A1A1A" w:themeColor="background1" w:themeShade="1A"/>
          <w:sz w:val="24"/>
          <w:szCs w:val="24"/>
        </w:rPr>
        <w:t>differentiate between</w:t>
      </w:r>
      <w:r w:rsidR="00D22AC6" w:rsidRPr="00E4168A">
        <w:rPr>
          <w:rFonts w:ascii="Times New Roman" w:hAnsi="Times New Roman"/>
          <w:color w:val="1A1A1A" w:themeColor="background1" w:themeShade="1A"/>
          <w:sz w:val="24"/>
          <w:szCs w:val="24"/>
        </w:rPr>
        <w:t xml:space="preserve"> being</w:t>
      </w:r>
      <w:r w:rsidR="002F12B4" w:rsidRPr="00E4168A">
        <w:rPr>
          <w:rFonts w:ascii="Times New Roman" w:hAnsi="Times New Roman"/>
          <w:color w:val="1A1A1A" w:themeColor="background1" w:themeShade="1A"/>
          <w:sz w:val="24"/>
          <w:szCs w:val="24"/>
        </w:rPr>
        <w:t xml:space="preserve"> </w:t>
      </w:r>
      <w:r w:rsidR="00A927F7" w:rsidRPr="00E4168A">
        <w:rPr>
          <w:rFonts w:ascii="Times New Roman" w:hAnsi="Times New Roman"/>
          <w:color w:val="1A1A1A" w:themeColor="background1" w:themeShade="1A"/>
          <w:sz w:val="24"/>
          <w:szCs w:val="24"/>
        </w:rPr>
        <w:t>‘</w:t>
      </w:r>
      <w:r w:rsidR="001027D3" w:rsidRPr="00E4168A">
        <w:rPr>
          <w:rFonts w:ascii="Times New Roman" w:hAnsi="Times New Roman"/>
          <w:color w:val="1A1A1A" w:themeColor="background1" w:themeShade="1A"/>
          <w:sz w:val="24"/>
          <w:szCs w:val="24"/>
        </w:rPr>
        <w:t>employable</w:t>
      </w:r>
      <w:r w:rsidR="007839B0" w:rsidRPr="00E4168A">
        <w:rPr>
          <w:rFonts w:ascii="Times New Roman" w:hAnsi="Times New Roman"/>
          <w:color w:val="1A1A1A" w:themeColor="background1" w:themeShade="1A"/>
          <w:sz w:val="24"/>
          <w:szCs w:val="24"/>
        </w:rPr>
        <w:t>’</w:t>
      </w:r>
      <w:r w:rsidR="001027D3" w:rsidRPr="00E4168A">
        <w:rPr>
          <w:rFonts w:ascii="Times New Roman" w:hAnsi="Times New Roman"/>
          <w:color w:val="1A1A1A" w:themeColor="background1" w:themeShade="1A"/>
          <w:sz w:val="24"/>
          <w:szCs w:val="24"/>
        </w:rPr>
        <w:t xml:space="preserve"> and</w:t>
      </w:r>
      <w:r w:rsidR="00D22AC6" w:rsidRPr="00E4168A">
        <w:rPr>
          <w:rFonts w:ascii="Times New Roman" w:hAnsi="Times New Roman"/>
          <w:color w:val="1A1A1A" w:themeColor="background1" w:themeShade="1A"/>
          <w:sz w:val="24"/>
          <w:szCs w:val="24"/>
        </w:rPr>
        <w:t xml:space="preserve"> being ‘employment-ready’ (employability) </w:t>
      </w:r>
      <w:r w:rsidR="000D1404" w:rsidRPr="00E4168A">
        <w:rPr>
          <w:rFonts w:ascii="Times New Roman" w:hAnsi="Times New Roman"/>
          <w:color w:val="1A1A1A" w:themeColor="background1" w:themeShade="1A"/>
          <w:sz w:val="24"/>
          <w:szCs w:val="24"/>
        </w:rPr>
        <w:t>(</w:t>
      </w:r>
      <w:r w:rsidR="007D376D" w:rsidRPr="00E4168A">
        <w:rPr>
          <w:rFonts w:ascii="Times New Roman" w:hAnsi="Times New Roman"/>
          <w:color w:val="1A1A1A" w:themeColor="background1" w:themeShade="1A"/>
          <w:sz w:val="24"/>
          <w:szCs w:val="24"/>
        </w:rPr>
        <w:t xml:space="preserve">Dearing, 1977; </w:t>
      </w:r>
      <w:r w:rsidR="000B23EE" w:rsidRPr="00E4168A">
        <w:rPr>
          <w:rFonts w:ascii="Times New Roman" w:hAnsi="Times New Roman"/>
          <w:color w:val="1A1A1A" w:themeColor="background1" w:themeShade="1A"/>
          <w:sz w:val="24"/>
          <w:szCs w:val="24"/>
        </w:rPr>
        <w:t>Rich, 2015</w:t>
      </w:r>
      <w:r w:rsidR="007D376D" w:rsidRPr="00E4168A">
        <w:rPr>
          <w:rFonts w:ascii="Times New Roman" w:hAnsi="Times New Roman"/>
          <w:color w:val="1A1A1A" w:themeColor="background1" w:themeShade="1A"/>
          <w:sz w:val="24"/>
          <w:szCs w:val="24"/>
        </w:rPr>
        <w:t>;</w:t>
      </w:r>
      <w:r w:rsidR="007764B3" w:rsidRPr="00E4168A">
        <w:rPr>
          <w:rFonts w:ascii="Times New Roman" w:hAnsi="Times New Roman"/>
          <w:color w:val="1A1A1A" w:themeColor="background1" w:themeShade="1A"/>
          <w:sz w:val="24"/>
          <w:szCs w:val="24"/>
        </w:rPr>
        <w:t xml:space="preserve"> </w:t>
      </w:r>
      <w:r w:rsidR="000D1404" w:rsidRPr="00E4168A">
        <w:rPr>
          <w:rFonts w:ascii="Times New Roman" w:hAnsi="Times New Roman"/>
          <w:color w:val="1A1A1A" w:themeColor="background1" w:themeShade="1A"/>
          <w:sz w:val="24"/>
          <w:szCs w:val="24"/>
        </w:rPr>
        <w:t>Trought,</w:t>
      </w:r>
      <w:r w:rsidR="007400D7" w:rsidRPr="00E4168A">
        <w:rPr>
          <w:rFonts w:ascii="Times New Roman" w:hAnsi="Times New Roman"/>
          <w:color w:val="1A1A1A" w:themeColor="background1" w:themeShade="1A"/>
          <w:sz w:val="24"/>
          <w:szCs w:val="24"/>
        </w:rPr>
        <w:t xml:space="preserve"> 2017</w:t>
      </w:r>
      <w:r w:rsidR="00306324" w:rsidRPr="00E4168A">
        <w:rPr>
          <w:rFonts w:ascii="Times New Roman" w:hAnsi="Times New Roman"/>
          <w:color w:val="1A1A1A" w:themeColor="background1" w:themeShade="1A"/>
          <w:sz w:val="24"/>
          <w:szCs w:val="24"/>
        </w:rPr>
        <w:t>, 2012</w:t>
      </w:r>
      <w:r w:rsidR="000D1404" w:rsidRPr="00E4168A">
        <w:rPr>
          <w:rFonts w:ascii="Times New Roman" w:hAnsi="Times New Roman"/>
          <w:color w:val="1A1A1A" w:themeColor="background1" w:themeShade="1A"/>
          <w:sz w:val="24"/>
          <w:szCs w:val="24"/>
        </w:rPr>
        <w:t>)</w:t>
      </w:r>
      <w:r w:rsidR="00BA2526" w:rsidRPr="00E4168A">
        <w:rPr>
          <w:rFonts w:ascii="Times New Roman" w:hAnsi="Times New Roman"/>
          <w:color w:val="1A1A1A" w:themeColor="background1" w:themeShade="1A"/>
          <w:sz w:val="24"/>
          <w:szCs w:val="24"/>
        </w:rPr>
        <w:t xml:space="preserve">.  </w:t>
      </w:r>
      <w:r w:rsidR="0057215C" w:rsidRPr="00E4168A">
        <w:rPr>
          <w:rFonts w:ascii="Times New Roman" w:hAnsi="Times New Roman"/>
          <w:color w:val="1A1A1A" w:themeColor="background1" w:themeShade="1A"/>
          <w:sz w:val="24"/>
          <w:szCs w:val="24"/>
        </w:rPr>
        <w:t>Year 3 of t</w:t>
      </w:r>
      <w:r w:rsidR="009E07ED" w:rsidRPr="00E4168A">
        <w:rPr>
          <w:rFonts w:ascii="Times New Roman" w:hAnsi="Times New Roman"/>
          <w:color w:val="1A1A1A" w:themeColor="background1" w:themeShade="1A"/>
          <w:sz w:val="24"/>
          <w:szCs w:val="24"/>
        </w:rPr>
        <w:t xml:space="preserve">he </w:t>
      </w:r>
      <w:r w:rsidR="00A80F25" w:rsidRPr="00E4168A">
        <w:rPr>
          <w:rFonts w:ascii="Times New Roman" w:hAnsi="Times New Roman"/>
          <w:color w:val="1A1A1A" w:themeColor="background1" w:themeShade="1A"/>
          <w:sz w:val="24"/>
          <w:szCs w:val="24"/>
        </w:rPr>
        <w:t xml:space="preserve">UWTSD </w:t>
      </w:r>
      <w:r w:rsidR="000D1404" w:rsidRPr="00E4168A">
        <w:rPr>
          <w:rFonts w:ascii="Times New Roman" w:hAnsi="Times New Roman"/>
          <w:color w:val="1A1A1A" w:themeColor="background1" w:themeShade="1A"/>
          <w:sz w:val="24"/>
          <w:szCs w:val="24"/>
        </w:rPr>
        <w:t xml:space="preserve">(2019) </w:t>
      </w:r>
      <w:r w:rsidR="009E07ED" w:rsidRPr="00E4168A">
        <w:rPr>
          <w:rFonts w:ascii="Times New Roman" w:hAnsi="Times New Roman"/>
          <w:color w:val="1A1A1A" w:themeColor="background1" w:themeShade="1A"/>
          <w:sz w:val="24"/>
          <w:szCs w:val="24"/>
        </w:rPr>
        <w:t>BA (Hons) Education Studies</w:t>
      </w:r>
      <w:r w:rsidR="000D1404" w:rsidRPr="00E4168A">
        <w:rPr>
          <w:rFonts w:ascii="Times New Roman" w:hAnsi="Times New Roman"/>
          <w:color w:val="1A1A1A" w:themeColor="background1" w:themeShade="1A"/>
          <w:sz w:val="24"/>
          <w:szCs w:val="24"/>
        </w:rPr>
        <w:t xml:space="preserve">: </w:t>
      </w:r>
      <w:r w:rsidR="009E07ED" w:rsidRPr="00E4168A">
        <w:rPr>
          <w:rFonts w:ascii="Times New Roman" w:hAnsi="Times New Roman"/>
          <w:color w:val="1A1A1A" w:themeColor="background1" w:themeShade="1A"/>
          <w:sz w:val="24"/>
          <w:szCs w:val="24"/>
        </w:rPr>
        <w:t>Primary</w:t>
      </w:r>
      <w:r w:rsidR="000D1404" w:rsidRPr="00E4168A">
        <w:rPr>
          <w:rFonts w:ascii="Times New Roman" w:hAnsi="Times New Roman"/>
          <w:color w:val="1A1A1A" w:themeColor="background1" w:themeShade="1A"/>
          <w:sz w:val="24"/>
          <w:szCs w:val="24"/>
        </w:rPr>
        <w:t xml:space="preserve"> </w:t>
      </w:r>
      <w:r w:rsidR="009E07ED" w:rsidRPr="00E4168A">
        <w:rPr>
          <w:rFonts w:ascii="Times New Roman" w:hAnsi="Times New Roman"/>
          <w:color w:val="1A1A1A" w:themeColor="background1" w:themeShade="1A"/>
          <w:sz w:val="24"/>
          <w:szCs w:val="24"/>
        </w:rPr>
        <w:t xml:space="preserve">degree raises </w:t>
      </w:r>
      <w:r w:rsidR="00A80F25" w:rsidRPr="00E4168A">
        <w:rPr>
          <w:rFonts w:ascii="Times New Roman" w:hAnsi="Times New Roman"/>
          <w:color w:val="1A1A1A" w:themeColor="background1" w:themeShade="1A"/>
          <w:sz w:val="24"/>
          <w:szCs w:val="24"/>
        </w:rPr>
        <w:t xml:space="preserve">awareness </w:t>
      </w:r>
      <w:r w:rsidR="004A3F3F" w:rsidRPr="00E4168A">
        <w:rPr>
          <w:rFonts w:ascii="Times New Roman" w:hAnsi="Times New Roman"/>
          <w:color w:val="1A1A1A" w:themeColor="background1" w:themeShade="1A"/>
          <w:sz w:val="24"/>
          <w:szCs w:val="24"/>
        </w:rPr>
        <w:t xml:space="preserve">further </w:t>
      </w:r>
      <w:r w:rsidR="009E07ED" w:rsidRPr="00E4168A">
        <w:rPr>
          <w:rFonts w:ascii="Times New Roman" w:hAnsi="Times New Roman"/>
          <w:color w:val="1A1A1A" w:themeColor="background1" w:themeShade="1A"/>
          <w:sz w:val="24"/>
          <w:szCs w:val="24"/>
        </w:rPr>
        <w:t>by</w:t>
      </w:r>
      <w:r w:rsidR="00EC16EB" w:rsidRPr="00E4168A">
        <w:rPr>
          <w:rFonts w:ascii="Times New Roman" w:hAnsi="Times New Roman"/>
          <w:color w:val="1A1A1A" w:themeColor="background1" w:themeShade="1A"/>
          <w:sz w:val="24"/>
          <w:szCs w:val="24"/>
        </w:rPr>
        <w:t xml:space="preserve"> </w:t>
      </w:r>
      <w:r w:rsidR="009E07ED" w:rsidRPr="00E4168A">
        <w:rPr>
          <w:rFonts w:ascii="Times New Roman" w:hAnsi="Times New Roman"/>
          <w:color w:val="1A1A1A" w:themeColor="background1" w:themeShade="1A"/>
          <w:sz w:val="24"/>
          <w:szCs w:val="24"/>
        </w:rPr>
        <w:t>embedding</w:t>
      </w:r>
      <w:r w:rsidR="00A80F25" w:rsidRPr="00E4168A">
        <w:rPr>
          <w:rFonts w:ascii="Times New Roman" w:hAnsi="Times New Roman"/>
          <w:color w:val="1A1A1A" w:themeColor="background1" w:themeShade="1A"/>
          <w:sz w:val="24"/>
          <w:szCs w:val="24"/>
        </w:rPr>
        <w:t xml:space="preserve"> </w:t>
      </w:r>
      <w:r w:rsidR="00B02A85" w:rsidRPr="00E4168A">
        <w:rPr>
          <w:rFonts w:ascii="Times New Roman" w:hAnsi="Times New Roman"/>
          <w:color w:val="1A1A1A" w:themeColor="background1" w:themeShade="1A"/>
          <w:sz w:val="24"/>
          <w:szCs w:val="24"/>
        </w:rPr>
        <w:t xml:space="preserve">an innovative </w:t>
      </w:r>
      <w:r w:rsidR="00FB065E" w:rsidRPr="00E4168A">
        <w:rPr>
          <w:rFonts w:ascii="Times New Roman" w:hAnsi="Times New Roman"/>
          <w:color w:val="1A1A1A" w:themeColor="background1" w:themeShade="1A"/>
          <w:sz w:val="24"/>
          <w:szCs w:val="24"/>
        </w:rPr>
        <w:t>20</w:t>
      </w:r>
      <w:r w:rsidR="004A3F3F" w:rsidRPr="00E4168A">
        <w:rPr>
          <w:rFonts w:ascii="Times New Roman" w:hAnsi="Times New Roman"/>
          <w:color w:val="1A1A1A" w:themeColor="background1" w:themeShade="1A"/>
          <w:sz w:val="24"/>
          <w:szCs w:val="24"/>
        </w:rPr>
        <w:t>-</w:t>
      </w:r>
      <w:r w:rsidR="00B02A85" w:rsidRPr="00E4168A">
        <w:rPr>
          <w:rFonts w:ascii="Times New Roman" w:hAnsi="Times New Roman"/>
          <w:color w:val="1A1A1A" w:themeColor="background1" w:themeShade="1A"/>
          <w:sz w:val="24"/>
          <w:szCs w:val="24"/>
        </w:rPr>
        <w:t>C</w:t>
      </w:r>
      <w:r w:rsidR="00FB065E" w:rsidRPr="00E4168A">
        <w:rPr>
          <w:rFonts w:ascii="Times New Roman" w:hAnsi="Times New Roman"/>
          <w:color w:val="1A1A1A" w:themeColor="background1" w:themeShade="1A"/>
          <w:sz w:val="24"/>
          <w:szCs w:val="24"/>
        </w:rPr>
        <w:t>redit</w:t>
      </w:r>
      <w:r w:rsidR="00255E09" w:rsidRPr="00E4168A">
        <w:rPr>
          <w:rFonts w:ascii="Times New Roman" w:hAnsi="Times New Roman"/>
          <w:color w:val="1A1A1A" w:themeColor="background1" w:themeShade="1A"/>
          <w:sz w:val="24"/>
          <w:szCs w:val="24"/>
        </w:rPr>
        <w:t xml:space="preserve">, </w:t>
      </w:r>
      <w:r w:rsidR="00B02A85" w:rsidRPr="00E4168A">
        <w:rPr>
          <w:rFonts w:ascii="Times New Roman" w:hAnsi="Times New Roman"/>
          <w:color w:val="1A1A1A" w:themeColor="background1" w:themeShade="1A"/>
          <w:sz w:val="24"/>
          <w:szCs w:val="24"/>
        </w:rPr>
        <w:t>Level 6</w:t>
      </w:r>
      <w:r w:rsidR="00255E09" w:rsidRPr="00E4168A">
        <w:rPr>
          <w:rFonts w:ascii="Times New Roman" w:hAnsi="Times New Roman"/>
          <w:color w:val="1A1A1A" w:themeColor="background1" w:themeShade="1A"/>
          <w:sz w:val="24"/>
          <w:szCs w:val="24"/>
        </w:rPr>
        <w:t xml:space="preserve">, </w:t>
      </w:r>
      <w:r w:rsidR="009E07ED" w:rsidRPr="00E4168A">
        <w:rPr>
          <w:rFonts w:ascii="Times New Roman" w:hAnsi="Times New Roman"/>
          <w:color w:val="1A1A1A" w:themeColor="background1" w:themeShade="1A"/>
          <w:sz w:val="24"/>
          <w:szCs w:val="24"/>
        </w:rPr>
        <w:t>emplo</w:t>
      </w:r>
      <w:r w:rsidR="000D1404" w:rsidRPr="00E4168A">
        <w:rPr>
          <w:rFonts w:ascii="Times New Roman" w:hAnsi="Times New Roman"/>
          <w:color w:val="1A1A1A" w:themeColor="background1" w:themeShade="1A"/>
          <w:sz w:val="24"/>
          <w:szCs w:val="24"/>
        </w:rPr>
        <w:t xml:space="preserve">yability </w:t>
      </w:r>
      <w:r w:rsidR="009E07ED" w:rsidRPr="00E4168A">
        <w:rPr>
          <w:rFonts w:ascii="Times New Roman" w:hAnsi="Times New Roman"/>
          <w:color w:val="1A1A1A" w:themeColor="background1" w:themeShade="1A"/>
          <w:sz w:val="24"/>
          <w:szCs w:val="24"/>
        </w:rPr>
        <w:t xml:space="preserve">module into the </w:t>
      </w:r>
      <w:r w:rsidR="009E07ED" w:rsidRPr="00E4168A">
        <w:rPr>
          <w:rFonts w:ascii="Times New Roman" w:hAnsi="Times New Roman"/>
          <w:color w:val="000000" w:themeColor="text1"/>
          <w:sz w:val="24"/>
          <w:szCs w:val="24"/>
        </w:rPr>
        <w:t>degree,</w:t>
      </w:r>
      <w:r w:rsidR="004A3F3F" w:rsidRPr="00E4168A">
        <w:rPr>
          <w:rFonts w:ascii="Times New Roman" w:hAnsi="Times New Roman"/>
          <w:color w:val="000000" w:themeColor="text1"/>
          <w:sz w:val="24"/>
          <w:szCs w:val="24"/>
        </w:rPr>
        <w:t xml:space="preserve"> and</w:t>
      </w:r>
      <w:r w:rsidR="00EC16EB" w:rsidRPr="00E4168A">
        <w:rPr>
          <w:rFonts w:ascii="Times New Roman" w:hAnsi="Times New Roman"/>
          <w:color w:val="000000" w:themeColor="text1"/>
          <w:sz w:val="24"/>
          <w:szCs w:val="24"/>
        </w:rPr>
        <w:t xml:space="preserve"> </w:t>
      </w:r>
      <w:r w:rsidR="004A3F3F" w:rsidRPr="00E4168A">
        <w:rPr>
          <w:rFonts w:ascii="Times New Roman" w:hAnsi="Times New Roman"/>
          <w:color w:val="000000" w:themeColor="text1"/>
          <w:sz w:val="24"/>
          <w:szCs w:val="24"/>
        </w:rPr>
        <w:t xml:space="preserve">therefore, </w:t>
      </w:r>
      <w:r w:rsidR="002F12B4" w:rsidRPr="00E4168A">
        <w:rPr>
          <w:rFonts w:ascii="Times New Roman" w:hAnsi="Times New Roman"/>
          <w:color w:val="1A1A1A" w:themeColor="background1" w:themeShade="1A"/>
          <w:sz w:val="24"/>
          <w:szCs w:val="24"/>
        </w:rPr>
        <w:t xml:space="preserve">connecting and implementing </w:t>
      </w:r>
      <w:r w:rsidR="00B47DF8" w:rsidRPr="00E4168A">
        <w:rPr>
          <w:rFonts w:ascii="Times New Roman" w:hAnsi="Times New Roman"/>
          <w:color w:val="1A1A1A" w:themeColor="background1" w:themeShade="1A"/>
          <w:sz w:val="24"/>
          <w:szCs w:val="24"/>
        </w:rPr>
        <w:t xml:space="preserve">the </w:t>
      </w:r>
      <w:r w:rsidR="001413FE" w:rsidRPr="00E4168A">
        <w:rPr>
          <w:rFonts w:ascii="Times New Roman" w:hAnsi="Times New Roman"/>
          <w:color w:val="1A1A1A" w:themeColor="background1" w:themeShade="1A"/>
          <w:sz w:val="24"/>
          <w:szCs w:val="24"/>
        </w:rPr>
        <w:t xml:space="preserve">achievements, </w:t>
      </w:r>
      <w:r w:rsidR="00FB3000" w:rsidRPr="00E4168A">
        <w:rPr>
          <w:rFonts w:ascii="Times New Roman" w:hAnsi="Times New Roman"/>
          <w:color w:val="1A1A1A" w:themeColor="background1" w:themeShade="1A"/>
          <w:sz w:val="24"/>
          <w:szCs w:val="24"/>
        </w:rPr>
        <w:t xml:space="preserve">attributes, </w:t>
      </w:r>
      <w:r w:rsidR="00B47DF8" w:rsidRPr="00E4168A">
        <w:rPr>
          <w:rFonts w:ascii="Times New Roman" w:hAnsi="Times New Roman"/>
          <w:color w:val="1A1A1A" w:themeColor="background1" w:themeShade="1A"/>
          <w:sz w:val="24"/>
          <w:szCs w:val="24"/>
        </w:rPr>
        <w:t xml:space="preserve">competencies, </w:t>
      </w:r>
      <w:r w:rsidR="00FB3000" w:rsidRPr="00E4168A">
        <w:rPr>
          <w:rFonts w:ascii="Times New Roman" w:hAnsi="Times New Roman"/>
          <w:color w:val="1A1A1A" w:themeColor="background1" w:themeShade="1A"/>
          <w:sz w:val="24"/>
          <w:szCs w:val="24"/>
        </w:rPr>
        <w:t>experience, knowledge and understanding</w:t>
      </w:r>
      <w:r w:rsidR="00B47DF8" w:rsidRPr="00E4168A">
        <w:rPr>
          <w:rFonts w:ascii="Times New Roman" w:hAnsi="Times New Roman"/>
          <w:color w:val="1A1A1A" w:themeColor="background1" w:themeShade="1A"/>
          <w:sz w:val="24"/>
          <w:szCs w:val="24"/>
        </w:rPr>
        <w:t xml:space="preserve"> of the </w:t>
      </w:r>
      <w:r w:rsidR="00A073DB" w:rsidRPr="00E4168A">
        <w:rPr>
          <w:rFonts w:ascii="Times New Roman" w:hAnsi="Times New Roman"/>
          <w:color w:val="1A1A1A" w:themeColor="background1" w:themeShade="1A"/>
          <w:sz w:val="24"/>
          <w:szCs w:val="24"/>
        </w:rPr>
        <w:t xml:space="preserve">student </w:t>
      </w:r>
      <w:r w:rsidR="002F12B4" w:rsidRPr="00E4168A">
        <w:rPr>
          <w:rFonts w:ascii="Times New Roman" w:hAnsi="Times New Roman"/>
          <w:color w:val="1A1A1A" w:themeColor="background1" w:themeShade="1A"/>
          <w:sz w:val="24"/>
          <w:szCs w:val="24"/>
        </w:rPr>
        <w:t>into</w:t>
      </w:r>
      <w:r w:rsidR="00EC16EB" w:rsidRPr="00E4168A">
        <w:rPr>
          <w:rFonts w:ascii="Times New Roman" w:hAnsi="Times New Roman"/>
          <w:color w:val="1A1A1A" w:themeColor="background1" w:themeShade="1A"/>
          <w:sz w:val="24"/>
          <w:szCs w:val="24"/>
        </w:rPr>
        <w:t xml:space="preserve"> </w:t>
      </w:r>
      <w:r w:rsidR="0022392D" w:rsidRPr="00E4168A">
        <w:rPr>
          <w:rFonts w:ascii="Times New Roman" w:hAnsi="Times New Roman"/>
          <w:color w:val="1A1A1A" w:themeColor="background1" w:themeShade="1A"/>
          <w:sz w:val="24"/>
          <w:szCs w:val="24"/>
        </w:rPr>
        <w:t xml:space="preserve">appropriate </w:t>
      </w:r>
      <w:r w:rsidR="004A3F3F" w:rsidRPr="00E4168A">
        <w:rPr>
          <w:rFonts w:ascii="Times New Roman" w:hAnsi="Times New Roman"/>
          <w:color w:val="1A1A1A" w:themeColor="background1" w:themeShade="1A"/>
          <w:sz w:val="24"/>
          <w:szCs w:val="24"/>
        </w:rPr>
        <w:t xml:space="preserve">employment </w:t>
      </w:r>
      <w:r w:rsidR="008174E1" w:rsidRPr="00E4168A">
        <w:rPr>
          <w:rFonts w:ascii="Times New Roman" w:hAnsi="Times New Roman"/>
          <w:color w:val="1A1A1A" w:themeColor="background1" w:themeShade="1A"/>
          <w:sz w:val="24"/>
          <w:szCs w:val="24"/>
        </w:rPr>
        <w:t>upon graduation,</w:t>
      </w:r>
      <w:r w:rsidR="00CF0792" w:rsidRPr="00E4168A">
        <w:rPr>
          <w:rFonts w:ascii="Times New Roman" w:hAnsi="Times New Roman"/>
          <w:color w:val="1A1A1A" w:themeColor="background1" w:themeShade="1A"/>
          <w:sz w:val="24"/>
          <w:szCs w:val="24"/>
        </w:rPr>
        <w:t xml:space="preserve"> </w:t>
      </w:r>
      <w:r w:rsidR="00A37727" w:rsidRPr="00E4168A">
        <w:rPr>
          <w:rFonts w:ascii="Times New Roman" w:hAnsi="Times New Roman"/>
          <w:color w:val="1A1A1A" w:themeColor="background1" w:themeShade="1A"/>
          <w:sz w:val="24"/>
          <w:szCs w:val="24"/>
        </w:rPr>
        <w:t>(High Fliers Research, 2011</w:t>
      </w:r>
      <w:r w:rsidR="00DA53BD" w:rsidRPr="00E4168A">
        <w:rPr>
          <w:rFonts w:ascii="Times New Roman" w:hAnsi="Times New Roman"/>
          <w:color w:val="1A1A1A" w:themeColor="background1" w:themeShade="1A"/>
          <w:sz w:val="24"/>
          <w:szCs w:val="24"/>
        </w:rPr>
        <w:t xml:space="preserve">; Reed </w:t>
      </w:r>
      <w:r w:rsidR="00AB5727" w:rsidRPr="00E4168A">
        <w:rPr>
          <w:rFonts w:ascii="Times New Roman" w:hAnsi="Times New Roman"/>
          <w:color w:val="1A1A1A" w:themeColor="background1" w:themeShade="1A"/>
          <w:sz w:val="24"/>
          <w:szCs w:val="24"/>
        </w:rPr>
        <w:t xml:space="preserve">&amp; </w:t>
      </w:r>
      <w:r w:rsidR="00DA53BD" w:rsidRPr="00E4168A">
        <w:rPr>
          <w:rFonts w:ascii="Times New Roman" w:hAnsi="Times New Roman"/>
          <w:color w:val="1A1A1A" w:themeColor="background1" w:themeShade="1A"/>
          <w:sz w:val="24"/>
          <w:szCs w:val="24"/>
        </w:rPr>
        <w:t xml:space="preserve">Stoltz, 2013; </w:t>
      </w:r>
      <w:r w:rsidR="001413FE" w:rsidRPr="00E4168A">
        <w:rPr>
          <w:rFonts w:ascii="Times New Roman" w:hAnsi="Times New Roman"/>
          <w:color w:val="1A1A1A" w:themeColor="background1" w:themeShade="1A"/>
          <w:sz w:val="24"/>
          <w:szCs w:val="24"/>
        </w:rPr>
        <w:t>Yorke, 2006</w:t>
      </w:r>
      <w:r w:rsidR="00A37727" w:rsidRPr="00E4168A">
        <w:rPr>
          <w:rFonts w:ascii="Times New Roman" w:hAnsi="Times New Roman"/>
          <w:color w:val="1A1A1A" w:themeColor="background1" w:themeShade="1A"/>
          <w:sz w:val="24"/>
          <w:szCs w:val="24"/>
        </w:rPr>
        <w:t>)</w:t>
      </w:r>
      <w:r w:rsidR="00640137" w:rsidRPr="00E4168A">
        <w:rPr>
          <w:rFonts w:ascii="Times New Roman" w:hAnsi="Times New Roman"/>
          <w:color w:val="1A1A1A" w:themeColor="background1" w:themeShade="1A"/>
          <w:sz w:val="24"/>
          <w:szCs w:val="24"/>
        </w:rPr>
        <w:t xml:space="preserve"> (Appendix 2)</w:t>
      </w:r>
      <w:r w:rsidR="00120C46" w:rsidRPr="00E4168A">
        <w:rPr>
          <w:rFonts w:ascii="Times New Roman" w:hAnsi="Times New Roman"/>
          <w:color w:val="1A1A1A" w:themeColor="background1" w:themeShade="1A"/>
          <w:sz w:val="24"/>
          <w:szCs w:val="24"/>
        </w:rPr>
        <w:t xml:space="preserve">.  The above centres on </w:t>
      </w:r>
      <w:r w:rsidR="002A03DF" w:rsidRPr="00E4168A">
        <w:rPr>
          <w:rFonts w:ascii="Times New Roman" w:hAnsi="Times New Roman"/>
          <w:color w:val="1A1A1A" w:themeColor="background1" w:themeShade="1A"/>
          <w:sz w:val="24"/>
          <w:szCs w:val="24"/>
        </w:rPr>
        <w:t xml:space="preserve">enhancing </w:t>
      </w:r>
      <w:r w:rsidR="00120C46" w:rsidRPr="00E4168A">
        <w:rPr>
          <w:rFonts w:ascii="Times New Roman" w:hAnsi="Times New Roman"/>
          <w:color w:val="1A1A1A" w:themeColor="background1" w:themeShade="1A"/>
          <w:sz w:val="24"/>
          <w:szCs w:val="24"/>
        </w:rPr>
        <w:t xml:space="preserve">essential </w:t>
      </w:r>
      <w:r w:rsidR="00B9411E" w:rsidRPr="00E4168A">
        <w:rPr>
          <w:rFonts w:ascii="Times New Roman" w:hAnsi="Times New Roman"/>
          <w:color w:val="1A1A1A" w:themeColor="background1" w:themeShade="1A"/>
          <w:sz w:val="24"/>
          <w:szCs w:val="24"/>
        </w:rPr>
        <w:t>competencies</w:t>
      </w:r>
      <w:r w:rsidR="009549F6" w:rsidRPr="00E4168A">
        <w:rPr>
          <w:rFonts w:ascii="Times New Roman" w:hAnsi="Times New Roman"/>
          <w:color w:val="1A1A1A" w:themeColor="background1" w:themeShade="1A"/>
          <w:sz w:val="24"/>
          <w:szCs w:val="24"/>
        </w:rPr>
        <w:t xml:space="preserve"> </w:t>
      </w:r>
      <w:r w:rsidR="00DC712E" w:rsidRPr="00E4168A">
        <w:rPr>
          <w:rFonts w:ascii="Times New Roman" w:hAnsi="Times New Roman"/>
          <w:color w:val="1A1A1A" w:themeColor="background1" w:themeShade="1A"/>
          <w:sz w:val="24"/>
          <w:szCs w:val="24"/>
        </w:rPr>
        <w:t xml:space="preserve">into </w:t>
      </w:r>
      <w:r w:rsidR="00120C46" w:rsidRPr="00E4168A">
        <w:rPr>
          <w:rFonts w:ascii="Times New Roman" w:hAnsi="Times New Roman"/>
          <w:color w:val="1A1A1A" w:themeColor="background1" w:themeShade="1A"/>
          <w:sz w:val="24"/>
          <w:szCs w:val="24"/>
        </w:rPr>
        <w:t xml:space="preserve">higher order competencies, for example, </w:t>
      </w:r>
      <w:r w:rsidR="0089582D" w:rsidRPr="00E4168A">
        <w:rPr>
          <w:rFonts w:ascii="Times New Roman" w:hAnsi="Times New Roman"/>
          <w:color w:val="1A1A1A" w:themeColor="background1" w:themeShade="1A"/>
          <w:sz w:val="24"/>
          <w:szCs w:val="24"/>
        </w:rPr>
        <w:t xml:space="preserve">Application of </w:t>
      </w:r>
      <w:r w:rsidR="004A3853" w:rsidRPr="00E4168A">
        <w:rPr>
          <w:rFonts w:ascii="Times New Roman" w:hAnsi="Times New Roman"/>
          <w:color w:val="1A1A1A" w:themeColor="background1" w:themeShade="1A"/>
          <w:sz w:val="24"/>
          <w:szCs w:val="24"/>
        </w:rPr>
        <w:t>Num</w:t>
      </w:r>
      <w:r w:rsidR="0089582D" w:rsidRPr="00E4168A">
        <w:rPr>
          <w:rFonts w:ascii="Times New Roman" w:hAnsi="Times New Roman"/>
          <w:color w:val="1A1A1A" w:themeColor="background1" w:themeShade="1A"/>
          <w:sz w:val="24"/>
          <w:szCs w:val="24"/>
        </w:rPr>
        <w:t>ber</w:t>
      </w:r>
      <w:r w:rsidR="004A3853" w:rsidRPr="00E4168A">
        <w:rPr>
          <w:rFonts w:ascii="Times New Roman" w:hAnsi="Times New Roman"/>
          <w:color w:val="1A1A1A" w:themeColor="background1" w:themeShade="1A"/>
          <w:sz w:val="24"/>
          <w:szCs w:val="24"/>
        </w:rPr>
        <w:t xml:space="preserve">, </w:t>
      </w:r>
      <w:r w:rsidR="00D4596A" w:rsidRPr="00E4168A">
        <w:rPr>
          <w:rFonts w:ascii="Times New Roman" w:hAnsi="Times New Roman"/>
          <w:color w:val="1A1A1A" w:themeColor="background1" w:themeShade="1A"/>
          <w:sz w:val="24"/>
          <w:szCs w:val="24"/>
        </w:rPr>
        <w:t xml:space="preserve">Communication, </w:t>
      </w:r>
      <w:r w:rsidR="000D1404" w:rsidRPr="00E4168A">
        <w:rPr>
          <w:rFonts w:ascii="Times New Roman" w:hAnsi="Times New Roman"/>
          <w:color w:val="1A1A1A" w:themeColor="background1" w:themeShade="1A"/>
          <w:sz w:val="24"/>
          <w:szCs w:val="24"/>
        </w:rPr>
        <w:t>Digital Literacy</w:t>
      </w:r>
      <w:r w:rsidR="00D4596A" w:rsidRPr="00E4168A">
        <w:rPr>
          <w:rFonts w:ascii="Times New Roman" w:hAnsi="Times New Roman"/>
          <w:color w:val="1A1A1A" w:themeColor="background1" w:themeShade="1A"/>
          <w:sz w:val="24"/>
          <w:szCs w:val="24"/>
        </w:rPr>
        <w:t xml:space="preserve">, </w:t>
      </w:r>
      <w:r w:rsidR="009549F6" w:rsidRPr="00E4168A">
        <w:rPr>
          <w:rFonts w:ascii="Times New Roman" w:hAnsi="Times New Roman"/>
          <w:color w:val="1A1A1A" w:themeColor="background1" w:themeShade="1A"/>
          <w:sz w:val="24"/>
          <w:szCs w:val="24"/>
        </w:rPr>
        <w:t xml:space="preserve">Employability </w:t>
      </w:r>
      <w:r w:rsidR="001B3430" w:rsidRPr="00E4168A">
        <w:rPr>
          <w:rFonts w:ascii="Times New Roman" w:hAnsi="Times New Roman"/>
          <w:color w:val="1A1A1A" w:themeColor="background1" w:themeShade="1A"/>
          <w:sz w:val="24"/>
          <w:szCs w:val="24"/>
        </w:rPr>
        <w:t xml:space="preserve">and Skills for Work and Life </w:t>
      </w:r>
      <w:r w:rsidR="008C1A0F" w:rsidRPr="00E4168A">
        <w:rPr>
          <w:rFonts w:ascii="Times New Roman" w:hAnsi="Times New Roman"/>
          <w:color w:val="1A1A1A" w:themeColor="background1" w:themeShade="1A"/>
          <w:sz w:val="24"/>
          <w:szCs w:val="24"/>
        </w:rPr>
        <w:t>(</w:t>
      </w:r>
      <w:r w:rsidR="008C1A0F" w:rsidRPr="00E4168A">
        <w:rPr>
          <w:rFonts w:ascii="Times New Roman" w:hAnsi="Times New Roman"/>
          <w:i/>
          <w:iCs/>
          <w:color w:val="1A1A1A" w:themeColor="background1" w:themeShade="1A"/>
          <w:sz w:val="24"/>
          <w:szCs w:val="24"/>
        </w:rPr>
        <w:t>essential</w:t>
      </w:r>
      <w:r w:rsidR="008C1A0F" w:rsidRPr="00E4168A">
        <w:rPr>
          <w:rFonts w:ascii="Times New Roman" w:hAnsi="Times New Roman"/>
          <w:color w:val="1A1A1A" w:themeColor="background1" w:themeShade="1A"/>
          <w:sz w:val="24"/>
          <w:szCs w:val="24"/>
        </w:rPr>
        <w:t>)</w:t>
      </w:r>
      <w:r w:rsidR="000D1404" w:rsidRPr="00E4168A">
        <w:rPr>
          <w:rFonts w:ascii="Times New Roman" w:hAnsi="Times New Roman"/>
          <w:color w:val="1A1A1A" w:themeColor="background1" w:themeShade="1A"/>
          <w:sz w:val="24"/>
          <w:szCs w:val="24"/>
        </w:rPr>
        <w:t xml:space="preserve"> (</w:t>
      </w:r>
      <w:r w:rsidR="00B37002" w:rsidRPr="00E4168A">
        <w:rPr>
          <w:rFonts w:ascii="Times New Roman" w:hAnsi="Times New Roman"/>
          <w:color w:val="1A1A1A" w:themeColor="background1" w:themeShade="1A"/>
          <w:sz w:val="24"/>
          <w:szCs w:val="24"/>
        </w:rPr>
        <w:t xml:space="preserve">City </w:t>
      </w:r>
      <w:r w:rsidR="00AB5727" w:rsidRPr="00E4168A">
        <w:rPr>
          <w:rFonts w:ascii="Times New Roman" w:hAnsi="Times New Roman"/>
          <w:color w:val="1A1A1A" w:themeColor="background1" w:themeShade="1A"/>
          <w:sz w:val="24"/>
          <w:szCs w:val="24"/>
        </w:rPr>
        <w:t xml:space="preserve">&amp; </w:t>
      </w:r>
      <w:r w:rsidR="00B37002" w:rsidRPr="00E4168A">
        <w:rPr>
          <w:rFonts w:ascii="Times New Roman" w:hAnsi="Times New Roman"/>
          <w:color w:val="1A1A1A" w:themeColor="background1" w:themeShade="1A"/>
          <w:sz w:val="24"/>
          <w:szCs w:val="24"/>
        </w:rPr>
        <w:t>Guilds, 2020</w:t>
      </w:r>
      <w:r w:rsidR="000D1404" w:rsidRPr="00E4168A">
        <w:rPr>
          <w:rFonts w:ascii="Times New Roman" w:hAnsi="Times New Roman"/>
          <w:color w:val="1A1A1A" w:themeColor="background1" w:themeShade="1A"/>
          <w:sz w:val="24"/>
          <w:szCs w:val="24"/>
        </w:rPr>
        <w:t>)</w:t>
      </w:r>
      <w:r w:rsidR="00D86142" w:rsidRPr="00E4168A">
        <w:rPr>
          <w:rFonts w:ascii="Times New Roman" w:hAnsi="Times New Roman"/>
          <w:color w:val="1A1A1A" w:themeColor="background1" w:themeShade="1A"/>
          <w:sz w:val="24"/>
          <w:szCs w:val="24"/>
        </w:rPr>
        <w:t xml:space="preserve"> </w:t>
      </w:r>
      <w:r w:rsidR="00C01CA2" w:rsidRPr="00E4168A">
        <w:rPr>
          <w:rFonts w:ascii="Times New Roman" w:hAnsi="Times New Roman"/>
          <w:color w:val="1A1A1A" w:themeColor="background1" w:themeShade="1A"/>
          <w:sz w:val="24"/>
          <w:szCs w:val="24"/>
        </w:rPr>
        <w:t>into</w:t>
      </w:r>
      <w:r w:rsidR="008A620F" w:rsidRPr="00E4168A">
        <w:rPr>
          <w:rFonts w:ascii="Times New Roman" w:hAnsi="Times New Roman"/>
          <w:color w:val="1A1A1A" w:themeColor="background1" w:themeShade="1A"/>
          <w:sz w:val="24"/>
          <w:szCs w:val="24"/>
        </w:rPr>
        <w:t xml:space="preserve"> Application of Information, Business and Customer Awareness, Communication and Literacy, Entrepreneurship / Enterprise, Problem Solving, Positive Attitude, Technology, Self-Management </w:t>
      </w:r>
      <w:r w:rsidR="008A620F" w:rsidRPr="00E4168A">
        <w:rPr>
          <w:rFonts w:ascii="Times New Roman" w:hAnsi="Times New Roman"/>
          <w:color w:val="000000" w:themeColor="text1"/>
          <w:sz w:val="24"/>
          <w:szCs w:val="24"/>
        </w:rPr>
        <w:t>and Team Working (</w:t>
      </w:r>
      <w:r w:rsidR="008A620F" w:rsidRPr="00E4168A">
        <w:rPr>
          <w:rFonts w:ascii="Times New Roman" w:hAnsi="Times New Roman"/>
          <w:i/>
          <w:iCs/>
          <w:color w:val="000000" w:themeColor="text1"/>
          <w:sz w:val="24"/>
          <w:szCs w:val="24"/>
        </w:rPr>
        <w:t>higher order</w:t>
      </w:r>
      <w:r w:rsidR="008A620F" w:rsidRPr="00E4168A">
        <w:rPr>
          <w:rFonts w:ascii="Times New Roman" w:hAnsi="Times New Roman"/>
          <w:color w:val="000000" w:themeColor="text1"/>
          <w:sz w:val="24"/>
          <w:szCs w:val="24"/>
        </w:rPr>
        <w:t>) (</w:t>
      </w:r>
      <w:r w:rsidR="008A620F" w:rsidRPr="00E4168A">
        <w:rPr>
          <w:rFonts w:ascii="Times New Roman" w:hAnsi="Times New Roman"/>
          <w:color w:val="1A1A1A" w:themeColor="background1" w:themeShade="1A"/>
          <w:sz w:val="24"/>
          <w:szCs w:val="24"/>
        </w:rPr>
        <w:t>CBI / Universities UK, 2009; Jones, 2004; Lowden</w:t>
      </w:r>
      <w:r w:rsidR="00214884" w:rsidRPr="00E4168A">
        <w:rPr>
          <w:rFonts w:ascii="Times New Roman" w:hAnsi="Times New Roman"/>
          <w:color w:val="1A1A1A" w:themeColor="background1" w:themeShade="1A"/>
          <w:sz w:val="24"/>
          <w:szCs w:val="24"/>
        </w:rPr>
        <w:t xml:space="preserve"> </w:t>
      </w:r>
      <w:r w:rsidR="00214884" w:rsidRPr="00E4168A">
        <w:rPr>
          <w:rFonts w:ascii="Times New Roman" w:hAnsi="Times New Roman"/>
          <w:i/>
          <w:iCs/>
          <w:color w:val="1A1A1A" w:themeColor="background1" w:themeShade="1A"/>
          <w:sz w:val="24"/>
          <w:szCs w:val="24"/>
        </w:rPr>
        <w:t>et</w:t>
      </w:r>
      <w:r w:rsidR="00214884" w:rsidRPr="00E4168A">
        <w:rPr>
          <w:rFonts w:ascii="Times New Roman" w:hAnsi="Times New Roman"/>
          <w:color w:val="1A1A1A" w:themeColor="background1" w:themeShade="1A"/>
          <w:sz w:val="24"/>
          <w:szCs w:val="24"/>
        </w:rPr>
        <w:t xml:space="preserve"> </w:t>
      </w:r>
      <w:r w:rsidR="00214884" w:rsidRPr="00E4168A">
        <w:rPr>
          <w:rFonts w:ascii="Times New Roman" w:hAnsi="Times New Roman"/>
          <w:i/>
          <w:iCs/>
          <w:color w:val="1A1A1A" w:themeColor="background1" w:themeShade="1A"/>
          <w:sz w:val="24"/>
          <w:szCs w:val="24"/>
        </w:rPr>
        <w:t>al</w:t>
      </w:r>
      <w:r w:rsidR="008A620F" w:rsidRPr="00E4168A">
        <w:rPr>
          <w:rFonts w:ascii="Times New Roman" w:hAnsi="Times New Roman"/>
          <w:color w:val="1A1A1A" w:themeColor="background1" w:themeShade="1A"/>
          <w:sz w:val="24"/>
          <w:szCs w:val="24"/>
        </w:rPr>
        <w:t xml:space="preserve">, 2011).  </w:t>
      </w:r>
      <w:r w:rsidR="00A0281E" w:rsidRPr="00E4168A">
        <w:rPr>
          <w:rFonts w:ascii="Times New Roman" w:hAnsi="Times New Roman"/>
          <w:color w:val="1A1A1A" w:themeColor="background1" w:themeShade="1A"/>
          <w:sz w:val="24"/>
          <w:szCs w:val="24"/>
        </w:rPr>
        <w:t>Having been neither in employment nor training since 1999</w:t>
      </w:r>
      <w:r w:rsidR="003961A3" w:rsidRPr="00E4168A">
        <w:rPr>
          <w:rFonts w:ascii="Times New Roman" w:hAnsi="Times New Roman"/>
          <w:color w:val="1A1A1A" w:themeColor="background1" w:themeShade="1A"/>
          <w:sz w:val="24"/>
          <w:szCs w:val="24"/>
        </w:rPr>
        <w:t xml:space="preserve">, </w:t>
      </w:r>
      <w:r w:rsidR="00A0281E" w:rsidRPr="00E4168A">
        <w:rPr>
          <w:rFonts w:ascii="Times New Roman" w:hAnsi="Times New Roman"/>
          <w:color w:val="1A1A1A" w:themeColor="background1" w:themeShade="1A"/>
          <w:sz w:val="24"/>
          <w:szCs w:val="24"/>
        </w:rPr>
        <w:t>because of domestic and health difficulties,</w:t>
      </w:r>
      <w:r w:rsidR="00FA246A" w:rsidRPr="00E4168A">
        <w:rPr>
          <w:rFonts w:ascii="Times New Roman" w:hAnsi="Times New Roman"/>
          <w:color w:val="1A1A1A" w:themeColor="background1" w:themeShade="1A"/>
          <w:sz w:val="24"/>
          <w:szCs w:val="24"/>
        </w:rPr>
        <w:t xml:space="preserve"> </w:t>
      </w:r>
      <w:r w:rsidR="00A0281E" w:rsidRPr="00E4168A">
        <w:rPr>
          <w:rFonts w:ascii="Times New Roman" w:hAnsi="Times New Roman"/>
          <w:color w:val="1A1A1A" w:themeColor="background1" w:themeShade="1A"/>
          <w:sz w:val="24"/>
          <w:szCs w:val="24"/>
        </w:rPr>
        <w:t>S</w:t>
      </w:r>
      <w:r w:rsidR="005A7AE9" w:rsidRPr="00E4168A">
        <w:rPr>
          <w:rFonts w:ascii="Times New Roman" w:hAnsi="Times New Roman"/>
          <w:color w:val="1A1A1A" w:themeColor="background1" w:themeShade="1A"/>
          <w:sz w:val="24"/>
          <w:szCs w:val="24"/>
        </w:rPr>
        <w:t xml:space="preserve">kills for </w:t>
      </w:r>
      <w:r w:rsidR="00A927F7" w:rsidRPr="00E4168A">
        <w:rPr>
          <w:rFonts w:ascii="Times New Roman" w:hAnsi="Times New Roman"/>
          <w:color w:val="1A1A1A" w:themeColor="background1" w:themeShade="1A"/>
          <w:sz w:val="24"/>
          <w:szCs w:val="24"/>
        </w:rPr>
        <w:t>L</w:t>
      </w:r>
      <w:r w:rsidR="005A7AE9" w:rsidRPr="00E4168A">
        <w:rPr>
          <w:rFonts w:ascii="Times New Roman" w:hAnsi="Times New Roman"/>
          <w:color w:val="1A1A1A" w:themeColor="background1" w:themeShade="1A"/>
          <w:sz w:val="24"/>
          <w:szCs w:val="24"/>
        </w:rPr>
        <w:t>ife</w:t>
      </w:r>
      <w:r w:rsidR="00FA246A" w:rsidRPr="00E4168A">
        <w:rPr>
          <w:rFonts w:ascii="Times New Roman" w:hAnsi="Times New Roman"/>
          <w:color w:val="1A1A1A" w:themeColor="background1" w:themeShade="1A"/>
          <w:sz w:val="24"/>
          <w:szCs w:val="24"/>
        </w:rPr>
        <w:t xml:space="preserve"> </w:t>
      </w:r>
      <w:r w:rsidR="00A0281E" w:rsidRPr="00E4168A">
        <w:rPr>
          <w:rFonts w:ascii="Times New Roman" w:hAnsi="Times New Roman"/>
          <w:color w:val="1A1A1A" w:themeColor="background1" w:themeShade="1A"/>
          <w:sz w:val="24"/>
          <w:szCs w:val="24"/>
        </w:rPr>
        <w:t>has re</w:t>
      </w:r>
      <w:r w:rsidR="007839B0" w:rsidRPr="00E4168A">
        <w:rPr>
          <w:rFonts w:ascii="Times New Roman" w:hAnsi="Times New Roman"/>
          <w:color w:val="1A1A1A" w:themeColor="background1" w:themeShade="1A"/>
          <w:sz w:val="24"/>
          <w:szCs w:val="24"/>
        </w:rPr>
        <w:t>-</w:t>
      </w:r>
      <w:r w:rsidR="00A0281E" w:rsidRPr="00E4168A">
        <w:rPr>
          <w:rFonts w:ascii="Times New Roman" w:hAnsi="Times New Roman"/>
          <w:color w:val="1A1A1A" w:themeColor="background1" w:themeShade="1A"/>
          <w:sz w:val="24"/>
          <w:szCs w:val="24"/>
        </w:rPr>
        <w:t>awakened dormant competencies in me for</w:t>
      </w:r>
      <w:r w:rsidR="00E845B5" w:rsidRPr="00E4168A">
        <w:rPr>
          <w:rFonts w:ascii="Times New Roman" w:hAnsi="Times New Roman"/>
          <w:color w:val="1A1A1A" w:themeColor="background1" w:themeShade="1A"/>
          <w:sz w:val="24"/>
          <w:szCs w:val="24"/>
        </w:rPr>
        <w:t xml:space="preserve"> </w:t>
      </w:r>
      <w:r w:rsidR="003961A3" w:rsidRPr="00E4168A">
        <w:rPr>
          <w:rFonts w:ascii="Times New Roman" w:hAnsi="Times New Roman"/>
          <w:color w:val="1A1A1A" w:themeColor="background1" w:themeShade="1A"/>
          <w:sz w:val="24"/>
          <w:szCs w:val="24"/>
        </w:rPr>
        <w:t>delivering Learning Support</w:t>
      </w:r>
      <w:r w:rsidR="00D6078A" w:rsidRPr="00E4168A">
        <w:rPr>
          <w:rFonts w:ascii="Times New Roman" w:hAnsi="Times New Roman"/>
          <w:color w:val="1A1A1A" w:themeColor="background1" w:themeShade="1A"/>
          <w:sz w:val="24"/>
          <w:szCs w:val="24"/>
        </w:rPr>
        <w:t xml:space="preserve"> in Further</w:t>
      </w:r>
      <w:r w:rsidR="00F47361" w:rsidRPr="00E4168A">
        <w:rPr>
          <w:rFonts w:ascii="Times New Roman" w:hAnsi="Times New Roman"/>
          <w:color w:val="1A1A1A" w:themeColor="background1" w:themeShade="1A"/>
          <w:sz w:val="24"/>
          <w:szCs w:val="24"/>
        </w:rPr>
        <w:t xml:space="preserve"> / </w:t>
      </w:r>
      <w:r w:rsidR="00D6078A" w:rsidRPr="00E4168A">
        <w:rPr>
          <w:rFonts w:ascii="Times New Roman" w:hAnsi="Times New Roman"/>
          <w:color w:val="1A1A1A" w:themeColor="background1" w:themeShade="1A"/>
          <w:sz w:val="24"/>
          <w:szCs w:val="24"/>
        </w:rPr>
        <w:t>Higher Education</w:t>
      </w:r>
      <w:r w:rsidR="00076B86" w:rsidRPr="00E4168A">
        <w:rPr>
          <w:rFonts w:ascii="Times New Roman" w:hAnsi="Times New Roman"/>
          <w:color w:val="1A1A1A" w:themeColor="background1" w:themeShade="1A"/>
          <w:sz w:val="24"/>
          <w:szCs w:val="24"/>
        </w:rPr>
        <w:t xml:space="preserve"> (Denicolo </w:t>
      </w:r>
      <w:r w:rsidR="00AB5727" w:rsidRPr="00E4168A">
        <w:rPr>
          <w:rFonts w:ascii="Times New Roman" w:hAnsi="Times New Roman"/>
          <w:color w:val="1A1A1A" w:themeColor="background1" w:themeShade="1A"/>
          <w:sz w:val="24"/>
          <w:szCs w:val="24"/>
        </w:rPr>
        <w:t xml:space="preserve">&amp; </w:t>
      </w:r>
      <w:r w:rsidR="00076B86" w:rsidRPr="00E4168A">
        <w:rPr>
          <w:rFonts w:ascii="Times New Roman" w:hAnsi="Times New Roman"/>
          <w:color w:val="1A1A1A" w:themeColor="background1" w:themeShade="1A"/>
          <w:sz w:val="24"/>
          <w:szCs w:val="24"/>
        </w:rPr>
        <w:t>Reeves, 2013</w:t>
      </w:r>
      <w:r w:rsidR="00580786" w:rsidRPr="00E4168A">
        <w:rPr>
          <w:rFonts w:ascii="Times New Roman" w:hAnsi="Times New Roman"/>
          <w:color w:val="1A1A1A" w:themeColor="background1" w:themeShade="1A"/>
          <w:sz w:val="24"/>
          <w:szCs w:val="24"/>
        </w:rPr>
        <w:t>; Gibbs, 1994)</w:t>
      </w:r>
      <w:r w:rsidR="00076B86" w:rsidRPr="00E4168A">
        <w:rPr>
          <w:rFonts w:ascii="Times New Roman" w:hAnsi="Times New Roman"/>
          <w:color w:val="1A1A1A" w:themeColor="background1" w:themeShade="1A"/>
          <w:sz w:val="24"/>
          <w:szCs w:val="24"/>
        </w:rPr>
        <w:t xml:space="preserve">, </w:t>
      </w:r>
      <w:r w:rsidR="003961A3" w:rsidRPr="00E4168A">
        <w:rPr>
          <w:rFonts w:ascii="Times New Roman" w:hAnsi="Times New Roman"/>
          <w:color w:val="1A1A1A" w:themeColor="background1" w:themeShade="1A"/>
          <w:sz w:val="24"/>
          <w:szCs w:val="24"/>
        </w:rPr>
        <w:t>for example, di</w:t>
      </w:r>
      <w:r w:rsidR="00AB1096" w:rsidRPr="00E4168A">
        <w:rPr>
          <w:rFonts w:ascii="Times New Roman" w:hAnsi="Times New Roman"/>
          <w:color w:val="1A1A1A" w:themeColor="background1" w:themeShade="1A"/>
          <w:sz w:val="24"/>
          <w:szCs w:val="24"/>
        </w:rPr>
        <w:t xml:space="preserve">scriminating </w:t>
      </w:r>
      <w:r w:rsidR="003961A3" w:rsidRPr="00E4168A">
        <w:rPr>
          <w:rFonts w:ascii="Times New Roman" w:hAnsi="Times New Roman"/>
          <w:color w:val="1A1A1A" w:themeColor="background1" w:themeShade="1A"/>
          <w:sz w:val="24"/>
          <w:szCs w:val="24"/>
        </w:rPr>
        <w:t xml:space="preserve">between </w:t>
      </w:r>
      <w:r w:rsidR="007F6847" w:rsidRPr="00E4168A">
        <w:rPr>
          <w:rFonts w:ascii="Times New Roman" w:hAnsi="Times New Roman"/>
          <w:color w:val="1A1A1A" w:themeColor="background1" w:themeShade="1A"/>
          <w:sz w:val="24"/>
          <w:szCs w:val="24"/>
        </w:rPr>
        <w:t>interpersonal</w:t>
      </w:r>
      <w:r w:rsidR="0090323A" w:rsidRPr="00E4168A">
        <w:rPr>
          <w:rFonts w:ascii="Times New Roman" w:hAnsi="Times New Roman"/>
          <w:color w:val="1A1A1A" w:themeColor="background1" w:themeShade="1A"/>
          <w:sz w:val="24"/>
          <w:szCs w:val="24"/>
        </w:rPr>
        <w:t xml:space="preserve"> </w:t>
      </w:r>
      <w:r w:rsidR="007F6847" w:rsidRPr="00E4168A">
        <w:rPr>
          <w:rFonts w:ascii="Times New Roman" w:hAnsi="Times New Roman"/>
          <w:color w:val="1A1A1A" w:themeColor="background1" w:themeShade="1A"/>
          <w:sz w:val="24"/>
          <w:szCs w:val="24"/>
        </w:rPr>
        <w:t xml:space="preserve">and </w:t>
      </w:r>
      <w:r w:rsidR="003961A3" w:rsidRPr="00E4168A">
        <w:rPr>
          <w:rFonts w:ascii="Times New Roman" w:hAnsi="Times New Roman"/>
          <w:color w:val="1A1A1A" w:themeColor="background1" w:themeShade="1A"/>
          <w:sz w:val="24"/>
          <w:szCs w:val="24"/>
        </w:rPr>
        <w:t xml:space="preserve">intrapersonal </w:t>
      </w:r>
      <w:r w:rsidR="007F6847" w:rsidRPr="00E4168A">
        <w:rPr>
          <w:rFonts w:ascii="Times New Roman" w:hAnsi="Times New Roman"/>
          <w:color w:val="1A1A1A" w:themeColor="background1" w:themeShade="1A"/>
          <w:sz w:val="24"/>
          <w:szCs w:val="24"/>
        </w:rPr>
        <w:t>competencies</w:t>
      </w:r>
      <w:r w:rsidR="00D6078A" w:rsidRPr="00E4168A">
        <w:rPr>
          <w:rFonts w:ascii="Times New Roman" w:hAnsi="Times New Roman"/>
          <w:color w:val="1A1A1A" w:themeColor="background1" w:themeShade="1A"/>
          <w:sz w:val="24"/>
          <w:szCs w:val="24"/>
        </w:rPr>
        <w:t xml:space="preserve"> (</w:t>
      </w:r>
      <w:r w:rsidR="0090323A" w:rsidRPr="00E4168A">
        <w:rPr>
          <w:rFonts w:ascii="Times New Roman" w:hAnsi="Times New Roman"/>
          <w:color w:val="1A1A1A" w:themeColor="background1" w:themeShade="1A"/>
          <w:sz w:val="24"/>
          <w:szCs w:val="24"/>
        </w:rPr>
        <w:t>Claxton, 2005; DfES, 2005;</w:t>
      </w:r>
      <w:r w:rsidR="007D376D" w:rsidRPr="00E4168A">
        <w:rPr>
          <w:rFonts w:ascii="Times New Roman" w:hAnsi="Times New Roman"/>
          <w:color w:val="1A1A1A" w:themeColor="background1" w:themeShade="1A"/>
          <w:sz w:val="24"/>
          <w:szCs w:val="24"/>
        </w:rPr>
        <w:t xml:space="preserve"> G</w:t>
      </w:r>
      <w:r w:rsidR="00107C27" w:rsidRPr="00E4168A">
        <w:rPr>
          <w:rFonts w:ascii="Times New Roman" w:hAnsi="Times New Roman"/>
          <w:color w:val="1A1A1A" w:themeColor="background1" w:themeShade="1A"/>
          <w:sz w:val="24"/>
          <w:szCs w:val="24"/>
        </w:rPr>
        <w:t xml:space="preserve">ardner, 1993; Goleman, 1996; </w:t>
      </w:r>
      <w:r w:rsidR="0090323A" w:rsidRPr="00E4168A">
        <w:rPr>
          <w:rFonts w:ascii="Times New Roman" w:hAnsi="Times New Roman"/>
          <w:color w:val="1A1A1A" w:themeColor="background1" w:themeShade="1A"/>
          <w:sz w:val="24"/>
          <w:szCs w:val="24"/>
        </w:rPr>
        <w:t>Weare,</w:t>
      </w:r>
      <w:r w:rsidR="00021089" w:rsidRPr="00E4168A">
        <w:rPr>
          <w:rFonts w:ascii="Times New Roman" w:hAnsi="Times New Roman"/>
          <w:color w:val="1A1A1A" w:themeColor="background1" w:themeShade="1A"/>
          <w:sz w:val="24"/>
          <w:szCs w:val="24"/>
        </w:rPr>
        <w:t xml:space="preserve"> </w:t>
      </w:r>
      <w:r w:rsidR="0090323A" w:rsidRPr="00E4168A">
        <w:rPr>
          <w:rFonts w:ascii="Times New Roman" w:hAnsi="Times New Roman"/>
          <w:color w:val="1A1A1A" w:themeColor="background1" w:themeShade="1A"/>
          <w:sz w:val="24"/>
          <w:szCs w:val="24"/>
        </w:rPr>
        <w:t>2004</w:t>
      </w:r>
      <w:r w:rsidR="00D6078A" w:rsidRPr="00E4168A">
        <w:rPr>
          <w:rFonts w:ascii="Times New Roman" w:hAnsi="Times New Roman"/>
          <w:color w:val="1A1A1A" w:themeColor="background1" w:themeShade="1A"/>
          <w:sz w:val="24"/>
          <w:szCs w:val="24"/>
        </w:rPr>
        <w:t>)</w:t>
      </w:r>
      <w:r w:rsidR="00FB6E95" w:rsidRPr="00E4168A">
        <w:rPr>
          <w:rFonts w:ascii="Times New Roman" w:hAnsi="Times New Roman"/>
          <w:color w:val="1A1A1A" w:themeColor="background1" w:themeShade="1A"/>
          <w:sz w:val="24"/>
          <w:szCs w:val="24"/>
        </w:rPr>
        <w:t>;  di</w:t>
      </w:r>
      <w:r w:rsidR="00AB1096" w:rsidRPr="00E4168A">
        <w:rPr>
          <w:rFonts w:ascii="Times New Roman" w:hAnsi="Times New Roman"/>
          <w:color w:val="1A1A1A" w:themeColor="background1" w:themeShade="1A"/>
          <w:sz w:val="24"/>
          <w:szCs w:val="24"/>
        </w:rPr>
        <w:t xml:space="preserve">fferentiating </w:t>
      </w:r>
      <w:r w:rsidR="00FB6E95" w:rsidRPr="00E4168A">
        <w:rPr>
          <w:rFonts w:ascii="Times New Roman" w:hAnsi="Times New Roman"/>
          <w:color w:val="1A1A1A" w:themeColor="background1" w:themeShade="1A"/>
          <w:sz w:val="24"/>
          <w:szCs w:val="24"/>
        </w:rPr>
        <w:t>between Leadership and Management</w:t>
      </w:r>
      <w:r w:rsidR="00AB1096" w:rsidRPr="00E4168A">
        <w:rPr>
          <w:rFonts w:ascii="Times New Roman" w:hAnsi="Times New Roman"/>
          <w:color w:val="1A1A1A" w:themeColor="background1" w:themeShade="1A"/>
          <w:sz w:val="24"/>
          <w:szCs w:val="24"/>
        </w:rPr>
        <w:t xml:space="preserve"> </w:t>
      </w:r>
      <w:r w:rsidR="00CF0792" w:rsidRPr="00E4168A">
        <w:rPr>
          <w:rFonts w:ascii="Times New Roman" w:hAnsi="Times New Roman"/>
          <w:color w:val="1A1A1A" w:themeColor="background1" w:themeShade="1A"/>
          <w:sz w:val="24"/>
          <w:szCs w:val="24"/>
        </w:rPr>
        <w:t xml:space="preserve">competencies </w:t>
      </w:r>
      <w:r w:rsidR="00FB6E95" w:rsidRPr="00E4168A">
        <w:rPr>
          <w:rFonts w:ascii="Times New Roman" w:hAnsi="Times New Roman"/>
          <w:color w:val="1A1A1A" w:themeColor="background1" w:themeShade="1A"/>
          <w:sz w:val="24"/>
          <w:szCs w:val="24"/>
        </w:rPr>
        <w:t>(Ben</w:t>
      </w:r>
      <w:r w:rsidR="00EA61F3" w:rsidRPr="00E4168A">
        <w:rPr>
          <w:rFonts w:ascii="Times New Roman" w:hAnsi="Times New Roman"/>
          <w:color w:val="1A1A1A" w:themeColor="background1" w:themeShade="1A"/>
          <w:sz w:val="24"/>
          <w:szCs w:val="24"/>
        </w:rPr>
        <w:t>n</w:t>
      </w:r>
      <w:r w:rsidR="00FB6E95" w:rsidRPr="00E4168A">
        <w:rPr>
          <w:rFonts w:ascii="Times New Roman" w:hAnsi="Times New Roman"/>
          <w:color w:val="1A1A1A" w:themeColor="background1" w:themeShade="1A"/>
          <w:sz w:val="24"/>
          <w:szCs w:val="24"/>
        </w:rPr>
        <w:t>is</w:t>
      </w:r>
      <w:r w:rsidR="00EA61F3" w:rsidRPr="00E4168A">
        <w:rPr>
          <w:rFonts w:ascii="Times New Roman" w:hAnsi="Times New Roman"/>
          <w:color w:val="1A1A1A" w:themeColor="background1" w:themeShade="1A"/>
          <w:sz w:val="24"/>
          <w:szCs w:val="24"/>
        </w:rPr>
        <w:t xml:space="preserve">, </w:t>
      </w:r>
      <w:r w:rsidR="007E387D" w:rsidRPr="00E4168A">
        <w:rPr>
          <w:rFonts w:ascii="Times New Roman" w:hAnsi="Times New Roman"/>
          <w:color w:val="1A1A1A" w:themeColor="background1" w:themeShade="1A"/>
          <w:sz w:val="24"/>
          <w:szCs w:val="24"/>
        </w:rPr>
        <w:t xml:space="preserve">2009, 1989; </w:t>
      </w:r>
      <w:r w:rsidR="00107C27" w:rsidRPr="00E4168A">
        <w:rPr>
          <w:rFonts w:ascii="Times New Roman" w:hAnsi="Times New Roman"/>
          <w:color w:val="1A1A1A" w:themeColor="background1" w:themeShade="1A"/>
          <w:sz w:val="24"/>
          <w:szCs w:val="24"/>
        </w:rPr>
        <w:t xml:space="preserve">Bennis </w:t>
      </w:r>
      <w:r w:rsidR="00AB5727" w:rsidRPr="00E4168A">
        <w:rPr>
          <w:rFonts w:ascii="Times New Roman" w:hAnsi="Times New Roman"/>
          <w:color w:val="1A1A1A" w:themeColor="background1" w:themeShade="1A"/>
          <w:sz w:val="24"/>
          <w:szCs w:val="24"/>
        </w:rPr>
        <w:t xml:space="preserve">&amp; </w:t>
      </w:r>
      <w:r w:rsidR="00107C27" w:rsidRPr="00E4168A">
        <w:rPr>
          <w:rFonts w:ascii="Times New Roman" w:hAnsi="Times New Roman"/>
          <w:color w:val="1A1A1A" w:themeColor="background1" w:themeShade="1A"/>
          <w:sz w:val="24"/>
          <w:szCs w:val="24"/>
        </w:rPr>
        <w:t>Nanus, 1985;</w:t>
      </w:r>
      <w:r w:rsidR="00E85533" w:rsidRPr="00E4168A">
        <w:rPr>
          <w:rFonts w:ascii="Times New Roman" w:hAnsi="Times New Roman"/>
          <w:color w:val="1A1A1A" w:themeColor="background1" w:themeShade="1A"/>
          <w:sz w:val="24"/>
          <w:szCs w:val="24"/>
        </w:rPr>
        <w:t xml:space="preserve"> </w:t>
      </w:r>
      <w:r w:rsidR="00E01B84" w:rsidRPr="00E4168A">
        <w:rPr>
          <w:rFonts w:ascii="Times New Roman" w:hAnsi="Times New Roman"/>
          <w:color w:val="1A1A1A" w:themeColor="background1" w:themeShade="1A"/>
          <w:sz w:val="24"/>
          <w:szCs w:val="24"/>
        </w:rPr>
        <w:t>Zalenick, 1977</w:t>
      </w:r>
      <w:r w:rsidR="00FB6E95" w:rsidRPr="00E4168A">
        <w:rPr>
          <w:rFonts w:ascii="Times New Roman" w:hAnsi="Times New Roman"/>
          <w:color w:val="1A1A1A" w:themeColor="background1" w:themeShade="1A"/>
          <w:sz w:val="24"/>
          <w:szCs w:val="24"/>
        </w:rPr>
        <w:t xml:space="preserve">); distinguishing between Transactional and Transformational Leadership </w:t>
      </w:r>
      <w:r w:rsidR="00DC765E" w:rsidRPr="00E4168A">
        <w:rPr>
          <w:rFonts w:ascii="Times New Roman" w:hAnsi="Times New Roman"/>
          <w:color w:val="1A1A1A" w:themeColor="background1" w:themeShade="1A"/>
          <w:sz w:val="24"/>
          <w:szCs w:val="24"/>
        </w:rPr>
        <w:t xml:space="preserve">competencies </w:t>
      </w:r>
      <w:r w:rsidR="00FB6E95" w:rsidRPr="00E4168A">
        <w:rPr>
          <w:rFonts w:ascii="Times New Roman" w:hAnsi="Times New Roman"/>
          <w:color w:val="1A1A1A" w:themeColor="background1" w:themeShade="1A"/>
          <w:sz w:val="24"/>
          <w:szCs w:val="24"/>
        </w:rPr>
        <w:t>(</w:t>
      </w:r>
      <w:r w:rsidR="00042E60" w:rsidRPr="00E4168A">
        <w:rPr>
          <w:rFonts w:ascii="Times New Roman" w:hAnsi="Times New Roman"/>
          <w:color w:val="1A1A1A" w:themeColor="background1" w:themeShade="1A"/>
          <w:sz w:val="24"/>
          <w:szCs w:val="24"/>
        </w:rPr>
        <w:t xml:space="preserve">Bass </w:t>
      </w:r>
      <w:r w:rsidR="00AB5727" w:rsidRPr="00E4168A">
        <w:rPr>
          <w:rFonts w:ascii="Times New Roman" w:hAnsi="Times New Roman"/>
          <w:color w:val="1A1A1A" w:themeColor="background1" w:themeShade="1A"/>
          <w:sz w:val="24"/>
          <w:szCs w:val="24"/>
        </w:rPr>
        <w:t xml:space="preserve">&amp; </w:t>
      </w:r>
      <w:r w:rsidR="00042E60" w:rsidRPr="00E4168A">
        <w:rPr>
          <w:rFonts w:ascii="Times New Roman" w:hAnsi="Times New Roman"/>
          <w:color w:val="1A1A1A" w:themeColor="background1" w:themeShade="1A"/>
          <w:sz w:val="24"/>
          <w:szCs w:val="24"/>
        </w:rPr>
        <w:t xml:space="preserve">Riggio, 2014; </w:t>
      </w:r>
      <w:r w:rsidR="00EA61F3" w:rsidRPr="00E4168A">
        <w:rPr>
          <w:rFonts w:ascii="Times New Roman" w:hAnsi="Times New Roman"/>
          <w:color w:val="1A1A1A" w:themeColor="background1" w:themeShade="1A"/>
          <w:sz w:val="24"/>
          <w:szCs w:val="24"/>
        </w:rPr>
        <w:t>Burns, 1978</w:t>
      </w:r>
      <w:r w:rsidR="008F4560" w:rsidRPr="00E4168A">
        <w:rPr>
          <w:rFonts w:ascii="Times New Roman" w:hAnsi="Times New Roman"/>
          <w:color w:val="1A1A1A" w:themeColor="background1" w:themeShade="1A"/>
          <w:sz w:val="24"/>
          <w:szCs w:val="24"/>
        </w:rPr>
        <w:t xml:space="preserve">; Freire, </w:t>
      </w:r>
      <w:r w:rsidR="00FB5515" w:rsidRPr="00E4168A">
        <w:rPr>
          <w:rFonts w:ascii="Times New Roman" w:hAnsi="Times New Roman"/>
          <w:color w:val="1A1A1A" w:themeColor="background1" w:themeShade="1A"/>
          <w:sz w:val="24"/>
          <w:szCs w:val="24"/>
        </w:rPr>
        <w:t>2018</w:t>
      </w:r>
      <w:r w:rsidR="00FB6E95" w:rsidRPr="00E4168A">
        <w:rPr>
          <w:rFonts w:ascii="Times New Roman" w:hAnsi="Times New Roman"/>
          <w:color w:val="1A1A1A" w:themeColor="background1" w:themeShade="1A"/>
          <w:sz w:val="24"/>
          <w:szCs w:val="24"/>
        </w:rPr>
        <w:t xml:space="preserve">) and </w:t>
      </w:r>
      <w:r w:rsidR="002F12B4" w:rsidRPr="00E4168A">
        <w:rPr>
          <w:rFonts w:ascii="Times New Roman" w:hAnsi="Times New Roman"/>
          <w:color w:val="1A1A1A" w:themeColor="background1" w:themeShade="1A"/>
          <w:sz w:val="24"/>
          <w:szCs w:val="24"/>
        </w:rPr>
        <w:t>embedding the</w:t>
      </w:r>
      <w:r w:rsidR="008A2151" w:rsidRPr="00E4168A">
        <w:rPr>
          <w:rFonts w:ascii="Times New Roman" w:hAnsi="Times New Roman"/>
          <w:color w:val="1A1A1A" w:themeColor="background1" w:themeShade="1A"/>
          <w:sz w:val="24"/>
          <w:szCs w:val="24"/>
        </w:rPr>
        <w:t xml:space="preserve"> </w:t>
      </w:r>
      <w:r w:rsidR="002F12B4" w:rsidRPr="00E4168A">
        <w:rPr>
          <w:rFonts w:ascii="Times New Roman" w:hAnsi="Times New Roman"/>
          <w:color w:val="1A1A1A" w:themeColor="background1" w:themeShade="1A"/>
          <w:sz w:val="24"/>
          <w:szCs w:val="24"/>
        </w:rPr>
        <w:t>necessary</w:t>
      </w:r>
      <w:r w:rsidR="00904EED" w:rsidRPr="00E4168A">
        <w:rPr>
          <w:rFonts w:ascii="Times New Roman" w:hAnsi="Times New Roman"/>
          <w:color w:val="1A1A1A" w:themeColor="background1" w:themeShade="1A"/>
          <w:sz w:val="24"/>
          <w:szCs w:val="24"/>
        </w:rPr>
        <w:t xml:space="preserve"> b</w:t>
      </w:r>
      <w:r w:rsidR="002F12B4" w:rsidRPr="00E4168A">
        <w:rPr>
          <w:rFonts w:ascii="Times New Roman" w:hAnsi="Times New Roman"/>
          <w:color w:val="1A1A1A" w:themeColor="background1" w:themeShade="1A"/>
          <w:sz w:val="24"/>
          <w:szCs w:val="24"/>
        </w:rPr>
        <w:t>ut</w:t>
      </w:r>
      <w:r w:rsidR="008A2151" w:rsidRPr="00E4168A">
        <w:rPr>
          <w:rFonts w:ascii="Times New Roman" w:hAnsi="Times New Roman"/>
          <w:color w:val="1A1A1A" w:themeColor="background1" w:themeShade="1A"/>
          <w:sz w:val="24"/>
          <w:szCs w:val="24"/>
        </w:rPr>
        <w:t xml:space="preserve"> </w:t>
      </w:r>
      <w:r w:rsidR="002F12B4" w:rsidRPr="00E4168A">
        <w:rPr>
          <w:rFonts w:ascii="Times New Roman" w:hAnsi="Times New Roman"/>
          <w:color w:val="1A1A1A" w:themeColor="background1" w:themeShade="1A"/>
          <w:sz w:val="24"/>
          <w:szCs w:val="24"/>
        </w:rPr>
        <w:t>sufficient</w:t>
      </w:r>
      <w:r w:rsidR="00904EED" w:rsidRPr="00E4168A">
        <w:rPr>
          <w:rFonts w:ascii="Times New Roman" w:hAnsi="Times New Roman"/>
          <w:color w:val="1A1A1A" w:themeColor="background1" w:themeShade="1A"/>
          <w:sz w:val="24"/>
          <w:szCs w:val="24"/>
        </w:rPr>
        <w:t xml:space="preserve"> </w:t>
      </w:r>
      <w:r w:rsidR="002F12B4" w:rsidRPr="00E4168A">
        <w:rPr>
          <w:rFonts w:ascii="Times New Roman" w:hAnsi="Times New Roman"/>
          <w:color w:val="1A1A1A" w:themeColor="background1" w:themeShade="1A"/>
          <w:sz w:val="24"/>
          <w:szCs w:val="24"/>
        </w:rPr>
        <w:t>core condition Congruence</w:t>
      </w:r>
      <w:r w:rsidR="00AB1096" w:rsidRPr="00E4168A">
        <w:rPr>
          <w:rFonts w:ascii="Times New Roman" w:hAnsi="Times New Roman"/>
          <w:color w:val="1A1A1A" w:themeColor="background1" w:themeShade="1A"/>
          <w:sz w:val="24"/>
          <w:szCs w:val="24"/>
        </w:rPr>
        <w:t xml:space="preserve">, </w:t>
      </w:r>
      <w:r w:rsidR="002F12B4" w:rsidRPr="00E4168A">
        <w:rPr>
          <w:rFonts w:ascii="Times New Roman" w:hAnsi="Times New Roman"/>
          <w:color w:val="1A1A1A" w:themeColor="background1" w:themeShade="1A"/>
          <w:sz w:val="24"/>
          <w:szCs w:val="24"/>
        </w:rPr>
        <w:t>Empathy and Unconditional Positive Regard</w:t>
      </w:r>
      <w:r w:rsidR="00AB1096" w:rsidRPr="00E4168A">
        <w:rPr>
          <w:rFonts w:ascii="Times New Roman" w:hAnsi="Times New Roman"/>
          <w:color w:val="1A1A1A" w:themeColor="background1" w:themeShade="1A"/>
          <w:sz w:val="24"/>
          <w:szCs w:val="24"/>
        </w:rPr>
        <w:t xml:space="preserve"> </w:t>
      </w:r>
      <w:r w:rsidR="002F12B4" w:rsidRPr="00E4168A">
        <w:rPr>
          <w:rFonts w:ascii="Times New Roman" w:hAnsi="Times New Roman"/>
          <w:color w:val="1A1A1A" w:themeColor="background1" w:themeShade="1A"/>
          <w:sz w:val="24"/>
          <w:szCs w:val="24"/>
        </w:rPr>
        <w:t>into</w:t>
      </w:r>
      <w:r w:rsidR="008C1A0F" w:rsidRPr="00E4168A">
        <w:rPr>
          <w:rFonts w:ascii="Times New Roman" w:hAnsi="Times New Roman"/>
          <w:color w:val="1A1A1A" w:themeColor="background1" w:themeShade="1A"/>
          <w:sz w:val="24"/>
          <w:szCs w:val="24"/>
        </w:rPr>
        <w:t xml:space="preserve"> </w:t>
      </w:r>
      <w:r w:rsidR="00AB1096" w:rsidRPr="00E4168A">
        <w:rPr>
          <w:rFonts w:ascii="Times New Roman" w:hAnsi="Times New Roman"/>
          <w:color w:val="1A1A1A" w:themeColor="background1" w:themeShade="1A"/>
          <w:sz w:val="24"/>
          <w:szCs w:val="24"/>
        </w:rPr>
        <w:t xml:space="preserve">the </w:t>
      </w:r>
      <w:r w:rsidR="008C1A0F" w:rsidRPr="00E4168A">
        <w:rPr>
          <w:rFonts w:ascii="Times New Roman" w:hAnsi="Times New Roman"/>
          <w:color w:val="1A1A1A" w:themeColor="background1" w:themeShade="1A"/>
          <w:sz w:val="24"/>
          <w:szCs w:val="24"/>
        </w:rPr>
        <w:t>staff-student</w:t>
      </w:r>
      <w:r w:rsidR="008C1A0F" w:rsidRPr="007F592A">
        <w:rPr>
          <w:rFonts w:ascii="Times New Roman" w:hAnsi="Times New Roman"/>
          <w:color w:val="1A1A1A" w:themeColor="background1" w:themeShade="1A"/>
          <w:sz w:val="24"/>
          <w:szCs w:val="24"/>
        </w:rPr>
        <w:t xml:space="preserve"> </w:t>
      </w:r>
      <w:r w:rsidR="008C1A0F" w:rsidRPr="00E4168A">
        <w:rPr>
          <w:rFonts w:ascii="Times New Roman" w:hAnsi="Times New Roman"/>
          <w:color w:val="000000" w:themeColor="text1"/>
          <w:sz w:val="24"/>
          <w:szCs w:val="24"/>
        </w:rPr>
        <w:lastRenderedPageBreak/>
        <w:t xml:space="preserve">interrelationship </w:t>
      </w:r>
      <w:r w:rsidR="000541F2" w:rsidRPr="00E4168A">
        <w:rPr>
          <w:rFonts w:ascii="Times New Roman" w:hAnsi="Times New Roman"/>
          <w:color w:val="000000" w:themeColor="text1"/>
          <w:sz w:val="24"/>
          <w:szCs w:val="24"/>
        </w:rPr>
        <w:t>(Rogers,</w:t>
      </w:r>
      <w:r w:rsidR="00CE34E6" w:rsidRPr="00E4168A">
        <w:rPr>
          <w:rFonts w:ascii="Times New Roman" w:hAnsi="Times New Roman"/>
          <w:color w:val="000000" w:themeColor="text1"/>
          <w:sz w:val="24"/>
          <w:szCs w:val="24"/>
        </w:rPr>
        <w:t xml:space="preserve"> </w:t>
      </w:r>
      <w:r w:rsidR="000541F2" w:rsidRPr="00E4168A">
        <w:rPr>
          <w:rFonts w:ascii="Times New Roman" w:hAnsi="Times New Roman"/>
          <w:color w:val="000000" w:themeColor="text1"/>
          <w:sz w:val="24"/>
          <w:szCs w:val="24"/>
        </w:rPr>
        <w:t>1959, 1957</w:t>
      </w:r>
      <w:r w:rsidR="00CE34E6" w:rsidRPr="00E4168A">
        <w:rPr>
          <w:rFonts w:ascii="Times New Roman" w:hAnsi="Times New Roman"/>
          <w:color w:val="000000" w:themeColor="text1"/>
          <w:sz w:val="24"/>
          <w:szCs w:val="24"/>
        </w:rPr>
        <w:t>; Rogers &amp; Freiberg, 1994</w:t>
      </w:r>
      <w:r w:rsidR="000541F2" w:rsidRPr="00E4168A">
        <w:rPr>
          <w:rFonts w:ascii="Times New Roman" w:hAnsi="Times New Roman"/>
          <w:color w:val="000000" w:themeColor="text1"/>
          <w:sz w:val="24"/>
          <w:szCs w:val="24"/>
        </w:rPr>
        <w:t>)</w:t>
      </w:r>
      <w:r w:rsidR="00AB1096" w:rsidRPr="00E4168A">
        <w:rPr>
          <w:rFonts w:ascii="Times New Roman" w:hAnsi="Times New Roman"/>
          <w:color w:val="000000" w:themeColor="text1"/>
          <w:sz w:val="24"/>
          <w:szCs w:val="24"/>
        </w:rPr>
        <w:t>,</w:t>
      </w:r>
      <w:r w:rsidR="003F26D4" w:rsidRPr="00E4168A">
        <w:rPr>
          <w:rFonts w:ascii="Times New Roman" w:hAnsi="Times New Roman"/>
          <w:color w:val="000000" w:themeColor="text1"/>
          <w:sz w:val="24"/>
          <w:szCs w:val="24"/>
        </w:rPr>
        <w:t xml:space="preserve"> culminating in </w:t>
      </w:r>
      <w:r w:rsidR="003B06CC" w:rsidRPr="00E4168A">
        <w:rPr>
          <w:rFonts w:ascii="Times New Roman" w:hAnsi="Times New Roman"/>
          <w:color w:val="000000" w:themeColor="text1"/>
          <w:sz w:val="24"/>
          <w:szCs w:val="24"/>
        </w:rPr>
        <w:t xml:space="preserve">Learning Support </w:t>
      </w:r>
      <w:r w:rsidR="003F26D4" w:rsidRPr="00E4168A">
        <w:rPr>
          <w:rFonts w:ascii="Times New Roman" w:hAnsi="Times New Roman"/>
          <w:color w:val="000000" w:themeColor="text1"/>
          <w:sz w:val="24"/>
          <w:szCs w:val="24"/>
        </w:rPr>
        <w:t>staff be</w:t>
      </w:r>
      <w:r w:rsidR="0006470E" w:rsidRPr="00E4168A">
        <w:rPr>
          <w:rFonts w:ascii="Times New Roman" w:hAnsi="Times New Roman"/>
          <w:color w:val="000000" w:themeColor="text1"/>
          <w:sz w:val="24"/>
          <w:szCs w:val="24"/>
        </w:rPr>
        <w:t xml:space="preserve">ing </w:t>
      </w:r>
      <w:r w:rsidR="003F26D4" w:rsidRPr="00E4168A">
        <w:rPr>
          <w:rFonts w:ascii="Times New Roman" w:hAnsi="Times New Roman"/>
          <w:color w:val="000000" w:themeColor="text1"/>
          <w:sz w:val="24"/>
          <w:szCs w:val="24"/>
        </w:rPr>
        <w:t>genuine, honest</w:t>
      </w:r>
      <w:r w:rsidR="0006470E" w:rsidRPr="00E4168A">
        <w:rPr>
          <w:rFonts w:ascii="Times New Roman" w:hAnsi="Times New Roman"/>
          <w:color w:val="000000" w:themeColor="text1"/>
          <w:sz w:val="24"/>
          <w:szCs w:val="24"/>
        </w:rPr>
        <w:t xml:space="preserve"> </w:t>
      </w:r>
      <w:r w:rsidR="003F26D4" w:rsidRPr="00E4168A">
        <w:rPr>
          <w:rFonts w:ascii="Times New Roman" w:hAnsi="Times New Roman"/>
          <w:color w:val="000000" w:themeColor="text1"/>
          <w:sz w:val="24"/>
          <w:szCs w:val="24"/>
        </w:rPr>
        <w:t>and real</w:t>
      </w:r>
      <w:r w:rsidR="0006470E" w:rsidRPr="00E4168A">
        <w:rPr>
          <w:rFonts w:ascii="Times New Roman" w:hAnsi="Times New Roman"/>
          <w:color w:val="000000" w:themeColor="text1"/>
          <w:sz w:val="24"/>
          <w:szCs w:val="24"/>
        </w:rPr>
        <w:t xml:space="preserve"> </w:t>
      </w:r>
      <w:r w:rsidR="003F26D4" w:rsidRPr="00E4168A">
        <w:rPr>
          <w:rFonts w:ascii="Times New Roman" w:hAnsi="Times New Roman"/>
          <w:color w:val="000000" w:themeColor="text1"/>
          <w:sz w:val="24"/>
          <w:szCs w:val="24"/>
        </w:rPr>
        <w:t>(</w:t>
      </w:r>
      <w:r w:rsidR="00313DF8" w:rsidRPr="00E4168A">
        <w:rPr>
          <w:rFonts w:ascii="Times New Roman" w:hAnsi="Times New Roman"/>
          <w:i/>
          <w:iCs/>
          <w:color w:val="000000" w:themeColor="text1"/>
          <w:sz w:val="24"/>
          <w:szCs w:val="24"/>
        </w:rPr>
        <w:t>ibid</w:t>
      </w:r>
      <w:r w:rsidR="00313DF8" w:rsidRPr="00E4168A">
        <w:rPr>
          <w:rFonts w:ascii="Times New Roman" w:hAnsi="Times New Roman"/>
          <w:color w:val="000000" w:themeColor="text1"/>
          <w:sz w:val="24"/>
          <w:szCs w:val="24"/>
        </w:rPr>
        <w:t>.</w:t>
      </w:r>
      <w:r w:rsidR="003F26D4" w:rsidRPr="00E4168A">
        <w:rPr>
          <w:rFonts w:ascii="Times New Roman" w:hAnsi="Times New Roman"/>
          <w:color w:val="000000" w:themeColor="text1"/>
          <w:sz w:val="24"/>
          <w:szCs w:val="24"/>
        </w:rPr>
        <w:t>) (</w:t>
      </w:r>
      <w:r w:rsidR="003F26D4" w:rsidRPr="00E4168A">
        <w:rPr>
          <w:rFonts w:ascii="Times New Roman" w:hAnsi="Times New Roman"/>
          <w:i/>
          <w:color w:val="1A1A1A" w:themeColor="background1" w:themeShade="1A"/>
          <w:sz w:val="24"/>
          <w:szCs w:val="24"/>
        </w:rPr>
        <w:t>Congruence</w:t>
      </w:r>
      <w:r w:rsidR="003F26D4" w:rsidRPr="00E4168A">
        <w:rPr>
          <w:rFonts w:ascii="Times New Roman" w:hAnsi="Times New Roman"/>
          <w:color w:val="1A1A1A" w:themeColor="background1" w:themeShade="1A"/>
          <w:sz w:val="24"/>
          <w:szCs w:val="24"/>
        </w:rPr>
        <w:t>),</w:t>
      </w:r>
      <w:r w:rsidR="004020C5" w:rsidRPr="00E4168A">
        <w:rPr>
          <w:rFonts w:ascii="Times New Roman" w:hAnsi="Times New Roman"/>
          <w:color w:val="1A1A1A" w:themeColor="background1" w:themeShade="1A"/>
          <w:sz w:val="24"/>
          <w:szCs w:val="24"/>
        </w:rPr>
        <w:t xml:space="preserve"> comprehending the </w:t>
      </w:r>
      <w:r w:rsidR="00904EED" w:rsidRPr="00E4168A">
        <w:rPr>
          <w:rFonts w:ascii="Times New Roman" w:hAnsi="Times New Roman"/>
          <w:color w:val="1A1A1A" w:themeColor="background1" w:themeShade="1A"/>
          <w:sz w:val="24"/>
          <w:szCs w:val="24"/>
        </w:rPr>
        <w:t>i</w:t>
      </w:r>
      <w:r w:rsidR="004020C5" w:rsidRPr="00E4168A">
        <w:rPr>
          <w:rFonts w:ascii="Times New Roman" w:hAnsi="Times New Roman"/>
          <w:color w:val="1A1A1A" w:themeColor="background1" w:themeShade="1A"/>
          <w:sz w:val="24"/>
          <w:szCs w:val="24"/>
        </w:rPr>
        <w:t>nternal</w:t>
      </w:r>
      <w:r w:rsidR="00904EED" w:rsidRPr="00E4168A">
        <w:rPr>
          <w:rFonts w:ascii="Times New Roman" w:hAnsi="Times New Roman"/>
          <w:color w:val="1A1A1A" w:themeColor="background1" w:themeShade="1A"/>
          <w:sz w:val="24"/>
          <w:szCs w:val="24"/>
        </w:rPr>
        <w:t xml:space="preserve"> </w:t>
      </w:r>
      <w:r w:rsidR="004020C5" w:rsidRPr="00E4168A">
        <w:rPr>
          <w:rFonts w:ascii="Times New Roman" w:hAnsi="Times New Roman"/>
          <w:color w:val="1A1A1A" w:themeColor="background1" w:themeShade="1A"/>
          <w:sz w:val="24"/>
          <w:szCs w:val="24"/>
        </w:rPr>
        <w:t>or intrinsic</w:t>
      </w:r>
      <w:r w:rsidR="00904EED" w:rsidRPr="00E4168A">
        <w:rPr>
          <w:rFonts w:ascii="Times New Roman" w:hAnsi="Times New Roman"/>
          <w:color w:val="1A1A1A" w:themeColor="background1" w:themeShade="1A"/>
          <w:sz w:val="24"/>
          <w:szCs w:val="24"/>
        </w:rPr>
        <w:t xml:space="preserve"> </w:t>
      </w:r>
      <w:r w:rsidR="004020C5" w:rsidRPr="00E4168A">
        <w:rPr>
          <w:rFonts w:ascii="Times New Roman" w:hAnsi="Times New Roman"/>
          <w:color w:val="1A1A1A" w:themeColor="background1" w:themeShade="1A"/>
          <w:sz w:val="24"/>
          <w:szCs w:val="24"/>
        </w:rPr>
        <w:t>frame of reference of the</w:t>
      </w:r>
      <w:r w:rsidR="000541F2" w:rsidRPr="00E4168A">
        <w:rPr>
          <w:rFonts w:ascii="Times New Roman" w:hAnsi="Times New Roman"/>
          <w:color w:val="1A1A1A" w:themeColor="background1" w:themeShade="1A"/>
          <w:sz w:val="24"/>
          <w:szCs w:val="24"/>
        </w:rPr>
        <w:t xml:space="preserve"> student </w:t>
      </w:r>
      <w:r w:rsidR="004020C5" w:rsidRPr="00E4168A">
        <w:rPr>
          <w:rFonts w:ascii="Times New Roman" w:hAnsi="Times New Roman"/>
          <w:color w:val="1A1A1A" w:themeColor="background1" w:themeShade="1A"/>
          <w:sz w:val="24"/>
          <w:szCs w:val="24"/>
        </w:rPr>
        <w:t xml:space="preserve">(Kirschenbaum </w:t>
      </w:r>
      <w:r w:rsidR="00AB5727" w:rsidRPr="00E4168A">
        <w:rPr>
          <w:rFonts w:ascii="Times New Roman" w:hAnsi="Times New Roman"/>
          <w:color w:val="1A1A1A" w:themeColor="background1" w:themeShade="1A"/>
          <w:sz w:val="24"/>
          <w:szCs w:val="24"/>
        </w:rPr>
        <w:t xml:space="preserve">&amp; </w:t>
      </w:r>
      <w:r w:rsidR="004020C5" w:rsidRPr="00E4168A">
        <w:rPr>
          <w:rFonts w:ascii="Times New Roman" w:hAnsi="Times New Roman"/>
          <w:color w:val="1A1A1A" w:themeColor="background1" w:themeShade="1A"/>
          <w:sz w:val="24"/>
          <w:szCs w:val="24"/>
        </w:rPr>
        <w:t>Henderson, 1990) (</w:t>
      </w:r>
      <w:r w:rsidR="004020C5" w:rsidRPr="00E4168A">
        <w:rPr>
          <w:rFonts w:ascii="Times New Roman" w:hAnsi="Times New Roman"/>
          <w:i/>
          <w:iCs/>
          <w:color w:val="1A1A1A" w:themeColor="background1" w:themeShade="1A"/>
          <w:sz w:val="24"/>
          <w:szCs w:val="24"/>
        </w:rPr>
        <w:t>phenomenology</w:t>
      </w:r>
      <w:r w:rsidR="004020C5" w:rsidRPr="00E4168A">
        <w:rPr>
          <w:rFonts w:ascii="Times New Roman" w:hAnsi="Times New Roman"/>
          <w:color w:val="1A1A1A" w:themeColor="background1" w:themeShade="1A"/>
          <w:sz w:val="24"/>
          <w:szCs w:val="24"/>
        </w:rPr>
        <w:t xml:space="preserve">), </w:t>
      </w:r>
      <w:r w:rsidR="005411B2" w:rsidRPr="00E4168A">
        <w:rPr>
          <w:rFonts w:ascii="Times New Roman" w:hAnsi="Times New Roman"/>
          <w:color w:val="1A1A1A" w:themeColor="background1" w:themeShade="1A"/>
          <w:sz w:val="24"/>
          <w:szCs w:val="24"/>
        </w:rPr>
        <w:t xml:space="preserve">and </w:t>
      </w:r>
      <w:r w:rsidR="00901D28" w:rsidRPr="00E4168A">
        <w:rPr>
          <w:rFonts w:ascii="Times New Roman" w:hAnsi="Times New Roman"/>
          <w:color w:val="1A1A1A" w:themeColor="background1" w:themeShade="1A"/>
          <w:sz w:val="24"/>
          <w:szCs w:val="24"/>
        </w:rPr>
        <w:t xml:space="preserve">being </w:t>
      </w:r>
      <w:r w:rsidR="003F26D4" w:rsidRPr="00E4168A">
        <w:rPr>
          <w:rFonts w:ascii="Times New Roman" w:hAnsi="Times New Roman"/>
          <w:color w:val="1A1A1A" w:themeColor="background1" w:themeShade="1A"/>
          <w:sz w:val="24"/>
          <w:szCs w:val="24"/>
        </w:rPr>
        <w:t>accepting</w:t>
      </w:r>
      <w:r w:rsidR="0006470E" w:rsidRPr="00E4168A">
        <w:rPr>
          <w:rFonts w:ascii="Times New Roman" w:hAnsi="Times New Roman"/>
          <w:color w:val="1A1A1A" w:themeColor="background1" w:themeShade="1A"/>
          <w:sz w:val="24"/>
          <w:szCs w:val="24"/>
        </w:rPr>
        <w:t xml:space="preserve"> </w:t>
      </w:r>
      <w:r w:rsidR="003F26D4" w:rsidRPr="00E4168A">
        <w:rPr>
          <w:rFonts w:ascii="Times New Roman" w:hAnsi="Times New Roman"/>
          <w:color w:val="1A1A1A" w:themeColor="background1" w:themeShade="1A"/>
          <w:sz w:val="24"/>
          <w:szCs w:val="24"/>
        </w:rPr>
        <w:t>and non-judgemental</w:t>
      </w:r>
      <w:r w:rsidR="0094586D" w:rsidRPr="00E4168A">
        <w:rPr>
          <w:rFonts w:ascii="Times New Roman" w:hAnsi="Times New Roman"/>
          <w:color w:val="1A1A1A" w:themeColor="background1" w:themeShade="1A"/>
          <w:sz w:val="24"/>
          <w:szCs w:val="24"/>
        </w:rPr>
        <w:t xml:space="preserve"> of the student</w:t>
      </w:r>
      <w:r w:rsidR="0006470E" w:rsidRPr="00E4168A">
        <w:rPr>
          <w:rFonts w:ascii="Times New Roman" w:hAnsi="Times New Roman"/>
          <w:color w:val="1A1A1A" w:themeColor="background1" w:themeShade="1A"/>
          <w:sz w:val="24"/>
          <w:szCs w:val="24"/>
        </w:rPr>
        <w:t xml:space="preserve"> </w:t>
      </w:r>
      <w:r w:rsidR="003F26D4" w:rsidRPr="00E4168A">
        <w:rPr>
          <w:rFonts w:ascii="Times New Roman" w:hAnsi="Times New Roman"/>
          <w:color w:val="1A1A1A" w:themeColor="background1" w:themeShade="1A"/>
          <w:sz w:val="24"/>
          <w:szCs w:val="24"/>
        </w:rPr>
        <w:t>(</w:t>
      </w:r>
      <w:r w:rsidR="003F26D4" w:rsidRPr="00E4168A">
        <w:rPr>
          <w:rFonts w:ascii="Times New Roman" w:hAnsi="Times New Roman"/>
          <w:i/>
          <w:color w:val="1A1A1A" w:themeColor="background1" w:themeShade="1A"/>
          <w:sz w:val="24"/>
          <w:szCs w:val="24"/>
        </w:rPr>
        <w:t>Unconditional Positive Regard</w:t>
      </w:r>
      <w:r w:rsidR="003F26D4" w:rsidRPr="00E4168A">
        <w:rPr>
          <w:rFonts w:ascii="Times New Roman" w:hAnsi="Times New Roman"/>
          <w:color w:val="1A1A1A" w:themeColor="background1" w:themeShade="1A"/>
          <w:sz w:val="24"/>
          <w:szCs w:val="24"/>
        </w:rPr>
        <w:t>)</w:t>
      </w:r>
      <w:r w:rsidR="0094586D" w:rsidRPr="00E4168A">
        <w:rPr>
          <w:rFonts w:ascii="Times New Roman" w:hAnsi="Times New Roman"/>
          <w:color w:val="1A1A1A" w:themeColor="background1" w:themeShade="1A"/>
          <w:sz w:val="24"/>
          <w:szCs w:val="24"/>
        </w:rPr>
        <w:t xml:space="preserve"> </w:t>
      </w:r>
      <w:r w:rsidR="003F26D4" w:rsidRPr="00E4168A">
        <w:rPr>
          <w:rFonts w:ascii="Times New Roman" w:hAnsi="Times New Roman"/>
          <w:color w:val="1A1A1A" w:themeColor="background1" w:themeShade="1A"/>
          <w:sz w:val="24"/>
          <w:szCs w:val="24"/>
        </w:rPr>
        <w:t>(</w:t>
      </w:r>
      <w:r w:rsidR="004020C5" w:rsidRPr="00E4168A">
        <w:rPr>
          <w:rFonts w:ascii="Times New Roman" w:hAnsi="Times New Roman"/>
          <w:color w:val="1A1A1A" w:themeColor="background1" w:themeShade="1A"/>
          <w:sz w:val="24"/>
          <w:szCs w:val="24"/>
        </w:rPr>
        <w:t>Roger</w:t>
      </w:r>
      <w:r w:rsidR="00313DF8" w:rsidRPr="00E4168A">
        <w:rPr>
          <w:rFonts w:ascii="Times New Roman" w:hAnsi="Times New Roman"/>
          <w:color w:val="1A1A1A" w:themeColor="background1" w:themeShade="1A"/>
          <w:sz w:val="24"/>
          <w:szCs w:val="24"/>
        </w:rPr>
        <w:t xml:space="preserve">s &amp; </w:t>
      </w:r>
      <w:r w:rsidR="00313DF8" w:rsidRPr="00E4168A">
        <w:rPr>
          <w:rFonts w:ascii="Times New Roman" w:hAnsi="Times New Roman"/>
          <w:color w:val="000000" w:themeColor="text1"/>
          <w:sz w:val="24"/>
          <w:szCs w:val="24"/>
        </w:rPr>
        <w:t xml:space="preserve">Freiberg, </w:t>
      </w:r>
      <w:r w:rsidR="004020C5" w:rsidRPr="00E4168A">
        <w:rPr>
          <w:rFonts w:ascii="Times New Roman" w:hAnsi="Times New Roman"/>
          <w:color w:val="1A1A1A" w:themeColor="background1" w:themeShade="1A"/>
          <w:sz w:val="24"/>
          <w:szCs w:val="24"/>
        </w:rPr>
        <w:t>1994)</w:t>
      </w:r>
      <w:r w:rsidR="000541F2" w:rsidRPr="00E4168A">
        <w:rPr>
          <w:rFonts w:ascii="Times New Roman" w:hAnsi="Times New Roman"/>
          <w:color w:val="1A1A1A" w:themeColor="background1" w:themeShade="1A"/>
          <w:sz w:val="24"/>
          <w:szCs w:val="24"/>
        </w:rPr>
        <w:t>.</w:t>
      </w:r>
      <w:r w:rsidR="00586CD2" w:rsidRPr="007F592A">
        <w:rPr>
          <w:rFonts w:ascii="Times New Roman" w:hAnsi="Times New Roman"/>
          <w:color w:val="1A1A1A" w:themeColor="background1" w:themeShade="1A"/>
          <w:sz w:val="24"/>
          <w:szCs w:val="24"/>
        </w:rPr>
        <w:t xml:space="preserve">  Furthermore, </w:t>
      </w:r>
      <w:r w:rsidR="00586CD2" w:rsidRPr="007F592A">
        <w:rPr>
          <w:rFonts w:ascii="Times New Roman" w:hAnsi="Times New Roman"/>
          <w:color w:val="1A1A1A" w:themeColor="background1" w:themeShade="1A"/>
          <w:sz w:val="24"/>
          <w:szCs w:val="24"/>
          <w:shd w:val="clear" w:color="auto" w:fill="FFFFFF"/>
        </w:rPr>
        <w:t>re-engag</w:t>
      </w:r>
      <w:r w:rsidR="00791134" w:rsidRPr="007F592A">
        <w:rPr>
          <w:rFonts w:ascii="Times New Roman" w:hAnsi="Times New Roman"/>
          <w:color w:val="1A1A1A" w:themeColor="background1" w:themeShade="1A"/>
          <w:sz w:val="24"/>
          <w:szCs w:val="24"/>
          <w:shd w:val="clear" w:color="auto" w:fill="FFFFFF"/>
        </w:rPr>
        <w:t xml:space="preserve">ing </w:t>
      </w:r>
      <w:r w:rsidR="00586CD2" w:rsidRPr="007F592A">
        <w:rPr>
          <w:rFonts w:ascii="Times New Roman" w:hAnsi="Times New Roman"/>
          <w:color w:val="1A1A1A" w:themeColor="background1" w:themeShade="1A"/>
          <w:sz w:val="24"/>
          <w:szCs w:val="24"/>
          <w:shd w:val="clear" w:color="auto" w:fill="FFFFFF"/>
        </w:rPr>
        <w:t xml:space="preserve">in creative competencies in art and music </w:t>
      </w:r>
      <w:r w:rsidR="00586CD2" w:rsidRPr="007F592A">
        <w:rPr>
          <w:rFonts w:ascii="Times New Roman" w:hAnsi="Times New Roman"/>
          <w:color w:val="1A1A1A" w:themeColor="background1" w:themeShade="1A"/>
          <w:sz w:val="24"/>
          <w:szCs w:val="24"/>
        </w:rPr>
        <w:t>(Reiter-Palmon, 2011</w:t>
      </w:r>
      <w:r w:rsidR="001516AB" w:rsidRPr="007F592A">
        <w:rPr>
          <w:rFonts w:ascii="Times New Roman" w:hAnsi="Times New Roman"/>
          <w:color w:val="1A1A1A" w:themeColor="background1" w:themeShade="1A"/>
          <w:sz w:val="24"/>
          <w:szCs w:val="24"/>
        </w:rPr>
        <w:t>; Robinson, 2017</w:t>
      </w:r>
      <w:r w:rsidR="00586CD2" w:rsidRPr="007F592A">
        <w:rPr>
          <w:rFonts w:ascii="Times New Roman" w:hAnsi="Times New Roman"/>
          <w:color w:val="1A1A1A" w:themeColor="background1" w:themeShade="1A"/>
          <w:sz w:val="24"/>
          <w:szCs w:val="24"/>
        </w:rPr>
        <w:t>)</w:t>
      </w:r>
      <w:r w:rsidR="00912ED1" w:rsidRPr="007F592A">
        <w:rPr>
          <w:rFonts w:ascii="Times New Roman" w:hAnsi="Times New Roman"/>
          <w:color w:val="1A1A1A" w:themeColor="background1" w:themeShade="1A"/>
          <w:sz w:val="24"/>
          <w:szCs w:val="24"/>
        </w:rPr>
        <w:t xml:space="preserve"> (Appendix </w:t>
      </w:r>
      <w:r w:rsidR="0080066A" w:rsidRPr="007F592A">
        <w:rPr>
          <w:rFonts w:ascii="Times New Roman" w:hAnsi="Times New Roman"/>
          <w:color w:val="1A1A1A" w:themeColor="background1" w:themeShade="1A"/>
          <w:sz w:val="24"/>
          <w:szCs w:val="24"/>
        </w:rPr>
        <w:t>4</w:t>
      </w:r>
      <w:r w:rsidR="00912ED1" w:rsidRPr="007F592A">
        <w:rPr>
          <w:rFonts w:ascii="Times New Roman" w:hAnsi="Times New Roman"/>
          <w:color w:val="1A1A1A" w:themeColor="background1" w:themeShade="1A"/>
          <w:sz w:val="24"/>
          <w:szCs w:val="24"/>
        </w:rPr>
        <w:t>)</w:t>
      </w:r>
      <w:r w:rsidR="00B2534D" w:rsidRPr="007F592A">
        <w:rPr>
          <w:rFonts w:ascii="Times New Roman" w:hAnsi="Times New Roman"/>
          <w:color w:val="1A1A1A" w:themeColor="background1" w:themeShade="1A"/>
          <w:sz w:val="24"/>
          <w:szCs w:val="24"/>
        </w:rPr>
        <w:t xml:space="preserve">. </w:t>
      </w:r>
    </w:p>
    <w:p w14:paraId="1349411D" w14:textId="4DF215A5" w:rsidR="00594966" w:rsidRDefault="00440064" w:rsidP="003A0823">
      <w:pPr>
        <w:spacing w:line="360" w:lineRule="auto"/>
        <w:ind w:left="0" w:firstLine="720"/>
        <w:jc w:val="left"/>
        <w:rPr>
          <w:rFonts w:ascii="Times New Roman" w:hAnsi="Times New Roman"/>
          <w:sz w:val="24"/>
          <w:szCs w:val="24"/>
        </w:rPr>
      </w:pPr>
      <w:r w:rsidRPr="0067753C">
        <w:rPr>
          <w:rFonts w:ascii="Times New Roman" w:hAnsi="Times New Roman"/>
          <w:bCs/>
          <w:color w:val="000000" w:themeColor="text1"/>
          <w:sz w:val="24"/>
          <w:szCs w:val="24"/>
        </w:rPr>
        <w:t xml:space="preserve">Part </w:t>
      </w:r>
      <w:r w:rsidR="00D71DD2" w:rsidRPr="0067753C">
        <w:rPr>
          <w:rFonts w:ascii="Times New Roman" w:hAnsi="Times New Roman"/>
          <w:bCs/>
          <w:color w:val="000000" w:themeColor="text1"/>
          <w:sz w:val="24"/>
          <w:szCs w:val="24"/>
        </w:rPr>
        <w:t>2</w:t>
      </w:r>
      <w:r w:rsidR="004F6CDC" w:rsidRPr="0067753C">
        <w:rPr>
          <w:rFonts w:ascii="Times New Roman" w:hAnsi="Times New Roman"/>
          <w:color w:val="000000" w:themeColor="text1"/>
          <w:sz w:val="24"/>
          <w:szCs w:val="24"/>
        </w:rPr>
        <w:t xml:space="preserve"> </w:t>
      </w:r>
      <w:r w:rsidR="007E6B80" w:rsidRPr="0067753C">
        <w:rPr>
          <w:rFonts w:ascii="Times New Roman" w:hAnsi="Times New Roman"/>
          <w:color w:val="000000" w:themeColor="text1"/>
          <w:sz w:val="24"/>
          <w:szCs w:val="24"/>
        </w:rPr>
        <w:t>of the Cycle of Reflection (Gibbs,</w:t>
      </w:r>
      <w:r w:rsidR="0084203F" w:rsidRPr="0067753C">
        <w:rPr>
          <w:rFonts w:ascii="Times New Roman" w:hAnsi="Times New Roman"/>
          <w:color w:val="000000" w:themeColor="text1"/>
          <w:sz w:val="24"/>
          <w:szCs w:val="24"/>
        </w:rPr>
        <w:t xml:space="preserve"> 1988</w:t>
      </w:r>
      <w:r w:rsidR="007E6B80" w:rsidRPr="0067753C">
        <w:rPr>
          <w:rFonts w:ascii="Times New Roman" w:hAnsi="Times New Roman"/>
          <w:color w:val="000000" w:themeColor="text1"/>
          <w:sz w:val="24"/>
          <w:szCs w:val="24"/>
        </w:rPr>
        <w:t xml:space="preserve">) </w:t>
      </w:r>
      <w:r w:rsidR="004F6CDC" w:rsidRPr="0067753C">
        <w:rPr>
          <w:rFonts w:ascii="Times New Roman" w:hAnsi="Times New Roman"/>
          <w:color w:val="000000" w:themeColor="text1"/>
          <w:sz w:val="24"/>
          <w:szCs w:val="24"/>
        </w:rPr>
        <w:t>centres on describing my</w:t>
      </w:r>
      <w:r w:rsidR="00FD7E2F" w:rsidRPr="0067753C">
        <w:rPr>
          <w:rFonts w:ascii="Times New Roman" w:hAnsi="Times New Roman"/>
          <w:color w:val="000000" w:themeColor="text1"/>
          <w:sz w:val="24"/>
          <w:szCs w:val="24"/>
        </w:rPr>
        <w:t xml:space="preserve"> </w:t>
      </w:r>
      <w:r w:rsidR="004F6CDC" w:rsidRPr="0067753C">
        <w:rPr>
          <w:rFonts w:ascii="Times New Roman" w:hAnsi="Times New Roman"/>
          <w:color w:val="000000" w:themeColor="text1"/>
          <w:sz w:val="24"/>
          <w:szCs w:val="24"/>
        </w:rPr>
        <w:t>‘feelings’ during the</w:t>
      </w:r>
      <w:r w:rsidR="00DB5DBB" w:rsidRPr="0067753C">
        <w:rPr>
          <w:rFonts w:ascii="Times New Roman" w:hAnsi="Times New Roman"/>
          <w:color w:val="000000" w:themeColor="text1"/>
          <w:sz w:val="24"/>
          <w:szCs w:val="24"/>
        </w:rPr>
        <w:t xml:space="preserve"> </w:t>
      </w:r>
      <w:r w:rsidR="00586A10" w:rsidRPr="0067753C">
        <w:rPr>
          <w:rFonts w:ascii="Times New Roman" w:hAnsi="Times New Roman"/>
          <w:color w:val="000000" w:themeColor="text1"/>
          <w:sz w:val="24"/>
          <w:szCs w:val="24"/>
        </w:rPr>
        <w:t>experience</w:t>
      </w:r>
      <w:r w:rsidR="004F6CDC" w:rsidRPr="0067753C">
        <w:rPr>
          <w:rFonts w:ascii="Times New Roman" w:hAnsi="Times New Roman"/>
          <w:color w:val="000000" w:themeColor="text1"/>
          <w:sz w:val="24"/>
          <w:szCs w:val="24"/>
        </w:rPr>
        <w:t>.</w:t>
      </w:r>
      <w:r w:rsidR="00922A90" w:rsidRPr="0067753C">
        <w:rPr>
          <w:rFonts w:ascii="Times New Roman" w:hAnsi="Times New Roman"/>
          <w:color w:val="000000" w:themeColor="text1"/>
          <w:sz w:val="24"/>
          <w:szCs w:val="24"/>
        </w:rPr>
        <w:t xml:space="preserve">  </w:t>
      </w:r>
      <w:r w:rsidR="004F6CDC" w:rsidRPr="0067753C">
        <w:rPr>
          <w:rFonts w:ascii="Times New Roman" w:hAnsi="Times New Roman"/>
          <w:color w:val="000000" w:themeColor="text1"/>
          <w:sz w:val="24"/>
          <w:szCs w:val="24"/>
        </w:rPr>
        <w:t xml:space="preserve">I became aware of the content of Year 3 </w:t>
      </w:r>
      <w:r w:rsidR="00922A90" w:rsidRPr="0067753C">
        <w:rPr>
          <w:rFonts w:ascii="Times New Roman" w:hAnsi="Times New Roman"/>
          <w:color w:val="000000" w:themeColor="text1"/>
          <w:sz w:val="24"/>
          <w:szCs w:val="24"/>
        </w:rPr>
        <w:t>the BA (Hons) Education Studies: Primary degree</w:t>
      </w:r>
      <w:r w:rsidR="005D3F56" w:rsidRPr="0067753C">
        <w:rPr>
          <w:rFonts w:ascii="Times New Roman" w:hAnsi="Times New Roman"/>
          <w:color w:val="000000" w:themeColor="text1"/>
          <w:sz w:val="24"/>
          <w:szCs w:val="24"/>
        </w:rPr>
        <w:t xml:space="preserve"> at UWTSD Carmarthen </w:t>
      </w:r>
      <w:r w:rsidR="00922A90" w:rsidRPr="0067753C">
        <w:rPr>
          <w:rFonts w:ascii="Times New Roman" w:hAnsi="Times New Roman"/>
          <w:color w:val="000000" w:themeColor="text1"/>
          <w:sz w:val="24"/>
          <w:szCs w:val="24"/>
        </w:rPr>
        <w:t>during my interview in 2019</w:t>
      </w:r>
      <w:r w:rsidR="00901D28" w:rsidRPr="0067753C">
        <w:rPr>
          <w:rFonts w:ascii="Times New Roman" w:hAnsi="Times New Roman"/>
          <w:color w:val="000000" w:themeColor="text1"/>
          <w:sz w:val="24"/>
          <w:szCs w:val="24"/>
        </w:rPr>
        <w:t xml:space="preserve">.  I </w:t>
      </w:r>
      <w:r w:rsidR="004C23FB" w:rsidRPr="0067753C">
        <w:rPr>
          <w:rFonts w:ascii="Times New Roman" w:hAnsi="Times New Roman"/>
          <w:color w:val="000000" w:themeColor="text1"/>
          <w:sz w:val="24"/>
          <w:szCs w:val="24"/>
        </w:rPr>
        <w:t xml:space="preserve">began to feel a </w:t>
      </w:r>
      <w:r w:rsidR="00586A10" w:rsidRPr="0067753C">
        <w:rPr>
          <w:rFonts w:ascii="Times New Roman" w:hAnsi="Times New Roman"/>
          <w:color w:val="000000" w:themeColor="text1"/>
          <w:sz w:val="24"/>
          <w:szCs w:val="24"/>
        </w:rPr>
        <w:t xml:space="preserve">convergence of </w:t>
      </w:r>
      <w:r w:rsidR="00CC7C7D" w:rsidRPr="0067753C">
        <w:rPr>
          <w:rFonts w:ascii="Times New Roman" w:hAnsi="Times New Roman"/>
          <w:color w:val="000000" w:themeColor="text1"/>
          <w:sz w:val="24"/>
          <w:szCs w:val="24"/>
        </w:rPr>
        <w:t xml:space="preserve">anticipation and </w:t>
      </w:r>
      <w:r w:rsidR="005D3F56" w:rsidRPr="0067753C">
        <w:rPr>
          <w:rFonts w:ascii="Times New Roman" w:hAnsi="Times New Roman"/>
          <w:color w:val="000000" w:themeColor="text1"/>
          <w:sz w:val="24"/>
          <w:szCs w:val="24"/>
        </w:rPr>
        <w:t>excitement</w:t>
      </w:r>
      <w:r w:rsidR="00CC7C7D" w:rsidRPr="0067753C">
        <w:rPr>
          <w:rFonts w:ascii="Times New Roman" w:hAnsi="Times New Roman"/>
          <w:color w:val="000000" w:themeColor="text1"/>
          <w:sz w:val="24"/>
          <w:szCs w:val="24"/>
        </w:rPr>
        <w:t xml:space="preserve"> </w:t>
      </w:r>
      <w:r w:rsidR="005D3F56" w:rsidRPr="0067753C">
        <w:rPr>
          <w:rFonts w:ascii="Times New Roman" w:hAnsi="Times New Roman"/>
          <w:color w:val="000000" w:themeColor="text1"/>
          <w:sz w:val="24"/>
          <w:szCs w:val="24"/>
        </w:rPr>
        <w:t>at commencing</w:t>
      </w:r>
      <w:r w:rsidR="00AB1096" w:rsidRPr="0067753C">
        <w:rPr>
          <w:rFonts w:ascii="Times New Roman" w:hAnsi="Times New Roman"/>
          <w:color w:val="000000" w:themeColor="text1"/>
          <w:sz w:val="24"/>
          <w:szCs w:val="24"/>
        </w:rPr>
        <w:t xml:space="preserve"> </w:t>
      </w:r>
      <w:r w:rsidR="005D3F56" w:rsidRPr="0067753C">
        <w:rPr>
          <w:rFonts w:ascii="Times New Roman" w:hAnsi="Times New Roman"/>
          <w:color w:val="000000" w:themeColor="text1"/>
          <w:sz w:val="24"/>
          <w:szCs w:val="24"/>
        </w:rPr>
        <w:t>S</w:t>
      </w:r>
      <w:r w:rsidR="00AB1096" w:rsidRPr="0067753C">
        <w:rPr>
          <w:rFonts w:ascii="Times New Roman" w:hAnsi="Times New Roman"/>
          <w:color w:val="000000" w:themeColor="text1"/>
          <w:sz w:val="24"/>
          <w:szCs w:val="24"/>
        </w:rPr>
        <w:t xml:space="preserve">kills for Life </w:t>
      </w:r>
      <w:r w:rsidR="005D3F56" w:rsidRPr="0067753C">
        <w:rPr>
          <w:rFonts w:ascii="Times New Roman" w:hAnsi="Times New Roman"/>
          <w:color w:val="000000" w:themeColor="text1"/>
          <w:sz w:val="24"/>
          <w:szCs w:val="24"/>
        </w:rPr>
        <w:t>because of the differing</w:t>
      </w:r>
      <w:r w:rsidR="004C23FB" w:rsidRPr="0067753C">
        <w:rPr>
          <w:rFonts w:ascii="Times New Roman" w:hAnsi="Times New Roman"/>
          <w:color w:val="000000" w:themeColor="text1"/>
          <w:sz w:val="24"/>
          <w:szCs w:val="24"/>
        </w:rPr>
        <w:t xml:space="preserve">, </w:t>
      </w:r>
      <w:r w:rsidR="005D3F56" w:rsidRPr="0067753C">
        <w:rPr>
          <w:rFonts w:ascii="Times New Roman" w:hAnsi="Times New Roman"/>
          <w:color w:val="000000" w:themeColor="text1"/>
          <w:sz w:val="24"/>
          <w:szCs w:val="24"/>
        </w:rPr>
        <w:t xml:space="preserve">and </w:t>
      </w:r>
      <w:r w:rsidR="004C23FB" w:rsidRPr="0067753C">
        <w:rPr>
          <w:rFonts w:ascii="Times New Roman" w:hAnsi="Times New Roman"/>
          <w:color w:val="000000" w:themeColor="text1"/>
          <w:sz w:val="24"/>
          <w:szCs w:val="24"/>
        </w:rPr>
        <w:t xml:space="preserve">therefore, </w:t>
      </w:r>
      <w:r w:rsidR="005D3F56" w:rsidRPr="0067753C">
        <w:rPr>
          <w:rFonts w:ascii="Times New Roman" w:hAnsi="Times New Roman"/>
          <w:color w:val="000000" w:themeColor="text1"/>
          <w:sz w:val="24"/>
          <w:szCs w:val="24"/>
        </w:rPr>
        <w:t>refreshing subject</w:t>
      </w:r>
      <w:r w:rsidR="00901D28" w:rsidRPr="0067753C">
        <w:rPr>
          <w:rFonts w:ascii="Times New Roman" w:hAnsi="Times New Roman"/>
          <w:color w:val="000000" w:themeColor="text1"/>
          <w:sz w:val="24"/>
          <w:szCs w:val="24"/>
        </w:rPr>
        <w:t xml:space="preserve">, </w:t>
      </w:r>
      <w:r w:rsidR="004C23FB" w:rsidRPr="0067753C">
        <w:rPr>
          <w:rFonts w:ascii="Times New Roman" w:hAnsi="Times New Roman"/>
          <w:color w:val="000000" w:themeColor="text1"/>
          <w:sz w:val="24"/>
          <w:szCs w:val="24"/>
        </w:rPr>
        <w:t xml:space="preserve">enhancing my generic interest </w:t>
      </w:r>
      <w:r w:rsidR="00354C5A" w:rsidRPr="0067753C">
        <w:rPr>
          <w:rFonts w:ascii="Times New Roman" w:hAnsi="Times New Roman"/>
          <w:color w:val="000000" w:themeColor="text1"/>
          <w:sz w:val="24"/>
          <w:szCs w:val="24"/>
        </w:rPr>
        <w:t xml:space="preserve">and motivation </w:t>
      </w:r>
      <w:r w:rsidR="004C23FB" w:rsidRPr="0067753C">
        <w:rPr>
          <w:rFonts w:ascii="Times New Roman" w:hAnsi="Times New Roman"/>
          <w:color w:val="000000" w:themeColor="text1"/>
          <w:sz w:val="24"/>
          <w:szCs w:val="24"/>
        </w:rPr>
        <w:t>in Leadership and Management, having exemplified the attributes</w:t>
      </w:r>
      <w:r w:rsidR="00354C5A" w:rsidRPr="0067753C">
        <w:rPr>
          <w:rFonts w:ascii="Times New Roman" w:hAnsi="Times New Roman"/>
          <w:color w:val="000000" w:themeColor="text1"/>
          <w:sz w:val="24"/>
          <w:szCs w:val="24"/>
        </w:rPr>
        <w:t xml:space="preserve"> o</w:t>
      </w:r>
      <w:r w:rsidR="0092682A" w:rsidRPr="0067753C">
        <w:rPr>
          <w:rFonts w:ascii="Times New Roman" w:hAnsi="Times New Roman"/>
          <w:color w:val="000000" w:themeColor="text1"/>
          <w:sz w:val="24"/>
          <w:szCs w:val="24"/>
        </w:rPr>
        <w:t xml:space="preserve">r </w:t>
      </w:r>
      <w:r w:rsidR="00354C5A" w:rsidRPr="0067753C">
        <w:rPr>
          <w:rFonts w:ascii="Times New Roman" w:hAnsi="Times New Roman"/>
          <w:color w:val="000000" w:themeColor="text1"/>
          <w:sz w:val="24"/>
          <w:szCs w:val="24"/>
        </w:rPr>
        <w:t xml:space="preserve">characteristics </w:t>
      </w:r>
      <w:r w:rsidR="004C23FB" w:rsidRPr="0067753C">
        <w:rPr>
          <w:rFonts w:ascii="Times New Roman" w:hAnsi="Times New Roman"/>
          <w:color w:val="000000" w:themeColor="text1"/>
          <w:sz w:val="24"/>
          <w:szCs w:val="24"/>
        </w:rPr>
        <w:t>of Leader</w:t>
      </w:r>
      <w:r w:rsidR="00901D28" w:rsidRPr="0067753C">
        <w:rPr>
          <w:rFonts w:ascii="Times New Roman" w:hAnsi="Times New Roman"/>
          <w:color w:val="000000" w:themeColor="text1"/>
          <w:sz w:val="24"/>
          <w:szCs w:val="24"/>
        </w:rPr>
        <w:t xml:space="preserve">ship </w:t>
      </w:r>
      <w:r w:rsidR="004C23FB" w:rsidRPr="0067753C">
        <w:rPr>
          <w:rFonts w:ascii="Times New Roman" w:hAnsi="Times New Roman"/>
          <w:color w:val="000000" w:themeColor="text1"/>
          <w:sz w:val="24"/>
          <w:szCs w:val="24"/>
        </w:rPr>
        <w:t>and Manag</w:t>
      </w:r>
      <w:r w:rsidR="00901D28" w:rsidRPr="0067753C">
        <w:rPr>
          <w:rFonts w:ascii="Times New Roman" w:hAnsi="Times New Roman"/>
          <w:color w:val="000000" w:themeColor="text1"/>
          <w:sz w:val="24"/>
          <w:szCs w:val="24"/>
        </w:rPr>
        <w:t xml:space="preserve">ement </w:t>
      </w:r>
      <w:r w:rsidR="004C23FB" w:rsidRPr="0067753C">
        <w:rPr>
          <w:rFonts w:ascii="Times New Roman" w:hAnsi="Times New Roman"/>
          <w:color w:val="000000" w:themeColor="text1"/>
          <w:sz w:val="24"/>
          <w:szCs w:val="24"/>
        </w:rPr>
        <w:t>during employment between 1990 and 1999</w:t>
      </w:r>
      <w:r w:rsidR="00354C5A" w:rsidRPr="0067753C">
        <w:rPr>
          <w:rFonts w:ascii="Times New Roman" w:hAnsi="Times New Roman"/>
          <w:color w:val="000000" w:themeColor="text1"/>
          <w:sz w:val="24"/>
          <w:szCs w:val="24"/>
        </w:rPr>
        <w:t xml:space="preserve"> (</w:t>
      </w:r>
      <w:r w:rsidR="00F27712" w:rsidRPr="0067753C">
        <w:rPr>
          <w:rFonts w:ascii="Times New Roman" w:hAnsi="Times New Roman"/>
          <w:color w:val="000000" w:themeColor="text1"/>
          <w:sz w:val="24"/>
          <w:szCs w:val="24"/>
        </w:rPr>
        <w:t xml:space="preserve">Allport </w:t>
      </w:r>
      <w:r w:rsidR="00CA7682" w:rsidRPr="0067753C">
        <w:rPr>
          <w:rFonts w:ascii="Times New Roman" w:hAnsi="Times New Roman"/>
          <w:color w:val="000000" w:themeColor="text1"/>
          <w:sz w:val="24"/>
          <w:szCs w:val="24"/>
        </w:rPr>
        <w:t xml:space="preserve">&amp; </w:t>
      </w:r>
      <w:r w:rsidR="00F27712" w:rsidRPr="0067753C">
        <w:rPr>
          <w:rFonts w:ascii="Times New Roman" w:hAnsi="Times New Roman"/>
          <w:color w:val="000000" w:themeColor="text1"/>
          <w:sz w:val="24"/>
          <w:szCs w:val="24"/>
        </w:rPr>
        <w:t>Odbert, 1936</w:t>
      </w:r>
      <w:r w:rsidR="0075718E" w:rsidRPr="0067753C">
        <w:rPr>
          <w:rFonts w:ascii="Times New Roman" w:hAnsi="Times New Roman"/>
          <w:color w:val="000000" w:themeColor="text1"/>
          <w:sz w:val="24"/>
          <w:szCs w:val="24"/>
        </w:rPr>
        <w:t xml:space="preserve">; </w:t>
      </w:r>
      <w:r w:rsidR="003A0823" w:rsidRPr="0067753C">
        <w:rPr>
          <w:rFonts w:ascii="Times New Roman" w:hAnsi="Times New Roman"/>
          <w:color w:val="000000" w:themeColor="text1"/>
          <w:sz w:val="24"/>
          <w:szCs w:val="24"/>
        </w:rPr>
        <w:t>Catell</w:t>
      </w:r>
      <w:r w:rsidR="002474DB" w:rsidRPr="0067753C">
        <w:rPr>
          <w:rFonts w:ascii="Times New Roman" w:hAnsi="Times New Roman"/>
          <w:color w:val="000000" w:themeColor="text1"/>
          <w:sz w:val="24"/>
          <w:szCs w:val="24"/>
        </w:rPr>
        <w:t>, Eber</w:t>
      </w:r>
      <w:r w:rsidR="00CA7682" w:rsidRPr="0067753C">
        <w:rPr>
          <w:rFonts w:ascii="Times New Roman" w:hAnsi="Times New Roman"/>
          <w:color w:val="000000" w:themeColor="text1"/>
          <w:sz w:val="24"/>
          <w:szCs w:val="24"/>
        </w:rPr>
        <w:t xml:space="preserve"> &amp; </w:t>
      </w:r>
      <w:r w:rsidR="002474DB" w:rsidRPr="0067753C">
        <w:rPr>
          <w:rFonts w:ascii="Times New Roman" w:hAnsi="Times New Roman"/>
          <w:color w:val="000000" w:themeColor="text1"/>
          <w:sz w:val="24"/>
          <w:szCs w:val="24"/>
        </w:rPr>
        <w:t>Tatsuoka</w:t>
      </w:r>
      <w:r w:rsidR="003A0823" w:rsidRPr="0067753C">
        <w:rPr>
          <w:rFonts w:ascii="Times New Roman" w:hAnsi="Times New Roman"/>
          <w:color w:val="000000" w:themeColor="text1"/>
          <w:sz w:val="24"/>
          <w:szCs w:val="24"/>
        </w:rPr>
        <w:t xml:space="preserve">, </w:t>
      </w:r>
      <w:r w:rsidR="00FB5E41" w:rsidRPr="0067753C">
        <w:rPr>
          <w:rFonts w:ascii="Times New Roman" w:hAnsi="Times New Roman"/>
          <w:color w:val="000000" w:themeColor="text1"/>
          <w:sz w:val="24"/>
          <w:szCs w:val="24"/>
        </w:rPr>
        <w:t>1970</w:t>
      </w:r>
      <w:r w:rsidR="009647DC" w:rsidRPr="0067753C">
        <w:rPr>
          <w:rFonts w:ascii="Times New Roman" w:hAnsi="Times New Roman"/>
          <w:color w:val="000000" w:themeColor="text1"/>
          <w:sz w:val="24"/>
          <w:szCs w:val="24"/>
        </w:rPr>
        <w:t>;</w:t>
      </w:r>
      <w:r w:rsidR="00252028" w:rsidRPr="0067753C">
        <w:rPr>
          <w:rFonts w:ascii="Times New Roman" w:hAnsi="Times New Roman"/>
          <w:color w:val="000000" w:themeColor="text1"/>
          <w:sz w:val="24"/>
          <w:szCs w:val="24"/>
        </w:rPr>
        <w:t xml:space="preserve"> </w:t>
      </w:r>
      <w:r w:rsidR="00354C5A" w:rsidRPr="0067753C">
        <w:rPr>
          <w:rFonts w:ascii="Times New Roman" w:hAnsi="Times New Roman"/>
          <w:color w:val="000000" w:themeColor="text1"/>
          <w:sz w:val="24"/>
          <w:szCs w:val="24"/>
        </w:rPr>
        <w:t>Stogdill, 1974</w:t>
      </w:r>
      <w:r w:rsidR="00E01B84" w:rsidRPr="0067753C">
        <w:rPr>
          <w:rFonts w:ascii="Times New Roman" w:hAnsi="Times New Roman"/>
          <w:color w:val="000000" w:themeColor="text1"/>
          <w:sz w:val="24"/>
          <w:szCs w:val="24"/>
        </w:rPr>
        <w:t>, 1948</w:t>
      </w:r>
      <w:r w:rsidR="00354C5A" w:rsidRPr="0067753C">
        <w:rPr>
          <w:rFonts w:ascii="Times New Roman" w:hAnsi="Times New Roman"/>
          <w:color w:val="000000" w:themeColor="text1"/>
          <w:sz w:val="24"/>
          <w:szCs w:val="24"/>
        </w:rPr>
        <w:t>)</w:t>
      </w:r>
      <w:r w:rsidR="00C42D9D" w:rsidRPr="0067753C">
        <w:rPr>
          <w:rFonts w:ascii="Times New Roman" w:hAnsi="Times New Roman"/>
          <w:color w:val="000000" w:themeColor="text1"/>
          <w:sz w:val="24"/>
          <w:szCs w:val="24"/>
        </w:rPr>
        <w:t>.</w:t>
      </w:r>
      <w:r w:rsidR="003A0823" w:rsidRPr="0067753C">
        <w:rPr>
          <w:rFonts w:ascii="Times New Roman" w:hAnsi="Times New Roman"/>
          <w:color w:val="000000" w:themeColor="text1"/>
          <w:sz w:val="24"/>
          <w:szCs w:val="24"/>
        </w:rPr>
        <w:t xml:space="preserve">  </w:t>
      </w:r>
      <w:r w:rsidR="00EE3348" w:rsidRPr="0067753C">
        <w:rPr>
          <w:rFonts w:ascii="Times New Roman" w:hAnsi="Times New Roman"/>
          <w:color w:val="000000" w:themeColor="text1"/>
          <w:sz w:val="24"/>
          <w:szCs w:val="24"/>
        </w:rPr>
        <w:t>However,</w:t>
      </w:r>
      <w:r w:rsidR="00EE3348" w:rsidRPr="0067753C">
        <w:rPr>
          <w:rFonts w:ascii="Times New Roman" w:hAnsi="Times New Roman"/>
          <w:b/>
          <w:bCs/>
          <w:color w:val="000000" w:themeColor="text1"/>
          <w:sz w:val="24"/>
          <w:szCs w:val="24"/>
        </w:rPr>
        <w:t xml:space="preserve"> </w:t>
      </w:r>
      <w:r w:rsidR="00EE3348" w:rsidRPr="0067753C">
        <w:rPr>
          <w:rFonts w:ascii="Times New Roman" w:hAnsi="Times New Roman"/>
          <w:color w:val="000000" w:themeColor="text1"/>
          <w:sz w:val="24"/>
          <w:szCs w:val="24"/>
        </w:rPr>
        <w:t xml:space="preserve">my feelings changed to despair and disappointment </w:t>
      </w:r>
      <w:r w:rsidR="00FC78C7" w:rsidRPr="0067753C">
        <w:rPr>
          <w:rFonts w:ascii="Times New Roman" w:hAnsi="Times New Roman"/>
          <w:color w:val="000000" w:themeColor="text1"/>
          <w:sz w:val="24"/>
          <w:szCs w:val="24"/>
        </w:rPr>
        <w:t>at the commencement of</w:t>
      </w:r>
      <w:r w:rsidR="00AB1096" w:rsidRPr="0067753C">
        <w:rPr>
          <w:rFonts w:ascii="Times New Roman" w:hAnsi="Times New Roman"/>
          <w:color w:val="000000" w:themeColor="text1"/>
          <w:sz w:val="24"/>
          <w:szCs w:val="24"/>
        </w:rPr>
        <w:t xml:space="preserve"> </w:t>
      </w:r>
      <w:r w:rsidR="00586A10" w:rsidRPr="0067753C">
        <w:rPr>
          <w:rFonts w:ascii="Times New Roman" w:hAnsi="Times New Roman"/>
          <w:color w:val="000000" w:themeColor="text1"/>
          <w:sz w:val="24"/>
          <w:szCs w:val="24"/>
        </w:rPr>
        <w:t>S</w:t>
      </w:r>
      <w:r w:rsidR="00AB1096" w:rsidRPr="0067753C">
        <w:rPr>
          <w:rFonts w:ascii="Times New Roman" w:hAnsi="Times New Roman"/>
          <w:color w:val="000000" w:themeColor="text1"/>
          <w:sz w:val="24"/>
          <w:szCs w:val="24"/>
        </w:rPr>
        <w:t>kills for Life</w:t>
      </w:r>
      <w:r w:rsidR="007F6847" w:rsidRPr="0067753C">
        <w:rPr>
          <w:rFonts w:ascii="Times New Roman" w:hAnsi="Times New Roman"/>
          <w:color w:val="000000" w:themeColor="text1"/>
          <w:sz w:val="24"/>
          <w:szCs w:val="24"/>
        </w:rPr>
        <w:t xml:space="preserve">, especially </w:t>
      </w:r>
      <w:r w:rsidR="00EE3348" w:rsidRPr="0067753C">
        <w:rPr>
          <w:rFonts w:ascii="Times New Roman" w:hAnsi="Times New Roman"/>
          <w:color w:val="000000" w:themeColor="text1"/>
          <w:sz w:val="24"/>
          <w:szCs w:val="24"/>
        </w:rPr>
        <w:t>upon encountering the assessment</w:t>
      </w:r>
      <w:r w:rsidR="00FC78C7" w:rsidRPr="0067753C">
        <w:rPr>
          <w:rFonts w:ascii="Times New Roman" w:hAnsi="Times New Roman"/>
          <w:color w:val="000000" w:themeColor="text1"/>
          <w:sz w:val="24"/>
          <w:szCs w:val="24"/>
        </w:rPr>
        <w:t xml:space="preserve"> criteria</w:t>
      </w:r>
      <w:r w:rsidR="00DF6E22" w:rsidRPr="0067753C">
        <w:rPr>
          <w:rFonts w:ascii="Times New Roman" w:hAnsi="Times New Roman"/>
          <w:color w:val="000000" w:themeColor="text1"/>
          <w:sz w:val="24"/>
          <w:szCs w:val="24"/>
        </w:rPr>
        <w:t xml:space="preserve"> (Gray, 1987)</w:t>
      </w:r>
      <w:r w:rsidR="00FC78C7" w:rsidRPr="0067753C">
        <w:rPr>
          <w:rFonts w:ascii="Times New Roman" w:hAnsi="Times New Roman"/>
          <w:color w:val="000000" w:themeColor="text1"/>
          <w:sz w:val="24"/>
          <w:szCs w:val="24"/>
        </w:rPr>
        <w:t xml:space="preserve">, given </w:t>
      </w:r>
      <w:r w:rsidR="00EE3348" w:rsidRPr="0067753C">
        <w:rPr>
          <w:rFonts w:ascii="Times New Roman" w:hAnsi="Times New Roman"/>
          <w:color w:val="000000" w:themeColor="text1"/>
          <w:sz w:val="24"/>
          <w:szCs w:val="24"/>
        </w:rPr>
        <w:t xml:space="preserve">the absence of </w:t>
      </w:r>
      <w:r w:rsidR="00FC78C7" w:rsidRPr="0067753C">
        <w:rPr>
          <w:rFonts w:ascii="Times New Roman" w:hAnsi="Times New Roman"/>
          <w:color w:val="000000" w:themeColor="text1"/>
          <w:sz w:val="24"/>
          <w:szCs w:val="24"/>
        </w:rPr>
        <w:t xml:space="preserve">an appropriate </w:t>
      </w:r>
      <w:r w:rsidR="00EE3348" w:rsidRPr="0067753C">
        <w:rPr>
          <w:rFonts w:ascii="Times New Roman" w:hAnsi="Times New Roman"/>
          <w:color w:val="000000" w:themeColor="text1"/>
          <w:sz w:val="24"/>
          <w:szCs w:val="24"/>
        </w:rPr>
        <w:t>duration</w:t>
      </w:r>
      <w:r w:rsidR="00FC78C7" w:rsidRPr="0067753C">
        <w:rPr>
          <w:rFonts w:ascii="Times New Roman" w:hAnsi="Times New Roman"/>
          <w:color w:val="000000" w:themeColor="text1"/>
          <w:sz w:val="24"/>
          <w:szCs w:val="24"/>
        </w:rPr>
        <w:t xml:space="preserve">, and therefore, distance, </w:t>
      </w:r>
      <w:r w:rsidR="00EE3348" w:rsidRPr="0067753C">
        <w:rPr>
          <w:rFonts w:ascii="Times New Roman" w:hAnsi="Times New Roman"/>
          <w:color w:val="000000" w:themeColor="text1"/>
          <w:sz w:val="24"/>
          <w:szCs w:val="24"/>
        </w:rPr>
        <w:t xml:space="preserve">to complete </w:t>
      </w:r>
      <w:r w:rsidR="00FC78C7" w:rsidRPr="0067753C">
        <w:rPr>
          <w:rFonts w:ascii="Times New Roman" w:hAnsi="Times New Roman"/>
          <w:color w:val="000000" w:themeColor="text1"/>
          <w:sz w:val="24"/>
          <w:szCs w:val="24"/>
        </w:rPr>
        <w:t xml:space="preserve">and engage in </w:t>
      </w:r>
      <w:r w:rsidR="00EE3348" w:rsidRPr="0067753C">
        <w:rPr>
          <w:rFonts w:ascii="Times New Roman" w:hAnsi="Times New Roman"/>
          <w:color w:val="000000" w:themeColor="text1"/>
          <w:sz w:val="24"/>
          <w:szCs w:val="24"/>
        </w:rPr>
        <w:t xml:space="preserve">the </w:t>
      </w:r>
      <w:r w:rsidR="00264396" w:rsidRPr="0067753C">
        <w:rPr>
          <w:rFonts w:ascii="Times New Roman" w:hAnsi="Times New Roman"/>
          <w:color w:val="000000" w:themeColor="text1"/>
          <w:sz w:val="24"/>
          <w:szCs w:val="24"/>
        </w:rPr>
        <w:t xml:space="preserve">reflective </w:t>
      </w:r>
      <w:r w:rsidR="00EE3348" w:rsidRPr="0067753C">
        <w:rPr>
          <w:rFonts w:ascii="Times New Roman" w:hAnsi="Times New Roman"/>
          <w:color w:val="000000" w:themeColor="text1"/>
          <w:sz w:val="24"/>
          <w:szCs w:val="24"/>
        </w:rPr>
        <w:t>task</w:t>
      </w:r>
      <w:r w:rsidR="00710CF3" w:rsidRPr="0067753C">
        <w:rPr>
          <w:rFonts w:ascii="Times New Roman" w:hAnsi="Times New Roman"/>
          <w:color w:val="000000" w:themeColor="text1"/>
          <w:sz w:val="24"/>
          <w:szCs w:val="24"/>
        </w:rPr>
        <w:t xml:space="preserve"> (</w:t>
      </w:r>
      <w:r w:rsidR="00663F80" w:rsidRPr="0067753C">
        <w:rPr>
          <w:rFonts w:ascii="Times New Roman" w:hAnsi="Times New Roman"/>
          <w:color w:val="000000" w:themeColor="text1"/>
          <w:sz w:val="24"/>
          <w:szCs w:val="24"/>
        </w:rPr>
        <w:t xml:space="preserve">Kolb, 2015; </w:t>
      </w:r>
      <w:r w:rsidR="0075718E" w:rsidRPr="0067753C">
        <w:rPr>
          <w:rFonts w:ascii="Times New Roman" w:hAnsi="Times New Roman"/>
          <w:color w:val="000000" w:themeColor="text1"/>
          <w:sz w:val="24"/>
          <w:szCs w:val="24"/>
        </w:rPr>
        <w:t xml:space="preserve">Schön, </w:t>
      </w:r>
      <w:r w:rsidR="00FB5E41" w:rsidRPr="0067753C">
        <w:rPr>
          <w:rFonts w:ascii="Times New Roman" w:hAnsi="Times New Roman"/>
          <w:color w:val="000000" w:themeColor="text1"/>
          <w:sz w:val="24"/>
          <w:szCs w:val="24"/>
        </w:rPr>
        <w:t>2016</w:t>
      </w:r>
      <w:r w:rsidR="0075718E" w:rsidRPr="0067753C">
        <w:rPr>
          <w:rFonts w:ascii="Times New Roman" w:hAnsi="Times New Roman"/>
          <w:color w:val="000000" w:themeColor="text1"/>
          <w:sz w:val="24"/>
          <w:szCs w:val="24"/>
        </w:rPr>
        <w:t xml:space="preserve">; </w:t>
      </w:r>
      <w:r w:rsidR="00710CF3" w:rsidRPr="0067753C">
        <w:rPr>
          <w:rFonts w:ascii="Times New Roman" w:hAnsi="Times New Roman"/>
          <w:color w:val="000000" w:themeColor="text1"/>
          <w:sz w:val="24"/>
          <w:szCs w:val="24"/>
        </w:rPr>
        <w:t>Thompson</w:t>
      </w:r>
      <w:r w:rsidR="00CA7682" w:rsidRPr="0067753C">
        <w:rPr>
          <w:rFonts w:ascii="Times New Roman" w:hAnsi="Times New Roman"/>
          <w:color w:val="000000" w:themeColor="text1"/>
          <w:sz w:val="24"/>
          <w:szCs w:val="24"/>
        </w:rPr>
        <w:t xml:space="preserve"> &amp; </w:t>
      </w:r>
      <w:r w:rsidR="00710CF3" w:rsidRPr="0067753C">
        <w:rPr>
          <w:rFonts w:ascii="Times New Roman" w:hAnsi="Times New Roman"/>
          <w:color w:val="000000" w:themeColor="text1"/>
          <w:sz w:val="24"/>
          <w:szCs w:val="24"/>
        </w:rPr>
        <w:t>Thompson, 2018)</w:t>
      </w:r>
      <w:r w:rsidR="00FC78C7" w:rsidRPr="0067753C">
        <w:rPr>
          <w:rFonts w:ascii="Times New Roman" w:hAnsi="Times New Roman"/>
          <w:color w:val="000000" w:themeColor="text1"/>
          <w:sz w:val="24"/>
          <w:szCs w:val="24"/>
        </w:rPr>
        <w:t>.  Consequently,</w:t>
      </w:r>
      <w:r w:rsidR="00264396" w:rsidRPr="0067753C">
        <w:rPr>
          <w:rFonts w:ascii="Times New Roman" w:hAnsi="Times New Roman"/>
          <w:color w:val="000000" w:themeColor="text1"/>
          <w:sz w:val="24"/>
          <w:szCs w:val="24"/>
        </w:rPr>
        <w:t xml:space="preserve"> </w:t>
      </w:r>
      <w:r w:rsidR="007F6847" w:rsidRPr="0067753C">
        <w:rPr>
          <w:rFonts w:ascii="Times New Roman" w:hAnsi="Times New Roman"/>
          <w:color w:val="000000" w:themeColor="text1"/>
          <w:sz w:val="24"/>
          <w:szCs w:val="24"/>
        </w:rPr>
        <w:t xml:space="preserve">current </w:t>
      </w:r>
      <w:r w:rsidR="00264396" w:rsidRPr="0067753C">
        <w:rPr>
          <w:rFonts w:ascii="Times New Roman" w:hAnsi="Times New Roman"/>
          <w:color w:val="000000" w:themeColor="text1"/>
          <w:sz w:val="24"/>
          <w:szCs w:val="24"/>
        </w:rPr>
        <w:t xml:space="preserve">experience </w:t>
      </w:r>
      <w:r w:rsidR="007F6847" w:rsidRPr="0067753C">
        <w:rPr>
          <w:rFonts w:ascii="Times New Roman" w:hAnsi="Times New Roman"/>
          <w:color w:val="000000" w:themeColor="text1"/>
          <w:sz w:val="24"/>
          <w:szCs w:val="24"/>
        </w:rPr>
        <w:t xml:space="preserve">has </w:t>
      </w:r>
      <w:r w:rsidR="00EE3348" w:rsidRPr="0067753C">
        <w:rPr>
          <w:rFonts w:ascii="Times New Roman" w:hAnsi="Times New Roman"/>
          <w:color w:val="000000" w:themeColor="text1"/>
          <w:sz w:val="24"/>
          <w:szCs w:val="24"/>
        </w:rPr>
        <w:t>meant engaging in critical reflection on an ongoing basi</w:t>
      </w:r>
      <w:r w:rsidR="00CC7C7D" w:rsidRPr="0067753C">
        <w:rPr>
          <w:rFonts w:ascii="Times New Roman" w:hAnsi="Times New Roman"/>
          <w:color w:val="000000" w:themeColor="text1"/>
          <w:sz w:val="24"/>
          <w:szCs w:val="24"/>
        </w:rPr>
        <w:t xml:space="preserve">s </w:t>
      </w:r>
      <w:r w:rsidR="004C23FB" w:rsidRPr="0067753C">
        <w:rPr>
          <w:rFonts w:ascii="Times New Roman" w:hAnsi="Times New Roman"/>
          <w:color w:val="000000" w:themeColor="text1"/>
          <w:sz w:val="24"/>
          <w:szCs w:val="24"/>
        </w:rPr>
        <w:t xml:space="preserve">by </w:t>
      </w:r>
      <w:r w:rsidR="00EE3348" w:rsidRPr="0067753C">
        <w:rPr>
          <w:rFonts w:ascii="Times New Roman" w:hAnsi="Times New Roman"/>
          <w:color w:val="000000" w:themeColor="text1"/>
          <w:sz w:val="24"/>
          <w:szCs w:val="24"/>
        </w:rPr>
        <w:t xml:space="preserve">reflecting ‘in-action’ </w:t>
      </w:r>
      <w:r w:rsidR="0092682A" w:rsidRPr="0067753C">
        <w:rPr>
          <w:rFonts w:ascii="Times New Roman" w:hAnsi="Times New Roman"/>
          <w:color w:val="000000" w:themeColor="text1"/>
          <w:sz w:val="24"/>
          <w:szCs w:val="24"/>
        </w:rPr>
        <w:t xml:space="preserve">and ‘on-action’ at the commencement, </w:t>
      </w:r>
      <w:r w:rsidR="00EE3348" w:rsidRPr="0067753C">
        <w:rPr>
          <w:rFonts w:ascii="Times New Roman" w:hAnsi="Times New Roman"/>
          <w:color w:val="000000" w:themeColor="text1"/>
          <w:sz w:val="24"/>
          <w:szCs w:val="24"/>
        </w:rPr>
        <w:t>during</w:t>
      </w:r>
      <w:r w:rsidR="004A5660" w:rsidRPr="0067753C">
        <w:rPr>
          <w:rFonts w:ascii="Times New Roman" w:hAnsi="Times New Roman"/>
          <w:color w:val="000000" w:themeColor="text1"/>
          <w:sz w:val="24"/>
          <w:szCs w:val="24"/>
        </w:rPr>
        <w:t xml:space="preserve">, </w:t>
      </w:r>
      <w:r w:rsidR="0092682A" w:rsidRPr="0067753C">
        <w:rPr>
          <w:rFonts w:ascii="Times New Roman" w:hAnsi="Times New Roman"/>
          <w:color w:val="000000" w:themeColor="text1"/>
          <w:sz w:val="24"/>
          <w:szCs w:val="24"/>
        </w:rPr>
        <w:t xml:space="preserve">and </w:t>
      </w:r>
      <w:r w:rsidR="00CC7C7D" w:rsidRPr="0067753C">
        <w:rPr>
          <w:rFonts w:ascii="Times New Roman" w:hAnsi="Times New Roman"/>
          <w:color w:val="000000" w:themeColor="text1"/>
          <w:sz w:val="24"/>
          <w:szCs w:val="24"/>
        </w:rPr>
        <w:t xml:space="preserve">at the conclusion of </w:t>
      </w:r>
      <w:r w:rsidR="00264396" w:rsidRPr="0067753C">
        <w:rPr>
          <w:rFonts w:ascii="Times New Roman" w:hAnsi="Times New Roman"/>
          <w:color w:val="000000" w:themeColor="text1"/>
          <w:sz w:val="24"/>
          <w:szCs w:val="24"/>
        </w:rPr>
        <w:t xml:space="preserve">each </w:t>
      </w:r>
      <w:r w:rsidR="00586A10" w:rsidRPr="0067753C">
        <w:rPr>
          <w:rFonts w:ascii="Times New Roman" w:hAnsi="Times New Roman"/>
          <w:color w:val="000000" w:themeColor="text1"/>
          <w:sz w:val="24"/>
          <w:szCs w:val="24"/>
        </w:rPr>
        <w:t>session</w:t>
      </w:r>
      <w:r w:rsidR="004C23FB" w:rsidRPr="0067753C">
        <w:rPr>
          <w:rFonts w:ascii="Times New Roman" w:hAnsi="Times New Roman"/>
          <w:color w:val="000000" w:themeColor="text1"/>
          <w:sz w:val="24"/>
          <w:szCs w:val="24"/>
        </w:rPr>
        <w:t xml:space="preserve"> (Sch</w:t>
      </w:r>
      <w:r w:rsidR="004C23FB" w:rsidRPr="0067753C">
        <w:rPr>
          <w:rFonts w:ascii="Sylfaen" w:hAnsi="Sylfaen"/>
          <w:color w:val="000000" w:themeColor="text1"/>
          <w:sz w:val="24"/>
          <w:szCs w:val="24"/>
        </w:rPr>
        <w:t>ö</w:t>
      </w:r>
      <w:r w:rsidR="004C23FB" w:rsidRPr="0067753C">
        <w:rPr>
          <w:rFonts w:ascii="Times New Roman" w:hAnsi="Times New Roman"/>
          <w:color w:val="000000" w:themeColor="text1"/>
          <w:sz w:val="24"/>
          <w:szCs w:val="24"/>
        </w:rPr>
        <w:t>n,</w:t>
      </w:r>
      <w:r w:rsidR="00CC402F" w:rsidRPr="0067753C">
        <w:rPr>
          <w:rFonts w:ascii="Times New Roman" w:hAnsi="Times New Roman"/>
          <w:color w:val="000000" w:themeColor="text1"/>
          <w:sz w:val="24"/>
          <w:szCs w:val="24"/>
        </w:rPr>
        <w:t xml:space="preserve"> 2016</w:t>
      </w:r>
      <w:r w:rsidR="004C23FB" w:rsidRPr="0067753C">
        <w:rPr>
          <w:rFonts w:ascii="Times New Roman" w:hAnsi="Times New Roman"/>
          <w:color w:val="000000" w:themeColor="text1"/>
          <w:sz w:val="24"/>
          <w:szCs w:val="24"/>
        </w:rPr>
        <w:t>)</w:t>
      </w:r>
      <w:r w:rsidR="00EE3348" w:rsidRPr="0067753C">
        <w:rPr>
          <w:rFonts w:ascii="Times New Roman" w:hAnsi="Times New Roman"/>
          <w:color w:val="000000" w:themeColor="text1"/>
          <w:sz w:val="24"/>
          <w:szCs w:val="24"/>
        </w:rPr>
        <w:t>,</w:t>
      </w:r>
      <w:r w:rsidR="00FC78C7" w:rsidRPr="0067753C">
        <w:rPr>
          <w:rFonts w:ascii="Times New Roman" w:hAnsi="Times New Roman"/>
          <w:color w:val="000000" w:themeColor="text1"/>
          <w:sz w:val="24"/>
          <w:szCs w:val="24"/>
        </w:rPr>
        <w:t xml:space="preserve"> </w:t>
      </w:r>
      <w:r w:rsidR="00EE3348" w:rsidRPr="0067753C">
        <w:rPr>
          <w:rFonts w:ascii="Times New Roman" w:hAnsi="Times New Roman"/>
          <w:color w:val="000000" w:themeColor="text1"/>
          <w:sz w:val="24"/>
          <w:szCs w:val="24"/>
        </w:rPr>
        <w:t>in</w:t>
      </w:r>
      <w:r w:rsidR="005358AF" w:rsidRPr="0067753C">
        <w:rPr>
          <w:rFonts w:ascii="Times New Roman" w:hAnsi="Times New Roman"/>
          <w:color w:val="000000" w:themeColor="text1"/>
          <w:sz w:val="24"/>
          <w:szCs w:val="24"/>
        </w:rPr>
        <w:t xml:space="preserve"> readiness </w:t>
      </w:r>
      <w:r w:rsidR="00EE3348" w:rsidRPr="0067753C">
        <w:rPr>
          <w:rFonts w:ascii="Times New Roman" w:hAnsi="Times New Roman"/>
          <w:color w:val="000000" w:themeColor="text1"/>
          <w:sz w:val="24"/>
          <w:szCs w:val="24"/>
        </w:rPr>
        <w:t xml:space="preserve">for </w:t>
      </w:r>
      <w:r w:rsidR="00FC78C7" w:rsidRPr="0067753C">
        <w:rPr>
          <w:rFonts w:ascii="Times New Roman" w:hAnsi="Times New Roman"/>
          <w:color w:val="000000" w:themeColor="text1"/>
          <w:sz w:val="24"/>
          <w:szCs w:val="24"/>
        </w:rPr>
        <w:t>the next session</w:t>
      </w:r>
      <w:r w:rsidR="00C10077" w:rsidRPr="0067753C">
        <w:rPr>
          <w:rFonts w:ascii="Times New Roman" w:hAnsi="Times New Roman"/>
          <w:color w:val="000000" w:themeColor="text1"/>
          <w:sz w:val="24"/>
          <w:szCs w:val="24"/>
        </w:rPr>
        <w:t xml:space="preserve"> </w:t>
      </w:r>
      <w:r w:rsidR="00FC78C7" w:rsidRPr="0067753C">
        <w:rPr>
          <w:rFonts w:ascii="Times New Roman" w:hAnsi="Times New Roman"/>
          <w:color w:val="000000" w:themeColor="text1"/>
          <w:sz w:val="24"/>
          <w:szCs w:val="24"/>
        </w:rPr>
        <w:t>and</w:t>
      </w:r>
      <w:r w:rsidR="00C10077" w:rsidRPr="0067753C">
        <w:rPr>
          <w:rFonts w:ascii="Times New Roman" w:hAnsi="Times New Roman"/>
          <w:color w:val="000000" w:themeColor="text1"/>
          <w:sz w:val="24"/>
          <w:szCs w:val="24"/>
        </w:rPr>
        <w:t xml:space="preserve"> for </w:t>
      </w:r>
      <w:r w:rsidR="00503ED6" w:rsidRPr="0067753C">
        <w:rPr>
          <w:rFonts w:ascii="Times New Roman" w:hAnsi="Times New Roman"/>
          <w:color w:val="000000" w:themeColor="text1"/>
          <w:sz w:val="24"/>
          <w:szCs w:val="24"/>
        </w:rPr>
        <w:t xml:space="preserve">achieving </w:t>
      </w:r>
      <w:r w:rsidR="00FC78C7" w:rsidRPr="0067753C">
        <w:rPr>
          <w:rFonts w:ascii="Times New Roman" w:hAnsi="Times New Roman"/>
          <w:color w:val="000000" w:themeColor="text1"/>
          <w:sz w:val="24"/>
          <w:szCs w:val="24"/>
        </w:rPr>
        <w:t>the</w:t>
      </w:r>
      <w:r w:rsidR="004C23FB" w:rsidRPr="0067753C">
        <w:rPr>
          <w:rFonts w:ascii="Times New Roman" w:hAnsi="Times New Roman"/>
          <w:color w:val="000000" w:themeColor="text1"/>
          <w:sz w:val="24"/>
          <w:szCs w:val="24"/>
        </w:rPr>
        <w:t xml:space="preserve"> </w:t>
      </w:r>
      <w:r w:rsidR="00FC78C7" w:rsidRPr="0067753C">
        <w:rPr>
          <w:rFonts w:ascii="Times New Roman" w:hAnsi="Times New Roman"/>
          <w:color w:val="000000" w:themeColor="text1"/>
          <w:sz w:val="24"/>
          <w:szCs w:val="24"/>
        </w:rPr>
        <w:t>assessment criteria</w:t>
      </w:r>
      <w:r w:rsidR="00C42D9D" w:rsidRPr="0067753C">
        <w:rPr>
          <w:rFonts w:ascii="Times New Roman" w:hAnsi="Times New Roman"/>
          <w:color w:val="000000" w:themeColor="text1"/>
          <w:sz w:val="24"/>
          <w:szCs w:val="24"/>
        </w:rPr>
        <w:t xml:space="preserve">.  I </w:t>
      </w:r>
      <w:r w:rsidR="004C23FB" w:rsidRPr="0067753C">
        <w:rPr>
          <w:rFonts w:ascii="Times New Roman" w:hAnsi="Times New Roman"/>
          <w:color w:val="000000" w:themeColor="text1"/>
          <w:sz w:val="24"/>
          <w:szCs w:val="24"/>
        </w:rPr>
        <w:t>felt</w:t>
      </w:r>
      <w:r w:rsidR="00C42D9D" w:rsidRPr="0067753C">
        <w:rPr>
          <w:rFonts w:ascii="Times New Roman" w:hAnsi="Times New Roman"/>
          <w:color w:val="000000" w:themeColor="text1"/>
          <w:sz w:val="24"/>
          <w:szCs w:val="24"/>
        </w:rPr>
        <w:t xml:space="preserve"> </w:t>
      </w:r>
      <w:r w:rsidR="00503ED6" w:rsidRPr="0067753C">
        <w:rPr>
          <w:rFonts w:ascii="Times New Roman" w:hAnsi="Times New Roman"/>
          <w:color w:val="000000" w:themeColor="text1"/>
          <w:sz w:val="24"/>
          <w:szCs w:val="24"/>
        </w:rPr>
        <w:t xml:space="preserve">the task </w:t>
      </w:r>
      <w:r w:rsidR="004C23FB" w:rsidRPr="0067753C">
        <w:rPr>
          <w:rFonts w:ascii="Times New Roman" w:hAnsi="Times New Roman"/>
          <w:color w:val="000000" w:themeColor="text1"/>
          <w:sz w:val="24"/>
          <w:szCs w:val="24"/>
        </w:rPr>
        <w:t xml:space="preserve">to be </w:t>
      </w:r>
      <w:r w:rsidR="0092682A" w:rsidRPr="0067753C">
        <w:rPr>
          <w:rFonts w:ascii="Times New Roman" w:hAnsi="Times New Roman"/>
          <w:color w:val="000000" w:themeColor="text1"/>
          <w:sz w:val="24"/>
          <w:szCs w:val="24"/>
        </w:rPr>
        <w:t xml:space="preserve">incomprehensible, </w:t>
      </w:r>
      <w:r w:rsidR="00503ED6" w:rsidRPr="0067753C">
        <w:rPr>
          <w:rFonts w:ascii="Times New Roman" w:hAnsi="Times New Roman"/>
          <w:color w:val="000000" w:themeColor="text1"/>
          <w:sz w:val="24"/>
          <w:szCs w:val="24"/>
        </w:rPr>
        <w:t xml:space="preserve">on occasion, </w:t>
      </w:r>
      <w:r w:rsidR="0092682A" w:rsidRPr="0067753C">
        <w:rPr>
          <w:rFonts w:ascii="Times New Roman" w:hAnsi="Times New Roman"/>
          <w:color w:val="000000" w:themeColor="text1"/>
          <w:sz w:val="24"/>
          <w:szCs w:val="24"/>
        </w:rPr>
        <w:t xml:space="preserve">and therefore, </w:t>
      </w:r>
      <w:r w:rsidR="004C23FB" w:rsidRPr="0067753C">
        <w:rPr>
          <w:rFonts w:ascii="Times New Roman" w:hAnsi="Times New Roman"/>
          <w:color w:val="000000" w:themeColor="text1"/>
          <w:sz w:val="24"/>
          <w:szCs w:val="24"/>
        </w:rPr>
        <w:t>unachievable</w:t>
      </w:r>
      <w:r w:rsidR="00503ED6" w:rsidRPr="0067753C">
        <w:rPr>
          <w:rFonts w:ascii="Times New Roman" w:hAnsi="Times New Roman"/>
          <w:color w:val="000000" w:themeColor="text1"/>
          <w:sz w:val="24"/>
          <w:szCs w:val="24"/>
        </w:rPr>
        <w:t xml:space="preserve">, </w:t>
      </w:r>
      <w:r w:rsidR="004C23FB" w:rsidRPr="0067753C">
        <w:rPr>
          <w:rFonts w:ascii="Times New Roman" w:hAnsi="Times New Roman"/>
          <w:color w:val="000000" w:themeColor="text1"/>
          <w:sz w:val="24"/>
          <w:szCs w:val="24"/>
        </w:rPr>
        <w:t xml:space="preserve">because of an absence of direction from </w:t>
      </w:r>
      <w:r w:rsidR="00BC1C47" w:rsidRPr="0067753C">
        <w:rPr>
          <w:rFonts w:ascii="Times New Roman" w:hAnsi="Times New Roman"/>
          <w:color w:val="000000" w:themeColor="text1"/>
          <w:sz w:val="24"/>
          <w:szCs w:val="24"/>
        </w:rPr>
        <w:t xml:space="preserve">academic </w:t>
      </w:r>
      <w:r w:rsidR="004C23FB" w:rsidRPr="0067753C">
        <w:rPr>
          <w:rFonts w:ascii="Times New Roman" w:hAnsi="Times New Roman"/>
          <w:color w:val="000000" w:themeColor="text1"/>
          <w:sz w:val="24"/>
          <w:szCs w:val="24"/>
        </w:rPr>
        <w:t>staff</w:t>
      </w:r>
      <w:r w:rsidR="0092682A" w:rsidRPr="0067753C">
        <w:rPr>
          <w:rFonts w:ascii="Times New Roman" w:hAnsi="Times New Roman"/>
          <w:color w:val="000000" w:themeColor="text1"/>
          <w:sz w:val="24"/>
          <w:szCs w:val="24"/>
        </w:rPr>
        <w:t>, given the</w:t>
      </w:r>
      <w:r w:rsidR="00503ED6" w:rsidRPr="0067753C">
        <w:rPr>
          <w:rFonts w:ascii="Times New Roman" w:hAnsi="Times New Roman"/>
          <w:color w:val="000000" w:themeColor="text1"/>
          <w:sz w:val="24"/>
          <w:szCs w:val="24"/>
        </w:rPr>
        <w:t xml:space="preserve"> </w:t>
      </w:r>
      <w:r w:rsidR="006951B3">
        <w:rPr>
          <w:rFonts w:ascii="Times New Roman" w:hAnsi="Times New Roman"/>
          <w:color w:val="000000" w:themeColor="text1"/>
          <w:sz w:val="24"/>
          <w:szCs w:val="24"/>
        </w:rPr>
        <w:t xml:space="preserve">new and novel </w:t>
      </w:r>
      <w:r w:rsidR="0092682A" w:rsidRPr="0067753C">
        <w:rPr>
          <w:rFonts w:ascii="Times New Roman" w:hAnsi="Times New Roman"/>
          <w:color w:val="000000" w:themeColor="text1"/>
          <w:sz w:val="24"/>
          <w:szCs w:val="24"/>
        </w:rPr>
        <w:t xml:space="preserve">status of </w:t>
      </w:r>
      <w:r w:rsidR="004A5660" w:rsidRPr="0067753C">
        <w:rPr>
          <w:rFonts w:ascii="Times New Roman" w:hAnsi="Times New Roman"/>
          <w:color w:val="000000" w:themeColor="text1"/>
          <w:sz w:val="24"/>
          <w:szCs w:val="24"/>
        </w:rPr>
        <w:t>Skills for Life</w:t>
      </w:r>
      <w:r w:rsidR="00912ED1" w:rsidRPr="0067753C">
        <w:rPr>
          <w:rFonts w:ascii="Times New Roman" w:hAnsi="Times New Roman"/>
          <w:color w:val="000000" w:themeColor="text1"/>
          <w:sz w:val="24"/>
          <w:szCs w:val="24"/>
        </w:rPr>
        <w:t xml:space="preserve"> (Appendix </w:t>
      </w:r>
      <w:r w:rsidR="0080066A" w:rsidRPr="0067753C">
        <w:rPr>
          <w:rFonts w:ascii="Times New Roman" w:hAnsi="Times New Roman"/>
          <w:color w:val="000000" w:themeColor="text1"/>
          <w:sz w:val="24"/>
          <w:szCs w:val="24"/>
        </w:rPr>
        <w:t xml:space="preserve">3, </w:t>
      </w:r>
      <w:r w:rsidR="004D7660" w:rsidRPr="0080066A">
        <w:rPr>
          <w:rFonts w:ascii="Times New Roman" w:hAnsi="Times New Roman"/>
          <w:sz w:val="24"/>
          <w:szCs w:val="24"/>
        </w:rPr>
        <w:t>5</w:t>
      </w:r>
      <w:r w:rsidR="00912ED1" w:rsidRPr="0080066A">
        <w:rPr>
          <w:rFonts w:ascii="Times New Roman" w:hAnsi="Times New Roman"/>
          <w:sz w:val="24"/>
          <w:szCs w:val="24"/>
        </w:rPr>
        <w:t>)</w:t>
      </w:r>
      <w:r w:rsidR="0092682A" w:rsidRPr="0080066A">
        <w:rPr>
          <w:rFonts w:ascii="Times New Roman" w:hAnsi="Times New Roman"/>
          <w:sz w:val="24"/>
          <w:szCs w:val="24"/>
        </w:rPr>
        <w:t>.</w:t>
      </w:r>
      <w:r w:rsidR="001B341F" w:rsidRPr="00806514">
        <w:rPr>
          <w:rFonts w:ascii="Times New Roman" w:hAnsi="Times New Roman"/>
          <w:sz w:val="24"/>
          <w:szCs w:val="24"/>
        </w:rPr>
        <w:t xml:space="preserve"> </w:t>
      </w:r>
    </w:p>
    <w:p w14:paraId="7C53A722" w14:textId="3613F015" w:rsidR="009664A6" w:rsidRPr="00594966" w:rsidRDefault="004F6CDC" w:rsidP="00594966">
      <w:pPr>
        <w:spacing w:line="360" w:lineRule="auto"/>
        <w:ind w:left="0" w:firstLine="720"/>
        <w:jc w:val="left"/>
        <w:rPr>
          <w:rFonts w:ascii="Times New Roman" w:hAnsi="Times New Roman"/>
          <w:sz w:val="24"/>
          <w:szCs w:val="24"/>
        </w:rPr>
      </w:pPr>
      <w:r w:rsidRPr="00E969B6">
        <w:rPr>
          <w:rFonts w:ascii="Times New Roman" w:hAnsi="Times New Roman"/>
          <w:sz w:val="24"/>
          <w:szCs w:val="24"/>
        </w:rPr>
        <w:t xml:space="preserve">Part </w:t>
      </w:r>
      <w:r w:rsidR="00D71DD2" w:rsidRPr="00E969B6">
        <w:rPr>
          <w:rFonts w:ascii="Times New Roman" w:hAnsi="Times New Roman"/>
          <w:sz w:val="24"/>
          <w:szCs w:val="24"/>
        </w:rPr>
        <w:t>3</w:t>
      </w:r>
      <w:r w:rsidRPr="00BE61ED">
        <w:rPr>
          <w:rFonts w:ascii="Times New Roman" w:hAnsi="Times New Roman"/>
          <w:sz w:val="24"/>
          <w:szCs w:val="24"/>
        </w:rPr>
        <w:t xml:space="preserve"> </w:t>
      </w:r>
      <w:r w:rsidR="007E6B80" w:rsidRPr="00BE61ED">
        <w:rPr>
          <w:rFonts w:ascii="Times New Roman" w:hAnsi="Times New Roman"/>
          <w:sz w:val="24"/>
          <w:szCs w:val="24"/>
        </w:rPr>
        <w:t xml:space="preserve">of the Cycle </w:t>
      </w:r>
      <w:r w:rsidR="007E6B80" w:rsidRPr="00FD06EA">
        <w:rPr>
          <w:rFonts w:ascii="Times New Roman" w:hAnsi="Times New Roman"/>
          <w:sz w:val="24"/>
          <w:szCs w:val="24"/>
        </w:rPr>
        <w:t>of Reflection (Gibbs,</w:t>
      </w:r>
      <w:r w:rsidR="0084203F" w:rsidRPr="00FD06EA">
        <w:rPr>
          <w:rFonts w:ascii="Times New Roman" w:hAnsi="Times New Roman"/>
          <w:sz w:val="24"/>
          <w:szCs w:val="24"/>
        </w:rPr>
        <w:t xml:space="preserve"> 1988</w:t>
      </w:r>
      <w:r w:rsidR="007E6B80" w:rsidRPr="00FD06EA">
        <w:rPr>
          <w:rFonts w:ascii="Times New Roman" w:hAnsi="Times New Roman"/>
          <w:sz w:val="24"/>
          <w:szCs w:val="24"/>
        </w:rPr>
        <w:t xml:space="preserve">) </w:t>
      </w:r>
      <w:r w:rsidRPr="00FD06EA">
        <w:rPr>
          <w:rFonts w:ascii="Times New Roman" w:hAnsi="Times New Roman"/>
          <w:sz w:val="24"/>
          <w:szCs w:val="24"/>
        </w:rPr>
        <w:t>centres on ‘evaluating’ the</w:t>
      </w:r>
      <w:r w:rsidR="00DB5DBB" w:rsidRPr="00FD06EA">
        <w:rPr>
          <w:rFonts w:ascii="Times New Roman" w:hAnsi="Times New Roman"/>
          <w:sz w:val="24"/>
          <w:szCs w:val="24"/>
        </w:rPr>
        <w:t xml:space="preserve"> </w:t>
      </w:r>
      <w:r w:rsidR="00586A10" w:rsidRPr="00FD06EA">
        <w:rPr>
          <w:rFonts w:ascii="Times New Roman" w:hAnsi="Times New Roman"/>
          <w:sz w:val="24"/>
          <w:szCs w:val="24"/>
        </w:rPr>
        <w:t xml:space="preserve">experience </w:t>
      </w:r>
      <w:r w:rsidRPr="00FD06EA">
        <w:rPr>
          <w:rFonts w:ascii="Times New Roman" w:hAnsi="Times New Roman"/>
          <w:sz w:val="24"/>
          <w:szCs w:val="24"/>
        </w:rPr>
        <w:t xml:space="preserve">by differentiating </w:t>
      </w:r>
      <w:r w:rsidRPr="001F04E4">
        <w:rPr>
          <w:rFonts w:ascii="Times New Roman" w:hAnsi="Times New Roman"/>
          <w:color w:val="000000" w:themeColor="text1"/>
          <w:sz w:val="24"/>
          <w:szCs w:val="24"/>
        </w:rPr>
        <w:t xml:space="preserve">between the advantages and the disadvantages of the </w:t>
      </w:r>
      <w:r w:rsidR="00BC12AF" w:rsidRPr="001F04E4">
        <w:rPr>
          <w:rFonts w:ascii="Times New Roman" w:hAnsi="Times New Roman"/>
          <w:color w:val="000000" w:themeColor="text1"/>
          <w:sz w:val="24"/>
          <w:szCs w:val="24"/>
        </w:rPr>
        <w:t>experience</w:t>
      </w:r>
      <w:r w:rsidRPr="001F04E4">
        <w:rPr>
          <w:rFonts w:ascii="Times New Roman" w:hAnsi="Times New Roman"/>
          <w:color w:val="000000" w:themeColor="text1"/>
          <w:sz w:val="24"/>
          <w:szCs w:val="24"/>
        </w:rPr>
        <w:t>.  The advantages centre on</w:t>
      </w:r>
      <w:r w:rsidR="00255F79" w:rsidRPr="001F04E4">
        <w:rPr>
          <w:rFonts w:ascii="Times New Roman" w:hAnsi="Times New Roman"/>
          <w:color w:val="000000" w:themeColor="text1"/>
          <w:sz w:val="24"/>
          <w:szCs w:val="24"/>
        </w:rPr>
        <w:t xml:space="preserve"> connecting and implementing Principle</w:t>
      </w:r>
      <w:r w:rsidR="009664A6" w:rsidRPr="001F04E4">
        <w:rPr>
          <w:rFonts w:ascii="Times New Roman" w:hAnsi="Times New Roman"/>
          <w:color w:val="000000" w:themeColor="text1"/>
          <w:sz w:val="24"/>
          <w:szCs w:val="24"/>
        </w:rPr>
        <w:t>s</w:t>
      </w:r>
      <w:r w:rsidR="00255F79" w:rsidRPr="001F04E4">
        <w:rPr>
          <w:rFonts w:ascii="Times New Roman" w:hAnsi="Times New Roman"/>
          <w:color w:val="000000" w:themeColor="text1"/>
          <w:sz w:val="24"/>
          <w:szCs w:val="24"/>
        </w:rPr>
        <w:t xml:space="preserve"> to Practice</w:t>
      </w:r>
      <w:r w:rsidR="009664A6" w:rsidRPr="001F04E4">
        <w:rPr>
          <w:rFonts w:ascii="Times New Roman" w:hAnsi="Times New Roman"/>
          <w:color w:val="000000" w:themeColor="text1"/>
          <w:sz w:val="24"/>
          <w:szCs w:val="24"/>
        </w:rPr>
        <w:t>s</w:t>
      </w:r>
      <w:r w:rsidR="00255F79" w:rsidRPr="001F04E4">
        <w:rPr>
          <w:rFonts w:ascii="Times New Roman" w:hAnsi="Times New Roman"/>
          <w:color w:val="000000" w:themeColor="text1"/>
          <w:sz w:val="24"/>
          <w:szCs w:val="24"/>
        </w:rPr>
        <w:t xml:space="preserve"> (</w:t>
      </w:r>
      <w:r w:rsidR="00255F79" w:rsidRPr="001F04E4">
        <w:rPr>
          <w:rFonts w:ascii="Times New Roman" w:hAnsi="Times New Roman"/>
          <w:i/>
          <w:iCs/>
          <w:color w:val="000000" w:themeColor="text1"/>
          <w:sz w:val="24"/>
          <w:szCs w:val="24"/>
        </w:rPr>
        <w:t>Praxis</w:t>
      </w:r>
      <w:r w:rsidR="00255F79" w:rsidRPr="001F04E4">
        <w:rPr>
          <w:rFonts w:ascii="Times New Roman" w:hAnsi="Times New Roman"/>
          <w:color w:val="000000" w:themeColor="text1"/>
          <w:sz w:val="24"/>
          <w:szCs w:val="24"/>
        </w:rPr>
        <w:t>) (</w:t>
      </w:r>
      <w:r w:rsidR="00594966" w:rsidRPr="001F04E4">
        <w:rPr>
          <w:rFonts w:ascii="Times New Roman" w:hAnsi="Times New Roman"/>
          <w:color w:val="000000" w:themeColor="text1"/>
          <w:sz w:val="24"/>
          <w:szCs w:val="24"/>
        </w:rPr>
        <w:t>Freire, 2018, 2014, 2013; Kirylo, 2020)</w:t>
      </w:r>
      <w:r w:rsidR="00255F79" w:rsidRPr="001F04E4">
        <w:rPr>
          <w:rFonts w:ascii="Times New Roman" w:hAnsi="Times New Roman"/>
          <w:color w:val="000000" w:themeColor="text1"/>
          <w:sz w:val="24"/>
          <w:szCs w:val="24"/>
        </w:rPr>
        <w:t>,</w:t>
      </w:r>
      <w:r w:rsidR="00C42D9D" w:rsidRPr="001F04E4">
        <w:rPr>
          <w:rFonts w:ascii="Times New Roman" w:hAnsi="Times New Roman"/>
          <w:color w:val="000000" w:themeColor="text1"/>
          <w:sz w:val="24"/>
          <w:szCs w:val="24"/>
        </w:rPr>
        <w:t xml:space="preserve"> </w:t>
      </w:r>
      <w:r w:rsidR="00A265DD" w:rsidRPr="001F04E4">
        <w:rPr>
          <w:rFonts w:ascii="Times New Roman" w:hAnsi="Times New Roman"/>
          <w:color w:val="000000" w:themeColor="text1"/>
          <w:sz w:val="24"/>
          <w:szCs w:val="24"/>
        </w:rPr>
        <w:t>for example,</w:t>
      </w:r>
      <w:r w:rsidR="00260F00" w:rsidRPr="001F04E4">
        <w:rPr>
          <w:rFonts w:ascii="Times New Roman" w:hAnsi="Times New Roman"/>
          <w:color w:val="000000" w:themeColor="text1"/>
          <w:sz w:val="24"/>
          <w:szCs w:val="24"/>
        </w:rPr>
        <w:t xml:space="preserve"> </w:t>
      </w:r>
      <w:r w:rsidR="00BE61ED" w:rsidRPr="001F04E4">
        <w:rPr>
          <w:rFonts w:ascii="Times New Roman" w:hAnsi="Times New Roman"/>
          <w:color w:val="000000" w:themeColor="text1"/>
          <w:sz w:val="24"/>
          <w:szCs w:val="24"/>
        </w:rPr>
        <w:t>comprehending Personal Development Planning in the context of Continuing Personal Development</w:t>
      </w:r>
      <w:r w:rsidR="00260F00" w:rsidRPr="001F04E4">
        <w:rPr>
          <w:rFonts w:ascii="Times New Roman" w:hAnsi="Times New Roman"/>
          <w:color w:val="000000" w:themeColor="text1"/>
          <w:sz w:val="24"/>
          <w:szCs w:val="24"/>
        </w:rPr>
        <w:t xml:space="preserve"> (</w:t>
      </w:r>
      <w:r w:rsidR="00F92E79" w:rsidRPr="001F04E4">
        <w:rPr>
          <w:rFonts w:ascii="Times New Roman" w:hAnsi="Times New Roman"/>
          <w:color w:val="000000" w:themeColor="text1"/>
          <w:sz w:val="24"/>
          <w:szCs w:val="24"/>
        </w:rPr>
        <w:t>Quality Assurance Agency, 2018, 2009</w:t>
      </w:r>
      <w:r w:rsidR="00260F00" w:rsidRPr="001F04E4">
        <w:rPr>
          <w:rFonts w:ascii="Times New Roman" w:hAnsi="Times New Roman"/>
          <w:color w:val="000000" w:themeColor="text1"/>
          <w:sz w:val="24"/>
          <w:szCs w:val="24"/>
        </w:rPr>
        <w:t>); d</w:t>
      </w:r>
      <w:r w:rsidR="00FE57B6" w:rsidRPr="001F04E4">
        <w:rPr>
          <w:rFonts w:ascii="Times New Roman" w:hAnsi="Times New Roman"/>
          <w:color w:val="000000" w:themeColor="text1"/>
          <w:sz w:val="24"/>
          <w:szCs w:val="24"/>
        </w:rPr>
        <w:t xml:space="preserve">ifferentiating between Transactional </w:t>
      </w:r>
      <w:r w:rsidR="00260F00" w:rsidRPr="001F04E4">
        <w:rPr>
          <w:rFonts w:ascii="Times New Roman" w:hAnsi="Times New Roman"/>
          <w:color w:val="000000" w:themeColor="text1"/>
          <w:sz w:val="24"/>
          <w:szCs w:val="24"/>
        </w:rPr>
        <w:t xml:space="preserve">Leadership </w:t>
      </w:r>
      <w:r w:rsidR="00FE57B6" w:rsidRPr="001F04E4">
        <w:rPr>
          <w:rFonts w:ascii="Times New Roman" w:hAnsi="Times New Roman"/>
          <w:color w:val="000000" w:themeColor="text1"/>
          <w:sz w:val="24"/>
          <w:szCs w:val="24"/>
        </w:rPr>
        <w:t>and Transformat</w:t>
      </w:r>
      <w:r w:rsidR="009673DA" w:rsidRPr="001F04E4">
        <w:rPr>
          <w:rFonts w:ascii="Times New Roman" w:hAnsi="Times New Roman"/>
          <w:color w:val="000000" w:themeColor="text1"/>
          <w:sz w:val="24"/>
          <w:szCs w:val="24"/>
        </w:rPr>
        <w:t xml:space="preserve">ional </w:t>
      </w:r>
      <w:r w:rsidR="00260F00" w:rsidRPr="001F04E4">
        <w:rPr>
          <w:rFonts w:ascii="Times New Roman" w:hAnsi="Times New Roman"/>
          <w:color w:val="000000" w:themeColor="text1"/>
          <w:sz w:val="24"/>
          <w:szCs w:val="24"/>
        </w:rPr>
        <w:t xml:space="preserve">Leadership </w:t>
      </w:r>
      <w:r w:rsidR="009673DA" w:rsidRPr="001F04E4">
        <w:rPr>
          <w:rFonts w:ascii="Times New Roman" w:hAnsi="Times New Roman"/>
          <w:color w:val="000000" w:themeColor="text1"/>
          <w:sz w:val="24"/>
          <w:szCs w:val="24"/>
        </w:rPr>
        <w:t xml:space="preserve">(Bass </w:t>
      </w:r>
      <w:r w:rsidR="001F04E4" w:rsidRPr="001F04E4">
        <w:rPr>
          <w:rFonts w:ascii="Times New Roman" w:hAnsi="Times New Roman"/>
          <w:color w:val="000000" w:themeColor="text1"/>
          <w:sz w:val="24"/>
          <w:szCs w:val="24"/>
        </w:rPr>
        <w:t xml:space="preserve">&amp; </w:t>
      </w:r>
      <w:r w:rsidR="009673DA" w:rsidRPr="001F04E4">
        <w:rPr>
          <w:rFonts w:ascii="Times New Roman" w:hAnsi="Times New Roman"/>
          <w:color w:val="000000" w:themeColor="text1"/>
          <w:sz w:val="24"/>
          <w:szCs w:val="24"/>
        </w:rPr>
        <w:t>Avolio, 1994; Burns, 1978)</w:t>
      </w:r>
      <w:r w:rsidR="00260F00" w:rsidRPr="001F04E4">
        <w:rPr>
          <w:rFonts w:ascii="Times New Roman" w:hAnsi="Times New Roman"/>
          <w:color w:val="000000" w:themeColor="text1"/>
          <w:sz w:val="24"/>
          <w:szCs w:val="24"/>
        </w:rPr>
        <w:t xml:space="preserve"> </w:t>
      </w:r>
      <w:r w:rsidR="00FE57B6" w:rsidRPr="001F04E4">
        <w:rPr>
          <w:rFonts w:ascii="Times New Roman" w:hAnsi="Times New Roman"/>
          <w:color w:val="000000" w:themeColor="text1"/>
          <w:sz w:val="24"/>
          <w:szCs w:val="24"/>
        </w:rPr>
        <w:t>in the context of Learning Support</w:t>
      </w:r>
      <w:r w:rsidR="009673DA" w:rsidRPr="001F04E4">
        <w:rPr>
          <w:rFonts w:ascii="Times New Roman" w:hAnsi="Times New Roman"/>
          <w:color w:val="000000" w:themeColor="text1"/>
          <w:sz w:val="24"/>
          <w:szCs w:val="24"/>
        </w:rPr>
        <w:t xml:space="preserve"> (Covey, 2004, 1992</w:t>
      </w:r>
      <w:r w:rsidR="004D1781" w:rsidRPr="001F04E4">
        <w:rPr>
          <w:rFonts w:ascii="Times New Roman" w:hAnsi="Times New Roman"/>
          <w:color w:val="000000" w:themeColor="text1"/>
          <w:sz w:val="24"/>
          <w:szCs w:val="24"/>
        </w:rPr>
        <w:t>; Owen, 2017</w:t>
      </w:r>
      <w:r w:rsidR="009673DA" w:rsidRPr="001F04E4">
        <w:rPr>
          <w:rFonts w:ascii="Times New Roman" w:hAnsi="Times New Roman"/>
          <w:color w:val="000000" w:themeColor="text1"/>
          <w:sz w:val="24"/>
          <w:szCs w:val="24"/>
        </w:rPr>
        <w:t>)</w:t>
      </w:r>
      <w:r w:rsidR="00FE57B6" w:rsidRPr="001F04E4">
        <w:rPr>
          <w:rFonts w:ascii="Times New Roman" w:hAnsi="Times New Roman"/>
          <w:color w:val="000000" w:themeColor="text1"/>
          <w:sz w:val="24"/>
          <w:szCs w:val="24"/>
        </w:rPr>
        <w:t xml:space="preserve">, </w:t>
      </w:r>
      <w:r w:rsidR="005C203B" w:rsidRPr="001F04E4">
        <w:rPr>
          <w:rFonts w:ascii="Times New Roman" w:hAnsi="Times New Roman"/>
          <w:color w:val="000000" w:themeColor="text1"/>
          <w:sz w:val="24"/>
          <w:szCs w:val="24"/>
        </w:rPr>
        <w:t xml:space="preserve">culminating in </w:t>
      </w:r>
      <w:r w:rsidR="00FE57B6" w:rsidRPr="001F04E4">
        <w:rPr>
          <w:rFonts w:ascii="Times New Roman" w:hAnsi="Times New Roman"/>
          <w:color w:val="000000" w:themeColor="text1"/>
          <w:sz w:val="24"/>
          <w:szCs w:val="24"/>
        </w:rPr>
        <w:t>the metamorphosis</w:t>
      </w:r>
      <w:r w:rsidR="005C203B" w:rsidRPr="001F04E4">
        <w:rPr>
          <w:rFonts w:ascii="Times New Roman" w:hAnsi="Times New Roman"/>
          <w:color w:val="000000" w:themeColor="text1"/>
          <w:sz w:val="24"/>
          <w:szCs w:val="24"/>
        </w:rPr>
        <w:t xml:space="preserve"> of </w:t>
      </w:r>
      <w:r w:rsidR="009C5C4C" w:rsidRPr="001F04E4">
        <w:rPr>
          <w:rFonts w:ascii="Times New Roman" w:hAnsi="Times New Roman"/>
          <w:color w:val="000000" w:themeColor="text1"/>
          <w:sz w:val="24"/>
          <w:szCs w:val="24"/>
        </w:rPr>
        <w:t xml:space="preserve">the </w:t>
      </w:r>
      <w:r w:rsidR="00FE57B6" w:rsidRPr="001F04E4">
        <w:rPr>
          <w:rFonts w:ascii="Times New Roman" w:hAnsi="Times New Roman"/>
          <w:color w:val="000000" w:themeColor="text1"/>
          <w:sz w:val="24"/>
          <w:szCs w:val="24"/>
        </w:rPr>
        <w:t xml:space="preserve">dependent Learner into </w:t>
      </w:r>
      <w:r w:rsidR="00FD4E4D" w:rsidRPr="001F04E4">
        <w:rPr>
          <w:rFonts w:ascii="Times New Roman" w:hAnsi="Times New Roman"/>
          <w:color w:val="000000" w:themeColor="text1"/>
          <w:sz w:val="24"/>
          <w:szCs w:val="24"/>
        </w:rPr>
        <w:lastRenderedPageBreak/>
        <w:t xml:space="preserve">an </w:t>
      </w:r>
      <w:r w:rsidR="00FE57B6" w:rsidRPr="001F04E4">
        <w:rPr>
          <w:rFonts w:ascii="Times New Roman" w:hAnsi="Times New Roman"/>
          <w:color w:val="000000" w:themeColor="text1"/>
          <w:sz w:val="24"/>
          <w:szCs w:val="24"/>
        </w:rPr>
        <w:t xml:space="preserve">independent </w:t>
      </w:r>
      <w:r w:rsidR="009C5C4C" w:rsidRPr="001F04E4">
        <w:rPr>
          <w:rFonts w:ascii="Times New Roman" w:hAnsi="Times New Roman"/>
          <w:color w:val="000000" w:themeColor="text1"/>
          <w:sz w:val="24"/>
          <w:szCs w:val="24"/>
        </w:rPr>
        <w:t>one</w:t>
      </w:r>
      <w:r w:rsidR="00FE57B6" w:rsidRPr="001F04E4">
        <w:rPr>
          <w:rFonts w:ascii="Times New Roman" w:hAnsi="Times New Roman"/>
          <w:color w:val="000000" w:themeColor="text1"/>
          <w:sz w:val="24"/>
          <w:szCs w:val="24"/>
        </w:rPr>
        <w:t xml:space="preserve"> (</w:t>
      </w:r>
      <w:r w:rsidR="009647DC" w:rsidRPr="001F04E4">
        <w:rPr>
          <w:rFonts w:ascii="Times New Roman" w:hAnsi="Times New Roman"/>
          <w:color w:val="000000" w:themeColor="text1"/>
          <w:sz w:val="24"/>
          <w:szCs w:val="24"/>
        </w:rPr>
        <w:t>Kotter, 1990</w:t>
      </w:r>
      <w:r w:rsidR="005000CA" w:rsidRPr="001F04E4">
        <w:rPr>
          <w:rFonts w:ascii="Times New Roman" w:hAnsi="Times New Roman"/>
          <w:color w:val="000000" w:themeColor="text1"/>
          <w:sz w:val="24"/>
          <w:szCs w:val="24"/>
        </w:rPr>
        <w:t>a, 1990b</w:t>
      </w:r>
      <w:r w:rsidR="009647DC" w:rsidRPr="001F04E4">
        <w:rPr>
          <w:rFonts w:ascii="Times New Roman" w:hAnsi="Times New Roman"/>
          <w:color w:val="000000" w:themeColor="text1"/>
          <w:sz w:val="24"/>
          <w:szCs w:val="24"/>
        </w:rPr>
        <w:t xml:space="preserve">; </w:t>
      </w:r>
      <w:r w:rsidR="003A0823" w:rsidRPr="001F04E4">
        <w:rPr>
          <w:rFonts w:ascii="Times New Roman" w:hAnsi="Times New Roman"/>
          <w:color w:val="000000" w:themeColor="text1"/>
          <w:sz w:val="24"/>
          <w:szCs w:val="24"/>
        </w:rPr>
        <w:t xml:space="preserve">Maslow, </w:t>
      </w:r>
      <w:r w:rsidR="007D1713" w:rsidRPr="001F04E4">
        <w:rPr>
          <w:rFonts w:ascii="Times New Roman" w:hAnsi="Times New Roman"/>
          <w:color w:val="000000" w:themeColor="text1"/>
          <w:sz w:val="24"/>
          <w:szCs w:val="24"/>
        </w:rPr>
        <w:t>19</w:t>
      </w:r>
      <w:r w:rsidR="000A66CB" w:rsidRPr="001F04E4">
        <w:rPr>
          <w:rFonts w:ascii="Times New Roman" w:hAnsi="Times New Roman"/>
          <w:color w:val="000000" w:themeColor="text1"/>
          <w:sz w:val="24"/>
          <w:szCs w:val="24"/>
        </w:rPr>
        <w:t>87</w:t>
      </w:r>
      <w:r w:rsidR="003A0823" w:rsidRPr="001F04E4">
        <w:rPr>
          <w:rFonts w:ascii="Times New Roman" w:hAnsi="Times New Roman"/>
          <w:color w:val="000000" w:themeColor="text1"/>
          <w:sz w:val="24"/>
          <w:szCs w:val="24"/>
        </w:rPr>
        <w:t xml:space="preserve">; </w:t>
      </w:r>
      <w:r w:rsidR="00FE57B6" w:rsidRPr="001F04E4">
        <w:rPr>
          <w:rFonts w:ascii="Times New Roman" w:hAnsi="Times New Roman"/>
          <w:color w:val="000000" w:themeColor="text1"/>
          <w:sz w:val="24"/>
          <w:szCs w:val="24"/>
        </w:rPr>
        <w:t xml:space="preserve">Vygotsky, </w:t>
      </w:r>
      <w:r w:rsidR="00E72CA1" w:rsidRPr="001F04E4">
        <w:rPr>
          <w:rFonts w:ascii="Times New Roman" w:hAnsi="Times New Roman"/>
          <w:color w:val="000000" w:themeColor="text1"/>
          <w:sz w:val="24"/>
          <w:szCs w:val="24"/>
        </w:rPr>
        <w:t>2012, 1978</w:t>
      </w:r>
      <w:r w:rsidR="00FE57B6" w:rsidRPr="001F04E4">
        <w:rPr>
          <w:rFonts w:ascii="Times New Roman" w:hAnsi="Times New Roman"/>
          <w:color w:val="000000" w:themeColor="text1"/>
          <w:sz w:val="24"/>
          <w:szCs w:val="24"/>
        </w:rPr>
        <w:t>) by assuming the 5Rs:  Reflection, Resilience, Reciprocity, Resourcefulness (</w:t>
      </w:r>
      <w:r w:rsidR="00231E17" w:rsidRPr="001F04E4">
        <w:rPr>
          <w:rFonts w:ascii="Times New Roman" w:hAnsi="Times New Roman"/>
          <w:color w:val="000000" w:themeColor="text1"/>
          <w:sz w:val="24"/>
          <w:szCs w:val="24"/>
        </w:rPr>
        <w:t>Claxton, 2004,</w:t>
      </w:r>
      <w:r w:rsidR="003C014C" w:rsidRPr="001F04E4">
        <w:rPr>
          <w:rFonts w:ascii="Times New Roman" w:hAnsi="Times New Roman"/>
          <w:color w:val="000000" w:themeColor="text1"/>
          <w:sz w:val="24"/>
          <w:szCs w:val="24"/>
        </w:rPr>
        <w:t xml:space="preserve"> </w:t>
      </w:r>
      <w:r w:rsidR="00231E17" w:rsidRPr="001F04E4">
        <w:rPr>
          <w:rFonts w:ascii="Times New Roman" w:hAnsi="Times New Roman"/>
          <w:color w:val="000000" w:themeColor="text1"/>
          <w:sz w:val="24"/>
          <w:szCs w:val="24"/>
        </w:rPr>
        <w:t xml:space="preserve">2002; </w:t>
      </w:r>
      <w:r w:rsidR="00DA025B">
        <w:rPr>
          <w:rFonts w:ascii="Times New Roman" w:hAnsi="Times New Roman"/>
          <w:color w:val="000000" w:themeColor="text1"/>
          <w:sz w:val="24"/>
          <w:szCs w:val="24"/>
        </w:rPr>
        <w:t xml:space="preserve">Eaude, </w:t>
      </w:r>
      <w:r w:rsidR="00FE57B6" w:rsidRPr="001F04E4">
        <w:rPr>
          <w:rFonts w:ascii="Times New Roman" w:hAnsi="Times New Roman"/>
          <w:color w:val="000000" w:themeColor="text1"/>
          <w:sz w:val="24"/>
          <w:szCs w:val="24"/>
        </w:rPr>
        <w:t>200</w:t>
      </w:r>
      <w:r w:rsidR="00626AE6">
        <w:rPr>
          <w:rFonts w:ascii="Times New Roman" w:hAnsi="Times New Roman"/>
          <w:color w:val="000000" w:themeColor="text1"/>
          <w:sz w:val="24"/>
          <w:szCs w:val="24"/>
        </w:rPr>
        <w:t>8</w:t>
      </w:r>
      <w:r w:rsidR="00FE57B6" w:rsidRPr="001F04E4">
        <w:rPr>
          <w:rFonts w:ascii="Times New Roman" w:hAnsi="Times New Roman"/>
          <w:color w:val="000000" w:themeColor="text1"/>
          <w:sz w:val="24"/>
          <w:szCs w:val="24"/>
        </w:rPr>
        <w:t xml:space="preserve">; </w:t>
      </w:r>
      <w:r w:rsidR="00231E17" w:rsidRPr="001F04E4">
        <w:rPr>
          <w:rFonts w:ascii="Times New Roman" w:hAnsi="Times New Roman"/>
          <w:color w:val="000000" w:themeColor="text1"/>
          <w:sz w:val="24"/>
          <w:szCs w:val="24"/>
        </w:rPr>
        <w:t xml:space="preserve">Lucas, 2002; </w:t>
      </w:r>
      <w:r w:rsidR="00FE57B6" w:rsidRPr="001F04E4">
        <w:rPr>
          <w:rFonts w:ascii="Times New Roman" w:hAnsi="Times New Roman"/>
          <w:color w:val="000000" w:themeColor="text1"/>
          <w:sz w:val="24"/>
          <w:szCs w:val="24"/>
        </w:rPr>
        <w:t>Wilmot, 2006) and Responsibility (Wilmot, 2006).</w:t>
      </w:r>
      <w:r w:rsidR="00CD1AB6" w:rsidRPr="001F04E4">
        <w:rPr>
          <w:rFonts w:ascii="Times New Roman" w:hAnsi="Times New Roman"/>
          <w:color w:val="000000" w:themeColor="text1"/>
          <w:sz w:val="24"/>
          <w:szCs w:val="24"/>
        </w:rPr>
        <w:t xml:space="preserve">  </w:t>
      </w:r>
      <w:r w:rsidRPr="001F04E4">
        <w:rPr>
          <w:rFonts w:ascii="Times New Roman" w:hAnsi="Times New Roman"/>
          <w:color w:val="000000" w:themeColor="text1"/>
          <w:sz w:val="24"/>
          <w:szCs w:val="24"/>
        </w:rPr>
        <w:t>The disadvantages</w:t>
      </w:r>
      <w:r w:rsidR="00C91F9C" w:rsidRPr="001F04E4">
        <w:rPr>
          <w:rFonts w:ascii="Times New Roman" w:hAnsi="Times New Roman"/>
          <w:color w:val="000000" w:themeColor="text1"/>
          <w:sz w:val="24"/>
          <w:szCs w:val="24"/>
        </w:rPr>
        <w:t xml:space="preserve"> </w:t>
      </w:r>
      <w:r w:rsidRPr="001F04E4">
        <w:rPr>
          <w:rFonts w:ascii="Times New Roman" w:hAnsi="Times New Roman"/>
          <w:color w:val="000000" w:themeColor="text1"/>
          <w:sz w:val="24"/>
          <w:szCs w:val="24"/>
        </w:rPr>
        <w:t xml:space="preserve">centre on </w:t>
      </w:r>
      <w:r w:rsidR="00255F79" w:rsidRPr="001F04E4">
        <w:rPr>
          <w:rFonts w:ascii="Times New Roman" w:hAnsi="Times New Roman"/>
          <w:color w:val="000000" w:themeColor="text1"/>
          <w:sz w:val="24"/>
          <w:szCs w:val="24"/>
        </w:rPr>
        <w:t xml:space="preserve">condensing </w:t>
      </w:r>
      <w:r w:rsidR="00607806" w:rsidRPr="001F04E4">
        <w:rPr>
          <w:rFonts w:ascii="Times New Roman" w:hAnsi="Times New Roman"/>
          <w:color w:val="000000" w:themeColor="text1"/>
          <w:sz w:val="24"/>
          <w:szCs w:val="24"/>
        </w:rPr>
        <w:t xml:space="preserve">the </w:t>
      </w:r>
      <w:r w:rsidR="00255F79" w:rsidRPr="001F04E4">
        <w:rPr>
          <w:rFonts w:ascii="Times New Roman" w:hAnsi="Times New Roman"/>
          <w:color w:val="000000" w:themeColor="text1"/>
          <w:sz w:val="24"/>
          <w:szCs w:val="24"/>
        </w:rPr>
        <w:t>L</w:t>
      </w:r>
      <w:r w:rsidR="00607806" w:rsidRPr="001F04E4">
        <w:rPr>
          <w:rFonts w:ascii="Times New Roman" w:hAnsi="Times New Roman"/>
          <w:color w:val="000000" w:themeColor="text1"/>
          <w:sz w:val="24"/>
          <w:szCs w:val="24"/>
        </w:rPr>
        <w:t>earning and Teaching</w:t>
      </w:r>
      <w:r w:rsidR="00A265DD" w:rsidRPr="001F04E4">
        <w:rPr>
          <w:rFonts w:ascii="Times New Roman" w:hAnsi="Times New Roman"/>
          <w:color w:val="000000" w:themeColor="text1"/>
          <w:sz w:val="24"/>
          <w:szCs w:val="24"/>
        </w:rPr>
        <w:t>, including assessment, i</w:t>
      </w:r>
      <w:r w:rsidR="007F6847" w:rsidRPr="001F04E4">
        <w:rPr>
          <w:rFonts w:ascii="Times New Roman" w:hAnsi="Times New Roman"/>
          <w:color w:val="000000" w:themeColor="text1"/>
          <w:sz w:val="24"/>
          <w:szCs w:val="24"/>
        </w:rPr>
        <w:t>nto a</w:t>
      </w:r>
      <w:r w:rsidR="00A265DD" w:rsidRPr="001F04E4">
        <w:rPr>
          <w:rFonts w:ascii="Times New Roman" w:hAnsi="Times New Roman"/>
          <w:color w:val="000000" w:themeColor="text1"/>
          <w:sz w:val="24"/>
          <w:szCs w:val="24"/>
        </w:rPr>
        <w:t xml:space="preserve"> four</w:t>
      </w:r>
      <w:r w:rsidR="007F6847" w:rsidRPr="001F04E4">
        <w:rPr>
          <w:rFonts w:ascii="Times New Roman" w:hAnsi="Times New Roman"/>
          <w:color w:val="000000" w:themeColor="text1"/>
          <w:sz w:val="24"/>
          <w:szCs w:val="24"/>
        </w:rPr>
        <w:t>-week duration</w:t>
      </w:r>
      <w:r w:rsidR="00A265DD" w:rsidRPr="001F04E4">
        <w:rPr>
          <w:rFonts w:ascii="Times New Roman" w:hAnsi="Times New Roman"/>
          <w:color w:val="000000" w:themeColor="text1"/>
          <w:sz w:val="24"/>
          <w:szCs w:val="24"/>
        </w:rPr>
        <w:t xml:space="preserve"> at the </w:t>
      </w:r>
      <w:r w:rsidR="00C91F9C" w:rsidRPr="001F04E4">
        <w:rPr>
          <w:rFonts w:ascii="Times New Roman" w:hAnsi="Times New Roman"/>
          <w:color w:val="000000" w:themeColor="text1"/>
          <w:sz w:val="24"/>
          <w:szCs w:val="24"/>
        </w:rPr>
        <w:t>commen</w:t>
      </w:r>
      <w:r w:rsidR="00A265DD" w:rsidRPr="001F04E4">
        <w:rPr>
          <w:rFonts w:ascii="Times New Roman" w:hAnsi="Times New Roman"/>
          <w:color w:val="000000" w:themeColor="text1"/>
          <w:sz w:val="24"/>
          <w:szCs w:val="24"/>
        </w:rPr>
        <w:t xml:space="preserve">cement of </w:t>
      </w:r>
      <w:r w:rsidR="00562C4E" w:rsidRPr="001F04E4">
        <w:rPr>
          <w:rFonts w:ascii="Times New Roman" w:hAnsi="Times New Roman"/>
          <w:color w:val="000000" w:themeColor="text1"/>
          <w:sz w:val="24"/>
          <w:szCs w:val="24"/>
        </w:rPr>
        <w:t>an</w:t>
      </w:r>
      <w:r w:rsidR="009664A6" w:rsidRPr="001F04E4">
        <w:rPr>
          <w:rFonts w:ascii="Times New Roman" w:hAnsi="Times New Roman"/>
          <w:color w:val="000000" w:themeColor="text1"/>
          <w:sz w:val="24"/>
          <w:szCs w:val="24"/>
        </w:rPr>
        <w:t xml:space="preserve"> educational </w:t>
      </w:r>
      <w:r w:rsidR="00C91F9C" w:rsidRPr="001F04E4">
        <w:rPr>
          <w:rFonts w:ascii="Times New Roman" w:hAnsi="Times New Roman"/>
          <w:color w:val="000000" w:themeColor="text1"/>
          <w:sz w:val="24"/>
          <w:szCs w:val="24"/>
        </w:rPr>
        <w:t xml:space="preserve">marathon </w:t>
      </w:r>
      <w:r w:rsidR="00A265DD" w:rsidRPr="001F04E4">
        <w:rPr>
          <w:rFonts w:ascii="Times New Roman" w:hAnsi="Times New Roman"/>
          <w:color w:val="000000" w:themeColor="text1"/>
          <w:sz w:val="24"/>
          <w:szCs w:val="24"/>
        </w:rPr>
        <w:t xml:space="preserve">commencing </w:t>
      </w:r>
      <w:r w:rsidR="00C91F9C" w:rsidRPr="001F04E4">
        <w:rPr>
          <w:rFonts w:ascii="Times New Roman" w:hAnsi="Times New Roman"/>
          <w:color w:val="000000" w:themeColor="text1"/>
          <w:sz w:val="24"/>
          <w:szCs w:val="24"/>
        </w:rPr>
        <w:t>on 26 September 2019 and concluding</w:t>
      </w:r>
      <w:r w:rsidR="00A265DD" w:rsidRPr="001F04E4">
        <w:rPr>
          <w:rFonts w:ascii="Times New Roman" w:hAnsi="Times New Roman"/>
          <w:color w:val="000000" w:themeColor="text1"/>
          <w:sz w:val="24"/>
          <w:szCs w:val="24"/>
        </w:rPr>
        <w:t xml:space="preserve"> </w:t>
      </w:r>
      <w:r w:rsidR="00C91F9C" w:rsidRPr="001F04E4">
        <w:rPr>
          <w:rFonts w:ascii="Times New Roman" w:hAnsi="Times New Roman"/>
          <w:color w:val="000000" w:themeColor="text1"/>
          <w:sz w:val="24"/>
          <w:szCs w:val="24"/>
        </w:rPr>
        <w:t xml:space="preserve">on 18 October 2019.  </w:t>
      </w:r>
      <w:r w:rsidR="00607806" w:rsidRPr="001F04E4">
        <w:rPr>
          <w:rFonts w:ascii="Times New Roman" w:hAnsi="Times New Roman"/>
          <w:color w:val="000000" w:themeColor="text1"/>
          <w:sz w:val="24"/>
          <w:szCs w:val="24"/>
        </w:rPr>
        <w:t>Furthermore, d</w:t>
      </w:r>
      <w:r w:rsidR="00091D3F" w:rsidRPr="001F04E4">
        <w:rPr>
          <w:rFonts w:ascii="Times New Roman" w:hAnsi="Times New Roman"/>
          <w:color w:val="000000" w:themeColor="text1"/>
          <w:sz w:val="24"/>
          <w:szCs w:val="24"/>
        </w:rPr>
        <w:t>elivering</w:t>
      </w:r>
      <w:r w:rsidR="009664A6" w:rsidRPr="001F04E4">
        <w:rPr>
          <w:rFonts w:ascii="Times New Roman" w:hAnsi="Times New Roman"/>
          <w:color w:val="000000" w:themeColor="text1"/>
          <w:sz w:val="24"/>
          <w:szCs w:val="24"/>
        </w:rPr>
        <w:t xml:space="preserve"> </w:t>
      </w:r>
      <w:r w:rsidR="00091D3F" w:rsidRPr="001F04E4">
        <w:rPr>
          <w:rFonts w:ascii="Times New Roman" w:hAnsi="Times New Roman"/>
          <w:color w:val="000000" w:themeColor="text1"/>
          <w:sz w:val="24"/>
          <w:szCs w:val="24"/>
        </w:rPr>
        <w:t xml:space="preserve">Learning and Teaching in </w:t>
      </w:r>
      <w:r w:rsidR="00255F79" w:rsidRPr="001F04E4">
        <w:rPr>
          <w:rFonts w:ascii="Times New Roman" w:hAnsi="Times New Roman"/>
          <w:color w:val="000000" w:themeColor="text1"/>
          <w:sz w:val="24"/>
          <w:szCs w:val="24"/>
        </w:rPr>
        <w:t xml:space="preserve">the context of </w:t>
      </w:r>
      <w:r w:rsidR="00091D3F" w:rsidRPr="001F04E4">
        <w:rPr>
          <w:rFonts w:ascii="Times New Roman" w:hAnsi="Times New Roman"/>
          <w:color w:val="000000" w:themeColor="text1"/>
          <w:sz w:val="24"/>
          <w:szCs w:val="24"/>
        </w:rPr>
        <w:t>a</w:t>
      </w:r>
      <w:r w:rsidR="00C91F9C" w:rsidRPr="001F04E4">
        <w:rPr>
          <w:rFonts w:ascii="Times New Roman" w:hAnsi="Times New Roman"/>
          <w:color w:val="000000" w:themeColor="text1"/>
          <w:sz w:val="24"/>
          <w:szCs w:val="24"/>
        </w:rPr>
        <w:t xml:space="preserve">n </w:t>
      </w:r>
      <w:r w:rsidR="009664A6" w:rsidRPr="001F04E4">
        <w:rPr>
          <w:rFonts w:ascii="Times New Roman" w:hAnsi="Times New Roman"/>
          <w:color w:val="000000" w:themeColor="text1"/>
          <w:sz w:val="24"/>
          <w:szCs w:val="24"/>
        </w:rPr>
        <w:t>impersonal</w:t>
      </w:r>
      <w:r w:rsidR="00562C4E" w:rsidRPr="001F04E4">
        <w:rPr>
          <w:rFonts w:ascii="Times New Roman" w:hAnsi="Times New Roman"/>
          <w:color w:val="000000" w:themeColor="text1"/>
          <w:sz w:val="24"/>
          <w:szCs w:val="24"/>
        </w:rPr>
        <w:t xml:space="preserve">, </w:t>
      </w:r>
      <w:r w:rsidR="00091D3F" w:rsidRPr="001F04E4">
        <w:rPr>
          <w:rFonts w:ascii="Times New Roman" w:hAnsi="Times New Roman"/>
          <w:color w:val="000000" w:themeColor="text1"/>
          <w:sz w:val="24"/>
          <w:szCs w:val="24"/>
        </w:rPr>
        <w:t>industrial</w:t>
      </w:r>
      <w:r w:rsidR="009664A6" w:rsidRPr="001F04E4">
        <w:rPr>
          <w:rFonts w:ascii="Times New Roman" w:hAnsi="Times New Roman"/>
          <w:color w:val="000000" w:themeColor="text1"/>
          <w:sz w:val="24"/>
          <w:szCs w:val="24"/>
        </w:rPr>
        <w:t xml:space="preserve"> </w:t>
      </w:r>
      <w:r w:rsidR="00562C4E" w:rsidRPr="001F04E4">
        <w:rPr>
          <w:rFonts w:ascii="Times New Roman" w:hAnsi="Times New Roman"/>
          <w:color w:val="000000" w:themeColor="text1"/>
          <w:sz w:val="24"/>
          <w:szCs w:val="24"/>
        </w:rPr>
        <w:t xml:space="preserve">and mass </w:t>
      </w:r>
      <w:r w:rsidR="00091D3F" w:rsidRPr="001F04E4">
        <w:rPr>
          <w:rFonts w:ascii="Times New Roman" w:hAnsi="Times New Roman"/>
          <w:color w:val="000000" w:themeColor="text1"/>
          <w:sz w:val="24"/>
          <w:szCs w:val="24"/>
        </w:rPr>
        <w:t xml:space="preserve">educational </w:t>
      </w:r>
      <w:r w:rsidR="00C42D9D" w:rsidRPr="001F04E4">
        <w:rPr>
          <w:rFonts w:ascii="Times New Roman" w:hAnsi="Times New Roman"/>
          <w:color w:val="000000" w:themeColor="text1"/>
          <w:sz w:val="24"/>
          <w:szCs w:val="24"/>
        </w:rPr>
        <w:t>environment t</w:t>
      </w:r>
      <w:r w:rsidR="006A5151" w:rsidRPr="001F04E4">
        <w:rPr>
          <w:rFonts w:ascii="Times New Roman" w:hAnsi="Times New Roman"/>
          <w:color w:val="000000" w:themeColor="text1"/>
          <w:sz w:val="24"/>
          <w:szCs w:val="24"/>
        </w:rPr>
        <w:t>o approximately 40 students</w:t>
      </w:r>
      <w:r w:rsidR="00231E17" w:rsidRPr="001F04E4">
        <w:rPr>
          <w:rFonts w:ascii="Times New Roman" w:hAnsi="Times New Roman"/>
          <w:color w:val="000000" w:themeColor="text1"/>
          <w:sz w:val="24"/>
          <w:szCs w:val="24"/>
        </w:rPr>
        <w:t xml:space="preserve"> </w:t>
      </w:r>
      <w:r w:rsidR="00091D3F" w:rsidRPr="001F04E4">
        <w:rPr>
          <w:rFonts w:ascii="Times New Roman" w:hAnsi="Times New Roman"/>
          <w:color w:val="000000" w:themeColor="text1"/>
          <w:sz w:val="24"/>
          <w:szCs w:val="24"/>
        </w:rPr>
        <w:t>(Holt,</w:t>
      </w:r>
      <w:r w:rsidR="00231E17" w:rsidRPr="001F04E4">
        <w:rPr>
          <w:rFonts w:ascii="Times New Roman" w:hAnsi="Times New Roman"/>
          <w:color w:val="000000" w:themeColor="text1"/>
          <w:sz w:val="24"/>
          <w:szCs w:val="24"/>
        </w:rPr>
        <w:t xml:space="preserve"> </w:t>
      </w:r>
      <w:r w:rsidR="006B6DC7" w:rsidRPr="001F04E4">
        <w:rPr>
          <w:rFonts w:ascii="Times New Roman" w:hAnsi="Times New Roman"/>
          <w:color w:val="000000" w:themeColor="text1"/>
          <w:sz w:val="24"/>
          <w:szCs w:val="24"/>
        </w:rPr>
        <w:t xml:space="preserve">2017, 2005, 1990; </w:t>
      </w:r>
      <w:r w:rsidR="001516AB" w:rsidRPr="001F04E4">
        <w:rPr>
          <w:rFonts w:ascii="Times New Roman" w:hAnsi="Times New Roman"/>
          <w:color w:val="000000" w:themeColor="text1"/>
          <w:sz w:val="24"/>
          <w:szCs w:val="24"/>
        </w:rPr>
        <w:t xml:space="preserve">Robinson </w:t>
      </w:r>
      <w:r w:rsidR="001F04E4" w:rsidRPr="001F04E4">
        <w:rPr>
          <w:rFonts w:ascii="Times New Roman" w:hAnsi="Times New Roman"/>
          <w:color w:val="000000" w:themeColor="text1"/>
          <w:sz w:val="24"/>
          <w:szCs w:val="24"/>
        </w:rPr>
        <w:t xml:space="preserve">&amp; </w:t>
      </w:r>
      <w:r w:rsidR="001516AB" w:rsidRPr="001F04E4">
        <w:rPr>
          <w:rFonts w:ascii="Times New Roman" w:hAnsi="Times New Roman"/>
          <w:color w:val="000000" w:themeColor="text1"/>
          <w:sz w:val="24"/>
          <w:szCs w:val="24"/>
        </w:rPr>
        <w:t xml:space="preserve">Aronica, 2018), </w:t>
      </w:r>
      <w:r w:rsidR="00255F79" w:rsidRPr="001F04E4">
        <w:rPr>
          <w:rFonts w:ascii="Times New Roman" w:hAnsi="Times New Roman"/>
          <w:color w:val="000000" w:themeColor="text1"/>
          <w:sz w:val="24"/>
          <w:szCs w:val="24"/>
        </w:rPr>
        <w:t>and</w:t>
      </w:r>
      <w:r w:rsidR="00C42D9D" w:rsidRPr="001F04E4">
        <w:rPr>
          <w:rFonts w:ascii="Times New Roman" w:hAnsi="Times New Roman"/>
          <w:color w:val="000000" w:themeColor="text1"/>
          <w:sz w:val="24"/>
          <w:szCs w:val="24"/>
        </w:rPr>
        <w:t xml:space="preserve"> therefore, </w:t>
      </w:r>
      <w:r w:rsidR="009664A6" w:rsidRPr="001F04E4">
        <w:rPr>
          <w:rFonts w:ascii="Times New Roman" w:hAnsi="Times New Roman"/>
          <w:color w:val="000000" w:themeColor="text1"/>
          <w:sz w:val="24"/>
          <w:szCs w:val="24"/>
        </w:rPr>
        <w:t xml:space="preserve">delivering Learning and </w:t>
      </w:r>
      <w:r w:rsidR="00FE6608" w:rsidRPr="001F04E4">
        <w:rPr>
          <w:rFonts w:ascii="Times New Roman" w:hAnsi="Times New Roman"/>
          <w:color w:val="000000" w:themeColor="text1"/>
          <w:sz w:val="24"/>
          <w:szCs w:val="24"/>
        </w:rPr>
        <w:t>T</w:t>
      </w:r>
      <w:r w:rsidR="009664A6" w:rsidRPr="001F04E4">
        <w:rPr>
          <w:rFonts w:ascii="Times New Roman" w:hAnsi="Times New Roman"/>
          <w:color w:val="000000" w:themeColor="text1"/>
          <w:sz w:val="24"/>
          <w:szCs w:val="24"/>
        </w:rPr>
        <w:t xml:space="preserve">eaching in </w:t>
      </w:r>
      <w:r w:rsidR="00C91F9C" w:rsidRPr="001F04E4">
        <w:rPr>
          <w:rFonts w:ascii="Times New Roman" w:hAnsi="Times New Roman"/>
          <w:color w:val="000000" w:themeColor="text1"/>
          <w:sz w:val="24"/>
          <w:szCs w:val="24"/>
        </w:rPr>
        <w:t xml:space="preserve">an environment </w:t>
      </w:r>
      <w:r w:rsidR="00091D3F" w:rsidRPr="001F04E4">
        <w:rPr>
          <w:rFonts w:ascii="Times New Roman" w:hAnsi="Times New Roman"/>
          <w:color w:val="000000" w:themeColor="text1"/>
          <w:sz w:val="24"/>
          <w:szCs w:val="24"/>
        </w:rPr>
        <w:t>inappropriate</w:t>
      </w:r>
      <w:r w:rsidR="009664A6" w:rsidRPr="001F04E4">
        <w:rPr>
          <w:rFonts w:ascii="Times New Roman" w:hAnsi="Times New Roman"/>
          <w:color w:val="000000" w:themeColor="text1"/>
          <w:sz w:val="24"/>
          <w:szCs w:val="24"/>
        </w:rPr>
        <w:t xml:space="preserve"> for </w:t>
      </w:r>
      <w:r w:rsidR="00091D3F" w:rsidRPr="001F04E4">
        <w:rPr>
          <w:rFonts w:ascii="Times New Roman" w:hAnsi="Times New Roman"/>
          <w:color w:val="000000" w:themeColor="text1"/>
          <w:sz w:val="24"/>
          <w:szCs w:val="24"/>
        </w:rPr>
        <w:t>collaborat</w:t>
      </w:r>
      <w:r w:rsidR="009647DC" w:rsidRPr="001F04E4">
        <w:rPr>
          <w:rFonts w:ascii="Times New Roman" w:hAnsi="Times New Roman"/>
          <w:color w:val="000000" w:themeColor="text1"/>
          <w:sz w:val="24"/>
          <w:szCs w:val="24"/>
        </w:rPr>
        <w:t xml:space="preserve">ion and reflection </w:t>
      </w:r>
      <w:r w:rsidR="00091D3F" w:rsidRPr="001F04E4">
        <w:rPr>
          <w:rFonts w:ascii="Times New Roman" w:hAnsi="Times New Roman"/>
          <w:color w:val="000000" w:themeColor="text1"/>
          <w:sz w:val="24"/>
          <w:szCs w:val="24"/>
        </w:rPr>
        <w:t>(W</w:t>
      </w:r>
      <w:r w:rsidR="006B6DC7" w:rsidRPr="001F04E4">
        <w:rPr>
          <w:rFonts w:ascii="Times New Roman" w:hAnsi="Times New Roman"/>
          <w:color w:val="000000" w:themeColor="text1"/>
          <w:sz w:val="24"/>
          <w:szCs w:val="24"/>
        </w:rPr>
        <w:t>atkins</w:t>
      </w:r>
      <w:r w:rsidR="00091D3F" w:rsidRPr="001F04E4">
        <w:rPr>
          <w:rFonts w:ascii="Times New Roman" w:hAnsi="Times New Roman"/>
          <w:color w:val="000000" w:themeColor="text1"/>
          <w:sz w:val="24"/>
          <w:szCs w:val="24"/>
        </w:rPr>
        <w:t>, 2011</w:t>
      </w:r>
      <w:r w:rsidR="00D84329" w:rsidRPr="001F04E4">
        <w:rPr>
          <w:rFonts w:ascii="Times New Roman" w:hAnsi="Times New Roman"/>
          <w:color w:val="000000" w:themeColor="text1"/>
          <w:sz w:val="24"/>
          <w:szCs w:val="24"/>
        </w:rPr>
        <w:t xml:space="preserve">; </w:t>
      </w:r>
      <w:r w:rsidR="00BC1C47" w:rsidRPr="001F04E4">
        <w:rPr>
          <w:rFonts w:ascii="Times New Roman" w:hAnsi="Times New Roman"/>
          <w:color w:val="000000" w:themeColor="text1"/>
          <w:sz w:val="24"/>
          <w:szCs w:val="24"/>
        </w:rPr>
        <w:t>Sch</w:t>
      </w:r>
      <w:r w:rsidR="00594966" w:rsidRPr="001F04E4">
        <w:rPr>
          <w:rFonts w:ascii="Times New Roman" w:hAnsi="Times New Roman"/>
          <w:color w:val="000000" w:themeColor="text1"/>
          <w:sz w:val="24"/>
          <w:szCs w:val="24"/>
        </w:rPr>
        <w:t>ö</w:t>
      </w:r>
      <w:r w:rsidR="00BC1C47" w:rsidRPr="001F04E4">
        <w:rPr>
          <w:rFonts w:ascii="Times New Roman" w:hAnsi="Times New Roman"/>
          <w:color w:val="000000" w:themeColor="text1"/>
          <w:sz w:val="24"/>
          <w:szCs w:val="24"/>
        </w:rPr>
        <w:t>n,</w:t>
      </w:r>
      <w:r w:rsidR="006B6DC7" w:rsidRPr="001F04E4">
        <w:rPr>
          <w:rFonts w:ascii="Times New Roman" w:hAnsi="Times New Roman"/>
          <w:color w:val="000000" w:themeColor="text1"/>
          <w:sz w:val="24"/>
          <w:szCs w:val="24"/>
        </w:rPr>
        <w:t xml:space="preserve"> 2016</w:t>
      </w:r>
      <w:r w:rsidR="00091D3F" w:rsidRPr="001F04E4">
        <w:rPr>
          <w:rFonts w:ascii="Times New Roman" w:hAnsi="Times New Roman"/>
          <w:color w:val="000000" w:themeColor="text1"/>
          <w:sz w:val="24"/>
          <w:szCs w:val="24"/>
        </w:rPr>
        <w:t>)</w:t>
      </w:r>
      <w:r w:rsidR="006A5151" w:rsidRPr="001F04E4">
        <w:rPr>
          <w:rFonts w:ascii="Times New Roman" w:hAnsi="Times New Roman"/>
          <w:color w:val="000000" w:themeColor="text1"/>
          <w:sz w:val="24"/>
          <w:szCs w:val="24"/>
        </w:rPr>
        <w:t xml:space="preserve">.  </w:t>
      </w:r>
      <w:r w:rsidR="004816C2" w:rsidRPr="001F04E4">
        <w:rPr>
          <w:rFonts w:ascii="Times New Roman" w:hAnsi="Times New Roman"/>
          <w:color w:val="000000" w:themeColor="text1"/>
          <w:sz w:val="24"/>
          <w:szCs w:val="24"/>
        </w:rPr>
        <w:t>I felt that</w:t>
      </w:r>
      <w:r w:rsidR="006A5151" w:rsidRPr="001F04E4">
        <w:rPr>
          <w:rFonts w:ascii="Times New Roman" w:hAnsi="Times New Roman"/>
          <w:color w:val="000000" w:themeColor="text1"/>
          <w:sz w:val="24"/>
          <w:szCs w:val="24"/>
        </w:rPr>
        <w:t xml:space="preserve">, </w:t>
      </w:r>
      <w:r w:rsidR="004816C2" w:rsidRPr="001F04E4">
        <w:rPr>
          <w:rFonts w:ascii="Times New Roman" w:hAnsi="Times New Roman"/>
          <w:color w:val="000000" w:themeColor="text1"/>
          <w:sz w:val="24"/>
          <w:szCs w:val="24"/>
        </w:rPr>
        <w:t xml:space="preserve">in the absence of </w:t>
      </w:r>
      <w:r w:rsidR="00255F79" w:rsidRPr="001F04E4">
        <w:rPr>
          <w:rFonts w:ascii="Times New Roman" w:hAnsi="Times New Roman"/>
          <w:color w:val="000000" w:themeColor="text1"/>
          <w:sz w:val="24"/>
          <w:szCs w:val="24"/>
        </w:rPr>
        <w:t>d</w:t>
      </w:r>
      <w:r w:rsidR="009664A6" w:rsidRPr="001F04E4">
        <w:rPr>
          <w:rFonts w:ascii="Times New Roman" w:hAnsi="Times New Roman"/>
          <w:color w:val="000000" w:themeColor="text1"/>
          <w:sz w:val="24"/>
          <w:szCs w:val="24"/>
        </w:rPr>
        <w:t>ialogue</w:t>
      </w:r>
      <w:r w:rsidR="00B36F8F" w:rsidRPr="001F04E4">
        <w:rPr>
          <w:rFonts w:ascii="Times New Roman" w:hAnsi="Times New Roman"/>
          <w:color w:val="000000" w:themeColor="text1"/>
          <w:sz w:val="24"/>
          <w:szCs w:val="24"/>
        </w:rPr>
        <w:t xml:space="preserve"> (Alexander, 2006;</w:t>
      </w:r>
      <w:r w:rsidR="00594966" w:rsidRPr="001F04E4">
        <w:rPr>
          <w:rFonts w:ascii="Times New Roman" w:hAnsi="Times New Roman"/>
          <w:color w:val="000000" w:themeColor="text1"/>
          <w:sz w:val="24"/>
          <w:szCs w:val="24"/>
        </w:rPr>
        <w:t xml:space="preserve"> Freire, 2018,</w:t>
      </w:r>
      <w:r w:rsidR="00FB5515" w:rsidRPr="001F04E4">
        <w:rPr>
          <w:rFonts w:ascii="Times New Roman" w:hAnsi="Times New Roman"/>
          <w:color w:val="000000" w:themeColor="text1"/>
          <w:sz w:val="24"/>
          <w:szCs w:val="24"/>
        </w:rPr>
        <w:t xml:space="preserve"> 2014, 2013</w:t>
      </w:r>
      <w:r w:rsidR="00594966" w:rsidRPr="001F04E4">
        <w:rPr>
          <w:rFonts w:ascii="Times New Roman" w:hAnsi="Times New Roman"/>
          <w:color w:val="000000" w:themeColor="text1"/>
          <w:sz w:val="24"/>
          <w:szCs w:val="24"/>
        </w:rPr>
        <w:t>; Kirylo, 2020)</w:t>
      </w:r>
      <w:r w:rsidR="004816C2" w:rsidRPr="001F04E4">
        <w:rPr>
          <w:rFonts w:ascii="Times New Roman" w:hAnsi="Times New Roman"/>
          <w:color w:val="000000" w:themeColor="text1"/>
          <w:sz w:val="24"/>
          <w:szCs w:val="24"/>
        </w:rPr>
        <w:t xml:space="preserve">, the sessions exemplified the </w:t>
      </w:r>
      <w:r w:rsidR="00C91F9C" w:rsidRPr="001F04E4">
        <w:rPr>
          <w:rFonts w:ascii="Times New Roman" w:hAnsi="Times New Roman"/>
          <w:color w:val="000000" w:themeColor="text1"/>
          <w:sz w:val="24"/>
          <w:szCs w:val="24"/>
        </w:rPr>
        <w:t>banking concept of education (</w:t>
      </w:r>
      <w:r w:rsidR="00594966" w:rsidRPr="001F04E4">
        <w:rPr>
          <w:rFonts w:ascii="Times New Roman" w:hAnsi="Times New Roman"/>
          <w:color w:val="000000" w:themeColor="text1"/>
          <w:sz w:val="24"/>
          <w:szCs w:val="24"/>
        </w:rPr>
        <w:t>Freire, 2018, 2014, 2013)</w:t>
      </w:r>
      <w:r w:rsidR="00C91F9C" w:rsidRPr="001F04E4">
        <w:rPr>
          <w:rFonts w:ascii="Times New Roman" w:hAnsi="Times New Roman"/>
          <w:color w:val="000000" w:themeColor="text1"/>
          <w:sz w:val="24"/>
          <w:szCs w:val="24"/>
        </w:rPr>
        <w:t>,</w:t>
      </w:r>
      <w:r w:rsidR="00EE5B04" w:rsidRPr="001F04E4">
        <w:rPr>
          <w:rFonts w:ascii="Times New Roman" w:hAnsi="Times New Roman"/>
          <w:color w:val="000000" w:themeColor="text1"/>
          <w:sz w:val="24"/>
          <w:szCs w:val="24"/>
        </w:rPr>
        <w:t xml:space="preserve"> </w:t>
      </w:r>
      <w:r w:rsidR="00C91F9C" w:rsidRPr="001F04E4">
        <w:rPr>
          <w:rFonts w:ascii="Times New Roman" w:hAnsi="Times New Roman"/>
          <w:color w:val="000000" w:themeColor="text1"/>
          <w:sz w:val="24"/>
          <w:szCs w:val="24"/>
        </w:rPr>
        <w:t>given the</w:t>
      </w:r>
      <w:r w:rsidR="0055161E" w:rsidRPr="001F04E4">
        <w:rPr>
          <w:rFonts w:ascii="Times New Roman" w:hAnsi="Times New Roman"/>
          <w:color w:val="000000" w:themeColor="text1"/>
          <w:sz w:val="24"/>
          <w:szCs w:val="24"/>
        </w:rPr>
        <w:t xml:space="preserve"> </w:t>
      </w:r>
      <w:r w:rsidR="00C91F9C" w:rsidRPr="001F04E4">
        <w:rPr>
          <w:rFonts w:ascii="Times New Roman" w:hAnsi="Times New Roman"/>
          <w:color w:val="000000" w:themeColor="text1"/>
          <w:sz w:val="24"/>
          <w:szCs w:val="24"/>
        </w:rPr>
        <w:t xml:space="preserve">emphasis </w:t>
      </w:r>
      <w:r w:rsidR="00030645" w:rsidRPr="001F04E4">
        <w:rPr>
          <w:rFonts w:ascii="Times New Roman" w:hAnsi="Times New Roman"/>
          <w:color w:val="000000" w:themeColor="text1"/>
          <w:sz w:val="24"/>
          <w:szCs w:val="24"/>
        </w:rPr>
        <w:t xml:space="preserve">upon </w:t>
      </w:r>
      <w:r w:rsidR="00321DA0" w:rsidRPr="001F04E4">
        <w:rPr>
          <w:rFonts w:ascii="Times New Roman" w:hAnsi="Times New Roman"/>
          <w:color w:val="000000" w:themeColor="text1"/>
          <w:sz w:val="24"/>
          <w:szCs w:val="24"/>
        </w:rPr>
        <w:t xml:space="preserve">delivering the </w:t>
      </w:r>
      <w:r w:rsidR="004816C2" w:rsidRPr="001F04E4">
        <w:rPr>
          <w:rFonts w:ascii="Times New Roman" w:hAnsi="Times New Roman"/>
          <w:color w:val="000000" w:themeColor="text1"/>
          <w:sz w:val="24"/>
          <w:szCs w:val="24"/>
        </w:rPr>
        <w:t>Product</w:t>
      </w:r>
      <w:r w:rsidR="00030645" w:rsidRPr="001F04E4">
        <w:rPr>
          <w:rFonts w:ascii="Times New Roman" w:hAnsi="Times New Roman"/>
          <w:color w:val="000000" w:themeColor="text1"/>
          <w:sz w:val="24"/>
          <w:szCs w:val="24"/>
        </w:rPr>
        <w:t xml:space="preserve"> </w:t>
      </w:r>
      <w:r w:rsidR="004816C2" w:rsidRPr="001F04E4">
        <w:rPr>
          <w:rFonts w:ascii="Times New Roman" w:hAnsi="Times New Roman"/>
          <w:color w:val="000000" w:themeColor="text1"/>
          <w:sz w:val="24"/>
          <w:szCs w:val="24"/>
        </w:rPr>
        <w:t>in contrast to</w:t>
      </w:r>
      <w:r w:rsidR="00030645" w:rsidRPr="001F04E4">
        <w:rPr>
          <w:rFonts w:ascii="Times New Roman" w:hAnsi="Times New Roman"/>
          <w:color w:val="000000" w:themeColor="text1"/>
          <w:sz w:val="24"/>
          <w:szCs w:val="24"/>
        </w:rPr>
        <w:t xml:space="preserve"> </w:t>
      </w:r>
      <w:r w:rsidR="00321DA0" w:rsidRPr="001F04E4">
        <w:rPr>
          <w:rFonts w:ascii="Times New Roman" w:hAnsi="Times New Roman"/>
          <w:color w:val="000000" w:themeColor="text1"/>
          <w:sz w:val="24"/>
          <w:szCs w:val="24"/>
        </w:rPr>
        <w:t xml:space="preserve">explaining the </w:t>
      </w:r>
      <w:r w:rsidR="004816C2" w:rsidRPr="001F04E4">
        <w:rPr>
          <w:rFonts w:ascii="Times New Roman" w:hAnsi="Times New Roman"/>
          <w:color w:val="000000" w:themeColor="text1"/>
          <w:sz w:val="24"/>
          <w:szCs w:val="24"/>
        </w:rPr>
        <w:t>Process</w:t>
      </w:r>
      <w:r w:rsidR="00030645" w:rsidRPr="001F04E4">
        <w:rPr>
          <w:rFonts w:ascii="Times New Roman" w:hAnsi="Times New Roman"/>
          <w:color w:val="000000" w:themeColor="text1"/>
          <w:sz w:val="24"/>
          <w:szCs w:val="24"/>
        </w:rPr>
        <w:t xml:space="preserve"> (</w:t>
      </w:r>
      <w:r w:rsidR="00912C65" w:rsidRPr="001F04E4">
        <w:rPr>
          <w:rFonts w:ascii="Times New Roman" w:hAnsi="Times New Roman"/>
          <w:color w:val="000000" w:themeColor="text1"/>
          <w:sz w:val="24"/>
          <w:szCs w:val="24"/>
        </w:rPr>
        <w:t xml:space="preserve">Gatto, </w:t>
      </w:r>
      <w:r w:rsidR="00B45BE4" w:rsidRPr="001F04E4">
        <w:rPr>
          <w:rFonts w:ascii="Times New Roman" w:hAnsi="Times New Roman"/>
          <w:color w:val="000000" w:themeColor="text1"/>
          <w:sz w:val="24"/>
          <w:szCs w:val="24"/>
        </w:rPr>
        <w:t xml:space="preserve">2017, </w:t>
      </w:r>
      <w:r w:rsidR="009900C7">
        <w:rPr>
          <w:rFonts w:ascii="Times New Roman" w:hAnsi="Times New Roman"/>
          <w:color w:val="000000" w:themeColor="text1"/>
          <w:sz w:val="24"/>
          <w:szCs w:val="24"/>
        </w:rPr>
        <w:t>2009, 2003</w:t>
      </w:r>
      <w:r w:rsidR="00E42EA3" w:rsidRPr="001F04E4">
        <w:rPr>
          <w:rFonts w:ascii="Times New Roman" w:hAnsi="Times New Roman"/>
          <w:color w:val="000000" w:themeColor="text1"/>
          <w:sz w:val="24"/>
          <w:szCs w:val="24"/>
        </w:rPr>
        <w:t xml:space="preserve">, </w:t>
      </w:r>
      <w:r w:rsidR="009900C7">
        <w:rPr>
          <w:rFonts w:ascii="Times New Roman" w:hAnsi="Times New Roman"/>
          <w:color w:val="000000" w:themeColor="text1"/>
          <w:sz w:val="24"/>
          <w:szCs w:val="24"/>
        </w:rPr>
        <w:t>2001</w:t>
      </w:r>
      <w:r w:rsidR="00C21D21" w:rsidRPr="001F04E4">
        <w:rPr>
          <w:rFonts w:ascii="Times New Roman" w:hAnsi="Times New Roman"/>
          <w:color w:val="000000" w:themeColor="text1"/>
          <w:sz w:val="24"/>
          <w:szCs w:val="24"/>
        </w:rPr>
        <w:t xml:space="preserve">, </w:t>
      </w:r>
      <w:r w:rsidR="00912C65" w:rsidRPr="001F04E4">
        <w:rPr>
          <w:rFonts w:ascii="Times New Roman" w:hAnsi="Times New Roman"/>
          <w:color w:val="000000" w:themeColor="text1"/>
          <w:sz w:val="24"/>
          <w:szCs w:val="24"/>
        </w:rPr>
        <w:t>1992; Holt,</w:t>
      </w:r>
      <w:r w:rsidR="00776988" w:rsidRPr="001F04E4">
        <w:rPr>
          <w:rFonts w:ascii="Times New Roman" w:hAnsi="Times New Roman"/>
          <w:color w:val="000000" w:themeColor="text1"/>
          <w:sz w:val="24"/>
          <w:szCs w:val="24"/>
        </w:rPr>
        <w:t xml:space="preserve"> 2017, 2005, 1990; </w:t>
      </w:r>
      <w:r w:rsidR="00912C65" w:rsidRPr="001F04E4">
        <w:rPr>
          <w:rFonts w:ascii="Times New Roman" w:hAnsi="Times New Roman"/>
          <w:color w:val="000000" w:themeColor="text1"/>
          <w:sz w:val="24"/>
          <w:szCs w:val="24"/>
        </w:rPr>
        <w:t>Illich, 1970</w:t>
      </w:r>
      <w:r w:rsidR="00B06DAA" w:rsidRPr="001F04E4">
        <w:rPr>
          <w:rFonts w:ascii="Times New Roman" w:hAnsi="Times New Roman"/>
          <w:color w:val="000000" w:themeColor="text1"/>
          <w:sz w:val="24"/>
          <w:szCs w:val="24"/>
        </w:rPr>
        <w:t>)</w:t>
      </w:r>
      <w:r w:rsidR="00912ED1" w:rsidRPr="001F04E4">
        <w:rPr>
          <w:rFonts w:ascii="Times New Roman" w:hAnsi="Times New Roman"/>
          <w:color w:val="000000" w:themeColor="text1"/>
          <w:sz w:val="24"/>
          <w:szCs w:val="24"/>
        </w:rPr>
        <w:t xml:space="preserve"> (Appendix </w:t>
      </w:r>
      <w:r w:rsidR="009710A9" w:rsidRPr="001F04E4">
        <w:rPr>
          <w:rFonts w:ascii="Times New Roman" w:hAnsi="Times New Roman"/>
          <w:color w:val="000000" w:themeColor="text1"/>
          <w:sz w:val="24"/>
          <w:szCs w:val="24"/>
        </w:rPr>
        <w:t>4, 5</w:t>
      </w:r>
      <w:r w:rsidR="00912ED1" w:rsidRPr="001F04E4">
        <w:rPr>
          <w:rFonts w:ascii="Times New Roman" w:hAnsi="Times New Roman"/>
          <w:color w:val="000000" w:themeColor="text1"/>
          <w:sz w:val="24"/>
          <w:szCs w:val="24"/>
        </w:rPr>
        <w:t>)</w:t>
      </w:r>
      <w:r w:rsidR="00B06DAA" w:rsidRPr="001F04E4">
        <w:rPr>
          <w:rFonts w:ascii="Times New Roman" w:hAnsi="Times New Roman"/>
          <w:color w:val="000000" w:themeColor="text1"/>
          <w:sz w:val="24"/>
          <w:szCs w:val="24"/>
        </w:rPr>
        <w:t xml:space="preserve">. </w:t>
      </w:r>
    </w:p>
    <w:p w14:paraId="303FCCFF" w14:textId="2B463AE7" w:rsidR="00EB108B" w:rsidRDefault="004F6CDC" w:rsidP="00EB108B">
      <w:pPr>
        <w:spacing w:line="360" w:lineRule="auto"/>
        <w:ind w:left="0" w:firstLine="720"/>
        <w:jc w:val="left"/>
        <w:rPr>
          <w:rFonts w:ascii="Times New Roman" w:hAnsi="Times New Roman"/>
          <w:sz w:val="24"/>
          <w:szCs w:val="24"/>
        </w:rPr>
      </w:pPr>
      <w:r w:rsidRPr="00E969B6">
        <w:rPr>
          <w:rFonts w:ascii="Times New Roman" w:hAnsi="Times New Roman"/>
          <w:sz w:val="24"/>
          <w:szCs w:val="24"/>
        </w:rPr>
        <w:t xml:space="preserve">Part </w:t>
      </w:r>
      <w:r w:rsidR="00D71DD2" w:rsidRPr="00E969B6">
        <w:rPr>
          <w:rFonts w:ascii="Times New Roman" w:hAnsi="Times New Roman"/>
          <w:sz w:val="24"/>
          <w:szCs w:val="24"/>
        </w:rPr>
        <w:t>4</w:t>
      </w:r>
      <w:r w:rsidRPr="0043735C">
        <w:rPr>
          <w:rFonts w:ascii="Times New Roman" w:hAnsi="Times New Roman"/>
          <w:sz w:val="24"/>
          <w:szCs w:val="24"/>
        </w:rPr>
        <w:t xml:space="preserve"> </w:t>
      </w:r>
      <w:r w:rsidR="007E6B80">
        <w:rPr>
          <w:rFonts w:ascii="Times New Roman" w:hAnsi="Times New Roman"/>
          <w:sz w:val="24"/>
          <w:szCs w:val="24"/>
        </w:rPr>
        <w:t xml:space="preserve">of the </w:t>
      </w:r>
      <w:r w:rsidR="007E6B80" w:rsidRPr="0055125A">
        <w:rPr>
          <w:rFonts w:ascii="Times New Roman" w:hAnsi="Times New Roman"/>
          <w:color w:val="000000" w:themeColor="text1"/>
          <w:sz w:val="24"/>
          <w:szCs w:val="24"/>
        </w:rPr>
        <w:t>Cycle of Reflection (Gibbs,</w:t>
      </w:r>
      <w:r w:rsidR="0084203F" w:rsidRPr="0055125A">
        <w:rPr>
          <w:rFonts w:ascii="Times New Roman" w:hAnsi="Times New Roman"/>
          <w:color w:val="000000" w:themeColor="text1"/>
          <w:sz w:val="24"/>
          <w:szCs w:val="24"/>
        </w:rPr>
        <w:t xml:space="preserve"> 1988</w:t>
      </w:r>
      <w:r w:rsidR="007E6B80" w:rsidRPr="0055125A">
        <w:rPr>
          <w:rFonts w:ascii="Times New Roman" w:hAnsi="Times New Roman"/>
          <w:color w:val="000000" w:themeColor="text1"/>
          <w:sz w:val="24"/>
          <w:szCs w:val="24"/>
        </w:rPr>
        <w:t xml:space="preserve">) </w:t>
      </w:r>
      <w:r w:rsidRPr="0055125A">
        <w:rPr>
          <w:rFonts w:ascii="Times New Roman" w:hAnsi="Times New Roman"/>
          <w:color w:val="000000" w:themeColor="text1"/>
          <w:sz w:val="24"/>
          <w:szCs w:val="24"/>
        </w:rPr>
        <w:t>centres on connecting Principles to Practices</w:t>
      </w:r>
      <w:r w:rsidR="00D5490C" w:rsidRPr="0055125A">
        <w:rPr>
          <w:rFonts w:ascii="Times New Roman" w:hAnsi="Times New Roman"/>
          <w:color w:val="000000" w:themeColor="text1"/>
          <w:sz w:val="24"/>
          <w:szCs w:val="24"/>
        </w:rPr>
        <w:t xml:space="preserve"> (Praxis) (Freire, </w:t>
      </w:r>
      <w:r w:rsidR="00FB5515" w:rsidRPr="0055125A">
        <w:rPr>
          <w:rFonts w:ascii="Times New Roman" w:hAnsi="Times New Roman"/>
          <w:color w:val="000000" w:themeColor="text1"/>
          <w:sz w:val="24"/>
          <w:szCs w:val="24"/>
        </w:rPr>
        <w:t>2018</w:t>
      </w:r>
      <w:r w:rsidR="00D5490C" w:rsidRPr="0055125A">
        <w:rPr>
          <w:rFonts w:ascii="Times New Roman" w:hAnsi="Times New Roman"/>
          <w:color w:val="000000" w:themeColor="text1"/>
          <w:sz w:val="24"/>
          <w:szCs w:val="24"/>
        </w:rPr>
        <w:t>)</w:t>
      </w:r>
      <w:r w:rsidRPr="0055125A">
        <w:rPr>
          <w:rFonts w:ascii="Times New Roman" w:hAnsi="Times New Roman"/>
          <w:color w:val="000000" w:themeColor="text1"/>
          <w:sz w:val="24"/>
          <w:szCs w:val="24"/>
        </w:rPr>
        <w:t xml:space="preserve"> by ‘analysing’ the need for embedding</w:t>
      </w:r>
      <w:r w:rsidR="00453FD3" w:rsidRPr="0055125A">
        <w:rPr>
          <w:rFonts w:ascii="Times New Roman" w:hAnsi="Times New Roman"/>
          <w:color w:val="000000" w:themeColor="text1"/>
          <w:sz w:val="24"/>
          <w:szCs w:val="24"/>
        </w:rPr>
        <w:t xml:space="preserve"> Skills for Life </w:t>
      </w:r>
      <w:r w:rsidRPr="0055125A">
        <w:rPr>
          <w:rFonts w:ascii="Times New Roman" w:hAnsi="Times New Roman"/>
          <w:color w:val="000000" w:themeColor="text1"/>
          <w:sz w:val="24"/>
          <w:szCs w:val="24"/>
        </w:rPr>
        <w:t xml:space="preserve">into the </w:t>
      </w:r>
      <w:r w:rsidR="00AA34AC" w:rsidRPr="0055125A">
        <w:rPr>
          <w:rFonts w:ascii="Times New Roman" w:hAnsi="Times New Roman"/>
          <w:color w:val="000000" w:themeColor="text1"/>
          <w:sz w:val="24"/>
          <w:szCs w:val="24"/>
        </w:rPr>
        <w:t xml:space="preserve">UWTSD </w:t>
      </w:r>
      <w:r w:rsidR="00440064" w:rsidRPr="0055125A">
        <w:rPr>
          <w:rFonts w:ascii="Times New Roman" w:hAnsi="Times New Roman"/>
          <w:color w:val="000000" w:themeColor="text1"/>
          <w:sz w:val="24"/>
          <w:szCs w:val="24"/>
        </w:rPr>
        <w:t xml:space="preserve">(2019), </w:t>
      </w:r>
      <w:r w:rsidRPr="0055125A">
        <w:rPr>
          <w:rFonts w:ascii="Times New Roman" w:hAnsi="Times New Roman"/>
          <w:color w:val="000000" w:themeColor="text1"/>
          <w:sz w:val="24"/>
          <w:szCs w:val="24"/>
        </w:rPr>
        <w:t>Education Studies</w:t>
      </w:r>
      <w:r w:rsidR="00440064" w:rsidRPr="0055125A">
        <w:rPr>
          <w:rFonts w:ascii="Times New Roman" w:hAnsi="Times New Roman"/>
          <w:color w:val="000000" w:themeColor="text1"/>
          <w:sz w:val="24"/>
          <w:szCs w:val="24"/>
        </w:rPr>
        <w:t xml:space="preserve">: </w:t>
      </w:r>
      <w:r w:rsidRPr="0055125A">
        <w:rPr>
          <w:rFonts w:ascii="Times New Roman" w:hAnsi="Times New Roman"/>
          <w:color w:val="000000" w:themeColor="text1"/>
          <w:sz w:val="24"/>
          <w:szCs w:val="24"/>
        </w:rPr>
        <w:t>Primary</w:t>
      </w:r>
      <w:r w:rsidR="00440064" w:rsidRPr="0055125A">
        <w:rPr>
          <w:rFonts w:ascii="Times New Roman" w:hAnsi="Times New Roman"/>
          <w:color w:val="000000" w:themeColor="text1"/>
          <w:sz w:val="24"/>
          <w:szCs w:val="24"/>
        </w:rPr>
        <w:t xml:space="preserve"> </w:t>
      </w:r>
      <w:r w:rsidR="00C707F7">
        <w:rPr>
          <w:rFonts w:ascii="Times New Roman" w:hAnsi="Times New Roman"/>
          <w:color w:val="000000" w:themeColor="text1"/>
          <w:sz w:val="24"/>
          <w:szCs w:val="24"/>
        </w:rPr>
        <w:t xml:space="preserve">degree, </w:t>
      </w:r>
      <w:r w:rsidRPr="0055125A">
        <w:rPr>
          <w:rFonts w:ascii="Times New Roman" w:hAnsi="Times New Roman"/>
          <w:color w:val="000000" w:themeColor="text1"/>
          <w:sz w:val="24"/>
          <w:szCs w:val="24"/>
        </w:rPr>
        <w:t>that is, comprehending the e</w:t>
      </w:r>
      <w:r w:rsidR="00BC12AF" w:rsidRPr="0055125A">
        <w:rPr>
          <w:rFonts w:ascii="Times New Roman" w:hAnsi="Times New Roman"/>
          <w:color w:val="000000" w:themeColor="text1"/>
          <w:sz w:val="24"/>
          <w:szCs w:val="24"/>
        </w:rPr>
        <w:t>xperience</w:t>
      </w:r>
      <w:r w:rsidRPr="0055125A">
        <w:rPr>
          <w:rFonts w:ascii="Times New Roman" w:hAnsi="Times New Roman"/>
          <w:color w:val="000000" w:themeColor="text1"/>
          <w:sz w:val="24"/>
          <w:szCs w:val="24"/>
        </w:rPr>
        <w:t>.</w:t>
      </w:r>
      <w:r w:rsidR="00CF7B3F" w:rsidRPr="0055125A">
        <w:rPr>
          <w:rFonts w:ascii="Times New Roman" w:hAnsi="Times New Roman"/>
          <w:color w:val="000000" w:themeColor="text1"/>
          <w:sz w:val="24"/>
          <w:szCs w:val="24"/>
        </w:rPr>
        <w:t xml:space="preserve">  The </w:t>
      </w:r>
      <w:r w:rsidRPr="0055125A">
        <w:rPr>
          <w:rFonts w:ascii="Times New Roman" w:hAnsi="Times New Roman"/>
          <w:color w:val="000000" w:themeColor="text1"/>
          <w:sz w:val="24"/>
          <w:szCs w:val="24"/>
        </w:rPr>
        <w:t>Principles</w:t>
      </w:r>
      <w:r w:rsidR="00FE252F" w:rsidRPr="0055125A">
        <w:rPr>
          <w:rFonts w:ascii="Times New Roman" w:hAnsi="Times New Roman"/>
          <w:color w:val="000000" w:themeColor="text1"/>
          <w:sz w:val="24"/>
          <w:szCs w:val="24"/>
        </w:rPr>
        <w:t xml:space="preserve"> centre on connecting academic competencies to employment competencies</w:t>
      </w:r>
      <w:r w:rsidR="006F4B36" w:rsidRPr="0055125A">
        <w:rPr>
          <w:rFonts w:ascii="Times New Roman" w:hAnsi="Times New Roman"/>
          <w:color w:val="000000" w:themeColor="text1"/>
          <w:sz w:val="24"/>
          <w:szCs w:val="24"/>
        </w:rPr>
        <w:t>, and therefore,</w:t>
      </w:r>
      <w:r w:rsidR="00B66A86" w:rsidRPr="0055125A">
        <w:rPr>
          <w:rFonts w:ascii="Times New Roman" w:hAnsi="Times New Roman"/>
          <w:color w:val="000000" w:themeColor="text1"/>
          <w:sz w:val="24"/>
          <w:szCs w:val="24"/>
        </w:rPr>
        <w:t xml:space="preserve"> </w:t>
      </w:r>
      <w:r w:rsidR="00FE252F" w:rsidRPr="0055125A">
        <w:rPr>
          <w:rFonts w:ascii="Times New Roman" w:hAnsi="Times New Roman"/>
          <w:color w:val="000000" w:themeColor="text1"/>
          <w:sz w:val="24"/>
          <w:szCs w:val="24"/>
        </w:rPr>
        <w:t xml:space="preserve">centre on </w:t>
      </w:r>
      <w:r w:rsidR="006F4B36" w:rsidRPr="0055125A">
        <w:rPr>
          <w:rFonts w:ascii="Times New Roman" w:hAnsi="Times New Roman"/>
          <w:color w:val="000000" w:themeColor="text1"/>
          <w:sz w:val="24"/>
          <w:szCs w:val="24"/>
        </w:rPr>
        <w:t xml:space="preserve">delivering </w:t>
      </w:r>
      <w:r w:rsidR="00733D41" w:rsidRPr="0055125A">
        <w:rPr>
          <w:rFonts w:ascii="Times New Roman" w:hAnsi="Times New Roman"/>
          <w:color w:val="000000" w:themeColor="text1"/>
          <w:sz w:val="24"/>
          <w:szCs w:val="24"/>
        </w:rPr>
        <w:t xml:space="preserve">graduates </w:t>
      </w:r>
      <w:r w:rsidR="006F4B36" w:rsidRPr="0055125A">
        <w:rPr>
          <w:rFonts w:ascii="Times New Roman" w:hAnsi="Times New Roman"/>
          <w:color w:val="000000" w:themeColor="text1"/>
          <w:sz w:val="24"/>
          <w:szCs w:val="24"/>
        </w:rPr>
        <w:t xml:space="preserve">that demonstrate </w:t>
      </w:r>
      <w:r w:rsidR="005E79E9" w:rsidRPr="0055125A">
        <w:rPr>
          <w:rFonts w:ascii="Times New Roman" w:hAnsi="Times New Roman"/>
          <w:color w:val="000000" w:themeColor="text1"/>
          <w:sz w:val="24"/>
          <w:szCs w:val="24"/>
        </w:rPr>
        <w:t>experienc</w:t>
      </w:r>
      <w:r w:rsidR="00733D41" w:rsidRPr="0055125A">
        <w:rPr>
          <w:rFonts w:ascii="Times New Roman" w:hAnsi="Times New Roman"/>
          <w:color w:val="000000" w:themeColor="text1"/>
          <w:sz w:val="24"/>
          <w:szCs w:val="24"/>
        </w:rPr>
        <w:t xml:space="preserve">e, </w:t>
      </w:r>
      <w:r w:rsidR="005E79E9" w:rsidRPr="0055125A">
        <w:rPr>
          <w:rFonts w:ascii="Times New Roman" w:hAnsi="Times New Roman"/>
          <w:color w:val="000000" w:themeColor="text1"/>
          <w:sz w:val="24"/>
          <w:szCs w:val="24"/>
        </w:rPr>
        <w:t>knowledge</w:t>
      </w:r>
      <w:r w:rsidR="00231E17" w:rsidRPr="0055125A">
        <w:rPr>
          <w:rFonts w:ascii="Times New Roman" w:hAnsi="Times New Roman"/>
          <w:color w:val="000000" w:themeColor="text1"/>
          <w:sz w:val="24"/>
          <w:szCs w:val="24"/>
        </w:rPr>
        <w:t xml:space="preserve"> </w:t>
      </w:r>
      <w:r w:rsidR="00733D41" w:rsidRPr="0055125A">
        <w:rPr>
          <w:rFonts w:ascii="Times New Roman" w:hAnsi="Times New Roman"/>
          <w:color w:val="000000" w:themeColor="text1"/>
          <w:sz w:val="24"/>
          <w:szCs w:val="24"/>
        </w:rPr>
        <w:t xml:space="preserve">and understanding </w:t>
      </w:r>
      <w:r w:rsidR="0024178E" w:rsidRPr="0055125A">
        <w:rPr>
          <w:rFonts w:ascii="Times New Roman" w:hAnsi="Times New Roman"/>
          <w:color w:val="000000" w:themeColor="text1"/>
          <w:sz w:val="24"/>
          <w:szCs w:val="24"/>
        </w:rPr>
        <w:t xml:space="preserve">in readiness </w:t>
      </w:r>
      <w:r w:rsidR="00FE252F" w:rsidRPr="0055125A">
        <w:rPr>
          <w:rFonts w:ascii="Times New Roman" w:hAnsi="Times New Roman"/>
          <w:color w:val="000000" w:themeColor="text1"/>
          <w:sz w:val="24"/>
          <w:szCs w:val="24"/>
        </w:rPr>
        <w:t xml:space="preserve">for </w:t>
      </w:r>
      <w:r w:rsidR="00BA6409" w:rsidRPr="0055125A">
        <w:rPr>
          <w:rFonts w:ascii="Times New Roman" w:hAnsi="Times New Roman"/>
          <w:color w:val="000000" w:themeColor="text1"/>
          <w:sz w:val="24"/>
          <w:szCs w:val="24"/>
        </w:rPr>
        <w:t xml:space="preserve">appropriate </w:t>
      </w:r>
      <w:r w:rsidR="00FE252F">
        <w:rPr>
          <w:rFonts w:ascii="Times New Roman" w:hAnsi="Times New Roman"/>
          <w:sz w:val="24"/>
          <w:szCs w:val="24"/>
        </w:rPr>
        <w:t>employment</w:t>
      </w:r>
      <w:r w:rsidR="00BA6409">
        <w:rPr>
          <w:rFonts w:ascii="Times New Roman" w:hAnsi="Times New Roman"/>
          <w:sz w:val="24"/>
          <w:szCs w:val="24"/>
        </w:rPr>
        <w:t xml:space="preserve"> </w:t>
      </w:r>
      <w:r w:rsidR="00FE252F" w:rsidRPr="00026C18">
        <w:rPr>
          <w:rFonts w:ascii="Times New Roman" w:hAnsi="Times New Roman"/>
          <w:sz w:val="24"/>
          <w:szCs w:val="24"/>
        </w:rPr>
        <w:t>(CBI</w:t>
      </w:r>
      <w:r w:rsidR="00026C18" w:rsidRPr="00026C18">
        <w:rPr>
          <w:rFonts w:ascii="Times New Roman" w:hAnsi="Times New Roman"/>
          <w:sz w:val="24"/>
          <w:szCs w:val="24"/>
        </w:rPr>
        <w:t xml:space="preserve"> / </w:t>
      </w:r>
      <w:r w:rsidR="00FE252F" w:rsidRPr="00026C18">
        <w:rPr>
          <w:rFonts w:ascii="Times New Roman" w:hAnsi="Times New Roman"/>
          <w:sz w:val="24"/>
          <w:szCs w:val="24"/>
        </w:rPr>
        <w:t>Universities UK, 2009;</w:t>
      </w:r>
      <w:r w:rsidR="008B6AD6" w:rsidRPr="00026C18">
        <w:rPr>
          <w:rFonts w:ascii="Times New Roman" w:hAnsi="Times New Roman"/>
          <w:sz w:val="24"/>
          <w:szCs w:val="24"/>
        </w:rPr>
        <w:t xml:space="preserve"> </w:t>
      </w:r>
      <w:r w:rsidR="00FE252F" w:rsidRPr="00026C18">
        <w:rPr>
          <w:rFonts w:ascii="Times New Roman" w:hAnsi="Times New Roman"/>
          <w:sz w:val="24"/>
          <w:szCs w:val="24"/>
        </w:rPr>
        <w:t>Jones, 2004</w:t>
      </w:r>
      <w:r w:rsidR="008B6AD6" w:rsidRPr="00026C18">
        <w:rPr>
          <w:rFonts w:ascii="Times New Roman" w:hAnsi="Times New Roman"/>
          <w:sz w:val="24"/>
          <w:szCs w:val="24"/>
        </w:rPr>
        <w:t>; Lowden</w:t>
      </w:r>
      <w:r w:rsidR="00BA6409">
        <w:rPr>
          <w:rFonts w:ascii="Times New Roman" w:hAnsi="Times New Roman"/>
          <w:sz w:val="24"/>
          <w:szCs w:val="24"/>
        </w:rPr>
        <w:t xml:space="preserve"> </w:t>
      </w:r>
      <w:r w:rsidR="00BA6409" w:rsidRPr="00BA6409">
        <w:rPr>
          <w:rFonts w:ascii="Times New Roman" w:hAnsi="Times New Roman"/>
          <w:i/>
          <w:iCs/>
          <w:sz w:val="24"/>
          <w:szCs w:val="24"/>
        </w:rPr>
        <w:t>et</w:t>
      </w:r>
      <w:r w:rsidR="00BA6409">
        <w:rPr>
          <w:rFonts w:ascii="Times New Roman" w:hAnsi="Times New Roman"/>
          <w:sz w:val="24"/>
          <w:szCs w:val="24"/>
        </w:rPr>
        <w:t xml:space="preserve"> </w:t>
      </w:r>
      <w:r w:rsidR="00BA6409" w:rsidRPr="00BA6409">
        <w:rPr>
          <w:rFonts w:ascii="Times New Roman" w:hAnsi="Times New Roman"/>
          <w:i/>
          <w:iCs/>
          <w:sz w:val="24"/>
          <w:szCs w:val="24"/>
        </w:rPr>
        <w:t>al</w:t>
      </w:r>
      <w:r w:rsidR="008B6AD6" w:rsidRPr="00026C18">
        <w:rPr>
          <w:rFonts w:ascii="Times New Roman" w:hAnsi="Times New Roman"/>
          <w:sz w:val="24"/>
          <w:szCs w:val="24"/>
        </w:rPr>
        <w:t>, 2011</w:t>
      </w:r>
      <w:r w:rsidR="00FE252F" w:rsidRPr="00026C18">
        <w:rPr>
          <w:rFonts w:ascii="Times New Roman" w:hAnsi="Times New Roman"/>
          <w:sz w:val="24"/>
          <w:szCs w:val="24"/>
        </w:rPr>
        <w:t>)</w:t>
      </w:r>
      <w:r w:rsidR="009F6C13">
        <w:rPr>
          <w:rFonts w:ascii="Times New Roman" w:hAnsi="Times New Roman"/>
          <w:sz w:val="24"/>
          <w:szCs w:val="24"/>
        </w:rPr>
        <w:t xml:space="preserve"> (</w:t>
      </w:r>
      <w:r w:rsidR="009F6C13" w:rsidRPr="006B77A7">
        <w:rPr>
          <w:rFonts w:ascii="Times New Roman" w:hAnsi="Times New Roman"/>
          <w:sz w:val="24"/>
          <w:szCs w:val="24"/>
        </w:rPr>
        <w:t xml:space="preserve">Appendix </w:t>
      </w:r>
      <w:r w:rsidR="006B77A7" w:rsidRPr="006B77A7">
        <w:rPr>
          <w:rFonts w:ascii="Times New Roman" w:hAnsi="Times New Roman"/>
          <w:color w:val="000000" w:themeColor="text1"/>
          <w:sz w:val="24"/>
          <w:szCs w:val="24"/>
        </w:rPr>
        <w:t>5</w:t>
      </w:r>
      <w:r w:rsidR="009F6C13" w:rsidRPr="006B77A7">
        <w:rPr>
          <w:rFonts w:ascii="Times New Roman" w:hAnsi="Times New Roman"/>
          <w:sz w:val="24"/>
          <w:szCs w:val="24"/>
        </w:rPr>
        <w:t>).</w:t>
      </w:r>
    </w:p>
    <w:p w14:paraId="1AA8200A" w14:textId="77777777" w:rsidR="00150518" w:rsidRDefault="004F6CDC" w:rsidP="00150518">
      <w:pPr>
        <w:spacing w:line="360" w:lineRule="auto"/>
        <w:ind w:left="0" w:firstLine="720"/>
        <w:jc w:val="left"/>
        <w:rPr>
          <w:rFonts w:ascii="Times New Roman" w:hAnsi="Times New Roman"/>
          <w:sz w:val="24"/>
          <w:szCs w:val="24"/>
          <w:shd w:val="clear" w:color="auto" w:fill="FFFFFF"/>
        </w:rPr>
      </w:pPr>
      <w:r w:rsidRPr="00394CAF">
        <w:rPr>
          <w:rFonts w:ascii="Times New Roman" w:hAnsi="Times New Roman"/>
          <w:color w:val="000000" w:themeColor="text1"/>
          <w:sz w:val="24"/>
          <w:szCs w:val="24"/>
        </w:rPr>
        <w:t xml:space="preserve">Part </w:t>
      </w:r>
      <w:r w:rsidR="00D71DD2" w:rsidRPr="00394CAF">
        <w:rPr>
          <w:rFonts w:ascii="Times New Roman" w:hAnsi="Times New Roman"/>
          <w:color w:val="000000" w:themeColor="text1"/>
          <w:sz w:val="24"/>
          <w:szCs w:val="24"/>
        </w:rPr>
        <w:t>5</w:t>
      </w:r>
      <w:r w:rsidRPr="00394CAF">
        <w:rPr>
          <w:rFonts w:ascii="Times New Roman" w:hAnsi="Times New Roman"/>
          <w:color w:val="000000" w:themeColor="text1"/>
          <w:sz w:val="24"/>
          <w:szCs w:val="24"/>
        </w:rPr>
        <w:t xml:space="preserve"> </w:t>
      </w:r>
      <w:r w:rsidR="007E6B80" w:rsidRPr="00394CAF">
        <w:rPr>
          <w:rFonts w:ascii="Times New Roman" w:hAnsi="Times New Roman"/>
          <w:color w:val="000000" w:themeColor="text1"/>
          <w:sz w:val="24"/>
          <w:szCs w:val="24"/>
        </w:rPr>
        <w:t>of the Cycle of Reflection (Gibbs,</w:t>
      </w:r>
      <w:r w:rsidR="0084203F" w:rsidRPr="00394CAF">
        <w:rPr>
          <w:rFonts w:ascii="Times New Roman" w:hAnsi="Times New Roman"/>
          <w:color w:val="000000" w:themeColor="text1"/>
          <w:sz w:val="24"/>
          <w:szCs w:val="24"/>
        </w:rPr>
        <w:t xml:space="preserve"> 1988</w:t>
      </w:r>
      <w:r w:rsidR="007E6B80" w:rsidRPr="00394CAF">
        <w:rPr>
          <w:rFonts w:ascii="Times New Roman" w:hAnsi="Times New Roman"/>
          <w:color w:val="000000" w:themeColor="text1"/>
          <w:sz w:val="24"/>
          <w:szCs w:val="24"/>
        </w:rPr>
        <w:t xml:space="preserve">) </w:t>
      </w:r>
      <w:r w:rsidRPr="00394CAF">
        <w:rPr>
          <w:rFonts w:ascii="Times New Roman" w:hAnsi="Times New Roman"/>
          <w:color w:val="000000" w:themeColor="text1"/>
          <w:sz w:val="24"/>
          <w:szCs w:val="24"/>
        </w:rPr>
        <w:t>centres on</w:t>
      </w:r>
      <w:r w:rsidR="002A5F39" w:rsidRPr="00394CAF">
        <w:rPr>
          <w:rFonts w:ascii="Times New Roman" w:hAnsi="Times New Roman"/>
          <w:color w:val="000000" w:themeColor="text1"/>
          <w:sz w:val="24"/>
          <w:szCs w:val="24"/>
        </w:rPr>
        <w:t xml:space="preserve"> </w:t>
      </w:r>
      <w:r w:rsidRPr="00394CAF">
        <w:rPr>
          <w:rFonts w:ascii="Times New Roman" w:hAnsi="Times New Roman"/>
          <w:color w:val="000000" w:themeColor="text1"/>
          <w:sz w:val="24"/>
          <w:szCs w:val="24"/>
        </w:rPr>
        <w:t xml:space="preserve">bringing closure </w:t>
      </w:r>
      <w:r w:rsidR="007E6B80" w:rsidRPr="00394CAF">
        <w:rPr>
          <w:rFonts w:ascii="Times New Roman" w:hAnsi="Times New Roman"/>
          <w:color w:val="000000" w:themeColor="text1"/>
          <w:sz w:val="24"/>
          <w:szCs w:val="24"/>
        </w:rPr>
        <w:t xml:space="preserve">(‘conclusion’) </w:t>
      </w:r>
      <w:r w:rsidRPr="00394CAF">
        <w:rPr>
          <w:rFonts w:ascii="Times New Roman" w:hAnsi="Times New Roman"/>
          <w:color w:val="000000" w:themeColor="text1"/>
          <w:sz w:val="24"/>
          <w:szCs w:val="24"/>
        </w:rPr>
        <w:t>to the</w:t>
      </w:r>
      <w:r w:rsidR="00DB5DBB" w:rsidRPr="00394CAF">
        <w:rPr>
          <w:rFonts w:ascii="Times New Roman" w:hAnsi="Times New Roman"/>
          <w:color w:val="000000" w:themeColor="text1"/>
          <w:sz w:val="24"/>
          <w:szCs w:val="24"/>
        </w:rPr>
        <w:t xml:space="preserve"> </w:t>
      </w:r>
      <w:r w:rsidR="00BC12AF" w:rsidRPr="00394CAF">
        <w:rPr>
          <w:rFonts w:ascii="Times New Roman" w:hAnsi="Times New Roman"/>
          <w:color w:val="000000" w:themeColor="text1"/>
          <w:sz w:val="24"/>
          <w:szCs w:val="24"/>
        </w:rPr>
        <w:t xml:space="preserve">experience </w:t>
      </w:r>
      <w:r w:rsidRPr="00394CAF">
        <w:rPr>
          <w:rFonts w:ascii="Times New Roman" w:hAnsi="Times New Roman"/>
          <w:color w:val="000000" w:themeColor="text1"/>
          <w:sz w:val="24"/>
          <w:szCs w:val="24"/>
        </w:rPr>
        <w:t>by augmenting</w:t>
      </w:r>
      <w:r w:rsidR="008B6AD6" w:rsidRPr="00394CAF">
        <w:rPr>
          <w:rFonts w:ascii="Times New Roman" w:hAnsi="Times New Roman"/>
          <w:color w:val="000000" w:themeColor="text1"/>
          <w:sz w:val="24"/>
          <w:szCs w:val="24"/>
        </w:rPr>
        <w:t xml:space="preserve"> </w:t>
      </w:r>
      <w:r w:rsidR="000D1404" w:rsidRPr="00394CAF">
        <w:rPr>
          <w:rFonts w:ascii="Times New Roman" w:hAnsi="Times New Roman"/>
          <w:color w:val="000000" w:themeColor="text1"/>
          <w:sz w:val="24"/>
          <w:szCs w:val="24"/>
        </w:rPr>
        <w:t xml:space="preserve">an Institute for Leadership and Management Level 3 </w:t>
      </w:r>
      <w:r w:rsidR="00D5490C" w:rsidRPr="00394CAF">
        <w:rPr>
          <w:rFonts w:ascii="Times New Roman" w:hAnsi="Times New Roman"/>
          <w:color w:val="000000" w:themeColor="text1"/>
          <w:sz w:val="24"/>
          <w:szCs w:val="24"/>
        </w:rPr>
        <w:t xml:space="preserve">Certificate </w:t>
      </w:r>
      <w:r w:rsidR="000D1404" w:rsidRPr="00394CAF">
        <w:rPr>
          <w:rFonts w:ascii="Times New Roman" w:hAnsi="Times New Roman"/>
          <w:color w:val="000000" w:themeColor="text1"/>
          <w:sz w:val="24"/>
          <w:szCs w:val="24"/>
        </w:rPr>
        <w:t>int</w:t>
      </w:r>
      <w:r w:rsidR="00BE61ED" w:rsidRPr="00394CAF">
        <w:rPr>
          <w:rFonts w:ascii="Times New Roman" w:hAnsi="Times New Roman"/>
          <w:color w:val="000000" w:themeColor="text1"/>
          <w:sz w:val="24"/>
          <w:szCs w:val="24"/>
        </w:rPr>
        <w:t>o the e</w:t>
      </w:r>
      <w:r w:rsidR="00572300" w:rsidRPr="00394CAF">
        <w:rPr>
          <w:rFonts w:ascii="Times New Roman" w:hAnsi="Times New Roman"/>
          <w:color w:val="000000" w:themeColor="text1"/>
          <w:sz w:val="24"/>
          <w:szCs w:val="24"/>
        </w:rPr>
        <w:t>vent</w:t>
      </w:r>
      <w:r w:rsidR="00453FD3" w:rsidRPr="00394CAF">
        <w:rPr>
          <w:rFonts w:ascii="Times New Roman" w:hAnsi="Times New Roman"/>
          <w:color w:val="000000" w:themeColor="text1"/>
          <w:sz w:val="24"/>
          <w:szCs w:val="24"/>
        </w:rPr>
        <w:t>.</w:t>
      </w:r>
      <w:r w:rsidR="00E4168A">
        <w:rPr>
          <w:rFonts w:ascii="Times New Roman" w:hAnsi="Times New Roman"/>
          <w:color w:val="000000" w:themeColor="text1"/>
          <w:sz w:val="24"/>
          <w:szCs w:val="24"/>
        </w:rPr>
        <w:t xml:space="preserve">  </w:t>
      </w:r>
      <w:r w:rsidR="009C5C4C" w:rsidRPr="00394CAF">
        <w:rPr>
          <w:rFonts w:ascii="Times New Roman" w:hAnsi="Times New Roman"/>
          <w:color w:val="000000" w:themeColor="text1"/>
          <w:sz w:val="24"/>
          <w:szCs w:val="24"/>
        </w:rPr>
        <w:t>Furthermore,</w:t>
      </w:r>
      <w:r w:rsidR="00F96319" w:rsidRPr="00394CAF">
        <w:rPr>
          <w:rFonts w:ascii="Times New Roman" w:hAnsi="Times New Roman"/>
          <w:color w:val="000000" w:themeColor="text1"/>
          <w:sz w:val="24"/>
          <w:szCs w:val="24"/>
        </w:rPr>
        <w:t xml:space="preserve"> and </w:t>
      </w:r>
      <w:r w:rsidR="00541F70" w:rsidRPr="00394CAF">
        <w:rPr>
          <w:rFonts w:ascii="Times New Roman" w:hAnsi="Times New Roman"/>
          <w:color w:val="000000" w:themeColor="text1"/>
          <w:sz w:val="24"/>
          <w:szCs w:val="24"/>
        </w:rPr>
        <w:t xml:space="preserve">despite </w:t>
      </w:r>
      <w:r w:rsidR="006F4B36" w:rsidRPr="00394CAF">
        <w:rPr>
          <w:rFonts w:ascii="Times New Roman" w:hAnsi="Times New Roman"/>
          <w:color w:val="000000" w:themeColor="text1"/>
          <w:sz w:val="24"/>
          <w:szCs w:val="24"/>
        </w:rPr>
        <w:t xml:space="preserve">critical </w:t>
      </w:r>
      <w:r w:rsidR="00F96319" w:rsidRPr="00394CAF">
        <w:rPr>
          <w:rFonts w:ascii="Times New Roman" w:hAnsi="Times New Roman"/>
          <w:color w:val="000000" w:themeColor="text1"/>
          <w:sz w:val="24"/>
          <w:szCs w:val="24"/>
        </w:rPr>
        <w:t xml:space="preserve">criticism, Skills for Life has enabled me to </w:t>
      </w:r>
      <w:r w:rsidR="0097439D" w:rsidRPr="00394CAF">
        <w:rPr>
          <w:rFonts w:ascii="Times New Roman" w:hAnsi="Times New Roman"/>
          <w:color w:val="000000" w:themeColor="text1"/>
          <w:sz w:val="24"/>
          <w:szCs w:val="24"/>
        </w:rPr>
        <w:t>develop</w:t>
      </w:r>
      <w:r w:rsidR="00345456" w:rsidRPr="00394CAF">
        <w:rPr>
          <w:rFonts w:ascii="Times New Roman" w:hAnsi="Times New Roman"/>
          <w:color w:val="000000" w:themeColor="text1"/>
          <w:sz w:val="24"/>
          <w:szCs w:val="24"/>
        </w:rPr>
        <w:t xml:space="preserve"> </w:t>
      </w:r>
      <w:r w:rsidR="00345456" w:rsidRPr="00394CAF">
        <w:rPr>
          <w:rFonts w:ascii="Times New Roman" w:hAnsi="Times New Roman"/>
          <w:color w:val="000000" w:themeColor="text1"/>
          <w:sz w:val="24"/>
          <w:szCs w:val="24"/>
          <w:shd w:val="clear" w:color="auto" w:fill="FFFFFF"/>
        </w:rPr>
        <w:t>conflict resolution</w:t>
      </w:r>
      <w:r w:rsidR="00167A9F" w:rsidRPr="00394CAF">
        <w:rPr>
          <w:rFonts w:ascii="Times New Roman" w:hAnsi="Times New Roman"/>
          <w:color w:val="000000" w:themeColor="text1"/>
          <w:sz w:val="24"/>
          <w:szCs w:val="24"/>
        </w:rPr>
        <w:t>, and therefore, reconciliation</w:t>
      </w:r>
      <w:r w:rsidR="00EB108B" w:rsidRPr="00394CAF">
        <w:rPr>
          <w:rFonts w:ascii="Times New Roman" w:hAnsi="Times New Roman"/>
          <w:color w:val="000000" w:themeColor="text1"/>
          <w:sz w:val="24"/>
          <w:szCs w:val="24"/>
        </w:rPr>
        <w:t xml:space="preserve"> </w:t>
      </w:r>
      <w:r w:rsidR="00167A9F" w:rsidRPr="00394CAF">
        <w:rPr>
          <w:rFonts w:ascii="Times New Roman" w:hAnsi="Times New Roman"/>
          <w:color w:val="000000" w:themeColor="text1"/>
          <w:sz w:val="24"/>
          <w:szCs w:val="24"/>
        </w:rPr>
        <w:t>(</w:t>
      </w:r>
      <w:r w:rsidR="00EB108B" w:rsidRPr="00394CAF">
        <w:rPr>
          <w:rFonts w:ascii="Times New Roman" w:hAnsi="Times New Roman"/>
          <w:color w:val="000000" w:themeColor="text1"/>
          <w:sz w:val="24"/>
          <w:szCs w:val="24"/>
        </w:rPr>
        <w:t>Liddle, 2017; Markham, 2002; Singh, 2008)</w:t>
      </w:r>
      <w:r w:rsidR="00345456" w:rsidRPr="00394CAF">
        <w:rPr>
          <w:rFonts w:ascii="Times New Roman" w:hAnsi="Times New Roman"/>
          <w:color w:val="000000" w:themeColor="text1"/>
          <w:sz w:val="24"/>
          <w:szCs w:val="24"/>
          <w:shd w:val="clear" w:color="auto" w:fill="FFFFFF"/>
        </w:rPr>
        <w:t xml:space="preserve">; </w:t>
      </w:r>
      <w:r w:rsidR="00E85234" w:rsidRPr="00394CAF">
        <w:rPr>
          <w:rFonts w:ascii="Times New Roman" w:hAnsi="Times New Roman"/>
          <w:color w:val="000000" w:themeColor="text1"/>
          <w:sz w:val="24"/>
          <w:szCs w:val="24"/>
          <w:shd w:val="clear" w:color="auto" w:fill="FFFFFF"/>
        </w:rPr>
        <w:t>difference</w:t>
      </w:r>
      <w:r w:rsidR="00A834CD" w:rsidRPr="00394CAF">
        <w:rPr>
          <w:rFonts w:ascii="Times New Roman" w:hAnsi="Times New Roman"/>
          <w:color w:val="000000" w:themeColor="text1"/>
          <w:sz w:val="24"/>
          <w:szCs w:val="24"/>
          <w:shd w:val="clear" w:color="auto" w:fill="FFFFFF"/>
        </w:rPr>
        <w:t>, intelligence and personality</w:t>
      </w:r>
      <w:r w:rsidR="001A053D" w:rsidRPr="00394CAF">
        <w:rPr>
          <w:rFonts w:ascii="Times New Roman" w:hAnsi="Times New Roman"/>
          <w:color w:val="000000" w:themeColor="text1"/>
          <w:sz w:val="24"/>
          <w:szCs w:val="24"/>
          <w:shd w:val="clear" w:color="auto" w:fill="FFFFFF"/>
        </w:rPr>
        <w:t xml:space="preserve"> </w:t>
      </w:r>
      <w:r w:rsidR="00A834CD" w:rsidRPr="00394CAF">
        <w:rPr>
          <w:rFonts w:ascii="Times New Roman" w:hAnsi="Times New Roman"/>
          <w:color w:val="000000" w:themeColor="text1"/>
          <w:sz w:val="24"/>
          <w:szCs w:val="24"/>
          <w:shd w:val="clear" w:color="auto" w:fill="FFFFFF"/>
        </w:rPr>
        <w:t>(</w:t>
      </w:r>
      <w:r w:rsidR="001A053D" w:rsidRPr="00394CAF">
        <w:rPr>
          <w:rFonts w:ascii="Times New Roman" w:hAnsi="Times New Roman"/>
          <w:color w:val="000000" w:themeColor="text1"/>
          <w:sz w:val="24"/>
          <w:szCs w:val="24"/>
        </w:rPr>
        <w:t>Costa</w:t>
      </w:r>
      <w:r w:rsidR="0049739D" w:rsidRPr="00394CAF">
        <w:rPr>
          <w:rFonts w:ascii="Times New Roman" w:hAnsi="Times New Roman"/>
          <w:color w:val="000000" w:themeColor="text1"/>
          <w:sz w:val="24"/>
          <w:szCs w:val="24"/>
        </w:rPr>
        <w:t xml:space="preserve"> &amp; </w:t>
      </w:r>
      <w:r w:rsidR="001A053D" w:rsidRPr="00394CAF">
        <w:rPr>
          <w:rFonts w:ascii="Times New Roman" w:hAnsi="Times New Roman"/>
          <w:color w:val="000000" w:themeColor="text1"/>
          <w:sz w:val="24"/>
          <w:szCs w:val="24"/>
        </w:rPr>
        <w:t xml:space="preserve">McCrae, 1997; </w:t>
      </w:r>
      <w:r w:rsidR="00441405" w:rsidRPr="00394CAF">
        <w:rPr>
          <w:rFonts w:ascii="Times New Roman" w:hAnsi="Times New Roman"/>
          <w:color w:val="000000" w:themeColor="text1"/>
          <w:sz w:val="24"/>
          <w:szCs w:val="24"/>
        </w:rPr>
        <w:t>Eysenck</w:t>
      </w:r>
      <w:r w:rsidR="0049739D" w:rsidRPr="00394CAF">
        <w:rPr>
          <w:rFonts w:ascii="Times New Roman" w:hAnsi="Times New Roman"/>
          <w:color w:val="000000" w:themeColor="text1"/>
          <w:sz w:val="24"/>
          <w:szCs w:val="24"/>
        </w:rPr>
        <w:t xml:space="preserve"> &amp; </w:t>
      </w:r>
      <w:r w:rsidR="00441405" w:rsidRPr="00394CAF">
        <w:rPr>
          <w:rFonts w:ascii="Times New Roman" w:hAnsi="Times New Roman"/>
          <w:color w:val="000000" w:themeColor="text1"/>
          <w:sz w:val="24"/>
          <w:szCs w:val="24"/>
        </w:rPr>
        <w:t>Eysenck, 1985;</w:t>
      </w:r>
      <w:r w:rsidR="001A053D" w:rsidRPr="00394CAF">
        <w:rPr>
          <w:rFonts w:ascii="Times New Roman" w:hAnsi="Times New Roman"/>
          <w:color w:val="000000" w:themeColor="text1"/>
          <w:sz w:val="24"/>
          <w:szCs w:val="24"/>
        </w:rPr>
        <w:t xml:space="preserve"> </w:t>
      </w:r>
      <w:r w:rsidR="00441405" w:rsidRPr="00394CAF">
        <w:rPr>
          <w:rFonts w:ascii="Times New Roman" w:hAnsi="Times New Roman"/>
          <w:color w:val="000000" w:themeColor="text1"/>
          <w:sz w:val="24"/>
          <w:szCs w:val="24"/>
        </w:rPr>
        <w:t>Maltby, Day</w:t>
      </w:r>
      <w:r w:rsidR="0049739D" w:rsidRPr="00394CAF">
        <w:rPr>
          <w:rFonts w:ascii="Times New Roman" w:hAnsi="Times New Roman"/>
          <w:color w:val="000000" w:themeColor="text1"/>
          <w:sz w:val="24"/>
          <w:szCs w:val="24"/>
        </w:rPr>
        <w:t xml:space="preserve"> &amp; </w:t>
      </w:r>
      <w:r w:rsidR="00441405" w:rsidRPr="00394CAF">
        <w:rPr>
          <w:rFonts w:ascii="Times New Roman" w:hAnsi="Times New Roman"/>
          <w:color w:val="000000" w:themeColor="text1"/>
          <w:sz w:val="24"/>
          <w:szCs w:val="24"/>
        </w:rPr>
        <w:t>Macaskill, 2010</w:t>
      </w:r>
      <w:r w:rsidR="001A053D" w:rsidRPr="00394CAF">
        <w:rPr>
          <w:rFonts w:ascii="Times New Roman" w:hAnsi="Times New Roman"/>
          <w:color w:val="000000" w:themeColor="text1"/>
          <w:sz w:val="24"/>
          <w:szCs w:val="24"/>
        </w:rPr>
        <w:t>)</w:t>
      </w:r>
      <w:r w:rsidR="00A834CD" w:rsidRPr="00394CAF">
        <w:rPr>
          <w:rFonts w:ascii="Times New Roman" w:hAnsi="Times New Roman"/>
          <w:color w:val="000000" w:themeColor="text1"/>
          <w:sz w:val="24"/>
          <w:szCs w:val="24"/>
          <w:shd w:val="clear" w:color="auto" w:fill="FFFFFF"/>
        </w:rPr>
        <w:t xml:space="preserve">; </w:t>
      </w:r>
      <w:r w:rsidR="0097439D" w:rsidRPr="00394CAF">
        <w:rPr>
          <w:rFonts w:ascii="Times New Roman" w:hAnsi="Times New Roman"/>
          <w:color w:val="000000" w:themeColor="text1"/>
          <w:sz w:val="24"/>
          <w:szCs w:val="24"/>
        </w:rPr>
        <w:t xml:space="preserve">intrapersonal and interpersonal </w:t>
      </w:r>
      <w:r w:rsidR="00DB5DBB" w:rsidRPr="00394CAF">
        <w:rPr>
          <w:rFonts w:ascii="Times New Roman" w:hAnsi="Times New Roman"/>
          <w:color w:val="000000" w:themeColor="text1"/>
          <w:sz w:val="24"/>
          <w:szCs w:val="24"/>
        </w:rPr>
        <w:t xml:space="preserve">competencies </w:t>
      </w:r>
      <w:r w:rsidR="0097439D" w:rsidRPr="00394CAF">
        <w:rPr>
          <w:rFonts w:ascii="Times New Roman" w:hAnsi="Times New Roman"/>
          <w:color w:val="000000" w:themeColor="text1"/>
          <w:sz w:val="24"/>
          <w:szCs w:val="24"/>
        </w:rPr>
        <w:t>by enrolling onto the ten-week</w:t>
      </w:r>
      <w:r w:rsidR="00617AAC" w:rsidRPr="00394CAF">
        <w:rPr>
          <w:rFonts w:ascii="Times New Roman" w:hAnsi="Times New Roman"/>
          <w:color w:val="000000" w:themeColor="text1"/>
          <w:sz w:val="24"/>
          <w:szCs w:val="24"/>
        </w:rPr>
        <w:t xml:space="preserve"> </w:t>
      </w:r>
      <w:r w:rsidR="0097439D" w:rsidRPr="00394CAF">
        <w:rPr>
          <w:rFonts w:ascii="Times New Roman" w:hAnsi="Times New Roman"/>
          <w:color w:val="000000" w:themeColor="text1"/>
          <w:sz w:val="24"/>
          <w:szCs w:val="24"/>
          <w:shd w:val="clear" w:color="auto" w:fill="FFFFFF"/>
        </w:rPr>
        <w:t>Level 2 Award in Introduction to Counselling Skills</w:t>
      </w:r>
      <w:r w:rsidR="00387A39" w:rsidRPr="00394CAF">
        <w:rPr>
          <w:rFonts w:ascii="Times New Roman" w:hAnsi="Times New Roman"/>
          <w:color w:val="000000" w:themeColor="text1"/>
          <w:sz w:val="24"/>
          <w:szCs w:val="24"/>
          <w:shd w:val="clear" w:color="auto" w:fill="FFFFFF"/>
        </w:rPr>
        <w:t xml:space="preserve"> </w:t>
      </w:r>
      <w:r w:rsidR="0097439D" w:rsidRPr="00394CAF">
        <w:rPr>
          <w:rFonts w:ascii="Times New Roman" w:hAnsi="Times New Roman"/>
          <w:color w:val="000000" w:themeColor="text1"/>
          <w:sz w:val="24"/>
          <w:szCs w:val="24"/>
          <w:shd w:val="clear" w:color="auto" w:fill="FFFFFF"/>
        </w:rPr>
        <w:t>(</w:t>
      </w:r>
      <w:r w:rsidR="00387A39" w:rsidRPr="00394CAF">
        <w:rPr>
          <w:rFonts w:ascii="Times New Roman" w:hAnsi="Times New Roman"/>
          <w:color w:val="000000" w:themeColor="text1"/>
          <w:sz w:val="24"/>
          <w:szCs w:val="24"/>
        </w:rPr>
        <w:t>CPCA</w:t>
      </w:r>
      <w:r w:rsidR="00902BF0" w:rsidRPr="00394CAF">
        <w:rPr>
          <w:rFonts w:ascii="Times New Roman" w:hAnsi="Times New Roman"/>
          <w:color w:val="000000" w:themeColor="text1"/>
          <w:sz w:val="24"/>
          <w:szCs w:val="24"/>
        </w:rPr>
        <w:t>B</w:t>
      </w:r>
      <w:r w:rsidR="00387A39" w:rsidRPr="00394CAF">
        <w:rPr>
          <w:rFonts w:ascii="Times New Roman" w:hAnsi="Times New Roman"/>
          <w:color w:val="000000" w:themeColor="text1"/>
          <w:sz w:val="24"/>
          <w:szCs w:val="24"/>
        </w:rPr>
        <w:t xml:space="preserve">, 2020) </w:t>
      </w:r>
      <w:r w:rsidR="0097439D" w:rsidRPr="00394CAF">
        <w:rPr>
          <w:rFonts w:ascii="Times New Roman" w:hAnsi="Times New Roman"/>
          <w:color w:val="000000" w:themeColor="text1"/>
          <w:sz w:val="24"/>
          <w:szCs w:val="24"/>
          <w:shd w:val="clear" w:color="auto" w:fill="FFFFFF"/>
        </w:rPr>
        <w:t xml:space="preserve">at </w:t>
      </w:r>
      <w:r w:rsidR="0097439D" w:rsidRPr="00E4168A">
        <w:rPr>
          <w:rFonts w:ascii="Times New Roman" w:hAnsi="Times New Roman"/>
          <w:i/>
          <w:color w:val="000000" w:themeColor="text1"/>
          <w:sz w:val="24"/>
          <w:szCs w:val="24"/>
          <w:shd w:val="clear" w:color="auto" w:fill="FFFFFF"/>
        </w:rPr>
        <w:t>Coleg Sir Gâr</w:t>
      </w:r>
      <w:r w:rsidR="009F0ED9" w:rsidRPr="00394CAF">
        <w:rPr>
          <w:rFonts w:ascii="Times New Roman" w:hAnsi="Times New Roman"/>
          <w:color w:val="000000" w:themeColor="text1"/>
          <w:sz w:val="24"/>
          <w:szCs w:val="24"/>
          <w:shd w:val="clear" w:color="auto" w:fill="FFFFFF"/>
        </w:rPr>
        <w:t>; e</w:t>
      </w:r>
      <w:r w:rsidR="002804BA" w:rsidRPr="00394CAF">
        <w:rPr>
          <w:rFonts w:ascii="Times New Roman" w:hAnsi="Times New Roman"/>
          <w:color w:val="000000" w:themeColor="text1"/>
          <w:sz w:val="24"/>
          <w:szCs w:val="24"/>
          <w:shd w:val="clear" w:color="auto" w:fill="FFFFFF"/>
        </w:rPr>
        <w:t>mbedding the essential but necessary core condition Congruence, Empathy and Unconditional Positive Regard into</w:t>
      </w:r>
      <w:r w:rsidR="00F96319" w:rsidRPr="00394CAF">
        <w:rPr>
          <w:rFonts w:ascii="Times New Roman" w:hAnsi="Times New Roman"/>
          <w:color w:val="000000" w:themeColor="text1"/>
          <w:sz w:val="24"/>
          <w:szCs w:val="24"/>
          <w:shd w:val="clear" w:color="auto" w:fill="FFFFFF"/>
        </w:rPr>
        <w:t xml:space="preserve"> </w:t>
      </w:r>
      <w:r w:rsidR="002804BA" w:rsidRPr="00394CAF">
        <w:rPr>
          <w:rFonts w:ascii="Times New Roman" w:hAnsi="Times New Roman"/>
          <w:color w:val="000000" w:themeColor="text1"/>
          <w:sz w:val="24"/>
          <w:szCs w:val="24"/>
          <w:shd w:val="clear" w:color="auto" w:fill="FFFFFF"/>
        </w:rPr>
        <w:t>Learning Support (Rogers, 1957)</w:t>
      </w:r>
      <w:r w:rsidR="00345456" w:rsidRPr="00394CAF">
        <w:rPr>
          <w:rFonts w:ascii="Times New Roman" w:hAnsi="Times New Roman"/>
          <w:color w:val="000000" w:themeColor="text1"/>
          <w:sz w:val="24"/>
          <w:szCs w:val="24"/>
          <w:shd w:val="clear" w:color="auto" w:fill="FFFFFF"/>
        </w:rPr>
        <w:t xml:space="preserve">; </w:t>
      </w:r>
      <w:r w:rsidR="00541F70" w:rsidRPr="00394CAF">
        <w:rPr>
          <w:rFonts w:ascii="Times New Roman" w:hAnsi="Times New Roman"/>
          <w:color w:val="000000" w:themeColor="text1"/>
          <w:sz w:val="24"/>
          <w:szCs w:val="24"/>
          <w:shd w:val="clear" w:color="auto" w:fill="FFFFFF"/>
        </w:rPr>
        <w:t xml:space="preserve">organising </w:t>
      </w:r>
      <w:r w:rsidR="00345456" w:rsidRPr="00394CAF">
        <w:rPr>
          <w:rFonts w:ascii="Times New Roman" w:hAnsi="Times New Roman"/>
          <w:color w:val="000000" w:themeColor="text1"/>
          <w:sz w:val="24"/>
          <w:szCs w:val="24"/>
          <w:shd w:val="clear" w:color="auto" w:fill="FFFFFF"/>
        </w:rPr>
        <w:t xml:space="preserve">and </w:t>
      </w:r>
      <w:r w:rsidR="00F96319" w:rsidRPr="00394CAF">
        <w:rPr>
          <w:rFonts w:ascii="Times New Roman" w:hAnsi="Times New Roman"/>
          <w:color w:val="000000" w:themeColor="text1"/>
          <w:sz w:val="24"/>
          <w:szCs w:val="24"/>
          <w:shd w:val="clear" w:color="auto" w:fill="FFFFFF"/>
        </w:rPr>
        <w:t>summarising</w:t>
      </w:r>
      <w:r w:rsidR="00345456" w:rsidRPr="00394CAF">
        <w:rPr>
          <w:rFonts w:ascii="Times New Roman" w:hAnsi="Times New Roman"/>
          <w:color w:val="000000" w:themeColor="text1"/>
          <w:sz w:val="24"/>
          <w:szCs w:val="24"/>
          <w:shd w:val="clear" w:color="auto" w:fill="FFFFFF"/>
        </w:rPr>
        <w:t xml:space="preserve">.  </w:t>
      </w:r>
      <w:r w:rsidR="00F96319" w:rsidRPr="00394CAF">
        <w:rPr>
          <w:rFonts w:ascii="Times New Roman" w:hAnsi="Times New Roman"/>
          <w:color w:val="000000" w:themeColor="text1"/>
          <w:sz w:val="24"/>
          <w:szCs w:val="24"/>
          <w:shd w:val="clear" w:color="auto" w:fill="FFFFFF"/>
        </w:rPr>
        <w:t xml:space="preserve">I </w:t>
      </w:r>
      <w:r w:rsidR="006C38BC" w:rsidRPr="00394CAF">
        <w:rPr>
          <w:rFonts w:ascii="Times New Roman" w:hAnsi="Times New Roman"/>
          <w:color w:val="000000" w:themeColor="text1"/>
          <w:sz w:val="24"/>
          <w:szCs w:val="24"/>
          <w:shd w:val="clear" w:color="auto" w:fill="FFFFFF"/>
        </w:rPr>
        <w:t xml:space="preserve">accept my </w:t>
      </w:r>
      <w:r w:rsidR="00F96319" w:rsidRPr="00394CAF">
        <w:rPr>
          <w:rFonts w:ascii="Times New Roman" w:hAnsi="Times New Roman"/>
          <w:color w:val="000000" w:themeColor="text1"/>
          <w:sz w:val="24"/>
          <w:szCs w:val="24"/>
          <w:shd w:val="clear" w:color="auto" w:fill="FFFFFF"/>
        </w:rPr>
        <w:t>need to develop competencies in assertiveness</w:t>
      </w:r>
      <w:r w:rsidR="00345456" w:rsidRPr="00394CAF">
        <w:rPr>
          <w:rFonts w:ascii="Times New Roman" w:hAnsi="Times New Roman"/>
          <w:color w:val="000000" w:themeColor="text1"/>
          <w:sz w:val="24"/>
          <w:szCs w:val="24"/>
          <w:shd w:val="clear" w:color="auto" w:fill="FFFFFF"/>
        </w:rPr>
        <w:t xml:space="preserve"> </w:t>
      </w:r>
      <w:r w:rsidR="00803772" w:rsidRPr="00394CAF">
        <w:rPr>
          <w:rFonts w:ascii="Times New Roman" w:hAnsi="Times New Roman"/>
          <w:color w:val="000000" w:themeColor="text1"/>
          <w:sz w:val="24"/>
          <w:szCs w:val="24"/>
          <w:shd w:val="clear" w:color="auto" w:fill="FFFFFF"/>
        </w:rPr>
        <w:t>but in the absence of aggressiveness</w:t>
      </w:r>
      <w:r w:rsidR="00C62FFE" w:rsidRPr="00394CAF">
        <w:rPr>
          <w:rFonts w:ascii="Times New Roman" w:hAnsi="Times New Roman"/>
          <w:color w:val="000000" w:themeColor="text1"/>
          <w:sz w:val="24"/>
          <w:szCs w:val="24"/>
          <w:shd w:val="clear" w:color="auto" w:fill="FFFFFF"/>
        </w:rPr>
        <w:t xml:space="preserve"> </w:t>
      </w:r>
      <w:r w:rsidR="00C62FFE" w:rsidRPr="00394CAF">
        <w:rPr>
          <w:rFonts w:ascii="Times New Roman" w:hAnsi="Times New Roman"/>
          <w:color w:val="000000" w:themeColor="text1"/>
          <w:sz w:val="24"/>
          <w:szCs w:val="24"/>
        </w:rPr>
        <w:t>(Constantinou</w:t>
      </w:r>
      <w:r w:rsidR="0049739D" w:rsidRPr="00394CAF">
        <w:rPr>
          <w:rFonts w:ascii="Times New Roman" w:hAnsi="Times New Roman"/>
          <w:color w:val="000000" w:themeColor="text1"/>
          <w:sz w:val="24"/>
          <w:szCs w:val="24"/>
        </w:rPr>
        <w:t xml:space="preserve"> &amp; </w:t>
      </w:r>
      <w:r w:rsidR="00C62FFE" w:rsidRPr="00394CAF">
        <w:rPr>
          <w:rFonts w:ascii="Times New Roman" w:hAnsi="Times New Roman"/>
          <w:color w:val="000000" w:themeColor="text1"/>
          <w:sz w:val="24"/>
          <w:szCs w:val="24"/>
        </w:rPr>
        <w:t xml:space="preserve">Dryden, </w:t>
      </w:r>
      <w:r w:rsidR="00C62FFE" w:rsidRPr="00394CAF">
        <w:rPr>
          <w:rFonts w:ascii="Times New Roman" w:hAnsi="Times New Roman"/>
          <w:color w:val="000000" w:themeColor="text1"/>
          <w:sz w:val="24"/>
          <w:szCs w:val="24"/>
        </w:rPr>
        <w:lastRenderedPageBreak/>
        <w:t>2004; Lindenfield, 20</w:t>
      </w:r>
      <w:r w:rsidR="008C562B" w:rsidRPr="00394CAF">
        <w:rPr>
          <w:rFonts w:ascii="Times New Roman" w:hAnsi="Times New Roman"/>
          <w:color w:val="000000" w:themeColor="text1"/>
          <w:sz w:val="24"/>
          <w:szCs w:val="24"/>
        </w:rPr>
        <w:t>14</w:t>
      </w:r>
      <w:r w:rsidR="00C62FFE" w:rsidRPr="00394CAF">
        <w:rPr>
          <w:rFonts w:ascii="Times New Roman" w:hAnsi="Times New Roman"/>
          <w:color w:val="000000" w:themeColor="text1"/>
          <w:sz w:val="24"/>
          <w:szCs w:val="24"/>
        </w:rPr>
        <w:t xml:space="preserve">; Rees </w:t>
      </w:r>
      <w:r w:rsidR="0049739D" w:rsidRPr="00394CAF">
        <w:rPr>
          <w:rFonts w:ascii="Times New Roman" w:hAnsi="Times New Roman"/>
          <w:color w:val="000000" w:themeColor="text1"/>
          <w:sz w:val="24"/>
          <w:szCs w:val="24"/>
        </w:rPr>
        <w:t xml:space="preserve">&amp; </w:t>
      </w:r>
      <w:r w:rsidR="00C62FFE" w:rsidRPr="00394CAF">
        <w:rPr>
          <w:rFonts w:ascii="Times New Roman" w:hAnsi="Times New Roman"/>
          <w:color w:val="000000" w:themeColor="text1"/>
          <w:sz w:val="24"/>
          <w:szCs w:val="24"/>
        </w:rPr>
        <w:t>Graham, 1991)</w:t>
      </w:r>
      <w:r w:rsidR="004B3075" w:rsidRPr="00394CAF">
        <w:rPr>
          <w:rFonts w:ascii="Times New Roman" w:hAnsi="Times New Roman"/>
          <w:color w:val="000000" w:themeColor="text1"/>
          <w:sz w:val="24"/>
          <w:szCs w:val="24"/>
          <w:shd w:val="clear" w:color="auto" w:fill="FFFFFF"/>
        </w:rPr>
        <w:t xml:space="preserve">.  </w:t>
      </w:r>
      <w:r w:rsidR="00345456" w:rsidRPr="00394CAF">
        <w:rPr>
          <w:rFonts w:ascii="Times New Roman" w:hAnsi="Times New Roman"/>
          <w:color w:val="000000" w:themeColor="text1"/>
          <w:sz w:val="24"/>
          <w:szCs w:val="24"/>
          <w:shd w:val="clear" w:color="auto" w:fill="FFFFFF"/>
        </w:rPr>
        <w:t>Furthermore,</w:t>
      </w:r>
      <w:r w:rsidR="00EE2801" w:rsidRPr="00394CAF">
        <w:rPr>
          <w:rFonts w:ascii="Times New Roman" w:hAnsi="Times New Roman"/>
          <w:color w:val="000000" w:themeColor="text1"/>
          <w:sz w:val="24"/>
          <w:szCs w:val="24"/>
          <w:shd w:val="clear" w:color="auto" w:fill="FFFFFF"/>
        </w:rPr>
        <w:t xml:space="preserve"> </w:t>
      </w:r>
      <w:r w:rsidR="00F96319" w:rsidRPr="00394CAF">
        <w:rPr>
          <w:rFonts w:ascii="Times New Roman" w:hAnsi="Times New Roman"/>
          <w:color w:val="000000" w:themeColor="text1"/>
          <w:sz w:val="24"/>
          <w:szCs w:val="24"/>
          <w:shd w:val="clear" w:color="auto" w:fill="FFFFFF"/>
        </w:rPr>
        <w:t>collaboration, critical reflection,</w:t>
      </w:r>
      <w:r w:rsidR="00345456" w:rsidRPr="00394CAF">
        <w:rPr>
          <w:rFonts w:ascii="Times New Roman" w:hAnsi="Times New Roman"/>
          <w:color w:val="000000" w:themeColor="text1"/>
          <w:sz w:val="24"/>
          <w:szCs w:val="24"/>
          <w:shd w:val="clear" w:color="auto" w:fill="FFFFFF"/>
        </w:rPr>
        <w:t xml:space="preserve"> </w:t>
      </w:r>
      <w:r w:rsidR="00965BB7" w:rsidRPr="00394CAF">
        <w:rPr>
          <w:rFonts w:ascii="Times New Roman" w:hAnsi="Times New Roman"/>
          <w:color w:val="000000" w:themeColor="text1"/>
          <w:sz w:val="24"/>
          <w:szCs w:val="24"/>
          <w:shd w:val="clear" w:color="auto" w:fill="FFFFFF"/>
        </w:rPr>
        <w:t xml:space="preserve">self-belief </w:t>
      </w:r>
      <w:r w:rsidR="00F96319" w:rsidRPr="00394CAF">
        <w:rPr>
          <w:rFonts w:ascii="Times New Roman" w:hAnsi="Times New Roman"/>
          <w:color w:val="000000" w:themeColor="text1"/>
          <w:sz w:val="24"/>
          <w:szCs w:val="24"/>
          <w:shd w:val="clear" w:color="auto" w:fill="FFFFFF"/>
        </w:rPr>
        <w:t>and time-management</w:t>
      </w:r>
      <w:r w:rsidR="00EE2801" w:rsidRPr="00394CAF">
        <w:rPr>
          <w:rFonts w:ascii="Times New Roman" w:hAnsi="Times New Roman"/>
          <w:color w:val="000000" w:themeColor="text1"/>
          <w:sz w:val="24"/>
          <w:szCs w:val="24"/>
          <w:shd w:val="clear" w:color="auto" w:fill="FFFFFF"/>
        </w:rPr>
        <w:t xml:space="preserve"> (</w:t>
      </w:r>
      <w:r w:rsidR="0017179D" w:rsidRPr="00394CAF">
        <w:rPr>
          <w:rFonts w:ascii="Times New Roman" w:hAnsi="Times New Roman"/>
          <w:color w:val="000000" w:themeColor="text1"/>
          <w:sz w:val="24"/>
          <w:szCs w:val="24"/>
          <w:shd w:val="clear" w:color="auto" w:fill="FFFFFF"/>
        </w:rPr>
        <w:t>Covey, 2004</w:t>
      </w:r>
      <w:r w:rsidR="00965BB7" w:rsidRPr="00394CAF">
        <w:rPr>
          <w:rFonts w:ascii="Times New Roman" w:hAnsi="Times New Roman"/>
          <w:color w:val="000000" w:themeColor="text1"/>
          <w:sz w:val="24"/>
          <w:szCs w:val="24"/>
          <w:shd w:val="clear" w:color="auto" w:fill="FFFFFF"/>
        </w:rPr>
        <w:t xml:space="preserve">; </w:t>
      </w:r>
      <w:r w:rsidR="00123A43" w:rsidRPr="00394CAF">
        <w:rPr>
          <w:rFonts w:ascii="Times New Roman" w:hAnsi="Times New Roman"/>
          <w:color w:val="000000" w:themeColor="text1"/>
          <w:sz w:val="24"/>
          <w:szCs w:val="24"/>
          <w:shd w:val="clear" w:color="auto" w:fill="FFFFFF"/>
        </w:rPr>
        <w:t xml:space="preserve">Owen, 2017; </w:t>
      </w:r>
      <w:r w:rsidR="00965BB7" w:rsidRPr="00394CAF">
        <w:rPr>
          <w:rFonts w:ascii="Times New Roman" w:hAnsi="Times New Roman"/>
          <w:color w:val="000000" w:themeColor="text1"/>
          <w:sz w:val="24"/>
          <w:szCs w:val="24"/>
          <w:shd w:val="clear" w:color="auto" w:fill="FFFFFF"/>
        </w:rPr>
        <w:t xml:space="preserve">Robinson </w:t>
      </w:r>
      <w:r w:rsidR="0049739D" w:rsidRPr="00394CAF">
        <w:rPr>
          <w:rFonts w:ascii="Times New Roman" w:hAnsi="Times New Roman"/>
          <w:color w:val="000000" w:themeColor="text1"/>
          <w:sz w:val="24"/>
          <w:szCs w:val="24"/>
          <w:shd w:val="clear" w:color="auto" w:fill="FFFFFF"/>
        </w:rPr>
        <w:t xml:space="preserve">&amp; </w:t>
      </w:r>
      <w:r w:rsidR="00965BB7" w:rsidRPr="00394CAF">
        <w:rPr>
          <w:rFonts w:ascii="Times New Roman" w:hAnsi="Times New Roman"/>
          <w:color w:val="000000" w:themeColor="text1"/>
          <w:sz w:val="24"/>
          <w:szCs w:val="24"/>
          <w:shd w:val="clear" w:color="auto" w:fill="FFFFFF"/>
        </w:rPr>
        <w:t>Aronica, 2010)</w:t>
      </w:r>
      <w:r w:rsidR="00912ED1" w:rsidRPr="00394CAF">
        <w:rPr>
          <w:rFonts w:ascii="Times New Roman" w:hAnsi="Times New Roman"/>
          <w:color w:val="000000" w:themeColor="text1"/>
          <w:sz w:val="24"/>
          <w:szCs w:val="24"/>
          <w:shd w:val="clear" w:color="auto" w:fill="FFFFFF"/>
        </w:rPr>
        <w:t xml:space="preserve"> (Appendix </w:t>
      </w:r>
      <w:r w:rsidR="005012C0" w:rsidRPr="00394CAF">
        <w:rPr>
          <w:rFonts w:ascii="Times New Roman" w:hAnsi="Times New Roman"/>
          <w:color w:val="000000" w:themeColor="text1"/>
          <w:sz w:val="24"/>
          <w:szCs w:val="24"/>
          <w:shd w:val="clear" w:color="auto" w:fill="FFFFFF"/>
        </w:rPr>
        <w:t>3, 4</w:t>
      </w:r>
      <w:r w:rsidR="00912ED1" w:rsidRPr="00394CAF">
        <w:rPr>
          <w:rFonts w:ascii="Times New Roman" w:hAnsi="Times New Roman"/>
          <w:color w:val="000000" w:themeColor="text1"/>
          <w:sz w:val="24"/>
          <w:szCs w:val="24"/>
          <w:shd w:val="clear" w:color="auto" w:fill="FFFFFF"/>
        </w:rPr>
        <w:t>)</w:t>
      </w:r>
      <w:r w:rsidR="00965BB7" w:rsidRPr="00394CAF">
        <w:rPr>
          <w:rFonts w:ascii="Times New Roman" w:hAnsi="Times New Roman"/>
          <w:color w:val="000000" w:themeColor="text1"/>
          <w:sz w:val="24"/>
          <w:szCs w:val="24"/>
          <w:shd w:val="clear" w:color="auto" w:fill="FFFFFF"/>
        </w:rPr>
        <w:t>.</w:t>
      </w:r>
    </w:p>
    <w:p w14:paraId="3EE1EB76" w14:textId="36FAC5F4" w:rsidR="00E10233" w:rsidRPr="00150518" w:rsidRDefault="004F6CDC" w:rsidP="00150518">
      <w:pPr>
        <w:spacing w:line="360" w:lineRule="auto"/>
        <w:ind w:left="0" w:firstLine="720"/>
        <w:jc w:val="left"/>
        <w:rPr>
          <w:rFonts w:ascii="Times New Roman" w:hAnsi="Times New Roman"/>
          <w:sz w:val="24"/>
          <w:szCs w:val="24"/>
          <w:shd w:val="clear" w:color="auto" w:fill="FFFFFF"/>
        </w:rPr>
      </w:pPr>
      <w:r w:rsidRPr="009279E5">
        <w:rPr>
          <w:rFonts w:ascii="Times New Roman" w:hAnsi="Times New Roman"/>
          <w:color w:val="000000" w:themeColor="text1"/>
          <w:sz w:val="24"/>
          <w:szCs w:val="24"/>
        </w:rPr>
        <w:t xml:space="preserve">Part </w:t>
      </w:r>
      <w:r w:rsidR="00D71DD2" w:rsidRPr="009279E5">
        <w:rPr>
          <w:rFonts w:ascii="Times New Roman" w:hAnsi="Times New Roman"/>
          <w:color w:val="000000" w:themeColor="text1"/>
          <w:sz w:val="24"/>
          <w:szCs w:val="24"/>
        </w:rPr>
        <w:t>6</w:t>
      </w:r>
      <w:r w:rsidRPr="009279E5">
        <w:rPr>
          <w:rFonts w:ascii="Times New Roman" w:hAnsi="Times New Roman"/>
          <w:color w:val="000000" w:themeColor="text1"/>
          <w:sz w:val="24"/>
          <w:szCs w:val="24"/>
        </w:rPr>
        <w:t xml:space="preserve"> </w:t>
      </w:r>
      <w:r w:rsidR="007E6B80" w:rsidRPr="009279E5">
        <w:rPr>
          <w:rFonts w:ascii="Times New Roman" w:hAnsi="Times New Roman"/>
          <w:color w:val="000000" w:themeColor="text1"/>
          <w:sz w:val="24"/>
          <w:szCs w:val="24"/>
        </w:rPr>
        <w:t>of the Cycle of Reflection (Gibbs,</w:t>
      </w:r>
      <w:r w:rsidR="0084203F" w:rsidRPr="009279E5">
        <w:rPr>
          <w:rFonts w:ascii="Times New Roman" w:hAnsi="Times New Roman"/>
          <w:color w:val="000000" w:themeColor="text1"/>
          <w:sz w:val="24"/>
          <w:szCs w:val="24"/>
        </w:rPr>
        <w:t xml:space="preserve"> 1988</w:t>
      </w:r>
      <w:r w:rsidR="007E6B80" w:rsidRPr="009279E5">
        <w:rPr>
          <w:rFonts w:ascii="Times New Roman" w:hAnsi="Times New Roman"/>
          <w:color w:val="000000" w:themeColor="text1"/>
          <w:sz w:val="24"/>
          <w:szCs w:val="24"/>
        </w:rPr>
        <w:t xml:space="preserve">) </w:t>
      </w:r>
      <w:r w:rsidRPr="009279E5">
        <w:rPr>
          <w:rFonts w:ascii="Times New Roman" w:hAnsi="Times New Roman"/>
          <w:color w:val="000000" w:themeColor="text1"/>
          <w:sz w:val="24"/>
          <w:szCs w:val="24"/>
        </w:rPr>
        <w:t>centres on</w:t>
      </w:r>
      <w:r w:rsidR="002A5F39" w:rsidRPr="009279E5">
        <w:rPr>
          <w:rFonts w:ascii="Times New Roman" w:hAnsi="Times New Roman"/>
          <w:color w:val="000000" w:themeColor="text1"/>
          <w:sz w:val="24"/>
          <w:szCs w:val="24"/>
        </w:rPr>
        <w:t xml:space="preserve"> </w:t>
      </w:r>
      <w:r w:rsidRPr="009279E5">
        <w:rPr>
          <w:rFonts w:ascii="Times New Roman" w:hAnsi="Times New Roman"/>
          <w:color w:val="000000" w:themeColor="text1"/>
          <w:sz w:val="24"/>
          <w:szCs w:val="24"/>
        </w:rPr>
        <w:t>composing an ‘Action Plan</w:t>
      </w:r>
      <w:r w:rsidR="0081757F" w:rsidRPr="009279E5">
        <w:rPr>
          <w:rFonts w:ascii="Times New Roman" w:hAnsi="Times New Roman"/>
          <w:color w:val="000000" w:themeColor="text1"/>
          <w:sz w:val="24"/>
          <w:szCs w:val="24"/>
        </w:rPr>
        <w:t xml:space="preserve">’ </w:t>
      </w:r>
      <w:r w:rsidRPr="009279E5">
        <w:rPr>
          <w:rFonts w:ascii="Times New Roman" w:hAnsi="Times New Roman"/>
          <w:color w:val="000000" w:themeColor="text1"/>
          <w:sz w:val="24"/>
          <w:szCs w:val="24"/>
        </w:rPr>
        <w:t>for re-delivering and revising the</w:t>
      </w:r>
      <w:r w:rsidR="00DB5DBB" w:rsidRPr="009279E5">
        <w:rPr>
          <w:rFonts w:ascii="Times New Roman" w:hAnsi="Times New Roman"/>
          <w:color w:val="000000" w:themeColor="text1"/>
          <w:sz w:val="24"/>
          <w:szCs w:val="24"/>
        </w:rPr>
        <w:t xml:space="preserve"> </w:t>
      </w:r>
      <w:r w:rsidR="00BC12AF" w:rsidRPr="009279E5">
        <w:rPr>
          <w:rFonts w:ascii="Times New Roman" w:hAnsi="Times New Roman"/>
          <w:color w:val="000000" w:themeColor="text1"/>
          <w:sz w:val="24"/>
          <w:szCs w:val="24"/>
        </w:rPr>
        <w:t>experience</w:t>
      </w:r>
      <w:r w:rsidR="00BE61ED" w:rsidRPr="009279E5">
        <w:rPr>
          <w:rFonts w:ascii="Times New Roman" w:hAnsi="Times New Roman"/>
          <w:color w:val="000000" w:themeColor="text1"/>
          <w:sz w:val="24"/>
          <w:szCs w:val="24"/>
        </w:rPr>
        <w:t xml:space="preserve">, for example, delivering the event in an appropriate </w:t>
      </w:r>
      <w:r w:rsidR="00901395" w:rsidRPr="009279E5">
        <w:rPr>
          <w:rFonts w:ascii="Times New Roman" w:hAnsi="Times New Roman"/>
          <w:color w:val="000000" w:themeColor="text1"/>
          <w:sz w:val="24"/>
          <w:szCs w:val="24"/>
        </w:rPr>
        <w:t xml:space="preserve">educational </w:t>
      </w:r>
      <w:r w:rsidR="00BE61ED" w:rsidRPr="009279E5">
        <w:rPr>
          <w:rFonts w:ascii="Times New Roman" w:hAnsi="Times New Roman"/>
          <w:color w:val="000000" w:themeColor="text1"/>
          <w:sz w:val="24"/>
          <w:szCs w:val="24"/>
        </w:rPr>
        <w:t>environment for collaborative</w:t>
      </w:r>
      <w:r w:rsidR="0081757F" w:rsidRPr="009279E5">
        <w:rPr>
          <w:rFonts w:ascii="Times New Roman" w:hAnsi="Times New Roman"/>
          <w:color w:val="000000" w:themeColor="text1"/>
          <w:sz w:val="24"/>
          <w:szCs w:val="24"/>
        </w:rPr>
        <w:t xml:space="preserve">, </w:t>
      </w:r>
      <w:r w:rsidR="00CD64FF" w:rsidRPr="009279E5">
        <w:rPr>
          <w:rFonts w:ascii="Times New Roman" w:hAnsi="Times New Roman"/>
          <w:color w:val="000000" w:themeColor="text1"/>
          <w:sz w:val="24"/>
          <w:szCs w:val="24"/>
        </w:rPr>
        <w:t>dialogical</w:t>
      </w:r>
      <w:r w:rsidR="00FF157E" w:rsidRPr="009279E5">
        <w:rPr>
          <w:rFonts w:ascii="Times New Roman" w:hAnsi="Times New Roman"/>
          <w:color w:val="000000" w:themeColor="text1"/>
          <w:sz w:val="24"/>
          <w:szCs w:val="24"/>
        </w:rPr>
        <w:t xml:space="preserve"> </w:t>
      </w:r>
      <w:r w:rsidR="00345DE7" w:rsidRPr="009279E5">
        <w:rPr>
          <w:rFonts w:ascii="Times New Roman" w:hAnsi="Times New Roman"/>
          <w:color w:val="000000" w:themeColor="text1"/>
          <w:sz w:val="24"/>
          <w:szCs w:val="24"/>
        </w:rPr>
        <w:t xml:space="preserve">and </w:t>
      </w:r>
      <w:r w:rsidR="00BE61ED" w:rsidRPr="009279E5">
        <w:rPr>
          <w:rFonts w:ascii="Times New Roman" w:hAnsi="Times New Roman"/>
          <w:color w:val="000000" w:themeColor="text1"/>
          <w:sz w:val="24"/>
          <w:szCs w:val="24"/>
        </w:rPr>
        <w:t>reflective</w:t>
      </w:r>
      <w:r w:rsidR="0081757F" w:rsidRPr="009279E5">
        <w:rPr>
          <w:rFonts w:ascii="Times New Roman" w:hAnsi="Times New Roman"/>
          <w:color w:val="000000" w:themeColor="text1"/>
          <w:sz w:val="24"/>
          <w:szCs w:val="24"/>
        </w:rPr>
        <w:t xml:space="preserve"> </w:t>
      </w:r>
      <w:r w:rsidR="00FB5515" w:rsidRPr="009279E5">
        <w:rPr>
          <w:rFonts w:ascii="Times New Roman" w:hAnsi="Times New Roman"/>
          <w:color w:val="000000" w:themeColor="text1"/>
          <w:sz w:val="24"/>
          <w:szCs w:val="24"/>
        </w:rPr>
        <w:t>L</w:t>
      </w:r>
      <w:r w:rsidR="00BE61ED" w:rsidRPr="009279E5">
        <w:rPr>
          <w:rFonts w:ascii="Times New Roman" w:hAnsi="Times New Roman"/>
          <w:color w:val="000000" w:themeColor="text1"/>
          <w:sz w:val="24"/>
          <w:szCs w:val="24"/>
        </w:rPr>
        <w:t>earning</w:t>
      </w:r>
      <w:r w:rsidR="007F10EA" w:rsidRPr="009279E5">
        <w:rPr>
          <w:rFonts w:ascii="Times New Roman" w:hAnsi="Times New Roman"/>
          <w:color w:val="000000" w:themeColor="text1"/>
          <w:sz w:val="24"/>
          <w:szCs w:val="24"/>
        </w:rPr>
        <w:t xml:space="preserve"> and </w:t>
      </w:r>
      <w:r w:rsidR="00FB5515" w:rsidRPr="009279E5">
        <w:rPr>
          <w:rFonts w:ascii="Times New Roman" w:hAnsi="Times New Roman"/>
          <w:color w:val="000000" w:themeColor="text1"/>
          <w:sz w:val="24"/>
          <w:szCs w:val="24"/>
        </w:rPr>
        <w:t>T</w:t>
      </w:r>
      <w:r w:rsidR="007F10EA" w:rsidRPr="009279E5">
        <w:rPr>
          <w:rFonts w:ascii="Times New Roman" w:hAnsi="Times New Roman"/>
          <w:color w:val="000000" w:themeColor="text1"/>
          <w:sz w:val="24"/>
          <w:szCs w:val="24"/>
        </w:rPr>
        <w:t>eaching</w:t>
      </w:r>
      <w:r w:rsidR="0081757F" w:rsidRPr="009279E5">
        <w:rPr>
          <w:rFonts w:ascii="Times New Roman" w:hAnsi="Times New Roman"/>
          <w:color w:val="000000" w:themeColor="text1"/>
          <w:sz w:val="24"/>
          <w:szCs w:val="24"/>
        </w:rPr>
        <w:t xml:space="preserve"> </w:t>
      </w:r>
      <w:r w:rsidR="00262055" w:rsidRPr="009279E5">
        <w:rPr>
          <w:rFonts w:ascii="Times New Roman" w:hAnsi="Times New Roman"/>
          <w:color w:val="000000" w:themeColor="text1"/>
          <w:sz w:val="24"/>
          <w:szCs w:val="24"/>
        </w:rPr>
        <w:t>(</w:t>
      </w:r>
      <w:r w:rsidR="0081757F" w:rsidRPr="009279E5">
        <w:rPr>
          <w:rFonts w:ascii="Times New Roman" w:hAnsi="Times New Roman"/>
          <w:color w:val="000000" w:themeColor="text1"/>
          <w:sz w:val="24"/>
          <w:szCs w:val="24"/>
        </w:rPr>
        <w:t xml:space="preserve">Alexander, 2006; Freire, </w:t>
      </w:r>
      <w:r w:rsidR="00FB5515" w:rsidRPr="009279E5">
        <w:rPr>
          <w:rFonts w:ascii="Times New Roman" w:hAnsi="Times New Roman"/>
          <w:color w:val="000000" w:themeColor="text1"/>
          <w:sz w:val="24"/>
          <w:szCs w:val="24"/>
        </w:rPr>
        <w:t>2018</w:t>
      </w:r>
      <w:r w:rsidR="008B6AD6" w:rsidRPr="009279E5">
        <w:rPr>
          <w:rFonts w:ascii="Times New Roman" w:hAnsi="Times New Roman"/>
          <w:color w:val="000000" w:themeColor="text1"/>
          <w:sz w:val="24"/>
          <w:szCs w:val="24"/>
        </w:rPr>
        <w:t>; W</w:t>
      </w:r>
      <w:r w:rsidR="00390404" w:rsidRPr="009279E5">
        <w:rPr>
          <w:rFonts w:ascii="Times New Roman" w:hAnsi="Times New Roman"/>
          <w:color w:val="000000" w:themeColor="text1"/>
          <w:sz w:val="24"/>
          <w:szCs w:val="24"/>
        </w:rPr>
        <w:t>atkins</w:t>
      </w:r>
      <w:r w:rsidR="008B6AD6" w:rsidRPr="009279E5">
        <w:rPr>
          <w:rFonts w:ascii="Times New Roman" w:hAnsi="Times New Roman"/>
          <w:color w:val="000000" w:themeColor="text1"/>
          <w:sz w:val="24"/>
          <w:szCs w:val="24"/>
        </w:rPr>
        <w:t>, 2011</w:t>
      </w:r>
      <w:r w:rsidR="009664A6" w:rsidRPr="009279E5">
        <w:rPr>
          <w:rFonts w:ascii="Times New Roman" w:hAnsi="Times New Roman"/>
          <w:color w:val="000000" w:themeColor="text1"/>
          <w:sz w:val="24"/>
          <w:szCs w:val="24"/>
        </w:rPr>
        <w:t>)</w:t>
      </w:r>
      <w:r w:rsidR="0081757F" w:rsidRPr="009279E5">
        <w:rPr>
          <w:rFonts w:ascii="Times New Roman" w:hAnsi="Times New Roman"/>
          <w:color w:val="000000" w:themeColor="text1"/>
          <w:sz w:val="24"/>
          <w:szCs w:val="24"/>
        </w:rPr>
        <w:t>.</w:t>
      </w:r>
      <w:r w:rsidR="00FF157E" w:rsidRPr="009279E5">
        <w:rPr>
          <w:rFonts w:ascii="Times New Roman" w:hAnsi="Times New Roman"/>
          <w:color w:val="000000" w:themeColor="text1"/>
          <w:sz w:val="24"/>
          <w:szCs w:val="24"/>
        </w:rPr>
        <w:t xml:space="preserve">  Furthermore,</w:t>
      </w:r>
      <w:r w:rsidR="00345DE7" w:rsidRPr="009279E5">
        <w:rPr>
          <w:rFonts w:ascii="Times New Roman" w:hAnsi="Times New Roman"/>
          <w:color w:val="000000" w:themeColor="text1"/>
          <w:sz w:val="24"/>
          <w:szCs w:val="24"/>
        </w:rPr>
        <w:t xml:space="preserve"> creating </w:t>
      </w:r>
      <w:r w:rsidR="007F10EA" w:rsidRPr="009279E5">
        <w:rPr>
          <w:rFonts w:ascii="Times New Roman" w:hAnsi="Times New Roman"/>
          <w:color w:val="000000" w:themeColor="text1"/>
          <w:sz w:val="24"/>
          <w:szCs w:val="24"/>
        </w:rPr>
        <w:t>distanc</w:t>
      </w:r>
      <w:r w:rsidR="00345DE7" w:rsidRPr="009279E5">
        <w:rPr>
          <w:rFonts w:ascii="Times New Roman" w:hAnsi="Times New Roman"/>
          <w:color w:val="000000" w:themeColor="text1"/>
          <w:sz w:val="24"/>
          <w:szCs w:val="24"/>
        </w:rPr>
        <w:t>e</w:t>
      </w:r>
      <w:r w:rsidR="008B546A" w:rsidRPr="009279E5">
        <w:rPr>
          <w:rFonts w:ascii="Times New Roman" w:hAnsi="Times New Roman"/>
          <w:color w:val="000000" w:themeColor="text1"/>
          <w:sz w:val="24"/>
          <w:szCs w:val="24"/>
        </w:rPr>
        <w:t xml:space="preserve"> for critical reflection</w:t>
      </w:r>
      <w:r w:rsidR="00345DE7" w:rsidRPr="009279E5">
        <w:rPr>
          <w:rFonts w:ascii="Times New Roman" w:hAnsi="Times New Roman"/>
          <w:color w:val="000000" w:themeColor="text1"/>
          <w:sz w:val="24"/>
          <w:szCs w:val="24"/>
        </w:rPr>
        <w:t xml:space="preserve"> between delivering Skills for Life and </w:t>
      </w:r>
      <w:r w:rsidR="00CD64FF" w:rsidRPr="009279E5">
        <w:rPr>
          <w:rFonts w:ascii="Times New Roman" w:hAnsi="Times New Roman"/>
          <w:color w:val="000000" w:themeColor="text1"/>
          <w:sz w:val="24"/>
          <w:szCs w:val="24"/>
        </w:rPr>
        <w:t>asses</w:t>
      </w:r>
      <w:r w:rsidR="007F10EA" w:rsidRPr="009279E5">
        <w:rPr>
          <w:rFonts w:ascii="Times New Roman" w:hAnsi="Times New Roman"/>
          <w:color w:val="000000" w:themeColor="text1"/>
          <w:sz w:val="24"/>
          <w:szCs w:val="24"/>
        </w:rPr>
        <w:t xml:space="preserve">sing </w:t>
      </w:r>
      <w:r w:rsidR="00345DE7" w:rsidRPr="009279E5">
        <w:rPr>
          <w:rFonts w:ascii="Times New Roman" w:hAnsi="Times New Roman"/>
          <w:color w:val="000000" w:themeColor="text1"/>
          <w:sz w:val="24"/>
          <w:szCs w:val="24"/>
        </w:rPr>
        <w:t>Skills for Life</w:t>
      </w:r>
      <w:r w:rsidR="008B546A" w:rsidRPr="009279E5">
        <w:rPr>
          <w:rFonts w:ascii="Times New Roman" w:hAnsi="Times New Roman"/>
          <w:color w:val="000000" w:themeColor="text1"/>
          <w:sz w:val="24"/>
          <w:szCs w:val="24"/>
        </w:rPr>
        <w:t xml:space="preserve"> </w:t>
      </w:r>
      <w:r w:rsidR="00CD64FF" w:rsidRPr="009279E5">
        <w:rPr>
          <w:rFonts w:ascii="Times New Roman" w:hAnsi="Times New Roman"/>
          <w:color w:val="000000" w:themeColor="text1"/>
          <w:sz w:val="24"/>
          <w:szCs w:val="24"/>
        </w:rPr>
        <w:t>(</w:t>
      </w:r>
      <w:r w:rsidR="008B6AD6" w:rsidRPr="009279E5">
        <w:rPr>
          <w:rFonts w:ascii="Times New Roman" w:hAnsi="Times New Roman"/>
          <w:color w:val="000000" w:themeColor="text1"/>
          <w:sz w:val="24"/>
          <w:szCs w:val="24"/>
        </w:rPr>
        <w:t>Kolb, 2015;</w:t>
      </w:r>
      <w:r w:rsidR="000D51B1" w:rsidRPr="009279E5">
        <w:rPr>
          <w:rFonts w:ascii="Times New Roman" w:hAnsi="Times New Roman"/>
          <w:color w:val="000000" w:themeColor="text1"/>
          <w:sz w:val="24"/>
          <w:szCs w:val="24"/>
        </w:rPr>
        <w:t xml:space="preserve"> Sch</w:t>
      </w:r>
      <w:r w:rsidR="000D51B1" w:rsidRPr="009279E5">
        <w:rPr>
          <w:rFonts w:ascii="Sylfaen" w:hAnsi="Sylfaen"/>
          <w:color w:val="000000" w:themeColor="text1"/>
          <w:sz w:val="24"/>
          <w:szCs w:val="24"/>
        </w:rPr>
        <w:t>ö</w:t>
      </w:r>
      <w:r w:rsidR="000D51B1" w:rsidRPr="009279E5">
        <w:rPr>
          <w:rFonts w:ascii="Times New Roman" w:hAnsi="Times New Roman"/>
          <w:color w:val="000000" w:themeColor="text1"/>
          <w:sz w:val="24"/>
          <w:szCs w:val="24"/>
        </w:rPr>
        <w:t xml:space="preserve">n, 2016; </w:t>
      </w:r>
      <w:r w:rsidR="0081757F" w:rsidRPr="009279E5">
        <w:rPr>
          <w:rFonts w:ascii="Times New Roman" w:hAnsi="Times New Roman"/>
          <w:color w:val="000000" w:themeColor="text1"/>
          <w:sz w:val="24"/>
          <w:szCs w:val="24"/>
        </w:rPr>
        <w:t>Thompson</w:t>
      </w:r>
      <w:r w:rsidR="00394CAF">
        <w:rPr>
          <w:rFonts w:ascii="Times New Roman" w:hAnsi="Times New Roman"/>
          <w:color w:val="000000" w:themeColor="text1"/>
          <w:sz w:val="24"/>
          <w:szCs w:val="24"/>
        </w:rPr>
        <w:t xml:space="preserve"> &amp; </w:t>
      </w:r>
      <w:r w:rsidR="0081757F" w:rsidRPr="009279E5">
        <w:rPr>
          <w:rFonts w:ascii="Times New Roman" w:hAnsi="Times New Roman"/>
          <w:color w:val="000000" w:themeColor="text1"/>
          <w:sz w:val="24"/>
          <w:szCs w:val="24"/>
        </w:rPr>
        <w:t>Thompson, 2018</w:t>
      </w:r>
      <w:r w:rsidR="00262055" w:rsidRPr="009279E5">
        <w:rPr>
          <w:rFonts w:ascii="Times New Roman" w:hAnsi="Times New Roman"/>
          <w:color w:val="000000" w:themeColor="text1"/>
          <w:sz w:val="24"/>
          <w:szCs w:val="24"/>
        </w:rPr>
        <w:t>).</w:t>
      </w:r>
      <w:r w:rsidR="00345DE7" w:rsidRPr="009279E5">
        <w:rPr>
          <w:rFonts w:ascii="Times New Roman" w:hAnsi="Times New Roman"/>
          <w:color w:val="000000" w:themeColor="text1"/>
          <w:sz w:val="24"/>
          <w:szCs w:val="24"/>
        </w:rPr>
        <w:t xml:space="preserve">  I acknowledge my need to be </w:t>
      </w:r>
      <w:r w:rsidR="00225DDE" w:rsidRPr="009279E5">
        <w:rPr>
          <w:rFonts w:ascii="Times New Roman" w:hAnsi="Times New Roman"/>
          <w:color w:val="000000" w:themeColor="text1"/>
          <w:sz w:val="24"/>
          <w:szCs w:val="24"/>
        </w:rPr>
        <w:t>active</w:t>
      </w:r>
      <w:r w:rsidR="006A273C" w:rsidRPr="009279E5">
        <w:rPr>
          <w:rFonts w:ascii="Times New Roman" w:hAnsi="Times New Roman"/>
          <w:color w:val="000000" w:themeColor="text1"/>
          <w:sz w:val="24"/>
          <w:szCs w:val="24"/>
        </w:rPr>
        <w:t xml:space="preserve">, adaptive </w:t>
      </w:r>
      <w:r w:rsidR="00225DDE" w:rsidRPr="009279E5">
        <w:rPr>
          <w:rFonts w:ascii="Times New Roman" w:hAnsi="Times New Roman"/>
          <w:color w:val="000000" w:themeColor="text1"/>
          <w:sz w:val="24"/>
          <w:szCs w:val="24"/>
        </w:rPr>
        <w:t xml:space="preserve">and </w:t>
      </w:r>
      <w:r w:rsidR="00345DE7" w:rsidRPr="009279E5">
        <w:rPr>
          <w:rFonts w:ascii="Times New Roman" w:hAnsi="Times New Roman"/>
          <w:color w:val="000000" w:themeColor="text1"/>
          <w:sz w:val="24"/>
          <w:szCs w:val="24"/>
        </w:rPr>
        <w:t>assertive</w:t>
      </w:r>
      <w:r w:rsidR="00225DDE" w:rsidRPr="009279E5">
        <w:rPr>
          <w:rFonts w:ascii="Times New Roman" w:hAnsi="Times New Roman"/>
          <w:color w:val="000000" w:themeColor="text1"/>
          <w:sz w:val="24"/>
          <w:szCs w:val="24"/>
        </w:rPr>
        <w:t xml:space="preserve"> </w:t>
      </w:r>
      <w:r w:rsidR="00CD64FF" w:rsidRPr="009279E5">
        <w:rPr>
          <w:rFonts w:ascii="Times New Roman" w:hAnsi="Times New Roman"/>
          <w:color w:val="000000" w:themeColor="text1"/>
          <w:sz w:val="24"/>
          <w:szCs w:val="24"/>
        </w:rPr>
        <w:t>in</w:t>
      </w:r>
      <w:r w:rsidR="00F96319" w:rsidRPr="009279E5">
        <w:rPr>
          <w:rFonts w:ascii="Times New Roman" w:hAnsi="Times New Roman"/>
          <w:color w:val="000000" w:themeColor="text1"/>
          <w:sz w:val="24"/>
          <w:szCs w:val="24"/>
        </w:rPr>
        <w:t xml:space="preserve"> </w:t>
      </w:r>
      <w:r w:rsidR="00345DE7" w:rsidRPr="009279E5">
        <w:rPr>
          <w:rFonts w:ascii="Times New Roman" w:hAnsi="Times New Roman"/>
          <w:color w:val="000000" w:themeColor="text1"/>
          <w:sz w:val="24"/>
          <w:szCs w:val="24"/>
        </w:rPr>
        <w:t>t</w:t>
      </w:r>
      <w:r w:rsidR="00CD64FF" w:rsidRPr="009279E5">
        <w:rPr>
          <w:rFonts w:ascii="Times New Roman" w:hAnsi="Times New Roman"/>
          <w:color w:val="000000" w:themeColor="text1"/>
          <w:sz w:val="24"/>
          <w:szCs w:val="24"/>
        </w:rPr>
        <w:t>he above</w:t>
      </w:r>
      <w:r w:rsidR="00EE2663" w:rsidRPr="009279E5">
        <w:rPr>
          <w:rFonts w:ascii="Times New Roman" w:hAnsi="Times New Roman"/>
          <w:color w:val="000000" w:themeColor="text1"/>
          <w:sz w:val="24"/>
          <w:szCs w:val="24"/>
        </w:rPr>
        <w:t xml:space="preserve"> situations</w:t>
      </w:r>
      <w:r w:rsidR="00086AC5" w:rsidRPr="009279E5">
        <w:rPr>
          <w:rFonts w:ascii="Times New Roman" w:hAnsi="Times New Roman"/>
          <w:color w:val="000000" w:themeColor="text1"/>
          <w:sz w:val="24"/>
          <w:szCs w:val="24"/>
        </w:rPr>
        <w:t xml:space="preserve"> </w:t>
      </w:r>
      <w:r w:rsidR="00EE2663" w:rsidRPr="009279E5">
        <w:rPr>
          <w:rFonts w:ascii="Times New Roman" w:hAnsi="Times New Roman"/>
          <w:color w:val="000000" w:themeColor="text1"/>
          <w:sz w:val="24"/>
          <w:szCs w:val="24"/>
        </w:rPr>
        <w:t>(</w:t>
      </w:r>
      <w:r w:rsidR="00DE5404" w:rsidRPr="009279E5">
        <w:rPr>
          <w:rFonts w:ascii="Times New Roman" w:hAnsi="Times New Roman"/>
          <w:color w:val="000000" w:themeColor="text1"/>
          <w:sz w:val="24"/>
          <w:szCs w:val="24"/>
        </w:rPr>
        <w:t xml:space="preserve">Constantinou </w:t>
      </w:r>
      <w:r w:rsidR="00394CAF">
        <w:rPr>
          <w:rFonts w:ascii="Times New Roman" w:hAnsi="Times New Roman"/>
          <w:color w:val="000000" w:themeColor="text1"/>
          <w:sz w:val="24"/>
          <w:szCs w:val="24"/>
        </w:rPr>
        <w:t xml:space="preserve">&amp; </w:t>
      </w:r>
      <w:r w:rsidR="00DE5404" w:rsidRPr="009279E5">
        <w:rPr>
          <w:rFonts w:ascii="Times New Roman" w:hAnsi="Times New Roman"/>
          <w:color w:val="000000" w:themeColor="text1"/>
          <w:sz w:val="24"/>
          <w:szCs w:val="24"/>
        </w:rPr>
        <w:t>Dryden, 2004;</w:t>
      </w:r>
      <w:r w:rsidR="00DA0DE1" w:rsidRPr="009279E5">
        <w:rPr>
          <w:rFonts w:ascii="Times New Roman" w:hAnsi="Times New Roman"/>
          <w:color w:val="000000" w:themeColor="text1"/>
          <w:sz w:val="24"/>
          <w:szCs w:val="24"/>
        </w:rPr>
        <w:t xml:space="preserve"> </w:t>
      </w:r>
      <w:r w:rsidR="00C62E44" w:rsidRPr="009279E5">
        <w:rPr>
          <w:rFonts w:ascii="Times New Roman" w:hAnsi="Times New Roman"/>
          <w:color w:val="000000" w:themeColor="text1"/>
          <w:sz w:val="24"/>
          <w:szCs w:val="24"/>
        </w:rPr>
        <w:t xml:space="preserve">Rees </w:t>
      </w:r>
      <w:r w:rsidR="00394CAF">
        <w:rPr>
          <w:rFonts w:ascii="Times New Roman" w:hAnsi="Times New Roman"/>
          <w:color w:val="000000" w:themeColor="text1"/>
          <w:sz w:val="24"/>
          <w:szCs w:val="24"/>
        </w:rPr>
        <w:t xml:space="preserve">&amp; </w:t>
      </w:r>
      <w:r w:rsidR="00C62E44" w:rsidRPr="009279E5">
        <w:rPr>
          <w:rFonts w:ascii="Times New Roman" w:hAnsi="Times New Roman"/>
          <w:color w:val="000000" w:themeColor="text1"/>
          <w:sz w:val="24"/>
          <w:szCs w:val="24"/>
        </w:rPr>
        <w:t>Graham, 1991</w:t>
      </w:r>
      <w:r w:rsidR="00DA0DE1" w:rsidRPr="009279E5">
        <w:rPr>
          <w:rFonts w:ascii="Times New Roman" w:hAnsi="Times New Roman"/>
          <w:color w:val="000000" w:themeColor="text1"/>
          <w:sz w:val="24"/>
          <w:szCs w:val="24"/>
        </w:rPr>
        <w:t>; The Plymouth University Counselling Service, 2010</w:t>
      </w:r>
      <w:r w:rsidR="00EE2663" w:rsidRPr="009279E5">
        <w:rPr>
          <w:rFonts w:ascii="Times New Roman" w:hAnsi="Times New Roman"/>
          <w:color w:val="000000" w:themeColor="text1"/>
          <w:sz w:val="24"/>
          <w:szCs w:val="24"/>
        </w:rPr>
        <w:t>)</w:t>
      </w:r>
      <w:r w:rsidR="006A273C" w:rsidRPr="009279E5">
        <w:rPr>
          <w:rFonts w:ascii="Times New Roman" w:hAnsi="Times New Roman"/>
          <w:color w:val="000000" w:themeColor="text1"/>
          <w:sz w:val="24"/>
          <w:szCs w:val="24"/>
        </w:rPr>
        <w:t>,</w:t>
      </w:r>
      <w:r w:rsidR="002B5602" w:rsidRPr="009279E5">
        <w:rPr>
          <w:rFonts w:ascii="Times New Roman" w:hAnsi="Times New Roman"/>
          <w:color w:val="000000" w:themeColor="text1"/>
          <w:sz w:val="24"/>
          <w:szCs w:val="24"/>
        </w:rPr>
        <w:t xml:space="preserve"> </w:t>
      </w:r>
      <w:r w:rsidR="00225DDE" w:rsidRPr="009279E5">
        <w:rPr>
          <w:rFonts w:ascii="Times New Roman" w:hAnsi="Times New Roman"/>
          <w:color w:val="000000" w:themeColor="text1"/>
          <w:sz w:val="24"/>
          <w:szCs w:val="24"/>
        </w:rPr>
        <w:t xml:space="preserve">counter to </w:t>
      </w:r>
      <w:r w:rsidR="006A273C" w:rsidRPr="009279E5">
        <w:rPr>
          <w:rFonts w:ascii="Times New Roman" w:hAnsi="Times New Roman"/>
          <w:color w:val="000000" w:themeColor="text1"/>
          <w:sz w:val="24"/>
          <w:szCs w:val="24"/>
        </w:rPr>
        <w:t xml:space="preserve">demonstrating </w:t>
      </w:r>
      <w:r w:rsidR="00E9395A" w:rsidRPr="009279E5">
        <w:rPr>
          <w:rFonts w:ascii="Times New Roman" w:hAnsi="Times New Roman"/>
          <w:color w:val="000000" w:themeColor="text1"/>
          <w:sz w:val="24"/>
          <w:szCs w:val="24"/>
        </w:rPr>
        <w:t>diffident</w:t>
      </w:r>
      <w:r w:rsidR="006A273C" w:rsidRPr="009279E5">
        <w:rPr>
          <w:rFonts w:ascii="Times New Roman" w:hAnsi="Times New Roman"/>
          <w:color w:val="000000" w:themeColor="text1"/>
          <w:sz w:val="24"/>
          <w:szCs w:val="24"/>
        </w:rPr>
        <w:t xml:space="preserve">, silent, and therefore, </w:t>
      </w:r>
      <w:r w:rsidR="00225DDE" w:rsidRPr="009279E5">
        <w:rPr>
          <w:rFonts w:ascii="Times New Roman" w:hAnsi="Times New Roman"/>
          <w:color w:val="000000" w:themeColor="text1"/>
          <w:sz w:val="24"/>
          <w:szCs w:val="24"/>
        </w:rPr>
        <w:t>ineffective</w:t>
      </w:r>
      <w:r w:rsidR="006A273C" w:rsidRPr="009279E5">
        <w:rPr>
          <w:rFonts w:ascii="Times New Roman" w:hAnsi="Times New Roman"/>
          <w:color w:val="000000" w:themeColor="text1"/>
          <w:sz w:val="24"/>
          <w:szCs w:val="24"/>
        </w:rPr>
        <w:t xml:space="preserve"> </w:t>
      </w:r>
      <w:r w:rsidR="008B546A" w:rsidRPr="009279E5">
        <w:rPr>
          <w:rFonts w:ascii="Times New Roman" w:hAnsi="Times New Roman"/>
          <w:color w:val="000000" w:themeColor="text1"/>
          <w:sz w:val="24"/>
          <w:szCs w:val="24"/>
        </w:rPr>
        <w:t xml:space="preserve">situational </w:t>
      </w:r>
      <w:r w:rsidR="006A273C" w:rsidRPr="009279E5">
        <w:rPr>
          <w:rFonts w:ascii="Times New Roman" w:hAnsi="Times New Roman"/>
          <w:color w:val="000000" w:themeColor="text1"/>
          <w:sz w:val="24"/>
          <w:szCs w:val="24"/>
        </w:rPr>
        <w:t>Leadership (</w:t>
      </w:r>
      <w:r w:rsidR="00EE2663" w:rsidRPr="009279E5">
        <w:rPr>
          <w:rFonts w:ascii="Times New Roman" w:hAnsi="Times New Roman"/>
          <w:color w:val="000000" w:themeColor="text1"/>
          <w:sz w:val="24"/>
          <w:szCs w:val="24"/>
        </w:rPr>
        <w:t>Adair, 1973</w:t>
      </w:r>
      <w:r w:rsidR="00167A9F" w:rsidRPr="009279E5">
        <w:rPr>
          <w:rFonts w:ascii="Times New Roman" w:hAnsi="Times New Roman"/>
          <w:color w:val="000000" w:themeColor="text1"/>
          <w:sz w:val="24"/>
          <w:szCs w:val="24"/>
        </w:rPr>
        <w:t xml:space="preserve">; </w:t>
      </w:r>
      <w:r w:rsidR="00EE2663" w:rsidRPr="009279E5">
        <w:rPr>
          <w:rFonts w:ascii="Times New Roman" w:hAnsi="Times New Roman"/>
          <w:color w:val="000000" w:themeColor="text1"/>
          <w:sz w:val="24"/>
          <w:szCs w:val="24"/>
        </w:rPr>
        <w:t>Fiedler, 1967, 1964;</w:t>
      </w:r>
      <w:r w:rsidR="00FD7597" w:rsidRPr="009279E5">
        <w:rPr>
          <w:rFonts w:ascii="Times New Roman" w:hAnsi="Times New Roman"/>
          <w:color w:val="000000" w:themeColor="text1"/>
          <w:sz w:val="24"/>
          <w:szCs w:val="24"/>
        </w:rPr>
        <w:t xml:space="preserve"> </w:t>
      </w:r>
      <w:r w:rsidR="00167A9F" w:rsidRPr="009279E5">
        <w:rPr>
          <w:rFonts w:ascii="Times New Roman" w:hAnsi="Times New Roman"/>
          <w:color w:val="000000" w:themeColor="text1"/>
          <w:sz w:val="24"/>
          <w:szCs w:val="24"/>
        </w:rPr>
        <w:t xml:space="preserve">Zaccaro </w:t>
      </w:r>
      <w:r w:rsidR="00167A9F" w:rsidRPr="009279E5">
        <w:rPr>
          <w:rFonts w:ascii="Times New Roman" w:hAnsi="Times New Roman"/>
          <w:i/>
          <w:iCs/>
          <w:color w:val="000000" w:themeColor="text1"/>
          <w:sz w:val="24"/>
          <w:szCs w:val="24"/>
        </w:rPr>
        <w:t>et</w:t>
      </w:r>
      <w:r w:rsidR="00167A9F" w:rsidRPr="009279E5">
        <w:rPr>
          <w:rFonts w:ascii="Times New Roman" w:hAnsi="Times New Roman"/>
          <w:color w:val="000000" w:themeColor="text1"/>
          <w:sz w:val="24"/>
          <w:szCs w:val="24"/>
        </w:rPr>
        <w:t xml:space="preserve"> </w:t>
      </w:r>
      <w:r w:rsidR="00167A9F" w:rsidRPr="009279E5">
        <w:rPr>
          <w:rFonts w:ascii="Times New Roman" w:hAnsi="Times New Roman"/>
          <w:i/>
          <w:iCs/>
          <w:color w:val="000000" w:themeColor="text1"/>
          <w:sz w:val="24"/>
          <w:szCs w:val="24"/>
        </w:rPr>
        <w:t>al</w:t>
      </w:r>
      <w:r w:rsidR="00167A9F" w:rsidRPr="009279E5">
        <w:rPr>
          <w:rFonts w:ascii="Times New Roman" w:hAnsi="Times New Roman"/>
          <w:color w:val="000000" w:themeColor="text1"/>
          <w:sz w:val="24"/>
          <w:szCs w:val="24"/>
        </w:rPr>
        <w:t>, 2019</w:t>
      </w:r>
      <w:r w:rsidR="00E10233" w:rsidRPr="009279E5">
        <w:rPr>
          <w:rFonts w:ascii="Times New Roman" w:hAnsi="Times New Roman"/>
          <w:color w:val="000000" w:themeColor="text1"/>
          <w:sz w:val="24"/>
          <w:szCs w:val="24"/>
        </w:rPr>
        <w:t>)</w:t>
      </w:r>
      <w:r w:rsidR="00912ED1" w:rsidRPr="009279E5">
        <w:rPr>
          <w:rFonts w:ascii="Times New Roman" w:hAnsi="Times New Roman"/>
          <w:color w:val="000000" w:themeColor="text1"/>
          <w:sz w:val="24"/>
          <w:szCs w:val="24"/>
        </w:rPr>
        <w:t xml:space="preserve"> (Appendix </w:t>
      </w:r>
      <w:r w:rsidR="00F21EA8">
        <w:rPr>
          <w:rFonts w:ascii="Times New Roman" w:hAnsi="Times New Roman"/>
          <w:color w:val="000000" w:themeColor="text1"/>
          <w:sz w:val="24"/>
          <w:szCs w:val="24"/>
        </w:rPr>
        <w:t xml:space="preserve">3, </w:t>
      </w:r>
      <w:r w:rsidR="00954570" w:rsidRPr="009279E5">
        <w:rPr>
          <w:rFonts w:ascii="Times New Roman" w:hAnsi="Times New Roman"/>
          <w:color w:val="000000" w:themeColor="text1"/>
          <w:sz w:val="24"/>
          <w:szCs w:val="24"/>
        </w:rPr>
        <w:t>5</w:t>
      </w:r>
      <w:r w:rsidR="00912ED1" w:rsidRPr="009279E5">
        <w:rPr>
          <w:rFonts w:ascii="Times New Roman" w:hAnsi="Times New Roman"/>
          <w:color w:val="000000" w:themeColor="text1"/>
          <w:sz w:val="24"/>
          <w:szCs w:val="24"/>
        </w:rPr>
        <w:t>)</w:t>
      </w:r>
      <w:r w:rsidR="00E10233" w:rsidRPr="009279E5">
        <w:rPr>
          <w:rFonts w:ascii="Times New Roman" w:hAnsi="Times New Roman"/>
          <w:color w:val="000000" w:themeColor="text1"/>
          <w:sz w:val="24"/>
          <w:szCs w:val="24"/>
        </w:rPr>
        <w:t>.</w:t>
      </w:r>
    </w:p>
    <w:p w14:paraId="7C12E0CF" w14:textId="5E9B5F22" w:rsidR="00A44B9B" w:rsidRPr="00915051" w:rsidRDefault="00A44B9B" w:rsidP="00FF157E">
      <w:pPr>
        <w:spacing w:line="360" w:lineRule="auto"/>
        <w:ind w:left="0" w:firstLine="720"/>
        <w:jc w:val="right"/>
        <w:rPr>
          <w:rFonts w:ascii="Times New Roman" w:hAnsi="Times New Roman"/>
          <w:color w:val="000000" w:themeColor="text1"/>
          <w:sz w:val="24"/>
          <w:szCs w:val="24"/>
        </w:rPr>
      </w:pPr>
      <w:r w:rsidRPr="00915051">
        <w:rPr>
          <w:rFonts w:ascii="Times New Roman" w:hAnsi="Times New Roman"/>
          <w:color w:val="000000" w:themeColor="text1"/>
          <w:sz w:val="24"/>
          <w:szCs w:val="24"/>
        </w:rPr>
        <w:t>(</w:t>
      </w:r>
      <w:r w:rsidR="005D3DBE" w:rsidRPr="00915051">
        <w:rPr>
          <w:rFonts w:ascii="Times New Roman" w:hAnsi="Times New Roman"/>
          <w:color w:val="000000" w:themeColor="text1"/>
          <w:sz w:val="24"/>
          <w:szCs w:val="24"/>
        </w:rPr>
        <w:t>1</w:t>
      </w:r>
      <w:r w:rsidR="003B1AA1">
        <w:rPr>
          <w:rFonts w:ascii="Times New Roman" w:hAnsi="Times New Roman"/>
          <w:color w:val="000000" w:themeColor="text1"/>
          <w:sz w:val="24"/>
          <w:szCs w:val="24"/>
        </w:rPr>
        <w:t>099</w:t>
      </w:r>
      <w:r w:rsidRPr="00915051">
        <w:rPr>
          <w:rFonts w:ascii="Times New Roman" w:hAnsi="Times New Roman"/>
          <w:color w:val="000000" w:themeColor="text1"/>
          <w:sz w:val="24"/>
          <w:szCs w:val="24"/>
        </w:rPr>
        <w:t>)</w:t>
      </w:r>
    </w:p>
    <w:p w14:paraId="7B476852" w14:textId="77777777" w:rsidR="005A6F51" w:rsidRDefault="005A6F51">
      <w:pPr>
        <w:rPr>
          <w:rFonts w:ascii="Times New Roman" w:hAnsi="Times New Roman"/>
          <w:sz w:val="24"/>
          <w:szCs w:val="24"/>
        </w:rPr>
      </w:pPr>
      <w:r>
        <w:rPr>
          <w:rFonts w:ascii="Times New Roman" w:hAnsi="Times New Roman"/>
          <w:sz w:val="24"/>
          <w:szCs w:val="24"/>
        </w:rPr>
        <w:br w:type="page"/>
      </w:r>
    </w:p>
    <w:tbl>
      <w:tblPr>
        <w:tblStyle w:val="TableGrid"/>
        <w:tblW w:w="0" w:type="auto"/>
        <w:tblLook w:val="04A0" w:firstRow="1" w:lastRow="0" w:firstColumn="1" w:lastColumn="0" w:noHBand="0" w:noVBand="1"/>
      </w:tblPr>
      <w:tblGrid>
        <w:gridCol w:w="9016"/>
      </w:tblGrid>
      <w:tr w:rsidR="001734F2" w14:paraId="4E59174C" w14:textId="77777777" w:rsidTr="001734F2">
        <w:tc>
          <w:tcPr>
            <w:tcW w:w="9016" w:type="dxa"/>
            <w:shd w:val="clear" w:color="auto" w:fill="000000" w:themeFill="text1"/>
          </w:tcPr>
          <w:p w14:paraId="7D7A0D31" w14:textId="77777777" w:rsidR="001734F2" w:rsidRPr="001734F2" w:rsidRDefault="001734F2" w:rsidP="001734F2">
            <w:pPr>
              <w:spacing w:before="100" w:after="100"/>
              <w:ind w:left="0" w:firstLine="0"/>
              <w:jc w:val="center"/>
              <w:rPr>
                <w:rFonts w:ascii="Times New Roman" w:hAnsi="Times New Roman"/>
                <w:b/>
                <w:bCs/>
                <w:color w:val="000000" w:themeColor="text1"/>
                <w:sz w:val="24"/>
                <w:szCs w:val="24"/>
              </w:rPr>
            </w:pPr>
            <w:r w:rsidRPr="001734F2">
              <w:rPr>
                <w:rFonts w:ascii="Times New Roman" w:hAnsi="Times New Roman"/>
                <w:b/>
                <w:bCs/>
                <w:color w:val="FFFFFF" w:themeColor="background1"/>
                <w:sz w:val="24"/>
                <w:szCs w:val="24"/>
              </w:rPr>
              <w:lastRenderedPageBreak/>
              <w:t>References</w:t>
            </w:r>
          </w:p>
        </w:tc>
      </w:tr>
    </w:tbl>
    <w:p w14:paraId="4ADF9A3F" w14:textId="77777777" w:rsidR="00167A9F" w:rsidRDefault="00167A9F" w:rsidP="00167A9F">
      <w:pPr>
        <w:ind w:left="0" w:firstLine="0"/>
        <w:rPr>
          <w:rFonts w:ascii="Times New Roman" w:hAnsi="Times New Roman"/>
          <w:sz w:val="24"/>
          <w:szCs w:val="24"/>
        </w:rPr>
      </w:pPr>
    </w:p>
    <w:p w14:paraId="2F8B08AB" w14:textId="77777777" w:rsidR="00AB0DC3" w:rsidRPr="00207400" w:rsidRDefault="00AB0DC3" w:rsidP="000D16D7">
      <w:pPr>
        <w:autoSpaceDE w:val="0"/>
        <w:autoSpaceDN w:val="0"/>
        <w:adjustRightInd w:val="0"/>
        <w:spacing w:line="360" w:lineRule="auto"/>
        <w:contextualSpacing/>
        <w:jc w:val="left"/>
        <w:rPr>
          <w:rFonts w:ascii="Times New Roman" w:hAnsi="Times New Roman"/>
          <w:sz w:val="24"/>
          <w:szCs w:val="24"/>
        </w:rPr>
      </w:pPr>
      <w:r w:rsidRPr="00207400">
        <w:rPr>
          <w:rFonts w:ascii="Times New Roman" w:hAnsi="Times New Roman"/>
          <w:sz w:val="24"/>
          <w:szCs w:val="24"/>
        </w:rPr>
        <w:t xml:space="preserve">Adair, J. (1973), </w:t>
      </w:r>
      <w:r w:rsidRPr="00207400">
        <w:rPr>
          <w:rFonts w:ascii="Times New Roman" w:hAnsi="Times New Roman"/>
          <w:i/>
          <w:iCs/>
          <w:sz w:val="24"/>
          <w:szCs w:val="24"/>
        </w:rPr>
        <w:t>Action-Centred Leadership</w:t>
      </w:r>
      <w:r w:rsidRPr="00207400">
        <w:rPr>
          <w:rFonts w:ascii="Times New Roman" w:hAnsi="Times New Roman"/>
          <w:sz w:val="24"/>
          <w:szCs w:val="24"/>
        </w:rPr>
        <w:t>. New York: McGraw-Hill.</w:t>
      </w:r>
    </w:p>
    <w:p w14:paraId="03D854DA" w14:textId="77777777" w:rsidR="00AB0DC3" w:rsidRPr="00207400" w:rsidRDefault="00AB0DC3" w:rsidP="000D16D7">
      <w:pPr>
        <w:spacing w:line="360" w:lineRule="auto"/>
        <w:ind w:left="720" w:hanging="720"/>
        <w:jc w:val="left"/>
        <w:rPr>
          <w:rFonts w:ascii="Times New Roman" w:hAnsi="Times New Roman"/>
          <w:sz w:val="24"/>
          <w:szCs w:val="24"/>
          <w:lang w:eastAsia="en-GB"/>
        </w:rPr>
      </w:pPr>
      <w:r w:rsidRPr="00207400">
        <w:rPr>
          <w:rFonts w:ascii="Times New Roman" w:hAnsi="Times New Roman"/>
          <w:sz w:val="24"/>
          <w:szCs w:val="24"/>
          <w:lang w:eastAsia="en-GB"/>
        </w:rPr>
        <w:t xml:space="preserve">Alexander, R. (2006), </w:t>
      </w:r>
      <w:r w:rsidRPr="00207400">
        <w:rPr>
          <w:rFonts w:ascii="Times New Roman" w:hAnsi="Times New Roman"/>
          <w:i/>
          <w:iCs/>
          <w:sz w:val="24"/>
          <w:szCs w:val="24"/>
          <w:lang w:eastAsia="en-GB"/>
        </w:rPr>
        <w:t>Towards Dialogic Teaching</w:t>
      </w:r>
      <w:r w:rsidRPr="00207400">
        <w:rPr>
          <w:rFonts w:ascii="Times New Roman" w:hAnsi="Times New Roman"/>
          <w:sz w:val="24"/>
          <w:szCs w:val="24"/>
          <w:lang w:eastAsia="en-GB"/>
        </w:rPr>
        <w:t>. UK: Dialogos.</w:t>
      </w:r>
    </w:p>
    <w:p w14:paraId="1D3BE2AC" w14:textId="77777777" w:rsidR="00AB0DC3" w:rsidRPr="00207400" w:rsidRDefault="00AB0DC3" w:rsidP="000D16D7">
      <w:pPr>
        <w:autoSpaceDE w:val="0"/>
        <w:autoSpaceDN w:val="0"/>
        <w:adjustRightInd w:val="0"/>
        <w:spacing w:line="360" w:lineRule="auto"/>
        <w:ind w:left="720" w:hanging="720"/>
        <w:jc w:val="left"/>
        <w:rPr>
          <w:rFonts w:ascii="Times New Roman" w:hAnsi="Times New Roman"/>
          <w:sz w:val="24"/>
          <w:szCs w:val="24"/>
        </w:rPr>
      </w:pPr>
      <w:r w:rsidRPr="00207400">
        <w:rPr>
          <w:rFonts w:ascii="Times New Roman" w:hAnsi="Times New Roman"/>
          <w:sz w:val="24"/>
          <w:szCs w:val="24"/>
        </w:rPr>
        <w:t xml:space="preserve">Allport, G. W. and Odbert, H. S. (1936), Trait Names: A Psycho-Lexical Study, </w:t>
      </w:r>
      <w:r w:rsidRPr="00207400">
        <w:rPr>
          <w:rFonts w:ascii="Times New Roman" w:hAnsi="Times New Roman"/>
          <w:i/>
          <w:iCs/>
          <w:sz w:val="24"/>
          <w:szCs w:val="24"/>
        </w:rPr>
        <w:t>Psychological Monographs</w:t>
      </w:r>
      <w:r w:rsidRPr="00207400">
        <w:rPr>
          <w:rFonts w:ascii="Times New Roman" w:hAnsi="Times New Roman"/>
          <w:sz w:val="24"/>
          <w:szCs w:val="24"/>
        </w:rPr>
        <w:t>, Vol. 47, pp. 1-171.</w:t>
      </w:r>
    </w:p>
    <w:p w14:paraId="1D73B229" w14:textId="77777777" w:rsidR="00AB0DC3" w:rsidRPr="00207400" w:rsidRDefault="00AB0DC3" w:rsidP="000D16D7">
      <w:pPr>
        <w:autoSpaceDE w:val="0"/>
        <w:autoSpaceDN w:val="0"/>
        <w:adjustRightInd w:val="0"/>
        <w:spacing w:line="360" w:lineRule="auto"/>
        <w:ind w:left="720" w:hanging="720"/>
        <w:jc w:val="left"/>
        <w:rPr>
          <w:rFonts w:ascii="Times New Roman" w:hAnsi="Times New Roman"/>
          <w:i/>
          <w:iCs/>
          <w:sz w:val="24"/>
          <w:szCs w:val="24"/>
        </w:rPr>
      </w:pPr>
      <w:r w:rsidRPr="00207400">
        <w:rPr>
          <w:rFonts w:ascii="Times New Roman" w:hAnsi="Times New Roman"/>
          <w:sz w:val="24"/>
          <w:szCs w:val="24"/>
        </w:rPr>
        <w:t xml:space="preserve">Bass, B.M. and Avolio, B.J. (1994), </w:t>
      </w:r>
      <w:r w:rsidRPr="00207400">
        <w:rPr>
          <w:rFonts w:ascii="Times New Roman" w:hAnsi="Times New Roman"/>
          <w:i/>
          <w:iCs/>
          <w:sz w:val="24"/>
          <w:szCs w:val="24"/>
        </w:rPr>
        <w:t>Improving Organizational Effectiveness Through Transformational Leadership</w:t>
      </w:r>
      <w:r w:rsidRPr="00207400">
        <w:rPr>
          <w:rFonts w:ascii="Times New Roman" w:hAnsi="Times New Roman"/>
          <w:sz w:val="24"/>
          <w:szCs w:val="24"/>
        </w:rPr>
        <w:t>. Thousand Oaks CA: Sage Publications Limited.</w:t>
      </w:r>
    </w:p>
    <w:p w14:paraId="7A8681EB" w14:textId="77777777" w:rsidR="00AB0DC3" w:rsidRPr="00207400" w:rsidRDefault="00AB0DC3" w:rsidP="000D16D7">
      <w:pPr>
        <w:spacing w:line="360" w:lineRule="auto"/>
        <w:ind w:left="720" w:hanging="720"/>
        <w:jc w:val="left"/>
        <w:rPr>
          <w:rFonts w:ascii="Times New Roman" w:hAnsi="Times New Roman"/>
          <w:sz w:val="24"/>
          <w:szCs w:val="24"/>
        </w:rPr>
      </w:pPr>
      <w:r w:rsidRPr="00207400">
        <w:rPr>
          <w:rFonts w:ascii="Times New Roman" w:hAnsi="Times New Roman"/>
          <w:sz w:val="24"/>
          <w:szCs w:val="24"/>
        </w:rPr>
        <w:t xml:space="preserve">Bass, B.M. and Riggio, R.E. (2014), </w:t>
      </w:r>
      <w:r w:rsidRPr="00207400">
        <w:rPr>
          <w:rFonts w:ascii="Times New Roman" w:hAnsi="Times New Roman"/>
          <w:i/>
          <w:iCs/>
          <w:sz w:val="24"/>
          <w:szCs w:val="24"/>
        </w:rPr>
        <w:t>Transformational Leadership</w:t>
      </w:r>
      <w:r w:rsidRPr="00207400">
        <w:rPr>
          <w:rFonts w:ascii="Times New Roman" w:hAnsi="Times New Roman"/>
          <w:sz w:val="24"/>
          <w:szCs w:val="24"/>
        </w:rPr>
        <w:t>, second edition. Hove: Routledge.</w:t>
      </w:r>
    </w:p>
    <w:p w14:paraId="153308F6" w14:textId="77777777" w:rsidR="00AB0DC3" w:rsidRPr="00312B92" w:rsidRDefault="00AB0DC3" w:rsidP="000D16D7">
      <w:pPr>
        <w:spacing w:line="360" w:lineRule="auto"/>
        <w:ind w:left="720" w:hanging="720"/>
        <w:jc w:val="left"/>
        <w:rPr>
          <w:rFonts w:ascii="Times New Roman" w:hAnsi="Times New Roman"/>
          <w:sz w:val="24"/>
          <w:szCs w:val="24"/>
        </w:rPr>
      </w:pPr>
      <w:r w:rsidRPr="00312B92">
        <w:rPr>
          <w:rFonts w:ascii="Times New Roman" w:hAnsi="Times New Roman"/>
          <w:sz w:val="24"/>
          <w:szCs w:val="24"/>
        </w:rPr>
        <w:t xml:space="preserve">Belbin, R.M. (2009), </w:t>
      </w:r>
      <w:r w:rsidRPr="00312B92">
        <w:rPr>
          <w:rFonts w:ascii="Times New Roman" w:hAnsi="Times New Roman"/>
          <w:i/>
          <w:sz w:val="24"/>
          <w:szCs w:val="24"/>
        </w:rPr>
        <w:t>The Belbin Guide to Succeeding at Work</w:t>
      </w:r>
      <w:r w:rsidRPr="00312B92">
        <w:rPr>
          <w:rFonts w:ascii="Times New Roman" w:hAnsi="Times New Roman"/>
          <w:sz w:val="24"/>
          <w:szCs w:val="24"/>
        </w:rPr>
        <w:t xml:space="preserve">. London: Bloomsbury. </w:t>
      </w:r>
    </w:p>
    <w:p w14:paraId="61EB911E" w14:textId="77777777" w:rsidR="00AB0DC3" w:rsidRPr="00312B92" w:rsidRDefault="00AB0DC3" w:rsidP="000D16D7">
      <w:pPr>
        <w:spacing w:line="360" w:lineRule="auto"/>
        <w:ind w:left="720" w:hanging="720"/>
        <w:jc w:val="left"/>
        <w:rPr>
          <w:rFonts w:ascii="Times New Roman" w:hAnsi="Times New Roman"/>
          <w:sz w:val="24"/>
          <w:szCs w:val="24"/>
        </w:rPr>
      </w:pPr>
      <w:r w:rsidRPr="00312B92">
        <w:rPr>
          <w:rFonts w:ascii="Times New Roman" w:hAnsi="Times New Roman"/>
          <w:sz w:val="24"/>
          <w:szCs w:val="24"/>
        </w:rPr>
        <w:t xml:space="preserve">Belbin, R.M. (2010), </w:t>
      </w:r>
      <w:r w:rsidRPr="00312B92">
        <w:rPr>
          <w:rFonts w:ascii="Times New Roman" w:hAnsi="Times New Roman"/>
          <w:i/>
          <w:sz w:val="24"/>
          <w:szCs w:val="24"/>
        </w:rPr>
        <w:t>Team Roles at Work</w:t>
      </w:r>
      <w:r w:rsidRPr="00312B92">
        <w:rPr>
          <w:rFonts w:ascii="Times New Roman" w:hAnsi="Times New Roman"/>
          <w:sz w:val="24"/>
          <w:szCs w:val="24"/>
        </w:rPr>
        <w:t>, 2nd edition. Abingdon: Routledge.</w:t>
      </w:r>
    </w:p>
    <w:p w14:paraId="252B1E3E" w14:textId="77777777" w:rsidR="00AB0DC3" w:rsidRPr="00312B92" w:rsidRDefault="00AB0DC3" w:rsidP="000D16D7">
      <w:pPr>
        <w:spacing w:line="360" w:lineRule="auto"/>
        <w:ind w:left="720" w:hanging="720"/>
        <w:jc w:val="left"/>
        <w:rPr>
          <w:rFonts w:ascii="Times New Roman" w:hAnsi="Times New Roman"/>
          <w:sz w:val="24"/>
          <w:szCs w:val="24"/>
        </w:rPr>
      </w:pPr>
      <w:r w:rsidRPr="00312B92">
        <w:rPr>
          <w:rFonts w:ascii="Times New Roman" w:hAnsi="Times New Roman"/>
          <w:sz w:val="24"/>
          <w:szCs w:val="24"/>
          <w:lang w:eastAsia="en-GB"/>
        </w:rPr>
        <w:t>Belbin, R.M. (2013),</w:t>
      </w:r>
      <w:r w:rsidRPr="00312B92">
        <w:rPr>
          <w:rFonts w:ascii="Times New Roman" w:hAnsi="Times New Roman"/>
          <w:sz w:val="24"/>
          <w:szCs w:val="24"/>
        </w:rPr>
        <w:t xml:space="preserve"> </w:t>
      </w:r>
      <w:r w:rsidRPr="00312B92">
        <w:rPr>
          <w:rFonts w:ascii="Times New Roman" w:hAnsi="Times New Roman"/>
          <w:i/>
          <w:sz w:val="24"/>
          <w:szCs w:val="24"/>
        </w:rPr>
        <w:t>Management Teams: Why they Succeed or Fail</w:t>
      </w:r>
      <w:r w:rsidRPr="00312B92">
        <w:rPr>
          <w:rFonts w:ascii="Times New Roman" w:hAnsi="Times New Roman"/>
          <w:sz w:val="24"/>
          <w:szCs w:val="24"/>
        </w:rPr>
        <w:t>, 3rd edition. Abingdon: Routledge.</w:t>
      </w:r>
    </w:p>
    <w:p w14:paraId="0233EB0C" w14:textId="77777777" w:rsidR="00AB0DC3" w:rsidRPr="002F1F4D" w:rsidRDefault="00AB0DC3" w:rsidP="000D16D7">
      <w:pPr>
        <w:spacing w:line="360" w:lineRule="auto"/>
        <w:ind w:left="720" w:hanging="720"/>
        <w:jc w:val="left"/>
        <w:rPr>
          <w:rFonts w:ascii="Times New Roman" w:hAnsi="Times New Roman"/>
          <w:sz w:val="24"/>
          <w:szCs w:val="24"/>
        </w:rPr>
      </w:pPr>
      <w:r w:rsidRPr="002F1F4D">
        <w:rPr>
          <w:rFonts w:ascii="Times New Roman" w:hAnsi="Times New Roman"/>
          <w:sz w:val="24"/>
          <w:szCs w:val="24"/>
        </w:rPr>
        <w:t xml:space="preserve">Bennis, W. (1989), </w:t>
      </w:r>
      <w:r w:rsidRPr="002F1F4D">
        <w:rPr>
          <w:rFonts w:ascii="Times New Roman" w:hAnsi="Times New Roman"/>
          <w:i/>
          <w:iCs/>
          <w:sz w:val="24"/>
          <w:szCs w:val="24"/>
        </w:rPr>
        <w:t>On Becoming A Leader: The Leadership Classic</w:t>
      </w:r>
      <w:r w:rsidRPr="002F1F4D">
        <w:rPr>
          <w:rFonts w:ascii="Times New Roman" w:hAnsi="Times New Roman"/>
          <w:sz w:val="24"/>
          <w:szCs w:val="24"/>
        </w:rPr>
        <w:t>. Reading, MA: Addison-Wesley Publishing.</w:t>
      </w:r>
    </w:p>
    <w:p w14:paraId="1CCCD985" w14:textId="77777777" w:rsidR="00AB0DC3" w:rsidRPr="002F1F4D" w:rsidRDefault="00AB0DC3" w:rsidP="000D16D7">
      <w:pPr>
        <w:spacing w:line="360" w:lineRule="auto"/>
        <w:ind w:left="720" w:hanging="720"/>
        <w:jc w:val="left"/>
        <w:rPr>
          <w:rFonts w:ascii="Times New Roman" w:hAnsi="Times New Roman"/>
          <w:sz w:val="24"/>
          <w:szCs w:val="24"/>
        </w:rPr>
      </w:pPr>
      <w:r w:rsidRPr="002F1F4D">
        <w:rPr>
          <w:rFonts w:ascii="Times New Roman" w:hAnsi="Times New Roman"/>
          <w:sz w:val="24"/>
          <w:szCs w:val="24"/>
        </w:rPr>
        <w:t xml:space="preserve">Bennis, W. (2009), </w:t>
      </w:r>
      <w:r w:rsidRPr="002F1F4D">
        <w:rPr>
          <w:rFonts w:ascii="Times New Roman" w:hAnsi="Times New Roman"/>
          <w:i/>
          <w:iCs/>
          <w:sz w:val="24"/>
          <w:szCs w:val="24"/>
        </w:rPr>
        <w:t>On Becoming A Leader: The Leadership Classic</w:t>
      </w:r>
      <w:r w:rsidRPr="002F1F4D">
        <w:rPr>
          <w:rFonts w:ascii="Times New Roman" w:hAnsi="Times New Roman"/>
          <w:sz w:val="24"/>
          <w:szCs w:val="24"/>
        </w:rPr>
        <w:t>, revised edition. New York: Basic Books.</w:t>
      </w:r>
    </w:p>
    <w:p w14:paraId="79C17298" w14:textId="77777777" w:rsidR="00AB0DC3" w:rsidRPr="002F1F4D" w:rsidRDefault="00AB0DC3" w:rsidP="000D16D7">
      <w:pPr>
        <w:spacing w:line="360" w:lineRule="auto"/>
        <w:ind w:left="720" w:hanging="720"/>
        <w:jc w:val="left"/>
        <w:rPr>
          <w:rFonts w:ascii="Times New Roman" w:hAnsi="Times New Roman"/>
          <w:sz w:val="24"/>
          <w:szCs w:val="24"/>
          <w:lang w:eastAsia="en-GB"/>
        </w:rPr>
      </w:pPr>
      <w:r w:rsidRPr="002F1F4D">
        <w:rPr>
          <w:rFonts w:ascii="Times New Roman" w:hAnsi="Times New Roman"/>
          <w:sz w:val="24"/>
          <w:szCs w:val="24"/>
        </w:rPr>
        <w:t xml:space="preserve">Bennis, W. and Nanus, B. (1985), </w:t>
      </w:r>
      <w:r w:rsidRPr="002F1F4D">
        <w:rPr>
          <w:rFonts w:ascii="Times New Roman" w:hAnsi="Times New Roman"/>
          <w:i/>
          <w:iCs/>
          <w:sz w:val="24"/>
          <w:szCs w:val="24"/>
        </w:rPr>
        <w:t>Leaders: The Strategies for Taking Charge</w:t>
      </w:r>
      <w:r w:rsidRPr="002F1F4D">
        <w:rPr>
          <w:rFonts w:ascii="Times New Roman" w:hAnsi="Times New Roman"/>
          <w:sz w:val="24"/>
          <w:szCs w:val="24"/>
        </w:rPr>
        <w:t>. New York: Harper and Row.</w:t>
      </w:r>
    </w:p>
    <w:p w14:paraId="0D5639AB" w14:textId="77777777" w:rsidR="00AB0DC3" w:rsidRPr="00D03230" w:rsidRDefault="00AB0DC3" w:rsidP="000D16D7">
      <w:pPr>
        <w:autoSpaceDE w:val="0"/>
        <w:autoSpaceDN w:val="0"/>
        <w:adjustRightInd w:val="0"/>
        <w:spacing w:line="360" w:lineRule="auto"/>
        <w:ind w:left="720" w:hanging="720"/>
        <w:contextualSpacing/>
        <w:jc w:val="left"/>
        <w:rPr>
          <w:rFonts w:ascii="Times New Roman" w:hAnsi="Times New Roman"/>
          <w:i/>
          <w:iCs/>
          <w:sz w:val="24"/>
          <w:szCs w:val="24"/>
        </w:rPr>
      </w:pPr>
      <w:r w:rsidRPr="00D03230">
        <w:rPr>
          <w:rFonts w:ascii="Times New Roman" w:hAnsi="Times New Roman"/>
          <w:sz w:val="24"/>
          <w:szCs w:val="24"/>
        </w:rPr>
        <w:t xml:space="preserve">Buchanan, D. and Huczynski, A. (2004), </w:t>
      </w:r>
      <w:r w:rsidRPr="00D03230">
        <w:rPr>
          <w:rFonts w:ascii="Times New Roman" w:hAnsi="Times New Roman"/>
          <w:i/>
          <w:iCs/>
          <w:sz w:val="24"/>
          <w:szCs w:val="24"/>
        </w:rPr>
        <w:t>Organizational Behaviour: An</w:t>
      </w:r>
      <w:r w:rsidRPr="00D03230">
        <w:rPr>
          <w:rFonts w:ascii="Times New Roman" w:hAnsi="Times New Roman"/>
          <w:sz w:val="24"/>
          <w:szCs w:val="24"/>
        </w:rPr>
        <w:t xml:space="preserve"> </w:t>
      </w:r>
      <w:r w:rsidRPr="00D03230">
        <w:rPr>
          <w:rFonts w:ascii="Times New Roman" w:hAnsi="Times New Roman"/>
          <w:i/>
          <w:iCs/>
          <w:sz w:val="24"/>
          <w:szCs w:val="24"/>
        </w:rPr>
        <w:t>Introductory Text</w:t>
      </w:r>
      <w:r w:rsidRPr="00D03230">
        <w:rPr>
          <w:rFonts w:ascii="Times New Roman" w:hAnsi="Times New Roman"/>
          <w:sz w:val="24"/>
          <w:szCs w:val="24"/>
        </w:rPr>
        <w:t>, 5th edition. Harlow: Pearson Education Limited.</w:t>
      </w:r>
    </w:p>
    <w:p w14:paraId="3FEEFFC1" w14:textId="77777777" w:rsidR="00AB0DC3" w:rsidRPr="002F1F4D" w:rsidRDefault="00AB0DC3" w:rsidP="000D16D7">
      <w:pPr>
        <w:autoSpaceDE w:val="0"/>
        <w:autoSpaceDN w:val="0"/>
        <w:adjustRightInd w:val="0"/>
        <w:spacing w:line="360" w:lineRule="auto"/>
        <w:contextualSpacing/>
        <w:jc w:val="left"/>
        <w:rPr>
          <w:rFonts w:ascii="Times New Roman" w:hAnsi="Times New Roman"/>
          <w:sz w:val="24"/>
          <w:szCs w:val="24"/>
        </w:rPr>
      </w:pPr>
      <w:r w:rsidRPr="002F1F4D">
        <w:rPr>
          <w:rFonts w:ascii="Times New Roman" w:hAnsi="Times New Roman"/>
          <w:sz w:val="24"/>
          <w:szCs w:val="24"/>
        </w:rPr>
        <w:t xml:space="preserve">Burns, J.M. (1978), </w:t>
      </w:r>
      <w:r w:rsidRPr="002F1F4D">
        <w:rPr>
          <w:rFonts w:ascii="Times New Roman" w:hAnsi="Times New Roman"/>
          <w:i/>
          <w:iCs/>
          <w:sz w:val="24"/>
          <w:szCs w:val="24"/>
        </w:rPr>
        <w:t>Leadership</w:t>
      </w:r>
      <w:r w:rsidRPr="002F1F4D">
        <w:rPr>
          <w:rFonts w:ascii="Times New Roman" w:hAnsi="Times New Roman"/>
          <w:sz w:val="24"/>
          <w:szCs w:val="24"/>
        </w:rPr>
        <w:t>. New York: Harper Row.</w:t>
      </w:r>
    </w:p>
    <w:p w14:paraId="4ED67684" w14:textId="77777777" w:rsidR="00AB0DC3" w:rsidRPr="002F1F4D" w:rsidRDefault="00AB0DC3" w:rsidP="000D16D7">
      <w:pPr>
        <w:spacing w:line="360" w:lineRule="auto"/>
        <w:jc w:val="left"/>
        <w:rPr>
          <w:rFonts w:ascii="Times New Roman" w:hAnsi="Times New Roman"/>
          <w:sz w:val="24"/>
          <w:szCs w:val="24"/>
        </w:rPr>
      </w:pPr>
      <w:r w:rsidRPr="002F1F4D">
        <w:rPr>
          <w:rFonts w:ascii="Times New Roman" w:hAnsi="Times New Roman"/>
          <w:sz w:val="24"/>
          <w:szCs w:val="24"/>
        </w:rPr>
        <w:t xml:space="preserve">Burns, J.M. (2009), </w:t>
      </w:r>
      <w:r w:rsidRPr="002F1F4D">
        <w:rPr>
          <w:rFonts w:ascii="Times New Roman" w:hAnsi="Times New Roman"/>
          <w:i/>
          <w:iCs/>
          <w:sz w:val="24"/>
          <w:szCs w:val="24"/>
        </w:rPr>
        <w:t>Leadership</w:t>
      </w:r>
      <w:r w:rsidRPr="002F1F4D">
        <w:rPr>
          <w:rFonts w:ascii="Times New Roman" w:hAnsi="Times New Roman"/>
          <w:sz w:val="24"/>
          <w:szCs w:val="24"/>
        </w:rPr>
        <w:t>. New York: Harper Torch Books.</w:t>
      </w:r>
    </w:p>
    <w:p w14:paraId="148D72E8" w14:textId="77777777" w:rsidR="00AB0DC3" w:rsidRPr="00F76ABB" w:rsidRDefault="00AB0DC3" w:rsidP="000D16D7">
      <w:pPr>
        <w:spacing w:line="360" w:lineRule="auto"/>
        <w:ind w:left="720" w:hanging="720"/>
        <w:jc w:val="left"/>
        <w:rPr>
          <w:rFonts w:ascii="Times New Roman" w:hAnsi="Times New Roman"/>
          <w:sz w:val="24"/>
          <w:szCs w:val="24"/>
        </w:rPr>
      </w:pPr>
      <w:r w:rsidRPr="00F76ABB">
        <w:rPr>
          <w:rFonts w:ascii="Times New Roman" w:hAnsi="Times New Roman"/>
          <w:sz w:val="24"/>
          <w:szCs w:val="24"/>
        </w:rPr>
        <w:t xml:space="preserve">Cattell, R.B., Eber, H.W. and Tatsuoka, M.M. (1970), </w:t>
      </w:r>
      <w:r w:rsidRPr="00F76ABB">
        <w:rPr>
          <w:rFonts w:ascii="Times New Roman" w:hAnsi="Times New Roman"/>
          <w:i/>
          <w:iCs/>
          <w:sz w:val="24"/>
          <w:szCs w:val="24"/>
        </w:rPr>
        <w:t>Handbook for the Sixteen Personality Factor Questionnaire (16 PF) in Clinical, Educational, Industrial, and Research Psychology, for Use with all Forms of the Test</w:t>
      </w:r>
      <w:r w:rsidRPr="00F76ABB">
        <w:rPr>
          <w:rFonts w:ascii="Times New Roman" w:hAnsi="Times New Roman"/>
          <w:sz w:val="24"/>
          <w:szCs w:val="24"/>
        </w:rPr>
        <w:t>. Champaign, IL: Institute for Personality and Ability Testing.</w:t>
      </w:r>
    </w:p>
    <w:p w14:paraId="117DF6AA" w14:textId="77777777" w:rsidR="00AB0DC3" w:rsidRPr="00F76ABB" w:rsidRDefault="00AB0DC3" w:rsidP="000D16D7">
      <w:pPr>
        <w:spacing w:line="360" w:lineRule="auto"/>
        <w:ind w:left="720" w:hanging="720"/>
        <w:jc w:val="left"/>
        <w:rPr>
          <w:rFonts w:ascii="Times New Roman" w:hAnsi="Times New Roman"/>
          <w:sz w:val="24"/>
          <w:szCs w:val="24"/>
        </w:rPr>
      </w:pPr>
      <w:r w:rsidRPr="00F76ABB">
        <w:rPr>
          <w:rFonts w:ascii="Times New Roman" w:hAnsi="Times New Roman"/>
          <w:sz w:val="24"/>
          <w:szCs w:val="24"/>
        </w:rPr>
        <w:t xml:space="preserve">CBI: The Voice of Business / Universities UK (2009), </w:t>
      </w:r>
      <w:r w:rsidRPr="00F76ABB">
        <w:rPr>
          <w:rFonts w:ascii="Times New Roman" w:hAnsi="Times New Roman"/>
          <w:i/>
          <w:iCs/>
          <w:sz w:val="24"/>
          <w:szCs w:val="24"/>
        </w:rPr>
        <w:t>Future Fit: Preparing Graduates for the World of Work</w:t>
      </w:r>
      <w:r w:rsidRPr="00F76ABB">
        <w:rPr>
          <w:rFonts w:ascii="Times New Roman" w:hAnsi="Times New Roman"/>
          <w:sz w:val="24"/>
          <w:szCs w:val="24"/>
        </w:rPr>
        <w:t>. London: CBI.</w:t>
      </w:r>
    </w:p>
    <w:p w14:paraId="286C9D11" w14:textId="77777777" w:rsidR="00AB0DC3" w:rsidRPr="00F76ABB" w:rsidRDefault="00AB0DC3" w:rsidP="000D16D7">
      <w:pPr>
        <w:spacing w:line="360" w:lineRule="auto"/>
        <w:ind w:left="720" w:hanging="720"/>
        <w:jc w:val="left"/>
        <w:rPr>
          <w:rFonts w:ascii="Times New Roman" w:hAnsi="Times New Roman"/>
          <w:sz w:val="24"/>
          <w:szCs w:val="24"/>
        </w:rPr>
      </w:pPr>
      <w:r w:rsidRPr="00F76ABB">
        <w:rPr>
          <w:rFonts w:ascii="Times New Roman" w:hAnsi="Times New Roman"/>
          <w:sz w:val="24"/>
          <w:szCs w:val="24"/>
        </w:rPr>
        <w:t>Claxton, G. (2002), Building Learning Power. Bristol: TLO.</w:t>
      </w:r>
    </w:p>
    <w:p w14:paraId="69D26FB0" w14:textId="77777777" w:rsidR="00AB0DC3" w:rsidRPr="00F76ABB" w:rsidRDefault="00AB0DC3" w:rsidP="000D16D7">
      <w:pPr>
        <w:spacing w:line="360" w:lineRule="auto"/>
        <w:ind w:left="720" w:hanging="720"/>
        <w:jc w:val="left"/>
        <w:rPr>
          <w:rFonts w:ascii="Times New Roman" w:hAnsi="Times New Roman"/>
          <w:sz w:val="24"/>
          <w:szCs w:val="24"/>
        </w:rPr>
      </w:pPr>
      <w:r w:rsidRPr="00F76ABB">
        <w:rPr>
          <w:rFonts w:ascii="Times New Roman" w:hAnsi="Times New Roman"/>
          <w:sz w:val="24"/>
          <w:szCs w:val="24"/>
        </w:rPr>
        <w:t xml:space="preserve">Claxton, G. (2004), </w:t>
      </w:r>
      <w:r w:rsidRPr="00F76ABB">
        <w:rPr>
          <w:rFonts w:ascii="Times New Roman" w:hAnsi="Times New Roman"/>
          <w:i/>
          <w:iCs/>
          <w:sz w:val="24"/>
          <w:szCs w:val="24"/>
        </w:rPr>
        <w:t>Teaching Children to Learn</w:t>
      </w:r>
      <w:r w:rsidRPr="00F76ABB">
        <w:rPr>
          <w:rFonts w:ascii="Times New Roman" w:hAnsi="Times New Roman"/>
          <w:sz w:val="24"/>
          <w:szCs w:val="24"/>
        </w:rPr>
        <w:t>. Birmingham: National Primary Trust.</w:t>
      </w:r>
    </w:p>
    <w:p w14:paraId="49139CF6" w14:textId="77777777" w:rsidR="00AB0DC3" w:rsidRPr="00F76ABB" w:rsidRDefault="00AB0DC3" w:rsidP="000D16D7">
      <w:pPr>
        <w:spacing w:line="360" w:lineRule="auto"/>
        <w:ind w:left="720" w:hanging="720"/>
        <w:jc w:val="left"/>
        <w:rPr>
          <w:rFonts w:ascii="Times New Roman" w:hAnsi="Times New Roman"/>
          <w:sz w:val="24"/>
          <w:szCs w:val="24"/>
        </w:rPr>
      </w:pPr>
      <w:r w:rsidRPr="00F76ABB">
        <w:rPr>
          <w:rFonts w:ascii="Times New Roman" w:hAnsi="Times New Roman"/>
          <w:sz w:val="24"/>
          <w:szCs w:val="24"/>
        </w:rPr>
        <w:lastRenderedPageBreak/>
        <w:t xml:space="preserve">Claxton, G. (2005), </w:t>
      </w:r>
      <w:r w:rsidRPr="00F76ABB">
        <w:rPr>
          <w:rFonts w:ascii="Times New Roman" w:hAnsi="Times New Roman"/>
          <w:i/>
          <w:iCs/>
          <w:sz w:val="24"/>
          <w:szCs w:val="24"/>
        </w:rPr>
        <w:t>An Intelligent Look at Emotional Intelligence</w:t>
      </w:r>
      <w:r w:rsidRPr="00F76ABB">
        <w:rPr>
          <w:rFonts w:ascii="Times New Roman" w:hAnsi="Times New Roman"/>
          <w:sz w:val="24"/>
          <w:szCs w:val="24"/>
        </w:rPr>
        <w:t xml:space="preserve">. London, Association of Teachers and Lecturers. </w:t>
      </w:r>
    </w:p>
    <w:p w14:paraId="10796409" w14:textId="77777777" w:rsidR="00AB0DC3" w:rsidRPr="00F76ABB" w:rsidRDefault="00AB0DC3" w:rsidP="000D16D7">
      <w:pPr>
        <w:spacing w:line="360" w:lineRule="auto"/>
        <w:ind w:left="720" w:hanging="720"/>
        <w:jc w:val="left"/>
        <w:rPr>
          <w:rFonts w:ascii="Times New Roman" w:hAnsi="Times New Roman"/>
          <w:sz w:val="24"/>
          <w:szCs w:val="24"/>
        </w:rPr>
      </w:pPr>
      <w:r w:rsidRPr="00F76ABB">
        <w:rPr>
          <w:rFonts w:ascii="Times New Roman" w:hAnsi="Times New Roman"/>
          <w:sz w:val="24"/>
          <w:szCs w:val="24"/>
        </w:rPr>
        <w:t xml:space="preserve">Constantinou, D. and Dryden, W. (2004), </w:t>
      </w:r>
      <w:r w:rsidRPr="00F76ABB">
        <w:rPr>
          <w:rFonts w:ascii="Times New Roman" w:hAnsi="Times New Roman"/>
          <w:i/>
          <w:iCs/>
          <w:sz w:val="24"/>
          <w:szCs w:val="24"/>
        </w:rPr>
        <w:t>Assertiveness Step by Step</w:t>
      </w:r>
      <w:r w:rsidRPr="00F76ABB">
        <w:rPr>
          <w:rFonts w:ascii="Times New Roman" w:hAnsi="Times New Roman"/>
          <w:sz w:val="24"/>
          <w:szCs w:val="24"/>
        </w:rPr>
        <w:t>. London: Sheldon Press.</w:t>
      </w:r>
    </w:p>
    <w:p w14:paraId="1BFF5881" w14:textId="77777777" w:rsidR="00AB0DC3" w:rsidRPr="00F76ABB" w:rsidRDefault="00AB0DC3" w:rsidP="000D16D7">
      <w:pPr>
        <w:spacing w:line="360" w:lineRule="auto"/>
        <w:ind w:left="720" w:hanging="720"/>
        <w:jc w:val="left"/>
        <w:rPr>
          <w:rFonts w:ascii="Times New Roman" w:hAnsi="Times New Roman"/>
          <w:sz w:val="24"/>
          <w:szCs w:val="24"/>
        </w:rPr>
      </w:pPr>
      <w:r w:rsidRPr="00F76ABB">
        <w:rPr>
          <w:rFonts w:ascii="Times New Roman" w:hAnsi="Times New Roman"/>
          <w:sz w:val="24"/>
          <w:szCs w:val="24"/>
        </w:rPr>
        <w:t xml:space="preserve">Costa, P.T. and McCrae, R.R. (1997), Stability and Change in Personality Assessment: The Revised NEO Personality Inventory in the Year 2000, </w:t>
      </w:r>
      <w:r w:rsidRPr="00F76ABB">
        <w:rPr>
          <w:rFonts w:ascii="Times New Roman" w:hAnsi="Times New Roman"/>
          <w:i/>
          <w:iCs/>
          <w:sz w:val="24"/>
          <w:szCs w:val="24"/>
        </w:rPr>
        <w:t>Journal of Personality Assessment</w:t>
      </w:r>
      <w:r w:rsidRPr="00F76ABB">
        <w:rPr>
          <w:rFonts w:ascii="Times New Roman" w:hAnsi="Times New Roman"/>
          <w:sz w:val="24"/>
          <w:szCs w:val="24"/>
        </w:rPr>
        <w:t>, Vol. 68, No. 1, pp. 86-94.</w:t>
      </w:r>
    </w:p>
    <w:p w14:paraId="2DF31F49" w14:textId="77777777" w:rsidR="00AB0DC3" w:rsidRPr="00F76ABB" w:rsidRDefault="00AB0DC3" w:rsidP="000D16D7">
      <w:pPr>
        <w:spacing w:line="360" w:lineRule="auto"/>
        <w:ind w:left="720" w:hanging="720"/>
        <w:jc w:val="left"/>
        <w:rPr>
          <w:rFonts w:ascii="Times New Roman" w:hAnsi="Times New Roman"/>
          <w:sz w:val="24"/>
          <w:szCs w:val="24"/>
        </w:rPr>
      </w:pPr>
      <w:r w:rsidRPr="00F76ABB">
        <w:rPr>
          <w:rFonts w:ascii="Times New Roman" w:hAnsi="Times New Roman"/>
          <w:sz w:val="24"/>
          <w:szCs w:val="24"/>
        </w:rPr>
        <w:t xml:space="preserve">Cottrell, S. (2010), </w:t>
      </w:r>
      <w:r w:rsidRPr="00F76ABB">
        <w:rPr>
          <w:rFonts w:ascii="Times New Roman" w:hAnsi="Times New Roman"/>
          <w:i/>
          <w:iCs/>
          <w:sz w:val="24"/>
          <w:szCs w:val="24"/>
        </w:rPr>
        <w:t>Skills for Success: The Personal Development Planning Handbook</w:t>
      </w:r>
      <w:r w:rsidRPr="00F76ABB">
        <w:rPr>
          <w:rFonts w:ascii="Times New Roman" w:hAnsi="Times New Roman"/>
          <w:sz w:val="24"/>
          <w:szCs w:val="24"/>
        </w:rPr>
        <w:t>, 2nd edition</w:t>
      </w:r>
      <w:r w:rsidRPr="00F76ABB">
        <w:rPr>
          <w:rFonts w:ascii="Times New Roman" w:hAnsi="Times New Roman"/>
          <w:i/>
          <w:iCs/>
          <w:sz w:val="24"/>
          <w:szCs w:val="24"/>
        </w:rPr>
        <w:t xml:space="preserve">. </w:t>
      </w:r>
      <w:r w:rsidRPr="00F76ABB">
        <w:rPr>
          <w:rFonts w:ascii="Times New Roman" w:hAnsi="Times New Roman"/>
          <w:sz w:val="24"/>
          <w:szCs w:val="24"/>
        </w:rPr>
        <w:t>Basingstoke: Palgrave Macmillan.</w:t>
      </w:r>
    </w:p>
    <w:p w14:paraId="630405DD" w14:textId="77777777" w:rsidR="00AB0DC3" w:rsidRPr="00F76ABB" w:rsidRDefault="00AB0DC3" w:rsidP="000D16D7">
      <w:pPr>
        <w:spacing w:line="360" w:lineRule="auto"/>
        <w:ind w:left="720" w:hanging="720"/>
        <w:jc w:val="left"/>
        <w:rPr>
          <w:rFonts w:ascii="Times New Roman" w:hAnsi="Times New Roman"/>
          <w:sz w:val="24"/>
          <w:szCs w:val="24"/>
        </w:rPr>
      </w:pPr>
      <w:r w:rsidRPr="00F76ABB">
        <w:rPr>
          <w:rFonts w:ascii="Times New Roman" w:hAnsi="Times New Roman"/>
          <w:sz w:val="24"/>
          <w:szCs w:val="24"/>
        </w:rPr>
        <w:t xml:space="preserve">Covey, S. (1992), </w:t>
      </w:r>
      <w:r w:rsidRPr="00F76ABB">
        <w:rPr>
          <w:rFonts w:ascii="Times New Roman" w:hAnsi="Times New Roman"/>
          <w:i/>
          <w:iCs/>
          <w:sz w:val="24"/>
          <w:szCs w:val="24"/>
        </w:rPr>
        <w:t>Principle-Centred Leadership</w:t>
      </w:r>
      <w:r w:rsidRPr="00F76ABB">
        <w:rPr>
          <w:rFonts w:ascii="Times New Roman" w:hAnsi="Times New Roman"/>
          <w:sz w:val="24"/>
          <w:szCs w:val="24"/>
        </w:rPr>
        <w:t>. New York: Summit</w:t>
      </w:r>
      <w:r w:rsidRPr="00F76ABB">
        <w:rPr>
          <w:rFonts w:ascii="Times New Roman" w:hAnsi="Times New Roman"/>
          <w:i/>
          <w:iCs/>
          <w:sz w:val="24"/>
          <w:szCs w:val="24"/>
        </w:rPr>
        <w:t xml:space="preserve"> </w:t>
      </w:r>
      <w:r w:rsidRPr="00F76ABB">
        <w:rPr>
          <w:rFonts w:ascii="Times New Roman" w:hAnsi="Times New Roman"/>
          <w:sz w:val="24"/>
          <w:szCs w:val="24"/>
        </w:rPr>
        <w:t>Books.</w:t>
      </w:r>
    </w:p>
    <w:p w14:paraId="2C61E107" w14:textId="77777777" w:rsidR="00AB0DC3" w:rsidRPr="00F76ABB" w:rsidRDefault="00AB0DC3" w:rsidP="000D16D7">
      <w:pPr>
        <w:spacing w:line="360" w:lineRule="auto"/>
        <w:ind w:left="720" w:hanging="720"/>
        <w:jc w:val="left"/>
        <w:rPr>
          <w:rFonts w:ascii="Times New Roman" w:hAnsi="Times New Roman"/>
          <w:sz w:val="24"/>
          <w:szCs w:val="24"/>
        </w:rPr>
      </w:pPr>
      <w:r w:rsidRPr="00F76ABB">
        <w:rPr>
          <w:rFonts w:ascii="Times New Roman" w:hAnsi="Times New Roman"/>
          <w:sz w:val="24"/>
          <w:szCs w:val="24"/>
        </w:rPr>
        <w:t xml:space="preserve">Covey, S. (2004), </w:t>
      </w:r>
      <w:r w:rsidRPr="00F76ABB">
        <w:rPr>
          <w:rFonts w:ascii="Times New Roman" w:hAnsi="Times New Roman"/>
          <w:i/>
          <w:iCs/>
          <w:sz w:val="24"/>
          <w:szCs w:val="24"/>
        </w:rPr>
        <w:t xml:space="preserve">The 7 habits of Highly Effective People: Powerful Lessons in Personal Change. </w:t>
      </w:r>
      <w:r w:rsidRPr="00F76ABB">
        <w:rPr>
          <w:rFonts w:ascii="Times New Roman" w:hAnsi="Times New Roman"/>
          <w:sz w:val="24"/>
          <w:szCs w:val="24"/>
        </w:rPr>
        <w:t>New York: Free Press.</w:t>
      </w:r>
    </w:p>
    <w:p w14:paraId="4202990B" w14:textId="77777777" w:rsidR="00AB0DC3" w:rsidRPr="006A4692" w:rsidRDefault="00AB0DC3" w:rsidP="000D16D7">
      <w:pPr>
        <w:spacing w:line="360" w:lineRule="auto"/>
        <w:ind w:left="720" w:hanging="720"/>
        <w:jc w:val="left"/>
        <w:rPr>
          <w:rFonts w:ascii="Times New Roman" w:hAnsi="Times New Roman"/>
          <w:sz w:val="24"/>
          <w:szCs w:val="24"/>
        </w:rPr>
      </w:pPr>
      <w:r w:rsidRPr="006A4692">
        <w:rPr>
          <w:rFonts w:ascii="Times New Roman" w:hAnsi="Times New Roman"/>
          <w:sz w:val="24"/>
          <w:szCs w:val="24"/>
        </w:rPr>
        <w:t xml:space="preserve">Dearing, R. (1997), </w:t>
      </w:r>
      <w:r w:rsidRPr="006A4692">
        <w:rPr>
          <w:rFonts w:ascii="Times New Roman" w:hAnsi="Times New Roman"/>
          <w:i/>
          <w:iCs/>
          <w:sz w:val="24"/>
          <w:szCs w:val="24"/>
        </w:rPr>
        <w:t>The Reports of the National Committee of Enquiry into Higher Education (Great Britain)</w:t>
      </w:r>
      <w:r w:rsidRPr="006A4692">
        <w:rPr>
          <w:rFonts w:ascii="Times New Roman" w:hAnsi="Times New Roman"/>
          <w:sz w:val="24"/>
          <w:szCs w:val="24"/>
        </w:rPr>
        <w:t xml:space="preserve"> </w:t>
      </w:r>
      <w:r w:rsidRPr="006A4692">
        <w:rPr>
          <w:rFonts w:ascii="Times New Roman" w:hAnsi="Times New Roman"/>
          <w:i/>
          <w:iCs/>
          <w:sz w:val="24"/>
          <w:szCs w:val="24"/>
        </w:rPr>
        <w:t>[The Dearing Report]</w:t>
      </w:r>
      <w:r w:rsidRPr="006A4692">
        <w:rPr>
          <w:rFonts w:ascii="Times New Roman" w:hAnsi="Times New Roman"/>
          <w:sz w:val="24"/>
          <w:szCs w:val="24"/>
        </w:rPr>
        <w:t>. London: HMSO.</w:t>
      </w:r>
    </w:p>
    <w:p w14:paraId="78B60A1E" w14:textId="77777777" w:rsidR="00AB0DC3" w:rsidRPr="006A4692" w:rsidRDefault="00AB0DC3" w:rsidP="000D16D7">
      <w:pPr>
        <w:spacing w:line="360" w:lineRule="auto"/>
        <w:ind w:left="720" w:hanging="720"/>
        <w:jc w:val="left"/>
        <w:rPr>
          <w:rFonts w:ascii="Times New Roman" w:hAnsi="Times New Roman"/>
          <w:sz w:val="24"/>
          <w:szCs w:val="24"/>
        </w:rPr>
      </w:pPr>
      <w:r w:rsidRPr="006A4692">
        <w:rPr>
          <w:rFonts w:ascii="Times New Roman" w:hAnsi="Times New Roman"/>
          <w:sz w:val="24"/>
          <w:szCs w:val="24"/>
        </w:rPr>
        <w:t xml:space="preserve">Denicolo, P. and Reeves, J. (2013), </w:t>
      </w:r>
      <w:r w:rsidRPr="006A4692">
        <w:rPr>
          <w:rFonts w:ascii="Times New Roman" w:hAnsi="Times New Roman"/>
          <w:i/>
          <w:sz w:val="24"/>
          <w:szCs w:val="24"/>
        </w:rPr>
        <w:t>Developing Transferable</w:t>
      </w:r>
      <w:r w:rsidRPr="006A4692">
        <w:rPr>
          <w:rFonts w:ascii="Times New Roman" w:hAnsi="Times New Roman"/>
          <w:sz w:val="24"/>
          <w:szCs w:val="24"/>
        </w:rPr>
        <w:t xml:space="preserve"> </w:t>
      </w:r>
      <w:r w:rsidRPr="006A4692">
        <w:rPr>
          <w:rFonts w:ascii="Times New Roman" w:hAnsi="Times New Roman"/>
          <w:i/>
          <w:sz w:val="24"/>
          <w:szCs w:val="24"/>
        </w:rPr>
        <w:t>Skills: Enhancing Your Research and Employment Potential</w:t>
      </w:r>
      <w:r w:rsidRPr="006A4692">
        <w:rPr>
          <w:rFonts w:ascii="Times New Roman" w:hAnsi="Times New Roman"/>
          <w:sz w:val="24"/>
          <w:szCs w:val="24"/>
        </w:rPr>
        <w:t>. London: Sage Publications Limited.</w:t>
      </w:r>
    </w:p>
    <w:p w14:paraId="7AAF19E8" w14:textId="77777777" w:rsidR="00AB0DC3" w:rsidRPr="006A4692" w:rsidRDefault="00AB0DC3" w:rsidP="000D16D7">
      <w:pPr>
        <w:spacing w:line="360" w:lineRule="auto"/>
        <w:ind w:left="720" w:hanging="720"/>
        <w:jc w:val="left"/>
        <w:rPr>
          <w:rFonts w:ascii="Times New Roman" w:hAnsi="Times New Roman"/>
          <w:sz w:val="24"/>
          <w:szCs w:val="24"/>
        </w:rPr>
      </w:pPr>
      <w:r w:rsidRPr="006A4692">
        <w:rPr>
          <w:rFonts w:ascii="Times New Roman" w:hAnsi="Times New Roman"/>
          <w:sz w:val="24"/>
          <w:szCs w:val="24"/>
        </w:rPr>
        <w:t xml:space="preserve">Department for Education and Skills (2005), </w:t>
      </w:r>
      <w:r w:rsidRPr="006A4692">
        <w:rPr>
          <w:rFonts w:ascii="Times New Roman" w:hAnsi="Times New Roman"/>
          <w:i/>
          <w:sz w:val="24"/>
          <w:szCs w:val="24"/>
        </w:rPr>
        <w:t>Excellence and Enjoyment: The Social and Emotional Aspects of Learning</w:t>
      </w:r>
      <w:r w:rsidRPr="006A4692">
        <w:rPr>
          <w:rFonts w:ascii="Times New Roman" w:hAnsi="Times New Roman"/>
          <w:sz w:val="24"/>
          <w:szCs w:val="24"/>
        </w:rPr>
        <w:t>.  London:  DfES Publications.</w:t>
      </w:r>
    </w:p>
    <w:p w14:paraId="2A81C09C" w14:textId="77777777" w:rsidR="00AB0DC3" w:rsidRDefault="00AB0DC3" w:rsidP="000D16D7">
      <w:pPr>
        <w:spacing w:line="360" w:lineRule="auto"/>
        <w:ind w:left="720" w:hanging="720"/>
        <w:jc w:val="left"/>
        <w:rPr>
          <w:rFonts w:ascii="Times New Roman" w:hAnsi="Times New Roman"/>
          <w:sz w:val="24"/>
          <w:szCs w:val="24"/>
        </w:rPr>
      </w:pPr>
      <w:r>
        <w:rPr>
          <w:rFonts w:ascii="Times New Roman" w:hAnsi="Times New Roman"/>
          <w:sz w:val="24"/>
          <w:szCs w:val="24"/>
        </w:rPr>
        <w:t xml:space="preserve">Dweck, C. (2017), Mind-Set and Motivation in K. Aubrey and A. Riley, </w:t>
      </w:r>
      <w:r w:rsidRPr="008E4BBD">
        <w:rPr>
          <w:rFonts w:ascii="Times New Roman" w:hAnsi="Times New Roman"/>
          <w:i/>
          <w:sz w:val="24"/>
          <w:szCs w:val="24"/>
        </w:rPr>
        <w:t>Understanding</w:t>
      </w:r>
      <w:r>
        <w:rPr>
          <w:rFonts w:ascii="Times New Roman" w:hAnsi="Times New Roman"/>
          <w:sz w:val="24"/>
          <w:szCs w:val="24"/>
        </w:rPr>
        <w:t xml:space="preserve"> </w:t>
      </w:r>
      <w:r w:rsidRPr="008E4BBD">
        <w:rPr>
          <w:rFonts w:ascii="Times New Roman" w:hAnsi="Times New Roman"/>
          <w:i/>
          <w:sz w:val="24"/>
          <w:szCs w:val="24"/>
        </w:rPr>
        <w:t>and Using Educational Theories</w:t>
      </w:r>
      <w:r>
        <w:rPr>
          <w:rFonts w:ascii="Times New Roman" w:hAnsi="Times New Roman"/>
          <w:sz w:val="24"/>
          <w:szCs w:val="24"/>
        </w:rPr>
        <w:t>, 2nd edition. London: Sage Publications Limited.</w:t>
      </w:r>
    </w:p>
    <w:p w14:paraId="4EC6E6BB" w14:textId="77777777" w:rsidR="00AB0DC3" w:rsidRPr="006A4692" w:rsidRDefault="00AB0DC3" w:rsidP="000D16D7">
      <w:pPr>
        <w:spacing w:line="360" w:lineRule="auto"/>
        <w:ind w:left="720" w:hanging="720"/>
        <w:jc w:val="left"/>
        <w:rPr>
          <w:rFonts w:ascii="Times New Roman" w:hAnsi="Times New Roman"/>
          <w:sz w:val="24"/>
          <w:szCs w:val="24"/>
        </w:rPr>
      </w:pPr>
      <w:r w:rsidRPr="006A4692">
        <w:rPr>
          <w:rFonts w:ascii="Times New Roman" w:hAnsi="Times New Roman"/>
          <w:sz w:val="24"/>
          <w:szCs w:val="24"/>
        </w:rPr>
        <w:t xml:space="preserve">Eaude, T. (2008), </w:t>
      </w:r>
      <w:r w:rsidRPr="006A4692">
        <w:rPr>
          <w:rFonts w:ascii="Times New Roman" w:hAnsi="Times New Roman"/>
          <w:i/>
          <w:iCs/>
          <w:sz w:val="24"/>
          <w:szCs w:val="24"/>
        </w:rPr>
        <w:t>Children’s Spiritual, Moral, Social and Cultural Development</w:t>
      </w:r>
      <w:r w:rsidRPr="006A4692">
        <w:rPr>
          <w:rFonts w:ascii="Times New Roman" w:hAnsi="Times New Roman"/>
          <w:sz w:val="24"/>
          <w:szCs w:val="24"/>
        </w:rPr>
        <w:t xml:space="preserve">, 2nd edition. Exeter: Learning Matters Limited. </w:t>
      </w:r>
    </w:p>
    <w:p w14:paraId="3F8E6767" w14:textId="77777777" w:rsidR="00AB0DC3" w:rsidRPr="006A4692" w:rsidRDefault="00AB0DC3" w:rsidP="000D16D7">
      <w:pPr>
        <w:autoSpaceDE w:val="0"/>
        <w:autoSpaceDN w:val="0"/>
        <w:adjustRightInd w:val="0"/>
        <w:spacing w:line="360" w:lineRule="auto"/>
        <w:ind w:left="720" w:hanging="720"/>
        <w:jc w:val="left"/>
        <w:rPr>
          <w:rFonts w:ascii="Times New Roman" w:hAnsi="Times New Roman"/>
          <w:sz w:val="24"/>
          <w:szCs w:val="24"/>
        </w:rPr>
      </w:pPr>
      <w:r w:rsidRPr="006A4692">
        <w:rPr>
          <w:rFonts w:ascii="Times New Roman" w:hAnsi="Times New Roman"/>
          <w:sz w:val="24"/>
          <w:szCs w:val="24"/>
        </w:rPr>
        <w:t xml:space="preserve">Eysenck, H.J. and Eysenck, M.W. (1985), </w:t>
      </w:r>
      <w:r w:rsidRPr="006A4692">
        <w:rPr>
          <w:rFonts w:ascii="Times New Roman" w:hAnsi="Times New Roman"/>
          <w:i/>
          <w:iCs/>
          <w:sz w:val="24"/>
          <w:szCs w:val="24"/>
        </w:rPr>
        <w:t xml:space="preserve">Personality and Individual Differences: A Natural Science Perspective. </w:t>
      </w:r>
      <w:r w:rsidRPr="006A4692">
        <w:rPr>
          <w:rFonts w:ascii="Times New Roman" w:hAnsi="Times New Roman"/>
          <w:sz w:val="24"/>
          <w:szCs w:val="24"/>
        </w:rPr>
        <w:t>New York: Plenum.</w:t>
      </w:r>
    </w:p>
    <w:p w14:paraId="5521C198" w14:textId="77777777" w:rsidR="00AB0DC3" w:rsidRPr="006A4692" w:rsidRDefault="00AB0DC3" w:rsidP="000D16D7">
      <w:pPr>
        <w:autoSpaceDE w:val="0"/>
        <w:autoSpaceDN w:val="0"/>
        <w:adjustRightInd w:val="0"/>
        <w:spacing w:line="360" w:lineRule="auto"/>
        <w:ind w:left="720" w:hanging="720"/>
        <w:jc w:val="left"/>
        <w:rPr>
          <w:rFonts w:ascii="Times New Roman" w:hAnsi="Times New Roman"/>
          <w:sz w:val="24"/>
          <w:szCs w:val="24"/>
        </w:rPr>
      </w:pPr>
      <w:r w:rsidRPr="006A4692">
        <w:rPr>
          <w:rFonts w:ascii="Times New Roman" w:hAnsi="Times New Roman"/>
          <w:sz w:val="24"/>
          <w:szCs w:val="24"/>
        </w:rPr>
        <w:t xml:space="preserve">Fiedler, F.E. (1964), A Contingency Model of Leadership Effectiveness in </w:t>
      </w:r>
      <w:r w:rsidRPr="006A4692">
        <w:rPr>
          <w:rFonts w:ascii="Times New Roman" w:hAnsi="Times New Roman"/>
          <w:i/>
          <w:iCs/>
          <w:sz w:val="24"/>
          <w:szCs w:val="24"/>
        </w:rPr>
        <w:t>Advances</w:t>
      </w:r>
      <w:r w:rsidRPr="006A4692">
        <w:rPr>
          <w:rFonts w:ascii="Times New Roman" w:hAnsi="Times New Roman"/>
          <w:sz w:val="24"/>
          <w:szCs w:val="24"/>
        </w:rPr>
        <w:t xml:space="preserve"> </w:t>
      </w:r>
      <w:r w:rsidRPr="006A4692">
        <w:rPr>
          <w:rFonts w:ascii="Times New Roman" w:hAnsi="Times New Roman"/>
          <w:i/>
          <w:iCs/>
          <w:sz w:val="24"/>
          <w:szCs w:val="24"/>
        </w:rPr>
        <w:t>in Experimental Social Psychology</w:t>
      </w:r>
      <w:r w:rsidRPr="006A4692">
        <w:rPr>
          <w:rFonts w:ascii="Times New Roman" w:hAnsi="Times New Roman"/>
          <w:sz w:val="24"/>
          <w:szCs w:val="24"/>
        </w:rPr>
        <w:t>. New York: Academic Press.</w:t>
      </w:r>
    </w:p>
    <w:p w14:paraId="0B0CC2A2" w14:textId="77777777" w:rsidR="00AB0DC3" w:rsidRPr="006A4692" w:rsidRDefault="00AB0DC3" w:rsidP="000D16D7">
      <w:pPr>
        <w:autoSpaceDE w:val="0"/>
        <w:autoSpaceDN w:val="0"/>
        <w:adjustRightInd w:val="0"/>
        <w:spacing w:line="360" w:lineRule="auto"/>
        <w:contextualSpacing/>
        <w:jc w:val="left"/>
        <w:rPr>
          <w:rFonts w:ascii="Times New Roman" w:hAnsi="Times New Roman"/>
          <w:sz w:val="24"/>
          <w:szCs w:val="24"/>
        </w:rPr>
      </w:pPr>
      <w:r w:rsidRPr="006A4692">
        <w:rPr>
          <w:rFonts w:ascii="Times New Roman" w:hAnsi="Times New Roman"/>
          <w:sz w:val="24"/>
          <w:szCs w:val="24"/>
        </w:rPr>
        <w:t xml:space="preserve">Fiedler, F.E. (1967), </w:t>
      </w:r>
      <w:r w:rsidRPr="006A4692">
        <w:rPr>
          <w:rFonts w:ascii="Times New Roman" w:hAnsi="Times New Roman"/>
          <w:i/>
          <w:iCs/>
          <w:sz w:val="24"/>
          <w:szCs w:val="24"/>
        </w:rPr>
        <w:t>A Theory of Leadership Effectiveness</w:t>
      </w:r>
      <w:r w:rsidRPr="006A4692">
        <w:rPr>
          <w:rFonts w:ascii="Times New Roman" w:hAnsi="Times New Roman"/>
          <w:sz w:val="24"/>
          <w:szCs w:val="24"/>
        </w:rPr>
        <w:t>. New York: McGraw-Hill.</w:t>
      </w:r>
    </w:p>
    <w:p w14:paraId="03936F3C" w14:textId="77777777" w:rsidR="00AB0DC3" w:rsidRPr="00C36A8B" w:rsidRDefault="00AB0DC3" w:rsidP="000D16D7">
      <w:pPr>
        <w:spacing w:line="360" w:lineRule="auto"/>
        <w:jc w:val="left"/>
        <w:rPr>
          <w:rFonts w:ascii="Times New Roman" w:hAnsi="Times New Roman"/>
          <w:sz w:val="24"/>
          <w:szCs w:val="24"/>
        </w:rPr>
      </w:pPr>
      <w:r w:rsidRPr="00C36A8B">
        <w:rPr>
          <w:rFonts w:ascii="Times New Roman" w:hAnsi="Times New Roman"/>
          <w:sz w:val="24"/>
          <w:szCs w:val="24"/>
        </w:rPr>
        <w:t xml:space="preserve">Fraser, A. and Neville, S. (1993), </w:t>
      </w:r>
      <w:r w:rsidRPr="00C36A8B">
        <w:rPr>
          <w:rFonts w:ascii="Times New Roman" w:hAnsi="Times New Roman"/>
          <w:i/>
          <w:sz w:val="24"/>
          <w:szCs w:val="24"/>
        </w:rPr>
        <w:t>Teambuilding: A Practical Guide</w:t>
      </w:r>
      <w:r w:rsidRPr="00C36A8B">
        <w:rPr>
          <w:rFonts w:ascii="Times New Roman" w:hAnsi="Times New Roman"/>
          <w:sz w:val="24"/>
          <w:szCs w:val="24"/>
        </w:rPr>
        <w:t>.</w:t>
      </w:r>
      <w:r>
        <w:rPr>
          <w:rFonts w:ascii="Times New Roman" w:hAnsi="Times New Roman"/>
          <w:sz w:val="24"/>
          <w:szCs w:val="24"/>
        </w:rPr>
        <w:t xml:space="preserve"> London: Indu</w:t>
      </w:r>
      <w:r w:rsidRPr="00C36A8B">
        <w:rPr>
          <w:rFonts w:ascii="Times New Roman" w:hAnsi="Times New Roman"/>
          <w:sz w:val="24"/>
          <w:szCs w:val="24"/>
        </w:rPr>
        <w:t>strial Society.</w:t>
      </w:r>
    </w:p>
    <w:p w14:paraId="4A1F14FB" w14:textId="77777777" w:rsidR="00AB0DC3" w:rsidRPr="006A4692" w:rsidRDefault="00AB0DC3" w:rsidP="000D16D7">
      <w:pPr>
        <w:spacing w:line="360" w:lineRule="auto"/>
        <w:ind w:left="720" w:hanging="720"/>
        <w:jc w:val="left"/>
        <w:rPr>
          <w:rFonts w:ascii="Times New Roman" w:hAnsi="Times New Roman"/>
          <w:sz w:val="24"/>
          <w:szCs w:val="24"/>
        </w:rPr>
      </w:pPr>
      <w:r w:rsidRPr="006A4692">
        <w:rPr>
          <w:rFonts w:ascii="Times New Roman" w:hAnsi="Times New Roman"/>
          <w:sz w:val="24"/>
          <w:szCs w:val="24"/>
        </w:rPr>
        <w:t xml:space="preserve">Freire, P. (2013), </w:t>
      </w:r>
      <w:r w:rsidRPr="006A4692">
        <w:rPr>
          <w:rFonts w:ascii="Times New Roman" w:hAnsi="Times New Roman"/>
          <w:i/>
          <w:iCs/>
          <w:sz w:val="24"/>
          <w:szCs w:val="24"/>
        </w:rPr>
        <w:t>Education for Critical Consciousness</w:t>
      </w:r>
      <w:r w:rsidRPr="006A4692">
        <w:rPr>
          <w:rFonts w:ascii="Times New Roman" w:hAnsi="Times New Roman"/>
          <w:sz w:val="24"/>
          <w:szCs w:val="24"/>
        </w:rPr>
        <w:t>. London: Bloomsbury Academic.</w:t>
      </w:r>
    </w:p>
    <w:p w14:paraId="2574C644" w14:textId="77777777" w:rsidR="00AB0DC3" w:rsidRPr="006A4692" w:rsidRDefault="00AB0DC3" w:rsidP="000D16D7">
      <w:pPr>
        <w:spacing w:line="360" w:lineRule="auto"/>
        <w:ind w:left="720" w:hanging="720"/>
        <w:jc w:val="left"/>
        <w:rPr>
          <w:rFonts w:ascii="Times New Roman" w:hAnsi="Times New Roman"/>
          <w:sz w:val="24"/>
          <w:szCs w:val="24"/>
        </w:rPr>
      </w:pPr>
      <w:r w:rsidRPr="006A4692">
        <w:rPr>
          <w:rFonts w:ascii="Times New Roman" w:hAnsi="Times New Roman"/>
          <w:sz w:val="24"/>
          <w:szCs w:val="24"/>
        </w:rPr>
        <w:t xml:space="preserve">Freire, P. (2014), </w:t>
      </w:r>
      <w:r w:rsidRPr="006A4692">
        <w:rPr>
          <w:rFonts w:ascii="Times New Roman" w:hAnsi="Times New Roman"/>
          <w:i/>
          <w:iCs/>
          <w:sz w:val="24"/>
          <w:szCs w:val="24"/>
        </w:rPr>
        <w:t>Pedagogy of Hope: Reliving Pedagogy of the Oppressed</w:t>
      </w:r>
      <w:r w:rsidRPr="006A4692">
        <w:rPr>
          <w:rFonts w:ascii="Times New Roman" w:hAnsi="Times New Roman"/>
          <w:sz w:val="24"/>
          <w:szCs w:val="24"/>
        </w:rPr>
        <w:t xml:space="preserve">. London: Bloomsbury Academic. </w:t>
      </w:r>
    </w:p>
    <w:p w14:paraId="0BE6D375" w14:textId="77777777" w:rsidR="00AB0DC3" w:rsidRPr="006A4692" w:rsidRDefault="00AB0DC3" w:rsidP="000D16D7">
      <w:pPr>
        <w:spacing w:line="360" w:lineRule="auto"/>
        <w:ind w:left="720" w:hanging="720"/>
        <w:jc w:val="left"/>
        <w:rPr>
          <w:rFonts w:ascii="Times New Roman" w:hAnsi="Times New Roman"/>
          <w:sz w:val="24"/>
          <w:szCs w:val="24"/>
        </w:rPr>
      </w:pPr>
      <w:r w:rsidRPr="006A4692">
        <w:rPr>
          <w:rFonts w:ascii="Times New Roman" w:hAnsi="Times New Roman"/>
          <w:sz w:val="24"/>
          <w:szCs w:val="24"/>
        </w:rPr>
        <w:lastRenderedPageBreak/>
        <w:t xml:space="preserve">Freire, P. (2018), </w:t>
      </w:r>
      <w:r w:rsidRPr="006A4692">
        <w:rPr>
          <w:rFonts w:ascii="Times New Roman" w:hAnsi="Times New Roman"/>
          <w:i/>
          <w:iCs/>
          <w:sz w:val="24"/>
          <w:szCs w:val="24"/>
        </w:rPr>
        <w:t>Pedagogy of the Oppressed</w:t>
      </w:r>
      <w:r w:rsidRPr="006A4692">
        <w:rPr>
          <w:rFonts w:ascii="Times New Roman" w:hAnsi="Times New Roman"/>
          <w:sz w:val="24"/>
          <w:szCs w:val="24"/>
        </w:rPr>
        <w:t>, 50th Anniversary Edition. New York: Bloomsbury.</w:t>
      </w:r>
    </w:p>
    <w:p w14:paraId="314ADE2F" w14:textId="77777777" w:rsidR="00AB0DC3" w:rsidRPr="006A4692" w:rsidRDefault="00AB0DC3" w:rsidP="000D16D7">
      <w:pPr>
        <w:spacing w:line="360" w:lineRule="auto"/>
        <w:ind w:left="720" w:hanging="720"/>
        <w:jc w:val="left"/>
        <w:rPr>
          <w:rFonts w:ascii="Times New Roman" w:hAnsi="Times New Roman"/>
          <w:sz w:val="24"/>
          <w:szCs w:val="24"/>
        </w:rPr>
      </w:pPr>
      <w:r w:rsidRPr="006A4692">
        <w:rPr>
          <w:rFonts w:ascii="Times New Roman" w:hAnsi="Times New Roman"/>
          <w:sz w:val="24"/>
          <w:szCs w:val="24"/>
        </w:rPr>
        <w:t xml:space="preserve">Gardner, H. (1993), </w:t>
      </w:r>
      <w:r w:rsidRPr="006A4692">
        <w:rPr>
          <w:rFonts w:ascii="Times New Roman" w:hAnsi="Times New Roman"/>
          <w:i/>
          <w:iCs/>
          <w:sz w:val="24"/>
          <w:szCs w:val="24"/>
        </w:rPr>
        <w:t>Frames of Mind: The Theory of Multiple Intelligences</w:t>
      </w:r>
      <w:r w:rsidRPr="006A4692">
        <w:rPr>
          <w:rFonts w:ascii="Times New Roman" w:hAnsi="Times New Roman"/>
          <w:sz w:val="24"/>
          <w:szCs w:val="24"/>
        </w:rPr>
        <w:t>, 2nd edition. London: Fontana Press.</w:t>
      </w:r>
    </w:p>
    <w:p w14:paraId="203A9122" w14:textId="77777777" w:rsidR="00AB0DC3" w:rsidRPr="006A4692" w:rsidRDefault="00AB0DC3" w:rsidP="000D16D7">
      <w:pPr>
        <w:spacing w:line="360" w:lineRule="auto"/>
        <w:ind w:left="720" w:hanging="720"/>
        <w:jc w:val="left"/>
        <w:rPr>
          <w:rFonts w:ascii="Times New Roman" w:hAnsi="Times New Roman"/>
          <w:sz w:val="24"/>
          <w:szCs w:val="24"/>
        </w:rPr>
      </w:pPr>
      <w:r w:rsidRPr="006A4692">
        <w:rPr>
          <w:rFonts w:ascii="Times New Roman" w:hAnsi="Times New Roman"/>
          <w:sz w:val="24"/>
          <w:szCs w:val="24"/>
        </w:rPr>
        <w:t xml:space="preserve">Gates, S. </w:t>
      </w:r>
      <w:r>
        <w:rPr>
          <w:rFonts w:ascii="Times New Roman" w:hAnsi="Times New Roman"/>
          <w:sz w:val="24"/>
          <w:szCs w:val="24"/>
        </w:rPr>
        <w:t xml:space="preserve">(2015), </w:t>
      </w:r>
      <w:r w:rsidRPr="006A4692">
        <w:rPr>
          <w:rFonts w:ascii="Times New Roman" w:hAnsi="Times New Roman"/>
          <w:i/>
          <w:iCs/>
          <w:sz w:val="24"/>
          <w:szCs w:val="24"/>
        </w:rPr>
        <w:t>The Negotiation Book: Your Definitive Guide to Successful Negotiation</w:t>
      </w:r>
      <w:r w:rsidRPr="006A4692">
        <w:rPr>
          <w:rFonts w:ascii="Times New Roman" w:hAnsi="Times New Roman"/>
          <w:sz w:val="24"/>
          <w:szCs w:val="24"/>
        </w:rPr>
        <w:t>. New Jersey: John Wiley and Sons.</w:t>
      </w:r>
    </w:p>
    <w:p w14:paraId="01DE99F3" w14:textId="77777777" w:rsidR="00AB0DC3" w:rsidRPr="006A4692" w:rsidRDefault="00AB0DC3" w:rsidP="000D16D7">
      <w:pPr>
        <w:spacing w:line="360" w:lineRule="auto"/>
        <w:ind w:left="720" w:hanging="720"/>
        <w:jc w:val="left"/>
        <w:rPr>
          <w:rFonts w:ascii="Times New Roman" w:hAnsi="Times New Roman"/>
          <w:sz w:val="24"/>
          <w:szCs w:val="24"/>
        </w:rPr>
      </w:pPr>
      <w:r w:rsidRPr="006A4692">
        <w:rPr>
          <w:rFonts w:ascii="Times New Roman" w:hAnsi="Times New Roman"/>
          <w:sz w:val="24"/>
          <w:szCs w:val="24"/>
        </w:rPr>
        <w:t xml:space="preserve">Gatto, J.T. (1992), </w:t>
      </w:r>
      <w:r w:rsidRPr="006A4692">
        <w:rPr>
          <w:rFonts w:ascii="Times New Roman" w:hAnsi="Times New Roman"/>
          <w:i/>
          <w:iCs/>
          <w:sz w:val="24"/>
          <w:szCs w:val="24"/>
        </w:rPr>
        <w:t>Dumbing Us Down: The Hidden Curriculum of Compulsory Schooling</w:t>
      </w:r>
      <w:r w:rsidRPr="006A4692">
        <w:rPr>
          <w:rFonts w:ascii="Times New Roman" w:hAnsi="Times New Roman"/>
          <w:sz w:val="24"/>
          <w:szCs w:val="24"/>
        </w:rPr>
        <w:t>. Gabriola Island, Canada: New Society Publishers.</w:t>
      </w:r>
    </w:p>
    <w:p w14:paraId="53C4B586" w14:textId="77777777" w:rsidR="00AB0DC3" w:rsidRPr="006A4692" w:rsidRDefault="00AB0DC3" w:rsidP="000D16D7">
      <w:pPr>
        <w:spacing w:line="360" w:lineRule="auto"/>
        <w:ind w:left="720" w:hanging="720"/>
        <w:jc w:val="left"/>
        <w:rPr>
          <w:rFonts w:ascii="Times New Roman" w:hAnsi="Times New Roman"/>
          <w:sz w:val="24"/>
          <w:szCs w:val="24"/>
        </w:rPr>
      </w:pPr>
      <w:r>
        <w:rPr>
          <w:rFonts w:ascii="Times New Roman" w:hAnsi="Times New Roman"/>
          <w:sz w:val="24"/>
          <w:szCs w:val="24"/>
        </w:rPr>
        <w:t>Gatto, J.T. (2001</w:t>
      </w:r>
      <w:r w:rsidRPr="006A4692">
        <w:rPr>
          <w:rFonts w:ascii="Times New Roman" w:hAnsi="Times New Roman"/>
          <w:sz w:val="24"/>
          <w:szCs w:val="24"/>
        </w:rPr>
        <w:t xml:space="preserve">), Against School, </w:t>
      </w:r>
      <w:r w:rsidRPr="006A4692">
        <w:rPr>
          <w:rFonts w:ascii="Times New Roman" w:hAnsi="Times New Roman"/>
          <w:i/>
          <w:iCs/>
          <w:sz w:val="24"/>
          <w:szCs w:val="24"/>
        </w:rPr>
        <w:t>Harper’s Magazine</w:t>
      </w:r>
      <w:r>
        <w:rPr>
          <w:rFonts w:ascii="Times New Roman" w:hAnsi="Times New Roman"/>
          <w:sz w:val="24"/>
          <w:szCs w:val="24"/>
        </w:rPr>
        <w:t>, September.</w:t>
      </w:r>
    </w:p>
    <w:p w14:paraId="3C74C301" w14:textId="51A01E1A" w:rsidR="00AB0DC3" w:rsidRPr="005B2DEA" w:rsidRDefault="00AB0DC3" w:rsidP="000D16D7">
      <w:pPr>
        <w:spacing w:line="360" w:lineRule="auto"/>
        <w:ind w:left="720" w:hanging="720"/>
        <w:jc w:val="left"/>
        <w:rPr>
          <w:rFonts w:ascii="Times New Roman" w:hAnsi="Times New Roman"/>
          <w:color w:val="000000" w:themeColor="text1"/>
          <w:sz w:val="24"/>
          <w:szCs w:val="24"/>
        </w:rPr>
      </w:pPr>
      <w:r w:rsidRPr="005B2DEA">
        <w:rPr>
          <w:rFonts w:ascii="Times New Roman" w:hAnsi="Times New Roman"/>
          <w:color w:val="000000" w:themeColor="text1"/>
          <w:sz w:val="24"/>
          <w:szCs w:val="24"/>
        </w:rPr>
        <w:t xml:space="preserve">Gatto, J.T. (2003), </w:t>
      </w:r>
      <w:r w:rsidRPr="005B2DEA">
        <w:rPr>
          <w:rFonts w:ascii="Times New Roman" w:hAnsi="Times New Roman"/>
          <w:i/>
          <w:iCs/>
          <w:color w:val="000000" w:themeColor="text1"/>
          <w:sz w:val="24"/>
          <w:szCs w:val="24"/>
        </w:rPr>
        <w:t>The Exhausted School: Bending the Bars of Traditional Education</w:t>
      </w:r>
      <w:r w:rsidRPr="005B2DEA">
        <w:rPr>
          <w:rFonts w:ascii="Times New Roman" w:hAnsi="Times New Roman"/>
          <w:color w:val="000000" w:themeColor="text1"/>
          <w:sz w:val="24"/>
          <w:szCs w:val="24"/>
        </w:rPr>
        <w:t xml:space="preserve">, 2nd edition. </w:t>
      </w:r>
      <w:r w:rsidR="005B2DEA" w:rsidRPr="005B2DEA">
        <w:rPr>
          <w:rFonts w:ascii="Times New Roman" w:hAnsi="Times New Roman"/>
          <w:color w:val="000000" w:themeColor="text1"/>
          <w:sz w:val="24"/>
          <w:szCs w:val="24"/>
        </w:rPr>
        <w:t>New York</w:t>
      </w:r>
      <w:r w:rsidRPr="005B2DEA">
        <w:rPr>
          <w:rFonts w:ascii="Times New Roman" w:hAnsi="Times New Roman"/>
          <w:color w:val="000000" w:themeColor="text1"/>
          <w:sz w:val="24"/>
          <w:szCs w:val="24"/>
        </w:rPr>
        <w:t>: Berkley Hill Books.</w:t>
      </w:r>
    </w:p>
    <w:p w14:paraId="6669C85D" w14:textId="77777777" w:rsidR="00AB0DC3" w:rsidRPr="006A4692" w:rsidRDefault="00AB0DC3" w:rsidP="000D16D7">
      <w:pPr>
        <w:spacing w:line="360" w:lineRule="auto"/>
        <w:ind w:left="720" w:hanging="720"/>
        <w:jc w:val="left"/>
        <w:rPr>
          <w:rFonts w:ascii="Times New Roman" w:hAnsi="Times New Roman"/>
          <w:sz w:val="24"/>
          <w:szCs w:val="24"/>
        </w:rPr>
      </w:pPr>
      <w:r w:rsidRPr="006A4692">
        <w:rPr>
          <w:rFonts w:ascii="Times New Roman" w:hAnsi="Times New Roman"/>
          <w:sz w:val="24"/>
          <w:szCs w:val="24"/>
        </w:rPr>
        <w:t xml:space="preserve">Gatto, J.T. (2009), </w:t>
      </w:r>
      <w:r w:rsidRPr="006A4692">
        <w:rPr>
          <w:rFonts w:ascii="Times New Roman" w:hAnsi="Times New Roman"/>
          <w:i/>
          <w:iCs/>
          <w:sz w:val="24"/>
          <w:szCs w:val="24"/>
        </w:rPr>
        <w:t>Weapons of Mass Instruction: A Schoolteacher’s Journey through the Dark World of Compulsory Schooling</w:t>
      </w:r>
      <w:r w:rsidRPr="006A4692">
        <w:rPr>
          <w:rFonts w:ascii="Times New Roman" w:hAnsi="Times New Roman"/>
          <w:sz w:val="24"/>
          <w:szCs w:val="24"/>
        </w:rPr>
        <w:t>. Gabriola Island, Canada: New Society Publishers.</w:t>
      </w:r>
    </w:p>
    <w:p w14:paraId="0338912C" w14:textId="77777777" w:rsidR="00AB0DC3" w:rsidRPr="006A4692" w:rsidRDefault="00AB0DC3" w:rsidP="000D16D7">
      <w:pPr>
        <w:spacing w:line="360" w:lineRule="auto"/>
        <w:ind w:left="720" w:hanging="720"/>
        <w:jc w:val="left"/>
        <w:rPr>
          <w:rFonts w:ascii="Times New Roman" w:hAnsi="Times New Roman"/>
          <w:sz w:val="24"/>
          <w:szCs w:val="24"/>
        </w:rPr>
      </w:pPr>
      <w:r w:rsidRPr="006A4692">
        <w:rPr>
          <w:rFonts w:ascii="Times New Roman" w:hAnsi="Times New Roman"/>
          <w:sz w:val="24"/>
          <w:szCs w:val="24"/>
        </w:rPr>
        <w:t xml:space="preserve">Gatto, J.T. (2017), </w:t>
      </w:r>
      <w:r w:rsidRPr="006A4692">
        <w:rPr>
          <w:rFonts w:ascii="Times New Roman" w:hAnsi="Times New Roman"/>
          <w:i/>
          <w:iCs/>
          <w:sz w:val="24"/>
          <w:szCs w:val="24"/>
        </w:rPr>
        <w:t>Weapons of Mass Instruction: A School Teacher’s Journey through the Dark World of Compulsory Schooling</w:t>
      </w:r>
      <w:r w:rsidRPr="006A4692">
        <w:rPr>
          <w:rFonts w:ascii="Times New Roman" w:hAnsi="Times New Roman"/>
          <w:sz w:val="24"/>
          <w:szCs w:val="24"/>
        </w:rPr>
        <w:t>, 25th Anniversary edition. Gabriola Island, Canada: New Society Publishers.</w:t>
      </w:r>
    </w:p>
    <w:p w14:paraId="2C26025A" w14:textId="77777777" w:rsidR="00AB0DC3" w:rsidRPr="000A3863" w:rsidRDefault="00AB0DC3" w:rsidP="000D16D7">
      <w:pPr>
        <w:spacing w:line="360" w:lineRule="auto"/>
        <w:ind w:left="720" w:hanging="720"/>
        <w:jc w:val="left"/>
        <w:rPr>
          <w:rFonts w:ascii="Times New Roman" w:hAnsi="Times New Roman"/>
          <w:sz w:val="24"/>
          <w:szCs w:val="24"/>
        </w:rPr>
      </w:pPr>
      <w:r w:rsidRPr="000A3863">
        <w:rPr>
          <w:rFonts w:ascii="Times New Roman" w:hAnsi="Times New Roman"/>
          <w:sz w:val="24"/>
          <w:szCs w:val="24"/>
        </w:rPr>
        <w:t xml:space="preserve">Gibbs, G. (1988), </w:t>
      </w:r>
      <w:r w:rsidRPr="000A3863">
        <w:rPr>
          <w:rFonts w:ascii="Times New Roman" w:hAnsi="Times New Roman"/>
          <w:i/>
          <w:iCs/>
          <w:sz w:val="24"/>
          <w:szCs w:val="24"/>
        </w:rPr>
        <w:t xml:space="preserve">Learning by Doing: A Guide to Teaching and Learning Models. </w:t>
      </w:r>
      <w:r w:rsidRPr="000A3863">
        <w:rPr>
          <w:rFonts w:ascii="Times New Roman" w:hAnsi="Times New Roman"/>
          <w:sz w:val="24"/>
          <w:szCs w:val="24"/>
        </w:rPr>
        <w:t>Oxford: Oxford Further Education Unit.</w:t>
      </w:r>
    </w:p>
    <w:p w14:paraId="49350778" w14:textId="77777777" w:rsidR="00AB0DC3" w:rsidRPr="000A3863" w:rsidRDefault="00AB0DC3" w:rsidP="000D16D7">
      <w:pPr>
        <w:spacing w:line="360" w:lineRule="auto"/>
        <w:ind w:left="720" w:hanging="720"/>
        <w:jc w:val="left"/>
        <w:rPr>
          <w:rFonts w:ascii="Times New Roman" w:hAnsi="Times New Roman"/>
          <w:sz w:val="24"/>
          <w:szCs w:val="24"/>
        </w:rPr>
      </w:pPr>
      <w:r w:rsidRPr="000A3863">
        <w:rPr>
          <w:rFonts w:ascii="Times New Roman" w:hAnsi="Times New Roman"/>
          <w:sz w:val="24"/>
          <w:szCs w:val="24"/>
        </w:rPr>
        <w:t xml:space="preserve">Gibbs, G. (1994), </w:t>
      </w:r>
      <w:r w:rsidRPr="000A3863">
        <w:rPr>
          <w:rFonts w:ascii="Times New Roman" w:hAnsi="Times New Roman"/>
          <w:i/>
          <w:iCs/>
          <w:sz w:val="24"/>
          <w:szCs w:val="24"/>
        </w:rPr>
        <w:t>Developing Students’ Transferrable Skills</w:t>
      </w:r>
      <w:r w:rsidRPr="000A3863">
        <w:rPr>
          <w:rFonts w:ascii="Times New Roman" w:hAnsi="Times New Roman"/>
          <w:sz w:val="24"/>
          <w:szCs w:val="24"/>
        </w:rPr>
        <w:t>. Oxford: Oxford Centre for Staff Development.</w:t>
      </w:r>
    </w:p>
    <w:p w14:paraId="126C7019" w14:textId="77777777" w:rsidR="00AB0DC3" w:rsidRPr="000A3863" w:rsidRDefault="00AB0DC3" w:rsidP="000D16D7">
      <w:pPr>
        <w:autoSpaceDE w:val="0"/>
        <w:autoSpaceDN w:val="0"/>
        <w:adjustRightInd w:val="0"/>
        <w:spacing w:line="360" w:lineRule="auto"/>
        <w:ind w:left="720" w:hanging="720"/>
        <w:jc w:val="left"/>
        <w:rPr>
          <w:rFonts w:ascii="Times New Roman" w:hAnsi="Times New Roman"/>
          <w:sz w:val="24"/>
          <w:szCs w:val="24"/>
        </w:rPr>
      </w:pPr>
      <w:r w:rsidRPr="000A3863">
        <w:rPr>
          <w:rFonts w:ascii="Times New Roman" w:hAnsi="Times New Roman"/>
          <w:sz w:val="24"/>
          <w:szCs w:val="24"/>
        </w:rPr>
        <w:t xml:space="preserve">Goleman, D. (1996), </w:t>
      </w:r>
      <w:r w:rsidRPr="000A3863">
        <w:rPr>
          <w:rFonts w:ascii="Times New Roman" w:hAnsi="Times New Roman"/>
          <w:i/>
          <w:iCs/>
          <w:sz w:val="24"/>
          <w:szCs w:val="24"/>
        </w:rPr>
        <w:t>Multiple Intelligences: Why it can matter more than IQ</w:t>
      </w:r>
      <w:r w:rsidRPr="000A3863">
        <w:rPr>
          <w:rFonts w:ascii="Times New Roman" w:hAnsi="Times New Roman"/>
          <w:sz w:val="24"/>
          <w:szCs w:val="24"/>
        </w:rPr>
        <w:t xml:space="preserve">. London: Bloomsbury Publishing Plc. </w:t>
      </w:r>
    </w:p>
    <w:p w14:paraId="651518F7" w14:textId="77777777" w:rsidR="00AB0DC3" w:rsidRPr="000A3863" w:rsidRDefault="00AB0DC3" w:rsidP="000D16D7">
      <w:pPr>
        <w:autoSpaceDE w:val="0"/>
        <w:autoSpaceDN w:val="0"/>
        <w:adjustRightInd w:val="0"/>
        <w:spacing w:line="360" w:lineRule="auto"/>
        <w:ind w:left="720" w:hanging="720"/>
        <w:jc w:val="left"/>
        <w:rPr>
          <w:rFonts w:ascii="Times New Roman" w:hAnsi="Times New Roman"/>
          <w:sz w:val="24"/>
          <w:szCs w:val="24"/>
        </w:rPr>
      </w:pPr>
      <w:r w:rsidRPr="000A3863">
        <w:rPr>
          <w:rFonts w:ascii="Times New Roman" w:hAnsi="Times New Roman"/>
          <w:sz w:val="24"/>
          <w:szCs w:val="24"/>
        </w:rPr>
        <w:t xml:space="preserve">Gray, J.A. (1987), </w:t>
      </w:r>
      <w:r w:rsidRPr="000A3863">
        <w:rPr>
          <w:rFonts w:ascii="Times New Roman" w:hAnsi="Times New Roman"/>
          <w:i/>
          <w:iCs/>
          <w:sz w:val="24"/>
          <w:szCs w:val="24"/>
        </w:rPr>
        <w:t>The Psychology of Fear and Stress</w:t>
      </w:r>
      <w:r w:rsidRPr="000A3863">
        <w:rPr>
          <w:rFonts w:ascii="Times New Roman" w:hAnsi="Times New Roman"/>
          <w:sz w:val="24"/>
          <w:szCs w:val="24"/>
        </w:rPr>
        <w:t>. Cambridge: Cambridge University Press.</w:t>
      </w:r>
    </w:p>
    <w:p w14:paraId="756BAA2C" w14:textId="77777777" w:rsidR="00AB0DC3" w:rsidRPr="00CF3306" w:rsidRDefault="00AB0DC3" w:rsidP="000D16D7">
      <w:pPr>
        <w:spacing w:line="360" w:lineRule="auto"/>
        <w:ind w:left="720" w:hanging="720"/>
        <w:jc w:val="left"/>
        <w:rPr>
          <w:rFonts w:ascii="Times New Roman" w:hAnsi="Times New Roman"/>
          <w:sz w:val="24"/>
          <w:szCs w:val="24"/>
        </w:rPr>
      </w:pPr>
      <w:r w:rsidRPr="00CF3306">
        <w:rPr>
          <w:rFonts w:ascii="Times New Roman" w:hAnsi="Times New Roman"/>
          <w:sz w:val="24"/>
          <w:szCs w:val="24"/>
        </w:rPr>
        <w:t xml:space="preserve">Hersey, P. and Blanchard, K. (1977), </w:t>
      </w:r>
      <w:r w:rsidRPr="00CF3306">
        <w:rPr>
          <w:rFonts w:ascii="Times New Roman" w:hAnsi="Times New Roman"/>
          <w:i/>
          <w:iCs/>
          <w:sz w:val="24"/>
          <w:szCs w:val="24"/>
        </w:rPr>
        <w:t>Management of Organizational Behaviour</w:t>
      </w:r>
      <w:r w:rsidRPr="00CF3306">
        <w:rPr>
          <w:rFonts w:ascii="Times New Roman" w:hAnsi="Times New Roman"/>
          <w:sz w:val="24"/>
          <w:szCs w:val="24"/>
        </w:rPr>
        <w:t>. Englewood Cliffs NJ: Prentice Hall.</w:t>
      </w:r>
    </w:p>
    <w:p w14:paraId="3E6C5026" w14:textId="77777777" w:rsidR="00AB0DC3" w:rsidRPr="00AC2944" w:rsidRDefault="00AB0DC3" w:rsidP="000D16D7">
      <w:pPr>
        <w:spacing w:line="360" w:lineRule="auto"/>
        <w:ind w:left="720" w:hanging="720"/>
        <w:jc w:val="left"/>
        <w:rPr>
          <w:rFonts w:ascii="Times New Roman" w:hAnsi="Times New Roman"/>
          <w:sz w:val="24"/>
          <w:szCs w:val="24"/>
        </w:rPr>
      </w:pPr>
      <w:r w:rsidRPr="00AC2944">
        <w:rPr>
          <w:rFonts w:ascii="Times New Roman" w:hAnsi="Times New Roman"/>
          <w:sz w:val="24"/>
          <w:szCs w:val="24"/>
        </w:rPr>
        <w:t xml:space="preserve">Hersey, P. and Blanchard, K. (1988), </w:t>
      </w:r>
      <w:r w:rsidRPr="00AC2944">
        <w:rPr>
          <w:rFonts w:ascii="Times New Roman" w:hAnsi="Times New Roman"/>
          <w:i/>
          <w:iCs/>
          <w:sz w:val="24"/>
          <w:szCs w:val="24"/>
        </w:rPr>
        <w:t>Management of Organizational</w:t>
      </w:r>
      <w:r w:rsidRPr="00AC2944">
        <w:rPr>
          <w:rFonts w:ascii="Times New Roman" w:hAnsi="Times New Roman"/>
          <w:sz w:val="24"/>
          <w:szCs w:val="24"/>
        </w:rPr>
        <w:t xml:space="preserve"> </w:t>
      </w:r>
      <w:r w:rsidRPr="00AC2944">
        <w:rPr>
          <w:rFonts w:ascii="Times New Roman" w:hAnsi="Times New Roman"/>
          <w:i/>
          <w:iCs/>
          <w:sz w:val="24"/>
          <w:szCs w:val="24"/>
        </w:rPr>
        <w:t>Behaviour: Utilizing Human Resources</w:t>
      </w:r>
      <w:r w:rsidRPr="00AC2944">
        <w:rPr>
          <w:rFonts w:ascii="Times New Roman" w:hAnsi="Times New Roman"/>
          <w:sz w:val="24"/>
          <w:szCs w:val="24"/>
        </w:rPr>
        <w:t>. Englewood Cliffs, NJ: Prentice Hall International.</w:t>
      </w:r>
    </w:p>
    <w:p w14:paraId="5C4B8683" w14:textId="77777777" w:rsidR="00AB0DC3" w:rsidRPr="000A3863" w:rsidRDefault="00AB0DC3" w:rsidP="000D16D7">
      <w:pPr>
        <w:spacing w:line="360" w:lineRule="auto"/>
        <w:ind w:left="720" w:hanging="720"/>
        <w:jc w:val="left"/>
        <w:rPr>
          <w:rFonts w:ascii="Times New Roman" w:hAnsi="Times New Roman"/>
          <w:sz w:val="24"/>
          <w:szCs w:val="24"/>
        </w:rPr>
      </w:pPr>
      <w:r w:rsidRPr="000A3863">
        <w:rPr>
          <w:rFonts w:ascii="Times New Roman" w:hAnsi="Times New Roman"/>
          <w:sz w:val="24"/>
          <w:szCs w:val="24"/>
        </w:rPr>
        <w:t xml:space="preserve">High Fliers Research (2011), </w:t>
      </w:r>
      <w:r w:rsidRPr="000A3863">
        <w:rPr>
          <w:rFonts w:ascii="Times New Roman" w:hAnsi="Times New Roman"/>
          <w:i/>
          <w:iCs/>
          <w:sz w:val="24"/>
          <w:szCs w:val="24"/>
        </w:rPr>
        <w:t>The Graduate Market in 2011: Annual Review of Graduate Vacancies and Starting Salaries at Britain’s Leading Employers</w:t>
      </w:r>
      <w:r w:rsidRPr="000A3863">
        <w:rPr>
          <w:rFonts w:ascii="Times New Roman" w:hAnsi="Times New Roman"/>
          <w:sz w:val="24"/>
          <w:szCs w:val="24"/>
        </w:rPr>
        <w:t xml:space="preserve">. London: High Fliers Research Limited. </w:t>
      </w:r>
    </w:p>
    <w:p w14:paraId="58743F15" w14:textId="77777777" w:rsidR="00AB0DC3" w:rsidRPr="000A3863" w:rsidRDefault="00AB0DC3" w:rsidP="000D16D7">
      <w:pPr>
        <w:spacing w:line="360" w:lineRule="auto"/>
        <w:ind w:left="720" w:hanging="720"/>
        <w:jc w:val="left"/>
        <w:rPr>
          <w:rFonts w:ascii="Times New Roman" w:hAnsi="Times New Roman"/>
          <w:sz w:val="24"/>
          <w:szCs w:val="24"/>
        </w:rPr>
      </w:pPr>
      <w:r w:rsidRPr="000A3863">
        <w:rPr>
          <w:rFonts w:ascii="Times New Roman" w:hAnsi="Times New Roman"/>
          <w:sz w:val="24"/>
          <w:szCs w:val="24"/>
        </w:rPr>
        <w:lastRenderedPageBreak/>
        <w:t xml:space="preserve">Holt, J.C. (1990), </w:t>
      </w:r>
      <w:r w:rsidRPr="000A3863">
        <w:rPr>
          <w:rFonts w:ascii="Times New Roman" w:hAnsi="Times New Roman"/>
          <w:i/>
          <w:iCs/>
          <w:sz w:val="24"/>
          <w:szCs w:val="24"/>
        </w:rPr>
        <w:t>How Children Fail</w:t>
      </w:r>
      <w:r w:rsidRPr="000A3863">
        <w:rPr>
          <w:rFonts w:ascii="Times New Roman" w:hAnsi="Times New Roman"/>
          <w:sz w:val="24"/>
          <w:szCs w:val="24"/>
        </w:rPr>
        <w:t xml:space="preserve">, second edition. London: Penguin. </w:t>
      </w:r>
    </w:p>
    <w:p w14:paraId="7EA4ED41" w14:textId="77777777" w:rsidR="00AB0DC3" w:rsidRPr="000A3863" w:rsidRDefault="00AB0DC3" w:rsidP="000D16D7">
      <w:pPr>
        <w:spacing w:line="360" w:lineRule="auto"/>
        <w:ind w:left="720" w:hanging="720"/>
        <w:jc w:val="left"/>
        <w:rPr>
          <w:rFonts w:ascii="Times New Roman" w:hAnsi="Times New Roman"/>
          <w:sz w:val="24"/>
          <w:szCs w:val="24"/>
        </w:rPr>
      </w:pPr>
      <w:r w:rsidRPr="000A3863">
        <w:rPr>
          <w:rFonts w:ascii="Times New Roman" w:hAnsi="Times New Roman"/>
          <w:sz w:val="24"/>
          <w:szCs w:val="24"/>
        </w:rPr>
        <w:t xml:space="preserve">Holt, J.C. (2005), </w:t>
      </w:r>
      <w:r w:rsidRPr="000A3863">
        <w:rPr>
          <w:rFonts w:ascii="Times New Roman" w:hAnsi="Times New Roman"/>
          <w:i/>
          <w:iCs/>
          <w:sz w:val="24"/>
          <w:szCs w:val="24"/>
        </w:rPr>
        <w:t>The Underachieving School</w:t>
      </w:r>
      <w:r w:rsidRPr="000A3863">
        <w:rPr>
          <w:rFonts w:ascii="Times New Roman" w:hAnsi="Times New Roman"/>
          <w:sz w:val="24"/>
          <w:szCs w:val="24"/>
        </w:rPr>
        <w:t>. Boulder, CO: Sentient Publications.</w:t>
      </w:r>
    </w:p>
    <w:p w14:paraId="182ED4A5" w14:textId="77777777" w:rsidR="00AB0DC3" w:rsidRPr="000A3863" w:rsidRDefault="00AB0DC3" w:rsidP="000D16D7">
      <w:pPr>
        <w:spacing w:line="360" w:lineRule="auto"/>
        <w:ind w:left="720" w:hanging="720"/>
        <w:jc w:val="left"/>
        <w:rPr>
          <w:rFonts w:ascii="Times New Roman" w:hAnsi="Times New Roman"/>
          <w:sz w:val="24"/>
          <w:szCs w:val="24"/>
        </w:rPr>
      </w:pPr>
      <w:r w:rsidRPr="000A3863">
        <w:rPr>
          <w:rFonts w:ascii="Times New Roman" w:hAnsi="Times New Roman"/>
          <w:sz w:val="24"/>
          <w:szCs w:val="24"/>
        </w:rPr>
        <w:t xml:space="preserve">Holt, J.C. (2017), </w:t>
      </w:r>
      <w:r w:rsidRPr="000A3863">
        <w:rPr>
          <w:rFonts w:ascii="Times New Roman" w:hAnsi="Times New Roman"/>
          <w:i/>
          <w:iCs/>
          <w:sz w:val="24"/>
          <w:szCs w:val="24"/>
        </w:rPr>
        <w:t>How Children Learn, 50th anniversary edition</w:t>
      </w:r>
      <w:r w:rsidRPr="000A3863">
        <w:rPr>
          <w:rFonts w:ascii="Times New Roman" w:hAnsi="Times New Roman"/>
          <w:sz w:val="24"/>
          <w:szCs w:val="24"/>
        </w:rPr>
        <w:t>. New York: De Capo Press.</w:t>
      </w:r>
    </w:p>
    <w:p w14:paraId="57A0857F" w14:textId="77777777" w:rsidR="00AB0DC3" w:rsidRPr="000A3863" w:rsidRDefault="00AB0DC3" w:rsidP="000D16D7">
      <w:pPr>
        <w:spacing w:line="360" w:lineRule="auto"/>
        <w:ind w:left="720" w:hanging="720"/>
        <w:jc w:val="left"/>
        <w:rPr>
          <w:rFonts w:ascii="Times New Roman" w:hAnsi="Times New Roman"/>
          <w:sz w:val="24"/>
          <w:szCs w:val="24"/>
        </w:rPr>
      </w:pPr>
      <w:r w:rsidRPr="000A3863">
        <w:rPr>
          <w:rFonts w:ascii="Times New Roman" w:hAnsi="Times New Roman"/>
          <w:sz w:val="24"/>
          <w:szCs w:val="24"/>
        </w:rPr>
        <w:t xml:space="preserve">Illich, I. (1970), </w:t>
      </w:r>
      <w:r w:rsidRPr="000A3863">
        <w:rPr>
          <w:rFonts w:ascii="Times New Roman" w:hAnsi="Times New Roman"/>
          <w:i/>
          <w:iCs/>
          <w:sz w:val="24"/>
          <w:szCs w:val="24"/>
        </w:rPr>
        <w:t>De-Schooling Society</w:t>
      </w:r>
      <w:r w:rsidRPr="000A3863">
        <w:rPr>
          <w:rFonts w:ascii="Times New Roman" w:hAnsi="Times New Roman"/>
          <w:sz w:val="24"/>
          <w:szCs w:val="24"/>
        </w:rPr>
        <w:t>. London; Marion Boyars Publishing Limited.</w:t>
      </w:r>
    </w:p>
    <w:p w14:paraId="442E44E2" w14:textId="77777777" w:rsidR="00AB0DC3" w:rsidRPr="00BC34FB" w:rsidRDefault="00AB0DC3" w:rsidP="000D16D7">
      <w:pPr>
        <w:spacing w:line="360" w:lineRule="auto"/>
        <w:ind w:left="720" w:hanging="720"/>
        <w:jc w:val="left"/>
        <w:rPr>
          <w:rFonts w:ascii="Times New Roman" w:hAnsi="Times New Roman"/>
          <w:color w:val="000000" w:themeColor="text1"/>
          <w:sz w:val="24"/>
          <w:szCs w:val="24"/>
        </w:rPr>
      </w:pPr>
      <w:r>
        <w:rPr>
          <w:rFonts w:ascii="Times New Roman" w:hAnsi="Times New Roman"/>
          <w:bCs/>
          <w:sz w:val="24"/>
          <w:szCs w:val="24"/>
        </w:rPr>
        <w:t xml:space="preserve">Institute of Leadership and Management (2007a), </w:t>
      </w:r>
      <w:r w:rsidRPr="00E57BA2">
        <w:rPr>
          <w:rFonts w:ascii="Times New Roman" w:hAnsi="Times New Roman"/>
          <w:bCs/>
          <w:i/>
          <w:iCs/>
          <w:sz w:val="24"/>
          <w:szCs w:val="24"/>
        </w:rPr>
        <w:t>Managing Performance</w:t>
      </w:r>
      <w:r>
        <w:rPr>
          <w:rFonts w:ascii="Times New Roman" w:hAnsi="Times New Roman"/>
          <w:bCs/>
          <w:sz w:val="24"/>
          <w:szCs w:val="24"/>
        </w:rPr>
        <w:t>, 5th edition. Oxford: Elsevier Limited.</w:t>
      </w:r>
    </w:p>
    <w:p w14:paraId="3E157395" w14:textId="77777777" w:rsidR="00AB0DC3" w:rsidRPr="006D3899" w:rsidRDefault="00AB0DC3" w:rsidP="000D16D7">
      <w:pPr>
        <w:spacing w:line="360" w:lineRule="auto"/>
        <w:ind w:left="720" w:hanging="720"/>
        <w:jc w:val="left"/>
        <w:rPr>
          <w:rFonts w:ascii="Times New Roman" w:hAnsi="Times New Roman"/>
          <w:sz w:val="24"/>
          <w:szCs w:val="24"/>
        </w:rPr>
      </w:pPr>
      <w:r>
        <w:rPr>
          <w:rFonts w:ascii="Times New Roman" w:hAnsi="Times New Roman"/>
          <w:bCs/>
          <w:sz w:val="24"/>
          <w:szCs w:val="24"/>
        </w:rPr>
        <w:t xml:space="preserve">Institute of Leadership and Management (2007b), </w:t>
      </w:r>
      <w:r w:rsidRPr="00B50A73">
        <w:rPr>
          <w:rFonts w:ascii="Times New Roman" w:hAnsi="Times New Roman"/>
          <w:bCs/>
          <w:i/>
          <w:iCs/>
          <w:sz w:val="24"/>
          <w:szCs w:val="24"/>
        </w:rPr>
        <w:t>Managing Stress in the Workplace</w:t>
      </w:r>
      <w:r>
        <w:rPr>
          <w:rFonts w:ascii="Times New Roman" w:hAnsi="Times New Roman"/>
          <w:bCs/>
          <w:sz w:val="24"/>
          <w:szCs w:val="24"/>
        </w:rPr>
        <w:t>, 5th edition. Abingdon: Routledge.</w:t>
      </w:r>
    </w:p>
    <w:p w14:paraId="58000108" w14:textId="77777777" w:rsidR="00AB0DC3" w:rsidRPr="00E57BA2" w:rsidRDefault="00AB0DC3" w:rsidP="000D16D7">
      <w:pPr>
        <w:spacing w:line="360" w:lineRule="auto"/>
        <w:ind w:left="720" w:hanging="720"/>
        <w:jc w:val="left"/>
        <w:rPr>
          <w:rFonts w:ascii="Times New Roman" w:hAnsi="Times New Roman"/>
          <w:bCs/>
          <w:sz w:val="24"/>
          <w:szCs w:val="24"/>
        </w:rPr>
      </w:pPr>
      <w:r w:rsidRPr="00E57BA2">
        <w:rPr>
          <w:rFonts w:ascii="Times New Roman" w:hAnsi="Times New Roman"/>
          <w:bCs/>
          <w:sz w:val="24"/>
          <w:szCs w:val="24"/>
        </w:rPr>
        <w:t xml:space="preserve">Institute of Leadership and </w:t>
      </w:r>
      <w:r>
        <w:rPr>
          <w:rFonts w:ascii="Times New Roman" w:hAnsi="Times New Roman"/>
          <w:bCs/>
          <w:sz w:val="24"/>
          <w:szCs w:val="24"/>
        </w:rPr>
        <w:t>M</w:t>
      </w:r>
      <w:r w:rsidRPr="00E57BA2">
        <w:rPr>
          <w:rFonts w:ascii="Times New Roman" w:hAnsi="Times New Roman"/>
          <w:bCs/>
          <w:sz w:val="24"/>
          <w:szCs w:val="24"/>
        </w:rPr>
        <w:t>anagement (2007</w:t>
      </w:r>
      <w:r>
        <w:rPr>
          <w:rFonts w:ascii="Times New Roman" w:hAnsi="Times New Roman"/>
          <w:bCs/>
          <w:sz w:val="24"/>
          <w:szCs w:val="24"/>
        </w:rPr>
        <w:t>c</w:t>
      </w:r>
      <w:r w:rsidRPr="00E57BA2">
        <w:rPr>
          <w:rFonts w:ascii="Times New Roman" w:hAnsi="Times New Roman"/>
          <w:bCs/>
          <w:sz w:val="24"/>
          <w:szCs w:val="24"/>
        </w:rPr>
        <w:t>),</w:t>
      </w:r>
      <w:r>
        <w:rPr>
          <w:rFonts w:ascii="Times New Roman" w:hAnsi="Times New Roman"/>
          <w:bCs/>
          <w:sz w:val="24"/>
          <w:szCs w:val="24"/>
        </w:rPr>
        <w:t xml:space="preserve"> </w:t>
      </w:r>
      <w:r w:rsidRPr="00E57BA2">
        <w:rPr>
          <w:rFonts w:ascii="Times New Roman" w:hAnsi="Times New Roman"/>
          <w:bCs/>
          <w:i/>
          <w:iCs/>
          <w:color w:val="111111"/>
          <w:sz w:val="24"/>
          <w:szCs w:val="24"/>
        </w:rPr>
        <w:t>Motivating to Perform in the Workplace</w:t>
      </w:r>
      <w:r>
        <w:rPr>
          <w:rFonts w:ascii="Times New Roman" w:hAnsi="Times New Roman"/>
          <w:bCs/>
          <w:color w:val="111111"/>
          <w:sz w:val="24"/>
          <w:szCs w:val="24"/>
        </w:rPr>
        <w:t xml:space="preserve">, </w:t>
      </w:r>
      <w:r>
        <w:rPr>
          <w:rFonts w:ascii="Times New Roman" w:hAnsi="Times New Roman"/>
          <w:bCs/>
          <w:sz w:val="24"/>
          <w:szCs w:val="24"/>
        </w:rPr>
        <w:t>5th edition. Oxford: Elsevier Limited.</w:t>
      </w:r>
    </w:p>
    <w:p w14:paraId="13346AF2" w14:textId="77777777" w:rsidR="00AB0DC3" w:rsidRPr="00CE7570" w:rsidRDefault="00AB0DC3" w:rsidP="000D16D7">
      <w:pPr>
        <w:spacing w:line="360" w:lineRule="auto"/>
        <w:ind w:left="720" w:hanging="720"/>
        <w:jc w:val="left"/>
        <w:rPr>
          <w:rFonts w:ascii="Times New Roman" w:hAnsi="Times New Roman"/>
          <w:sz w:val="24"/>
          <w:szCs w:val="24"/>
        </w:rPr>
      </w:pPr>
      <w:r>
        <w:rPr>
          <w:rFonts w:ascii="Times New Roman" w:hAnsi="Times New Roman"/>
          <w:bCs/>
          <w:sz w:val="24"/>
          <w:szCs w:val="24"/>
        </w:rPr>
        <w:t xml:space="preserve">Institute of Leadership and Management (2007d), </w:t>
      </w:r>
      <w:r w:rsidRPr="00B50A73">
        <w:rPr>
          <w:rFonts w:ascii="Times New Roman" w:hAnsi="Times New Roman"/>
          <w:bCs/>
          <w:i/>
          <w:iCs/>
          <w:sz w:val="24"/>
          <w:szCs w:val="24"/>
        </w:rPr>
        <w:t>Planning Change in the Workplace</w:t>
      </w:r>
      <w:r>
        <w:rPr>
          <w:rFonts w:ascii="Times New Roman" w:hAnsi="Times New Roman"/>
          <w:bCs/>
          <w:sz w:val="24"/>
          <w:szCs w:val="24"/>
        </w:rPr>
        <w:t>, 5th edition. Oxford: Elsevier Limited.</w:t>
      </w:r>
    </w:p>
    <w:p w14:paraId="5CF793FD" w14:textId="77777777" w:rsidR="00AB0DC3" w:rsidRDefault="00AB0DC3" w:rsidP="000D16D7">
      <w:pPr>
        <w:spacing w:line="360" w:lineRule="auto"/>
        <w:ind w:left="720" w:hanging="720"/>
        <w:jc w:val="left"/>
        <w:rPr>
          <w:rFonts w:ascii="Times New Roman" w:hAnsi="Times New Roman"/>
          <w:bCs/>
          <w:sz w:val="24"/>
          <w:szCs w:val="24"/>
        </w:rPr>
      </w:pPr>
      <w:r>
        <w:rPr>
          <w:rFonts w:ascii="Times New Roman" w:hAnsi="Times New Roman"/>
          <w:bCs/>
          <w:sz w:val="24"/>
          <w:szCs w:val="24"/>
        </w:rPr>
        <w:t xml:space="preserve">Institute of Leadership and Management (2007e), </w:t>
      </w:r>
      <w:r w:rsidRPr="00B50A73">
        <w:rPr>
          <w:rFonts w:ascii="Times New Roman" w:hAnsi="Times New Roman"/>
          <w:bCs/>
          <w:i/>
          <w:iCs/>
          <w:sz w:val="24"/>
          <w:szCs w:val="24"/>
        </w:rPr>
        <w:t>Understanding Change in the Workplace</w:t>
      </w:r>
      <w:r>
        <w:rPr>
          <w:rFonts w:ascii="Times New Roman" w:hAnsi="Times New Roman"/>
          <w:bCs/>
          <w:sz w:val="24"/>
          <w:szCs w:val="24"/>
        </w:rPr>
        <w:t>, 5th edition. Oxford: Elsevier Limited.</w:t>
      </w:r>
    </w:p>
    <w:p w14:paraId="20F53517" w14:textId="77777777" w:rsidR="00AB0DC3" w:rsidRDefault="00AB0DC3" w:rsidP="000D16D7">
      <w:pPr>
        <w:spacing w:line="360" w:lineRule="auto"/>
        <w:ind w:left="720" w:hanging="720"/>
        <w:jc w:val="left"/>
        <w:rPr>
          <w:rFonts w:ascii="Times New Roman" w:hAnsi="Times New Roman"/>
          <w:bCs/>
          <w:sz w:val="24"/>
          <w:szCs w:val="24"/>
        </w:rPr>
      </w:pPr>
      <w:r>
        <w:rPr>
          <w:rFonts w:ascii="Times New Roman" w:hAnsi="Times New Roman"/>
          <w:bCs/>
          <w:sz w:val="24"/>
          <w:szCs w:val="24"/>
        </w:rPr>
        <w:t xml:space="preserve">Institute of Leadership and Management (2013a), </w:t>
      </w:r>
      <w:r w:rsidRPr="009E426D">
        <w:rPr>
          <w:rFonts w:ascii="Times New Roman" w:hAnsi="Times New Roman"/>
          <w:bCs/>
          <w:i/>
          <w:iCs/>
          <w:sz w:val="24"/>
          <w:szCs w:val="24"/>
        </w:rPr>
        <w:t>Introduction to Leadership</w:t>
      </w:r>
      <w:r>
        <w:rPr>
          <w:rFonts w:ascii="Times New Roman" w:hAnsi="Times New Roman"/>
          <w:bCs/>
          <w:sz w:val="24"/>
          <w:szCs w:val="24"/>
        </w:rPr>
        <w:t>, 5th edition. Abingdon: Routledge.</w:t>
      </w:r>
    </w:p>
    <w:p w14:paraId="7A028792" w14:textId="77777777" w:rsidR="00AB0DC3" w:rsidRPr="00E57BA2" w:rsidRDefault="00AB0DC3" w:rsidP="000D16D7">
      <w:pPr>
        <w:spacing w:line="360" w:lineRule="auto"/>
        <w:ind w:left="720" w:hanging="720"/>
        <w:jc w:val="left"/>
        <w:rPr>
          <w:rFonts w:ascii="Times New Roman" w:hAnsi="Times New Roman"/>
          <w:bCs/>
          <w:sz w:val="24"/>
          <w:szCs w:val="24"/>
        </w:rPr>
      </w:pPr>
      <w:r w:rsidRPr="00E57BA2">
        <w:rPr>
          <w:rFonts w:ascii="Times New Roman" w:hAnsi="Times New Roman"/>
          <w:bCs/>
          <w:sz w:val="24"/>
          <w:szCs w:val="24"/>
        </w:rPr>
        <w:t xml:space="preserve">Institute of Leadership and </w:t>
      </w:r>
      <w:r>
        <w:rPr>
          <w:rFonts w:ascii="Times New Roman" w:hAnsi="Times New Roman"/>
          <w:bCs/>
          <w:sz w:val="24"/>
          <w:szCs w:val="24"/>
        </w:rPr>
        <w:t>M</w:t>
      </w:r>
      <w:r w:rsidRPr="00E57BA2">
        <w:rPr>
          <w:rFonts w:ascii="Times New Roman" w:hAnsi="Times New Roman"/>
          <w:bCs/>
          <w:sz w:val="24"/>
          <w:szCs w:val="24"/>
        </w:rPr>
        <w:t>anagement</w:t>
      </w:r>
      <w:r>
        <w:rPr>
          <w:rFonts w:ascii="Times New Roman" w:hAnsi="Times New Roman"/>
          <w:bCs/>
          <w:sz w:val="24"/>
          <w:szCs w:val="24"/>
        </w:rPr>
        <w:t xml:space="preserve"> (2013b</w:t>
      </w:r>
      <w:r w:rsidRPr="00E57BA2">
        <w:rPr>
          <w:rFonts w:ascii="Times New Roman" w:hAnsi="Times New Roman"/>
          <w:bCs/>
          <w:sz w:val="24"/>
          <w:szCs w:val="24"/>
        </w:rPr>
        <w:t xml:space="preserve">), </w:t>
      </w:r>
      <w:r w:rsidRPr="00E57BA2">
        <w:rPr>
          <w:rFonts w:ascii="Times New Roman" w:hAnsi="Times New Roman"/>
          <w:bCs/>
          <w:i/>
          <w:iCs/>
          <w:color w:val="111111"/>
          <w:sz w:val="24"/>
          <w:szCs w:val="24"/>
        </w:rPr>
        <w:t>Solving Problems and Making Decisions</w:t>
      </w:r>
      <w:r>
        <w:rPr>
          <w:rFonts w:ascii="Times New Roman" w:hAnsi="Times New Roman"/>
          <w:bCs/>
          <w:color w:val="111111"/>
          <w:sz w:val="24"/>
          <w:szCs w:val="24"/>
        </w:rPr>
        <w:t xml:space="preserve">, 5th edition. Abingdon: Routledge. </w:t>
      </w:r>
    </w:p>
    <w:p w14:paraId="4E17F289" w14:textId="77777777" w:rsidR="00AB0DC3" w:rsidRPr="00CE7570" w:rsidRDefault="00AB0DC3" w:rsidP="000D16D7">
      <w:pPr>
        <w:spacing w:line="360" w:lineRule="auto"/>
        <w:ind w:left="720" w:hanging="720"/>
        <w:jc w:val="left"/>
        <w:rPr>
          <w:rFonts w:ascii="Times New Roman" w:hAnsi="Times New Roman"/>
          <w:sz w:val="24"/>
          <w:szCs w:val="24"/>
        </w:rPr>
      </w:pPr>
      <w:r>
        <w:rPr>
          <w:rFonts w:ascii="Times New Roman" w:hAnsi="Times New Roman"/>
          <w:bCs/>
          <w:sz w:val="24"/>
          <w:szCs w:val="24"/>
        </w:rPr>
        <w:t xml:space="preserve">Institute of Leadership and Management (2014), </w:t>
      </w:r>
      <w:r w:rsidRPr="009E426D">
        <w:rPr>
          <w:rFonts w:ascii="Times New Roman" w:hAnsi="Times New Roman"/>
          <w:bCs/>
          <w:i/>
          <w:iCs/>
          <w:sz w:val="24"/>
          <w:szCs w:val="24"/>
        </w:rPr>
        <w:t>Developing Yourself and Others</w:t>
      </w:r>
      <w:r>
        <w:rPr>
          <w:rFonts w:ascii="Times New Roman" w:hAnsi="Times New Roman"/>
          <w:bCs/>
          <w:sz w:val="24"/>
          <w:szCs w:val="24"/>
        </w:rPr>
        <w:t>, 5th edition. Abingdon: Routledge.</w:t>
      </w:r>
    </w:p>
    <w:p w14:paraId="07C04D69" w14:textId="77777777" w:rsidR="00AB0DC3" w:rsidRPr="00CE7570" w:rsidRDefault="00AB0DC3" w:rsidP="000D16D7">
      <w:pPr>
        <w:spacing w:line="360" w:lineRule="auto"/>
        <w:ind w:left="720" w:hanging="720"/>
        <w:jc w:val="left"/>
        <w:rPr>
          <w:rFonts w:ascii="Times New Roman" w:hAnsi="Times New Roman"/>
          <w:sz w:val="24"/>
          <w:szCs w:val="24"/>
        </w:rPr>
      </w:pPr>
      <w:r>
        <w:rPr>
          <w:rFonts w:ascii="Times New Roman" w:hAnsi="Times New Roman"/>
          <w:bCs/>
          <w:sz w:val="24"/>
          <w:szCs w:val="24"/>
        </w:rPr>
        <w:t xml:space="preserve">Institute of Leadership and Management (2016a), </w:t>
      </w:r>
      <w:r w:rsidRPr="009E426D">
        <w:rPr>
          <w:rFonts w:ascii="Times New Roman" w:hAnsi="Times New Roman"/>
          <w:bCs/>
          <w:i/>
          <w:iCs/>
          <w:sz w:val="24"/>
          <w:szCs w:val="24"/>
        </w:rPr>
        <w:t>Building the Team</w:t>
      </w:r>
      <w:r>
        <w:rPr>
          <w:rFonts w:ascii="Times New Roman" w:hAnsi="Times New Roman"/>
          <w:bCs/>
          <w:sz w:val="24"/>
          <w:szCs w:val="24"/>
        </w:rPr>
        <w:t>, 5th edition. Abingdon: Routledge.</w:t>
      </w:r>
    </w:p>
    <w:p w14:paraId="77666E3D" w14:textId="77777777" w:rsidR="00AB0DC3" w:rsidRDefault="00AB0DC3" w:rsidP="000D16D7">
      <w:pPr>
        <w:spacing w:line="360" w:lineRule="auto"/>
        <w:ind w:left="720" w:hanging="720"/>
        <w:jc w:val="left"/>
        <w:rPr>
          <w:rFonts w:ascii="Times New Roman" w:hAnsi="Times New Roman"/>
          <w:bCs/>
          <w:sz w:val="24"/>
          <w:szCs w:val="24"/>
        </w:rPr>
      </w:pPr>
      <w:r>
        <w:rPr>
          <w:rFonts w:ascii="Times New Roman" w:hAnsi="Times New Roman"/>
          <w:bCs/>
          <w:sz w:val="24"/>
          <w:szCs w:val="24"/>
        </w:rPr>
        <w:t xml:space="preserve">Institute of Leadership and Management (2016b), </w:t>
      </w:r>
      <w:r w:rsidRPr="00B50A73">
        <w:rPr>
          <w:rFonts w:ascii="Times New Roman" w:hAnsi="Times New Roman"/>
          <w:bCs/>
          <w:i/>
          <w:iCs/>
          <w:sz w:val="24"/>
          <w:szCs w:val="24"/>
        </w:rPr>
        <w:t>Understanding the Communication Process</w:t>
      </w:r>
      <w:r>
        <w:rPr>
          <w:rFonts w:ascii="Times New Roman" w:hAnsi="Times New Roman"/>
          <w:bCs/>
          <w:sz w:val="24"/>
          <w:szCs w:val="24"/>
        </w:rPr>
        <w:t xml:space="preserve">, </w:t>
      </w:r>
      <w:r w:rsidRPr="00E57BA2">
        <w:rPr>
          <w:rFonts w:ascii="Times New Roman" w:hAnsi="Times New Roman"/>
          <w:bCs/>
          <w:sz w:val="24"/>
          <w:szCs w:val="24"/>
        </w:rPr>
        <w:t>5th edition. Abingdon: Routledge.</w:t>
      </w:r>
    </w:p>
    <w:p w14:paraId="2FA003BC" w14:textId="77777777" w:rsidR="00AB0DC3" w:rsidRPr="000A3863" w:rsidRDefault="00AB0DC3" w:rsidP="000D16D7">
      <w:pPr>
        <w:spacing w:line="360" w:lineRule="auto"/>
        <w:ind w:left="720" w:hanging="720"/>
        <w:jc w:val="left"/>
        <w:rPr>
          <w:rFonts w:ascii="Times New Roman" w:hAnsi="Times New Roman"/>
          <w:sz w:val="24"/>
          <w:szCs w:val="24"/>
        </w:rPr>
      </w:pPr>
      <w:r w:rsidRPr="000A3863">
        <w:rPr>
          <w:rFonts w:ascii="Times New Roman" w:hAnsi="Times New Roman"/>
          <w:sz w:val="24"/>
          <w:szCs w:val="24"/>
        </w:rPr>
        <w:t xml:space="preserve">Jones, D. (2004), Foreword, </w:t>
      </w:r>
      <w:r w:rsidRPr="000A3863">
        <w:rPr>
          <w:rFonts w:ascii="Times New Roman" w:hAnsi="Times New Roman"/>
          <w:i/>
          <w:iCs/>
          <w:sz w:val="24"/>
          <w:szCs w:val="24"/>
        </w:rPr>
        <w:t>Prospects Directory</w:t>
      </w:r>
      <w:r w:rsidRPr="000A3863">
        <w:rPr>
          <w:rFonts w:ascii="Times New Roman" w:hAnsi="Times New Roman"/>
          <w:sz w:val="24"/>
          <w:szCs w:val="24"/>
        </w:rPr>
        <w:t>. Manchester: Prospects.</w:t>
      </w:r>
    </w:p>
    <w:p w14:paraId="28BC1A97" w14:textId="77777777" w:rsidR="00AB0DC3" w:rsidRPr="000A3863" w:rsidRDefault="00AB0DC3" w:rsidP="000D16D7">
      <w:pPr>
        <w:spacing w:line="360" w:lineRule="auto"/>
        <w:ind w:left="720" w:hanging="720"/>
        <w:jc w:val="left"/>
        <w:rPr>
          <w:rFonts w:ascii="Times New Roman" w:hAnsi="Times New Roman"/>
          <w:sz w:val="24"/>
          <w:szCs w:val="24"/>
        </w:rPr>
      </w:pPr>
      <w:r w:rsidRPr="000A3863">
        <w:rPr>
          <w:rFonts w:ascii="Times New Roman" w:hAnsi="Times New Roman"/>
          <w:sz w:val="24"/>
          <w:szCs w:val="24"/>
        </w:rPr>
        <w:t xml:space="preserve">Kirschenbaum, and Henderson (1990), </w:t>
      </w:r>
      <w:r w:rsidRPr="000A3863">
        <w:rPr>
          <w:rFonts w:ascii="Times New Roman" w:hAnsi="Times New Roman"/>
          <w:i/>
          <w:iCs/>
          <w:sz w:val="24"/>
          <w:szCs w:val="24"/>
        </w:rPr>
        <w:t>The Carl Rogers Reader</w:t>
      </w:r>
      <w:r w:rsidRPr="000A3863">
        <w:rPr>
          <w:rFonts w:ascii="Times New Roman" w:hAnsi="Times New Roman"/>
          <w:sz w:val="24"/>
          <w:szCs w:val="24"/>
        </w:rPr>
        <w:t>. London: Constable.</w:t>
      </w:r>
    </w:p>
    <w:p w14:paraId="5354DDC8" w14:textId="77777777" w:rsidR="00AB0DC3" w:rsidRPr="000A3863" w:rsidRDefault="00AB0DC3" w:rsidP="000D16D7">
      <w:pPr>
        <w:spacing w:line="360" w:lineRule="auto"/>
        <w:ind w:left="720" w:hanging="720"/>
        <w:jc w:val="left"/>
        <w:rPr>
          <w:rFonts w:ascii="Times New Roman" w:hAnsi="Times New Roman"/>
          <w:sz w:val="24"/>
          <w:szCs w:val="24"/>
        </w:rPr>
      </w:pPr>
      <w:r w:rsidRPr="000A3863">
        <w:rPr>
          <w:rFonts w:ascii="Times New Roman" w:hAnsi="Times New Roman"/>
          <w:sz w:val="24"/>
          <w:szCs w:val="24"/>
        </w:rPr>
        <w:t xml:space="preserve">Kirylo, J.D. (ed.) (2020), </w:t>
      </w:r>
      <w:r w:rsidRPr="000A3863">
        <w:rPr>
          <w:rFonts w:ascii="Times New Roman" w:hAnsi="Times New Roman"/>
          <w:i/>
          <w:iCs/>
          <w:sz w:val="24"/>
          <w:szCs w:val="24"/>
        </w:rPr>
        <w:t>Reinventing Pedagogy of the Oppressed: Contemporary Critical Perspectives</w:t>
      </w:r>
      <w:r w:rsidRPr="000A3863">
        <w:rPr>
          <w:rFonts w:ascii="Times New Roman" w:hAnsi="Times New Roman"/>
          <w:sz w:val="24"/>
          <w:szCs w:val="24"/>
        </w:rPr>
        <w:t>. London: Bloomsbury Academic.</w:t>
      </w:r>
    </w:p>
    <w:p w14:paraId="79CD3412" w14:textId="77777777" w:rsidR="00AB0DC3" w:rsidRPr="00BB50D8" w:rsidRDefault="00AB0DC3" w:rsidP="000D16D7">
      <w:pPr>
        <w:spacing w:line="360" w:lineRule="auto"/>
        <w:ind w:left="720" w:hanging="720"/>
        <w:jc w:val="left"/>
        <w:rPr>
          <w:rFonts w:ascii="Times New Roman" w:hAnsi="Times New Roman"/>
          <w:color w:val="000000" w:themeColor="text1"/>
          <w:sz w:val="24"/>
          <w:szCs w:val="24"/>
        </w:rPr>
      </w:pPr>
      <w:r w:rsidRPr="00BB50D8">
        <w:rPr>
          <w:rFonts w:ascii="Times New Roman" w:hAnsi="Times New Roman"/>
          <w:color w:val="000000" w:themeColor="text1"/>
          <w:sz w:val="24"/>
          <w:szCs w:val="24"/>
        </w:rPr>
        <w:t xml:space="preserve">Knowles, M.S., Holton, E.F. and Swanson, R.A. (2005), </w:t>
      </w:r>
      <w:r w:rsidRPr="00BB50D8">
        <w:rPr>
          <w:rFonts w:ascii="Times New Roman" w:hAnsi="Times New Roman"/>
          <w:i/>
          <w:iCs/>
          <w:color w:val="000000" w:themeColor="text1"/>
          <w:sz w:val="24"/>
          <w:szCs w:val="24"/>
        </w:rPr>
        <w:t>The Adult Learner: The Definitive Classic in Adult Education and Human Resource Development</w:t>
      </w:r>
      <w:r w:rsidRPr="00BB50D8">
        <w:rPr>
          <w:rFonts w:ascii="Times New Roman" w:hAnsi="Times New Roman"/>
          <w:color w:val="000000" w:themeColor="text1"/>
          <w:sz w:val="24"/>
          <w:szCs w:val="24"/>
        </w:rPr>
        <w:t>, 6th edition. Burlington, MA: Elsevier.</w:t>
      </w:r>
    </w:p>
    <w:p w14:paraId="50537E64" w14:textId="77777777" w:rsidR="00AB0DC3" w:rsidRPr="000A3863" w:rsidRDefault="00AB0DC3" w:rsidP="000D16D7">
      <w:pPr>
        <w:spacing w:line="360" w:lineRule="auto"/>
        <w:ind w:left="720" w:hanging="720"/>
        <w:jc w:val="left"/>
        <w:rPr>
          <w:rFonts w:ascii="Times New Roman" w:hAnsi="Times New Roman"/>
          <w:sz w:val="24"/>
          <w:szCs w:val="24"/>
        </w:rPr>
      </w:pPr>
      <w:r w:rsidRPr="000A3863">
        <w:rPr>
          <w:rFonts w:ascii="Times New Roman" w:hAnsi="Times New Roman"/>
          <w:sz w:val="24"/>
          <w:szCs w:val="24"/>
        </w:rPr>
        <w:lastRenderedPageBreak/>
        <w:t xml:space="preserve">Kolb, D.A. (2015), </w:t>
      </w:r>
      <w:r w:rsidRPr="000A3863">
        <w:rPr>
          <w:rStyle w:val="a-size-large"/>
          <w:rFonts w:ascii="Times New Roman" w:hAnsi="Times New Roman"/>
          <w:i/>
          <w:iCs/>
          <w:sz w:val="24"/>
          <w:szCs w:val="24"/>
        </w:rPr>
        <w:t>Experiential Learning: Experience as the Source of Learning and Development</w:t>
      </w:r>
      <w:r w:rsidRPr="000A3863">
        <w:rPr>
          <w:rStyle w:val="a-size-large"/>
          <w:rFonts w:ascii="Times New Roman" w:hAnsi="Times New Roman"/>
          <w:sz w:val="24"/>
          <w:szCs w:val="24"/>
        </w:rPr>
        <w:t xml:space="preserve">, second edition. </w:t>
      </w:r>
      <w:r w:rsidRPr="000A3863">
        <w:rPr>
          <w:rFonts w:ascii="Times New Roman" w:hAnsi="Times New Roman"/>
          <w:sz w:val="24"/>
          <w:szCs w:val="24"/>
        </w:rPr>
        <w:t>Upper Saddle River, New Jersey: Pearson Education.</w:t>
      </w:r>
    </w:p>
    <w:p w14:paraId="2E2492E1" w14:textId="77777777" w:rsidR="00AB0DC3" w:rsidRPr="000A3863" w:rsidRDefault="00AB0DC3" w:rsidP="000D16D7">
      <w:pPr>
        <w:spacing w:line="360" w:lineRule="auto"/>
        <w:ind w:left="720" w:hanging="720"/>
        <w:jc w:val="left"/>
        <w:rPr>
          <w:rFonts w:ascii="Times New Roman" w:hAnsi="Times New Roman"/>
          <w:sz w:val="24"/>
          <w:szCs w:val="24"/>
        </w:rPr>
      </w:pPr>
      <w:r w:rsidRPr="000A3863">
        <w:rPr>
          <w:rFonts w:ascii="Times New Roman" w:hAnsi="Times New Roman"/>
          <w:sz w:val="24"/>
          <w:szCs w:val="24"/>
        </w:rPr>
        <w:t xml:space="preserve">Kolb, D.A. and Porter, J. (2015), </w:t>
      </w:r>
      <w:r w:rsidRPr="000A3863">
        <w:rPr>
          <w:rFonts w:ascii="Times New Roman" w:hAnsi="Times New Roman"/>
          <w:i/>
          <w:iCs/>
          <w:sz w:val="24"/>
          <w:szCs w:val="24"/>
        </w:rPr>
        <w:t>Negotiation at Work: Turning Small Wins into Big Gains</w:t>
      </w:r>
      <w:r w:rsidRPr="000A3863">
        <w:rPr>
          <w:rFonts w:ascii="Times New Roman" w:hAnsi="Times New Roman"/>
          <w:sz w:val="24"/>
          <w:szCs w:val="24"/>
        </w:rPr>
        <w:t>. New Jersey: John Wiley and Sons.</w:t>
      </w:r>
    </w:p>
    <w:p w14:paraId="4C237F54" w14:textId="77777777" w:rsidR="00AB0DC3" w:rsidRPr="000A3863" w:rsidRDefault="00AB0DC3" w:rsidP="000D16D7">
      <w:pPr>
        <w:spacing w:line="360" w:lineRule="auto"/>
        <w:ind w:left="720" w:hanging="720"/>
        <w:jc w:val="left"/>
        <w:rPr>
          <w:rFonts w:ascii="Times New Roman" w:hAnsi="Times New Roman"/>
          <w:sz w:val="24"/>
          <w:szCs w:val="24"/>
        </w:rPr>
      </w:pPr>
      <w:r w:rsidRPr="000A3863">
        <w:rPr>
          <w:rFonts w:ascii="Times New Roman" w:hAnsi="Times New Roman"/>
          <w:sz w:val="24"/>
          <w:szCs w:val="24"/>
        </w:rPr>
        <w:t xml:space="preserve">Kotter, J.P. (1990a), </w:t>
      </w:r>
      <w:r w:rsidRPr="000A3863">
        <w:rPr>
          <w:rFonts w:ascii="Times New Roman" w:hAnsi="Times New Roman"/>
          <w:i/>
          <w:iCs/>
          <w:sz w:val="24"/>
          <w:szCs w:val="24"/>
        </w:rPr>
        <w:t>A Force for Change: How Leadership Differs from Management</w:t>
      </w:r>
      <w:r w:rsidRPr="000A3863">
        <w:rPr>
          <w:rFonts w:ascii="Times New Roman" w:hAnsi="Times New Roman"/>
          <w:sz w:val="24"/>
          <w:szCs w:val="24"/>
        </w:rPr>
        <w:t>. New York: Free Press.</w:t>
      </w:r>
    </w:p>
    <w:p w14:paraId="08D89F32" w14:textId="77777777" w:rsidR="00AB0DC3" w:rsidRPr="000A3863" w:rsidRDefault="00AB0DC3" w:rsidP="000D16D7">
      <w:pPr>
        <w:spacing w:line="360" w:lineRule="auto"/>
        <w:ind w:left="720" w:hanging="720"/>
        <w:jc w:val="left"/>
        <w:rPr>
          <w:rFonts w:ascii="Times New Roman" w:hAnsi="Times New Roman"/>
          <w:sz w:val="24"/>
          <w:szCs w:val="24"/>
        </w:rPr>
      </w:pPr>
      <w:r w:rsidRPr="000A3863">
        <w:rPr>
          <w:rFonts w:ascii="Times New Roman" w:hAnsi="Times New Roman"/>
          <w:sz w:val="24"/>
          <w:szCs w:val="24"/>
        </w:rPr>
        <w:t xml:space="preserve">Kotter, J.P. (1990b), What Leaders Really Do, </w:t>
      </w:r>
      <w:r w:rsidRPr="000A3863">
        <w:rPr>
          <w:rFonts w:ascii="Times New Roman" w:hAnsi="Times New Roman"/>
          <w:i/>
          <w:iCs/>
          <w:sz w:val="24"/>
          <w:szCs w:val="24"/>
        </w:rPr>
        <w:t>Harvard Business Review</w:t>
      </w:r>
      <w:r w:rsidRPr="000A3863">
        <w:rPr>
          <w:rFonts w:ascii="Times New Roman" w:hAnsi="Times New Roman"/>
          <w:sz w:val="24"/>
          <w:szCs w:val="24"/>
        </w:rPr>
        <w:t xml:space="preserve">, May-June, pp. 103-111, in J. Sonnenfeld (1995), </w:t>
      </w:r>
      <w:r w:rsidRPr="000A3863">
        <w:rPr>
          <w:rFonts w:ascii="Times New Roman" w:hAnsi="Times New Roman"/>
          <w:i/>
          <w:iCs/>
          <w:sz w:val="24"/>
          <w:szCs w:val="24"/>
        </w:rPr>
        <w:t>Concepts of</w:t>
      </w:r>
      <w:r w:rsidRPr="000A3863">
        <w:rPr>
          <w:rFonts w:ascii="Times New Roman" w:hAnsi="Times New Roman"/>
          <w:sz w:val="24"/>
          <w:szCs w:val="24"/>
        </w:rPr>
        <w:t xml:space="preserve"> </w:t>
      </w:r>
      <w:r w:rsidRPr="000A3863">
        <w:rPr>
          <w:rFonts w:ascii="Times New Roman" w:hAnsi="Times New Roman"/>
          <w:i/>
          <w:iCs/>
          <w:sz w:val="24"/>
          <w:szCs w:val="24"/>
        </w:rPr>
        <w:t>Leadership</w:t>
      </w:r>
      <w:r w:rsidRPr="000A3863">
        <w:rPr>
          <w:rFonts w:ascii="Times New Roman" w:hAnsi="Times New Roman"/>
          <w:sz w:val="24"/>
          <w:szCs w:val="24"/>
        </w:rPr>
        <w:t>. Aldershot: Dartmouth Publishing Company Limited.</w:t>
      </w:r>
    </w:p>
    <w:p w14:paraId="7960074B" w14:textId="77777777" w:rsidR="00AB0DC3" w:rsidRPr="00BE03AB" w:rsidRDefault="00AB0DC3" w:rsidP="000D16D7">
      <w:pPr>
        <w:spacing w:line="360" w:lineRule="auto"/>
        <w:ind w:left="720" w:hanging="720"/>
        <w:jc w:val="left"/>
        <w:rPr>
          <w:rFonts w:ascii="Times New Roman" w:hAnsi="Times New Roman"/>
          <w:sz w:val="24"/>
          <w:szCs w:val="24"/>
        </w:rPr>
      </w:pPr>
      <w:r w:rsidRPr="00BE03AB">
        <w:rPr>
          <w:rFonts w:ascii="Times New Roman" w:hAnsi="Times New Roman"/>
          <w:sz w:val="24"/>
          <w:szCs w:val="24"/>
        </w:rPr>
        <w:t xml:space="preserve">Lapworth, P. and Sills, C. (2011), </w:t>
      </w:r>
      <w:r w:rsidRPr="00BE03AB">
        <w:rPr>
          <w:rFonts w:ascii="Times New Roman" w:hAnsi="Times New Roman"/>
          <w:i/>
          <w:iCs/>
          <w:sz w:val="24"/>
          <w:szCs w:val="24"/>
        </w:rPr>
        <w:t>An Introduction to Transactional Analysis: Helping people Change</w:t>
      </w:r>
      <w:r w:rsidRPr="00BE03AB">
        <w:rPr>
          <w:rFonts w:ascii="Times New Roman" w:hAnsi="Times New Roman"/>
          <w:sz w:val="24"/>
          <w:szCs w:val="24"/>
        </w:rPr>
        <w:t xml:space="preserve">. London: Sage Publications Limited.  </w:t>
      </w:r>
    </w:p>
    <w:p w14:paraId="7404C90C" w14:textId="77777777" w:rsidR="00AB0DC3" w:rsidRPr="000A3863" w:rsidRDefault="00AB0DC3" w:rsidP="000D16D7">
      <w:pPr>
        <w:spacing w:line="360" w:lineRule="auto"/>
        <w:ind w:left="720" w:hanging="720"/>
        <w:jc w:val="left"/>
        <w:rPr>
          <w:rFonts w:ascii="Times New Roman" w:hAnsi="Times New Roman"/>
          <w:sz w:val="24"/>
          <w:szCs w:val="24"/>
        </w:rPr>
      </w:pPr>
      <w:r w:rsidRPr="000A3863">
        <w:rPr>
          <w:rFonts w:ascii="Times New Roman" w:hAnsi="Times New Roman"/>
          <w:sz w:val="24"/>
          <w:szCs w:val="24"/>
        </w:rPr>
        <w:t>Liddle, D. (2017)</w:t>
      </w:r>
      <w:r w:rsidRPr="000A3863">
        <w:rPr>
          <w:rFonts w:ascii="Times New Roman" w:hAnsi="Times New Roman"/>
          <w:i/>
          <w:iCs/>
          <w:sz w:val="24"/>
          <w:szCs w:val="24"/>
        </w:rPr>
        <w:t xml:space="preserve">, Managing Conflict: A Practical Guide to Resolution in the Workplace. </w:t>
      </w:r>
      <w:r w:rsidRPr="000A3863">
        <w:rPr>
          <w:rFonts w:ascii="Times New Roman" w:hAnsi="Times New Roman"/>
          <w:sz w:val="24"/>
          <w:szCs w:val="24"/>
        </w:rPr>
        <w:t>London: Kogan Page Limited.</w:t>
      </w:r>
    </w:p>
    <w:p w14:paraId="76A1B47D" w14:textId="77777777" w:rsidR="00AB0DC3" w:rsidRPr="000A3863" w:rsidRDefault="00AB0DC3" w:rsidP="000D16D7">
      <w:pPr>
        <w:spacing w:line="360" w:lineRule="auto"/>
        <w:ind w:left="720" w:hanging="720"/>
        <w:jc w:val="left"/>
        <w:rPr>
          <w:rFonts w:ascii="Times New Roman" w:hAnsi="Times New Roman"/>
          <w:sz w:val="24"/>
          <w:szCs w:val="24"/>
        </w:rPr>
      </w:pPr>
      <w:r w:rsidRPr="000A3863">
        <w:rPr>
          <w:rFonts w:ascii="Times New Roman" w:hAnsi="Times New Roman"/>
          <w:sz w:val="24"/>
          <w:szCs w:val="24"/>
        </w:rPr>
        <w:t xml:space="preserve">Lindenfield, G. (2014), </w:t>
      </w:r>
      <w:r w:rsidRPr="000A3863">
        <w:rPr>
          <w:rFonts w:ascii="Times New Roman" w:hAnsi="Times New Roman"/>
          <w:i/>
          <w:iCs/>
          <w:sz w:val="24"/>
          <w:szCs w:val="24"/>
        </w:rPr>
        <w:t>Assert Yourself: Simple Steps to Assert Yourself</w:t>
      </w:r>
      <w:r w:rsidRPr="000A3863">
        <w:rPr>
          <w:rFonts w:ascii="Times New Roman" w:hAnsi="Times New Roman"/>
          <w:sz w:val="24"/>
          <w:szCs w:val="24"/>
        </w:rPr>
        <w:t>. London: Harper Thorsons.</w:t>
      </w:r>
    </w:p>
    <w:p w14:paraId="3496053D" w14:textId="77777777" w:rsidR="00AB0DC3" w:rsidRPr="000A3863" w:rsidRDefault="00AB0DC3" w:rsidP="000D16D7">
      <w:pPr>
        <w:spacing w:line="360" w:lineRule="auto"/>
        <w:ind w:left="720" w:hanging="720"/>
        <w:jc w:val="left"/>
        <w:rPr>
          <w:rFonts w:ascii="Times New Roman" w:hAnsi="Times New Roman"/>
          <w:sz w:val="24"/>
          <w:szCs w:val="24"/>
        </w:rPr>
      </w:pPr>
      <w:r w:rsidRPr="000A3863">
        <w:rPr>
          <w:rFonts w:ascii="Times New Roman" w:hAnsi="Times New Roman"/>
          <w:sz w:val="24"/>
          <w:szCs w:val="24"/>
        </w:rPr>
        <w:t xml:space="preserve">Lowden, K., Hall, S., Elliott, D. and Lewin, J. (2011), </w:t>
      </w:r>
      <w:r w:rsidRPr="000A3863">
        <w:rPr>
          <w:rFonts w:ascii="Times New Roman" w:hAnsi="Times New Roman"/>
          <w:i/>
          <w:iCs/>
          <w:sz w:val="24"/>
          <w:szCs w:val="24"/>
        </w:rPr>
        <w:t>Employers’ Perceptions of the Employability Skills of New Graduates</w:t>
      </w:r>
      <w:r w:rsidRPr="000A3863">
        <w:rPr>
          <w:rFonts w:ascii="Times New Roman" w:hAnsi="Times New Roman"/>
          <w:sz w:val="24"/>
          <w:szCs w:val="24"/>
        </w:rPr>
        <w:t>. London: The Edge Foundation.</w:t>
      </w:r>
    </w:p>
    <w:p w14:paraId="7A53C94D" w14:textId="77777777" w:rsidR="00AB0DC3" w:rsidRPr="000A3863" w:rsidRDefault="00AB0DC3" w:rsidP="000D16D7">
      <w:pPr>
        <w:spacing w:line="360" w:lineRule="auto"/>
        <w:ind w:left="720" w:hanging="720"/>
        <w:jc w:val="left"/>
        <w:rPr>
          <w:rFonts w:ascii="Times New Roman" w:hAnsi="Times New Roman"/>
          <w:sz w:val="24"/>
          <w:szCs w:val="24"/>
        </w:rPr>
      </w:pPr>
      <w:r w:rsidRPr="000A3863">
        <w:rPr>
          <w:rFonts w:ascii="Times New Roman" w:hAnsi="Times New Roman"/>
          <w:sz w:val="24"/>
          <w:szCs w:val="24"/>
        </w:rPr>
        <w:t xml:space="preserve">Lucas, B. (2002), </w:t>
      </w:r>
      <w:r w:rsidRPr="000A3863">
        <w:rPr>
          <w:rFonts w:ascii="Times New Roman" w:hAnsi="Times New Roman"/>
          <w:i/>
          <w:iCs/>
          <w:sz w:val="24"/>
          <w:szCs w:val="24"/>
        </w:rPr>
        <w:t>Power Up Your Mind</w:t>
      </w:r>
      <w:r w:rsidRPr="000A3863">
        <w:rPr>
          <w:rFonts w:ascii="Times New Roman" w:hAnsi="Times New Roman"/>
          <w:sz w:val="24"/>
          <w:szCs w:val="24"/>
        </w:rPr>
        <w:t>. London: Nicholas Brierley.</w:t>
      </w:r>
    </w:p>
    <w:p w14:paraId="7B5E8E7F" w14:textId="77777777" w:rsidR="00AB0DC3" w:rsidRPr="000A3863" w:rsidRDefault="00AB0DC3" w:rsidP="000D16D7">
      <w:pPr>
        <w:autoSpaceDE w:val="0"/>
        <w:autoSpaceDN w:val="0"/>
        <w:adjustRightInd w:val="0"/>
        <w:spacing w:line="360" w:lineRule="auto"/>
        <w:ind w:left="720" w:hanging="720"/>
        <w:jc w:val="left"/>
        <w:rPr>
          <w:rFonts w:ascii="Times New Roman" w:hAnsi="Times New Roman"/>
          <w:sz w:val="24"/>
          <w:szCs w:val="24"/>
        </w:rPr>
      </w:pPr>
      <w:r w:rsidRPr="000A3863">
        <w:rPr>
          <w:rFonts w:ascii="Times New Roman" w:hAnsi="Times New Roman"/>
          <w:sz w:val="24"/>
          <w:szCs w:val="24"/>
        </w:rPr>
        <w:t xml:space="preserve">Maltby, J., Day, L. and Macaskill, A. (2010), </w:t>
      </w:r>
      <w:r w:rsidRPr="000A3863">
        <w:rPr>
          <w:rFonts w:ascii="Times New Roman" w:hAnsi="Times New Roman"/>
          <w:i/>
          <w:iCs/>
          <w:sz w:val="24"/>
          <w:szCs w:val="24"/>
        </w:rPr>
        <w:t>Personality, Individual Differences and Intelligence</w:t>
      </w:r>
      <w:r w:rsidRPr="000A3863">
        <w:rPr>
          <w:rFonts w:ascii="Times New Roman" w:hAnsi="Times New Roman"/>
          <w:sz w:val="24"/>
          <w:szCs w:val="24"/>
        </w:rPr>
        <w:t>, 2nd edition. Harlow: Pearson Education Limited.</w:t>
      </w:r>
    </w:p>
    <w:p w14:paraId="758DA455" w14:textId="77777777" w:rsidR="00AB0DC3" w:rsidRPr="000A3863" w:rsidRDefault="00AB0DC3" w:rsidP="000D16D7">
      <w:pPr>
        <w:spacing w:line="360" w:lineRule="auto"/>
        <w:ind w:left="720" w:hanging="720"/>
        <w:jc w:val="left"/>
        <w:rPr>
          <w:rFonts w:ascii="Times New Roman" w:hAnsi="Times New Roman"/>
          <w:sz w:val="24"/>
          <w:szCs w:val="24"/>
        </w:rPr>
      </w:pPr>
      <w:r w:rsidRPr="000A3863">
        <w:rPr>
          <w:rFonts w:ascii="Times New Roman" w:hAnsi="Times New Roman"/>
          <w:sz w:val="24"/>
          <w:szCs w:val="24"/>
        </w:rPr>
        <w:t xml:space="preserve">Markham, U. (2002), </w:t>
      </w:r>
      <w:r w:rsidRPr="000A3863">
        <w:rPr>
          <w:rFonts w:ascii="Times New Roman" w:hAnsi="Times New Roman"/>
          <w:i/>
          <w:iCs/>
          <w:sz w:val="24"/>
          <w:szCs w:val="24"/>
        </w:rPr>
        <w:t>How to Deal with Difficult People</w:t>
      </w:r>
      <w:r w:rsidRPr="000A3863">
        <w:rPr>
          <w:rFonts w:ascii="Times New Roman" w:hAnsi="Times New Roman"/>
          <w:sz w:val="24"/>
          <w:szCs w:val="24"/>
        </w:rPr>
        <w:t>. Shaftesbury: Element.</w:t>
      </w:r>
    </w:p>
    <w:p w14:paraId="55E63701" w14:textId="77777777" w:rsidR="00AB0DC3" w:rsidRPr="00592EC6" w:rsidRDefault="00AB0DC3" w:rsidP="000D16D7">
      <w:pPr>
        <w:spacing w:line="360" w:lineRule="auto"/>
        <w:ind w:left="720" w:hanging="720"/>
        <w:jc w:val="left"/>
        <w:rPr>
          <w:rFonts w:ascii="Times New Roman" w:hAnsi="Times New Roman"/>
          <w:sz w:val="24"/>
          <w:szCs w:val="24"/>
        </w:rPr>
      </w:pPr>
      <w:r w:rsidRPr="00592EC6">
        <w:rPr>
          <w:rFonts w:ascii="Times New Roman" w:hAnsi="Times New Roman"/>
          <w:sz w:val="24"/>
          <w:szCs w:val="24"/>
        </w:rPr>
        <w:t xml:space="preserve">Markham, U. (2002), </w:t>
      </w:r>
      <w:r w:rsidRPr="00592EC6">
        <w:rPr>
          <w:rFonts w:ascii="Times New Roman" w:hAnsi="Times New Roman"/>
          <w:i/>
          <w:iCs/>
          <w:sz w:val="24"/>
          <w:szCs w:val="24"/>
        </w:rPr>
        <w:t>How to Deal with Difficult People</w:t>
      </w:r>
      <w:r w:rsidRPr="00592EC6">
        <w:rPr>
          <w:rFonts w:ascii="Times New Roman" w:hAnsi="Times New Roman"/>
          <w:sz w:val="24"/>
          <w:szCs w:val="24"/>
        </w:rPr>
        <w:t>. Shaftesbury: Element.</w:t>
      </w:r>
    </w:p>
    <w:p w14:paraId="7BD91161" w14:textId="77777777" w:rsidR="00AB0DC3" w:rsidRPr="000A3863" w:rsidRDefault="00AB0DC3" w:rsidP="000D16D7">
      <w:pPr>
        <w:spacing w:line="360" w:lineRule="auto"/>
        <w:ind w:left="720" w:hanging="720"/>
        <w:jc w:val="left"/>
        <w:rPr>
          <w:rFonts w:ascii="Times New Roman" w:hAnsi="Times New Roman"/>
          <w:sz w:val="24"/>
          <w:szCs w:val="24"/>
        </w:rPr>
      </w:pPr>
      <w:r w:rsidRPr="000A3863">
        <w:rPr>
          <w:rFonts w:ascii="Times New Roman" w:hAnsi="Times New Roman"/>
          <w:sz w:val="24"/>
          <w:szCs w:val="24"/>
        </w:rPr>
        <w:t xml:space="preserve">Maslow, A.H. (1987), </w:t>
      </w:r>
      <w:r w:rsidRPr="000A3863">
        <w:rPr>
          <w:rFonts w:ascii="Times New Roman" w:hAnsi="Times New Roman"/>
          <w:i/>
          <w:sz w:val="24"/>
          <w:szCs w:val="24"/>
        </w:rPr>
        <w:t>Motivation and Personality</w:t>
      </w:r>
      <w:r w:rsidRPr="000A3863">
        <w:rPr>
          <w:rFonts w:ascii="Times New Roman" w:hAnsi="Times New Roman"/>
          <w:sz w:val="24"/>
          <w:szCs w:val="24"/>
        </w:rPr>
        <w:t>. New York: Harper and Row.</w:t>
      </w:r>
    </w:p>
    <w:p w14:paraId="517CA548" w14:textId="77777777" w:rsidR="00AB0DC3" w:rsidRPr="00BE03AB" w:rsidRDefault="00AB0DC3" w:rsidP="000D16D7">
      <w:pPr>
        <w:spacing w:line="360" w:lineRule="auto"/>
        <w:ind w:left="720" w:hanging="720"/>
        <w:jc w:val="left"/>
        <w:rPr>
          <w:rFonts w:ascii="Times New Roman" w:hAnsi="Times New Roman"/>
          <w:sz w:val="24"/>
          <w:szCs w:val="24"/>
        </w:rPr>
      </w:pPr>
      <w:r w:rsidRPr="00BE03AB">
        <w:rPr>
          <w:rFonts w:ascii="Times New Roman" w:hAnsi="Times New Roman"/>
          <w:sz w:val="24"/>
          <w:szCs w:val="24"/>
        </w:rPr>
        <w:t xml:space="preserve">Myers, I.B. and Myers, P.B. (1995), </w:t>
      </w:r>
      <w:r w:rsidRPr="00BE03AB">
        <w:rPr>
          <w:rFonts w:ascii="Times New Roman" w:hAnsi="Times New Roman"/>
          <w:i/>
          <w:iCs/>
          <w:sz w:val="24"/>
          <w:szCs w:val="24"/>
        </w:rPr>
        <w:t>Gifts Differing: Understanding Personality Type</w:t>
      </w:r>
      <w:r w:rsidRPr="00BE03AB">
        <w:rPr>
          <w:rFonts w:ascii="Times New Roman" w:hAnsi="Times New Roman"/>
          <w:sz w:val="24"/>
          <w:szCs w:val="24"/>
        </w:rPr>
        <w:t>. Mountain View, CA: Davies-Black Publishing.</w:t>
      </w:r>
    </w:p>
    <w:p w14:paraId="35DD9C7D" w14:textId="77777777" w:rsidR="00AB0DC3" w:rsidRPr="000A3863" w:rsidRDefault="00AB0DC3" w:rsidP="000D16D7">
      <w:pPr>
        <w:spacing w:line="360" w:lineRule="auto"/>
        <w:ind w:left="720" w:hanging="720"/>
        <w:jc w:val="left"/>
        <w:rPr>
          <w:rFonts w:ascii="Times New Roman" w:hAnsi="Times New Roman"/>
          <w:sz w:val="24"/>
          <w:szCs w:val="24"/>
        </w:rPr>
      </w:pPr>
      <w:r w:rsidRPr="000A3863">
        <w:rPr>
          <w:rFonts w:ascii="Times New Roman" w:hAnsi="Times New Roman"/>
          <w:sz w:val="24"/>
          <w:szCs w:val="24"/>
        </w:rPr>
        <w:t xml:space="preserve">Owen, J. (2017), </w:t>
      </w:r>
      <w:r w:rsidRPr="000A3863">
        <w:rPr>
          <w:rFonts w:ascii="Times New Roman" w:hAnsi="Times New Roman"/>
          <w:i/>
          <w:iCs/>
          <w:sz w:val="24"/>
          <w:szCs w:val="24"/>
        </w:rPr>
        <w:t>The Leadership Skills Handbook: 90 essential Skills You Need to be A Leader</w:t>
      </w:r>
      <w:r w:rsidRPr="000A3863">
        <w:rPr>
          <w:rFonts w:ascii="Times New Roman" w:hAnsi="Times New Roman"/>
          <w:sz w:val="24"/>
          <w:szCs w:val="24"/>
        </w:rPr>
        <w:t>, 4th edition. London: Kogan Page Limited.</w:t>
      </w:r>
    </w:p>
    <w:p w14:paraId="11C93F61" w14:textId="77777777" w:rsidR="00AB0DC3" w:rsidRPr="000A3863" w:rsidRDefault="00AB0DC3" w:rsidP="000D16D7">
      <w:pPr>
        <w:spacing w:line="360" w:lineRule="auto"/>
        <w:ind w:left="720" w:hanging="720"/>
        <w:jc w:val="left"/>
        <w:rPr>
          <w:rFonts w:ascii="Times New Roman" w:hAnsi="Times New Roman"/>
          <w:sz w:val="24"/>
          <w:szCs w:val="24"/>
        </w:rPr>
      </w:pPr>
      <w:r w:rsidRPr="000A3863">
        <w:rPr>
          <w:rFonts w:ascii="Times New Roman" w:hAnsi="Times New Roman"/>
          <w:sz w:val="24"/>
          <w:szCs w:val="24"/>
        </w:rPr>
        <w:t xml:space="preserve">Quality Assurance Agency for Higher Education (2009), </w:t>
      </w:r>
      <w:r w:rsidRPr="000A3863">
        <w:rPr>
          <w:rFonts w:ascii="Times New Roman" w:hAnsi="Times New Roman"/>
          <w:i/>
          <w:iCs/>
          <w:sz w:val="24"/>
          <w:szCs w:val="24"/>
        </w:rPr>
        <w:t>Personal Development Planning: Guidance for Institutional Policy and Practice in Higher Education.</w:t>
      </w:r>
      <w:r w:rsidRPr="000A3863">
        <w:rPr>
          <w:rFonts w:ascii="Times New Roman" w:hAnsi="Times New Roman"/>
          <w:sz w:val="24"/>
          <w:szCs w:val="24"/>
        </w:rPr>
        <w:t xml:space="preserve"> Gloucester: QAA.</w:t>
      </w:r>
    </w:p>
    <w:p w14:paraId="70912927" w14:textId="77777777" w:rsidR="00AB0DC3" w:rsidRPr="000A3863" w:rsidRDefault="00AB0DC3" w:rsidP="000D16D7">
      <w:pPr>
        <w:spacing w:line="360" w:lineRule="auto"/>
        <w:ind w:left="720" w:hanging="720"/>
        <w:jc w:val="left"/>
        <w:rPr>
          <w:rFonts w:ascii="Times New Roman" w:hAnsi="Times New Roman"/>
          <w:sz w:val="24"/>
          <w:szCs w:val="24"/>
        </w:rPr>
      </w:pPr>
      <w:r w:rsidRPr="000A3863">
        <w:rPr>
          <w:rFonts w:ascii="Times New Roman" w:hAnsi="Times New Roman"/>
          <w:sz w:val="24"/>
          <w:szCs w:val="24"/>
        </w:rPr>
        <w:t xml:space="preserve">Quality Assurance Agency for Higher Education (2018), </w:t>
      </w:r>
      <w:r w:rsidRPr="000A3863">
        <w:rPr>
          <w:rFonts w:ascii="Times New Roman" w:hAnsi="Times New Roman"/>
          <w:i/>
          <w:iCs/>
          <w:sz w:val="24"/>
          <w:szCs w:val="24"/>
        </w:rPr>
        <w:t>Enterprise and Entrepreneurship Education: Guidance for UK Higher</w:t>
      </w:r>
      <w:r w:rsidRPr="000A3863">
        <w:rPr>
          <w:rFonts w:ascii="Times New Roman" w:hAnsi="Times New Roman"/>
          <w:sz w:val="24"/>
          <w:szCs w:val="24"/>
        </w:rPr>
        <w:t xml:space="preserve"> </w:t>
      </w:r>
      <w:r w:rsidRPr="000A3863">
        <w:rPr>
          <w:rFonts w:ascii="Times New Roman" w:hAnsi="Times New Roman"/>
          <w:i/>
          <w:iCs/>
          <w:sz w:val="24"/>
          <w:szCs w:val="24"/>
        </w:rPr>
        <w:t>Education Providers.</w:t>
      </w:r>
      <w:r w:rsidRPr="000A3863">
        <w:rPr>
          <w:rFonts w:ascii="Times New Roman" w:hAnsi="Times New Roman"/>
          <w:sz w:val="24"/>
          <w:szCs w:val="24"/>
        </w:rPr>
        <w:t xml:space="preserve"> Gloucester: QAA. </w:t>
      </w:r>
    </w:p>
    <w:p w14:paraId="0BE4B0DC" w14:textId="77777777" w:rsidR="00AB0DC3" w:rsidRPr="000A3863" w:rsidRDefault="00AB0DC3" w:rsidP="000D16D7">
      <w:pPr>
        <w:spacing w:line="360" w:lineRule="auto"/>
        <w:ind w:left="720" w:hanging="720"/>
        <w:jc w:val="left"/>
        <w:rPr>
          <w:rFonts w:ascii="Times New Roman" w:hAnsi="Times New Roman"/>
          <w:sz w:val="24"/>
          <w:szCs w:val="24"/>
        </w:rPr>
      </w:pPr>
      <w:r w:rsidRPr="000A3863">
        <w:rPr>
          <w:rFonts w:ascii="Times New Roman" w:hAnsi="Times New Roman"/>
          <w:sz w:val="24"/>
          <w:szCs w:val="24"/>
        </w:rPr>
        <w:lastRenderedPageBreak/>
        <w:t xml:space="preserve">Reed, J. and Stoltz, P.G. (2013), </w:t>
      </w:r>
      <w:r w:rsidRPr="000A3863">
        <w:rPr>
          <w:rFonts w:ascii="Times New Roman" w:hAnsi="Times New Roman"/>
          <w:i/>
          <w:iCs/>
          <w:sz w:val="24"/>
          <w:szCs w:val="24"/>
        </w:rPr>
        <w:t>Put Your Mindset to Work: The One Asset You Really Need to Win and Keep the Job You Love</w:t>
      </w:r>
      <w:r w:rsidRPr="000A3863">
        <w:rPr>
          <w:rFonts w:ascii="Times New Roman" w:hAnsi="Times New Roman"/>
          <w:sz w:val="24"/>
          <w:szCs w:val="24"/>
        </w:rPr>
        <w:t>, 2nd edition. London: Penguin Books.</w:t>
      </w:r>
    </w:p>
    <w:p w14:paraId="5F61ACC8" w14:textId="77777777" w:rsidR="00AB0DC3" w:rsidRPr="000A3863" w:rsidRDefault="00AB0DC3" w:rsidP="000D16D7">
      <w:pPr>
        <w:spacing w:line="360" w:lineRule="auto"/>
        <w:ind w:left="720" w:hanging="720"/>
        <w:jc w:val="left"/>
        <w:rPr>
          <w:rFonts w:ascii="Times New Roman" w:hAnsi="Times New Roman"/>
          <w:sz w:val="24"/>
          <w:szCs w:val="24"/>
        </w:rPr>
      </w:pPr>
      <w:r w:rsidRPr="000A3863">
        <w:rPr>
          <w:rFonts w:ascii="Times New Roman" w:hAnsi="Times New Roman"/>
          <w:sz w:val="24"/>
          <w:szCs w:val="24"/>
        </w:rPr>
        <w:t xml:space="preserve">Rees, S. and Graham, R.S. (1991), </w:t>
      </w:r>
      <w:r w:rsidRPr="000A3863">
        <w:rPr>
          <w:rFonts w:ascii="Times New Roman" w:hAnsi="Times New Roman"/>
          <w:i/>
          <w:iCs/>
          <w:sz w:val="24"/>
          <w:szCs w:val="24"/>
        </w:rPr>
        <w:t>Assertion Training: How to Be Who You Really Are</w:t>
      </w:r>
      <w:r w:rsidRPr="000A3863">
        <w:rPr>
          <w:rFonts w:ascii="Times New Roman" w:hAnsi="Times New Roman"/>
          <w:sz w:val="24"/>
          <w:szCs w:val="24"/>
        </w:rPr>
        <w:t>. Oxford Routledge.</w:t>
      </w:r>
    </w:p>
    <w:p w14:paraId="412E4BB9" w14:textId="77777777" w:rsidR="00AB0DC3" w:rsidRPr="00BE03AB" w:rsidRDefault="00AB0DC3" w:rsidP="000D16D7">
      <w:pPr>
        <w:spacing w:line="360" w:lineRule="auto"/>
        <w:ind w:left="720" w:hanging="720"/>
        <w:jc w:val="left"/>
        <w:rPr>
          <w:rFonts w:ascii="Times New Roman" w:hAnsi="Times New Roman"/>
          <w:sz w:val="24"/>
          <w:szCs w:val="24"/>
        </w:rPr>
      </w:pPr>
      <w:r w:rsidRPr="00BE03AB">
        <w:rPr>
          <w:rFonts w:ascii="Times New Roman" w:hAnsi="Times New Roman"/>
          <w:sz w:val="24"/>
          <w:szCs w:val="24"/>
        </w:rPr>
        <w:t xml:space="preserve">Reiter-Palmon. R (2011), The Psychology of Creativity and Innovation in the Workplace, </w:t>
      </w:r>
      <w:r w:rsidRPr="00BE03AB">
        <w:rPr>
          <w:rFonts w:ascii="Times New Roman" w:hAnsi="Times New Roman"/>
          <w:i/>
          <w:iCs/>
          <w:sz w:val="24"/>
          <w:szCs w:val="24"/>
        </w:rPr>
        <w:t>Psychology of Aesthetics, Creativity and the Arts,</w:t>
      </w:r>
      <w:r w:rsidRPr="00BE03AB">
        <w:rPr>
          <w:rFonts w:ascii="Times New Roman" w:hAnsi="Times New Roman"/>
          <w:sz w:val="24"/>
          <w:szCs w:val="24"/>
        </w:rPr>
        <w:t xml:space="preserve"> Vol. 5, No 1, pp. 1-2.</w:t>
      </w:r>
    </w:p>
    <w:p w14:paraId="281BD498" w14:textId="77777777" w:rsidR="00AB0DC3" w:rsidRPr="000A3863" w:rsidRDefault="00AB0DC3" w:rsidP="000D16D7">
      <w:pPr>
        <w:spacing w:line="360" w:lineRule="auto"/>
        <w:ind w:left="720" w:hanging="720"/>
        <w:jc w:val="left"/>
        <w:rPr>
          <w:rFonts w:ascii="Times New Roman" w:hAnsi="Times New Roman"/>
          <w:sz w:val="24"/>
          <w:szCs w:val="24"/>
        </w:rPr>
      </w:pPr>
      <w:r w:rsidRPr="000A3863">
        <w:rPr>
          <w:rFonts w:ascii="Times New Roman" w:hAnsi="Times New Roman"/>
          <w:sz w:val="24"/>
          <w:szCs w:val="24"/>
        </w:rPr>
        <w:t xml:space="preserve">Rich, J. (2015), </w:t>
      </w:r>
      <w:r w:rsidRPr="000A3863">
        <w:rPr>
          <w:rFonts w:ascii="Times New Roman" w:hAnsi="Times New Roman"/>
          <w:i/>
          <w:iCs/>
          <w:sz w:val="24"/>
          <w:szCs w:val="24"/>
        </w:rPr>
        <w:t>Employability: Degrees of Value (Occasional Paper 12)</w:t>
      </w:r>
      <w:r w:rsidRPr="000A3863">
        <w:rPr>
          <w:rFonts w:ascii="Times New Roman" w:hAnsi="Times New Roman"/>
          <w:sz w:val="24"/>
          <w:szCs w:val="24"/>
        </w:rPr>
        <w:t>. Oxford: Higher Education Policy Institute.</w:t>
      </w:r>
    </w:p>
    <w:p w14:paraId="4EB7A3A2" w14:textId="77777777" w:rsidR="00AB0DC3" w:rsidRPr="000A3863" w:rsidRDefault="00AB0DC3" w:rsidP="000D16D7">
      <w:pPr>
        <w:spacing w:line="360" w:lineRule="auto"/>
        <w:ind w:left="720" w:hanging="720"/>
        <w:jc w:val="left"/>
        <w:rPr>
          <w:rFonts w:ascii="Times New Roman" w:hAnsi="Times New Roman"/>
          <w:sz w:val="24"/>
          <w:szCs w:val="24"/>
          <w:shd w:val="clear" w:color="auto" w:fill="FFFFFF"/>
        </w:rPr>
      </w:pPr>
      <w:r w:rsidRPr="000A3863">
        <w:rPr>
          <w:rFonts w:ascii="Times New Roman" w:hAnsi="Times New Roman"/>
          <w:sz w:val="24"/>
          <w:szCs w:val="24"/>
        </w:rPr>
        <w:t xml:space="preserve">Robinson, K. (2017), </w:t>
      </w:r>
      <w:r w:rsidRPr="000A3863">
        <w:rPr>
          <w:rFonts w:ascii="Times New Roman" w:hAnsi="Times New Roman"/>
          <w:i/>
          <w:iCs/>
          <w:sz w:val="24"/>
          <w:szCs w:val="24"/>
        </w:rPr>
        <w:t>Out of Our Minds: The Power of Being Creative</w:t>
      </w:r>
      <w:r w:rsidRPr="000A3863">
        <w:rPr>
          <w:rFonts w:ascii="Times New Roman" w:hAnsi="Times New Roman"/>
          <w:sz w:val="24"/>
          <w:szCs w:val="24"/>
        </w:rPr>
        <w:t>, 3rd edition. Chichester: John Wiley and Sons Limited.</w:t>
      </w:r>
    </w:p>
    <w:p w14:paraId="760D6493" w14:textId="77777777" w:rsidR="00AB0DC3" w:rsidRPr="00B21550" w:rsidRDefault="00AB0DC3" w:rsidP="000D16D7">
      <w:pPr>
        <w:spacing w:line="360" w:lineRule="auto"/>
        <w:ind w:left="720" w:hanging="720"/>
        <w:jc w:val="left"/>
        <w:rPr>
          <w:rFonts w:ascii="Times New Roman" w:hAnsi="Times New Roman"/>
          <w:color w:val="7030A0"/>
          <w:sz w:val="24"/>
          <w:szCs w:val="24"/>
          <w:shd w:val="clear" w:color="auto" w:fill="FFFFFF"/>
        </w:rPr>
      </w:pPr>
      <w:r w:rsidRPr="000A3863">
        <w:rPr>
          <w:rFonts w:ascii="Times New Roman" w:hAnsi="Times New Roman"/>
          <w:sz w:val="24"/>
          <w:szCs w:val="24"/>
        </w:rPr>
        <w:t xml:space="preserve">Robinson, K. and Aronica, L. (2010), </w:t>
      </w:r>
      <w:r w:rsidRPr="000A3863">
        <w:rPr>
          <w:rFonts w:ascii="Times New Roman" w:hAnsi="Times New Roman"/>
          <w:i/>
          <w:iCs/>
          <w:sz w:val="24"/>
          <w:szCs w:val="24"/>
        </w:rPr>
        <w:t>The Element: How Finding Your Passion Changes Everything</w:t>
      </w:r>
      <w:r w:rsidRPr="000A3863">
        <w:rPr>
          <w:rFonts w:ascii="Times New Roman" w:hAnsi="Times New Roman"/>
          <w:sz w:val="24"/>
          <w:szCs w:val="24"/>
        </w:rPr>
        <w:t>. London; Penguin</w:t>
      </w:r>
      <w:r w:rsidRPr="00B21550">
        <w:rPr>
          <w:rFonts w:ascii="Times New Roman" w:hAnsi="Times New Roman"/>
          <w:color w:val="7030A0"/>
          <w:sz w:val="24"/>
          <w:szCs w:val="24"/>
        </w:rPr>
        <w:t xml:space="preserve">. </w:t>
      </w:r>
    </w:p>
    <w:p w14:paraId="7AD85CBA" w14:textId="77777777" w:rsidR="00AB0DC3" w:rsidRPr="00D52BF7" w:rsidRDefault="00AB0DC3" w:rsidP="000D16D7">
      <w:pPr>
        <w:spacing w:line="360" w:lineRule="auto"/>
        <w:ind w:left="720" w:hanging="720"/>
        <w:jc w:val="left"/>
        <w:rPr>
          <w:rFonts w:ascii="Times New Roman" w:hAnsi="Times New Roman"/>
          <w:sz w:val="24"/>
          <w:szCs w:val="24"/>
          <w:shd w:val="clear" w:color="auto" w:fill="FFFFFF"/>
        </w:rPr>
      </w:pPr>
      <w:r w:rsidRPr="00D52BF7">
        <w:rPr>
          <w:rFonts w:ascii="Times New Roman" w:hAnsi="Times New Roman"/>
          <w:sz w:val="24"/>
          <w:szCs w:val="24"/>
        </w:rPr>
        <w:t xml:space="preserve">Robinson, K. and Aronica, L. (2013), </w:t>
      </w:r>
      <w:r w:rsidRPr="00D52BF7">
        <w:rPr>
          <w:rFonts w:ascii="Times New Roman" w:hAnsi="Times New Roman"/>
          <w:i/>
          <w:iCs/>
          <w:sz w:val="24"/>
          <w:szCs w:val="24"/>
        </w:rPr>
        <w:t>Finding Your Element: How to Discover Your Talents and Passions and Transform Your Life</w:t>
      </w:r>
      <w:r w:rsidRPr="00D52BF7">
        <w:rPr>
          <w:rFonts w:ascii="Times New Roman" w:hAnsi="Times New Roman"/>
          <w:sz w:val="24"/>
          <w:szCs w:val="24"/>
        </w:rPr>
        <w:t>. London: Penguin.</w:t>
      </w:r>
    </w:p>
    <w:p w14:paraId="596A3930" w14:textId="77777777" w:rsidR="00AB0DC3" w:rsidRPr="000A3863" w:rsidRDefault="00AB0DC3" w:rsidP="000D16D7">
      <w:pPr>
        <w:spacing w:line="360" w:lineRule="auto"/>
        <w:ind w:left="720" w:hanging="720"/>
        <w:jc w:val="left"/>
        <w:rPr>
          <w:rFonts w:ascii="Times New Roman" w:hAnsi="Times New Roman"/>
          <w:sz w:val="24"/>
          <w:szCs w:val="24"/>
          <w:shd w:val="clear" w:color="auto" w:fill="FFFFFF"/>
        </w:rPr>
      </w:pPr>
      <w:r w:rsidRPr="000A3863">
        <w:rPr>
          <w:rFonts w:ascii="Times New Roman" w:hAnsi="Times New Roman"/>
          <w:sz w:val="24"/>
          <w:szCs w:val="24"/>
        </w:rPr>
        <w:t xml:space="preserve">Robinson, K. and Aronica, L. (2018), </w:t>
      </w:r>
      <w:r w:rsidRPr="000A3863">
        <w:rPr>
          <w:rFonts w:ascii="Times New Roman" w:hAnsi="Times New Roman"/>
          <w:i/>
          <w:iCs/>
          <w:sz w:val="24"/>
          <w:szCs w:val="24"/>
        </w:rPr>
        <w:t>You, Your Child and School: Navigate Your Way to the Best Education</w:t>
      </w:r>
      <w:r w:rsidRPr="000A3863">
        <w:rPr>
          <w:rFonts w:ascii="Times New Roman" w:hAnsi="Times New Roman"/>
          <w:sz w:val="24"/>
          <w:szCs w:val="24"/>
        </w:rPr>
        <w:t>. London: Penguin.</w:t>
      </w:r>
    </w:p>
    <w:p w14:paraId="5B20DCBF" w14:textId="77777777" w:rsidR="00AB0DC3" w:rsidRPr="000A3863" w:rsidRDefault="00AB0DC3" w:rsidP="000D16D7">
      <w:pPr>
        <w:spacing w:line="360" w:lineRule="auto"/>
        <w:ind w:left="720" w:hanging="720"/>
        <w:jc w:val="left"/>
        <w:rPr>
          <w:rFonts w:ascii="Times New Roman" w:hAnsi="Times New Roman"/>
          <w:sz w:val="24"/>
          <w:szCs w:val="24"/>
          <w:shd w:val="clear" w:color="auto" w:fill="FFFFFF"/>
        </w:rPr>
      </w:pPr>
      <w:r w:rsidRPr="000A3863">
        <w:rPr>
          <w:rFonts w:ascii="Times New Roman" w:hAnsi="Times New Roman"/>
          <w:sz w:val="24"/>
          <w:szCs w:val="24"/>
          <w:shd w:val="clear" w:color="auto" w:fill="FFFFFF"/>
        </w:rPr>
        <w:t xml:space="preserve">Rogers, C.R. (1957), The Necessary and Sufficient Conditions of Therapeutic Personality Change, </w:t>
      </w:r>
      <w:r w:rsidRPr="000A3863">
        <w:rPr>
          <w:rFonts w:ascii="Times New Roman" w:hAnsi="Times New Roman"/>
          <w:i/>
          <w:iCs/>
          <w:sz w:val="24"/>
          <w:szCs w:val="24"/>
          <w:shd w:val="clear" w:color="auto" w:fill="FFFFFF"/>
        </w:rPr>
        <w:t>Journal of Consulting Psychology</w:t>
      </w:r>
      <w:r w:rsidRPr="000A3863">
        <w:rPr>
          <w:rFonts w:ascii="Times New Roman" w:hAnsi="Times New Roman"/>
          <w:sz w:val="24"/>
          <w:szCs w:val="24"/>
          <w:shd w:val="clear" w:color="auto" w:fill="FFFFFF"/>
        </w:rPr>
        <w:t>, Vol. 21, No. 2, pp. 95-103.</w:t>
      </w:r>
    </w:p>
    <w:p w14:paraId="16C18453" w14:textId="77777777" w:rsidR="00AB0DC3" w:rsidRPr="000A3863" w:rsidRDefault="00AB0DC3" w:rsidP="000D16D7">
      <w:pPr>
        <w:spacing w:line="360" w:lineRule="auto"/>
        <w:ind w:left="720" w:hanging="720"/>
        <w:jc w:val="left"/>
        <w:rPr>
          <w:rFonts w:ascii="Times New Roman" w:hAnsi="Times New Roman"/>
          <w:sz w:val="24"/>
          <w:szCs w:val="24"/>
          <w:shd w:val="clear" w:color="auto" w:fill="FFFFFF"/>
        </w:rPr>
      </w:pPr>
      <w:r w:rsidRPr="000A3863">
        <w:rPr>
          <w:rFonts w:ascii="Times New Roman" w:hAnsi="Times New Roman"/>
          <w:sz w:val="24"/>
          <w:szCs w:val="24"/>
          <w:shd w:val="clear" w:color="auto" w:fill="FFFFFF"/>
        </w:rPr>
        <w:t xml:space="preserve">Rogers, C.R. (1959), </w:t>
      </w:r>
      <w:r>
        <w:rPr>
          <w:rFonts w:ascii="Times New Roman" w:hAnsi="Times New Roman"/>
          <w:sz w:val="24"/>
          <w:szCs w:val="24"/>
          <w:shd w:val="clear" w:color="auto" w:fill="FFFFFF"/>
        </w:rPr>
        <w:t>A</w:t>
      </w:r>
      <w:r w:rsidRPr="000A3863">
        <w:rPr>
          <w:rFonts w:ascii="Times New Roman" w:hAnsi="Times New Roman"/>
          <w:sz w:val="24"/>
          <w:szCs w:val="24"/>
          <w:shd w:val="clear" w:color="auto" w:fill="FFFFFF"/>
        </w:rPr>
        <w:t xml:space="preserve"> Theory of Therapy, Personality and Interpersonal Relationships as Developed in the Client-Centred Framework in S. Koch (ed.), </w:t>
      </w:r>
      <w:r w:rsidRPr="000A3863">
        <w:rPr>
          <w:rFonts w:ascii="Times New Roman" w:hAnsi="Times New Roman"/>
          <w:i/>
          <w:iCs/>
          <w:sz w:val="24"/>
          <w:szCs w:val="24"/>
          <w:shd w:val="clear" w:color="auto" w:fill="FFFFFF"/>
        </w:rPr>
        <w:t>Psychology: A Study of A Science: Formulations of the Person and the Social Context</w:t>
      </w:r>
      <w:r w:rsidRPr="000A3863">
        <w:rPr>
          <w:rFonts w:ascii="Times New Roman" w:hAnsi="Times New Roman"/>
          <w:sz w:val="24"/>
          <w:szCs w:val="24"/>
          <w:shd w:val="clear" w:color="auto" w:fill="FFFFFF"/>
        </w:rPr>
        <w:t>. New York: McGraw Hill.</w:t>
      </w:r>
    </w:p>
    <w:p w14:paraId="18FE1E13" w14:textId="77777777" w:rsidR="00AB0DC3" w:rsidRPr="000A3863" w:rsidRDefault="00AB0DC3" w:rsidP="000D16D7">
      <w:pPr>
        <w:spacing w:line="360" w:lineRule="auto"/>
        <w:ind w:left="720" w:hanging="720"/>
        <w:jc w:val="left"/>
        <w:rPr>
          <w:rFonts w:ascii="Times New Roman" w:hAnsi="Times New Roman"/>
          <w:sz w:val="24"/>
          <w:szCs w:val="24"/>
          <w:shd w:val="clear" w:color="auto" w:fill="FFFFFF"/>
        </w:rPr>
      </w:pPr>
      <w:r w:rsidRPr="000A3863">
        <w:rPr>
          <w:rFonts w:ascii="Times New Roman" w:hAnsi="Times New Roman"/>
          <w:sz w:val="24"/>
          <w:szCs w:val="24"/>
        </w:rPr>
        <w:t xml:space="preserve">Rogers, C.R. and Freiberg, H.J. (1994), </w:t>
      </w:r>
      <w:r w:rsidRPr="000A3863">
        <w:rPr>
          <w:rFonts w:ascii="Times New Roman" w:hAnsi="Times New Roman"/>
          <w:i/>
          <w:iCs/>
          <w:sz w:val="24"/>
          <w:szCs w:val="24"/>
        </w:rPr>
        <w:t>Freedom to Learn</w:t>
      </w:r>
      <w:r w:rsidRPr="000A3863">
        <w:rPr>
          <w:rFonts w:ascii="Times New Roman" w:hAnsi="Times New Roman"/>
          <w:sz w:val="24"/>
          <w:szCs w:val="24"/>
        </w:rPr>
        <w:t>, 3rd edition. Upper Saddle River, NJ: Merill.</w:t>
      </w:r>
    </w:p>
    <w:p w14:paraId="67D48209" w14:textId="77777777" w:rsidR="00AB0DC3" w:rsidRPr="00E578AA" w:rsidRDefault="00AB0DC3" w:rsidP="000D16D7">
      <w:pPr>
        <w:spacing w:line="360" w:lineRule="auto"/>
        <w:ind w:left="720" w:hanging="720"/>
        <w:jc w:val="left"/>
        <w:rPr>
          <w:rFonts w:ascii="Times New Roman" w:hAnsi="Times New Roman"/>
          <w:sz w:val="24"/>
          <w:szCs w:val="24"/>
        </w:rPr>
      </w:pPr>
      <w:r w:rsidRPr="000A3863">
        <w:rPr>
          <w:rFonts w:ascii="Times New Roman" w:hAnsi="Times New Roman"/>
          <w:sz w:val="24"/>
          <w:szCs w:val="24"/>
        </w:rPr>
        <w:t xml:space="preserve">Schön, D.A. (2016), </w:t>
      </w:r>
      <w:r w:rsidRPr="000A3863">
        <w:rPr>
          <w:rFonts w:ascii="Times New Roman" w:hAnsi="Times New Roman"/>
          <w:i/>
          <w:iCs/>
          <w:sz w:val="24"/>
          <w:szCs w:val="24"/>
        </w:rPr>
        <w:t>The Reflective Practitioner: How Professionals Think in Action</w:t>
      </w:r>
      <w:r w:rsidRPr="000A3863">
        <w:rPr>
          <w:rFonts w:ascii="Times New Roman" w:hAnsi="Times New Roman"/>
          <w:sz w:val="24"/>
          <w:szCs w:val="24"/>
        </w:rPr>
        <w:t>.</w:t>
      </w:r>
      <w:r w:rsidRPr="000A3863">
        <w:rPr>
          <w:rFonts w:ascii="Times New Roman" w:hAnsi="Times New Roman"/>
          <w:i/>
          <w:iCs/>
          <w:sz w:val="24"/>
          <w:szCs w:val="24"/>
        </w:rPr>
        <w:t xml:space="preserve"> </w:t>
      </w:r>
      <w:r>
        <w:rPr>
          <w:rFonts w:ascii="Times New Roman" w:hAnsi="Times New Roman"/>
          <w:sz w:val="24"/>
          <w:szCs w:val="24"/>
        </w:rPr>
        <w:t>London: Routledge.</w:t>
      </w:r>
      <w:r w:rsidRPr="00E578AA">
        <w:rPr>
          <w:rFonts w:ascii="Times New Roman" w:hAnsi="Times New Roman"/>
          <w:sz w:val="24"/>
          <w:szCs w:val="24"/>
        </w:rPr>
        <w:t xml:space="preserve">Shaw, M. (1976), </w:t>
      </w:r>
      <w:r w:rsidRPr="00E578AA">
        <w:rPr>
          <w:rFonts w:ascii="Times New Roman" w:hAnsi="Times New Roman"/>
          <w:i/>
          <w:iCs/>
          <w:sz w:val="24"/>
          <w:szCs w:val="24"/>
        </w:rPr>
        <w:t>Group Dynamics</w:t>
      </w:r>
      <w:r w:rsidRPr="00E578AA">
        <w:rPr>
          <w:rFonts w:ascii="Times New Roman" w:hAnsi="Times New Roman"/>
          <w:sz w:val="24"/>
          <w:szCs w:val="24"/>
        </w:rPr>
        <w:t>, 2nd edition. New York: McGraw-Hill.</w:t>
      </w:r>
    </w:p>
    <w:p w14:paraId="5E8D89E1" w14:textId="77777777" w:rsidR="00AB0DC3" w:rsidRPr="00DF0D8F" w:rsidRDefault="00AB0DC3" w:rsidP="000D16D7">
      <w:pPr>
        <w:spacing w:line="360" w:lineRule="auto"/>
        <w:ind w:left="720" w:hanging="720"/>
        <w:jc w:val="left"/>
        <w:rPr>
          <w:rFonts w:ascii="Times New Roman" w:hAnsi="Times New Roman"/>
          <w:sz w:val="24"/>
          <w:szCs w:val="24"/>
        </w:rPr>
      </w:pPr>
      <w:r w:rsidRPr="00DF0D8F">
        <w:rPr>
          <w:rFonts w:ascii="Times New Roman" w:hAnsi="Times New Roman"/>
          <w:sz w:val="24"/>
          <w:szCs w:val="24"/>
        </w:rPr>
        <w:t xml:space="preserve">Signh, B. (2008), </w:t>
      </w:r>
      <w:r w:rsidRPr="00DF0D8F">
        <w:rPr>
          <w:rFonts w:ascii="Times New Roman" w:hAnsi="Times New Roman"/>
          <w:i/>
          <w:iCs/>
          <w:sz w:val="24"/>
          <w:szCs w:val="24"/>
        </w:rPr>
        <w:t>Managing Conflict and Negotiation</w:t>
      </w:r>
      <w:r w:rsidRPr="00DF0D8F">
        <w:rPr>
          <w:rFonts w:ascii="Times New Roman" w:hAnsi="Times New Roman"/>
          <w:sz w:val="24"/>
          <w:szCs w:val="24"/>
        </w:rPr>
        <w:t>. India: Excel Books.</w:t>
      </w:r>
    </w:p>
    <w:p w14:paraId="76EF6B2E" w14:textId="77777777" w:rsidR="00AB0DC3" w:rsidRPr="00DF0D8F" w:rsidRDefault="00AB0DC3" w:rsidP="000D16D7">
      <w:pPr>
        <w:spacing w:line="360" w:lineRule="auto"/>
        <w:ind w:left="720" w:hanging="720"/>
        <w:jc w:val="left"/>
        <w:rPr>
          <w:rFonts w:ascii="Times New Roman" w:hAnsi="Times New Roman"/>
          <w:sz w:val="24"/>
          <w:szCs w:val="24"/>
        </w:rPr>
      </w:pPr>
      <w:r w:rsidRPr="00DF0D8F">
        <w:rPr>
          <w:rFonts w:ascii="Times New Roman" w:hAnsi="Times New Roman"/>
          <w:sz w:val="24"/>
          <w:szCs w:val="24"/>
        </w:rPr>
        <w:t xml:space="preserve">Stewart, R. (1997), </w:t>
      </w:r>
      <w:r w:rsidRPr="00DF0D8F">
        <w:rPr>
          <w:rFonts w:ascii="Times New Roman" w:hAnsi="Times New Roman"/>
          <w:i/>
          <w:iCs/>
          <w:sz w:val="24"/>
          <w:szCs w:val="24"/>
        </w:rPr>
        <w:t>The Reality of Management</w:t>
      </w:r>
      <w:r w:rsidRPr="00DF0D8F">
        <w:rPr>
          <w:rFonts w:ascii="Times New Roman" w:hAnsi="Times New Roman"/>
          <w:sz w:val="24"/>
          <w:szCs w:val="24"/>
        </w:rPr>
        <w:t>, 3rd edition. Oxford: Butterworth-Heinemann.</w:t>
      </w:r>
    </w:p>
    <w:p w14:paraId="59EFB9DF" w14:textId="77777777" w:rsidR="00AB0DC3" w:rsidRPr="00DF0D8F" w:rsidRDefault="00AB0DC3" w:rsidP="000D16D7">
      <w:pPr>
        <w:spacing w:line="360" w:lineRule="auto"/>
        <w:ind w:left="720" w:hanging="720"/>
        <w:jc w:val="left"/>
        <w:rPr>
          <w:rFonts w:ascii="Times New Roman" w:hAnsi="Times New Roman"/>
          <w:sz w:val="24"/>
          <w:szCs w:val="24"/>
        </w:rPr>
      </w:pPr>
      <w:r w:rsidRPr="00DF0D8F">
        <w:rPr>
          <w:rFonts w:ascii="Times New Roman" w:hAnsi="Times New Roman"/>
          <w:sz w:val="24"/>
          <w:szCs w:val="24"/>
        </w:rPr>
        <w:t xml:space="preserve">Stogdill, R.M. (1948), </w:t>
      </w:r>
      <w:r w:rsidRPr="00DF0D8F">
        <w:rPr>
          <w:rFonts w:ascii="Times New Roman" w:hAnsi="Times New Roman"/>
          <w:i/>
          <w:iCs/>
          <w:sz w:val="24"/>
          <w:szCs w:val="24"/>
        </w:rPr>
        <w:t>Personal Factors Associated with Leadership</w:t>
      </w:r>
      <w:r w:rsidRPr="00DF0D8F">
        <w:rPr>
          <w:rFonts w:ascii="Times New Roman" w:hAnsi="Times New Roman"/>
          <w:sz w:val="24"/>
          <w:szCs w:val="24"/>
        </w:rPr>
        <w:t>. Ohio State University: Columbus. Personnel Research Board.</w:t>
      </w:r>
    </w:p>
    <w:p w14:paraId="5CBA8B15" w14:textId="77777777" w:rsidR="00AB0DC3" w:rsidRPr="00DF0D8F" w:rsidRDefault="00AB0DC3" w:rsidP="000D16D7">
      <w:pPr>
        <w:shd w:val="clear" w:color="auto" w:fill="FFFFFF"/>
        <w:spacing w:line="360" w:lineRule="auto"/>
        <w:ind w:left="720" w:hanging="720"/>
        <w:jc w:val="left"/>
        <w:rPr>
          <w:rFonts w:ascii="Times New Roman" w:hAnsi="Times New Roman"/>
          <w:sz w:val="24"/>
          <w:szCs w:val="24"/>
        </w:rPr>
      </w:pPr>
      <w:r w:rsidRPr="00DF0D8F">
        <w:rPr>
          <w:rFonts w:ascii="Times New Roman" w:hAnsi="Times New Roman"/>
          <w:sz w:val="24"/>
          <w:szCs w:val="24"/>
        </w:rPr>
        <w:lastRenderedPageBreak/>
        <w:t xml:space="preserve">Stogdill, R.M. (1974), </w:t>
      </w:r>
      <w:r w:rsidRPr="00DF0D8F">
        <w:rPr>
          <w:rFonts w:ascii="Times New Roman" w:hAnsi="Times New Roman"/>
          <w:i/>
          <w:iCs/>
          <w:sz w:val="24"/>
          <w:szCs w:val="24"/>
        </w:rPr>
        <w:t>Handbook of Leadership: A Survey of Theory and Research</w:t>
      </w:r>
      <w:r w:rsidRPr="00DF0D8F">
        <w:rPr>
          <w:rFonts w:ascii="Times New Roman" w:hAnsi="Times New Roman"/>
          <w:sz w:val="24"/>
          <w:szCs w:val="24"/>
        </w:rPr>
        <w:t>. New York: Free Press.</w:t>
      </w:r>
    </w:p>
    <w:p w14:paraId="7B76941E" w14:textId="77777777" w:rsidR="00AB0DC3" w:rsidRPr="00DF0D8F" w:rsidRDefault="00AB0DC3" w:rsidP="000D16D7">
      <w:pPr>
        <w:shd w:val="clear" w:color="auto" w:fill="FFFFFF"/>
        <w:spacing w:line="360" w:lineRule="auto"/>
        <w:ind w:left="720" w:hanging="720"/>
        <w:jc w:val="left"/>
        <w:rPr>
          <w:rFonts w:ascii="Times New Roman" w:hAnsi="Times New Roman"/>
          <w:sz w:val="24"/>
          <w:szCs w:val="24"/>
        </w:rPr>
      </w:pPr>
      <w:r w:rsidRPr="00DF0D8F">
        <w:rPr>
          <w:rFonts w:ascii="Times New Roman" w:hAnsi="Times New Roman"/>
          <w:sz w:val="24"/>
          <w:szCs w:val="24"/>
        </w:rPr>
        <w:t xml:space="preserve">The University of Plymouth Counselling Service (2010), </w:t>
      </w:r>
      <w:r w:rsidRPr="00DF0D8F">
        <w:rPr>
          <w:rFonts w:ascii="Times New Roman" w:hAnsi="Times New Roman"/>
          <w:i/>
          <w:iCs/>
          <w:sz w:val="24"/>
          <w:szCs w:val="24"/>
        </w:rPr>
        <w:t>How to Be More Assertive</w:t>
      </w:r>
      <w:r w:rsidRPr="00DF0D8F">
        <w:rPr>
          <w:rFonts w:ascii="Times New Roman" w:hAnsi="Times New Roman"/>
          <w:sz w:val="24"/>
          <w:szCs w:val="24"/>
        </w:rPr>
        <w:t xml:space="preserve">.  Plymouth: The University of Plymouth Counselling Service. </w:t>
      </w:r>
    </w:p>
    <w:p w14:paraId="0F1D4DE5" w14:textId="77777777" w:rsidR="00AB0DC3" w:rsidRPr="00DF0D8F" w:rsidRDefault="00AB0DC3" w:rsidP="000D16D7">
      <w:pPr>
        <w:shd w:val="clear" w:color="auto" w:fill="FFFFFF"/>
        <w:spacing w:line="360" w:lineRule="auto"/>
        <w:ind w:left="720" w:hanging="720"/>
        <w:jc w:val="left"/>
        <w:rPr>
          <w:rFonts w:ascii="Times New Roman" w:hAnsi="Times New Roman"/>
          <w:sz w:val="24"/>
          <w:szCs w:val="24"/>
        </w:rPr>
      </w:pPr>
      <w:r w:rsidRPr="00DF0D8F">
        <w:rPr>
          <w:rFonts w:ascii="Times New Roman" w:hAnsi="Times New Roman"/>
          <w:sz w:val="24"/>
          <w:szCs w:val="24"/>
        </w:rPr>
        <w:t xml:space="preserve">Thompson, S. and Thompson, N. (2018), </w:t>
      </w:r>
      <w:r w:rsidRPr="00DF0D8F">
        <w:rPr>
          <w:rFonts w:ascii="Times New Roman" w:hAnsi="Times New Roman"/>
          <w:i/>
          <w:iCs/>
          <w:sz w:val="24"/>
          <w:szCs w:val="24"/>
        </w:rPr>
        <w:t>The Critically Reflective Practitioner</w:t>
      </w:r>
      <w:r w:rsidRPr="00DF0D8F">
        <w:rPr>
          <w:rFonts w:ascii="Times New Roman" w:hAnsi="Times New Roman"/>
          <w:sz w:val="24"/>
          <w:szCs w:val="24"/>
        </w:rPr>
        <w:t>, 2nd edition.</w:t>
      </w:r>
      <w:r w:rsidRPr="00DF0D8F">
        <w:rPr>
          <w:rFonts w:ascii="Times New Roman" w:hAnsi="Times New Roman"/>
          <w:i/>
          <w:iCs/>
          <w:sz w:val="24"/>
          <w:szCs w:val="24"/>
        </w:rPr>
        <w:t xml:space="preserve"> </w:t>
      </w:r>
      <w:r w:rsidRPr="00DF0D8F">
        <w:rPr>
          <w:rFonts w:ascii="Times New Roman" w:hAnsi="Times New Roman"/>
          <w:sz w:val="24"/>
          <w:szCs w:val="24"/>
        </w:rPr>
        <w:t>Basingstoke: Palgrave Macmillan.</w:t>
      </w:r>
    </w:p>
    <w:p w14:paraId="7241FB91" w14:textId="77777777" w:rsidR="00AB0DC3" w:rsidRPr="00DF0D8F" w:rsidRDefault="00AB0DC3" w:rsidP="000D16D7">
      <w:pPr>
        <w:spacing w:line="360" w:lineRule="auto"/>
        <w:ind w:left="720" w:hanging="720"/>
        <w:jc w:val="left"/>
        <w:rPr>
          <w:rFonts w:ascii="Times New Roman" w:hAnsi="Times New Roman"/>
          <w:sz w:val="24"/>
          <w:szCs w:val="24"/>
        </w:rPr>
      </w:pPr>
      <w:r w:rsidRPr="00DF0D8F">
        <w:rPr>
          <w:rFonts w:ascii="Times New Roman" w:hAnsi="Times New Roman"/>
          <w:sz w:val="24"/>
          <w:szCs w:val="24"/>
        </w:rPr>
        <w:t xml:space="preserve">Trought, F. (2012), </w:t>
      </w:r>
      <w:r w:rsidRPr="00DF0D8F">
        <w:rPr>
          <w:rFonts w:ascii="Times New Roman" w:eastAsia="Arial" w:hAnsi="Times New Roman"/>
          <w:i/>
          <w:sz w:val="24"/>
          <w:szCs w:val="24"/>
        </w:rPr>
        <w:t>Brilliant Employability Skills: How to Stand Out from the Crowd in the Graduate Job Market.</w:t>
      </w:r>
      <w:r w:rsidRPr="00DF0D8F">
        <w:rPr>
          <w:rFonts w:ascii="Times New Roman" w:eastAsia="Arial" w:hAnsi="Times New Roman"/>
          <w:sz w:val="24"/>
          <w:szCs w:val="24"/>
        </w:rPr>
        <w:t xml:space="preserve"> Harlow: Prentice Hall.</w:t>
      </w:r>
    </w:p>
    <w:p w14:paraId="685CDE69" w14:textId="77777777" w:rsidR="00AB0DC3" w:rsidRPr="00DF0D8F" w:rsidRDefault="00AB0DC3" w:rsidP="000D16D7">
      <w:pPr>
        <w:spacing w:line="360" w:lineRule="auto"/>
        <w:ind w:left="720" w:hanging="720"/>
        <w:jc w:val="left"/>
        <w:rPr>
          <w:rFonts w:ascii="Times New Roman" w:hAnsi="Times New Roman"/>
          <w:sz w:val="24"/>
          <w:szCs w:val="24"/>
        </w:rPr>
      </w:pPr>
      <w:r w:rsidRPr="00DF0D8F">
        <w:rPr>
          <w:rFonts w:ascii="Times New Roman" w:hAnsi="Times New Roman"/>
          <w:sz w:val="24"/>
          <w:szCs w:val="24"/>
        </w:rPr>
        <w:t xml:space="preserve">Trought, F. (2017), </w:t>
      </w:r>
      <w:r w:rsidRPr="00DF0D8F">
        <w:rPr>
          <w:rFonts w:ascii="Times New Roman" w:hAnsi="Times New Roman"/>
          <w:i/>
          <w:iCs/>
          <w:sz w:val="24"/>
          <w:szCs w:val="24"/>
        </w:rPr>
        <w:t>Brilliant Employability Skills</w:t>
      </w:r>
      <w:r w:rsidRPr="00DF0D8F">
        <w:rPr>
          <w:rFonts w:ascii="Times New Roman" w:hAnsi="Times New Roman"/>
          <w:sz w:val="24"/>
          <w:szCs w:val="24"/>
        </w:rPr>
        <w:t>, 2nd edition. Harlow: Pearson.</w:t>
      </w:r>
    </w:p>
    <w:p w14:paraId="4DCD6259" w14:textId="77777777" w:rsidR="00AB0DC3" w:rsidRPr="00DF0D8F" w:rsidRDefault="00AB0DC3" w:rsidP="000D16D7">
      <w:pPr>
        <w:shd w:val="clear" w:color="auto" w:fill="FFFFFF"/>
        <w:spacing w:line="360" w:lineRule="auto"/>
        <w:ind w:left="720" w:hanging="720"/>
        <w:jc w:val="left"/>
        <w:rPr>
          <w:rFonts w:ascii="Times New Roman" w:hAnsi="Times New Roman"/>
          <w:sz w:val="24"/>
          <w:szCs w:val="24"/>
        </w:rPr>
      </w:pPr>
      <w:r w:rsidRPr="00DF0D8F">
        <w:rPr>
          <w:rFonts w:ascii="Times New Roman" w:hAnsi="Times New Roman"/>
          <w:sz w:val="24"/>
          <w:szCs w:val="24"/>
        </w:rPr>
        <w:t xml:space="preserve">Tuckman, B.W. (1965), Developmental Sequence in Small Groups, </w:t>
      </w:r>
      <w:r w:rsidRPr="00DF0D8F">
        <w:rPr>
          <w:rFonts w:ascii="Times New Roman" w:hAnsi="Times New Roman"/>
          <w:i/>
          <w:iCs/>
          <w:sz w:val="24"/>
          <w:szCs w:val="24"/>
        </w:rPr>
        <w:t>Psychological Bulletin</w:t>
      </w:r>
      <w:r w:rsidRPr="00DF0D8F">
        <w:rPr>
          <w:rFonts w:ascii="Times New Roman" w:hAnsi="Times New Roman"/>
          <w:sz w:val="24"/>
          <w:szCs w:val="24"/>
        </w:rPr>
        <w:t>, No. 63, No. 6, pp. 384-399.</w:t>
      </w:r>
    </w:p>
    <w:p w14:paraId="5B42C201" w14:textId="77777777" w:rsidR="00AB0DC3" w:rsidRPr="00DF0D8F" w:rsidRDefault="00AB0DC3" w:rsidP="000D16D7">
      <w:pPr>
        <w:shd w:val="clear" w:color="auto" w:fill="FFFFFF"/>
        <w:spacing w:line="360" w:lineRule="auto"/>
        <w:ind w:left="720" w:hanging="720"/>
        <w:jc w:val="left"/>
        <w:rPr>
          <w:rFonts w:ascii="Times New Roman" w:hAnsi="Times New Roman"/>
          <w:sz w:val="24"/>
          <w:szCs w:val="24"/>
        </w:rPr>
      </w:pPr>
      <w:r w:rsidRPr="00DF0D8F">
        <w:rPr>
          <w:rFonts w:ascii="Times New Roman" w:eastAsia="Arial" w:hAnsi="Times New Roman"/>
          <w:sz w:val="24"/>
          <w:szCs w:val="24"/>
        </w:rPr>
        <w:t xml:space="preserve">Tuckman, B.W. and Jensen, M.A.C. (1977), Stages of Small Group Development Revisited, </w:t>
      </w:r>
      <w:r w:rsidRPr="00DF0D8F">
        <w:rPr>
          <w:rFonts w:ascii="Times New Roman" w:eastAsia="Arial" w:hAnsi="Times New Roman"/>
          <w:i/>
          <w:iCs/>
          <w:sz w:val="24"/>
          <w:szCs w:val="24"/>
        </w:rPr>
        <w:t>Group and Organisational Studies</w:t>
      </w:r>
      <w:r w:rsidRPr="00DF0D8F">
        <w:rPr>
          <w:rFonts w:ascii="Times New Roman" w:eastAsia="Arial" w:hAnsi="Times New Roman"/>
          <w:sz w:val="24"/>
          <w:szCs w:val="24"/>
        </w:rPr>
        <w:t xml:space="preserve"> (December), Vol. 2, No. 4, pp. 419-427.</w:t>
      </w:r>
    </w:p>
    <w:p w14:paraId="2B1979C1" w14:textId="77777777" w:rsidR="00AB0DC3" w:rsidRPr="00DF0D8F" w:rsidRDefault="00AB0DC3" w:rsidP="000D16D7">
      <w:pPr>
        <w:tabs>
          <w:tab w:val="num" w:pos="720"/>
          <w:tab w:val="left" w:pos="1440"/>
        </w:tabs>
        <w:spacing w:line="360" w:lineRule="auto"/>
        <w:ind w:left="720" w:hanging="720"/>
        <w:jc w:val="left"/>
        <w:rPr>
          <w:rFonts w:ascii="Times New Roman" w:hAnsi="Times New Roman"/>
          <w:sz w:val="24"/>
          <w:szCs w:val="24"/>
        </w:rPr>
      </w:pPr>
      <w:r w:rsidRPr="00DF0D8F">
        <w:rPr>
          <w:rFonts w:ascii="Times New Roman" w:hAnsi="Times New Roman"/>
          <w:sz w:val="24"/>
          <w:szCs w:val="24"/>
        </w:rPr>
        <w:t xml:space="preserve">University of Wales Trinity Saint David (2014), Graduate Skills for Employment, </w:t>
      </w:r>
      <w:r w:rsidRPr="00DF0D8F">
        <w:rPr>
          <w:rFonts w:ascii="Times New Roman" w:hAnsi="Times New Roman"/>
          <w:i/>
          <w:iCs/>
          <w:sz w:val="24"/>
          <w:szCs w:val="24"/>
        </w:rPr>
        <w:t>Foundation Degree in Learning Support (Level 5): Programme of Study Handbook</w:t>
      </w:r>
      <w:r w:rsidRPr="00DF0D8F">
        <w:rPr>
          <w:rFonts w:ascii="Times New Roman" w:hAnsi="Times New Roman"/>
          <w:sz w:val="24"/>
          <w:szCs w:val="24"/>
        </w:rPr>
        <w:t>. Swansea: UWTSD.</w:t>
      </w:r>
    </w:p>
    <w:p w14:paraId="0B60AF58" w14:textId="77777777" w:rsidR="00AB0DC3" w:rsidRPr="00DF0D8F" w:rsidRDefault="00AB0DC3" w:rsidP="000D16D7">
      <w:pPr>
        <w:tabs>
          <w:tab w:val="num" w:pos="720"/>
          <w:tab w:val="left" w:pos="1440"/>
        </w:tabs>
        <w:spacing w:line="360" w:lineRule="auto"/>
        <w:ind w:left="720" w:hanging="720"/>
        <w:jc w:val="left"/>
        <w:rPr>
          <w:rFonts w:ascii="Times New Roman" w:hAnsi="Times New Roman"/>
          <w:sz w:val="24"/>
          <w:szCs w:val="24"/>
        </w:rPr>
      </w:pPr>
      <w:r w:rsidRPr="00DF0D8F">
        <w:rPr>
          <w:rFonts w:ascii="Times New Roman" w:hAnsi="Times New Roman"/>
          <w:sz w:val="24"/>
          <w:szCs w:val="24"/>
        </w:rPr>
        <w:t xml:space="preserve">University of Wales Trinity Saint David (2019) Transferrable and Generic Skills, BA (Hons) Education Studies: Primary, </w:t>
      </w:r>
      <w:r w:rsidRPr="00DF0D8F">
        <w:rPr>
          <w:rFonts w:ascii="Times New Roman" w:hAnsi="Times New Roman"/>
          <w:i/>
          <w:iCs/>
          <w:sz w:val="24"/>
          <w:szCs w:val="24"/>
        </w:rPr>
        <w:t>Programme of Study Handbook: Academic Discipline of Childhood and Education (Level 6): Institute of Education and Humanities</w:t>
      </w:r>
      <w:r w:rsidRPr="00DF0D8F">
        <w:rPr>
          <w:rFonts w:ascii="Times New Roman" w:hAnsi="Times New Roman"/>
          <w:sz w:val="24"/>
          <w:szCs w:val="24"/>
        </w:rPr>
        <w:t>. Carmarthen: UWTSD.</w:t>
      </w:r>
    </w:p>
    <w:p w14:paraId="1733685C" w14:textId="77777777" w:rsidR="00AB0DC3" w:rsidRPr="00DF0D8F" w:rsidRDefault="00AB0DC3" w:rsidP="000D16D7">
      <w:pPr>
        <w:tabs>
          <w:tab w:val="num" w:pos="720"/>
          <w:tab w:val="left" w:pos="1440"/>
        </w:tabs>
        <w:spacing w:line="360" w:lineRule="auto"/>
        <w:ind w:left="720" w:hanging="720"/>
        <w:jc w:val="left"/>
        <w:rPr>
          <w:rFonts w:ascii="Times New Roman" w:hAnsi="Times New Roman"/>
          <w:sz w:val="24"/>
          <w:szCs w:val="24"/>
        </w:rPr>
      </w:pPr>
      <w:r w:rsidRPr="00DF0D8F">
        <w:rPr>
          <w:rFonts w:ascii="Times New Roman" w:hAnsi="Times New Roman"/>
          <w:sz w:val="24"/>
          <w:szCs w:val="24"/>
        </w:rPr>
        <w:t xml:space="preserve">Vygotsky, L.S. (1978), </w:t>
      </w:r>
      <w:r w:rsidRPr="00DF0D8F">
        <w:rPr>
          <w:rFonts w:ascii="Times New Roman" w:hAnsi="Times New Roman"/>
          <w:i/>
          <w:iCs/>
          <w:sz w:val="24"/>
          <w:szCs w:val="24"/>
        </w:rPr>
        <w:t>Mind in Society</w:t>
      </w:r>
      <w:r w:rsidRPr="00DF0D8F">
        <w:rPr>
          <w:rFonts w:ascii="Times New Roman" w:hAnsi="Times New Roman"/>
          <w:sz w:val="24"/>
          <w:szCs w:val="24"/>
        </w:rPr>
        <w:t>. Cambridge, Massachusetts: Harvard University Press.</w:t>
      </w:r>
    </w:p>
    <w:p w14:paraId="2A375D67" w14:textId="77777777" w:rsidR="00AB0DC3" w:rsidRPr="00DF0D8F" w:rsidRDefault="00AB0DC3" w:rsidP="000D16D7">
      <w:pPr>
        <w:tabs>
          <w:tab w:val="num" w:pos="720"/>
          <w:tab w:val="left" w:pos="1440"/>
        </w:tabs>
        <w:spacing w:line="360" w:lineRule="auto"/>
        <w:ind w:left="720" w:hanging="720"/>
        <w:jc w:val="left"/>
        <w:rPr>
          <w:rFonts w:ascii="Times New Roman" w:hAnsi="Times New Roman"/>
          <w:sz w:val="24"/>
          <w:szCs w:val="24"/>
        </w:rPr>
      </w:pPr>
      <w:r w:rsidRPr="00DF0D8F">
        <w:rPr>
          <w:rFonts w:ascii="Times New Roman" w:hAnsi="Times New Roman"/>
          <w:sz w:val="24"/>
          <w:szCs w:val="24"/>
        </w:rPr>
        <w:t xml:space="preserve">Vygotsky, L.S. (2012), </w:t>
      </w:r>
      <w:r w:rsidRPr="00DF0D8F">
        <w:rPr>
          <w:rFonts w:ascii="Times New Roman" w:hAnsi="Times New Roman"/>
          <w:i/>
          <w:iCs/>
          <w:sz w:val="24"/>
          <w:szCs w:val="24"/>
        </w:rPr>
        <w:t>Thought and Language</w:t>
      </w:r>
      <w:r w:rsidRPr="00DF0D8F">
        <w:rPr>
          <w:rFonts w:ascii="Times New Roman" w:hAnsi="Times New Roman"/>
          <w:sz w:val="24"/>
          <w:szCs w:val="24"/>
        </w:rPr>
        <w:t xml:space="preserve">. London: MIT Press. </w:t>
      </w:r>
    </w:p>
    <w:p w14:paraId="2906F2F0" w14:textId="77777777" w:rsidR="00AB0DC3" w:rsidRPr="00DF0D8F" w:rsidRDefault="00AB0DC3" w:rsidP="000D16D7">
      <w:pPr>
        <w:tabs>
          <w:tab w:val="num" w:pos="720"/>
          <w:tab w:val="left" w:pos="1440"/>
        </w:tabs>
        <w:spacing w:line="360" w:lineRule="auto"/>
        <w:ind w:left="720" w:hanging="720"/>
        <w:jc w:val="left"/>
        <w:rPr>
          <w:rFonts w:ascii="Times New Roman" w:hAnsi="Times New Roman"/>
          <w:sz w:val="24"/>
          <w:szCs w:val="24"/>
        </w:rPr>
      </w:pPr>
      <w:r w:rsidRPr="00DF0D8F">
        <w:rPr>
          <w:rFonts w:ascii="Times New Roman" w:hAnsi="Times New Roman"/>
          <w:sz w:val="24"/>
          <w:szCs w:val="24"/>
        </w:rPr>
        <w:t xml:space="preserve">Watkins, C. (2011), </w:t>
      </w:r>
      <w:r w:rsidRPr="00DF0D8F">
        <w:rPr>
          <w:rFonts w:ascii="Times New Roman" w:hAnsi="Times New Roman"/>
          <w:i/>
          <w:iCs/>
          <w:sz w:val="24"/>
          <w:szCs w:val="24"/>
        </w:rPr>
        <w:t>Learning: A Sense-Makers Guide</w:t>
      </w:r>
      <w:r w:rsidRPr="00DF0D8F">
        <w:rPr>
          <w:rFonts w:ascii="Times New Roman" w:hAnsi="Times New Roman"/>
          <w:sz w:val="24"/>
          <w:szCs w:val="24"/>
        </w:rPr>
        <w:t>. London: Association of Lecturers and Teachers.</w:t>
      </w:r>
    </w:p>
    <w:p w14:paraId="0AA2B5B6" w14:textId="77777777" w:rsidR="00AB0DC3" w:rsidRPr="00DF0D8F" w:rsidRDefault="00AB0DC3" w:rsidP="000D16D7">
      <w:pPr>
        <w:tabs>
          <w:tab w:val="num" w:pos="720"/>
          <w:tab w:val="left" w:pos="1440"/>
        </w:tabs>
        <w:spacing w:line="360" w:lineRule="auto"/>
        <w:ind w:left="720" w:hanging="720"/>
        <w:jc w:val="left"/>
        <w:rPr>
          <w:rFonts w:ascii="Times New Roman" w:hAnsi="Times New Roman"/>
          <w:sz w:val="24"/>
          <w:szCs w:val="24"/>
        </w:rPr>
      </w:pPr>
      <w:r w:rsidRPr="00DF0D8F">
        <w:rPr>
          <w:rFonts w:ascii="Times New Roman" w:hAnsi="Times New Roman"/>
          <w:sz w:val="24"/>
          <w:szCs w:val="24"/>
        </w:rPr>
        <w:t xml:space="preserve">Weare, K. (2004), </w:t>
      </w:r>
      <w:r w:rsidRPr="00DF0D8F">
        <w:rPr>
          <w:rFonts w:ascii="Times New Roman" w:hAnsi="Times New Roman"/>
          <w:i/>
          <w:iCs/>
          <w:sz w:val="24"/>
          <w:szCs w:val="24"/>
        </w:rPr>
        <w:t>Developing the Emotionally Literate School</w:t>
      </w:r>
      <w:r w:rsidRPr="00DF0D8F">
        <w:rPr>
          <w:rFonts w:ascii="Times New Roman" w:hAnsi="Times New Roman"/>
          <w:sz w:val="24"/>
          <w:szCs w:val="24"/>
        </w:rPr>
        <w:t>. London: Sage Publications Limited.</w:t>
      </w:r>
    </w:p>
    <w:p w14:paraId="1F21B666" w14:textId="77777777" w:rsidR="00AB0DC3" w:rsidRPr="00DF0D8F" w:rsidRDefault="00AB0DC3" w:rsidP="000D16D7">
      <w:pPr>
        <w:tabs>
          <w:tab w:val="num" w:pos="720"/>
          <w:tab w:val="left" w:pos="1440"/>
        </w:tabs>
        <w:spacing w:line="360" w:lineRule="auto"/>
        <w:ind w:left="720" w:hanging="720"/>
        <w:jc w:val="left"/>
        <w:rPr>
          <w:rFonts w:ascii="Times New Roman" w:hAnsi="Times New Roman"/>
          <w:sz w:val="24"/>
          <w:szCs w:val="24"/>
        </w:rPr>
      </w:pPr>
      <w:r w:rsidRPr="00DF0D8F">
        <w:rPr>
          <w:rFonts w:ascii="Times New Roman" w:hAnsi="Times New Roman"/>
          <w:sz w:val="24"/>
          <w:szCs w:val="24"/>
        </w:rPr>
        <w:t xml:space="preserve">Wilmot, E. (2006), </w:t>
      </w:r>
      <w:r w:rsidRPr="00DF0D8F">
        <w:rPr>
          <w:rFonts w:ascii="Times New Roman" w:hAnsi="Times New Roman"/>
          <w:i/>
          <w:iCs/>
          <w:sz w:val="24"/>
          <w:szCs w:val="24"/>
        </w:rPr>
        <w:t>Personalising Learning in the Primary Classroom</w:t>
      </w:r>
      <w:r w:rsidRPr="00DF0D8F">
        <w:rPr>
          <w:rFonts w:ascii="Times New Roman" w:hAnsi="Times New Roman"/>
          <w:sz w:val="24"/>
          <w:szCs w:val="24"/>
        </w:rPr>
        <w:t>. Carmarthen: Crown House Publishing.</w:t>
      </w:r>
    </w:p>
    <w:p w14:paraId="6B5F3221" w14:textId="77777777" w:rsidR="00AB0DC3" w:rsidRPr="00DF0D8F" w:rsidRDefault="00AB0DC3" w:rsidP="000D16D7">
      <w:pPr>
        <w:spacing w:line="360" w:lineRule="auto"/>
        <w:ind w:left="720" w:hanging="720"/>
        <w:jc w:val="left"/>
        <w:rPr>
          <w:rFonts w:ascii="Times New Roman" w:hAnsi="Times New Roman"/>
          <w:i/>
          <w:iCs/>
          <w:sz w:val="24"/>
          <w:szCs w:val="24"/>
        </w:rPr>
      </w:pPr>
      <w:r w:rsidRPr="00DF0D8F">
        <w:rPr>
          <w:rFonts w:ascii="Times New Roman" w:hAnsi="Times New Roman"/>
          <w:sz w:val="24"/>
          <w:szCs w:val="24"/>
        </w:rPr>
        <w:t xml:space="preserve">Yorke, M. (2006), </w:t>
      </w:r>
      <w:r w:rsidRPr="00DF0D8F">
        <w:rPr>
          <w:rFonts w:ascii="Times New Roman" w:hAnsi="Times New Roman"/>
          <w:i/>
          <w:iCs/>
          <w:sz w:val="24"/>
          <w:szCs w:val="24"/>
        </w:rPr>
        <w:t>Employability in Higher Education: What it is – What it is Not</w:t>
      </w:r>
      <w:r w:rsidRPr="00DF0D8F">
        <w:rPr>
          <w:rFonts w:ascii="Times New Roman" w:hAnsi="Times New Roman"/>
          <w:sz w:val="24"/>
          <w:szCs w:val="24"/>
        </w:rPr>
        <w:t>. York: Higher Education Academy.</w:t>
      </w:r>
    </w:p>
    <w:p w14:paraId="3E131C57" w14:textId="77777777" w:rsidR="00AB0DC3" w:rsidRPr="00DF0D8F" w:rsidRDefault="00AB0DC3" w:rsidP="000D16D7">
      <w:pPr>
        <w:tabs>
          <w:tab w:val="num" w:pos="720"/>
          <w:tab w:val="left" w:pos="1440"/>
        </w:tabs>
        <w:spacing w:line="360" w:lineRule="auto"/>
        <w:ind w:left="720" w:hanging="720"/>
        <w:jc w:val="left"/>
        <w:rPr>
          <w:rFonts w:ascii="Times New Roman" w:hAnsi="Times New Roman"/>
          <w:sz w:val="24"/>
          <w:szCs w:val="24"/>
        </w:rPr>
      </w:pPr>
      <w:r w:rsidRPr="00DF0D8F">
        <w:rPr>
          <w:rFonts w:ascii="Times New Roman" w:hAnsi="Times New Roman"/>
          <w:sz w:val="24"/>
          <w:szCs w:val="24"/>
        </w:rPr>
        <w:lastRenderedPageBreak/>
        <w:t xml:space="preserve">Zaccaro, S.J., Green, J.P., Dubrow, S. and Kolze, M. (2019), Leader Individual Differences, Situational Parameters and Leadership Outcomes: A Comprehensive Review and Integration, </w:t>
      </w:r>
      <w:r w:rsidRPr="00DF0D8F">
        <w:rPr>
          <w:rFonts w:ascii="Times New Roman" w:hAnsi="Times New Roman"/>
          <w:i/>
          <w:iCs/>
          <w:sz w:val="24"/>
          <w:szCs w:val="24"/>
        </w:rPr>
        <w:t xml:space="preserve">The Leadership Quarterly, </w:t>
      </w:r>
      <w:r w:rsidRPr="00DF0D8F">
        <w:rPr>
          <w:rFonts w:ascii="Times New Roman" w:hAnsi="Times New Roman"/>
          <w:sz w:val="24"/>
          <w:szCs w:val="24"/>
        </w:rPr>
        <w:t>No. 29, pp. 2-43.</w:t>
      </w:r>
    </w:p>
    <w:p w14:paraId="7E331549" w14:textId="77777777" w:rsidR="00AB0DC3" w:rsidRPr="00DF0D8F" w:rsidRDefault="00AB0DC3" w:rsidP="000D16D7">
      <w:pPr>
        <w:tabs>
          <w:tab w:val="num" w:pos="720"/>
          <w:tab w:val="left" w:pos="1440"/>
        </w:tabs>
        <w:spacing w:line="360" w:lineRule="auto"/>
        <w:ind w:left="720" w:hanging="720"/>
        <w:jc w:val="left"/>
        <w:rPr>
          <w:rFonts w:ascii="Times New Roman" w:hAnsi="Times New Roman"/>
          <w:sz w:val="24"/>
          <w:szCs w:val="24"/>
        </w:rPr>
      </w:pPr>
      <w:r w:rsidRPr="00DF0D8F">
        <w:rPr>
          <w:rFonts w:ascii="Times New Roman" w:hAnsi="Times New Roman"/>
          <w:sz w:val="24"/>
          <w:szCs w:val="24"/>
        </w:rPr>
        <w:t xml:space="preserve">Zaleznik, A. (1977), Managers and Leaders: Are they different? </w:t>
      </w:r>
      <w:r w:rsidRPr="00DF0D8F">
        <w:rPr>
          <w:rFonts w:ascii="Times New Roman" w:hAnsi="Times New Roman"/>
          <w:i/>
          <w:iCs/>
          <w:sz w:val="24"/>
          <w:szCs w:val="24"/>
        </w:rPr>
        <w:t>Harvard Business</w:t>
      </w:r>
      <w:r w:rsidRPr="00DF0D8F">
        <w:rPr>
          <w:rFonts w:ascii="Times New Roman" w:hAnsi="Times New Roman"/>
          <w:sz w:val="24"/>
          <w:szCs w:val="24"/>
        </w:rPr>
        <w:t xml:space="preserve"> </w:t>
      </w:r>
      <w:r w:rsidRPr="00DF0D8F">
        <w:rPr>
          <w:rFonts w:ascii="Times New Roman" w:hAnsi="Times New Roman"/>
          <w:i/>
          <w:iCs/>
          <w:sz w:val="24"/>
          <w:szCs w:val="24"/>
        </w:rPr>
        <w:t>Review</w:t>
      </w:r>
      <w:r w:rsidRPr="00DF0D8F">
        <w:rPr>
          <w:rFonts w:ascii="Times New Roman" w:hAnsi="Times New Roman"/>
          <w:sz w:val="24"/>
          <w:szCs w:val="24"/>
        </w:rPr>
        <w:t xml:space="preserve">, May-June, pp. 67-78 in J. Sonnenfeld (1995), </w:t>
      </w:r>
      <w:r w:rsidRPr="00DF0D8F">
        <w:rPr>
          <w:rFonts w:ascii="Times New Roman" w:hAnsi="Times New Roman"/>
          <w:i/>
          <w:iCs/>
          <w:sz w:val="24"/>
          <w:szCs w:val="24"/>
        </w:rPr>
        <w:t>Concepts of Leadership</w:t>
      </w:r>
      <w:r w:rsidRPr="00DF0D8F">
        <w:rPr>
          <w:rFonts w:ascii="Times New Roman" w:hAnsi="Times New Roman"/>
          <w:sz w:val="24"/>
          <w:szCs w:val="24"/>
        </w:rPr>
        <w:t>. Aldershot: Dartmouth Publishing Company Limited.</w:t>
      </w:r>
    </w:p>
    <w:p w14:paraId="4622D33C" w14:textId="77777777" w:rsidR="004C4398" w:rsidRDefault="004C4398" w:rsidP="004C4398">
      <w:pPr>
        <w:tabs>
          <w:tab w:val="num" w:pos="720"/>
          <w:tab w:val="left" w:pos="1440"/>
        </w:tabs>
        <w:spacing w:line="360" w:lineRule="auto"/>
        <w:ind w:left="720" w:hanging="720"/>
        <w:jc w:val="left"/>
        <w:rPr>
          <w:rFonts w:ascii="Times New Roman" w:hAnsi="Times New Roman"/>
          <w:color w:val="00B050"/>
          <w:sz w:val="24"/>
          <w:szCs w:val="24"/>
        </w:rPr>
      </w:pPr>
    </w:p>
    <w:p w14:paraId="7D9C01E7" w14:textId="77777777" w:rsidR="00AB5B7E" w:rsidRPr="004C4398" w:rsidRDefault="00AB5B7E" w:rsidP="004C4398">
      <w:pPr>
        <w:tabs>
          <w:tab w:val="num" w:pos="720"/>
          <w:tab w:val="left" w:pos="1440"/>
        </w:tabs>
        <w:spacing w:line="360" w:lineRule="auto"/>
        <w:ind w:left="720" w:hanging="720"/>
        <w:jc w:val="left"/>
        <w:rPr>
          <w:rFonts w:ascii="Times New Roman" w:hAnsi="Times New Roman"/>
          <w:color w:val="00B050"/>
          <w:sz w:val="24"/>
          <w:szCs w:val="24"/>
        </w:rPr>
      </w:pPr>
      <w:r w:rsidRPr="00574D5B">
        <w:rPr>
          <w:rFonts w:ascii="Times New Roman" w:hAnsi="Times New Roman"/>
          <w:sz w:val="24"/>
          <w:szCs w:val="24"/>
        </w:rPr>
        <w:t>CIPD (</w:t>
      </w:r>
      <w:r>
        <w:rPr>
          <w:rFonts w:ascii="Times New Roman" w:hAnsi="Times New Roman"/>
          <w:sz w:val="24"/>
          <w:szCs w:val="24"/>
        </w:rPr>
        <w:t>2020</w:t>
      </w:r>
      <w:r w:rsidRPr="00574D5B">
        <w:rPr>
          <w:rFonts w:ascii="Times New Roman" w:hAnsi="Times New Roman"/>
          <w:sz w:val="24"/>
          <w:szCs w:val="24"/>
        </w:rPr>
        <w:t xml:space="preserve">), </w:t>
      </w:r>
      <w:r w:rsidRPr="00574D5B">
        <w:rPr>
          <w:rFonts w:ascii="Times New Roman" w:hAnsi="Times New Roman"/>
          <w:i/>
          <w:iCs/>
          <w:sz w:val="24"/>
          <w:szCs w:val="24"/>
        </w:rPr>
        <w:t>About CPD</w:t>
      </w:r>
      <w:r w:rsidRPr="00574D5B">
        <w:rPr>
          <w:rFonts w:ascii="Times New Roman" w:hAnsi="Times New Roman"/>
          <w:sz w:val="24"/>
          <w:szCs w:val="24"/>
        </w:rPr>
        <w:t xml:space="preserve"> [online], available from: </w:t>
      </w:r>
      <w:hyperlink r:id="rId8" w:history="1">
        <w:r w:rsidRPr="00574D5B">
          <w:rPr>
            <w:rStyle w:val="Hyperlink"/>
            <w:rFonts w:ascii="Times New Roman" w:hAnsi="Times New Roman"/>
            <w:sz w:val="24"/>
            <w:szCs w:val="24"/>
          </w:rPr>
          <w:t>https://www.cipd.co.uk/learn/cpd/about</w:t>
        </w:r>
      </w:hyperlink>
      <w:r w:rsidRPr="00574D5B">
        <w:rPr>
          <w:rFonts w:ascii="Times New Roman" w:hAnsi="Times New Roman"/>
          <w:sz w:val="24"/>
          <w:szCs w:val="24"/>
        </w:rPr>
        <w:t xml:space="preserve"> (accessed on</w:t>
      </w:r>
      <w:r>
        <w:rPr>
          <w:rFonts w:ascii="Times New Roman" w:hAnsi="Times New Roman"/>
          <w:sz w:val="24"/>
          <w:szCs w:val="24"/>
        </w:rPr>
        <w:t xml:space="preserve"> 6 April 2020</w:t>
      </w:r>
      <w:r w:rsidRPr="00574D5B">
        <w:rPr>
          <w:rFonts w:ascii="Times New Roman" w:hAnsi="Times New Roman"/>
          <w:sz w:val="24"/>
          <w:szCs w:val="24"/>
        </w:rPr>
        <w:t>).</w:t>
      </w:r>
    </w:p>
    <w:p w14:paraId="6501FBA5" w14:textId="77777777" w:rsidR="00AB5B7E" w:rsidRDefault="00AB5B7E" w:rsidP="000E0674">
      <w:pPr>
        <w:spacing w:line="360" w:lineRule="auto"/>
        <w:ind w:left="720" w:hanging="720"/>
        <w:jc w:val="left"/>
        <w:rPr>
          <w:rFonts w:ascii="Times New Roman" w:hAnsi="Times New Roman"/>
          <w:color w:val="0033CC"/>
          <w:sz w:val="24"/>
          <w:szCs w:val="24"/>
        </w:rPr>
      </w:pPr>
      <w:r w:rsidRPr="00DF0D8F">
        <w:rPr>
          <w:rFonts w:ascii="Times New Roman" w:hAnsi="Times New Roman"/>
          <w:sz w:val="24"/>
          <w:szCs w:val="24"/>
        </w:rPr>
        <w:t>City and</w:t>
      </w:r>
      <w:r w:rsidRPr="0041203E">
        <w:rPr>
          <w:rFonts w:ascii="Times New Roman" w:hAnsi="Times New Roman"/>
          <w:color w:val="000000" w:themeColor="text1"/>
          <w:sz w:val="24"/>
          <w:szCs w:val="24"/>
        </w:rPr>
        <w:t xml:space="preserve"> Guilds (2020), Essential Skills Qualifications (ESQ), </w:t>
      </w:r>
      <w:r w:rsidRPr="006F02A9">
        <w:rPr>
          <w:rFonts w:ascii="Times New Roman" w:hAnsi="Times New Roman"/>
          <w:i/>
          <w:iCs/>
          <w:color w:val="000000" w:themeColor="text1"/>
          <w:sz w:val="24"/>
          <w:szCs w:val="24"/>
        </w:rPr>
        <w:t>Maths and English Qualifications in Wales</w:t>
      </w:r>
      <w:r w:rsidRPr="0041203E">
        <w:rPr>
          <w:rFonts w:ascii="Times New Roman" w:hAnsi="Times New Roman"/>
          <w:color w:val="000000" w:themeColor="text1"/>
          <w:sz w:val="24"/>
          <w:szCs w:val="24"/>
        </w:rPr>
        <w:t xml:space="preserve"> [online], available from: </w:t>
      </w:r>
      <w:hyperlink r:id="rId9" w:history="1">
        <w:r w:rsidRPr="000C04E3">
          <w:rPr>
            <w:rStyle w:val="Hyperlink"/>
            <w:rFonts w:ascii="Times New Roman" w:hAnsi="Times New Roman"/>
            <w:sz w:val="24"/>
            <w:szCs w:val="24"/>
          </w:rPr>
          <w:t>https://www.cityandguilds.com/what-we-offer/centres/maths-and-english/wales</w:t>
        </w:r>
      </w:hyperlink>
      <w:r>
        <w:rPr>
          <w:rFonts w:ascii="Times New Roman" w:hAnsi="Times New Roman"/>
          <w:color w:val="0033CC"/>
          <w:sz w:val="24"/>
          <w:szCs w:val="24"/>
        </w:rPr>
        <w:t xml:space="preserve"> </w:t>
      </w:r>
      <w:r w:rsidRPr="0041203E">
        <w:rPr>
          <w:rFonts w:ascii="Times New Roman" w:hAnsi="Times New Roman"/>
          <w:color w:val="000000" w:themeColor="text1"/>
          <w:sz w:val="24"/>
          <w:szCs w:val="24"/>
        </w:rPr>
        <w:t>(accessed on 17 April 2020).</w:t>
      </w:r>
    </w:p>
    <w:p w14:paraId="181FC52E" w14:textId="77777777" w:rsidR="00AB5B7E" w:rsidRPr="000E0674" w:rsidRDefault="00AB5B7E" w:rsidP="000E0674">
      <w:pPr>
        <w:spacing w:line="360" w:lineRule="auto"/>
        <w:ind w:left="720" w:hanging="720"/>
        <w:jc w:val="left"/>
        <w:rPr>
          <w:rFonts w:ascii="Times New Roman" w:hAnsi="Times New Roman"/>
          <w:color w:val="0033CC"/>
          <w:sz w:val="24"/>
          <w:szCs w:val="24"/>
        </w:rPr>
      </w:pPr>
      <w:r w:rsidRPr="000E0674">
        <w:rPr>
          <w:rFonts w:ascii="Times New Roman" w:hAnsi="Times New Roman"/>
          <w:color w:val="000000" w:themeColor="text1"/>
          <w:sz w:val="24"/>
          <w:szCs w:val="24"/>
        </w:rPr>
        <w:t xml:space="preserve">Counselling and Psychotherapy Central Awarding Body (2020), </w:t>
      </w:r>
      <w:r w:rsidRPr="000E0674">
        <w:rPr>
          <w:rFonts w:ascii="Times New Roman" w:hAnsi="Times New Roman"/>
          <w:i/>
          <w:iCs/>
          <w:color w:val="000000" w:themeColor="text1"/>
          <w:sz w:val="24"/>
          <w:szCs w:val="24"/>
        </w:rPr>
        <w:t>Level 2 Award in Introduction to Counselling Skills (ICSK-L2)</w:t>
      </w:r>
      <w:r>
        <w:rPr>
          <w:rFonts w:ascii="Times New Roman" w:hAnsi="Times New Roman"/>
          <w:color w:val="000000" w:themeColor="text1"/>
          <w:sz w:val="24"/>
          <w:szCs w:val="24"/>
        </w:rPr>
        <w:t xml:space="preserve"> </w:t>
      </w:r>
      <w:r w:rsidRPr="000E0674">
        <w:rPr>
          <w:rFonts w:ascii="Times New Roman" w:hAnsi="Times New Roman"/>
          <w:color w:val="000000" w:themeColor="text1"/>
          <w:sz w:val="24"/>
          <w:szCs w:val="24"/>
        </w:rPr>
        <w:t xml:space="preserve">[online], available from:   </w:t>
      </w:r>
      <w:hyperlink r:id="rId10" w:history="1">
        <w:r w:rsidRPr="008F2914">
          <w:rPr>
            <w:rStyle w:val="Hyperlink"/>
            <w:rFonts w:ascii="Times New Roman" w:hAnsi="Times New Roman"/>
            <w:sz w:val="24"/>
            <w:szCs w:val="24"/>
          </w:rPr>
          <w:t>https://www.cpcab.co.uk/qualifications/icsk-l2</w:t>
        </w:r>
      </w:hyperlink>
      <w:r>
        <w:rPr>
          <w:rFonts w:ascii="Times New Roman" w:hAnsi="Times New Roman"/>
          <w:color w:val="00B050"/>
          <w:sz w:val="24"/>
          <w:szCs w:val="24"/>
        </w:rPr>
        <w:t xml:space="preserve"> </w:t>
      </w:r>
      <w:r w:rsidRPr="000E0674">
        <w:rPr>
          <w:rFonts w:ascii="Times New Roman" w:hAnsi="Times New Roman"/>
          <w:color w:val="000000" w:themeColor="text1"/>
          <w:sz w:val="24"/>
          <w:szCs w:val="24"/>
        </w:rPr>
        <w:t>(accessed on 19 April 2020).</w:t>
      </w:r>
    </w:p>
    <w:p w14:paraId="15DC4031" w14:textId="77777777" w:rsidR="00AB5B7E" w:rsidRDefault="00AB5B7E" w:rsidP="00784FDF">
      <w:pPr>
        <w:tabs>
          <w:tab w:val="num" w:pos="720"/>
          <w:tab w:val="left" w:pos="1440"/>
        </w:tabs>
        <w:spacing w:line="360" w:lineRule="auto"/>
        <w:ind w:left="720" w:hanging="720"/>
        <w:jc w:val="left"/>
        <w:rPr>
          <w:rFonts w:ascii="Times New Roman" w:hAnsi="Times New Roman"/>
          <w:sz w:val="24"/>
          <w:szCs w:val="24"/>
        </w:rPr>
      </w:pPr>
      <w:r w:rsidRPr="00574D5B">
        <w:rPr>
          <w:rFonts w:ascii="Times New Roman" w:hAnsi="Times New Roman"/>
          <w:sz w:val="24"/>
          <w:szCs w:val="24"/>
        </w:rPr>
        <w:t xml:space="preserve">Gaskell, S. (2011), ‘Tattooist claims he is the victim in teen row’, </w:t>
      </w:r>
      <w:r w:rsidRPr="00574D5B">
        <w:rPr>
          <w:rFonts w:ascii="Times New Roman" w:hAnsi="Times New Roman"/>
          <w:i/>
          <w:sz w:val="24"/>
          <w:szCs w:val="24"/>
        </w:rPr>
        <w:t>Wales Online</w:t>
      </w:r>
      <w:r w:rsidRPr="00574D5B">
        <w:rPr>
          <w:rFonts w:ascii="Times New Roman" w:hAnsi="Times New Roman"/>
          <w:sz w:val="24"/>
          <w:szCs w:val="24"/>
        </w:rPr>
        <w:t xml:space="preserve"> [online Newspaper], available</w:t>
      </w:r>
      <w:r>
        <w:rPr>
          <w:rFonts w:ascii="Times New Roman" w:hAnsi="Times New Roman"/>
          <w:sz w:val="24"/>
          <w:szCs w:val="24"/>
        </w:rPr>
        <w:t xml:space="preserve"> from</w:t>
      </w:r>
      <w:r w:rsidRPr="00574D5B">
        <w:rPr>
          <w:rFonts w:ascii="Times New Roman" w:hAnsi="Times New Roman"/>
          <w:sz w:val="24"/>
          <w:szCs w:val="24"/>
        </w:rPr>
        <w:t xml:space="preserve">:  </w:t>
      </w:r>
      <w:hyperlink r:id="rId11" w:anchor="ixzz1cHecP3wX" w:history="1">
        <w:r w:rsidRPr="00574D5B">
          <w:rPr>
            <w:rStyle w:val="Hyperlink"/>
            <w:rFonts w:ascii="Times New Roman" w:hAnsi="Times New Roman"/>
            <w:sz w:val="24"/>
            <w:szCs w:val="24"/>
          </w:rPr>
          <w:t>http://www.walesonline.co.uk/news/wales-news/2011/03/18/tattooist-claims-he-is-the-victim-in-teen-row-91466-28358573/#ixzz1cHecP3wX</w:t>
        </w:r>
      </w:hyperlink>
      <w:r w:rsidRPr="00574D5B">
        <w:rPr>
          <w:rFonts w:ascii="Times New Roman" w:hAnsi="Times New Roman"/>
          <w:sz w:val="24"/>
          <w:szCs w:val="24"/>
        </w:rPr>
        <w:t xml:space="preserve"> (accessed on 30 October</w:t>
      </w:r>
      <w:r>
        <w:rPr>
          <w:rFonts w:ascii="Times New Roman" w:hAnsi="Times New Roman"/>
          <w:sz w:val="24"/>
          <w:szCs w:val="24"/>
        </w:rPr>
        <w:t xml:space="preserve"> </w:t>
      </w:r>
      <w:r w:rsidRPr="00574D5B">
        <w:rPr>
          <w:rFonts w:ascii="Times New Roman" w:hAnsi="Times New Roman"/>
          <w:sz w:val="24"/>
          <w:szCs w:val="24"/>
        </w:rPr>
        <w:t>2011).</w:t>
      </w:r>
    </w:p>
    <w:p w14:paraId="3D976068" w14:textId="77777777" w:rsidR="00AB5B7E" w:rsidRDefault="00AB5B7E" w:rsidP="00784FDF">
      <w:pPr>
        <w:tabs>
          <w:tab w:val="num" w:pos="720"/>
          <w:tab w:val="left" w:pos="1440"/>
        </w:tabs>
        <w:spacing w:line="360" w:lineRule="auto"/>
        <w:ind w:left="720" w:hanging="720"/>
        <w:jc w:val="left"/>
        <w:rPr>
          <w:rFonts w:ascii="Times New Roman" w:hAnsi="Times New Roman"/>
          <w:sz w:val="24"/>
          <w:szCs w:val="24"/>
        </w:rPr>
      </w:pPr>
      <w:r w:rsidRPr="004C4261">
        <w:rPr>
          <w:rFonts w:ascii="Times New Roman" w:hAnsi="Times New Roman"/>
          <w:color w:val="000000" w:themeColor="text1"/>
          <w:sz w:val="24"/>
          <w:szCs w:val="24"/>
        </w:rPr>
        <w:t xml:space="preserve">Higgins, M. (2014), </w:t>
      </w:r>
      <w:r w:rsidRPr="00784FDF">
        <w:rPr>
          <w:rFonts w:ascii="Times New Roman" w:hAnsi="Times New Roman"/>
          <w:sz w:val="24"/>
          <w:szCs w:val="24"/>
        </w:rPr>
        <w:t>‘Using the Star Technique to Shine at Job Interviews: A How to Guide’,</w:t>
      </w:r>
      <w:r w:rsidRPr="00784FDF">
        <w:rPr>
          <w:rFonts w:ascii="Times New Roman" w:hAnsi="Times New Roman"/>
          <w:i/>
          <w:iCs/>
          <w:sz w:val="24"/>
          <w:szCs w:val="24"/>
        </w:rPr>
        <w:t xml:space="preserve"> Guardian</w:t>
      </w:r>
      <w:r w:rsidRPr="00784FDF">
        <w:rPr>
          <w:rFonts w:ascii="Times New Roman" w:hAnsi="Times New Roman"/>
          <w:sz w:val="24"/>
          <w:szCs w:val="24"/>
        </w:rPr>
        <w:t xml:space="preserve"> [online], available from: </w:t>
      </w:r>
      <w:hyperlink r:id="rId12" w:history="1">
        <w:r w:rsidRPr="00F83C78">
          <w:rPr>
            <w:rStyle w:val="Hyperlink"/>
            <w:rFonts w:ascii="Times New Roman" w:hAnsi="Times New Roman"/>
            <w:sz w:val="24"/>
            <w:szCs w:val="24"/>
          </w:rPr>
          <w:t>https://www.theguardian.com/careers/careers-blog/star-technique-competency-based-interview</w:t>
        </w:r>
      </w:hyperlink>
      <w:r>
        <w:rPr>
          <w:rFonts w:ascii="Times New Roman" w:hAnsi="Times New Roman"/>
          <w:color w:val="0000FF"/>
          <w:sz w:val="24"/>
          <w:szCs w:val="24"/>
        </w:rPr>
        <w:t xml:space="preserve"> </w:t>
      </w:r>
      <w:r w:rsidRPr="00784FDF">
        <w:rPr>
          <w:rFonts w:ascii="Times New Roman" w:hAnsi="Times New Roman"/>
          <w:sz w:val="24"/>
          <w:szCs w:val="24"/>
        </w:rPr>
        <w:t>(accessed on 19 August, 2019).</w:t>
      </w:r>
    </w:p>
    <w:p w14:paraId="735A4FFE" w14:textId="77777777" w:rsidR="00AB5B7E" w:rsidRPr="00AB5B7E" w:rsidRDefault="00AB5B7E" w:rsidP="00784FDF">
      <w:pPr>
        <w:tabs>
          <w:tab w:val="num" w:pos="720"/>
          <w:tab w:val="left" w:pos="1440"/>
        </w:tabs>
        <w:spacing w:line="360" w:lineRule="auto"/>
        <w:ind w:left="720" w:hanging="720"/>
        <w:jc w:val="left"/>
        <w:rPr>
          <w:rFonts w:ascii="Times New Roman" w:hAnsi="Times New Roman"/>
          <w:sz w:val="24"/>
          <w:szCs w:val="24"/>
        </w:rPr>
      </w:pPr>
      <w:r w:rsidRPr="00AB5B7E">
        <w:rPr>
          <w:rFonts w:ascii="Times New Roman" w:hAnsi="Times New Roman"/>
          <w:sz w:val="24"/>
          <w:szCs w:val="24"/>
        </w:rPr>
        <w:t xml:space="preserve">Jones, L. (2008), ‘Tattoo parties craze ‘is insane’’, </w:t>
      </w:r>
      <w:r w:rsidRPr="00AB5B7E">
        <w:rPr>
          <w:rFonts w:ascii="Times New Roman" w:hAnsi="Times New Roman"/>
          <w:i/>
          <w:sz w:val="24"/>
          <w:szCs w:val="24"/>
        </w:rPr>
        <w:t>Wales Online</w:t>
      </w:r>
      <w:r w:rsidRPr="00AB5B7E">
        <w:rPr>
          <w:rFonts w:ascii="Times New Roman" w:hAnsi="Times New Roman"/>
          <w:sz w:val="24"/>
          <w:szCs w:val="24"/>
        </w:rPr>
        <w:t xml:space="preserve">, [online Newspaper], available from:  </w:t>
      </w:r>
      <w:hyperlink r:id="rId13" w:history="1">
        <w:r w:rsidRPr="00AB5B7E">
          <w:rPr>
            <w:rStyle w:val="Hyperlink"/>
            <w:rFonts w:ascii="Times New Roman" w:hAnsi="Times New Roman"/>
            <w:sz w:val="24"/>
            <w:szCs w:val="24"/>
          </w:rPr>
          <w:t>http://www.walesonline.co.uk/news/wales-news/2008/09/21/tattoo-parties-craze-is-insane-91466-21864067/</w:t>
        </w:r>
      </w:hyperlink>
      <w:r w:rsidRPr="00AB5B7E">
        <w:rPr>
          <w:rFonts w:ascii="Times New Roman" w:hAnsi="Times New Roman"/>
          <w:sz w:val="24"/>
          <w:szCs w:val="24"/>
        </w:rPr>
        <w:t xml:space="preserve"> (accessed on 30 October 2011).</w:t>
      </w:r>
    </w:p>
    <w:p w14:paraId="6ABBB7C9" w14:textId="77777777" w:rsidR="00AB5B7E" w:rsidRPr="00AB5B7E" w:rsidRDefault="00AB5B7E" w:rsidP="006E208A">
      <w:pPr>
        <w:tabs>
          <w:tab w:val="num" w:pos="720"/>
          <w:tab w:val="left" w:pos="1440"/>
        </w:tabs>
        <w:spacing w:line="360" w:lineRule="auto"/>
        <w:ind w:left="720" w:hanging="720"/>
        <w:jc w:val="left"/>
        <w:rPr>
          <w:rFonts w:ascii="Times New Roman" w:hAnsi="Times New Roman"/>
          <w:sz w:val="24"/>
          <w:szCs w:val="24"/>
        </w:rPr>
      </w:pPr>
      <w:r w:rsidRPr="00AB5B7E">
        <w:rPr>
          <w:rFonts w:ascii="Times New Roman" w:hAnsi="Times New Roman"/>
          <w:sz w:val="24"/>
          <w:szCs w:val="24"/>
        </w:rPr>
        <w:t xml:space="preserve">Miles, K. (2011), ‘Dad’s left ‘tamping’ after tattoo idea goes belly up!’, </w:t>
      </w:r>
      <w:r w:rsidRPr="00AB5B7E">
        <w:rPr>
          <w:rFonts w:ascii="Times New Roman" w:hAnsi="Times New Roman"/>
          <w:i/>
          <w:sz w:val="24"/>
          <w:szCs w:val="24"/>
        </w:rPr>
        <w:t>Wales Online</w:t>
      </w:r>
      <w:r w:rsidRPr="00AB5B7E">
        <w:rPr>
          <w:rFonts w:ascii="Times New Roman" w:hAnsi="Times New Roman"/>
          <w:sz w:val="24"/>
          <w:szCs w:val="24"/>
        </w:rPr>
        <w:t xml:space="preserve"> [online Newspaper], available from:  </w:t>
      </w:r>
      <w:hyperlink r:id="rId14" w:anchor="ixzz1cHe1k7hm" w:history="1">
        <w:r w:rsidRPr="00AB5B7E">
          <w:rPr>
            <w:rStyle w:val="Hyperlink"/>
            <w:rFonts w:ascii="Times New Roman" w:hAnsi="Times New Roman"/>
            <w:sz w:val="24"/>
            <w:szCs w:val="24"/>
          </w:rPr>
          <w:t>http://www.walesonline.co.uk/news/south-wales-news/merthyr/2011/07/28/dad-s-left-tamping-after-tattoo-idea-goes-belly-up-91466-29129973/#ixzz1cHe1k7hm</w:t>
        </w:r>
      </w:hyperlink>
      <w:r w:rsidRPr="00AB5B7E">
        <w:rPr>
          <w:rFonts w:ascii="Times New Roman" w:hAnsi="Times New Roman"/>
          <w:sz w:val="24"/>
          <w:szCs w:val="24"/>
        </w:rPr>
        <w:t xml:space="preserve"> (accessed on 30 October 2011).</w:t>
      </w:r>
    </w:p>
    <w:p w14:paraId="3E86853E" w14:textId="77777777" w:rsidR="00AB5B7E" w:rsidRPr="00E21D99" w:rsidRDefault="00AB5B7E" w:rsidP="006E208A">
      <w:pPr>
        <w:tabs>
          <w:tab w:val="num" w:pos="720"/>
          <w:tab w:val="left" w:pos="1440"/>
        </w:tabs>
        <w:spacing w:line="360" w:lineRule="auto"/>
        <w:ind w:left="720" w:hanging="720"/>
        <w:jc w:val="left"/>
        <w:rPr>
          <w:rFonts w:ascii="Times New Roman" w:hAnsi="Times New Roman"/>
          <w:sz w:val="24"/>
          <w:szCs w:val="24"/>
        </w:rPr>
      </w:pPr>
      <w:r w:rsidRPr="00AB5B7E">
        <w:rPr>
          <w:rFonts w:ascii="Times New Roman" w:hAnsi="Times New Roman"/>
          <w:sz w:val="24"/>
          <w:szCs w:val="24"/>
        </w:rPr>
        <w:t xml:space="preserve">This is South Wales (2008), ‘Tattooist’s Horror at Teen Party Aftermath’, </w:t>
      </w:r>
      <w:r w:rsidRPr="00AB5B7E">
        <w:rPr>
          <w:rFonts w:ascii="Times New Roman" w:hAnsi="Times New Roman"/>
          <w:i/>
          <w:sz w:val="24"/>
          <w:szCs w:val="24"/>
        </w:rPr>
        <w:t>This is South Wales</w:t>
      </w:r>
      <w:r w:rsidRPr="00AB5B7E">
        <w:rPr>
          <w:rFonts w:ascii="Times New Roman" w:hAnsi="Times New Roman"/>
          <w:sz w:val="24"/>
          <w:szCs w:val="24"/>
        </w:rPr>
        <w:t xml:space="preserve"> [online Newspaper], available from: </w:t>
      </w:r>
      <w:hyperlink r:id="rId15" w:history="1">
        <w:r w:rsidRPr="00E21D99">
          <w:rPr>
            <w:rStyle w:val="Hyperlink"/>
            <w:rFonts w:ascii="Times New Roman" w:hAnsi="Times New Roman"/>
            <w:sz w:val="24"/>
            <w:szCs w:val="24"/>
          </w:rPr>
          <w:t>http://www.thisissouthwales.co.uk/Tattooist-s-horror-teen-party-aftermath/story-12417782-detail/story.html</w:t>
        </w:r>
      </w:hyperlink>
      <w:r w:rsidRPr="00E21D99">
        <w:rPr>
          <w:rFonts w:ascii="Times New Roman" w:hAnsi="Times New Roman"/>
          <w:sz w:val="24"/>
          <w:szCs w:val="24"/>
        </w:rPr>
        <w:t xml:space="preserve"> (accessed on 30 October, 2011).</w:t>
      </w:r>
    </w:p>
    <w:p w14:paraId="320A5F71" w14:textId="77777777" w:rsidR="000D4832" w:rsidRDefault="000D4832" w:rsidP="00AB5B7E">
      <w:pPr>
        <w:tabs>
          <w:tab w:val="num" w:pos="720"/>
          <w:tab w:val="left" w:pos="1440"/>
        </w:tabs>
        <w:spacing w:line="360" w:lineRule="auto"/>
        <w:ind w:left="0" w:firstLine="0"/>
        <w:jc w:val="left"/>
        <w:rPr>
          <w:rFonts w:ascii="Times New Roman" w:hAnsi="Times New Roman"/>
          <w:sz w:val="24"/>
          <w:szCs w:val="24"/>
        </w:rPr>
      </w:pPr>
    </w:p>
    <w:p w14:paraId="52FC4A9D" w14:textId="77777777" w:rsidR="000D4832" w:rsidRDefault="000D4832">
      <w:pPr>
        <w:rPr>
          <w:rFonts w:ascii="Times New Roman" w:hAnsi="Times New Roman"/>
          <w:sz w:val="24"/>
          <w:szCs w:val="24"/>
        </w:rPr>
      </w:pPr>
      <w:r>
        <w:rPr>
          <w:rFonts w:ascii="Times New Roman" w:hAnsi="Times New Roman"/>
          <w:sz w:val="24"/>
          <w:szCs w:val="24"/>
        </w:rPr>
        <w:br w:type="page"/>
      </w:r>
    </w:p>
    <w:tbl>
      <w:tblPr>
        <w:tblStyle w:val="TableGrid"/>
        <w:tblW w:w="0" w:type="auto"/>
        <w:tblLook w:val="04A0" w:firstRow="1" w:lastRow="0" w:firstColumn="1" w:lastColumn="0" w:noHBand="0" w:noVBand="1"/>
      </w:tblPr>
      <w:tblGrid>
        <w:gridCol w:w="9016"/>
      </w:tblGrid>
      <w:tr w:rsidR="001734F2" w14:paraId="02626EC1" w14:textId="77777777" w:rsidTr="001734F2">
        <w:tc>
          <w:tcPr>
            <w:tcW w:w="9016" w:type="dxa"/>
            <w:shd w:val="clear" w:color="auto" w:fill="000000" w:themeFill="text1"/>
          </w:tcPr>
          <w:p w14:paraId="33C75DB3" w14:textId="77777777" w:rsidR="001734F2" w:rsidRDefault="001734F2" w:rsidP="001734F2">
            <w:pPr>
              <w:spacing w:before="100" w:after="100"/>
              <w:ind w:left="0" w:firstLine="0"/>
              <w:jc w:val="center"/>
              <w:rPr>
                <w:rFonts w:ascii="Times New Roman" w:hAnsi="Times New Roman"/>
                <w:b/>
                <w:bCs/>
                <w:sz w:val="24"/>
                <w:szCs w:val="24"/>
              </w:rPr>
            </w:pPr>
            <w:r>
              <w:rPr>
                <w:rFonts w:ascii="Times New Roman" w:hAnsi="Times New Roman"/>
                <w:b/>
                <w:bCs/>
                <w:sz w:val="24"/>
                <w:szCs w:val="24"/>
              </w:rPr>
              <w:lastRenderedPageBreak/>
              <w:t>Bibliography</w:t>
            </w:r>
          </w:p>
        </w:tc>
      </w:tr>
    </w:tbl>
    <w:p w14:paraId="153F839C" w14:textId="77777777" w:rsidR="000D4832" w:rsidRDefault="000D4832" w:rsidP="001734F2">
      <w:pPr>
        <w:ind w:left="0" w:firstLine="0"/>
        <w:jc w:val="left"/>
        <w:rPr>
          <w:rFonts w:ascii="Times New Roman" w:hAnsi="Times New Roman"/>
          <w:b/>
          <w:bCs/>
          <w:sz w:val="24"/>
          <w:szCs w:val="24"/>
        </w:rPr>
      </w:pPr>
    </w:p>
    <w:p w14:paraId="61C9E78F" w14:textId="77777777" w:rsidR="00861DE9" w:rsidRPr="00216754" w:rsidRDefault="00861DE9" w:rsidP="00861DE9">
      <w:pPr>
        <w:autoSpaceDE w:val="0"/>
        <w:autoSpaceDN w:val="0"/>
        <w:adjustRightInd w:val="0"/>
        <w:spacing w:line="360" w:lineRule="auto"/>
        <w:ind w:left="720" w:hanging="720"/>
        <w:jc w:val="left"/>
        <w:rPr>
          <w:rFonts w:ascii="Times New Roman" w:hAnsi="Times New Roman"/>
          <w:color w:val="000000" w:themeColor="text1"/>
          <w:sz w:val="24"/>
          <w:szCs w:val="24"/>
        </w:rPr>
      </w:pPr>
      <w:r w:rsidRPr="00216754">
        <w:rPr>
          <w:rFonts w:ascii="Times New Roman" w:hAnsi="Times New Roman"/>
          <w:color w:val="000000" w:themeColor="text1"/>
          <w:sz w:val="24"/>
          <w:szCs w:val="24"/>
        </w:rPr>
        <w:t xml:space="preserve">Allport, G.W. (1961), </w:t>
      </w:r>
      <w:r w:rsidRPr="00216754">
        <w:rPr>
          <w:rFonts w:ascii="Times New Roman" w:hAnsi="Times New Roman"/>
          <w:i/>
          <w:iCs/>
          <w:color w:val="000000" w:themeColor="text1"/>
          <w:sz w:val="24"/>
          <w:szCs w:val="24"/>
        </w:rPr>
        <w:t>Pattern and Growth in Personality</w:t>
      </w:r>
      <w:r w:rsidRPr="00216754">
        <w:rPr>
          <w:rFonts w:ascii="Times New Roman" w:hAnsi="Times New Roman"/>
          <w:color w:val="000000" w:themeColor="text1"/>
          <w:sz w:val="24"/>
          <w:szCs w:val="24"/>
        </w:rPr>
        <w:t xml:space="preserve">. New York: Holt, Rinehart and Winston. </w:t>
      </w:r>
    </w:p>
    <w:p w14:paraId="19C530D8" w14:textId="77777777" w:rsidR="00861DE9" w:rsidRPr="00216754" w:rsidRDefault="00861DE9" w:rsidP="00861DE9">
      <w:pPr>
        <w:autoSpaceDE w:val="0"/>
        <w:autoSpaceDN w:val="0"/>
        <w:adjustRightInd w:val="0"/>
        <w:spacing w:line="360" w:lineRule="auto"/>
        <w:ind w:left="720" w:hanging="720"/>
        <w:jc w:val="left"/>
        <w:rPr>
          <w:rFonts w:ascii="Times New Roman" w:hAnsi="Times New Roman"/>
          <w:color w:val="000000" w:themeColor="text1"/>
          <w:sz w:val="24"/>
          <w:szCs w:val="24"/>
        </w:rPr>
      </w:pPr>
      <w:r w:rsidRPr="00216754">
        <w:rPr>
          <w:rFonts w:ascii="Times New Roman" w:hAnsi="Times New Roman"/>
          <w:color w:val="000000" w:themeColor="text1"/>
          <w:sz w:val="24"/>
          <w:szCs w:val="24"/>
        </w:rPr>
        <w:t xml:space="preserve">Arnold, J. (2005), </w:t>
      </w:r>
      <w:r w:rsidRPr="00216754">
        <w:rPr>
          <w:rFonts w:ascii="Times New Roman" w:hAnsi="Times New Roman"/>
          <w:i/>
          <w:iCs/>
          <w:color w:val="000000" w:themeColor="text1"/>
          <w:sz w:val="24"/>
          <w:szCs w:val="24"/>
        </w:rPr>
        <w:t>Work Psychology: Understanding Human Behaviour in the Workplace</w:t>
      </w:r>
      <w:r w:rsidRPr="00216754">
        <w:rPr>
          <w:rFonts w:ascii="Times New Roman" w:hAnsi="Times New Roman"/>
          <w:color w:val="000000" w:themeColor="text1"/>
          <w:sz w:val="24"/>
          <w:szCs w:val="24"/>
        </w:rPr>
        <w:t>, 4th edition. Harlow: Pearson.</w:t>
      </w:r>
    </w:p>
    <w:p w14:paraId="3CEF846B" w14:textId="77777777" w:rsidR="00861DE9" w:rsidRDefault="00861DE9" w:rsidP="00861DE9">
      <w:pPr>
        <w:spacing w:line="360" w:lineRule="auto"/>
        <w:ind w:left="720" w:hanging="720"/>
        <w:jc w:val="left"/>
        <w:rPr>
          <w:rFonts w:ascii="Times New Roman" w:hAnsi="Times New Roman"/>
          <w:sz w:val="24"/>
          <w:szCs w:val="24"/>
        </w:rPr>
      </w:pPr>
      <w:r w:rsidRPr="00D80C5F">
        <w:rPr>
          <w:rFonts w:ascii="Times New Roman" w:eastAsia="MS Gothic" w:hAnsi="Times New Roman"/>
          <w:bCs/>
          <w:sz w:val="24"/>
          <w:szCs w:val="24"/>
        </w:rPr>
        <w:t>Basic Skills Agency</w:t>
      </w:r>
      <w:r>
        <w:rPr>
          <w:rFonts w:ascii="Times New Roman" w:eastAsia="MS Gothic" w:hAnsi="Times New Roman"/>
          <w:bCs/>
          <w:sz w:val="24"/>
          <w:szCs w:val="24"/>
        </w:rPr>
        <w:t xml:space="preserve"> </w:t>
      </w:r>
      <w:r w:rsidRPr="00D80C5F">
        <w:rPr>
          <w:rFonts w:ascii="Times New Roman" w:eastAsia="MS Gothic" w:hAnsi="Times New Roman"/>
          <w:bCs/>
          <w:sz w:val="24"/>
          <w:szCs w:val="24"/>
        </w:rPr>
        <w:t>and Department for Education and Skills</w:t>
      </w:r>
      <w:r>
        <w:rPr>
          <w:rFonts w:ascii="Times New Roman" w:eastAsia="MS Gothic" w:hAnsi="Times New Roman"/>
          <w:bCs/>
          <w:sz w:val="24"/>
          <w:szCs w:val="24"/>
        </w:rPr>
        <w:t xml:space="preserve"> </w:t>
      </w:r>
      <w:r w:rsidRPr="00D80C5F">
        <w:rPr>
          <w:rFonts w:ascii="Times New Roman" w:eastAsia="MS Gothic" w:hAnsi="Times New Roman"/>
          <w:bCs/>
          <w:sz w:val="24"/>
          <w:szCs w:val="24"/>
        </w:rPr>
        <w:t xml:space="preserve">(2001), </w:t>
      </w:r>
      <w:r w:rsidRPr="00D80C5F">
        <w:rPr>
          <w:rFonts w:ascii="Times New Roman" w:eastAsia="MS Gothic" w:hAnsi="Times New Roman"/>
          <w:bCs/>
          <w:i/>
          <w:sz w:val="24"/>
          <w:szCs w:val="24"/>
        </w:rPr>
        <w:t>Adult Literacy Core Curriculum including Spoken Communication</w:t>
      </w:r>
      <w:r w:rsidRPr="00D80C5F">
        <w:rPr>
          <w:rFonts w:ascii="Times New Roman" w:eastAsia="MS Gothic" w:hAnsi="Times New Roman"/>
          <w:bCs/>
          <w:sz w:val="24"/>
          <w:szCs w:val="24"/>
        </w:rPr>
        <w:t>. London</w:t>
      </w:r>
      <w:r>
        <w:rPr>
          <w:rFonts w:ascii="Times New Roman" w:eastAsia="MS Gothic" w:hAnsi="Times New Roman"/>
          <w:bCs/>
          <w:sz w:val="24"/>
          <w:szCs w:val="24"/>
        </w:rPr>
        <w:t xml:space="preserve">: </w:t>
      </w:r>
      <w:r w:rsidRPr="00D80C5F">
        <w:rPr>
          <w:rFonts w:ascii="Times New Roman" w:eastAsia="MS Gothic" w:hAnsi="Times New Roman"/>
          <w:bCs/>
          <w:sz w:val="24"/>
          <w:szCs w:val="24"/>
        </w:rPr>
        <w:t>DfES.</w:t>
      </w:r>
    </w:p>
    <w:p w14:paraId="4BB7CE51" w14:textId="77777777" w:rsidR="00861DE9" w:rsidRPr="00C5301B" w:rsidRDefault="00861DE9" w:rsidP="00861DE9">
      <w:pPr>
        <w:spacing w:line="360" w:lineRule="auto"/>
        <w:ind w:left="720" w:hanging="720"/>
        <w:jc w:val="left"/>
        <w:rPr>
          <w:rFonts w:ascii="Times New Roman" w:hAnsi="Times New Roman"/>
          <w:color w:val="000000" w:themeColor="text1"/>
          <w:sz w:val="24"/>
          <w:szCs w:val="24"/>
        </w:rPr>
      </w:pPr>
      <w:r w:rsidRPr="00C5301B">
        <w:rPr>
          <w:rFonts w:ascii="Times New Roman" w:hAnsi="Times New Roman"/>
          <w:color w:val="000000" w:themeColor="text1"/>
          <w:sz w:val="24"/>
          <w:szCs w:val="24"/>
        </w:rPr>
        <w:t xml:space="preserve">Bass, B.M. and Bass, R. (1974), </w:t>
      </w:r>
      <w:r w:rsidRPr="00C5301B">
        <w:rPr>
          <w:rFonts w:ascii="Times New Roman" w:hAnsi="Times New Roman"/>
          <w:i/>
          <w:iCs/>
          <w:color w:val="000000" w:themeColor="text1"/>
          <w:sz w:val="24"/>
          <w:szCs w:val="24"/>
        </w:rPr>
        <w:t>The Bass Handbook of Leadership: Theory, Research and Managerial Applications</w:t>
      </w:r>
      <w:r w:rsidRPr="00C5301B">
        <w:rPr>
          <w:rFonts w:ascii="Times New Roman" w:hAnsi="Times New Roman"/>
          <w:color w:val="000000" w:themeColor="text1"/>
          <w:sz w:val="24"/>
          <w:szCs w:val="24"/>
        </w:rPr>
        <w:t>, 4th edition. New York: Free Press.</w:t>
      </w:r>
    </w:p>
    <w:p w14:paraId="6572E446" w14:textId="77777777" w:rsidR="00861DE9" w:rsidRDefault="00861DE9" w:rsidP="00861DE9">
      <w:pPr>
        <w:spacing w:line="360" w:lineRule="auto"/>
        <w:ind w:left="720" w:hanging="720"/>
        <w:jc w:val="left"/>
        <w:rPr>
          <w:rFonts w:ascii="Times New Roman" w:hAnsi="Times New Roman"/>
          <w:color w:val="000000" w:themeColor="text1"/>
          <w:sz w:val="24"/>
          <w:szCs w:val="24"/>
        </w:rPr>
      </w:pPr>
      <w:r w:rsidRPr="00C5301B">
        <w:rPr>
          <w:rFonts w:ascii="Times New Roman" w:hAnsi="Times New Roman"/>
          <w:color w:val="000000" w:themeColor="text1"/>
          <w:sz w:val="24"/>
          <w:szCs w:val="24"/>
        </w:rPr>
        <w:t xml:space="preserve">Bennett, N.J., Whitty, T.S., Finkbeiner, E., Pittman, J., Bassett, H., Gelcich, S. and Allison, E. (2018), Environmental Stewardship: A Conceptual Review and Analytical Framework, </w:t>
      </w:r>
      <w:r w:rsidRPr="00C5301B">
        <w:rPr>
          <w:rFonts w:ascii="Times New Roman" w:hAnsi="Times New Roman"/>
          <w:i/>
          <w:iCs/>
          <w:color w:val="000000" w:themeColor="text1"/>
          <w:sz w:val="24"/>
          <w:szCs w:val="24"/>
        </w:rPr>
        <w:t>Environmental Management</w:t>
      </w:r>
      <w:r w:rsidRPr="00C5301B">
        <w:rPr>
          <w:rFonts w:ascii="Times New Roman" w:hAnsi="Times New Roman"/>
          <w:color w:val="000000" w:themeColor="text1"/>
          <w:sz w:val="24"/>
          <w:szCs w:val="24"/>
        </w:rPr>
        <w:t>, Vol. 61, No. 4, pp. 597-614.</w:t>
      </w:r>
    </w:p>
    <w:p w14:paraId="03AC2C06" w14:textId="77777777" w:rsidR="00861DE9" w:rsidRPr="00216754" w:rsidRDefault="00861DE9" w:rsidP="00861DE9">
      <w:pPr>
        <w:spacing w:line="360" w:lineRule="auto"/>
        <w:ind w:left="720" w:hanging="720"/>
        <w:jc w:val="left"/>
        <w:rPr>
          <w:rFonts w:ascii="Times New Roman" w:hAnsi="Times New Roman"/>
          <w:color w:val="000000" w:themeColor="text1"/>
          <w:sz w:val="24"/>
          <w:szCs w:val="24"/>
        </w:rPr>
      </w:pPr>
      <w:r w:rsidRPr="00216754">
        <w:rPr>
          <w:rFonts w:ascii="Times New Roman" w:hAnsi="Times New Roman"/>
          <w:color w:val="000000" w:themeColor="text1"/>
          <w:sz w:val="24"/>
          <w:szCs w:val="24"/>
        </w:rPr>
        <w:t xml:space="preserve">Berne, E. (2016), </w:t>
      </w:r>
      <w:r w:rsidRPr="00216754">
        <w:rPr>
          <w:rFonts w:ascii="Times New Roman" w:hAnsi="Times New Roman"/>
          <w:i/>
          <w:iCs/>
          <w:color w:val="000000" w:themeColor="text1"/>
          <w:sz w:val="24"/>
          <w:szCs w:val="24"/>
        </w:rPr>
        <w:t>The Games People Play: The Psychology of Human Relationships</w:t>
      </w:r>
      <w:r w:rsidRPr="00216754">
        <w:rPr>
          <w:rFonts w:ascii="Times New Roman" w:hAnsi="Times New Roman"/>
          <w:color w:val="000000" w:themeColor="text1"/>
          <w:sz w:val="24"/>
          <w:szCs w:val="24"/>
        </w:rPr>
        <w:t>. London: Penguin Life.</w:t>
      </w:r>
    </w:p>
    <w:p w14:paraId="7F218671" w14:textId="77777777" w:rsidR="00861DE9" w:rsidRPr="008C4023" w:rsidRDefault="00861DE9" w:rsidP="00861DE9">
      <w:pPr>
        <w:spacing w:line="360" w:lineRule="auto"/>
        <w:ind w:left="720" w:hanging="720"/>
        <w:jc w:val="left"/>
        <w:rPr>
          <w:rFonts w:ascii="Times New Roman" w:hAnsi="Times New Roman"/>
          <w:color w:val="000000" w:themeColor="text1"/>
          <w:sz w:val="24"/>
          <w:szCs w:val="24"/>
        </w:rPr>
      </w:pPr>
      <w:r w:rsidRPr="008C4023">
        <w:rPr>
          <w:rFonts w:ascii="Times New Roman" w:hAnsi="Times New Roman"/>
          <w:color w:val="000000" w:themeColor="text1"/>
          <w:sz w:val="24"/>
          <w:szCs w:val="24"/>
        </w:rPr>
        <w:t xml:space="preserve">Bird, C. (1940), </w:t>
      </w:r>
      <w:r w:rsidRPr="008C4023">
        <w:rPr>
          <w:rFonts w:ascii="Times New Roman" w:hAnsi="Times New Roman"/>
          <w:i/>
          <w:iCs/>
          <w:color w:val="000000" w:themeColor="text1"/>
          <w:sz w:val="24"/>
          <w:szCs w:val="24"/>
        </w:rPr>
        <w:t>Social Psychology</w:t>
      </w:r>
      <w:r w:rsidRPr="008C4023">
        <w:rPr>
          <w:rFonts w:ascii="Times New Roman" w:hAnsi="Times New Roman"/>
          <w:color w:val="000000" w:themeColor="text1"/>
          <w:sz w:val="24"/>
          <w:szCs w:val="24"/>
        </w:rPr>
        <w:t>. New York: Appleton-Century.</w:t>
      </w:r>
    </w:p>
    <w:p w14:paraId="442F99F5" w14:textId="77777777" w:rsidR="00861DE9" w:rsidRDefault="00861DE9" w:rsidP="00861DE9">
      <w:pPr>
        <w:spacing w:line="360" w:lineRule="auto"/>
        <w:ind w:left="720" w:hanging="720"/>
        <w:jc w:val="left"/>
        <w:rPr>
          <w:rFonts w:ascii="Times New Roman" w:hAnsi="Times New Roman"/>
          <w:sz w:val="24"/>
          <w:szCs w:val="24"/>
        </w:rPr>
      </w:pPr>
      <w:r>
        <w:rPr>
          <w:rFonts w:ascii="Times New Roman" w:hAnsi="Times New Roman"/>
          <w:sz w:val="24"/>
          <w:szCs w:val="24"/>
        </w:rPr>
        <w:t xml:space="preserve">Bolden, R., Hawkins, B., Gosling, J. and Scott, Taylor (2011), </w:t>
      </w:r>
      <w:r w:rsidRPr="002D7E5F">
        <w:rPr>
          <w:rFonts w:ascii="Times New Roman" w:hAnsi="Times New Roman"/>
          <w:i/>
          <w:iCs/>
          <w:sz w:val="24"/>
          <w:szCs w:val="24"/>
        </w:rPr>
        <w:t>Exploring Leadership: Individual, Organisational and Societal Perspectives</w:t>
      </w:r>
      <w:r>
        <w:rPr>
          <w:rFonts w:ascii="Times New Roman" w:hAnsi="Times New Roman"/>
          <w:sz w:val="24"/>
          <w:szCs w:val="24"/>
        </w:rPr>
        <w:t>. Oxford: Oxford University Press.</w:t>
      </w:r>
    </w:p>
    <w:p w14:paraId="71321E0C" w14:textId="77777777" w:rsidR="00861DE9" w:rsidRDefault="00861DE9" w:rsidP="00861DE9">
      <w:pPr>
        <w:spacing w:line="360" w:lineRule="auto"/>
        <w:ind w:left="720" w:hanging="720"/>
        <w:jc w:val="left"/>
        <w:rPr>
          <w:rFonts w:ascii="Times New Roman" w:hAnsi="Times New Roman"/>
          <w:sz w:val="24"/>
          <w:szCs w:val="24"/>
        </w:rPr>
      </w:pPr>
      <w:r>
        <w:rPr>
          <w:rFonts w:ascii="Times New Roman" w:hAnsi="Times New Roman"/>
          <w:sz w:val="24"/>
          <w:szCs w:val="24"/>
        </w:rPr>
        <w:t>Bolden, R., Witzel, M and Linacre, M. (eds) (2016),</w:t>
      </w:r>
      <w:r w:rsidRPr="0084327C">
        <w:rPr>
          <w:rFonts w:ascii="Times New Roman" w:hAnsi="Times New Roman"/>
          <w:i/>
          <w:iCs/>
          <w:sz w:val="24"/>
          <w:szCs w:val="24"/>
        </w:rPr>
        <w:t xml:space="preserve"> Leadership Paradoxes; Rethinking Leadership for an Uncertain World</w:t>
      </w:r>
      <w:r>
        <w:rPr>
          <w:rFonts w:ascii="Times New Roman" w:hAnsi="Times New Roman"/>
          <w:sz w:val="24"/>
          <w:szCs w:val="24"/>
        </w:rPr>
        <w:t xml:space="preserve">. Abingdon: Routledge. </w:t>
      </w:r>
    </w:p>
    <w:p w14:paraId="2AB7AE98" w14:textId="77777777" w:rsidR="00861DE9" w:rsidRPr="00877B1E" w:rsidRDefault="00861DE9" w:rsidP="00861DE9">
      <w:pPr>
        <w:spacing w:line="360" w:lineRule="auto"/>
        <w:ind w:left="720" w:hanging="720"/>
        <w:jc w:val="left"/>
        <w:rPr>
          <w:rFonts w:ascii="Times New Roman" w:hAnsi="Times New Roman"/>
          <w:sz w:val="24"/>
          <w:szCs w:val="24"/>
        </w:rPr>
      </w:pPr>
      <w:r>
        <w:rPr>
          <w:rFonts w:ascii="Times New Roman" w:hAnsi="Times New Roman"/>
          <w:color w:val="111111"/>
          <w:sz w:val="24"/>
          <w:szCs w:val="24"/>
        </w:rPr>
        <w:t xml:space="preserve">Brown, G. and Winn, D. (2009), </w:t>
      </w:r>
      <w:r w:rsidRPr="00E07605">
        <w:rPr>
          <w:rFonts w:ascii="Times New Roman" w:hAnsi="Times New Roman"/>
          <w:i/>
          <w:iCs/>
          <w:color w:val="111111"/>
          <w:sz w:val="24"/>
          <w:szCs w:val="24"/>
        </w:rPr>
        <w:t>How to Liberate Yourself from Pain: Practical Help for Sufferers</w:t>
      </w:r>
      <w:r>
        <w:rPr>
          <w:rFonts w:ascii="Times New Roman" w:hAnsi="Times New Roman"/>
          <w:color w:val="111111"/>
          <w:sz w:val="24"/>
          <w:szCs w:val="24"/>
        </w:rPr>
        <w:t xml:space="preserve">. </w:t>
      </w:r>
      <w:r w:rsidRPr="00B338F3">
        <w:rPr>
          <w:rFonts w:ascii="Times New Roman" w:hAnsi="Times New Roman"/>
          <w:color w:val="111111"/>
          <w:sz w:val="24"/>
          <w:szCs w:val="24"/>
        </w:rPr>
        <w:t>Chalvington, East Sussex: HG Publishing.</w:t>
      </w:r>
    </w:p>
    <w:p w14:paraId="63B1B6FD" w14:textId="77777777" w:rsidR="00861DE9" w:rsidRPr="00216754" w:rsidRDefault="00861DE9" w:rsidP="00861DE9">
      <w:pPr>
        <w:autoSpaceDE w:val="0"/>
        <w:autoSpaceDN w:val="0"/>
        <w:adjustRightInd w:val="0"/>
        <w:spacing w:line="360" w:lineRule="auto"/>
        <w:contextualSpacing/>
        <w:jc w:val="left"/>
        <w:rPr>
          <w:rFonts w:ascii="Times New Roman" w:hAnsi="Times New Roman"/>
          <w:i/>
          <w:iCs/>
          <w:color w:val="000000" w:themeColor="text1"/>
          <w:sz w:val="24"/>
          <w:szCs w:val="24"/>
        </w:rPr>
      </w:pPr>
      <w:r w:rsidRPr="00216754">
        <w:rPr>
          <w:rFonts w:ascii="Times New Roman" w:hAnsi="Times New Roman"/>
          <w:color w:val="000000" w:themeColor="text1"/>
          <w:sz w:val="24"/>
          <w:szCs w:val="24"/>
        </w:rPr>
        <w:t xml:space="preserve">Bryman, A. (1986), </w:t>
      </w:r>
      <w:r w:rsidRPr="00216754">
        <w:rPr>
          <w:rFonts w:ascii="Times New Roman" w:hAnsi="Times New Roman"/>
          <w:i/>
          <w:iCs/>
          <w:color w:val="000000" w:themeColor="text1"/>
          <w:sz w:val="24"/>
          <w:szCs w:val="24"/>
        </w:rPr>
        <w:t>Leadership and Organizations</w:t>
      </w:r>
      <w:r w:rsidRPr="00216754">
        <w:rPr>
          <w:rFonts w:ascii="Times New Roman" w:hAnsi="Times New Roman"/>
          <w:color w:val="000000" w:themeColor="text1"/>
          <w:sz w:val="24"/>
          <w:szCs w:val="24"/>
        </w:rPr>
        <w:t>. London: Routledge and Kegan Paul.</w:t>
      </w:r>
    </w:p>
    <w:p w14:paraId="33C5E379" w14:textId="77777777" w:rsidR="00861DE9" w:rsidRDefault="00861DE9" w:rsidP="00861DE9">
      <w:pPr>
        <w:spacing w:line="360" w:lineRule="auto"/>
        <w:ind w:left="720" w:hanging="720"/>
        <w:jc w:val="left"/>
        <w:rPr>
          <w:rFonts w:ascii="Times New Roman" w:hAnsi="Times New Roman"/>
          <w:sz w:val="24"/>
          <w:szCs w:val="24"/>
        </w:rPr>
      </w:pPr>
      <w:r w:rsidRPr="00CC767E">
        <w:rPr>
          <w:rFonts w:ascii="Times New Roman" w:hAnsi="Times New Roman"/>
          <w:sz w:val="24"/>
          <w:szCs w:val="24"/>
        </w:rPr>
        <w:t>Chamorro-Premuzic, T.</w:t>
      </w:r>
      <w:r>
        <w:rPr>
          <w:rFonts w:ascii="Times New Roman" w:hAnsi="Times New Roman"/>
          <w:sz w:val="24"/>
          <w:szCs w:val="24"/>
        </w:rPr>
        <w:t xml:space="preserve"> and </w:t>
      </w:r>
      <w:r w:rsidRPr="00CC767E">
        <w:rPr>
          <w:rFonts w:ascii="Times New Roman" w:hAnsi="Times New Roman"/>
          <w:sz w:val="24"/>
          <w:szCs w:val="24"/>
        </w:rPr>
        <w:t>Furnham, A. (2010)</w:t>
      </w:r>
      <w:r>
        <w:rPr>
          <w:rFonts w:ascii="Times New Roman" w:hAnsi="Times New Roman"/>
          <w:sz w:val="24"/>
          <w:szCs w:val="24"/>
        </w:rPr>
        <w:t xml:space="preserve">, </w:t>
      </w:r>
      <w:r w:rsidRPr="00CC767E">
        <w:rPr>
          <w:rFonts w:ascii="Times New Roman" w:hAnsi="Times New Roman"/>
          <w:i/>
          <w:iCs/>
          <w:sz w:val="24"/>
          <w:szCs w:val="24"/>
        </w:rPr>
        <w:t>The Psychology of Personnel</w:t>
      </w:r>
      <w:r>
        <w:rPr>
          <w:rFonts w:ascii="Times New Roman" w:hAnsi="Times New Roman"/>
          <w:i/>
          <w:iCs/>
          <w:sz w:val="24"/>
          <w:szCs w:val="24"/>
        </w:rPr>
        <w:t xml:space="preserve"> </w:t>
      </w:r>
      <w:r w:rsidRPr="00CC767E">
        <w:rPr>
          <w:rFonts w:ascii="Times New Roman" w:hAnsi="Times New Roman"/>
          <w:i/>
          <w:iCs/>
          <w:sz w:val="24"/>
          <w:szCs w:val="24"/>
        </w:rPr>
        <w:t>Selection.</w:t>
      </w:r>
      <w:r w:rsidRPr="00CC767E">
        <w:rPr>
          <w:rFonts w:ascii="Times New Roman" w:hAnsi="Times New Roman"/>
          <w:sz w:val="24"/>
          <w:szCs w:val="24"/>
        </w:rPr>
        <w:t xml:space="preserve">   Cambridge: Cambridge University Press.</w:t>
      </w:r>
    </w:p>
    <w:p w14:paraId="49B47172" w14:textId="77777777" w:rsidR="00861DE9" w:rsidRDefault="00861DE9" w:rsidP="00861DE9">
      <w:pPr>
        <w:spacing w:line="360" w:lineRule="auto"/>
        <w:ind w:left="720" w:hanging="720"/>
        <w:jc w:val="left"/>
        <w:rPr>
          <w:rFonts w:ascii="Times New Roman" w:hAnsi="Times New Roman"/>
          <w:sz w:val="24"/>
          <w:szCs w:val="24"/>
        </w:rPr>
      </w:pPr>
      <w:r w:rsidRPr="00CC767E">
        <w:rPr>
          <w:rFonts w:ascii="Times New Roman" w:hAnsi="Times New Roman"/>
          <w:sz w:val="24"/>
          <w:szCs w:val="24"/>
        </w:rPr>
        <w:t>Chamorro-Premuzic.T, von Stumm</w:t>
      </w:r>
      <w:r>
        <w:rPr>
          <w:rFonts w:ascii="Times New Roman" w:hAnsi="Times New Roman"/>
          <w:sz w:val="24"/>
          <w:szCs w:val="24"/>
        </w:rPr>
        <w:t xml:space="preserve">, </w:t>
      </w:r>
      <w:r w:rsidRPr="00CC767E">
        <w:rPr>
          <w:rFonts w:ascii="Times New Roman" w:hAnsi="Times New Roman"/>
          <w:sz w:val="24"/>
          <w:szCs w:val="24"/>
        </w:rPr>
        <w:t>S.</w:t>
      </w:r>
      <w:r>
        <w:rPr>
          <w:rFonts w:ascii="Times New Roman" w:hAnsi="Times New Roman"/>
          <w:sz w:val="24"/>
          <w:szCs w:val="24"/>
        </w:rPr>
        <w:t xml:space="preserve"> and </w:t>
      </w:r>
      <w:r w:rsidRPr="00CC767E">
        <w:rPr>
          <w:rFonts w:ascii="Times New Roman" w:hAnsi="Times New Roman"/>
          <w:sz w:val="24"/>
          <w:szCs w:val="24"/>
        </w:rPr>
        <w:t>Furnham</w:t>
      </w:r>
      <w:r>
        <w:rPr>
          <w:rFonts w:ascii="Times New Roman" w:hAnsi="Times New Roman"/>
          <w:sz w:val="24"/>
          <w:szCs w:val="24"/>
        </w:rPr>
        <w:t xml:space="preserve">, </w:t>
      </w:r>
      <w:r w:rsidRPr="00CC767E">
        <w:rPr>
          <w:rFonts w:ascii="Times New Roman" w:hAnsi="Times New Roman"/>
          <w:sz w:val="24"/>
          <w:szCs w:val="24"/>
        </w:rPr>
        <w:t>A. (2011)</w:t>
      </w:r>
      <w:r>
        <w:rPr>
          <w:rFonts w:ascii="Times New Roman" w:hAnsi="Times New Roman"/>
          <w:sz w:val="24"/>
          <w:szCs w:val="24"/>
        </w:rPr>
        <w:t xml:space="preserve">, </w:t>
      </w:r>
      <w:r w:rsidRPr="00CC767E">
        <w:rPr>
          <w:rFonts w:ascii="Times New Roman" w:hAnsi="Times New Roman"/>
          <w:i/>
          <w:iCs/>
          <w:sz w:val="24"/>
          <w:szCs w:val="24"/>
        </w:rPr>
        <w:t>Handbook of Personalit</w:t>
      </w:r>
      <w:r>
        <w:rPr>
          <w:rFonts w:ascii="Times New Roman" w:hAnsi="Times New Roman"/>
          <w:i/>
          <w:iCs/>
          <w:sz w:val="24"/>
          <w:szCs w:val="24"/>
        </w:rPr>
        <w:t xml:space="preserve">y and </w:t>
      </w:r>
      <w:r w:rsidRPr="00CC767E">
        <w:rPr>
          <w:rFonts w:ascii="Times New Roman" w:hAnsi="Times New Roman"/>
          <w:i/>
          <w:iCs/>
          <w:sz w:val="24"/>
          <w:szCs w:val="24"/>
        </w:rPr>
        <w:t>Individual Differences.</w:t>
      </w:r>
      <w:r>
        <w:rPr>
          <w:rFonts w:ascii="Times New Roman" w:hAnsi="Times New Roman"/>
          <w:sz w:val="24"/>
          <w:szCs w:val="24"/>
        </w:rPr>
        <w:t xml:space="preserve"> </w:t>
      </w:r>
      <w:r w:rsidRPr="00CC767E">
        <w:rPr>
          <w:rFonts w:ascii="Times New Roman" w:hAnsi="Times New Roman"/>
          <w:sz w:val="24"/>
          <w:szCs w:val="24"/>
        </w:rPr>
        <w:t>London:</w:t>
      </w:r>
      <w:r>
        <w:rPr>
          <w:rFonts w:ascii="Times New Roman" w:hAnsi="Times New Roman"/>
          <w:sz w:val="24"/>
          <w:szCs w:val="24"/>
        </w:rPr>
        <w:t xml:space="preserve"> </w:t>
      </w:r>
      <w:r w:rsidRPr="00CC767E">
        <w:rPr>
          <w:rFonts w:ascii="Times New Roman" w:hAnsi="Times New Roman"/>
          <w:sz w:val="24"/>
          <w:szCs w:val="24"/>
        </w:rPr>
        <w:t>Wiley-Blackwell</w:t>
      </w:r>
      <w:r>
        <w:rPr>
          <w:rFonts w:ascii="Times New Roman" w:hAnsi="Times New Roman"/>
          <w:sz w:val="24"/>
          <w:szCs w:val="24"/>
        </w:rPr>
        <w:t>.</w:t>
      </w:r>
    </w:p>
    <w:p w14:paraId="2A71101C" w14:textId="77777777" w:rsidR="00861DE9" w:rsidRPr="00DC5948" w:rsidRDefault="00861DE9" w:rsidP="00861DE9">
      <w:pPr>
        <w:spacing w:line="360" w:lineRule="auto"/>
        <w:ind w:left="720" w:hanging="720"/>
        <w:jc w:val="left"/>
        <w:rPr>
          <w:rFonts w:ascii="Times New Roman" w:hAnsi="Times New Roman"/>
          <w:color w:val="000000" w:themeColor="text1"/>
          <w:sz w:val="24"/>
          <w:szCs w:val="24"/>
        </w:rPr>
      </w:pPr>
      <w:r w:rsidRPr="00DC5948">
        <w:rPr>
          <w:rFonts w:ascii="Times New Roman" w:hAnsi="Times New Roman"/>
          <w:color w:val="000000" w:themeColor="text1"/>
          <w:sz w:val="24"/>
          <w:szCs w:val="24"/>
        </w:rPr>
        <w:t xml:space="preserve">Cuilla, J.B. (ed.) (1998), </w:t>
      </w:r>
      <w:r w:rsidRPr="00DC5948">
        <w:rPr>
          <w:rFonts w:ascii="Times New Roman" w:hAnsi="Times New Roman"/>
          <w:i/>
          <w:iCs/>
          <w:color w:val="000000" w:themeColor="text1"/>
          <w:sz w:val="24"/>
          <w:szCs w:val="24"/>
        </w:rPr>
        <w:t>Ethics: The Heart of Leadership</w:t>
      </w:r>
      <w:r w:rsidRPr="00DC5948">
        <w:rPr>
          <w:rFonts w:ascii="Times New Roman" w:hAnsi="Times New Roman"/>
          <w:color w:val="000000" w:themeColor="text1"/>
          <w:sz w:val="24"/>
          <w:szCs w:val="24"/>
        </w:rPr>
        <w:t>. Westport, CT: Quorum.</w:t>
      </w:r>
    </w:p>
    <w:p w14:paraId="4E83D903" w14:textId="77777777" w:rsidR="00861DE9" w:rsidRPr="005710DB" w:rsidRDefault="00861DE9" w:rsidP="00861DE9">
      <w:pPr>
        <w:spacing w:line="360" w:lineRule="auto"/>
        <w:ind w:left="720" w:hanging="720"/>
        <w:jc w:val="left"/>
        <w:rPr>
          <w:rFonts w:ascii="Times New Roman" w:hAnsi="Times New Roman"/>
          <w:sz w:val="24"/>
          <w:szCs w:val="24"/>
        </w:rPr>
      </w:pPr>
      <w:r>
        <w:rPr>
          <w:rFonts w:ascii="Times New Roman" w:hAnsi="Times New Roman"/>
          <w:color w:val="111111"/>
          <w:sz w:val="24"/>
          <w:szCs w:val="24"/>
        </w:rPr>
        <w:t xml:space="preserve">Darder, A. (2018), </w:t>
      </w:r>
      <w:r w:rsidRPr="008F0167">
        <w:rPr>
          <w:rFonts w:ascii="Times New Roman" w:hAnsi="Times New Roman"/>
          <w:i/>
          <w:iCs/>
          <w:color w:val="111111"/>
          <w:sz w:val="24"/>
          <w:szCs w:val="24"/>
        </w:rPr>
        <w:t xml:space="preserve">The Student’s Guide to </w:t>
      </w:r>
      <w:r>
        <w:rPr>
          <w:rFonts w:ascii="Times New Roman" w:hAnsi="Times New Roman"/>
          <w:i/>
          <w:iCs/>
          <w:color w:val="111111"/>
          <w:sz w:val="24"/>
          <w:szCs w:val="24"/>
        </w:rPr>
        <w:t xml:space="preserve">Freire’s </w:t>
      </w:r>
      <w:r w:rsidRPr="008F0167">
        <w:rPr>
          <w:rFonts w:ascii="Times New Roman" w:hAnsi="Times New Roman"/>
          <w:i/>
          <w:iCs/>
          <w:color w:val="111111"/>
          <w:sz w:val="24"/>
          <w:szCs w:val="24"/>
        </w:rPr>
        <w:t>Pedagogy of the Oppressed</w:t>
      </w:r>
      <w:r>
        <w:rPr>
          <w:rFonts w:ascii="Times New Roman" w:hAnsi="Times New Roman"/>
          <w:color w:val="111111"/>
          <w:sz w:val="24"/>
          <w:szCs w:val="24"/>
        </w:rPr>
        <w:t>. London: Bloomsbury Academic.</w:t>
      </w:r>
    </w:p>
    <w:p w14:paraId="332935F0" w14:textId="77777777" w:rsidR="00861DE9" w:rsidRDefault="00861DE9" w:rsidP="00861DE9">
      <w:pPr>
        <w:spacing w:line="360" w:lineRule="auto"/>
        <w:ind w:left="720" w:hanging="720"/>
        <w:jc w:val="left"/>
        <w:rPr>
          <w:rFonts w:ascii="Times New Roman" w:hAnsi="Times New Roman"/>
          <w:sz w:val="24"/>
          <w:szCs w:val="24"/>
        </w:rPr>
      </w:pPr>
      <w:r>
        <w:rPr>
          <w:rFonts w:ascii="Times New Roman" w:hAnsi="Times New Roman"/>
          <w:sz w:val="24"/>
          <w:szCs w:val="24"/>
        </w:rPr>
        <w:lastRenderedPageBreak/>
        <w:t xml:space="preserve">De Board, R. (1983), </w:t>
      </w:r>
      <w:r w:rsidRPr="0096166B">
        <w:rPr>
          <w:rFonts w:ascii="Times New Roman" w:hAnsi="Times New Roman"/>
          <w:i/>
          <w:iCs/>
          <w:sz w:val="24"/>
          <w:szCs w:val="24"/>
        </w:rPr>
        <w:t>Counselling People at Work: An Introduction for Managers</w:t>
      </w:r>
      <w:r>
        <w:rPr>
          <w:rFonts w:ascii="Times New Roman" w:hAnsi="Times New Roman"/>
          <w:sz w:val="24"/>
          <w:szCs w:val="24"/>
        </w:rPr>
        <w:t>. Aldershot: Gower Publishing Company Limited.</w:t>
      </w:r>
    </w:p>
    <w:p w14:paraId="4F06F69A" w14:textId="77777777" w:rsidR="00861DE9" w:rsidRDefault="00861DE9" w:rsidP="00861DE9">
      <w:pPr>
        <w:spacing w:line="360" w:lineRule="auto"/>
        <w:ind w:left="720" w:hanging="720"/>
        <w:jc w:val="left"/>
        <w:rPr>
          <w:rFonts w:ascii="Times New Roman" w:hAnsi="Times New Roman"/>
          <w:sz w:val="24"/>
          <w:szCs w:val="24"/>
        </w:rPr>
      </w:pPr>
      <w:r>
        <w:rPr>
          <w:rFonts w:ascii="Times New Roman" w:hAnsi="Times New Roman"/>
          <w:sz w:val="24"/>
          <w:szCs w:val="24"/>
        </w:rPr>
        <w:t xml:space="preserve">De Board, R. </w:t>
      </w:r>
      <w:r w:rsidRPr="000E235D">
        <w:rPr>
          <w:rFonts w:ascii="Times New Roman" w:hAnsi="Times New Roman"/>
          <w:sz w:val="24"/>
          <w:szCs w:val="24"/>
        </w:rPr>
        <w:t xml:space="preserve">(2014), </w:t>
      </w:r>
      <w:r w:rsidRPr="0096166B">
        <w:rPr>
          <w:rFonts w:ascii="Times New Roman" w:hAnsi="Times New Roman"/>
          <w:i/>
          <w:iCs/>
          <w:sz w:val="24"/>
          <w:szCs w:val="24"/>
        </w:rPr>
        <w:t>The Psychoanalysis of Organisations: A Psychoanalytic Approach to Behaviour in Groups and Organisations</w:t>
      </w:r>
      <w:r>
        <w:rPr>
          <w:rFonts w:ascii="Times New Roman" w:hAnsi="Times New Roman"/>
          <w:sz w:val="24"/>
          <w:szCs w:val="24"/>
        </w:rPr>
        <w:t>. Abingdon: Routledge.</w:t>
      </w:r>
    </w:p>
    <w:p w14:paraId="592F578C" w14:textId="77777777" w:rsidR="00861DE9" w:rsidRPr="00CE7570" w:rsidRDefault="00861DE9" w:rsidP="00861DE9">
      <w:pPr>
        <w:spacing w:line="360" w:lineRule="auto"/>
        <w:ind w:left="720" w:hanging="720"/>
        <w:jc w:val="left"/>
        <w:rPr>
          <w:rFonts w:ascii="Times New Roman" w:hAnsi="Times New Roman"/>
          <w:sz w:val="24"/>
          <w:szCs w:val="24"/>
        </w:rPr>
      </w:pPr>
      <w:r w:rsidRPr="00CE7570">
        <w:rPr>
          <w:rFonts w:ascii="Times New Roman" w:hAnsi="Times New Roman"/>
          <w:sz w:val="24"/>
          <w:szCs w:val="24"/>
        </w:rPr>
        <w:t>D</w:t>
      </w:r>
      <w:r>
        <w:rPr>
          <w:rFonts w:ascii="Times New Roman" w:hAnsi="Times New Roman"/>
          <w:sz w:val="24"/>
          <w:szCs w:val="24"/>
        </w:rPr>
        <w:t xml:space="preserve">epartment for Education and Skills </w:t>
      </w:r>
      <w:r w:rsidRPr="00CE7570">
        <w:rPr>
          <w:rFonts w:ascii="Times New Roman" w:hAnsi="Times New Roman"/>
          <w:sz w:val="24"/>
          <w:szCs w:val="24"/>
        </w:rPr>
        <w:t xml:space="preserve">(2002), </w:t>
      </w:r>
      <w:r w:rsidRPr="00CE7570">
        <w:rPr>
          <w:rFonts w:ascii="Times New Roman" w:hAnsi="Times New Roman"/>
          <w:i/>
          <w:sz w:val="24"/>
          <w:szCs w:val="24"/>
        </w:rPr>
        <w:t>Access for All: Guidance on Making the Adult Literacy and Numeracy Core Curricula Accessible</w:t>
      </w:r>
      <w:r w:rsidRPr="00CE7570">
        <w:rPr>
          <w:rFonts w:ascii="Times New Roman" w:hAnsi="Times New Roman"/>
          <w:sz w:val="24"/>
          <w:szCs w:val="24"/>
        </w:rPr>
        <w:t>. London: LSDA.</w:t>
      </w:r>
    </w:p>
    <w:p w14:paraId="083E7B64" w14:textId="77777777" w:rsidR="00861DE9" w:rsidRPr="00C62FFE" w:rsidRDefault="00861DE9" w:rsidP="00861DE9">
      <w:pPr>
        <w:spacing w:line="360" w:lineRule="auto"/>
        <w:ind w:left="720" w:hanging="720"/>
        <w:jc w:val="left"/>
        <w:rPr>
          <w:rFonts w:ascii="Times New Roman" w:eastAsia="MS Gothic" w:hAnsi="Times New Roman"/>
          <w:bCs/>
          <w:sz w:val="24"/>
          <w:szCs w:val="24"/>
        </w:rPr>
      </w:pPr>
      <w:r>
        <w:rPr>
          <w:rFonts w:ascii="Times New Roman" w:hAnsi="Times New Roman"/>
          <w:sz w:val="24"/>
          <w:szCs w:val="24"/>
        </w:rPr>
        <w:t xml:space="preserve">Dickson, A. (1982), </w:t>
      </w:r>
      <w:r w:rsidRPr="00C706E8">
        <w:rPr>
          <w:rFonts w:ascii="Times New Roman" w:hAnsi="Times New Roman"/>
          <w:i/>
          <w:iCs/>
          <w:sz w:val="24"/>
          <w:szCs w:val="24"/>
        </w:rPr>
        <w:t>A Woman in Your Own Right</w:t>
      </w:r>
      <w:r>
        <w:rPr>
          <w:rFonts w:ascii="Times New Roman" w:hAnsi="Times New Roman"/>
          <w:sz w:val="24"/>
          <w:szCs w:val="24"/>
        </w:rPr>
        <w:t>. London: Quartet Books.</w:t>
      </w:r>
    </w:p>
    <w:p w14:paraId="60106386" w14:textId="77777777" w:rsidR="00861DE9" w:rsidRPr="00BB069B" w:rsidRDefault="00861DE9" w:rsidP="00861DE9">
      <w:pPr>
        <w:spacing w:line="360" w:lineRule="auto"/>
        <w:jc w:val="left"/>
        <w:rPr>
          <w:rFonts w:ascii="Times New Roman" w:hAnsi="Times New Roman"/>
          <w:sz w:val="24"/>
          <w:szCs w:val="24"/>
        </w:rPr>
      </w:pPr>
      <w:r w:rsidRPr="00BB069B">
        <w:rPr>
          <w:rFonts w:ascii="Times New Roman" w:hAnsi="Times New Roman"/>
          <w:sz w:val="24"/>
          <w:szCs w:val="24"/>
        </w:rPr>
        <w:t xml:space="preserve">Fleming, N.D. (2001), </w:t>
      </w:r>
      <w:r w:rsidRPr="00BB069B">
        <w:rPr>
          <w:rFonts w:ascii="Times New Roman" w:hAnsi="Times New Roman"/>
          <w:i/>
          <w:sz w:val="24"/>
          <w:szCs w:val="24"/>
        </w:rPr>
        <w:t>Teaching and Learning Styles: VARK Strategies</w:t>
      </w:r>
      <w:r w:rsidRPr="00BB069B">
        <w:rPr>
          <w:rFonts w:ascii="Times New Roman" w:hAnsi="Times New Roman"/>
          <w:sz w:val="24"/>
          <w:szCs w:val="24"/>
        </w:rPr>
        <w:t>.</w:t>
      </w:r>
    </w:p>
    <w:p w14:paraId="6FC6EE5C" w14:textId="77777777" w:rsidR="00861DE9" w:rsidRPr="00E31B48" w:rsidRDefault="00861DE9" w:rsidP="00861DE9">
      <w:pPr>
        <w:spacing w:line="360" w:lineRule="auto"/>
        <w:jc w:val="left"/>
        <w:rPr>
          <w:rFonts w:ascii="Times New Roman" w:hAnsi="Times New Roman"/>
          <w:sz w:val="24"/>
          <w:szCs w:val="24"/>
        </w:rPr>
      </w:pPr>
      <w:r w:rsidRPr="00E31B48">
        <w:rPr>
          <w:rFonts w:ascii="Times New Roman" w:hAnsi="Times New Roman"/>
          <w:sz w:val="24"/>
          <w:szCs w:val="24"/>
        </w:rPr>
        <w:t xml:space="preserve">Fleming, N.D. and Bonwell, C. (2019), </w:t>
      </w:r>
      <w:r w:rsidRPr="00E31B48">
        <w:rPr>
          <w:rFonts w:ascii="Times New Roman" w:hAnsi="Times New Roman"/>
          <w:i/>
          <w:sz w:val="24"/>
          <w:szCs w:val="24"/>
        </w:rPr>
        <w:t>How Do I Learn Best? A Student Guide to Improved Learning</w:t>
      </w:r>
      <w:r w:rsidRPr="00E31B48">
        <w:rPr>
          <w:rFonts w:ascii="Times New Roman" w:hAnsi="Times New Roman"/>
          <w:sz w:val="24"/>
          <w:szCs w:val="24"/>
        </w:rPr>
        <w:t xml:space="preserve">. </w:t>
      </w:r>
    </w:p>
    <w:p w14:paraId="3DB321BA" w14:textId="77777777" w:rsidR="00861DE9" w:rsidRPr="00DC5948" w:rsidRDefault="00861DE9" w:rsidP="00861DE9">
      <w:pPr>
        <w:autoSpaceDE w:val="0"/>
        <w:autoSpaceDN w:val="0"/>
        <w:adjustRightInd w:val="0"/>
        <w:spacing w:line="360" w:lineRule="auto"/>
        <w:ind w:left="720" w:hanging="720"/>
        <w:jc w:val="left"/>
        <w:rPr>
          <w:rFonts w:ascii="Times New Roman" w:hAnsi="Times New Roman"/>
          <w:color w:val="000000" w:themeColor="text1"/>
          <w:sz w:val="24"/>
          <w:szCs w:val="24"/>
        </w:rPr>
      </w:pPr>
      <w:r w:rsidRPr="00DC5948">
        <w:rPr>
          <w:rFonts w:ascii="Times New Roman" w:hAnsi="Times New Roman"/>
          <w:color w:val="000000" w:themeColor="text1"/>
          <w:sz w:val="24"/>
          <w:szCs w:val="24"/>
        </w:rPr>
        <w:t xml:space="preserve">Fraser, C. (1978), ‘Small Groups: Structure and Leadership’ in C. Fraser and H. Tajfel (eds), </w:t>
      </w:r>
      <w:r w:rsidRPr="00DC5948">
        <w:rPr>
          <w:rFonts w:ascii="Times New Roman" w:hAnsi="Times New Roman"/>
          <w:i/>
          <w:iCs/>
          <w:color w:val="000000" w:themeColor="text1"/>
          <w:sz w:val="24"/>
          <w:szCs w:val="24"/>
        </w:rPr>
        <w:t>Introducing Social Psychology</w:t>
      </w:r>
      <w:r w:rsidRPr="00DC5948">
        <w:rPr>
          <w:rFonts w:ascii="Times New Roman" w:hAnsi="Times New Roman"/>
          <w:color w:val="000000" w:themeColor="text1"/>
          <w:sz w:val="24"/>
          <w:szCs w:val="24"/>
        </w:rPr>
        <w:t>. Harmondsworth: Penguin Books Limited.</w:t>
      </w:r>
    </w:p>
    <w:p w14:paraId="1C21C266" w14:textId="77777777" w:rsidR="00861DE9" w:rsidRPr="000A7649" w:rsidRDefault="00861DE9" w:rsidP="00861DE9">
      <w:pPr>
        <w:spacing w:line="360" w:lineRule="auto"/>
        <w:ind w:left="720" w:hanging="720"/>
        <w:jc w:val="left"/>
        <w:rPr>
          <w:rFonts w:ascii="Times New Roman" w:hAnsi="Times New Roman"/>
          <w:color w:val="000000" w:themeColor="text1"/>
          <w:sz w:val="24"/>
          <w:szCs w:val="24"/>
        </w:rPr>
      </w:pPr>
      <w:r w:rsidRPr="000A7649">
        <w:rPr>
          <w:rFonts w:ascii="Times New Roman" w:hAnsi="Times New Roman"/>
          <w:color w:val="000000" w:themeColor="text1"/>
          <w:sz w:val="24"/>
          <w:szCs w:val="24"/>
        </w:rPr>
        <w:t xml:space="preserve">Fredrickson, B. (2009), </w:t>
      </w:r>
      <w:r w:rsidRPr="000A7649">
        <w:rPr>
          <w:rFonts w:ascii="Times New Roman" w:hAnsi="Times New Roman"/>
          <w:i/>
          <w:iCs/>
          <w:color w:val="000000" w:themeColor="text1"/>
          <w:sz w:val="24"/>
          <w:szCs w:val="24"/>
        </w:rPr>
        <w:t>Positivity: Ground-Breaking Research to Release Your Inner Optimist and Thrive</w:t>
      </w:r>
      <w:r w:rsidRPr="000A7649">
        <w:rPr>
          <w:rFonts w:ascii="Times New Roman" w:hAnsi="Times New Roman"/>
          <w:color w:val="000000" w:themeColor="text1"/>
          <w:sz w:val="24"/>
          <w:szCs w:val="24"/>
        </w:rPr>
        <w:t xml:space="preserve">. London: One World Publications. </w:t>
      </w:r>
    </w:p>
    <w:p w14:paraId="562B9720" w14:textId="77777777" w:rsidR="00861DE9" w:rsidRDefault="00861DE9" w:rsidP="00861DE9">
      <w:pPr>
        <w:spacing w:line="360" w:lineRule="auto"/>
        <w:ind w:left="720" w:hanging="720"/>
        <w:jc w:val="left"/>
        <w:rPr>
          <w:rFonts w:ascii="Times New Roman" w:hAnsi="Times New Roman"/>
          <w:bCs/>
          <w:sz w:val="24"/>
          <w:szCs w:val="24"/>
        </w:rPr>
      </w:pPr>
      <w:r w:rsidRPr="003E5C0D">
        <w:rPr>
          <w:rFonts w:ascii="Times New Roman" w:hAnsi="Times New Roman"/>
          <w:color w:val="111111"/>
          <w:sz w:val="24"/>
          <w:szCs w:val="24"/>
        </w:rPr>
        <w:t>Freire, P. (</w:t>
      </w:r>
      <w:r>
        <w:rPr>
          <w:rFonts w:ascii="Times New Roman" w:hAnsi="Times New Roman"/>
          <w:color w:val="111111"/>
          <w:sz w:val="24"/>
          <w:szCs w:val="24"/>
        </w:rPr>
        <w:t>2016</w:t>
      </w:r>
      <w:r w:rsidRPr="003E5C0D">
        <w:rPr>
          <w:rFonts w:ascii="Times New Roman" w:hAnsi="Times New Roman"/>
          <w:color w:val="111111"/>
          <w:sz w:val="24"/>
          <w:szCs w:val="24"/>
        </w:rPr>
        <w:t xml:space="preserve">), </w:t>
      </w:r>
      <w:r w:rsidRPr="003E5C0D">
        <w:rPr>
          <w:rFonts w:ascii="Times New Roman" w:hAnsi="Times New Roman"/>
          <w:i/>
          <w:iCs/>
          <w:color w:val="111111"/>
          <w:sz w:val="24"/>
          <w:szCs w:val="24"/>
        </w:rPr>
        <w:t>Pedagogy in Process: The Letters to Guinea-Bissau</w:t>
      </w:r>
      <w:r w:rsidRPr="003E5C0D">
        <w:rPr>
          <w:rFonts w:ascii="Times New Roman" w:hAnsi="Times New Roman"/>
          <w:color w:val="111111"/>
          <w:sz w:val="24"/>
          <w:szCs w:val="24"/>
        </w:rPr>
        <w:t>.</w:t>
      </w:r>
      <w:r>
        <w:rPr>
          <w:rFonts w:ascii="Times New Roman" w:hAnsi="Times New Roman"/>
          <w:color w:val="111111"/>
          <w:sz w:val="24"/>
          <w:szCs w:val="24"/>
        </w:rPr>
        <w:t xml:space="preserve"> London: Bloomsbury Academic.</w:t>
      </w:r>
    </w:p>
    <w:p w14:paraId="615178D2" w14:textId="77777777" w:rsidR="00861DE9" w:rsidRDefault="00861DE9" w:rsidP="00861DE9">
      <w:pPr>
        <w:spacing w:line="360" w:lineRule="auto"/>
        <w:ind w:left="720" w:hanging="720"/>
        <w:jc w:val="left"/>
        <w:rPr>
          <w:rFonts w:ascii="Times New Roman" w:hAnsi="Times New Roman"/>
          <w:color w:val="111111"/>
          <w:sz w:val="24"/>
          <w:szCs w:val="24"/>
        </w:rPr>
      </w:pPr>
      <w:r>
        <w:rPr>
          <w:rFonts w:ascii="Times New Roman" w:hAnsi="Times New Roman"/>
          <w:color w:val="111111"/>
          <w:sz w:val="24"/>
          <w:szCs w:val="24"/>
        </w:rPr>
        <w:t xml:space="preserve">Freire, P. (2016), </w:t>
      </w:r>
      <w:r w:rsidRPr="004B7EC8">
        <w:rPr>
          <w:rFonts w:ascii="Times New Roman" w:hAnsi="Times New Roman"/>
          <w:i/>
          <w:iCs/>
          <w:color w:val="111111"/>
          <w:sz w:val="24"/>
          <w:szCs w:val="24"/>
        </w:rPr>
        <w:t>Pedagogy of the Heart</w:t>
      </w:r>
      <w:r>
        <w:rPr>
          <w:rFonts w:ascii="Times New Roman" w:hAnsi="Times New Roman"/>
          <w:color w:val="111111"/>
          <w:sz w:val="24"/>
          <w:szCs w:val="24"/>
        </w:rPr>
        <w:t>. London: Bloomsbury Academic.</w:t>
      </w:r>
    </w:p>
    <w:p w14:paraId="0D94F419" w14:textId="77777777" w:rsidR="00861DE9" w:rsidRPr="00412A9F" w:rsidRDefault="00861DE9" w:rsidP="00861DE9">
      <w:pPr>
        <w:spacing w:line="360" w:lineRule="auto"/>
        <w:ind w:left="720" w:hanging="720"/>
        <w:jc w:val="left"/>
        <w:rPr>
          <w:rFonts w:ascii="Times New Roman" w:hAnsi="Times New Roman"/>
          <w:color w:val="000000" w:themeColor="text1"/>
          <w:sz w:val="24"/>
          <w:szCs w:val="24"/>
        </w:rPr>
      </w:pPr>
      <w:r w:rsidRPr="00412A9F">
        <w:rPr>
          <w:rFonts w:ascii="Times New Roman" w:hAnsi="Times New Roman"/>
          <w:color w:val="000000" w:themeColor="text1"/>
          <w:sz w:val="24"/>
          <w:szCs w:val="24"/>
        </w:rPr>
        <w:t xml:space="preserve">Fry, E. (2010), How to Approach your Own career Like an Entrepreneur. </w:t>
      </w:r>
      <w:r w:rsidRPr="00412A9F">
        <w:rPr>
          <w:rFonts w:ascii="Times New Roman" w:hAnsi="Times New Roman"/>
          <w:i/>
          <w:iCs/>
          <w:color w:val="000000" w:themeColor="text1"/>
          <w:sz w:val="24"/>
          <w:szCs w:val="24"/>
        </w:rPr>
        <w:t>Meredith Corporation Fortune</w:t>
      </w:r>
      <w:r w:rsidRPr="00412A9F">
        <w:rPr>
          <w:rFonts w:ascii="Times New Roman" w:hAnsi="Times New Roman"/>
          <w:color w:val="000000" w:themeColor="text1"/>
          <w:sz w:val="24"/>
          <w:szCs w:val="24"/>
        </w:rPr>
        <w:t>, 2015, Vol. 171, No. 1, pp. 84-90.</w:t>
      </w:r>
    </w:p>
    <w:p w14:paraId="26651476" w14:textId="77777777" w:rsidR="00861DE9" w:rsidRDefault="00861DE9" w:rsidP="00861DE9">
      <w:pPr>
        <w:spacing w:line="360" w:lineRule="auto"/>
        <w:ind w:left="720" w:hanging="720"/>
        <w:jc w:val="left"/>
        <w:rPr>
          <w:rFonts w:ascii="Times New Roman" w:hAnsi="Times New Roman"/>
          <w:sz w:val="24"/>
          <w:szCs w:val="24"/>
        </w:rPr>
      </w:pPr>
      <w:r w:rsidRPr="00CC767E">
        <w:rPr>
          <w:rFonts w:ascii="Times New Roman" w:hAnsi="Times New Roman"/>
          <w:sz w:val="24"/>
          <w:szCs w:val="24"/>
        </w:rPr>
        <w:t>Furnham, A. (2007)</w:t>
      </w:r>
      <w:r>
        <w:rPr>
          <w:rFonts w:ascii="Times New Roman" w:hAnsi="Times New Roman"/>
          <w:sz w:val="24"/>
          <w:szCs w:val="24"/>
        </w:rPr>
        <w:t xml:space="preserve">, </w:t>
      </w:r>
      <w:r w:rsidRPr="00CC767E">
        <w:rPr>
          <w:rFonts w:ascii="Times New Roman" w:hAnsi="Times New Roman"/>
          <w:i/>
          <w:iCs/>
          <w:sz w:val="24"/>
          <w:szCs w:val="24"/>
        </w:rPr>
        <w:t xml:space="preserve">Personality and </w:t>
      </w:r>
      <w:r>
        <w:rPr>
          <w:rFonts w:ascii="Times New Roman" w:hAnsi="Times New Roman"/>
          <w:i/>
          <w:iCs/>
          <w:sz w:val="24"/>
          <w:szCs w:val="24"/>
        </w:rPr>
        <w:t>I</w:t>
      </w:r>
      <w:r w:rsidRPr="00CC767E">
        <w:rPr>
          <w:rFonts w:ascii="Times New Roman" w:hAnsi="Times New Roman"/>
          <w:i/>
          <w:iCs/>
          <w:sz w:val="24"/>
          <w:szCs w:val="24"/>
        </w:rPr>
        <w:t xml:space="preserve">ntelligence at </w:t>
      </w:r>
      <w:r>
        <w:rPr>
          <w:rFonts w:ascii="Times New Roman" w:hAnsi="Times New Roman"/>
          <w:i/>
          <w:iCs/>
          <w:sz w:val="24"/>
          <w:szCs w:val="24"/>
        </w:rPr>
        <w:t>W</w:t>
      </w:r>
      <w:r w:rsidRPr="00CC767E">
        <w:rPr>
          <w:rFonts w:ascii="Times New Roman" w:hAnsi="Times New Roman"/>
          <w:i/>
          <w:iCs/>
          <w:sz w:val="24"/>
          <w:szCs w:val="24"/>
        </w:rPr>
        <w:t xml:space="preserve">ork: </w:t>
      </w:r>
      <w:r>
        <w:rPr>
          <w:rFonts w:ascii="Times New Roman" w:hAnsi="Times New Roman"/>
          <w:i/>
          <w:iCs/>
          <w:sz w:val="24"/>
          <w:szCs w:val="24"/>
        </w:rPr>
        <w:t>E</w:t>
      </w:r>
      <w:r w:rsidRPr="00CC767E">
        <w:rPr>
          <w:rFonts w:ascii="Times New Roman" w:hAnsi="Times New Roman"/>
          <w:i/>
          <w:iCs/>
          <w:sz w:val="24"/>
          <w:szCs w:val="24"/>
        </w:rPr>
        <w:t xml:space="preserve">xploring and </w:t>
      </w:r>
      <w:r>
        <w:rPr>
          <w:rFonts w:ascii="Times New Roman" w:hAnsi="Times New Roman"/>
          <w:i/>
          <w:iCs/>
          <w:sz w:val="24"/>
          <w:szCs w:val="24"/>
        </w:rPr>
        <w:t>E</w:t>
      </w:r>
      <w:r w:rsidRPr="00CC767E">
        <w:rPr>
          <w:rFonts w:ascii="Times New Roman" w:hAnsi="Times New Roman"/>
          <w:i/>
          <w:iCs/>
          <w:sz w:val="24"/>
          <w:szCs w:val="24"/>
        </w:rPr>
        <w:t xml:space="preserve">xplaining </w:t>
      </w:r>
      <w:r>
        <w:rPr>
          <w:rFonts w:ascii="Times New Roman" w:hAnsi="Times New Roman"/>
          <w:i/>
          <w:iCs/>
          <w:sz w:val="24"/>
          <w:szCs w:val="24"/>
        </w:rPr>
        <w:t>I</w:t>
      </w:r>
      <w:r w:rsidRPr="00CC767E">
        <w:rPr>
          <w:rFonts w:ascii="Times New Roman" w:hAnsi="Times New Roman"/>
          <w:i/>
          <w:iCs/>
          <w:sz w:val="24"/>
          <w:szCs w:val="24"/>
        </w:rPr>
        <w:t xml:space="preserve">ndividual </w:t>
      </w:r>
      <w:r>
        <w:rPr>
          <w:rFonts w:ascii="Times New Roman" w:hAnsi="Times New Roman"/>
          <w:i/>
          <w:iCs/>
          <w:sz w:val="24"/>
          <w:szCs w:val="24"/>
        </w:rPr>
        <w:t>D</w:t>
      </w:r>
      <w:r w:rsidRPr="00CC767E">
        <w:rPr>
          <w:rFonts w:ascii="Times New Roman" w:hAnsi="Times New Roman"/>
          <w:i/>
          <w:iCs/>
          <w:sz w:val="24"/>
          <w:szCs w:val="24"/>
        </w:rPr>
        <w:t xml:space="preserve">ifferences at </w:t>
      </w:r>
      <w:r>
        <w:rPr>
          <w:rFonts w:ascii="Times New Roman" w:hAnsi="Times New Roman"/>
          <w:i/>
          <w:iCs/>
          <w:sz w:val="24"/>
          <w:szCs w:val="24"/>
        </w:rPr>
        <w:t>W</w:t>
      </w:r>
      <w:r w:rsidRPr="00CC767E">
        <w:rPr>
          <w:rFonts w:ascii="Times New Roman" w:hAnsi="Times New Roman"/>
          <w:i/>
          <w:iCs/>
          <w:sz w:val="24"/>
          <w:szCs w:val="24"/>
        </w:rPr>
        <w:t>ork.</w:t>
      </w:r>
      <w:r>
        <w:rPr>
          <w:rFonts w:ascii="Times New Roman" w:hAnsi="Times New Roman"/>
          <w:sz w:val="24"/>
          <w:szCs w:val="24"/>
        </w:rPr>
        <w:t xml:space="preserve"> </w:t>
      </w:r>
      <w:r w:rsidRPr="00CC767E">
        <w:rPr>
          <w:rFonts w:ascii="Times New Roman" w:hAnsi="Times New Roman"/>
          <w:sz w:val="24"/>
          <w:szCs w:val="24"/>
        </w:rPr>
        <w:t>London</w:t>
      </w:r>
      <w:r>
        <w:rPr>
          <w:rFonts w:ascii="Times New Roman" w:hAnsi="Times New Roman"/>
          <w:sz w:val="24"/>
          <w:szCs w:val="24"/>
        </w:rPr>
        <w:t xml:space="preserve">: </w:t>
      </w:r>
      <w:r w:rsidRPr="00CC767E">
        <w:rPr>
          <w:rFonts w:ascii="Times New Roman" w:hAnsi="Times New Roman"/>
          <w:sz w:val="24"/>
          <w:szCs w:val="24"/>
        </w:rPr>
        <w:t>Routledge</w:t>
      </w:r>
      <w:r>
        <w:rPr>
          <w:rFonts w:ascii="Times New Roman" w:hAnsi="Times New Roman"/>
          <w:sz w:val="24"/>
          <w:szCs w:val="24"/>
        </w:rPr>
        <w:t>.</w:t>
      </w:r>
    </w:p>
    <w:p w14:paraId="0ECEC13F" w14:textId="77777777" w:rsidR="00861DE9" w:rsidRDefault="00861DE9" w:rsidP="00861DE9">
      <w:pPr>
        <w:spacing w:line="360" w:lineRule="auto"/>
        <w:ind w:left="720" w:hanging="720"/>
        <w:jc w:val="left"/>
        <w:rPr>
          <w:rFonts w:ascii="Times New Roman" w:hAnsi="Times New Roman"/>
          <w:sz w:val="24"/>
          <w:szCs w:val="24"/>
        </w:rPr>
      </w:pPr>
      <w:r w:rsidRPr="007F73EE">
        <w:rPr>
          <w:rFonts w:ascii="Times New Roman" w:hAnsi="Times New Roman"/>
          <w:sz w:val="24"/>
          <w:szCs w:val="24"/>
        </w:rPr>
        <w:t>Gates, S. (2015)</w:t>
      </w:r>
      <w:r>
        <w:rPr>
          <w:rFonts w:ascii="Times New Roman" w:hAnsi="Times New Roman"/>
          <w:sz w:val="24"/>
          <w:szCs w:val="24"/>
        </w:rPr>
        <w:t xml:space="preserve">, </w:t>
      </w:r>
      <w:r w:rsidRPr="007F73EE">
        <w:rPr>
          <w:rFonts w:ascii="Times New Roman" w:hAnsi="Times New Roman"/>
          <w:i/>
          <w:iCs/>
          <w:sz w:val="24"/>
          <w:szCs w:val="24"/>
        </w:rPr>
        <w:t xml:space="preserve">The Negotiation </w:t>
      </w:r>
      <w:r w:rsidRPr="006A0E05">
        <w:rPr>
          <w:rFonts w:ascii="Times New Roman" w:hAnsi="Times New Roman"/>
          <w:i/>
          <w:iCs/>
          <w:sz w:val="24"/>
          <w:szCs w:val="24"/>
        </w:rPr>
        <w:t>B</w:t>
      </w:r>
      <w:r w:rsidRPr="007F73EE">
        <w:rPr>
          <w:rFonts w:ascii="Times New Roman" w:hAnsi="Times New Roman"/>
          <w:i/>
          <w:iCs/>
          <w:sz w:val="24"/>
          <w:szCs w:val="24"/>
        </w:rPr>
        <w:t xml:space="preserve">ook: </w:t>
      </w:r>
      <w:r w:rsidRPr="006A0E05">
        <w:rPr>
          <w:rFonts w:ascii="Times New Roman" w:hAnsi="Times New Roman"/>
          <w:i/>
          <w:iCs/>
          <w:sz w:val="24"/>
          <w:szCs w:val="24"/>
        </w:rPr>
        <w:t>Y</w:t>
      </w:r>
      <w:r w:rsidRPr="007F73EE">
        <w:rPr>
          <w:rFonts w:ascii="Times New Roman" w:hAnsi="Times New Roman"/>
          <w:i/>
          <w:iCs/>
          <w:sz w:val="24"/>
          <w:szCs w:val="24"/>
        </w:rPr>
        <w:t xml:space="preserve">our </w:t>
      </w:r>
      <w:r w:rsidRPr="006A0E05">
        <w:rPr>
          <w:rFonts w:ascii="Times New Roman" w:hAnsi="Times New Roman"/>
          <w:i/>
          <w:iCs/>
          <w:sz w:val="24"/>
          <w:szCs w:val="24"/>
        </w:rPr>
        <w:t>D</w:t>
      </w:r>
      <w:r w:rsidRPr="007F73EE">
        <w:rPr>
          <w:rFonts w:ascii="Times New Roman" w:hAnsi="Times New Roman"/>
          <w:i/>
          <w:iCs/>
          <w:sz w:val="24"/>
          <w:szCs w:val="24"/>
        </w:rPr>
        <w:t xml:space="preserve">efinitive </w:t>
      </w:r>
      <w:r w:rsidRPr="006A0E05">
        <w:rPr>
          <w:rFonts w:ascii="Times New Roman" w:hAnsi="Times New Roman"/>
          <w:i/>
          <w:iCs/>
          <w:sz w:val="24"/>
          <w:szCs w:val="24"/>
        </w:rPr>
        <w:t>G</w:t>
      </w:r>
      <w:r w:rsidRPr="007F73EE">
        <w:rPr>
          <w:rFonts w:ascii="Times New Roman" w:hAnsi="Times New Roman"/>
          <w:i/>
          <w:iCs/>
          <w:sz w:val="24"/>
          <w:szCs w:val="24"/>
        </w:rPr>
        <w:t xml:space="preserve">uide to </w:t>
      </w:r>
      <w:r w:rsidRPr="006A0E05">
        <w:rPr>
          <w:rFonts w:ascii="Times New Roman" w:hAnsi="Times New Roman"/>
          <w:i/>
          <w:iCs/>
          <w:sz w:val="24"/>
          <w:szCs w:val="24"/>
        </w:rPr>
        <w:t>S</w:t>
      </w:r>
      <w:r w:rsidRPr="007F73EE">
        <w:rPr>
          <w:rFonts w:ascii="Times New Roman" w:hAnsi="Times New Roman"/>
          <w:i/>
          <w:iCs/>
          <w:sz w:val="24"/>
          <w:szCs w:val="24"/>
        </w:rPr>
        <w:t xml:space="preserve">uccessful </w:t>
      </w:r>
      <w:r w:rsidRPr="006A0E05">
        <w:rPr>
          <w:rFonts w:ascii="Times New Roman" w:hAnsi="Times New Roman"/>
          <w:i/>
          <w:iCs/>
          <w:sz w:val="24"/>
          <w:szCs w:val="24"/>
        </w:rPr>
        <w:t>N</w:t>
      </w:r>
      <w:r w:rsidRPr="007F73EE">
        <w:rPr>
          <w:rFonts w:ascii="Times New Roman" w:hAnsi="Times New Roman"/>
          <w:i/>
          <w:iCs/>
          <w:sz w:val="24"/>
          <w:szCs w:val="24"/>
        </w:rPr>
        <w:t>egotiation</w:t>
      </w:r>
      <w:r w:rsidRPr="007F73EE">
        <w:rPr>
          <w:rFonts w:ascii="Times New Roman" w:hAnsi="Times New Roman"/>
          <w:sz w:val="24"/>
          <w:szCs w:val="24"/>
        </w:rPr>
        <w:t>. New Jersey: John Wiley and Sons</w:t>
      </w:r>
      <w:r>
        <w:rPr>
          <w:rFonts w:ascii="Times New Roman" w:hAnsi="Times New Roman"/>
          <w:sz w:val="24"/>
          <w:szCs w:val="24"/>
        </w:rPr>
        <w:t>.</w:t>
      </w:r>
    </w:p>
    <w:p w14:paraId="2CD84137" w14:textId="77777777" w:rsidR="00861DE9" w:rsidRDefault="00861DE9" w:rsidP="00861DE9">
      <w:pPr>
        <w:spacing w:line="360" w:lineRule="auto"/>
        <w:ind w:left="720" w:hanging="720"/>
        <w:jc w:val="left"/>
        <w:rPr>
          <w:rFonts w:ascii="Times New Roman" w:hAnsi="Times New Roman"/>
          <w:bCs/>
          <w:sz w:val="24"/>
          <w:szCs w:val="24"/>
        </w:rPr>
      </w:pPr>
      <w:r>
        <w:rPr>
          <w:rFonts w:ascii="Times New Roman" w:hAnsi="Times New Roman"/>
          <w:bCs/>
          <w:sz w:val="24"/>
          <w:szCs w:val="24"/>
        </w:rPr>
        <w:t xml:space="preserve">Glasser, W. (1990), </w:t>
      </w:r>
      <w:r w:rsidRPr="008369F8">
        <w:rPr>
          <w:rFonts w:ascii="Times New Roman" w:hAnsi="Times New Roman"/>
          <w:bCs/>
          <w:i/>
          <w:iCs/>
          <w:sz w:val="24"/>
          <w:szCs w:val="24"/>
        </w:rPr>
        <w:t>Reality Therapy: A New Approach to Psychiatry</w:t>
      </w:r>
      <w:r>
        <w:rPr>
          <w:rFonts w:ascii="Times New Roman" w:hAnsi="Times New Roman"/>
          <w:bCs/>
          <w:sz w:val="24"/>
          <w:szCs w:val="24"/>
        </w:rPr>
        <w:t xml:space="preserve">. New York: Perennial Library. </w:t>
      </w:r>
    </w:p>
    <w:p w14:paraId="7F4A9EB6" w14:textId="77777777" w:rsidR="00861DE9" w:rsidRDefault="00861DE9" w:rsidP="00861DE9">
      <w:pPr>
        <w:spacing w:line="360" w:lineRule="auto"/>
        <w:ind w:left="720" w:hanging="720"/>
        <w:jc w:val="left"/>
        <w:rPr>
          <w:rFonts w:ascii="Times New Roman" w:hAnsi="Times New Roman"/>
          <w:bCs/>
          <w:sz w:val="24"/>
          <w:szCs w:val="24"/>
        </w:rPr>
      </w:pPr>
      <w:r>
        <w:rPr>
          <w:rFonts w:ascii="Times New Roman" w:hAnsi="Times New Roman"/>
          <w:bCs/>
          <w:sz w:val="24"/>
          <w:szCs w:val="24"/>
        </w:rPr>
        <w:t xml:space="preserve">Glasser, W. (1999), </w:t>
      </w:r>
      <w:r w:rsidRPr="008369F8">
        <w:rPr>
          <w:rFonts w:ascii="Times New Roman" w:hAnsi="Times New Roman"/>
          <w:bCs/>
          <w:i/>
          <w:iCs/>
          <w:sz w:val="24"/>
          <w:szCs w:val="24"/>
        </w:rPr>
        <w:t>Choice Theory: A New Psychology of Personal Freedom</w:t>
      </w:r>
      <w:r>
        <w:rPr>
          <w:rFonts w:ascii="Times New Roman" w:hAnsi="Times New Roman"/>
          <w:bCs/>
          <w:sz w:val="24"/>
          <w:szCs w:val="24"/>
        </w:rPr>
        <w:t xml:space="preserve">. New York: Harper Perennial. </w:t>
      </w:r>
    </w:p>
    <w:p w14:paraId="6CB7B41C" w14:textId="77777777" w:rsidR="00861DE9" w:rsidRPr="00DC5948" w:rsidRDefault="00861DE9" w:rsidP="00861DE9">
      <w:pPr>
        <w:spacing w:line="360" w:lineRule="auto"/>
        <w:ind w:left="720" w:hanging="720"/>
        <w:jc w:val="left"/>
        <w:rPr>
          <w:rFonts w:ascii="Times New Roman" w:hAnsi="Times New Roman"/>
          <w:color w:val="000000" w:themeColor="text1"/>
          <w:sz w:val="24"/>
          <w:szCs w:val="24"/>
        </w:rPr>
      </w:pPr>
      <w:r w:rsidRPr="00DC5948">
        <w:rPr>
          <w:rFonts w:ascii="Times New Roman" w:hAnsi="Times New Roman"/>
          <w:color w:val="000000" w:themeColor="text1"/>
          <w:sz w:val="24"/>
          <w:szCs w:val="24"/>
        </w:rPr>
        <w:t xml:space="preserve">Gosling, J. and Mintzberg, H. (2004), The Education of Practicing Managers, </w:t>
      </w:r>
      <w:r w:rsidRPr="00DC5948">
        <w:rPr>
          <w:rFonts w:ascii="Times New Roman" w:hAnsi="Times New Roman"/>
          <w:i/>
          <w:iCs/>
          <w:color w:val="000000" w:themeColor="text1"/>
          <w:sz w:val="24"/>
          <w:szCs w:val="24"/>
        </w:rPr>
        <w:t>Sloan Management Review</w:t>
      </w:r>
      <w:r w:rsidRPr="00DC5948">
        <w:rPr>
          <w:rFonts w:ascii="Times New Roman" w:hAnsi="Times New Roman"/>
          <w:color w:val="000000" w:themeColor="text1"/>
          <w:sz w:val="24"/>
          <w:szCs w:val="24"/>
        </w:rPr>
        <w:t>, Vol. 45, No. 4, pp. 19-22.</w:t>
      </w:r>
    </w:p>
    <w:p w14:paraId="5E858A16" w14:textId="77777777" w:rsidR="00861DE9" w:rsidRDefault="00861DE9" w:rsidP="00861DE9">
      <w:pPr>
        <w:spacing w:line="360" w:lineRule="auto"/>
        <w:ind w:left="720" w:hanging="720"/>
        <w:jc w:val="left"/>
        <w:rPr>
          <w:rFonts w:ascii="Times New Roman" w:hAnsi="Times New Roman"/>
          <w:bCs/>
          <w:sz w:val="24"/>
          <w:szCs w:val="24"/>
        </w:rPr>
      </w:pPr>
      <w:r w:rsidRPr="00B338F3">
        <w:rPr>
          <w:rFonts w:ascii="Times New Roman" w:hAnsi="Times New Roman"/>
          <w:color w:val="111111"/>
          <w:sz w:val="24"/>
          <w:szCs w:val="24"/>
        </w:rPr>
        <w:t xml:space="preserve">Griffin, J. and Tyrrell, I. (2004), </w:t>
      </w:r>
      <w:r w:rsidRPr="00B338F3">
        <w:rPr>
          <w:rFonts w:ascii="Times New Roman" w:hAnsi="Times New Roman"/>
          <w:i/>
          <w:iCs/>
          <w:color w:val="111111"/>
          <w:sz w:val="24"/>
          <w:szCs w:val="24"/>
        </w:rPr>
        <w:t>How to Lift Depression ... Fast</w:t>
      </w:r>
      <w:r w:rsidRPr="00B338F3">
        <w:rPr>
          <w:rFonts w:ascii="Times New Roman" w:hAnsi="Times New Roman"/>
          <w:color w:val="111111"/>
          <w:sz w:val="24"/>
          <w:szCs w:val="24"/>
        </w:rPr>
        <w:t>. Chalvington, East Sussex: HG Publishing.</w:t>
      </w:r>
    </w:p>
    <w:p w14:paraId="440F47D5" w14:textId="77777777" w:rsidR="00861DE9" w:rsidRDefault="00861DE9" w:rsidP="00861DE9">
      <w:pPr>
        <w:spacing w:line="360" w:lineRule="auto"/>
        <w:ind w:left="720" w:hanging="720"/>
        <w:jc w:val="left"/>
        <w:rPr>
          <w:rFonts w:ascii="Times New Roman" w:hAnsi="Times New Roman"/>
          <w:bCs/>
          <w:sz w:val="24"/>
          <w:szCs w:val="24"/>
        </w:rPr>
      </w:pPr>
      <w:r w:rsidRPr="00B338F3">
        <w:rPr>
          <w:rFonts w:ascii="Times New Roman" w:hAnsi="Times New Roman"/>
          <w:color w:val="111111"/>
          <w:sz w:val="24"/>
          <w:szCs w:val="24"/>
        </w:rPr>
        <w:lastRenderedPageBreak/>
        <w:t>Griffin, J. and Tyrrell, I. (</w:t>
      </w:r>
      <w:r>
        <w:rPr>
          <w:rFonts w:ascii="Times New Roman" w:hAnsi="Times New Roman"/>
          <w:color w:val="111111"/>
          <w:sz w:val="24"/>
          <w:szCs w:val="24"/>
        </w:rPr>
        <w:t>2005</w:t>
      </w:r>
      <w:r w:rsidRPr="00B338F3">
        <w:rPr>
          <w:rFonts w:ascii="Times New Roman" w:hAnsi="Times New Roman"/>
          <w:color w:val="111111"/>
          <w:sz w:val="24"/>
          <w:szCs w:val="24"/>
        </w:rPr>
        <w:t xml:space="preserve">), </w:t>
      </w:r>
      <w:r w:rsidRPr="00B338F3">
        <w:rPr>
          <w:rFonts w:ascii="Times New Roman" w:hAnsi="Times New Roman"/>
          <w:i/>
          <w:iCs/>
          <w:color w:val="111111"/>
          <w:sz w:val="24"/>
          <w:szCs w:val="24"/>
        </w:rPr>
        <w:t>Freedom from Addiction: The Secret Behind Successful Addiction Busting</w:t>
      </w:r>
      <w:r w:rsidRPr="00B338F3">
        <w:rPr>
          <w:rFonts w:ascii="Times New Roman" w:hAnsi="Times New Roman"/>
          <w:color w:val="111111"/>
          <w:sz w:val="24"/>
          <w:szCs w:val="24"/>
        </w:rPr>
        <w:t>. Chalvington, East Sussex: HG Publishing.</w:t>
      </w:r>
    </w:p>
    <w:p w14:paraId="1943880E" w14:textId="77777777" w:rsidR="00861DE9" w:rsidRDefault="00861DE9" w:rsidP="00861DE9">
      <w:pPr>
        <w:spacing w:line="360" w:lineRule="auto"/>
        <w:ind w:left="720" w:hanging="720"/>
        <w:jc w:val="left"/>
        <w:rPr>
          <w:rFonts w:ascii="Times New Roman" w:hAnsi="Times New Roman"/>
          <w:bCs/>
          <w:sz w:val="24"/>
          <w:szCs w:val="24"/>
        </w:rPr>
      </w:pPr>
      <w:r>
        <w:rPr>
          <w:rFonts w:ascii="Times New Roman" w:hAnsi="Times New Roman"/>
          <w:color w:val="111111"/>
          <w:sz w:val="24"/>
          <w:szCs w:val="24"/>
        </w:rPr>
        <w:t xml:space="preserve">Griffin, J. and Tyrrell, I. (2006), </w:t>
      </w:r>
      <w:r w:rsidRPr="00584F90">
        <w:rPr>
          <w:rFonts w:ascii="Times New Roman" w:hAnsi="Times New Roman"/>
          <w:i/>
          <w:iCs/>
          <w:color w:val="111111"/>
          <w:sz w:val="24"/>
          <w:szCs w:val="24"/>
        </w:rPr>
        <w:t>Why We Dream: The Definitive Answer</w:t>
      </w:r>
      <w:r>
        <w:rPr>
          <w:rFonts w:ascii="Times New Roman" w:hAnsi="Times New Roman"/>
          <w:color w:val="111111"/>
          <w:sz w:val="24"/>
          <w:szCs w:val="24"/>
        </w:rPr>
        <w:t xml:space="preserve">. </w:t>
      </w:r>
      <w:r w:rsidRPr="00B338F3">
        <w:rPr>
          <w:rFonts w:ascii="Times New Roman" w:hAnsi="Times New Roman"/>
          <w:color w:val="111111"/>
          <w:sz w:val="24"/>
          <w:szCs w:val="24"/>
        </w:rPr>
        <w:t>Chalvington, East Sussex: HG Publishing.</w:t>
      </w:r>
    </w:p>
    <w:p w14:paraId="4EC7341D" w14:textId="77777777" w:rsidR="00861DE9" w:rsidRDefault="00861DE9" w:rsidP="00861DE9">
      <w:pPr>
        <w:spacing w:line="360" w:lineRule="auto"/>
        <w:ind w:left="720" w:hanging="720"/>
        <w:jc w:val="left"/>
        <w:rPr>
          <w:rFonts w:ascii="Times New Roman" w:hAnsi="Times New Roman"/>
          <w:bCs/>
          <w:sz w:val="24"/>
          <w:szCs w:val="24"/>
        </w:rPr>
      </w:pPr>
      <w:r>
        <w:rPr>
          <w:rFonts w:ascii="Times New Roman" w:hAnsi="Times New Roman"/>
          <w:color w:val="111111"/>
          <w:sz w:val="24"/>
          <w:szCs w:val="24"/>
        </w:rPr>
        <w:t xml:space="preserve">Griffin, J. and Tyrrell, I. (2007), </w:t>
      </w:r>
      <w:r w:rsidRPr="00584F90">
        <w:rPr>
          <w:rFonts w:ascii="Times New Roman" w:hAnsi="Times New Roman"/>
          <w:i/>
          <w:iCs/>
          <w:color w:val="111111"/>
          <w:sz w:val="24"/>
          <w:szCs w:val="24"/>
        </w:rPr>
        <w:t>How to Master Anxiety</w:t>
      </w:r>
      <w:r>
        <w:rPr>
          <w:rFonts w:ascii="Times New Roman" w:hAnsi="Times New Roman"/>
          <w:i/>
          <w:iCs/>
          <w:color w:val="111111"/>
          <w:sz w:val="24"/>
          <w:szCs w:val="24"/>
        </w:rPr>
        <w:t>: All You Need to Know to Overcome Stress Panic Attacks, Traumas, Phobias, Obsessions and More</w:t>
      </w:r>
      <w:r>
        <w:rPr>
          <w:rFonts w:ascii="Times New Roman" w:hAnsi="Times New Roman"/>
          <w:color w:val="111111"/>
          <w:sz w:val="24"/>
          <w:szCs w:val="24"/>
        </w:rPr>
        <w:t xml:space="preserve">. </w:t>
      </w:r>
      <w:r w:rsidRPr="00B338F3">
        <w:rPr>
          <w:rFonts w:ascii="Times New Roman" w:hAnsi="Times New Roman"/>
          <w:color w:val="111111"/>
          <w:sz w:val="24"/>
          <w:szCs w:val="24"/>
        </w:rPr>
        <w:t>Chalvington, East Sussex: HG Publishing.</w:t>
      </w:r>
    </w:p>
    <w:p w14:paraId="4B270AC3" w14:textId="77777777" w:rsidR="00861DE9" w:rsidRDefault="00861DE9" w:rsidP="00861DE9">
      <w:pPr>
        <w:spacing w:line="360" w:lineRule="auto"/>
        <w:ind w:left="720" w:hanging="720"/>
        <w:jc w:val="left"/>
        <w:rPr>
          <w:rFonts w:ascii="Times New Roman" w:hAnsi="Times New Roman"/>
          <w:bCs/>
          <w:sz w:val="24"/>
          <w:szCs w:val="24"/>
        </w:rPr>
      </w:pPr>
      <w:r>
        <w:rPr>
          <w:rFonts w:ascii="Times New Roman" w:hAnsi="Times New Roman"/>
          <w:color w:val="111111"/>
          <w:sz w:val="24"/>
          <w:szCs w:val="24"/>
        </w:rPr>
        <w:t xml:space="preserve">Griffin, J. and Tyrrell, I. (2008), </w:t>
      </w:r>
      <w:r w:rsidRPr="00584F90">
        <w:rPr>
          <w:rFonts w:ascii="Times New Roman" w:hAnsi="Times New Roman"/>
          <w:i/>
          <w:iCs/>
          <w:color w:val="111111"/>
          <w:sz w:val="24"/>
          <w:szCs w:val="24"/>
        </w:rPr>
        <w:t>Release from Anger</w:t>
      </w:r>
      <w:r>
        <w:rPr>
          <w:rFonts w:ascii="Times New Roman" w:hAnsi="Times New Roman"/>
          <w:i/>
          <w:iCs/>
          <w:color w:val="111111"/>
          <w:sz w:val="24"/>
          <w:szCs w:val="24"/>
        </w:rPr>
        <w:t>: Practical Help for Controlling Unreasonable Rage</w:t>
      </w:r>
      <w:r>
        <w:rPr>
          <w:rFonts w:ascii="Times New Roman" w:hAnsi="Times New Roman"/>
          <w:color w:val="111111"/>
          <w:sz w:val="24"/>
          <w:szCs w:val="24"/>
        </w:rPr>
        <w:t xml:space="preserve">. </w:t>
      </w:r>
      <w:r w:rsidRPr="00B338F3">
        <w:rPr>
          <w:rFonts w:ascii="Times New Roman" w:hAnsi="Times New Roman"/>
          <w:color w:val="111111"/>
          <w:sz w:val="24"/>
          <w:szCs w:val="24"/>
        </w:rPr>
        <w:t>Chalvington, East Sussex: HG Publishing.</w:t>
      </w:r>
    </w:p>
    <w:p w14:paraId="33D4A698" w14:textId="77777777" w:rsidR="00861DE9" w:rsidRDefault="00861DE9" w:rsidP="00861DE9">
      <w:pPr>
        <w:spacing w:line="360" w:lineRule="auto"/>
        <w:ind w:left="720" w:hanging="720"/>
        <w:jc w:val="left"/>
        <w:rPr>
          <w:rFonts w:ascii="Times New Roman" w:hAnsi="Times New Roman"/>
          <w:color w:val="111111"/>
          <w:sz w:val="24"/>
          <w:szCs w:val="24"/>
        </w:rPr>
      </w:pPr>
      <w:r>
        <w:rPr>
          <w:rFonts w:ascii="Times New Roman" w:hAnsi="Times New Roman"/>
          <w:color w:val="111111"/>
          <w:sz w:val="24"/>
          <w:szCs w:val="24"/>
        </w:rPr>
        <w:t xml:space="preserve">Griffin, J. and Tyrrell, I. (2011), </w:t>
      </w:r>
      <w:r w:rsidRPr="00584F90">
        <w:rPr>
          <w:rFonts w:ascii="Times New Roman" w:hAnsi="Times New Roman"/>
          <w:i/>
          <w:iCs/>
          <w:color w:val="111111"/>
          <w:sz w:val="24"/>
          <w:szCs w:val="24"/>
        </w:rPr>
        <w:t>Godhead: The Brain’s Big Bang</w:t>
      </w:r>
      <w:r>
        <w:rPr>
          <w:rFonts w:ascii="Times New Roman" w:hAnsi="Times New Roman"/>
          <w:color w:val="111111"/>
          <w:sz w:val="24"/>
          <w:szCs w:val="24"/>
        </w:rPr>
        <w:t xml:space="preserve">. </w:t>
      </w:r>
      <w:r w:rsidRPr="00B338F3">
        <w:rPr>
          <w:rFonts w:ascii="Times New Roman" w:hAnsi="Times New Roman"/>
          <w:color w:val="111111"/>
          <w:sz w:val="24"/>
          <w:szCs w:val="24"/>
        </w:rPr>
        <w:t>Chalvington, East Sussex: HG Publishing.</w:t>
      </w:r>
      <w:r>
        <w:rPr>
          <w:rFonts w:ascii="Times New Roman" w:hAnsi="Times New Roman"/>
          <w:color w:val="111111"/>
          <w:sz w:val="24"/>
          <w:szCs w:val="24"/>
        </w:rPr>
        <w:t xml:space="preserve"> </w:t>
      </w:r>
    </w:p>
    <w:p w14:paraId="0007E133" w14:textId="77777777" w:rsidR="00861DE9" w:rsidRPr="00BB069B" w:rsidRDefault="00861DE9" w:rsidP="00861DE9">
      <w:pPr>
        <w:spacing w:line="360" w:lineRule="auto"/>
        <w:ind w:left="720" w:hanging="720"/>
        <w:jc w:val="left"/>
        <w:rPr>
          <w:rFonts w:ascii="Times New Roman" w:hAnsi="Times New Roman"/>
          <w:sz w:val="24"/>
          <w:szCs w:val="24"/>
        </w:rPr>
      </w:pPr>
      <w:r w:rsidRPr="00BB069B">
        <w:rPr>
          <w:rFonts w:ascii="Times New Roman" w:hAnsi="Times New Roman"/>
          <w:sz w:val="24"/>
          <w:szCs w:val="24"/>
        </w:rPr>
        <w:t xml:space="preserve">Griffin, J. and Tyrrell, I. (2013), </w:t>
      </w:r>
      <w:r w:rsidRPr="00BB069B">
        <w:rPr>
          <w:rFonts w:ascii="Times New Roman" w:hAnsi="Times New Roman"/>
          <w:i/>
          <w:iCs/>
          <w:sz w:val="24"/>
          <w:szCs w:val="24"/>
        </w:rPr>
        <w:t>Human Givens: The New Approach to Emotional Health and Clear Thinking</w:t>
      </w:r>
      <w:r w:rsidRPr="00BB069B">
        <w:rPr>
          <w:rFonts w:ascii="Times New Roman" w:hAnsi="Times New Roman"/>
          <w:sz w:val="24"/>
          <w:szCs w:val="24"/>
        </w:rPr>
        <w:t>, new edition. Chalvington, East Sussex: HG Publishing.</w:t>
      </w:r>
    </w:p>
    <w:p w14:paraId="49571C0C" w14:textId="77777777" w:rsidR="00861DE9" w:rsidRDefault="00861DE9" w:rsidP="00861DE9">
      <w:pPr>
        <w:spacing w:line="360" w:lineRule="auto"/>
        <w:ind w:left="720" w:hanging="720"/>
        <w:jc w:val="left"/>
        <w:rPr>
          <w:rFonts w:ascii="Times New Roman" w:hAnsi="Times New Roman"/>
          <w:bCs/>
          <w:sz w:val="24"/>
          <w:szCs w:val="24"/>
        </w:rPr>
      </w:pPr>
      <w:r>
        <w:rPr>
          <w:rFonts w:ascii="Times New Roman" w:hAnsi="Times New Roman"/>
          <w:bCs/>
          <w:sz w:val="24"/>
          <w:szCs w:val="24"/>
        </w:rPr>
        <w:t xml:space="preserve">Handy, C. (1993), </w:t>
      </w:r>
      <w:r w:rsidRPr="009A0226">
        <w:rPr>
          <w:rFonts w:ascii="Times New Roman" w:hAnsi="Times New Roman"/>
          <w:bCs/>
          <w:i/>
          <w:iCs/>
          <w:sz w:val="24"/>
          <w:szCs w:val="24"/>
        </w:rPr>
        <w:t>Understanding Organisations</w:t>
      </w:r>
      <w:r>
        <w:rPr>
          <w:rFonts w:ascii="Times New Roman" w:hAnsi="Times New Roman"/>
          <w:bCs/>
          <w:sz w:val="24"/>
          <w:szCs w:val="24"/>
        </w:rPr>
        <w:t>, 4th edition. London: Penguin Business Management.</w:t>
      </w:r>
    </w:p>
    <w:p w14:paraId="2DDBCCE2" w14:textId="77777777" w:rsidR="00861DE9" w:rsidRPr="004820FE" w:rsidRDefault="00861DE9" w:rsidP="00861DE9">
      <w:pPr>
        <w:autoSpaceDE w:val="0"/>
        <w:autoSpaceDN w:val="0"/>
        <w:adjustRightInd w:val="0"/>
        <w:spacing w:line="360" w:lineRule="auto"/>
        <w:ind w:left="720" w:hanging="720"/>
        <w:jc w:val="left"/>
        <w:rPr>
          <w:rFonts w:ascii="Times New Roman" w:hAnsi="Times New Roman"/>
          <w:color w:val="000000" w:themeColor="text1"/>
          <w:sz w:val="24"/>
          <w:szCs w:val="24"/>
        </w:rPr>
      </w:pPr>
      <w:r w:rsidRPr="004820FE">
        <w:rPr>
          <w:rFonts w:ascii="Times New Roman" w:hAnsi="Times New Roman"/>
          <w:color w:val="000000" w:themeColor="text1"/>
          <w:sz w:val="24"/>
          <w:szCs w:val="24"/>
        </w:rPr>
        <w:t xml:space="preserve">Harris, R. (2007), </w:t>
      </w:r>
      <w:r w:rsidRPr="004820FE">
        <w:rPr>
          <w:rFonts w:ascii="Times New Roman" w:hAnsi="Times New Roman"/>
          <w:i/>
          <w:iCs/>
          <w:color w:val="000000" w:themeColor="text1"/>
          <w:sz w:val="24"/>
          <w:szCs w:val="24"/>
        </w:rPr>
        <w:t>The Happiness Trap</w:t>
      </w:r>
      <w:r w:rsidRPr="004820FE">
        <w:rPr>
          <w:rFonts w:ascii="Times New Roman" w:hAnsi="Times New Roman"/>
          <w:color w:val="000000" w:themeColor="text1"/>
          <w:sz w:val="24"/>
          <w:szCs w:val="24"/>
        </w:rPr>
        <w:t>. New South Wales, Australia: Exisle.</w:t>
      </w:r>
    </w:p>
    <w:p w14:paraId="644FB704" w14:textId="77777777" w:rsidR="00861DE9" w:rsidRDefault="00861DE9" w:rsidP="00861DE9">
      <w:pPr>
        <w:spacing w:line="360" w:lineRule="auto"/>
        <w:ind w:left="720" w:hanging="720"/>
        <w:jc w:val="left"/>
        <w:rPr>
          <w:rFonts w:ascii="Times New Roman" w:hAnsi="Times New Roman"/>
          <w:color w:val="000000" w:themeColor="text1"/>
          <w:sz w:val="24"/>
          <w:szCs w:val="24"/>
        </w:rPr>
      </w:pPr>
      <w:r w:rsidRPr="005E122B">
        <w:rPr>
          <w:rFonts w:ascii="Times New Roman" w:hAnsi="Times New Roman"/>
          <w:color w:val="000000" w:themeColor="text1"/>
          <w:sz w:val="24"/>
          <w:szCs w:val="24"/>
        </w:rPr>
        <w:t xml:space="preserve">Harris, R. (2009), </w:t>
      </w:r>
      <w:r w:rsidRPr="005E122B">
        <w:rPr>
          <w:rFonts w:ascii="Times New Roman" w:hAnsi="Times New Roman"/>
          <w:i/>
          <w:iCs/>
          <w:color w:val="000000" w:themeColor="text1"/>
          <w:sz w:val="24"/>
          <w:szCs w:val="24"/>
        </w:rPr>
        <w:t>ACT Made Simple: An Easy to Read Primer on Acceptance and Commitment Therapy</w:t>
      </w:r>
      <w:r w:rsidRPr="005E122B">
        <w:rPr>
          <w:rFonts w:ascii="Times New Roman" w:hAnsi="Times New Roman"/>
          <w:color w:val="000000" w:themeColor="text1"/>
          <w:sz w:val="24"/>
          <w:szCs w:val="24"/>
        </w:rPr>
        <w:t>. Oakland, USA: New Harbinger Publications.</w:t>
      </w:r>
    </w:p>
    <w:p w14:paraId="612D0824" w14:textId="77777777" w:rsidR="00861DE9" w:rsidRPr="00DC5948" w:rsidRDefault="00861DE9" w:rsidP="00861DE9">
      <w:pPr>
        <w:autoSpaceDE w:val="0"/>
        <w:autoSpaceDN w:val="0"/>
        <w:adjustRightInd w:val="0"/>
        <w:spacing w:line="360" w:lineRule="auto"/>
        <w:ind w:left="720" w:hanging="720"/>
        <w:jc w:val="left"/>
        <w:rPr>
          <w:rFonts w:ascii="Times New Roman" w:hAnsi="Times New Roman"/>
          <w:color w:val="000000" w:themeColor="text1"/>
          <w:sz w:val="24"/>
          <w:szCs w:val="24"/>
        </w:rPr>
      </w:pPr>
      <w:r w:rsidRPr="00DC5948">
        <w:rPr>
          <w:rFonts w:ascii="Times New Roman" w:hAnsi="Times New Roman"/>
          <w:color w:val="000000" w:themeColor="text1"/>
          <w:sz w:val="24"/>
          <w:szCs w:val="24"/>
        </w:rPr>
        <w:t xml:space="preserve">Hersey, P. and Blanchard, K. (1969), Lifecycle Theory of Leadership, </w:t>
      </w:r>
      <w:r w:rsidRPr="00DC5948">
        <w:rPr>
          <w:rFonts w:ascii="Times New Roman" w:hAnsi="Times New Roman"/>
          <w:i/>
          <w:iCs/>
          <w:color w:val="000000" w:themeColor="text1"/>
          <w:sz w:val="24"/>
          <w:szCs w:val="24"/>
        </w:rPr>
        <w:t>Training</w:t>
      </w:r>
      <w:r w:rsidRPr="00DC5948">
        <w:rPr>
          <w:rFonts w:ascii="Times New Roman" w:hAnsi="Times New Roman"/>
          <w:color w:val="000000" w:themeColor="text1"/>
          <w:sz w:val="24"/>
          <w:szCs w:val="24"/>
        </w:rPr>
        <w:t xml:space="preserve"> </w:t>
      </w:r>
      <w:r w:rsidRPr="00DC5948">
        <w:rPr>
          <w:rFonts w:ascii="Times New Roman" w:hAnsi="Times New Roman"/>
          <w:i/>
          <w:iCs/>
          <w:color w:val="000000" w:themeColor="text1"/>
          <w:sz w:val="24"/>
          <w:szCs w:val="24"/>
        </w:rPr>
        <w:t>and Development Journal</w:t>
      </w:r>
      <w:r w:rsidRPr="00DC5948">
        <w:rPr>
          <w:rFonts w:ascii="Times New Roman" w:hAnsi="Times New Roman"/>
          <w:color w:val="000000" w:themeColor="text1"/>
          <w:sz w:val="24"/>
          <w:szCs w:val="24"/>
        </w:rPr>
        <w:t>, Vol. 23, pp. 26-34.</w:t>
      </w:r>
    </w:p>
    <w:p w14:paraId="179E384E" w14:textId="77777777" w:rsidR="00861DE9" w:rsidRDefault="00861DE9" w:rsidP="00861DE9">
      <w:pPr>
        <w:spacing w:line="360" w:lineRule="auto"/>
        <w:ind w:left="720" w:hanging="720"/>
        <w:jc w:val="left"/>
        <w:rPr>
          <w:rFonts w:ascii="Times New Roman" w:hAnsi="Times New Roman"/>
          <w:sz w:val="24"/>
          <w:szCs w:val="24"/>
        </w:rPr>
      </w:pPr>
      <w:r>
        <w:rPr>
          <w:rFonts w:ascii="Times New Roman" w:hAnsi="Times New Roman"/>
          <w:sz w:val="24"/>
          <w:szCs w:val="24"/>
        </w:rPr>
        <w:t>Higginson, R. (1996),</w:t>
      </w:r>
      <w:r w:rsidRPr="008D1D65">
        <w:rPr>
          <w:rFonts w:ascii="Times New Roman" w:hAnsi="Times New Roman"/>
          <w:i/>
          <w:iCs/>
          <w:sz w:val="24"/>
          <w:szCs w:val="24"/>
        </w:rPr>
        <w:t xml:space="preserve"> Transforming Leadership: A Christian Approach to Management</w:t>
      </w:r>
      <w:r>
        <w:rPr>
          <w:rFonts w:ascii="Times New Roman" w:hAnsi="Times New Roman"/>
          <w:sz w:val="24"/>
          <w:szCs w:val="24"/>
        </w:rPr>
        <w:t>. London: SPCK.</w:t>
      </w:r>
    </w:p>
    <w:p w14:paraId="2BE2B90A" w14:textId="77777777" w:rsidR="00861DE9" w:rsidRDefault="00861DE9" w:rsidP="00861DE9">
      <w:pPr>
        <w:spacing w:line="360" w:lineRule="auto"/>
        <w:ind w:left="720" w:hanging="720"/>
        <w:jc w:val="left"/>
        <w:rPr>
          <w:rFonts w:ascii="Times New Roman" w:hAnsi="Times New Roman"/>
          <w:color w:val="000000" w:themeColor="text1"/>
          <w:sz w:val="24"/>
          <w:szCs w:val="24"/>
        </w:rPr>
      </w:pPr>
      <w:r w:rsidRPr="00333641">
        <w:rPr>
          <w:rFonts w:ascii="Times New Roman" w:hAnsi="Times New Roman"/>
          <w:color w:val="000000" w:themeColor="text1"/>
          <w:sz w:val="24"/>
          <w:szCs w:val="24"/>
        </w:rPr>
        <w:t xml:space="preserve">Hillman, C. (1992), </w:t>
      </w:r>
      <w:r w:rsidRPr="00333641">
        <w:rPr>
          <w:rFonts w:ascii="Times New Roman" w:hAnsi="Times New Roman"/>
          <w:i/>
          <w:iCs/>
          <w:color w:val="000000" w:themeColor="text1"/>
          <w:sz w:val="24"/>
          <w:szCs w:val="24"/>
        </w:rPr>
        <w:t>Recovery of Your Self-Esteem: A Guide for Women</w:t>
      </w:r>
      <w:r w:rsidRPr="00333641">
        <w:rPr>
          <w:rFonts w:ascii="Times New Roman" w:hAnsi="Times New Roman"/>
          <w:color w:val="000000" w:themeColor="text1"/>
          <w:sz w:val="24"/>
          <w:szCs w:val="24"/>
        </w:rPr>
        <w:t xml:space="preserve">. New York: Simon and Schuster. </w:t>
      </w:r>
    </w:p>
    <w:p w14:paraId="33E19105" w14:textId="77777777" w:rsidR="00861DE9" w:rsidRDefault="00861DE9" w:rsidP="00861DE9">
      <w:pPr>
        <w:spacing w:line="360" w:lineRule="auto"/>
        <w:jc w:val="left"/>
        <w:rPr>
          <w:rFonts w:ascii="Times New Roman" w:hAnsi="Times New Roman"/>
          <w:color w:val="FF0000"/>
          <w:sz w:val="24"/>
          <w:szCs w:val="24"/>
        </w:rPr>
      </w:pPr>
      <w:r w:rsidRPr="006A0D54">
        <w:rPr>
          <w:rFonts w:ascii="Times New Roman" w:hAnsi="Times New Roman"/>
          <w:sz w:val="24"/>
          <w:szCs w:val="24"/>
        </w:rPr>
        <w:t xml:space="preserve">Honey, P. and Mumford, A. (2006), </w:t>
      </w:r>
      <w:r w:rsidRPr="006A0D54">
        <w:rPr>
          <w:rFonts w:ascii="Times New Roman" w:hAnsi="Times New Roman"/>
          <w:i/>
          <w:sz w:val="24"/>
          <w:szCs w:val="24"/>
        </w:rPr>
        <w:t>The Learning Styles Questionnaire: 80-Item Version</w:t>
      </w:r>
      <w:r w:rsidRPr="006A0D54">
        <w:rPr>
          <w:rFonts w:ascii="Times New Roman" w:hAnsi="Times New Roman"/>
          <w:sz w:val="24"/>
          <w:szCs w:val="24"/>
        </w:rPr>
        <w:t xml:space="preserve">. </w:t>
      </w:r>
      <w:r>
        <w:rPr>
          <w:rFonts w:ascii="Times New Roman" w:hAnsi="Times New Roman"/>
          <w:sz w:val="24"/>
          <w:szCs w:val="24"/>
        </w:rPr>
        <w:t xml:space="preserve">Maidenhead: </w:t>
      </w:r>
      <w:r w:rsidRPr="006A0D54">
        <w:rPr>
          <w:rFonts w:ascii="Times New Roman" w:hAnsi="Times New Roman"/>
          <w:sz w:val="24"/>
          <w:szCs w:val="24"/>
        </w:rPr>
        <w:t>Peter Honey Publications</w:t>
      </w:r>
      <w:r w:rsidRPr="00490E69">
        <w:rPr>
          <w:rFonts w:ascii="Times New Roman" w:hAnsi="Times New Roman"/>
          <w:sz w:val="24"/>
          <w:szCs w:val="24"/>
        </w:rPr>
        <w:t>.</w:t>
      </w:r>
    </w:p>
    <w:p w14:paraId="6F85453B" w14:textId="77777777" w:rsidR="00861DE9" w:rsidRPr="0082106F" w:rsidRDefault="00861DE9" w:rsidP="00861DE9">
      <w:pPr>
        <w:spacing w:line="360" w:lineRule="auto"/>
        <w:ind w:left="720" w:hanging="720"/>
        <w:jc w:val="left"/>
        <w:rPr>
          <w:rFonts w:ascii="Times New Roman" w:hAnsi="Times New Roman"/>
          <w:color w:val="000000" w:themeColor="text1"/>
          <w:sz w:val="24"/>
          <w:szCs w:val="24"/>
        </w:rPr>
      </w:pPr>
      <w:r w:rsidRPr="0082106F">
        <w:rPr>
          <w:rFonts w:ascii="Times New Roman" w:hAnsi="Times New Roman"/>
          <w:color w:val="000000" w:themeColor="text1"/>
          <w:sz w:val="24"/>
          <w:szCs w:val="24"/>
        </w:rPr>
        <w:t xml:space="preserve">Howell, C. (2013), </w:t>
      </w:r>
      <w:r w:rsidRPr="0082106F">
        <w:rPr>
          <w:rFonts w:ascii="Times New Roman" w:hAnsi="Times New Roman"/>
          <w:i/>
          <w:iCs/>
          <w:color w:val="000000" w:themeColor="text1"/>
          <w:sz w:val="24"/>
          <w:szCs w:val="24"/>
        </w:rPr>
        <w:t>Intuition Unlock the Power</w:t>
      </w:r>
      <w:r w:rsidRPr="0082106F">
        <w:rPr>
          <w:rFonts w:ascii="Times New Roman" w:hAnsi="Times New Roman"/>
          <w:color w:val="000000" w:themeColor="text1"/>
          <w:sz w:val="24"/>
          <w:szCs w:val="24"/>
        </w:rPr>
        <w:t>. New South Wales, Australia: Exisle.</w:t>
      </w:r>
    </w:p>
    <w:p w14:paraId="66BDCF29" w14:textId="77777777" w:rsidR="00861DE9" w:rsidRDefault="00861DE9" w:rsidP="00861DE9">
      <w:pPr>
        <w:spacing w:line="360" w:lineRule="auto"/>
        <w:ind w:left="720" w:hanging="720"/>
        <w:jc w:val="left"/>
        <w:rPr>
          <w:rFonts w:ascii="Times New Roman" w:hAnsi="Times New Roman"/>
          <w:color w:val="000000" w:themeColor="text1"/>
          <w:sz w:val="24"/>
          <w:szCs w:val="24"/>
        </w:rPr>
      </w:pPr>
      <w:r w:rsidRPr="0082106F">
        <w:rPr>
          <w:rFonts w:ascii="Times New Roman" w:hAnsi="Times New Roman"/>
          <w:color w:val="000000" w:themeColor="text1"/>
          <w:sz w:val="24"/>
          <w:szCs w:val="24"/>
        </w:rPr>
        <w:t xml:space="preserve">Howell, C. (2019), </w:t>
      </w:r>
      <w:r w:rsidRPr="0082106F">
        <w:rPr>
          <w:rFonts w:ascii="Times New Roman" w:hAnsi="Times New Roman"/>
          <w:i/>
          <w:iCs/>
          <w:color w:val="000000" w:themeColor="text1"/>
          <w:sz w:val="24"/>
          <w:szCs w:val="24"/>
        </w:rPr>
        <w:t>Keeping the Blues Away: The Ten-Step Guide to Reducing the Relapse of Depression</w:t>
      </w:r>
      <w:r w:rsidRPr="0082106F">
        <w:rPr>
          <w:rFonts w:ascii="Times New Roman" w:hAnsi="Times New Roman"/>
          <w:color w:val="000000" w:themeColor="text1"/>
          <w:sz w:val="24"/>
          <w:szCs w:val="24"/>
        </w:rPr>
        <w:t>. Oxford: Radcliffe Publishing.</w:t>
      </w:r>
    </w:p>
    <w:p w14:paraId="1AC132EF" w14:textId="77777777" w:rsidR="00861DE9" w:rsidRDefault="00861DE9" w:rsidP="00861DE9">
      <w:pPr>
        <w:spacing w:line="360" w:lineRule="auto"/>
        <w:ind w:left="720" w:hanging="720"/>
        <w:jc w:val="left"/>
        <w:rPr>
          <w:rFonts w:ascii="Times New Roman" w:hAnsi="Times New Roman"/>
          <w:color w:val="000000" w:themeColor="text1"/>
          <w:sz w:val="24"/>
          <w:szCs w:val="24"/>
        </w:rPr>
      </w:pPr>
      <w:r w:rsidRPr="0082106F">
        <w:rPr>
          <w:rFonts w:ascii="Times New Roman" w:hAnsi="Times New Roman"/>
          <w:color w:val="000000" w:themeColor="text1"/>
          <w:sz w:val="24"/>
          <w:szCs w:val="24"/>
        </w:rPr>
        <w:t xml:space="preserve">Howell, C. and Murphy, M. (2011), </w:t>
      </w:r>
      <w:r w:rsidRPr="0082106F">
        <w:rPr>
          <w:rFonts w:ascii="Times New Roman" w:hAnsi="Times New Roman"/>
          <w:i/>
          <w:iCs/>
          <w:color w:val="000000" w:themeColor="text1"/>
          <w:sz w:val="24"/>
          <w:szCs w:val="24"/>
        </w:rPr>
        <w:t>Release Your Worries: A Guide to Letting Go of Stress and Anxiety</w:t>
      </w:r>
      <w:r w:rsidRPr="0082106F">
        <w:rPr>
          <w:rFonts w:ascii="Times New Roman" w:hAnsi="Times New Roman"/>
          <w:color w:val="000000" w:themeColor="text1"/>
          <w:sz w:val="24"/>
          <w:szCs w:val="24"/>
        </w:rPr>
        <w:t xml:space="preserve">. New South Wales, Australia: Exisle. </w:t>
      </w:r>
    </w:p>
    <w:p w14:paraId="00CBC8E7" w14:textId="77777777" w:rsidR="00861DE9" w:rsidRDefault="00861DE9" w:rsidP="00861DE9">
      <w:pPr>
        <w:spacing w:line="360" w:lineRule="auto"/>
        <w:ind w:left="720" w:hanging="720"/>
        <w:jc w:val="left"/>
        <w:rPr>
          <w:rFonts w:ascii="Times New Roman" w:hAnsi="Times New Roman"/>
          <w:bCs/>
          <w:sz w:val="24"/>
          <w:szCs w:val="24"/>
        </w:rPr>
      </w:pPr>
      <w:r w:rsidRPr="00851898">
        <w:rPr>
          <w:rFonts w:ascii="Times New Roman" w:hAnsi="Times New Roman"/>
          <w:sz w:val="24"/>
          <w:szCs w:val="24"/>
        </w:rPr>
        <w:lastRenderedPageBreak/>
        <w:t xml:space="preserve">Isaac, M. and Carson, </w:t>
      </w:r>
      <w:r>
        <w:rPr>
          <w:rFonts w:ascii="Times New Roman" w:hAnsi="Times New Roman"/>
          <w:sz w:val="24"/>
          <w:szCs w:val="24"/>
        </w:rPr>
        <w:t>K. (2016</w:t>
      </w:r>
      <w:r w:rsidRPr="00851898">
        <w:rPr>
          <w:rFonts w:ascii="Times New Roman" w:hAnsi="Times New Roman"/>
          <w:sz w:val="24"/>
          <w:szCs w:val="24"/>
        </w:rPr>
        <w:t xml:space="preserve">), </w:t>
      </w:r>
      <w:r w:rsidRPr="00851898">
        <w:rPr>
          <w:rFonts w:ascii="Times New Roman" w:hAnsi="Times New Roman"/>
          <w:i/>
          <w:sz w:val="24"/>
          <w:szCs w:val="24"/>
        </w:rPr>
        <w:t>A Guide to Belbin Team Roles: How to Increase Personal and Team Performance</w:t>
      </w:r>
      <w:r w:rsidRPr="00851898">
        <w:rPr>
          <w:rFonts w:ascii="Times New Roman" w:hAnsi="Times New Roman"/>
          <w:sz w:val="24"/>
          <w:szCs w:val="24"/>
        </w:rPr>
        <w:t xml:space="preserve">. </w:t>
      </w:r>
      <w:r>
        <w:rPr>
          <w:rFonts w:ascii="Times New Roman" w:hAnsi="Times New Roman"/>
          <w:sz w:val="24"/>
          <w:szCs w:val="24"/>
        </w:rPr>
        <w:t>Marysville, OH: Bridgeway Publi</w:t>
      </w:r>
      <w:r w:rsidRPr="00851898">
        <w:rPr>
          <w:rFonts w:ascii="Times New Roman" w:hAnsi="Times New Roman"/>
          <w:sz w:val="24"/>
          <w:szCs w:val="24"/>
        </w:rPr>
        <w:t>s</w:t>
      </w:r>
      <w:r>
        <w:rPr>
          <w:rFonts w:ascii="Times New Roman" w:hAnsi="Times New Roman"/>
          <w:sz w:val="24"/>
          <w:szCs w:val="24"/>
        </w:rPr>
        <w:t>hing</w:t>
      </w:r>
      <w:r w:rsidRPr="00851898">
        <w:rPr>
          <w:rFonts w:ascii="Times New Roman" w:hAnsi="Times New Roman"/>
          <w:sz w:val="24"/>
          <w:szCs w:val="24"/>
        </w:rPr>
        <w:t>.</w:t>
      </w:r>
    </w:p>
    <w:p w14:paraId="24E703BC" w14:textId="77777777" w:rsidR="00861DE9" w:rsidRPr="00851898" w:rsidRDefault="00861DE9" w:rsidP="00861DE9">
      <w:pPr>
        <w:spacing w:line="360" w:lineRule="auto"/>
        <w:ind w:left="720" w:hanging="720"/>
        <w:jc w:val="left"/>
        <w:rPr>
          <w:rFonts w:ascii="Times New Roman" w:hAnsi="Times New Roman"/>
          <w:bCs/>
          <w:sz w:val="24"/>
          <w:szCs w:val="24"/>
        </w:rPr>
      </w:pPr>
      <w:r w:rsidRPr="0082106F">
        <w:rPr>
          <w:rFonts w:ascii="Times New Roman" w:hAnsi="Times New Roman"/>
          <w:color w:val="000000" w:themeColor="text1"/>
          <w:sz w:val="24"/>
          <w:szCs w:val="24"/>
        </w:rPr>
        <w:t xml:space="preserve">Jeffers, S. (1997), </w:t>
      </w:r>
      <w:r w:rsidRPr="0082106F">
        <w:rPr>
          <w:rFonts w:ascii="Times New Roman" w:hAnsi="Times New Roman"/>
          <w:i/>
          <w:iCs/>
          <w:color w:val="000000" w:themeColor="text1"/>
          <w:sz w:val="24"/>
          <w:szCs w:val="24"/>
        </w:rPr>
        <w:t>Feel the Fear and Do it Anyway</w:t>
      </w:r>
      <w:r w:rsidRPr="0082106F">
        <w:rPr>
          <w:rFonts w:ascii="Times New Roman" w:hAnsi="Times New Roman"/>
          <w:color w:val="000000" w:themeColor="text1"/>
          <w:sz w:val="24"/>
          <w:szCs w:val="24"/>
        </w:rPr>
        <w:t>. Virginia: Century.</w:t>
      </w:r>
    </w:p>
    <w:p w14:paraId="4D871784" w14:textId="77777777" w:rsidR="00861DE9" w:rsidRPr="000F4BC6" w:rsidRDefault="00861DE9" w:rsidP="00861DE9">
      <w:pPr>
        <w:spacing w:line="360" w:lineRule="auto"/>
        <w:ind w:left="720" w:hanging="720"/>
        <w:jc w:val="left"/>
        <w:rPr>
          <w:rFonts w:ascii="Times New Roman" w:hAnsi="Times New Roman"/>
          <w:sz w:val="24"/>
          <w:szCs w:val="24"/>
        </w:rPr>
      </w:pPr>
      <w:r w:rsidRPr="000F4BC6">
        <w:rPr>
          <w:rFonts w:ascii="Times New Roman" w:hAnsi="Times New Roman"/>
          <w:sz w:val="24"/>
          <w:szCs w:val="24"/>
        </w:rPr>
        <w:t xml:space="preserve">Jung, C.G. (1991), </w:t>
      </w:r>
      <w:r w:rsidRPr="000F4BC6">
        <w:rPr>
          <w:rFonts w:ascii="Times New Roman" w:hAnsi="Times New Roman"/>
          <w:i/>
          <w:iCs/>
          <w:sz w:val="24"/>
          <w:szCs w:val="24"/>
        </w:rPr>
        <w:t>Psychological Types</w:t>
      </w:r>
      <w:r w:rsidRPr="000F4BC6">
        <w:rPr>
          <w:rFonts w:ascii="Times New Roman" w:hAnsi="Times New Roman"/>
          <w:sz w:val="24"/>
          <w:szCs w:val="24"/>
        </w:rPr>
        <w:t>. London: Routledge.</w:t>
      </w:r>
    </w:p>
    <w:p w14:paraId="529E0E96" w14:textId="77777777" w:rsidR="00861DE9" w:rsidRDefault="00861DE9" w:rsidP="00861DE9">
      <w:pPr>
        <w:spacing w:line="360" w:lineRule="auto"/>
        <w:ind w:left="720" w:hanging="720"/>
        <w:jc w:val="left"/>
        <w:rPr>
          <w:rFonts w:ascii="Times New Roman" w:hAnsi="Times New Roman"/>
          <w:color w:val="000000" w:themeColor="text1"/>
          <w:sz w:val="24"/>
          <w:szCs w:val="24"/>
        </w:rPr>
      </w:pPr>
      <w:r w:rsidRPr="0082106F">
        <w:rPr>
          <w:rFonts w:ascii="Times New Roman" w:hAnsi="Times New Roman"/>
          <w:color w:val="000000" w:themeColor="text1"/>
          <w:sz w:val="24"/>
          <w:szCs w:val="24"/>
        </w:rPr>
        <w:t xml:space="preserve">Jung, C.G. (2002), </w:t>
      </w:r>
      <w:r w:rsidRPr="0082106F">
        <w:rPr>
          <w:rFonts w:ascii="Times New Roman" w:hAnsi="Times New Roman"/>
          <w:i/>
          <w:iCs/>
          <w:color w:val="000000" w:themeColor="text1"/>
          <w:sz w:val="24"/>
          <w:szCs w:val="24"/>
        </w:rPr>
        <w:t>The Undiscovered Self</w:t>
      </w:r>
      <w:r w:rsidRPr="0082106F">
        <w:rPr>
          <w:rFonts w:ascii="Times New Roman" w:hAnsi="Times New Roman"/>
          <w:color w:val="000000" w:themeColor="text1"/>
          <w:sz w:val="24"/>
          <w:szCs w:val="24"/>
        </w:rPr>
        <w:t>. Abingdon: Routledge.</w:t>
      </w:r>
    </w:p>
    <w:p w14:paraId="14A27ABE" w14:textId="77777777" w:rsidR="00861DE9" w:rsidRPr="00EB108B" w:rsidRDefault="00861DE9" w:rsidP="00861DE9">
      <w:pPr>
        <w:spacing w:line="360" w:lineRule="auto"/>
        <w:ind w:left="720" w:hanging="720"/>
        <w:jc w:val="left"/>
        <w:rPr>
          <w:rFonts w:ascii="Times New Roman" w:hAnsi="Times New Roman"/>
          <w:color w:val="000000" w:themeColor="text1"/>
          <w:sz w:val="24"/>
          <w:szCs w:val="24"/>
        </w:rPr>
      </w:pPr>
      <w:r w:rsidRPr="00CC767E">
        <w:rPr>
          <w:rFonts w:ascii="Times New Roman" w:hAnsi="Times New Roman"/>
          <w:sz w:val="24"/>
          <w:szCs w:val="24"/>
        </w:rPr>
        <w:t>Kickul, J.</w:t>
      </w:r>
      <w:r>
        <w:rPr>
          <w:rFonts w:ascii="Times New Roman" w:hAnsi="Times New Roman"/>
          <w:sz w:val="24"/>
          <w:szCs w:val="24"/>
        </w:rPr>
        <w:t xml:space="preserve"> and </w:t>
      </w:r>
      <w:r w:rsidRPr="00CC767E">
        <w:rPr>
          <w:rFonts w:ascii="Times New Roman" w:hAnsi="Times New Roman"/>
          <w:sz w:val="24"/>
          <w:szCs w:val="24"/>
        </w:rPr>
        <w:t>Neuman, G. (2000)</w:t>
      </w:r>
      <w:r>
        <w:rPr>
          <w:rFonts w:ascii="Times New Roman" w:hAnsi="Times New Roman"/>
          <w:sz w:val="24"/>
          <w:szCs w:val="24"/>
        </w:rPr>
        <w:t xml:space="preserve">, </w:t>
      </w:r>
      <w:r w:rsidRPr="00CC767E">
        <w:rPr>
          <w:rFonts w:ascii="Times New Roman" w:hAnsi="Times New Roman"/>
          <w:sz w:val="24"/>
          <w:szCs w:val="24"/>
        </w:rPr>
        <w:t xml:space="preserve">Emergent </w:t>
      </w:r>
      <w:r>
        <w:rPr>
          <w:rFonts w:ascii="Times New Roman" w:hAnsi="Times New Roman"/>
          <w:sz w:val="24"/>
          <w:szCs w:val="24"/>
        </w:rPr>
        <w:t>L</w:t>
      </w:r>
      <w:r w:rsidRPr="00CC767E">
        <w:rPr>
          <w:rFonts w:ascii="Times New Roman" w:hAnsi="Times New Roman"/>
          <w:sz w:val="24"/>
          <w:szCs w:val="24"/>
        </w:rPr>
        <w:t xml:space="preserve">eadership </w:t>
      </w:r>
      <w:r>
        <w:rPr>
          <w:rFonts w:ascii="Times New Roman" w:hAnsi="Times New Roman"/>
          <w:sz w:val="24"/>
          <w:szCs w:val="24"/>
        </w:rPr>
        <w:t>B</w:t>
      </w:r>
      <w:r w:rsidRPr="00CC767E">
        <w:rPr>
          <w:rFonts w:ascii="Times New Roman" w:hAnsi="Times New Roman"/>
          <w:sz w:val="24"/>
          <w:szCs w:val="24"/>
        </w:rPr>
        <w:t>ehavio</w:t>
      </w:r>
      <w:r>
        <w:rPr>
          <w:rFonts w:ascii="Times New Roman" w:hAnsi="Times New Roman"/>
          <w:sz w:val="24"/>
          <w:szCs w:val="24"/>
        </w:rPr>
        <w:t>u</w:t>
      </w:r>
      <w:r w:rsidRPr="00CC767E">
        <w:rPr>
          <w:rFonts w:ascii="Times New Roman" w:hAnsi="Times New Roman"/>
          <w:sz w:val="24"/>
          <w:szCs w:val="24"/>
        </w:rPr>
        <w:t>rs</w:t>
      </w:r>
      <w:r>
        <w:rPr>
          <w:rFonts w:ascii="Times New Roman" w:hAnsi="Times New Roman"/>
          <w:sz w:val="24"/>
          <w:szCs w:val="24"/>
        </w:rPr>
        <w:t xml:space="preserve">: </w:t>
      </w:r>
      <w:r w:rsidRPr="00CC767E">
        <w:rPr>
          <w:rFonts w:ascii="Times New Roman" w:hAnsi="Times New Roman"/>
          <w:sz w:val="24"/>
          <w:szCs w:val="24"/>
        </w:rPr>
        <w:t xml:space="preserve">The </w:t>
      </w:r>
      <w:r>
        <w:rPr>
          <w:rFonts w:ascii="Times New Roman" w:hAnsi="Times New Roman"/>
          <w:sz w:val="24"/>
          <w:szCs w:val="24"/>
        </w:rPr>
        <w:t>F</w:t>
      </w:r>
      <w:r w:rsidRPr="00CC767E">
        <w:rPr>
          <w:rFonts w:ascii="Times New Roman" w:hAnsi="Times New Roman"/>
          <w:sz w:val="24"/>
          <w:szCs w:val="24"/>
        </w:rPr>
        <w:t xml:space="preserve">unction of </w:t>
      </w:r>
      <w:r>
        <w:rPr>
          <w:rFonts w:ascii="Times New Roman" w:hAnsi="Times New Roman"/>
          <w:sz w:val="24"/>
          <w:szCs w:val="24"/>
        </w:rPr>
        <w:t>P</w:t>
      </w:r>
      <w:r w:rsidRPr="00CC767E">
        <w:rPr>
          <w:rFonts w:ascii="Times New Roman" w:hAnsi="Times New Roman"/>
          <w:sz w:val="24"/>
          <w:szCs w:val="24"/>
        </w:rPr>
        <w:t xml:space="preserve">ersonality and </w:t>
      </w:r>
      <w:r>
        <w:rPr>
          <w:rFonts w:ascii="Times New Roman" w:hAnsi="Times New Roman"/>
          <w:sz w:val="24"/>
          <w:szCs w:val="24"/>
        </w:rPr>
        <w:t>C</w:t>
      </w:r>
      <w:r w:rsidRPr="00CC767E">
        <w:rPr>
          <w:rFonts w:ascii="Times New Roman" w:hAnsi="Times New Roman"/>
          <w:sz w:val="24"/>
          <w:szCs w:val="24"/>
        </w:rPr>
        <w:t xml:space="preserve">ognitive </w:t>
      </w:r>
      <w:r>
        <w:rPr>
          <w:rFonts w:ascii="Times New Roman" w:hAnsi="Times New Roman"/>
          <w:sz w:val="24"/>
          <w:szCs w:val="24"/>
        </w:rPr>
        <w:t>A</w:t>
      </w:r>
      <w:r w:rsidRPr="00CC767E">
        <w:rPr>
          <w:rFonts w:ascii="Times New Roman" w:hAnsi="Times New Roman"/>
          <w:sz w:val="24"/>
          <w:szCs w:val="24"/>
        </w:rPr>
        <w:t xml:space="preserve">bility in </w:t>
      </w:r>
      <w:r>
        <w:rPr>
          <w:rFonts w:ascii="Times New Roman" w:hAnsi="Times New Roman"/>
          <w:sz w:val="24"/>
          <w:szCs w:val="24"/>
        </w:rPr>
        <w:t>D</w:t>
      </w:r>
      <w:r w:rsidRPr="00CC767E">
        <w:rPr>
          <w:rFonts w:ascii="Times New Roman" w:hAnsi="Times New Roman"/>
          <w:sz w:val="24"/>
          <w:szCs w:val="24"/>
        </w:rPr>
        <w:t xml:space="preserve">etermining </w:t>
      </w:r>
      <w:r>
        <w:rPr>
          <w:rFonts w:ascii="Times New Roman" w:hAnsi="Times New Roman"/>
          <w:sz w:val="24"/>
          <w:szCs w:val="24"/>
        </w:rPr>
        <w:t>T</w:t>
      </w:r>
      <w:r w:rsidRPr="00CC767E">
        <w:rPr>
          <w:rFonts w:ascii="Times New Roman" w:hAnsi="Times New Roman"/>
          <w:sz w:val="24"/>
          <w:szCs w:val="24"/>
        </w:rPr>
        <w:t xml:space="preserve">eamwork </w:t>
      </w:r>
      <w:r>
        <w:rPr>
          <w:rFonts w:ascii="Times New Roman" w:hAnsi="Times New Roman"/>
          <w:sz w:val="24"/>
          <w:szCs w:val="24"/>
        </w:rPr>
        <w:t>P</w:t>
      </w:r>
      <w:r w:rsidRPr="00CC767E">
        <w:rPr>
          <w:rFonts w:ascii="Times New Roman" w:hAnsi="Times New Roman"/>
          <w:sz w:val="24"/>
          <w:szCs w:val="24"/>
        </w:rPr>
        <w:t>erformance and KSAs</w:t>
      </w:r>
      <w:r>
        <w:rPr>
          <w:rFonts w:ascii="Times New Roman" w:hAnsi="Times New Roman"/>
          <w:sz w:val="24"/>
          <w:szCs w:val="24"/>
        </w:rPr>
        <w:t xml:space="preserve">, </w:t>
      </w:r>
      <w:r w:rsidRPr="00CC767E">
        <w:rPr>
          <w:rFonts w:ascii="Times New Roman" w:hAnsi="Times New Roman"/>
          <w:i/>
          <w:iCs/>
          <w:sz w:val="24"/>
          <w:szCs w:val="24"/>
        </w:rPr>
        <w:t>Journal of Business and Psychology</w:t>
      </w:r>
      <w:r w:rsidRPr="00CC767E">
        <w:rPr>
          <w:rFonts w:ascii="Times New Roman" w:hAnsi="Times New Roman"/>
          <w:sz w:val="24"/>
          <w:szCs w:val="24"/>
        </w:rPr>
        <w:t>, </w:t>
      </w:r>
      <w:r>
        <w:rPr>
          <w:rFonts w:ascii="Times New Roman" w:hAnsi="Times New Roman"/>
          <w:sz w:val="24"/>
          <w:szCs w:val="24"/>
        </w:rPr>
        <w:t xml:space="preserve">Vol. </w:t>
      </w:r>
      <w:r w:rsidRPr="00CC767E">
        <w:rPr>
          <w:rFonts w:ascii="Times New Roman" w:hAnsi="Times New Roman"/>
          <w:sz w:val="24"/>
          <w:szCs w:val="24"/>
        </w:rPr>
        <w:t>15</w:t>
      </w:r>
      <w:r>
        <w:rPr>
          <w:rFonts w:ascii="Times New Roman" w:hAnsi="Times New Roman"/>
          <w:sz w:val="24"/>
          <w:szCs w:val="24"/>
        </w:rPr>
        <w:t xml:space="preserve">, No. </w:t>
      </w:r>
      <w:r w:rsidRPr="00CC767E">
        <w:rPr>
          <w:rFonts w:ascii="Times New Roman" w:hAnsi="Times New Roman"/>
          <w:sz w:val="24"/>
          <w:szCs w:val="24"/>
        </w:rPr>
        <w:t>1</w:t>
      </w:r>
      <w:r>
        <w:rPr>
          <w:rFonts w:ascii="Times New Roman" w:hAnsi="Times New Roman"/>
          <w:sz w:val="24"/>
          <w:szCs w:val="24"/>
        </w:rPr>
        <w:t xml:space="preserve">, pp. </w:t>
      </w:r>
      <w:r w:rsidRPr="00CC767E">
        <w:rPr>
          <w:rFonts w:ascii="Times New Roman" w:hAnsi="Times New Roman"/>
          <w:sz w:val="24"/>
          <w:szCs w:val="24"/>
        </w:rPr>
        <w:t>27-51.</w:t>
      </w:r>
    </w:p>
    <w:p w14:paraId="384B943B" w14:textId="77777777" w:rsidR="00861DE9" w:rsidRDefault="00861DE9" w:rsidP="00861DE9">
      <w:pPr>
        <w:spacing w:line="360" w:lineRule="auto"/>
        <w:ind w:left="720" w:hanging="720"/>
        <w:jc w:val="left"/>
        <w:rPr>
          <w:rFonts w:ascii="Times New Roman" w:hAnsi="Times New Roman"/>
          <w:color w:val="000000" w:themeColor="text1"/>
          <w:sz w:val="24"/>
          <w:szCs w:val="24"/>
        </w:rPr>
      </w:pPr>
      <w:r w:rsidRPr="0082106F">
        <w:rPr>
          <w:rFonts w:ascii="Times New Roman" w:hAnsi="Times New Roman"/>
          <w:color w:val="000000" w:themeColor="text1"/>
          <w:sz w:val="24"/>
          <w:szCs w:val="24"/>
        </w:rPr>
        <w:t xml:space="preserve">Morgan, A. (2000), </w:t>
      </w:r>
      <w:r w:rsidRPr="0082106F">
        <w:rPr>
          <w:rFonts w:ascii="Times New Roman" w:hAnsi="Times New Roman"/>
          <w:i/>
          <w:iCs/>
          <w:color w:val="000000" w:themeColor="text1"/>
          <w:sz w:val="24"/>
          <w:szCs w:val="24"/>
        </w:rPr>
        <w:t>What is Narrative Therapy?</w:t>
      </w:r>
      <w:r w:rsidRPr="0082106F">
        <w:rPr>
          <w:rFonts w:ascii="Times New Roman" w:hAnsi="Times New Roman"/>
          <w:color w:val="000000" w:themeColor="text1"/>
          <w:sz w:val="24"/>
          <w:szCs w:val="24"/>
        </w:rPr>
        <w:t xml:space="preserve"> Adelaide, Australia: Dulwich Centre Publications.</w:t>
      </w:r>
    </w:p>
    <w:p w14:paraId="468260AB" w14:textId="77777777" w:rsidR="00861DE9" w:rsidRPr="006974C3" w:rsidRDefault="00861DE9" w:rsidP="00861DE9">
      <w:pPr>
        <w:spacing w:line="360" w:lineRule="auto"/>
        <w:ind w:left="720" w:hanging="720"/>
        <w:jc w:val="left"/>
        <w:rPr>
          <w:rFonts w:ascii="Times New Roman" w:hAnsi="Times New Roman"/>
          <w:color w:val="000000" w:themeColor="text1"/>
          <w:sz w:val="24"/>
          <w:szCs w:val="24"/>
        </w:rPr>
      </w:pPr>
      <w:r w:rsidRPr="00CE7570">
        <w:rPr>
          <w:rFonts w:ascii="Times New Roman" w:hAnsi="Times New Roman"/>
          <w:sz w:val="24"/>
          <w:szCs w:val="24"/>
        </w:rPr>
        <w:t xml:space="preserve">Nambisan, S. (2017), </w:t>
      </w:r>
      <w:r w:rsidRPr="006A0E8E">
        <w:rPr>
          <w:rFonts w:ascii="Times New Roman" w:hAnsi="Times New Roman"/>
          <w:sz w:val="24"/>
          <w:szCs w:val="24"/>
        </w:rPr>
        <w:t>Digital Entrepreneurship: Toward a Digital Technology Perspective of Entrepreneurship,</w:t>
      </w:r>
      <w:r>
        <w:rPr>
          <w:rFonts w:ascii="Times New Roman" w:hAnsi="Times New Roman"/>
          <w:i/>
          <w:iCs/>
          <w:sz w:val="24"/>
          <w:szCs w:val="24"/>
        </w:rPr>
        <w:t xml:space="preserve"> </w:t>
      </w:r>
      <w:r w:rsidRPr="006A0E8E">
        <w:rPr>
          <w:rFonts w:ascii="Times New Roman" w:hAnsi="Times New Roman"/>
          <w:i/>
          <w:iCs/>
          <w:color w:val="000000" w:themeColor="text1"/>
          <w:sz w:val="24"/>
          <w:szCs w:val="24"/>
        </w:rPr>
        <w:t>Entrepreneurship, Theory and Practice</w:t>
      </w:r>
      <w:r w:rsidRPr="006A0E8E">
        <w:rPr>
          <w:rFonts w:ascii="Times New Roman" w:hAnsi="Times New Roman"/>
          <w:color w:val="000000" w:themeColor="text1"/>
          <w:sz w:val="24"/>
          <w:szCs w:val="24"/>
        </w:rPr>
        <w:t xml:space="preserve">, </w:t>
      </w:r>
      <w:r w:rsidRPr="000960D1">
        <w:rPr>
          <w:rFonts w:ascii="Times New Roman" w:hAnsi="Times New Roman"/>
          <w:sz w:val="24"/>
          <w:szCs w:val="24"/>
        </w:rPr>
        <w:t>Vol</w:t>
      </w:r>
      <w:r>
        <w:rPr>
          <w:rFonts w:ascii="Times New Roman" w:hAnsi="Times New Roman"/>
          <w:sz w:val="24"/>
          <w:szCs w:val="24"/>
        </w:rPr>
        <w:t xml:space="preserve">. 41, No. </w:t>
      </w:r>
      <w:r w:rsidRPr="000960D1">
        <w:rPr>
          <w:rFonts w:ascii="Times New Roman" w:hAnsi="Times New Roman"/>
          <w:sz w:val="24"/>
          <w:szCs w:val="24"/>
        </w:rPr>
        <w:t>6</w:t>
      </w:r>
      <w:r>
        <w:rPr>
          <w:rFonts w:ascii="Times New Roman" w:hAnsi="Times New Roman"/>
          <w:sz w:val="24"/>
          <w:szCs w:val="24"/>
        </w:rPr>
        <w:t>, pp. 1029-1055.</w:t>
      </w:r>
    </w:p>
    <w:p w14:paraId="12C353AB" w14:textId="77777777" w:rsidR="00861DE9" w:rsidRPr="00244E80" w:rsidRDefault="00861DE9" w:rsidP="00861DE9">
      <w:pPr>
        <w:spacing w:line="360" w:lineRule="auto"/>
        <w:ind w:left="720" w:hanging="720"/>
        <w:jc w:val="left"/>
        <w:rPr>
          <w:rFonts w:ascii="Times New Roman" w:hAnsi="Times New Roman"/>
          <w:sz w:val="24"/>
          <w:szCs w:val="24"/>
        </w:rPr>
      </w:pPr>
      <w:r w:rsidRPr="00244E80">
        <w:rPr>
          <w:rFonts w:ascii="Times New Roman" w:hAnsi="Times New Roman"/>
          <w:sz w:val="24"/>
          <w:szCs w:val="24"/>
        </w:rPr>
        <w:t xml:space="preserve">Neugebauer, J. and Evans-Brain, J. (2016), </w:t>
      </w:r>
      <w:r w:rsidRPr="00244E80">
        <w:rPr>
          <w:rFonts w:ascii="Times New Roman" w:hAnsi="Times New Roman"/>
          <w:i/>
          <w:sz w:val="24"/>
          <w:szCs w:val="24"/>
        </w:rPr>
        <w:t>Employability: Making the Most of Your Career Development.</w:t>
      </w:r>
      <w:r w:rsidRPr="00244E80">
        <w:rPr>
          <w:rFonts w:ascii="Times New Roman" w:hAnsi="Times New Roman"/>
          <w:sz w:val="24"/>
          <w:szCs w:val="24"/>
        </w:rPr>
        <w:t xml:space="preserve"> London: Sage Publications Limited.</w:t>
      </w:r>
    </w:p>
    <w:p w14:paraId="6A6D8EE6" w14:textId="77777777" w:rsidR="00861DE9" w:rsidRDefault="00861DE9" w:rsidP="00861DE9">
      <w:pPr>
        <w:spacing w:line="360" w:lineRule="auto"/>
        <w:ind w:left="720" w:hanging="720"/>
        <w:jc w:val="left"/>
        <w:rPr>
          <w:rFonts w:ascii="Times New Roman" w:hAnsi="Times New Roman"/>
          <w:sz w:val="24"/>
          <w:szCs w:val="24"/>
        </w:rPr>
      </w:pPr>
      <w:r w:rsidRPr="00244E80">
        <w:rPr>
          <w:rFonts w:ascii="Times New Roman" w:hAnsi="Times New Roman"/>
          <w:sz w:val="24"/>
          <w:szCs w:val="24"/>
        </w:rPr>
        <w:t xml:space="preserve">Rae, D. (2007), </w:t>
      </w:r>
      <w:r w:rsidRPr="00244E80">
        <w:rPr>
          <w:rFonts w:ascii="Times New Roman" w:hAnsi="Times New Roman"/>
          <w:i/>
          <w:iCs/>
          <w:sz w:val="24"/>
          <w:szCs w:val="24"/>
        </w:rPr>
        <w:t xml:space="preserve">Entrepreneurship: From Opportunity to Action. </w:t>
      </w:r>
      <w:r w:rsidRPr="00244E80">
        <w:rPr>
          <w:rFonts w:ascii="Times New Roman" w:hAnsi="Times New Roman"/>
          <w:sz w:val="24"/>
          <w:szCs w:val="24"/>
        </w:rPr>
        <w:t>Basingstoke: Palgrave Macmillan.</w:t>
      </w:r>
    </w:p>
    <w:p w14:paraId="08100E36" w14:textId="77777777" w:rsidR="00861DE9" w:rsidRDefault="00861DE9" w:rsidP="00861DE9">
      <w:pPr>
        <w:spacing w:line="360" w:lineRule="auto"/>
        <w:ind w:left="720" w:hanging="720"/>
        <w:jc w:val="left"/>
        <w:rPr>
          <w:rFonts w:ascii="Times New Roman" w:hAnsi="Times New Roman"/>
          <w:color w:val="000000" w:themeColor="text1"/>
          <w:sz w:val="24"/>
          <w:szCs w:val="24"/>
          <w:shd w:val="clear" w:color="auto" w:fill="FFFFFF"/>
        </w:rPr>
      </w:pPr>
      <w:r w:rsidRPr="00A8153D">
        <w:rPr>
          <w:rFonts w:ascii="Times New Roman" w:hAnsi="Times New Roman"/>
          <w:color w:val="000000" w:themeColor="text1"/>
          <w:sz w:val="24"/>
          <w:szCs w:val="24"/>
          <w:shd w:val="clear" w:color="auto" w:fill="FFFFFF"/>
        </w:rPr>
        <w:t xml:space="preserve">Robbins, L. (1963), </w:t>
      </w:r>
      <w:r w:rsidRPr="00A8153D">
        <w:rPr>
          <w:rFonts w:ascii="Times New Roman" w:hAnsi="Times New Roman"/>
          <w:i/>
          <w:iCs/>
          <w:color w:val="000000" w:themeColor="text1"/>
          <w:sz w:val="24"/>
          <w:szCs w:val="24"/>
          <w:shd w:val="clear" w:color="auto" w:fill="FFFFFF"/>
        </w:rPr>
        <w:t>Higher Education Report to the Committee Appointed by the Prime Minister under the Chairmanship of Lord Robbins, 1961-1963</w:t>
      </w:r>
      <w:r w:rsidRPr="00A8153D">
        <w:rPr>
          <w:rFonts w:ascii="Times New Roman" w:hAnsi="Times New Roman"/>
          <w:color w:val="000000" w:themeColor="text1"/>
          <w:sz w:val="24"/>
          <w:szCs w:val="24"/>
          <w:shd w:val="clear" w:color="auto" w:fill="FFFFFF"/>
        </w:rPr>
        <w:t>. London: HMSO.</w:t>
      </w:r>
    </w:p>
    <w:p w14:paraId="6AFDDC5F" w14:textId="77777777" w:rsidR="00861DE9" w:rsidRDefault="00861DE9" w:rsidP="00861DE9">
      <w:pPr>
        <w:spacing w:line="360" w:lineRule="auto"/>
        <w:ind w:left="720" w:hanging="720"/>
        <w:jc w:val="left"/>
        <w:rPr>
          <w:rFonts w:ascii="Times New Roman" w:hAnsi="Times New Roman"/>
          <w:color w:val="000000" w:themeColor="text1"/>
          <w:sz w:val="24"/>
          <w:szCs w:val="24"/>
        </w:rPr>
      </w:pPr>
      <w:r w:rsidRPr="00A16965">
        <w:rPr>
          <w:rFonts w:ascii="Times New Roman" w:hAnsi="Times New Roman"/>
          <w:color w:val="000000" w:themeColor="text1"/>
          <w:sz w:val="24"/>
          <w:szCs w:val="24"/>
        </w:rPr>
        <w:t xml:space="preserve">Scannell, M. (2010), </w:t>
      </w:r>
      <w:r w:rsidRPr="00A16965">
        <w:rPr>
          <w:rFonts w:ascii="Times New Roman" w:hAnsi="Times New Roman"/>
          <w:i/>
          <w:iCs/>
          <w:color w:val="000000" w:themeColor="text1"/>
          <w:sz w:val="24"/>
          <w:szCs w:val="24"/>
        </w:rPr>
        <w:t>The Big Book of Conflict Resolution Games</w:t>
      </w:r>
      <w:r w:rsidRPr="00A16965">
        <w:rPr>
          <w:rFonts w:ascii="Times New Roman" w:hAnsi="Times New Roman"/>
          <w:color w:val="000000" w:themeColor="text1"/>
          <w:sz w:val="24"/>
          <w:szCs w:val="24"/>
        </w:rPr>
        <w:t>. London: McGraw Hill.</w:t>
      </w:r>
    </w:p>
    <w:p w14:paraId="27FC0F8A" w14:textId="77777777" w:rsidR="00861DE9" w:rsidRDefault="00861DE9" w:rsidP="00861DE9">
      <w:pPr>
        <w:spacing w:line="360" w:lineRule="auto"/>
        <w:ind w:left="720" w:hanging="720"/>
        <w:jc w:val="left"/>
        <w:rPr>
          <w:rFonts w:ascii="Times New Roman" w:hAnsi="Times New Roman"/>
          <w:color w:val="000000" w:themeColor="text1"/>
          <w:sz w:val="24"/>
          <w:szCs w:val="24"/>
          <w:shd w:val="clear" w:color="auto" w:fill="FFFFFF"/>
        </w:rPr>
      </w:pPr>
      <w:r w:rsidRPr="00A16965">
        <w:rPr>
          <w:rFonts w:ascii="Times New Roman" w:hAnsi="Times New Roman"/>
          <w:color w:val="000000" w:themeColor="text1"/>
          <w:sz w:val="24"/>
          <w:szCs w:val="24"/>
        </w:rPr>
        <w:t xml:space="preserve">Seligman, M. (2011), </w:t>
      </w:r>
      <w:r w:rsidRPr="00A16965">
        <w:rPr>
          <w:rFonts w:ascii="Times New Roman" w:hAnsi="Times New Roman"/>
          <w:i/>
          <w:iCs/>
          <w:color w:val="000000" w:themeColor="text1"/>
          <w:sz w:val="24"/>
          <w:szCs w:val="24"/>
        </w:rPr>
        <w:t>Flourish: A Visionary New Understanding of Happiness and Wellbeing</w:t>
      </w:r>
      <w:r>
        <w:rPr>
          <w:rFonts w:ascii="Times New Roman" w:hAnsi="Times New Roman"/>
          <w:color w:val="000000" w:themeColor="text1"/>
          <w:sz w:val="24"/>
          <w:szCs w:val="24"/>
        </w:rPr>
        <w:t>. New South W</w:t>
      </w:r>
      <w:r w:rsidRPr="00A16965">
        <w:rPr>
          <w:rFonts w:ascii="Times New Roman" w:hAnsi="Times New Roman"/>
          <w:color w:val="000000" w:themeColor="text1"/>
          <w:sz w:val="24"/>
          <w:szCs w:val="24"/>
        </w:rPr>
        <w:t>ales, Australia: Random House Australia.</w:t>
      </w:r>
    </w:p>
    <w:p w14:paraId="0BECF1AF" w14:textId="77777777" w:rsidR="00861DE9" w:rsidRPr="00DC5948" w:rsidRDefault="00861DE9" w:rsidP="00861DE9">
      <w:pPr>
        <w:spacing w:line="360" w:lineRule="auto"/>
        <w:ind w:left="720" w:hanging="720"/>
        <w:jc w:val="left"/>
        <w:rPr>
          <w:rFonts w:ascii="Times New Roman" w:hAnsi="Times New Roman"/>
          <w:color w:val="000000" w:themeColor="text1"/>
          <w:sz w:val="24"/>
          <w:szCs w:val="24"/>
          <w:shd w:val="clear" w:color="auto" w:fill="FFFFFF"/>
        </w:rPr>
      </w:pPr>
      <w:r w:rsidRPr="00DC5948">
        <w:rPr>
          <w:rFonts w:ascii="Times New Roman" w:hAnsi="Times New Roman"/>
          <w:color w:val="000000" w:themeColor="text1"/>
          <w:sz w:val="24"/>
          <w:szCs w:val="24"/>
        </w:rPr>
        <w:t xml:space="preserve">Stevens, A. (1994), </w:t>
      </w:r>
      <w:r w:rsidRPr="00DC5948">
        <w:rPr>
          <w:rFonts w:ascii="Times New Roman" w:hAnsi="Times New Roman"/>
          <w:i/>
          <w:iCs/>
          <w:color w:val="000000" w:themeColor="text1"/>
          <w:sz w:val="24"/>
          <w:szCs w:val="24"/>
        </w:rPr>
        <w:t>Jung: A Very Short Introduction</w:t>
      </w:r>
      <w:r w:rsidRPr="00DC5948">
        <w:rPr>
          <w:rFonts w:ascii="Times New Roman" w:hAnsi="Times New Roman"/>
          <w:color w:val="000000" w:themeColor="text1"/>
          <w:sz w:val="24"/>
          <w:szCs w:val="24"/>
        </w:rPr>
        <w:t>. Oxford: Oxford University Press.</w:t>
      </w:r>
    </w:p>
    <w:p w14:paraId="1C00842B" w14:textId="77777777" w:rsidR="00861DE9" w:rsidRPr="00DC5948" w:rsidRDefault="00861DE9" w:rsidP="00861DE9">
      <w:pPr>
        <w:shd w:val="clear" w:color="auto" w:fill="FFFFFF"/>
        <w:spacing w:line="360" w:lineRule="auto"/>
        <w:ind w:left="720" w:hanging="720"/>
        <w:jc w:val="left"/>
        <w:rPr>
          <w:rFonts w:ascii="Times New Roman" w:hAnsi="Times New Roman"/>
          <w:color w:val="000000" w:themeColor="text1"/>
          <w:sz w:val="24"/>
          <w:szCs w:val="24"/>
        </w:rPr>
      </w:pPr>
      <w:r w:rsidRPr="00DC5948">
        <w:rPr>
          <w:rFonts w:ascii="Times New Roman" w:hAnsi="Times New Roman"/>
          <w:color w:val="000000" w:themeColor="text1"/>
          <w:sz w:val="24"/>
          <w:szCs w:val="24"/>
        </w:rPr>
        <w:t xml:space="preserve">Tannenbaum, R. and Schmidt, W. (1958), How to Choose A Leadership Pattern: Should A Leader be Democratic or Autocratic – or Something In-Between? </w:t>
      </w:r>
      <w:r w:rsidRPr="00DC5948">
        <w:rPr>
          <w:rFonts w:ascii="Times New Roman" w:hAnsi="Times New Roman"/>
          <w:i/>
          <w:iCs/>
          <w:color w:val="000000" w:themeColor="text1"/>
          <w:sz w:val="24"/>
          <w:szCs w:val="24"/>
        </w:rPr>
        <w:t>Harvard Business Review</w:t>
      </w:r>
      <w:r w:rsidRPr="00DC5948">
        <w:rPr>
          <w:rFonts w:ascii="Times New Roman" w:hAnsi="Times New Roman"/>
          <w:color w:val="000000" w:themeColor="text1"/>
          <w:sz w:val="24"/>
          <w:szCs w:val="24"/>
        </w:rPr>
        <w:t>, Vol. 37, March-April, pp. 95-102.</w:t>
      </w:r>
    </w:p>
    <w:p w14:paraId="5ADB24EF" w14:textId="77777777" w:rsidR="00861DE9" w:rsidRPr="00697C10" w:rsidRDefault="00861DE9" w:rsidP="00861DE9">
      <w:pPr>
        <w:spacing w:line="360" w:lineRule="auto"/>
        <w:ind w:left="720" w:hanging="720"/>
        <w:jc w:val="left"/>
        <w:rPr>
          <w:rFonts w:ascii="Times New Roman" w:hAnsi="Times New Roman"/>
          <w:color w:val="000000" w:themeColor="text1"/>
          <w:sz w:val="24"/>
          <w:szCs w:val="24"/>
          <w:shd w:val="clear" w:color="auto" w:fill="FFFFFF"/>
        </w:rPr>
      </w:pPr>
      <w:r w:rsidRPr="00A16965">
        <w:rPr>
          <w:rFonts w:ascii="Times New Roman" w:hAnsi="Times New Roman"/>
          <w:color w:val="000000" w:themeColor="text1"/>
          <w:sz w:val="24"/>
          <w:szCs w:val="24"/>
        </w:rPr>
        <w:t xml:space="preserve">Tanner, S. and Ball, J. (2001), </w:t>
      </w:r>
      <w:r w:rsidRPr="00A16965">
        <w:rPr>
          <w:rFonts w:ascii="Times New Roman" w:hAnsi="Times New Roman"/>
          <w:i/>
          <w:iCs/>
          <w:color w:val="000000" w:themeColor="text1"/>
          <w:sz w:val="24"/>
          <w:szCs w:val="24"/>
        </w:rPr>
        <w:t>Beating the Blues: A Self-Help Approach to Overcoming Depression</w:t>
      </w:r>
      <w:r w:rsidRPr="00A16965">
        <w:rPr>
          <w:rFonts w:ascii="Times New Roman" w:hAnsi="Times New Roman"/>
          <w:color w:val="000000" w:themeColor="text1"/>
          <w:sz w:val="24"/>
          <w:szCs w:val="24"/>
        </w:rPr>
        <w:t>. New South Wales, Australia: Doubleday.</w:t>
      </w:r>
    </w:p>
    <w:p w14:paraId="2424D153" w14:textId="77777777" w:rsidR="00861DE9" w:rsidRDefault="00861DE9" w:rsidP="00861DE9">
      <w:pPr>
        <w:spacing w:line="360" w:lineRule="auto"/>
        <w:ind w:left="720" w:hanging="720"/>
        <w:jc w:val="left"/>
        <w:rPr>
          <w:rFonts w:ascii="Times New Roman" w:hAnsi="Times New Roman"/>
          <w:color w:val="000000" w:themeColor="text1"/>
          <w:sz w:val="24"/>
          <w:szCs w:val="24"/>
        </w:rPr>
      </w:pPr>
      <w:r w:rsidRPr="00187FE3">
        <w:rPr>
          <w:rFonts w:ascii="Times New Roman" w:hAnsi="Times New Roman"/>
          <w:color w:val="000000" w:themeColor="text1"/>
          <w:sz w:val="24"/>
          <w:szCs w:val="24"/>
        </w:rPr>
        <w:t xml:space="preserve">Thomas, G. (2013), </w:t>
      </w:r>
      <w:r w:rsidRPr="00187FE3">
        <w:rPr>
          <w:rFonts w:ascii="Times New Roman" w:hAnsi="Times New Roman"/>
          <w:i/>
          <w:iCs/>
          <w:color w:val="000000" w:themeColor="text1"/>
          <w:sz w:val="24"/>
          <w:szCs w:val="24"/>
        </w:rPr>
        <w:t>Education: A Very Short Introduction</w:t>
      </w:r>
      <w:r w:rsidRPr="00187FE3">
        <w:rPr>
          <w:rFonts w:ascii="Times New Roman" w:hAnsi="Times New Roman"/>
          <w:color w:val="000000" w:themeColor="text1"/>
          <w:sz w:val="24"/>
          <w:szCs w:val="24"/>
        </w:rPr>
        <w:t>. Oxford: Oxford University Press.</w:t>
      </w:r>
    </w:p>
    <w:p w14:paraId="337F113B" w14:textId="77777777" w:rsidR="00861DE9" w:rsidRDefault="00861DE9" w:rsidP="00861DE9">
      <w:pPr>
        <w:spacing w:line="360" w:lineRule="auto"/>
        <w:ind w:left="720" w:hanging="720"/>
        <w:jc w:val="left"/>
        <w:rPr>
          <w:rFonts w:ascii="Times New Roman" w:hAnsi="Times New Roman"/>
          <w:color w:val="000000" w:themeColor="text1"/>
          <w:sz w:val="24"/>
          <w:szCs w:val="24"/>
        </w:rPr>
      </w:pPr>
      <w:r w:rsidRPr="00187FE3">
        <w:rPr>
          <w:rFonts w:ascii="Times New Roman" w:hAnsi="Times New Roman"/>
          <w:color w:val="000000" w:themeColor="text1"/>
          <w:sz w:val="24"/>
          <w:szCs w:val="24"/>
        </w:rPr>
        <w:t xml:space="preserve">Vygotsky, L.S. (1971), </w:t>
      </w:r>
      <w:r w:rsidRPr="00187FE3">
        <w:rPr>
          <w:rFonts w:ascii="Times New Roman" w:hAnsi="Times New Roman"/>
          <w:i/>
          <w:iCs/>
          <w:color w:val="000000" w:themeColor="text1"/>
          <w:sz w:val="24"/>
          <w:szCs w:val="24"/>
        </w:rPr>
        <w:t>The Psychology of Art</w:t>
      </w:r>
      <w:r w:rsidRPr="00187FE3">
        <w:rPr>
          <w:rFonts w:ascii="Times New Roman" w:hAnsi="Times New Roman"/>
          <w:color w:val="000000" w:themeColor="text1"/>
          <w:sz w:val="24"/>
          <w:szCs w:val="24"/>
        </w:rPr>
        <w:t>. London: MIT Press.</w:t>
      </w:r>
    </w:p>
    <w:p w14:paraId="2CC4C121" w14:textId="77777777" w:rsidR="00861DE9" w:rsidRPr="00187FE3" w:rsidRDefault="00861DE9" w:rsidP="00861DE9">
      <w:pPr>
        <w:spacing w:line="360" w:lineRule="auto"/>
        <w:ind w:left="720" w:hanging="720"/>
        <w:jc w:val="left"/>
        <w:rPr>
          <w:rFonts w:ascii="Times New Roman" w:hAnsi="Times New Roman"/>
          <w:color w:val="000000" w:themeColor="text1"/>
          <w:sz w:val="24"/>
          <w:szCs w:val="24"/>
        </w:rPr>
      </w:pPr>
      <w:r w:rsidRPr="00187FE3">
        <w:rPr>
          <w:rFonts w:ascii="Times New Roman" w:hAnsi="Times New Roman"/>
          <w:color w:val="000000" w:themeColor="text1"/>
          <w:sz w:val="24"/>
          <w:szCs w:val="24"/>
        </w:rPr>
        <w:t>Warburton, N. (2007</w:t>
      </w:r>
      <w:r w:rsidRPr="00187FE3">
        <w:rPr>
          <w:rFonts w:ascii="Times New Roman" w:hAnsi="Times New Roman"/>
          <w:i/>
          <w:color w:val="000000" w:themeColor="text1"/>
          <w:sz w:val="24"/>
          <w:szCs w:val="24"/>
        </w:rPr>
        <w:t xml:space="preserve">), Thinking from A-Z. </w:t>
      </w:r>
      <w:r w:rsidRPr="00187FE3">
        <w:rPr>
          <w:rFonts w:ascii="Times New Roman" w:hAnsi="Times New Roman"/>
          <w:color w:val="000000" w:themeColor="text1"/>
          <w:sz w:val="24"/>
          <w:szCs w:val="24"/>
        </w:rPr>
        <w:t>London</w:t>
      </w:r>
      <w:r w:rsidRPr="00187FE3">
        <w:rPr>
          <w:rFonts w:ascii="Times New Roman" w:hAnsi="Times New Roman"/>
          <w:i/>
          <w:color w:val="000000" w:themeColor="text1"/>
          <w:sz w:val="24"/>
          <w:szCs w:val="24"/>
        </w:rPr>
        <w:t xml:space="preserve">: </w:t>
      </w:r>
      <w:r w:rsidRPr="00187FE3">
        <w:rPr>
          <w:rFonts w:ascii="Times New Roman" w:hAnsi="Times New Roman"/>
          <w:color w:val="000000" w:themeColor="text1"/>
          <w:sz w:val="24"/>
          <w:szCs w:val="24"/>
        </w:rPr>
        <w:t>Routledge.</w:t>
      </w:r>
    </w:p>
    <w:p w14:paraId="1331C76A" w14:textId="77777777" w:rsidR="00861DE9" w:rsidRDefault="00861DE9" w:rsidP="00861DE9">
      <w:pPr>
        <w:spacing w:line="360" w:lineRule="auto"/>
        <w:ind w:left="720" w:hanging="720"/>
        <w:jc w:val="left"/>
        <w:rPr>
          <w:rFonts w:ascii="Times New Roman" w:hAnsi="Times New Roman"/>
          <w:sz w:val="24"/>
          <w:szCs w:val="24"/>
        </w:rPr>
      </w:pPr>
      <w:r w:rsidRPr="00244E80">
        <w:rPr>
          <w:rFonts w:ascii="Times New Roman" w:hAnsi="Times New Roman"/>
          <w:sz w:val="24"/>
          <w:szCs w:val="24"/>
        </w:rPr>
        <w:lastRenderedPageBreak/>
        <w:t xml:space="preserve">West, C. (2008), </w:t>
      </w:r>
      <w:r w:rsidRPr="00244E80">
        <w:rPr>
          <w:rFonts w:ascii="Times New Roman" w:hAnsi="Times New Roman"/>
          <w:i/>
          <w:sz w:val="24"/>
          <w:szCs w:val="24"/>
        </w:rPr>
        <w:t>Think Like an Entrepreneur – Your Psychological Toolkit of Success</w:t>
      </w:r>
      <w:r w:rsidRPr="00244E80">
        <w:rPr>
          <w:rFonts w:ascii="Times New Roman" w:hAnsi="Times New Roman"/>
          <w:sz w:val="24"/>
          <w:szCs w:val="24"/>
        </w:rPr>
        <w:t>. New Jersey, USA: Prentice Hall.</w:t>
      </w:r>
    </w:p>
    <w:p w14:paraId="2F1B6684" w14:textId="77777777" w:rsidR="00244E80" w:rsidRDefault="00244E80" w:rsidP="00244E80">
      <w:pPr>
        <w:spacing w:line="360" w:lineRule="auto"/>
        <w:ind w:left="720" w:hanging="720"/>
        <w:jc w:val="left"/>
        <w:rPr>
          <w:rFonts w:ascii="Times New Roman" w:hAnsi="Times New Roman"/>
          <w:sz w:val="24"/>
          <w:szCs w:val="24"/>
        </w:rPr>
      </w:pPr>
    </w:p>
    <w:p w14:paraId="25A9A6AD" w14:textId="77777777" w:rsidR="00AB5B7E" w:rsidRPr="00CE7570" w:rsidRDefault="00AB5B7E" w:rsidP="00244E80">
      <w:pPr>
        <w:spacing w:line="360" w:lineRule="auto"/>
        <w:ind w:left="720" w:hanging="720"/>
        <w:jc w:val="left"/>
        <w:rPr>
          <w:rFonts w:ascii="Times New Roman" w:hAnsi="Times New Roman"/>
          <w:sz w:val="24"/>
          <w:szCs w:val="24"/>
        </w:rPr>
      </w:pPr>
      <w:r w:rsidRPr="00CE7570">
        <w:rPr>
          <w:rFonts w:ascii="Times New Roman" w:hAnsi="Times New Roman"/>
          <w:sz w:val="24"/>
          <w:szCs w:val="24"/>
        </w:rPr>
        <w:t xml:space="preserve">Chimaera Consulting Limited (2001), </w:t>
      </w:r>
      <w:r w:rsidRPr="00436E32">
        <w:rPr>
          <w:rFonts w:ascii="Times New Roman" w:hAnsi="Times New Roman"/>
          <w:i/>
          <w:iCs/>
          <w:sz w:val="24"/>
          <w:szCs w:val="24"/>
        </w:rPr>
        <w:t>Famous Models: Stages of Group Development</w:t>
      </w:r>
      <w:r>
        <w:rPr>
          <w:rFonts w:ascii="Times New Roman" w:hAnsi="Times New Roman"/>
          <w:sz w:val="24"/>
          <w:szCs w:val="24"/>
        </w:rPr>
        <w:t xml:space="preserve"> </w:t>
      </w:r>
      <w:r w:rsidRPr="00CE7570">
        <w:rPr>
          <w:rFonts w:ascii="Times New Roman" w:hAnsi="Times New Roman"/>
          <w:sz w:val="24"/>
          <w:szCs w:val="24"/>
        </w:rPr>
        <w:t>[online],</w:t>
      </w:r>
      <w:r>
        <w:rPr>
          <w:rFonts w:ascii="Times New Roman" w:hAnsi="Times New Roman"/>
          <w:sz w:val="24"/>
          <w:szCs w:val="24"/>
        </w:rPr>
        <w:t xml:space="preserve"> </w:t>
      </w:r>
      <w:r w:rsidRPr="00CE7570">
        <w:rPr>
          <w:rFonts w:ascii="Times New Roman" w:hAnsi="Times New Roman"/>
          <w:sz w:val="24"/>
          <w:szCs w:val="24"/>
        </w:rPr>
        <w:t xml:space="preserve">available from:  </w:t>
      </w:r>
      <w:hyperlink r:id="rId16" w:history="1">
        <w:r w:rsidRPr="00CE7570">
          <w:rPr>
            <w:rStyle w:val="Hyperlink"/>
            <w:rFonts w:ascii="Times New Roman" w:hAnsi="Times New Roman"/>
            <w:sz w:val="24"/>
            <w:szCs w:val="24"/>
          </w:rPr>
          <w:t>http://www.chimaeraconsulting.com/tuckman.htm</w:t>
        </w:r>
      </w:hyperlink>
      <w:r w:rsidRPr="00CE7570">
        <w:rPr>
          <w:rFonts w:ascii="Times New Roman" w:hAnsi="Times New Roman"/>
          <w:sz w:val="24"/>
          <w:szCs w:val="24"/>
        </w:rPr>
        <w:t>, (accessed</w:t>
      </w:r>
      <w:r>
        <w:rPr>
          <w:rFonts w:ascii="Times New Roman" w:hAnsi="Times New Roman"/>
          <w:sz w:val="24"/>
          <w:szCs w:val="24"/>
        </w:rPr>
        <w:t xml:space="preserve"> on </w:t>
      </w:r>
      <w:r w:rsidRPr="00CE7570">
        <w:rPr>
          <w:rFonts w:ascii="Times New Roman" w:hAnsi="Times New Roman"/>
          <w:sz w:val="24"/>
          <w:szCs w:val="24"/>
        </w:rPr>
        <w:t>22 February</w:t>
      </w:r>
      <w:r>
        <w:rPr>
          <w:rFonts w:ascii="Times New Roman" w:hAnsi="Times New Roman"/>
          <w:sz w:val="24"/>
          <w:szCs w:val="24"/>
        </w:rPr>
        <w:t xml:space="preserve"> </w:t>
      </w:r>
      <w:r w:rsidRPr="00CE7570">
        <w:rPr>
          <w:rFonts w:ascii="Times New Roman" w:hAnsi="Times New Roman"/>
          <w:sz w:val="24"/>
          <w:szCs w:val="24"/>
        </w:rPr>
        <w:t>2012).</w:t>
      </w:r>
    </w:p>
    <w:p w14:paraId="786C089F" w14:textId="77777777" w:rsidR="00AB5B7E" w:rsidRDefault="00AB5B7E" w:rsidP="0096166B">
      <w:pPr>
        <w:spacing w:line="360" w:lineRule="auto"/>
        <w:ind w:left="720" w:hanging="720"/>
        <w:jc w:val="left"/>
        <w:rPr>
          <w:rFonts w:ascii="Times New Roman" w:hAnsi="Times New Roman"/>
          <w:sz w:val="24"/>
          <w:szCs w:val="24"/>
        </w:rPr>
      </w:pPr>
      <w:r>
        <w:rPr>
          <w:rFonts w:ascii="Times New Roman" w:hAnsi="Times New Roman"/>
          <w:sz w:val="24"/>
          <w:szCs w:val="24"/>
        </w:rPr>
        <w:t xml:space="preserve">Institute of Leadership and Management (2020), </w:t>
      </w:r>
      <w:r>
        <w:rPr>
          <w:rFonts w:ascii="Times New Roman" w:hAnsi="Times New Roman"/>
          <w:i/>
          <w:sz w:val="24"/>
          <w:szCs w:val="24"/>
        </w:rPr>
        <w:t xml:space="preserve">Qualifications &amp; </w:t>
      </w:r>
      <w:r w:rsidRPr="00213A1A">
        <w:rPr>
          <w:rFonts w:ascii="Times New Roman" w:hAnsi="Times New Roman"/>
          <w:i/>
          <w:sz w:val="24"/>
          <w:szCs w:val="24"/>
        </w:rPr>
        <w:t>Apprenticeships</w:t>
      </w:r>
      <w:r>
        <w:rPr>
          <w:rFonts w:ascii="Times New Roman" w:hAnsi="Times New Roman"/>
          <w:sz w:val="24"/>
          <w:szCs w:val="24"/>
        </w:rPr>
        <w:t xml:space="preserve"> [online], available from: </w:t>
      </w:r>
      <w:hyperlink r:id="rId17" w:history="1">
        <w:r w:rsidRPr="00AB4073">
          <w:rPr>
            <w:rStyle w:val="Hyperlink"/>
            <w:rFonts w:ascii="Times New Roman" w:hAnsi="Times New Roman"/>
            <w:sz w:val="24"/>
            <w:szCs w:val="24"/>
          </w:rPr>
          <w:t>https://www.i-l-m.com/learning-and-development</w:t>
        </w:r>
      </w:hyperlink>
      <w:r>
        <w:rPr>
          <w:rFonts w:ascii="Times New Roman" w:hAnsi="Times New Roman"/>
          <w:sz w:val="24"/>
          <w:szCs w:val="24"/>
        </w:rPr>
        <w:t xml:space="preserve"> (accessed on 28 April 2020).</w:t>
      </w:r>
    </w:p>
    <w:p w14:paraId="6393AA6E" w14:textId="77777777" w:rsidR="00AB5B7E" w:rsidRDefault="00AB5B7E" w:rsidP="0096166B">
      <w:pPr>
        <w:spacing w:line="360" w:lineRule="auto"/>
        <w:ind w:left="720" w:hanging="720"/>
        <w:jc w:val="left"/>
        <w:rPr>
          <w:rFonts w:ascii="Times New Roman" w:hAnsi="Times New Roman"/>
          <w:sz w:val="24"/>
          <w:szCs w:val="24"/>
        </w:rPr>
      </w:pPr>
      <w:r w:rsidRPr="007F73EE">
        <w:rPr>
          <w:rFonts w:ascii="Times New Roman" w:hAnsi="Times New Roman"/>
          <w:sz w:val="24"/>
          <w:szCs w:val="24"/>
        </w:rPr>
        <w:t>PPD, (2019)</w:t>
      </w:r>
      <w:r>
        <w:rPr>
          <w:rFonts w:ascii="Times New Roman" w:hAnsi="Times New Roman"/>
          <w:sz w:val="24"/>
          <w:szCs w:val="24"/>
        </w:rPr>
        <w:t xml:space="preserve">, </w:t>
      </w:r>
      <w:r w:rsidRPr="007F73EE">
        <w:rPr>
          <w:rFonts w:ascii="Times New Roman" w:hAnsi="Times New Roman"/>
          <w:sz w:val="24"/>
          <w:szCs w:val="24"/>
        </w:rPr>
        <w:t xml:space="preserve">Corporate </w:t>
      </w:r>
      <w:r>
        <w:rPr>
          <w:rFonts w:ascii="Times New Roman" w:hAnsi="Times New Roman"/>
          <w:sz w:val="24"/>
          <w:szCs w:val="24"/>
        </w:rPr>
        <w:t>R</w:t>
      </w:r>
      <w:r w:rsidRPr="007F73EE">
        <w:rPr>
          <w:rFonts w:ascii="Times New Roman" w:hAnsi="Times New Roman"/>
          <w:sz w:val="24"/>
          <w:szCs w:val="24"/>
        </w:rPr>
        <w:t>esponsibility</w:t>
      </w:r>
      <w:r>
        <w:rPr>
          <w:rFonts w:ascii="Times New Roman" w:hAnsi="Times New Roman"/>
          <w:sz w:val="24"/>
          <w:szCs w:val="24"/>
        </w:rPr>
        <w:t xml:space="preserve">, </w:t>
      </w:r>
      <w:r w:rsidRPr="00B45D92">
        <w:rPr>
          <w:rFonts w:ascii="Times New Roman" w:hAnsi="Times New Roman"/>
          <w:i/>
          <w:iCs/>
          <w:sz w:val="24"/>
          <w:szCs w:val="24"/>
        </w:rPr>
        <w:t xml:space="preserve">PDP </w:t>
      </w:r>
      <w:r>
        <w:rPr>
          <w:rFonts w:ascii="Times New Roman" w:hAnsi="Times New Roman"/>
          <w:sz w:val="24"/>
          <w:szCs w:val="24"/>
        </w:rPr>
        <w:t xml:space="preserve">[online], available from: </w:t>
      </w:r>
      <w:hyperlink w:history="1">
        <w:r w:rsidRPr="007F73EE">
          <w:rPr>
            <w:rStyle w:val="Hyperlink"/>
            <w:rFonts w:ascii="Times New Roman" w:hAnsi="Times New Roman"/>
            <w:sz w:val="24"/>
            <w:szCs w:val="24"/>
          </w:rPr>
          <w:t>https://</w:t>
        </w:r>
      </w:hyperlink>
      <w:hyperlink r:id="rId18" w:history="1">
        <w:r w:rsidRPr="007F73EE">
          <w:rPr>
            <w:rStyle w:val="Hyperlink"/>
            <w:rFonts w:ascii="Times New Roman" w:hAnsi="Times New Roman"/>
            <w:sz w:val="24"/>
            <w:szCs w:val="24"/>
          </w:rPr>
          <w:t>www.ppdi.com/about/corporate-responsibility</w:t>
        </w:r>
      </w:hyperlink>
      <w:r>
        <w:rPr>
          <w:rFonts w:ascii="Times New Roman" w:hAnsi="Times New Roman"/>
          <w:sz w:val="24"/>
          <w:szCs w:val="24"/>
        </w:rPr>
        <w:t xml:space="preserve"> (</w:t>
      </w:r>
      <w:r w:rsidRPr="00B45D92">
        <w:rPr>
          <w:rFonts w:ascii="Times New Roman" w:hAnsi="Times New Roman"/>
          <w:color w:val="000000" w:themeColor="text1"/>
          <w:sz w:val="24"/>
          <w:szCs w:val="24"/>
        </w:rPr>
        <w:t>accessed on 19 April 2020).</w:t>
      </w:r>
    </w:p>
    <w:p w14:paraId="32FE22BE" w14:textId="77777777" w:rsidR="00AB5B7E" w:rsidRDefault="00AB5B7E" w:rsidP="00CE7570">
      <w:pPr>
        <w:spacing w:line="360" w:lineRule="auto"/>
        <w:jc w:val="left"/>
        <w:rPr>
          <w:rFonts w:ascii="Times New Roman" w:hAnsi="Times New Roman"/>
          <w:color w:val="000000" w:themeColor="text1"/>
          <w:sz w:val="24"/>
          <w:szCs w:val="24"/>
        </w:rPr>
      </w:pPr>
      <w:r w:rsidRPr="00CE7570">
        <w:rPr>
          <w:rFonts w:ascii="Times New Roman" w:hAnsi="Times New Roman"/>
          <w:color w:val="000000" w:themeColor="text1"/>
          <w:sz w:val="24"/>
          <w:szCs w:val="24"/>
        </w:rPr>
        <w:t>Westminster Government (2006),</w:t>
      </w:r>
      <w:r w:rsidRPr="00CE7570">
        <w:rPr>
          <w:rFonts w:ascii="Times New Roman" w:hAnsi="Times New Roman"/>
          <w:i/>
          <w:color w:val="000000" w:themeColor="text1"/>
          <w:sz w:val="24"/>
          <w:szCs w:val="24"/>
        </w:rPr>
        <w:t xml:space="preserve"> Safeguarding Vulnerable Groups Act 2006</w:t>
      </w:r>
      <w:r w:rsidRPr="00CE7570">
        <w:rPr>
          <w:rFonts w:ascii="Times New Roman" w:hAnsi="Times New Roman"/>
          <w:color w:val="000000" w:themeColor="text1"/>
          <w:sz w:val="24"/>
          <w:szCs w:val="24"/>
        </w:rPr>
        <w:t xml:space="preserve"> [online], available:</w:t>
      </w:r>
      <w:r>
        <w:rPr>
          <w:rFonts w:ascii="Times New Roman" w:hAnsi="Times New Roman"/>
          <w:color w:val="000000" w:themeColor="text1"/>
          <w:sz w:val="24"/>
          <w:szCs w:val="24"/>
        </w:rPr>
        <w:t xml:space="preserve"> </w:t>
      </w:r>
      <w:hyperlink r:id="rId19" w:history="1">
        <w:r w:rsidRPr="00BD3C10">
          <w:rPr>
            <w:rStyle w:val="Hyperlink"/>
            <w:rFonts w:ascii="Times New Roman" w:hAnsi="Times New Roman"/>
            <w:sz w:val="24"/>
            <w:szCs w:val="24"/>
          </w:rPr>
          <w:t>http://www.legislation.gov.uk/ukpga/2006/47/pdfs/ukpga_20060047_en.pdf</w:t>
        </w:r>
      </w:hyperlink>
      <w:r>
        <w:rPr>
          <w:rStyle w:val="Hyperlink"/>
          <w:rFonts w:ascii="Times New Roman" w:hAnsi="Times New Roman"/>
          <w:color w:val="000000" w:themeColor="text1"/>
          <w:sz w:val="24"/>
          <w:szCs w:val="24"/>
          <w:u w:val="none"/>
        </w:rPr>
        <w:t xml:space="preserve"> </w:t>
      </w:r>
      <w:r w:rsidRPr="00CE7570">
        <w:rPr>
          <w:rFonts w:ascii="Times New Roman" w:hAnsi="Times New Roman"/>
          <w:color w:val="000000" w:themeColor="text1"/>
          <w:sz w:val="24"/>
          <w:szCs w:val="24"/>
        </w:rPr>
        <w:t>(accessed on 23 April</w:t>
      </w:r>
      <w:r>
        <w:rPr>
          <w:rFonts w:ascii="Times New Roman" w:hAnsi="Times New Roman"/>
          <w:color w:val="000000" w:themeColor="text1"/>
          <w:sz w:val="24"/>
          <w:szCs w:val="24"/>
        </w:rPr>
        <w:t xml:space="preserve"> </w:t>
      </w:r>
      <w:r w:rsidRPr="00CE7570">
        <w:rPr>
          <w:rFonts w:ascii="Times New Roman" w:hAnsi="Times New Roman"/>
          <w:color w:val="000000" w:themeColor="text1"/>
          <w:sz w:val="24"/>
          <w:szCs w:val="24"/>
        </w:rPr>
        <w:t>2014).</w:t>
      </w:r>
    </w:p>
    <w:p w14:paraId="0E2C7ACC" w14:textId="77777777" w:rsidR="00AF6713" w:rsidRPr="00C250BD" w:rsidRDefault="00AF6713" w:rsidP="00AB5B7E">
      <w:pPr>
        <w:spacing w:line="360" w:lineRule="auto"/>
        <w:ind w:left="0" w:firstLine="0"/>
        <w:jc w:val="left"/>
        <w:rPr>
          <w:rFonts w:ascii="Gill Sans MT" w:hAnsi="Gill Sans MT"/>
          <w:color w:val="000000" w:themeColor="text1"/>
          <w:sz w:val="24"/>
          <w:szCs w:val="24"/>
        </w:rPr>
      </w:pPr>
    </w:p>
    <w:p w14:paraId="5B6FAAB1" w14:textId="77777777" w:rsidR="0069251C" w:rsidRPr="00C250BD" w:rsidRDefault="0069251C" w:rsidP="00C250BD">
      <w:pPr>
        <w:jc w:val="left"/>
        <w:rPr>
          <w:rFonts w:ascii="Gill Sans MT" w:hAnsi="Gill Sans MT"/>
          <w:sz w:val="24"/>
          <w:szCs w:val="24"/>
        </w:rPr>
      </w:pPr>
      <w:r w:rsidRPr="00C250BD">
        <w:rPr>
          <w:rFonts w:ascii="Gill Sans MT" w:hAnsi="Gill Sans MT"/>
          <w:sz w:val="24"/>
          <w:szCs w:val="24"/>
        </w:rPr>
        <w:br w:type="page"/>
      </w:r>
    </w:p>
    <w:tbl>
      <w:tblPr>
        <w:tblStyle w:val="TableGrid"/>
        <w:tblW w:w="0" w:type="auto"/>
        <w:tblLook w:val="04A0" w:firstRow="1" w:lastRow="0" w:firstColumn="1" w:lastColumn="0" w:noHBand="0" w:noVBand="1"/>
      </w:tblPr>
      <w:tblGrid>
        <w:gridCol w:w="9016"/>
      </w:tblGrid>
      <w:tr w:rsidR="000E235D" w14:paraId="6269C9C4" w14:textId="77777777" w:rsidTr="000E235D">
        <w:tc>
          <w:tcPr>
            <w:tcW w:w="9016" w:type="dxa"/>
            <w:shd w:val="clear" w:color="auto" w:fill="000000" w:themeFill="text1"/>
          </w:tcPr>
          <w:p w14:paraId="65F4262F" w14:textId="77777777" w:rsidR="000E235D" w:rsidRPr="00D255D9" w:rsidRDefault="000E235D" w:rsidP="000E235D">
            <w:pPr>
              <w:pStyle w:val="BodyText2"/>
              <w:spacing w:before="100" w:after="100" w:line="240" w:lineRule="auto"/>
              <w:ind w:left="0" w:firstLine="0"/>
              <w:jc w:val="center"/>
              <w:rPr>
                <w:rFonts w:ascii="Times New Roman" w:hAnsi="Times New Roman"/>
                <w:b/>
                <w:bCs/>
                <w:sz w:val="24"/>
                <w:szCs w:val="24"/>
              </w:rPr>
            </w:pPr>
            <w:r w:rsidRPr="00D255D9">
              <w:rPr>
                <w:rFonts w:ascii="Times New Roman" w:hAnsi="Times New Roman"/>
                <w:b/>
                <w:bCs/>
                <w:sz w:val="24"/>
                <w:szCs w:val="24"/>
              </w:rPr>
              <w:lastRenderedPageBreak/>
              <w:t>Appendix 1</w:t>
            </w:r>
          </w:p>
        </w:tc>
      </w:tr>
    </w:tbl>
    <w:p w14:paraId="0F6E453D" w14:textId="77777777" w:rsidR="002E11B6" w:rsidRPr="007673D7" w:rsidRDefault="002E11B6" w:rsidP="000E235D">
      <w:pPr>
        <w:pStyle w:val="BodyText2"/>
        <w:spacing w:after="0" w:line="240" w:lineRule="auto"/>
        <w:ind w:left="0" w:firstLine="0"/>
        <w:rPr>
          <w:rFonts w:ascii="Times New Roman" w:hAnsi="Times New Roman"/>
          <w:sz w:val="24"/>
          <w:szCs w:val="24"/>
        </w:rPr>
      </w:pPr>
    </w:p>
    <w:p w14:paraId="1462F141" w14:textId="77777777" w:rsidR="00FC311E" w:rsidRDefault="00FC311E" w:rsidP="001D28D0">
      <w:pPr>
        <w:tabs>
          <w:tab w:val="num" w:pos="720"/>
          <w:tab w:val="left" w:pos="1440"/>
        </w:tabs>
        <w:spacing w:line="360" w:lineRule="auto"/>
        <w:ind w:left="0" w:firstLine="0"/>
        <w:jc w:val="left"/>
        <w:rPr>
          <w:rFonts w:ascii="Times New Roman" w:hAnsi="Times New Roman"/>
          <w:sz w:val="24"/>
          <w:szCs w:val="24"/>
        </w:rPr>
      </w:pPr>
      <w:r w:rsidRPr="00FC311E">
        <w:rPr>
          <w:rFonts w:ascii="Times New Roman" w:hAnsi="Times New Roman"/>
          <w:sz w:val="24"/>
          <w:szCs w:val="24"/>
        </w:rPr>
        <w:t>Graduate Skills for Employment</w:t>
      </w:r>
      <w:r>
        <w:rPr>
          <w:rFonts w:ascii="Times New Roman" w:hAnsi="Times New Roman"/>
          <w:sz w:val="24"/>
          <w:szCs w:val="24"/>
        </w:rPr>
        <w:t xml:space="preserve">, </w:t>
      </w:r>
      <w:r w:rsidRPr="00FC311E">
        <w:rPr>
          <w:rFonts w:ascii="Times New Roman" w:hAnsi="Times New Roman"/>
          <w:i/>
          <w:iCs/>
          <w:sz w:val="24"/>
          <w:szCs w:val="24"/>
        </w:rPr>
        <w:t>Foundation Degree in Learning Support (Level 5): Programme of Study Handbook</w:t>
      </w:r>
      <w:r w:rsidR="00192716">
        <w:rPr>
          <w:rFonts w:ascii="Times New Roman" w:hAnsi="Times New Roman"/>
          <w:sz w:val="24"/>
          <w:szCs w:val="24"/>
        </w:rPr>
        <w:t xml:space="preserve"> (</w:t>
      </w:r>
      <w:r w:rsidRPr="00FC311E">
        <w:rPr>
          <w:rFonts w:ascii="Times New Roman" w:hAnsi="Times New Roman"/>
          <w:sz w:val="24"/>
          <w:szCs w:val="24"/>
        </w:rPr>
        <w:t>UWTSD</w:t>
      </w:r>
      <w:r w:rsidR="00192716">
        <w:rPr>
          <w:rFonts w:ascii="Times New Roman" w:hAnsi="Times New Roman"/>
          <w:sz w:val="24"/>
          <w:szCs w:val="24"/>
        </w:rPr>
        <w:t>, 2014</w:t>
      </w:r>
      <w:r w:rsidRPr="00FC311E">
        <w:rPr>
          <w:rFonts w:ascii="Times New Roman" w:hAnsi="Times New Roman"/>
          <w:sz w:val="24"/>
          <w:szCs w:val="24"/>
        </w:rPr>
        <w:t>: 19</w:t>
      </w:r>
      <w:r w:rsidR="00192716">
        <w:rPr>
          <w:rFonts w:ascii="Times New Roman" w:hAnsi="Times New Roman"/>
          <w:sz w:val="24"/>
          <w:szCs w:val="24"/>
        </w:rPr>
        <w:t>)</w:t>
      </w:r>
      <w:r>
        <w:rPr>
          <w:rFonts w:ascii="Times New Roman" w:hAnsi="Times New Roman"/>
          <w:sz w:val="24"/>
          <w:szCs w:val="24"/>
        </w:rPr>
        <w:t>.</w:t>
      </w:r>
    </w:p>
    <w:p w14:paraId="32CE1804" w14:textId="77777777" w:rsidR="00FC311E" w:rsidRPr="00FC311E" w:rsidRDefault="00FC311E" w:rsidP="001D28D0">
      <w:pPr>
        <w:tabs>
          <w:tab w:val="num" w:pos="720"/>
          <w:tab w:val="left" w:pos="1440"/>
        </w:tabs>
        <w:spacing w:line="360" w:lineRule="auto"/>
        <w:ind w:left="0" w:firstLine="0"/>
        <w:jc w:val="left"/>
        <w:rPr>
          <w:rFonts w:ascii="Times New Roman" w:hAnsi="Times New Roman"/>
          <w:sz w:val="24"/>
          <w:szCs w:val="24"/>
        </w:rPr>
      </w:pPr>
    </w:p>
    <w:p w14:paraId="277C1D48" w14:textId="77777777" w:rsidR="00CC3E1C" w:rsidRPr="00FC311E" w:rsidRDefault="00CC3E1C" w:rsidP="001D28D0">
      <w:pPr>
        <w:spacing w:line="360" w:lineRule="auto"/>
        <w:ind w:left="0" w:firstLine="0"/>
        <w:jc w:val="left"/>
        <w:rPr>
          <w:rFonts w:ascii="Times New Roman" w:hAnsi="Times New Roman"/>
          <w:b/>
          <w:bCs/>
          <w:sz w:val="24"/>
          <w:szCs w:val="24"/>
        </w:rPr>
      </w:pPr>
      <w:r w:rsidRPr="00FC311E">
        <w:rPr>
          <w:rFonts w:ascii="Times New Roman" w:hAnsi="Times New Roman"/>
          <w:b/>
          <w:bCs/>
          <w:sz w:val="24"/>
          <w:szCs w:val="24"/>
        </w:rPr>
        <w:t>Graduate Skills for Employment</w:t>
      </w:r>
    </w:p>
    <w:p w14:paraId="5F7C261A" w14:textId="77777777" w:rsidR="0057215C" w:rsidRPr="00FC311E" w:rsidRDefault="0057215C" w:rsidP="001D28D0">
      <w:pPr>
        <w:spacing w:line="360" w:lineRule="auto"/>
        <w:ind w:left="0" w:firstLine="0"/>
        <w:jc w:val="left"/>
        <w:rPr>
          <w:rFonts w:ascii="Times New Roman" w:hAnsi="Times New Roman"/>
          <w:sz w:val="24"/>
          <w:szCs w:val="24"/>
        </w:rPr>
      </w:pPr>
      <w:r w:rsidRPr="00FC311E">
        <w:rPr>
          <w:rFonts w:ascii="Times New Roman" w:hAnsi="Times New Roman"/>
          <w:sz w:val="24"/>
          <w:szCs w:val="24"/>
        </w:rPr>
        <w:t>Upon graduation most students will begin the process of looking for paid employment.</w:t>
      </w:r>
      <w:r w:rsidR="00CC3E1C" w:rsidRPr="00FC311E">
        <w:rPr>
          <w:rFonts w:ascii="Times New Roman" w:hAnsi="Times New Roman"/>
          <w:sz w:val="24"/>
          <w:szCs w:val="24"/>
        </w:rPr>
        <w:t xml:space="preserve">  </w:t>
      </w:r>
      <w:r w:rsidRPr="00FC311E">
        <w:rPr>
          <w:rFonts w:ascii="Times New Roman" w:hAnsi="Times New Roman"/>
          <w:sz w:val="24"/>
          <w:szCs w:val="24"/>
        </w:rPr>
        <w:t>At one level, and a very important one, your University career should be seen as preparing you for the world of work, which is increasingly a world that lays a premium on flexibility and ability to adapt to changing situations.</w:t>
      </w:r>
      <w:r w:rsidR="00CC3E1C" w:rsidRPr="00FC311E">
        <w:rPr>
          <w:rFonts w:ascii="Times New Roman" w:hAnsi="Times New Roman"/>
          <w:sz w:val="24"/>
          <w:szCs w:val="24"/>
        </w:rPr>
        <w:t xml:space="preserve">  </w:t>
      </w:r>
      <w:r w:rsidRPr="00FC311E">
        <w:rPr>
          <w:rFonts w:ascii="Times New Roman" w:hAnsi="Times New Roman"/>
          <w:sz w:val="24"/>
          <w:szCs w:val="24"/>
        </w:rPr>
        <w:t>Within this context Personal Transferable Skills (PTS) and Professional Development Planning (PDP) have come to feature very prominently as important graduate attributes.</w:t>
      </w:r>
      <w:r w:rsidR="00CC3E1C" w:rsidRPr="00FC311E">
        <w:rPr>
          <w:rFonts w:ascii="Times New Roman" w:hAnsi="Times New Roman"/>
          <w:sz w:val="24"/>
          <w:szCs w:val="24"/>
        </w:rPr>
        <w:t xml:space="preserve">  </w:t>
      </w:r>
      <w:r w:rsidRPr="00FC311E">
        <w:rPr>
          <w:rFonts w:ascii="Times New Roman" w:hAnsi="Times New Roman"/>
          <w:sz w:val="24"/>
          <w:szCs w:val="24"/>
        </w:rPr>
        <w:t>PTS are skills acquired in the course of academic study which might be independent of the discipline in question and, therefore, transferable and usable in other contexts, including the world of work.</w:t>
      </w:r>
      <w:r w:rsidR="00CC3E1C" w:rsidRPr="00FC311E">
        <w:rPr>
          <w:rFonts w:ascii="Times New Roman" w:hAnsi="Times New Roman"/>
          <w:sz w:val="24"/>
          <w:szCs w:val="24"/>
        </w:rPr>
        <w:t xml:space="preserve">  </w:t>
      </w:r>
      <w:r w:rsidRPr="00FC311E">
        <w:rPr>
          <w:rFonts w:ascii="Times New Roman" w:hAnsi="Times New Roman"/>
          <w:sz w:val="24"/>
          <w:szCs w:val="24"/>
        </w:rPr>
        <w:t>PDP is the planning process through which you are able to reflect upon and analyse, your personal strengths and identify areas for future development. Four main categories of such skills have been identified</w:t>
      </w:r>
      <w:r w:rsidR="00CC3E1C" w:rsidRPr="00FC311E">
        <w:rPr>
          <w:rFonts w:ascii="Times New Roman" w:hAnsi="Times New Roman"/>
          <w:sz w:val="24"/>
          <w:szCs w:val="24"/>
        </w:rPr>
        <w:t xml:space="preserve">:  </w:t>
      </w:r>
      <w:r w:rsidR="002A0043">
        <w:rPr>
          <w:rFonts w:ascii="Times New Roman" w:hAnsi="Times New Roman"/>
          <w:sz w:val="24"/>
          <w:szCs w:val="24"/>
        </w:rPr>
        <w:t xml:space="preserve">Communication, Managing / Organising, </w:t>
      </w:r>
      <w:r w:rsidR="00CC3E1C" w:rsidRPr="00FC311E">
        <w:rPr>
          <w:rFonts w:ascii="Times New Roman" w:hAnsi="Times New Roman"/>
          <w:sz w:val="24"/>
          <w:szCs w:val="24"/>
        </w:rPr>
        <w:t>P</w:t>
      </w:r>
      <w:r w:rsidRPr="00FC311E">
        <w:rPr>
          <w:rFonts w:ascii="Times New Roman" w:hAnsi="Times New Roman"/>
          <w:sz w:val="24"/>
          <w:szCs w:val="24"/>
        </w:rPr>
        <w:t xml:space="preserve">roblem </w:t>
      </w:r>
      <w:r w:rsidR="00CC3E1C" w:rsidRPr="00FC311E">
        <w:rPr>
          <w:rFonts w:ascii="Times New Roman" w:hAnsi="Times New Roman"/>
          <w:sz w:val="24"/>
          <w:szCs w:val="24"/>
        </w:rPr>
        <w:t>S</w:t>
      </w:r>
      <w:r w:rsidRPr="00FC311E">
        <w:rPr>
          <w:rFonts w:ascii="Times New Roman" w:hAnsi="Times New Roman"/>
          <w:sz w:val="24"/>
          <w:szCs w:val="24"/>
        </w:rPr>
        <w:t>olving</w:t>
      </w:r>
      <w:r w:rsidR="002A0043">
        <w:rPr>
          <w:rFonts w:ascii="Times New Roman" w:hAnsi="Times New Roman"/>
          <w:sz w:val="24"/>
          <w:szCs w:val="24"/>
        </w:rPr>
        <w:t xml:space="preserve"> and </w:t>
      </w:r>
      <w:r w:rsidR="002A0043" w:rsidRPr="00FC311E">
        <w:rPr>
          <w:rFonts w:ascii="Times New Roman" w:hAnsi="Times New Roman"/>
          <w:sz w:val="24"/>
          <w:szCs w:val="24"/>
        </w:rPr>
        <w:t>Teamwork</w:t>
      </w:r>
      <w:r w:rsidRPr="00FC311E">
        <w:rPr>
          <w:rFonts w:ascii="Times New Roman" w:hAnsi="Times New Roman"/>
          <w:sz w:val="24"/>
          <w:szCs w:val="24"/>
        </w:rPr>
        <w:t>.</w:t>
      </w:r>
      <w:r w:rsidR="00CC3E1C" w:rsidRPr="00FC311E">
        <w:rPr>
          <w:rFonts w:ascii="Times New Roman" w:hAnsi="Times New Roman"/>
          <w:sz w:val="24"/>
          <w:szCs w:val="24"/>
        </w:rPr>
        <w:t xml:space="preserve">  </w:t>
      </w:r>
      <w:r w:rsidRPr="00FC311E">
        <w:rPr>
          <w:rFonts w:ascii="Times New Roman" w:hAnsi="Times New Roman"/>
          <w:sz w:val="24"/>
          <w:szCs w:val="24"/>
        </w:rPr>
        <w:t xml:space="preserve">Each Programme of Study has been designed to include opportunities for you to acquire and develop your personal skills and plan your professional development in readiness for graduation. </w:t>
      </w:r>
    </w:p>
    <w:p w14:paraId="38CE9035" w14:textId="77777777" w:rsidR="0057215C" w:rsidRPr="00FC311E" w:rsidRDefault="0057215C" w:rsidP="00FC311E">
      <w:pPr>
        <w:spacing w:line="360" w:lineRule="auto"/>
        <w:rPr>
          <w:rFonts w:ascii="Times New Roman" w:hAnsi="Times New Roman"/>
          <w:sz w:val="24"/>
          <w:szCs w:val="24"/>
        </w:rPr>
      </w:pPr>
    </w:p>
    <w:p w14:paraId="677F1625" w14:textId="77777777" w:rsidR="0057215C" w:rsidRPr="00FC311E" w:rsidRDefault="0057215C" w:rsidP="00FC311E">
      <w:pPr>
        <w:keepNext/>
        <w:spacing w:line="360" w:lineRule="auto"/>
        <w:rPr>
          <w:rFonts w:ascii="Times New Roman" w:hAnsi="Times New Roman"/>
          <w:sz w:val="24"/>
          <w:szCs w:val="24"/>
        </w:rPr>
      </w:pPr>
      <w:r w:rsidRPr="00FC311E">
        <w:rPr>
          <w:rFonts w:ascii="Times New Roman" w:hAnsi="Times New Roman"/>
          <w:sz w:val="24"/>
          <w:szCs w:val="24"/>
        </w:rPr>
        <w:t>Examples are as follows:</w:t>
      </w:r>
    </w:p>
    <w:p w14:paraId="118181EE" w14:textId="77777777" w:rsidR="0057215C" w:rsidRPr="00FC311E" w:rsidRDefault="0057215C" w:rsidP="00FC311E">
      <w:pPr>
        <w:keepNext/>
        <w:spacing w:line="360" w:lineRule="auto"/>
        <w:rPr>
          <w:rFonts w:ascii="Times New Roman" w:hAnsi="Times New Roman"/>
          <w:sz w:val="24"/>
          <w:szCs w:val="24"/>
        </w:rPr>
      </w:pPr>
    </w:p>
    <w:p w14:paraId="30623DEF" w14:textId="77777777" w:rsidR="00CC3E1C" w:rsidRPr="00FC311E" w:rsidRDefault="00CC3E1C" w:rsidP="00FC311E">
      <w:pPr>
        <w:keepNext/>
        <w:spacing w:line="360" w:lineRule="auto"/>
        <w:rPr>
          <w:rFonts w:ascii="Times New Roman" w:hAnsi="Times New Roman"/>
          <w:sz w:val="24"/>
          <w:szCs w:val="24"/>
        </w:rPr>
      </w:pPr>
      <w:r w:rsidRPr="00FC311E">
        <w:rPr>
          <w:rFonts w:ascii="Times New Roman" w:hAnsi="Times New Roman"/>
          <w:b/>
          <w:sz w:val="24"/>
          <w:szCs w:val="24"/>
        </w:rPr>
        <w:t>Communication</w:t>
      </w:r>
    </w:p>
    <w:p w14:paraId="43EED5B0" w14:textId="77777777" w:rsidR="00CC3E1C" w:rsidRPr="00FC311E" w:rsidRDefault="00CC3E1C" w:rsidP="00FC311E">
      <w:pPr>
        <w:keepNext/>
        <w:spacing w:line="360" w:lineRule="auto"/>
        <w:rPr>
          <w:rFonts w:ascii="Times New Roman" w:hAnsi="Times New Roman"/>
          <w:sz w:val="24"/>
          <w:szCs w:val="24"/>
        </w:rPr>
      </w:pPr>
      <w:r w:rsidRPr="00FC311E">
        <w:rPr>
          <w:rFonts w:ascii="Times New Roman" w:hAnsi="Times New Roman"/>
          <w:sz w:val="24"/>
          <w:szCs w:val="24"/>
        </w:rPr>
        <w:t>This aspect of academic work is central.  It places emphasis on such qualities as the ability to:</w:t>
      </w:r>
    </w:p>
    <w:p w14:paraId="3C888EF0" w14:textId="77777777" w:rsidR="00CC3E1C" w:rsidRPr="00FC311E" w:rsidRDefault="00CC3E1C" w:rsidP="00FC311E">
      <w:pPr>
        <w:spacing w:line="360" w:lineRule="auto"/>
        <w:rPr>
          <w:rFonts w:ascii="Times New Roman" w:hAnsi="Times New Roman"/>
          <w:sz w:val="24"/>
          <w:szCs w:val="24"/>
        </w:rPr>
      </w:pPr>
    </w:p>
    <w:p w14:paraId="5DE06A66" w14:textId="77777777" w:rsidR="00CC3E1C" w:rsidRPr="00FC311E" w:rsidRDefault="00CC3E1C" w:rsidP="00663F80">
      <w:pPr>
        <w:pStyle w:val="ListParagraph"/>
        <w:numPr>
          <w:ilvl w:val="0"/>
          <w:numId w:val="16"/>
        </w:numPr>
        <w:spacing w:line="360" w:lineRule="auto"/>
        <w:contextualSpacing w:val="0"/>
        <w:rPr>
          <w:rFonts w:ascii="Times New Roman" w:hAnsi="Times New Roman"/>
          <w:sz w:val="24"/>
          <w:szCs w:val="24"/>
        </w:rPr>
      </w:pPr>
      <w:r w:rsidRPr="00FC311E">
        <w:rPr>
          <w:rFonts w:ascii="Times New Roman" w:hAnsi="Times New Roman"/>
          <w:sz w:val="24"/>
          <w:szCs w:val="24"/>
        </w:rPr>
        <w:t>explain clearly</w:t>
      </w:r>
    </w:p>
    <w:p w14:paraId="055EA366" w14:textId="77777777" w:rsidR="00CC3E1C" w:rsidRPr="00FC311E" w:rsidRDefault="00CC3E1C" w:rsidP="00663F80">
      <w:pPr>
        <w:pStyle w:val="ListParagraph"/>
        <w:numPr>
          <w:ilvl w:val="0"/>
          <w:numId w:val="16"/>
        </w:numPr>
        <w:spacing w:line="360" w:lineRule="auto"/>
        <w:contextualSpacing w:val="0"/>
        <w:rPr>
          <w:rFonts w:ascii="Times New Roman" w:hAnsi="Times New Roman"/>
          <w:sz w:val="24"/>
          <w:szCs w:val="24"/>
        </w:rPr>
      </w:pPr>
      <w:r w:rsidRPr="00FC311E">
        <w:rPr>
          <w:rFonts w:ascii="Times New Roman" w:hAnsi="Times New Roman"/>
          <w:sz w:val="24"/>
          <w:szCs w:val="24"/>
        </w:rPr>
        <w:t>deal effectively with conflicting points of view</w:t>
      </w:r>
    </w:p>
    <w:p w14:paraId="1AAF3974" w14:textId="77777777" w:rsidR="00CC3E1C" w:rsidRPr="00FC311E" w:rsidRDefault="00CC3E1C" w:rsidP="00663F80">
      <w:pPr>
        <w:pStyle w:val="ListParagraph"/>
        <w:numPr>
          <w:ilvl w:val="0"/>
          <w:numId w:val="16"/>
        </w:numPr>
        <w:spacing w:line="360" w:lineRule="auto"/>
        <w:contextualSpacing w:val="0"/>
        <w:rPr>
          <w:rFonts w:ascii="Times New Roman" w:hAnsi="Times New Roman"/>
          <w:sz w:val="24"/>
          <w:szCs w:val="24"/>
        </w:rPr>
      </w:pPr>
      <w:r w:rsidRPr="00FC311E">
        <w:rPr>
          <w:rFonts w:ascii="Times New Roman" w:hAnsi="Times New Roman"/>
          <w:sz w:val="24"/>
          <w:szCs w:val="24"/>
        </w:rPr>
        <w:t>develop a logical argument</w:t>
      </w:r>
    </w:p>
    <w:p w14:paraId="4F3BCFDC" w14:textId="77777777" w:rsidR="00CC3E1C" w:rsidRPr="00FC311E" w:rsidRDefault="00CC3E1C" w:rsidP="00663F80">
      <w:pPr>
        <w:pStyle w:val="ListParagraph"/>
        <w:numPr>
          <w:ilvl w:val="0"/>
          <w:numId w:val="16"/>
        </w:numPr>
        <w:spacing w:line="360" w:lineRule="auto"/>
        <w:contextualSpacing w:val="0"/>
        <w:rPr>
          <w:rFonts w:ascii="Times New Roman" w:hAnsi="Times New Roman"/>
          <w:sz w:val="24"/>
          <w:szCs w:val="24"/>
        </w:rPr>
      </w:pPr>
      <w:r w:rsidRPr="00FC311E">
        <w:rPr>
          <w:rFonts w:ascii="Times New Roman" w:hAnsi="Times New Roman"/>
          <w:sz w:val="24"/>
          <w:szCs w:val="24"/>
        </w:rPr>
        <w:t>present data clearly and effectively</w:t>
      </w:r>
    </w:p>
    <w:p w14:paraId="44A21804" w14:textId="77777777" w:rsidR="00CC3E1C" w:rsidRPr="00FC311E" w:rsidRDefault="00CC3E1C" w:rsidP="00663F80">
      <w:pPr>
        <w:pStyle w:val="ListParagraph"/>
        <w:numPr>
          <w:ilvl w:val="0"/>
          <w:numId w:val="16"/>
        </w:numPr>
        <w:spacing w:line="360" w:lineRule="auto"/>
        <w:contextualSpacing w:val="0"/>
        <w:rPr>
          <w:rFonts w:ascii="Times New Roman" w:hAnsi="Times New Roman"/>
          <w:sz w:val="24"/>
          <w:szCs w:val="24"/>
        </w:rPr>
      </w:pPr>
      <w:r w:rsidRPr="00FC311E">
        <w:rPr>
          <w:rFonts w:ascii="Times New Roman" w:hAnsi="Times New Roman"/>
          <w:sz w:val="24"/>
          <w:szCs w:val="24"/>
        </w:rPr>
        <w:t>take account of audience/reader in speech/writing</w:t>
      </w:r>
    </w:p>
    <w:p w14:paraId="19803D47" w14:textId="77777777" w:rsidR="00CC3E1C" w:rsidRPr="00FC311E" w:rsidRDefault="00CC3E1C" w:rsidP="00663F80">
      <w:pPr>
        <w:pStyle w:val="ListParagraph"/>
        <w:numPr>
          <w:ilvl w:val="0"/>
          <w:numId w:val="16"/>
        </w:numPr>
        <w:spacing w:line="360" w:lineRule="auto"/>
        <w:contextualSpacing w:val="0"/>
        <w:rPr>
          <w:rFonts w:ascii="Times New Roman" w:hAnsi="Times New Roman"/>
          <w:sz w:val="24"/>
          <w:szCs w:val="24"/>
        </w:rPr>
      </w:pPr>
      <w:r w:rsidRPr="00FC311E">
        <w:rPr>
          <w:rFonts w:ascii="Times New Roman" w:hAnsi="Times New Roman"/>
          <w:sz w:val="24"/>
          <w:szCs w:val="24"/>
        </w:rPr>
        <w:t>show evidence of having marshalled facts</w:t>
      </w:r>
    </w:p>
    <w:p w14:paraId="67BB8EE1" w14:textId="77777777" w:rsidR="00CC3E1C" w:rsidRPr="00FC311E" w:rsidRDefault="00CC3E1C" w:rsidP="00663F80">
      <w:pPr>
        <w:pStyle w:val="ListParagraph"/>
        <w:numPr>
          <w:ilvl w:val="0"/>
          <w:numId w:val="16"/>
        </w:numPr>
        <w:spacing w:line="360" w:lineRule="auto"/>
        <w:contextualSpacing w:val="0"/>
        <w:rPr>
          <w:rFonts w:ascii="Times New Roman" w:hAnsi="Times New Roman"/>
          <w:sz w:val="24"/>
          <w:szCs w:val="24"/>
        </w:rPr>
      </w:pPr>
      <w:r w:rsidRPr="00FC311E">
        <w:rPr>
          <w:rFonts w:ascii="Times New Roman" w:hAnsi="Times New Roman"/>
          <w:sz w:val="24"/>
          <w:szCs w:val="24"/>
        </w:rPr>
        <w:t>give appropriate examples</w:t>
      </w:r>
    </w:p>
    <w:p w14:paraId="21652F86" w14:textId="77777777" w:rsidR="00CC3E1C" w:rsidRPr="00FC311E" w:rsidRDefault="00CC3E1C" w:rsidP="00663F80">
      <w:pPr>
        <w:pStyle w:val="ListParagraph"/>
        <w:numPr>
          <w:ilvl w:val="0"/>
          <w:numId w:val="16"/>
        </w:numPr>
        <w:spacing w:line="360" w:lineRule="auto"/>
        <w:contextualSpacing w:val="0"/>
        <w:rPr>
          <w:rFonts w:ascii="Times New Roman" w:hAnsi="Times New Roman"/>
          <w:sz w:val="24"/>
          <w:szCs w:val="24"/>
        </w:rPr>
      </w:pPr>
      <w:r w:rsidRPr="00FC311E">
        <w:rPr>
          <w:rFonts w:ascii="Times New Roman" w:hAnsi="Times New Roman"/>
          <w:sz w:val="24"/>
          <w:szCs w:val="24"/>
        </w:rPr>
        <w:lastRenderedPageBreak/>
        <w:t>show enthusiasm and interest</w:t>
      </w:r>
    </w:p>
    <w:p w14:paraId="41DCDCBB" w14:textId="77777777" w:rsidR="00CC3E1C" w:rsidRPr="00FC311E" w:rsidRDefault="00CC3E1C" w:rsidP="00663F80">
      <w:pPr>
        <w:pStyle w:val="ListParagraph"/>
        <w:numPr>
          <w:ilvl w:val="0"/>
          <w:numId w:val="16"/>
        </w:numPr>
        <w:spacing w:line="360" w:lineRule="auto"/>
        <w:contextualSpacing w:val="0"/>
        <w:rPr>
          <w:rFonts w:ascii="Times New Roman" w:hAnsi="Times New Roman"/>
          <w:sz w:val="24"/>
          <w:szCs w:val="24"/>
        </w:rPr>
      </w:pPr>
      <w:r w:rsidRPr="00FC311E">
        <w:rPr>
          <w:rFonts w:ascii="Times New Roman" w:hAnsi="Times New Roman"/>
          <w:sz w:val="24"/>
          <w:szCs w:val="24"/>
        </w:rPr>
        <w:t>show critical reasoning</w:t>
      </w:r>
    </w:p>
    <w:p w14:paraId="510CBC7D" w14:textId="77777777" w:rsidR="00CC3E1C" w:rsidRPr="00FC311E" w:rsidRDefault="00CC3E1C" w:rsidP="00663F80">
      <w:pPr>
        <w:pStyle w:val="ListParagraph"/>
        <w:numPr>
          <w:ilvl w:val="0"/>
          <w:numId w:val="16"/>
        </w:numPr>
        <w:spacing w:line="360" w:lineRule="auto"/>
        <w:contextualSpacing w:val="0"/>
        <w:rPr>
          <w:rFonts w:ascii="Times New Roman" w:hAnsi="Times New Roman"/>
          <w:sz w:val="24"/>
          <w:szCs w:val="24"/>
        </w:rPr>
      </w:pPr>
      <w:r w:rsidRPr="00FC311E">
        <w:rPr>
          <w:rFonts w:ascii="Times New Roman" w:hAnsi="Times New Roman"/>
          <w:sz w:val="24"/>
          <w:szCs w:val="24"/>
        </w:rPr>
        <w:t>use appropriate presentation techniques</w:t>
      </w:r>
    </w:p>
    <w:p w14:paraId="70A7D6FB" w14:textId="77777777" w:rsidR="00CC3E1C" w:rsidRPr="00FC311E" w:rsidRDefault="00CC3E1C" w:rsidP="00663F80">
      <w:pPr>
        <w:pStyle w:val="ListParagraph"/>
        <w:numPr>
          <w:ilvl w:val="0"/>
          <w:numId w:val="16"/>
        </w:numPr>
        <w:spacing w:line="360" w:lineRule="auto"/>
        <w:contextualSpacing w:val="0"/>
        <w:rPr>
          <w:rFonts w:ascii="Times New Roman" w:hAnsi="Times New Roman"/>
          <w:sz w:val="24"/>
          <w:szCs w:val="24"/>
        </w:rPr>
      </w:pPr>
      <w:r w:rsidRPr="00FC311E">
        <w:rPr>
          <w:rFonts w:ascii="Times New Roman" w:hAnsi="Times New Roman"/>
          <w:sz w:val="24"/>
          <w:szCs w:val="24"/>
        </w:rPr>
        <w:t>compare and contrast effectively</w:t>
      </w:r>
    </w:p>
    <w:p w14:paraId="71EF57A3" w14:textId="77777777" w:rsidR="00CC3E1C" w:rsidRPr="00FC311E" w:rsidRDefault="00CC3E1C" w:rsidP="00663F80">
      <w:pPr>
        <w:pStyle w:val="ListParagraph"/>
        <w:numPr>
          <w:ilvl w:val="0"/>
          <w:numId w:val="16"/>
        </w:numPr>
        <w:spacing w:line="360" w:lineRule="auto"/>
        <w:contextualSpacing w:val="0"/>
        <w:rPr>
          <w:rFonts w:ascii="Times New Roman" w:hAnsi="Times New Roman"/>
          <w:sz w:val="24"/>
          <w:szCs w:val="24"/>
        </w:rPr>
      </w:pPr>
      <w:r w:rsidRPr="00FC311E">
        <w:rPr>
          <w:rFonts w:ascii="Times New Roman" w:hAnsi="Times New Roman"/>
          <w:sz w:val="24"/>
          <w:szCs w:val="24"/>
        </w:rPr>
        <w:t>listen and query where necessary</w:t>
      </w:r>
    </w:p>
    <w:p w14:paraId="0601FD2F" w14:textId="77777777" w:rsidR="00CC3E1C" w:rsidRPr="00FC311E" w:rsidRDefault="00CC3E1C" w:rsidP="00663F80">
      <w:pPr>
        <w:pStyle w:val="ListParagraph"/>
        <w:numPr>
          <w:ilvl w:val="0"/>
          <w:numId w:val="16"/>
        </w:numPr>
        <w:spacing w:line="360" w:lineRule="auto"/>
        <w:contextualSpacing w:val="0"/>
        <w:rPr>
          <w:rFonts w:ascii="Times New Roman" w:hAnsi="Times New Roman"/>
          <w:sz w:val="24"/>
          <w:szCs w:val="24"/>
        </w:rPr>
      </w:pPr>
      <w:r w:rsidRPr="00FC311E">
        <w:rPr>
          <w:rFonts w:ascii="Times New Roman" w:hAnsi="Times New Roman"/>
          <w:sz w:val="24"/>
          <w:szCs w:val="24"/>
        </w:rPr>
        <w:t>discuss ideas, taking alternatives into account.</w:t>
      </w:r>
    </w:p>
    <w:p w14:paraId="155A9605" w14:textId="77777777" w:rsidR="00CC3E1C" w:rsidRPr="00FC311E" w:rsidRDefault="00CC3E1C" w:rsidP="00FC311E">
      <w:pPr>
        <w:spacing w:line="360" w:lineRule="auto"/>
        <w:ind w:left="0" w:firstLine="0"/>
        <w:rPr>
          <w:rFonts w:ascii="Times New Roman" w:hAnsi="Times New Roman"/>
          <w:sz w:val="24"/>
          <w:szCs w:val="24"/>
        </w:rPr>
      </w:pPr>
    </w:p>
    <w:p w14:paraId="4F39FC28" w14:textId="77777777" w:rsidR="00CC3E1C" w:rsidRPr="00FC311E" w:rsidRDefault="00CC3E1C" w:rsidP="00FC311E">
      <w:pPr>
        <w:keepNext/>
        <w:spacing w:line="360" w:lineRule="auto"/>
        <w:rPr>
          <w:rFonts w:ascii="Times New Roman" w:hAnsi="Times New Roman"/>
          <w:sz w:val="24"/>
          <w:szCs w:val="24"/>
        </w:rPr>
      </w:pPr>
      <w:r w:rsidRPr="00FC311E">
        <w:rPr>
          <w:rFonts w:ascii="Times New Roman" w:hAnsi="Times New Roman"/>
          <w:b/>
          <w:sz w:val="24"/>
          <w:szCs w:val="24"/>
        </w:rPr>
        <w:t>Managing / Organising</w:t>
      </w:r>
    </w:p>
    <w:p w14:paraId="7E8B692A" w14:textId="77777777" w:rsidR="00CC3E1C" w:rsidRPr="00FC311E" w:rsidRDefault="00CC3E1C" w:rsidP="00FC311E">
      <w:pPr>
        <w:keepNext/>
        <w:spacing w:line="360" w:lineRule="auto"/>
        <w:ind w:left="0" w:firstLine="0"/>
        <w:rPr>
          <w:rFonts w:ascii="Times New Roman" w:hAnsi="Times New Roman"/>
          <w:sz w:val="24"/>
          <w:szCs w:val="24"/>
        </w:rPr>
      </w:pPr>
      <w:r w:rsidRPr="00FC311E">
        <w:rPr>
          <w:rFonts w:ascii="Times New Roman" w:hAnsi="Times New Roman"/>
          <w:sz w:val="24"/>
          <w:szCs w:val="24"/>
        </w:rPr>
        <w:t>This heading relates basically to time - and work-management.  It is concerned with the ability to:</w:t>
      </w:r>
    </w:p>
    <w:p w14:paraId="454E59E8" w14:textId="77777777" w:rsidR="00CC3E1C" w:rsidRPr="00FC311E" w:rsidRDefault="00CC3E1C" w:rsidP="00FC311E">
      <w:pPr>
        <w:keepNext/>
        <w:spacing w:line="360" w:lineRule="auto"/>
        <w:ind w:left="0" w:firstLine="0"/>
        <w:rPr>
          <w:rFonts w:ascii="Times New Roman" w:hAnsi="Times New Roman"/>
          <w:sz w:val="24"/>
          <w:szCs w:val="24"/>
        </w:rPr>
      </w:pPr>
    </w:p>
    <w:p w14:paraId="69DBF79D" w14:textId="77777777" w:rsidR="00CC3E1C" w:rsidRPr="00FC311E" w:rsidRDefault="00CC3E1C" w:rsidP="00663F80">
      <w:pPr>
        <w:pStyle w:val="ListParagraph"/>
        <w:keepNext/>
        <w:numPr>
          <w:ilvl w:val="0"/>
          <w:numId w:val="17"/>
        </w:numPr>
        <w:spacing w:line="360" w:lineRule="auto"/>
        <w:contextualSpacing w:val="0"/>
        <w:rPr>
          <w:rFonts w:ascii="Times New Roman" w:hAnsi="Times New Roman"/>
          <w:sz w:val="24"/>
          <w:szCs w:val="24"/>
        </w:rPr>
      </w:pPr>
      <w:r w:rsidRPr="00FC311E">
        <w:rPr>
          <w:rFonts w:ascii="Times New Roman" w:hAnsi="Times New Roman"/>
          <w:sz w:val="24"/>
          <w:szCs w:val="24"/>
        </w:rPr>
        <w:t>identify which items need to be done and the time scales involved</w:t>
      </w:r>
    </w:p>
    <w:p w14:paraId="36B7362D" w14:textId="77777777" w:rsidR="00CC3E1C" w:rsidRPr="00FC311E" w:rsidRDefault="00CC3E1C" w:rsidP="00663F80">
      <w:pPr>
        <w:pStyle w:val="ListParagraph"/>
        <w:numPr>
          <w:ilvl w:val="0"/>
          <w:numId w:val="17"/>
        </w:numPr>
        <w:spacing w:line="360" w:lineRule="auto"/>
        <w:contextualSpacing w:val="0"/>
        <w:rPr>
          <w:rFonts w:ascii="Times New Roman" w:hAnsi="Times New Roman"/>
          <w:sz w:val="24"/>
          <w:szCs w:val="24"/>
        </w:rPr>
      </w:pPr>
      <w:r w:rsidRPr="00FC311E">
        <w:rPr>
          <w:rFonts w:ascii="Times New Roman" w:hAnsi="Times New Roman"/>
          <w:sz w:val="24"/>
          <w:szCs w:val="24"/>
        </w:rPr>
        <w:t>evaluate each item</w:t>
      </w:r>
    </w:p>
    <w:p w14:paraId="2DA624A8" w14:textId="77777777" w:rsidR="00CC3E1C" w:rsidRPr="00FC311E" w:rsidRDefault="00CC3E1C" w:rsidP="00663F80">
      <w:pPr>
        <w:pStyle w:val="ListParagraph"/>
        <w:numPr>
          <w:ilvl w:val="0"/>
          <w:numId w:val="17"/>
        </w:numPr>
        <w:spacing w:line="360" w:lineRule="auto"/>
        <w:contextualSpacing w:val="0"/>
        <w:rPr>
          <w:rFonts w:ascii="Times New Roman" w:hAnsi="Times New Roman"/>
          <w:sz w:val="24"/>
          <w:szCs w:val="24"/>
        </w:rPr>
      </w:pPr>
      <w:r w:rsidRPr="00FC311E">
        <w:rPr>
          <w:rFonts w:ascii="Times New Roman" w:hAnsi="Times New Roman"/>
          <w:sz w:val="24"/>
          <w:szCs w:val="24"/>
        </w:rPr>
        <w:t>formulate objectives, bearing in mind those evaluations</w:t>
      </w:r>
    </w:p>
    <w:p w14:paraId="59D8FF5F" w14:textId="77777777" w:rsidR="00CC3E1C" w:rsidRPr="00FC311E" w:rsidRDefault="00CC3E1C" w:rsidP="00663F80">
      <w:pPr>
        <w:pStyle w:val="ListParagraph"/>
        <w:numPr>
          <w:ilvl w:val="0"/>
          <w:numId w:val="17"/>
        </w:numPr>
        <w:spacing w:line="360" w:lineRule="auto"/>
        <w:contextualSpacing w:val="0"/>
        <w:rPr>
          <w:rFonts w:ascii="Times New Roman" w:hAnsi="Times New Roman"/>
          <w:sz w:val="24"/>
          <w:szCs w:val="24"/>
        </w:rPr>
      </w:pPr>
      <w:r w:rsidRPr="00FC311E">
        <w:rPr>
          <w:rFonts w:ascii="Times New Roman" w:hAnsi="Times New Roman"/>
          <w:sz w:val="24"/>
          <w:szCs w:val="24"/>
        </w:rPr>
        <w:t>plan work to achieve objectives / targets</w:t>
      </w:r>
    </w:p>
    <w:p w14:paraId="74C9BE25" w14:textId="77777777" w:rsidR="00CC3E1C" w:rsidRPr="00FC311E" w:rsidRDefault="00CC3E1C" w:rsidP="00663F80">
      <w:pPr>
        <w:pStyle w:val="ListParagraph"/>
        <w:numPr>
          <w:ilvl w:val="0"/>
          <w:numId w:val="17"/>
        </w:numPr>
        <w:spacing w:line="360" w:lineRule="auto"/>
        <w:contextualSpacing w:val="0"/>
        <w:rPr>
          <w:rFonts w:ascii="Times New Roman" w:hAnsi="Times New Roman"/>
          <w:sz w:val="24"/>
          <w:szCs w:val="24"/>
        </w:rPr>
      </w:pPr>
      <w:r w:rsidRPr="00FC311E">
        <w:rPr>
          <w:rFonts w:ascii="Times New Roman" w:hAnsi="Times New Roman"/>
          <w:sz w:val="24"/>
          <w:szCs w:val="24"/>
        </w:rPr>
        <w:t>carry out work required</w:t>
      </w:r>
    </w:p>
    <w:p w14:paraId="7A907B16" w14:textId="77777777" w:rsidR="00CC3E1C" w:rsidRPr="00FC311E" w:rsidRDefault="00CC3E1C" w:rsidP="00663F80">
      <w:pPr>
        <w:pStyle w:val="ListParagraph"/>
        <w:numPr>
          <w:ilvl w:val="0"/>
          <w:numId w:val="17"/>
        </w:numPr>
        <w:spacing w:line="360" w:lineRule="auto"/>
        <w:contextualSpacing w:val="0"/>
        <w:rPr>
          <w:rFonts w:ascii="Times New Roman" w:hAnsi="Times New Roman"/>
          <w:sz w:val="24"/>
          <w:szCs w:val="24"/>
        </w:rPr>
      </w:pPr>
      <w:r w:rsidRPr="00FC311E">
        <w:rPr>
          <w:rFonts w:ascii="Times New Roman" w:hAnsi="Times New Roman"/>
          <w:sz w:val="24"/>
          <w:szCs w:val="24"/>
        </w:rPr>
        <w:t>cope and deal with change, i.e. new items</w:t>
      </w:r>
    </w:p>
    <w:p w14:paraId="13CEFFB1" w14:textId="77777777" w:rsidR="00CC3E1C" w:rsidRPr="00FC311E" w:rsidRDefault="00CC3E1C" w:rsidP="00663F80">
      <w:pPr>
        <w:pStyle w:val="ListParagraph"/>
        <w:numPr>
          <w:ilvl w:val="0"/>
          <w:numId w:val="17"/>
        </w:numPr>
        <w:spacing w:line="360" w:lineRule="auto"/>
        <w:contextualSpacing w:val="0"/>
        <w:rPr>
          <w:rFonts w:ascii="Times New Roman" w:hAnsi="Times New Roman"/>
          <w:sz w:val="24"/>
          <w:szCs w:val="24"/>
        </w:rPr>
      </w:pPr>
      <w:r w:rsidRPr="00FC311E">
        <w:rPr>
          <w:rFonts w:ascii="Times New Roman" w:hAnsi="Times New Roman"/>
          <w:sz w:val="24"/>
          <w:szCs w:val="24"/>
        </w:rPr>
        <w:t>withstand and deal with pressures</w:t>
      </w:r>
    </w:p>
    <w:p w14:paraId="0733F728" w14:textId="77777777" w:rsidR="00CC3E1C" w:rsidRPr="00FC311E" w:rsidRDefault="00CC3E1C" w:rsidP="00663F80">
      <w:pPr>
        <w:pStyle w:val="ListParagraph"/>
        <w:numPr>
          <w:ilvl w:val="0"/>
          <w:numId w:val="17"/>
        </w:numPr>
        <w:spacing w:line="360" w:lineRule="auto"/>
        <w:contextualSpacing w:val="0"/>
        <w:rPr>
          <w:rFonts w:ascii="Times New Roman" w:hAnsi="Times New Roman"/>
          <w:sz w:val="24"/>
          <w:szCs w:val="24"/>
        </w:rPr>
      </w:pPr>
      <w:r w:rsidRPr="00FC311E">
        <w:rPr>
          <w:rFonts w:ascii="Times New Roman" w:hAnsi="Times New Roman"/>
          <w:sz w:val="24"/>
          <w:szCs w:val="24"/>
        </w:rPr>
        <w:t>ensure appropriate resources are available</w:t>
      </w:r>
    </w:p>
    <w:p w14:paraId="6F9D6271" w14:textId="77777777" w:rsidR="00CC3E1C" w:rsidRPr="00FC311E" w:rsidRDefault="00CC3E1C" w:rsidP="00663F80">
      <w:pPr>
        <w:pStyle w:val="ListParagraph"/>
        <w:numPr>
          <w:ilvl w:val="0"/>
          <w:numId w:val="17"/>
        </w:numPr>
        <w:spacing w:line="360" w:lineRule="auto"/>
        <w:contextualSpacing w:val="0"/>
        <w:rPr>
          <w:rFonts w:ascii="Times New Roman" w:hAnsi="Times New Roman"/>
          <w:sz w:val="24"/>
          <w:szCs w:val="24"/>
        </w:rPr>
      </w:pPr>
      <w:r w:rsidRPr="00FC311E">
        <w:rPr>
          <w:rFonts w:ascii="Times New Roman" w:hAnsi="Times New Roman"/>
          <w:sz w:val="24"/>
          <w:szCs w:val="24"/>
        </w:rPr>
        <w:t>organise resources available</w:t>
      </w:r>
    </w:p>
    <w:p w14:paraId="03D669A3" w14:textId="77777777" w:rsidR="00CC3E1C" w:rsidRPr="00FC311E" w:rsidRDefault="00CC3E1C" w:rsidP="00663F80">
      <w:pPr>
        <w:pStyle w:val="ListParagraph"/>
        <w:numPr>
          <w:ilvl w:val="0"/>
          <w:numId w:val="17"/>
        </w:numPr>
        <w:spacing w:line="360" w:lineRule="auto"/>
        <w:contextualSpacing w:val="0"/>
        <w:rPr>
          <w:rFonts w:ascii="Times New Roman" w:hAnsi="Times New Roman"/>
          <w:sz w:val="24"/>
          <w:szCs w:val="24"/>
        </w:rPr>
      </w:pPr>
      <w:r w:rsidRPr="00FC311E">
        <w:rPr>
          <w:rFonts w:ascii="Times New Roman" w:hAnsi="Times New Roman"/>
          <w:sz w:val="24"/>
          <w:szCs w:val="24"/>
        </w:rPr>
        <w:t>show initiative</w:t>
      </w:r>
    </w:p>
    <w:p w14:paraId="539F4AEF" w14:textId="77777777" w:rsidR="00CC3E1C" w:rsidRPr="00FC311E" w:rsidRDefault="00CC3E1C" w:rsidP="00663F80">
      <w:pPr>
        <w:pStyle w:val="ListParagraph"/>
        <w:numPr>
          <w:ilvl w:val="0"/>
          <w:numId w:val="17"/>
        </w:numPr>
        <w:spacing w:line="360" w:lineRule="auto"/>
        <w:contextualSpacing w:val="0"/>
        <w:rPr>
          <w:rFonts w:ascii="Times New Roman" w:hAnsi="Times New Roman"/>
          <w:sz w:val="24"/>
          <w:szCs w:val="24"/>
        </w:rPr>
      </w:pPr>
      <w:r w:rsidRPr="00FC311E">
        <w:rPr>
          <w:rFonts w:ascii="Times New Roman" w:hAnsi="Times New Roman"/>
          <w:sz w:val="24"/>
          <w:szCs w:val="24"/>
        </w:rPr>
        <w:t>demonstrate sustained effort</w:t>
      </w:r>
    </w:p>
    <w:p w14:paraId="210A9FEC" w14:textId="77777777" w:rsidR="00CC3E1C" w:rsidRPr="00FC311E" w:rsidRDefault="00CC3E1C" w:rsidP="00663F80">
      <w:pPr>
        <w:pStyle w:val="ListParagraph"/>
        <w:numPr>
          <w:ilvl w:val="0"/>
          <w:numId w:val="17"/>
        </w:numPr>
        <w:spacing w:line="360" w:lineRule="auto"/>
        <w:contextualSpacing w:val="0"/>
        <w:rPr>
          <w:rFonts w:ascii="Times New Roman" w:hAnsi="Times New Roman"/>
          <w:sz w:val="24"/>
          <w:szCs w:val="24"/>
        </w:rPr>
      </w:pPr>
      <w:r w:rsidRPr="00FC311E">
        <w:rPr>
          <w:rFonts w:ascii="Times New Roman" w:hAnsi="Times New Roman"/>
          <w:sz w:val="24"/>
          <w:szCs w:val="24"/>
        </w:rPr>
        <w:t>make quick, appropriate decisions</w:t>
      </w:r>
    </w:p>
    <w:p w14:paraId="2FA5E632" w14:textId="77777777" w:rsidR="00CC3E1C" w:rsidRPr="00FC311E" w:rsidRDefault="00CC3E1C" w:rsidP="00663F80">
      <w:pPr>
        <w:pStyle w:val="ListParagraph"/>
        <w:numPr>
          <w:ilvl w:val="0"/>
          <w:numId w:val="17"/>
        </w:numPr>
        <w:spacing w:line="360" w:lineRule="auto"/>
        <w:contextualSpacing w:val="0"/>
        <w:rPr>
          <w:rFonts w:ascii="Times New Roman" w:hAnsi="Times New Roman"/>
          <w:sz w:val="24"/>
          <w:szCs w:val="24"/>
        </w:rPr>
      </w:pPr>
      <w:r w:rsidRPr="00FC311E">
        <w:rPr>
          <w:rFonts w:ascii="Times New Roman" w:hAnsi="Times New Roman"/>
          <w:sz w:val="24"/>
          <w:szCs w:val="24"/>
        </w:rPr>
        <w:t>show personal motivation</w:t>
      </w:r>
    </w:p>
    <w:p w14:paraId="0A7CCE41" w14:textId="77777777" w:rsidR="00CC3E1C" w:rsidRPr="00FC311E" w:rsidRDefault="00CC3E1C" w:rsidP="00663F80">
      <w:pPr>
        <w:pStyle w:val="ListParagraph"/>
        <w:numPr>
          <w:ilvl w:val="0"/>
          <w:numId w:val="17"/>
        </w:numPr>
        <w:spacing w:line="360" w:lineRule="auto"/>
        <w:contextualSpacing w:val="0"/>
        <w:rPr>
          <w:rFonts w:ascii="Times New Roman" w:hAnsi="Times New Roman"/>
          <w:sz w:val="24"/>
          <w:szCs w:val="24"/>
        </w:rPr>
      </w:pPr>
      <w:r w:rsidRPr="00FC311E">
        <w:rPr>
          <w:rFonts w:ascii="Times New Roman" w:hAnsi="Times New Roman"/>
          <w:sz w:val="24"/>
          <w:szCs w:val="24"/>
        </w:rPr>
        <w:t>execute agreed plans.</w:t>
      </w:r>
    </w:p>
    <w:p w14:paraId="71014F07" w14:textId="77777777" w:rsidR="00CC3E1C" w:rsidRPr="00FC311E" w:rsidRDefault="00CC3E1C" w:rsidP="00FC311E">
      <w:pPr>
        <w:keepNext/>
        <w:spacing w:line="360" w:lineRule="auto"/>
        <w:rPr>
          <w:rFonts w:ascii="Times New Roman" w:hAnsi="Times New Roman"/>
          <w:b/>
          <w:sz w:val="24"/>
          <w:szCs w:val="24"/>
        </w:rPr>
      </w:pPr>
    </w:p>
    <w:p w14:paraId="5A41C151" w14:textId="77777777" w:rsidR="0057215C" w:rsidRPr="00FC311E" w:rsidRDefault="0057215C" w:rsidP="00FC311E">
      <w:pPr>
        <w:keepNext/>
        <w:spacing w:line="360" w:lineRule="auto"/>
        <w:rPr>
          <w:rFonts w:ascii="Times New Roman" w:hAnsi="Times New Roman"/>
          <w:sz w:val="24"/>
          <w:szCs w:val="24"/>
        </w:rPr>
      </w:pPr>
      <w:r w:rsidRPr="00FC311E">
        <w:rPr>
          <w:rFonts w:ascii="Times New Roman" w:hAnsi="Times New Roman"/>
          <w:b/>
          <w:sz w:val="24"/>
          <w:szCs w:val="24"/>
        </w:rPr>
        <w:t>Problem Solving</w:t>
      </w:r>
    </w:p>
    <w:p w14:paraId="27A23158" w14:textId="77777777" w:rsidR="0057215C" w:rsidRPr="00FC311E" w:rsidRDefault="0057215C" w:rsidP="00FC311E">
      <w:pPr>
        <w:keepNext/>
        <w:spacing w:line="360" w:lineRule="auto"/>
        <w:ind w:left="0" w:firstLine="0"/>
        <w:rPr>
          <w:rFonts w:ascii="Times New Roman" w:hAnsi="Times New Roman"/>
          <w:sz w:val="24"/>
          <w:szCs w:val="24"/>
        </w:rPr>
      </w:pPr>
      <w:r w:rsidRPr="00FC311E">
        <w:rPr>
          <w:rFonts w:ascii="Times New Roman" w:hAnsi="Times New Roman"/>
          <w:sz w:val="24"/>
          <w:szCs w:val="24"/>
        </w:rPr>
        <w:t>A great deal of your work in this School could be categorised under this heading.</w:t>
      </w:r>
      <w:r w:rsidR="00CC3E1C" w:rsidRPr="00FC311E">
        <w:rPr>
          <w:rFonts w:ascii="Times New Roman" w:hAnsi="Times New Roman"/>
          <w:sz w:val="24"/>
          <w:szCs w:val="24"/>
        </w:rPr>
        <w:t xml:space="preserve">  </w:t>
      </w:r>
      <w:r w:rsidRPr="00FC311E">
        <w:rPr>
          <w:rFonts w:ascii="Times New Roman" w:hAnsi="Times New Roman"/>
          <w:sz w:val="24"/>
          <w:szCs w:val="24"/>
        </w:rPr>
        <w:t>It could require you to:</w:t>
      </w:r>
    </w:p>
    <w:p w14:paraId="144BCC8C" w14:textId="77777777" w:rsidR="0057215C" w:rsidRPr="00FC311E" w:rsidRDefault="0057215C" w:rsidP="00FC311E">
      <w:pPr>
        <w:spacing w:line="360" w:lineRule="auto"/>
        <w:rPr>
          <w:rFonts w:ascii="Times New Roman" w:hAnsi="Times New Roman"/>
          <w:sz w:val="24"/>
          <w:szCs w:val="24"/>
        </w:rPr>
      </w:pPr>
    </w:p>
    <w:p w14:paraId="3AF2C697" w14:textId="77777777" w:rsidR="0057215C" w:rsidRPr="00FC311E" w:rsidRDefault="0057215C" w:rsidP="00663F80">
      <w:pPr>
        <w:pStyle w:val="ListParagraph"/>
        <w:numPr>
          <w:ilvl w:val="0"/>
          <w:numId w:val="16"/>
        </w:numPr>
        <w:spacing w:line="360" w:lineRule="auto"/>
        <w:contextualSpacing w:val="0"/>
        <w:rPr>
          <w:rFonts w:ascii="Times New Roman" w:hAnsi="Times New Roman"/>
          <w:sz w:val="24"/>
          <w:szCs w:val="24"/>
        </w:rPr>
      </w:pPr>
      <w:r w:rsidRPr="00FC311E">
        <w:rPr>
          <w:rFonts w:ascii="Times New Roman" w:hAnsi="Times New Roman"/>
          <w:sz w:val="24"/>
          <w:szCs w:val="24"/>
        </w:rPr>
        <w:t>define and identify the core of a problem</w:t>
      </w:r>
    </w:p>
    <w:p w14:paraId="0EB95D62" w14:textId="77777777" w:rsidR="0057215C" w:rsidRPr="00FC311E" w:rsidRDefault="0057215C" w:rsidP="00663F80">
      <w:pPr>
        <w:pStyle w:val="ListParagraph"/>
        <w:numPr>
          <w:ilvl w:val="0"/>
          <w:numId w:val="16"/>
        </w:numPr>
        <w:spacing w:line="360" w:lineRule="auto"/>
        <w:contextualSpacing w:val="0"/>
        <w:rPr>
          <w:rFonts w:ascii="Times New Roman" w:hAnsi="Times New Roman"/>
          <w:sz w:val="24"/>
          <w:szCs w:val="24"/>
        </w:rPr>
      </w:pPr>
      <w:r w:rsidRPr="00FC311E">
        <w:rPr>
          <w:rFonts w:ascii="Times New Roman" w:hAnsi="Times New Roman"/>
          <w:sz w:val="24"/>
          <w:szCs w:val="24"/>
        </w:rPr>
        <w:lastRenderedPageBreak/>
        <w:t>investigate what resources are available to solve it</w:t>
      </w:r>
    </w:p>
    <w:p w14:paraId="784039DC" w14:textId="77777777" w:rsidR="0057215C" w:rsidRPr="00FC311E" w:rsidRDefault="0057215C" w:rsidP="00663F80">
      <w:pPr>
        <w:pStyle w:val="ListParagraph"/>
        <w:numPr>
          <w:ilvl w:val="0"/>
          <w:numId w:val="16"/>
        </w:numPr>
        <w:spacing w:line="360" w:lineRule="auto"/>
        <w:contextualSpacing w:val="0"/>
        <w:rPr>
          <w:rFonts w:ascii="Times New Roman" w:hAnsi="Times New Roman"/>
          <w:sz w:val="24"/>
          <w:szCs w:val="24"/>
        </w:rPr>
      </w:pPr>
      <w:r w:rsidRPr="00FC311E">
        <w:rPr>
          <w:rFonts w:ascii="Times New Roman" w:hAnsi="Times New Roman"/>
          <w:sz w:val="24"/>
          <w:szCs w:val="24"/>
        </w:rPr>
        <w:t>enquire of, and research into, the available resources</w:t>
      </w:r>
    </w:p>
    <w:p w14:paraId="52F8B524" w14:textId="77777777" w:rsidR="0057215C" w:rsidRPr="00FC311E" w:rsidRDefault="0057215C" w:rsidP="00663F80">
      <w:pPr>
        <w:pStyle w:val="ListParagraph"/>
        <w:numPr>
          <w:ilvl w:val="0"/>
          <w:numId w:val="16"/>
        </w:numPr>
        <w:spacing w:line="360" w:lineRule="auto"/>
        <w:contextualSpacing w:val="0"/>
        <w:rPr>
          <w:rFonts w:ascii="Times New Roman" w:hAnsi="Times New Roman"/>
          <w:sz w:val="24"/>
          <w:szCs w:val="24"/>
        </w:rPr>
      </w:pPr>
      <w:r w:rsidRPr="00FC311E">
        <w:rPr>
          <w:rFonts w:ascii="Times New Roman" w:hAnsi="Times New Roman"/>
          <w:sz w:val="24"/>
          <w:szCs w:val="24"/>
        </w:rPr>
        <w:t>assess the relevance of data/information</w:t>
      </w:r>
    </w:p>
    <w:p w14:paraId="2A4A089C" w14:textId="77777777" w:rsidR="0057215C" w:rsidRPr="00FC311E" w:rsidRDefault="0057215C" w:rsidP="00663F80">
      <w:pPr>
        <w:pStyle w:val="ListParagraph"/>
        <w:numPr>
          <w:ilvl w:val="0"/>
          <w:numId w:val="16"/>
        </w:numPr>
        <w:spacing w:line="360" w:lineRule="auto"/>
        <w:contextualSpacing w:val="0"/>
        <w:rPr>
          <w:rFonts w:ascii="Times New Roman" w:hAnsi="Times New Roman"/>
          <w:sz w:val="24"/>
          <w:szCs w:val="24"/>
        </w:rPr>
      </w:pPr>
      <w:r w:rsidRPr="00FC311E">
        <w:rPr>
          <w:rFonts w:ascii="Times New Roman" w:hAnsi="Times New Roman"/>
          <w:sz w:val="24"/>
          <w:szCs w:val="24"/>
        </w:rPr>
        <w:t>analyse data</w:t>
      </w:r>
      <w:r w:rsidR="00CC3E1C" w:rsidRPr="00FC311E">
        <w:rPr>
          <w:rFonts w:ascii="Times New Roman" w:hAnsi="Times New Roman"/>
          <w:sz w:val="24"/>
          <w:szCs w:val="24"/>
        </w:rPr>
        <w:t xml:space="preserve"> </w:t>
      </w:r>
      <w:r w:rsidRPr="00FC311E">
        <w:rPr>
          <w:rFonts w:ascii="Times New Roman" w:hAnsi="Times New Roman"/>
          <w:sz w:val="24"/>
          <w:szCs w:val="24"/>
        </w:rPr>
        <w:t>/</w:t>
      </w:r>
      <w:r w:rsidR="00CC3E1C" w:rsidRPr="00FC311E">
        <w:rPr>
          <w:rFonts w:ascii="Times New Roman" w:hAnsi="Times New Roman"/>
          <w:sz w:val="24"/>
          <w:szCs w:val="24"/>
        </w:rPr>
        <w:t xml:space="preserve"> </w:t>
      </w:r>
      <w:r w:rsidRPr="00FC311E">
        <w:rPr>
          <w:rFonts w:ascii="Times New Roman" w:hAnsi="Times New Roman"/>
          <w:sz w:val="24"/>
          <w:szCs w:val="24"/>
        </w:rPr>
        <w:t>information</w:t>
      </w:r>
    </w:p>
    <w:p w14:paraId="75391D0A" w14:textId="77777777" w:rsidR="0057215C" w:rsidRPr="00FC311E" w:rsidRDefault="0057215C" w:rsidP="00663F80">
      <w:pPr>
        <w:pStyle w:val="ListParagraph"/>
        <w:numPr>
          <w:ilvl w:val="0"/>
          <w:numId w:val="16"/>
        </w:numPr>
        <w:spacing w:line="360" w:lineRule="auto"/>
        <w:contextualSpacing w:val="0"/>
        <w:rPr>
          <w:rFonts w:ascii="Times New Roman" w:hAnsi="Times New Roman"/>
          <w:sz w:val="24"/>
          <w:szCs w:val="24"/>
        </w:rPr>
      </w:pPr>
      <w:r w:rsidRPr="00FC311E">
        <w:rPr>
          <w:rFonts w:ascii="Times New Roman" w:hAnsi="Times New Roman"/>
          <w:sz w:val="24"/>
          <w:szCs w:val="24"/>
        </w:rPr>
        <w:t>evaluate data</w:t>
      </w:r>
      <w:r w:rsidR="00CC3E1C" w:rsidRPr="00FC311E">
        <w:rPr>
          <w:rFonts w:ascii="Times New Roman" w:hAnsi="Times New Roman"/>
          <w:sz w:val="24"/>
          <w:szCs w:val="24"/>
        </w:rPr>
        <w:t xml:space="preserve"> </w:t>
      </w:r>
      <w:r w:rsidRPr="00FC311E">
        <w:rPr>
          <w:rFonts w:ascii="Times New Roman" w:hAnsi="Times New Roman"/>
          <w:sz w:val="24"/>
          <w:szCs w:val="24"/>
        </w:rPr>
        <w:t>/</w:t>
      </w:r>
      <w:r w:rsidR="00CC3E1C" w:rsidRPr="00FC311E">
        <w:rPr>
          <w:rFonts w:ascii="Times New Roman" w:hAnsi="Times New Roman"/>
          <w:sz w:val="24"/>
          <w:szCs w:val="24"/>
        </w:rPr>
        <w:t xml:space="preserve"> </w:t>
      </w:r>
      <w:r w:rsidRPr="00FC311E">
        <w:rPr>
          <w:rFonts w:ascii="Times New Roman" w:hAnsi="Times New Roman"/>
          <w:sz w:val="24"/>
          <w:szCs w:val="24"/>
        </w:rPr>
        <w:t>information</w:t>
      </w:r>
    </w:p>
    <w:p w14:paraId="2B1BF6B4" w14:textId="77777777" w:rsidR="0057215C" w:rsidRPr="00FC311E" w:rsidRDefault="0057215C" w:rsidP="00663F80">
      <w:pPr>
        <w:pStyle w:val="ListParagraph"/>
        <w:numPr>
          <w:ilvl w:val="0"/>
          <w:numId w:val="16"/>
        </w:numPr>
        <w:spacing w:line="360" w:lineRule="auto"/>
        <w:contextualSpacing w:val="0"/>
        <w:rPr>
          <w:rFonts w:ascii="Times New Roman" w:hAnsi="Times New Roman"/>
          <w:sz w:val="24"/>
          <w:szCs w:val="24"/>
        </w:rPr>
      </w:pPr>
      <w:r w:rsidRPr="00FC311E">
        <w:rPr>
          <w:rFonts w:ascii="Times New Roman" w:hAnsi="Times New Roman"/>
          <w:sz w:val="24"/>
          <w:szCs w:val="24"/>
        </w:rPr>
        <w:t>display independent judgement of data</w:t>
      </w:r>
      <w:r w:rsidR="00CC3E1C" w:rsidRPr="00FC311E">
        <w:rPr>
          <w:rFonts w:ascii="Times New Roman" w:hAnsi="Times New Roman"/>
          <w:sz w:val="24"/>
          <w:szCs w:val="24"/>
        </w:rPr>
        <w:t xml:space="preserve"> </w:t>
      </w:r>
      <w:r w:rsidRPr="00FC311E">
        <w:rPr>
          <w:rFonts w:ascii="Times New Roman" w:hAnsi="Times New Roman"/>
          <w:sz w:val="24"/>
          <w:szCs w:val="24"/>
        </w:rPr>
        <w:t>/</w:t>
      </w:r>
      <w:r w:rsidR="00CC3E1C" w:rsidRPr="00FC311E">
        <w:rPr>
          <w:rFonts w:ascii="Times New Roman" w:hAnsi="Times New Roman"/>
          <w:sz w:val="24"/>
          <w:szCs w:val="24"/>
        </w:rPr>
        <w:t xml:space="preserve"> </w:t>
      </w:r>
      <w:r w:rsidRPr="00FC311E">
        <w:rPr>
          <w:rFonts w:ascii="Times New Roman" w:hAnsi="Times New Roman"/>
          <w:sz w:val="24"/>
          <w:szCs w:val="24"/>
        </w:rPr>
        <w:t>information</w:t>
      </w:r>
    </w:p>
    <w:p w14:paraId="6AD42AC9" w14:textId="77777777" w:rsidR="0057215C" w:rsidRPr="00FC311E" w:rsidRDefault="0057215C" w:rsidP="00663F80">
      <w:pPr>
        <w:pStyle w:val="ListParagraph"/>
        <w:numPr>
          <w:ilvl w:val="0"/>
          <w:numId w:val="16"/>
        </w:numPr>
        <w:spacing w:line="360" w:lineRule="auto"/>
        <w:contextualSpacing w:val="0"/>
        <w:rPr>
          <w:rFonts w:ascii="Times New Roman" w:hAnsi="Times New Roman"/>
          <w:sz w:val="24"/>
          <w:szCs w:val="24"/>
        </w:rPr>
      </w:pPr>
      <w:r w:rsidRPr="00FC311E">
        <w:rPr>
          <w:rFonts w:ascii="Times New Roman" w:hAnsi="Times New Roman"/>
          <w:sz w:val="24"/>
          <w:szCs w:val="24"/>
        </w:rPr>
        <w:t>relate data</w:t>
      </w:r>
      <w:r w:rsidR="00CC3E1C" w:rsidRPr="00FC311E">
        <w:rPr>
          <w:rFonts w:ascii="Times New Roman" w:hAnsi="Times New Roman"/>
          <w:sz w:val="24"/>
          <w:szCs w:val="24"/>
        </w:rPr>
        <w:t xml:space="preserve"> </w:t>
      </w:r>
      <w:r w:rsidRPr="00FC311E">
        <w:rPr>
          <w:rFonts w:ascii="Times New Roman" w:hAnsi="Times New Roman"/>
          <w:sz w:val="24"/>
          <w:szCs w:val="24"/>
        </w:rPr>
        <w:t>/</w:t>
      </w:r>
      <w:r w:rsidR="00CC3E1C" w:rsidRPr="00FC311E">
        <w:rPr>
          <w:rFonts w:ascii="Times New Roman" w:hAnsi="Times New Roman"/>
          <w:sz w:val="24"/>
          <w:szCs w:val="24"/>
        </w:rPr>
        <w:t xml:space="preserve"> </w:t>
      </w:r>
      <w:r w:rsidRPr="00FC311E">
        <w:rPr>
          <w:rFonts w:ascii="Times New Roman" w:hAnsi="Times New Roman"/>
          <w:sz w:val="24"/>
          <w:szCs w:val="24"/>
        </w:rPr>
        <w:t>information to a wider context</w:t>
      </w:r>
    </w:p>
    <w:p w14:paraId="687A413A" w14:textId="77777777" w:rsidR="0057215C" w:rsidRPr="00FC311E" w:rsidRDefault="0057215C" w:rsidP="00663F80">
      <w:pPr>
        <w:pStyle w:val="ListParagraph"/>
        <w:numPr>
          <w:ilvl w:val="0"/>
          <w:numId w:val="16"/>
        </w:numPr>
        <w:spacing w:line="360" w:lineRule="auto"/>
        <w:contextualSpacing w:val="0"/>
        <w:rPr>
          <w:rFonts w:ascii="Times New Roman" w:hAnsi="Times New Roman"/>
          <w:sz w:val="24"/>
          <w:szCs w:val="24"/>
        </w:rPr>
      </w:pPr>
      <w:r w:rsidRPr="00FC311E">
        <w:rPr>
          <w:rFonts w:ascii="Times New Roman" w:hAnsi="Times New Roman"/>
          <w:sz w:val="24"/>
          <w:szCs w:val="24"/>
        </w:rPr>
        <w:t>data appreciation:</w:t>
      </w:r>
      <w:r w:rsidR="00CC3E1C" w:rsidRPr="00FC311E">
        <w:rPr>
          <w:rFonts w:ascii="Times New Roman" w:hAnsi="Times New Roman"/>
          <w:sz w:val="24"/>
          <w:szCs w:val="24"/>
        </w:rPr>
        <w:t xml:space="preserve">  </w:t>
      </w:r>
      <w:r w:rsidRPr="00FC311E">
        <w:rPr>
          <w:rFonts w:ascii="Times New Roman" w:hAnsi="Times New Roman"/>
          <w:sz w:val="24"/>
          <w:szCs w:val="24"/>
        </w:rPr>
        <w:t>draw conclusions from complex arrays of data</w:t>
      </w:r>
    </w:p>
    <w:p w14:paraId="3525309A" w14:textId="77777777" w:rsidR="0057215C" w:rsidRPr="00FC311E" w:rsidRDefault="0057215C" w:rsidP="00663F80">
      <w:pPr>
        <w:pStyle w:val="ListParagraph"/>
        <w:numPr>
          <w:ilvl w:val="0"/>
          <w:numId w:val="16"/>
        </w:numPr>
        <w:spacing w:line="360" w:lineRule="auto"/>
        <w:contextualSpacing w:val="0"/>
        <w:rPr>
          <w:rFonts w:ascii="Times New Roman" w:hAnsi="Times New Roman"/>
          <w:sz w:val="24"/>
          <w:szCs w:val="24"/>
        </w:rPr>
      </w:pPr>
      <w:r w:rsidRPr="00FC311E">
        <w:rPr>
          <w:rFonts w:ascii="Times New Roman" w:hAnsi="Times New Roman"/>
          <w:sz w:val="24"/>
          <w:szCs w:val="24"/>
        </w:rPr>
        <w:t>organise and synthesise complex and disparate data</w:t>
      </w:r>
    </w:p>
    <w:p w14:paraId="6EC65850" w14:textId="77777777" w:rsidR="0057215C" w:rsidRPr="00FC311E" w:rsidRDefault="0057215C" w:rsidP="00663F80">
      <w:pPr>
        <w:pStyle w:val="ListParagraph"/>
        <w:numPr>
          <w:ilvl w:val="0"/>
          <w:numId w:val="16"/>
        </w:numPr>
        <w:spacing w:line="360" w:lineRule="auto"/>
        <w:contextualSpacing w:val="0"/>
        <w:rPr>
          <w:rFonts w:ascii="Times New Roman" w:hAnsi="Times New Roman"/>
          <w:sz w:val="24"/>
          <w:szCs w:val="24"/>
        </w:rPr>
      </w:pPr>
      <w:r w:rsidRPr="00FC311E">
        <w:rPr>
          <w:rFonts w:ascii="Times New Roman" w:hAnsi="Times New Roman"/>
          <w:sz w:val="24"/>
          <w:szCs w:val="24"/>
        </w:rPr>
        <w:t>apply knowledge and theories</w:t>
      </w:r>
    </w:p>
    <w:p w14:paraId="4A36E322" w14:textId="77777777" w:rsidR="0057215C" w:rsidRPr="00FC311E" w:rsidRDefault="0057215C" w:rsidP="00663F80">
      <w:pPr>
        <w:pStyle w:val="ListParagraph"/>
        <w:numPr>
          <w:ilvl w:val="0"/>
          <w:numId w:val="16"/>
        </w:numPr>
        <w:spacing w:line="360" w:lineRule="auto"/>
        <w:contextualSpacing w:val="0"/>
        <w:rPr>
          <w:rFonts w:ascii="Times New Roman" w:hAnsi="Times New Roman"/>
          <w:sz w:val="24"/>
          <w:szCs w:val="24"/>
        </w:rPr>
      </w:pPr>
      <w:r w:rsidRPr="00FC311E">
        <w:rPr>
          <w:rFonts w:ascii="Times New Roman" w:hAnsi="Times New Roman"/>
          <w:sz w:val="24"/>
          <w:szCs w:val="24"/>
        </w:rPr>
        <w:t>consider alternative strategies</w:t>
      </w:r>
    </w:p>
    <w:p w14:paraId="36B462BF" w14:textId="77777777" w:rsidR="0057215C" w:rsidRPr="00FC311E" w:rsidRDefault="0057215C" w:rsidP="00663F80">
      <w:pPr>
        <w:pStyle w:val="ListParagraph"/>
        <w:numPr>
          <w:ilvl w:val="0"/>
          <w:numId w:val="16"/>
        </w:numPr>
        <w:spacing w:line="360" w:lineRule="auto"/>
        <w:contextualSpacing w:val="0"/>
        <w:rPr>
          <w:rFonts w:ascii="Times New Roman" w:hAnsi="Times New Roman"/>
          <w:sz w:val="24"/>
          <w:szCs w:val="24"/>
        </w:rPr>
      </w:pPr>
      <w:r w:rsidRPr="00FC311E">
        <w:rPr>
          <w:rFonts w:ascii="Times New Roman" w:hAnsi="Times New Roman"/>
          <w:sz w:val="24"/>
          <w:szCs w:val="24"/>
        </w:rPr>
        <w:t>show flexibility/versatility in approach</w:t>
      </w:r>
    </w:p>
    <w:p w14:paraId="413D1998" w14:textId="77777777" w:rsidR="0057215C" w:rsidRPr="00FC311E" w:rsidRDefault="0057215C" w:rsidP="00663F80">
      <w:pPr>
        <w:pStyle w:val="ListParagraph"/>
        <w:numPr>
          <w:ilvl w:val="0"/>
          <w:numId w:val="16"/>
        </w:numPr>
        <w:spacing w:line="360" w:lineRule="auto"/>
        <w:contextualSpacing w:val="0"/>
        <w:rPr>
          <w:rFonts w:ascii="Times New Roman" w:hAnsi="Times New Roman"/>
          <w:sz w:val="24"/>
          <w:szCs w:val="24"/>
        </w:rPr>
      </w:pPr>
      <w:r w:rsidRPr="00FC311E">
        <w:rPr>
          <w:rFonts w:ascii="Times New Roman" w:hAnsi="Times New Roman"/>
          <w:sz w:val="24"/>
          <w:szCs w:val="24"/>
        </w:rPr>
        <w:t>use observational/perceptive skills</w:t>
      </w:r>
    </w:p>
    <w:p w14:paraId="600BBEBF" w14:textId="77777777" w:rsidR="0057215C" w:rsidRPr="00FC311E" w:rsidRDefault="0057215C" w:rsidP="00663F80">
      <w:pPr>
        <w:pStyle w:val="ListParagraph"/>
        <w:numPr>
          <w:ilvl w:val="0"/>
          <w:numId w:val="16"/>
        </w:numPr>
        <w:spacing w:line="360" w:lineRule="auto"/>
        <w:contextualSpacing w:val="0"/>
        <w:rPr>
          <w:rFonts w:ascii="Times New Roman" w:hAnsi="Times New Roman"/>
          <w:sz w:val="24"/>
          <w:szCs w:val="24"/>
        </w:rPr>
      </w:pPr>
      <w:r w:rsidRPr="00FC311E">
        <w:rPr>
          <w:rFonts w:ascii="Times New Roman" w:hAnsi="Times New Roman"/>
          <w:sz w:val="24"/>
          <w:szCs w:val="24"/>
        </w:rPr>
        <w:t>show resourcefulness</w:t>
      </w:r>
      <w:r w:rsidR="00CC3E1C" w:rsidRPr="00FC311E">
        <w:rPr>
          <w:rFonts w:ascii="Times New Roman" w:hAnsi="Times New Roman"/>
          <w:sz w:val="24"/>
          <w:szCs w:val="24"/>
        </w:rPr>
        <w:t>.</w:t>
      </w:r>
    </w:p>
    <w:p w14:paraId="3DA1A01F" w14:textId="77777777" w:rsidR="0057215C" w:rsidRPr="00FC311E" w:rsidRDefault="0057215C" w:rsidP="00FC311E">
      <w:pPr>
        <w:spacing w:line="360" w:lineRule="auto"/>
        <w:ind w:left="0" w:firstLine="0"/>
        <w:rPr>
          <w:rFonts w:ascii="Times New Roman" w:hAnsi="Times New Roman"/>
          <w:sz w:val="24"/>
          <w:szCs w:val="24"/>
        </w:rPr>
      </w:pPr>
    </w:p>
    <w:p w14:paraId="7C888CF7" w14:textId="77777777" w:rsidR="0057215C" w:rsidRPr="00FC311E" w:rsidRDefault="002A0043" w:rsidP="00FC311E">
      <w:pPr>
        <w:keepNext/>
        <w:spacing w:line="360" w:lineRule="auto"/>
        <w:rPr>
          <w:rFonts w:ascii="Times New Roman" w:hAnsi="Times New Roman"/>
          <w:sz w:val="24"/>
          <w:szCs w:val="24"/>
        </w:rPr>
      </w:pPr>
      <w:r w:rsidRPr="00FC311E">
        <w:rPr>
          <w:rFonts w:ascii="Times New Roman" w:hAnsi="Times New Roman"/>
          <w:b/>
          <w:sz w:val="24"/>
          <w:szCs w:val="24"/>
        </w:rPr>
        <w:t>Teamwork</w:t>
      </w:r>
    </w:p>
    <w:p w14:paraId="1D94D96B" w14:textId="77777777" w:rsidR="0057215C" w:rsidRPr="00FC311E" w:rsidRDefault="0057215C" w:rsidP="00FC311E">
      <w:pPr>
        <w:keepNext/>
        <w:spacing w:line="360" w:lineRule="auto"/>
        <w:ind w:left="0" w:firstLine="0"/>
        <w:jc w:val="left"/>
        <w:rPr>
          <w:rFonts w:ascii="Times New Roman" w:hAnsi="Times New Roman"/>
          <w:sz w:val="24"/>
          <w:szCs w:val="24"/>
        </w:rPr>
      </w:pPr>
      <w:r w:rsidRPr="00FC311E">
        <w:rPr>
          <w:rFonts w:ascii="Times New Roman" w:hAnsi="Times New Roman"/>
          <w:sz w:val="24"/>
          <w:szCs w:val="24"/>
        </w:rPr>
        <w:t>Tutorials and seminars, and other methods of learning or assessment, give scope to show a capacity to:</w:t>
      </w:r>
    </w:p>
    <w:p w14:paraId="726590BF" w14:textId="77777777" w:rsidR="00CC3E1C" w:rsidRPr="00FC311E" w:rsidRDefault="00CC3E1C" w:rsidP="00FC311E">
      <w:pPr>
        <w:keepNext/>
        <w:spacing w:line="360" w:lineRule="auto"/>
        <w:ind w:left="0" w:firstLine="0"/>
        <w:rPr>
          <w:rFonts w:ascii="Times New Roman" w:hAnsi="Times New Roman"/>
          <w:sz w:val="24"/>
          <w:szCs w:val="24"/>
        </w:rPr>
      </w:pPr>
    </w:p>
    <w:p w14:paraId="3D6ED60A" w14:textId="77777777" w:rsidR="0057215C" w:rsidRPr="00FC311E" w:rsidRDefault="0057215C" w:rsidP="00663F80">
      <w:pPr>
        <w:pStyle w:val="ListParagraph"/>
        <w:numPr>
          <w:ilvl w:val="0"/>
          <w:numId w:val="18"/>
        </w:numPr>
        <w:spacing w:line="360" w:lineRule="auto"/>
        <w:contextualSpacing w:val="0"/>
        <w:rPr>
          <w:rFonts w:ascii="Times New Roman" w:hAnsi="Times New Roman"/>
          <w:sz w:val="24"/>
          <w:szCs w:val="24"/>
        </w:rPr>
      </w:pPr>
      <w:r w:rsidRPr="00FC311E">
        <w:rPr>
          <w:rFonts w:ascii="Times New Roman" w:hAnsi="Times New Roman"/>
          <w:sz w:val="24"/>
          <w:szCs w:val="24"/>
        </w:rPr>
        <w:t>listen to others</w:t>
      </w:r>
    </w:p>
    <w:p w14:paraId="601611C7" w14:textId="77777777" w:rsidR="0057215C" w:rsidRPr="00FC311E" w:rsidRDefault="0057215C" w:rsidP="00663F80">
      <w:pPr>
        <w:pStyle w:val="ListParagraph"/>
        <w:numPr>
          <w:ilvl w:val="0"/>
          <w:numId w:val="18"/>
        </w:numPr>
        <w:spacing w:line="360" w:lineRule="auto"/>
        <w:contextualSpacing w:val="0"/>
        <w:rPr>
          <w:rFonts w:ascii="Times New Roman" w:hAnsi="Times New Roman"/>
          <w:sz w:val="24"/>
          <w:szCs w:val="24"/>
        </w:rPr>
      </w:pPr>
      <w:r w:rsidRPr="00FC311E">
        <w:rPr>
          <w:rFonts w:ascii="Times New Roman" w:hAnsi="Times New Roman"/>
          <w:sz w:val="24"/>
          <w:szCs w:val="24"/>
        </w:rPr>
        <w:t>be aware of one’s own performance</w:t>
      </w:r>
    </w:p>
    <w:p w14:paraId="49B4D875" w14:textId="77777777" w:rsidR="0057215C" w:rsidRPr="00FC311E" w:rsidRDefault="0057215C" w:rsidP="00663F80">
      <w:pPr>
        <w:pStyle w:val="ListParagraph"/>
        <w:numPr>
          <w:ilvl w:val="0"/>
          <w:numId w:val="18"/>
        </w:numPr>
        <w:spacing w:line="360" w:lineRule="auto"/>
        <w:contextualSpacing w:val="0"/>
        <w:rPr>
          <w:rFonts w:ascii="Times New Roman" w:hAnsi="Times New Roman"/>
          <w:sz w:val="24"/>
          <w:szCs w:val="24"/>
        </w:rPr>
      </w:pPr>
      <w:r w:rsidRPr="00FC311E">
        <w:rPr>
          <w:rFonts w:ascii="Times New Roman" w:hAnsi="Times New Roman"/>
          <w:sz w:val="24"/>
          <w:szCs w:val="24"/>
        </w:rPr>
        <w:t>observe others’ performance, and use perceptions gained</w:t>
      </w:r>
    </w:p>
    <w:p w14:paraId="39E0E030" w14:textId="77777777" w:rsidR="0057215C" w:rsidRPr="00FC311E" w:rsidRDefault="0057215C" w:rsidP="00663F80">
      <w:pPr>
        <w:pStyle w:val="ListParagraph"/>
        <w:numPr>
          <w:ilvl w:val="0"/>
          <w:numId w:val="18"/>
        </w:numPr>
        <w:spacing w:line="360" w:lineRule="auto"/>
        <w:contextualSpacing w:val="0"/>
        <w:rPr>
          <w:rFonts w:ascii="Times New Roman" w:hAnsi="Times New Roman"/>
          <w:sz w:val="24"/>
          <w:szCs w:val="24"/>
        </w:rPr>
      </w:pPr>
      <w:r w:rsidRPr="00FC311E">
        <w:rPr>
          <w:rFonts w:ascii="Times New Roman" w:hAnsi="Times New Roman"/>
          <w:sz w:val="24"/>
          <w:szCs w:val="24"/>
        </w:rPr>
        <w:t>show assertiveness (set own agenda)</w:t>
      </w:r>
    </w:p>
    <w:p w14:paraId="0305698F" w14:textId="77777777" w:rsidR="0057215C" w:rsidRPr="00FC311E" w:rsidRDefault="0057215C" w:rsidP="00663F80">
      <w:pPr>
        <w:pStyle w:val="ListParagraph"/>
        <w:numPr>
          <w:ilvl w:val="0"/>
          <w:numId w:val="18"/>
        </w:numPr>
        <w:spacing w:line="360" w:lineRule="auto"/>
        <w:contextualSpacing w:val="0"/>
        <w:rPr>
          <w:rFonts w:ascii="Times New Roman" w:hAnsi="Times New Roman"/>
          <w:sz w:val="24"/>
          <w:szCs w:val="24"/>
        </w:rPr>
      </w:pPr>
      <w:r w:rsidRPr="00FC311E">
        <w:rPr>
          <w:rFonts w:ascii="Times New Roman" w:hAnsi="Times New Roman"/>
          <w:sz w:val="24"/>
          <w:szCs w:val="24"/>
        </w:rPr>
        <w:t>co-operate with others</w:t>
      </w:r>
    </w:p>
    <w:p w14:paraId="01AF3772" w14:textId="77777777" w:rsidR="0057215C" w:rsidRPr="00FC311E" w:rsidRDefault="0057215C" w:rsidP="00663F80">
      <w:pPr>
        <w:pStyle w:val="ListParagraph"/>
        <w:numPr>
          <w:ilvl w:val="0"/>
          <w:numId w:val="18"/>
        </w:numPr>
        <w:spacing w:line="360" w:lineRule="auto"/>
        <w:contextualSpacing w:val="0"/>
        <w:rPr>
          <w:rFonts w:ascii="Times New Roman" w:hAnsi="Times New Roman"/>
          <w:sz w:val="24"/>
          <w:szCs w:val="24"/>
        </w:rPr>
      </w:pPr>
      <w:r w:rsidRPr="00FC311E">
        <w:rPr>
          <w:rFonts w:ascii="Times New Roman" w:hAnsi="Times New Roman"/>
          <w:sz w:val="24"/>
          <w:szCs w:val="24"/>
        </w:rPr>
        <w:t>constructively criticise</w:t>
      </w:r>
    </w:p>
    <w:p w14:paraId="39EEAF23" w14:textId="77777777" w:rsidR="0057215C" w:rsidRPr="00FC311E" w:rsidRDefault="0057215C" w:rsidP="00663F80">
      <w:pPr>
        <w:pStyle w:val="ListParagraph"/>
        <w:numPr>
          <w:ilvl w:val="0"/>
          <w:numId w:val="18"/>
        </w:numPr>
        <w:spacing w:line="360" w:lineRule="auto"/>
        <w:contextualSpacing w:val="0"/>
        <w:rPr>
          <w:rFonts w:ascii="Times New Roman" w:hAnsi="Times New Roman"/>
          <w:sz w:val="24"/>
          <w:szCs w:val="24"/>
        </w:rPr>
      </w:pPr>
      <w:r w:rsidRPr="00FC311E">
        <w:rPr>
          <w:rFonts w:ascii="Times New Roman" w:hAnsi="Times New Roman"/>
          <w:sz w:val="24"/>
          <w:szCs w:val="24"/>
        </w:rPr>
        <w:t>produce new ideas or proposals</w:t>
      </w:r>
    </w:p>
    <w:p w14:paraId="14C1AE53" w14:textId="77777777" w:rsidR="0057215C" w:rsidRPr="00FC311E" w:rsidRDefault="0057215C" w:rsidP="00663F80">
      <w:pPr>
        <w:pStyle w:val="ListParagraph"/>
        <w:numPr>
          <w:ilvl w:val="0"/>
          <w:numId w:val="18"/>
        </w:numPr>
        <w:spacing w:line="360" w:lineRule="auto"/>
        <w:contextualSpacing w:val="0"/>
        <w:rPr>
          <w:rFonts w:ascii="Times New Roman" w:hAnsi="Times New Roman"/>
          <w:sz w:val="24"/>
          <w:szCs w:val="24"/>
        </w:rPr>
      </w:pPr>
      <w:r w:rsidRPr="00FC311E">
        <w:rPr>
          <w:rFonts w:ascii="Times New Roman" w:hAnsi="Times New Roman"/>
          <w:sz w:val="24"/>
          <w:szCs w:val="24"/>
        </w:rPr>
        <w:t>clarify, test or probe others’ ideas or proposals</w:t>
      </w:r>
    </w:p>
    <w:p w14:paraId="65496577" w14:textId="77777777" w:rsidR="0057215C" w:rsidRPr="00FC311E" w:rsidRDefault="0057215C" w:rsidP="00663F80">
      <w:pPr>
        <w:pStyle w:val="ListParagraph"/>
        <w:numPr>
          <w:ilvl w:val="0"/>
          <w:numId w:val="18"/>
        </w:numPr>
        <w:spacing w:line="360" w:lineRule="auto"/>
        <w:contextualSpacing w:val="0"/>
        <w:rPr>
          <w:rFonts w:ascii="Times New Roman" w:hAnsi="Times New Roman"/>
          <w:sz w:val="24"/>
          <w:szCs w:val="24"/>
        </w:rPr>
      </w:pPr>
      <w:r w:rsidRPr="00FC311E">
        <w:rPr>
          <w:rFonts w:ascii="Times New Roman" w:hAnsi="Times New Roman"/>
          <w:sz w:val="24"/>
          <w:szCs w:val="24"/>
        </w:rPr>
        <w:t>elaborate on own</w:t>
      </w:r>
      <w:r w:rsidR="00FC311E" w:rsidRPr="00FC311E">
        <w:rPr>
          <w:rFonts w:ascii="Times New Roman" w:hAnsi="Times New Roman"/>
          <w:sz w:val="24"/>
          <w:szCs w:val="24"/>
        </w:rPr>
        <w:t xml:space="preserve"> </w:t>
      </w:r>
      <w:r w:rsidRPr="00FC311E">
        <w:rPr>
          <w:rFonts w:ascii="Times New Roman" w:hAnsi="Times New Roman"/>
          <w:sz w:val="24"/>
          <w:szCs w:val="24"/>
        </w:rPr>
        <w:t>/</w:t>
      </w:r>
      <w:r w:rsidR="00FC311E" w:rsidRPr="00FC311E">
        <w:rPr>
          <w:rFonts w:ascii="Times New Roman" w:hAnsi="Times New Roman"/>
          <w:sz w:val="24"/>
          <w:szCs w:val="24"/>
        </w:rPr>
        <w:t xml:space="preserve"> </w:t>
      </w:r>
      <w:r w:rsidRPr="00FC311E">
        <w:rPr>
          <w:rFonts w:ascii="Times New Roman" w:hAnsi="Times New Roman"/>
          <w:sz w:val="24"/>
          <w:szCs w:val="24"/>
        </w:rPr>
        <w:t>others’ ideas or proposals</w:t>
      </w:r>
    </w:p>
    <w:p w14:paraId="4BC672BA" w14:textId="0E5D5E43" w:rsidR="0057215C" w:rsidRDefault="002A0043" w:rsidP="00663F80">
      <w:pPr>
        <w:pStyle w:val="ListParagraph"/>
        <w:numPr>
          <w:ilvl w:val="0"/>
          <w:numId w:val="18"/>
        </w:numPr>
        <w:spacing w:line="360" w:lineRule="auto"/>
        <w:contextualSpacing w:val="0"/>
        <w:rPr>
          <w:rFonts w:ascii="Times New Roman" w:hAnsi="Times New Roman"/>
          <w:sz w:val="24"/>
          <w:szCs w:val="24"/>
        </w:rPr>
      </w:pPr>
      <w:r w:rsidRPr="0052602F">
        <w:rPr>
          <w:rFonts w:ascii="Times New Roman" w:hAnsi="Times New Roman"/>
          <w:color w:val="000000" w:themeColor="text1"/>
          <w:sz w:val="24"/>
          <w:szCs w:val="24"/>
        </w:rPr>
        <w:t>summarise</w:t>
      </w:r>
      <w:r w:rsidR="00192716" w:rsidRPr="0052602F">
        <w:rPr>
          <w:rFonts w:ascii="Times New Roman" w:hAnsi="Times New Roman"/>
          <w:color w:val="000000" w:themeColor="text1"/>
          <w:sz w:val="24"/>
          <w:szCs w:val="24"/>
        </w:rPr>
        <w:t xml:space="preserve"> </w:t>
      </w:r>
      <w:r w:rsidR="00DA025B" w:rsidRPr="0052602F">
        <w:rPr>
          <w:rFonts w:ascii="Times New Roman" w:hAnsi="Times New Roman"/>
          <w:color w:val="000000" w:themeColor="text1"/>
          <w:sz w:val="24"/>
          <w:szCs w:val="24"/>
        </w:rPr>
        <w:t>and</w:t>
      </w:r>
      <w:r w:rsidR="00192716" w:rsidRPr="0052602F">
        <w:rPr>
          <w:rFonts w:ascii="Times New Roman" w:hAnsi="Times New Roman"/>
          <w:color w:val="000000" w:themeColor="text1"/>
          <w:sz w:val="24"/>
          <w:szCs w:val="24"/>
        </w:rPr>
        <w:t xml:space="preserve"> </w:t>
      </w:r>
      <w:r w:rsidR="0057215C" w:rsidRPr="0052602F">
        <w:rPr>
          <w:rFonts w:ascii="Times New Roman" w:hAnsi="Times New Roman"/>
          <w:color w:val="000000" w:themeColor="text1"/>
          <w:sz w:val="24"/>
          <w:szCs w:val="24"/>
        </w:rPr>
        <w:t>bring</w:t>
      </w:r>
      <w:r w:rsidR="0057215C" w:rsidRPr="00FC311E">
        <w:rPr>
          <w:rFonts w:ascii="Times New Roman" w:hAnsi="Times New Roman"/>
          <w:sz w:val="24"/>
          <w:szCs w:val="24"/>
        </w:rPr>
        <w:t xml:space="preserve"> ideas together</w:t>
      </w:r>
      <w:r w:rsidR="00CC3E1C" w:rsidRPr="00FC311E">
        <w:rPr>
          <w:rFonts w:ascii="Times New Roman" w:hAnsi="Times New Roman"/>
          <w:sz w:val="24"/>
          <w:szCs w:val="24"/>
        </w:rPr>
        <w:t>.</w:t>
      </w:r>
    </w:p>
    <w:p w14:paraId="172C2403" w14:textId="77777777" w:rsidR="00192716" w:rsidRDefault="00192716">
      <w:pPr>
        <w:rPr>
          <w:rFonts w:ascii="Times New Roman" w:hAnsi="Times New Roman"/>
          <w:sz w:val="24"/>
          <w:szCs w:val="24"/>
        </w:rPr>
      </w:pPr>
      <w:r>
        <w:rPr>
          <w:rFonts w:ascii="Times New Roman" w:hAnsi="Times New Roman"/>
          <w:sz w:val="24"/>
          <w:szCs w:val="24"/>
        </w:rPr>
        <w:br w:type="page"/>
      </w:r>
    </w:p>
    <w:tbl>
      <w:tblPr>
        <w:tblStyle w:val="TableGrid"/>
        <w:tblW w:w="0" w:type="auto"/>
        <w:tblLook w:val="04A0" w:firstRow="1" w:lastRow="0" w:firstColumn="1" w:lastColumn="0" w:noHBand="0" w:noVBand="1"/>
      </w:tblPr>
      <w:tblGrid>
        <w:gridCol w:w="9016"/>
      </w:tblGrid>
      <w:tr w:rsidR="00D255D9" w14:paraId="082B2E72" w14:textId="77777777" w:rsidTr="00D255D9">
        <w:tc>
          <w:tcPr>
            <w:tcW w:w="9016" w:type="dxa"/>
            <w:shd w:val="clear" w:color="auto" w:fill="000000" w:themeFill="text1"/>
          </w:tcPr>
          <w:p w14:paraId="136E43C9" w14:textId="77777777" w:rsidR="00D255D9" w:rsidRPr="00D255D9" w:rsidRDefault="00D255D9" w:rsidP="00D255D9">
            <w:pPr>
              <w:spacing w:before="100" w:after="100"/>
              <w:ind w:left="0" w:firstLine="0"/>
              <w:jc w:val="center"/>
              <w:rPr>
                <w:rFonts w:ascii="Times New Roman" w:hAnsi="Times New Roman"/>
                <w:b/>
                <w:bCs/>
                <w:sz w:val="24"/>
                <w:szCs w:val="24"/>
              </w:rPr>
            </w:pPr>
            <w:r w:rsidRPr="00D255D9">
              <w:rPr>
                <w:rFonts w:ascii="Times New Roman" w:hAnsi="Times New Roman"/>
                <w:b/>
                <w:bCs/>
                <w:color w:val="FFFFFF" w:themeColor="background1"/>
                <w:sz w:val="24"/>
                <w:szCs w:val="24"/>
              </w:rPr>
              <w:lastRenderedPageBreak/>
              <w:t xml:space="preserve">Appendix </w:t>
            </w:r>
            <w:r w:rsidR="007673D7">
              <w:rPr>
                <w:rFonts w:ascii="Times New Roman" w:hAnsi="Times New Roman"/>
                <w:b/>
                <w:bCs/>
                <w:color w:val="FFFFFF" w:themeColor="background1"/>
                <w:sz w:val="24"/>
                <w:szCs w:val="24"/>
              </w:rPr>
              <w:t>2</w:t>
            </w:r>
          </w:p>
        </w:tc>
      </w:tr>
    </w:tbl>
    <w:p w14:paraId="7BA17645" w14:textId="77777777" w:rsidR="001300CE" w:rsidRPr="001300CE" w:rsidRDefault="001300CE" w:rsidP="001300CE">
      <w:pPr>
        <w:ind w:left="0" w:firstLine="0"/>
        <w:rPr>
          <w:rFonts w:ascii="Times New Roman" w:hAnsi="Times New Roman"/>
          <w:sz w:val="24"/>
          <w:szCs w:val="24"/>
        </w:rPr>
      </w:pPr>
    </w:p>
    <w:p w14:paraId="7C43315E" w14:textId="77777777" w:rsidR="001300CE" w:rsidRPr="001300CE" w:rsidRDefault="001300CE" w:rsidP="002512F9">
      <w:pPr>
        <w:pStyle w:val="AQHSub-heading2"/>
        <w:spacing w:before="0" w:after="0" w:line="360" w:lineRule="auto"/>
        <w:jc w:val="left"/>
        <w:rPr>
          <w:rFonts w:ascii="Times New Roman" w:hAnsi="Times New Roman" w:cs="Times New Roman"/>
          <w:b w:val="0"/>
          <w:bCs/>
          <w:sz w:val="24"/>
          <w:szCs w:val="24"/>
          <w:lang w:val="en-GB"/>
        </w:rPr>
      </w:pPr>
      <w:r w:rsidRPr="001300CE">
        <w:rPr>
          <w:rFonts w:ascii="Times New Roman" w:hAnsi="Times New Roman" w:cs="Times New Roman"/>
          <w:b w:val="0"/>
          <w:bCs/>
          <w:sz w:val="24"/>
          <w:szCs w:val="24"/>
          <w:lang w:val="en-GB"/>
        </w:rPr>
        <w:t>UWTSD (2019)</w:t>
      </w:r>
      <w:r w:rsidR="00220D93">
        <w:rPr>
          <w:rFonts w:ascii="Times New Roman" w:hAnsi="Times New Roman" w:cs="Times New Roman"/>
          <w:b w:val="0"/>
          <w:bCs/>
          <w:sz w:val="24"/>
          <w:szCs w:val="24"/>
          <w:lang w:val="en-GB"/>
        </w:rPr>
        <w:t xml:space="preserve"> </w:t>
      </w:r>
      <w:r>
        <w:rPr>
          <w:rFonts w:ascii="Times New Roman" w:hAnsi="Times New Roman" w:cs="Times New Roman"/>
          <w:b w:val="0"/>
          <w:bCs/>
          <w:sz w:val="24"/>
          <w:szCs w:val="24"/>
          <w:lang w:val="en-GB"/>
        </w:rPr>
        <w:t xml:space="preserve">Transferrable and Generic Skills, </w:t>
      </w:r>
      <w:r w:rsidR="0063501D">
        <w:rPr>
          <w:rFonts w:ascii="Times New Roman" w:hAnsi="Times New Roman" w:cs="Times New Roman"/>
          <w:b w:val="0"/>
          <w:bCs/>
          <w:sz w:val="24"/>
          <w:szCs w:val="24"/>
          <w:lang w:val="en-GB"/>
        </w:rPr>
        <w:t xml:space="preserve">BA (Hons) Education Studies: Primary, </w:t>
      </w:r>
      <w:r w:rsidR="0063501D" w:rsidRPr="0063501D">
        <w:rPr>
          <w:rFonts w:ascii="Times New Roman" w:hAnsi="Times New Roman" w:cs="Times New Roman"/>
          <w:b w:val="0"/>
          <w:bCs/>
          <w:i/>
          <w:iCs/>
          <w:sz w:val="24"/>
          <w:szCs w:val="24"/>
          <w:lang w:val="en-GB"/>
        </w:rPr>
        <w:t>Programme of Study Handbook</w:t>
      </w:r>
      <w:r w:rsidR="0063501D">
        <w:rPr>
          <w:rFonts w:ascii="Times New Roman" w:hAnsi="Times New Roman" w:cs="Times New Roman"/>
          <w:b w:val="0"/>
          <w:bCs/>
          <w:i/>
          <w:iCs/>
          <w:sz w:val="24"/>
          <w:szCs w:val="24"/>
          <w:lang w:val="en-GB"/>
        </w:rPr>
        <w:t xml:space="preserve">: </w:t>
      </w:r>
      <w:r w:rsidR="0063501D" w:rsidRPr="0063501D">
        <w:rPr>
          <w:rFonts w:ascii="Times New Roman" w:hAnsi="Times New Roman" w:cs="Times New Roman"/>
          <w:b w:val="0"/>
          <w:bCs/>
          <w:i/>
          <w:iCs/>
          <w:sz w:val="24"/>
          <w:szCs w:val="24"/>
          <w:lang w:val="en-GB"/>
        </w:rPr>
        <w:t>Academic Discipline of Childhood and Education (Level 6)</w:t>
      </w:r>
      <w:r w:rsidR="0063501D">
        <w:rPr>
          <w:rFonts w:ascii="Times New Roman" w:hAnsi="Times New Roman" w:cs="Times New Roman"/>
          <w:b w:val="0"/>
          <w:bCs/>
          <w:i/>
          <w:iCs/>
          <w:sz w:val="24"/>
          <w:szCs w:val="24"/>
          <w:lang w:val="en-GB"/>
        </w:rPr>
        <w:t xml:space="preserve">: </w:t>
      </w:r>
      <w:r w:rsidR="0063501D" w:rsidRPr="0063501D">
        <w:rPr>
          <w:rFonts w:ascii="Times New Roman" w:hAnsi="Times New Roman" w:cs="Times New Roman"/>
          <w:b w:val="0"/>
          <w:bCs/>
          <w:i/>
          <w:iCs/>
          <w:sz w:val="24"/>
          <w:szCs w:val="24"/>
          <w:lang w:val="en-GB"/>
        </w:rPr>
        <w:t>Institute of Education and Humanities</w:t>
      </w:r>
      <w:r w:rsidR="0063501D">
        <w:rPr>
          <w:rFonts w:ascii="Times New Roman" w:hAnsi="Times New Roman" w:cs="Times New Roman"/>
          <w:b w:val="0"/>
          <w:bCs/>
          <w:sz w:val="24"/>
          <w:szCs w:val="24"/>
          <w:lang w:val="en-GB"/>
        </w:rPr>
        <w:t xml:space="preserve">. </w:t>
      </w:r>
      <w:r>
        <w:rPr>
          <w:rFonts w:ascii="Times New Roman" w:hAnsi="Times New Roman" w:cs="Times New Roman"/>
          <w:b w:val="0"/>
          <w:bCs/>
          <w:sz w:val="24"/>
          <w:szCs w:val="24"/>
          <w:lang w:val="en-GB"/>
        </w:rPr>
        <w:t>Carmarthen: UWTSD: 8.</w:t>
      </w:r>
    </w:p>
    <w:p w14:paraId="38C9F08A" w14:textId="77777777" w:rsidR="0063501D" w:rsidRPr="0063501D" w:rsidRDefault="0063501D" w:rsidP="002512F9">
      <w:pPr>
        <w:pStyle w:val="AQHSub-heading2"/>
        <w:spacing w:before="0" w:after="0" w:line="360" w:lineRule="auto"/>
        <w:rPr>
          <w:rFonts w:ascii="Times New Roman" w:hAnsi="Times New Roman" w:cs="Times New Roman"/>
          <w:b w:val="0"/>
          <w:bCs/>
          <w:sz w:val="24"/>
          <w:szCs w:val="24"/>
          <w:lang w:val="en-GB"/>
        </w:rPr>
      </w:pPr>
    </w:p>
    <w:p w14:paraId="361DAEAF" w14:textId="77777777" w:rsidR="001300CE" w:rsidRPr="001300CE" w:rsidRDefault="001300CE" w:rsidP="002512F9">
      <w:pPr>
        <w:pStyle w:val="AQHSub-heading2"/>
        <w:spacing w:before="0" w:after="0" w:line="360" w:lineRule="auto"/>
        <w:rPr>
          <w:rFonts w:ascii="Times New Roman" w:hAnsi="Times New Roman" w:cs="Times New Roman"/>
          <w:sz w:val="24"/>
          <w:szCs w:val="24"/>
          <w:lang w:val="en-GB"/>
        </w:rPr>
      </w:pPr>
      <w:r w:rsidRPr="001300CE">
        <w:rPr>
          <w:rFonts w:ascii="Times New Roman" w:hAnsi="Times New Roman" w:cs="Times New Roman"/>
          <w:sz w:val="24"/>
          <w:szCs w:val="24"/>
          <w:lang w:val="en-GB"/>
        </w:rPr>
        <w:t xml:space="preserve">Transferable and </w:t>
      </w:r>
      <w:r>
        <w:rPr>
          <w:rFonts w:ascii="Times New Roman" w:hAnsi="Times New Roman" w:cs="Times New Roman"/>
          <w:sz w:val="24"/>
          <w:szCs w:val="24"/>
          <w:lang w:val="en-GB"/>
        </w:rPr>
        <w:t>G</w:t>
      </w:r>
      <w:r w:rsidRPr="001300CE">
        <w:rPr>
          <w:rFonts w:ascii="Times New Roman" w:hAnsi="Times New Roman" w:cs="Times New Roman"/>
          <w:sz w:val="24"/>
          <w:szCs w:val="24"/>
          <w:lang w:val="en-GB"/>
        </w:rPr>
        <w:t xml:space="preserve">eneric </w:t>
      </w:r>
      <w:r>
        <w:rPr>
          <w:rFonts w:ascii="Times New Roman" w:hAnsi="Times New Roman" w:cs="Times New Roman"/>
          <w:sz w:val="24"/>
          <w:szCs w:val="24"/>
          <w:lang w:val="en-GB"/>
        </w:rPr>
        <w:t>S</w:t>
      </w:r>
      <w:r w:rsidRPr="001300CE">
        <w:rPr>
          <w:rFonts w:ascii="Times New Roman" w:hAnsi="Times New Roman" w:cs="Times New Roman"/>
          <w:sz w:val="24"/>
          <w:szCs w:val="24"/>
          <w:lang w:val="en-GB"/>
        </w:rPr>
        <w:t xml:space="preserve">kills  </w:t>
      </w:r>
    </w:p>
    <w:p w14:paraId="2BC32D2B" w14:textId="77777777" w:rsidR="001300CE" w:rsidRPr="001300CE" w:rsidRDefault="001300CE" w:rsidP="002512F9">
      <w:pPr>
        <w:spacing w:line="360" w:lineRule="auto"/>
        <w:rPr>
          <w:rFonts w:ascii="Times New Roman" w:hAnsi="Times New Roman"/>
          <w:sz w:val="24"/>
          <w:szCs w:val="24"/>
        </w:rPr>
      </w:pPr>
      <w:r w:rsidRPr="001300CE">
        <w:rPr>
          <w:rFonts w:ascii="Times New Roman" w:hAnsi="Times New Roman"/>
          <w:sz w:val="24"/>
          <w:szCs w:val="24"/>
        </w:rPr>
        <w:t>On graduating with an honours degree in education studies, students should be able to:</w:t>
      </w:r>
    </w:p>
    <w:p w14:paraId="79A889EF" w14:textId="77777777" w:rsidR="001300CE" w:rsidRPr="001300CE" w:rsidRDefault="001300CE" w:rsidP="002512F9">
      <w:pPr>
        <w:spacing w:line="360" w:lineRule="auto"/>
        <w:rPr>
          <w:rFonts w:ascii="Times New Roman" w:hAnsi="Times New Roman"/>
          <w:sz w:val="24"/>
          <w:szCs w:val="24"/>
        </w:rPr>
      </w:pPr>
    </w:p>
    <w:p w14:paraId="51C08252" w14:textId="77777777" w:rsidR="001300CE" w:rsidRPr="001300CE" w:rsidRDefault="001300CE" w:rsidP="00663F80">
      <w:pPr>
        <w:pStyle w:val="ListParagraph"/>
        <w:numPr>
          <w:ilvl w:val="0"/>
          <w:numId w:val="19"/>
        </w:numPr>
        <w:spacing w:line="360" w:lineRule="auto"/>
        <w:ind w:left="357" w:hanging="357"/>
        <w:contextualSpacing w:val="0"/>
        <w:jc w:val="left"/>
        <w:rPr>
          <w:rFonts w:ascii="Times New Roman" w:hAnsi="Times New Roman"/>
          <w:sz w:val="24"/>
          <w:szCs w:val="24"/>
        </w:rPr>
      </w:pPr>
      <w:r w:rsidRPr="001300CE">
        <w:rPr>
          <w:rFonts w:ascii="Times New Roman" w:hAnsi="Times New Roman"/>
          <w:sz w:val="24"/>
          <w:szCs w:val="24"/>
        </w:rPr>
        <w:t>organise and articulate opinions and arguments in speech and writing using relevant specialist vocabulary</w:t>
      </w:r>
    </w:p>
    <w:p w14:paraId="61545E3A" w14:textId="77777777" w:rsidR="001300CE" w:rsidRPr="001300CE" w:rsidRDefault="001300CE" w:rsidP="00663F80">
      <w:pPr>
        <w:pStyle w:val="ListParagraph"/>
        <w:numPr>
          <w:ilvl w:val="0"/>
          <w:numId w:val="19"/>
        </w:numPr>
        <w:spacing w:line="360" w:lineRule="auto"/>
        <w:ind w:left="357" w:hanging="357"/>
        <w:contextualSpacing w:val="0"/>
        <w:jc w:val="left"/>
        <w:rPr>
          <w:rFonts w:ascii="Times New Roman" w:hAnsi="Times New Roman"/>
          <w:sz w:val="24"/>
          <w:szCs w:val="24"/>
        </w:rPr>
      </w:pPr>
      <w:r w:rsidRPr="001300CE">
        <w:rPr>
          <w:rFonts w:ascii="Times New Roman" w:hAnsi="Times New Roman"/>
          <w:sz w:val="24"/>
          <w:szCs w:val="24"/>
        </w:rPr>
        <w:t>use technology effectively to enhance critical and reflective study</w:t>
      </w:r>
    </w:p>
    <w:p w14:paraId="7CAFBA1F" w14:textId="77777777" w:rsidR="001300CE" w:rsidRPr="001300CE" w:rsidRDefault="001300CE" w:rsidP="00663F80">
      <w:pPr>
        <w:pStyle w:val="ListParagraph"/>
        <w:numPr>
          <w:ilvl w:val="0"/>
          <w:numId w:val="19"/>
        </w:numPr>
        <w:spacing w:line="360" w:lineRule="auto"/>
        <w:ind w:left="357" w:hanging="357"/>
        <w:contextualSpacing w:val="0"/>
        <w:jc w:val="left"/>
        <w:rPr>
          <w:rFonts w:ascii="Times New Roman" w:hAnsi="Times New Roman"/>
          <w:sz w:val="24"/>
          <w:szCs w:val="24"/>
        </w:rPr>
      </w:pPr>
      <w:r w:rsidRPr="001300CE">
        <w:rPr>
          <w:rFonts w:ascii="Times New Roman" w:hAnsi="Times New Roman"/>
          <w:sz w:val="24"/>
          <w:szCs w:val="24"/>
        </w:rPr>
        <w:t>collect and apply numerical data, as appropriate; present data in a variety of formats including graphical and tabular;</w:t>
      </w:r>
      <w:r>
        <w:rPr>
          <w:rFonts w:ascii="Times New Roman" w:hAnsi="Times New Roman"/>
          <w:sz w:val="24"/>
          <w:szCs w:val="24"/>
        </w:rPr>
        <w:t xml:space="preserve">  </w:t>
      </w:r>
      <w:r w:rsidRPr="001300CE">
        <w:rPr>
          <w:rFonts w:ascii="Times New Roman" w:hAnsi="Times New Roman"/>
          <w:sz w:val="24"/>
          <w:szCs w:val="24"/>
        </w:rPr>
        <w:t>analyse and interpret both qualitative and quantitative data</w:t>
      </w:r>
    </w:p>
    <w:p w14:paraId="7C843C68" w14:textId="77777777" w:rsidR="001300CE" w:rsidRPr="001300CE" w:rsidRDefault="001300CE" w:rsidP="00663F80">
      <w:pPr>
        <w:pStyle w:val="ListParagraph"/>
        <w:numPr>
          <w:ilvl w:val="0"/>
          <w:numId w:val="19"/>
        </w:numPr>
        <w:spacing w:line="360" w:lineRule="auto"/>
        <w:ind w:left="357" w:hanging="357"/>
        <w:contextualSpacing w:val="0"/>
        <w:jc w:val="left"/>
        <w:rPr>
          <w:rFonts w:ascii="Times New Roman" w:hAnsi="Times New Roman"/>
          <w:sz w:val="24"/>
          <w:szCs w:val="24"/>
        </w:rPr>
      </w:pPr>
      <w:r w:rsidRPr="001300CE">
        <w:rPr>
          <w:rFonts w:ascii="Times New Roman" w:hAnsi="Times New Roman"/>
          <w:sz w:val="24"/>
          <w:szCs w:val="24"/>
        </w:rPr>
        <w:t>have the ability to collaborate and plan as part of a team, to carry out roles allocated by the team and take the lead where appropriate, and to fulfil agreed responsibilities</w:t>
      </w:r>
    </w:p>
    <w:p w14:paraId="780E5970" w14:textId="77777777" w:rsidR="001300CE" w:rsidRPr="001300CE" w:rsidRDefault="001300CE" w:rsidP="00663F80">
      <w:pPr>
        <w:pStyle w:val="ListParagraph"/>
        <w:numPr>
          <w:ilvl w:val="0"/>
          <w:numId w:val="19"/>
        </w:numPr>
        <w:spacing w:line="360" w:lineRule="auto"/>
        <w:ind w:left="357" w:hanging="357"/>
        <w:contextualSpacing w:val="0"/>
        <w:jc w:val="left"/>
        <w:rPr>
          <w:rFonts w:ascii="Times New Roman" w:hAnsi="Times New Roman"/>
          <w:sz w:val="24"/>
          <w:szCs w:val="24"/>
        </w:rPr>
      </w:pPr>
      <w:r w:rsidRPr="001300CE">
        <w:rPr>
          <w:rFonts w:ascii="Times New Roman" w:hAnsi="Times New Roman"/>
          <w:sz w:val="24"/>
          <w:szCs w:val="24"/>
        </w:rPr>
        <w:t>articulate their own approaches to learning and organise an effective work pattern including working to deadlines</w:t>
      </w:r>
    </w:p>
    <w:p w14:paraId="598A2109" w14:textId="77777777" w:rsidR="001300CE" w:rsidRDefault="001300CE" w:rsidP="00663F80">
      <w:pPr>
        <w:pStyle w:val="ListParagraph"/>
        <w:numPr>
          <w:ilvl w:val="0"/>
          <w:numId w:val="19"/>
        </w:numPr>
        <w:spacing w:line="360" w:lineRule="auto"/>
        <w:ind w:left="357" w:hanging="357"/>
        <w:contextualSpacing w:val="0"/>
        <w:jc w:val="left"/>
        <w:rPr>
          <w:rFonts w:ascii="Times New Roman" w:hAnsi="Times New Roman"/>
          <w:sz w:val="24"/>
          <w:szCs w:val="24"/>
        </w:rPr>
      </w:pPr>
      <w:r w:rsidRPr="00BC2CBC">
        <w:rPr>
          <w:rFonts w:ascii="Times New Roman" w:hAnsi="Times New Roman"/>
          <w:sz w:val="24"/>
          <w:szCs w:val="24"/>
        </w:rPr>
        <w:t>process and synthesise empirical and theoretical data, to create new syntheses and to present and justify a chosen position having drawn on relevant theoretical perspectives.</w:t>
      </w:r>
    </w:p>
    <w:p w14:paraId="23224025" w14:textId="77777777" w:rsidR="00510DB2" w:rsidRDefault="00510DB2" w:rsidP="006163BD">
      <w:pPr>
        <w:spacing w:line="360" w:lineRule="auto"/>
        <w:ind w:left="0" w:firstLine="0"/>
        <w:jc w:val="left"/>
        <w:rPr>
          <w:rFonts w:ascii="Times New Roman" w:hAnsi="Times New Roman"/>
          <w:sz w:val="24"/>
          <w:szCs w:val="24"/>
        </w:rPr>
      </w:pPr>
      <w:r>
        <w:rPr>
          <w:rFonts w:ascii="Times New Roman" w:hAnsi="Times New Roman"/>
          <w:sz w:val="24"/>
          <w:szCs w:val="24"/>
        </w:rPr>
        <w:br w:type="page"/>
      </w:r>
    </w:p>
    <w:tbl>
      <w:tblPr>
        <w:tblStyle w:val="TableGrid"/>
        <w:tblW w:w="0" w:type="auto"/>
        <w:tblLook w:val="04A0" w:firstRow="1" w:lastRow="0" w:firstColumn="1" w:lastColumn="0" w:noHBand="0" w:noVBand="1"/>
      </w:tblPr>
      <w:tblGrid>
        <w:gridCol w:w="9016"/>
      </w:tblGrid>
      <w:tr w:rsidR="00D255D9" w14:paraId="48F18376" w14:textId="77777777" w:rsidTr="00D255D9">
        <w:tc>
          <w:tcPr>
            <w:tcW w:w="9016" w:type="dxa"/>
            <w:shd w:val="clear" w:color="auto" w:fill="000000" w:themeFill="text1"/>
          </w:tcPr>
          <w:p w14:paraId="7403982A" w14:textId="77777777" w:rsidR="00D255D9" w:rsidRPr="00D255D9" w:rsidRDefault="00D255D9" w:rsidP="00D255D9">
            <w:pPr>
              <w:spacing w:before="100" w:after="100"/>
              <w:ind w:left="0" w:firstLine="0"/>
              <w:jc w:val="center"/>
              <w:rPr>
                <w:rFonts w:ascii="Times New Roman" w:hAnsi="Times New Roman"/>
                <w:b/>
                <w:sz w:val="24"/>
                <w:szCs w:val="24"/>
              </w:rPr>
            </w:pPr>
            <w:r w:rsidRPr="00D255D9">
              <w:rPr>
                <w:rFonts w:ascii="Times New Roman" w:hAnsi="Times New Roman"/>
                <w:b/>
                <w:sz w:val="24"/>
                <w:szCs w:val="24"/>
              </w:rPr>
              <w:lastRenderedPageBreak/>
              <w:t xml:space="preserve">Appendix </w:t>
            </w:r>
            <w:r w:rsidR="007673D7">
              <w:rPr>
                <w:rFonts w:ascii="Times New Roman" w:hAnsi="Times New Roman"/>
                <w:b/>
                <w:sz w:val="24"/>
                <w:szCs w:val="24"/>
              </w:rPr>
              <w:t>3</w:t>
            </w:r>
          </w:p>
        </w:tc>
      </w:tr>
    </w:tbl>
    <w:p w14:paraId="744D179C" w14:textId="77777777" w:rsidR="00982AD3" w:rsidRDefault="00982AD3" w:rsidP="00D255D9">
      <w:pPr>
        <w:ind w:left="0" w:firstLine="0"/>
        <w:jc w:val="center"/>
        <w:rPr>
          <w:rFonts w:ascii="Times New Roman" w:hAnsi="Times New Roman"/>
          <w:bCs/>
          <w:sz w:val="24"/>
          <w:szCs w:val="24"/>
        </w:rPr>
      </w:pPr>
    </w:p>
    <w:tbl>
      <w:tblPr>
        <w:tblStyle w:val="TableGrid"/>
        <w:tblW w:w="0" w:type="auto"/>
        <w:tblLook w:val="04A0" w:firstRow="1" w:lastRow="0" w:firstColumn="1" w:lastColumn="0" w:noHBand="0" w:noVBand="1"/>
      </w:tblPr>
      <w:tblGrid>
        <w:gridCol w:w="2354"/>
        <w:gridCol w:w="2017"/>
        <w:gridCol w:w="2065"/>
        <w:gridCol w:w="1290"/>
        <w:gridCol w:w="1290"/>
      </w:tblGrid>
      <w:tr w:rsidR="00982AD3" w:rsidRPr="00222E86" w14:paraId="422166F2" w14:textId="77777777" w:rsidTr="0097641E">
        <w:tc>
          <w:tcPr>
            <w:tcW w:w="9016" w:type="dxa"/>
            <w:gridSpan w:val="5"/>
            <w:shd w:val="clear" w:color="auto" w:fill="BFBFBF" w:themeFill="background1" w:themeFillShade="BF"/>
          </w:tcPr>
          <w:p w14:paraId="4C8FC264" w14:textId="77777777" w:rsidR="00982AD3" w:rsidRPr="00222E86" w:rsidRDefault="00982AD3" w:rsidP="0097641E">
            <w:pPr>
              <w:spacing w:before="100" w:after="100"/>
              <w:ind w:left="0" w:firstLine="0"/>
              <w:jc w:val="center"/>
              <w:rPr>
                <w:rFonts w:ascii="Times New Roman" w:hAnsi="Times New Roman"/>
                <w:b/>
                <w:sz w:val="24"/>
                <w:szCs w:val="24"/>
              </w:rPr>
            </w:pPr>
            <w:commentRangeStart w:id="0"/>
            <w:r w:rsidRPr="00222E86">
              <w:rPr>
                <w:rFonts w:ascii="Times New Roman" w:hAnsi="Times New Roman"/>
                <w:b/>
                <w:sz w:val="24"/>
                <w:szCs w:val="24"/>
              </w:rPr>
              <w:t>Professional Behaviour Evaluation</w:t>
            </w:r>
            <w:commentRangeEnd w:id="0"/>
            <w:r w:rsidR="00AC2944">
              <w:rPr>
                <w:rStyle w:val="CommentReference"/>
              </w:rPr>
              <w:commentReference w:id="0"/>
            </w:r>
          </w:p>
        </w:tc>
      </w:tr>
      <w:tr w:rsidR="00982AD3" w:rsidRPr="00222E86" w14:paraId="6EBC345E" w14:textId="77777777" w:rsidTr="00721FA4">
        <w:tc>
          <w:tcPr>
            <w:tcW w:w="2354" w:type="dxa"/>
            <w:shd w:val="clear" w:color="auto" w:fill="FFFFFF" w:themeFill="background1"/>
          </w:tcPr>
          <w:p w14:paraId="16772BFB" w14:textId="77777777" w:rsidR="00982AD3" w:rsidRPr="00222E86" w:rsidRDefault="00982AD3" w:rsidP="0097641E">
            <w:pPr>
              <w:spacing w:before="100" w:after="100"/>
              <w:ind w:left="0" w:firstLine="0"/>
              <w:rPr>
                <w:rFonts w:ascii="Times New Roman" w:hAnsi="Times New Roman"/>
                <w:b/>
              </w:rPr>
            </w:pPr>
            <w:r w:rsidRPr="00222E86">
              <w:rPr>
                <w:rFonts w:ascii="Times New Roman" w:hAnsi="Times New Roman"/>
                <w:b/>
              </w:rPr>
              <w:t xml:space="preserve">Name </w:t>
            </w:r>
          </w:p>
        </w:tc>
        <w:tc>
          <w:tcPr>
            <w:tcW w:w="2017" w:type="dxa"/>
            <w:shd w:val="clear" w:color="auto" w:fill="FFFFFF" w:themeFill="background1"/>
          </w:tcPr>
          <w:p w14:paraId="74DEFC65" w14:textId="77777777" w:rsidR="00982AD3" w:rsidRPr="00222E86" w:rsidRDefault="00982AD3" w:rsidP="0097641E">
            <w:pPr>
              <w:spacing w:before="100" w:after="100"/>
              <w:ind w:left="0" w:firstLine="0"/>
              <w:jc w:val="center"/>
              <w:rPr>
                <w:rFonts w:ascii="Times New Roman" w:hAnsi="Times New Roman"/>
              </w:rPr>
            </w:pPr>
            <w:r w:rsidRPr="00222E86">
              <w:rPr>
                <w:rFonts w:ascii="Times New Roman" w:hAnsi="Times New Roman"/>
              </w:rPr>
              <w:t>P H Morgans</w:t>
            </w:r>
          </w:p>
        </w:tc>
        <w:tc>
          <w:tcPr>
            <w:tcW w:w="2065" w:type="dxa"/>
            <w:shd w:val="clear" w:color="auto" w:fill="FFFFFF" w:themeFill="background1"/>
          </w:tcPr>
          <w:p w14:paraId="2985A215" w14:textId="77777777" w:rsidR="00982AD3" w:rsidRPr="00222E86" w:rsidRDefault="00982AD3" w:rsidP="0097641E">
            <w:pPr>
              <w:spacing w:before="100" w:after="100"/>
              <w:ind w:left="0" w:firstLine="0"/>
              <w:rPr>
                <w:rFonts w:ascii="Times New Roman" w:hAnsi="Times New Roman"/>
                <w:b/>
              </w:rPr>
            </w:pPr>
            <w:r w:rsidRPr="00222E86">
              <w:rPr>
                <w:rFonts w:ascii="Times New Roman" w:hAnsi="Times New Roman"/>
                <w:b/>
              </w:rPr>
              <w:t>Date of Evaluation</w:t>
            </w:r>
          </w:p>
        </w:tc>
        <w:tc>
          <w:tcPr>
            <w:tcW w:w="2580" w:type="dxa"/>
            <w:gridSpan w:val="2"/>
            <w:shd w:val="clear" w:color="auto" w:fill="FFFFFF" w:themeFill="background1"/>
          </w:tcPr>
          <w:p w14:paraId="06A7CEFB" w14:textId="77777777" w:rsidR="00982AD3" w:rsidRPr="00222E86" w:rsidRDefault="00982AD3" w:rsidP="0097641E">
            <w:pPr>
              <w:spacing w:before="100" w:after="100"/>
              <w:ind w:left="0" w:firstLine="0"/>
              <w:jc w:val="center"/>
              <w:rPr>
                <w:rFonts w:ascii="Times New Roman" w:hAnsi="Times New Roman"/>
              </w:rPr>
            </w:pPr>
            <w:r>
              <w:rPr>
                <w:rFonts w:ascii="Times New Roman" w:hAnsi="Times New Roman"/>
              </w:rPr>
              <w:t>05 April, 2020</w:t>
            </w:r>
          </w:p>
        </w:tc>
      </w:tr>
      <w:tr w:rsidR="00982AD3" w:rsidRPr="00222E86" w14:paraId="1FDF5263" w14:textId="77777777" w:rsidTr="00721FA4">
        <w:tc>
          <w:tcPr>
            <w:tcW w:w="2354" w:type="dxa"/>
            <w:shd w:val="clear" w:color="auto" w:fill="F2F2F2" w:themeFill="background1" w:themeFillShade="F2"/>
          </w:tcPr>
          <w:p w14:paraId="4531FB66" w14:textId="77777777" w:rsidR="00982AD3" w:rsidRPr="00222E86" w:rsidRDefault="00982AD3" w:rsidP="0097641E">
            <w:pPr>
              <w:spacing w:before="100" w:after="100"/>
              <w:ind w:left="0" w:firstLine="0"/>
              <w:jc w:val="left"/>
              <w:rPr>
                <w:rFonts w:ascii="Times New Roman" w:hAnsi="Times New Roman"/>
                <w:b/>
              </w:rPr>
            </w:pPr>
            <w:r w:rsidRPr="00222E86">
              <w:rPr>
                <w:rFonts w:ascii="Times New Roman" w:hAnsi="Times New Roman"/>
                <w:b/>
              </w:rPr>
              <w:t>Competency</w:t>
            </w:r>
          </w:p>
        </w:tc>
        <w:tc>
          <w:tcPr>
            <w:tcW w:w="4082" w:type="dxa"/>
            <w:gridSpan w:val="2"/>
            <w:shd w:val="clear" w:color="auto" w:fill="F2F2F2" w:themeFill="background1" w:themeFillShade="F2"/>
          </w:tcPr>
          <w:p w14:paraId="29865EA2" w14:textId="77777777" w:rsidR="00982AD3" w:rsidRPr="00222E86" w:rsidRDefault="00982AD3" w:rsidP="0097641E">
            <w:pPr>
              <w:spacing w:before="100"/>
              <w:ind w:left="0" w:firstLine="0"/>
              <w:jc w:val="center"/>
              <w:rPr>
                <w:rFonts w:ascii="Times New Roman" w:hAnsi="Times New Roman"/>
                <w:b/>
              </w:rPr>
            </w:pPr>
            <w:r w:rsidRPr="00222E86">
              <w:rPr>
                <w:rFonts w:ascii="Times New Roman" w:hAnsi="Times New Roman"/>
                <w:b/>
              </w:rPr>
              <w:t xml:space="preserve">Examples of </w:t>
            </w:r>
          </w:p>
          <w:p w14:paraId="22E939E1" w14:textId="77777777" w:rsidR="00982AD3" w:rsidRPr="00222E86" w:rsidRDefault="00982AD3" w:rsidP="0097641E">
            <w:pPr>
              <w:spacing w:after="100"/>
              <w:ind w:left="0" w:firstLine="0"/>
              <w:jc w:val="center"/>
              <w:rPr>
                <w:rFonts w:ascii="Times New Roman" w:hAnsi="Times New Roman"/>
                <w:b/>
              </w:rPr>
            </w:pPr>
            <w:r w:rsidRPr="00222E86">
              <w:rPr>
                <w:rFonts w:ascii="Times New Roman" w:hAnsi="Times New Roman"/>
                <w:b/>
              </w:rPr>
              <w:t>Professional Behaviour</w:t>
            </w:r>
          </w:p>
        </w:tc>
        <w:tc>
          <w:tcPr>
            <w:tcW w:w="1290" w:type="dxa"/>
            <w:shd w:val="clear" w:color="auto" w:fill="F2F2F2" w:themeFill="background1" w:themeFillShade="F2"/>
          </w:tcPr>
          <w:p w14:paraId="685E3C16" w14:textId="77777777" w:rsidR="00982AD3" w:rsidRPr="00222E86" w:rsidRDefault="00982AD3" w:rsidP="0097641E">
            <w:pPr>
              <w:spacing w:before="100" w:after="100"/>
              <w:ind w:left="0" w:firstLine="0"/>
              <w:jc w:val="center"/>
              <w:rPr>
                <w:rFonts w:ascii="Times New Roman" w:hAnsi="Times New Roman"/>
                <w:b/>
              </w:rPr>
            </w:pPr>
            <w:r w:rsidRPr="00222E86">
              <w:rPr>
                <w:rFonts w:ascii="Times New Roman" w:hAnsi="Times New Roman"/>
                <w:b/>
              </w:rPr>
              <w:t>Competent</w:t>
            </w:r>
          </w:p>
        </w:tc>
        <w:tc>
          <w:tcPr>
            <w:tcW w:w="1290" w:type="dxa"/>
            <w:shd w:val="clear" w:color="auto" w:fill="F2F2F2" w:themeFill="background1" w:themeFillShade="F2"/>
          </w:tcPr>
          <w:p w14:paraId="0233FF8C" w14:textId="77777777" w:rsidR="00982AD3" w:rsidRPr="00222E86" w:rsidRDefault="00982AD3" w:rsidP="0097641E">
            <w:pPr>
              <w:spacing w:before="100"/>
              <w:ind w:left="0" w:firstLine="0"/>
              <w:jc w:val="center"/>
              <w:rPr>
                <w:rFonts w:ascii="Times New Roman" w:hAnsi="Times New Roman"/>
                <w:b/>
              </w:rPr>
            </w:pPr>
            <w:r w:rsidRPr="00222E86">
              <w:rPr>
                <w:rFonts w:ascii="Times New Roman" w:hAnsi="Times New Roman"/>
                <w:b/>
              </w:rPr>
              <w:t>Not Competent</w:t>
            </w:r>
          </w:p>
        </w:tc>
      </w:tr>
      <w:tr w:rsidR="00982AD3" w:rsidRPr="00222E86" w14:paraId="6765408F" w14:textId="77777777" w:rsidTr="00721FA4">
        <w:tc>
          <w:tcPr>
            <w:tcW w:w="2354" w:type="dxa"/>
          </w:tcPr>
          <w:p w14:paraId="5568601B" w14:textId="77777777" w:rsidR="00982AD3" w:rsidRPr="00222E86" w:rsidRDefault="00982AD3" w:rsidP="0097641E">
            <w:pPr>
              <w:pStyle w:val="ListParagraph"/>
              <w:numPr>
                <w:ilvl w:val="0"/>
                <w:numId w:val="20"/>
              </w:numPr>
              <w:spacing w:before="100" w:after="100"/>
              <w:rPr>
                <w:rFonts w:ascii="Times New Roman" w:hAnsi="Times New Roman"/>
                <w:b/>
              </w:rPr>
            </w:pPr>
            <w:commentRangeStart w:id="1"/>
            <w:r w:rsidRPr="00222E86">
              <w:rPr>
                <w:rFonts w:ascii="Times New Roman" w:hAnsi="Times New Roman"/>
                <w:b/>
              </w:rPr>
              <w:t>Integrity</w:t>
            </w:r>
            <w:commentRangeEnd w:id="1"/>
            <w:r>
              <w:rPr>
                <w:rStyle w:val="CommentReference"/>
              </w:rPr>
              <w:commentReference w:id="1"/>
            </w:r>
          </w:p>
        </w:tc>
        <w:tc>
          <w:tcPr>
            <w:tcW w:w="4082" w:type="dxa"/>
            <w:gridSpan w:val="2"/>
          </w:tcPr>
          <w:p w14:paraId="203BC8DF" w14:textId="77777777" w:rsidR="00982AD3" w:rsidRPr="00222E86" w:rsidRDefault="00982AD3" w:rsidP="0097641E">
            <w:pPr>
              <w:spacing w:before="100" w:after="100"/>
              <w:ind w:left="0" w:firstLine="0"/>
              <w:jc w:val="left"/>
              <w:rPr>
                <w:rFonts w:ascii="Times New Roman" w:hAnsi="Times New Roman"/>
              </w:rPr>
            </w:pPr>
            <w:r w:rsidRPr="00222E86">
              <w:rPr>
                <w:rFonts w:ascii="Times New Roman" w:hAnsi="Times New Roman"/>
              </w:rPr>
              <w:t>Examples of professional behaviour include but are not limited to: consistent honesty; being able to be trusted with the property of others; can be trusted with confidential information; complete and accurate documentation of service user care and learning activities.</w:t>
            </w:r>
          </w:p>
        </w:tc>
        <w:tc>
          <w:tcPr>
            <w:tcW w:w="1290" w:type="dxa"/>
          </w:tcPr>
          <w:p w14:paraId="3095DD6B" w14:textId="77777777" w:rsidR="00982AD3" w:rsidRPr="00222E86" w:rsidRDefault="00982AD3" w:rsidP="0097641E">
            <w:pPr>
              <w:spacing w:before="100" w:after="100"/>
              <w:ind w:left="0" w:firstLine="0"/>
              <w:jc w:val="center"/>
              <w:rPr>
                <w:rFonts w:ascii="Times New Roman" w:hAnsi="Times New Roman"/>
              </w:rPr>
            </w:pPr>
            <w:r w:rsidRPr="00222E86">
              <w:rPr>
                <w:rFonts w:ascii="Times New Roman" w:hAnsi="Times New Roman"/>
              </w:rPr>
              <w:t>100</w:t>
            </w:r>
            <w:r>
              <w:rPr>
                <w:rFonts w:ascii="Times New Roman" w:hAnsi="Times New Roman"/>
              </w:rPr>
              <w:t>.0</w:t>
            </w:r>
            <w:r w:rsidRPr="00222E86">
              <w:rPr>
                <w:rFonts w:ascii="Times New Roman" w:hAnsi="Times New Roman"/>
              </w:rPr>
              <w:t>%</w:t>
            </w:r>
          </w:p>
        </w:tc>
        <w:tc>
          <w:tcPr>
            <w:tcW w:w="1290" w:type="dxa"/>
          </w:tcPr>
          <w:p w14:paraId="005C1383" w14:textId="77777777" w:rsidR="00982AD3" w:rsidRPr="00222E86" w:rsidRDefault="00982AD3" w:rsidP="0097641E">
            <w:pPr>
              <w:spacing w:before="100" w:after="100"/>
              <w:ind w:left="0" w:firstLine="0"/>
              <w:jc w:val="center"/>
              <w:rPr>
                <w:rFonts w:ascii="Times New Roman" w:hAnsi="Times New Roman"/>
              </w:rPr>
            </w:pPr>
            <w:r w:rsidRPr="00222E86">
              <w:rPr>
                <w:rFonts w:ascii="Times New Roman" w:hAnsi="Times New Roman"/>
              </w:rPr>
              <w:t>0</w:t>
            </w:r>
            <w:r>
              <w:rPr>
                <w:rFonts w:ascii="Times New Roman" w:hAnsi="Times New Roman"/>
              </w:rPr>
              <w:t>0.0</w:t>
            </w:r>
            <w:r w:rsidRPr="00222E86">
              <w:rPr>
                <w:rFonts w:ascii="Times New Roman" w:hAnsi="Times New Roman"/>
              </w:rPr>
              <w:t>%</w:t>
            </w:r>
          </w:p>
        </w:tc>
      </w:tr>
      <w:tr w:rsidR="00982AD3" w:rsidRPr="00222E86" w14:paraId="03F2E211" w14:textId="77777777" w:rsidTr="00721FA4">
        <w:tc>
          <w:tcPr>
            <w:tcW w:w="2354" w:type="dxa"/>
          </w:tcPr>
          <w:p w14:paraId="326AA217" w14:textId="77777777" w:rsidR="00982AD3" w:rsidRPr="00222E86" w:rsidRDefault="00982AD3" w:rsidP="0097641E">
            <w:pPr>
              <w:pStyle w:val="ListParagraph"/>
              <w:numPr>
                <w:ilvl w:val="0"/>
                <w:numId w:val="20"/>
              </w:numPr>
              <w:spacing w:before="100" w:after="100"/>
              <w:rPr>
                <w:rFonts w:ascii="Times New Roman" w:hAnsi="Times New Roman"/>
              </w:rPr>
            </w:pPr>
            <w:commentRangeStart w:id="2"/>
            <w:r w:rsidRPr="00222E86">
              <w:rPr>
                <w:rFonts w:ascii="Times New Roman" w:hAnsi="Times New Roman"/>
                <w:b/>
              </w:rPr>
              <w:t>Empathy</w:t>
            </w:r>
            <w:commentRangeEnd w:id="2"/>
            <w:r>
              <w:rPr>
                <w:rStyle w:val="CommentReference"/>
              </w:rPr>
              <w:commentReference w:id="2"/>
            </w:r>
          </w:p>
        </w:tc>
        <w:tc>
          <w:tcPr>
            <w:tcW w:w="4082" w:type="dxa"/>
            <w:gridSpan w:val="2"/>
          </w:tcPr>
          <w:p w14:paraId="3FD9230C" w14:textId="77777777" w:rsidR="00982AD3" w:rsidRPr="00222E86" w:rsidRDefault="00982AD3" w:rsidP="0097641E">
            <w:pPr>
              <w:spacing w:before="100" w:after="100"/>
              <w:ind w:left="0" w:firstLine="0"/>
              <w:jc w:val="left"/>
              <w:rPr>
                <w:rFonts w:ascii="Times New Roman" w:hAnsi="Times New Roman"/>
              </w:rPr>
            </w:pPr>
            <w:r w:rsidRPr="00222E86">
              <w:rPr>
                <w:rFonts w:ascii="Times New Roman" w:hAnsi="Times New Roman"/>
                <w:color w:val="000000"/>
              </w:rPr>
              <w:t xml:space="preserve">Examples of professional behaviour include but are not </w:t>
            </w:r>
            <w:r w:rsidRPr="00147CA7">
              <w:rPr>
                <w:rFonts w:ascii="Times New Roman" w:hAnsi="Times New Roman"/>
                <w:color w:val="000000"/>
              </w:rPr>
              <w:t>limited to:  showing compassion for others; responding appropriately to the emotional response of service users and family members; demonstrating respect for others;</w:t>
            </w:r>
            <w:r w:rsidRPr="00222E86">
              <w:rPr>
                <w:rFonts w:ascii="Times New Roman" w:hAnsi="Times New Roman"/>
                <w:color w:val="000000"/>
              </w:rPr>
              <w:t xml:space="preserve"> demonstrating a calm, compassionate, and helpful demeanour toward those in need; being supportive and reassuring to others.</w:t>
            </w:r>
          </w:p>
        </w:tc>
        <w:tc>
          <w:tcPr>
            <w:tcW w:w="1290" w:type="dxa"/>
          </w:tcPr>
          <w:p w14:paraId="08226345" w14:textId="77777777" w:rsidR="00982AD3" w:rsidRPr="00222E86" w:rsidRDefault="00982AD3" w:rsidP="0097641E">
            <w:pPr>
              <w:spacing w:before="100" w:after="100"/>
              <w:ind w:left="0" w:firstLine="0"/>
              <w:jc w:val="center"/>
              <w:rPr>
                <w:rFonts w:ascii="Times New Roman" w:hAnsi="Times New Roman"/>
              </w:rPr>
            </w:pPr>
            <w:r w:rsidRPr="00222E86">
              <w:rPr>
                <w:rFonts w:ascii="Times New Roman" w:hAnsi="Times New Roman"/>
              </w:rPr>
              <w:t>080</w:t>
            </w:r>
            <w:r>
              <w:rPr>
                <w:rFonts w:ascii="Times New Roman" w:hAnsi="Times New Roman"/>
              </w:rPr>
              <w:t>.0</w:t>
            </w:r>
            <w:r w:rsidRPr="00222E86">
              <w:rPr>
                <w:rFonts w:ascii="Times New Roman" w:hAnsi="Times New Roman"/>
              </w:rPr>
              <w:t>%</w:t>
            </w:r>
          </w:p>
        </w:tc>
        <w:tc>
          <w:tcPr>
            <w:tcW w:w="1290" w:type="dxa"/>
          </w:tcPr>
          <w:p w14:paraId="2A4714BA" w14:textId="77777777" w:rsidR="00982AD3" w:rsidRPr="00222E86" w:rsidRDefault="00982AD3" w:rsidP="0097641E">
            <w:pPr>
              <w:spacing w:before="100" w:after="100"/>
              <w:ind w:left="0" w:firstLine="0"/>
              <w:jc w:val="center"/>
              <w:rPr>
                <w:rFonts w:ascii="Times New Roman" w:hAnsi="Times New Roman"/>
              </w:rPr>
            </w:pPr>
            <w:r w:rsidRPr="00222E86">
              <w:rPr>
                <w:rFonts w:ascii="Times New Roman" w:hAnsi="Times New Roman"/>
              </w:rPr>
              <w:t>20</w:t>
            </w:r>
            <w:r>
              <w:rPr>
                <w:rFonts w:ascii="Times New Roman" w:hAnsi="Times New Roman"/>
              </w:rPr>
              <w:t>.0</w:t>
            </w:r>
            <w:r w:rsidRPr="00222E86">
              <w:rPr>
                <w:rFonts w:ascii="Times New Roman" w:hAnsi="Times New Roman"/>
              </w:rPr>
              <w:t>%</w:t>
            </w:r>
          </w:p>
        </w:tc>
      </w:tr>
      <w:tr w:rsidR="00982AD3" w:rsidRPr="00222E86" w14:paraId="23FA465D" w14:textId="77777777" w:rsidTr="00721FA4">
        <w:tc>
          <w:tcPr>
            <w:tcW w:w="2354" w:type="dxa"/>
          </w:tcPr>
          <w:p w14:paraId="17D74606" w14:textId="77777777" w:rsidR="00982AD3" w:rsidRPr="00222E86" w:rsidRDefault="00982AD3" w:rsidP="0097641E">
            <w:pPr>
              <w:pStyle w:val="ListParagraph"/>
              <w:numPr>
                <w:ilvl w:val="0"/>
                <w:numId w:val="20"/>
              </w:numPr>
              <w:spacing w:before="100" w:after="100"/>
              <w:rPr>
                <w:rFonts w:ascii="Times New Roman" w:hAnsi="Times New Roman"/>
                <w:b/>
              </w:rPr>
            </w:pPr>
            <w:commentRangeStart w:id="3"/>
            <w:r w:rsidRPr="00222E86">
              <w:rPr>
                <w:rFonts w:ascii="Times New Roman" w:hAnsi="Times New Roman"/>
                <w:b/>
              </w:rPr>
              <w:t>Self-Motivation</w:t>
            </w:r>
            <w:commentRangeEnd w:id="3"/>
            <w:r>
              <w:rPr>
                <w:rStyle w:val="CommentReference"/>
              </w:rPr>
              <w:commentReference w:id="3"/>
            </w:r>
          </w:p>
        </w:tc>
        <w:tc>
          <w:tcPr>
            <w:tcW w:w="4082" w:type="dxa"/>
            <w:gridSpan w:val="2"/>
          </w:tcPr>
          <w:p w14:paraId="38A60F39" w14:textId="77777777" w:rsidR="00982AD3" w:rsidRPr="00222E86" w:rsidRDefault="00982AD3" w:rsidP="0097641E">
            <w:pPr>
              <w:spacing w:before="100" w:after="100"/>
              <w:ind w:left="0" w:firstLine="0"/>
              <w:jc w:val="left"/>
              <w:rPr>
                <w:rFonts w:ascii="Times New Roman" w:hAnsi="Times New Roman"/>
              </w:rPr>
            </w:pPr>
            <w:r w:rsidRPr="00222E86">
              <w:rPr>
                <w:rFonts w:ascii="Times New Roman" w:hAnsi="Times New Roman"/>
                <w:color w:val="000000"/>
              </w:rPr>
              <w:t>Examples of professional behaviour include, but are not limited to: taking initiative to complete assignments; taking initiative to improve and / or correct behaviour; taking on and following through on tasks without constant supervision; showing enthusiasm for learning and improvement; consistently striving for excellence in all aspects of service user care and professional activities; accepting constructive feedback in a positive manner; taking advantage of learning opportunities.</w:t>
            </w:r>
          </w:p>
        </w:tc>
        <w:tc>
          <w:tcPr>
            <w:tcW w:w="1290" w:type="dxa"/>
          </w:tcPr>
          <w:p w14:paraId="55A2DCA4" w14:textId="77777777" w:rsidR="00982AD3" w:rsidRPr="00222E86" w:rsidRDefault="00982AD3" w:rsidP="0097641E">
            <w:pPr>
              <w:spacing w:before="100" w:after="100"/>
              <w:ind w:left="0" w:firstLine="0"/>
              <w:jc w:val="center"/>
              <w:rPr>
                <w:rFonts w:ascii="Times New Roman" w:hAnsi="Times New Roman"/>
              </w:rPr>
            </w:pPr>
            <w:r w:rsidRPr="00222E86">
              <w:rPr>
                <w:rFonts w:ascii="Times New Roman" w:hAnsi="Times New Roman"/>
              </w:rPr>
              <w:t>071</w:t>
            </w:r>
            <w:r>
              <w:rPr>
                <w:rFonts w:ascii="Times New Roman" w:hAnsi="Times New Roman"/>
              </w:rPr>
              <w:t>.0</w:t>
            </w:r>
            <w:r w:rsidRPr="00222E86">
              <w:rPr>
                <w:rFonts w:ascii="Times New Roman" w:hAnsi="Times New Roman"/>
              </w:rPr>
              <w:t>%</w:t>
            </w:r>
          </w:p>
        </w:tc>
        <w:tc>
          <w:tcPr>
            <w:tcW w:w="1290" w:type="dxa"/>
          </w:tcPr>
          <w:p w14:paraId="63F75EBC" w14:textId="77777777" w:rsidR="00982AD3" w:rsidRPr="00222E86" w:rsidRDefault="00982AD3" w:rsidP="0097641E">
            <w:pPr>
              <w:spacing w:before="100" w:after="100"/>
              <w:ind w:left="0" w:firstLine="0"/>
              <w:jc w:val="center"/>
              <w:rPr>
                <w:rFonts w:ascii="Times New Roman" w:hAnsi="Times New Roman"/>
              </w:rPr>
            </w:pPr>
            <w:r w:rsidRPr="00222E86">
              <w:rPr>
                <w:rFonts w:ascii="Times New Roman" w:hAnsi="Times New Roman"/>
              </w:rPr>
              <w:t>29</w:t>
            </w:r>
            <w:r>
              <w:rPr>
                <w:rFonts w:ascii="Times New Roman" w:hAnsi="Times New Roman"/>
              </w:rPr>
              <w:t>.0</w:t>
            </w:r>
            <w:r w:rsidRPr="00222E86">
              <w:rPr>
                <w:rFonts w:ascii="Times New Roman" w:hAnsi="Times New Roman"/>
              </w:rPr>
              <w:t>%</w:t>
            </w:r>
          </w:p>
        </w:tc>
      </w:tr>
      <w:tr w:rsidR="00982AD3" w:rsidRPr="00222E86" w14:paraId="42F9FEA9" w14:textId="77777777" w:rsidTr="00721FA4">
        <w:tc>
          <w:tcPr>
            <w:tcW w:w="2354" w:type="dxa"/>
          </w:tcPr>
          <w:p w14:paraId="536A1F1F" w14:textId="77777777" w:rsidR="00982AD3" w:rsidRPr="00222E86" w:rsidRDefault="00982AD3" w:rsidP="0097641E">
            <w:pPr>
              <w:pStyle w:val="ListParagraph"/>
              <w:numPr>
                <w:ilvl w:val="0"/>
                <w:numId w:val="20"/>
              </w:numPr>
              <w:spacing w:before="100" w:after="100"/>
              <w:jc w:val="left"/>
              <w:rPr>
                <w:rFonts w:ascii="Times New Roman" w:hAnsi="Times New Roman"/>
                <w:b/>
              </w:rPr>
            </w:pPr>
            <w:commentRangeStart w:id="4"/>
            <w:r w:rsidRPr="00222E86">
              <w:rPr>
                <w:rFonts w:ascii="Times New Roman" w:hAnsi="Times New Roman"/>
                <w:b/>
              </w:rPr>
              <w:t>Appearance and Personal Hygiene</w:t>
            </w:r>
            <w:commentRangeEnd w:id="4"/>
            <w:r>
              <w:rPr>
                <w:rStyle w:val="CommentReference"/>
              </w:rPr>
              <w:commentReference w:id="4"/>
            </w:r>
          </w:p>
        </w:tc>
        <w:tc>
          <w:tcPr>
            <w:tcW w:w="4082" w:type="dxa"/>
            <w:gridSpan w:val="2"/>
          </w:tcPr>
          <w:p w14:paraId="2938D117" w14:textId="77777777" w:rsidR="00982AD3" w:rsidRPr="00222E86" w:rsidRDefault="00982AD3" w:rsidP="0097641E">
            <w:pPr>
              <w:spacing w:before="100" w:after="100"/>
              <w:ind w:left="0" w:firstLine="0"/>
              <w:jc w:val="left"/>
              <w:rPr>
                <w:rFonts w:ascii="Times New Roman" w:hAnsi="Times New Roman"/>
              </w:rPr>
            </w:pPr>
            <w:r w:rsidRPr="00222E86">
              <w:rPr>
                <w:rFonts w:ascii="Times New Roman" w:hAnsi="Times New Roman"/>
                <w:color w:val="000000"/>
              </w:rPr>
              <w:t xml:space="preserve">Examples of professional behaviour include but are not limited to: </w:t>
            </w:r>
            <w:r w:rsidRPr="00147CA7">
              <w:rPr>
                <w:rFonts w:ascii="Times New Roman" w:hAnsi="Times New Roman"/>
                <w:color w:val="000000"/>
              </w:rPr>
              <w:t>clothing and uniform is appropriate, neat, clean and well maintained; good personal hygiene and grooming.</w:t>
            </w:r>
            <w:r w:rsidRPr="00222E86">
              <w:rPr>
                <w:rFonts w:ascii="Times New Roman" w:hAnsi="Times New Roman"/>
                <w:color w:val="000000"/>
              </w:rPr>
              <w:t xml:space="preserve"> </w:t>
            </w:r>
          </w:p>
        </w:tc>
        <w:tc>
          <w:tcPr>
            <w:tcW w:w="1290" w:type="dxa"/>
          </w:tcPr>
          <w:p w14:paraId="03BA1742" w14:textId="77777777" w:rsidR="00982AD3" w:rsidRPr="00222E86" w:rsidRDefault="00982AD3" w:rsidP="0097641E">
            <w:pPr>
              <w:spacing w:before="100" w:after="100"/>
              <w:ind w:left="0" w:firstLine="0"/>
              <w:jc w:val="center"/>
              <w:rPr>
                <w:rFonts w:ascii="Times New Roman" w:hAnsi="Times New Roman"/>
              </w:rPr>
            </w:pPr>
            <w:r w:rsidRPr="00222E86">
              <w:rPr>
                <w:rFonts w:ascii="Times New Roman" w:hAnsi="Times New Roman"/>
              </w:rPr>
              <w:t>050</w:t>
            </w:r>
            <w:r>
              <w:rPr>
                <w:rFonts w:ascii="Times New Roman" w:hAnsi="Times New Roman"/>
              </w:rPr>
              <w:t>.0</w:t>
            </w:r>
            <w:r w:rsidRPr="00222E86">
              <w:rPr>
                <w:rFonts w:ascii="Times New Roman" w:hAnsi="Times New Roman"/>
              </w:rPr>
              <w:t>%</w:t>
            </w:r>
          </w:p>
        </w:tc>
        <w:tc>
          <w:tcPr>
            <w:tcW w:w="1290" w:type="dxa"/>
          </w:tcPr>
          <w:p w14:paraId="151ADF6C" w14:textId="77777777" w:rsidR="00982AD3" w:rsidRPr="00222E86" w:rsidRDefault="00982AD3" w:rsidP="0097641E">
            <w:pPr>
              <w:spacing w:before="100" w:after="100"/>
              <w:ind w:left="0" w:firstLine="0"/>
              <w:jc w:val="center"/>
              <w:rPr>
                <w:rFonts w:ascii="Times New Roman" w:hAnsi="Times New Roman"/>
              </w:rPr>
            </w:pPr>
            <w:r w:rsidRPr="00222E86">
              <w:rPr>
                <w:rFonts w:ascii="Times New Roman" w:hAnsi="Times New Roman"/>
              </w:rPr>
              <w:t>50</w:t>
            </w:r>
            <w:r>
              <w:rPr>
                <w:rFonts w:ascii="Times New Roman" w:hAnsi="Times New Roman"/>
              </w:rPr>
              <w:t>.0</w:t>
            </w:r>
            <w:r w:rsidRPr="00222E86">
              <w:rPr>
                <w:rFonts w:ascii="Times New Roman" w:hAnsi="Times New Roman"/>
              </w:rPr>
              <w:t>%</w:t>
            </w:r>
          </w:p>
        </w:tc>
      </w:tr>
      <w:tr w:rsidR="00982AD3" w:rsidRPr="00222E86" w14:paraId="68204E57" w14:textId="77777777" w:rsidTr="00721FA4">
        <w:tc>
          <w:tcPr>
            <w:tcW w:w="2354" w:type="dxa"/>
          </w:tcPr>
          <w:p w14:paraId="0BAB7DBA" w14:textId="77777777" w:rsidR="00982AD3" w:rsidRPr="00222E86" w:rsidRDefault="00982AD3" w:rsidP="0097641E">
            <w:pPr>
              <w:pStyle w:val="ListParagraph"/>
              <w:numPr>
                <w:ilvl w:val="0"/>
                <w:numId w:val="20"/>
              </w:numPr>
              <w:spacing w:before="100" w:after="100"/>
              <w:rPr>
                <w:rFonts w:ascii="Times New Roman" w:hAnsi="Times New Roman"/>
                <w:b/>
              </w:rPr>
            </w:pPr>
            <w:commentRangeStart w:id="5"/>
            <w:r w:rsidRPr="00222E86">
              <w:rPr>
                <w:rFonts w:ascii="Times New Roman" w:hAnsi="Times New Roman"/>
                <w:b/>
              </w:rPr>
              <w:t>Self-Confidence</w:t>
            </w:r>
            <w:commentRangeEnd w:id="5"/>
            <w:r>
              <w:rPr>
                <w:rStyle w:val="CommentReference"/>
              </w:rPr>
              <w:commentReference w:id="5"/>
            </w:r>
          </w:p>
        </w:tc>
        <w:tc>
          <w:tcPr>
            <w:tcW w:w="4082" w:type="dxa"/>
            <w:gridSpan w:val="2"/>
          </w:tcPr>
          <w:p w14:paraId="4D03045D" w14:textId="77777777" w:rsidR="00982AD3" w:rsidRPr="00222E86" w:rsidRDefault="00982AD3" w:rsidP="0097641E">
            <w:pPr>
              <w:spacing w:before="100" w:after="100"/>
              <w:ind w:left="0" w:firstLine="0"/>
              <w:jc w:val="left"/>
              <w:rPr>
                <w:rFonts w:ascii="Times New Roman" w:hAnsi="Times New Roman"/>
              </w:rPr>
            </w:pPr>
            <w:r w:rsidRPr="00222E86">
              <w:rPr>
                <w:rFonts w:ascii="Times New Roman" w:hAnsi="Times New Roman"/>
                <w:color w:val="000000"/>
              </w:rPr>
              <w:t>Examples of professional behaviour include but are not limited to: demonstrating the ability to trust personal judgement; demonstrating an awareness of strengths and limitations; exercises good personal judgement.</w:t>
            </w:r>
          </w:p>
        </w:tc>
        <w:tc>
          <w:tcPr>
            <w:tcW w:w="1290" w:type="dxa"/>
          </w:tcPr>
          <w:p w14:paraId="07CB3BAE" w14:textId="77777777" w:rsidR="00982AD3" w:rsidRPr="00222E86" w:rsidRDefault="00982AD3" w:rsidP="0097641E">
            <w:pPr>
              <w:spacing w:before="100" w:after="100"/>
              <w:ind w:left="0" w:firstLine="0"/>
              <w:jc w:val="center"/>
              <w:rPr>
                <w:rFonts w:ascii="Times New Roman" w:hAnsi="Times New Roman"/>
              </w:rPr>
            </w:pPr>
            <w:r w:rsidRPr="00222E86">
              <w:rPr>
                <w:rFonts w:ascii="Times New Roman" w:hAnsi="Times New Roman"/>
              </w:rPr>
              <w:t>033.3%</w:t>
            </w:r>
          </w:p>
        </w:tc>
        <w:tc>
          <w:tcPr>
            <w:tcW w:w="1290" w:type="dxa"/>
          </w:tcPr>
          <w:p w14:paraId="1ABD3829" w14:textId="77777777" w:rsidR="00982AD3" w:rsidRPr="00222E86" w:rsidRDefault="00982AD3" w:rsidP="0097641E">
            <w:pPr>
              <w:spacing w:before="100" w:after="100"/>
              <w:ind w:left="0" w:firstLine="0"/>
              <w:jc w:val="center"/>
              <w:rPr>
                <w:rFonts w:ascii="Times New Roman" w:hAnsi="Times New Roman"/>
              </w:rPr>
            </w:pPr>
            <w:r w:rsidRPr="00222E86">
              <w:rPr>
                <w:rFonts w:ascii="Times New Roman" w:hAnsi="Times New Roman"/>
              </w:rPr>
              <w:t>66.6%</w:t>
            </w:r>
          </w:p>
        </w:tc>
      </w:tr>
      <w:tr w:rsidR="00982AD3" w:rsidRPr="00222E86" w14:paraId="06090B9C" w14:textId="77777777" w:rsidTr="00721FA4">
        <w:tc>
          <w:tcPr>
            <w:tcW w:w="2354" w:type="dxa"/>
          </w:tcPr>
          <w:p w14:paraId="3A6A4A74" w14:textId="77777777" w:rsidR="00982AD3" w:rsidRPr="00222E86" w:rsidRDefault="00982AD3" w:rsidP="0097641E">
            <w:pPr>
              <w:pStyle w:val="ListParagraph"/>
              <w:numPr>
                <w:ilvl w:val="0"/>
                <w:numId w:val="20"/>
              </w:numPr>
              <w:spacing w:before="100" w:after="100"/>
              <w:rPr>
                <w:rFonts w:ascii="Times New Roman" w:hAnsi="Times New Roman"/>
                <w:b/>
              </w:rPr>
            </w:pPr>
            <w:commentRangeStart w:id="6"/>
            <w:r w:rsidRPr="00222E86">
              <w:rPr>
                <w:rFonts w:ascii="Times New Roman" w:hAnsi="Times New Roman"/>
                <w:b/>
              </w:rPr>
              <w:t>Communication</w:t>
            </w:r>
            <w:commentRangeEnd w:id="6"/>
            <w:r>
              <w:rPr>
                <w:rStyle w:val="CommentReference"/>
              </w:rPr>
              <w:commentReference w:id="6"/>
            </w:r>
          </w:p>
        </w:tc>
        <w:tc>
          <w:tcPr>
            <w:tcW w:w="4082" w:type="dxa"/>
            <w:gridSpan w:val="2"/>
          </w:tcPr>
          <w:p w14:paraId="1AB71EBB" w14:textId="77777777" w:rsidR="00982AD3" w:rsidRPr="00222E86" w:rsidRDefault="00982AD3" w:rsidP="0097641E">
            <w:pPr>
              <w:spacing w:before="100" w:after="100"/>
              <w:ind w:left="0" w:firstLine="0"/>
              <w:jc w:val="left"/>
              <w:rPr>
                <w:rFonts w:ascii="Times New Roman" w:hAnsi="Times New Roman"/>
              </w:rPr>
            </w:pPr>
            <w:r w:rsidRPr="00222E86">
              <w:rPr>
                <w:rFonts w:ascii="Times New Roman" w:hAnsi="Times New Roman"/>
                <w:color w:val="000000"/>
              </w:rPr>
              <w:t>Examples of professional behaviour include but are not limited to: Speaking clearly; writing legibly</w:t>
            </w:r>
            <w:r w:rsidRPr="00147CA7">
              <w:rPr>
                <w:rFonts w:ascii="Times New Roman" w:hAnsi="Times New Roman"/>
                <w:color w:val="000000"/>
              </w:rPr>
              <w:t>; listening actively; adjusting communication strategies to various situations.</w:t>
            </w:r>
          </w:p>
        </w:tc>
        <w:tc>
          <w:tcPr>
            <w:tcW w:w="1290" w:type="dxa"/>
          </w:tcPr>
          <w:p w14:paraId="7E22B68F" w14:textId="77777777" w:rsidR="00982AD3" w:rsidRPr="00222E86" w:rsidRDefault="00982AD3" w:rsidP="0097641E">
            <w:pPr>
              <w:spacing w:before="100" w:after="100"/>
              <w:ind w:left="0" w:firstLine="0"/>
              <w:jc w:val="center"/>
              <w:rPr>
                <w:rFonts w:ascii="Times New Roman" w:hAnsi="Times New Roman"/>
              </w:rPr>
            </w:pPr>
            <w:r w:rsidRPr="00222E86">
              <w:rPr>
                <w:rFonts w:ascii="Times New Roman" w:hAnsi="Times New Roman"/>
              </w:rPr>
              <w:t>075</w:t>
            </w:r>
            <w:r>
              <w:rPr>
                <w:rFonts w:ascii="Times New Roman" w:hAnsi="Times New Roman"/>
              </w:rPr>
              <w:t>.0</w:t>
            </w:r>
            <w:r w:rsidRPr="00222E86">
              <w:rPr>
                <w:rFonts w:ascii="Times New Roman" w:hAnsi="Times New Roman"/>
              </w:rPr>
              <w:t>%</w:t>
            </w:r>
          </w:p>
        </w:tc>
        <w:tc>
          <w:tcPr>
            <w:tcW w:w="1290" w:type="dxa"/>
          </w:tcPr>
          <w:p w14:paraId="14C288DC" w14:textId="77777777" w:rsidR="00982AD3" w:rsidRPr="00222E86" w:rsidRDefault="00982AD3" w:rsidP="0097641E">
            <w:pPr>
              <w:spacing w:before="100" w:after="100"/>
              <w:ind w:left="0" w:firstLine="0"/>
              <w:jc w:val="center"/>
              <w:rPr>
                <w:rFonts w:ascii="Times New Roman" w:hAnsi="Times New Roman"/>
              </w:rPr>
            </w:pPr>
            <w:r w:rsidRPr="00222E86">
              <w:rPr>
                <w:rFonts w:ascii="Times New Roman" w:hAnsi="Times New Roman"/>
              </w:rPr>
              <w:t>25</w:t>
            </w:r>
            <w:r>
              <w:rPr>
                <w:rFonts w:ascii="Times New Roman" w:hAnsi="Times New Roman"/>
              </w:rPr>
              <w:t>.0</w:t>
            </w:r>
            <w:r w:rsidRPr="00222E86">
              <w:rPr>
                <w:rFonts w:ascii="Times New Roman" w:hAnsi="Times New Roman"/>
              </w:rPr>
              <w:t>%</w:t>
            </w:r>
          </w:p>
        </w:tc>
      </w:tr>
      <w:tr w:rsidR="00982AD3" w:rsidRPr="000C2FA2" w14:paraId="49CAA43D" w14:textId="77777777" w:rsidTr="00721FA4">
        <w:tc>
          <w:tcPr>
            <w:tcW w:w="2354" w:type="dxa"/>
          </w:tcPr>
          <w:p w14:paraId="240F0F2E" w14:textId="77777777" w:rsidR="00982AD3" w:rsidRPr="00222E86" w:rsidRDefault="00982AD3" w:rsidP="0097641E">
            <w:pPr>
              <w:pStyle w:val="ListParagraph"/>
              <w:numPr>
                <w:ilvl w:val="0"/>
                <w:numId w:val="20"/>
              </w:numPr>
              <w:spacing w:before="100" w:after="100"/>
              <w:rPr>
                <w:rFonts w:ascii="Times New Roman" w:hAnsi="Times New Roman"/>
                <w:b/>
              </w:rPr>
            </w:pPr>
            <w:commentRangeStart w:id="7"/>
            <w:r w:rsidRPr="00222E86">
              <w:rPr>
                <w:rFonts w:ascii="Times New Roman" w:hAnsi="Times New Roman"/>
                <w:b/>
              </w:rPr>
              <w:t>Time Management</w:t>
            </w:r>
            <w:commentRangeEnd w:id="7"/>
            <w:r>
              <w:rPr>
                <w:rStyle w:val="CommentReference"/>
              </w:rPr>
              <w:commentReference w:id="7"/>
            </w:r>
          </w:p>
        </w:tc>
        <w:tc>
          <w:tcPr>
            <w:tcW w:w="4082" w:type="dxa"/>
            <w:gridSpan w:val="2"/>
          </w:tcPr>
          <w:p w14:paraId="70C61154" w14:textId="77777777" w:rsidR="00982AD3" w:rsidRPr="00222E86" w:rsidRDefault="00982AD3" w:rsidP="0097641E">
            <w:pPr>
              <w:spacing w:before="100" w:after="100"/>
              <w:ind w:left="0" w:firstLine="0"/>
              <w:jc w:val="left"/>
              <w:rPr>
                <w:rFonts w:ascii="Times New Roman" w:hAnsi="Times New Roman"/>
              </w:rPr>
            </w:pPr>
            <w:r w:rsidRPr="00222E86">
              <w:rPr>
                <w:rFonts w:ascii="Times New Roman" w:hAnsi="Times New Roman"/>
                <w:color w:val="000000"/>
              </w:rPr>
              <w:t xml:space="preserve">Examples of professional behaviour include but are not limited to: consistent punctuality; </w:t>
            </w:r>
            <w:r w:rsidRPr="00147CA7">
              <w:rPr>
                <w:rFonts w:ascii="Times New Roman" w:hAnsi="Times New Roman"/>
                <w:color w:val="000000"/>
              </w:rPr>
              <w:t>completing tasks and assignments on time.</w:t>
            </w:r>
          </w:p>
        </w:tc>
        <w:tc>
          <w:tcPr>
            <w:tcW w:w="1290" w:type="dxa"/>
          </w:tcPr>
          <w:p w14:paraId="7993B780" w14:textId="77777777" w:rsidR="00982AD3" w:rsidRPr="00222E86" w:rsidRDefault="00982AD3" w:rsidP="0097641E">
            <w:pPr>
              <w:spacing w:before="100" w:after="100"/>
              <w:ind w:left="0" w:firstLine="0"/>
              <w:jc w:val="center"/>
              <w:rPr>
                <w:rFonts w:ascii="Times New Roman" w:hAnsi="Times New Roman"/>
              </w:rPr>
            </w:pPr>
            <w:r w:rsidRPr="00222E86">
              <w:rPr>
                <w:rFonts w:ascii="Times New Roman" w:hAnsi="Times New Roman"/>
              </w:rPr>
              <w:t>050</w:t>
            </w:r>
            <w:r>
              <w:rPr>
                <w:rFonts w:ascii="Times New Roman" w:hAnsi="Times New Roman"/>
              </w:rPr>
              <w:t>.0</w:t>
            </w:r>
            <w:r w:rsidRPr="00222E86">
              <w:rPr>
                <w:rFonts w:ascii="Times New Roman" w:hAnsi="Times New Roman"/>
              </w:rPr>
              <w:t>%</w:t>
            </w:r>
          </w:p>
        </w:tc>
        <w:tc>
          <w:tcPr>
            <w:tcW w:w="1290" w:type="dxa"/>
          </w:tcPr>
          <w:p w14:paraId="32F3B099" w14:textId="77777777" w:rsidR="00982AD3" w:rsidRPr="00222E86" w:rsidRDefault="00982AD3" w:rsidP="0097641E">
            <w:pPr>
              <w:spacing w:before="100" w:after="100"/>
              <w:ind w:left="0" w:firstLine="0"/>
              <w:jc w:val="center"/>
              <w:rPr>
                <w:rFonts w:ascii="Times New Roman" w:hAnsi="Times New Roman"/>
              </w:rPr>
            </w:pPr>
            <w:r w:rsidRPr="00222E86">
              <w:rPr>
                <w:rFonts w:ascii="Times New Roman" w:hAnsi="Times New Roman"/>
              </w:rPr>
              <w:t>50</w:t>
            </w:r>
            <w:r>
              <w:rPr>
                <w:rFonts w:ascii="Times New Roman" w:hAnsi="Times New Roman"/>
              </w:rPr>
              <w:t>.0</w:t>
            </w:r>
            <w:r w:rsidRPr="00222E86">
              <w:rPr>
                <w:rFonts w:ascii="Times New Roman" w:hAnsi="Times New Roman"/>
              </w:rPr>
              <w:t>%</w:t>
            </w:r>
          </w:p>
        </w:tc>
      </w:tr>
      <w:tr w:rsidR="00982AD3" w:rsidRPr="000C2FA2" w14:paraId="2C2695D5" w14:textId="77777777" w:rsidTr="00721FA4">
        <w:tc>
          <w:tcPr>
            <w:tcW w:w="2354" w:type="dxa"/>
          </w:tcPr>
          <w:p w14:paraId="7E0B9D03" w14:textId="77777777" w:rsidR="00982AD3" w:rsidRPr="00222E86" w:rsidRDefault="00982AD3" w:rsidP="0097641E">
            <w:pPr>
              <w:pStyle w:val="ListParagraph"/>
              <w:numPr>
                <w:ilvl w:val="0"/>
                <w:numId w:val="20"/>
              </w:numPr>
              <w:spacing w:before="100" w:after="100"/>
              <w:jc w:val="left"/>
              <w:rPr>
                <w:rFonts w:ascii="Times New Roman" w:hAnsi="Times New Roman"/>
                <w:b/>
              </w:rPr>
            </w:pPr>
            <w:commentRangeStart w:id="8"/>
            <w:r w:rsidRPr="00222E86">
              <w:rPr>
                <w:rFonts w:ascii="Times New Roman" w:hAnsi="Times New Roman"/>
                <w:b/>
              </w:rPr>
              <w:lastRenderedPageBreak/>
              <w:t>Teamwork and Diplomacy</w:t>
            </w:r>
            <w:commentRangeEnd w:id="8"/>
            <w:r>
              <w:rPr>
                <w:rStyle w:val="CommentReference"/>
              </w:rPr>
              <w:commentReference w:id="8"/>
            </w:r>
          </w:p>
        </w:tc>
        <w:tc>
          <w:tcPr>
            <w:tcW w:w="4082" w:type="dxa"/>
            <w:gridSpan w:val="2"/>
          </w:tcPr>
          <w:p w14:paraId="1E9368AA" w14:textId="77777777" w:rsidR="00982AD3" w:rsidRPr="00222E86" w:rsidRDefault="00982AD3" w:rsidP="0097641E">
            <w:pPr>
              <w:spacing w:before="100" w:after="100"/>
              <w:ind w:left="0" w:firstLine="0"/>
              <w:jc w:val="left"/>
              <w:rPr>
                <w:rFonts w:ascii="Times New Roman" w:hAnsi="Times New Roman"/>
              </w:rPr>
            </w:pPr>
            <w:r w:rsidRPr="00222E86">
              <w:rPr>
                <w:rFonts w:ascii="Times New Roman" w:hAnsi="Times New Roman"/>
                <w:color w:val="000000"/>
              </w:rPr>
              <w:t>Examples of professional behaviour include but are not limited to: placing the success of the team above self-interest; not undermining the team; helping and supporting other team members; showing respect for all team members; remaining flexible and open to change; communicating with others to resolve problems.</w:t>
            </w:r>
          </w:p>
        </w:tc>
        <w:tc>
          <w:tcPr>
            <w:tcW w:w="1290" w:type="dxa"/>
          </w:tcPr>
          <w:p w14:paraId="1822FCE1" w14:textId="77777777" w:rsidR="00982AD3" w:rsidRPr="00222E86" w:rsidRDefault="00982AD3" w:rsidP="0097641E">
            <w:pPr>
              <w:spacing w:before="100" w:after="100"/>
              <w:ind w:left="0" w:firstLine="0"/>
              <w:jc w:val="center"/>
              <w:rPr>
                <w:rFonts w:ascii="Times New Roman" w:hAnsi="Times New Roman"/>
              </w:rPr>
            </w:pPr>
            <w:r>
              <w:rPr>
                <w:rFonts w:ascii="Times New Roman" w:hAnsi="Times New Roman"/>
              </w:rPr>
              <w:t>66.6%</w:t>
            </w:r>
          </w:p>
        </w:tc>
        <w:tc>
          <w:tcPr>
            <w:tcW w:w="1290" w:type="dxa"/>
          </w:tcPr>
          <w:p w14:paraId="114C0348" w14:textId="77777777" w:rsidR="00982AD3" w:rsidRPr="00222E86" w:rsidRDefault="00982AD3" w:rsidP="0097641E">
            <w:pPr>
              <w:spacing w:before="100" w:after="100"/>
              <w:ind w:left="0" w:firstLine="0"/>
              <w:jc w:val="center"/>
              <w:rPr>
                <w:rFonts w:ascii="Times New Roman" w:hAnsi="Times New Roman"/>
              </w:rPr>
            </w:pPr>
            <w:r>
              <w:rPr>
                <w:rFonts w:ascii="Times New Roman" w:hAnsi="Times New Roman"/>
              </w:rPr>
              <w:t>33.3%</w:t>
            </w:r>
          </w:p>
        </w:tc>
      </w:tr>
      <w:tr w:rsidR="00982AD3" w:rsidRPr="000C2FA2" w14:paraId="40BAB57C" w14:textId="77777777" w:rsidTr="00721FA4">
        <w:tc>
          <w:tcPr>
            <w:tcW w:w="2354" w:type="dxa"/>
          </w:tcPr>
          <w:p w14:paraId="5F4EDA74" w14:textId="77777777" w:rsidR="00982AD3" w:rsidRPr="00222E86" w:rsidRDefault="00982AD3" w:rsidP="0097641E">
            <w:pPr>
              <w:pStyle w:val="ListParagraph"/>
              <w:numPr>
                <w:ilvl w:val="0"/>
                <w:numId w:val="20"/>
              </w:numPr>
              <w:spacing w:before="100" w:after="100"/>
              <w:rPr>
                <w:rFonts w:ascii="Times New Roman" w:hAnsi="Times New Roman"/>
                <w:b/>
              </w:rPr>
            </w:pPr>
            <w:commentRangeStart w:id="9"/>
            <w:r w:rsidRPr="00222E86">
              <w:rPr>
                <w:rFonts w:ascii="Times New Roman" w:hAnsi="Times New Roman"/>
                <w:b/>
              </w:rPr>
              <w:t>Respect</w:t>
            </w:r>
            <w:commentRangeEnd w:id="9"/>
            <w:r>
              <w:rPr>
                <w:rStyle w:val="CommentReference"/>
              </w:rPr>
              <w:commentReference w:id="9"/>
            </w:r>
          </w:p>
        </w:tc>
        <w:tc>
          <w:tcPr>
            <w:tcW w:w="4082" w:type="dxa"/>
            <w:gridSpan w:val="2"/>
          </w:tcPr>
          <w:p w14:paraId="6F1F7851" w14:textId="77777777" w:rsidR="00982AD3" w:rsidRPr="00222E86" w:rsidRDefault="00982AD3" w:rsidP="0097641E">
            <w:pPr>
              <w:pStyle w:val="Default"/>
              <w:spacing w:before="100" w:after="100"/>
              <w:rPr>
                <w:rFonts w:ascii="Times New Roman" w:hAnsi="Times New Roman" w:cs="Times New Roman"/>
                <w:sz w:val="20"/>
                <w:szCs w:val="20"/>
              </w:rPr>
            </w:pPr>
            <w:r w:rsidRPr="00222E86">
              <w:rPr>
                <w:rFonts w:ascii="Times New Roman" w:hAnsi="Times New Roman" w:cs="Times New Roman"/>
                <w:sz w:val="20"/>
                <w:szCs w:val="20"/>
              </w:rPr>
              <w:t xml:space="preserve">Examples of professional behaviour include but are not limited to: being polite to others; not using derogatory or demeaning terms; behaving in a manner that brings credit to the profession. </w:t>
            </w:r>
          </w:p>
        </w:tc>
        <w:tc>
          <w:tcPr>
            <w:tcW w:w="1290" w:type="dxa"/>
          </w:tcPr>
          <w:p w14:paraId="2557B603" w14:textId="77777777" w:rsidR="00982AD3" w:rsidRPr="00222E86" w:rsidRDefault="00982AD3" w:rsidP="0097641E">
            <w:pPr>
              <w:spacing w:before="100" w:after="100"/>
              <w:ind w:left="0" w:firstLine="0"/>
              <w:jc w:val="center"/>
              <w:rPr>
                <w:rFonts w:ascii="Times New Roman" w:hAnsi="Times New Roman"/>
              </w:rPr>
            </w:pPr>
            <w:r w:rsidRPr="00222E86">
              <w:rPr>
                <w:rFonts w:ascii="Times New Roman" w:hAnsi="Times New Roman"/>
              </w:rPr>
              <w:t>066.6%</w:t>
            </w:r>
          </w:p>
        </w:tc>
        <w:tc>
          <w:tcPr>
            <w:tcW w:w="1290" w:type="dxa"/>
          </w:tcPr>
          <w:p w14:paraId="30EE4ADC" w14:textId="77777777" w:rsidR="00982AD3" w:rsidRPr="00222E86" w:rsidRDefault="00982AD3" w:rsidP="0097641E">
            <w:pPr>
              <w:spacing w:before="100" w:after="100"/>
              <w:ind w:left="0" w:firstLine="0"/>
              <w:jc w:val="center"/>
              <w:rPr>
                <w:rFonts w:ascii="Times New Roman" w:hAnsi="Times New Roman"/>
              </w:rPr>
            </w:pPr>
            <w:r w:rsidRPr="00222E86">
              <w:rPr>
                <w:rFonts w:ascii="Times New Roman" w:hAnsi="Times New Roman"/>
              </w:rPr>
              <w:t>33.3%</w:t>
            </w:r>
          </w:p>
        </w:tc>
      </w:tr>
      <w:tr w:rsidR="00982AD3" w:rsidRPr="000C2FA2" w14:paraId="18F19762" w14:textId="77777777" w:rsidTr="00721FA4">
        <w:tc>
          <w:tcPr>
            <w:tcW w:w="2354" w:type="dxa"/>
          </w:tcPr>
          <w:p w14:paraId="55D12E89" w14:textId="77777777" w:rsidR="00982AD3" w:rsidRPr="00222E86" w:rsidRDefault="00982AD3" w:rsidP="0097641E">
            <w:pPr>
              <w:pStyle w:val="ListParagraph"/>
              <w:numPr>
                <w:ilvl w:val="0"/>
                <w:numId w:val="20"/>
              </w:numPr>
              <w:spacing w:before="100" w:after="100"/>
              <w:jc w:val="left"/>
              <w:rPr>
                <w:rFonts w:ascii="Times New Roman" w:hAnsi="Times New Roman"/>
                <w:b/>
              </w:rPr>
            </w:pPr>
            <w:commentRangeStart w:id="10"/>
            <w:r w:rsidRPr="00222E86">
              <w:rPr>
                <w:rFonts w:ascii="Times New Roman" w:hAnsi="Times New Roman"/>
                <w:b/>
              </w:rPr>
              <w:t>Service User Advocacy</w:t>
            </w:r>
            <w:commentRangeEnd w:id="10"/>
            <w:r>
              <w:rPr>
                <w:rStyle w:val="CommentReference"/>
              </w:rPr>
              <w:commentReference w:id="10"/>
            </w:r>
          </w:p>
        </w:tc>
        <w:tc>
          <w:tcPr>
            <w:tcW w:w="4082" w:type="dxa"/>
            <w:gridSpan w:val="2"/>
          </w:tcPr>
          <w:p w14:paraId="54F32B77" w14:textId="77777777" w:rsidR="00982AD3" w:rsidRPr="00222E86" w:rsidRDefault="00982AD3" w:rsidP="0097641E">
            <w:pPr>
              <w:pStyle w:val="Default"/>
              <w:spacing w:before="100" w:after="100"/>
              <w:rPr>
                <w:rFonts w:ascii="Times New Roman" w:hAnsi="Times New Roman" w:cs="Times New Roman"/>
                <w:sz w:val="20"/>
                <w:szCs w:val="20"/>
              </w:rPr>
            </w:pPr>
            <w:r w:rsidRPr="00222E86">
              <w:rPr>
                <w:rFonts w:ascii="Times New Roman" w:hAnsi="Times New Roman" w:cs="Times New Roman"/>
                <w:sz w:val="20"/>
                <w:szCs w:val="20"/>
              </w:rPr>
              <w:t xml:space="preserve">Examples of professional behaviour include but are not limited to: not allowing personal bias to or feelings to interfere with service user care; placing the needs of service users above self-interest; protecting and respecting service user confidentiality and dignity. </w:t>
            </w:r>
          </w:p>
        </w:tc>
        <w:tc>
          <w:tcPr>
            <w:tcW w:w="1290" w:type="dxa"/>
          </w:tcPr>
          <w:p w14:paraId="0FD74B13" w14:textId="77777777" w:rsidR="00982AD3" w:rsidRPr="00222E86" w:rsidRDefault="00982AD3" w:rsidP="0097641E">
            <w:pPr>
              <w:spacing w:before="100" w:after="100"/>
              <w:ind w:left="0" w:firstLine="0"/>
              <w:jc w:val="center"/>
              <w:rPr>
                <w:rFonts w:ascii="Times New Roman" w:hAnsi="Times New Roman"/>
              </w:rPr>
            </w:pPr>
            <w:r w:rsidRPr="00222E86">
              <w:rPr>
                <w:rFonts w:ascii="Times New Roman" w:hAnsi="Times New Roman"/>
              </w:rPr>
              <w:t>066.6%</w:t>
            </w:r>
          </w:p>
        </w:tc>
        <w:tc>
          <w:tcPr>
            <w:tcW w:w="1290" w:type="dxa"/>
          </w:tcPr>
          <w:p w14:paraId="5167DF62" w14:textId="77777777" w:rsidR="00982AD3" w:rsidRPr="00222E86" w:rsidRDefault="00982AD3" w:rsidP="0097641E">
            <w:pPr>
              <w:spacing w:before="100" w:after="100"/>
              <w:ind w:left="0" w:firstLine="0"/>
              <w:jc w:val="center"/>
              <w:rPr>
                <w:rFonts w:ascii="Times New Roman" w:hAnsi="Times New Roman"/>
              </w:rPr>
            </w:pPr>
            <w:r w:rsidRPr="00222E86">
              <w:rPr>
                <w:rFonts w:ascii="Times New Roman" w:hAnsi="Times New Roman"/>
              </w:rPr>
              <w:t>33.3%</w:t>
            </w:r>
          </w:p>
        </w:tc>
      </w:tr>
      <w:tr w:rsidR="00982AD3" w:rsidRPr="000C2FA2" w14:paraId="483E1E08" w14:textId="77777777" w:rsidTr="00721FA4">
        <w:tc>
          <w:tcPr>
            <w:tcW w:w="2354" w:type="dxa"/>
          </w:tcPr>
          <w:p w14:paraId="074949D8" w14:textId="77777777" w:rsidR="00982AD3" w:rsidRPr="00222E86" w:rsidRDefault="00982AD3" w:rsidP="0097641E">
            <w:pPr>
              <w:pStyle w:val="ListParagraph"/>
              <w:numPr>
                <w:ilvl w:val="0"/>
                <w:numId w:val="20"/>
              </w:numPr>
              <w:spacing w:before="100" w:after="100"/>
              <w:jc w:val="left"/>
              <w:rPr>
                <w:rFonts w:ascii="Times New Roman" w:hAnsi="Times New Roman"/>
                <w:b/>
              </w:rPr>
            </w:pPr>
            <w:commentRangeStart w:id="11"/>
            <w:r w:rsidRPr="00222E86">
              <w:rPr>
                <w:rFonts w:ascii="Times New Roman" w:hAnsi="Times New Roman"/>
                <w:b/>
              </w:rPr>
              <w:t>Careful Delivery of Service</w:t>
            </w:r>
            <w:commentRangeEnd w:id="11"/>
            <w:r w:rsidR="00170CDF">
              <w:rPr>
                <w:rStyle w:val="CommentReference"/>
              </w:rPr>
              <w:commentReference w:id="11"/>
            </w:r>
          </w:p>
        </w:tc>
        <w:tc>
          <w:tcPr>
            <w:tcW w:w="4082" w:type="dxa"/>
            <w:gridSpan w:val="2"/>
          </w:tcPr>
          <w:p w14:paraId="21A2A2A3" w14:textId="77777777" w:rsidR="00982AD3" w:rsidRPr="00222E86" w:rsidRDefault="00982AD3" w:rsidP="0097641E">
            <w:pPr>
              <w:pStyle w:val="Default"/>
              <w:spacing w:before="100" w:after="100"/>
              <w:rPr>
                <w:rFonts w:ascii="Times New Roman" w:hAnsi="Times New Roman" w:cs="Times New Roman"/>
                <w:sz w:val="20"/>
                <w:szCs w:val="20"/>
              </w:rPr>
            </w:pPr>
            <w:r w:rsidRPr="00222E86">
              <w:rPr>
                <w:rFonts w:ascii="Times New Roman" w:hAnsi="Times New Roman" w:cs="Times New Roman"/>
                <w:sz w:val="20"/>
                <w:szCs w:val="20"/>
              </w:rPr>
              <w:t xml:space="preserve">Examples of professional behaviour include but are not limited to: mastering and refreshing skills; performing complete equipment checks; demonstrating careful and safe ambulance operations; following policies, procedures, and protocols; </w:t>
            </w:r>
            <w:r w:rsidRPr="00147CA7">
              <w:rPr>
                <w:rFonts w:ascii="Times New Roman" w:hAnsi="Times New Roman" w:cs="Times New Roman"/>
                <w:sz w:val="20"/>
                <w:szCs w:val="20"/>
              </w:rPr>
              <w:t>following orders.</w:t>
            </w:r>
            <w:r w:rsidRPr="00222E86">
              <w:rPr>
                <w:rFonts w:ascii="Times New Roman" w:hAnsi="Times New Roman" w:cs="Times New Roman"/>
                <w:sz w:val="20"/>
                <w:szCs w:val="20"/>
              </w:rPr>
              <w:t xml:space="preserve"> </w:t>
            </w:r>
          </w:p>
        </w:tc>
        <w:tc>
          <w:tcPr>
            <w:tcW w:w="1290" w:type="dxa"/>
          </w:tcPr>
          <w:p w14:paraId="7745FF68" w14:textId="77777777" w:rsidR="00982AD3" w:rsidRPr="00222E86" w:rsidRDefault="00982AD3" w:rsidP="0097641E">
            <w:pPr>
              <w:spacing w:before="100" w:after="100"/>
              <w:ind w:left="0" w:firstLine="0"/>
              <w:jc w:val="center"/>
              <w:rPr>
                <w:rFonts w:ascii="Times New Roman" w:hAnsi="Times New Roman"/>
              </w:rPr>
            </w:pPr>
            <w:r w:rsidRPr="00222E86">
              <w:rPr>
                <w:rFonts w:ascii="Times New Roman" w:hAnsi="Times New Roman"/>
              </w:rPr>
              <w:t>060</w:t>
            </w:r>
            <w:r>
              <w:rPr>
                <w:rFonts w:ascii="Times New Roman" w:hAnsi="Times New Roman"/>
              </w:rPr>
              <w:t>.0</w:t>
            </w:r>
            <w:r w:rsidRPr="00222E86">
              <w:rPr>
                <w:rFonts w:ascii="Times New Roman" w:hAnsi="Times New Roman"/>
              </w:rPr>
              <w:t>%</w:t>
            </w:r>
          </w:p>
        </w:tc>
        <w:tc>
          <w:tcPr>
            <w:tcW w:w="1290" w:type="dxa"/>
          </w:tcPr>
          <w:p w14:paraId="536441D3" w14:textId="77777777" w:rsidR="00982AD3" w:rsidRPr="00222E86" w:rsidRDefault="00982AD3" w:rsidP="0097641E">
            <w:pPr>
              <w:spacing w:before="100" w:after="100"/>
              <w:ind w:left="0" w:firstLine="0"/>
              <w:jc w:val="center"/>
              <w:rPr>
                <w:rFonts w:ascii="Times New Roman" w:hAnsi="Times New Roman"/>
              </w:rPr>
            </w:pPr>
            <w:r w:rsidRPr="00222E86">
              <w:rPr>
                <w:rFonts w:ascii="Times New Roman" w:hAnsi="Times New Roman"/>
              </w:rPr>
              <w:t>40</w:t>
            </w:r>
            <w:r>
              <w:rPr>
                <w:rFonts w:ascii="Times New Roman" w:hAnsi="Times New Roman"/>
              </w:rPr>
              <w:t>.0</w:t>
            </w:r>
            <w:r w:rsidRPr="00222E86">
              <w:rPr>
                <w:rFonts w:ascii="Times New Roman" w:hAnsi="Times New Roman"/>
              </w:rPr>
              <w:t>%</w:t>
            </w:r>
          </w:p>
        </w:tc>
      </w:tr>
    </w:tbl>
    <w:p w14:paraId="121305B5" w14:textId="77777777" w:rsidR="00EC67ED" w:rsidRDefault="00EC67ED" w:rsidP="0097641E">
      <w:pPr>
        <w:ind w:left="0" w:firstLine="0"/>
        <w:rPr>
          <w:rFonts w:ascii="Times New Roman" w:hAnsi="Times New Roman"/>
          <w:sz w:val="24"/>
          <w:szCs w:val="24"/>
        </w:rPr>
      </w:pPr>
    </w:p>
    <w:tbl>
      <w:tblPr>
        <w:tblStyle w:val="TableGrid"/>
        <w:tblW w:w="0" w:type="auto"/>
        <w:tblLook w:val="04A0" w:firstRow="1" w:lastRow="0" w:firstColumn="1" w:lastColumn="0" w:noHBand="0" w:noVBand="1"/>
      </w:tblPr>
      <w:tblGrid>
        <w:gridCol w:w="3005"/>
        <w:gridCol w:w="3005"/>
        <w:gridCol w:w="3006"/>
      </w:tblGrid>
      <w:tr w:rsidR="00982AD3" w:rsidRPr="00222E86" w14:paraId="5703CE2D" w14:textId="77777777" w:rsidTr="0097641E">
        <w:tc>
          <w:tcPr>
            <w:tcW w:w="9016" w:type="dxa"/>
            <w:gridSpan w:val="3"/>
            <w:shd w:val="clear" w:color="auto" w:fill="BFBFBF" w:themeFill="background1" w:themeFillShade="BF"/>
          </w:tcPr>
          <w:p w14:paraId="7ECE9A56" w14:textId="77777777" w:rsidR="00982AD3" w:rsidRPr="004F033F" w:rsidRDefault="00982AD3" w:rsidP="0097641E">
            <w:pPr>
              <w:spacing w:before="100" w:after="100"/>
              <w:ind w:left="0" w:firstLine="0"/>
              <w:jc w:val="center"/>
              <w:rPr>
                <w:rFonts w:ascii="Times New Roman" w:hAnsi="Times New Roman"/>
                <w:sz w:val="24"/>
                <w:szCs w:val="24"/>
              </w:rPr>
            </w:pPr>
            <w:r w:rsidRPr="004F033F">
              <w:rPr>
                <w:rFonts w:ascii="Times New Roman" w:hAnsi="Times New Roman"/>
                <w:b/>
                <w:bCs/>
                <w:sz w:val="24"/>
                <w:szCs w:val="24"/>
              </w:rPr>
              <w:t>Development Opportunities</w:t>
            </w:r>
          </w:p>
        </w:tc>
      </w:tr>
      <w:tr w:rsidR="00982AD3" w:rsidRPr="00222E86" w14:paraId="2DD1EDBB" w14:textId="77777777" w:rsidTr="0097641E">
        <w:tc>
          <w:tcPr>
            <w:tcW w:w="9016" w:type="dxa"/>
            <w:gridSpan w:val="3"/>
            <w:shd w:val="clear" w:color="auto" w:fill="D9D9D9" w:themeFill="background1" w:themeFillShade="D9"/>
          </w:tcPr>
          <w:p w14:paraId="480974C8" w14:textId="77777777" w:rsidR="00982AD3" w:rsidRPr="00222E86" w:rsidRDefault="00982AD3" w:rsidP="0097641E">
            <w:pPr>
              <w:spacing w:before="100" w:after="100"/>
              <w:ind w:left="0" w:firstLine="0"/>
              <w:jc w:val="left"/>
              <w:rPr>
                <w:rFonts w:ascii="Times New Roman" w:hAnsi="Times New Roman"/>
              </w:rPr>
            </w:pPr>
            <w:r w:rsidRPr="00222E86">
              <w:rPr>
                <w:rFonts w:ascii="Times New Roman" w:hAnsi="Times New Roman"/>
                <w:b/>
                <w:bCs/>
              </w:rPr>
              <w:t xml:space="preserve">Use the space below to explain any not yet competent ratings.  When possible, identify specific behaviours that you wish to improve, and developmental actions you will take. </w:t>
            </w:r>
          </w:p>
        </w:tc>
      </w:tr>
      <w:tr w:rsidR="00982AD3" w:rsidRPr="00222E86" w14:paraId="72C93735" w14:textId="77777777" w:rsidTr="0097641E">
        <w:trPr>
          <w:trHeight w:val="199"/>
        </w:trPr>
        <w:tc>
          <w:tcPr>
            <w:tcW w:w="3005" w:type="dxa"/>
            <w:shd w:val="clear" w:color="auto" w:fill="F2F2F2" w:themeFill="background1" w:themeFillShade="F2"/>
          </w:tcPr>
          <w:p w14:paraId="6999E6F0" w14:textId="77777777" w:rsidR="00982AD3" w:rsidRPr="00222E86" w:rsidRDefault="00982AD3" w:rsidP="0097641E">
            <w:pPr>
              <w:spacing w:before="100" w:after="100"/>
              <w:ind w:left="0" w:firstLine="0"/>
              <w:jc w:val="center"/>
              <w:rPr>
                <w:rFonts w:ascii="Times New Roman" w:hAnsi="Times New Roman"/>
              </w:rPr>
            </w:pPr>
            <w:r w:rsidRPr="00222E86">
              <w:rPr>
                <w:rFonts w:ascii="Times New Roman" w:hAnsi="Times New Roman"/>
                <w:b/>
                <w:bCs/>
              </w:rPr>
              <w:t>Competency</w:t>
            </w:r>
          </w:p>
        </w:tc>
        <w:tc>
          <w:tcPr>
            <w:tcW w:w="3005" w:type="dxa"/>
            <w:shd w:val="clear" w:color="auto" w:fill="F2F2F2" w:themeFill="background1" w:themeFillShade="F2"/>
          </w:tcPr>
          <w:p w14:paraId="503D7461" w14:textId="77777777" w:rsidR="00982AD3" w:rsidRPr="00222E86" w:rsidRDefault="00982AD3" w:rsidP="0097641E">
            <w:pPr>
              <w:spacing w:before="100" w:after="100"/>
              <w:ind w:left="0" w:firstLine="0"/>
              <w:jc w:val="center"/>
              <w:rPr>
                <w:rFonts w:ascii="Times New Roman" w:hAnsi="Times New Roman"/>
              </w:rPr>
            </w:pPr>
            <w:r w:rsidRPr="00222E86">
              <w:rPr>
                <w:rFonts w:ascii="Times New Roman" w:hAnsi="Times New Roman"/>
                <w:b/>
                <w:bCs/>
              </w:rPr>
              <w:t>Behaviour</w:t>
            </w:r>
          </w:p>
        </w:tc>
        <w:tc>
          <w:tcPr>
            <w:tcW w:w="3006" w:type="dxa"/>
            <w:shd w:val="clear" w:color="auto" w:fill="F2F2F2" w:themeFill="background1" w:themeFillShade="F2"/>
          </w:tcPr>
          <w:p w14:paraId="60A69C5B" w14:textId="77777777" w:rsidR="00982AD3" w:rsidRPr="00222E86" w:rsidRDefault="00982AD3" w:rsidP="0097641E">
            <w:pPr>
              <w:spacing w:before="100" w:after="100"/>
              <w:ind w:left="0" w:firstLine="0"/>
              <w:jc w:val="center"/>
              <w:rPr>
                <w:rFonts w:ascii="Times New Roman" w:hAnsi="Times New Roman"/>
              </w:rPr>
            </w:pPr>
            <w:r w:rsidRPr="00222E86">
              <w:rPr>
                <w:rFonts w:ascii="Times New Roman" w:hAnsi="Times New Roman"/>
                <w:b/>
                <w:bCs/>
              </w:rPr>
              <w:t>Developmental Action</w:t>
            </w:r>
          </w:p>
        </w:tc>
      </w:tr>
      <w:tr w:rsidR="004F033F" w:rsidRPr="00222E86" w14:paraId="6ABC93DE" w14:textId="77777777" w:rsidTr="0097641E">
        <w:trPr>
          <w:trHeight w:val="199"/>
        </w:trPr>
        <w:tc>
          <w:tcPr>
            <w:tcW w:w="3005" w:type="dxa"/>
          </w:tcPr>
          <w:p w14:paraId="24C226E2" w14:textId="31C5B2C8" w:rsidR="004F033F" w:rsidRPr="00222E86" w:rsidRDefault="004F033F" w:rsidP="004F033F">
            <w:pPr>
              <w:pStyle w:val="ListParagraph"/>
              <w:numPr>
                <w:ilvl w:val="0"/>
                <w:numId w:val="33"/>
              </w:numPr>
              <w:spacing w:before="100" w:after="100"/>
              <w:rPr>
                <w:rFonts w:ascii="Times New Roman" w:hAnsi="Times New Roman"/>
                <w:b/>
              </w:rPr>
            </w:pPr>
            <w:commentRangeStart w:id="12"/>
            <w:r w:rsidRPr="00222E86">
              <w:rPr>
                <w:rFonts w:ascii="Times New Roman" w:hAnsi="Times New Roman"/>
                <w:b/>
              </w:rPr>
              <w:t>Integrity</w:t>
            </w:r>
            <w:commentRangeEnd w:id="12"/>
            <w:r>
              <w:rPr>
                <w:rStyle w:val="CommentReference"/>
              </w:rPr>
              <w:commentReference w:id="12"/>
            </w:r>
          </w:p>
        </w:tc>
        <w:tc>
          <w:tcPr>
            <w:tcW w:w="3005" w:type="dxa"/>
          </w:tcPr>
          <w:p w14:paraId="41B1051E" w14:textId="77777777" w:rsidR="00254FE7" w:rsidRDefault="004F033F" w:rsidP="00254FE7">
            <w:pPr>
              <w:spacing w:before="100"/>
              <w:ind w:left="0" w:firstLine="0"/>
              <w:jc w:val="left"/>
              <w:rPr>
                <w:rFonts w:ascii="Times New Roman" w:hAnsi="Times New Roman"/>
              </w:rPr>
            </w:pPr>
            <w:r w:rsidRPr="00222E86">
              <w:rPr>
                <w:rFonts w:ascii="Times New Roman" w:hAnsi="Times New Roman"/>
              </w:rPr>
              <w:t xml:space="preserve">Examples of professional behaviour include but are not limited to: </w:t>
            </w:r>
          </w:p>
          <w:p w14:paraId="3D5C79B0" w14:textId="77777777" w:rsidR="00254FE7" w:rsidRPr="00254FE7" w:rsidRDefault="00254FE7" w:rsidP="00254FE7">
            <w:pPr>
              <w:ind w:left="0" w:firstLine="0"/>
              <w:jc w:val="left"/>
              <w:rPr>
                <w:rFonts w:ascii="Times New Roman" w:hAnsi="Times New Roman"/>
              </w:rPr>
            </w:pPr>
          </w:p>
          <w:p w14:paraId="0392E511" w14:textId="0EE6092C" w:rsidR="00254FE7" w:rsidRPr="00254FE7" w:rsidRDefault="00254FE7" w:rsidP="00254FE7">
            <w:pPr>
              <w:pStyle w:val="ListParagraph"/>
              <w:numPr>
                <w:ilvl w:val="0"/>
                <w:numId w:val="34"/>
              </w:numPr>
              <w:ind w:left="357" w:hanging="357"/>
              <w:contextualSpacing w:val="0"/>
              <w:jc w:val="left"/>
              <w:rPr>
                <w:rFonts w:ascii="Times New Roman" w:hAnsi="Times New Roman"/>
              </w:rPr>
            </w:pPr>
            <w:r>
              <w:rPr>
                <w:rFonts w:ascii="Times New Roman" w:hAnsi="Times New Roman"/>
              </w:rPr>
              <w:t>consistent honesty</w:t>
            </w:r>
          </w:p>
          <w:p w14:paraId="51FD0AFB" w14:textId="0F4510DC" w:rsidR="00254FE7" w:rsidRPr="00254FE7" w:rsidRDefault="004F033F" w:rsidP="00254FE7">
            <w:pPr>
              <w:pStyle w:val="ListParagraph"/>
              <w:numPr>
                <w:ilvl w:val="0"/>
                <w:numId w:val="34"/>
              </w:numPr>
              <w:ind w:left="357" w:hanging="357"/>
              <w:contextualSpacing w:val="0"/>
              <w:jc w:val="left"/>
              <w:rPr>
                <w:rFonts w:ascii="Times New Roman" w:hAnsi="Times New Roman"/>
              </w:rPr>
            </w:pPr>
            <w:r w:rsidRPr="00254FE7">
              <w:rPr>
                <w:rFonts w:ascii="Times New Roman" w:hAnsi="Times New Roman"/>
              </w:rPr>
              <w:t>being able to be trust</w:t>
            </w:r>
            <w:r w:rsidR="00254FE7">
              <w:rPr>
                <w:rFonts w:ascii="Times New Roman" w:hAnsi="Times New Roman"/>
              </w:rPr>
              <w:t>ed with the property of others</w:t>
            </w:r>
          </w:p>
          <w:p w14:paraId="239404E4" w14:textId="2A38FF96" w:rsidR="00254FE7" w:rsidRPr="00254FE7" w:rsidRDefault="004F033F" w:rsidP="00254FE7">
            <w:pPr>
              <w:pStyle w:val="ListParagraph"/>
              <w:numPr>
                <w:ilvl w:val="0"/>
                <w:numId w:val="34"/>
              </w:numPr>
              <w:ind w:left="357" w:hanging="357"/>
              <w:contextualSpacing w:val="0"/>
              <w:jc w:val="left"/>
              <w:rPr>
                <w:rFonts w:ascii="Times New Roman" w:hAnsi="Times New Roman"/>
              </w:rPr>
            </w:pPr>
            <w:r w:rsidRPr="00254FE7">
              <w:rPr>
                <w:rFonts w:ascii="Times New Roman" w:hAnsi="Times New Roman"/>
              </w:rPr>
              <w:t>can be trusted</w:t>
            </w:r>
            <w:r w:rsidR="00254FE7">
              <w:rPr>
                <w:rFonts w:ascii="Times New Roman" w:hAnsi="Times New Roman"/>
              </w:rPr>
              <w:t xml:space="preserve"> with confidential information</w:t>
            </w:r>
          </w:p>
          <w:p w14:paraId="0B2F8583" w14:textId="77777777" w:rsidR="00254FE7" w:rsidRPr="00254FE7" w:rsidRDefault="004F033F" w:rsidP="00254FE7">
            <w:pPr>
              <w:pStyle w:val="ListParagraph"/>
              <w:numPr>
                <w:ilvl w:val="0"/>
                <w:numId w:val="34"/>
              </w:numPr>
              <w:ind w:left="357" w:hanging="357"/>
              <w:contextualSpacing w:val="0"/>
              <w:jc w:val="left"/>
              <w:rPr>
                <w:rFonts w:ascii="Times New Roman" w:hAnsi="Times New Roman"/>
              </w:rPr>
            </w:pPr>
            <w:r w:rsidRPr="00254FE7">
              <w:rPr>
                <w:rFonts w:ascii="Times New Roman" w:hAnsi="Times New Roman"/>
              </w:rPr>
              <w:t>complete and accurate documen</w:t>
            </w:r>
            <w:r w:rsidR="00254FE7" w:rsidRPr="00254FE7">
              <w:rPr>
                <w:rFonts w:ascii="Times New Roman" w:hAnsi="Times New Roman"/>
              </w:rPr>
              <w:t>tation of service user care</w:t>
            </w:r>
          </w:p>
          <w:p w14:paraId="475A72E9" w14:textId="26D3173F" w:rsidR="004F033F" w:rsidRPr="00254FE7" w:rsidRDefault="004F033F" w:rsidP="00254FE7">
            <w:pPr>
              <w:pStyle w:val="ListParagraph"/>
              <w:numPr>
                <w:ilvl w:val="0"/>
                <w:numId w:val="34"/>
              </w:numPr>
              <w:spacing w:after="100"/>
              <w:ind w:left="357" w:hanging="357"/>
              <w:contextualSpacing w:val="0"/>
              <w:jc w:val="left"/>
              <w:rPr>
                <w:rFonts w:ascii="Times New Roman" w:hAnsi="Times New Roman"/>
                <w:color w:val="000000"/>
              </w:rPr>
            </w:pPr>
            <w:r w:rsidRPr="00254FE7">
              <w:rPr>
                <w:rFonts w:ascii="Times New Roman" w:hAnsi="Times New Roman"/>
              </w:rPr>
              <w:t>learning activities.</w:t>
            </w:r>
          </w:p>
        </w:tc>
        <w:tc>
          <w:tcPr>
            <w:tcW w:w="3006" w:type="dxa"/>
          </w:tcPr>
          <w:p w14:paraId="73F72112" w14:textId="44245A82" w:rsidR="004F033F" w:rsidRDefault="00254FE7" w:rsidP="004F033F">
            <w:pPr>
              <w:spacing w:before="100" w:after="100"/>
              <w:ind w:left="0" w:firstLine="0"/>
              <w:jc w:val="left"/>
              <w:rPr>
                <w:rFonts w:ascii="Times New Roman" w:hAnsi="Times New Roman"/>
              </w:rPr>
            </w:pPr>
            <w:r>
              <w:rPr>
                <w:rFonts w:ascii="Times New Roman" w:hAnsi="Times New Roman"/>
              </w:rPr>
              <w:t>Competent in Integrity 100%.</w:t>
            </w:r>
          </w:p>
        </w:tc>
      </w:tr>
    </w:tbl>
    <w:p w14:paraId="3B9B6A76" w14:textId="696AD323" w:rsidR="00AA1239" w:rsidRDefault="00AA1239">
      <w:pPr>
        <w:rPr>
          <w:rFonts w:ascii="Times New Roman" w:hAnsi="Times New Roman"/>
          <w:sz w:val="24"/>
          <w:szCs w:val="24"/>
        </w:rPr>
      </w:pPr>
    </w:p>
    <w:p w14:paraId="4232CD0B" w14:textId="77777777" w:rsidR="00AA1239" w:rsidRDefault="00AA1239">
      <w:pPr>
        <w:rPr>
          <w:rFonts w:ascii="Times New Roman" w:hAnsi="Times New Roman"/>
          <w:sz w:val="24"/>
          <w:szCs w:val="24"/>
        </w:rPr>
      </w:pPr>
      <w:r>
        <w:rPr>
          <w:rFonts w:ascii="Times New Roman" w:hAnsi="Times New Roman"/>
          <w:sz w:val="24"/>
          <w:szCs w:val="24"/>
        </w:rPr>
        <w:br w:type="page"/>
      </w:r>
    </w:p>
    <w:tbl>
      <w:tblPr>
        <w:tblStyle w:val="TableGrid"/>
        <w:tblW w:w="0" w:type="auto"/>
        <w:tblLook w:val="04A0" w:firstRow="1" w:lastRow="0" w:firstColumn="1" w:lastColumn="0" w:noHBand="0" w:noVBand="1"/>
      </w:tblPr>
      <w:tblGrid>
        <w:gridCol w:w="3005"/>
        <w:gridCol w:w="3005"/>
        <w:gridCol w:w="3006"/>
      </w:tblGrid>
      <w:tr w:rsidR="00982AD3" w:rsidRPr="00222E86" w14:paraId="354D1B94" w14:textId="77777777" w:rsidTr="0097641E">
        <w:trPr>
          <w:trHeight w:val="199"/>
        </w:trPr>
        <w:tc>
          <w:tcPr>
            <w:tcW w:w="3005" w:type="dxa"/>
          </w:tcPr>
          <w:p w14:paraId="2C57D887" w14:textId="3921A55B" w:rsidR="00982AD3" w:rsidRPr="00222E86" w:rsidRDefault="00982AD3" w:rsidP="0097641E">
            <w:pPr>
              <w:pStyle w:val="ListParagraph"/>
              <w:numPr>
                <w:ilvl w:val="0"/>
                <w:numId w:val="33"/>
              </w:numPr>
              <w:spacing w:before="100" w:after="100"/>
              <w:rPr>
                <w:rFonts w:ascii="Times New Roman" w:hAnsi="Times New Roman"/>
                <w:b/>
              </w:rPr>
            </w:pPr>
            <w:commentRangeStart w:id="13"/>
            <w:r w:rsidRPr="00222E86">
              <w:rPr>
                <w:rFonts w:ascii="Times New Roman" w:hAnsi="Times New Roman"/>
                <w:b/>
              </w:rPr>
              <w:lastRenderedPageBreak/>
              <w:t>Empathy</w:t>
            </w:r>
            <w:commentRangeEnd w:id="13"/>
            <w:r w:rsidR="00963141">
              <w:rPr>
                <w:rStyle w:val="CommentReference"/>
              </w:rPr>
              <w:commentReference w:id="13"/>
            </w:r>
          </w:p>
        </w:tc>
        <w:tc>
          <w:tcPr>
            <w:tcW w:w="3005" w:type="dxa"/>
          </w:tcPr>
          <w:p w14:paraId="411A78A7" w14:textId="77777777" w:rsidR="00982AD3" w:rsidRPr="00222E86" w:rsidRDefault="00982AD3" w:rsidP="0097641E">
            <w:pPr>
              <w:spacing w:before="100"/>
              <w:ind w:left="0" w:firstLine="0"/>
              <w:jc w:val="left"/>
              <w:rPr>
                <w:rFonts w:ascii="Times New Roman" w:hAnsi="Times New Roman"/>
                <w:color w:val="000000"/>
              </w:rPr>
            </w:pPr>
            <w:r w:rsidRPr="00222E86">
              <w:rPr>
                <w:rFonts w:ascii="Times New Roman" w:hAnsi="Times New Roman"/>
                <w:color w:val="000000"/>
              </w:rPr>
              <w:t xml:space="preserve">Examples of professional behaviour include but are not limited to: </w:t>
            </w:r>
          </w:p>
          <w:p w14:paraId="2F936EB1" w14:textId="77777777" w:rsidR="00982AD3" w:rsidRPr="00222E86" w:rsidRDefault="00982AD3" w:rsidP="00254FE7">
            <w:pPr>
              <w:pStyle w:val="ListParagraph"/>
              <w:spacing w:after="100"/>
              <w:ind w:left="0" w:firstLine="0"/>
              <w:jc w:val="left"/>
              <w:rPr>
                <w:rFonts w:ascii="Times New Roman" w:hAnsi="Times New Roman"/>
              </w:rPr>
            </w:pPr>
          </w:p>
          <w:p w14:paraId="460A55D7" w14:textId="77777777" w:rsidR="00982AD3" w:rsidRPr="00222E86" w:rsidRDefault="00982AD3" w:rsidP="0097641E">
            <w:pPr>
              <w:pStyle w:val="ListParagraph"/>
              <w:numPr>
                <w:ilvl w:val="0"/>
                <w:numId w:val="28"/>
              </w:numPr>
              <w:spacing w:after="100"/>
              <w:ind w:left="357" w:hanging="357"/>
              <w:jc w:val="left"/>
              <w:rPr>
                <w:rFonts w:ascii="Times New Roman" w:hAnsi="Times New Roman"/>
              </w:rPr>
            </w:pPr>
            <w:r w:rsidRPr="00222E86">
              <w:rPr>
                <w:rFonts w:ascii="Times New Roman" w:hAnsi="Times New Roman"/>
                <w:color w:val="000000"/>
              </w:rPr>
              <w:t>demonstrating respect for others.</w:t>
            </w:r>
          </w:p>
        </w:tc>
        <w:tc>
          <w:tcPr>
            <w:tcW w:w="3006" w:type="dxa"/>
          </w:tcPr>
          <w:p w14:paraId="158BF545" w14:textId="77777777" w:rsidR="00982AD3" w:rsidRPr="00222E86" w:rsidRDefault="00982AD3" w:rsidP="0097641E">
            <w:pPr>
              <w:spacing w:before="100" w:after="100"/>
              <w:ind w:left="0" w:firstLine="0"/>
              <w:jc w:val="left"/>
              <w:rPr>
                <w:rFonts w:ascii="Times New Roman" w:hAnsi="Times New Roman"/>
              </w:rPr>
            </w:pPr>
            <w:r>
              <w:rPr>
                <w:rFonts w:ascii="Times New Roman" w:hAnsi="Times New Roman"/>
              </w:rPr>
              <w:t>I acknowledge difficulties in e</w:t>
            </w:r>
            <w:r w:rsidRPr="00222E86">
              <w:rPr>
                <w:rFonts w:ascii="Times New Roman" w:hAnsi="Times New Roman"/>
              </w:rPr>
              <w:t xml:space="preserve">mbedding the </w:t>
            </w:r>
            <w:r>
              <w:rPr>
                <w:rFonts w:ascii="Times New Roman" w:hAnsi="Times New Roman"/>
              </w:rPr>
              <w:t xml:space="preserve">necessary but sufficient </w:t>
            </w:r>
            <w:r w:rsidR="00867C60">
              <w:rPr>
                <w:rFonts w:ascii="Times New Roman" w:hAnsi="Times New Roman"/>
              </w:rPr>
              <w:t>C</w:t>
            </w:r>
            <w:r w:rsidRPr="00222E86">
              <w:rPr>
                <w:rFonts w:ascii="Times New Roman" w:hAnsi="Times New Roman"/>
              </w:rPr>
              <w:t xml:space="preserve">ore </w:t>
            </w:r>
            <w:r w:rsidR="00867C60">
              <w:rPr>
                <w:rFonts w:ascii="Times New Roman" w:hAnsi="Times New Roman"/>
              </w:rPr>
              <w:t>c</w:t>
            </w:r>
            <w:r w:rsidRPr="00222E86">
              <w:rPr>
                <w:rFonts w:ascii="Times New Roman" w:hAnsi="Times New Roman"/>
              </w:rPr>
              <w:t>ondition Congruence, Empathy and Unconditional Positive Regard into</w:t>
            </w:r>
            <w:r>
              <w:rPr>
                <w:rFonts w:ascii="Times New Roman" w:hAnsi="Times New Roman"/>
              </w:rPr>
              <w:t xml:space="preserve"> family inter</w:t>
            </w:r>
            <w:r w:rsidRPr="00222E86">
              <w:rPr>
                <w:rFonts w:ascii="Times New Roman" w:hAnsi="Times New Roman"/>
              </w:rPr>
              <w:t>relationship</w:t>
            </w:r>
            <w:r>
              <w:rPr>
                <w:rFonts w:ascii="Times New Roman" w:hAnsi="Times New Roman"/>
              </w:rPr>
              <w:t>s, given the</w:t>
            </w:r>
            <w:r w:rsidR="005847E7">
              <w:rPr>
                <w:rFonts w:ascii="Times New Roman" w:hAnsi="Times New Roman"/>
              </w:rPr>
              <w:t xml:space="preserve"> broken down relationship between my father</w:t>
            </w:r>
            <w:r w:rsidR="00E863D5">
              <w:rPr>
                <w:rFonts w:ascii="Times New Roman" w:hAnsi="Times New Roman"/>
              </w:rPr>
              <w:t>, mother and myself</w:t>
            </w:r>
            <w:r w:rsidR="00B56A64">
              <w:rPr>
                <w:rFonts w:ascii="Times New Roman" w:hAnsi="Times New Roman"/>
              </w:rPr>
              <w:t xml:space="preserve">.  Furthermore, </w:t>
            </w:r>
            <w:r w:rsidR="00E863D5">
              <w:rPr>
                <w:rFonts w:ascii="Times New Roman" w:hAnsi="Times New Roman"/>
              </w:rPr>
              <w:t xml:space="preserve">between </w:t>
            </w:r>
            <w:r w:rsidR="00B56A64">
              <w:rPr>
                <w:rFonts w:ascii="Times New Roman" w:hAnsi="Times New Roman"/>
              </w:rPr>
              <w:t>my sister</w:t>
            </w:r>
            <w:r w:rsidR="00E863D5">
              <w:rPr>
                <w:rFonts w:ascii="Times New Roman" w:hAnsi="Times New Roman"/>
              </w:rPr>
              <w:t xml:space="preserve"> and myself</w:t>
            </w:r>
            <w:r w:rsidR="00B56A64">
              <w:rPr>
                <w:rFonts w:ascii="Times New Roman" w:hAnsi="Times New Roman"/>
              </w:rPr>
              <w:t>.</w:t>
            </w:r>
            <w:r w:rsidR="005847E7">
              <w:rPr>
                <w:rFonts w:ascii="Times New Roman" w:hAnsi="Times New Roman"/>
              </w:rPr>
              <w:t xml:space="preserve"> </w:t>
            </w:r>
          </w:p>
        </w:tc>
      </w:tr>
      <w:tr w:rsidR="00203A4E" w:rsidRPr="00222E86" w14:paraId="476C926D" w14:textId="77777777" w:rsidTr="0097641E">
        <w:trPr>
          <w:trHeight w:val="199"/>
        </w:trPr>
        <w:tc>
          <w:tcPr>
            <w:tcW w:w="3005" w:type="dxa"/>
          </w:tcPr>
          <w:p w14:paraId="6A27C97D" w14:textId="77777777" w:rsidR="00203A4E" w:rsidRPr="00222E86" w:rsidRDefault="00203A4E" w:rsidP="0097641E">
            <w:pPr>
              <w:pStyle w:val="ListParagraph"/>
              <w:numPr>
                <w:ilvl w:val="0"/>
                <w:numId w:val="33"/>
              </w:numPr>
              <w:spacing w:before="100" w:after="100"/>
              <w:jc w:val="left"/>
              <w:rPr>
                <w:rFonts w:ascii="Times New Roman" w:hAnsi="Times New Roman"/>
                <w:b/>
              </w:rPr>
            </w:pPr>
            <w:commentRangeStart w:id="14"/>
            <w:r w:rsidRPr="00222E86">
              <w:rPr>
                <w:rFonts w:ascii="Times New Roman" w:hAnsi="Times New Roman"/>
                <w:b/>
              </w:rPr>
              <w:t>Self-Motivation</w:t>
            </w:r>
            <w:commentRangeEnd w:id="14"/>
            <w:r w:rsidR="00E863D5">
              <w:rPr>
                <w:rStyle w:val="CommentReference"/>
              </w:rPr>
              <w:commentReference w:id="14"/>
            </w:r>
          </w:p>
        </w:tc>
        <w:tc>
          <w:tcPr>
            <w:tcW w:w="3005" w:type="dxa"/>
          </w:tcPr>
          <w:p w14:paraId="1369C09E" w14:textId="77777777" w:rsidR="00203A4E" w:rsidRPr="00222E86" w:rsidRDefault="00203A4E" w:rsidP="0097641E">
            <w:pPr>
              <w:spacing w:before="100"/>
              <w:ind w:left="0" w:firstLine="0"/>
              <w:jc w:val="left"/>
              <w:rPr>
                <w:rFonts w:ascii="Times New Roman" w:hAnsi="Times New Roman"/>
                <w:color w:val="000000"/>
              </w:rPr>
            </w:pPr>
            <w:r w:rsidRPr="00222E86">
              <w:rPr>
                <w:rFonts w:ascii="Times New Roman" w:hAnsi="Times New Roman"/>
                <w:color w:val="000000"/>
              </w:rPr>
              <w:t xml:space="preserve">Examples of professional behaviour include but are not limited to: </w:t>
            </w:r>
          </w:p>
          <w:p w14:paraId="5B0F18B5" w14:textId="77777777" w:rsidR="00203A4E" w:rsidRPr="00222E86" w:rsidRDefault="00203A4E" w:rsidP="0097641E">
            <w:pPr>
              <w:ind w:left="0" w:firstLine="0"/>
              <w:jc w:val="left"/>
              <w:rPr>
                <w:rFonts w:ascii="Times New Roman" w:hAnsi="Times New Roman"/>
                <w:color w:val="000000"/>
              </w:rPr>
            </w:pPr>
          </w:p>
          <w:p w14:paraId="1A4B9ED7" w14:textId="77777777" w:rsidR="00AF5481" w:rsidRDefault="00203A4E" w:rsidP="00AF5481">
            <w:pPr>
              <w:pStyle w:val="ListParagraph"/>
              <w:numPr>
                <w:ilvl w:val="0"/>
                <w:numId w:val="27"/>
              </w:numPr>
              <w:ind w:left="357" w:hanging="357"/>
              <w:contextualSpacing w:val="0"/>
              <w:jc w:val="left"/>
              <w:rPr>
                <w:rFonts w:ascii="Times New Roman" w:hAnsi="Times New Roman"/>
                <w:color w:val="000000"/>
              </w:rPr>
            </w:pPr>
            <w:r w:rsidRPr="00222E86">
              <w:rPr>
                <w:rFonts w:ascii="Times New Roman" w:hAnsi="Times New Roman"/>
                <w:color w:val="000000"/>
              </w:rPr>
              <w:t>taking initiative to complete assignments</w:t>
            </w:r>
          </w:p>
          <w:p w14:paraId="731FA6AA" w14:textId="62195F4B" w:rsidR="00203A4E" w:rsidRPr="00AF5481" w:rsidRDefault="00203A4E" w:rsidP="005839D7">
            <w:pPr>
              <w:pStyle w:val="ListParagraph"/>
              <w:numPr>
                <w:ilvl w:val="0"/>
                <w:numId w:val="27"/>
              </w:numPr>
              <w:spacing w:after="100"/>
              <w:ind w:left="357" w:hanging="357"/>
              <w:contextualSpacing w:val="0"/>
              <w:jc w:val="left"/>
              <w:rPr>
                <w:rFonts w:ascii="Times New Roman" w:hAnsi="Times New Roman"/>
                <w:color w:val="000000"/>
              </w:rPr>
            </w:pPr>
            <w:r w:rsidRPr="00AF5481">
              <w:rPr>
                <w:rFonts w:ascii="Times New Roman" w:hAnsi="Times New Roman"/>
                <w:color w:val="000000"/>
              </w:rPr>
              <w:t>accepting constructive feedback in a positive manner.</w:t>
            </w:r>
          </w:p>
        </w:tc>
        <w:tc>
          <w:tcPr>
            <w:tcW w:w="3006" w:type="dxa"/>
          </w:tcPr>
          <w:p w14:paraId="2049B9E0" w14:textId="77777777" w:rsidR="00203A4E" w:rsidRPr="00222E86" w:rsidRDefault="00203A4E" w:rsidP="0097641E">
            <w:pPr>
              <w:spacing w:before="100" w:after="100"/>
              <w:ind w:left="0" w:firstLine="0"/>
              <w:jc w:val="left"/>
              <w:rPr>
                <w:rFonts w:ascii="Times New Roman" w:hAnsi="Times New Roman"/>
              </w:rPr>
            </w:pPr>
            <w:r>
              <w:rPr>
                <w:rFonts w:ascii="Times New Roman" w:hAnsi="Times New Roman"/>
              </w:rPr>
              <w:t>I am c</w:t>
            </w:r>
            <w:r w:rsidRPr="00222E86">
              <w:rPr>
                <w:rFonts w:ascii="Times New Roman" w:hAnsi="Times New Roman"/>
              </w:rPr>
              <w:t>entring on self-motivation in Personal Development Planning (PDP)</w:t>
            </w:r>
            <w:r w:rsidR="00E863D5">
              <w:rPr>
                <w:rFonts w:ascii="Times New Roman" w:hAnsi="Times New Roman"/>
              </w:rPr>
              <w:t>.</w:t>
            </w:r>
          </w:p>
        </w:tc>
      </w:tr>
      <w:tr w:rsidR="00203A4E" w:rsidRPr="000C2FA2" w14:paraId="01444133" w14:textId="77777777" w:rsidTr="0097641E">
        <w:trPr>
          <w:trHeight w:val="199"/>
        </w:trPr>
        <w:tc>
          <w:tcPr>
            <w:tcW w:w="3005" w:type="dxa"/>
          </w:tcPr>
          <w:p w14:paraId="2B3A4773" w14:textId="77777777" w:rsidR="00203A4E" w:rsidRPr="00222E86" w:rsidRDefault="00203A4E" w:rsidP="0097641E">
            <w:pPr>
              <w:pStyle w:val="ListParagraph"/>
              <w:numPr>
                <w:ilvl w:val="0"/>
                <w:numId w:val="33"/>
              </w:numPr>
              <w:spacing w:before="100" w:after="100"/>
              <w:jc w:val="left"/>
              <w:rPr>
                <w:rFonts w:ascii="Times New Roman" w:hAnsi="Times New Roman"/>
              </w:rPr>
            </w:pPr>
            <w:commentRangeStart w:id="15"/>
            <w:r w:rsidRPr="00222E86">
              <w:rPr>
                <w:rFonts w:ascii="Times New Roman" w:hAnsi="Times New Roman"/>
                <w:b/>
              </w:rPr>
              <w:t>Appearance and Personal Hygiene</w:t>
            </w:r>
            <w:commentRangeEnd w:id="15"/>
            <w:r w:rsidR="006F7A07">
              <w:rPr>
                <w:rStyle w:val="CommentReference"/>
              </w:rPr>
              <w:commentReference w:id="15"/>
            </w:r>
          </w:p>
        </w:tc>
        <w:tc>
          <w:tcPr>
            <w:tcW w:w="3005" w:type="dxa"/>
          </w:tcPr>
          <w:p w14:paraId="75D3D72C" w14:textId="77777777" w:rsidR="00203A4E" w:rsidRPr="00222E86" w:rsidRDefault="00203A4E" w:rsidP="0097641E">
            <w:pPr>
              <w:spacing w:before="100"/>
              <w:ind w:left="0" w:firstLine="0"/>
              <w:jc w:val="left"/>
              <w:rPr>
                <w:rFonts w:ascii="Times New Roman" w:hAnsi="Times New Roman"/>
                <w:color w:val="000000"/>
              </w:rPr>
            </w:pPr>
            <w:r w:rsidRPr="00222E86">
              <w:rPr>
                <w:rFonts w:ascii="Times New Roman" w:hAnsi="Times New Roman"/>
                <w:color w:val="000000"/>
              </w:rPr>
              <w:t xml:space="preserve">Examples of professional behaviour include but are not limited to: </w:t>
            </w:r>
          </w:p>
          <w:p w14:paraId="5AF2AF5D" w14:textId="77777777" w:rsidR="00203A4E" w:rsidRPr="00222E86" w:rsidRDefault="00203A4E" w:rsidP="0097641E">
            <w:pPr>
              <w:ind w:left="0" w:firstLine="0"/>
              <w:jc w:val="left"/>
              <w:rPr>
                <w:rFonts w:ascii="Times New Roman" w:hAnsi="Times New Roman"/>
                <w:color w:val="000000"/>
              </w:rPr>
            </w:pPr>
          </w:p>
          <w:p w14:paraId="2B3E70B5" w14:textId="77777777" w:rsidR="00203A4E" w:rsidRPr="00222E86" w:rsidRDefault="00203A4E" w:rsidP="0097641E">
            <w:pPr>
              <w:pStyle w:val="ListParagraph"/>
              <w:numPr>
                <w:ilvl w:val="0"/>
                <w:numId w:val="29"/>
              </w:numPr>
              <w:spacing w:after="100"/>
              <w:ind w:left="357" w:hanging="357"/>
              <w:jc w:val="left"/>
              <w:rPr>
                <w:rFonts w:ascii="Times New Roman" w:hAnsi="Times New Roman"/>
              </w:rPr>
            </w:pPr>
            <w:r w:rsidRPr="00222E86">
              <w:rPr>
                <w:rFonts w:ascii="Times New Roman" w:hAnsi="Times New Roman"/>
                <w:color w:val="000000"/>
              </w:rPr>
              <w:t>clothing is appropriate.</w:t>
            </w:r>
          </w:p>
        </w:tc>
        <w:tc>
          <w:tcPr>
            <w:tcW w:w="3006" w:type="dxa"/>
          </w:tcPr>
          <w:p w14:paraId="15769524" w14:textId="77777777" w:rsidR="00203A4E" w:rsidRPr="00222E86" w:rsidRDefault="00203A4E" w:rsidP="0097641E">
            <w:pPr>
              <w:spacing w:before="100" w:after="100"/>
              <w:ind w:left="0" w:firstLine="0"/>
              <w:jc w:val="left"/>
              <w:rPr>
                <w:rFonts w:ascii="Times New Roman" w:hAnsi="Times New Roman"/>
              </w:rPr>
            </w:pPr>
            <w:r>
              <w:rPr>
                <w:rFonts w:ascii="Times New Roman" w:hAnsi="Times New Roman"/>
              </w:rPr>
              <w:t xml:space="preserve">I acknowledge </w:t>
            </w:r>
            <w:r w:rsidRPr="00222E86">
              <w:rPr>
                <w:rFonts w:ascii="Times New Roman" w:hAnsi="Times New Roman"/>
              </w:rPr>
              <w:t xml:space="preserve">dressing </w:t>
            </w:r>
            <w:r>
              <w:rPr>
                <w:rFonts w:ascii="Times New Roman" w:hAnsi="Times New Roman"/>
              </w:rPr>
              <w:t xml:space="preserve">informally, and therefore, </w:t>
            </w:r>
            <w:r w:rsidRPr="00222E86">
              <w:rPr>
                <w:rFonts w:ascii="Times New Roman" w:hAnsi="Times New Roman"/>
              </w:rPr>
              <w:t>inappropriately fo</w:t>
            </w:r>
            <w:r>
              <w:rPr>
                <w:rFonts w:ascii="Times New Roman" w:hAnsi="Times New Roman"/>
              </w:rPr>
              <w:t>r Learning Support</w:t>
            </w:r>
            <w:r w:rsidR="006F7A07">
              <w:rPr>
                <w:rFonts w:ascii="Times New Roman" w:hAnsi="Times New Roman"/>
              </w:rPr>
              <w:t>.</w:t>
            </w:r>
          </w:p>
        </w:tc>
      </w:tr>
      <w:tr w:rsidR="00203A4E" w:rsidRPr="000C2FA2" w14:paraId="27559941" w14:textId="77777777" w:rsidTr="0097641E">
        <w:trPr>
          <w:trHeight w:val="199"/>
        </w:trPr>
        <w:tc>
          <w:tcPr>
            <w:tcW w:w="3005" w:type="dxa"/>
          </w:tcPr>
          <w:p w14:paraId="32860111" w14:textId="77777777" w:rsidR="00203A4E" w:rsidRPr="00222E86" w:rsidRDefault="00203A4E" w:rsidP="0097641E">
            <w:pPr>
              <w:pStyle w:val="ListParagraph"/>
              <w:numPr>
                <w:ilvl w:val="0"/>
                <w:numId w:val="33"/>
              </w:numPr>
              <w:spacing w:before="100" w:after="100"/>
              <w:rPr>
                <w:rFonts w:ascii="Times New Roman" w:hAnsi="Times New Roman"/>
                <w:b/>
              </w:rPr>
            </w:pPr>
            <w:commentRangeStart w:id="16"/>
            <w:r w:rsidRPr="00222E86">
              <w:rPr>
                <w:rFonts w:ascii="Times New Roman" w:hAnsi="Times New Roman"/>
                <w:b/>
              </w:rPr>
              <w:t>Self-Confidence</w:t>
            </w:r>
            <w:commentRangeEnd w:id="16"/>
            <w:r w:rsidR="006F7A07">
              <w:rPr>
                <w:rStyle w:val="CommentReference"/>
              </w:rPr>
              <w:commentReference w:id="16"/>
            </w:r>
          </w:p>
        </w:tc>
        <w:tc>
          <w:tcPr>
            <w:tcW w:w="3005" w:type="dxa"/>
          </w:tcPr>
          <w:p w14:paraId="59E3C437" w14:textId="77777777" w:rsidR="00203A4E" w:rsidRPr="00222E86" w:rsidRDefault="00203A4E" w:rsidP="0097641E">
            <w:pPr>
              <w:spacing w:before="100"/>
              <w:ind w:left="0" w:firstLine="0"/>
              <w:jc w:val="left"/>
              <w:rPr>
                <w:rFonts w:ascii="Times New Roman" w:hAnsi="Times New Roman"/>
                <w:color w:val="000000"/>
              </w:rPr>
            </w:pPr>
            <w:r w:rsidRPr="00222E86">
              <w:rPr>
                <w:rFonts w:ascii="Times New Roman" w:hAnsi="Times New Roman"/>
                <w:color w:val="000000"/>
              </w:rPr>
              <w:t>Examples of professional behaviour include but are not limited to:</w:t>
            </w:r>
          </w:p>
          <w:p w14:paraId="11EB4B8F" w14:textId="77777777" w:rsidR="00203A4E" w:rsidRPr="00222E86" w:rsidRDefault="00203A4E" w:rsidP="0097641E">
            <w:pPr>
              <w:ind w:left="0" w:firstLine="0"/>
              <w:jc w:val="left"/>
              <w:rPr>
                <w:rFonts w:ascii="Times New Roman" w:hAnsi="Times New Roman"/>
                <w:color w:val="000000"/>
              </w:rPr>
            </w:pPr>
          </w:p>
          <w:p w14:paraId="0ABE7961" w14:textId="77777777" w:rsidR="00203A4E" w:rsidRPr="00222E86" w:rsidRDefault="00203A4E" w:rsidP="0097641E">
            <w:pPr>
              <w:pStyle w:val="ListParagraph"/>
              <w:numPr>
                <w:ilvl w:val="0"/>
                <w:numId w:val="26"/>
              </w:numPr>
              <w:spacing w:after="100"/>
              <w:ind w:left="357" w:hanging="357"/>
              <w:jc w:val="left"/>
              <w:rPr>
                <w:rFonts w:ascii="Times New Roman" w:hAnsi="Times New Roman"/>
                <w:color w:val="000000"/>
              </w:rPr>
            </w:pPr>
            <w:r w:rsidRPr="00222E86">
              <w:rPr>
                <w:rFonts w:ascii="Times New Roman" w:hAnsi="Times New Roman"/>
                <w:color w:val="000000"/>
              </w:rPr>
              <w:t>demonstrating the ability to trust personal judgement</w:t>
            </w:r>
          </w:p>
          <w:p w14:paraId="48433C34" w14:textId="77777777" w:rsidR="00203A4E" w:rsidRPr="00222E86" w:rsidRDefault="00203A4E" w:rsidP="0097641E">
            <w:pPr>
              <w:pStyle w:val="ListParagraph"/>
              <w:numPr>
                <w:ilvl w:val="0"/>
                <w:numId w:val="26"/>
              </w:numPr>
              <w:spacing w:before="100" w:after="100"/>
              <w:jc w:val="left"/>
              <w:rPr>
                <w:rFonts w:ascii="Times New Roman" w:hAnsi="Times New Roman"/>
              </w:rPr>
            </w:pPr>
            <w:r w:rsidRPr="00222E86">
              <w:rPr>
                <w:rFonts w:ascii="Times New Roman" w:hAnsi="Times New Roman"/>
                <w:color w:val="000000"/>
              </w:rPr>
              <w:t>exercises good personal judgement.</w:t>
            </w:r>
          </w:p>
        </w:tc>
        <w:tc>
          <w:tcPr>
            <w:tcW w:w="3006" w:type="dxa"/>
          </w:tcPr>
          <w:p w14:paraId="5669790C" w14:textId="77777777" w:rsidR="00203A4E" w:rsidRPr="00222E86" w:rsidRDefault="00203A4E" w:rsidP="0097641E">
            <w:pPr>
              <w:spacing w:before="100" w:after="100"/>
              <w:ind w:left="0" w:firstLine="0"/>
              <w:jc w:val="left"/>
              <w:rPr>
                <w:rFonts w:ascii="Times New Roman" w:hAnsi="Times New Roman"/>
              </w:rPr>
            </w:pPr>
            <w:r>
              <w:rPr>
                <w:rFonts w:ascii="Times New Roman" w:hAnsi="Times New Roman"/>
              </w:rPr>
              <w:t>I am c</w:t>
            </w:r>
            <w:r w:rsidRPr="00222E86">
              <w:rPr>
                <w:rFonts w:ascii="Times New Roman" w:hAnsi="Times New Roman"/>
              </w:rPr>
              <w:t xml:space="preserve">entring on </w:t>
            </w:r>
            <w:r>
              <w:rPr>
                <w:rFonts w:ascii="Times New Roman" w:hAnsi="Times New Roman"/>
              </w:rPr>
              <w:t xml:space="preserve">assertiveness and </w:t>
            </w:r>
            <w:r w:rsidRPr="00222E86">
              <w:rPr>
                <w:rFonts w:ascii="Times New Roman" w:hAnsi="Times New Roman"/>
              </w:rPr>
              <w:t>self</w:t>
            </w:r>
            <w:r>
              <w:rPr>
                <w:rFonts w:ascii="Times New Roman" w:hAnsi="Times New Roman"/>
              </w:rPr>
              <w:t xml:space="preserve">-confidence </w:t>
            </w:r>
            <w:r w:rsidRPr="00222E86">
              <w:rPr>
                <w:rFonts w:ascii="Times New Roman" w:hAnsi="Times New Roman"/>
              </w:rPr>
              <w:t>in</w:t>
            </w:r>
            <w:r w:rsidR="002C1BCD">
              <w:rPr>
                <w:rFonts w:ascii="Times New Roman" w:hAnsi="Times New Roman"/>
              </w:rPr>
              <w:t xml:space="preserve"> </w:t>
            </w:r>
            <w:r w:rsidRPr="00222E86">
              <w:rPr>
                <w:rFonts w:ascii="Times New Roman" w:hAnsi="Times New Roman"/>
              </w:rPr>
              <w:t>PD</w:t>
            </w:r>
            <w:r w:rsidR="002C1BCD">
              <w:rPr>
                <w:rFonts w:ascii="Times New Roman" w:hAnsi="Times New Roman"/>
              </w:rPr>
              <w:t xml:space="preserve">D </w:t>
            </w:r>
            <w:r>
              <w:rPr>
                <w:rFonts w:ascii="Times New Roman" w:hAnsi="Times New Roman"/>
              </w:rPr>
              <w:t>but in the absence of aggressiveness</w:t>
            </w:r>
            <w:r w:rsidR="006F7A07">
              <w:rPr>
                <w:rFonts w:ascii="Times New Roman" w:hAnsi="Times New Roman"/>
              </w:rPr>
              <w:t>.</w:t>
            </w:r>
          </w:p>
        </w:tc>
      </w:tr>
      <w:tr w:rsidR="00203A4E" w:rsidRPr="000C2FA2" w14:paraId="5A1E9481" w14:textId="77777777" w:rsidTr="0097641E">
        <w:trPr>
          <w:trHeight w:val="199"/>
        </w:trPr>
        <w:tc>
          <w:tcPr>
            <w:tcW w:w="3005" w:type="dxa"/>
          </w:tcPr>
          <w:p w14:paraId="19E50890" w14:textId="77777777" w:rsidR="00203A4E" w:rsidRPr="00222E86" w:rsidRDefault="00203A4E" w:rsidP="0097641E">
            <w:pPr>
              <w:pStyle w:val="ListParagraph"/>
              <w:numPr>
                <w:ilvl w:val="0"/>
                <w:numId w:val="33"/>
              </w:numPr>
              <w:spacing w:before="100" w:after="100"/>
              <w:rPr>
                <w:rFonts w:ascii="Times New Roman" w:hAnsi="Times New Roman"/>
                <w:b/>
              </w:rPr>
            </w:pPr>
            <w:commentRangeStart w:id="17"/>
            <w:r w:rsidRPr="00222E86">
              <w:rPr>
                <w:rFonts w:ascii="Times New Roman" w:hAnsi="Times New Roman"/>
                <w:b/>
              </w:rPr>
              <w:t>Communication</w:t>
            </w:r>
            <w:commentRangeEnd w:id="17"/>
            <w:r w:rsidR="00364EB9">
              <w:rPr>
                <w:rStyle w:val="CommentReference"/>
              </w:rPr>
              <w:commentReference w:id="17"/>
            </w:r>
          </w:p>
        </w:tc>
        <w:tc>
          <w:tcPr>
            <w:tcW w:w="3005" w:type="dxa"/>
          </w:tcPr>
          <w:p w14:paraId="02864DC3" w14:textId="77777777" w:rsidR="00203A4E" w:rsidRPr="00222E86" w:rsidRDefault="00203A4E" w:rsidP="0097641E">
            <w:pPr>
              <w:spacing w:before="100"/>
              <w:ind w:left="0" w:firstLine="0"/>
              <w:jc w:val="left"/>
              <w:rPr>
                <w:rFonts w:ascii="Times New Roman" w:hAnsi="Times New Roman"/>
                <w:color w:val="000000"/>
              </w:rPr>
            </w:pPr>
            <w:r w:rsidRPr="00222E86">
              <w:rPr>
                <w:rFonts w:ascii="Times New Roman" w:hAnsi="Times New Roman"/>
                <w:color w:val="000000"/>
              </w:rPr>
              <w:t>Examples of professional behaviour include but are not limited to:</w:t>
            </w:r>
          </w:p>
          <w:p w14:paraId="7561F652" w14:textId="77777777" w:rsidR="00203A4E" w:rsidRPr="00222E86" w:rsidRDefault="00203A4E" w:rsidP="0097641E">
            <w:pPr>
              <w:ind w:left="0" w:firstLine="0"/>
              <w:jc w:val="left"/>
              <w:rPr>
                <w:rFonts w:ascii="Times New Roman" w:hAnsi="Times New Roman"/>
              </w:rPr>
            </w:pPr>
          </w:p>
          <w:p w14:paraId="4A33A8BE" w14:textId="77777777" w:rsidR="00203A4E" w:rsidRPr="00222E86" w:rsidRDefault="00203A4E" w:rsidP="0097641E">
            <w:pPr>
              <w:pStyle w:val="ListParagraph"/>
              <w:numPr>
                <w:ilvl w:val="0"/>
                <w:numId w:val="25"/>
              </w:numPr>
              <w:spacing w:after="100"/>
              <w:ind w:left="357" w:hanging="357"/>
              <w:jc w:val="left"/>
              <w:rPr>
                <w:rFonts w:ascii="Times New Roman" w:hAnsi="Times New Roman"/>
              </w:rPr>
            </w:pPr>
            <w:r w:rsidRPr="00222E86">
              <w:rPr>
                <w:rFonts w:ascii="Times New Roman" w:hAnsi="Times New Roman"/>
                <w:color w:val="000000"/>
              </w:rPr>
              <w:t>writing legibly.</w:t>
            </w:r>
          </w:p>
        </w:tc>
        <w:tc>
          <w:tcPr>
            <w:tcW w:w="3006" w:type="dxa"/>
          </w:tcPr>
          <w:p w14:paraId="3ADD62A8" w14:textId="77777777" w:rsidR="00203A4E" w:rsidRPr="00222E86" w:rsidRDefault="00203A4E" w:rsidP="0097641E">
            <w:pPr>
              <w:spacing w:before="100" w:after="100"/>
              <w:ind w:left="0" w:firstLine="0"/>
              <w:jc w:val="left"/>
              <w:rPr>
                <w:rFonts w:ascii="Times New Roman" w:hAnsi="Times New Roman"/>
              </w:rPr>
            </w:pPr>
            <w:r>
              <w:rPr>
                <w:rFonts w:ascii="Times New Roman" w:hAnsi="Times New Roman"/>
              </w:rPr>
              <w:t>I acknowledge difficulties in expressing myself in an academic</w:t>
            </w:r>
            <w:r w:rsidR="00775C67">
              <w:rPr>
                <w:rFonts w:ascii="Times New Roman" w:hAnsi="Times New Roman"/>
              </w:rPr>
              <w:t xml:space="preserve"> and formal</w:t>
            </w:r>
            <w:r>
              <w:rPr>
                <w:rFonts w:ascii="Times New Roman" w:hAnsi="Times New Roman"/>
              </w:rPr>
              <w:t xml:space="preserve"> manner</w:t>
            </w:r>
            <w:r w:rsidR="006F7A07">
              <w:rPr>
                <w:rFonts w:ascii="Times New Roman" w:hAnsi="Times New Roman"/>
              </w:rPr>
              <w:t>.</w:t>
            </w:r>
          </w:p>
        </w:tc>
      </w:tr>
      <w:tr w:rsidR="00203A4E" w:rsidRPr="000C2FA2" w14:paraId="52766CB4" w14:textId="77777777" w:rsidTr="0097641E">
        <w:trPr>
          <w:trHeight w:val="199"/>
        </w:trPr>
        <w:tc>
          <w:tcPr>
            <w:tcW w:w="3005" w:type="dxa"/>
          </w:tcPr>
          <w:p w14:paraId="62341205" w14:textId="77777777" w:rsidR="00203A4E" w:rsidRPr="00222E86" w:rsidRDefault="00203A4E" w:rsidP="0097641E">
            <w:pPr>
              <w:pStyle w:val="ListParagraph"/>
              <w:numPr>
                <w:ilvl w:val="0"/>
                <w:numId w:val="33"/>
              </w:numPr>
              <w:spacing w:before="100" w:after="100"/>
              <w:rPr>
                <w:rFonts w:ascii="Times New Roman" w:hAnsi="Times New Roman"/>
                <w:b/>
              </w:rPr>
            </w:pPr>
            <w:commentRangeStart w:id="18"/>
            <w:r w:rsidRPr="00222E86">
              <w:rPr>
                <w:rFonts w:ascii="Times New Roman" w:hAnsi="Times New Roman"/>
                <w:b/>
              </w:rPr>
              <w:t>Time Management</w:t>
            </w:r>
            <w:commentRangeEnd w:id="18"/>
            <w:r w:rsidR="008E7F49">
              <w:rPr>
                <w:rStyle w:val="CommentReference"/>
              </w:rPr>
              <w:commentReference w:id="18"/>
            </w:r>
          </w:p>
        </w:tc>
        <w:tc>
          <w:tcPr>
            <w:tcW w:w="3005" w:type="dxa"/>
          </w:tcPr>
          <w:p w14:paraId="02A43F02" w14:textId="77777777" w:rsidR="00203A4E" w:rsidRPr="00222E86" w:rsidRDefault="00203A4E" w:rsidP="0097641E">
            <w:pPr>
              <w:spacing w:before="100"/>
              <w:ind w:left="0" w:firstLine="0"/>
              <w:jc w:val="left"/>
              <w:rPr>
                <w:rFonts w:ascii="Times New Roman" w:hAnsi="Times New Roman"/>
                <w:color w:val="000000"/>
              </w:rPr>
            </w:pPr>
            <w:r w:rsidRPr="00222E86">
              <w:rPr>
                <w:rFonts w:ascii="Times New Roman" w:hAnsi="Times New Roman"/>
                <w:color w:val="000000"/>
              </w:rPr>
              <w:t>Examples of professional behaviour include but are not limited to:</w:t>
            </w:r>
          </w:p>
          <w:p w14:paraId="7211E67F" w14:textId="77777777" w:rsidR="00203A4E" w:rsidRPr="00222E86" w:rsidRDefault="00203A4E" w:rsidP="0097641E">
            <w:pPr>
              <w:ind w:left="0" w:firstLine="0"/>
              <w:jc w:val="left"/>
              <w:rPr>
                <w:rFonts w:ascii="Times New Roman" w:hAnsi="Times New Roman"/>
                <w:color w:val="000000"/>
              </w:rPr>
            </w:pPr>
          </w:p>
          <w:p w14:paraId="33C48DE0" w14:textId="77777777" w:rsidR="00203A4E" w:rsidRPr="00222E86" w:rsidRDefault="00203A4E" w:rsidP="0097641E">
            <w:pPr>
              <w:pStyle w:val="ListParagraph"/>
              <w:numPr>
                <w:ilvl w:val="0"/>
                <w:numId w:val="25"/>
              </w:numPr>
              <w:spacing w:after="100"/>
              <w:ind w:left="357" w:hanging="357"/>
              <w:jc w:val="left"/>
              <w:rPr>
                <w:rFonts w:ascii="Times New Roman" w:hAnsi="Times New Roman"/>
              </w:rPr>
            </w:pPr>
            <w:r w:rsidRPr="00222E86">
              <w:rPr>
                <w:rFonts w:ascii="Times New Roman" w:hAnsi="Times New Roman"/>
                <w:color w:val="000000"/>
              </w:rPr>
              <w:t>completing tasks and assignments on time.</w:t>
            </w:r>
          </w:p>
        </w:tc>
        <w:tc>
          <w:tcPr>
            <w:tcW w:w="3006" w:type="dxa"/>
          </w:tcPr>
          <w:p w14:paraId="16839EF9" w14:textId="77777777" w:rsidR="00203A4E" w:rsidRPr="00222E86" w:rsidRDefault="00203A4E" w:rsidP="0097641E">
            <w:pPr>
              <w:spacing w:before="100" w:after="100"/>
              <w:ind w:left="0" w:firstLine="0"/>
              <w:jc w:val="left"/>
              <w:rPr>
                <w:rFonts w:ascii="Times New Roman" w:hAnsi="Times New Roman"/>
              </w:rPr>
            </w:pPr>
            <w:r>
              <w:rPr>
                <w:rFonts w:ascii="Times New Roman" w:hAnsi="Times New Roman"/>
              </w:rPr>
              <w:t>I am c</w:t>
            </w:r>
            <w:r w:rsidRPr="00222E86">
              <w:rPr>
                <w:rFonts w:ascii="Times New Roman" w:hAnsi="Times New Roman"/>
              </w:rPr>
              <w:t>entring on time</w:t>
            </w:r>
            <w:r>
              <w:rPr>
                <w:rFonts w:ascii="Times New Roman" w:hAnsi="Times New Roman"/>
              </w:rPr>
              <w:t>-</w:t>
            </w:r>
            <w:r w:rsidRPr="00222E86">
              <w:rPr>
                <w:rFonts w:ascii="Times New Roman" w:hAnsi="Times New Roman"/>
              </w:rPr>
              <w:t>management</w:t>
            </w:r>
            <w:r>
              <w:rPr>
                <w:rFonts w:ascii="Times New Roman" w:hAnsi="Times New Roman"/>
              </w:rPr>
              <w:t xml:space="preserve"> in</w:t>
            </w:r>
            <w:r w:rsidR="002C1BCD">
              <w:rPr>
                <w:rFonts w:ascii="Times New Roman" w:hAnsi="Times New Roman"/>
              </w:rPr>
              <w:t xml:space="preserve"> </w:t>
            </w:r>
            <w:r>
              <w:rPr>
                <w:rFonts w:ascii="Times New Roman" w:hAnsi="Times New Roman"/>
              </w:rPr>
              <w:t>PD</w:t>
            </w:r>
            <w:r w:rsidR="002C1BCD">
              <w:rPr>
                <w:rFonts w:ascii="Times New Roman" w:hAnsi="Times New Roman"/>
              </w:rPr>
              <w:t>P</w:t>
            </w:r>
            <w:r w:rsidR="006F7A07">
              <w:rPr>
                <w:rFonts w:ascii="Times New Roman" w:hAnsi="Times New Roman"/>
              </w:rPr>
              <w:t>.</w:t>
            </w:r>
            <w:r w:rsidRPr="00222E86">
              <w:rPr>
                <w:rFonts w:ascii="Times New Roman" w:hAnsi="Times New Roman"/>
              </w:rPr>
              <w:t xml:space="preserve"> </w:t>
            </w:r>
          </w:p>
        </w:tc>
      </w:tr>
    </w:tbl>
    <w:p w14:paraId="31F0E4FB" w14:textId="63B2EDA3" w:rsidR="00AA1239" w:rsidRDefault="00AA1239">
      <w:pPr>
        <w:rPr>
          <w:rFonts w:ascii="Times New Roman" w:hAnsi="Times New Roman"/>
          <w:sz w:val="24"/>
          <w:szCs w:val="24"/>
        </w:rPr>
      </w:pPr>
    </w:p>
    <w:p w14:paraId="6253703D" w14:textId="77777777" w:rsidR="00AA1239" w:rsidRDefault="00AA1239">
      <w:pPr>
        <w:rPr>
          <w:rFonts w:ascii="Times New Roman" w:hAnsi="Times New Roman"/>
          <w:sz w:val="24"/>
          <w:szCs w:val="24"/>
        </w:rPr>
      </w:pPr>
      <w:r>
        <w:rPr>
          <w:rFonts w:ascii="Times New Roman" w:hAnsi="Times New Roman"/>
          <w:sz w:val="24"/>
          <w:szCs w:val="24"/>
        </w:rPr>
        <w:br w:type="page"/>
      </w:r>
    </w:p>
    <w:tbl>
      <w:tblPr>
        <w:tblStyle w:val="TableGrid"/>
        <w:tblW w:w="0" w:type="auto"/>
        <w:tblLook w:val="04A0" w:firstRow="1" w:lastRow="0" w:firstColumn="1" w:lastColumn="0" w:noHBand="0" w:noVBand="1"/>
      </w:tblPr>
      <w:tblGrid>
        <w:gridCol w:w="3005"/>
        <w:gridCol w:w="3005"/>
        <w:gridCol w:w="3006"/>
      </w:tblGrid>
      <w:tr w:rsidR="00203A4E" w:rsidRPr="000C2FA2" w14:paraId="7E694240" w14:textId="77777777" w:rsidTr="0097641E">
        <w:trPr>
          <w:trHeight w:val="199"/>
        </w:trPr>
        <w:tc>
          <w:tcPr>
            <w:tcW w:w="3005" w:type="dxa"/>
          </w:tcPr>
          <w:p w14:paraId="243522B7" w14:textId="77777777" w:rsidR="00203A4E" w:rsidRPr="00222E86" w:rsidRDefault="00203A4E" w:rsidP="0097641E">
            <w:pPr>
              <w:pStyle w:val="ListParagraph"/>
              <w:numPr>
                <w:ilvl w:val="0"/>
                <w:numId w:val="33"/>
              </w:numPr>
              <w:spacing w:before="100" w:after="100"/>
              <w:jc w:val="left"/>
              <w:rPr>
                <w:rFonts w:ascii="Times New Roman" w:hAnsi="Times New Roman"/>
              </w:rPr>
            </w:pPr>
            <w:commentRangeStart w:id="19"/>
            <w:r w:rsidRPr="00222E86">
              <w:rPr>
                <w:rFonts w:ascii="Times New Roman" w:hAnsi="Times New Roman"/>
                <w:b/>
              </w:rPr>
              <w:lastRenderedPageBreak/>
              <w:t>Teamwork and Diplomacy</w:t>
            </w:r>
            <w:commentRangeEnd w:id="19"/>
            <w:r w:rsidR="008E7F49">
              <w:rPr>
                <w:rStyle w:val="CommentReference"/>
              </w:rPr>
              <w:commentReference w:id="19"/>
            </w:r>
          </w:p>
        </w:tc>
        <w:tc>
          <w:tcPr>
            <w:tcW w:w="3005" w:type="dxa"/>
          </w:tcPr>
          <w:p w14:paraId="25817A7C" w14:textId="77777777" w:rsidR="00203A4E" w:rsidRPr="00222E86" w:rsidRDefault="00203A4E" w:rsidP="0097641E">
            <w:pPr>
              <w:spacing w:before="100"/>
              <w:ind w:left="0" w:firstLine="0"/>
              <w:jc w:val="left"/>
              <w:rPr>
                <w:rFonts w:ascii="Times New Roman" w:hAnsi="Times New Roman"/>
                <w:color w:val="000000"/>
              </w:rPr>
            </w:pPr>
            <w:r w:rsidRPr="00222E86">
              <w:rPr>
                <w:rFonts w:ascii="Times New Roman" w:hAnsi="Times New Roman"/>
                <w:color w:val="000000"/>
              </w:rPr>
              <w:t xml:space="preserve">Examples of professional behaviour include but are not limited to: </w:t>
            </w:r>
          </w:p>
          <w:p w14:paraId="73449CC5" w14:textId="77777777" w:rsidR="00203A4E" w:rsidRPr="00222E86" w:rsidRDefault="00203A4E" w:rsidP="0097641E">
            <w:pPr>
              <w:ind w:left="0" w:firstLine="0"/>
              <w:jc w:val="left"/>
              <w:rPr>
                <w:rFonts w:ascii="Times New Roman" w:hAnsi="Times New Roman"/>
                <w:color w:val="000000"/>
              </w:rPr>
            </w:pPr>
          </w:p>
          <w:p w14:paraId="2A3F1479" w14:textId="77777777" w:rsidR="00203A4E" w:rsidRPr="00222E86" w:rsidRDefault="00203A4E" w:rsidP="0097641E">
            <w:pPr>
              <w:pStyle w:val="ListParagraph"/>
              <w:numPr>
                <w:ilvl w:val="0"/>
                <w:numId w:val="25"/>
              </w:numPr>
              <w:spacing w:after="100"/>
              <w:ind w:left="357" w:hanging="357"/>
              <w:jc w:val="left"/>
              <w:rPr>
                <w:rFonts w:ascii="Times New Roman" w:hAnsi="Times New Roman"/>
                <w:color w:val="000000"/>
              </w:rPr>
            </w:pPr>
            <w:r w:rsidRPr="00222E86">
              <w:rPr>
                <w:rFonts w:ascii="Times New Roman" w:hAnsi="Times New Roman"/>
                <w:color w:val="000000"/>
              </w:rPr>
              <w:t xml:space="preserve">placing the success of the team above self-interest </w:t>
            </w:r>
          </w:p>
          <w:p w14:paraId="510136CE" w14:textId="77777777" w:rsidR="00203A4E" w:rsidRPr="00222E86" w:rsidRDefault="00203A4E" w:rsidP="0097641E">
            <w:pPr>
              <w:pStyle w:val="ListParagraph"/>
              <w:numPr>
                <w:ilvl w:val="0"/>
                <w:numId w:val="24"/>
              </w:numPr>
              <w:spacing w:before="100" w:after="100"/>
              <w:jc w:val="left"/>
              <w:rPr>
                <w:rFonts w:ascii="Times New Roman" w:hAnsi="Times New Roman"/>
                <w:color w:val="000000"/>
              </w:rPr>
            </w:pPr>
            <w:r w:rsidRPr="00222E86">
              <w:rPr>
                <w:rFonts w:ascii="Times New Roman" w:hAnsi="Times New Roman"/>
                <w:color w:val="000000"/>
              </w:rPr>
              <w:t>remaining flexible and open to change</w:t>
            </w:r>
          </w:p>
          <w:p w14:paraId="36A0564D" w14:textId="77777777" w:rsidR="00203A4E" w:rsidRPr="00222E86" w:rsidRDefault="00203A4E" w:rsidP="0097641E">
            <w:pPr>
              <w:pStyle w:val="ListParagraph"/>
              <w:numPr>
                <w:ilvl w:val="0"/>
                <w:numId w:val="24"/>
              </w:numPr>
              <w:spacing w:before="100" w:after="100"/>
              <w:jc w:val="left"/>
              <w:rPr>
                <w:rFonts w:ascii="Times New Roman" w:hAnsi="Times New Roman"/>
              </w:rPr>
            </w:pPr>
            <w:r w:rsidRPr="00222E86">
              <w:rPr>
                <w:rFonts w:ascii="Times New Roman" w:hAnsi="Times New Roman"/>
                <w:color w:val="000000"/>
              </w:rPr>
              <w:t>communicating with others to resolve problems.</w:t>
            </w:r>
          </w:p>
        </w:tc>
        <w:tc>
          <w:tcPr>
            <w:tcW w:w="3006" w:type="dxa"/>
          </w:tcPr>
          <w:p w14:paraId="401B9D2B" w14:textId="77777777" w:rsidR="00203A4E" w:rsidRPr="00222E86" w:rsidRDefault="00203A4E" w:rsidP="0097641E">
            <w:pPr>
              <w:spacing w:before="100" w:after="100"/>
              <w:ind w:left="0" w:firstLine="0"/>
              <w:jc w:val="left"/>
              <w:rPr>
                <w:rFonts w:ascii="Times New Roman" w:hAnsi="Times New Roman"/>
              </w:rPr>
            </w:pPr>
            <w:r>
              <w:rPr>
                <w:rFonts w:ascii="Times New Roman" w:hAnsi="Times New Roman"/>
              </w:rPr>
              <w:t>I acknowledge difficulties in embracing change, and therefore, I acknowledge that I am inflexible on occasio</w:t>
            </w:r>
            <w:r w:rsidR="008E7F49">
              <w:rPr>
                <w:rFonts w:ascii="Times New Roman" w:hAnsi="Times New Roman"/>
              </w:rPr>
              <w:t>n.</w:t>
            </w:r>
          </w:p>
        </w:tc>
      </w:tr>
      <w:tr w:rsidR="00203A4E" w:rsidRPr="000C2FA2" w14:paraId="10856D64" w14:textId="77777777" w:rsidTr="0097641E">
        <w:trPr>
          <w:trHeight w:val="199"/>
        </w:trPr>
        <w:tc>
          <w:tcPr>
            <w:tcW w:w="3005" w:type="dxa"/>
          </w:tcPr>
          <w:p w14:paraId="271F83F8" w14:textId="77777777" w:rsidR="00203A4E" w:rsidRPr="00222E86" w:rsidRDefault="00203A4E" w:rsidP="0097641E">
            <w:pPr>
              <w:pStyle w:val="ListParagraph"/>
              <w:numPr>
                <w:ilvl w:val="0"/>
                <w:numId w:val="33"/>
              </w:numPr>
              <w:spacing w:before="100" w:after="100"/>
              <w:jc w:val="left"/>
              <w:rPr>
                <w:rFonts w:ascii="Times New Roman" w:hAnsi="Times New Roman"/>
              </w:rPr>
            </w:pPr>
            <w:commentRangeStart w:id="20"/>
            <w:r w:rsidRPr="00222E86">
              <w:rPr>
                <w:rFonts w:ascii="Times New Roman" w:hAnsi="Times New Roman"/>
                <w:b/>
              </w:rPr>
              <w:t>Respect</w:t>
            </w:r>
            <w:commentRangeEnd w:id="20"/>
            <w:r w:rsidR="001B287E">
              <w:rPr>
                <w:rStyle w:val="CommentReference"/>
              </w:rPr>
              <w:commentReference w:id="20"/>
            </w:r>
          </w:p>
        </w:tc>
        <w:tc>
          <w:tcPr>
            <w:tcW w:w="3005" w:type="dxa"/>
          </w:tcPr>
          <w:p w14:paraId="7F16782A" w14:textId="77777777" w:rsidR="00203A4E" w:rsidRPr="00222E86" w:rsidRDefault="00203A4E" w:rsidP="0097641E">
            <w:pPr>
              <w:spacing w:before="100"/>
              <w:ind w:left="0" w:firstLine="0"/>
              <w:jc w:val="left"/>
              <w:rPr>
                <w:rFonts w:ascii="Times New Roman" w:hAnsi="Times New Roman"/>
                <w:color w:val="000000"/>
              </w:rPr>
            </w:pPr>
            <w:r w:rsidRPr="00222E86">
              <w:rPr>
                <w:rFonts w:ascii="Times New Roman" w:hAnsi="Times New Roman"/>
                <w:color w:val="000000"/>
              </w:rPr>
              <w:t>Examples of professional behaviour include but are not limited to:</w:t>
            </w:r>
          </w:p>
          <w:p w14:paraId="1C0CD081" w14:textId="77777777" w:rsidR="00203A4E" w:rsidRPr="00222E86" w:rsidRDefault="00203A4E" w:rsidP="0097641E">
            <w:pPr>
              <w:ind w:left="0" w:firstLine="0"/>
              <w:jc w:val="left"/>
              <w:rPr>
                <w:rFonts w:ascii="Times New Roman" w:hAnsi="Times New Roman"/>
              </w:rPr>
            </w:pPr>
          </w:p>
          <w:p w14:paraId="32A7B869" w14:textId="77777777" w:rsidR="00203A4E" w:rsidRPr="00222E86" w:rsidRDefault="00203A4E" w:rsidP="0097641E">
            <w:pPr>
              <w:pStyle w:val="ListParagraph"/>
              <w:numPr>
                <w:ilvl w:val="0"/>
                <w:numId w:val="30"/>
              </w:numPr>
              <w:spacing w:after="100"/>
              <w:ind w:left="357" w:hanging="357"/>
              <w:jc w:val="left"/>
              <w:rPr>
                <w:rFonts w:ascii="Times New Roman" w:hAnsi="Times New Roman"/>
              </w:rPr>
            </w:pPr>
            <w:r w:rsidRPr="00222E86">
              <w:rPr>
                <w:rFonts w:ascii="Times New Roman" w:hAnsi="Times New Roman"/>
              </w:rPr>
              <w:t xml:space="preserve">behaving in a manner that brings credit to the profession. </w:t>
            </w:r>
          </w:p>
        </w:tc>
        <w:tc>
          <w:tcPr>
            <w:tcW w:w="3006" w:type="dxa"/>
          </w:tcPr>
          <w:p w14:paraId="675A5BEC" w14:textId="77777777" w:rsidR="00203A4E" w:rsidRPr="00222E86" w:rsidRDefault="00343027" w:rsidP="0097641E">
            <w:pPr>
              <w:spacing w:before="100" w:after="100"/>
              <w:ind w:left="0" w:firstLine="0"/>
              <w:jc w:val="left"/>
              <w:rPr>
                <w:rFonts w:ascii="Times New Roman" w:hAnsi="Times New Roman"/>
              </w:rPr>
            </w:pPr>
            <w:r>
              <w:rPr>
                <w:rFonts w:ascii="Times New Roman" w:hAnsi="Times New Roman"/>
              </w:rPr>
              <w:t>I acknowledge difficulties in reflecting here</w:t>
            </w:r>
            <w:r w:rsidR="00320770">
              <w:rPr>
                <w:rFonts w:ascii="Times New Roman" w:hAnsi="Times New Roman"/>
              </w:rPr>
              <w:t xml:space="preserve">, given that </w:t>
            </w:r>
            <w:r w:rsidR="007D7E48">
              <w:rPr>
                <w:rFonts w:ascii="Times New Roman" w:hAnsi="Times New Roman"/>
              </w:rPr>
              <w:t xml:space="preserve">I became homeless, incomeless and jobless in 1999 because of </w:t>
            </w:r>
            <w:r w:rsidR="00320770">
              <w:rPr>
                <w:rFonts w:ascii="Times New Roman" w:hAnsi="Times New Roman"/>
              </w:rPr>
              <w:t>domestic and health difficulties</w:t>
            </w:r>
            <w:r w:rsidR="00E13EC1">
              <w:rPr>
                <w:rFonts w:ascii="Times New Roman" w:hAnsi="Times New Roman"/>
              </w:rPr>
              <w:t xml:space="preserve">, culminating in </w:t>
            </w:r>
            <w:r w:rsidR="00D12F30">
              <w:rPr>
                <w:rFonts w:ascii="Times New Roman" w:hAnsi="Times New Roman"/>
              </w:rPr>
              <w:t>inappropriate behaviour.  I confirm that the above involved neither financial nor sexual impropriety.</w:t>
            </w:r>
          </w:p>
        </w:tc>
      </w:tr>
      <w:tr w:rsidR="00203A4E" w:rsidRPr="000C2FA2" w14:paraId="6C8A2C9B" w14:textId="77777777" w:rsidTr="0097641E">
        <w:trPr>
          <w:trHeight w:val="199"/>
        </w:trPr>
        <w:tc>
          <w:tcPr>
            <w:tcW w:w="3005" w:type="dxa"/>
          </w:tcPr>
          <w:p w14:paraId="69C24415" w14:textId="77777777" w:rsidR="00203A4E" w:rsidRPr="00222E86" w:rsidRDefault="00203A4E" w:rsidP="0097641E">
            <w:pPr>
              <w:pStyle w:val="ListParagraph"/>
              <w:numPr>
                <w:ilvl w:val="0"/>
                <w:numId w:val="33"/>
              </w:numPr>
              <w:spacing w:before="100" w:after="100"/>
              <w:rPr>
                <w:rFonts w:ascii="Times New Roman" w:hAnsi="Times New Roman"/>
              </w:rPr>
            </w:pPr>
            <w:commentRangeStart w:id="21"/>
            <w:r w:rsidRPr="00222E86">
              <w:rPr>
                <w:rFonts w:ascii="Times New Roman" w:hAnsi="Times New Roman"/>
                <w:b/>
              </w:rPr>
              <w:t>Service User Advocacy</w:t>
            </w:r>
            <w:commentRangeEnd w:id="21"/>
            <w:r w:rsidR="00C06601">
              <w:rPr>
                <w:rStyle w:val="CommentReference"/>
              </w:rPr>
              <w:commentReference w:id="21"/>
            </w:r>
          </w:p>
        </w:tc>
        <w:tc>
          <w:tcPr>
            <w:tcW w:w="3005" w:type="dxa"/>
          </w:tcPr>
          <w:p w14:paraId="5CBAC0A7" w14:textId="77777777" w:rsidR="00203A4E" w:rsidRPr="00222E86" w:rsidRDefault="00203A4E" w:rsidP="0097641E">
            <w:pPr>
              <w:pStyle w:val="ListParagraph"/>
              <w:spacing w:before="100"/>
              <w:ind w:left="0" w:firstLine="0"/>
              <w:contextualSpacing w:val="0"/>
              <w:jc w:val="left"/>
              <w:rPr>
                <w:rFonts w:ascii="Times New Roman" w:hAnsi="Times New Roman"/>
                <w:color w:val="000000"/>
              </w:rPr>
            </w:pPr>
            <w:r w:rsidRPr="00222E86">
              <w:rPr>
                <w:rFonts w:ascii="Times New Roman" w:hAnsi="Times New Roman"/>
                <w:color w:val="000000"/>
              </w:rPr>
              <w:t>Examples of professional behaviour include but are not limited to:</w:t>
            </w:r>
          </w:p>
          <w:p w14:paraId="037DBD82" w14:textId="77777777" w:rsidR="00203A4E" w:rsidRPr="00222E86" w:rsidRDefault="00203A4E" w:rsidP="0097641E">
            <w:pPr>
              <w:pStyle w:val="ListParagraph"/>
              <w:ind w:left="0" w:firstLine="0"/>
              <w:contextualSpacing w:val="0"/>
              <w:jc w:val="left"/>
              <w:rPr>
                <w:rFonts w:ascii="Times New Roman" w:hAnsi="Times New Roman"/>
              </w:rPr>
            </w:pPr>
          </w:p>
          <w:p w14:paraId="09DBDADA" w14:textId="77777777" w:rsidR="00203A4E" w:rsidRPr="00222E86" w:rsidRDefault="00203A4E" w:rsidP="0097641E">
            <w:pPr>
              <w:pStyle w:val="ListParagraph"/>
              <w:numPr>
                <w:ilvl w:val="0"/>
                <w:numId w:val="23"/>
              </w:numPr>
              <w:spacing w:after="100"/>
              <w:ind w:left="357" w:hanging="357"/>
              <w:jc w:val="left"/>
              <w:rPr>
                <w:rFonts w:ascii="Times New Roman" w:hAnsi="Times New Roman"/>
              </w:rPr>
            </w:pPr>
            <w:r w:rsidRPr="00222E86">
              <w:rPr>
                <w:rFonts w:ascii="Times New Roman" w:hAnsi="Times New Roman"/>
              </w:rPr>
              <w:t>not allowing personal bias to or feelings to interfere with service user care.</w:t>
            </w:r>
          </w:p>
        </w:tc>
        <w:tc>
          <w:tcPr>
            <w:tcW w:w="3006" w:type="dxa"/>
          </w:tcPr>
          <w:p w14:paraId="5267A0A1" w14:textId="77777777" w:rsidR="00203A4E" w:rsidRPr="00222E86" w:rsidRDefault="00203A4E" w:rsidP="0097641E">
            <w:pPr>
              <w:spacing w:before="100" w:after="100"/>
              <w:ind w:left="0" w:firstLine="0"/>
              <w:jc w:val="left"/>
              <w:rPr>
                <w:rFonts w:ascii="Times New Roman" w:hAnsi="Times New Roman"/>
              </w:rPr>
            </w:pPr>
            <w:r>
              <w:rPr>
                <w:rFonts w:ascii="Times New Roman" w:hAnsi="Times New Roman"/>
              </w:rPr>
              <w:t>I acknowledge the difference between Empathy and Sympathy</w:t>
            </w:r>
            <w:r w:rsidR="00C06601">
              <w:rPr>
                <w:rFonts w:ascii="Times New Roman" w:hAnsi="Times New Roman"/>
              </w:rPr>
              <w:t>.</w:t>
            </w:r>
          </w:p>
        </w:tc>
      </w:tr>
      <w:tr w:rsidR="00203A4E" w:rsidRPr="000C2FA2" w14:paraId="19219959" w14:textId="77777777" w:rsidTr="0097641E">
        <w:trPr>
          <w:trHeight w:val="199"/>
        </w:trPr>
        <w:tc>
          <w:tcPr>
            <w:tcW w:w="3005" w:type="dxa"/>
          </w:tcPr>
          <w:p w14:paraId="0BDE3AA3" w14:textId="77777777" w:rsidR="00203A4E" w:rsidRPr="00222E86" w:rsidRDefault="00203A4E" w:rsidP="0097641E">
            <w:pPr>
              <w:pStyle w:val="ListParagraph"/>
              <w:numPr>
                <w:ilvl w:val="0"/>
                <w:numId w:val="33"/>
              </w:numPr>
              <w:spacing w:before="100" w:after="100"/>
              <w:jc w:val="left"/>
              <w:rPr>
                <w:rFonts w:ascii="Times New Roman" w:hAnsi="Times New Roman"/>
              </w:rPr>
            </w:pPr>
            <w:commentRangeStart w:id="22"/>
            <w:r w:rsidRPr="00222E86">
              <w:rPr>
                <w:rFonts w:ascii="Times New Roman" w:hAnsi="Times New Roman"/>
                <w:b/>
              </w:rPr>
              <w:t>Careful Delivery of Service</w:t>
            </w:r>
            <w:commentRangeEnd w:id="22"/>
            <w:r w:rsidR="00603CAE">
              <w:rPr>
                <w:rStyle w:val="CommentReference"/>
              </w:rPr>
              <w:commentReference w:id="22"/>
            </w:r>
          </w:p>
        </w:tc>
        <w:tc>
          <w:tcPr>
            <w:tcW w:w="3005" w:type="dxa"/>
          </w:tcPr>
          <w:p w14:paraId="677C2A4C" w14:textId="77777777" w:rsidR="00203A4E" w:rsidRPr="00222E86" w:rsidRDefault="00203A4E" w:rsidP="0097641E">
            <w:pPr>
              <w:spacing w:before="100"/>
              <w:ind w:left="0" w:firstLine="0"/>
              <w:jc w:val="left"/>
              <w:rPr>
                <w:rFonts w:ascii="Times New Roman" w:hAnsi="Times New Roman"/>
                <w:color w:val="000000"/>
              </w:rPr>
            </w:pPr>
            <w:r w:rsidRPr="00222E86">
              <w:rPr>
                <w:rFonts w:ascii="Times New Roman" w:hAnsi="Times New Roman"/>
                <w:color w:val="000000"/>
              </w:rPr>
              <w:t>Examples of professional behaviour include but are not limited to:</w:t>
            </w:r>
          </w:p>
          <w:p w14:paraId="216F9076" w14:textId="77777777" w:rsidR="00203A4E" w:rsidRPr="00222E86" w:rsidRDefault="00203A4E" w:rsidP="0097641E">
            <w:pPr>
              <w:ind w:left="0" w:firstLine="0"/>
              <w:jc w:val="left"/>
              <w:rPr>
                <w:rFonts w:ascii="Times New Roman" w:hAnsi="Times New Roman"/>
              </w:rPr>
            </w:pPr>
          </w:p>
          <w:p w14:paraId="5005B317" w14:textId="77777777" w:rsidR="00203A4E" w:rsidRPr="00222E86" w:rsidRDefault="00203A4E" w:rsidP="0097641E">
            <w:pPr>
              <w:pStyle w:val="ListParagraph"/>
              <w:numPr>
                <w:ilvl w:val="0"/>
                <w:numId w:val="22"/>
              </w:numPr>
              <w:ind w:left="357" w:hanging="357"/>
              <w:contextualSpacing w:val="0"/>
              <w:jc w:val="left"/>
              <w:rPr>
                <w:rFonts w:ascii="Times New Roman" w:hAnsi="Times New Roman"/>
              </w:rPr>
            </w:pPr>
            <w:r w:rsidRPr="00222E86">
              <w:rPr>
                <w:rFonts w:ascii="Times New Roman" w:hAnsi="Times New Roman"/>
              </w:rPr>
              <w:t>demonstrating careful and safe ambulance operations</w:t>
            </w:r>
          </w:p>
          <w:p w14:paraId="05B46A5A" w14:textId="77777777" w:rsidR="00203A4E" w:rsidRPr="00222E86" w:rsidRDefault="00203A4E" w:rsidP="0097641E">
            <w:pPr>
              <w:pStyle w:val="ListParagraph"/>
              <w:numPr>
                <w:ilvl w:val="0"/>
                <w:numId w:val="22"/>
              </w:numPr>
              <w:spacing w:after="100"/>
              <w:ind w:left="357" w:hanging="357"/>
              <w:contextualSpacing w:val="0"/>
              <w:jc w:val="left"/>
              <w:rPr>
                <w:rFonts w:ascii="Times New Roman" w:hAnsi="Times New Roman"/>
              </w:rPr>
            </w:pPr>
            <w:r w:rsidRPr="00222E86">
              <w:rPr>
                <w:rFonts w:ascii="Times New Roman" w:hAnsi="Times New Roman"/>
              </w:rPr>
              <w:t xml:space="preserve">following orders. </w:t>
            </w:r>
          </w:p>
        </w:tc>
        <w:tc>
          <w:tcPr>
            <w:tcW w:w="3006" w:type="dxa"/>
          </w:tcPr>
          <w:p w14:paraId="7560AEDF" w14:textId="77777777" w:rsidR="00203A4E" w:rsidRPr="00222E86" w:rsidRDefault="00203A4E" w:rsidP="0097641E">
            <w:pPr>
              <w:spacing w:before="100" w:after="100"/>
              <w:ind w:left="0" w:firstLine="0"/>
              <w:jc w:val="left"/>
              <w:rPr>
                <w:rFonts w:ascii="Times New Roman" w:hAnsi="Times New Roman"/>
              </w:rPr>
            </w:pPr>
            <w:r>
              <w:rPr>
                <w:rFonts w:ascii="Times New Roman" w:hAnsi="Times New Roman"/>
              </w:rPr>
              <w:t>I acknowledge difficulties in accepting orders from an individual failing to demonstrate the core condition Congruence, Empathy and Unconditional Positive Regard</w:t>
            </w:r>
            <w:r w:rsidR="00603CAE">
              <w:rPr>
                <w:rFonts w:ascii="Times New Roman" w:hAnsi="Times New Roman"/>
              </w:rPr>
              <w:t>.</w:t>
            </w:r>
          </w:p>
        </w:tc>
      </w:tr>
    </w:tbl>
    <w:p w14:paraId="3904BA62" w14:textId="77777777" w:rsidR="00203A4E" w:rsidRDefault="00203A4E" w:rsidP="0097641E">
      <w:pPr>
        <w:rPr>
          <w:rFonts w:ascii="Times New Roman" w:hAnsi="Times New Roman"/>
          <w:sz w:val="24"/>
          <w:szCs w:val="24"/>
        </w:rPr>
      </w:pPr>
    </w:p>
    <w:p w14:paraId="056F0D48" w14:textId="77777777" w:rsidR="00203A4E" w:rsidRDefault="00203A4E" w:rsidP="0097641E">
      <w:pPr>
        <w:rPr>
          <w:rFonts w:ascii="Times New Roman" w:hAnsi="Times New Roman"/>
          <w:sz w:val="24"/>
          <w:szCs w:val="24"/>
        </w:rPr>
      </w:pPr>
      <w:r>
        <w:rPr>
          <w:rFonts w:ascii="Times New Roman" w:hAnsi="Times New Roman"/>
          <w:sz w:val="24"/>
          <w:szCs w:val="24"/>
        </w:rPr>
        <w:br w:type="page"/>
      </w:r>
    </w:p>
    <w:tbl>
      <w:tblPr>
        <w:tblStyle w:val="TableGrid"/>
        <w:tblW w:w="0" w:type="auto"/>
        <w:tblLook w:val="04A0" w:firstRow="1" w:lastRow="0" w:firstColumn="1" w:lastColumn="0" w:noHBand="0" w:noVBand="1"/>
      </w:tblPr>
      <w:tblGrid>
        <w:gridCol w:w="9016"/>
      </w:tblGrid>
      <w:tr w:rsidR="00284FFC" w14:paraId="65A65842" w14:textId="77777777" w:rsidTr="0097641E">
        <w:tc>
          <w:tcPr>
            <w:tcW w:w="9016" w:type="dxa"/>
            <w:shd w:val="clear" w:color="auto" w:fill="000000" w:themeFill="text1"/>
          </w:tcPr>
          <w:p w14:paraId="105D482B" w14:textId="77777777" w:rsidR="00284FFC" w:rsidRPr="00D255D9" w:rsidRDefault="00284FFC" w:rsidP="0097641E">
            <w:pPr>
              <w:spacing w:before="100" w:after="100"/>
              <w:ind w:left="0" w:firstLine="0"/>
              <w:jc w:val="center"/>
              <w:rPr>
                <w:rFonts w:ascii="Times New Roman" w:hAnsi="Times New Roman"/>
                <w:b/>
                <w:sz w:val="24"/>
                <w:szCs w:val="24"/>
              </w:rPr>
            </w:pPr>
            <w:r w:rsidRPr="00D255D9">
              <w:rPr>
                <w:rFonts w:ascii="Times New Roman" w:hAnsi="Times New Roman"/>
                <w:b/>
                <w:sz w:val="24"/>
                <w:szCs w:val="24"/>
              </w:rPr>
              <w:lastRenderedPageBreak/>
              <w:t xml:space="preserve">Appendix </w:t>
            </w:r>
            <w:r>
              <w:rPr>
                <w:rFonts w:ascii="Times New Roman" w:hAnsi="Times New Roman"/>
                <w:b/>
                <w:sz w:val="24"/>
                <w:szCs w:val="24"/>
              </w:rPr>
              <w:t>4</w:t>
            </w:r>
          </w:p>
        </w:tc>
      </w:tr>
    </w:tbl>
    <w:p w14:paraId="3994D67C" w14:textId="77777777" w:rsidR="00284FFC" w:rsidRPr="00D255D9" w:rsidRDefault="00284FFC" w:rsidP="00284FFC">
      <w:pPr>
        <w:ind w:left="0" w:firstLine="0"/>
        <w:rPr>
          <w:rFonts w:ascii="Times New Roman" w:hAnsi="Times New Roman"/>
          <w:bCs/>
          <w:sz w:val="24"/>
          <w:szCs w:val="24"/>
        </w:rPr>
      </w:pPr>
    </w:p>
    <w:tbl>
      <w:tblPr>
        <w:tblStyle w:val="TableGrid"/>
        <w:tblW w:w="0" w:type="auto"/>
        <w:tblLook w:val="04A0" w:firstRow="1" w:lastRow="0" w:firstColumn="1" w:lastColumn="0" w:noHBand="0" w:noVBand="1"/>
      </w:tblPr>
      <w:tblGrid>
        <w:gridCol w:w="9016"/>
      </w:tblGrid>
      <w:tr w:rsidR="00531692" w:rsidRPr="00007E97" w14:paraId="695BA916" w14:textId="77777777" w:rsidTr="00531692">
        <w:tc>
          <w:tcPr>
            <w:tcW w:w="9016" w:type="dxa"/>
            <w:shd w:val="clear" w:color="auto" w:fill="BFBFBF" w:themeFill="background1" w:themeFillShade="BF"/>
          </w:tcPr>
          <w:p w14:paraId="1DF52C37" w14:textId="77777777" w:rsidR="00531692" w:rsidRPr="00007E97" w:rsidRDefault="00531692" w:rsidP="00531692">
            <w:pPr>
              <w:spacing w:before="100"/>
              <w:ind w:left="0" w:firstLine="0"/>
              <w:jc w:val="center"/>
              <w:rPr>
                <w:rFonts w:ascii="Times New Roman" w:hAnsi="Times New Roman"/>
                <w:b/>
                <w:bCs/>
                <w:sz w:val="24"/>
                <w:szCs w:val="24"/>
              </w:rPr>
            </w:pPr>
            <w:commentRangeStart w:id="23"/>
            <w:r w:rsidRPr="00007E97">
              <w:rPr>
                <w:rFonts w:ascii="Times New Roman" w:hAnsi="Times New Roman"/>
                <w:b/>
                <w:bCs/>
                <w:sz w:val="24"/>
                <w:szCs w:val="24"/>
              </w:rPr>
              <w:t>Personal Development Plan</w:t>
            </w:r>
            <w:r w:rsidR="00007E97" w:rsidRPr="00007E97">
              <w:rPr>
                <w:rFonts w:ascii="Times New Roman" w:hAnsi="Times New Roman"/>
                <w:b/>
                <w:bCs/>
                <w:sz w:val="24"/>
                <w:szCs w:val="24"/>
              </w:rPr>
              <w:t xml:space="preserve"> 2019</w:t>
            </w:r>
            <w:commentRangeEnd w:id="23"/>
            <w:r w:rsidR="005416F3">
              <w:rPr>
                <w:rStyle w:val="CommentReference"/>
              </w:rPr>
              <w:commentReference w:id="23"/>
            </w:r>
          </w:p>
          <w:p w14:paraId="61ADF34D" w14:textId="77777777" w:rsidR="00531692" w:rsidRPr="00007E97" w:rsidRDefault="00531692" w:rsidP="00531692">
            <w:pPr>
              <w:spacing w:after="100"/>
              <w:ind w:left="0" w:firstLine="0"/>
              <w:jc w:val="center"/>
              <w:rPr>
                <w:rFonts w:ascii="Times New Roman" w:hAnsi="Times New Roman"/>
                <w:sz w:val="24"/>
                <w:szCs w:val="24"/>
              </w:rPr>
            </w:pPr>
            <w:r w:rsidRPr="00007E97">
              <w:rPr>
                <w:rFonts w:ascii="Times New Roman" w:hAnsi="Times New Roman"/>
                <w:b/>
                <w:bCs/>
                <w:sz w:val="24"/>
                <w:szCs w:val="24"/>
              </w:rPr>
              <w:t>Section 1:  Starting Out</w:t>
            </w:r>
          </w:p>
        </w:tc>
      </w:tr>
    </w:tbl>
    <w:p w14:paraId="7C72A235" w14:textId="77777777" w:rsidR="00531692" w:rsidRPr="00007E97" w:rsidRDefault="00531692">
      <w:pPr>
        <w:rPr>
          <w:rFonts w:ascii="Times New Roman" w:hAnsi="Times New Roman"/>
          <w:sz w:val="24"/>
          <w:szCs w:val="24"/>
        </w:rPr>
      </w:pPr>
    </w:p>
    <w:tbl>
      <w:tblPr>
        <w:tblStyle w:val="TableGrid"/>
        <w:tblW w:w="0" w:type="auto"/>
        <w:tblLook w:val="04A0" w:firstRow="1" w:lastRow="0" w:firstColumn="1" w:lastColumn="0" w:noHBand="0" w:noVBand="1"/>
      </w:tblPr>
      <w:tblGrid>
        <w:gridCol w:w="2254"/>
        <w:gridCol w:w="2254"/>
        <w:gridCol w:w="2254"/>
        <w:gridCol w:w="2254"/>
      </w:tblGrid>
      <w:tr w:rsidR="00531692" w:rsidRPr="00007E97" w14:paraId="4F0485F9" w14:textId="77777777" w:rsidTr="00791DD9">
        <w:tc>
          <w:tcPr>
            <w:tcW w:w="2254" w:type="dxa"/>
            <w:shd w:val="clear" w:color="auto" w:fill="D9D9D9" w:themeFill="background1" w:themeFillShade="D9"/>
          </w:tcPr>
          <w:p w14:paraId="54C5B6B3" w14:textId="77777777" w:rsidR="00531692" w:rsidRPr="00007E97" w:rsidRDefault="00531692" w:rsidP="00531692">
            <w:pPr>
              <w:spacing w:before="100"/>
              <w:ind w:left="0" w:firstLine="0"/>
              <w:jc w:val="center"/>
              <w:rPr>
                <w:rFonts w:ascii="Times New Roman" w:hAnsi="Times New Roman"/>
                <w:b/>
                <w:bCs/>
                <w:sz w:val="24"/>
                <w:szCs w:val="24"/>
              </w:rPr>
            </w:pPr>
            <w:r w:rsidRPr="00007E97">
              <w:rPr>
                <w:rFonts w:ascii="Times New Roman" w:hAnsi="Times New Roman"/>
                <w:b/>
                <w:bCs/>
                <w:sz w:val="24"/>
                <w:szCs w:val="24"/>
              </w:rPr>
              <w:t>Student</w:t>
            </w:r>
          </w:p>
          <w:p w14:paraId="3FFEDD26" w14:textId="77777777" w:rsidR="00531692" w:rsidRPr="00007E97" w:rsidRDefault="00531692" w:rsidP="00531692">
            <w:pPr>
              <w:spacing w:after="100"/>
              <w:ind w:left="0" w:firstLine="0"/>
              <w:jc w:val="center"/>
              <w:rPr>
                <w:rFonts w:ascii="Times New Roman" w:hAnsi="Times New Roman"/>
                <w:b/>
                <w:bCs/>
                <w:sz w:val="24"/>
                <w:szCs w:val="24"/>
              </w:rPr>
            </w:pPr>
            <w:r w:rsidRPr="00007E97">
              <w:rPr>
                <w:rFonts w:ascii="Times New Roman" w:hAnsi="Times New Roman"/>
                <w:b/>
                <w:bCs/>
                <w:sz w:val="24"/>
                <w:szCs w:val="24"/>
              </w:rPr>
              <w:t>Name:</w:t>
            </w:r>
          </w:p>
        </w:tc>
        <w:tc>
          <w:tcPr>
            <w:tcW w:w="2254" w:type="dxa"/>
            <w:vAlign w:val="center"/>
          </w:tcPr>
          <w:p w14:paraId="2F76D8C4" w14:textId="77777777" w:rsidR="00531692" w:rsidRPr="00007E97" w:rsidRDefault="00531692" w:rsidP="00791DD9">
            <w:pPr>
              <w:ind w:left="0" w:firstLine="0"/>
              <w:jc w:val="center"/>
              <w:rPr>
                <w:rFonts w:ascii="Times New Roman" w:hAnsi="Times New Roman"/>
                <w:sz w:val="24"/>
                <w:szCs w:val="24"/>
              </w:rPr>
            </w:pPr>
            <w:r w:rsidRPr="00007E97">
              <w:rPr>
                <w:rFonts w:ascii="Times New Roman" w:hAnsi="Times New Roman"/>
                <w:sz w:val="24"/>
                <w:szCs w:val="24"/>
              </w:rPr>
              <w:t>Paul</w:t>
            </w:r>
            <w:r w:rsidR="00791DD9" w:rsidRPr="00007E97">
              <w:rPr>
                <w:rFonts w:ascii="Times New Roman" w:hAnsi="Times New Roman"/>
                <w:sz w:val="24"/>
                <w:szCs w:val="24"/>
              </w:rPr>
              <w:t xml:space="preserve"> </w:t>
            </w:r>
            <w:r w:rsidRPr="00007E97">
              <w:rPr>
                <w:rFonts w:ascii="Times New Roman" w:hAnsi="Times New Roman"/>
                <w:sz w:val="24"/>
                <w:szCs w:val="24"/>
              </w:rPr>
              <w:t>Morgans</w:t>
            </w:r>
          </w:p>
        </w:tc>
        <w:tc>
          <w:tcPr>
            <w:tcW w:w="2254" w:type="dxa"/>
            <w:shd w:val="clear" w:color="auto" w:fill="D9D9D9" w:themeFill="background1" w:themeFillShade="D9"/>
          </w:tcPr>
          <w:p w14:paraId="7D66A87F" w14:textId="77777777" w:rsidR="00531692" w:rsidRPr="00007E97" w:rsidRDefault="00531692" w:rsidP="00531692">
            <w:pPr>
              <w:spacing w:before="100" w:after="100"/>
              <w:ind w:left="0" w:firstLine="0"/>
              <w:jc w:val="center"/>
              <w:rPr>
                <w:rFonts w:ascii="Times New Roman" w:hAnsi="Times New Roman"/>
                <w:b/>
                <w:bCs/>
                <w:sz w:val="24"/>
                <w:szCs w:val="24"/>
              </w:rPr>
            </w:pPr>
            <w:r w:rsidRPr="00007E97">
              <w:rPr>
                <w:rFonts w:ascii="Times New Roman" w:hAnsi="Times New Roman"/>
                <w:b/>
                <w:bCs/>
                <w:sz w:val="24"/>
                <w:szCs w:val="24"/>
              </w:rPr>
              <w:t xml:space="preserve">Student </w:t>
            </w:r>
            <w:r w:rsidR="00791DD9" w:rsidRPr="00007E97">
              <w:rPr>
                <w:rFonts w:ascii="Times New Roman" w:hAnsi="Times New Roman"/>
                <w:b/>
                <w:bCs/>
                <w:sz w:val="24"/>
                <w:szCs w:val="24"/>
              </w:rPr>
              <w:t xml:space="preserve">     </w:t>
            </w:r>
            <w:r w:rsidRPr="00007E97">
              <w:rPr>
                <w:rFonts w:ascii="Times New Roman" w:hAnsi="Times New Roman"/>
                <w:b/>
                <w:bCs/>
                <w:sz w:val="24"/>
                <w:szCs w:val="24"/>
              </w:rPr>
              <w:t>Number:</w:t>
            </w:r>
          </w:p>
        </w:tc>
        <w:tc>
          <w:tcPr>
            <w:tcW w:w="2254" w:type="dxa"/>
            <w:vAlign w:val="center"/>
          </w:tcPr>
          <w:p w14:paraId="665B1369" w14:textId="77777777" w:rsidR="00531692" w:rsidRPr="00007E97" w:rsidRDefault="00791DD9" w:rsidP="00D255D9">
            <w:pPr>
              <w:ind w:left="0" w:firstLine="0"/>
              <w:jc w:val="center"/>
              <w:rPr>
                <w:rFonts w:ascii="Times New Roman" w:hAnsi="Times New Roman"/>
                <w:sz w:val="24"/>
                <w:szCs w:val="24"/>
              </w:rPr>
            </w:pPr>
            <w:r w:rsidRPr="00007E97">
              <w:rPr>
                <w:rFonts w:ascii="Times New Roman" w:hAnsi="Times New Roman"/>
                <w:sz w:val="24"/>
                <w:szCs w:val="24"/>
              </w:rPr>
              <w:t>25003241</w:t>
            </w:r>
          </w:p>
        </w:tc>
      </w:tr>
      <w:tr w:rsidR="00531692" w:rsidRPr="00007E97" w14:paraId="426224EE" w14:textId="77777777" w:rsidTr="003D2E84">
        <w:tc>
          <w:tcPr>
            <w:tcW w:w="9016" w:type="dxa"/>
            <w:gridSpan w:val="4"/>
          </w:tcPr>
          <w:p w14:paraId="7B9491B2" w14:textId="77777777" w:rsidR="00531692" w:rsidRPr="00007E97" w:rsidRDefault="00531692" w:rsidP="00531692">
            <w:pPr>
              <w:spacing w:before="100"/>
              <w:ind w:left="0" w:firstLine="0"/>
              <w:jc w:val="center"/>
              <w:rPr>
                <w:rFonts w:ascii="Times New Roman" w:hAnsi="Times New Roman"/>
                <w:b/>
                <w:bCs/>
                <w:sz w:val="24"/>
                <w:szCs w:val="24"/>
              </w:rPr>
            </w:pPr>
            <w:r w:rsidRPr="00007E97">
              <w:rPr>
                <w:rFonts w:ascii="Times New Roman" w:hAnsi="Times New Roman"/>
                <w:b/>
                <w:bCs/>
                <w:sz w:val="24"/>
                <w:szCs w:val="24"/>
              </w:rPr>
              <w:t>Your Personal Tutor</w:t>
            </w:r>
          </w:p>
          <w:p w14:paraId="0DA65D9E" w14:textId="77777777" w:rsidR="00531692" w:rsidRPr="00007E97" w:rsidRDefault="00531692" w:rsidP="00531692">
            <w:pPr>
              <w:spacing w:after="100"/>
              <w:ind w:left="0" w:firstLine="0"/>
              <w:jc w:val="center"/>
              <w:rPr>
                <w:rFonts w:ascii="Times New Roman" w:hAnsi="Times New Roman"/>
                <w:b/>
                <w:bCs/>
                <w:sz w:val="24"/>
                <w:szCs w:val="24"/>
              </w:rPr>
            </w:pPr>
            <w:r w:rsidRPr="00007E97">
              <w:rPr>
                <w:rFonts w:ascii="Times New Roman" w:hAnsi="Times New Roman"/>
                <w:b/>
                <w:bCs/>
                <w:sz w:val="24"/>
                <w:szCs w:val="24"/>
              </w:rPr>
              <w:t>(N.B. You have the right to change your Personal Tutor)</w:t>
            </w:r>
          </w:p>
        </w:tc>
      </w:tr>
      <w:tr w:rsidR="00791DD9" w:rsidRPr="00007E97" w14:paraId="7CC25F97" w14:textId="77777777" w:rsidTr="001E7F90">
        <w:tc>
          <w:tcPr>
            <w:tcW w:w="2254" w:type="dxa"/>
            <w:shd w:val="clear" w:color="auto" w:fill="F2F2F2" w:themeFill="background1" w:themeFillShade="F2"/>
          </w:tcPr>
          <w:p w14:paraId="4A2F9095" w14:textId="77777777" w:rsidR="00791DD9" w:rsidRPr="00007E97" w:rsidRDefault="00791DD9" w:rsidP="00791DD9">
            <w:pPr>
              <w:spacing w:before="100" w:after="100"/>
              <w:ind w:left="0" w:firstLine="0"/>
              <w:jc w:val="center"/>
              <w:rPr>
                <w:rFonts w:ascii="Times New Roman" w:hAnsi="Times New Roman"/>
                <w:b/>
                <w:bCs/>
                <w:sz w:val="24"/>
                <w:szCs w:val="24"/>
              </w:rPr>
            </w:pPr>
            <w:r w:rsidRPr="00007E97">
              <w:rPr>
                <w:rFonts w:ascii="Times New Roman" w:hAnsi="Times New Roman"/>
                <w:b/>
                <w:bCs/>
                <w:sz w:val="24"/>
                <w:szCs w:val="24"/>
              </w:rPr>
              <w:t>Year</w:t>
            </w:r>
          </w:p>
        </w:tc>
        <w:tc>
          <w:tcPr>
            <w:tcW w:w="6762" w:type="dxa"/>
            <w:gridSpan w:val="3"/>
            <w:shd w:val="clear" w:color="auto" w:fill="F2F2F2" w:themeFill="background1" w:themeFillShade="F2"/>
          </w:tcPr>
          <w:p w14:paraId="1DCA80F8" w14:textId="77777777" w:rsidR="00791DD9" w:rsidRPr="00007E97" w:rsidRDefault="00791DD9" w:rsidP="00791DD9">
            <w:pPr>
              <w:spacing w:before="100" w:after="100"/>
              <w:ind w:left="0" w:firstLine="0"/>
              <w:jc w:val="center"/>
              <w:rPr>
                <w:rFonts w:ascii="Times New Roman" w:hAnsi="Times New Roman"/>
                <w:b/>
                <w:bCs/>
                <w:sz w:val="24"/>
                <w:szCs w:val="24"/>
              </w:rPr>
            </w:pPr>
            <w:r w:rsidRPr="00007E97">
              <w:rPr>
                <w:rFonts w:ascii="Times New Roman" w:hAnsi="Times New Roman"/>
                <w:b/>
                <w:bCs/>
                <w:sz w:val="24"/>
                <w:szCs w:val="24"/>
              </w:rPr>
              <w:t>Name</w:t>
            </w:r>
          </w:p>
        </w:tc>
      </w:tr>
      <w:tr w:rsidR="00F14A1C" w:rsidRPr="00007E97" w14:paraId="67530F50" w14:textId="77777777" w:rsidTr="003D2E84">
        <w:tc>
          <w:tcPr>
            <w:tcW w:w="2254" w:type="dxa"/>
          </w:tcPr>
          <w:p w14:paraId="4585814A" w14:textId="5D6BB344" w:rsidR="00F14A1C" w:rsidRPr="00007E97" w:rsidRDefault="00F14A1C" w:rsidP="00F14A1C">
            <w:pPr>
              <w:spacing w:before="100" w:after="100"/>
              <w:ind w:left="0" w:firstLine="0"/>
              <w:jc w:val="center"/>
              <w:rPr>
                <w:rFonts w:ascii="Times New Roman" w:hAnsi="Times New Roman"/>
                <w:sz w:val="24"/>
                <w:szCs w:val="24"/>
              </w:rPr>
            </w:pPr>
            <w:r>
              <w:rPr>
                <w:rFonts w:ascii="Times New Roman" w:hAnsi="Times New Roman"/>
                <w:sz w:val="24"/>
                <w:szCs w:val="24"/>
              </w:rPr>
              <w:t>2019</w:t>
            </w:r>
          </w:p>
        </w:tc>
        <w:tc>
          <w:tcPr>
            <w:tcW w:w="6762" w:type="dxa"/>
            <w:gridSpan w:val="3"/>
          </w:tcPr>
          <w:p w14:paraId="2DBDD9A3" w14:textId="07C931C4" w:rsidR="00F14A1C" w:rsidRPr="00007E97" w:rsidRDefault="00F14A1C" w:rsidP="00F14A1C">
            <w:pPr>
              <w:spacing w:before="100" w:after="100"/>
              <w:ind w:left="0" w:firstLine="0"/>
              <w:jc w:val="center"/>
              <w:rPr>
                <w:rFonts w:ascii="Times New Roman" w:hAnsi="Times New Roman"/>
                <w:sz w:val="24"/>
                <w:szCs w:val="24"/>
              </w:rPr>
            </w:pPr>
            <w:r w:rsidRPr="00007E97">
              <w:rPr>
                <w:rFonts w:ascii="Times New Roman" w:hAnsi="Times New Roman"/>
                <w:sz w:val="24"/>
                <w:szCs w:val="24"/>
              </w:rPr>
              <w:t>Lynwen Roberts</w:t>
            </w:r>
          </w:p>
        </w:tc>
      </w:tr>
      <w:tr w:rsidR="00791DD9" w:rsidRPr="00007E97" w14:paraId="6B552BEB" w14:textId="77777777" w:rsidTr="003D2E84">
        <w:tc>
          <w:tcPr>
            <w:tcW w:w="2254" w:type="dxa"/>
          </w:tcPr>
          <w:p w14:paraId="14DFF9A2" w14:textId="77777777" w:rsidR="006807AA" w:rsidRPr="00007E97" w:rsidRDefault="006807AA" w:rsidP="00F14A1C">
            <w:pPr>
              <w:spacing w:before="100" w:after="100"/>
              <w:ind w:left="0" w:firstLine="0"/>
              <w:jc w:val="center"/>
              <w:rPr>
                <w:rFonts w:ascii="Times New Roman" w:hAnsi="Times New Roman"/>
                <w:sz w:val="24"/>
                <w:szCs w:val="24"/>
              </w:rPr>
            </w:pPr>
            <w:r>
              <w:rPr>
                <w:rFonts w:ascii="Times New Roman" w:hAnsi="Times New Roman"/>
                <w:sz w:val="24"/>
                <w:szCs w:val="24"/>
              </w:rPr>
              <w:t>2020</w:t>
            </w:r>
          </w:p>
        </w:tc>
        <w:tc>
          <w:tcPr>
            <w:tcW w:w="6762" w:type="dxa"/>
            <w:gridSpan w:val="3"/>
          </w:tcPr>
          <w:p w14:paraId="7B2591BE" w14:textId="77777777" w:rsidR="00D255D9" w:rsidRPr="00007E97" w:rsidRDefault="006807AA" w:rsidP="00F14A1C">
            <w:pPr>
              <w:spacing w:before="100" w:after="100"/>
              <w:ind w:left="0" w:firstLine="0"/>
              <w:jc w:val="center"/>
              <w:rPr>
                <w:rFonts w:ascii="Times New Roman" w:hAnsi="Times New Roman"/>
                <w:sz w:val="24"/>
                <w:szCs w:val="24"/>
              </w:rPr>
            </w:pPr>
            <w:r>
              <w:rPr>
                <w:rFonts w:ascii="Times New Roman" w:hAnsi="Times New Roman"/>
                <w:sz w:val="24"/>
                <w:szCs w:val="24"/>
              </w:rPr>
              <w:t>Alison Baggott</w:t>
            </w:r>
          </w:p>
        </w:tc>
      </w:tr>
    </w:tbl>
    <w:p w14:paraId="3D82C6FD" w14:textId="77777777" w:rsidR="00791DD9" w:rsidRPr="00007E97" w:rsidRDefault="00791DD9">
      <w:pPr>
        <w:rPr>
          <w:rFonts w:ascii="Times New Roman" w:hAnsi="Times New Roman"/>
          <w:sz w:val="24"/>
          <w:szCs w:val="24"/>
        </w:rPr>
      </w:pPr>
    </w:p>
    <w:tbl>
      <w:tblPr>
        <w:tblStyle w:val="TableGrid"/>
        <w:tblW w:w="0" w:type="auto"/>
        <w:tblLook w:val="04A0" w:firstRow="1" w:lastRow="0" w:firstColumn="1" w:lastColumn="0" w:noHBand="0" w:noVBand="1"/>
      </w:tblPr>
      <w:tblGrid>
        <w:gridCol w:w="4508"/>
        <w:gridCol w:w="2254"/>
        <w:gridCol w:w="2254"/>
      </w:tblGrid>
      <w:tr w:rsidR="00791DD9" w:rsidRPr="00007E97" w14:paraId="177363E8" w14:textId="77777777" w:rsidTr="00791DD9">
        <w:tc>
          <w:tcPr>
            <w:tcW w:w="9016" w:type="dxa"/>
            <w:gridSpan w:val="3"/>
            <w:shd w:val="clear" w:color="auto" w:fill="D9D9D9" w:themeFill="background1" w:themeFillShade="D9"/>
          </w:tcPr>
          <w:p w14:paraId="5D18B20C" w14:textId="77777777" w:rsidR="00791DD9" w:rsidRPr="00007E97" w:rsidRDefault="00791DD9" w:rsidP="00791DD9">
            <w:pPr>
              <w:spacing w:before="100" w:after="100"/>
              <w:ind w:left="0" w:firstLine="0"/>
              <w:jc w:val="center"/>
              <w:rPr>
                <w:rFonts w:ascii="Times New Roman" w:hAnsi="Times New Roman"/>
                <w:b/>
                <w:bCs/>
                <w:sz w:val="24"/>
                <w:szCs w:val="24"/>
              </w:rPr>
            </w:pPr>
            <w:r w:rsidRPr="00007E97">
              <w:rPr>
                <w:rFonts w:ascii="Times New Roman" w:hAnsi="Times New Roman"/>
                <w:b/>
                <w:bCs/>
                <w:sz w:val="24"/>
                <w:szCs w:val="24"/>
              </w:rPr>
              <w:t>Your Programme of Study</w:t>
            </w:r>
          </w:p>
        </w:tc>
      </w:tr>
      <w:tr w:rsidR="00791DD9" w:rsidRPr="00007E97" w14:paraId="61DA8F61" w14:textId="77777777" w:rsidTr="00791DD9">
        <w:tc>
          <w:tcPr>
            <w:tcW w:w="4508" w:type="dxa"/>
            <w:shd w:val="clear" w:color="auto" w:fill="F2F2F2" w:themeFill="background1" w:themeFillShade="F2"/>
          </w:tcPr>
          <w:p w14:paraId="40CC8430" w14:textId="77777777" w:rsidR="00791DD9" w:rsidRPr="00007E97" w:rsidRDefault="00791DD9" w:rsidP="00791DD9">
            <w:pPr>
              <w:spacing w:before="100" w:after="100"/>
              <w:ind w:left="0" w:firstLine="0"/>
              <w:jc w:val="center"/>
              <w:rPr>
                <w:rFonts w:ascii="Times New Roman" w:hAnsi="Times New Roman"/>
                <w:b/>
                <w:bCs/>
                <w:sz w:val="24"/>
                <w:szCs w:val="24"/>
              </w:rPr>
            </w:pPr>
            <w:r w:rsidRPr="00007E97">
              <w:rPr>
                <w:rFonts w:ascii="Times New Roman" w:hAnsi="Times New Roman"/>
                <w:b/>
                <w:bCs/>
                <w:sz w:val="24"/>
                <w:szCs w:val="24"/>
              </w:rPr>
              <w:t xml:space="preserve">Programme </w:t>
            </w:r>
            <w:r w:rsidR="00153D8D" w:rsidRPr="00007E97">
              <w:rPr>
                <w:rFonts w:ascii="Times New Roman" w:hAnsi="Times New Roman"/>
                <w:b/>
                <w:bCs/>
                <w:sz w:val="24"/>
                <w:szCs w:val="24"/>
              </w:rPr>
              <w:t xml:space="preserve">/ </w:t>
            </w:r>
            <w:r w:rsidRPr="00007E97">
              <w:rPr>
                <w:rFonts w:ascii="Times New Roman" w:hAnsi="Times New Roman"/>
                <w:b/>
                <w:bCs/>
                <w:sz w:val="24"/>
                <w:szCs w:val="24"/>
              </w:rPr>
              <w:t>Pathway</w:t>
            </w:r>
          </w:p>
        </w:tc>
        <w:tc>
          <w:tcPr>
            <w:tcW w:w="2254" w:type="dxa"/>
            <w:shd w:val="clear" w:color="auto" w:fill="F2F2F2" w:themeFill="background1" w:themeFillShade="F2"/>
          </w:tcPr>
          <w:p w14:paraId="00F7F52A" w14:textId="77777777" w:rsidR="00153D8D" w:rsidRPr="00007E97" w:rsidRDefault="00791DD9" w:rsidP="006807AA">
            <w:pPr>
              <w:spacing w:before="100" w:after="100"/>
              <w:ind w:left="0" w:firstLine="0"/>
              <w:jc w:val="center"/>
              <w:rPr>
                <w:rFonts w:ascii="Times New Roman" w:hAnsi="Times New Roman"/>
                <w:b/>
                <w:bCs/>
                <w:sz w:val="24"/>
                <w:szCs w:val="24"/>
              </w:rPr>
            </w:pPr>
            <w:r w:rsidRPr="00007E97">
              <w:rPr>
                <w:rFonts w:ascii="Times New Roman" w:hAnsi="Times New Roman"/>
                <w:b/>
                <w:bCs/>
                <w:sz w:val="24"/>
                <w:szCs w:val="24"/>
              </w:rPr>
              <w:t xml:space="preserve">Fully </w:t>
            </w:r>
            <w:r w:rsidR="005715A7" w:rsidRPr="00007E97">
              <w:rPr>
                <w:rFonts w:ascii="Times New Roman" w:hAnsi="Times New Roman"/>
                <w:b/>
                <w:bCs/>
                <w:sz w:val="24"/>
                <w:szCs w:val="24"/>
              </w:rPr>
              <w:t>e</w:t>
            </w:r>
            <w:r w:rsidRPr="00007E97">
              <w:rPr>
                <w:rFonts w:ascii="Times New Roman" w:hAnsi="Times New Roman"/>
                <w:b/>
                <w:bCs/>
                <w:sz w:val="24"/>
                <w:szCs w:val="24"/>
              </w:rPr>
              <w:t xml:space="preserve">nrolled on </w:t>
            </w:r>
            <w:r w:rsidR="00B342B9" w:rsidRPr="00007E97">
              <w:rPr>
                <w:rFonts w:ascii="Times New Roman" w:hAnsi="Times New Roman"/>
                <w:b/>
                <w:bCs/>
                <w:sz w:val="24"/>
                <w:szCs w:val="24"/>
              </w:rPr>
              <w:t xml:space="preserve">     </w:t>
            </w:r>
            <w:r w:rsidRPr="00007E97">
              <w:rPr>
                <w:rFonts w:ascii="Times New Roman" w:hAnsi="Times New Roman"/>
                <w:b/>
                <w:bCs/>
                <w:sz w:val="24"/>
                <w:szCs w:val="24"/>
              </w:rPr>
              <w:t>My</w:t>
            </w:r>
            <w:r w:rsidR="005715A7" w:rsidRPr="00007E97">
              <w:rPr>
                <w:rFonts w:ascii="Times New Roman" w:hAnsi="Times New Roman"/>
                <w:b/>
                <w:bCs/>
                <w:sz w:val="24"/>
                <w:szCs w:val="24"/>
              </w:rPr>
              <w:t xml:space="preserve"> </w:t>
            </w:r>
            <w:r w:rsidRPr="00007E97">
              <w:rPr>
                <w:rFonts w:ascii="Times New Roman" w:hAnsi="Times New Roman"/>
                <w:b/>
                <w:bCs/>
                <w:sz w:val="24"/>
                <w:szCs w:val="24"/>
              </w:rPr>
              <w:t>TSD?</w:t>
            </w:r>
          </w:p>
        </w:tc>
        <w:tc>
          <w:tcPr>
            <w:tcW w:w="2254" w:type="dxa"/>
            <w:shd w:val="clear" w:color="auto" w:fill="F2F2F2" w:themeFill="background1" w:themeFillShade="F2"/>
          </w:tcPr>
          <w:p w14:paraId="438509ED" w14:textId="77777777" w:rsidR="00791DD9" w:rsidRPr="00007E97" w:rsidRDefault="00791DD9" w:rsidP="00791DD9">
            <w:pPr>
              <w:spacing w:before="100" w:after="100"/>
              <w:ind w:left="0" w:firstLine="0"/>
              <w:jc w:val="center"/>
              <w:rPr>
                <w:rFonts w:ascii="Times New Roman" w:hAnsi="Times New Roman"/>
                <w:b/>
                <w:bCs/>
                <w:sz w:val="24"/>
                <w:szCs w:val="24"/>
              </w:rPr>
            </w:pPr>
            <w:r w:rsidRPr="00007E97">
              <w:rPr>
                <w:rFonts w:ascii="Times New Roman" w:hAnsi="Times New Roman"/>
                <w:b/>
                <w:bCs/>
                <w:sz w:val="24"/>
                <w:szCs w:val="24"/>
              </w:rPr>
              <w:t xml:space="preserve">Date of Change </w:t>
            </w:r>
            <w:r w:rsidR="00153D8D" w:rsidRPr="00007E97">
              <w:rPr>
                <w:rFonts w:ascii="Times New Roman" w:hAnsi="Times New Roman"/>
                <w:b/>
                <w:bCs/>
                <w:sz w:val="24"/>
                <w:szCs w:val="24"/>
              </w:rPr>
              <w:t xml:space="preserve">    </w:t>
            </w:r>
            <w:r w:rsidR="00B342B9" w:rsidRPr="00007E97">
              <w:rPr>
                <w:rFonts w:ascii="Times New Roman" w:hAnsi="Times New Roman"/>
                <w:b/>
                <w:bCs/>
                <w:sz w:val="24"/>
                <w:szCs w:val="24"/>
              </w:rPr>
              <w:t xml:space="preserve">   </w:t>
            </w:r>
          </w:p>
        </w:tc>
      </w:tr>
      <w:tr w:rsidR="00791DD9" w:rsidRPr="00007E97" w14:paraId="0802405B" w14:textId="77777777" w:rsidTr="003D2E84">
        <w:tc>
          <w:tcPr>
            <w:tcW w:w="4508" w:type="dxa"/>
          </w:tcPr>
          <w:p w14:paraId="18BB7015" w14:textId="77777777" w:rsidR="00791DD9" w:rsidRPr="00007E97" w:rsidRDefault="00791DD9" w:rsidP="005715A7">
            <w:pPr>
              <w:spacing w:before="100" w:after="100"/>
              <w:ind w:left="0" w:firstLine="0"/>
              <w:jc w:val="left"/>
              <w:rPr>
                <w:rFonts w:ascii="Times New Roman" w:hAnsi="Times New Roman"/>
                <w:sz w:val="24"/>
                <w:szCs w:val="24"/>
              </w:rPr>
            </w:pPr>
            <w:r w:rsidRPr="00007E97">
              <w:rPr>
                <w:rFonts w:ascii="Times New Roman" w:hAnsi="Times New Roman"/>
                <w:sz w:val="24"/>
                <w:szCs w:val="24"/>
              </w:rPr>
              <w:t>Year 3</w:t>
            </w:r>
            <w:r w:rsidR="00B342B9" w:rsidRPr="00007E97">
              <w:rPr>
                <w:rFonts w:ascii="Times New Roman" w:hAnsi="Times New Roman"/>
                <w:sz w:val="24"/>
                <w:szCs w:val="24"/>
              </w:rPr>
              <w:t xml:space="preserve">, </w:t>
            </w:r>
            <w:r w:rsidRPr="00007E97">
              <w:rPr>
                <w:rFonts w:ascii="Times New Roman" w:hAnsi="Times New Roman"/>
                <w:sz w:val="24"/>
                <w:szCs w:val="24"/>
              </w:rPr>
              <w:t>BA (Hons) Education Studies: Primary (Part Time)</w:t>
            </w:r>
          </w:p>
        </w:tc>
        <w:tc>
          <w:tcPr>
            <w:tcW w:w="2254" w:type="dxa"/>
          </w:tcPr>
          <w:p w14:paraId="69C7820F" w14:textId="77777777" w:rsidR="00791DD9" w:rsidRPr="00007E97" w:rsidRDefault="00791DD9" w:rsidP="00153D8D">
            <w:pPr>
              <w:spacing w:before="100" w:after="100"/>
              <w:ind w:left="0" w:firstLine="0"/>
              <w:jc w:val="center"/>
              <w:rPr>
                <w:rFonts w:ascii="Times New Roman" w:hAnsi="Times New Roman"/>
                <w:sz w:val="24"/>
                <w:szCs w:val="24"/>
              </w:rPr>
            </w:pPr>
            <w:r w:rsidRPr="00007E97">
              <w:rPr>
                <w:rFonts w:ascii="Times New Roman" w:hAnsi="Times New Roman"/>
                <w:sz w:val="24"/>
                <w:szCs w:val="24"/>
              </w:rPr>
              <w:t>Y</w:t>
            </w:r>
            <w:r w:rsidR="00BE40EE">
              <w:rPr>
                <w:rFonts w:ascii="Times New Roman" w:hAnsi="Times New Roman"/>
                <w:sz w:val="24"/>
                <w:szCs w:val="24"/>
              </w:rPr>
              <w:t>es</w:t>
            </w:r>
          </w:p>
        </w:tc>
        <w:tc>
          <w:tcPr>
            <w:tcW w:w="2254" w:type="dxa"/>
          </w:tcPr>
          <w:p w14:paraId="25D56EA4" w14:textId="77777777" w:rsidR="00791DD9" w:rsidRPr="00007E97" w:rsidRDefault="00791DD9" w:rsidP="00153D8D">
            <w:pPr>
              <w:spacing w:before="100" w:after="100"/>
              <w:ind w:left="0" w:firstLine="0"/>
              <w:jc w:val="center"/>
              <w:rPr>
                <w:rFonts w:ascii="Times New Roman" w:hAnsi="Times New Roman"/>
                <w:sz w:val="24"/>
                <w:szCs w:val="24"/>
              </w:rPr>
            </w:pPr>
            <w:r w:rsidRPr="00007E97">
              <w:rPr>
                <w:rFonts w:ascii="Times New Roman" w:hAnsi="Times New Roman"/>
                <w:sz w:val="24"/>
                <w:szCs w:val="24"/>
              </w:rPr>
              <w:t>N/A</w:t>
            </w:r>
          </w:p>
        </w:tc>
      </w:tr>
    </w:tbl>
    <w:p w14:paraId="596B8E11" w14:textId="77777777" w:rsidR="00153D8D" w:rsidRPr="00007E97" w:rsidRDefault="00153D8D">
      <w:pPr>
        <w:rPr>
          <w:rFonts w:ascii="Times New Roman" w:hAnsi="Times New Roman"/>
          <w:sz w:val="24"/>
          <w:szCs w:val="24"/>
        </w:rPr>
      </w:pPr>
    </w:p>
    <w:tbl>
      <w:tblPr>
        <w:tblStyle w:val="TableGrid"/>
        <w:tblW w:w="0" w:type="auto"/>
        <w:tblLook w:val="04A0" w:firstRow="1" w:lastRow="0" w:firstColumn="1" w:lastColumn="0" w:noHBand="0" w:noVBand="1"/>
      </w:tblPr>
      <w:tblGrid>
        <w:gridCol w:w="9016"/>
      </w:tblGrid>
      <w:tr w:rsidR="00153D8D" w:rsidRPr="00007E97" w14:paraId="2D1DCD5D" w14:textId="77777777" w:rsidTr="00153D8D">
        <w:tc>
          <w:tcPr>
            <w:tcW w:w="9016" w:type="dxa"/>
            <w:shd w:val="clear" w:color="auto" w:fill="D9D9D9" w:themeFill="background1" w:themeFillShade="D9"/>
          </w:tcPr>
          <w:p w14:paraId="0E36060F" w14:textId="77777777" w:rsidR="00153D8D" w:rsidRPr="00007E97" w:rsidRDefault="00153D8D" w:rsidP="00153D8D">
            <w:pPr>
              <w:shd w:val="clear" w:color="auto" w:fill="D9D9D9" w:themeFill="background1" w:themeFillShade="D9"/>
              <w:spacing w:before="100"/>
              <w:ind w:left="0" w:firstLine="0"/>
              <w:jc w:val="center"/>
              <w:rPr>
                <w:rFonts w:ascii="Times New Roman" w:hAnsi="Times New Roman"/>
                <w:b/>
                <w:bCs/>
                <w:sz w:val="24"/>
                <w:szCs w:val="24"/>
              </w:rPr>
            </w:pPr>
            <w:r w:rsidRPr="00007E97">
              <w:rPr>
                <w:rFonts w:ascii="Times New Roman" w:hAnsi="Times New Roman"/>
                <w:b/>
                <w:bCs/>
                <w:sz w:val="24"/>
                <w:szCs w:val="24"/>
              </w:rPr>
              <w:t>Your Plans for the Future</w:t>
            </w:r>
          </w:p>
          <w:p w14:paraId="499325CC" w14:textId="77777777" w:rsidR="00153D8D" w:rsidRPr="00007E97" w:rsidRDefault="00153D8D" w:rsidP="006807AA">
            <w:pPr>
              <w:spacing w:after="100"/>
              <w:ind w:left="0" w:firstLine="0"/>
              <w:jc w:val="left"/>
              <w:rPr>
                <w:rFonts w:ascii="Times New Roman" w:hAnsi="Times New Roman"/>
                <w:i/>
                <w:iCs/>
                <w:sz w:val="24"/>
                <w:szCs w:val="24"/>
              </w:rPr>
            </w:pPr>
            <w:r w:rsidRPr="00007E97">
              <w:rPr>
                <w:rFonts w:ascii="Times New Roman" w:hAnsi="Times New Roman"/>
                <w:i/>
                <w:iCs/>
                <w:sz w:val="24"/>
                <w:szCs w:val="24"/>
              </w:rPr>
              <w:t>This for you to record any thoughts you have about what you would like to do once you have finished your degree.  These plans can change as you progress and gain experience.</w:t>
            </w:r>
          </w:p>
        </w:tc>
      </w:tr>
      <w:tr w:rsidR="00891345" w:rsidRPr="00007E97" w14:paraId="32F98193" w14:textId="77777777" w:rsidTr="003D2E84">
        <w:tc>
          <w:tcPr>
            <w:tcW w:w="9016" w:type="dxa"/>
          </w:tcPr>
          <w:p w14:paraId="6B5C42D9" w14:textId="09AF4BE1" w:rsidR="00E90A2A" w:rsidRPr="00E90A2A" w:rsidRDefault="00E90A2A" w:rsidP="00663F80">
            <w:pPr>
              <w:pStyle w:val="ListParagraph"/>
              <w:numPr>
                <w:ilvl w:val="0"/>
                <w:numId w:val="3"/>
              </w:numPr>
              <w:spacing w:before="100"/>
              <w:ind w:left="357" w:hanging="357"/>
              <w:contextualSpacing w:val="0"/>
              <w:jc w:val="left"/>
              <w:rPr>
                <w:rFonts w:ascii="Times New Roman" w:hAnsi="Times New Roman"/>
                <w:sz w:val="24"/>
                <w:szCs w:val="24"/>
              </w:rPr>
            </w:pPr>
            <w:r w:rsidRPr="007A6AE5">
              <w:rPr>
                <w:rFonts w:ascii="Times New Roman" w:hAnsi="Times New Roman"/>
                <w:sz w:val="24"/>
                <w:szCs w:val="24"/>
              </w:rPr>
              <w:t xml:space="preserve">Commence Counselling and Psychotherapy Central Awarding Body Level </w:t>
            </w:r>
            <w:r>
              <w:rPr>
                <w:rFonts w:ascii="Times New Roman" w:hAnsi="Times New Roman"/>
                <w:sz w:val="24"/>
                <w:szCs w:val="24"/>
              </w:rPr>
              <w:t>2</w:t>
            </w:r>
            <w:r w:rsidRPr="007A6AE5">
              <w:rPr>
                <w:rFonts w:ascii="Times New Roman" w:hAnsi="Times New Roman"/>
                <w:sz w:val="24"/>
                <w:szCs w:val="24"/>
              </w:rPr>
              <w:t xml:space="preserve"> </w:t>
            </w:r>
            <w:r>
              <w:rPr>
                <w:rFonts w:ascii="Times New Roman" w:hAnsi="Times New Roman"/>
                <w:sz w:val="24"/>
                <w:szCs w:val="24"/>
              </w:rPr>
              <w:t>Award</w:t>
            </w:r>
            <w:r w:rsidRPr="007A6AE5">
              <w:rPr>
                <w:rFonts w:ascii="Times New Roman" w:hAnsi="Times New Roman"/>
                <w:sz w:val="24"/>
                <w:szCs w:val="24"/>
              </w:rPr>
              <w:t xml:space="preserve"> in </w:t>
            </w:r>
            <w:r>
              <w:rPr>
                <w:rFonts w:ascii="Times New Roman" w:hAnsi="Times New Roman"/>
                <w:sz w:val="24"/>
                <w:szCs w:val="24"/>
              </w:rPr>
              <w:t xml:space="preserve">Introduction to </w:t>
            </w:r>
            <w:r w:rsidRPr="007A6AE5">
              <w:rPr>
                <w:rFonts w:ascii="Times New Roman" w:hAnsi="Times New Roman"/>
                <w:sz w:val="24"/>
                <w:szCs w:val="24"/>
              </w:rPr>
              <w:t>Counselling</w:t>
            </w:r>
            <w:r>
              <w:rPr>
                <w:rFonts w:ascii="Times New Roman" w:hAnsi="Times New Roman"/>
                <w:sz w:val="24"/>
                <w:szCs w:val="24"/>
              </w:rPr>
              <w:t xml:space="preserve"> Skills </w:t>
            </w:r>
            <w:r w:rsidRPr="007A6AE5">
              <w:rPr>
                <w:rFonts w:ascii="Times New Roman" w:hAnsi="Times New Roman"/>
                <w:sz w:val="24"/>
                <w:szCs w:val="24"/>
              </w:rPr>
              <w:t>(</w:t>
            </w:r>
            <w:r>
              <w:rPr>
                <w:rFonts w:ascii="Times New Roman" w:hAnsi="Times New Roman"/>
                <w:sz w:val="24"/>
                <w:szCs w:val="24"/>
              </w:rPr>
              <w:t>I</w:t>
            </w:r>
            <w:r w:rsidRPr="007A6AE5">
              <w:rPr>
                <w:rFonts w:ascii="Times New Roman" w:hAnsi="Times New Roman"/>
                <w:sz w:val="24"/>
                <w:szCs w:val="24"/>
              </w:rPr>
              <w:t>CS</w:t>
            </w:r>
            <w:r>
              <w:rPr>
                <w:rFonts w:ascii="Times New Roman" w:hAnsi="Times New Roman"/>
                <w:sz w:val="24"/>
                <w:szCs w:val="24"/>
              </w:rPr>
              <w:t>K</w:t>
            </w:r>
            <w:r w:rsidRPr="007A6AE5">
              <w:rPr>
                <w:rFonts w:ascii="Times New Roman" w:hAnsi="Times New Roman"/>
                <w:sz w:val="24"/>
                <w:szCs w:val="24"/>
              </w:rPr>
              <w:t>-L</w:t>
            </w:r>
            <w:r>
              <w:rPr>
                <w:rFonts w:ascii="Times New Roman" w:hAnsi="Times New Roman"/>
                <w:sz w:val="24"/>
                <w:szCs w:val="24"/>
              </w:rPr>
              <w:t>2</w:t>
            </w:r>
            <w:r w:rsidRPr="007A6AE5">
              <w:rPr>
                <w:rFonts w:ascii="Times New Roman" w:hAnsi="Times New Roman"/>
                <w:sz w:val="24"/>
                <w:szCs w:val="24"/>
              </w:rPr>
              <w:t>)</w:t>
            </w:r>
            <w:r>
              <w:rPr>
                <w:rFonts w:ascii="Times New Roman" w:hAnsi="Times New Roman"/>
                <w:sz w:val="24"/>
                <w:szCs w:val="24"/>
              </w:rPr>
              <w:t xml:space="preserve"> at </w:t>
            </w:r>
            <w:r w:rsidRPr="00E90A2A">
              <w:rPr>
                <w:rFonts w:ascii="Times New Roman" w:hAnsi="Times New Roman"/>
                <w:i/>
                <w:iCs/>
                <w:sz w:val="24"/>
                <w:szCs w:val="24"/>
              </w:rPr>
              <w:t>Coleg Sir Gâr</w:t>
            </w:r>
            <w:r>
              <w:rPr>
                <w:rFonts w:ascii="Times New Roman" w:hAnsi="Times New Roman"/>
                <w:sz w:val="24"/>
                <w:szCs w:val="24"/>
              </w:rPr>
              <w:t xml:space="preserve"> in the Academic Year </w:t>
            </w:r>
            <w:commentRangeStart w:id="24"/>
            <w:r>
              <w:rPr>
                <w:rFonts w:ascii="Times New Roman" w:hAnsi="Times New Roman"/>
                <w:sz w:val="24"/>
                <w:szCs w:val="24"/>
              </w:rPr>
              <w:t>2019-20</w:t>
            </w:r>
            <w:commentRangeEnd w:id="24"/>
            <w:r w:rsidR="00DA0C9E">
              <w:rPr>
                <w:rStyle w:val="CommentReference"/>
              </w:rPr>
              <w:commentReference w:id="24"/>
            </w:r>
            <w:r>
              <w:rPr>
                <w:rFonts w:ascii="Times New Roman" w:hAnsi="Times New Roman"/>
                <w:sz w:val="24"/>
                <w:szCs w:val="24"/>
              </w:rPr>
              <w:t>.</w:t>
            </w:r>
          </w:p>
          <w:p w14:paraId="4D7D6569" w14:textId="77777777" w:rsidR="00E90A2A" w:rsidRDefault="00E90A2A" w:rsidP="00663F80">
            <w:pPr>
              <w:pStyle w:val="ListParagraph"/>
              <w:numPr>
                <w:ilvl w:val="0"/>
                <w:numId w:val="3"/>
              </w:numPr>
              <w:jc w:val="left"/>
              <w:rPr>
                <w:rFonts w:ascii="Times New Roman" w:hAnsi="Times New Roman"/>
                <w:sz w:val="24"/>
                <w:szCs w:val="24"/>
              </w:rPr>
            </w:pPr>
            <w:r w:rsidRPr="007A6AE5">
              <w:rPr>
                <w:rFonts w:ascii="Times New Roman" w:hAnsi="Times New Roman"/>
                <w:sz w:val="24"/>
                <w:szCs w:val="24"/>
              </w:rPr>
              <w:t>Commence Counselling and Psychotherapy Central Awarding Body Level 3 Certificate in Counselling Studies (CST-L3)</w:t>
            </w:r>
            <w:r>
              <w:rPr>
                <w:rFonts w:ascii="Times New Roman" w:hAnsi="Times New Roman"/>
                <w:sz w:val="24"/>
                <w:szCs w:val="24"/>
              </w:rPr>
              <w:t xml:space="preserve"> in the Academic Year 2020-21</w:t>
            </w:r>
            <w:r w:rsidRPr="007A6AE5">
              <w:rPr>
                <w:rFonts w:ascii="Times New Roman" w:hAnsi="Times New Roman"/>
                <w:sz w:val="24"/>
                <w:szCs w:val="24"/>
              </w:rPr>
              <w:t>, and therefore, gain associate membership of the British Association of Counsellors and Psychotherapists (BACP).</w:t>
            </w:r>
          </w:p>
          <w:p w14:paraId="2CB5F4E2" w14:textId="552D84D8" w:rsidR="007420CE" w:rsidRDefault="007420CE" w:rsidP="00663F80">
            <w:pPr>
              <w:pStyle w:val="ListParagraph"/>
              <w:numPr>
                <w:ilvl w:val="0"/>
                <w:numId w:val="3"/>
              </w:numPr>
              <w:jc w:val="left"/>
              <w:rPr>
                <w:rFonts w:ascii="Times New Roman" w:hAnsi="Times New Roman"/>
                <w:sz w:val="24"/>
                <w:szCs w:val="24"/>
              </w:rPr>
            </w:pPr>
            <w:r>
              <w:rPr>
                <w:rFonts w:ascii="Times New Roman" w:hAnsi="Times New Roman"/>
                <w:sz w:val="24"/>
                <w:szCs w:val="24"/>
              </w:rPr>
              <w:t xml:space="preserve">Commence British Computer Society (BCS) European Computer Driving Licence (ECDL) Level 3 at </w:t>
            </w:r>
            <w:r w:rsidRPr="007420CE">
              <w:rPr>
                <w:rFonts w:ascii="Times New Roman" w:hAnsi="Times New Roman"/>
                <w:i/>
                <w:sz w:val="24"/>
                <w:szCs w:val="24"/>
              </w:rPr>
              <w:t>Coleg Sir G</w:t>
            </w:r>
            <w:r w:rsidRPr="007420CE">
              <w:rPr>
                <w:rFonts w:ascii="Times New Roman" w:hAnsi="Times New Roman"/>
                <w:i/>
                <w:iCs/>
                <w:sz w:val="24"/>
                <w:szCs w:val="24"/>
              </w:rPr>
              <w:t>â</w:t>
            </w:r>
            <w:r w:rsidRPr="007420CE">
              <w:rPr>
                <w:rFonts w:ascii="Times New Roman" w:hAnsi="Times New Roman"/>
                <w:i/>
                <w:iCs/>
                <w:sz w:val="24"/>
                <w:szCs w:val="24"/>
              </w:rPr>
              <w:t>r</w:t>
            </w:r>
            <w:r>
              <w:rPr>
                <w:rFonts w:ascii="Times New Roman" w:hAnsi="Times New Roman"/>
                <w:i/>
                <w:iCs/>
                <w:sz w:val="24"/>
                <w:szCs w:val="24"/>
              </w:rPr>
              <w:t xml:space="preserve"> </w:t>
            </w:r>
            <w:r w:rsidRPr="007420CE">
              <w:rPr>
                <w:rFonts w:ascii="Times New Roman" w:hAnsi="Times New Roman"/>
                <w:iCs/>
                <w:sz w:val="24"/>
                <w:szCs w:val="24"/>
              </w:rPr>
              <w:t>in the Academic Year 2020-21</w:t>
            </w:r>
            <w:r w:rsidRPr="007420CE">
              <w:rPr>
                <w:rFonts w:ascii="Times New Roman" w:hAnsi="Times New Roman"/>
                <w:sz w:val="24"/>
                <w:szCs w:val="24"/>
              </w:rPr>
              <w:t>.</w:t>
            </w:r>
          </w:p>
          <w:p w14:paraId="5EA83A3F" w14:textId="4ED529C3" w:rsidR="00E90A2A" w:rsidRPr="00E90A2A" w:rsidRDefault="00E90A2A" w:rsidP="00663F80">
            <w:pPr>
              <w:pStyle w:val="ListParagraph"/>
              <w:numPr>
                <w:ilvl w:val="0"/>
                <w:numId w:val="3"/>
              </w:numPr>
              <w:jc w:val="left"/>
              <w:rPr>
                <w:rFonts w:ascii="Times New Roman" w:hAnsi="Times New Roman"/>
                <w:sz w:val="24"/>
                <w:szCs w:val="24"/>
              </w:rPr>
            </w:pPr>
            <w:r w:rsidRPr="00007E97">
              <w:rPr>
                <w:rFonts w:ascii="Times New Roman" w:hAnsi="Times New Roman"/>
                <w:sz w:val="24"/>
                <w:szCs w:val="24"/>
              </w:rPr>
              <w:t>Commence Graduate</w:t>
            </w:r>
            <w:r>
              <w:rPr>
                <w:rFonts w:ascii="Times New Roman" w:hAnsi="Times New Roman"/>
                <w:sz w:val="24"/>
                <w:szCs w:val="24"/>
              </w:rPr>
              <w:t xml:space="preserve"> </w:t>
            </w:r>
            <w:r w:rsidRPr="00007E97">
              <w:rPr>
                <w:rFonts w:ascii="Times New Roman" w:hAnsi="Times New Roman"/>
                <w:sz w:val="24"/>
                <w:szCs w:val="24"/>
              </w:rPr>
              <w:t xml:space="preserve">Certificate in Counselling at UWTSD Swansea </w:t>
            </w:r>
            <w:r>
              <w:rPr>
                <w:rFonts w:ascii="Times New Roman" w:hAnsi="Times New Roman"/>
                <w:sz w:val="24"/>
                <w:szCs w:val="24"/>
              </w:rPr>
              <w:t xml:space="preserve">in the Academic Year 2021-22 </w:t>
            </w:r>
            <w:r w:rsidRPr="00007E97">
              <w:rPr>
                <w:rFonts w:ascii="Times New Roman" w:hAnsi="Times New Roman"/>
                <w:sz w:val="24"/>
                <w:szCs w:val="24"/>
              </w:rPr>
              <w:t>in support of job in Learning Support in either F</w:t>
            </w:r>
            <w:r w:rsidR="004A4A31">
              <w:rPr>
                <w:rFonts w:ascii="Times New Roman" w:hAnsi="Times New Roman"/>
                <w:sz w:val="24"/>
                <w:szCs w:val="24"/>
              </w:rPr>
              <w:t xml:space="preserve">urther or </w:t>
            </w:r>
            <w:r w:rsidRPr="00007E97">
              <w:rPr>
                <w:rFonts w:ascii="Times New Roman" w:hAnsi="Times New Roman"/>
                <w:sz w:val="24"/>
                <w:szCs w:val="24"/>
              </w:rPr>
              <w:t>H</w:t>
            </w:r>
            <w:r>
              <w:rPr>
                <w:rFonts w:ascii="Times New Roman" w:hAnsi="Times New Roman"/>
                <w:sz w:val="24"/>
                <w:szCs w:val="24"/>
              </w:rPr>
              <w:t xml:space="preserve">igher </w:t>
            </w:r>
            <w:r w:rsidRPr="00007E97">
              <w:rPr>
                <w:rFonts w:ascii="Times New Roman" w:hAnsi="Times New Roman"/>
                <w:sz w:val="24"/>
                <w:szCs w:val="24"/>
              </w:rPr>
              <w:t>E</w:t>
            </w:r>
            <w:r>
              <w:rPr>
                <w:rFonts w:ascii="Times New Roman" w:hAnsi="Times New Roman"/>
                <w:sz w:val="24"/>
                <w:szCs w:val="24"/>
              </w:rPr>
              <w:t>ducation</w:t>
            </w:r>
            <w:r w:rsidRPr="00007E97">
              <w:rPr>
                <w:rFonts w:ascii="Times New Roman" w:hAnsi="Times New Roman"/>
                <w:sz w:val="24"/>
                <w:szCs w:val="24"/>
              </w:rPr>
              <w:t>.  I realise that the above involves self-funding the cost of the 60-</w:t>
            </w:r>
            <w:r>
              <w:rPr>
                <w:rFonts w:ascii="Times New Roman" w:hAnsi="Times New Roman"/>
                <w:sz w:val="24"/>
                <w:szCs w:val="24"/>
              </w:rPr>
              <w:t>C</w:t>
            </w:r>
            <w:r w:rsidRPr="00007E97">
              <w:rPr>
                <w:rFonts w:ascii="Times New Roman" w:hAnsi="Times New Roman"/>
                <w:sz w:val="24"/>
                <w:szCs w:val="24"/>
              </w:rPr>
              <w:t xml:space="preserve">redit </w:t>
            </w:r>
            <w:r>
              <w:rPr>
                <w:rFonts w:ascii="Times New Roman" w:hAnsi="Times New Roman"/>
                <w:sz w:val="24"/>
                <w:szCs w:val="24"/>
              </w:rPr>
              <w:t>Level 6 C</w:t>
            </w:r>
            <w:r w:rsidRPr="00007E97">
              <w:rPr>
                <w:rFonts w:ascii="Times New Roman" w:hAnsi="Times New Roman"/>
                <w:sz w:val="24"/>
                <w:szCs w:val="24"/>
              </w:rPr>
              <w:t>ertificate</w:t>
            </w:r>
            <w:r>
              <w:rPr>
                <w:rFonts w:ascii="Times New Roman" w:hAnsi="Times New Roman"/>
                <w:sz w:val="24"/>
                <w:szCs w:val="24"/>
              </w:rPr>
              <w:t xml:space="preserve">, for example, </w:t>
            </w:r>
            <w:r w:rsidRPr="00007E97">
              <w:rPr>
                <w:rFonts w:ascii="Times New Roman" w:hAnsi="Times New Roman"/>
                <w:sz w:val="24"/>
                <w:szCs w:val="24"/>
              </w:rPr>
              <w:t xml:space="preserve">£1,600 for the Academic Year </w:t>
            </w:r>
            <w:commentRangeStart w:id="25"/>
            <w:r w:rsidRPr="00007E97">
              <w:rPr>
                <w:rFonts w:ascii="Times New Roman" w:hAnsi="Times New Roman"/>
                <w:sz w:val="24"/>
                <w:szCs w:val="24"/>
              </w:rPr>
              <w:t>2019-20</w:t>
            </w:r>
            <w:commentRangeEnd w:id="25"/>
            <w:r w:rsidR="000D6397">
              <w:rPr>
                <w:rStyle w:val="CommentReference"/>
              </w:rPr>
              <w:commentReference w:id="25"/>
            </w:r>
            <w:r w:rsidRPr="00007E97">
              <w:rPr>
                <w:rFonts w:ascii="Times New Roman" w:hAnsi="Times New Roman"/>
                <w:sz w:val="24"/>
                <w:szCs w:val="24"/>
              </w:rPr>
              <w:t>.</w:t>
            </w:r>
          </w:p>
          <w:p w14:paraId="0B9E0353" w14:textId="77777777" w:rsidR="0012024F" w:rsidRDefault="0012024F" w:rsidP="0012024F">
            <w:pPr>
              <w:ind w:left="0" w:firstLine="0"/>
              <w:jc w:val="left"/>
              <w:rPr>
                <w:rFonts w:ascii="Times New Roman" w:hAnsi="Times New Roman"/>
                <w:sz w:val="24"/>
                <w:szCs w:val="24"/>
              </w:rPr>
            </w:pPr>
          </w:p>
          <w:p w14:paraId="73E44930" w14:textId="77777777" w:rsidR="007420CE" w:rsidRDefault="007420CE" w:rsidP="0012024F">
            <w:pPr>
              <w:ind w:left="0" w:firstLine="0"/>
              <w:jc w:val="left"/>
              <w:rPr>
                <w:rFonts w:ascii="Times New Roman" w:hAnsi="Times New Roman"/>
                <w:sz w:val="24"/>
                <w:szCs w:val="24"/>
              </w:rPr>
            </w:pPr>
          </w:p>
          <w:p w14:paraId="17D8A9FB" w14:textId="77777777" w:rsidR="0012024F" w:rsidRDefault="0012024F" w:rsidP="0012024F">
            <w:pPr>
              <w:ind w:left="0" w:firstLine="0"/>
              <w:jc w:val="left"/>
              <w:rPr>
                <w:rFonts w:ascii="Times New Roman" w:hAnsi="Times New Roman"/>
                <w:sz w:val="24"/>
                <w:szCs w:val="24"/>
              </w:rPr>
            </w:pPr>
          </w:p>
          <w:p w14:paraId="47F23C20" w14:textId="77777777" w:rsidR="007420CE" w:rsidRPr="0012024F" w:rsidRDefault="007420CE" w:rsidP="0012024F">
            <w:pPr>
              <w:ind w:left="0" w:firstLine="0"/>
              <w:jc w:val="left"/>
              <w:rPr>
                <w:rFonts w:ascii="Times New Roman" w:hAnsi="Times New Roman"/>
                <w:sz w:val="24"/>
                <w:szCs w:val="24"/>
              </w:rPr>
            </w:pPr>
          </w:p>
        </w:tc>
      </w:tr>
      <w:tr w:rsidR="0012024F" w14:paraId="13DDC686" w14:textId="77777777" w:rsidTr="0012024F">
        <w:tc>
          <w:tcPr>
            <w:tcW w:w="9016" w:type="dxa"/>
          </w:tcPr>
          <w:p w14:paraId="56B50022" w14:textId="5A3854B0" w:rsidR="007420CE" w:rsidRPr="00526CCF" w:rsidRDefault="007420CE" w:rsidP="007420CE">
            <w:pPr>
              <w:pStyle w:val="ListParagraph"/>
              <w:numPr>
                <w:ilvl w:val="0"/>
                <w:numId w:val="3"/>
              </w:numPr>
              <w:spacing w:before="100"/>
              <w:ind w:left="357" w:hanging="357"/>
              <w:contextualSpacing w:val="0"/>
              <w:jc w:val="left"/>
              <w:rPr>
                <w:rFonts w:ascii="Times New Roman" w:hAnsi="Times New Roman"/>
                <w:sz w:val="24"/>
                <w:szCs w:val="24"/>
              </w:rPr>
            </w:pPr>
            <w:r w:rsidRPr="00526CCF">
              <w:rPr>
                <w:rFonts w:ascii="Times New Roman" w:hAnsi="Times New Roman"/>
                <w:sz w:val="24"/>
                <w:szCs w:val="24"/>
              </w:rPr>
              <w:lastRenderedPageBreak/>
              <w:t>Commence MA (Level 7) in Education</w:t>
            </w:r>
            <w:r w:rsidRPr="00526CCF">
              <w:rPr>
                <w:rFonts w:ascii="Times New Roman" w:hAnsi="Times New Roman"/>
                <w:sz w:val="24"/>
                <w:szCs w:val="24"/>
              </w:rPr>
              <w:t xml:space="preserve">, MTh or Professional Practice </w:t>
            </w:r>
            <w:r w:rsidRPr="00526CCF">
              <w:rPr>
                <w:rFonts w:ascii="Times New Roman" w:hAnsi="Times New Roman"/>
                <w:sz w:val="24"/>
                <w:szCs w:val="24"/>
              </w:rPr>
              <w:t xml:space="preserve">in the Academic Year 2021-22, depending upon the combination of age, future funding rules from Student Finance Wales and classification outcome of current </w:t>
            </w:r>
            <w:r w:rsidRPr="00526CCF">
              <w:rPr>
                <w:rFonts w:ascii="Times New Roman" w:hAnsi="Times New Roman"/>
                <w:sz w:val="24"/>
                <w:szCs w:val="24"/>
              </w:rPr>
              <w:t xml:space="preserve">UWTSD </w:t>
            </w:r>
            <w:r w:rsidRPr="00526CCF">
              <w:rPr>
                <w:rFonts w:ascii="Times New Roman" w:hAnsi="Times New Roman"/>
                <w:sz w:val="24"/>
                <w:szCs w:val="24"/>
              </w:rPr>
              <w:t xml:space="preserve">BA (Hons) Education Studies: Primary degree upon graduating in </w:t>
            </w:r>
            <w:commentRangeStart w:id="26"/>
            <w:r w:rsidRPr="00526CCF">
              <w:rPr>
                <w:rFonts w:ascii="Times New Roman" w:hAnsi="Times New Roman"/>
                <w:sz w:val="24"/>
                <w:szCs w:val="24"/>
              </w:rPr>
              <w:t>2021</w:t>
            </w:r>
            <w:commentRangeEnd w:id="26"/>
            <w:r w:rsidRPr="00526CCF">
              <w:rPr>
                <w:rStyle w:val="CommentReference"/>
                <w:rFonts w:ascii="Times New Roman" w:hAnsi="Times New Roman"/>
              </w:rPr>
              <w:commentReference w:id="26"/>
            </w:r>
            <w:r w:rsidRPr="00526CCF">
              <w:rPr>
                <w:rFonts w:ascii="Times New Roman" w:hAnsi="Times New Roman"/>
                <w:sz w:val="24"/>
                <w:szCs w:val="24"/>
              </w:rPr>
              <w:t>.</w:t>
            </w:r>
          </w:p>
          <w:p w14:paraId="28ECB819" w14:textId="77777777" w:rsidR="0012024F" w:rsidRPr="00526CCF" w:rsidRDefault="0012024F" w:rsidP="007420CE">
            <w:pPr>
              <w:pStyle w:val="ListParagraph"/>
              <w:numPr>
                <w:ilvl w:val="0"/>
                <w:numId w:val="3"/>
              </w:numPr>
              <w:ind w:left="357" w:hanging="357"/>
              <w:contextualSpacing w:val="0"/>
              <w:jc w:val="left"/>
              <w:rPr>
                <w:rFonts w:ascii="Times New Roman" w:hAnsi="Times New Roman"/>
                <w:sz w:val="24"/>
                <w:szCs w:val="24"/>
              </w:rPr>
            </w:pPr>
            <w:r w:rsidRPr="00526CCF">
              <w:rPr>
                <w:rFonts w:ascii="Times New Roman" w:hAnsi="Times New Roman"/>
                <w:sz w:val="24"/>
                <w:szCs w:val="24"/>
              </w:rPr>
              <w:t>Commence job in Learning Support in either Further or Higher Education.  I realise that the above might involve the additional cost of relocating to secure appropriate employment.  I am endeavouring to be flexible here in order to acquire an appropriate appointment.</w:t>
            </w:r>
          </w:p>
          <w:p w14:paraId="1C5F6CCD" w14:textId="77777777" w:rsidR="0012024F" w:rsidRPr="0012024F" w:rsidRDefault="0012024F" w:rsidP="0012024F">
            <w:pPr>
              <w:pStyle w:val="ListParagraph"/>
              <w:numPr>
                <w:ilvl w:val="0"/>
                <w:numId w:val="3"/>
              </w:numPr>
              <w:spacing w:after="100"/>
              <w:ind w:left="357" w:hanging="357"/>
              <w:contextualSpacing w:val="0"/>
              <w:jc w:val="left"/>
              <w:rPr>
                <w:rFonts w:ascii="Times New Roman" w:hAnsi="Times New Roman"/>
                <w:sz w:val="24"/>
                <w:szCs w:val="24"/>
              </w:rPr>
            </w:pPr>
            <w:r w:rsidRPr="00526CCF">
              <w:rPr>
                <w:rFonts w:ascii="Times New Roman" w:hAnsi="Times New Roman"/>
                <w:sz w:val="24"/>
                <w:szCs w:val="24"/>
              </w:rPr>
              <w:t>Commence Post Graduate Certificate in Education in Post Compulsory Education and Training at UWTSD Swansea in support of job in Learning Support in either Further or Higher Education.  I realise that the above involves an application to Student Finance Wales for appropriate funding for the cost of the 120-Credit Certificate, for example, £2,050 for the Academic Year 2019-20</w:t>
            </w:r>
            <w:commentRangeStart w:id="27"/>
            <w:commentRangeEnd w:id="27"/>
            <w:r w:rsidRPr="00526CCF">
              <w:rPr>
                <w:rStyle w:val="CommentReference"/>
                <w:rFonts w:ascii="Times New Roman" w:hAnsi="Times New Roman"/>
              </w:rPr>
              <w:commentReference w:id="27"/>
            </w:r>
            <w:r w:rsidRPr="00526CCF">
              <w:rPr>
                <w:rFonts w:ascii="Times New Roman" w:hAnsi="Times New Roman"/>
                <w:sz w:val="24"/>
                <w:szCs w:val="24"/>
              </w:rPr>
              <w:t>.</w:t>
            </w:r>
          </w:p>
        </w:tc>
      </w:tr>
    </w:tbl>
    <w:p w14:paraId="3E15B22F" w14:textId="77777777" w:rsidR="0012024F" w:rsidRPr="0012024F" w:rsidRDefault="0012024F" w:rsidP="0012024F">
      <w:pPr>
        <w:ind w:left="0" w:firstLine="0"/>
        <w:rPr>
          <w:rFonts w:ascii="Times New Roman" w:hAnsi="Times New Roman"/>
          <w:sz w:val="24"/>
          <w:szCs w:val="24"/>
        </w:rPr>
      </w:pPr>
    </w:p>
    <w:tbl>
      <w:tblPr>
        <w:tblStyle w:val="TableGrid"/>
        <w:tblW w:w="0" w:type="auto"/>
        <w:tblLook w:val="04A0" w:firstRow="1" w:lastRow="0" w:firstColumn="1" w:lastColumn="0" w:noHBand="0" w:noVBand="1"/>
      </w:tblPr>
      <w:tblGrid>
        <w:gridCol w:w="7889"/>
        <w:gridCol w:w="1127"/>
      </w:tblGrid>
      <w:tr w:rsidR="0012024F" w:rsidRPr="0043735C" w14:paraId="57146FA2" w14:textId="77777777" w:rsidTr="00E57BA2">
        <w:tc>
          <w:tcPr>
            <w:tcW w:w="9016" w:type="dxa"/>
            <w:gridSpan w:val="2"/>
            <w:shd w:val="clear" w:color="auto" w:fill="BFBFBF" w:themeFill="background1" w:themeFillShade="BF"/>
          </w:tcPr>
          <w:p w14:paraId="6161950E" w14:textId="77777777" w:rsidR="0012024F" w:rsidRPr="0043735C" w:rsidRDefault="0012024F" w:rsidP="00E57BA2">
            <w:pPr>
              <w:spacing w:before="100"/>
              <w:ind w:left="0" w:firstLine="0"/>
              <w:jc w:val="center"/>
              <w:rPr>
                <w:rFonts w:ascii="Times New Roman" w:hAnsi="Times New Roman"/>
                <w:b/>
                <w:bCs/>
                <w:sz w:val="24"/>
                <w:szCs w:val="24"/>
              </w:rPr>
            </w:pPr>
            <w:r w:rsidRPr="0043735C">
              <w:rPr>
                <w:rFonts w:ascii="Times New Roman" w:hAnsi="Times New Roman"/>
                <w:b/>
                <w:bCs/>
                <w:sz w:val="24"/>
                <w:szCs w:val="24"/>
              </w:rPr>
              <w:t>Personal Development Plan</w:t>
            </w:r>
            <w:r>
              <w:rPr>
                <w:rFonts w:ascii="Times New Roman" w:hAnsi="Times New Roman"/>
                <w:b/>
                <w:bCs/>
                <w:sz w:val="24"/>
                <w:szCs w:val="24"/>
              </w:rPr>
              <w:t xml:space="preserve"> 2019</w:t>
            </w:r>
          </w:p>
          <w:p w14:paraId="77A02E12" w14:textId="77777777" w:rsidR="0012024F" w:rsidRPr="0043735C" w:rsidRDefault="0012024F" w:rsidP="00E57BA2">
            <w:pPr>
              <w:spacing w:after="100"/>
              <w:ind w:left="0" w:firstLine="0"/>
              <w:jc w:val="center"/>
              <w:rPr>
                <w:rFonts w:ascii="Times New Roman" w:hAnsi="Times New Roman"/>
                <w:sz w:val="24"/>
                <w:szCs w:val="24"/>
              </w:rPr>
            </w:pPr>
            <w:r w:rsidRPr="0043735C">
              <w:rPr>
                <w:rFonts w:ascii="Times New Roman" w:hAnsi="Times New Roman"/>
                <w:b/>
                <w:bCs/>
                <w:sz w:val="24"/>
                <w:szCs w:val="24"/>
              </w:rPr>
              <w:t>Section 2:  Looking Ahead</w:t>
            </w:r>
          </w:p>
        </w:tc>
      </w:tr>
      <w:tr w:rsidR="0012024F" w:rsidRPr="0043735C" w14:paraId="4341FDDE" w14:textId="77777777" w:rsidTr="00E57BA2">
        <w:tc>
          <w:tcPr>
            <w:tcW w:w="9016" w:type="dxa"/>
            <w:gridSpan w:val="2"/>
          </w:tcPr>
          <w:p w14:paraId="460B86DF" w14:textId="77777777" w:rsidR="0012024F" w:rsidRPr="0043735C" w:rsidRDefault="0012024F" w:rsidP="00E57BA2">
            <w:pPr>
              <w:spacing w:before="100" w:after="100"/>
              <w:ind w:left="0" w:firstLine="0"/>
              <w:jc w:val="center"/>
              <w:rPr>
                <w:rFonts w:ascii="Times New Roman" w:hAnsi="Times New Roman"/>
                <w:i/>
                <w:iCs/>
                <w:sz w:val="24"/>
                <w:szCs w:val="24"/>
              </w:rPr>
            </w:pPr>
            <w:r w:rsidRPr="0043735C">
              <w:rPr>
                <w:rFonts w:ascii="Times New Roman" w:hAnsi="Times New Roman"/>
                <w:i/>
                <w:iCs/>
                <w:sz w:val="24"/>
                <w:szCs w:val="24"/>
              </w:rPr>
              <w:t>Take a few minutes to think about the year ahead as a student at the University of Wales Trinity Saint David and then write down your thoughts about the following questions.</w:t>
            </w:r>
          </w:p>
        </w:tc>
      </w:tr>
      <w:tr w:rsidR="0012024F" w:rsidRPr="0043735C" w14:paraId="72B157A9" w14:textId="77777777" w:rsidTr="00E57BA2">
        <w:tc>
          <w:tcPr>
            <w:tcW w:w="7889" w:type="dxa"/>
            <w:shd w:val="clear" w:color="auto" w:fill="D9D9D9" w:themeFill="background1" w:themeFillShade="D9"/>
            <w:vAlign w:val="center"/>
          </w:tcPr>
          <w:p w14:paraId="55B4F3DB" w14:textId="77777777" w:rsidR="0012024F" w:rsidRPr="0043735C" w:rsidRDefault="0012024F" w:rsidP="00E57BA2">
            <w:pPr>
              <w:ind w:left="0" w:firstLine="0"/>
              <w:jc w:val="center"/>
              <w:rPr>
                <w:rFonts w:ascii="Times New Roman" w:hAnsi="Times New Roman"/>
                <w:b/>
                <w:bCs/>
                <w:sz w:val="24"/>
                <w:szCs w:val="24"/>
              </w:rPr>
            </w:pPr>
            <w:r w:rsidRPr="0043735C">
              <w:rPr>
                <w:rFonts w:ascii="Times New Roman" w:hAnsi="Times New Roman"/>
                <w:b/>
                <w:bCs/>
                <w:sz w:val="24"/>
                <w:szCs w:val="24"/>
              </w:rPr>
              <w:t>Academic Life</w:t>
            </w:r>
          </w:p>
        </w:tc>
        <w:tc>
          <w:tcPr>
            <w:tcW w:w="1127" w:type="dxa"/>
            <w:shd w:val="clear" w:color="auto" w:fill="D9D9D9" w:themeFill="background1" w:themeFillShade="D9"/>
          </w:tcPr>
          <w:p w14:paraId="19FBF9F8" w14:textId="77777777" w:rsidR="0012024F" w:rsidRPr="00007E97" w:rsidRDefault="0012024F" w:rsidP="00E57BA2">
            <w:pPr>
              <w:spacing w:before="100" w:after="100"/>
              <w:ind w:left="0" w:firstLine="0"/>
              <w:jc w:val="center"/>
              <w:rPr>
                <w:rFonts w:ascii="Times New Roman" w:hAnsi="Times New Roman"/>
                <w:b/>
                <w:bCs/>
                <w:sz w:val="16"/>
                <w:szCs w:val="16"/>
              </w:rPr>
            </w:pPr>
            <w:r w:rsidRPr="00007E97">
              <w:rPr>
                <w:rFonts w:ascii="Times New Roman" w:hAnsi="Times New Roman"/>
                <w:b/>
                <w:bCs/>
                <w:sz w:val="16"/>
                <w:szCs w:val="16"/>
              </w:rPr>
              <w:t>Please tick if you would like to discuss</w:t>
            </w:r>
          </w:p>
        </w:tc>
      </w:tr>
      <w:tr w:rsidR="0012024F" w:rsidRPr="0043735C" w14:paraId="62C6F5FB" w14:textId="77777777" w:rsidTr="00E57BA2">
        <w:tc>
          <w:tcPr>
            <w:tcW w:w="7889" w:type="dxa"/>
            <w:shd w:val="clear" w:color="auto" w:fill="F2F2F2" w:themeFill="background1" w:themeFillShade="F2"/>
          </w:tcPr>
          <w:p w14:paraId="187CF3EB" w14:textId="77777777" w:rsidR="0012024F" w:rsidRPr="0043735C" w:rsidRDefault="0012024F" w:rsidP="00E57BA2">
            <w:pPr>
              <w:spacing w:before="100" w:after="100"/>
              <w:ind w:left="0" w:firstLine="0"/>
              <w:jc w:val="center"/>
              <w:rPr>
                <w:rFonts w:ascii="Times New Roman" w:hAnsi="Times New Roman"/>
                <w:i/>
                <w:iCs/>
                <w:sz w:val="24"/>
                <w:szCs w:val="24"/>
              </w:rPr>
            </w:pPr>
            <w:r w:rsidRPr="0043735C">
              <w:rPr>
                <w:rFonts w:ascii="Times New Roman" w:hAnsi="Times New Roman"/>
                <w:i/>
                <w:iCs/>
                <w:sz w:val="24"/>
                <w:szCs w:val="24"/>
              </w:rPr>
              <w:t>What most interests you about your programme of Study (e.g., are there any particular topics, issues or group of people that are of interest to you?)?</w:t>
            </w:r>
          </w:p>
        </w:tc>
        <w:tc>
          <w:tcPr>
            <w:tcW w:w="1127" w:type="dxa"/>
            <w:shd w:val="clear" w:color="auto" w:fill="F2F2F2" w:themeFill="background1" w:themeFillShade="F2"/>
          </w:tcPr>
          <w:p w14:paraId="0CA64C3A" w14:textId="77777777" w:rsidR="0012024F" w:rsidRPr="0043735C" w:rsidRDefault="0012024F" w:rsidP="00E57BA2">
            <w:pPr>
              <w:spacing w:before="100" w:after="100"/>
              <w:ind w:left="0" w:firstLine="0"/>
              <w:rPr>
                <w:rFonts w:ascii="Times New Roman" w:hAnsi="Times New Roman"/>
                <w:sz w:val="24"/>
                <w:szCs w:val="24"/>
              </w:rPr>
            </w:pPr>
          </w:p>
        </w:tc>
      </w:tr>
      <w:tr w:rsidR="0012024F" w:rsidRPr="0043735C" w14:paraId="35C80B20" w14:textId="77777777" w:rsidTr="00E57BA2">
        <w:tc>
          <w:tcPr>
            <w:tcW w:w="7889" w:type="dxa"/>
          </w:tcPr>
          <w:p w14:paraId="05D77EC5" w14:textId="77777777" w:rsidR="0012024F" w:rsidRPr="0043735C" w:rsidRDefault="0012024F" w:rsidP="00E57BA2">
            <w:pPr>
              <w:pStyle w:val="ListParagraph"/>
              <w:numPr>
                <w:ilvl w:val="0"/>
                <w:numId w:val="5"/>
              </w:numPr>
              <w:spacing w:before="100" w:after="100"/>
              <w:jc w:val="left"/>
              <w:rPr>
                <w:rFonts w:ascii="Times New Roman" w:hAnsi="Times New Roman"/>
                <w:sz w:val="24"/>
                <w:szCs w:val="24"/>
              </w:rPr>
            </w:pPr>
            <w:r w:rsidRPr="0043735C">
              <w:rPr>
                <w:rFonts w:ascii="Times New Roman" w:hAnsi="Times New Roman"/>
                <w:sz w:val="24"/>
                <w:szCs w:val="24"/>
              </w:rPr>
              <w:t>Learning Support</w:t>
            </w:r>
          </w:p>
          <w:p w14:paraId="37270437" w14:textId="77777777" w:rsidR="0012024F" w:rsidRPr="0043735C" w:rsidRDefault="0012024F" w:rsidP="00E57BA2">
            <w:pPr>
              <w:pStyle w:val="ListParagraph"/>
              <w:numPr>
                <w:ilvl w:val="0"/>
                <w:numId w:val="5"/>
              </w:numPr>
              <w:spacing w:before="100" w:after="100"/>
              <w:jc w:val="left"/>
              <w:rPr>
                <w:rFonts w:ascii="Times New Roman" w:hAnsi="Times New Roman"/>
                <w:sz w:val="24"/>
                <w:szCs w:val="24"/>
              </w:rPr>
            </w:pPr>
            <w:r w:rsidRPr="0043735C">
              <w:rPr>
                <w:rFonts w:ascii="Times New Roman" w:hAnsi="Times New Roman"/>
                <w:sz w:val="24"/>
                <w:szCs w:val="24"/>
              </w:rPr>
              <w:t>Literacy, Music and Religious Studies in both Primary and Secondary Phases</w:t>
            </w:r>
          </w:p>
          <w:p w14:paraId="6ED971BE" w14:textId="77777777" w:rsidR="0012024F" w:rsidRPr="0043735C" w:rsidRDefault="0012024F" w:rsidP="00E57BA2">
            <w:pPr>
              <w:pStyle w:val="ListParagraph"/>
              <w:numPr>
                <w:ilvl w:val="0"/>
                <w:numId w:val="5"/>
              </w:numPr>
              <w:spacing w:before="100" w:after="100"/>
              <w:jc w:val="left"/>
              <w:rPr>
                <w:rFonts w:ascii="Times New Roman" w:hAnsi="Times New Roman"/>
                <w:sz w:val="24"/>
                <w:szCs w:val="24"/>
              </w:rPr>
            </w:pPr>
            <w:r w:rsidRPr="0043735C">
              <w:rPr>
                <w:rFonts w:ascii="Times New Roman" w:hAnsi="Times New Roman"/>
                <w:sz w:val="24"/>
                <w:szCs w:val="24"/>
              </w:rPr>
              <w:t>Mindfulness</w:t>
            </w:r>
          </w:p>
          <w:p w14:paraId="26ED75F8" w14:textId="77777777" w:rsidR="0012024F" w:rsidRPr="0043735C" w:rsidRDefault="0012024F" w:rsidP="00E57BA2">
            <w:pPr>
              <w:pStyle w:val="ListParagraph"/>
              <w:numPr>
                <w:ilvl w:val="0"/>
                <w:numId w:val="5"/>
              </w:numPr>
              <w:spacing w:before="100" w:after="100"/>
              <w:jc w:val="left"/>
              <w:rPr>
                <w:rFonts w:ascii="Times New Roman" w:hAnsi="Times New Roman"/>
                <w:sz w:val="24"/>
                <w:szCs w:val="24"/>
              </w:rPr>
            </w:pPr>
            <w:r w:rsidRPr="0043735C">
              <w:rPr>
                <w:rFonts w:ascii="Times New Roman" w:hAnsi="Times New Roman"/>
                <w:color w:val="00090E"/>
                <w:sz w:val="24"/>
                <w:szCs w:val="24"/>
              </w:rPr>
              <w:t>UWTSD (2019), Skills for Life: Employability and Future Pathways (ECGE6001)</w:t>
            </w:r>
            <w:r>
              <w:rPr>
                <w:rFonts w:ascii="Times New Roman" w:hAnsi="Times New Roman"/>
                <w:color w:val="00090E"/>
                <w:sz w:val="24"/>
                <w:szCs w:val="24"/>
              </w:rPr>
              <w:t xml:space="preserve"> </w:t>
            </w:r>
            <w:r w:rsidRPr="0043735C">
              <w:rPr>
                <w:rFonts w:ascii="Times New Roman" w:hAnsi="Times New Roman"/>
                <w:color w:val="00090E"/>
                <w:sz w:val="24"/>
                <w:szCs w:val="24"/>
              </w:rPr>
              <w:t>in</w:t>
            </w:r>
            <w:r w:rsidRPr="0043735C">
              <w:rPr>
                <w:rFonts w:ascii="Times New Roman" w:hAnsi="Times New Roman"/>
                <w:i/>
                <w:iCs/>
                <w:color w:val="00090E"/>
                <w:sz w:val="24"/>
                <w:szCs w:val="24"/>
              </w:rPr>
              <w:t xml:space="preserve"> BA (Hons) Education Studies: Primary</w:t>
            </w:r>
          </w:p>
          <w:p w14:paraId="7ED36CF4" w14:textId="77777777" w:rsidR="0012024F" w:rsidRPr="0043735C" w:rsidRDefault="0012024F" w:rsidP="00E57BA2">
            <w:pPr>
              <w:pStyle w:val="ListParagraph"/>
              <w:numPr>
                <w:ilvl w:val="0"/>
                <w:numId w:val="5"/>
              </w:numPr>
              <w:spacing w:before="100" w:after="100"/>
              <w:jc w:val="left"/>
              <w:rPr>
                <w:rFonts w:ascii="Times New Roman" w:hAnsi="Times New Roman"/>
                <w:sz w:val="24"/>
                <w:szCs w:val="24"/>
              </w:rPr>
            </w:pPr>
            <w:r w:rsidRPr="0043735C">
              <w:rPr>
                <w:rFonts w:ascii="Times New Roman" w:hAnsi="Times New Roman"/>
                <w:i/>
                <w:iCs/>
                <w:sz w:val="24"/>
                <w:szCs w:val="24"/>
              </w:rPr>
              <w:t>Successful Futures: Independent Review of Curriculum and Assessment Arrangements in Wales [Donaldson Review]</w:t>
            </w:r>
            <w:r w:rsidRPr="0043735C">
              <w:rPr>
                <w:rFonts w:ascii="Times New Roman" w:hAnsi="Times New Roman"/>
                <w:sz w:val="24"/>
                <w:szCs w:val="24"/>
              </w:rPr>
              <w:t xml:space="preserve"> (OGL, 2015) in UWTSD (2019),</w:t>
            </w:r>
            <w:r>
              <w:rPr>
                <w:rFonts w:ascii="Times New Roman" w:hAnsi="Times New Roman"/>
                <w:sz w:val="24"/>
                <w:szCs w:val="24"/>
              </w:rPr>
              <w:t xml:space="preserve"> </w:t>
            </w:r>
            <w:r w:rsidRPr="0043735C">
              <w:rPr>
                <w:rFonts w:ascii="Times New Roman" w:hAnsi="Times New Roman"/>
                <w:sz w:val="24"/>
                <w:szCs w:val="24"/>
              </w:rPr>
              <w:t>Around the Water Cooler (</w:t>
            </w:r>
            <w:r w:rsidRPr="0043735C">
              <w:rPr>
                <w:rFonts w:ascii="Times New Roman" w:hAnsi="Times New Roman"/>
                <w:color w:val="00090E"/>
                <w:sz w:val="24"/>
                <w:szCs w:val="24"/>
              </w:rPr>
              <w:t>ECES6006)</w:t>
            </w:r>
            <w:r>
              <w:rPr>
                <w:rFonts w:ascii="Times New Roman" w:hAnsi="Times New Roman"/>
                <w:color w:val="00090E"/>
                <w:sz w:val="24"/>
                <w:szCs w:val="24"/>
              </w:rPr>
              <w:t xml:space="preserve"> </w:t>
            </w:r>
            <w:r w:rsidRPr="0043735C">
              <w:rPr>
                <w:rFonts w:ascii="Times New Roman" w:hAnsi="Times New Roman"/>
                <w:color w:val="00090E"/>
                <w:sz w:val="24"/>
                <w:szCs w:val="24"/>
              </w:rPr>
              <w:t xml:space="preserve">in </w:t>
            </w:r>
            <w:r w:rsidRPr="0043735C">
              <w:rPr>
                <w:rFonts w:ascii="Times New Roman" w:hAnsi="Times New Roman"/>
                <w:i/>
                <w:iCs/>
                <w:color w:val="00090E"/>
                <w:sz w:val="24"/>
                <w:szCs w:val="24"/>
              </w:rPr>
              <w:t>BA (Hons) Education Studies: Primary</w:t>
            </w:r>
          </w:p>
          <w:p w14:paraId="1007BFE2" w14:textId="77777777" w:rsidR="0012024F" w:rsidRPr="0043735C" w:rsidRDefault="0012024F" w:rsidP="00E57BA2">
            <w:pPr>
              <w:pStyle w:val="ListParagraph"/>
              <w:numPr>
                <w:ilvl w:val="0"/>
                <w:numId w:val="5"/>
              </w:numPr>
              <w:spacing w:before="100" w:after="100"/>
              <w:jc w:val="left"/>
              <w:rPr>
                <w:rFonts w:ascii="Times New Roman" w:hAnsi="Times New Roman"/>
                <w:sz w:val="24"/>
                <w:szCs w:val="24"/>
              </w:rPr>
            </w:pPr>
            <w:r w:rsidRPr="0043735C">
              <w:rPr>
                <w:rFonts w:ascii="Times New Roman" w:hAnsi="Times New Roman"/>
                <w:sz w:val="24"/>
                <w:szCs w:val="24"/>
              </w:rPr>
              <w:t>Paulo Freire</w:t>
            </w:r>
            <w:r>
              <w:rPr>
                <w:rFonts w:ascii="Times New Roman" w:hAnsi="Times New Roman"/>
                <w:sz w:val="24"/>
                <w:szCs w:val="24"/>
              </w:rPr>
              <w:t xml:space="preserve"> </w:t>
            </w:r>
            <w:r w:rsidRPr="0043735C">
              <w:rPr>
                <w:rFonts w:ascii="Times New Roman" w:hAnsi="Times New Roman"/>
                <w:sz w:val="24"/>
                <w:szCs w:val="24"/>
              </w:rPr>
              <w:t>(1921-1997) in UWTSD (2019),</w:t>
            </w:r>
            <w:r>
              <w:rPr>
                <w:rFonts w:ascii="Times New Roman" w:hAnsi="Times New Roman"/>
                <w:sz w:val="24"/>
                <w:szCs w:val="24"/>
              </w:rPr>
              <w:t xml:space="preserve"> </w:t>
            </w:r>
            <w:r w:rsidRPr="0043735C">
              <w:rPr>
                <w:rFonts w:ascii="Times New Roman" w:hAnsi="Times New Roman"/>
                <w:sz w:val="24"/>
                <w:szCs w:val="24"/>
              </w:rPr>
              <w:t>Radical Educations (</w:t>
            </w:r>
            <w:r w:rsidRPr="0043735C">
              <w:rPr>
                <w:rFonts w:ascii="Times New Roman" w:hAnsi="Times New Roman"/>
                <w:color w:val="00090E"/>
                <w:sz w:val="24"/>
                <w:szCs w:val="24"/>
              </w:rPr>
              <w:t>ECES6008</w:t>
            </w:r>
            <w:r w:rsidRPr="0043735C">
              <w:rPr>
                <w:rFonts w:ascii="Times New Roman" w:hAnsi="Times New Roman"/>
                <w:sz w:val="24"/>
                <w:szCs w:val="24"/>
              </w:rPr>
              <w:t>)</w:t>
            </w:r>
            <w:r>
              <w:rPr>
                <w:rFonts w:ascii="Times New Roman" w:hAnsi="Times New Roman"/>
                <w:sz w:val="24"/>
                <w:szCs w:val="24"/>
              </w:rPr>
              <w:t xml:space="preserve"> </w:t>
            </w:r>
            <w:r w:rsidRPr="0043735C">
              <w:rPr>
                <w:rFonts w:ascii="Times New Roman" w:hAnsi="Times New Roman"/>
                <w:sz w:val="24"/>
                <w:szCs w:val="24"/>
              </w:rPr>
              <w:t>in</w:t>
            </w:r>
            <w:r w:rsidRPr="0043735C">
              <w:rPr>
                <w:rFonts w:ascii="Times New Roman" w:hAnsi="Times New Roman"/>
                <w:i/>
                <w:iCs/>
                <w:sz w:val="24"/>
                <w:szCs w:val="24"/>
              </w:rPr>
              <w:t xml:space="preserve"> BA (Hons) Education Studies: Primary</w:t>
            </w:r>
            <w:r w:rsidRPr="0043735C">
              <w:rPr>
                <w:rFonts w:ascii="Times New Roman" w:hAnsi="Times New Roman"/>
                <w:sz w:val="24"/>
                <w:szCs w:val="24"/>
              </w:rPr>
              <w:t>.</w:t>
            </w:r>
          </w:p>
        </w:tc>
        <w:tc>
          <w:tcPr>
            <w:tcW w:w="1127" w:type="dxa"/>
          </w:tcPr>
          <w:p w14:paraId="145902AB" w14:textId="77777777" w:rsidR="0012024F" w:rsidRPr="0043735C" w:rsidRDefault="0012024F" w:rsidP="00E57BA2">
            <w:pPr>
              <w:spacing w:before="100" w:after="100"/>
              <w:ind w:left="0" w:firstLine="0"/>
              <w:jc w:val="center"/>
              <w:rPr>
                <w:rFonts w:ascii="Times New Roman" w:hAnsi="Times New Roman"/>
                <w:sz w:val="24"/>
                <w:szCs w:val="24"/>
              </w:rPr>
            </w:pPr>
          </w:p>
        </w:tc>
      </w:tr>
      <w:tr w:rsidR="0012024F" w:rsidRPr="0043735C" w14:paraId="21F9B0E6" w14:textId="77777777" w:rsidTr="00E57BA2">
        <w:tc>
          <w:tcPr>
            <w:tcW w:w="7889" w:type="dxa"/>
            <w:shd w:val="clear" w:color="auto" w:fill="F2F2F2" w:themeFill="background1" w:themeFillShade="F2"/>
          </w:tcPr>
          <w:p w14:paraId="565F9C85" w14:textId="77777777" w:rsidR="0012024F" w:rsidRPr="0043735C" w:rsidRDefault="0012024F" w:rsidP="00E57BA2">
            <w:pPr>
              <w:spacing w:before="100" w:after="100"/>
              <w:ind w:left="0" w:firstLine="0"/>
              <w:jc w:val="center"/>
              <w:rPr>
                <w:rFonts w:ascii="Times New Roman" w:hAnsi="Times New Roman"/>
                <w:i/>
                <w:iCs/>
                <w:sz w:val="24"/>
                <w:szCs w:val="24"/>
              </w:rPr>
            </w:pPr>
            <w:r w:rsidRPr="0043735C">
              <w:rPr>
                <w:rFonts w:ascii="Times New Roman" w:hAnsi="Times New Roman"/>
                <w:i/>
                <w:iCs/>
                <w:sz w:val="24"/>
                <w:szCs w:val="24"/>
              </w:rPr>
              <w:t>Do you have any concerns about your programme of Study (e.g., are there any questions or worries that you have about the academic side of your time with us?)?</w:t>
            </w:r>
          </w:p>
        </w:tc>
        <w:tc>
          <w:tcPr>
            <w:tcW w:w="1127" w:type="dxa"/>
            <w:shd w:val="clear" w:color="auto" w:fill="F2F2F2" w:themeFill="background1" w:themeFillShade="F2"/>
          </w:tcPr>
          <w:p w14:paraId="2D04889D" w14:textId="77777777" w:rsidR="0012024F" w:rsidRPr="0043735C" w:rsidRDefault="0012024F" w:rsidP="00E57BA2">
            <w:pPr>
              <w:spacing w:before="100" w:after="100"/>
              <w:ind w:left="0" w:firstLine="0"/>
              <w:rPr>
                <w:rFonts w:ascii="Times New Roman" w:hAnsi="Times New Roman"/>
                <w:sz w:val="24"/>
                <w:szCs w:val="24"/>
              </w:rPr>
            </w:pPr>
          </w:p>
        </w:tc>
      </w:tr>
      <w:tr w:rsidR="0012024F" w:rsidRPr="0043735C" w14:paraId="2B354E4B" w14:textId="77777777" w:rsidTr="00E57BA2">
        <w:tc>
          <w:tcPr>
            <w:tcW w:w="7889" w:type="dxa"/>
          </w:tcPr>
          <w:p w14:paraId="0304346F" w14:textId="77777777" w:rsidR="0012024F" w:rsidRPr="0043735C" w:rsidRDefault="0012024F" w:rsidP="00C52C7C">
            <w:pPr>
              <w:pStyle w:val="ListParagraph"/>
              <w:numPr>
                <w:ilvl w:val="0"/>
                <w:numId w:val="6"/>
              </w:numPr>
              <w:spacing w:before="100"/>
              <w:ind w:left="357" w:hanging="357"/>
              <w:contextualSpacing w:val="0"/>
              <w:rPr>
                <w:rFonts w:ascii="Times New Roman" w:hAnsi="Times New Roman"/>
                <w:sz w:val="24"/>
                <w:szCs w:val="24"/>
              </w:rPr>
            </w:pPr>
            <w:r w:rsidRPr="0043735C">
              <w:rPr>
                <w:rFonts w:ascii="Times New Roman" w:hAnsi="Times New Roman"/>
                <w:sz w:val="24"/>
                <w:szCs w:val="24"/>
              </w:rPr>
              <w:t>Assignment Deadlines</w:t>
            </w:r>
          </w:p>
          <w:p w14:paraId="2CFE429E" w14:textId="7DF4F59E" w:rsidR="0012024F" w:rsidRPr="00526CCF" w:rsidRDefault="0012024F" w:rsidP="00C52C7C">
            <w:pPr>
              <w:pStyle w:val="ListParagraph"/>
              <w:numPr>
                <w:ilvl w:val="0"/>
                <w:numId w:val="6"/>
              </w:numPr>
              <w:spacing w:after="100"/>
              <w:ind w:left="357" w:hanging="357"/>
              <w:contextualSpacing w:val="0"/>
              <w:jc w:val="left"/>
              <w:rPr>
                <w:rFonts w:ascii="Times New Roman" w:hAnsi="Times New Roman"/>
                <w:sz w:val="24"/>
                <w:szCs w:val="24"/>
              </w:rPr>
            </w:pPr>
            <w:r w:rsidRPr="0043735C">
              <w:rPr>
                <w:rFonts w:ascii="Times New Roman" w:hAnsi="Times New Roman"/>
                <w:sz w:val="24"/>
                <w:szCs w:val="24"/>
              </w:rPr>
              <w:t>Belonging in the Classroom, given that the average age of Year 3 of the course is between 20 and 21</w:t>
            </w:r>
          </w:p>
        </w:tc>
        <w:tc>
          <w:tcPr>
            <w:tcW w:w="1127" w:type="dxa"/>
          </w:tcPr>
          <w:p w14:paraId="314E7121" w14:textId="77777777" w:rsidR="0012024F" w:rsidRDefault="0012024F" w:rsidP="00C52C7C">
            <w:pPr>
              <w:spacing w:before="100"/>
              <w:ind w:left="0" w:firstLine="0"/>
              <w:jc w:val="center"/>
              <w:rPr>
                <w:rFonts w:ascii="Times New Roman" w:hAnsi="Times New Roman"/>
                <w:sz w:val="24"/>
                <w:szCs w:val="24"/>
              </w:rPr>
            </w:pPr>
            <w:r>
              <w:rPr>
                <w:rFonts w:ascii="Times New Roman" w:hAnsi="Times New Roman"/>
                <w:sz w:val="24"/>
                <w:szCs w:val="24"/>
              </w:rPr>
              <w:sym w:font="Wingdings" w:char="F0FC"/>
            </w:r>
          </w:p>
          <w:p w14:paraId="2956CEA4" w14:textId="77777777" w:rsidR="0012024F" w:rsidRDefault="0012024F" w:rsidP="007E2A82">
            <w:pPr>
              <w:ind w:left="0" w:firstLine="0"/>
              <w:jc w:val="center"/>
              <w:rPr>
                <w:rFonts w:ascii="Times New Roman" w:hAnsi="Times New Roman"/>
                <w:sz w:val="24"/>
                <w:szCs w:val="24"/>
              </w:rPr>
            </w:pPr>
          </w:p>
          <w:p w14:paraId="30864C99" w14:textId="6A59C7D8" w:rsidR="0012024F" w:rsidRPr="0043735C" w:rsidRDefault="0012024F" w:rsidP="00526CCF">
            <w:pPr>
              <w:spacing w:before="100"/>
              <w:ind w:left="0" w:firstLine="0"/>
              <w:rPr>
                <w:rFonts w:ascii="Times New Roman" w:hAnsi="Times New Roman"/>
                <w:sz w:val="24"/>
                <w:szCs w:val="24"/>
              </w:rPr>
            </w:pPr>
          </w:p>
        </w:tc>
      </w:tr>
      <w:tr w:rsidR="00526CCF" w:rsidRPr="0043735C" w14:paraId="75D9A070" w14:textId="77777777" w:rsidTr="00E57BA2">
        <w:tc>
          <w:tcPr>
            <w:tcW w:w="7889" w:type="dxa"/>
          </w:tcPr>
          <w:p w14:paraId="1705C9FC" w14:textId="77777777" w:rsidR="00526CCF" w:rsidRPr="0043735C" w:rsidRDefault="00526CCF" w:rsidP="00526CCF">
            <w:pPr>
              <w:pStyle w:val="ListParagraph"/>
              <w:numPr>
                <w:ilvl w:val="0"/>
                <w:numId w:val="6"/>
              </w:numPr>
              <w:spacing w:before="100" w:after="100"/>
              <w:rPr>
                <w:rFonts w:ascii="Times New Roman" w:hAnsi="Times New Roman"/>
                <w:sz w:val="24"/>
                <w:szCs w:val="24"/>
              </w:rPr>
            </w:pPr>
            <w:r w:rsidRPr="0043735C">
              <w:rPr>
                <w:rFonts w:ascii="Times New Roman" w:hAnsi="Times New Roman"/>
                <w:sz w:val="24"/>
                <w:szCs w:val="24"/>
              </w:rPr>
              <w:lastRenderedPageBreak/>
              <w:t>Critical Writing</w:t>
            </w:r>
          </w:p>
          <w:p w14:paraId="54229619" w14:textId="77777777" w:rsidR="00526CCF" w:rsidRPr="0043735C" w:rsidRDefault="00526CCF" w:rsidP="00526CCF">
            <w:pPr>
              <w:pStyle w:val="ListParagraph"/>
              <w:numPr>
                <w:ilvl w:val="0"/>
                <w:numId w:val="6"/>
              </w:numPr>
              <w:spacing w:before="100" w:after="100"/>
              <w:rPr>
                <w:rFonts w:ascii="Times New Roman" w:hAnsi="Times New Roman"/>
                <w:sz w:val="24"/>
                <w:szCs w:val="24"/>
              </w:rPr>
            </w:pPr>
            <w:r w:rsidRPr="0043735C">
              <w:rPr>
                <w:rFonts w:ascii="Times New Roman" w:hAnsi="Times New Roman"/>
                <w:sz w:val="24"/>
                <w:szCs w:val="24"/>
              </w:rPr>
              <w:t>Stress Management</w:t>
            </w:r>
          </w:p>
          <w:p w14:paraId="607EEA2F" w14:textId="4DE516D8" w:rsidR="00526CCF" w:rsidRPr="0043735C" w:rsidRDefault="00526CCF" w:rsidP="00526CCF">
            <w:pPr>
              <w:pStyle w:val="ListParagraph"/>
              <w:numPr>
                <w:ilvl w:val="0"/>
                <w:numId w:val="6"/>
              </w:numPr>
              <w:spacing w:before="100" w:after="100"/>
              <w:rPr>
                <w:rFonts w:ascii="Times New Roman" w:hAnsi="Times New Roman"/>
                <w:sz w:val="24"/>
                <w:szCs w:val="24"/>
              </w:rPr>
            </w:pPr>
            <w:r w:rsidRPr="0043735C">
              <w:rPr>
                <w:rFonts w:ascii="Times New Roman" w:hAnsi="Times New Roman"/>
                <w:sz w:val="24"/>
                <w:szCs w:val="24"/>
              </w:rPr>
              <w:t>Time Management.</w:t>
            </w:r>
          </w:p>
        </w:tc>
        <w:tc>
          <w:tcPr>
            <w:tcW w:w="1127" w:type="dxa"/>
          </w:tcPr>
          <w:p w14:paraId="6F493A94" w14:textId="77777777" w:rsidR="00526CCF" w:rsidRDefault="00526CCF" w:rsidP="00526CCF">
            <w:pPr>
              <w:spacing w:before="100"/>
              <w:ind w:left="0" w:firstLine="0"/>
              <w:jc w:val="center"/>
              <w:rPr>
                <w:rFonts w:ascii="Times New Roman" w:hAnsi="Times New Roman"/>
                <w:sz w:val="24"/>
                <w:szCs w:val="24"/>
              </w:rPr>
            </w:pPr>
            <w:r>
              <w:rPr>
                <w:rFonts w:ascii="Times New Roman" w:hAnsi="Times New Roman"/>
                <w:sz w:val="24"/>
                <w:szCs w:val="24"/>
              </w:rPr>
              <w:sym w:font="Wingdings" w:char="F0FC"/>
            </w:r>
          </w:p>
          <w:p w14:paraId="67594523" w14:textId="77777777" w:rsidR="00526CCF" w:rsidRDefault="00526CCF" w:rsidP="00526CCF">
            <w:pPr>
              <w:ind w:left="0" w:firstLine="0"/>
              <w:jc w:val="center"/>
              <w:rPr>
                <w:rFonts w:ascii="Times New Roman" w:hAnsi="Times New Roman"/>
                <w:sz w:val="24"/>
                <w:szCs w:val="24"/>
              </w:rPr>
            </w:pPr>
            <w:r>
              <w:rPr>
                <w:rFonts w:ascii="Times New Roman" w:hAnsi="Times New Roman"/>
                <w:sz w:val="24"/>
                <w:szCs w:val="24"/>
              </w:rPr>
              <w:sym w:font="Wingdings" w:char="F0FC"/>
            </w:r>
          </w:p>
          <w:p w14:paraId="7FEB02DC" w14:textId="66BE35D7" w:rsidR="00526CCF" w:rsidRDefault="00526CCF" w:rsidP="00526CCF">
            <w:pPr>
              <w:spacing w:before="100"/>
              <w:ind w:left="0" w:firstLine="0"/>
              <w:jc w:val="center"/>
              <w:rPr>
                <w:rFonts w:ascii="Times New Roman" w:hAnsi="Times New Roman"/>
                <w:sz w:val="24"/>
                <w:szCs w:val="24"/>
              </w:rPr>
            </w:pPr>
            <w:r>
              <w:rPr>
                <w:rFonts w:ascii="Times New Roman" w:hAnsi="Times New Roman"/>
                <w:sz w:val="24"/>
                <w:szCs w:val="24"/>
              </w:rPr>
              <w:sym w:font="Wingdings" w:char="F0FC"/>
            </w:r>
          </w:p>
        </w:tc>
      </w:tr>
    </w:tbl>
    <w:p w14:paraId="37095C61" w14:textId="77777777" w:rsidR="0012024F" w:rsidRPr="0043735C" w:rsidRDefault="0012024F" w:rsidP="0012024F">
      <w:pPr>
        <w:rPr>
          <w:rFonts w:ascii="Times New Roman" w:hAnsi="Times New Roman"/>
          <w:sz w:val="24"/>
          <w:szCs w:val="24"/>
        </w:rPr>
      </w:pPr>
    </w:p>
    <w:tbl>
      <w:tblPr>
        <w:tblStyle w:val="TableGrid"/>
        <w:tblW w:w="0" w:type="auto"/>
        <w:tblLook w:val="04A0" w:firstRow="1" w:lastRow="0" w:firstColumn="1" w:lastColumn="0" w:noHBand="0" w:noVBand="1"/>
      </w:tblPr>
      <w:tblGrid>
        <w:gridCol w:w="7889"/>
        <w:gridCol w:w="1127"/>
      </w:tblGrid>
      <w:tr w:rsidR="0012024F" w:rsidRPr="0043735C" w14:paraId="583DAFF6" w14:textId="77777777" w:rsidTr="00E57BA2">
        <w:tc>
          <w:tcPr>
            <w:tcW w:w="7889" w:type="dxa"/>
            <w:shd w:val="clear" w:color="auto" w:fill="D9D9D9" w:themeFill="background1" w:themeFillShade="D9"/>
            <w:vAlign w:val="center"/>
          </w:tcPr>
          <w:p w14:paraId="7D29B380" w14:textId="77777777" w:rsidR="0012024F" w:rsidRPr="0043735C" w:rsidRDefault="0012024F" w:rsidP="00E57BA2">
            <w:pPr>
              <w:spacing w:before="100" w:after="100"/>
              <w:ind w:left="0" w:firstLine="0"/>
              <w:jc w:val="center"/>
              <w:rPr>
                <w:rFonts w:ascii="Times New Roman" w:hAnsi="Times New Roman"/>
                <w:b/>
                <w:bCs/>
                <w:sz w:val="24"/>
                <w:szCs w:val="24"/>
              </w:rPr>
            </w:pPr>
            <w:r w:rsidRPr="0043735C">
              <w:rPr>
                <w:rFonts w:ascii="Times New Roman" w:hAnsi="Times New Roman"/>
                <w:b/>
                <w:bCs/>
                <w:sz w:val="24"/>
                <w:szCs w:val="24"/>
              </w:rPr>
              <w:t>University Life</w:t>
            </w:r>
          </w:p>
        </w:tc>
        <w:tc>
          <w:tcPr>
            <w:tcW w:w="1127" w:type="dxa"/>
            <w:shd w:val="clear" w:color="auto" w:fill="D9D9D9" w:themeFill="background1" w:themeFillShade="D9"/>
            <w:vAlign w:val="center"/>
          </w:tcPr>
          <w:p w14:paraId="43D83388" w14:textId="77777777" w:rsidR="0012024F" w:rsidRPr="00007E97" w:rsidRDefault="0012024F" w:rsidP="00E57BA2">
            <w:pPr>
              <w:spacing w:before="100" w:after="100"/>
              <w:ind w:left="0" w:firstLine="0"/>
              <w:jc w:val="center"/>
              <w:rPr>
                <w:rFonts w:ascii="Times New Roman" w:hAnsi="Times New Roman"/>
                <w:sz w:val="16"/>
                <w:szCs w:val="16"/>
              </w:rPr>
            </w:pPr>
            <w:r w:rsidRPr="00007E97">
              <w:rPr>
                <w:rFonts w:ascii="Times New Roman" w:hAnsi="Times New Roman"/>
                <w:b/>
                <w:bCs/>
                <w:sz w:val="16"/>
                <w:szCs w:val="16"/>
              </w:rPr>
              <w:t>Please tick if you would like to discuss</w:t>
            </w:r>
          </w:p>
        </w:tc>
      </w:tr>
      <w:tr w:rsidR="0012024F" w:rsidRPr="0043735C" w14:paraId="3853CD5B" w14:textId="77777777" w:rsidTr="00E57BA2">
        <w:tc>
          <w:tcPr>
            <w:tcW w:w="7889" w:type="dxa"/>
            <w:shd w:val="clear" w:color="auto" w:fill="F2F2F2" w:themeFill="background1" w:themeFillShade="F2"/>
          </w:tcPr>
          <w:p w14:paraId="51945C1D" w14:textId="77777777" w:rsidR="0012024F" w:rsidRPr="0043735C" w:rsidRDefault="0012024F" w:rsidP="00E57BA2">
            <w:pPr>
              <w:spacing w:before="100" w:after="100"/>
              <w:ind w:left="0" w:firstLine="0"/>
              <w:jc w:val="center"/>
              <w:rPr>
                <w:rFonts w:ascii="Times New Roman" w:hAnsi="Times New Roman"/>
                <w:i/>
                <w:iCs/>
                <w:sz w:val="24"/>
                <w:szCs w:val="24"/>
              </w:rPr>
            </w:pPr>
            <w:r w:rsidRPr="0043735C">
              <w:rPr>
                <w:rFonts w:ascii="Times New Roman" w:hAnsi="Times New Roman"/>
                <w:i/>
                <w:iCs/>
                <w:sz w:val="24"/>
                <w:szCs w:val="24"/>
              </w:rPr>
              <w:t>What are you most looking forward to about this year at University?</w:t>
            </w:r>
          </w:p>
        </w:tc>
        <w:tc>
          <w:tcPr>
            <w:tcW w:w="1127" w:type="dxa"/>
            <w:shd w:val="clear" w:color="auto" w:fill="F2F2F2" w:themeFill="background1" w:themeFillShade="F2"/>
          </w:tcPr>
          <w:p w14:paraId="439EA604" w14:textId="77777777" w:rsidR="0012024F" w:rsidRPr="0043735C" w:rsidRDefault="0012024F" w:rsidP="00E57BA2">
            <w:pPr>
              <w:spacing w:before="100" w:after="100"/>
              <w:ind w:left="0" w:firstLine="0"/>
              <w:rPr>
                <w:rFonts w:ascii="Times New Roman" w:hAnsi="Times New Roman"/>
                <w:i/>
                <w:iCs/>
                <w:sz w:val="24"/>
                <w:szCs w:val="24"/>
              </w:rPr>
            </w:pPr>
          </w:p>
        </w:tc>
      </w:tr>
      <w:tr w:rsidR="0012024F" w:rsidRPr="0043735C" w14:paraId="0F82ADE0" w14:textId="77777777" w:rsidTr="00E57BA2">
        <w:tc>
          <w:tcPr>
            <w:tcW w:w="7889" w:type="dxa"/>
          </w:tcPr>
          <w:p w14:paraId="01F9F71A" w14:textId="77777777" w:rsidR="0012024F" w:rsidRPr="0043735C" w:rsidRDefault="0012024F" w:rsidP="00E57BA2">
            <w:pPr>
              <w:pStyle w:val="ListParagraph"/>
              <w:numPr>
                <w:ilvl w:val="0"/>
                <w:numId w:val="4"/>
              </w:numPr>
              <w:spacing w:before="100" w:after="100"/>
              <w:rPr>
                <w:rFonts w:ascii="Times New Roman" w:hAnsi="Times New Roman"/>
                <w:sz w:val="24"/>
                <w:szCs w:val="24"/>
              </w:rPr>
            </w:pPr>
            <w:commentRangeStart w:id="28"/>
            <w:r w:rsidRPr="0043735C">
              <w:rPr>
                <w:rFonts w:ascii="Times New Roman" w:hAnsi="Times New Roman"/>
                <w:sz w:val="24"/>
                <w:szCs w:val="24"/>
              </w:rPr>
              <w:t>Collaborative Learning</w:t>
            </w:r>
            <w:commentRangeEnd w:id="28"/>
            <w:r w:rsidR="007E2A82">
              <w:rPr>
                <w:rStyle w:val="CommentReference"/>
              </w:rPr>
              <w:commentReference w:id="28"/>
            </w:r>
          </w:p>
          <w:p w14:paraId="6D894828" w14:textId="77777777" w:rsidR="0012024F" w:rsidRPr="0043735C" w:rsidRDefault="0012024F" w:rsidP="00E57BA2">
            <w:pPr>
              <w:pStyle w:val="ListParagraph"/>
              <w:numPr>
                <w:ilvl w:val="0"/>
                <w:numId w:val="4"/>
              </w:numPr>
              <w:spacing w:before="100" w:after="100"/>
              <w:rPr>
                <w:rFonts w:ascii="Times New Roman" w:hAnsi="Times New Roman"/>
                <w:sz w:val="24"/>
                <w:szCs w:val="24"/>
              </w:rPr>
            </w:pPr>
            <w:r w:rsidRPr="0043735C">
              <w:rPr>
                <w:rFonts w:ascii="Times New Roman" w:hAnsi="Times New Roman"/>
                <w:sz w:val="24"/>
                <w:szCs w:val="24"/>
              </w:rPr>
              <w:t>Commencing 8-week course in Mindfulness</w:t>
            </w:r>
          </w:p>
          <w:p w14:paraId="46A20AB6" w14:textId="77777777" w:rsidR="0012024F" w:rsidRPr="0043735C" w:rsidRDefault="0012024F" w:rsidP="00E57BA2">
            <w:pPr>
              <w:pStyle w:val="ListParagraph"/>
              <w:numPr>
                <w:ilvl w:val="0"/>
                <w:numId w:val="4"/>
              </w:numPr>
              <w:spacing w:before="100" w:after="100"/>
              <w:rPr>
                <w:rFonts w:ascii="Times New Roman" w:hAnsi="Times New Roman"/>
                <w:sz w:val="24"/>
                <w:szCs w:val="24"/>
              </w:rPr>
            </w:pPr>
            <w:r w:rsidRPr="0043735C">
              <w:rPr>
                <w:rFonts w:ascii="Times New Roman" w:hAnsi="Times New Roman"/>
                <w:sz w:val="24"/>
                <w:szCs w:val="24"/>
              </w:rPr>
              <w:t xml:space="preserve">Graduating in 2021 </w:t>
            </w:r>
          </w:p>
          <w:p w14:paraId="5181D357" w14:textId="77777777" w:rsidR="0012024F" w:rsidRPr="0043735C" w:rsidRDefault="0012024F" w:rsidP="00E57BA2">
            <w:pPr>
              <w:pStyle w:val="ListParagraph"/>
              <w:numPr>
                <w:ilvl w:val="0"/>
                <w:numId w:val="4"/>
              </w:numPr>
              <w:spacing w:before="100" w:after="100"/>
              <w:ind w:left="357" w:hanging="357"/>
              <w:rPr>
                <w:rFonts w:ascii="Times New Roman" w:hAnsi="Times New Roman"/>
                <w:sz w:val="24"/>
                <w:szCs w:val="24"/>
              </w:rPr>
            </w:pPr>
            <w:r w:rsidRPr="0043735C">
              <w:rPr>
                <w:rFonts w:ascii="Times New Roman" w:hAnsi="Times New Roman"/>
                <w:sz w:val="24"/>
                <w:szCs w:val="24"/>
              </w:rPr>
              <w:t>Meeting new students.</w:t>
            </w:r>
          </w:p>
        </w:tc>
        <w:tc>
          <w:tcPr>
            <w:tcW w:w="1127" w:type="dxa"/>
          </w:tcPr>
          <w:p w14:paraId="7C9587AB" w14:textId="77777777" w:rsidR="0012024F" w:rsidRPr="0043735C" w:rsidRDefault="0012024F" w:rsidP="00E57BA2">
            <w:pPr>
              <w:spacing w:before="100" w:after="100"/>
              <w:ind w:left="0" w:firstLine="0"/>
              <w:rPr>
                <w:rFonts w:ascii="Times New Roman" w:hAnsi="Times New Roman"/>
                <w:sz w:val="24"/>
                <w:szCs w:val="24"/>
              </w:rPr>
            </w:pPr>
          </w:p>
        </w:tc>
      </w:tr>
      <w:tr w:rsidR="0012024F" w:rsidRPr="0043735C" w14:paraId="31657D02" w14:textId="77777777" w:rsidTr="00E57BA2">
        <w:tc>
          <w:tcPr>
            <w:tcW w:w="7889" w:type="dxa"/>
            <w:shd w:val="clear" w:color="auto" w:fill="F2F2F2" w:themeFill="background1" w:themeFillShade="F2"/>
          </w:tcPr>
          <w:p w14:paraId="23551C81" w14:textId="77777777" w:rsidR="0012024F" w:rsidRPr="0043735C" w:rsidRDefault="0012024F" w:rsidP="00E57BA2">
            <w:pPr>
              <w:spacing w:before="100" w:after="100"/>
              <w:ind w:left="0" w:firstLine="0"/>
              <w:rPr>
                <w:rFonts w:ascii="Times New Roman" w:hAnsi="Times New Roman"/>
                <w:i/>
                <w:iCs/>
                <w:sz w:val="24"/>
                <w:szCs w:val="24"/>
              </w:rPr>
            </w:pPr>
            <w:r w:rsidRPr="0043735C">
              <w:rPr>
                <w:rFonts w:ascii="Times New Roman" w:hAnsi="Times New Roman"/>
                <w:i/>
                <w:iCs/>
                <w:sz w:val="24"/>
                <w:szCs w:val="24"/>
              </w:rPr>
              <w:t>What are you least looking forward to about this year at University?</w:t>
            </w:r>
          </w:p>
        </w:tc>
        <w:tc>
          <w:tcPr>
            <w:tcW w:w="1127" w:type="dxa"/>
            <w:shd w:val="clear" w:color="auto" w:fill="F2F2F2" w:themeFill="background1" w:themeFillShade="F2"/>
          </w:tcPr>
          <w:p w14:paraId="13334833" w14:textId="77777777" w:rsidR="0012024F" w:rsidRPr="0043735C" w:rsidRDefault="0012024F" w:rsidP="00E57BA2">
            <w:pPr>
              <w:spacing w:before="100" w:after="100"/>
              <w:ind w:left="0" w:firstLine="0"/>
              <w:rPr>
                <w:rFonts w:ascii="Times New Roman" w:hAnsi="Times New Roman"/>
                <w:i/>
                <w:iCs/>
                <w:sz w:val="24"/>
                <w:szCs w:val="24"/>
              </w:rPr>
            </w:pPr>
          </w:p>
        </w:tc>
      </w:tr>
      <w:tr w:rsidR="0012024F" w:rsidRPr="0043735C" w14:paraId="5A308FC1" w14:textId="77777777" w:rsidTr="00E57BA2">
        <w:tc>
          <w:tcPr>
            <w:tcW w:w="7889" w:type="dxa"/>
          </w:tcPr>
          <w:p w14:paraId="1D797D36" w14:textId="77777777" w:rsidR="0012024F" w:rsidRPr="0043735C" w:rsidRDefault="0012024F" w:rsidP="00E57BA2">
            <w:pPr>
              <w:pStyle w:val="ListParagraph"/>
              <w:numPr>
                <w:ilvl w:val="0"/>
                <w:numId w:val="1"/>
              </w:numPr>
              <w:spacing w:before="100" w:after="100"/>
              <w:rPr>
                <w:rFonts w:ascii="Times New Roman" w:hAnsi="Times New Roman"/>
                <w:sz w:val="24"/>
                <w:szCs w:val="24"/>
              </w:rPr>
            </w:pPr>
            <w:r w:rsidRPr="0043735C">
              <w:rPr>
                <w:rFonts w:ascii="Times New Roman" w:hAnsi="Times New Roman"/>
                <w:sz w:val="24"/>
                <w:szCs w:val="24"/>
              </w:rPr>
              <w:t>Assignment Deadlines</w:t>
            </w:r>
          </w:p>
          <w:p w14:paraId="58C53F08" w14:textId="77777777" w:rsidR="0012024F" w:rsidRPr="0043735C" w:rsidRDefault="0012024F" w:rsidP="00E57BA2">
            <w:pPr>
              <w:pStyle w:val="ListParagraph"/>
              <w:numPr>
                <w:ilvl w:val="0"/>
                <w:numId w:val="1"/>
              </w:numPr>
              <w:spacing w:before="100" w:after="100"/>
              <w:ind w:left="357" w:hanging="357"/>
              <w:jc w:val="left"/>
              <w:rPr>
                <w:rFonts w:ascii="Times New Roman" w:hAnsi="Times New Roman"/>
                <w:sz w:val="24"/>
                <w:szCs w:val="24"/>
              </w:rPr>
            </w:pPr>
            <w:r w:rsidRPr="0043735C">
              <w:rPr>
                <w:rFonts w:ascii="Times New Roman" w:hAnsi="Times New Roman"/>
                <w:sz w:val="24"/>
                <w:szCs w:val="24"/>
              </w:rPr>
              <w:t xml:space="preserve">Travelling from Llanelli to Carmarthen on Public Transport, given the failure of bus timetables to connect between the family home in SA14 and the Bus Station in Llanelli SA15 3YF, the Bus Station in Llanelli SA15 3YF and the Bus Station in Carmarthen </w:t>
            </w:r>
            <w:r w:rsidRPr="0043735C">
              <w:rPr>
                <w:rFonts w:ascii="Times New Roman" w:hAnsi="Times New Roman"/>
                <w:color w:val="222222"/>
                <w:sz w:val="24"/>
                <w:szCs w:val="24"/>
              </w:rPr>
              <w:t xml:space="preserve">SA31 3LE, the Bus Station in Carmarthen SA31 3LE </w:t>
            </w:r>
            <w:r w:rsidRPr="0043735C">
              <w:rPr>
                <w:rFonts w:ascii="Times New Roman" w:hAnsi="Times New Roman"/>
                <w:sz w:val="24"/>
                <w:szCs w:val="24"/>
              </w:rPr>
              <w:t xml:space="preserve">and UWTSD Carmarthen campus </w:t>
            </w:r>
            <w:r w:rsidRPr="0043735C">
              <w:rPr>
                <w:rFonts w:ascii="Times New Roman" w:hAnsi="Times New Roman"/>
                <w:color w:val="222222"/>
                <w:sz w:val="24"/>
                <w:szCs w:val="24"/>
              </w:rPr>
              <w:t>SA31 3LE.</w:t>
            </w:r>
          </w:p>
        </w:tc>
        <w:tc>
          <w:tcPr>
            <w:tcW w:w="1127" w:type="dxa"/>
          </w:tcPr>
          <w:p w14:paraId="220FFB83" w14:textId="77777777" w:rsidR="0012024F" w:rsidRPr="0043735C" w:rsidRDefault="0012024F" w:rsidP="00E57BA2">
            <w:pPr>
              <w:ind w:left="0" w:firstLine="0"/>
              <w:rPr>
                <w:rFonts w:ascii="Times New Roman" w:hAnsi="Times New Roman"/>
                <w:sz w:val="24"/>
                <w:szCs w:val="24"/>
              </w:rPr>
            </w:pPr>
          </w:p>
        </w:tc>
      </w:tr>
    </w:tbl>
    <w:p w14:paraId="1407BDAD" w14:textId="77777777" w:rsidR="0012024F" w:rsidRPr="0043735C" w:rsidRDefault="0012024F" w:rsidP="0012024F">
      <w:pPr>
        <w:rPr>
          <w:rFonts w:ascii="Times New Roman" w:hAnsi="Times New Roman"/>
          <w:sz w:val="24"/>
          <w:szCs w:val="24"/>
        </w:rPr>
      </w:pPr>
    </w:p>
    <w:tbl>
      <w:tblPr>
        <w:tblStyle w:val="TableGrid"/>
        <w:tblW w:w="0" w:type="auto"/>
        <w:tblLook w:val="04A0" w:firstRow="1" w:lastRow="0" w:firstColumn="1" w:lastColumn="0" w:noHBand="0" w:noVBand="1"/>
      </w:tblPr>
      <w:tblGrid>
        <w:gridCol w:w="3944"/>
        <w:gridCol w:w="3945"/>
        <w:gridCol w:w="1127"/>
      </w:tblGrid>
      <w:tr w:rsidR="0012024F" w:rsidRPr="0043735C" w14:paraId="73B63523" w14:textId="77777777" w:rsidTr="00E57BA2">
        <w:tc>
          <w:tcPr>
            <w:tcW w:w="9016" w:type="dxa"/>
            <w:gridSpan w:val="3"/>
            <w:shd w:val="clear" w:color="auto" w:fill="BFBFBF" w:themeFill="background1" w:themeFillShade="BF"/>
          </w:tcPr>
          <w:p w14:paraId="0804522B" w14:textId="77777777" w:rsidR="0012024F" w:rsidRPr="0043735C" w:rsidRDefault="0012024F" w:rsidP="00E57BA2">
            <w:pPr>
              <w:spacing w:before="100"/>
              <w:ind w:left="0" w:firstLine="0"/>
              <w:jc w:val="center"/>
              <w:rPr>
                <w:rFonts w:ascii="Times New Roman" w:hAnsi="Times New Roman"/>
                <w:b/>
                <w:bCs/>
                <w:sz w:val="24"/>
                <w:szCs w:val="24"/>
              </w:rPr>
            </w:pPr>
            <w:commentRangeStart w:id="29"/>
            <w:r w:rsidRPr="0043735C">
              <w:rPr>
                <w:rFonts w:ascii="Times New Roman" w:hAnsi="Times New Roman"/>
                <w:b/>
                <w:bCs/>
                <w:sz w:val="24"/>
                <w:szCs w:val="24"/>
              </w:rPr>
              <w:t>Personal Development Plan</w:t>
            </w:r>
            <w:r>
              <w:rPr>
                <w:rFonts w:ascii="Times New Roman" w:hAnsi="Times New Roman"/>
                <w:b/>
                <w:bCs/>
                <w:sz w:val="24"/>
                <w:szCs w:val="24"/>
              </w:rPr>
              <w:t xml:space="preserve"> 2019</w:t>
            </w:r>
          </w:p>
          <w:p w14:paraId="28D0F791" w14:textId="77777777" w:rsidR="0012024F" w:rsidRPr="0043735C" w:rsidRDefault="0012024F" w:rsidP="00E57BA2">
            <w:pPr>
              <w:spacing w:after="100"/>
              <w:ind w:left="0" w:firstLine="0"/>
              <w:jc w:val="center"/>
              <w:rPr>
                <w:rFonts w:ascii="Times New Roman" w:hAnsi="Times New Roman"/>
                <w:sz w:val="24"/>
                <w:szCs w:val="24"/>
              </w:rPr>
            </w:pPr>
            <w:r w:rsidRPr="0043735C">
              <w:rPr>
                <w:rFonts w:ascii="Times New Roman" w:hAnsi="Times New Roman"/>
                <w:b/>
                <w:bCs/>
                <w:sz w:val="24"/>
                <w:szCs w:val="24"/>
              </w:rPr>
              <w:t>Section 3:  Life Design (Student Experience Team)</w:t>
            </w:r>
            <w:commentRangeEnd w:id="29"/>
            <w:r w:rsidR="00D52BF7">
              <w:rPr>
                <w:rStyle w:val="CommentReference"/>
              </w:rPr>
              <w:commentReference w:id="29"/>
            </w:r>
          </w:p>
        </w:tc>
      </w:tr>
      <w:tr w:rsidR="0012024F" w:rsidRPr="0043735C" w14:paraId="693D238B" w14:textId="77777777" w:rsidTr="00E57BA2">
        <w:trPr>
          <w:trHeight w:val="332"/>
        </w:trPr>
        <w:tc>
          <w:tcPr>
            <w:tcW w:w="3944" w:type="dxa"/>
            <w:shd w:val="clear" w:color="auto" w:fill="F2F2F2" w:themeFill="background1" w:themeFillShade="F2"/>
          </w:tcPr>
          <w:p w14:paraId="30217A26" w14:textId="77777777" w:rsidR="0012024F" w:rsidRPr="0043735C" w:rsidRDefault="0012024F" w:rsidP="00E57BA2">
            <w:pPr>
              <w:spacing w:before="100" w:after="100"/>
              <w:ind w:left="0" w:firstLine="0"/>
              <w:jc w:val="center"/>
              <w:rPr>
                <w:rFonts w:ascii="Times New Roman" w:hAnsi="Times New Roman"/>
                <w:b/>
                <w:bCs/>
                <w:sz w:val="24"/>
                <w:szCs w:val="24"/>
              </w:rPr>
            </w:pPr>
            <w:r w:rsidRPr="00007E97">
              <w:rPr>
                <w:rFonts w:ascii="Times New Roman" w:hAnsi="Times New Roman"/>
                <w:b/>
                <w:bCs/>
                <w:sz w:val="24"/>
                <w:szCs w:val="24"/>
              </w:rPr>
              <w:t>Life Design Exercise</w:t>
            </w:r>
          </w:p>
        </w:tc>
        <w:tc>
          <w:tcPr>
            <w:tcW w:w="3945" w:type="dxa"/>
            <w:shd w:val="clear" w:color="auto" w:fill="F2F2F2" w:themeFill="background1" w:themeFillShade="F2"/>
          </w:tcPr>
          <w:p w14:paraId="0F57D627" w14:textId="77777777" w:rsidR="0012024F" w:rsidRPr="0043735C" w:rsidRDefault="0012024F" w:rsidP="00E57BA2">
            <w:pPr>
              <w:spacing w:before="100" w:after="100"/>
              <w:ind w:left="0" w:firstLine="0"/>
              <w:jc w:val="center"/>
              <w:rPr>
                <w:rFonts w:ascii="Times New Roman" w:hAnsi="Times New Roman"/>
                <w:b/>
                <w:bCs/>
                <w:sz w:val="24"/>
                <w:szCs w:val="24"/>
              </w:rPr>
            </w:pPr>
            <w:r w:rsidRPr="0043735C">
              <w:rPr>
                <w:rFonts w:ascii="Times New Roman" w:hAnsi="Times New Roman"/>
                <w:b/>
                <w:bCs/>
                <w:sz w:val="24"/>
                <w:szCs w:val="24"/>
              </w:rPr>
              <w:t>Your Thoughts</w:t>
            </w:r>
          </w:p>
        </w:tc>
        <w:tc>
          <w:tcPr>
            <w:tcW w:w="1127" w:type="dxa"/>
            <w:shd w:val="clear" w:color="auto" w:fill="F2F2F2" w:themeFill="background1" w:themeFillShade="F2"/>
          </w:tcPr>
          <w:p w14:paraId="37BF618C" w14:textId="77777777" w:rsidR="0012024F" w:rsidRDefault="0012024F" w:rsidP="00E57BA2">
            <w:pPr>
              <w:spacing w:before="100"/>
              <w:ind w:left="0" w:firstLine="0"/>
              <w:jc w:val="center"/>
              <w:rPr>
                <w:rFonts w:ascii="Times New Roman" w:hAnsi="Times New Roman"/>
                <w:b/>
                <w:bCs/>
                <w:sz w:val="16"/>
                <w:szCs w:val="16"/>
              </w:rPr>
            </w:pPr>
            <w:r w:rsidRPr="00007E97">
              <w:rPr>
                <w:rFonts w:ascii="Times New Roman" w:hAnsi="Times New Roman"/>
                <w:b/>
                <w:bCs/>
                <w:sz w:val="16"/>
                <w:szCs w:val="16"/>
              </w:rPr>
              <w:t>Please tick</w:t>
            </w:r>
          </w:p>
          <w:p w14:paraId="440E075C" w14:textId="77777777" w:rsidR="0012024F" w:rsidRPr="00007E97" w:rsidRDefault="0012024F" w:rsidP="00E57BA2">
            <w:pPr>
              <w:spacing w:after="100"/>
              <w:ind w:left="0" w:firstLine="0"/>
              <w:jc w:val="center"/>
              <w:rPr>
                <w:rFonts w:ascii="Times New Roman" w:hAnsi="Times New Roman"/>
                <w:b/>
                <w:bCs/>
                <w:sz w:val="16"/>
                <w:szCs w:val="16"/>
              </w:rPr>
            </w:pPr>
            <w:r w:rsidRPr="00007E97">
              <w:rPr>
                <w:rFonts w:ascii="Times New Roman" w:hAnsi="Times New Roman"/>
                <w:b/>
                <w:bCs/>
                <w:sz w:val="16"/>
                <w:szCs w:val="16"/>
              </w:rPr>
              <w:t>to discuss</w:t>
            </w:r>
          </w:p>
        </w:tc>
      </w:tr>
      <w:tr w:rsidR="0012024F" w:rsidRPr="0043735C" w14:paraId="26EBBAA2" w14:textId="77777777" w:rsidTr="00E57BA2">
        <w:tc>
          <w:tcPr>
            <w:tcW w:w="3944" w:type="dxa"/>
          </w:tcPr>
          <w:p w14:paraId="69898481" w14:textId="77777777" w:rsidR="0012024F" w:rsidRPr="0043735C" w:rsidRDefault="0012024F" w:rsidP="00E57BA2">
            <w:pPr>
              <w:pStyle w:val="ListParagraph"/>
              <w:numPr>
                <w:ilvl w:val="0"/>
                <w:numId w:val="2"/>
              </w:numPr>
              <w:spacing w:before="100" w:after="100"/>
              <w:contextualSpacing w:val="0"/>
              <w:rPr>
                <w:rFonts w:ascii="Times New Roman" w:hAnsi="Times New Roman"/>
                <w:b/>
                <w:bCs/>
                <w:sz w:val="24"/>
                <w:szCs w:val="24"/>
              </w:rPr>
            </w:pPr>
            <w:r w:rsidRPr="0043735C">
              <w:rPr>
                <w:rFonts w:ascii="Times New Roman" w:hAnsi="Times New Roman"/>
                <w:b/>
                <w:bCs/>
                <w:sz w:val="24"/>
                <w:szCs w:val="24"/>
              </w:rPr>
              <w:t>Your Reflection</w:t>
            </w:r>
          </w:p>
        </w:tc>
        <w:tc>
          <w:tcPr>
            <w:tcW w:w="3945" w:type="dxa"/>
          </w:tcPr>
          <w:p w14:paraId="5BAD301D" w14:textId="77777777" w:rsidR="0012024F" w:rsidRPr="0043735C" w:rsidRDefault="0012024F" w:rsidP="004A4A31">
            <w:pPr>
              <w:spacing w:before="100" w:after="100"/>
              <w:ind w:left="0" w:firstLine="0"/>
              <w:jc w:val="left"/>
              <w:rPr>
                <w:rFonts w:ascii="Times New Roman" w:hAnsi="Times New Roman"/>
                <w:sz w:val="24"/>
                <w:szCs w:val="24"/>
              </w:rPr>
            </w:pPr>
          </w:p>
        </w:tc>
        <w:tc>
          <w:tcPr>
            <w:tcW w:w="1127" w:type="dxa"/>
          </w:tcPr>
          <w:p w14:paraId="1E1BADEA" w14:textId="77777777" w:rsidR="0012024F" w:rsidRPr="0043735C" w:rsidRDefault="0012024F" w:rsidP="00E57BA2">
            <w:pPr>
              <w:spacing w:before="100" w:after="100"/>
              <w:ind w:left="0" w:firstLine="0"/>
              <w:jc w:val="center"/>
              <w:rPr>
                <w:rFonts w:ascii="Times New Roman" w:hAnsi="Times New Roman"/>
                <w:sz w:val="24"/>
                <w:szCs w:val="24"/>
              </w:rPr>
            </w:pPr>
          </w:p>
        </w:tc>
      </w:tr>
      <w:tr w:rsidR="0012024F" w:rsidRPr="0043735C" w14:paraId="52F40778" w14:textId="77777777" w:rsidTr="00E57BA2">
        <w:tc>
          <w:tcPr>
            <w:tcW w:w="3944" w:type="dxa"/>
          </w:tcPr>
          <w:p w14:paraId="3C639D69" w14:textId="77777777" w:rsidR="0012024F" w:rsidRPr="0043735C" w:rsidRDefault="0012024F" w:rsidP="00E57BA2">
            <w:pPr>
              <w:pStyle w:val="ListParagraph"/>
              <w:numPr>
                <w:ilvl w:val="0"/>
                <w:numId w:val="2"/>
              </w:numPr>
              <w:spacing w:before="100" w:after="100"/>
              <w:contextualSpacing w:val="0"/>
              <w:rPr>
                <w:rFonts w:ascii="Times New Roman" w:hAnsi="Times New Roman"/>
                <w:b/>
                <w:bCs/>
                <w:sz w:val="24"/>
                <w:szCs w:val="24"/>
              </w:rPr>
            </w:pPr>
            <w:r w:rsidRPr="0043735C">
              <w:rPr>
                <w:rFonts w:ascii="Times New Roman" w:hAnsi="Times New Roman"/>
                <w:b/>
                <w:bCs/>
                <w:sz w:val="24"/>
                <w:szCs w:val="24"/>
              </w:rPr>
              <w:t>Your Roles</w:t>
            </w:r>
          </w:p>
        </w:tc>
        <w:tc>
          <w:tcPr>
            <w:tcW w:w="3945" w:type="dxa"/>
          </w:tcPr>
          <w:p w14:paraId="549AA6B3" w14:textId="77777777" w:rsidR="0012024F" w:rsidRPr="0043735C" w:rsidRDefault="0012024F" w:rsidP="004A4A31">
            <w:pPr>
              <w:spacing w:before="100" w:after="100"/>
              <w:ind w:left="0" w:firstLine="0"/>
              <w:jc w:val="left"/>
              <w:rPr>
                <w:rFonts w:ascii="Times New Roman" w:hAnsi="Times New Roman"/>
                <w:sz w:val="24"/>
                <w:szCs w:val="24"/>
              </w:rPr>
            </w:pPr>
          </w:p>
        </w:tc>
        <w:tc>
          <w:tcPr>
            <w:tcW w:w="1127" w:type="dxa"/>
          </w:tcPr>
          <w:p w14:paraId="4BFA0DE6" w14:textId="77777777" w:rsidR="0012024F" w:rsidRPr="0043735C" w:rsidRDefault="0012024F" w:rsidP="00E57BA2">
            <w:pPr>
              <w:spacing w:before="100" w:after="100"/>
              <w:ind w:left="0" w:firstLine="0"/>
              <w:jc w:val="center"/>
              <w:rPr>
                <w:rFonts w:ascii="Times New Roman" w:hAnsi="Times New Roman"/>
                <w:sz w:val="24"/>
                <w:szCs w:val="24"/>
              </w:rPr>
            </w:pPr>
          </w:p>
        </w:tc>
      </w:tr>
      <w:tr w:rsidR="0012024F" w:rsidRPr="0043735C" w14:paraId="7E645E80" w14:textId="77777777" w:rsidTr="00E57BA2">
        <w:tc>
          <w:tcPr>
            <w:tcW w:w="3944" w:type="dxa"/>
          </w:tcPr>
          <w:p w14:paraId="76CF7B67" w14:textId="77777777" w:rsidR="0012024F" w:rsidRPr="0043735C" w:rsidRDefault="0012024F" w:rsidP="00E57BA2">
            <w:pPr>
              <w:pStyle w:val="ListParagraph"/>
              <w:numPr>
                <w:ilvl w:val="0"/>
                <w:numId w:val="2"/>
              </w:numPr>
              <w:spacing w:before="100" w:after="100"/>
              <w:contextualSpacing w:val="0"/>
              <w:rPr>
                <w:rFonts w:ascii="Times New Roman" w:hAnsi="Times New Roman"/>
                <w:b/>
                <w:bCs/>
                <w:sz w:val="24"/>
                <w:szCs w:val="24"/>
              </w:rPr>
            </w:pPr>
            <w:r w:rsidRPr="0043735C">
              <w:rPr>
                <w:rFonts w:ascii="Times New Roman" w:hAnsi="Times New Roman"/>
                <w:b/>
                <w:bCs/>
                <w:sz w:val="24"/>
                <w:szCs w:val="24"/>
              </w:rPr>
              <w:t>Your Priorities</w:t>
            </w:r>
          </w:p>
        </w:tc>
        <w:tc>
          <w:tcPr>
            <w:tcW w:w="3945" w:type="dxa"/>
          </w:tcPr>
          <w:p w14:paraId="10BE2571" w14:textId="77777777" w:rsidR="0012024F" w:rsidRPr="0043735C" w:rsidRDefault="0012024F" w:rsidP="00E57BA2">
            <w:pPr>
              <w:spacing w:before="100" w:after="100"/>
              <w:ind w:left="0" w:firstLine="0"/>
              <w:jc w:val="left"/>
              <w:rPr>
                <w:rFonts w:ascii="Times New Roman" w:hAnsi="Times New Roman"/>
                <w:sz w:val="24"/>
                <w:szCs w:val="24"/>
              </w:rPr>
            </w:pPr>
            <w:r>
              <w:rPr>
                <w:rFonts w:ascii="Times New Roman" w:hAnsi="Times New Roman"/>
                <w:sz w:val="24"/>
                <w:szCs w:val="24"/>
              </w:rPr>
              <w:t>Assertiveness; Time-</w:t>
            </w:r>
            <w:r w:rsidR="007A7717">
              <w:rPr>
                <w:rFonts w:ascii="Times New Roman" w:hAnsi="Times New Roman"/>
                <w:sz w:val="24"/>
                <w:szCs w:val="24"/>
              </w:rPr>
              <w:t>M</w:t>
            </w:r>
            <w:r>
              <w:rPr>
                <w:rFonts w:ascii="Times New Roman" w:hAnsi="Times New Roman"/>
                <w:sz w:val="24"/>
                <w:szCs w:val="24"/>
              </w:rPr>
              <w:t>anagement</w:t>
            </w:r>
          </w:p>
        </w:tc>
        <w:tc>
          <w:tcPr>
            <w:tcW w:w="1127" w:type="dxa"/>
          </w:tcPr>
          <w:p w14:paraId="69AF1FD0" w14:textId="77777777" w:rsidR="0012024F" w:rsidRPr="0043735C" w:rsidRDefault="0012024F" w:rsidP="00E57BA2">
            <w:pPr>
              <w:spacing w:before="100" w:after="100"/>
              <w:ind w:left="0" w:firstLine="0"/>
              <w:jc w:val="center"/>
              <w:rPr>
                <w:rFonts w:ascii="Times New Roman" w:hAnsi="Times New Roman"/>
                <w:sz w:val="24"/>
                <w:szCs w:val="24"/>
              </w:rPr>
            </w:pPr>
          </w:p>
        </w:tc>
      </w:tr>
      <w:tr w:rsidR="0012024F" w:rsidRPr="0043735C" w14:paraId="23565368" w14:textId="77777777" w:rsidTr="00E57BA2">
        <w:tc>
          <w:tcPr>
            <w:tcW w:w="3944" w:type="dxa"/>
          </w:tcPr>
          <w:p w14:paraId="6B8A62F0" w14:textId="77777777" w:rsidR="0012024F" w:rsidRPr="0043735C" w:rsidRDefault="0012024F" w:rsidP="00E57BA2">
            <w:pPr>
              <w:pStyle w:val="ListParagraph"/>
              <w:numPr>
                <w:ilvl w:val="0"/>
                <w:numId w:val="2"/>
              </w:numPr>
              <w:spacing w:before="100" w:after="100"/>
              <w:contextualSpacing w:val="0"/>
              <w:rPr>
                <w:rFonts w:ascii="Times New Roman" w:hAnsi="Times New Roman"/>
                <w:b/>
                <w:bCs/>
                <w:sz w:val="24"/>
                <w:szCs w:val="24"/>
              </w:rPr>
            </w:pPr>
            <w:r w:rsidRPr="0043735C">
              <w:rPr>
                <w:rFonts w:ascii="Times New Roman" w:hAnsi="Times New Roman"/>
                <w:b/>
                <w:bCs/>
                <w:sz w:val="24"/>
                <w:szCs w:val="24"/>
              </w:rPr>
              <w:t>Your Wildest Dreams</w:t>
            </w:r>
          </w:p>
        </w:tc>
        <w:tc>
          <w:tcPr>
            <w:tcW w:w="3945" w:type="dxa"/>
          </w:tcPr>
          <w:p w14:paraId="37027691" w14:textId="1B3FBCD9" w:rsidR="0012024F" w:rsidRPr="0043735C" w:rsidRDefault="0012024F" w:rsidP="00E57BA2">
            <w:pPr>
              <w:spacing w:before="100" w:after="100"/>
              <w:ind w:left="0" w:firstLine="0"/>
              <w:jc w:val="left"/>
              <w:rPr>
                <w:rFonts w:ascii="Times New Roman" w:hAnsi="Times New Roman"/>
                <w:sz w:val="24"/>
                <w:szCs w:val="24"/>
              </w:rPr>
            </w:pPr>
            <w:r>
              <w:rPr>
                <w:rFonts w:ascii="Times New Roman" w:hAnsi="Times New Roman"/>
                <w:sz w:val="24"/>
                <w:szCs w:val="24"/>
              </w:rPr>
              <w:t xml:space="preserve">Commence </w:t>
            </w:r>
            <w:r w:rsidR="004A4A31">
              <w:rPr>
                <w:rFonts w:ascii="Times New Roman" w:hAnsi="Times New Roman"/>
                <w:sz w:val="24"/>
                <w:szCs w:val="24"/>
              </w:rPr>
              <w:t xml:space="preserve">either </w:t>
            </w:r>
            <w:r>
              <w:rPr>
                <w:rFonts w:ascii="Times New Roman" w:hAnsi="Times New Roman"/>
                <w:sz w:val="24"/>
                <w:szCs w:val="24"/>
              </w:rPr>
              <w:t xml:space="preserve">MA in </w:t>
            </w:r>
            <w:r w:rsidR="004A4A31">
              <w:rPr>
                <w:rFonts w:ascii="Times New Roman" w:hAnsi="Times New Roman"/>
                <w:sz w:val="24"/>
                <w:szCs w:val="24"/>
              </w:rPr>
              <w:t xml:space="preserve">Education, </w:t>
            </w:r>
            <w:r>
              <w:rPr>
                <w:rFonts w:ascii="Times New Roman" w:hAnsi="Times New Roman"/>
                <w:sz w:val="24"/>
                <w:szCs w:val="24"/>
              </w:rPr>
              <w:t>Professional Practice</w:t>
            </w:r>
            <w:r w:rsidR="00D5709E">
              <w:rPr>
                <w:rFonts w:ascii="Times New Roman" w:hAnsi="Times New Roman"/>
                <w:sz w:val="24"/>
                <w:szCs w:val="24"/>
              </w:rPr>
              <w:t xml:space="preserve"> or </w:t>
            </w:r>
            <w:r w:rsidR="004A4A31">
              <w:rPr>
                <w:rFonts w:ascii="Times New Roman" w:hAnsi="Times New Roman"/>
                <w:sz w:val="24"/>
                <w:szCs w:val="24"/>
              </w:rPr>
              <w:t>MTh in Theology</w:t>
            </w:r>
          </w:p>
        </w:tc>
        <w:tc>
          <w:tcPr>
            <w:tcW w:w="1127" w:type="dxa"/>
          </w:tcPr>
          <w:p w14:paraId="748B695F" w14:textId="77777777" w:rsidR="0012024F" w:rsidRPr="0043735C" w:rsidRDefault="0012024F" w:rsidP="00E57BA2">
            <w:pPr>
              <w:spacing w:before="100" w:after="100"/>
              <w:ind w:left="0" w:firstLine="0"/>
              <w:jc w:val="center"/>
              <w:rPr>
                <w:rFonts w:ascii="Times New Roman" w:hAnsi="Times New Roman"/>
                <w:sz w:val="24"/>
                <w:szCs w:val="24"/>
              </w:rPr>
            </w:pPr>
          </w:p>
        </w:tc>
      </w:tr>
      <w:tr w:rsidR="0012024F" w:rsidRPr="0043735C" w14:paraId="038A06A0" w14:textId="77777777" w:rsidTr="00E57BA2">
        <w:tc>
          <w:tcPr>
            <w:tcW w:w="3944" w:type="dxa"/>
          </w:tcPr>
          <w:p w14:paraId="41CA73DB" w14:textId="77777777" w:rsidR="0012024F" w:rsidRPr="0043735C" w:rsidRDefault="0012024F" w:rsidP="00E57BA2">
            <w:pPr>
              <w:pStyle w:val="ListParagraph"/>
              <w:numPr>
                <w:ilvl w:val="0"/>
                <w:numId w:val="2"/>
              </w:numPr>
              <w:spacing w:before="100" w:after="100"/>
              <w:contextualSpacing w:val="0"/>
              <w:rPr>
                <w:rFonts w:ascii="Times New Roman" w:hAnsi="Times New Roman"/>
                <w:b/>
                <w:bCs/>
                <w:sz w:val="24"/>
                <w:szCs w:val="24"/>
              </w:rPr>
            </w:pPr>
            <w:r w:rsidRPr="0043735C">
              <w:rPr>
                <w:rFonts w:ascii="Times New Roman" w:hAnsi="Times New Roman"/>
                <w:b/>
                <w:bCs/>
                <w:sz w:val="24"/>
                <w:szCs w:val="24"/>
              </w:rPr>
              <w:t>Your Bucket List</w:t>
            </w:r>
          </w:p>
        </w:tc>
        <w:tc>
          <w:tcPr>
            <w:tcW w:w="3945" w:type="dxa"/>
          </w:tcPr>
          <w:p w14:paraId="0ECB5F72" w14:textId="77777777" w:rsidR="0012024F" w:rsidRPr="0043735C" w:rsidRDefault="0012024F" w:rsidP="00E57BA2">
            <w:pPr>
              <w:spacing w:before="100" w:after="100"/>
              <w:ind w:left="0" w:firstLine="0"/>
              <w:jc w:val="left"/>
              <w:rPr>
                <w:rFonts w:ascii="Times New Roman" w:hAnsi="Times New Roman"/>
                <w:sz w:val="24"/>
                <w:szCs w:val="24"/>
              </w:rPr>
            </w:pPr>
          </w:p>
        </w:tc>
        <w:tc>
          <w:tcPr>
            <w:tcW w:w="1127" w:type="dxa"/>
          </w:tcPr>
          <w:p w14:paraId="2B194573" w14:textId="77777777" w:rsidR="0012024F" w:rsidRPr="0043735C" w:rsidRDefault="0012024F" w:rsidP="00E57BA2">
            <w:pPr>
              <w:spacing w:before="100" w:after="100"/>
              <w:ind w:left="0" w:firstLine="0"/>
              <w:jc w:val="center"/>
              <w:rPr>
                <w:rFonts w:ascii="Times New Roman" w:hAnsi="Times New Roman"/>
                <w:sz w:val="24"/>
                <w:szCs w:val="24"/>
              </w:rPr>
            </w:pPr>
          </w:p>
        </w:tc>
      </w:tr>
    </w:tbl>
    <w:p w14:paraId="612CE44A" w14:textId="77777777" w:rsidR="0012024F" w:rsidRPr="0043735C" w:rsidRDefault="0012024F" w:rsidP="0012024F">
      <w:pPr>
        <w:rPr>
          <w:rFonts w:ascii="Times New Roman" w:hAnsi="Times New Roman"/>
          <w:sz w:val="24"/>
          <w:szCs w:val="24"/>
        </w:rPr>
      </w:pPr>
      <w:r w:rsidRPr="0043735C">
        <w:rPr>
          <w:rFonts w:ascii="Times New Roman" w:hAnsi="Times New Roman"/>
          <w:sz w:val="24"/>
          <w:szCs w:val="24"/>
        </w:rPr>
        <w:br w:type="page"/>
      </w:r>
    </w:p>
    <w:tbl>
      <w:tblPr>
        <w:tblStyle w:val="TableGrid"/>
        <w:tblW w:w="0" w:type="auto"/>
        <w:tblLayout w:type="fixed"/>
        <w:tblLook w:val="04A0" w:firstRow="1" w:lastRow="0" w:firstColumn="1" w:lastColumn="0" w:noHBand="0" w:noVBand="1"/>
      </w:tblPr>
      <w:tblGrid>
        <w:gridCol w:w="1127"/>
        <w:gridCol w:w="1127"/>
        <w:gridCol w:w="1127"/>
        <w:gridCol w:w="1127"/>
        <w:gridCol w:w="1127"/>
        <w:gridCol w:w="1127"/>
        <w:gridCol w:w="1127"/>
        <w:gridCol w:w="1127"/>
      </w:tblGrid>
      <w:tr w:rsidR="0012024F" w:rsidRPr="0043735C" w14:paraId="7E202D20" w14:textId="77777777" w:rsidTr="00E57BA2">
        <w:tc>
          <w:tcPr>
            <w:tcW w:w="9016" w:type="dxa"/>
            <w:gridSpan w:val="8"/>
            <w:shd w:val="clear" w:color="auto" w:fill="BFBFBF" w:themeFill="background1" w:themeFillShade="BF"/>
          </w:tcPr>
          <w:p w14:paraId="123EE59E" w14:textId="77777777" w:rsidR="0012024F" w:rsidRPr="0043735C" w:rsidRDefault="0012024F" w:rsidP="00E57BA2">
            <w:pPr>
              <w:spacing w:before="100"/>
              <w:ind w:left="0" w:firstLine="0"/>
              <w:jc w:val="center"/>
              <w:rPr>
                <w:rFonts w:ascii="Times New Roman" w:hAnsi="Times New Roman"/>
                <w:b/>
                <w:bCs/>
                <w:sz w:val="24"/>
                <w:szCs w:val="24"/>
              </w:rPr>
            </w:pPr>
            <w:r w:rsidRPr="0043735C">
              <w:rPr>
                <w:rFonts w:ascii="Times New Roman" w:hAnsi="Times New Roman"/>
                <w:b/>
                <w:bCs/>
                <w:sz w:val="24"/>
                <w:szCs w:val="24"/>
              </w:rPr>
              <w:lastRenderedPageBreak/>
              <w:t>Personal Development Plan</w:t>
            </w:r>
            <w:r>
              <w:rPr>
                <w:rFonts w:ascii="Times New Roman" w:hAnsi="Times New Roman"/>
                <w:b/>
                <w:bCs/>
                <w:sz w:val="24"/>
                <w:szCs w:val="24"/>
              </w:rPr>
              <w:t xml:space="preserve"> 2019</w:t>
            </w:r>
          </w:p>
          <w:p w14:paraId="11FBA61C" w14:textId="77777777" w:rsidR="0012024F" w:rsidRPr="0043735C" w:rsidRDefault="0012024F" w:rsidP="00E57BA2">
            <w:pPr>
              <w:spacing w:after="100"/>
              <w:ind w:left="0" w:firstLine="0"/>
              <w:jc w:val="center"/>
              <w:rPr>
                <w:rFonts w:ascii="Times New Roman" w:hAnsi="Times New Roman"/>
                <w:sz w:val="24"/>
                <w:szCs w:val="24"/>
              </w:rPr>
            </w:pPr>
            <w:r w:rsidRPr="0043735C">
              <w:rPr>
                <w:rFonts w:ascii="Times New Roman" w:hAnsi="Times New Roman"/>
                <w:b/>
                <w:bCs/>
                <w:sz w:val="24"/>
                <w:szCs w:val="24"/>
              </w:rPr>
              <w:t>Section 4:  Assessment Planner</w:t>
            </w:r>
          </w:p>
        </w:tc>
      </w:tr>
      <w:tr w:rsidR="0012024F" w:rsidRPr="0043735C" w14:paraId="702AABCB" w14:textId="77777777" w:rsidTr="00E57BA2">
        <w:tc>
          <w:tcPr>
            <w:tcW w:w="9016" w:type="dxa"/>
            <w:gridSpan w:val="8"/>
          </w:tcPr>
          <w:p w14:paraId="3370243B" w14:textId="77777777" w:rsidR="0012024F" w:rsidRPr="005B23A4" w:rsidRDefault="0012024F" w:rsidP="00E57BA2">
            <w:pPr>
              <w:spacing w:before="100" w:after="100"/>
              <w:ind w:left="0" w:firstLine="0"/>
              <w:jc w:val="center"/>
              <w:rPr>
                <w:rFonts w:ascii="Times New Roman" w:hAnsi="Times New Roman"/>
                <w:i/>
                <w:iCs/>
                <w:sz w:val="24"/>
                <w:szCs w:val="24"/>
              </w:rPr>
            </w:pPr>
            <w:r w:rsidRPr="005B23A4">
              <w:rPr>
                <w:rFonts w:ascii="Times New Roman" w:hAnsi="Times New Roman"/>
                <w:i/>
                <w:iCs/>
                <w:sz w:val="24"/>
                <w:szCs w:val="24"/>
              </w:rPr>
              <w:t>You can use this planner to help you keep track of your Assignment deadlines.</w:t>
            </w:r>
          </w:p>
        </w:tc>
      </w:tr>
      <w:tr w:rsidR="0012024F" w:rsidRPr="0043735C" w14:paraId="582FC319" w14:textId="77777777" w:rsidTr="00623599">
        <w:tc>
          <w:tcPr>
            <w:tcW w:w="2254" w:type="dxa"/>
            <w:gridSpan w:val="2"/>
            <w:shd w:val="clear" w:color="auto" w:fill="D9D9D9" w:themeFill="background1" w:themeFillShade="D9"/>
          </w:tcPr>
          <w:p w14:paraId="300D8C13" w14:textId="77777777" w:rsidR="0012024F" w:rsidRPr="005B23A4" w:rsidRDefault="0012024F" w:rsidP="00E57BA2">
            <w:pPr>
              <w:spacing w:before="100" w:after="100"/>
              <w:ind w:left="0" w:firstLine="0"/>
              <w:rPr>
                <w:rFonts w:ascii="Times New Roman" w:hAnsi="Times New Roman"/>
                <w:b/>
                <w:bCs/>
                <w:sz w:val="24"/>
                <w:szCs w:val="24"/>
              </w:rPr>
            </w:pPr>
            <w:r w:rsidRPr="005B23A4">
              <w:rPr>
                <w:rFonts w:ascii="Times New Roman" w:hAnsi="Times New Roman"/>
                <w:b/>
                <w:bCs/>
                <w:sz w:val="24"/>
                <w:szCs w:val="24"/>
              </w:rPr>
              <w:t>Level</w:t>
            </w:r>
          </w:p>
        </w:tc>
        <w:tc>
          <w:tcPr>
            <w:tcW w:w="2254" w:type="dxa"/>
            <w:gridSpan w:val="2"/>
          </w:tcPr>
          <w:p w14:paraId="12C37C2A" w14:textId="77777777" w:rsidR="0012024F" w:rsidRPr="005B23A4" w:rsidRDefault="0012024F" w:rsidP="00E57BA2">
            <w:pPr>
              <w:spacing w:before="100" w:after="100"/>
              <w:ind w:left="0" w:firstLine="0"/>
              <w:jc w:val="center"/>
              <w:rPr>
                <w:rFonts w:ascii="Times New Roman" w:hAnsi="Times New Roman"/>
                <w:sz w:val="24"/>
                <w:szCs w:val="24"/>
              </w:rPr>
            </w:pPr>
            <w:r w:rsidRPr="005B23A4">
              <w:rPr>
                <w:rFonts w:ascii="Times New Roman" w:hAnsi="Times New Roman"/>
                <w:sz w:val="24"/>
                <w:szCs w:val="24"/>
              </w:rPr>
              <w:t>6</w:t>
            </w:r>
          </w:p>
        </w:tc>
        <w:tc>
          <w:tcPr>
            <w:tcW w:w="2254" w:type="dxa"/>
            <w:gridSpan w:val="2"/>
            <w:shd w:val="clear" w:color="auto" w:fill="D9D9D9" w:themeFill="background1" w:themeFillShade="D9"/>
          </w:tcPr>
          <w:p w14:paraId="707F00C4" w14:textId="77777777" w:rsidR="0012024F" w:rsidRPr="005B23A4" w:rsidRDefault="0012024F" w:rsidP="00E57BA2">
            <w:pPr>
              <w:spacing w:before="100" w:after="100"/>
              <w:ind w:left="0" w:firstLine="0"/>
              <w:rPr>
                <w:rFonts w:ascii="Times New Roman" w:hAnsi="Times New Roman"/>
                <w:b/>
                <w:bCs/>
                <w:sz w:val="24"/>
                <w:szCs w:val="24"/>
              </w:rPr>
            </w:pPr>
            <w:r w:rsidRPr="005B23A4">
              <w:rPr>
                <w:rFonts w:ascii="Times New Roman" w:hAnsi="Times New Roman"/>
                <w:b/>
                <w:bCs/>
                <w:sz w:val="24"/>
                <w:szCs w:val="24"/>
              </w:rPr>
              <w:t>Semester</w:t>
            </w:r>
          </w:p>
        </w:tc>
        <w:tc>
          <w:tcPr>
            <w:tcW w:w="2254" w:type="dxa"/>
            <w:gridSpan w:val="2"/>
          </w:tcPr>
          <w:p w14:paraId="534D512B" w14:textId="77777777" w:rsidR="0012024F" w:rsidRPr="005B23A4" w:rsidRDefault="0012024F" w:rsidP="00E57BA2">
            <w:pPr>
              <w:spacing w:before="100" w:after="100"/>
              <w:ind w:left="0" w:firstLine="0"/>
              <w:jc w:val="center"/>
              <w:rPr>
                <w:rFonts w:ascii="Times New Roman" w:hAnsi="Times New Roman"/>
                <w:sz w:val="24"/>
                <w:szCs w:val="24"/>
              </w:rPr>
            </w:pPr>
            <w:r w:rsidRPr="005B23A4">
              <w:rPr>
                <w:rFonts w:ascii="Times New Roman" w:hAnsi="Times New Roman"/>
                <w:sz w:val="24"/>
                <w:szCs w:val="24"/>
              </w:rPr>
              <w:t>1</w:t>
            </w:r>
          </w:p>
        </w:tc>
      </w:tr>
      <w:tr w:rsidR="0012024F" w:rsidRPr="0043735C" w14:paraId="026EE1CE" w14:textId="77777777" w:rsidTr="00E57BA2">
        <w:tc>
          <w:tcPr>
            <w:tcW w:w="1127" w:type="dxa"/>
            <w:shd w:val="clear" w:color="auto" w:fill="F2F2F2" w:themeFill="background1" w:themeFillShade="F2"/>
          </w:tcPr>
          <w:p w14:paraId="3B5C862D" w14:textId="77777777" w:rsidR="0012024F" w:rsidRPr="00007E97" w:rsidRDefault="0012024F" w:rsidP="00E57BA2">
            <w:pPr>
              <w:spacing w:before="100" w:after="100"/>
              <w:ind w:left="0" w:firstLine="0"/>
              <w:jc w:val="center"/>
              <w:rPr>
                <w:rFonts w:ascii="Times New Roman" w:hAnsi="Times New Roman"/>
                <w:b/>
                <w:bCs/>
                <w:sz w:val="16"/>
                <w:szCs w:val="16"/>
              </w:rPr>
            </w:pPr>
            <w:r w:rsidRPr="00007E97">
              <w:rPr>
                <w:rFonts w:ascii="Times New Roman" w:hAnsi="Times New Roman"/>
                <w:b/>
                <w:bCs/>
                <w:sz w:val="16"/>
                <w:szCs w:val="16"/>
              </w:rPr>
              <w:t>Submission Date</w:t>
            </w:r>
          </w:p>
        </w:tc>
        <w:tc>
          <w:tcPr>
            <w:tcW w:w="1127" w:type="dxa"/>
            <w:shd w:val="clear" w:color="auto" w:fill="F2F2F2" w:themeFill="background1" w:themeFillShade="F2"/>
          </w:tcPr>
          <w:p w14:paraId="67943BFF" w14:textId="77777777" w:rsidR="0012024F" w:rsidRPr="00007E97" w:rsidRDefault="0012024F" w:rsidP="00E57BA2">
            <w:pPr>
              <w:spacing w:before="100" w:after="100"/>
              <w:ind w:left="0" w:firstLine="0"/>
              <w:jc w:val="center"/>
              <w:rPr>
                <w:rFonts w:ascii="Times New Roman" w:hAnsi="Times New Roman"/>
                <w:b/>
                <w:bCs/>
                <w:sz w:val="16"/>
                <w:szCs w:val="16"/>
              </w:rPr>
            </w:pPr>
            <w:r w:rsidRPr="00007E97">
              <w:rPr>
                <w:rFonts w:ascii="Times New Roman" w:hAnsi="Times New Roman"/>
                <w:b/>
                <w:bCs/>
                <w:sz w:val="16"/>
                <w:szCs w:val="16"/>
              </w:rPr>
              <w:t>Module</w:t>
            </w:r>
          </w:p>
        </w:tc>
        <w:tc>
          <w:tcPr>
            <w:tcW w:w="1127" w:type="dxa"/>
            <w:shd w:val="clear" w:color="auto" w:fill="F2F2F2" w:themeFill="background1" w:themeFillShade="F2"/>
          </w:tcPr>
          <w:p w14:paraId="3CCE82B3" w14:textId="77777777" w:rsidR="0012024F" w:rsidRPr="00007E97" w:rsidRDefault="0012024F" w:rsidP="00E57BA2">
            <w:pPr>
              <w:spacing w:before="100" w:after="100"/>
              <w:ind w:left="0" w:firstLine="0"/>
              <w:jc w:val="center"/>
              <w:rPr>
                <w:rFonts w:ascii="Times New Roman" w:hAnsi="Times New Roman"/>
                <w:b/>
                <w:bCs/>
                <w:sz w:val="16"/>
                <w:szCs w:val="16"/>
              </w:rPr>
            </w:pPr>
            <w:r w:rsidRPr="00007E97">
              <w:rPr>
                <w:rFonts w:ascii="Times New Roman" w:hAnsi="Times New Roman"/>
                <w:b/>
                <w:bCs/>
                <w:sz w:val="16"/>
                <w:szCs w:val="16"/>
              </w:rPr>
              <w:t>Tutor</w:t>
            </w:r>
          </w:p>
        </w:tc>
        <w:tc>
          <w:tcPr>
            <w:tcW w:w="1127" w:type="dxa"/>
            <w:shd w:val="clear" w:color="auto" w:fill="F2F2F2" w:themeFill="background1" w:themeFillShade="F2"/>
          </w:tcPr>
          <w:p w14:paraId="5978D76E" w14:textId="77777777" w:rsidR="0012024F" w:rsidRPr="00007E97" w:rsidRDefault="0012024F" w:rsidP="00E57BA2">
            <w:pPr>
              <w:spacing w:before="100" w:after="100"/>
              <w:ind w:left="0" w:firstLine="0"/>
              <w:jc w:val="center"/>
              <w:rPr>
                <w:rFonts w:ascii="Times New Roman" w:hAnsi="Times New Roman"/>
                <w:b/>
                <w:bCs/>
                <w:sz w:val="16"/>
                <w:szCs w:val="16"/>
              </w:rPr>
            </w:pPr>
            <w:r w:rsidRPr="00007E97">
              <w:rPr>
                <w:rFonts w:ascii="Times New Roman" w:hAnsi="Times New Roman"/>
                <w:b/>
                <w:bCs/>
                <w:sz w:val="16"/>
                <w:szCs w:val="16"/>
              </w:rPr>
              <w:t>Assignment Type</w:t>
            </w:r>
          </w:p>
        </w:tc>
        <w:tc>
          <w:tcPr>
            <w:tcW w:w="1127" w:type="dxa"/>
            <w:shd w:val="clear" w:color="auto" w:fill="F2F2F2" w:themeFill="background1" w:themeFillShade="F2"/>
          </w:tcPr>
          <w:p w14:paraId="0BED7EF7" w14:textId="77777777" w:rsidR="0012024F" w:rsidRPr="00007E97" w:rsidRDefault="0012024F" w:rsidP="00E57BA2">
            <w:pPr>
              <w:spacing w:before="100" w:after="100"/>
              <w:ind w:left="0" w:firstLine="0"/>
              <w:jc w:val="center"/>
              <w:rPr>
                <w:rFonts w:ascii="Times New Roman" w:hAnsi="Times New Roman"/>
                <w:b/>
                <w:bCs/>
                <w:sz w:val="16"/>
                <w:szCs w:val="16"/>
              </w:rPr>
            </w:pPr>
            <w:r w:rsidRPr="00007E97">
              <w:rPr>
                <w:rFonts w:ascii="Times New Roman" w:hAnsi="Times New Roman"/>
                <w:b/>
                <w:bCs/>
                <w:sz w:val="16"/>
                <w:szCs w:val="16"/>
              </w:rPr>
              <w:t>Weighting</w:t>
            </w:r>
          </w:p>
        </w:tc>
        <w:tc>
          <w:tcPr>
            <w:tcW w:w="1127" w:type="dxa"/>
            <w:shd w:val="clear" w:color="auto" w:fill="F2F2F2" w:themeFill="background1" w:themeFillShade="F2"/>
          </w:tcPr>
          <w:p w14:paraId="312C81B4" w14:textId="77777777" w:rsidR="0012024F" w:rsidRPr="00007E97" w:rsidRDefault="0012024F" w:rsidP="00E57BA2">
            <w:pPr>
              <w:spacing w:before="100" w:after="100"/>
              <w:ind w:left="0" w:firstLine="0"/>
              <w:jc w:val="center"/>
              <w:rPr>
                <w:rFonts w:ascii="Times New Roman" w:hAnsi="Times New Roman"/>
                <w:b/>
                <w:bCs/>
                <w:sz w:val="16"/>
                <w:szCs w:val="16"/>
              </w:rPr>
            </w:pPr>
            <w:r w:rsidRPr="00007E97">
              <w:rPr>
                <w:rFonts w:ascii="Times New Roman" w:hAnsi="Times New Roman"/>
                <w:b/>
                <w:bCs/>
                <w:sz w:val="16"/>
                <w:szCs w:val="16"/>
              </w:rPr>
              <w:t>Tutorial Date(s)</w:t>
            </w:r>
          </w:p>
        </w:tc>
        <w:tc>
          <w:tcPr>
            <w:tcW w:w="1127" w:type="dxa"/>
            <w:shd w:val="clear" w:color="auto" w:fill="F2F2F2" w:themeFill="background1" w:themeFillShade="F2"/>
          </w:tcPr>
          <w:p w14:paraId="1378A42B" w14:textId="77777777" w:rsidR="0012024F" w:rsidRPr="00007E97" w:rsidRDefault="0012024F" w:rsidP="00E57BA2">
            <w:pPr>
              <w:spacing w:before="100" w:after="100"/>
              <w:ind w:left="0" w:firstLine="0"/>
              <w:jc w:val="center"/>
              <w:rPr>
                <w:rFonts w:ascii="Times New Roman" w:hAnsi="Times New Roman"/>
                <w:b/>
                <w:bCs/>
                <w:sz w:val="16"/>
                <w:szCs w:val="16"/>
              </w:rPr>
            </w:pPr>
            <w:r>
              <w:rPr>
                <w:rFonts w:ascii="Times New Roman" w:hAnsi="Times New Roman"/>
                <w:b/>
                <w:bCs/>
                <w:sz w:val="16"/>
                <w:szCs w:val="16"/>
              </w:rPr>
              <w:t>C</w:t>
            </w:r>
            <w:r w:rsidRPr="00007E97">
              <w:rPr>
                <w:rFonts w:ascii="Times New Roman" w:hAnsi="Times New Roman"/>
                <w:b/>
                <w:bCs/>
                <w:sz w:val="16"/>
                <w:szCs w:val="16"/>
              </w:rPr>
              <w:t>omplete</w:t>
            </w:r>
            <w:r>
              <w:rPr>
                <w:rFonts w:ascii="Times New Roman" w:hAnsi="Times New Roman"/>
                <w:b/>
                <w:bCs/>
                <w:sz w:val="16"/>
                <w:szCs w:val="16"/>
              </w:rPr>
              <w:t xml:space="preserve">d </w:t>
            </w:r>
            <w:r w:rsidRPr="00007E97">
              <w:rPr>
                <w:rFonts w:ascii="Times New Roman" w:hAnsi="Times New Roman"/>
                <w:b/>
                <w:bCs/>
                <w:sz w:val="16"/>
                <w:szCs w:val="16"/>
              </w:rPr>
              <w:t>by?</w:t>
            </w:r>
          </w:p>
        </w:tc>
        <w:tc>
          <w:tcPr>
            <w:tcW w:w="1127" w:type="dxa"/>
            <w:shd w:val="clear" w:color="auto" w:fill="F2F2F2" w:themeFill="background1" w:themeFillShade="F2"/>
          </w:tcPr>
          <w:p w14:paraId="163ECDEE" w14:textId="77777777" w:rsidR="0012024F" w:rsidRPr="00007E97" w:rsidRDefault="0012024F" w:rsidP="00E57BA2">
            <w:pPr>
              <w:spacing w:before="100" w:after="100"/>
              <w:ind w:left="0" w:firstLine="0"/>
              <w:jc w:val="center"/>
              <w:rPr>
                <w:rFonts w:ascii="Times New Roman" w:hAnsi="Times New Roman"/>
                <w:b/>
                <w:bCs/>
                <w:sz w:val="16"/>
                <w:szCs w:val="16"/>
              </w:rPr>
            </w:pPr>
            <w:r w:rsidRPr="00007E97">
              <w:rPr>
                <w:rFonts w:ascii="Times New Roman" w:hAnsi="Times New Roman"/>
                <w:b/>
                <w:bCs/>
                <w:sz w:val="16"/>
                <w:szCs w:val="16"/>
              </w:rPr>
              <w:t>Uploaded    to Moodle</w:t>
            </w:r>
          </w:p>
        </w:tc>
      </w:tr>
      <w:tr w:rsidR="0012024F" w:rsidRPr="0043735C" w14:paraId="22287CED" w14:textId="77777777" w:rsidTr="00E57BA2">
        <w:tc>
          <w:tcPr>
            <w:tcW w:w="1127" w:type="dxa"/>
          </w:tcPr>
          <w:p w14:paraId="72D9541B" w14:textId="77777777" w:rsidR="0012024F" w:rsidRPr="00007E97" w:rsidRDefault="0012024F" w:rsidP="00E57BA2">
            <w:pPr>
              <w:spacing w:before="100" w:after="100"/>
              <w:ind w:left="0" w:firstLine="0"/>
              <w:jc w:val="center"/>
              <w:rPr>
                <w:rFonts w:ascii="Times New Roman" w:hAnsi="Times New Roman"/>
                <w:sz w:val="16"/>
                <w:szCs w:val="16"/>
              </w:rPr>
            </w:pPr>
            <w:r w:rsidRPr="00980FFA">
              <w:rPr>
                <w:rFonts w:ascii="Times New Roman" w:hAnsi="Times New Roman"/>
                <w:sz w:val="16"/>
                <w:szCs w:val="16"/>
              </w:rPr>
              <w:t>16/10/19</w:t>
            </w:r>
          </w:p>
        </w:tc>
        <w:tc>
          <w:tcPr>
            <w:tcW w:w="1127" w:type="dxa"/>
          </w:tcPr>
          <w:p w14:paraId="167C7976" w14:textId="77777777" w:rsidR="0012024F" w:rsidRPr="002B538B" w:rsidRDefault="0012024F" w:rsidP="00E57BA2">
            <w:pPr>
              <w:spacing w:before="100" w:after="100"/>
              <w:ind w:left="0" w:firstLine="0"/>
              <w:jc w:val="center"/>
              <w:rPr>
                <w:rFonts w:ascii="Times New Roman" w:hAnsi="Times New Roman"/>
                <w:i/>
                <w:iCs/>
                <w:sz w:val="16"/>
                <w:szCs w:val="16"/>
              </w:rPr>
            </w:pPr>
            <w:r w:rsidRPr="002B538B">
              <w:rPr>
                <w:rFonts w:ascii="Times New Roman" w:hAnsi="Times New Roman"/>
                <w:i/>
                <w:iCs/>
                <w:sz w:val="16"/>
                <w:szCs w:val="16"/>
              </w:rPr>
              <w:t>Skills for Life:  Employability and Future Pathways (ECGE6001)</w:t>
            </w:r>
          </w:p>
        </w:tc>
        <w:tc>
          <w:tcPr>
            <w:tcW w:w="1127" w:type="dxa"/>
          </w:tcPr>
          <w:p w14:paraId="404C72C4" w14:textId="77777777" w:rsidR="0012024F" w:rsidRPr="00007E97" w:rsidRDefault="0012024F" w:rsidP="00E57BA2">
            <w:pPr>
              <w:spacing w:before="100" w:after="100"/>
              <w:ind w:left="0" w:firstLine="0"/>
              <w:jc w:val="center"/>
              <w:rPr>
                <w:rFonts w:ascii="Times New Roman" w:hAnsi="Times New Roman"/>
                <w:sz w:val="16"/>
                <w:szCs w:val="16"/>
              </w:rPr>
            </w:pPr>
            <w:r w:rsidRPr="00007E97">
              <w:rPr>
                <w:rFonts w:ascii="Times New Roman" w:hAnsi="Times New Roman"/>
                <w:sz w:val="16"/>
                <w:szCs w:val="16"/>
              </w:rPr>
              <w:t>Heike Griffiths</w:t>
            </w:r>
          </w:p>
        </w:tc>
        <w:tc>
          <w:tcPr>
            <w:tcW w:w="1127" w:type="dxa"/>
          </w:tcPr>
          <w:p w14:paraId="4FDBAD4F" w14:textId="77777777" w:rsidR="0012024F" w:rsidRPr="002B538B" w:rsidRDefault="0012024F" w:rsidP="00E57BA2">
            <w:pPr>
              <w:spacing w:before="100"/>
              <w:ind w:left="0" w:firstLine="0"/>
              <w:jc w:val="left"/>
              <w:rPr>
                <w:rFonts w:ascii="Times New Roman" w:hAnsi="Times New Roman"/>
                <w:sz w:val="16"/>
                <w:szCs w:val="16"/>
              </w:rPr>
            </w:pPr>
            <w:r w:rsidRPr="002B538B">
              <w:rPr>
                <w:rFonts w:ascii="Times New Roman" w:hAnsi="Times New Roman"/>
                <w:sz w:val="16"/>
                <w:szCs w:val="16"/>
              </w:rPr>
              <w:t>Portfolio and Reflective practice</w:t>
            </w:r>
          </w:p>
          <w:p w14:paraId="39947CF3" w14:textId="77777777" w:rsidR="0012024F" w:rsidRDefault="0012024F" w:rsidP="00E57BA2">
            <w:pPr>
              <w:spacing w:after="100"/>
              <w:ind w:left="0" w:firstLine="0"/>
              <w:jc w:val="left"/>
              <w:rPr>
                <w:rFonts w:ascii="Times New Roman" w:hAnsi="Times New Roman"/>
                <w:sz w:val="16"/>
                <w:szCs w:val="16"/>
              </w:rPr>
            </w:pPr>
          </w:p>
          <w:p w14:paraId="108A5A89" w14:textId="77777777" w:rsidR="0012024F" w:rsidRPr="002B538B" w:rsidRDefault="0012024F" w:rsidP="00E57BA2">
            <w:pPr>
              <w:spacing w:after="100"/>
              <w:ind w:left="0" w:firstLine="0"/>
              <w:jc w:val="left"/>
              <w:rPr>
                <w:rFonts w:ascii="Times New Roman" w:hAnsi="Times New Roman"/>
                <w:sz w:val="16"/>
                <w:szCs w:val="16"/>
              </w:rPr>
            </w:pPr>
            <w:r w:rsidRPr="002B538B">
              <w:rPr>
                <w:rFonts w:ascii="Times New Roman" w:hAnsi="Times New Roman"/>
                <w:sz w:val="16"/>
                <w:szCs w:val="16"/>
              </w:rPr>
              <w:t>Three elements plus 1000 words</w:t>
            </w:r>
          </w:p>
        </w:tc>
        <w:tc>
          <w:tcPr>
            <w:tcW w:w="1127" w:type="dxa"/>
          </w:tcPr>
          <w:p w14:paraId="26BFEE99" w14:textId="77777777" w:rsidR="0012024F" w:rsidRPr="00007E97" w:rsidRDefault="0012024F" w:rsidP="00E57BA2">
            <w:pPr>
              <w:spacing w:before="100" w:after="100"/>
              <w:ind w:left="0" w:firstLine="0"/>
              <w:jc w:val="center"/>
              <w:rPr>
                <w:rFonts w:ascii="Times New Roman" w:hAnsi="Times New Roman"/>
                <w:sz w:val="16"/>
                <w:szCs w:val="16"/>
              </w:rPr>
            </w:pPr>
            <w:r w:rsidRPr="00007E97">
              <w:rPr>
                <w:rFonts w:ascii="Times New Roman" w:hAnsi="Times New Roman"/>
                <w:sz w:val="16"/>
                <w:szCs w:val="16"/>
              </w:rPr>
              <w:t>50%</w:t>
            </w:r>
          </w:p>
        </w:tc>
        <w:tc>
          <w:tcPr>
            <w:tcW w:w="1127" w:type="dxa"/>
          </w:tcPr>
          <w:p w14:paraId="2C31193B" w14:textId="77777777" w:rsidR="0012024F" w:rsidRPr="00007E97" w:rsidRDefault="0012024F" w:rsidP="00E57BA2">
            <w:pPr>
              <w:spacing w:before="100" w:after="100"/>
              <w:ind w:left="0" w:firstLine="0"/>
              <w:jc w:val="center"/>
              <w:rPr>
                <w:rFonts w:ascii="Times New Roman" w:hAnsi="Times New Roman"/>
                <w:sz w:val="16"/>
                <w:szCs w:val="16"/>
              </w:rPr>
            </w:pPr>
            <w:r w:rsidRPr="00007E97">
              <w:rPr>
                <w:rFonts w:ascii="Times New Roman" w:hAnsi="Times New Roman"/>
                <w:sz w:val="16"/>
                <w:szCs w:val="16"/>
              </w:rPr>
              <w:t>N</w:t>
            </w:r>
            <w:r>
              <w:rPr>
                <w:rFonts w:ascii="Times New Roman" w:hAnsi="Times New Roman"/>
                <w:sz w:val="16"/>
                <w:szCs w:val="16"/>
              </w:rPr>
              <w:t>/A</w:t>
            </w:r>
          </w:p>
        </w:tc>
        <w:tc>
          <w:tcPr>
            <w:tcW w:w="1127" w:type="dxa"/>
          </w:tcPr>
          <w:p w14:paraId="72A1C85E" w14:textId="77777777" w:rsidR="0012024F" w:rsidRPr="00007E97" w:rsidRDefault="0012024F" w:rsidP="00E57BA2">
            <w:pPr>
              <w:spacing w:before="100" w:after="100"/>
              <w:ind w:left="0" w:firstLine="0"/>
              <w:jc w:val="center"/>
              <w:rPr>
                <w:rFonts w:ascii="Times New Roman" w:hAnsi="Times New Roman"/>
                <w:sz w:val="16"/>
                <w:szCs w:val="16"/>
              </w:rPr>
            </w:pPr>
            <w:r>
              <w:rPr>
                <w:rFonts w:ascii="Times New Roman" w:hAnsi="Times New Roman"/>
                <w:sz w:val="16"/>
                <w:szCs w:val="16"/>
              </w:rPr>
              <w:t>06/05/20</w:t>
            </w:r>
          </w:p>
        </w:tc>
        <w:tc>
          <w:tcPr>
            <w:tcW w:w="1127" w:type="dxa"/>
          </w:tcPr>
          <w:p w14:paraId="4390B97B" w14:textId="77777777" w:rsidR="0012024F" w:rsidRPr="00007E97" w:rsidRDefault="0012024F" w:rsidP="00E57BA2">
            <w:pPr>
              <w:spacing w:before="100" w:after="100"/>
              <w:ind w:left="0" w:firstLine="0"/>
              <w:jc w:val="center"/>
              <w:rPr>
                <w:rFonts w:ascii="Times New Roman" w:hAnsi="Times New Roman"/>
                <w:sz w:val="16"/>
                <w:szCs w:val="16"/>
              </w:rPr>
            </w:pPr>
            <w:r>
              <w:rPr>
                <w:rFonts w:ascii="Times New Roman" w:hAnsi="Times New Roman"/>
                <w:sz w:val="16"/>
                <w:szCs w:val="16"/>
              </w:rPr>
              <w:t>06/05/20</w:t>
            </w:r>
          </w:p>
        </w:tc>
      </w:tr>
      <w:tr w:rsidR="0012024F" w:rsidRPr="0043735C" w14:paraId="665A30BF" w14:textId="77777777" w:rsidTr="00E57BA2">
        <w:tc>
          <w:tcPr>
            <w:tcW w:w="1127" w:type="dxa"/>
          </w:tcPr>
          <w:p w14:paraId="064D5064" w14:textId="77777777" w:rsidR="0012024F" w:rsidRPr="00227D6C" w:rsidRDefault="0012024F" w:rsidP="00E57BA2">
            <w:pPr>
              <w:spacing w:before="100" w:after="100"/>
              <w:ind w:left="0" w:firstLine="0"/>
              <w:jc w:val="center"/>
              <w:rPr>
                <w:rFonts w:ascii="Times New Roman" w:hAnsi="Times New Roman"/>
                <w:sz w:val="16"/>
                <w:szCs w:val="16"/>
              </w:rPr>
            </w:pPr>
            <w:r w:rsidRPr="00980FFA">
              <w:rPr>
                <w:rFonts w:ascii="Times New Roman" w:hAnsi="Times New Roman"/>
                <w:sz w:val="16"/>
                <w:szCs w:val="16"/>
              </w:rPr>
              <w:t>17/10/19</w:t>
            </w:r>
          </w:p>
        </w:tc>
        <w:tc>
          <w:tcPr>
            <w:tcW w:w="1127" w:type="dxa"/>
          </w:tcPr>
          <w:p w14:paraId="5F11B9F5" w14:textId="77777777" w:rsidR="0012024F" w:rsidRPr="00227D6C" w:rsidRDefault="0012024F" w:rsidP="00E57BA2">
            <w:pPr>
              <w:spacing w:before="100" w:after="100"/>
              <w:ind w:left="0" w:firstLine="0"/>
              <w:jc w:val="center"/>
              <w:rPr>
                <w:rFonts w:ascii="Times New Roman" w:hAnsi="Times New Roman"/>
                <w:sz w:val="16"/>
                <w:szCs w:val="16"/>
              </w:rPr>
            </w:pPr>
          </w:p>
        </w:tc>
        <w:tc>
          <w:tcPr>
            <w:tcW w:w="1127" w:type="dxa"/>
          </w:tcPr>
          <w:p w14:paraId="4617DD98" w14:textId="77777777" w:rsidR="0012024F" w:rsidRPr="00227D6C" w:rsidRDefault="0012024F" w:rsidP="00E57BA2">
            <w:pPr>
              <w:spacing w:before="100" w:after="100"/>
              <w:ind w:left="0" w:firstLine="0"/>
              <w:jc w:val="center"/>
              <w:rPr>
                <w:rFonts w:ascii="Times New Roman" w:hAnsi="Times New Roman"/>
                <w:sz w:val="16"/>
                <w:szCs w:val="16"/>
              </w:rPr>
            </w:pPr>
          </w:p>
        </w:tc>
        <w:tc>
          <w:tcPr>
            <w:tcW w:w="1127" w:type="dxa"/>
          </w:tcPr>
          <w:p w14:paraId="1C9CF826" w14:textId="77777777" w:rsidR="0012024F" w:rsidRPr="00440A2F" w:rsidRDefault="0012024F" w:rsidP="00E57BA2">
            <w:pPr>
              <w:spacing w:before="100"/>
              <w:ind w:left="0" w:firstLine="0"/>
              <w:jc w:val="left"/>
              <w:rPr>
                <w:rFonts w:ascii="Times New Roman" w:hAnsi="Times New Roman"/>
                <w:sz w:val="16"/>
                <w:szCs w:val="16"/>
              </w:rPr>
            </w:pPr>
            <w:r w:rsidRPr="00440A2F">
              <w:rPr>
                <w:rFonts w:ascii="Times New Roman" w:hAnsi="Times New Roman"/>
                <w:sz w:val="16"/>
                <w:szCs w:val="16"/>
              </w:rPr>
              <w:t>Professional Interview</w:t>
            </w:r>
          </w:p>
          <w:p w14:paraId="4CE87ACF" w14:textId="77777777" w:rsidR="0012024F" w:rsidRPr="00440A2F" w:rsidRDefault="0012024F" w:rsidP="00E57BA2">
            <w:pPr>
              <w:spacing w:after="100"/>
              <w:ind w:left="0" w:firstLine="0"/>
              <w:jc w:val="left"/>
              <w:rPr>
                <w:rFonts w:ascii="Times New Roman" w:hAnsi="Times New Roman"/>
                <w:sz w:val="16"/>
                <w:szCs w:val="16"/>
              </w:rPr>
            </w:pPr>
            <w:r w:rsidRPr="00440A2F">
              <w:rPr>
                <w:rFonts w:ascii="Times New Roman" w:hAnsi="Times New Roman"/>
                <w:sz w:val="16"/>
                <w:szCs w:val="16"/>
              </w:rPr>
              <w:t>15-minute to include presentation (10-minutes) and interview (</w:t>
            </w:r>
            <w:r>
              <w:rPr>
                <w:rFonts w:ascii="Times New Roman" w:hAnsi="Times New Roman"/>
                <w:sz w:val="16"/>
                <w:szCs w:val="16"/>
              </w:rPr>
              <w:t>0</w:t>
            </w:r>
            <w:r w:rsidRPr="00440A2F">
              <w:rPr>
                <w:rFonts w:ascii="Times New Roman" w:hAnsi="Times New Roman"/>
                <w:sz w:val="16"/>
                <w:szCs w:val="16"/>
              </w:rPr>
              <w:t>5-minutes)</w:t>
            </w:r>
          </w:p>
        </w:tc>
        <w:tc>
          <w:tcPr>
            <w:tcW w:w="1127" w:type="dxa"/>
          </w:tcPr>
          <w:p w14:paraId="0DBC2919" w14:textId="77777777" w:rsidR="0012024F" w:rsidRPr="00227D6C" w:rsidRDefault="0012024F" w:rsidP="00E57BA2">
            <w:pPr>
              <w:spacing w:before="100" w:after="100"/>
              <w:ind w:left="0" w:firstLine="0"/>
              <w:jc w:val="center"/>
              <w:rPr>
                <w:rFonts w:ascii="Times New Roman" w:hAnsi="Times New Roman"/>
                <w:sz w:val="16"/>
                <w:szCs w:val="16"/>
              </w:rPr>
            </w:pPr>
            <w:r w:rsidRPr="00227D6C">
              <w:rPr>
                <w:rFonts w:ascii="Times New Roman" w:hAnsi="Times New Roman"/>
                <w:sz w:val="16"/>
                <w:szCs w:val="16"/>
              </w:rPr>
              <w:t>50%</w:t>
            </w:r>
          </w:p>
        </w:tc>
        <w:tc>
          <w:tcPr>
            <w:tcW w:w="1127" w:type="dxa"/>
          </w:tcPr>
          <w:p w14:paraId="06816C04" w14:textId="77777777" w:rsidR="0012024F" w:rsidRPr="00227D6C" w:rsidRDefault="0012024F" w:rsidP="00E57BA2">
            <w:pPr>
              <w:spacing w:before="100" w:after="100"/>
              <w:ind w:left="0" w:firstLine="0"/>
              <w:jc w:val="center"/>
              <w:rPr>
                <w:rFonts w:ascii="Times New Roman" w:hAnsi="Times New Roman"/>
                <w:sz w:val="16"/>
                <w:szCs w:val="16"/>
              </w:rPr>
            </w:pPr>
            <w:r w:rsidRPr="00227D6C">
              <w:rPr>
                <w:rFonts w:ascii="Times New Roman" w:hAnsi="Times New Roman"/>
                <w:sz w:val="16"/>
                <w:szCs w:val="16"/>
              </w:rPr>
              <w:t>N</w:t>
            </w:r>
            <w:r>
              <w:rPr>
                <w:rFonts w:ascii="Times New Roman" w:hAnsi="Times New Roman"/>
                <w:sz w:val="16"/>
                <w:szCs w:val="16"/>
              </w:rPr>
              <w:t>/A</w:t>
            </w:r>
          </w:p>
        </w:tc>
        <w:tc>
          <w:tcPr>
            <w:tcW w:w="1127" w:type="dxa"/>
          </w:tcPr>
          <w:p w14:paraId="2E199751" w14:textId="77777777" w:rsidR="0012024F" w:rsidRPr="00227D6C" w:rsidRDefault="0012024F" w:rsidP="00E57BA2">
            <w:pPr>
              <w:spacing w:before="100" w:after="100"/>
              <w:ind w:left="0" w:firstLine="0"/>
              <w:jc w:val="center"/>
              <w:rPr>
                <w:rFonts w:ascii="Times New Roman" w:hAnsi="Times New Roman"/>
                <w:sz w:val="16"/>
                <w:szCs w:val="16"/>
              </w:rPr>
            </w:pPr>
            <w:r>
              <w:rPr>
                <w:rFonts w:ascii="Times New Roman" w:hAnsi="Times New Roman"/>
                <w:sz w:val="16"/>
                <w:szCs w:val="16"/>
              </w:rPr>
              <w:t>06/05/20</w:t>
            </w:r>
          </w:p>
        </w:tc>
        <w:tc>
          <w:tcPr>
            <w:tcW w:w="1127" w:type="dxa"/>
          </w:tcPr>
          <w:p w14:paraId="26CECB4E" w14:textId="77777777" w:rsidR="0012024F" w:rsidRPr="00227D6C" w:rsidRDefault="0012024F" w:rsidP="00E57BA2">
            <w:pPr>
              <w:spacing w:before="100" w:after="100"/>
              <w:ind w:left="0" w:firstLine="0"/>
              <w:jc w:val="center"/>
              <w:rPr>
                <w:rFonts w:ascii="Times New Roman" w:hAnsi="Times New Roman"/>
                <w:sz w:val="16"/>
                <w:szCs w:val="16"/>
              </w:rPr>
            </w:pPr>
            <w:r>
              <w:rPr>
                <w:rFonts w:ascii="Times New Roman" w:hAnsi="Times New Roman"/>
                <w:sz w:val="16"/>
                <w:szCs w:val="16"/>
              </w:rPr>
              <w:t>06/05/20</w:t>
            </w:r>
          </w:p>
        </w:tc>
      </w:tr>
      <w:tr w:rsidR="0012024F" w:rsidRPr="0043735C" w14:paraId="640B8C2A" w14:textId="77777777" w:rsidTr="00623599">
        <w:tc>
          <w:tcPr>
            <w:tcW w:w="2254" w:type="dxa"/>
            <w:gridSpan w:val="2"/>
            <w:shd w:val="clear" w:color="auto" w:fill="D9D9D9" w:themeFill="background1" w:themeFillShade="D9"/>
          </w:tcPr>
          <w:p w14:paraId="2D0CFF2E" w14:textId="77777777" w:rsidR="0012024F" w:rsidRPr="005B23A4" w:rsidRDefault="0012024F" w:rsidP="00E57BA2">
            <w:pPr>
              <w:spacing w:before="100" w:after="100"/>
              <w:ind w:left="0" w:firstLine="0"/>
              <w:jc w:val="left"/>
              <w:rPr>
                <w:rFonts w:ascii="Times New Roman" w:hAnsi="Times New Roman"/>
                <w:b/>
                <w:bCs/>
                <w:sz w:val="24"/>
                <w:szCs w:val="24"/>
              </w:rPr>
            </w:pPr>
            <w:r w:rsidRPr="005B23A4">
              <w:rPr>
                <w:rFonts w:ascii="Times New Roman" w:hAnsi="Times New Roman"/>
                <w:b/>
                <w:bCs/>
                <w:sz w:val="24"/>
                <w:szCs w:val="24"/>
              </w:rPr>
              <w:t>Level</w:t>
            </w:r>
          </w:p>
        </w:tc>
        <w:tc>
          <w:tcPr>
            <w:tcW w:w="2254" w:type="dxa"/>
            <w:gridSpan w:val="2"/>
          </w:tcPr>
          <w:p w14:paraId="66A661D9" w14:textId="77777777" w:rsidR="0012024F" w:rsidRPr="005B23A4" w:rsidRDefault="0012024F" w:rsidP="00E57BA2">
            <w:pPr>
              <w:spacing w:before="100" w:after="100"/>
              <w:ind w:left="0" w:firstLine="0"/>
              <w:jc w:val="center"/>
              <w:rPr>
                <w:rFonts w:ascii="Times New Roman" w:hAnsi="Times New Roman"/>
                <w:sz w:val="24"/>
                <w:szCs w:val="24"/>
              </w:rPr>
            </w:pPr>
            <w:r w:rsidRPr="005B23A4">
              <w:rPr>
                <w:rFonts w:ascii="Times New Roman" w:hAnsi="Times New Roman"/>
                <w:sz w:val="24"/>
                <w:szCs w:val="24"/>
              </w:rPr>
              <w:t>6</w:t>
            </w:r>
          </w:p>
        </w:tc>
        <w:tc>
          <w:tcPr>
            <w:tcW w:w="2254" w:type="dxa"/>
            <w:gridSpan w:val="2"/>
            <w:shd w:val="clear" w:color="auto" w:fill="D9D9D9" w:themeFill="background1" w:themeFillShade="D9"/>
          </w:tcPr>
          <w:p w14:paraId="1804AF61" w14:textId="77777777" w:rsidR="0012024F" w:rsidRPr="005B23A4" w:rsidRDefault="0012024F" w:rsidP="00E57BA2">
            <w:pPr>
              <w:spacing w:before="100" w:after="100"/>
              <w:ind w:left="0" w:firstLine="0"/>
              <w:jc w:val="left"/>
              <w:rPr>
                <w:rFonts w:ascii="Times New Roman" w:hAnsi="Times New Roman"/>
                <w:b/>
                <w:bCs/>
                <w:sz w:val="24"/>
                <w:szCs w:val="24"/>
              </w:rPr>
            </w:pPr>
            <w:r w:rsidRPr="005B23A4">
              <w:rPr>
                <w:rFonts w:ascii="Times New Roman" w:hAnsi="Times New Roman"/>
                <w:b/>
                <w:bCs/>
                <w:sz w:val="24"/>
                <w:szCs w:val="24"/>
              </w:rPr>
              <w:t>Semester</w:t>
            </w:r>
          </w:p>
        </w:tc>
        <w:tc>
          <w:tcPr>
            <w:tcW w:w="2254" w:type="dxa"/>
            <w:gridSpan w:val="2"/>
          </w:tcPr>
          <w:p w14:paraId="06C8E526" w14:textId="77777777" w:rsidR="0012024F" w:rsidRPr="005B23A4" w:rsidRDefault="0012024F" w:rsidP="00E57BA2">
            <w:pPr>
              <w:spacing w:before="100" w:after="100"/>
              <w:ind w:left="0" w:firstLine="0"/>
              <w:jc w:val="center"/>
              <w:rPr>
                <w:rFonts w:ascii="Times New Roman" w:hAnsi="Times New Roman"/>
                <w:sz w:val="24"/>
                <w:szCs w:val="24"/>
              </w:rPr>
            </w:pPr>
            <w:r w:rsidRPr="005B23A4">
              <w:rPr>
                <w:rFonts w:ascii="Times New Roman" w:hAnsi="Times New Roman"/>
                <w:sz w:val="24"/>
                <w:szCs w:val="24"/>
              </w:rPr>
              <w:t>2</w:t>
            </w:r>
          </w:p>
        </w:tc>
      </w:tr>
      <w:tr w:rsidR="00623599" w:rsidRPr="0043735C" w14:paraId="6D82EBF0" w14:textId="77777777" w:rsidTr="00623599">
        <w:tc>
          <w:tcPr>
            <w:tcW w:w="1127" w:type="dxa"/>
            <w:shd w:val="clear" w:color="auto" w:fill="F2F2F2" w:themeFill="background1" w:themeFillShade="F2"/>
          </w:tcPr>
          <w:p w14:paraId="58AFD03B" w14:textId="24E1C398" w:rsidR="00623599" w:rsidRPr="00227D6C" w:rsidRDefault="00623599" w:rsidP="00623599">
            <w:pPr>
              <w:spacing w:before="100" w:after="100"/>
              <w:ind w:left="0" w:firstLine="0"/>
              <w:jc w:val="center"/>
              <w:rPr>
                <w:rFonts w:ascii="Times New Roman" w:hAnsi="Times New Roman"/>
                <w:sz w:val="16"/>
                <w:szCs w:val="16"/>
              </w:rPr>
            </w:pPr>
            <w:r w:rsidRPr="00007E97">
              <w:rPr>
                <w:rFonts w:ascii="Times New Roman" w:hAnsi="Times New Roman"/>
                <w:b/>
                <w:bCs/>
                <w:sz w:val="16"/>
                <w:szCs w:val="16"/>
              </w:rPr>
              <w:t>Submission Date</w:t>
            </w:r>
          </w:p>
        </w:tc>
        <w:tc>
          <w:tcPr>
            <w:tcW w:w="1127" w:type="dxa"/>
            <w:shd w:val="clear" w:color="auto" w:fill="F2F2F2" w:themeFill="background1" w:themeFillShade="F2"/>
          </w:tcPr>
          <w:p w14:paraId="6BD45D25" w14:textId="041958F7" w:rsidR="00623599" w:rsidRPr="002B538B" w:rsidRDefault="00623599" w:rsidP="00623599">
            <w:pPr>
              <w:spacing w:before="100" w:after="100"/>
              <w:ind w:left="0" w:firstLine="0"/>
              <w:jc w:val="center"/>
              <w:rPr>
                <w:rFonts w:ascii="Times New Roman" w:hAnsi="Times New Roman"/>
                <w:i/>
                <w:iCs/>
                <w:sz w:val="16"/>
                <w:szCs w:val="16"/>
              </w:rPr>
            </w:pPr>
            <w:r w:rsidRPr="00007E97">
              <w:rPr>
                <w:rFonts w:ascii="Times New Roman" w:hAnsi="Times New Roman"/>
                <w:b/>
                <w:bCs/>
                <w:sz w:val="16"/>
                <w:szCs w:val="16"/>
              </w:rPr>
              <w:t>Module</w:t>
            </w:r>
          </w:p>
        </w:tc>
        <w:tc>
          <w:tcPr>
            <w:tcW w:w="1127" w:type="dxa"/>
            <w:shd w:val="clear" w:color="auto" w:fill="F2F2F2" w:themeFill="background1" w:themeFillShade="F2"/>
          </w:tcPr>
          <w:p w14:paraId="4D063BFE" w14:textId="5B76BECA" w:rsidR="00623599" w:rsidRDefault="00623599" w:rsidP="00623599">
            <w:pPr>
              <w:spacing w:before="100" w:after="100"/>
              <w:ind w:left="0" w:firstLine="0"/>
              <w:jc w:val="center"/>
              <w:rPr>
                <w:rFonts w:ascii="Times New Roman" w:hAnsi="Times New Roman"/>
                <w:sz w:val="16"/>
                <w:szCs w:val="16"/>
              </w:rPr>
            </w:pPr>
            <w:r w:rsidRPr="00007E97">
              <w:rPr>
                <w:rFonts w:ascii="Times New Roman" w:hAnsi="Times New Roman"/>
                <w:b/>
                <w:bCs/>
                <w:sz w:val="16"/>
                <w:szCs w:val="16"/>
              </w:rPr>
              <w:t>Tutor</w:t>
            </w:r>
          </w:p>
        </w:tc>
        <w:tc>
          <w:tcPr>
            <w:tcW w:w="1127" w:type="dxa"/>
            <w:shd w:val="clear" w:color="auto" w:fill="F2F2F2" w:themeFill="background1" w:themeFillShade="F2"/>
          </w:tcPr>
          <w:p w14:paraId="03385A51" w14:textId="75823B06" w:rsidR="00623599" w:rsidRDefault="00623599" w:rsidP="00623599">
            <w:pPr>
              <w:spacing w:before="100" w:after="100"/>
              <w:ind w:left="0" w:firstLine="0"/>
              <w:jc w:val="center"/>
              <w:rPr>
                <w:rFonts w:ascii="Times New Roman" w:hAnsi="Times New Roman"/>
                <w:sz w:val="16"/>
                <w:szCs w:val="16"/>
              </w:rPr>
            </w:pPr>
            <w:r w:rsidRPr="00007E97">
              <w:rPr>
                <w:rFonts w:ascii="Times New Roman" w:hAnsi="Times New Roman"/>
                <w:b/>
                <w:bCs/>
                <w:sz w:val="16"/>
                <w:szCs w:val="16"/>
              </w:rPr>
              <w:t>Assignment Type</w:t>
            </w:r>
          </w:p>
        </w:tc>
        <w:tc>
          <w:tcPr>
            <w:tcW w:w="1127" w:type="dxa"/>
            <w:shd w:val="clear" w:color="auto" w:fill="F2F2F2" w:themeFill="background1" w:themeFillShade="F2"/>
          </w:tcPr>
          <w:p w14:paraId="23ED7D24" w14:textId="201F47BF" w:rsidR="00623599" w:rsidRPr="00227D6C" w:rsidRDefault="00623599" w:rsidP="00623599">
            <w:pPr>
              <w:spacing w:before="100" w:after="100"/>
              <w:ind w:left="0" w:firstLine="0"/>
              <w:jc w:val="center"/>
              <w:rPr>
                <w:rFonts w:ascii="Times New Roman" w:hAnsi="Times New Roman"/>
                <w:sz w:val="16"/>
                <w:szCs w:val="16"/>
              </w:rPr>
            </w:pPr>
            <w:r w:rsidRPr="00007E97">
              <w:rPr>
                <w:rFonts w:ascii="Times New Roman" w:hAnsi="Times New Roman"/>
                <w:b/>
                <w:bCs/>
                <w:sz w:val="16"/>
                <w:szCs w:val="16"/>
              </w:rPr>
              <w:t>Weighting</w:t>
            </w:r>
          </w:p>
        </w:tc>
        <w:tc>
          <w:tcPr>
            <w:tcW w:w="1127" w:type="dxa"/>
            <w:shd w:val="clear" w:color="auto" w:fill="F2F2F2" w:themeFill="background1" w:themeFillShade="F2"/>
          </w:tcPr>
          <w:p w14:paraId="68E68BE5" w14:textId="6B1039E2" w:rsidR="00623599" w:rsidRPr="00227D6C" w:rsidRDefault="00623599" w:rsidP="00623599">
            <w:pPr>
              <w:spacing w:before="100" w:after="100"/>
              <w:ind w:left="0" w:firstLine="0"/>
              <w:jc w:val="center"/>
              <w:rPr>
                <w:rFonts w:ascii="Times New Roman" w:hAnsi="Times New Roman"/>
                <w:sz w:val="16"/>
                <w:szCs w:val="16"/>
              </w:rPr>
            </w:pPr>
            <w:r w:rsidRPr="00007E97">
              <w:rPr>
                <w:rFonts w:ascii="Times New Roman" w:hAnsi="Times New Roman"/>
                <w:b/>
                <w:bCs/>
                <w:sz w:val="16"/>
                <w:szCs w:val="16"/>
              </w:rPr>
              <w:t>Tutorial Date(s)</w:t>
            </w:r>
          </w:p>
        </w:tc>
        <w:tc>
          <w:tcPr>
            <w:tcW w:w="1127" w:type="dxa"/>
            <w:shd w:val="clear" w:color="auto" w:fill="F2F2F2" w:themeFill="background1" w:themeFillShade="F2"/>
          </w:tcPr>
          <w:p w14:paraId="6F91BB69" w14:textId="68898896" w:rsidR="00623599" w:rsidRDefault="00623599" w:rsidP="00623599">
            <w:pPr>
              <w:spacing w:before="100" w:after="100"/>
              <w:ind w:left="0" w:firstLine="0"/>
              <w:jc w:val="center"/>
              <w:rPr>
                <w:rFonts w:ascii="Times New Roman" w:hAnsi="Times New Roman"/>
                <w:sz w:val="16"/>
                <w:szCs w:val="16"/>
              </w:rPr>
            </w:pPr>
            <w:r>
              <w:rPr>
                <w:rFonts w:ascii="Times New Roman" w:hAnsi="Times New Roman"/>
                <w:b/>
                <w:bCs/>
                <w:sz w:val="16"/>
                <w:szCs w:val="16"/>
              </w:rPr>
              <w:t>C</w:t>
            </w:r>
            <w:r w:rsidRPr="00007E97">
              <w:rPr>
                <w:rFonts w:ascii="Times New Roman" w:hAnsi="Times New Roman"/>
                <w:b/>
                <w:bCs/>
                <w:sz w:val="16"/>
                <w:szCs w:val="16"/>
              </w:rPr>
              <w:t>omplete</w:t>
            </w:r>
            <w:r>
              <w:rPr>
                <w:rFonts w:ascii="Times New Roman" w:hAnsi="Times New Roman"/>
                <w:b/>
                <w:bCs/>
                <w:sz w:val="16"/>
                <w:szCs w:val="16"/>
              </w:rPr>
              <w:t xml:space="preserve">d </w:t>
            </w:r>
            <w:r w:rsidRPr="00007E97">
              <w:rPr>
                <w:rFonts w:ascii="Times New Roman" w:hAnsi="Times New Roman"/>
                <w:b/>
                <w:bCs/>
                <w:sz w:val="16"/>
                <w:szCs w:val="16"/>
              </w:rPr>
              <w:t>by?</w:t>
            </w:r>
          </w:p>
        </w:tc>
        <w:tc>
          <w:tcPr>
            <w:tcW w:w="1127" w:type="dxa"/>
            <w:shd w:val="clear" w:color="auto" w:fill="F2F2F2" w:themeFill="background1" w:themeFillShade="F2"/>
          </w:tcPr>
          <w:p w14:paraId="44CFA893" w14:textId="7F49DB7F" w:rsidR="00623599" w:rsidRDefault="00623599" w:rsidP="00623599">
            <w:pPr>
              <w:spacing w:before="100" w:after="100"/>
              <w:ind w:left="0" w:firstLine="0"/>
              <w:jc w:val="center"/>
              <w:rPr>
                <w:rFonts w:ascii="Times New Roman" w:hAnsi="Times New Roman"/>
                <w:sz w:val="16"/>
                <w:szCs w:val="16"/>
              </w:rPr>
            </w:pPr>
            <w:r w:rsidRPr="00007E97">
              <w:rPr>
                <w:rFonts w:ascii="Times New Roman" w:hAnsi="Times New Roman"/>
                <w:b/>
                <w:bCs/>
                <w:sz w:val="16"/>
                <w:szCs w:val="16"/>
              </w:rPr>
              <w:t>Uploaded    to Moodle</w:t>
            </w:r>
          </w:p>
        </w:tc>
      </w:tr>
      <w:tr w:rsidR="0012024F" w:rsidRPr="0043735C" w14:paraId="3330A1A7" w14:textId="77777777" w:rsidTr="00E57BA2">
        <w:tc>
          <w:tcPr>
            <w:tcW w:w="1127" w:type="dxa"/>
          </w:tcPr>
          <w:p w14:paraId="2A0D0B4A" w14:textId="77777777" w:rsidR="0012024F" w:rsidRPr="00227D6C" w:rsidRDefault="0012024F" w:rsidP="00E57BA2">
            <w:pPr>
              <w:spacing w:before="100" w:after="100"/>
              <w:ind w:left="0" w:firstLine="0"/>
              <w:jc w:val="center"/>
              <w:rPr>
                <w:rFonts w:ascii="Times New Roman" w:hAnsi="Times New Roman"/>
                <w:sz w:val="16"/>
                <w:szCs w:val="16"/>
              </w:rPr>
            </w:pPr>
            <w:r w:rsidRPr="00227D6C">
              <w:rPr>
                <w:rFonts w:ascii="Times New Roman" w:hAnsi="Times New Roman"/>
                <w:sz w:val="16"/>
                <w:szCs w:val="16"/>
              </w:rPr>
              <w:t>14/01/20</w:t>
            </w:r>
          </w:p>
        </w:tc>
        <w:tc>
          <w:tcPr>
            <w:tcW w:w="1127" w:type="dxa"/>
          </w:tcPr>
          <w:p w14:paraId="5176DC2A" w14:textId="77777777" w:rsidR="0012024F" w:rsidRPr="002B538B" w:rsidRDefault="0012024F" w:rsidP="00E57BA2">
            <w:pPr>
              <w:spacing w:before="100" w:after="100"/>
              <w:ind w:left="0" w:firstLine="0"/>
              <w:jc w:val="center"/>
              <w:rPr>
                <w:rFonts w:ascii="Times New Roman" w:hAnsi="Times New Roman"/>
                <w:i/>
                <w:iCs/>
                <w:sz w:val="16"/>
                <w:szCs w:val="16"/>
              </w:rPr>
            </w:pPr>
            <w:r w:rsidRPr="002B538B">
              <w:rPr>
                <w:rFonts w:ascii="Times New Roman" w:hAnsi="Times New Roman"/>
                <w:i/>
                <w:iCs/>
                <w:sz w:val="16"/>
                <w:szCs w:val="16"/>
              </w:rPr>
              <w:t>Around the Water Cooler (</w:t>
            </w:r>
            <w:r w:rsidRPr="002B538B">
              <w:rPr>
                <w:rFonts w:ascii="Times New Roman" w:hAnsi="Times New Roman"/>
                <w:i/>
                <w:iCs/>
                <w:color w:val="00090E"/>
                <w:sz w:val="16"/>
                <w:szCs w:val="16"/>
              </w:rPr>
              <w:t>ECES6006)</w:t>
            </w:r>
            <w:r w:rsidRPr="002B538B">
              <w:rPr>
                <w:rFonts w:ascii="Times New Roman" w:hAnsi="Times New Roman"/>
                <w:i/>
                <w:iCs/>
                <w:sz w:val="16"/>
                <w:szCs w:val="16"/>
              </w:rPr>
              <w:t xml:space="preserve"> </w:t>
            </w:r>
          </w:p>
        </w:tc>
        <w:tc>
          <w:tcPr>
            <w:tcW w:w="1127" w:type="dxa"/>
          </w:tcPr>
          <w:p w14:paraId="57E91FA2" w14:textId="77777777" w:rsidR="0012024F" w:rsidRPr="00227D6C" w:rsidRDefault="0012024F" w:rsidP="00E57BA2">
            <w:pPr>
              <w:spacing w:before="100" w:after="100"/>
              <w:ind w:left="0" w:firstLine="0"/>
              <w:jc w:val="center"/>
              <w:rPr>
                <w:rFonts w:ascii="Times New Roman" w:hAnsi="Times New Roman"/>
                <w:sz w:val="16"/>
                <w:szCs w:val="16"/>
              </w:rPr>
            </w:pPr>
            <w:r>
              <w:rPr>
                <w:rFonts w:ascii="Times New Roman" w:hAnsi="Times New Roman"/>
                <w:sz w:val="16"/>
                <w:szCs w:val="16"/>
              </w:rPr>
              <w:t>Allison Baggott</w:t>
            </w:r>
          </w:p>
        </w:tc>
        <w:tc>
          <w:tcPr>
            <w:tcW w:w="1127" w:type="dxa"/>
          </w:tcPr>
          <w:p w14:paraId="256F64AB" w14:textId="77777777" w:rsidR="0012024F" w:rsidRPr="00227D6C" w:rsidRDefault="0012024F" w:rsidP="00E57BA2">
            <w:pPr>
              <w:spacing w:before="100" w:after="100"/>
              <w:ind w:left="0" w:firstLine="0"/>
              <w:jc w:val="center"/>
              <w:rPr>
                <w:rFonts w:ascii="Times New Roman" w:hAnsi="Times New Roman"/>
                <w:sz w:val="16"/>
                <w:szCs w:val="16"/>
              </w:rPr>
            </w:pPr>
            <w:r>
              <w:rPr>
                <w:rFonts w:ascii="Times New Roman" w:hAnsi="Times New Roman"/>
                <w:sz w:val="16"/>
                <w:szCs w:val="16"/>
              </w:rPr>
              <w:t xml:space="preserve">5 000-word </w:t>
            </w:r>
            <w:r w:rsidRPr="00227D6C">
              <w:rPr>
                <w:rFonts w:ascii="Times New Roman" w:hAnsi="Times New Roman"/>
                <w:sz w:val="16"/>
                <w:szCs w:val="16"/>
              </w:rPr>
              <w:t>Report</w:t>
            </w:r>
          </w:p>
        </w:tc>
        <w:tc>
          <w:tcPr>
            <w:tcW w:w="1127" w:type="dxa"/>
          </w:tcPr>
          <w:p w14:paraId="3D75AD4B" w14:textId="77777777" w:rsidR="0012024F" w:rsidRPr="00227D6C" w:rsidRDefault="0012024F" w:rsidP="00E57BA2">
            <w:pPr>
              <w:spacing w:before="100" w:after="100"/>
              <w:ind w:left="0" w:firstLine="0"/>
              <w:jc w:val="center"/>
              <w:rPr>
                <w:rFonts w:ascii="Times New Roman" w:hAnsi="Times New Roman"/>
                <w:sz w:val="16"/>
                <w:szCs w:val="16"/>
              </w:rPr>
            </w:pPr>
            <w:r w:rsidRPr="00227D6C">
              <w:rPr>
                <w:rFonts w:ascii="Times New Roman" w:hAnsi="Times New Roman"/>
                <w:sz w:val="16"/>
                <w:szCs w:val="16"/>
              </w:rPr>
              <w:t>100%</w:t>
            </w:r>
          </w:p>
        </w:tc>
        <w:tc>
          <w:tcPr>
            <w:tcW w:w="1127" w:type="dxa"/>
          </w:tcPr>
          <w:p w14:paraId="6685E06C" w14:textId="77777777" w:rsidR="0012024F" w:rsidRPr="00227D6C" w:rsidRDefault="0012024F" w:rsidP="00E57BA2">
            <w:pPr>
              <w:spacing w:before="100" w:after="100"/>
              <w:ind w:left="0" w:firstLine="0"/>
              <w:jc w:val="center"/>
              <w:rPr>
                <w:rFonts w:ascii="Times New Roman" w:hAnsi="Times New Roman"/>
                <w:sz w:val="16"/>
                <w:szCs w:val="16"/>
              </w:rPr>
            </w:pPr>
            <w:r w:rsidRPr="00227D6C">
              <w:rPr>
                <w:rFonts w:ascii="Times New Roman" w:hAnsi="Times New Roman"/>
                <w:sz w:val="16"/>
                <w:szCs w:val="16"/>
              </w:rPr>
              <w:t>19/11/19</w:t>
            </w:r>
          </w:p>
        </w:tc>
        <w:tc>
          <w:tcPr>
            <w:tcW w:w="1127" w:type="dxa"/>
          </w:tcPr>
          <w:p w14:paraId="38FF88B2" w14:textId="77777777" w:rsidR="0012024F" w:rsidRPr="00227D6C" w:rsidRDefault="0012024F" w:rsidP="00E57BA2">
            <w:pPr>
              <w:spacing w:before="100" w:after="100"/>
              <w:ind w:left="0" w:firstLine="0"/>
              <w:jc w:val="center"/>
              <w:rPr>
                <w:rFonts w:ascii="Times New Roman" w:hAnsi="Times New Roman"/>
                <w:sz w:val="16"/>
                <w:szCs w:val="16"/>
              </w:rPr>
            </w:pPr>
            <w:r>
              <w:rPr>
                <w:rFonts w:ascii="Times New Roman" w:hAnsi="Times New Roman"/>
                <w:sz w:val="16"/>
                <w:szCs w:val="16"/>
              </w:rPr>
              <w:t>24/07/20</w:t>
            </w:r>
          </w:p>
        </w:tc>
        <w:tc>
          <w:tcPr>
            <w:tcW w:w="1127" w:type="dxa"/>
          </w:tcPr>
          <w:p w14:paraId="3E2BD900" w14:textId="77777777" w:rsidR="0012024F" w:rsidRPr="00227D6C" w:rsidRDefault="0012024F" w:rsidP="00E57BA2">
            <w:pPr>
              <w:spacing w:before="100" w:after="100"/>
              <w:ind w:left="0" w:firstLine="0"/>
              <w:jc w:val="center"/>
              <w:rPr>
                <w:rFonts w:ascii="Times New Roman" w:hAnsi="Times New Roman"/>
                <w:sz w:val="16"/>
                <w:szCs w:val="16"/>
              </w:rPr>
            </w:pPr>
            <w:r>
              <w:rPr>
                <w:rFonts w:ascii="Times New Roman" w:hAnsi="Times New Roman"/>
                <w:sz w:val="16"/>
                <w:szCs w:val="16"/>
              </w:rPr>
              <w:t>24/07/20</w:t>
            </w:r>
          </w:p>
        </w:tc>
      </w:tr>
      <w:tr w:rsidR="0012024F" w:rsidRPr="0043735C" w14:paraId="6C288823" w14:textId="77777777" w:rsidTr="00E57BA2">
        <w:tc>
          <w:tcPr>
            <w:tcW w:w="1127" w:type="dxa"/>
          </w:tcPr>
          <w:p w14:paraId="6BB65689" w14:textId="77777777" w:rsidR="0012024F" w:rsidRPr="00227D6C" w:rsidRDefault="0012024F" w:rsidP="00E57BA2">
            <w:pPr>
              <w:spacing w:before="100" w:after="100"/>
              <w:ind w:left="0" w:firstLine="0"/>
              <w:jc w:val="center"/>
              <w:rPr>
                <w:rFonts w:ascii="Times New Roman" w:hAnsi="Times New Roman"/>
                <w:sz w:val="16"/>
                <w:szCs w:val="16"/>
              </w:rPr>
            </w:pPr>
            <w:r>
              <w:rPr>
                <w:rFonts w:ascii="Times New Roman" w:hAnsi="Times New Roman"/>
                <w:sz w:val="16"/>
                <w:szCs w:val="16"/>
              </w:rPr>
              <w:t>27/03/20</w:t>
            </w:r>
          </w:p>
        </w:tc>
        <w:tc>
          <w:tcPr>
            <w:tcW w:w="1127" w:type="dxa"/>
          </w:tcPr>
          <w:p w14:paraId="4D22C1ED" w14:textId="77777777" w:rsidR="0012024F" w:rsidRPr="002B538B" w:rsidRDefault="0012024F" w:rsidP="00E57BA2">
            <w:pPr>
              <w:spacing w:before="100" w:after="100"/>
              <w:ind w:left="0" w:firstLine="0"/>
              <w:jc w:val="center"/>
              <w:rPr>
                <w:rFonts w:ascii="Times New Roman" w:hAnsi="Times New Roman"/>
                <w:i/>
                <w:iCs/>
                <w:sz w:val="16"/>
                <w:szCs w:val="16"/>
              </w:rPr>
            </w:pPr>
            <w:r w:rsidRPr="002B538B">
              <w:rPr>
                <w:rFonts w:ascii="Times New Roman" w:hAnsi="Times New Roman"/>
                <w:i/>
                <w:iCs/>
                <w:sz w:val="16"/>
                <w:szCs w:val="16"/>
              </w:rPr>
              <w:t>Radical Educations (</w:t>
            </w:r>
            <w:r w:rsidRPr="002B538B">
              <w:rPr>
                <w:rFonts w:ascii="Times New Roman" w:hAnsi="Times New Roman"/>
                <w:i/>
                <w:iCs/>
                <w:color w:val="00090E"/>
                <w:sz w:val="16"/>
                <w:szCs w:val="16"/>
              </w:rPr>
              <w:t>ECES6008</w:t>
            </w:r>
            <w:r w:rsidRPr="002B538B">
              <w:rPr>
                <w:rFonts w:ascii="Times New Roman" w:hAnsi="Times New Roman"/>
                <w:i/>
                <w:iCs/>
                <w:sz w:val="16"/>
                <w:szCs w:val="16"/>
              </w:rPr>
              <w:t>)</w:t>
            </w:r>
          </w:p>
        </w:tc>
        <w:tc>
          <w:tcPr>
            <w:tcW w:w="1127" w:type="dxa"/>
          </w:tcPr>
          <w:p w14:paraId="49767A30" w14:textId="77777777" w:rsidR="0012024F" w:rsidRPr="00227D6C" w:rsidRDefault="0012024F" w:rsidP="00E57BA2">
            <w:pPr>
              <w:spacing w:before="100" w:after="100"/>
              <w:ind w:left="0" w:firstLine="0"/>
              <w:jc w:val="center"/>
              <w:rPr>
                <w:rFonts w:ascii="Times New Roman" w:hAnsi="Times New Roman"/>
                <w:sz w:val="16"/>
                <w:szCs w:val="16"/>
              </w:rPr>
            </w:pPr>
            <w:r>
              <w:rPr>
                <w:rFonts w:ascii="Times New Roman" w:hAnsi="Times New Roman"/>
                <w:sz w:val="16"/>
                <w:szCs w:val="16"/>
              </w:rPr>
              <w:t xml:space="preserve">Allison Baggott </w:t>
            </w:r>
          </w:p>
        </w:tc>
        <w:tc>
          <w:tcPr>
            <w:tcW w:w="1127" w:type="dxa"/>
          </w:tcPr>
          <w:p w14:paraId="613A5C27" w14:textId="77777777" w:rsidR="0012024F" w:rsidRPr="00227D6C" w:rsidRDefault="0012024F" w:rsidP="00E57BA2">
            <w:pPr>
              <w:spacing w:before="100" w:after="100"/>
              <w:ind w:left="0" w:firstLine="0"/>
              <w:jc w:val="center"/>
              <w:rPr>
                <w:rFonts w:ascii="Times New Roman" w:hAnsi="Times New Roman"/>
                <w:sz w:val="16"/>
                <w:szCs w:val="16"/>
              </w:rPr>
            </w:pPr>
            <w:r>
              <w:rPr>
                <w:rFonts w:ascii="Times New Roman" w:hAnsi="Times New Roman"/>
                <w:sz w:val="16"/>
                <w:szCs w:val="16"/>
              </w:rPr>
              <w:t>5 000-word Prospectus</w:t>
            </w:r>
          </w:p>
        </w:tc>
        <w:tc>
          <w:tcPr>
            <w:tcW w:w="1127" w:type="dxa"/>
          </w:tcPr>
          <w:p w14:paraId="16EE2068" w14:textId="77777777" w:rsidR="0012024F" w:rsidRPr="00227D6C" w:rsidRDefault="0012024F" w:rsidP="00E57BA2">
            <w:pPr>
              <w:spacing w:before="100" w:after="100"/>
              <w:ind w:left="0" w:firstLine="0"/>
              <w:jc w:val="center"/>
              <w:rPr>
                <w:rFonts w:ascii="Times New Roman" w:hAnsi="Times New Roman"/>
                <w:sz w:val="16"/>
                <w:szCs w:val="16"/>
              </w:rPr>
            </w:pPr>
            <w:r>
              <w:rPr>
                <w:rFonts w:ascii="Times New Roman" w:hAnsi="Times New Roman"/>
                <w:sz w:val="16"/>
                <w:szCs w:val="16"/>
              </w:rPr>
              <w:t>100%</w:t>
            </w:r>
          </w:p>
        </w:tc>
        <w:tc>
          <w:tcPr>
            <w:tcW w:w="1127" w:type="dxa"/>
          </w:tcPr>
          <w:p w14:paraId="485E0043" w14:textId="77777777" w:rsidR="0012024F" w:rsidRPr="00227D6C" w:rsidRDefault="0012024F" w:rsidP="00E57BA2">
            <w:pPr>
              <w:spacing w:before="100" w:after="100"/>
              <w:ind w:left="0" w:firstLine="0"/>
              <w:jc w:val="center"/>
              <w:rPr>
                <w:rFonts w:ascii="Times New Roman" w:hAnsi="Times New Roman"/>
                <w:sz w:val="16"/>
                <w:szCs w:val="16"/>
              </w:rPr>
            </w:pPr>
            <w:r>
              <w:rPr>
                <w:rFonts w:ascii="Times New Roman" w:hAnsi="Times New Roman"/>
                <w:sz w:val="16"/>
                <w:szCs w:val="16"/>
              </w:rPr>
              <w:t>24/03/20</w:t>
            </w:r>
          </w:p>
        </w:tc>
        <w:tc>
          <w:tcPr>
            <w:tcW w:w="1127" w:type="dxa"/>
          </w:tcPr>
          <w:p w14:paraId="593CD2F2" w14:textId="77777777" w:rsidR="0012024F" w:rsidRPr="00227D6C" w:rsidRDefault="0012024F" w:rsidP="00E57BA2">
            <w:pPr>
              <w:spacing w:before="100" w:after="100"/>
              <w:ind w:left="0" w:firstLine="0"/>
              <w:jc w:val="center"/>
              <w:rPr>
                <w:rFonts w:ascii="Times New Roman" w:hAnsi="Times New Roman"/>
                <w:sz w:val="16"/>
                <w:szCs w:val="16"/>
              </w:rPr>
            </w:pPr>
            <w:r>
              <w:rPr>
                <w:rFonts w:ascii="Times New Roman" w:hAnsi="Times New Roman"/>
                <w:sz w:val="16"/>
                <w:szCs w:val="16"/>
              </w:rPr>
              <w:t>Claiming EC</w:t>
            </w:r>
          </w:p>
        </w:tc>
        <w:tc>
          <w:tcPr>
            <w:tcW w:w="1127" w:type="dxa"/>
          </w:tcPr>
          <w:p w14:paraId="0D756822" w14:textId="77777777" w:rsidR="0012024F" w:rsidRPr="00227D6C" w:rsidRDefault="0012024F" w:rsidP="00E57BA2">
            <w:pPr>
              <w:spacing w:before="100" w:after="100"/>
              <w:ind w:left="0" w:firstLine="0"/>
              <w:jc w:val="center"/>
              <w:rPr>
                <w:rFonts w:ascii="Times New Roman" w:hAnsi="Times New Roman"/>
                <w:sz w:val="16"/>
                <w:szCs w:val="16"/>
              </w:rPr>
            </w:pPr>
            <w:r>
              <w:rPr>
                <w:rFonts w:ascii="Times New Roman" w:hAnsi="Times New Roman"/>
                <w:sz w:val="16"/>
                <w:szCs w:val="16"/>
              </w:rPr>
              <w:t>Claiming EC</w:t>
            </w:r>
          </w:p>
        </w:tc>
      </w:tr>
    </w:tbl>
    <w:p w14:paraId="69FB91DC" w14:textId="77777777" w:rsidR="0012024F" w:rsidRPr="0043735C" w:rsidRDefault="0012024F" w:rsidP="0012024F">
      <w:pPr>
        <w:rPr>
          <w:rFonts w:ascii="Times New Roman" w:hAnsi="Times New Roman"/>
          <w:sz w:val="24"/>
          <w:szCs w:val="24"/>
        </w:rPr>
      </w:pPr>
    </w:p>
    <w:tbl>
      <w:tblPr>
        <w:tblStyle w:val="TableGrid"/>
        <w:tblW w:w="0" w:type="auto"/>
        <w:tblLook w:val="04A0" w:firstRow="1" w:lastRow="0" w:firstColumn="1" w:lastColumn="0" w:noHBand="0" w:noVBand="1"/>
      </w:tblPr>
      <w:tblGrid>
        <w:gridCol w:w="9016"/>
      </w:tblGrid>
      <w:tr w:rsidR="0012024F" w:rsidRPr="0043735C" w14:paraId="57F8E125" w14:textId="77777777" w:rsidTr="00E57BA2">
        <w:tc>
          <w:tcPr>
            <w:tcW w:w="9016" w:type="dxa"/>
            <w:shd w:val="clear" w:color="auto" w:fill="BFBFBF" w:themeFill="background1" w:themeFillShade="BF"/>
          </w:tcPr>
          <w:p w14:paraId="73179B88" w14:textId="77777777" w:rsidR="0012024F" w:rsidRPr="0043735C" w:rsidRDefault="0012024F" w:rsidP="00E57BA2">
            <w:pPr>
              <w:spacing w:before="100"/>
              <w:ind w:left="0" w:firstLine="0"/>
              <w:jc w:val="center"/>
              <w:rPr>
                <w:rFonts w:ascii="Times New Roman" w:hAnsi="Times New Roman"/>
                <w:b/>
                <w:bCs/>
                <w:sz w:val="24"/>
                <w:szCs w:val="24"/>
              </w:rPr>
            </w:pPr>
            <w:r w:rsidRPr="0043735C">
              <w:rPr>
                <w:rFonts w:ascii="Times New Roman" w:hAnsi="Times New Roman"/>
                <w:b/>
                <w:bCs/>
                <w:sz w:val="24"/>
                <w:szCs w:val="24"/>
              </w:rPr>
              <w:t>Personal Development Plan</w:t>
            </w:r>
            <w:r>
              <w:rPr>
                <w:rFonts w:ascii="Times New Roman" w:hAnsi="Times New Roman"/>
                <w:b/>
                <w:bCs/>
                <w:sz w:val="24"/>
                <w:szCs w:val="24"/>
              </w:rPr>
              <w:t xml:space="preserve"> 2019</w:t>
            </w:r>
          </w:p>
          <w:p w14:paraId="6BB69ED9" w14:textId="77777777" w:rsidR="0012024F" w:rsidRPr="0043735C" w:rsidRDefault="0012024F" w:rsidP="00E57BA2">
            <w:pPr>
              <w:spacing w:after="100"/>
              <w:ind w:left="0" w:firstLine="0"/>
              <w:jc w:val="center"/>
              <w:rPr>
                <w:rFonts w:ascii="Times New Roman" w:hAnsi="Times New Roman"/>
                <w:sz w:val="24"/>
                <w:szCs w:val="24"/>
              </w:rPr>
            </w:pPr>
            <w:r w:rsidRPr="0043735C">
              <w:rPr>
                <w:rFonts w:ascii="Times New Roman" w:hAnsi="Times New Roman"/>
                <w:b/>
                <w:bCs/>
                <w:sz w:val="24"/>
                <w:szCs w:val="24"/>
              </w:rPr>
              <w:t>Section 5:  My Wellbeing (Student Services Team)</w:t>
            </w:r>
          </w:p>
        </w:tc>
      </w:tr>
    </w:tbl>
    <w:p w14:paraId="01E21B17" w14:textId="77777777" w:rsidR="0012024F" w:rsidRPr="0043735C" w:rsidRDefault="0012024F" w:rsidP="0012024F">
      <w:pPr>
        <w:rPr>
          <w:rFonts w:ascii="Times New Roman" w:hAnsi="Times New Roman"/>
          <w:sz w:val="24"/>
          <w:szCs w:val="24"/>
        </w:rPr>
      </w:pPr>
    </w:p>
    <w:tbl>
      <w:tblPr>
        <w:tblStyle w:val="TableGrid"/>
        <w:tblW w:w="0" w:type="auto"/>
        <w:tblLook w:val="04A0" w:firstRow="1" w:lastRow="0" w:firstColumn="1" w:lastColumn="0" w:noHBand="0" w:noVBand="1"/>
      </w:tblPr>
      <w:tblGrid>
        <w:gridCol w:w="9016"/>
      </w:tblGrid>
      <w:tr w:rsidR="0012024F" w:rsidRPr="0043735C" w14:paraId="49B34259" w14:textId="77777777" w:rsidTr="00E57BA2">
        <w:tc>
          <w:tcPr>
            <w:tcW w:w="9016" w:type="dxa"/>
          </w:tcPr>
          <w:p w14:paraId="5A36023E" w14:textId="77777777" w:rsidR="0012024F" w:rsidRPr="0043735C" w:rsidRDefault="0012024F" w:rsidP="00E57BA2">
            <w:pPr>
              <w:pStyle w:val="ListParagraph"/>
              <w:numPr>
                <w:ilvl w:val="0"/>
                <w:numId w:val="8"/>
              </w:numPr>
              <w:spacing w:before="100"/>
              <w:ind w:left="357" w:hanging="357"/>
              <w:jc w:val="left"/>
              <w:rPr>
                <w:rFonts w:ascii="Times New Roman" w:hAnsi="Times New Roman"/>
                <w:sz w:val="24"/>
                <w:szCs w:val="24"/>
              </w:rPr>
            </w:pPr>
            <w:r w:rsidRPr="0043735C">
              <w:rPr>
                <w:rFonts w:ascii="Times New Roman" w:hAnsi="Times New Roman"/>
                <w:sz w:val="24"/>
                <w:szCs w:val="24"/>
              </w:rPr>
              <w:t>UWTSD Student Services offer a professional support service providing high quality information, advice, guidance and emotional support to enable all students to reach their full potential.</w:t>
            </w:r>
          </w:p>
          <w:p w14:paraId="6500E9E7" w14:textId="77777777" w:rsidR="0012024F" w:rsidRPr="0043735C" w:rsidRDefault="0012024F" w:rsidP="00E57BA2">
            <w:pPr>
              <w:pStyle w:val="ListParagraph"/>
              <w:numPr>
                <w:ilvl w:val="0"/>
                <w:numId w:val="8"/>
              </w:numPr>
              <w:jc w:val="left"/>
              <w:rPr>
                <w:rFonts w:ascii="Times New Roman" w:hAnsi="Times New Roman"/>
                <w:sz w:val="24"/>
                <w:szCs w:val="24"/>
              </w:rPr>
            </w:pPr>
            <w:r w:rsidRPr="0043735C">
              <w:rPr>
                <w:rFonts w:ascii="Times New Roman" w:hAnsi="Times New Roman"/>
                <w:sz w:val="24"/>
                <w:szCs w:val="24"/>
              </w:rPr>
              <w:t xml:space="preserve">The department also provides an accessible resource for the wider University community.  </w:t>
            </w:r>
          </w:p>
          <w:p w14:paraId="6F1A2A8B" w14:textId="77777777" w:rsidR="0012024F" w:rsidRPr="0043735C" w:rsidRDefault="0012024F" w:rsidP="00E57BA2">
            <w:pPr>
              <w:pStyle w:val="ListParagraph"/>
              <w:numPr>
                <w:ilvl w:val="0"/>
                <w:numId w:val="8"/>
              </w:numPr>
              <w:jc w:val="left"/>
              <w:rPr>
                <w:rFonts w:ascii="Times New Roman" w:hAnsi="Times New Roman"/>
                <w:sz w:val="24"/>
                <w:szCs w:val="24"/>
              </w:rPr>
            </w:pPr>
            <w:r w:rsidRPr="0043735C">
              <w:rPr>
                <w:rFonts w:ascii="Times New Roman" w:hAnsi="Times New Roman"/>
                <w:sz w:val="24"/>
                <w:szCs w:val="24"/>
              </w:rPr>
              <w:t>Should your needs be beyond the services we can provide “in house”, we can refer you onto other individuals within the University or in external organisations.</w:t>
            </w:r>
          </w:p>
          <w:p w14:paraId="59DEF85A" w14:textId="77777777" w:rsidR="0012024F" w:rsidRPr="0043735C" w:rsidRDefault="0012024F" w:rsidP="00E57BA2">
            <w:pPr>
              <w:pStyle w:val="ListParagraph"/>
              <w:numPr>
                <w:ilvl w:val="0"/>
                <w:numId w:val="8"/>
              </w:numPr>
              <w:jc w:val="left"/>
              <w:rPr>
                <w:rFonts w:ascii="Times New Roman" w:hAnsi="Times New Roman"/>
                <w:sz w:val="24"/>
                <w:szCs w:val="24"/>
              </w:rPr>
            </w:pPr>
            <w:r w:rsidRPr="0043735C">
              <w:rPr>
                <w:rFonts w:ascii="Times New Roman" w:hAnsi="Times New Roman"/>
                <w:sz w:val="24"/>
                <w:szCs w:val="24"/>
              </w:rPr>
              <w:t>They can be contacted in the following ways:</w:t>
            </w:r>
          </w:p>
          <w:p w14:paraId="59EA773A" w14:textId="77777777" w:rsidR="0012024F" w:rsidRPr="0043735C" w:rsidRDefault="0012024F" w:rsidP="00E57BA2">
            <w:pPr>
              <w:pStyle w:val="ListParagraph"/>
              <w:ind w:left="357" w:firstLine="0"/>
              <w:jc w:val="left"/>
              <w:rPr>
                <w:rFonts w:ascii="Times New Roman" w:hAnsi="Times New Roman"/>
                <w:sz w:val="24"/>
                <w:szCs w:val="24"/>
              </w:rPr>
            </w:pPr>
          </w:p>
          <w:p w14:paraId="12ECC071" w14:textId="77777777" w:rsidR="0012024F" w:rsidRPr="0043735C" w:rsidRDefault="008D44EE" w:rsidP="00E57BA2">
            <w:pPr>
              <w:pStyle w:val="ListParagraph"/>
              <w:numPr>
                <w:ilvl w:val="0"/>
                <w:numId w:val="9"/>
              </w:numPr>
              <w:jc w:val="left"/>
              <w:rPr>
                <w:rFonts w:ascii="Times New Roman" w:hAnsi="Times New Roman"/>
                <w:sz w:val="24"/>
                <w:szCs w:val="24"/>
              </w:rPr>
            </w:pPr>
            <w:hyperlink r:id="rId22" w:history="1">
              <w:r w:rsidR="0012024F" w:rsidRPr="0043735C">
                <w:rPr>
                  <w:rStyle w:val="Hyperlink"/>
                  <w:rFonts w:ascii="Times New Roman" w:hAnsi="Times New Roman"/>
                  <w:color w:val="auto"/>
                  <w:sz w:val="24"/>
                  <w:szCs w:val="24"/>
                </w:rPr>
                <w:t>http://www.uwtsd.ac.uk/student-services/</w:t>
              </w:r>
            </w:hyperlink>
          </w:p>
          <w:p w14:paraId="1F9F76C2" w14:textId="77777777" w:rsidR="0012024F" w:rsidRPr="0043735C" w:rsidRDefault="0012024F" w:rsidP="00E57BA2">
            <w:pPr>
              <w:pStyle w:val="ListParagraph"/>
              <w:numPr>
                <w:ilvl w:val="0"/>
                <w:numId w:val="9"/>
              </w:numPr>
              <w:jc w:val="left"/>
              <w:rPr>
                <w:rFonts w:ascii="Times New Roman" w:hAnsi="Times New Roman"/>
                <w:sz w:val="24"/>
                <w:szCs w:val="24"/>
              </w:rPr>
            </w:pPr>
            <w:r w:rsidRPr="0043735C">
              <w:rPr>
                <w:rFonts w:ascii="Times New Roman" w:hAnsi="Times New Roman"/>
                <w:sz w:val="24"/>
                <w:szCs w:val="24"/>
              </w:rPr>
              <w:t>Telephone:  01267 67683</w:t>
            </w:r>
          </w:p>
          <w:p w14:paraId="439BC3CC" w14:textId="77777777" w:rsidR="0012024F" w:rsidRPr="0043735C" w:rsidRDefault="0012024F" w:rsidP="00E57BA2">
            <w:pPr>
              <w:pStyle w:val="ListParagraph"/>
              <w:numPr>
                <w:ilvl w:val="0"/>
                <w:numId w:val="9"/>
              </w:numPr>
              <w:spacing w:after="100"/>
              <w:ind w:left="714" w:hanging="357"/>
              <w:jc w:val="left"/>
              <w:rPr>
                <w:rFonts w:ascii="Times New Roman" w:hAnsi="Times New Roman"/>
                <w:sz w:val="24"/>
                <w:szCs w:val="24"/>
              </w:rPr>
            </w:pPr>
            <w:r w:rsidRPr="0043735C">
              <w:rPr>
                <w:rFonts w:ascii="Times New Roman" w:hAnsi="Times New Roman"/>
                <w:sz w:val="24"/>
                <w:szCs w:val="24"/>
              </w:rPr>
              <w:t xml:space="preserve">Email:  </w:t>
            </w:r>
            <w:hyperlink r:id="rId23" w:history="1">
              <w:r w:rsidRPr="0043735C">
                <w:rPr>
                  <w:rStyle w:val="Hyperlink"/>
                  <w:rFonts w:ascii="Times New Roman" w:hAnsi="Times New Roman"/>
                  <w:color w:val="auto"/>
                  <w:sz w:val="24"/>
                  <w:szCs w:val="24"/>
                </w:rPr>
                <w:t>studentservices@uwtsd.ac.uk</w:t>
              </w:r>
            </w:hyperlink>
          </w:p>
        </w:tc>
      </w:tr>
      <w:tr w:rsidR="0012024F" w:rsidRPr="0043735C" w14:paraId="4AE1E0CC" w14:textId="77777777" w:rsidTr="00E57BA2">
        <w:tc>
          <w:tcPr>
            <w:tcW w:w="9016" w:type="dxa"/>
            <w:shd w:val="clear" w:color="auto" w:fill="D9D9D9" w:themeFill="background1" w:themeFillShade="D9"/>
          </w:tcPr>
          <w:p w14:paraId="4C1B358B" w14:textId="77777777" w:rsidR="0012024F" w:rsidRPr="0043735C" w:rsidRDefault="0012024F" w:rsidP="00E57BA2">
            <w:pPr>
              <w:spacing w:before="100" w:after="100"/>
              <w:ind w:left="0" w:firstLine="0"/>
              <w:jc w:val="center"/>
              <w:rPr>
                <w:rFonts w:ascii="Times New Roman" w:hAnsi="Times New Roman"/>
                <w:b/>
                <w:bCs/>
                <w:sz w:val="24"/>
                <w:szCs w:val="24"/>
              </w:rPr>
            </w:pPr>
            <w:r w:rsidRPr="0043735C">
              <w:rPr>
                <w:rFonts w:ascii="Times New Roman" w:hAnsi="Times New Roman"/>
                <w:b/>
                <w:bCs/>
                <w:sz w:val="24"/>
                <w:szCs w:val="24"/>
              </w:rPr>
              <w:lastRenderedPageBreak/>
              <w:t>Support Offered</w:t>
            </w:r>
          </w:p>
        </w:tc>
      </w:tr>
      <w:tr w:rsidR="0012024F" w:rsidRPr="0043735C" w14:paraId="1CB9B69C" w14:textId="77777777" w:rsidTr="00E57BA2">
        <w:tc>
          <w:tcPr>
            <w:tcW w:w="9016" w:type="dxa"/>
            <w:tcBorders>
              <w:bottom w:val="single" w:sz="4" w:space="0" w:color="auto"/>
            </w:tcBorders>
            <w:shd w:val="clear" w:color="auto" w:fill="F2F2F2" w:themeFill="background1" w:themeFillShade="F2"/>
          </w:tcPr>
          <w:p w14:paraId="5679E101" w14:textId="77777777" w:rsidR="0012024F" w:rsidRPr="0043735C" w:rsidRDefault="0012024F" w:rsidP="00E57BA2">
            <w:pPr>
              <w:spacing w:before="100" w:after="100"/>
              <w:ind w:left="0" w:firstLine="0"/>
              <w:rPr>
                <w:rFonts w:ascii="Times New Roman" w:hAnsi="Times New Roman"/>
                <w:i/>
                <w:iCs/>
                <w:sz w:val="24"/>
                <w:szCs w:val="24"/>
              </w:rPr>
            </w:pPr>
            <w:r w:rsidRPr="0043735C">
              <w:rPr>
                <w:rFonts w:ascii="Times New Roman" w:hAnsi="Times New Roman"/>
                <w:i/>
                <w:iCs/>
                <w:sz w:val="24"/>
                <w:szCs w:val="24"/>
              </w:rPr>
              <w:t>Student Services can offer support in the following areas:</w:t>
            </w:r>
          </w:p>
        </w:tc>
      </w:tr>
      <w:tr w:rsidR="0012024F" w:rsidRPr="0043735C" w14:paraId="69A3A3EB" w14:textId="77777777" w:rsidTr="00E57BA2">
        <w:tc>
          <w:tcPr>
            <w:tcW w:w="9016" w:type="dxa"/>
            <w:tcBorders>
              <w:bottom w:val="single" w:sz="4" w:space="0" w:color="auto"/>
            </w:tcBorders>
          </w:tcPr>
          <w:p w14:paraId="1B9F50F2" w14:textId="77777777" w:rsidR="0012024F" w:rsidRPr="0043735C" w:rsidRDefault="0012024F" w:rsidP="00E57BA2">
            <w:pPr>
              <w:pStyle w:val="ListParagraph"/>
              <w:numPr>
                <w:ilvl w:val="0"/>
                <w:numId w:val="7"/>
              </w:numPr>
              <w:spacing w:before="100"/>
              <w:rPr>
                <w:rFonts w:ascii="Times New Roman" w:hAnsi="Times New Roman"/>
                <w:sz w:val="24"/>
                <w:szCs w:val="24"/>
              </w:rPr>
            </w:pPr>
            <w:r w:rsidRPr="0043735C">
              <w:rPr>
                <w:rFonts w:ascii="Times New Roman" w:hAnsi="Times New Roman"/>
                <w:sz w:val="24"/>
                <w:szCs w:val="24"/>
              </w:rPr>
              <w:t>Counselling Services</w:t>
            </w:r>
          </w:p>
          <w:p w14:paraId="49F11853" w14:textId="77777777" w:rsidR="0012024F" w:rsidRPr="0043735C" w:rsidRDefault="0012024F" w:rsidP="00E57BA2">
            <w:pPr>
              <w:pStyle w:val="ListParagraph"/>
              <w:numPr>
                <w:ilvl w:val="0"/>
                <w:numId w:val="7"/>
              </w:numPr>
              <w:rPr>
                <w:rFonts w:ascii="Times New Roman" w:hAnsi="Times New Roman"/>
                <w:sz w:val="24"/>
                <w:szCs w:val="24"/>
              </w:rPr>
            </w:pPr>
            <w:r w:rsidRPr="0043735C">
              <w:rPr>
                <w:rFonts w:ascii="Times New Roman" w:hAnsi="Times New Roman"/>
                <w:sz w:val="24"/>
                <w:szCs w:val="24"/>
              </w:rPr>
              <w:t>Financial Support</w:t>
            </w:r>
          </w:p>
          <w:p w14:paraId="413EFBC6" w14:textId="77777777" w:rsidR="0012024F" w:rsidRPr="0043735C" w:rsidRDefault="0012024F" w:rsidP="00E57BA2">
            <w:pPr>
              <w:pStyle w:val="ListParagraph"/>
              <w:numPr>
                <w:ilvl w:val="0"/>
                <w:numId w:val="7"/>
              </w:numPr>
              <w:rPr>
                <w:rFonts w:ascii="Times New Roman" w:hAnsi="Times New Roman"/>
                <w:sz w:val="24"/>
                <w:szCs w:val="24"/>
              </w:rPr>
            </w:pPr>
            <w:r w:rsidRPr="0043735C">
              <w:rPr>
                <w:rFonts w:ascii="Times New Roman" w:hAnsi="Times New Roman"/>
                <w:sz w:val="24"/>
                <w:szCs w:val="24"/>
              </w:rPr>
              <w:t>Support for International Students</w:t>
            </w:r>
          </w:p>
          <w:p w14:paraId="284DA9AE" w14:textId="77777777" w:rsidR="0012024F" w:rsidRPr="0043735C" w:rsidRDefault="0012024F" w:rsidP="00E57BA2">
            <w:pPr>
              <w:pStyle w:val="ListParagraph"/>
              <w:numPr>
                <w:ilvl w:val="0"/>
                <w:numId w:val="7"/>
              </w:numPr>
              <w:rPr>
                <w:rFonts w:ascii="Times New Roman" w:hAnsi="Times New Roman"/>
                <w:sz w:val="24"/>
                <w:szCs w:val="24"/>
              </w:rPr>
            </w:pPr>
            <w:r w:rsidRPr="0043735C">
              <w:rPr>
                <w:rFonts w:ascii="Times New Roman" w:hAnsi="Times New Roman"/>
                <w:sz w:val="24"/>
                <w:szCs w:val="24"/>
              </w:rPr>
              <w:t>Services for Disabled Students</w:t>
            </w:r>
          </w:p>
          <w:p w14:paraId="46734E61" w14:textId="77777777" w:rsidR="0012024F" w:rsidRPr="0043735C" w:rsidRDefault="0012024F" w:rsidP="00E57BA2">
            <w:pPr>
              <w:pStyle w:val="ListParagraph"/>
              <w:numPr>
                <w:ilvl w:val="0"/>
                <w:numId w:val="7"/>
              </w:numPr>
              <w:rPr>
                <w:rFonts w:ascii="Times New Roman" w:hAnsi="Times New Roman"/>
                <w:sz w:val="24"/>
                <w:szCs w:val="24"/>
              </w:rPr>
            </w:pPr>
            <w:r w:rsidRPr="0043735C">
              <w:rPr>
                <w:rFonts w:ascii="Times New Roman" w:hAnsi="Times New Roman"/>
                <w:sz w:val="24"/>
                <w:szCs w:val="24"/>
              </w:rPr>
              <w:t>Mental Health Advisory Service</w:t>
            </w:r>
          </w:p>
          <w:p w14:paraId="5092B4BB" w14:textId="77777777" w:rsidR="0012024F" w:rsidRPr="0043735C" w:rsidRDefault="0012024F" w:rsidP="00E57BA2">
            <w:pPr>
              <w:pStyle w:val="ListParagraph"/>
              <w:numPr>
                <w:ilvl w:val="0"/>
                <w:numId w:val="7"/>
              </w:numPr>
              <w:rPr>
                <w:rFonts w:ascii="Times New Roman" w:hAnsi="Times New Roman"/>
                <w:sz w:val="24"/>
                <w:szCs w:val="24"/>
              </w:rPr>
            </w:pPr>
            <w:r w:rsidRPr="0043735C">
              <w:rPr>
                <w:rFonts w:ascii="Times New Roman" w:hAnsi="Times New Roman"/>
                <w:sz w:val="24"/>
                <w:szCs w:val="24"/>
              </w:rPr>
              <w:t xml:space="preserve">Support for Students from </w:t>
            </w:r>
            <w:r>
              <w:rPr>
                <w:rFonts w:ascii="Times New Roman" w:hAnsi="Times New Roman"/>
                <w:sz w:val="24"/>
                <w:szCs w:val="24"/>
              </w:rPr>
              <w:t>C</w:t>
            </w:r>
            <w:r w:rsidRPr="0043735C">
              <w:rPr>
                <w:rFonts w:ascii="Times New Roman" w:hAnsi="Times New Roman"/>
                <w:sz w:val="24"/>
                <w:szCs w:val="24"/>
              </w:rPr>
              <w:t>are</w:t>
            </w:r>
          </w:p>
          <w:p w14:paraId="272C4D71" w14:textId="77777777" w:rsidR="0012024F" w:rsidRPr="0043735C" w:rsidRDefault="0012024F" w:rsidP="00E57BA2">
            <w:pPr>
              <w:pStyle w:val="ListParagraph"/>
              <w:numPr>
                <w:ilvl w:val="0"/>
                <w:numId w:val="7"/>
              </w:numPr>
              <w:spacing w:after="100"/>
              <w:rPr>
                <w:rFonts w:ascii="Times New Roman" w:hAnsi="Times New Roman"/>
                <w:sz w:val="24"/>
                <w:szCs w:val="24"/>
              </w:rPr>
            </w:pPr>
            <w:r w:rsidRPr="0043735C">
              <w:rPr>
                <w:rFonts w:ascii="Times New Roman" w:hAnsi="Times New Roman"/>
                <w:sz w:val="24"/>
                <w:szCs w:val="24"/>
              </w:rPr>
              <w:t>Student Wellbeing</w:t>
            </w:r>
          </w:p>
        </w:tc>
      </w:tr>
    </w:tbl>
    <w:p w14:paraId="45D44D3B" w14:textId="77777777" w:rsidR="0012024F" w:rsidRPr="0043735C" w:rsidRDefault="0012024F" w:rsidP="0012024F">
      <w:pPr>
        <w:rPr>
          <w:rFonts w:ascii="Times New Roman" w:hAnsi="Times New Roman"/>
          <w:sz w:val="24"/>
          <w:szCs w:val="24"/>
        </w:rPr>
      </w:pPr>
    </w:p>
    <w:tbl>
      <w:tblPr>
        <w:tblStyle w:val="TableGrid"/>
        <w:tblW w:w="0" w:type="auto"/>
        <w:tblLook w:val="04A0" w:firstRow="1" w:lastRow="0" w:firstColumn="1" w:lastColumn="0" w:noHBand="0" w:noVBand="1"/>
      </w:tblPr>
      <w:tblGrid>
        <w:gridCol w:w="5009"/>
        <w:gridCol w:w="2012"/>
        <w:gridCol w:w="1995"/>
      </w:tblGrid>
      <w:tr w:rsidR="0012024F" w:rsidRPr="0043735C" w14:paraId="3ABBFFAF" w14:textId="77777777" w:rsidTr="00E57BA2">
        <w:tc>
          <w:tcPr>
            <w:tcW w:w="5009" w:type="dxa"/>
            <w:shd w:val="clear" w:color="auto" w:fill="F2F2F2" w:themeFill="background1" w:themeFillShade="F2"/>
          </w:tcPr>
          <w:p w14:paraId="7CA3A89F" w14:textId="77777777" w:rsidR="0012024F" w:rsidRPr="0043735C" w:rsidRDefault="0012024F" w:rsidP="00E57BA2">
            <w:pPr>
              <w:spacing w:before="100" w:after="100"/>
              <w:ind w:left="0" w:firstLine="0"/>
              <w:jc w:val="center"/>
              <w:rPr>
                <w:rFonts w:ascii="Times New Roman" w:hAnsi="Times New Roman"/>
                <w:b/>
                <w:bCs/>
                <w:sz w:val="24"/>
                <w:szCs w:val="24"/>
              </w:rPr>
            </w:pPr>
            <w:r w:rsidRPr="0043735C">
              <w:rPr>
                <w:rFonts w:ascii="Times New Roman" w:hAnsi="Times New Roman"/>
                <w:b/>
                <w:bCs/>
                <w:sz w:val="24"/>
                <w:szCs w:val="24"/>
              </w:rPr>
              <w:t>Actions I will take (i.e., do you feel that you could benefit from any of the support above?)</w:t>
            </w:r>
          </w:p>
        </w:tc>
        <w:tc>
          <w:tcPr>
            <w:tcW w:w="2012" w:type="dxa"/>
            <w:shd w:val="clear" w:color="auto" w:fill="F2F2F2" w:themeFill="background1" w:themeFillShade="F2"/>
          </w:tcPr>
          <w:p w14:paraId="2D88D3F3" w14:textId="5B5DF840" w:rsidR="0012024F" w:rsidRDefault="0012024F" w:rsidP="00E57BA2">
            <w:pPr>
              <w:spacing w:before="100"/>
              <w:ind w:left="0" w:firstLine="0"/>
              <w:jc w:val="center"/>
              <w:rPr>
                <w:rFonts w:ascii="Times New Roman" w:hAnsi="Times New Roman"/>
                <w:b/>
                <w:bCs/>
                <w:sz w:val="24"/>
                <w:szCs w:val="24"/>
              </w:rPr>
            </w:pPr>
            <w:r>
              <w:rPr>
                <w:rFonts w:ascii="Times New Roman" w:hAnsi="Times New Roman"/>
                <w:b/>
                <w:bCs/>
                <w:sz w:val="24"/>
                <w:szCs w:val="24"/>
              </w:rPr>
              <w:t>Date</w:t>
            </w:r>
            <w:r w:rsidR="009E0C52">
              <w:rPr>
                <w:rFonts w:ascii="Times New Roman" w:hAnsi="Times New Roman"/>
                <w:b/>
                <w:bCs/>
                <w:sz w:val="24"/>
                <w:szCs w:val="24"/>
              </w:rPr>
              <w:t>:</w:t>
            </w:r>
          </w:p>
          <w:p w14:paraId="7537D23D" w14:textId="77777777" w:rsidR="0012024F" w:rsidRPr="0043735C" w:rsidRDefault="0012024F" w:rsidP="00E57BA2">
            <w:pPr>
              <w:ind w:left="0" w:firstLine="0"/>
              <w:jc w:val="center"/>
              <w:rPr>
                <w:rFonts w:ascii="Times New Roman" w:hAnsi="Times New Roman"/>
                <w:b/>
                <w:bCs/>
                <w:sz w:val="24"/>
                <w:szCs w:val="24"/>
              </w:rPr>
            </w:pPr>
            <w:r>
              <w:rPr>
                <w:rFonts w:ascii="Times New Roman" w:hAnsi="Times New Roman"/>
                <w:b/>
                <w:bCs/>
                <w:sz w:val="24"/>
                <w:szCs w:val="24"/>
              </w:rPr>
              <w:t>Term 1</w:t>
            </w:r>
          </w:p>
        </w:tc>
        <w:tc>
          <w:tcPr>
            <w:tcW w:w="1995" w:type="dxa"/>
            <w:shd w:val="clear" w:color="auto" w:fill="F2F2F2" w:themeFill="background1" w:themeFillShade="F2"/>
          </w:tcPr>
          <w:p w14:paraId="79895A81" w14:textId="3F099617" w:rsidR="0012024F" w:rsidRDefault="0012024F" w:rsidP="00E57BA2">
            <w:pPr>
              <w:spacing w:before="100"/>
              <w:ind w:left="0" w:firstLine="0"/>
              <w:jc w:val="center"/>
              <w:rPr>
                <w:rFonts w:ascii="Times New Roman" w:hAnsi="Times New Roman"/>
                <w:b/>
                <w:bCs/>
                <w:sz w:val="24"/>
                <w:szCs w:val="24"/>
              </w:rPr>
            </w:pPr>
            <w:r w:rsidRPr="0043735C">
              <w:rPr>
                <w:rFonts w:ascii="Times New Roman" w:hAnsi="Times New Roman"/>
                <w:b/>
                <w:bCs/>
                <w:sz w:val="24"/>
                <w:szCs w:val="24"/>
              </w:rPr>
              <w:t>Date</w:t>
            </w:r>
            <w:r w:rsidR="009E0C52">
              <w:rPr>
                <w:rFonts w:ascii="Times New Roman" w:hAnsi="Times New Roman"/>
                <w:b/>
                <w:bCs/>
                <w:sz w:val="24"/>
                <w:szCs w:val="24"/>
              </w:rPr>
              <w:t>:</w:t>
            </w:r>
          </w:p>
          <w:p w14:paraId="2561F9E1" w14:textId="77777777" w:rsidR="0012024F" w:rsidRPr="0043735C" w:rsidRDefault="0012024F" w:rsidP="00E57BA2">
            <w:pPr>
              <w:ind w:left="0" w:firstLine="0"/>
              <w:jc w:val="center"/>
              <w:rPr>
                <w:rFonts w:ascii="Times New Roman" w:hAnsi="Times New Roman"/>
                <w:b/>
                <w:bCs/>
                <w:sz w:val="24"/>
                <w:szCs w:val="24"/>
              </w:rPr>
            </w:pPr>
            <w:r>
              <w:rPr>
                <w:rFonts w:ascii="Times New Roman" w:hAnsi="Times New Roman"/>
                <w:b/>
                <w:bCs/>
                <w:sz w:val="24"/>
                <w:szCs w:val="24"/>
              </w:rPr>
              <w:t>Term 2</w:t>
            </w:r>
          </w:p>
        </w:tc>
      </w:tr>
      <w:tr w:rsidR="0012024F" w:rsidRPr="0043735C" w14:paraId="552DD394" w14:textId="77777777" w:rsidTr="00E57BA2">
        <w:tc>
          <w:tcPr>
            <w:tcW w:w="5009" w:type="dxa"/>
          </w:tcPr>
          <w:p w14:paraId="594CB956" w14:textId="77777777" w:rsidR="0012024F" w:rsidRDefault="0012024F" w:rsidP="00E57BA2">
            <w:pPr>
              <w:spacing w:before="100" w:after="100"/>
              <w:ind w:left="0" w:firstLine="0"/>
              <w:jc w:val="left"/>
              <w:rPr>
                <w:rFonts w:ascii="Times New Roman" w:hAnsi="Times New Roman"/>
                <w:sz w:val="24"/>
                <w:szCs w:val="24"/>
              </w:rPr>
            </w:pPr>
            <w:r>
              <w:rPr>
                <w:rFonts w:ascii="Times New Roman" w:hAnsi="Times New Roman"/>
                <w:sz w:val="24"/>
                <w:szCs w:val="24"/>
              </w:rPr>
              <w:t>Accommodation Manager, Student Services</w:t>
            </w:r>
          </w:p>
        </w:tc>
        <w:tc>
          <w:tcPr>
            <w:tcW w:w="2012" w:type="dxa"/>
          </w:tcPr>
          <w:p w14:paraId="6F6EED22" w14:textId="77777777" w:rsidR="0012024F" w:rsidRDefault="0012024F" w:rsidP="00E57BA2">
            <w:pPr>
              <w:spacing w:before="100" w:after="100"/>
              <w:ind w:left="0" w:firstLine="0"/>
              <w:jc w:val="center"/>
              <w:rPr>
                <w:rFonts w:ascii="Times New Roman" w:hAnsi="Times New Roman"/>
                <w:sz w:val="24"/>
                <w:szCs w:val="24"/>
              </w:rPr>
            </w:pPr>
            <w:r>
              <w:rPr>
                <w:rFonts w:ascii="Times New Roman" w:hAnsi="Times New Roman"/>
                <w:sz w:val="24"/>
                <w:szCs w:val="24"/>
              </w:rPr>
              <w:t>09/10/19</w:t>
            </w:r>
          </w:p>
        </w:tc>
        <w:tc>
          <w:tcPr>
            <w:tcW w:w="1995" w:type="dxa"/>
          </w:tcPr>
          <w:p w14:paraId="0D8C29D7" w14:textId="77777777" w:rsidR="0012024F" w:rsidRDefault="0012024F" w:rsidP="00E57BA2">
            <w:pPr>
              <w:spacing w:before="100" w:after="100"/>
              <w:ind w:left="0" w:firstLine="0"/>
              <w:jc w:val="center"/>
              <w:rPr>
                <w:rFonts w:ascii="Times New Roman" w:hAnsi="Times New Roman"/>
                <w:sz w:val="24"/>
                <w:szCs w:val="24"/>
              </w:rPr>
            </w:pPr>
            <w:r w:rsidRPr="00B873AD">
              <w:rPr>
                <w:rFonts w:ascii="Times New Roman" w:hAnsi="Times New Roman"/>
                <w:sz w:val="24"/>
                <w:szCs w:val="24"/>
              </w:rPr>
              <w:t>25/02/20</w:t>
            </w:r>
          </w:p>
        </w:tc>
      </w:tr>
      <w:tr w:rsidR="0012024F" w:rsidRPr="0043735C" w14:paraId="77E93219" w14:textId="77777777" w:rsidTr="00E57BA2">
        <w:tc>
          <w:tcPr>
            <w:tcW w:w="5009" w:type="dxa"/>
          </w:tcPr>
          <w:p w14:paraId="5A1AB0A0" w14:textId="77777777" w:rsidR="0012024F" w:rsidRDefault="0012024F" w:rsidP="00E57BA2">
            <w:pPr>
              <w:spacing w:before="100" w:after="100"/>
              <w:ind w:left="0" w:firstLine="0"/>
              <w:jc w:val="left"/>
              <w:rPr>
                <w:rFonts w:ascii="Times New Roman" w:hAnsi="Times New Roman"/>
                <w:sz w:val="24"/>
                <w:szCs w:val="24"/>
              </w:rPr>
            </w:pPr>
            <w:r>
              <w:rPr>
                <w:rFonts w:ascii="Times New Roman" w:hAnsi="Times New Roman"/>
                <w:sz w:val="24"/>
                <w:szCs w:val="24"/>
              </w:rPr>
              <w:t>Additional Needs Manager, Student Services</w:t>
            </w:r>
          </w:p>
        </w:tc>
        <w:tc>
          <w:tcPr>
            <w:tcW w:w="2012" w:type="dxa"/>
          </w:tcPr>
          <w:p w14:paraId="4CF6DE7D" w14:textId="77777777" w:rsidR="0012024F" w:rsidRDefault="0012024F" w:rsidP="00E57BA2">
            <w:pPr>
              <w:spacing w:before="100" w:after="100"/>
              <w:ind w:left="0" w:firstLine="0"/>
              <w:jc w:val="center"/>
              <w:rPr>
                <w:rFonts w:ascii="Times New Roman" w:hAnsi="Times New Roman"/>
                <w:sz w:val="24"/>
                <w:szCs w:val="24"/>
              </w:rPr>
            </w:pPr>
            <w:r>
              <w:rPr>
                <w:rFonts w:ascii="Times New Roman" w:hAnsi="Times New Roman"/>
                <w:sz w:val="24"/>
                <w:szCs w:val="24"/>
              </w:rPr>
              <w:t>09/10/19</w:t>
            </w:r>
          </w:p>
        </w:tc>
        <w:tc>
          <w:tcPr>
            <w:tcW w:w="1995" w:type="dxa"/>
          </w:tcPr>
          <w:p w14:paraId="35C23E9F" w14:textId="77777777" w:rsidR="0012024F" w:rsidRDefault="0012024F" w:rsidP="00E57BA2">
            <w:pPr>
              <w:spacing w:before="100"/>
              <w:ind w:left="0" w:firstLine="0"/>
              <w:jc w:val="center"/>
              <w:rPr>
                <w:rFonts w:ascii="Times New Roman" w:hAnsi="Times New Roman"/>
                <w:sz w:val="24"/>
                <w:szCs w:val="24"/>
              </w:rPr>
            </w:pPr>
          </w:p>
        </w:tc>
      </w:tr>
      <w:tr w:rsidR="0012024F" w:rsidRPr="0043735C" w14:paraId="61B665D3" w14:textId="77777777" w:rsidTr="00E57BA2">
        <w:tc>
          <w:tcPr>
            <w:tcW w:w="5009" w:type="dxa"/>
          </w:tcPr>
          <w:p w14:paraId="4833EF34" w14:textId="77777777" w:rsidR="0012024F" w:rsidRDefault="0012024F" w:rsidP="00E57BA2">
            <w:pPr>
              <w:spacing w:before="100" w:after="100"/>
              <w:ind w:left="0" w:firstLine="0"/>
              <w:jc w:val="left"/>
              <w:rPr>
                <w:rFonts w:ascii="Times New Roman" w:hAnsi="Times New Roman"/>
                <w:sz w:val="24"/>
                <w:szCs w:val="24"/>
              </w:rPr>
            </w:pPr>
            <w:r>
              <w:rPr>
                <w:rFonts w:ascii="Times New Roman" w:hAnsi="Times New Roman"/>
                <w:sz w:val="24"/>
                <w:szCs w:val="24"/>
              </w:rPr>
              <w:t>Career Advisor, Student Services</w:t>
            </w:r>
          </w:p>
        </w:tc>
        <w:tc>
          <w:tcPr>
            <w:tcW w:w="2012" w:type="dxa"/>
          </w:tcPr>
          <w:p w14:paraId="0B6C7D21" w14:textId="77777777" w:rsidR="0012024F" w:rsidRDefault="0012024F" w:rsidP="00E57BA2">
            <w:pPr>
              <w:spacing w:before="100" w:after="100"/>
              <w:ind w:left="0" w:firstLine="0"/>
              <w:jc w:val="center"/>
              <w:rPr>
                <w:rFonts w:ascii="Times New Roman" w:hAnsi="Times New Roman"/>
                <w:sz w:val="24"/>
                <w:szCs w:val="24"/>
              </w:rPr>
            </w:pPr>
            <w:r>
              <w:rPr>
                <w:rFonts w:ascii="Times New Roman" w:hAnsi="Times New Roman"/>
                <w:sz w:val="24"/>
                <w:szCs w:val="24"/>
              </w:rPr>
              <w:t>23/10/19</w:t>
            </w:r>
          </w:p>
        </w:tc>
        <w:tc>
          <w:tcPr>
            <w:tcW w:w="1995" w:type="dxa"/>
          </w:tcPr>
          <w:p w14:paraId="5C09094B" w14:textId="77777777" w:rsidR="0012024F" w:rsidRDefault="0012024F" w:rsidP="00E57BA2">
            <w:pPr>
              <w:spacing w:before="100"/>
              <w:ind w:left="0" w:firstLine="0"/>
              <w:jc w:val="center"/>
              <w:rPr>
                <w:rFonts w:ascii="Times New Roman" w:hAnsi="Times New Roman"/>
                <w:sz w:val="24"/>
                <w:szCs w:val="24"/>
              </w:rPr>
            </w:pPr>
          </w:p>
        </w:tc>
      </w:tr>
      <w:tr w:rsidR="0012024F" w:rsidRPr="0043735C" w14:paraId="00E8B076" w14:textId="77777777" w:rsidTr="00E57BA2">
        <w:tc>
          <w:tcPr>
            <w:tcW w:w="5009" w:type="dxa"/>
          </w:tcPr>
          <w:p w14:paraId="2D6D38DA" w14:textId="77777777" w:rsidR="0012024F" w:rsidRDefault="0012024F" w:rsidP="00E57BA2">
            <w:pPr>
              <w:spacing w:before="100" w:after="100"/>
              <w:ind w:left="0" w:firstLine="0"/>
              <w:jc w:val="left"/>
              <w:rPr>
                <w:rFonts w:ascii="Times New Roman" w:hAnsi="Times New Roman"/>
                <w:sz w:val="24"/>
                <w:szCs w:val="24"/>
              </w:rPr>
            </w:pPr>
            <w:r>
              <w:rPr>
                <w:rFonts w:ascii="Times New Roman" w:hAnsi="Times New Roman"/>
                <w:sz w:val="24"/>
                <w:szCs w:val="24"/>
              </w:rPr>
              <w:t xml:space="preserve">CBAC (2006), </w:t>
            </w:r>
            <w:r w:rsidRPr="00576465">
              <w:rPr>
                <w:rFonts w:ascii="Times New Roman" w:hAnsi="Times New Roman"/>
                <w:i/>
                <w:iCs/>
                <w:sz w:val="24"/>
                <w:szCs w:val="24"/>
              </w:rPr>
              <w:t>Cwrs Canolradd: Fersiwn y De</w:t>
            </w:r>
          </w:p>
        </w:tc>
        <w:tc>
          <w:tcPr>
            <w:tcW w:w="2012" w:type="dxa"/>
          </w:tcPr>
          <w:p w14:paraId="522ADDEF" w14:textId="77777777" w:rsidR="0012024F" w:rsidRDefault="0012024F" w:rsidP="00E57BA2">
            <w:pPr>
              <w:spacing w:before="100"/>
              <w:ind w:left="0" w:firstLine="0"/>
              <w:jc w:val="center"/>
              <w:rPr>
                <w:rFonts w:ascii="Times New Roman" w:hAnsi="Times New Roman"/>
                <w:sz w:val="24"/>
                <w:szCs w:val="24"/>
              </w:rPr>
            </w:pPr>
            <w:r>
              <w:rPr>
                <w:rFonts w:ascii="Times New Roman" w:hAnsi="Times New Roman"/>
                <w:sz w:val="24"/>
                <w:szCs w:val="24"/>
              </w:rPr>
              <w:t>14/11/19</w:t>
            </w:r>
          </w:p>
          <w:p w14:paraId="5190F264" w14:textId="77777777" w:rsidR="0012024F" w:rsidRDefault="0012024F" w:rsidP="00E57BA2">
            <w:pPr>
              <w:ind w:left="0" w:firstLine="0"/>
              <w:jc w:val="center"/>
              <w:rPr>
                <w:rFonts w:ascii="Times New Roman" w:hAnsi="Times New Roman"/>
                <w:sz w:val="24"/>
                <w:szCs w:val="24"/>
              </w:rPr>
            </w:pPr>
            <w:r>
              <w:rPr>
                <w:rFonts w:ascii="Times New Roman" w:hAnsi="Times New Roman"/>
                <w:sz w:val="24"/>
                <w:szCs w:val="24"/>
              </w:rPr>
              <w:t>21/11/19</w:t>
            </w:r>
          </w:p>
          <w:p w14:paraId="40AFB4A1" w14:textId="77777777" w:rsidR="0012024F" w:rsidRDefault="0012024F" w:rsidP="00E57BA2">
            <w:pPr>
              <w:ind w:left="0" w:firstLine="0"/>
              <w:jc w:val="center"/>
              <w:rPr>
                <w:rFonts w:ascii="Times New Roman" w:hAnsi="Times New Roman"/>
                <w:sz w:val="24"/>
                <w:szCs w:val="24"/>
              </w:rPr>
            </w:pPr>
            <w:r>
              <w:rPr>
                <w:rFonts w:ascii="Times New Roman" w:hAnsi="Times New Roman"/>
                <w:sz w:val="24"/>
                <w:szCs w:val="24"/>
              </w:rPr>
              <w:t>28/11/19</w:t>
            </w:r>
          </w:p>
          <w:p w14:paraId="2FB15736" w14:textId="77777777" w:rsidR="0012024F" w:rsidRDefault="0012024F" w:rsidP="00E57BA2">
            <w:pPr>
              <w:ind w:left="0" w:firstLine="0"/>
              <w:jc w:val="center"/>
              <w:rPr>
                <w:rFonts w:ascii="Times New Roman" w:hAnsi="Times New Roman"/>
                <w:sz w:val="24"/>
                <w:szCs w:val="24"/>
              </w:rPr>
            </w:pPr>
            <w:r>
              <w:rPr>
                <w:rFonts w:ascii="Times New Roman" w:hAnsi="Times New Roman"/>
                <w:sz w:val="24"/>
                <w:szCs w:val="24"/>
              </w:rPr>
              <w:t>05/12/19</w:t>
            </w:r>
          </w:p>
          <w:p w14:paraId="416B7A79" w14:textId="77777777" w:rsidR="0012024F" w:rsidRDefault="0012024F" w:rsidP="00E57BA2">
            <w:pPr>
              <w:spacing w:after="100"/>
              <w:ind w:left="0" w:firstLine="0"/>
              <w:jc w:val="center"/>
              <w:rPr>
                <w:rFonts w:ascii="Times New Roman" w:hAnsi="Times New Roman"/>
                <w:sz w:val="24"/>
                <w:szCs w:val="24"/>
              </w:rPr>
            </w:pPr>
            <w:r>
              <w:rPr>
                <w:rFonts w:ascii="Times New Roman" w:hAnsi="Times New Roman"/>
                <w:sz w:val="24"/>
                <w:szCs w:val="24"/>
              </w:rPr>
              <w:t>12/12/19</w:t>
            </w:r>
          </w:p>
        </w:tc>
        <w:tc>
          <w:tcPr>
            <w:tcW w:w="1995" w:type="dxa"/>
          </w:tcPr>
          <w:p w14:paraId="53465537" w14:textId="77777777" w:rsidR="0012024F" w:rsidRDefault="0012024F" w:rsidP="00E57BA2">
            <w:pPr>
              <w:spacing w:before="100"/>
              <w:ind w:left="0" w:firstLine="0"/>
              <w:jc w:val="center"/>
              <w:rPr>
                <w:rFonts w:ascii="Times New Roman" w:hAnsi="Times New Roman"/>
                <w:sz w:val="24"/>
                <w:szCs w:val="24"/>
              </w:rPr>
            </w:pPr>
            <w:r>
              <w:rPr>
                <w:rFonts w:ascii="Times New Roman" w:hAnsi="Times New Roman"/>
                <w:sz w:val="24"/>
                <w:szCs w:val="24"/>
              </w:rPr>
              <w:t>09/01/20</w:t>
            </w:r>
          </w:p>
          <w:p w14:paraId="4C3FEFFA" w14:textId="77777777" w:rsidR="0012024F" w:rsidRDefault="0012024F" w:rsidP="00E57BA2">
            <w:pPr>
              <w:ind w:left="0" w:firstLine="0"/>
              <w:jc w:val="center"/>
              <w:rPr>
                <w:rFonts w:ascii="Times New Roman" w:hAnsi="Times New Roman"/>
                <w:sz w:val="24"/>
                <w:szCs w:val="24"/>
              </w:rPr>
            </w:pPr>
            <w:r>
              <w:rPr>
                <w:rFonts w:ascii="Times New Roman" w:hAnsi="Times New Roman"/>
                <w:sz w:val="24"/>
                <w:szCs w:val="24"/>
              </w:rPr>
              <w:t>16/01/20</w:t>
            </w:r>
          </w:p>
          <w:p w14:paraId="4BE63139" w14:textId="77777777" w:rsidR="0012024F" w:rsidRDefault="0012024F" w:rsidP="00E57BA2">
            <w:pPr>
              <w:ind w:left="0" w:firstLine="0"/>
              <w:jc w:val="center"/>
              <w:rPr>
                <w:rFonts w:ascii="Times New Roman" w:hAnsi="Times New Roman"/>
                <w:sz w:val="24"/>
                <w:szCs w:val="24"/>
              </w:rPr>
            </w:pPr>
            <w:r>
              <w:rPr>
                <w:rFonts w:ascii="Times New Roman" w:hAnsi="Times New Roman"/>
                <w:sz w:val="24"/>
                <w:szCs w:val="24"/>
              </w:rPr>
              <w:t>23/01/20</w:t>
            </w:r>
          </w:p>
          <w:p w14:paraId="58FB24A8" w14:textId="77777777" w:rsidR="0012024F" w:rsidRDefault="0012024F" w:rsidP="00E57BA2">
            <w:pPr>
              <w:ind w:left="0" w:firstLine="0"/>
              <w:jc w:val="center"/>
              <w:rPr>
                <w:rFonts w:ascii="Times New Roman" w:hAnsi="Times New Roman"/>
                <w:sz w:val="24"/>
                <w:szCs w:val="24"/>
              </w:rPr>
            </w:pPr>
            <w:r>
              <w:rPr>
                <w:rFonts w:ascii="Times New Roman" w:hAnsi="Times New Roman"/>
                <w:sz w:val="24"/>
                <w:szCs w:val="24"/>
              </w:rPr>
              <w:t>30/01/20</w:t>
            </w:r>
          </w:p>
          <w:p w14:paraId="35BA2FC7" w14:textId="77777777" w:rsidR="0012024F" w:rsidRDefault="0012024F" w:rsidP="00E57BA2">
            <w:pPr>
              <w:ind w:left="0" w:firstLine="0"/>
              <w:jc w:val="center"/>
              <w:rPr>
                <w:rFonts w:ascii="Times New Roman" w:hAnsi="Times New Roman"/>
                <w:sz w:val="24"/>
                <w:szCs w:val="24"/>
              </w:rPr>
            </w:pPr>
            <w:r>
              <w:rPr>
                <w:rFonts w:ascii="Times New Roman" w:hAnsi="Times New Roman"/>
                <w:sz w:val="24"/>
                <w:szCs w:val="24"/>
              </w:rPr>
              <w:t>06/02/20</w:t>
            </w:r>
          </w:p>
          <w:p w14:paraId="42C7AA9A" w14:textId="77777777" w:rsidR="0012024F" w:rsidRDefault="0012024F" w:rsidP="00E57BA2">
            <w:pPr>
              <w:spacing w:after="100"/>
              <w:ind w:left="0" w:firstLine="0"/>
              <w:jc w:val="center"/>
              <w:rPr>
                <w:rFonts w:ascii="Times New Roman" w:hAnsi="Times New Roman"/>
                <w:sz w:val="24"/>
                <w:szCs w:val="24"/>
              </w:rPr>
            </w:pPr>
            <w:r>
              <w:rPr>
                <w:rFonts w:ascii="Times New Roman" w:hAnsi="Times New Roman"/>
                <w:sz w:val="24"/>
                <w:szCs w:val="24"/>
              </w:rPr>
              <w:t>13/02/20</w:t>
            </w:r>
          </w:p>
        </w:tc>
      </w:tr>
      <w:tr w:rsidR="0012024F" w:rsidRPr="0043735C" w14:paraId="65A10965" w14:textId="77777777" w:rsidTr="00E57BA2">
        <w:tc>
          <w:tcPr>
            <w:tcW w:w="5009" w:type="dxa"/>
          </w:tcPr>
          <w:p w14:paraId="79C66286" w14:textId="77777777" w:rsidR="0012024F" w:rsidRPr="00F911D6" w:rsidRDefault="0012024F" w:rsidP="00E57BA2">
            <w:pPr>
              <w:spacing w:before="100" w:after="100"/>
              <w:ind w:left="0" w:firstLine="0"/>
              <w:jc w:val="left"/>
              <w:rPr>
                <w:rFonts w:ascii="Times New Roman" w:hAnsi="Times New Roman"/>
                <w:sz w:val="24"/>
                <w:szCs w:val="24"/>
              </w:rPr>
            </w:pPr>
            <w:r>
              <w:rPr>
                <w:rFonts w:ascii="Times New Roman" w:hAnsi="Times New Roman"/>
                <w:sz w:val="24"/>
                <w:szCs w:val="24"/>
              </w:rPr>
              <w:t xml:space="preserve">UWTSD </w:t>
            </w:r>
            <w:r w:rsidRPr="00F911D6">
              <w:rPr>
                <w:rFonts w:ascii="Times New Roman" w:hAnsi="Times New Roman"/>
                <w:sz w:val="24"/>
                <w:szCs w:val="24"/>
              </w:rPr>
              <w:t xml:space="preserve">Centre for Health and Ageing: </w:t>
            </w:r>
            <w:hyperlink r:id="rId24" w:history="1">
              <w:r w:rsidRPr="00F911D6">
                <w:rPr>
                  <w:rStyle w:val="Hyperlink"/>
                  <w:rFonts w:ascii="Times New Roman" w:hAnsi="Times New Roman"/>
                  <w:sz w:val="24"/>
                  <w:szCs w:val="24"/>
                </w:rPr>
                <w:t>http://physicalliteracy.cymru/center-for-health-and-aging/</w:t>
              </w:r>
            </w:hyperlink>
          </w:p>
        </w:tc>
        <w:tc>
          <w:tcPr>
            <w:tcW w:w="2012" w:type="dxa"/>
          </w:tcPr>
          <w:p w14:paraId="4ABEAFB5" w14:textId="77777777" w:rsidR="0012024F" w:rsidRDefault="0012024F" w:rsidP="00E57BA2">
            <w:pPr>
              <w:spacing w:before="100" w:after="100"/>
              <w:ind w:left="0" w:firstLine="0"/>
              <w:jc w:val="center"/>
              <w:rPr>
                <w:rFonts w:ascii="Times New Roman" w:hAnsi="Times New Roman"/>
                <w:sz w:val="24"/>
                <w:szCs w:val="24"/>
              </w:rPr>
            </w:pPr>
          </w:p>
        </w:tc>
        <w:tc>
          <w:tcPr>
            <w:tcW w:w="1995" w:type="dxa"/>
          </w:tcPr>
          <w:p w14:paraId="10678FE5" w14:textId="77777777" w:rsidR="0012024F" w:rsidRDefault="0012024F" w:rsidP="00E57BA2">
            <w:pPr>
              <w:spacing w:before="100"/>
              <w:ind w:left="0" w:firstLine="0"/>
              <w:jc w:val="center"/>
              <w:rPr>
                <w:rFonts w:ascii="Times New Roman" w:hAnsi="Times New Roman"/>
                <w:sz w:val="24"/>
                <w:szCs w:val="24"/>
              </w:rPr>
            </w:pPr>
            <w:r>
              <w:rPr>
                <w:rFonts w:ascii="Times New Roman" w:hAnsi="Times New Roman"/>
                <w:sz w:val="24"/>
                <w:szCs w:val="24"/>
              </w:rPr>
              <w:t>22/01/20</w:t>
            </w:r>
          </w:p>
          <w:p w14:paraId="7007EF33" w14:textId="77777777" w:rsidR="0012024F" w:rsidRDefault="0012024F" w:rsidP="00E57BA2">
            <w:pPr>
              <w:ind w:left="0" w:firstLine="0"/>
              <w:jc w:val="center"/>
              <w:rPr>
                <w:rFonts w:ascii="Times New Roman" w:hAnsi="Times New Roman"/>
                <w:sz w:val="24"/>
                <w:szCs w:val="24"/>
              </w:rPr>
            </w:pPr>
            <w:r>
              <w:rPr>
                <w:rFonts w:ascii="Times New Roman" w:hAnsi="Times New Roman"/>
                <w:sz w:val="24"/>
                <w:szCs w:val="24"/>
              </w:rPr>
              <w:t>29/01/20</w:t>
            </w:r>
          </w:p>
          <w:p w14:paraId="7B705B67" w14:textId="77777777" w:rsidR="0012024F" w:rsidRDefault="0012024F" w:rsidP="00E57BA2">
            <w:pPr>
              <w:ind w:left="0" w:firstLine="0"/>
              <w:jc w:val="center"/>
              <w:rPr>
                <w:rFonts w:ascii="Times New Roman" w:hAnsi="Times New Roman"/>
                <w:sz w:val="24"/>
                <w:szCs w:val="24"/>
              </w:rPr>
            </w:pPr>
            <w:r>
              <w:rPr>
                <w:rFonts w:ascii="Times New Roman" w:hAnsi="Times New Roman"/>
                <w:sz w:val="24"/>
                <w:szCs w:val="24"/>
              </w:rPr>
              <w:t>05/02/20</w:t>
            </w:r>
          </w:p>
          <w:p w14:paraId="206F8391" w14:textId="77777777" w:rsidR="0012024F" w:rsidRDefault="0012024F" w:rsidP="00E57BA2">
            <w:pPr>
              <w:ind w:left="0" w:firstLine="0"/>
              <w:jc w:val="center"/>
              <w:rPr>
                <w:rFonts w:ascii="Times New Roman" w:hAnsi="Times New Roman"/>
                <w:sz w:val="24"/>
                <w:szCs w:val="24"/>
              </w:rPr>
            </w:pPr>
            <w:r>
              <w:rPr>
                <w:rFonts w:ascii="Times New Roman" w:hAnsi="Times New Roman"/>
                <w:sz w:val="24"/>
                <w:szCs w:val="24"/>
              </w:rPr>
              <w:t>12/02/20</w:t>
            </w:r>
          </w:p>
          <w:p w14:paraId="711722F8" w14:textId="77777777" w:rsidR="0012024F" w:rsidRDefault="0012024F" w:rsidP="00E57BA2">
            <w:pPr>
              <w:ind w:left="0" w:firstLine="0"/>
              <w:jc w:val="center"/>
              <w:rPr>
                <w:rFonts w:ascii="Times New Roman" w:hAnsi="Times New Roman"/>
                <w:sz w:val="24"/>
                <w:szCs w:val="24"/>
              </w:rPr>
            </w:pPr>
            <w:r>
              <w:rPr>
                <w:rFonts w:ascii="Times New Roman" w:hAnsi="Times New Roman"/>
                <w:sz w:val="24"/>
                <w:szCs w:val="24"/>
              </w:rPr>
              <w:t>19/02/20</w:t>
            </w:r>
          </w:p>
          <w:p w14:paraId="1FA5875F" w14:textId="77777777" w:rsidR="0012024F" w:rsidRDefault="0012024F" w:rsidP="00E57BA2">
            <w:pPr>
              <w:ind w:left="0" w:firstLine="0"/>
              <w:jc w:val="center"/>
              <w:rPr>
                <w:rFonts w:ascii="Times New Roman" w:hAnsi="Times New Roman"/>
                <w:sz w:val="24"/>
                <w:szCs w:val="24"/>
              </w:rPr>
            </w:pPr>
            <w:r>
              <w:rPr>
                <w:rFonts w:ascii="Times New Roman" w:hAnsi="Times New Roman"/>
                <w:sz w:val="24"/>
                <w:szCs w:val="24"/>
              </w:rPr>
              <w:t>26/02/20</w:t>
            </w:r>
          </w:p>
          <w:p w14:paraId="2C4703FB" w14:textId="77777777" w:rsidR="0012024F" w:rsidRDefault="0012024F" w:rsidP="00E57BA2">
            <w:pPr>
              <w:ind w:left="0" w:firstLine="0"/>
              <w:jc w:val="center"/>
              <w:rPr>
                <w:rFonts w:ascii="Times New Roman" w:hAnsi="Times New Roman"/>
                <w:sz w:val="24"/>
                <w:szCs w:val="24"/>
              </w:rPr>
            </w:pPr>
            <w:r>
              <w:rPr>
                <w:rFonts w:ascii="Times New Roman" w:hAnsi="Times New Roman"/>
                <w:sz w:val="24"/>
                <w:szCs w:val="24"/>
              </w:rPr>
              <w:t>04/03/20</w:t>
            </w:r>
          </w:p>
          <w:p w14:paraId="3B707E10" w14:textId="77777777" w:rsidR="0012024F" w:rsidRDefault="0012024F" w:rsidP="00E57BA2">
            <w:pPr>
              <w:spacing w:after="100"/>
              <w:ind w:left="0" w:firstLine="0"/>
              <w:jc w:val="center"/>
              <w:rPr>
                <w:rFonts w:ascii="Times New Roman" w:hAnsi="Times New Roman"/>
                <w:sz w:val="24"/>
                <w:szCs w:val="24"/>
              </w:rPr>
            </w:pPr>
            <w:r>
              <w:rPr>
                <w:rFonts w:ascii="Times New Roman" w:hAnsi="Times New Roman"/>
                <w:sz w:val="24"/>
                <w:szCs w:val="24"/>
              </w:rPr>
              <w:t>11/03/20</w:t>
            </w:r>
          </w:p>
        </w:tc>
      </w:tr>
      <w:tr w:rsidR="0012024F" w:rsidRPr="0043735C" w14:paraId="6FAE5F52" w14:textId="77777777" w:rsidTr="00E57BA2">
        <w:tc>
          <w:tcPr>
            <w:tcW w:w="5009" w:type="dxa"/>
          </w:tcPr>
          <w:p w14:paraId="6DF262DF" w14:textId="77777777" w:rsidR="0012024F" w:rsidRPr="0043735C" w:rsidRDefault="0012024F" w:rsidP="00E57BA2">
            <w:pPr>
              <w:spacing w:before="100" w:after="100"/>
              <w:ind w:left="0" w:firstLine="0"/>
              <w:jc w:val="left"/>
              <w:rPr>
                <w:rFonts w:ascii="Times New Roman" w:hAnsi="Times New Roman"/>
                <w:sz w:val="24"/>
                <w:szCs w:val="24"/>
              </w:rPr>
            </w:pPr>
            <w:r>
              <w:rPr>
                <w:rFonts w:ascii="Times New Roman" w:hAnsi="Times New Roman"/>
                <w:sz w:val="24"/>
                <w:szCs w:val="24"/>
              </w:rPr>
              <w:t>Financial Support Officer, Student Services</w:t>
            </w:r>
          </w:p>
        </w:tc>
        <w:tc>
          <w:tcPr>
            <w:tcW w:w="2012" w:type="dxa"/>
          </w:tcPr>
          <w:p w14:paraId="06C7F688" w14:textId="77777777" w:rsidR="0012024F" w:rsidRDefault="0012024F" w:rsidP="00E57BA2">
            <w:pPr>
              <w:spacing w:before="100"/>
              <w:ind w:left="0" w:firstLine="0"/>
              <w:jc w:val="center"/>
              <w:rPr>
                <w:rFonts w:ascii="Times New Roman" w:hAnsi="Times New Roman"/>
                <w:sz w:val="24"/>
                <w:szCs w:val="24"/>
              </w:rPr>
            </w:pPr>
            <w:r>
              <w:rPr>
                <w:rFonts w:ascii="Times New Roman" w:hAnsi="Times New Roman"/>
                <w:sz w:val="24"/>
                <w:szCs w:val="24"/>
              </w:rPr>
              <w:t>15/10/19</w:t>
            </w:r>
          </w:p>
          <w:p w14:paraId="40497A13" w14:textId="77777777" w:rsidR="0012024F" w:rsidRDefault="0012024F" w:rsidP="00E57BA2">
            <w:pPr>
              <w:ind w:left="0" w:firstLine="0"/>
              <w:jc w:val="center"/>
              <w:rPr>
                <w:rFonts w:ascii="Times New Roman" w:hAnsi="Times New Roman"/>
                <w:sz w:val="24"/>
                <w:szCs w:val="24"/>
              </w:rPr>
            </w:pPr>
            <w:r>
              <w:rPr>
                <w:rFonts w:ascii="Times New Roman" w:hAnsi="Times New Roman"/>
                <w:sz w:val="24"/>
                <w:szCs w:val="24"/>
              </w:rPr>
              <w:t>20/11/19</w:t>
            </w:r>
          </w:p>
          <w:p w14:paraId="5DDD0D5B" w14:textId="77777777" w:rsidR="0012024F" w:rsidRPr="0043735C" w:rsidRDefault="0012024F" w:rsidP="00E57BA2">
            <w:pPr>
              <w:spacing w:before="100"/>
              <w:ind w:left="0" w:firstLine="0"/>
              <w:jc w:val="center"/>
              <w:rPr>
                <w:rFonts w:ascii="Times New Roman" w:hAnsi="Times New Roman"/>
                <w:sz w:val="24"/>
                <w:szCs w:val="24"/>
              </w:rPr>
            </w:pPr>
          </w:p>
        </w:tc>
        <w:tc>
          <w:tcPr>
            <w:tcW w:w="1995" w:type="dxa"/>
          </w:tcPr>
          <w:p w14:paraId="04564FD4" w14:textId="77777777" w:rsidR="0012024F" w:rsidRDefault="0012024F" w:rsidP="00E57BA2">
            <w:pPr>
              <w:spacing w:before="100"/>
              <w:ind w:left="0" w:firstLine="0"/>
              <w:jc w:val="center"/>
              <w:rPr>
                <w:rFonts w:ascii="Times New Roman" w:hAnsi="Times New Roman"/>
                <w:sz w:val="24"/>
                <w:szCs w:val="24"/>
              </w:rPr>
            </w:pPr>
            <w:r>
              <w:rPr>
                <w:rFonts w:ascii="Times New Roman" w:hAnsi="Times New Roman"/>
                <w:sz w:val="24"/>
                <w:szCs w:val="24"/>
              </w:rPr>
              <w:t>16/01/20</w:t>
            </w:r>
          </w:p>
          <w:p w14:paraId="7E411D7A" w14:textId="77777777" w:rsidR="0012024F" w:rsidRDefault="0012024F" w:rsidP="00E57BA2">
            <w:pPr>
              <w:ind w:left="0" w:firstLine="0"/>
              <w:jc w:val="center"/>
              <w:rPr>
                <w:rFonts w:ascii="Times New Roman" w:hAnsi="Times New Roman"/>
                <w:sz w:val="24"/>
                <w:szCs w:val="24"/>
              </w:rPr>
            </w:pPr>
            <w:r>
              <w:rPr>
                <w:rFonts w:ascii="Times New Roman" w:hAnsi="Times New Roman"/>
                <w:sz w:val="24"/>
                <w:szCs w:val="24"/>
              </w:rPr>
              <w:t>13/02/20</w:t>
            </w:r>
          </w:p>
          <w:p w14:paraId="2314CAA2" w14:textId="77777777" w:rsidR="0012024F" w:rsidRDefault="0012024F" w:rsidP="00E57BA2">
            <w:pPr>
              <w:spacing w:after="100"/>
              <w:ind w:left="0" w:firstLine="0"/>
              <w:jc w:val="center"/>
              <w:rPr>
                <w:rFonts w:ascii="Times New Roman" w:hAnsi="Times New Roman"/>
                <w:sz w:val="24"/>
                <w:szCs w:val="24"/>
              </w:rPr>
            </w:pPr>
            <w:r>
              <w:rPr>
                <w:rFonts w:ascii="Times New Roman" w:hAnsi="Times New Roman"/>
                <w:sz w:val="24"/>
                <w:szCs w:val="24"/>
              </w:rPr>
              <w:t xml:space="preserve">25/02/20 </w:t>
            </w:r>
          </w:p>
        </w:tc>
      </w:tr>
      <w:tr w:rsidR="0012024F" w:rsidRPr="0043735C" w14:paraId="6F01F5D1" w14:textId="77777777" w:rsidTr="00E57BA2">
        <w:tc>
          <w:tcPr>
            <w:tcW w:w="5009" w:type="dxa"/>
          </w:tcPr>
          <w:p w14:paraId="0F8BCF05" w14:textId="77777777" w:rsidR="0012024F" w:rsidRDefault="0012024F" w:rsidP="00E57BA2">
            <w:pPr>
              <w:spacing w:before="100" w:after="100"/>
              <w:ind w:left="0" w:firstLine="0"/>
              <w:jc w:val="left"/>
              <w:rPr>
                <w:rFonts w:ascii="Times New Roman" w:hAnsi="Times New Roman"/>
                <w:sz w:val="24"/>
                <w:szCs w:val="24"/>
              </w:rPr>
            </w:pPr>
            <w:r>
              <w:rPr>
                <w:rFonts w:ascii="Times New Roman" w:hAnsi="Times New Roman"/>
                <w:sz w:val="24"/>
                <w:szCs w:val="24"/>
              </w:rPr>
              <w:t>Mental Health Advisor, Student Services</w:t>
            </w:r>
          </w:p>
        </w:tc>
        <w:tc>
          <w:tcPr>
            <w:tcW w:w="2012" w:type="dxa"/>
          </w:tcPr>
          <w:p w14:paraId="01919A9C" w14:textId="77777777" w:rsidR="0012024F" w:rsidRDefault="0012024F" w:rsidP="00E57BA2">
            <w:pPr>
              <w:spacing w:before="100" w:after="100"/>
              <w:ind w:left="0" w:firstLine="0"/>
              <w:jc w:val="center"/>
              <w:rPr>
                <w:rFonts w:ascii="Times New Roman" w:hAnsi="Times New Roman"/>
                <w:sz w:val="24"/>
                <w:szCs w:val="24"/>
              </w:rPr>
            </w:pPr>
            <w:r>
              <w:rPr>
                <w:rFonts w:ascii="Times New Roman" w:hAnsi="Times New Roman"/>
                <w:sz w:val="24"/>
                <w:szCs w:val="24"/>
              </w:rPr>
              <w:t>22/10/19</w:t>
            </w:r>
          </w:p>
        </w:tc>
        <w:tc>
          <w:tcPr>
            <w:tcW w:w="1995" w:type="dxa"/>
          </w:tcPr>
          <w:p w14:paraId="49E4F118" w14:textId="77777777" w:rsidR="0012024F" w:rsidRDefault="0012024F" w:rsidP="00E57BA2">
            <w:pPr>
              <w:spacing w:before="100" w:after="100"/>
              <w:ind w:left="0" w:firstLine="0"/>
              <w:jc w:val="center"/>
              <w:rPr>
                <w:rFonts w:ascii="Times New Roman" w:hAnsi="Times New Roman"/>
                <w:sz w:val="24"/>
                <w:szCs w:val="24"/>
              </w:rPr>
            </w:pPr>
            <w:r>
              <w:rPr>
                <w:rFonts w:ascii="Times New Roman" w:hAnsi="Times New Roman"/>
                <w:sz w:val="24"/>
                <w:szCs w:val="24"/>
              </w:rPr>
              <w:t>10/03/20</w:t>
            </w:r>
          </w:p>
        </w:tc>
      </w:tr>
      <w:tr w:rsidR="0012024F" w:rsidRPr="0043735C" w14:paraId="27296D30" w14:textId="77777777" w:rsidTr="00E57BA2">
        <w:tc>
          <w:tcPr>
            <w:tcW w:w="5009" w:type="dxa"/>
          </w:tcPr>
          <w:p w14:paraId="39403EE6" w14:textId="77777777" w:rsidR="0012024F" w:rsidRPr="0043735C" w:rsidRDefault="0012024F" w:rsidP="00E57BA2">
            <w:pPr>
              <w:spacing w:before="100" w:after="100"/>
              <w:ind w:left="0" w:firstLine="0"/>
              <w:jc w:val="left"/>
              <w:rPr>
                <w:rFonts w:ascii="Times New Roman" w:hAnsi="Times New Roman"/>
                <w:sz w:val="24"/>
                <w:szCs w:val="24"/>
              </w:rPr>
            </w:pPr>
            <w:r w:rsidRPr="0043735C">
              <w:rPr>
                <w:rFonts w:ascii="Times New Roman" w:hAnsi="Times New Roman"/>
                <w:sz w:val="24"/>
                <w:szCs w:val="24"/>
              </w:rPr>
              <w:t>Personal Tutor / Programme Director BA (Hons) Education Studies: Primary</w:t>
            </w:r>
          </w:p>
        </w:tc>
        <w:tc>
          <w:tcPr>
            <w:tcW w:w="2012" w:type="dxa"/>
          </w:tcPr>
          <w:p w14:paraId="70B9CDA6" w14:textId="77777777" w:rsidR="0012024F" w:rsidRDefault="0012024F" w:rsidP="00E57BA2">
            <w:pPr>
              <w:spacing w:before="100"/>
              <w:ind w:left="0" w:firstLine="0"/>
              <w:jc w:val="center"/>
              <w:rPr>
                <w:rFonts w:ascii="Times New Roman" w:hAnsi="Times New Roman"/>
                <w:sz w:val="24"/>
                <w:szCs w:val="24"/>
              </w:rPr>
            </w:pPr>
            <w:r w:rsidRPr="0043735C">
              <w:rPr>
                <w:rFonts w:ascii="Times New Roman" w:hAnsi="Times New Roman"/>
                <w:sz w:val="24"/>
                <w:szCs w:val="24"/>
              </w:rPr>
              <w:t>26/09/19</w:t>
            </w:r>
          </w:p>
          <w:p w14:paraId="2313602D" w14:textId="77777777" w:rsidR="0012024F" w:rsidRPr="009E73FB" w:rsidRDefault="0012024F" w:rsidP="00E57BA2">
            <w:pPr>
              <w:ind w:left="0" w:firstLine="0"/>
              <w:jc w:val="center"/>
              <w:rPr>
                <w:rFonts w:ascii="Times New Roman" w:hAnsi="Times New Roman"/>
                <w:color w:val="FF0000"/>
                <w:sz w:val="24"/>
                <w:szCs w:val="24"/>
              </w:rPr>
            </w:pPr>
            <w:r w:rsidRPr="009E73FB">
              <w:rPr>
                <w:rFonts w:ascii="Times New Roman" w:hAnsi="Times New Roman"/>
                <w:sz w:val="24"/>
                <w:szCs w:val="24"/>
              </w:rPr>
              <w:t>19/11/19</w:t>
            </w:r>
          </w:p>
        </w:tc>
        <w:tc>
          <w:tcPr>
            <w:tcW w:w="1995" w:type="dxa"/>
          </w:tcPr>
          <w:p w14:paraId="395D7664" w14:textId="77777777" w:rsidR="0012024F" w:rsidRPr="0043735C" w:rsidRDefault="0012024F" w:rsidP="00E57BA2">
            <w:pPr>
              <w:spacing w:before="100"/>
              <w:ind w:left="0" w:firstLine="0"/>
              <w:jc w:val="center"/>
              <w:rPr>
                <w:rFonts w:ascii="Times New Roman" w:hAnsi="Times New Roman"/>
                <w:sz w:val="24"/>
                <w:szCs w:val="24"/>
              </w:rPr>
            </w:pPr>
            <w:r>
              <w:rPr>
                <w:rFonts w:ascii="Times New Roman" w:hAnsi="Times New Roman"/>
                <w:sz w:val="24"/>
                <w:szCs w:val="24"/>
              </w:rPr>
              <w:t>24/03/20</w:t>
            </w:r>
          </w:p>
          <w:p w14:paraId="51939E36" w14:textId="77777777" w:rsidR="0012024F" w:rsidRDefault="0012024F" w:rsidP="00E57BA2">
            <w:pPr>
              <w:spacing w:before="100"/>
              <w:ind w:left="0" w:firstLine="0"/>
              <w:jc w:val="center"/>
              <w:rPr>
                <w:rFonts w:ascii="Times New Roman" w:hAnsi="Times New Roman"/>
                <w:sz w:val="24"/>
                <w:szCs w:val="24"/>
              </w:rPr>
            </w:pPr>
          </w:p>
        </w:tc>
      </w:tr>
      <w:tr w:rsidR="0012024F" w:rsidRPr="0043735C" w14:paraId="5E9BA118" w14:textId="77777777" w:rsidTr="00E57BA2">
        <w:tc>
          <w:tcPr>
            <w:tcW w:w="5009" w:type="dxa"/>
          </w:tcPr>
          <w:p w14:paraId="7B4E8FAB" w14:textId="77777777" w:rsidR="0012024F" w:rsidRPr="0043735C" w:rsidRDefault="0012024F" w:rsidP="00E57BA2">
            <w:pPr>
              <w:spacing w:before="100" w:after="100"/>
              <w:ind w:left="0" w:firstLine="0"/>
              <w:jc w:val="left"/>
              <w:rPr>
                <w:rFonts w:ascii="Times New Roman" w:hAnsi="Times New Roman"/>
                <w:sz w:val="24"/>
                <w:szCs w:val="24"/>
              </w:rPr>
            </w:pPr>
            <w:r>
              <w:rPr>
                <w:rFonts w:ascii="Times New Roman" w:hAnsi="Times New Roman"/>
                <w:sz w:val="24"/>
                <w:szCs w:val="24"/>
              </w:rPr>
              <w:t>Primary / Secondary PGCE</w:t>
            </w:r>
          </w:p>
        </w:tc>
        <w:tc>
          <w:tcPr>
            <w:tcW w:w="2012" w:type="dxa"/>
          </w:tcPr>
          <w:p w14:paraId="0FEA8D08" w14:textId="77777777" w:rsidR="0012024F" w:rsidRPr="0043735C" w:rsidRDefault="0012024F" w:rsidP="00E57BA2">
            <w:pPr>
              <w:spacing w:before="100" w:after="100"/>
              <w:ind w:left="0" w:firstLine="0"/>
              <w:jc w:val="center"/>
              <w:rPr>
                <w:rFonts w:ascii="Times New Roman" w:hAnsi="Times New Roman"/>
                <w:sz w:val="24"/>
                <w:szCs w:val="24"/>
              </w:rPr>
            </w:pPr>
            <w:r>
              <w:rPr>
                <w:rFonts w:ascii="Times New Roman" w:hAnsi="Times New Roman"/>
                <w:sz w:val="24"/>
                <w:szCs w:val="24"/>
              </w:rPr>
              <w:t>05/11/19</w:t>
            </w:r>
          </w:p>
        </w:tc>
        <w:tc>
          <w:tcPr>
            <w:tcW w:w="1995" w:type="dxa"/>
          </w:tcPr>
          <w:p w14:paraId="343133C3" w14:textId="77777777" w:rsidR="0012024F" w:rsidRDefault="0012024F" w:rsidP="00E57BA2">
            <w:pPr>
              <w:spacing w:before="100"/>
              <w:ind w:left="0" w:firstLine="0"/>
              <w:jc w:val="center"/>
              <w:rPr>
                <w:rFonts w:ascii="Times New Roman" w:hAnsi="Times New Roman"/>
                <w:sz w:val="24"/>
                <w:szCs w:val="24"/>
              </w:rPr>
            </w:pPr>
          </w:p>
        </w:tc>
      </w:tr>
    </w:tbl>
    <w:p w14:paraId="13800D15" w14:textId="77777777" w:rsidR="0070717F" w:rsidRPr="0070717F" w:rsidRDefault="0070717F">
      <w:pPr>
        <w:rPr>
          <w:rFonts w:ascii="Times New Roman" w:hAnsi="Times New Roman"/>
          <w:sz w:val="24"/>
          <w:szCs w:val="24"/>
        </w:rPr>
      </w:pPr>
    </w:p>
    <w:tbl>
      <w:tblPr>
        <w:tblStyle w:val="TableGrid"/>
        <w:tblW w:w="0" w:type="auto"/>
        <w:tblLook w:val="04A0" w:firstRow="1" w:lastRow="0" w:firstColumn="1" w:lastColumn="0" w:noHBand="0" w:noVBand="1"/>
      </w:tblPr>
      <w:tblGrid>
        <w:gridCol w:w="5009"/>
        <w:gridCol w:w="2012"/>
        <w:gridCol w:w="1995"/>
      </w:tblGrid>
      <w:tr w:rsidR="0012024F" w:rsidRPr="0043735C" w14:paraId="0F2F6608" w14:textId="77777777" w:rsidTr="00E57BA2">
        <w:tc>
          <w:tcPr>
            <w:tcW w:w="5009" w:type="dxa"/>
          </w:tcPr>
          <w:p w14:paraId="32829FAB" w14:textId="77777777" w:rsidR="0012024F" w:rsidRPr="0043735C" w:rsidRDefault="0012024F" w:rsidP="00E57BA2">
            <w:pPr>
              <w:spacing w:before="100" w:after="100"/>
              <w:ind w:left="0" w:firstLine="0"/>
              <w:jc w:val="left"/>
              <w:rPr>
                <w:rFonts w:ascii="Times New Roman" w:hAnsi="Times New Roman"/>
                <w:sz w:val="24"/>
                <w:szCs w:val="24"/>
              </w:rPr>
            </w:pPr>
            <w:r w:rsidRPr="0043735C">
              <w:rPr>
                <w:rFonts w:ascii="Times New Roman" w:hAnsi="Times New Roman"/>
                <w:sz w:val="24"/>
                <w:szCs w:val="24"/>
              </w:rPr>
              <w:lastRenderedPageBreak/>
              <w:t>Specialist Mental Health Mentor</w:t>
            </w:r>
            <w:r>
              <w:rPr>
                <w:rFonts w:ascii="Times New Roman" w:hAnsi="Times New Roman"/>
                <w:sz w:val="24"/>
                <w:szCs w:val="24"/>
              </w:rPr>
              <w:t>, Student Services</w:t>
            </w:r>
          </w:p>
        </w:tc>
        <w:tc>
          <w:tcPr>
            <w:tcW w:w="2012" w:type="dxa"/>
          </w:tcPr>
          <w:p w14:paraId="58343012" w14:textId="77777777" w:rsidR="0012024F" w:rsidRPr="0043735C" w:rsidRDefault="0012024F" w:rsidP="00E57BA2">
            <w:pPr>
              <w:spacing w:before="100"/>
              <w:ind w:left="0" w:firstLine="0"/>
              <w:jc w:val="center"/>
              <w:rPr>
                <w:rFonts w:ascii="Times New Roman" w:hAnsi="Times New Roman"/>
                <w:sz w:val="24"/>
                <w:szCs w:val="24"/>
              </w:rPr>
            </w:pPr>
            <w:r w:rsidRPr="0043735C">
              <w:rPr>
                <w:rFonts w:ascii="Times New Roman" w:hAnsi="Times New Roman"/>
                <w:sz w:val="24"/>
                <w:szCs w:val="24"/>
              </w:rPr>
              <w:t>26/09/19</w:t>
            </w:r>
          </w:p>
          <w:p w14:paraId="65251148" w14:textId="77777777" w:rsidR="0012024F" w:rsidRDefault="0012024F" w:rsidP="00E57BA2">
            <w:pPr>
              <w:ind w:left="0" w:firstLine="0"/>
              <w:jc w:val="center"/>
              <w:rPr>
                <w:rFonts w:ascii="Times New Roman" w:hAnsi="Times New Roman"/>
                <w:sz w:val="24"/>
                <w:szCs w:val="24"/>
              </w:rPr>
            </w:pPr>
            <w:r w:rsidRPr="0043735C">
              <w:rPr>
                <w:rFonts w:ascii="Times New Roman" w:hAnsi="Times New Roman"/>
                <w:sz w:val="24"/>
                <w:szCs w:val="24"/>
              </w:rPr>
              <w:t>04/10/19</w:t>
            </w:r>
          </w:p>
          <w:p w14:paraId="5A14E2D4" w14:textId="77777777" w:rsidR="0012024F" w:rsidRDefault="0012024F" w:rsidP="00E57BA2">
            <w:pPr>
              <w:ind w:left="0" w:firstLine="0"/>
              <w:jc w:val="center"/>
              <w:rPr>
                <w:rFonts w:ascii="Times New Roman" w:hAnsi="Times New Roman"/>
                <w:sz w:val="24"/>
                <w:szCs w:val="24"/>
              </w:rPr>
            </w:pPr>
            <w:r>
              <w:rPr>
                <w:rFonts w:ascii="Times New Roman" w:hAnsi="Times New Roman"/>
                <w:sz w:val="24"/>
                <w:szCs w:val="24"/>
              </w:rPr>
              <w:t>10/10/19</w:t>
            </w:r>
          </w:p>
          <w:p w14:paraId="6E4EB987" w14:textId="77777777" w:rsidR="0012024F" w:rsidRDefault="0012024F" w:rsidP="00E57BA2">
            <w:pPr>
              <w:ind w:left="0" w:firstLine="0"/>
              <w:jc w:val="center"/>
              <w:rPr>
                <w:rFonts w:ascii="Times New Roman" w:hAnsi="Times New Roman"/>
                <w:sz w:val="24"/>
                <w:szCs w:val="24"/>
              </w:rPr>
            </w:pPr>
            <w:r>
              <w:rPr>
                <w:rFonts w:ascii="Times New Roman" w:hAnsi="Times New Roman"/>
                <w:sz w:val="24"/>
                <w:szCs w:val="24"/>
              </w:rPr>
              <w:t>18/10/19</w:t>
            </w:r>
          </w:p>
          <w:p w14:paraId="5D305A11" w14:textId="77777777" w:rsidR="0012024F" w:rsidRDefault="0012024F" w:rsidP="00E57BA2">
            <w:pPr>
              <w:ind w:left="0" w:firstLine="0"/>
              <w:jc w:val="center"/>
              <w:rPr>
                <w:rFonts w:ascii="Times New Roman" w:hAnsi="Times New Roman"/>
                <w:sz w:val="24"/>
                <w:szCs w:val="24"/>
              </w:rPr>
            </w:pPr>
            <w:r>
              <w:rPr>
                <w:rFonts w:ascii="Times New Roman" w:hAnsi="Times New Roman"/>
                <w:sz w:val="24"/>
                <w:szCs w:val="24"/>
              </w:rPr>
              <w:t>25/10/19</w:t>
            </w:r>
          </w:p>
          <w:p w14:paraId="22FC18EB" w14:textId="77777777" w:rsidR="0012024F" w:rsidRDefault="0012024F" w:rsidP="00E57BA2">
            <w:pPr>
              <w:ind w:left="0" w:firstLine="0"/>
              <w:jc w:val="center"/>
              <w:rPr>
                <w:rFonts w:ascii="Times New Roman" w:hAnsi="Times New Roman"/>
                <w:sz w:val="24"/>
                <w:szCs w:val="24"/>
              </w:rPr>
            </w:pPr>
            <w:r>
              <w:rPr>
                <w:rFonts w:ascii="Times New Roman" w:hAnsi="Times New Roman"/>
                <w:sz w:val="24"/>
                <w:szCs w:val="24"/>
              </w:rPr>
              <w:t>05/11/19</w:t>
            </w:r>
          </w:p>
          <w:p w14:paraId="3C54A193" w14:textId="77777777" w:rsidR="0012024F" w:rsidRDefault="0012024F" w:rsidP="00E57BA2">
            <w:pPr>
              <w:ind w:left="0" w:firstLine="0"/>
              <w:jc w:val="center"/>
              <w:rPr>
                <w:rFonts w:ascii="Times New Roman" w:hAnsi="Times New Roman"/>
                <w:sz w:val="24"/>
                <w:szCs w:val="24"/>
              </w:rPr>
            </w:pPr>
            <w:r>
              <w:rPr>
                <w:rFonts w:ascii="Times New Roman" w:hAnsi="Times New Roman"/>
                <w:sz w:val="24"/>
                <w:szCs w:val="24"/>
              </w:rPr>
              <w:t>12/11/19</w:t>
            </w:r>
          </w:p>
          <w:p w14:paraId="15C752B5" w14:textId="77777777" w:rsidR="0012024F" w:rsidRDefault="0012024F" w:rsidP="00E57BA2">
            <w:pPr>
              <w:ind w:left="0" w:firstLine="0"/>
              <w:jc w:val="center"/>
              <w:rPr>
                <w:rFonts w:ascii="Times New Roman" w:hAnsi="Times New Roman"/>
                <w:sz w:val="24"/>
                <w:szCs w:val="24"/>
              </w:rPr>
            </w:pPr>
            <w:r>
              <w:rPr>
                <w:rFonts w:ascii="Times New Roman" w:hAnsi="Times New Roman"/>
                <w:sz w:val="24"/>
                <w:szCs w:val="24"/>
              </w:rPr>
              <w:t>19/11/19</w:t>
            </w:r>
          </w:p>
          <w:p w14:paraId="1ABC961D" w14:textId="77777777" w:rsidR="0012024F" w:rsidRDefault="0012024F" w:rsidP="00E57BA2">
            <w:pPr>
              <w:ind w:left="0" w:firstLine="0"/>
              <w:jc w:val="center"/>
              <w:rPr>
                <w:rFonts w:ascii="Times New Roman" w:hAnsi="Times New Roman"/>
                <w:sz w:val="24"/>
                <w:szCs w:val="24"/>
              </w:rPr>
            </w:pPr>
            <w:r>
              <w:rPr>
                <w:rFonts w:ascii="Times New Roman" w:hAnsi="Times New Roman"/>
                <w:sz w:val="24"/>
                <w:szCs w:val="24"/>
              </w:rPr>
              <w:t>26/11/19</w:t>
            </w:r>
          </w:p>
          <w:p w14:paraId="4FD79E64" w14:textId="77777777" w:rsidR="0012024F" w:rsidRDefault="0012024F" w:rsidP="00E57BA2">
            <w:pPr>
              <w:ind w:left="0" w:firstLine="0"/>
              <w:jc w:val="center"/>
              <w:rPr>
                <w:rFonts w:ascii="Times New Roman" w:hAnsi="Times New Roman"/>
                <w:sz w:val="24"/>
                <w:szCs w:val="24"/>
              </w:rPr>
            </w:pPr>
            <w:r>
              <w:rPr>
                <w:rFonts w:ascii="Times New Roman" w:hAnsi="Times New Roman"/>
                <w:sz w:val="24"/>
                <w:szCs w:val="24"/>
              </w:rPr>
              <w:t>03/12/19</w:t>
            </w:r>
          </w:p>
          <w:p w14:paraId="1DE44396" w14:textId="77777777" w:rsidR="0012024F" w:rsidRPr="0043735C" w:rsidRDefault="0012024F" w:rsidP="00E57BA2">
            <w:pPr>
              <w:ind w:left="0" w:firstLine="0"/>
              <w:jc w:val="center"/>
              <w:rPr>
                <w:rFonts w:ascii="Times New Roman" w:hAnsi="Times New Roman"/>
                <w:sz w:val="24"/>
                <w:szCs w:val="24"/>
              </w:rPr>
            </w:pPr>
            <w:r>
              <w:rPr>
                <w:rFonts w:ascii="Times New Roman" w:hAnsi="Times New Roman"/>
                <w:sz w:val="24"/>
                <w:szCs w:val="24"/>
              </w:rPr>
              <w:t>10/12/19</w:t>
            </w:r>
          </w:p>
        </w:tc>
        <w:tc>
          <w:tcPr>
            <w:tcW w:w="1995" w:type="dxa"/>
          </w:tcPr>
          <w:p w14:paraId="5901A27D" w14:textId="77777777" w:rsidR="0012024F" w:rsidRDefault="0012024F" w:rsidP="00E57BA2">
            <w:pPr>
              <w:spacing w:before="100"/>
              <w:ind w:left="0" w:firstLine="0"/>
              <w:jc w:val="center"/>
              <w:rPr>
                <w:rFonts w:ascii="Times New Roman" w:hAnsi="Times New Roman"/>
                <w:sz w:val="24"/>
                <w:szCs w:val="24"/>
              </w:rPr>
            </w:pPr>
            <w:r>
              <w:rPr>
                <w:rFonts w:ascii="Times New Roman" w:hAnsi="Times New Roman"/>
                <w:sz w:val="24"/>
                <w:szCs w:val="24"/>
              </w:rPr>
              <w:t>10/01/20</w:t>
            </w:r>
          </w:p>
          <w:p w14:paraId="2EC37CD0" w14:textId="77777777" w:rsidR="0012024F" w:rsidRDefault="0012024F" w:rsidP="00E57BA2">
            <w:pPr>
              <w:ind w:left="0" w:firstLine="0"/>
              <w:jc w:val="center"/>
              <w:rPr>
                <w:rFonts w:ascii="Times New Roman" w:hAnsi="Times New Roman"/>
                <w:sz w:val="24"/>
                <w:szCs w:val="24"/>
              </w:rPr>
            </w:pPr>
            <w:r>
              <w:rPr>
                <w:rFonts w:ascii="Times New Roman" w:hAnsi="Times New Roman"/>
                <w:sz w:val="24"/>
                <w:szCs w:val="24"/>
              </w:rPr>
              <w:t>17/01/20</w:t>
            </w:r>
          </w:p>
          <w:p w14:paraId="1C980484" w14:textId="77777777" w:rsidR="0012024F" w:rsidRDefault="0012024F" w:rsidP="00E57BA2">
            <w:pPr>
              <w:ind w:left="0" w:firstLine="0"/>
              <w:jc w:val="center"/>
              <w:rPr>
                <w:rFonts w:ascii="Times New Roman" w:hAnsi="Times New Roman"/>
                <w:sz w:val="24"/>
                <w:szCs w:val="24"/>
              </w:rPr>
            </w:pPr>
            <w:r>
              <w:rPr>
                <w:rFonts w:ascii="Times New Roman" w:hAnsi="Times New Roman"/>
                <w:sz w:val="24"/>
                <w:szCs w:val="24"/>
              </w:rPr>
              <w:t>24/01/20</w:t>
            </w:r>
          </w:p>
          <w:p w14:paraId="0EF20456" w14:textId="77777777" w:rsidR="0012024F" w:rsidRDefault="0012024F" w:rsidP="00E57BA2">
            <w:pPr>
              <w:ind w:left="0" w:firstLine="0"/>
              <w:jc w:val="center"/>
              <w:rPr>
                <w:rFonts w:ascii="Times New Roman" w:hAnsi="Times New Roman"/>
                <w:sz w:val="24"/>
                <w:szCs w:val="24"/>
              </w:rPr>
            </w:pPr>
            <w:r>
              <w:rPr>
                <w:rFonts w:ascii="Times New Roman" w:hAnsi="Times New Roman"/>
                <w:sz w:val="24"/>
                <w:szCs w:val="24"/>
              </w:rPr>
              <w:t>31/01/20</w:t>
            </w:r>
          </w:p>
          <w:p w14:paraId="759D1C8C" w14:textId="77777777" w:rsidR="0012024F" w:rsidRDefault="0012024F" w:rsidP="00E57BA2">
            <w:pPr>
              <w:ind w:left="0" w:firstLine="0"/>
              <w:jc w:val="center"/>
              <w:rPr>
                <w:rFonts w:ascii="Times New Roman" w:hAnsi="Times New Roman"/>
                <w:sz w:val="24"/>
                <w:szCs w:val="24"/>
              </w:rPr>
            </w:pPr>
            <w:r>
              <w:rPr>
                <w:rFonts w:ascii="Times New Roman" w:hAnsi="Times New Roman"/>
                <w:sz w:val="24"/>
                <w:szCs w:val="24"/>
              </w:rPr>
              <w:t>07/02/20</w:t>
            </w:r>
          </w:p>
          <w:p w14:paraId="275D27BD" w14:textId="77777777" w:rsidR="0012024F" w:rsidRDefault="0012024F" w:rsidP="00E57BA2">
            <w:pPr>
              <w:ind w:left="0" w:firstLine="0"/>
              <w:jc w:val="center"/>
              <w:rPr>
                <w:rFonts w:ascii="Times New Roman" w:hAnsi="Times New Roman"/>
                <w:sz w:val="24"/>
                <w:szCs w:val="24"/>
              </w:rPr>
            </w:pPr>
            <w:r>
              <w:rPr>
                <w:rFonts w:ascii="Times New Roman" w:hAnsi="Times New Roman"/>
                <w:sz w:val="24"/>
                <w:szCs w:val="24"/>
              </w:rPr>
              <w:t>14/02/20</w:t>
            </w:r>
          </w:p>
          <w:p w14:paraId="3BCA4152" w14:textId="77777777" w:rsidR="0012024F" w:rsidRDefault="0012024F" w:rsidP="00E57BA2">
            <w:pPr>
              <w:ind w:left="0" w:firstLine="0"/>
              <w:jc w:val="center"/>
              <w:rPr>
                <w:rFonts w:ascii="Times New Roman" w:hAnsi="Times New Roman"/>
                <w:sz w:val="24"/>
                <w:szCs w:val="24"/>
              </w:rPr>
            </w:pPr>
            <w:r>
              <w:rPr>
                <w:rFonts w:ascii="Times New Roman" w:hAnsi="Times New Roman"/>
                <w:sz w:val="24"/>
                <w:szCs w:val="24"/>
              </w:rPr>
              <w:t>21/02/20</w:t>
            </w:r>
          </w:p>
          <w:p w14:paraId="5938C173" w14:textId="77777777" w:rsidR="0012024F" w:rsidRDefault="0012024F" w:rsidP="00E57BA2">
            <w:pPr>
              <w:ind w:left="0" w:firstLine="0"/>
              <w:jc w:val="center"/>
              <w:rPr>
                <w:rFonts w:ascii="Times New Roman" w:hAnsi="Times New Roman"/>
                <w:sz w:val="24"/>
                <w:szCs w:val="24"/>
              </w:rPr>
            </w:pPr>
            <w:r>
              <w:rPr>
                <w:rFonts w:ascii="Times New Roman" w:hAnsi="Times New Roman"/>
                <w:sz w:val="24"/>
                <w:szCs w:val="24"/>
              </w:rPr>
              <w:t>28/02/20</w:t>
            </w:r>
          </w:p>
          <w:p w14:paraId="716250BC" w14:textId="77777777" w:rsidR="0012024F" w:rsidRDefault="0012024F" w:rsidP="00E57BA2">
            <w:pPr>
              <w:ind w:left="0" w:firstLine="0"/>
              <w:jc w:val="center"/>
              <w:rPr>
                <w:rFonts w:ascii="Times New Roman" w:hAnsi="Times New Roman"/>
                <w:sz w:val="24"/>
                <w:szCs w:val="24"/>
              </w:rPr>
            </w:pPr>
            <w:r>
              <w:rPr>
                <w:rFonts w:ascii="Times New Roman" w:hAnsi="Times New Roman"/>
                <w:sz w:val="24"/>
                <w:szCs w:val="24"/>
              </w:rPr>
              <w:t>06/03/20</w:t>
            </w:r>
          </w:p>
          <w:p w14:paraId="63C03514" w14:textId="77777777" w:rsidR="0012024F" w:rsidRDefault="0012024F" w:rsidP="00E57BA2">
            <w:pPr>
              <w:ind w:left="0" w:firstLine="0"/>
              <w:jc w:val="center"/>
              <w:rPr>
                <w:rFonts w:ascii="Times New Roman" w:hAnsi="Times New Roman"/>
                <w:sz w:val="24"/>
                <w:szCs w:val="24"/>
              </w:rPr>
            </w:pPr>
            <w:r>
              <w:rPr>
                <w:rFonts w:ascii="Times New Roman" w:hAnsi="Times New Roman"/>
                <w:sz w:val="24"/>
                <w:szCs w:val="24"/>
              </w:rPr>
              <w:t>13/03/20</w:t>
            </w:r>
          </w:p>
          <w:p w14:paraId="5FC138F9" w14:textId="77777777" w:rsidR="0012024F" w:rsidRDefault="0012024F" w:rsidP="00E57BA2">
            <w:pPr>
              <w:ind w:left="0" w:firstLine="0"/>
              <w:jc w:val="center"/>
              <w:rPr>
                <w:rFonts w:ascii="Times New Roman" w:hAnsi="Times New Roman"/>
                <w:sz w:val="24"/>
                <w:szCs w:val="24"/>
              </w:rPr>
            </w:pPr>
            <w:r>
              <w:rPr>
                <w:rFonts w:ascii="Times New Roman" w:hAnsi="Times New Roman"/>
                <w:sz w:val="24"/>
                <w:szCs w:val="24"/>
              </w:rPr>
              <w:t>20/03/20</w:t>
            </w:r>
          </w:p>
          <w:p w14:paraId="12B39A34" w14:textId="77777777" w:rsidR="0012024F" w:rsidRPr="0043735C" w:rsidRDefault="0012024F" w:rsidP="00E57BA2">
            <w:pPr>
              <w:spacing w:after="100"/>
              <w:ind w:left="0" w:firstLine="0"/>
              <w:jc w:val="center"/>
              <w:rPr>
                <w:rFonts w:ascii="Times New Roman" w:hAnsi="Times New Roman"/>
                <w:sz w:val="24"/>
                <w:szCs w:val="24"/>
              </w:rPr>
            </w:pPr>
            <w:r>
              <w:rPr>
                <w:rFonts w:ascii="Times New Roman" w:hAnsi="Times New Roman"/>
                <w:sz w:val="24"/>
                <w:szCs w:val="24"/>
              </w:rPr>
              <w:t>27/03/20</w:t>
            </w:r>
          </w:p>
        </w:tc>
      </w:tr>
      <w:tr w:rsidR="0012024F" w:rsidRPr="0043735C" w14:paraId="1CD3D9CB" w14:textId="77777777" w:rsidTr="00E57BA2">
        <w:tc>
          <w:tcPr>
            <w:tcW w:w="5009" w:type="dxa"/>
          </w:tcPr>
          <w:p w14:paraId="2869E9AB" w14:textId="77777777" w:rsidR="0012024F" w:rsidRPr="0043735C" w:rsidRDefault="0012024F" w:rsidP="00E57BA2">
            <w:pPr>
              <w:spacing w:before="100" w:after="100"/>
              <w:ind w:left="0" w:firstLine="0"/>
              <w:rPr>
                <w:rFonts w:ascii="Times New Roman" w:hAnsi="Times New Roman"/>
                <w:sz w:val="24"/>
                <w:szCs w:val="24"/>
              </w:rPr>
            </w:pPr>
            <w:r w:rsidRPr="0043735C">
              <w:rPr>
                <w:rFonts w:ascii="Times New Roman" w:hAnsi="Times New Roman"/>
                <w:sz w:val="24"/>
                <w:szCs w:val="24"/>
              </w:rPr>
              <w:t>Specialist Support Lecturer</w:t>
            </w:r>
            <w:r>
              <w:rPr>
                <w:rFonts w:ascii="Times New Roman" w:hAnsi="Times New Roman"/>
                <w:sz w:val="24"/>
                <w:szCs w:val="24"/>
              </w:rPr>
              <w:t>, Student Services</w:t>
            </w:r>
          </w:p>
        </w:tc>
        <w:tc>
          <w:tcPr>
            <w:tcW w:w="2012" w:type="dxa"/>
          </w:tcPr>
          <w:p w14:paraId="023617C5" w14:textId="77777777" w:rsidR="0012024F" w:rsidRPr="0043735C" w:rsidRDefault="0012024F" w:rsidP="00E57BA2">
            <w:pPr>
              <w:spacing w:before="100"/>
              <w:ind w:left="0" w:firstLine="0"/>
              <w:jc w:val="center"/>
              <w:rPr>
                <w:rFonts w:ascii="Times New Roman" w:hAnsi="Times New Roman"/>
                <w:sz w:val="24"/>
                <w:szCs w:val="24"/>
              </w:rPr>
            </w:pPr>
            <w:r w:rsidRPr="0043735C">
              <w:rPr>
                <w:rFonts w:ascii="Times New Roman" w:hAnsi="Times New Roman"/>
                <w:sz w:val="24"/>
                <w:szCs w:val="24"/>
              </w:rPr>
              <w:t>26/09/19</w:t>
            </w:r>
          </w:p>
          <w:p w14:paraId="703AA174" w14:textId="77777777" w:rsidR="0012024F" w:rsidRDefault="0012024F" w:rsidP="00E57BA2">
            <w:pPr>
              <w:ind w:left="0" w:firstLine="0"/>
              <w:jc w:val="center"/>
              <w:rPr>
                <w:rFonts w:ascii="Times New Roman" w:hAnsi="Times New Roman"/>
                <w:sz w:val="24"/>
                <w:szCs w:val="24"/>
              </w:rPr>
            </w:pPr>
            <w:r w:rsidRPr="0043735C">
              <w:rPr>
                <w:rFonts w:ascii="Times New Roman" w:hAnsi="Times New Roman"/>
                <w:sz w:val="24"/>
                <w:szCs w:val="24"/>
              </w:rPr>
              <w:t>03/10/19</w:t>
            </w:r>
          </w:p>
          <w:p w14:paraId="1450C486" w14:textId="77777777" w:rsidR="0012024F" w:rsidRDefault="0012024F" w:rsidP="00E57BA2">
            <w:pPr>
              <w:ind w:left="0" w:firstLine="0"/>
              <w:jc w:val="center"/>
              <w:rPr>
                <w:rFonts w:ascii="Times New Roman" w:hAnsi="Times New Roman"/>
                <w:sz w:val="24"/>
                <w:szCs w:val="24"/>
              </w:rPr>
            </w:pPr>
            <w:r>
              <w:rPr>
                <w:rFonts w:ascii="Times New Roman" w:hAnsi="Times New Roman"/>
                <w:sz w:val="24"/>
                <w:szCs w:val="24"/>
              </w:rPr>
              <w:t>10/10/19</w:t>
            </w:r>
          </w:p>
          <w:p w14:paraId="799009F0" w14:textId="77777777" w:rsidR="0012024F" w:rsidRDefault="0012024F" w:rsidP="00E57BA2">
            <w:pPr>
              <w:ind w:left="0" w:firstLine="0"/>
              <w:jc w:val="center"/>
              <w:rPr>
                <w:rFonts w:ascii="Times New Roman" w:hAnsi="Times New Roman"/>
                <w:sz w:val="24"/>
                <w:szCs w:val="24"/>
              </w:rPr>
            </w:pPr>
            <w:r>
              <w:rPr>
                <w:rFonts w:ascii="Times New Roman" w:hAnsi="Times New Roman"/>
                <w:sz w:val="24"/>
                <w:szCs w:val="24"/>
              </w:rPr>
              <w:t>17/10/19</w:t>
            </w:r>
          </w:p>
          <w:p w14:paraId="25DA4469" w14:textId="77777777" w:rsidR="0012024F" w:rsidRDefault="0012024F" w:rsidP="00E57BA2">
            <w:pPr>
              <w:ind w:left="0" w:firstLine="0"/>
              <w:jc w:val="center"/>
              <w:rPr>
                <w:rFonts w:ascii="Times New Roman" w:hAnsi="Times New Roman"/>
                <w:sz w:val="24"/>
                <w:szCs w:val="24"/>
              </w:rPr>
            </w:pPr>
            <w:r>
              <w:rPr>
                <w:rFonts w:ascii="Times New Roman" w:hAnsi="Times New Roman"/>
                <w:sz w:val="24"/>
                <w:szCs w:val="24"/>
              </w:rPr>
              <w:t>24/10/19</w:t>
            </w:r>
          </w:p>
          <w:p w14:paraId="417F2C50" w14:textId="77777777" w:rsidR="0012024F" w:rsidRDefault="0012024F" w:rsidP="00E57BA2">
            <w:pPr>
              <w:ind w:left="0" w:firstLine="0"/>
              <w:jc w:val="center"/>
              <w:rPr>
                <w:rFonts w:ascii="Times New Roman" w:hAnsi="Times New Roman"/>
                <w:sz w:val="24"/>
                <w:szCs w:val="24"/>
              </w:rPr>
            </w:pPr>
            <w:r>
              <w:rPr>
                <w:rFonts w:ascii="Times New Roman" w:hAnsi="Times New Roman"/>
                <w:sz w:val="24"/>
                <w:szCs w:val="24"/>
              </w:rPr>
              <w:t>31/10/19</w:t>
            </w:r>
          </w:p>
          <w:p w14:paraId="46D3CD6F" w14:textId="77777777" w:rsidR="0012024F" w:rsidRDefault="0012024F" w:rsidP="00E57BA2">
            <w:pPr>
              <w:ind w:left="0" w:firstLine="0"/>
              <w:jc w:val="center"/>
              <w:rPr>
                <w:rFonts w:ascii="Times New Roman" w:hAnsi="Times New Roman"/>
                <w:sz w:val="24"/>
                <w:szCs w:val="24"/>
              </w:rPr>
            </w:pPr>
            <w:r>
              <w:rPr>
                <w:rFonts w:ascii="Times New Roman" w:hAnsi="Times New Roman"/>
                <w:sz w:val="24"/>
                <w:szCs w:val="24"/>
              </w:rPr>
              <w:t>06/11/19</w:t>
            </w:r>
          </w:p>
          <w:p w14:paraId="467CE308" w14:textId="77777777" w:rsidR="0012024F" w:rsidRDefault="0012024F" w:rsidP="00E57BA2">
            <w:pPr>
              <w:ind w:left="0" w:firstLine="0"/>
              <w:jc w:val="center"/>
              <w:rPr>
                <w:rFonts w:ascii="Times New Roman" w:hAnsi="Times New Roman"/>
                <w:sz w:val="24"/>
                <w:szCs w:val="24"/>
              </w:rPr>
            </w:pPr>
            <w:r>
              <w:rPr>
                <w:rFonts w:ascii="Times New Roman" w:hAnsi="Times New Roman"/>
                <w:sz w:val="24"/>
                <w:szCs w:val="24"/>
              </w:rPr>
              <w:t>12/11/19</w:t>
            </w:r>
          </w:p>
          <w:p w14:paraId="401E7D3A" w14:textId="77777777" w:rsidR="0012024F" w:rsidRDefault="0012024F" w:rsidP="00E57BA2">
            <w:pPr>
              <w:ind w:left="0" w:firstLine="0"/>
              <w:jc w:val="center"/>
              <w:rPr>
                <w:rFonts w:ascii="Times New Roman" w:hAnsi="Times New Roman"/>
                <w:sz w:val="24"/>
                <w:szCs w:val="24"/>
              </w:rPr>
            </w:pPr>
            <w:r>
              <w:rPr>
                <w:rFonts w:ascii="Times New Roman" w:hAnsi="Times New Roman"/>
                <w:sz w:val="24"/>
                <w:szCs w:val="24"/>
              </w:rPr>
              <w:t>19/11/19</w:t>
            </w:r>
          </w:p>
          <w:p w14:paraId="6CB6F34F" w14:textId="77777777" w:rsidR="0012024F" w:rsidRDefault="0012024F" w:rsidP="00E57BA2">
            <w:pPr>
              <w:ind w:left="0" w:firstLine="0"/>
              <w:jc w:val="center"/>
              <w:rPr>
                <w:rFonts w:ascii="Times New Roman" w:hAnsi="Times New Roman"/>
                <w:sz w:val="24"/>
                <w:szCs w:val="24"/>
              </w:rPr>
            </w:pPr>
            <w:r>
              <w:rPr>
                <w:rFonts w:ascii="Times New Roman" w:hAnsi="Times New Roman"/>
                <w:sz w:val="24"/>
                <w:szCs w:val="24"/>
              </w:rPr>
              <w:t>26/11/19</w:t>
            </w:r>
          </w:p>
          <w:p w14:paraId="41A1045A" w14:textId="77777777" w:rsidR="0012024F" w:rsidRDefault="0012024F" w:rsidP="00E57BA2">
            <w:pPr>
              <w:ind w:left="0" w:firstLine="0"/>
              <w:jc w:val="center"/>
              <w:rPr>
                <w:rFonts w:ascii="Times New Roman" w:hAnsi="Times New Roman"/>
                <w:sz w:val="24"/>
                <w:szCs w:val="24"/>
              </w:rPr>
            </w:pPr>
            <w:r>
              <w:rPr>
                <w:rFonts w:ascii="Times New Roman" w:hAnsi="Times New Roman"/>
                <w:sz w:val="24"/>
                <w:szCs w:val="24"/>
              </w:rPr>
              <w:t>29/11/19</w:t>
            </w:r>
          </w:p>
          <w:p w14:paraId="5930C4D7" w14:textId="77777777" w:rsidR="0012024F" w:rsidRDefault="0012024F" w:rsidP="00E57BA2">
            <w:pPr>
              <w:ind w:left="0" w:firstLine="0"/>
              <w:jc w:val="center"/>
              <w:rPr>
                <w:rFonts w:ascii="Times New Roman" w:hAnsi="Times New Roman"/>
                <w:sz w:val="24"/>
                <w:szCs w:val="24"/>
              </w:rPr>
            </w:pPr>
            <w:r>
              <w:rPr>
                <w:rFonts w:ascii="Times New Roman" w:hAnsi="Times New Roman"/>
                <w:sz w:val="24"/>
                <w:szCs w:val="24"/>
              </w:rPr>
              <w:t>03/12/19</w:t>
            </w:r>
          </w:p>
          <w:p w14:paraId="3EFC4545" w14:textId="77777777" w:rsidR="0012024F" w:rsidRDefault="0012024F" w:rsidP="00E57BA2">
            <w:pPr>
              <w:ind w:left="0" w:firstLine="0"/>
              <w:jc w:val="center"/>
              <w:rPr>
                <w:rFonts w:ascii="Times New Roman" w:hAnsi="Times New Roman"/>
                <w:sz w:val="24"/>
                <w:szCs w:val="24"/>
              </w:rPr>
            </w:pPr>
            <w:r>
              <w:rPr>
                <w:rFonts w:ascii="Times New Roman" w:hAnsi="Times New Roman"/>
                <w:sz w:val="24"/>
                <w:szCs w:val="24"/>
              </w:rPr>
              <w:t>12/12/11</w:t>
            </w:r>
          </w:p>
          <w:p w14:paraId="6EFA47BF" w14:textId="77777777" w:rsidR="0012024F" w:rsidRPr="0043735C" w:rsidRDefault="0012024F" w:rsidP="00E57BA2">
            <w:pPr>
              <w:spacing w:after="100"/>
              <w:ind w:left="0" w:firstLine="0"/>
              <w:jc w:val="center"/>
              <w:rPr>
                <w:rFonts w:ascii="Times New Roman" w:hAnsi="Times New Roman"/>
                <w:sz w:val="24"/>
                <w:szCs w:val="24"/>
              </w:rPr>
            </w:pPr>
            <w:r>
              <w:rPr>
                <w:rFonts w:ascii="Times New Roman" w:hAnsi="Times New Roman"/>
                <w:sz w:val="24"/>
                <w:szCs w:val="24"/>
              </w:rPr>
              <w:t>18/12/19</w:t>
            </w:r>
          </w:p>
        </w:tc>
        <w:tc>
          <w:tcPr>
            <w:tcW w:w="1995" w:type="dxa"/>
          </w:tcPr>
          <w:p w14:paraId="129F68DE" w14:textId="77777777" w:rsidR="0012024F" w:rsidRDefault="0012024F" w:rsidP="00E57BA2">
            <w:pPr>
              <w:spacing w:before="100"/>
              <w:ind w:left="0" w:firstLine="0"/>
              <w:jc w:val="center"/>
              <w:rPr>
                <w:rFonts w:ascii="Times New Roman" w:hAnsi="Times New Roman"/>
                <w:sz w:val="24"/>
                <w:szCs w:val="24"/>
              </w:rPr>
            </w:pPr>
            <w:r>
              <w:rPr>
                <w:rFonts w:ascii="Times New Roman" w:hAnsi="Times New Roman"/>
                <w:sz w:val="24"/>
                <w:szCs w:val="24"/>
              </w:rPr>
              <w:t>09/01/20</w:t>
            </w:r>
          </w:p>
          <w:p w14:paraId="0886D781" w14:textId="77777777" w:rsidR="0012024F" w:rsidRDefault="0012024F" w:rsidP="00E57BA2">
            <w:pPr>
              <w:ind w:left="0" w:firstLine="0"/>
              <w:jc w:val="center"/>
              <w:rPr>
                <w:rFonts w:ascii="Times New Roman" w:hAnsi="Times New Roman"/>
                <w:sz w:val="24"/>
                <w:szCs w:val="24"/>
              </w:rPr>
            </w:pPr>
            <w:r>
              <w:rPr>
                <w:rFonts w:ascii="Times New Roman" w:hAnsi="Times New Roman"/>
                <w:sz w:val="24"/>
                <w:szCs w:val="24"/>
              </w:rPr>
              <w:t>16/01/20</w:t>
            </w:r>
          </w:p>
          <w:p w14:paraId="380634F3" w14:textId="77777777" w:rsidR="0012024F" w:rsidRDefault="0012024F" w:rsidP="00E57BA2">
            <w:pPr>
              <w:ind w:left="0" w:firstLine="0"/>
              <w:jc w:val="center"/>
              <w:rPr>
                <w:rFonts w:ascii="Times New Roman" w:hAnsi="Times New Roman"/>
                <w:sz w:val="24"/>
                <w:szCs w:val="24"/>
              </w:rPr>
            </w:pPr>
            <w:r>
              <w:rPr>
                <w:rFonts w:ascii="Times New Roman" w:hAnsi="Times New Roman"/>
                <w:sz w:val="24"/>
                <w:szCs w:val="24"/>
              </w:rPr>
              <w:t>23/01/20</w:t>
            </w:r>
          </w:p>
          <w:p w14:paraId="612A13E2" w14:textId="77777777" w:rsidR="0012024F" w:rsidRDefault="0012024F" w:rsidP="00E57BA2">
            <w:pPr>
              <w:ind w:left="0" w:firstLine="0"/>
              <w:jc w:val="center"/>
              <w:rPr>
                <w:rFonts w:ascii="Times New Roman" w:hAnsi="Times New Roman"/>
                <w:sz w:val="24"/>
                <w:szCs w:val="24"/>
              </w:rPr>
            </w:pPr>
            <w:r>
              <w:rPr>
                <w:rFonts w:ascii="Times New Roman" w:hAnsi="Times New Roman"/>
                <w:sz w:val="24"/>
                <w:szCs w:val="24"/>
              </w:rPr>
              <w:t>28/01/20</w:t>
            </w:r>
          </w:p>
          <w:p w14:paraId="2649BB7D" w14:textId="77777777" w:rsidR="0012024F" w:rsidRDefault="0012024F" w:rsidP="00E57BA2">
            <w:pPr>
              <w:ind w:left="0" w:firstLine="0"/>
              <w:jc w:val="center"/>
              <w:rPr>
                <w:rFonts w:ascii="Times New Roman" w:hAnsi="Times New Roman"/>
                <w:sz w:val="24"/>
                <w:szCs w:val="24"/>
              </w:rPr>
            </w:pPr>
            <w:r>
              <w:rPr>
                <w:rFonts w:ascii="Times New Roman" w:hAnsi="Times New Roman"/>
                <w:sz w:val="24"/>
                <w:szCs w:val="24"/>
              </w:rPr>
              <w:t>04/02/20</w:t>
            </w:r>
          </w:p>
          <w:p w14:paraId="75AA83F2" w14:textId="77777777" w:rsidR="0012024F" w:rsidRDefault="0012024F" w:rsidP="00E57BA2">
            <w:pPr>
              <w:ind w:left="0" w:firstLine="0"/>
              <w:jc w:val="center"/>
              <w:rPr>
                <w:rFonts w:ascii="Times New Roman" w:hAnsi="Times New Roman"/>
                <w:sz w:val="24"/>
                <w:szCs w:val="24"/>
              </w:rPr>
            </w:pPr>
            <w:r>
              <w:rPr>
                <w:rFonts w:ascii="Times New Roman" w:hAnsi="Times New Roman"/>
                <w:sz w:val="24"/>
                <w:szCs w:val="24"/>
              </w:rPr>
              <w:t>11/02/20</w:t>
            </w:r>
          </w:p>
          <w:p w14:paraId="2994DD71" w14:textId="77777777" w:rsidR="0012024F" w:rsidRDefault="0012024F" w:rsidP="00E57BA2">
            <w:pPr>
              <w:ind w:left="0" w:firstLine="0"/>
              <w:jc w:val="center"/>
              <w:rPr>
                <w:rFonts w:ascii="Times New Roman" w:hAnsi="Times New Roman"/>
                <w:sz w:val="24"/>
                <w:szCs w:val="24"/>
              </w:rPr>
            </w:pPr>
            <w:r>
              <w:rPr>
                <w:rFonts w:ascii="Times New Roman" w:hAnsi="Times New Roman"/>
                <w:sz w:val="24"/>
                <w:szCs w:val="24"/>
              </w:rPr>
              <w:t>18/02/20</w:t>
            </w:r>
          </w:p>
          <w:p w14:paraId="4EFFFBB6" w14:textId="77777777" w:rsidR="0012024F" w:rsidRDefault="0012024F" w:rsidP="00E57BA2">
            <w:pPr>
              <w:ind w:left="0" w:firstLine="0"/>
              <w:jc w:val="center"/>
              <w:rPr>
                <w:rFonts w:ascii="Times New Roman" w:hAnsi="Times New Roman"/>
                <w:sz w:val="24"/>
                <w:szCs w:val="24"/>
              </w:rPr>
            </w:pPr>
            <w:r>
              <w:rPr>
                <w:rFonts w:ascii="Times New Roman" w:hAnsi="Times New Roman"/>
                <w:sz w:val="24"/>
                <w:szCs w:val="24"/>
              </w:rPr>
              <w:t>25/02/20</w:t>
            </w:r>
          </w:p>
          <w:p w14:paraId="4D684FC8" w14:textId="77777777" w:rsidR="0012024F" w:rsidRDefault="0012024F" w:rsidP="00E57BA2">
            <w:pPr>
              <w:ind w:left="0" w:firstLine="0"/>
              <w:jc w:val="center"/>
              <w:rPr>
                <w:rFonts w:ascii="Times New Roman" w:hAnsi="Times New Roman"/>
                <w:sz w:val="24"/>
                <w:szCs w:val="24"/>
              </w:rPr>
            </w:pPr>
            <w:r>
              <w:rPr>
                <w:rFonts w:ascii="Times New Roman" w:hAnsi="Times New Roman"/>
                <w:sz w:val="24"/>
                <w:szCs w:val="24"/>
              </w:rPr>
              <w:t>03/03/20</w:t>
            </w:r>
          </w:p>
          <w:p w14:paraId="35C97D41" w14:textId="77777777" w:rsidR="0012024F" w:rsidRDefault="0012024F" w:rsidP="00E57BA2">
            <w:pPr>
              <w:ind w:left="0" w:firstLine="0"/>
              <w:jc w:val="center"/>
              <w:rPr>
                <w:rFonts w:ascii="Times New Roman" w:hAnsi="Times New Roman"/>
                <w:sz w:val="24"/>
                <w:szCs w:val="24"/>
              </w:rPr>
            </w:pPr>
            <w:r>
              <w:rPr>
                <w:rFonts w:ascii="Times New Roman" w:hAnsi="Times New Roman"/>
                <w:sz w:val="24"/>
                <w:szCs w:val="24"/>
              </w:rPr>
              <w:t>10/03/20</w:t>
            </w:r>
          </w:p>
          <w:p w14:paraId="0DD6F90A" w14:textId="77777777" w:rsidR="0012024F" w:rsidRDefault="0012024F" w:rsidP="00E57BA2">
            <w:pPr>
              <w:ind w:left="0" w:firstLine="0"/>
              <w:jc w:val="center"/>
              <w:rPr>
                <w:rFonts w:ascii="Times New Roman" w:hAnsi="Times New Roman"/>
                <w:sz w:val="24"/>
                <w:szCs w:val="24"/>
              </w:rPr>
            </w:pPr>
            <w:r>
              <w:rPr>
                <w:rFonts w:ascii="Times New Roman" w:hAnsi="Times New Roman"/>
                <w:sz w:val="24"/>
                <w:szCs w:val="24"/>
              </w:rPr>
              <w:t>17/03/20</w:t>
            </w:r>
          </w:p>
          <w:p w14:paraId="0B1CA09F" w14:textId="77777777" w:rsidR="0012024F" w:rsidRDefault="0012024F" w:rsidP="00E57BA2">
            <w:pPr>
              <w:ind w:left="0" w:firstLine="0"/>
              <w:jc w:val="center"/>
              <w:rPr>
                <w:rFonts w:ascii="Times New Roman" w:hAnsi="Times New Roman"/>
                <w:sz w:val="24"/>
                <w:szCs w:val="24"/>
              </w:rPr>
            </w:pPr>
            <w:r>
              <w:rPr>
                <w:rFonts w:ascii="Times New Roman" w:hAnsi="Times New Roman"/>
                <w:sz w:val="24"/>
                <w:szCs w:val="24"/>
              </w:rPr>
              <w:t>24/03/20</w:t>
            </w:r>
          </w:p>
          <w:p w14:paraId="644A98C6" w14:textId="77777777" w:rsidR="0012024F" w:rsidRPr="0043735C" w:rsidRDefault="0012024F" w:rsidP="00E57BA2">
            <w:pPr>
              <w:ind w:left="0" w:firstLine="0"/>
              <w:jc w:val="center"/>
              <w:rPr>
                <w:rFonts w:ascii="Times New Roman" w:hAnsi="Times New Roman"/>
                <w:sz w:val="24"/>
                <w:szCs w:val="24"/>
              </w:rPr>
            </w:pPr>
            <w:r>
              <w:rPr>
                <w:rFonts w:ascii="Times New Roman" w:hAnsi="Times New Roman"/>
                <w:sz w:val="24"/>
                <w:szCs w:val="24"/>
              </w:rPr>
              <w:t>31/03/20</w:t>
            </w:r>
          </w:p>
        </w:tc>
      </w:tr>
      <w:tr w:rsidR="0012024F" w:rsidRPr="0043735C" w14:paraId="530B0F64" w14:textId="77777777" w:rsidTr="00E57BA2">
        <w:tc>
          <w:tcPr>
            <w:tcW w:w="5009" w:type="dxa"/>
          </w:tcPr>
          <w:p w14:paraId="06570FE0" w14:textId="77777777" w:rsidR="0012024F" w:rsidRPr="0015187C" w:rsidRDefault="0012024F" w:rsidP="00E57BA2">
            <w:pPr>
              <w:spacing w:before="100"/>
              <w:ind w:left="0" w:firstLine="0"/>
              <w:jc w:val="left"/>
              <w:rPr>
                <w:rFonts w:ascii="Times New Roman" w:hAnsi="Times New Roman"/>
                <w:sz w:val="24"/>
                <w:szCs w:val="24"/>
              </w:rPr>
            </w:pPr>
            <w:r w:rsidRPr="005A0D71">
              <w:rPr>
                <w:rFonts w:ascii="Times New Roman" w:hAnsi="Times New Roman"/>
                <w:i/>
                <w:iCs/>
                <w:sz w:val="24"/>
                <w:szCs w:val="24"/>
              </w:rPr>
              <w:t>Tystysgrif Sgiliau Iaith Gymraeg</w:t>
            </w:r>
            <w:r w:rsidRPr="0015187C">
              <w:rPr>
                <w:rFonts w:ascii="Times New Roman" w:hAnsi="Times New Roman"/>
                <w:sz w:val="24"/>
                <w:szCs w:val="24"/>
              </w:rPr>
              <w:t>:</w:t>
            </w:r>
          </w:p>
          <w:p w14:paraId="5508B0A8" w14:textId="77777777" w:rsidR="0012024F" w:rsidRPr="0043735C" w:rsidRDefault="008D44EE" w:rsidP="00E57BA2">
            <w:pPr>
              <w:spacing w:after="100"/>
              <w:ind w:left="0" w:firstLine="0"/>
              <w:jc w:val="left"/>
              <w:rPr>
                <w:rFonts w:ascii="Times New Roman" w:hAnsi="Times New Roman"/>
                <w:sz w:val="24"/>
                <w:szCs w:val="24"/>
              </w:rPr>
            </w:pPr>
            <w:hyperlink r:id="rId25" w:history="1">
              <w:r w:rsidR="0012024F" w:rsidRPr="0015187C">
                <w:rPr>
                  <w:rStyle w:val="Hyperlink"/>
                  <w:rFonts w:ascii="Times New Roman" w:hAnsi="Times New Roman"/>
                  <w:sz w:val="24"/>
                  <w:szCs w:val="24"/>
                </w:rPr>
                <w:t>https://www.uwtsd.ac.uk/cy/coleg-cymraeg/tystysgrif-sgiliau-iaith/</w:t>
              </w:r>
            </w:hyperlink>
          </w:p>
        </w:tc>
        <w:tc>
          <w:tcPr>
            <w:tcW w:w="2012" w:type="dxa"/>
          </w:tcPr>
          <w:p w14:paraId="496E0448" w14:textId="77777777" w:rsidR="0012024F" w:rsidRPr="0043735C" w:rsidRDefault="0012024F" w:rsidP="00E57BA2">
            <w:pPr>
              <w:spacing w:before="100" w:after="100"/>
              <w:ind w:left="0" w:firstLine="0"/>
              <w:jc w:val="center"/>
              <w:rPr>
                <w:rFonts w:ascii="Times New Roman" w:hAnsi="Times New Roman"/>
                <w:sz w:val="24"/>
                <w:szCs w:val="24"/>
              </w:rPr>
            </w:pPr>
            <w:r>
              <w:rPr>
                <w:rFonts w:ascii="Times New Roman" w:hAnsi="Times New Roman"/>
                <w:sz w:val="24"/>
                <w:szCs w:val="24"/>
              </w:rPr>
              <w:t>24/10/19</w:t>
            </w:r>
          </w:p>
        </w:tc>
        <w:tc>
          <w:tcPr>
            <w:tcW w:w="1995" w:type="dxa"/>
          </w:tcPr>
          <w:p w14:paraId="1CA72389" w14:textId="77777777" w:rsidR="0012024F" w:rsidRPr="0043735C" w:rsidRDefault="0012024F" w:rsidP="00E57BA2">
            <w:pPr>
              <w:spacing w:before="100" w:after="100"/>
              <w:ind w:left="0" w:firstLine="0"/>
              <w:jc w:val="center"/>
              <w:rPr>
                <w:rFonts w:ascii="Times New Roman" w:hAnsi="Times New Roman"/>
                <w:sz w:val="24"/>
                <w:szCs w:val="24"/>
              </w:rPr>
            </w:pPr>
          </w:p>
        </w:tc>
      </w:tr>
      <w:tr w:rsidR="0012024F" w:rsidRPr="0043735C" w14:paraId="719A27EE" w14:textId="77777777" w:rsidTr="00E57BA2">
        <w:tc>
          <w:tcPr>
            <w:tcW w:w="5009" w:type="dxa"/>
          </w:tcPr>
          <w:p w14:paraId="6A5A5A40" w14:textId="77777777" w:rsidR="0012024F" w:rsidRPr="009E73FB" w:rsidRDefault="0012024F" w:rsidP="00E57BA2">
            <w:pPr>
              <w:spacing w:before="100" w:after="100"/>
              <w:ind w:left="0" w:firstLine="0"/>
              <w:jc w:val="left"/>
              <w:rPr>
                <w:rFonts w:ascii="Times New Roman" w:hAnsi="Times New Roman"/>
                <w:sz w:val="24"/>
                <w:szCs w:val="24"/>
              </w:rPr>
            </w:pPr>
            <w:r w:rsidRPr="009E73FB">
              <w:rPr>
                <w:rFonts w:ascii="Times New Roman" w:hAnsi="Times New Roman"/>
                <w:sz w:val="24"/>
                <w:szCs w:val="24"/>
              </w:rPr>
              <w:t>UWTSD Certificate in Theology</w:t>
            </w:r>
            <w:r>
              <w:rPr>
                <w:rFonts w:ascii="Times New Roman" w:hAnsi="Times New Roman"/>
                <w:sz w:val="24"/>
                <w:szCs w:val="24"/>
              </w:rPr>
              <w:t xml:space="preserve"> for </w:t>
            </w:r>
            <w:r w:rsidRPr="009E73FB">
              <w:rPr>
                <w:rFonts w:ascii="Times New Roman" w:hAnsi="Times New Roman"/>
                <w:sz w:val="24"/>
                <w:szCs w:val="24"/>
              </w:rPr>
              <w:t>Discipleship</w:t>
            </w:r>
            <w:r>
              <w:rPr>
                <w:rFonts w:ascii="Times New Roman" w:hAnsi="Times New Roman"/>
                <w:sz w:val="24"/>
                <w:szCs w:val="24"/>
              </w:rPr>
              <w:t xml:space="preserve">, </w:t>
            </w:r>
            <w:r w:rsidRPr="009E73FB">
              <w:rPr>
                <w:rFonts w:ascii="Times New Roman" w:hAnsi="Times New Roman"/>
                <w:sz w:val="24"/>
                <w:szCs w:val="24"/>
              </w:rPr>
              <w:t>Mi</w:t>
            </w:r>
            <w:r>
              <w:rPr>
                <w:rFonts w:ascii="Times New Roman" w:hAnsi="Times New Roman"/>
                <w:sz w:val="24"/>
                <w:szCs w:val="24"/>
              </w:rPr>
              <w:t>nistry and Mission</w:t>
            </w:r>
            <w:r w:rsidRPr="009E73FB">
              <w:rPr>
                <w:rFonts w:ascii="Times New Roman" w:hAnsi="Times New Roman"/>
                <w:sz w:val="24"/>
                <w:szCs w:val="24"/>
              </w:rPr>
              <w:t xml:space="preserve">: </w:t>
            </w:r>
            <w:hyperlink r:id="rId26" w:history="1">
              <w:r w:rsidRPr="009E73FB">
                <w:rPr>
                  <w:rStyle w:val="Hyperlink"/>
                  <w:rFonts w:ascii="Times New Roman" w:hAnsi="Times New Roman"/>
                  <w:sz w:val="24"/>
                  <w:szCs w:val="24"/>
                </w:rPr>
                <w:t>https://www.stpadarns.ac.uk/en/courses/theology-life/</w:t>
              </w:r>
            </w:hyperlink>
          </w:p>
        </w:tc>
        <w:tc>
          <w:tcPr>
            <w:tcW w:w="2012" w:type="dxa"/>
          </w:tcPr>
          <w:p w14:paraId="27452ACF" w14:textId="77777777" w:rsidR="0012024F" w:rsidRPr="0043735C" w:rsidRDefault="0012024F" w:rsidP="00E57BA2">
            <w:pPr>
              <w:spacing w:before="100"/>
              <w:ind w:left="0" w:firstLine="0"/>
              <w:jc w:val="center"/>
              <w:rPr>
                <w:rFonts w:ascii="Times New Roman" w:hAnsi="Times New Roman"/>
                <w:sz w:val="24"/>
                <w:szCs w:val="24"/>
              </w:rPr>
            </w:pPr>
          </w:p>
        </w:tc>
        <w:tc>
          <w:tcPr>
            <w:tcW w:w="1995" w:type="dxa"/>
          </w:tcPr>
          <w:p w14:paraId="23880DB5" w14:textId="77777777" w:rsidR="0012024F" w:rsidRDefault="0012024F" w:rsidP="00E57BA2">
            <w:pPr>
              <w:spacing w:before="100"/>
              <w:ind w:left="0" w:firstLine="0"/>
              <w:jc w:val="center"/>
              <w:rPr>
                <w:rFonts w:ascii="Times New Roman" w:hAnsi="Times New Roman"/>
                <w:sz w:val="24"/>
                <w:szCs w:val="24"/>
              </w:rPr>
            </w:pPr>
            <w:r>
              <w:rPr>
                <w:rFonts w:ascii="Times New Roman" w:hAnsi="Times New Roman"/>
                <w:sz w:val="24"/>
                <w:szCs w:val="24"/>
              </w:rPr>
              <w:t>07/03/20</w:t>
            </w:r>
          </w:p>
          <w:p w14:paraId="3582AFAC" w14:textId="77777777" w:rsidR="0012024F" w:rsidRDefault="0012024F" w:rsidP="00E57BA2">
            <w:pPr>
              <w:spacing w:after="100"/>
              <w:ind w:left="0" w:firstLine="0"/>
              <w:jc w:val="center"/>
              <w:rPr>
                <w:rFonts w:ascii="Times New Roman" w:hAnsi="Times New Roman"/>
                <w:sz w:val="24"/>
                <w:szCs w:val="24"/>
              </w:rPr>
            </w:pPr>
            <w:r>
              <w:rPr>
                <w:rFonts w:ascii="Times New Roman" w:hAnsi="Times New Roman"/>
                <w:sz w:val="24"/>
                <w:szCs w:val="24"/>
              </w:rPr>
              <w:t>09/05/20</w:t>
            </w:r>
          </w:p>
        </w:tc>
      </w:tr>
      <w:tr w:rsidR="0012024F" w:rsidRPr="0043735C" w14:paraId="46195379" w14:textId="77777777" w:rsidTr="00E57BA2">
        <w:tc>
          <w:tcPr>
            <w:tcW w:w="5009" w:type="dxa"/>
          </w:tcPr>
          <w:p w14:paraId="41FADC7B" w14:textId="77777777" w:rsidR="0012024F" w:rsidRPr="009E73FB" w:rsidRDefault="0012024F" w:rsidP="00E57BA2">
            <w:pPr>
              <w:spacing w:before="100"/>
              <w:ind w:left="0" w:firstLine="0"/>
              <w:jc w:val="left"/>
              <w:rPr>
                <w:rFonts w:ascii="Times New Roman" w:hAnsi="Times New Roman"/>
                <w:sz w:val="24"/>
                <w:szCs w:val="24"/>
              </w:rPr>
            </w:pPr>
            <w:r w:rsidRPr="009E73FB">
              <w:rPr>
                <w:rFonts w:ascii="Times New Roman" w:hAnsi="Times New Roman"/>
                <w:sz w:val="24"/>
                <w:szCs w:val="24"/>
              </w:rPr>
              <w:t xml:space="preserve">UWTSD Graduate </w:t>
            </w:r>
            <w:r>
              <w:rPr>
                <w:rFonts w:ascii="Times New Roman" w:hAnsi="Times New Roman"/>
                <w:sz w:val="24"/>
                <w:szCs w:val="24"/>
              </w:rPr>
              <w:t xml:space="preserve">Certificate </w:t>
            </w:r>
            <w:r w:rsidRPr="009E73FB">
              <w:rPr>
                <w:rFonts w:ascii="Times New Roman" w:hAnsi="Times New Roman"/>
                <w:sz w:val="24"/>
                <w:szCs w:val="24"/>
              </w:rPr>
              <w:t>in Counselling</w:t>
            </w:r>
            <w:r>
              <w:rPr>
                <w:rFonts w:ascii="Times New Roman" w:hAnsi="Times New Roman"/>
                <w:sz w:val="24"/>
                <w:szCs w:val="24"/>
              </w:rPr>
              <w:t xml:space="preserve"> Skills:</w:t>
            </w:r>
          </w:p>
          <w:p w14:paraId="4FE940CF" w14:textId="77777777" w:rsidR="0012024F" w:rsidRDefault="008D44EE" w:rsidP="00E57BA2">
            <w:pPr>
              <w:spacing w:after="100"/>
              <w:ind w:left="0" w:firstLine="0"/>
              <w:jc w:val="left"/>
              <w:rPr>
                <w:rFonts w:ascii="Times New Roman" w:hAnsi="Times New Roman"/>
                <w:sz w:val="24"/>
                <w:szCs w:val="24"/>
              </w:rPr>
            </w:pPr>
            <w:hyperlink r:id="rId27" w:history="1">
              <w:r w:rsidR="0012024F" w:rsidRPr="009E73FB">
                <w:rPr>
                  <w:rStyle w:val="Hyperlink"/>
                  <w:rFonts w:ascii="Times New Roman" w:hAnsi="Times New Roman"/>
                  <w:sz w:val="24"/>
                  <w:szCs w:val="24"/>
                </w:rPr>
                <w:t>https://www.uwtsd.ac.uk/graduate-certificate-counselling-skills/</w:t>
              </w:r>
            </w:hyperlink>
          </w:p>
        </w:tc>
        <w:tc>
          <w:tcPr>
            <w:tcW w:w="2012" w:type="dxa"/>
          </w:tcPr>
          <w:p w14:paraId="42683524" w14:textId="77777777" w:rsidR="0012024F" w:rsidRPr="0043735C" w:rsidRDefault="0012024F" w:rsidP="00E57BA2">
            <w:pPr>
              <w:spacing w:before="100" w:after="100"/>
              <w:ind w:left="0" w:firstLine="0"/>
              <w:jc w:val="center"/>
              <w:rPr>
                <w:rFonts w:ascii="Times New Roman" w:hAnsi="Times New Roman"/>
                <w:sz w:val="24"/>
                <w:szCs w:val="24"/>
              </w:rPr>
            </w:pPr>
          </w:p>
        </w:tc>
        <w:tc>
          <w:tcPr>
            <w:tcW w:w="1995" w:type="dxa"/>
          </w:tcPr>
          <w:p w14:paraId="32CB8E28" w14:textId="77777777" w:rsidR="0012024F" w:rsidRDefault="0012024F" w:rsidP="00E57BA2">
            <w:pPr>
              <w:spacing w:before="100" w:after="100"/>
              <w:ind w:left="0" w:firstLine="0"/>
              <w:jc w:val="center"/>
              <w:rPr>
                <w:rFonts w:ascii="Times New Roman" w:hAnsi="Times New Roman"/>
                <w:sz w:val="24"/>
                <w:szCs w:val="24"/>
              </w:rPr>
            </w:pPr>
            <w:r>
              <w:rPr>
                <w:rFonts w:ascii="Times New Roman" w:hAnsi="Times New Roman"/>
                <w:sz w:val="24"/>
                <w:szCs w:val="24"/>
              </w:rPr>
              <w:t>06/01/20</w:t>
            </w:r>
          </w:p>
        </w:tc>
      </w:tr>
      <w:tr w:rsidR="0012024F" w:rsidRPr="0043735C" w14:paraId="2E519DCA" w14:textId="77777777" w:rsidTr="00E57BA2">
        <w:tc>
          <w:tcPr>
            <w:tcW w:w="5009" w:type="dxa"/>
          </w:tcPr>
          <w:p w14:paraId="54A4129C" w14:textId="77777777" w:rsidR="0012024F" w:rsidRPr="009E73FB" w:rsidRDefault="0012024F" w:rsidP="00E57BA2">
            <w:pPr>
              <w:spacing w:before="100" w:after="100"/>
              <w:ind w:left="0" w:firstLine="0"/>
              <w:jc w:val="left"/>
              <w:rPr>
                <w:rFonts w:ascii="Times New Roman" w:hAnsi="Times New Roman"/>
                <w:sz w:val="24"/>
                <w:szCs w:val="24"/>
              </w:rPr>
            </w:pPr>
            <w:r>
              <w:rPr>
                <w:rFonts w:ascii="Times New Roman" w:hAnsi="Times New Roman"/>
                <w:sz w:val="24"/>
                <w:szCs w:val="24"/>
              </w:rPr>
              <w:t>U</w:t>
            </w:r>
            <w:r w:rsidRPr="00576465">
              <w:rPr>
                <w:rFonts w:ascii="Times New Roman" w:hAnsi="Times New Roman"/>
                <w:sz w:val="24"/>
                <w:szCs w:val="24"/>
              </w:rPr>
              <w:t xml:space="preserve">WTSD MA Professional Practice: </w:t>
            </w:r>
            <w:hyperlink r:id="rId28" w:history="1">
              <w:r w:rsidRPr="00576465">
                <w:rPr>
                  <w:rStyle w:val="Hyperlink"/>
                  <w:rFonts w:ascii="Times New Roman" w:hAnsi="Times New Roman"/>
                  <w:sz w:val="24"/>
                  <w:szCs w:val="24"/>
                </w:rPr>
                <w:t>https://www.uwtsd.ac.uk/wappar/programmes/</w:t>
              </w:r>
            </w:hyperlink>
          </w:p>
        </w:tc>
        <w:tc>
          <w:tcPr>
            <w:tcW w:w="2012" w:type="dxa"/>
          </w:tcPr>
          <w:p w14:paraId="356AD9B7" w14:textId="77777777" w:rsidR="0012024F" w:rsidRPr="0043735C" w:rsidRDefault="0012024F" w:rsidP="00E57BA2">
            <w:pPr>
              <w:spacing w:before="100" w:after="100"/>
              <w:ind w:left="0" w:firstLine="0"/>
              <w:jc w:val="center"/>
              <w:rPr>
                <w:rFonts w:ascii="Times New Roman" w:hAnsi="Times New Roman"/>
                <w:sz w:val="24"/>
                <w:szCs w:val="24"/>
              </w:rPr>
            </w:pPr>
          </w:p>
        </w:tc>
        <w:tc>
          <w:tcPr>
            <w:tcW w:w="1995" w:type="dxa"/>
          </w:tcPr>
          <w:p w14:paraId="5F2F22A9" w14:textId="77777777" w:rsidR="0012024F" w:rsidRDefault="0012024F" w:rsidP="00E57BA2">
            <w:pPr>
              <w:spacing w:before="100" w:after="100"/>
              <w:ind w:left="0" w:firstLine="0"/>
              <w:jc w:val="center"/>
              <w:rPr>
                <w:rFonts w:ascii="Times New Roman" w:hAnsi="Times New Roman"/>
                <w:sz w:val="24"/>
                <w:szCs w:val="24"/>
              </w:rPr>
            </w:pPr>
            <w:r>
              <w:rPr>
                <w:rFonts w:ascii="Times New Roman" w:hAnsi="Times New Roman"/>
                <w:sz w:val="24"/>
                <w:szCs w:val="24"/>
              </w:rPr>
              <w:t>04/03/20</w:t>
            </w:r>
          </w:p>
        </w:tc>
      </w:tr>
    </w:tbl>
    <w:p w14:paraId="0C1F138C" w14:textId="77777777" w:rsidR="0012024F" w:rsidRPr="0043735C" w:rsidRDefault="0012024F" w:rsidP="0012024F">
      <w:pPr>
        <w:ind w:left="0" w:firstLine="0"/>
        <w:rPr>
          <w:rFonts w:ascii="Times New Roman" w:hAnsi="Times New Roman"/>
          <w:sz w:val="24"/>
          <w:szCs w:val="24"/>
        </w:rPr>
      </w:pPr>
    </w:p>
    <w:p w14:paraId="1F3D8813" w14:textId="77777777" w:rsidR="0012024F" w:rsidRPr="0043735C" w:rsidRDefault="0012024F" w:rsidP="0012024F">
      <w:pPr>
        <w:rPr>
          <w:rFonts w:ascii="Times New Roman" w:hAnsi="Times New Roman"/>
          <w:sz w:val="24"/>
          <w:szCs w:val="24"/>
        </w:rPr>
      </w:pPr>
      <w:r w:rsidRPr="0043735C">
        <w:rPr>
          <w:rFonts w:ascii="Times New Roman" w:hAnsi="Times New Roman"/>
          <w:sz w:val="24"/>
          <w:szCs w:val="24"/>
        </w:rPr>
        <w:br w:type="page"/>
      </w:r>
    </w:p>
    <w:tbl>
      <w:tblPr>
        <w:tblStyle w:val="TableGrid"/>
        <w:tblW w:w="0" w:type="auto"/>
        <w:tblLook w:val="04A0" w:firstRow="1" w:lastRow="0" w:firstColumn="1" w:lastColumn="0" w:noHBand="0" w:noVBand="1"/>
      </w:tblPr>
      <w:tblGrid>
        <w:gridCol w:w="9016"/>
      </w:tblGrid>
      <w:tr w:rsidR="0012024F" w:rsidRPr="0043735C" w14:paraId="652AE263" w14:textId="77777777" w:rsidTr="00E57BA2">
        <w:tc>
          <w:tcPr>
            <w:tcW w:w="9016" w:type="dxa"/>
            <w:shd w:val="clear" w:color="auto" w:fill="BFBFBF" w:themeFill="background1" w:themeFillShade="BF"/>
          </w:tcPr>
          <w:p w14:paraId="169A0CCF" w14:textId="77777777" w:rsidR="0012024F" w:rsidRPr="0043735C" w:rsidRDefault="0012024F" w:rsidP="00E57BA2">
            <w:pPr>
              <w:spacing w:before="100"/>
              <w:ind w:left="0" w:firstLine="0"/>
              <w:jc w:val="center"/>
              <w:rPr>
                <w:rFonts w:ascii="Times New Roman" w:hAnsi="Times New Roman"/>
                <w:b/>
                <w:bCs/>
                <w:sz w:val="24"/>
                <w:szCs w:val="24"/>
              </w:rPr>
            </w:pPr>
            <w:r w:rsidRPr="0043735C">
              <w:rPr>
                <w:rFonts w:ascii="Times New Roman" w:hAnsi="Times New Roman"/>
                <w:b/>
                <w:bCs/>
                <w:sz w:val="24"/>
                <w:szCs w:val="24"/>
              </w:rPr>
              <w:lastRenderedPageBreak/>
              <w:t>Personal Development Plan</w:t>
            </w:r>
            <w:r>
              <w:rPr>
                <w:rFonts w:ascii="Times New Roman" w:hAnsi="Times New Roman"/>
                <w:b/>
                <w:bCs/>
                <w:sz w:val="24"/>
                <w:szCs w:val="24"/>
              </w:rPr>
              <w:t xml:space="preserve"> 2019</w:t>
            </w:r>
          </w:p>
          <w:p w14:paraId="2EEA14C0" w14:textId="77777777" w:rsidR="0012024F" w:rsidRPr="0043735C" w:rsidRDefault="0012024F" w:rsidP="00E57BA2">
            <w:pPr>
              <w:spacing w:after="100"/>
              <w:ind w:left="0" w:firstLine="0"/>
              <w:jc w:val="center"/>
              <w:rPr>
                <w:rFonts w:ascii="Times New Roman" w:hAnsi="Times New Roman"/>
                <w:sz w:val="24"/>
                <w:szCs w:val="24"/>
              </w:rPr>
            </w:pPr>
            <w:r w:rsidRPr="0043735C">
              <w:rPr>
                <w:rFonts w:ascii="Times New Roman" w:hAnsi="Times New Roman"/>
                <w:b/>
                <w:bCs/>
                <w:sz w:val="24"/>
                <w:szCs w:val="24"/>
              </w:rPr>
              <w:t>Section 6:  Study Skills (Student Services Team)</w:t>
            </w:r>
          </w:p>
        </w:tc>
      </w:tr>
    </w:tbl>
    <w:p w14:paraId="393BEB99" w14:textId="77777777" w:rsidR="0012024F" w:rsidRPr="0043735C" w:rsidRDefault="0012024F" w:rsidP="0012024F">
      <w:pPr>
        <w:rPr>
          <w:rFonts w:ascii="Times New Roman" w:hAnsi="Times New Roman"/>
          <w:sz w:val="24"/>
          <w:szCs w:val="24"/>
        </w:rPr>
      </w:pPr>
    </w:p>
    <w:tbl>
      <w:tblPr>
        <w:tblStyle w:val="TableGrid"/>
        <w:tblW w:w="0" w:type="auto"/>
        <w:tblLook w:val="04A0" w:firstRow="1" w:lastRow="0" w:firstColumn="1" w:lastColumn="0" w:noHBand="0" w:noVBand="1"/>
      </w:tblPr>
      <w:tblGrid>
        <w:gridCol w:w="9016"/>
      </w:tblGrid>
      <w:tr w:rsidR="0012024F" w:rsidRPr="0043735C" w14:paraId="6BC9F634" w14:textId="77777777" w:rsidTr="00E57BA2">
        <w:tc>
          <w:tcPr>
            <w:tcW w:w="9016" w:type="dxa"/>
          </w:tcPr>
          <w:p w14:paraId="4ACA1B2E" w14:textId="77777777" w:rsidR="0012024F" w:rsidRPr="0043735C" w:rsidRDefault="0012024F" w:rsidP="00E57BA2">
            <w:pPr>
              <w:pStyle w:val="ListParagraph"/>
              <w:numPr>
                <w:ilvl w:val="0"/>
                <w:numId w:val="10"/>
              </w:numPr>
              <w:spacing w:before="100"/>
              <w:ind w:left="357" w:hanging="357"/>
              <w:contextualSpacing w:val="0"/>
              <w:jc w:val="left"/>
              <w:rPr>
                <w:rFonts w:ascii="Times New Roman" w:hAnsi="Times New Roman"/>
                <w:sz w:val="24"/>
                <w:szCs w:val="24"/>
              </w:rPr>
            </w:pPr>
            <w:r w:rsidRPr="0043735C">
              <w:rPr>
                <w:rFonts w:ascii="Times New Roman" w:hAnsi="Times New Roman"/>
                <w:sz w:val="24"/>
                <w:szCs w:val="24"/>
              </w:rPr>
              <w:t>Student Services can also provide you with support to develop your Academic Study Skills.</w:t>
            </w:r>
          </w:p>
          <w:p w14:paraId="4681A24E" w14:textId="77777777" w:rsidR="0012024F" w:rsidRDefault="0012024F" w:rsidP="00E57BA2">
            <w:pPr>
              <w:pStyle w:val="ListParagraph"/>
              <w:numPr>
                <w:ilvl w:val="0"/>
                <w:numId w:val="10"/>
              </w:numPr>
              <w:jc w:val="left"/>
              <w:rPr>
                <w:rFonts w:ascii="Times New Roman" w:hAnsi="Times New Roman"/>
                <w:sz w:val="24"/>
                <w:szCs w:val="24"/>
              </w:rPr>
            </w:pPr>
            <w:r w:rsidRPr="0043735C">
              <w:rPr>
                <w:rFonts w:ascii="Times New Roman" w:hAnsi="Times New Roman"/>
                <w:sz w:val="24"/>
                <w:szCs w:val="24"/>
              </w:rPr>
              <w:t>They offer one to one support, drop-in</w:t>
            </w:r>
            <w:r>
              <w:rPr>
                <w:rFonts w:ascii="Times New Roman" w:hAnsi="Times New Roman"/>
                <w:sz w:val="24"/>
                <w:szCs w:val="24"/>
              </w:rPr>
              <w:t xml:space="preserve"> g</w:t>
            </w:r>
            <w:r w:rsidRPr="0043735C">
              <w:rPr>
                <w:rFonts w:ascii="Times New Roman" w:hAnsi="Times New Roman"/>
                <w:sz w:val="24"/>
                <w:szCs w:val="24"/>
              </w:rPr>
              <w:t>roup support and distance learning support on a range of skills that you will need to become a successful student.</w:t>
            </w:r>
          </w:p>
          <w:p w14:paraId="763C6811" w14:textId="77777777" w:rsidR="0012024F" w:rsidRPr="004273D5" w:rsidRDefault="0012024F" w:rsidP="00E57BA2">
            <w:pPr>
              <w:pStyle w:val="ListParagraph"/>
              <w:numPr>
                <w:ilvl w:val="0"/>
                <w:numId w:val="10"/>
              </w:numPr>
              <w:jc w:val="left"/>
              <w:rPr>
                <w:rFonts w:ascii="Times New Roman" w:hAnsi="Times New Roman"/>
                <w:sz w:val="24"/>
                <w:szCs w:val="24"/>
              </w:rPr>
            </w:pPr>
            <w:r w:rsidRPr="004273D5">
              <w:rPr>
                <w:rFonts w:ascii="Times New Roman" w:hAnsi="Times New Roman"/>
                <w:sz w:val="24"/>
                <w:szCs w:val="24"/>
              </w:rPr>
              <w:t>They can be contacted in the following ways:</w:t>
            </w:r>
          </w:p>
          <w:p w14:paraId="06715D4C" w14:textId="77777777" w:rsidR="0012024F" w:rsidRPr="0043735C" w:rsidRDefault="0012024F" w:rsidP="00E57BA2">
            <w:pPr>
              <w:pStyle w:val="ListParagraph"/>
              <w:ind w:left="360" w:firstLine="0"/>
              <w:rPr>
                <w:rFonts w:ascii="Times New Roman" w:hAnsi="Times New Roman"/>
                <w:sz w:val="24"/>
                <w:szCs w:val="24"/>
              </w:rPr>
            </w:pPr>
          </w:p>
          <w:p w14:paraId="4614EFAC" w14:textId="77777777" w:rsidR="0012024F" w:rsidRPr="0043735C" w:rsidRDefault="008D44EE" w:rsidP="00E57BA2">
            <w:pPr>
              <w:pStyle w:val="ListParagraph"/>
              <w:numPr>
                <w:ilvl w:val="0"/>
                <w:numId w:val="9"/>
              </w:numPr>
              <w:jc w:val="left"/>
              <w:rPr>
                <w:rFonts w:ascii="Times New Roman" w:hAnsi="Times New Roman"/>
                <w:sz w:val="24"/>
                <w:szCs w:val="24"/>
              </w:rPr>
            </w:pPr>
            <w:hyperlink r:id="rId29" w:history="1">
              <w:r w:rsidR="0012024F" w:rsidRPr="0043735C">
                <w:rPr>
                  <w:rStyle w:val="Hyperlink"/>
                  <w:rFonts w:ascii="Times New Roman" w:hAnsi="Times New Roman"/>
                  <w:color w:val="auto"/>
                  <w:sz w:val="24"/>
                  <w:szCs w:val="24"/>
                </w:rPr>
                <w:t>http://www.uwtsd.ac.uk/student-services/</w:t>
              </w:r>
            </w:hyperlink>
          </w:p>
          <w:p w14:paraId="2C3B62C4" w14:textId="77777777" w:rsidR="0012024F" w:rsidRPr="0043735C" w:rsidRDefault="0012024F" w:rsidP="00E57BA2">
            <w:pPr>
              <w:pStyle w:val="ListParagraph"/>
              <w:numPr>
                <w:ilvl w:val="0"/>
                <w:numId w:val="9"/>
              </w:numPr>
              <w:jc w:val="left"/>
              <w:rPr>
                <w:rFonts w:ascii="Times New Roman" w:hAnsi="Times New Roman"/>
                <w:sz w:val="24"/>
                <w:szCs w:val="24"/>
              </w:rPr>
            </w:pPr>
            <w:r w:rsidRPr="0043735C">
              <w:rPr>
                <w:rFonts w:ascii="Times New Roman" w:hAnsi="Times New Roman"/>
                <w:sz w:val="24"/>
                <w:szCs w:val="24"/>
              </w:rPr>
              <w:t>Telephone:  01267 67683</w:t>
            </w:r>
          </w:p>
          <w:p w14:paraId="7D48C567" w14:textId="77777777" w:rsidR="0012024F" w:rsidRPr="0043735C" w:rsidRDefault="0012024F" w:rsidP="00E57BA2">
            <w:pPr>
              <w:pStyle w:val="ListParagraph"/>
              <w:numPr>
                <w:ilvl w:val="0"/>
                <w:numId w:val="9"/>
              </w:numPr>
              <w:spacing w:after="100"/>
              <w:ind w:left="714" w:hanging="357"/>
              <w:jc w:val="left"/>
              <w:rPr>
                <w:rFonts w:ascii="Times New Roman" w:hAnsi="Times New Roman"/>
                <w:sz w:val="24"/>
                <w:szCs w:val="24"/>
              </w:rPr>
            </w:pPr>
            <w:r w:rsidRPr="0043735C">
              <w:rPr>
                <w:rFonts w:ascii="Times New Roman" w:hAnsi="Times New Roman"/>
                <w:sz w:val="24"/>
                <w:szCs w:val="24"/>
              </w:rPr>
              <w:t xml:space="preserve">Email:  </w:t>
            </w:r>
            <w:hyperlink r:id="rId30" w:history="1">
              <w:r w:rsidRPr="0043735C">
                <w:rPr>
                  <w:rStyle w:val="Hyperlink"/>
                  <w:rFonts w:ascii="Times New Roman" w:hAnsi="Times New Roman"/>
                  <w:color w:val="auto"/>
                  <w:sz w:val="24"/>
                  <w:szCs w:val="24"/>
                </w:rPr>
                <w:t>studentservices@uwtsd.ac.uk</w:t>
              </w:r>
            </w:hyperlink>
          </w:p>
        </w:tc>
      </w:tr>
    </w:tbl>
    <w:p w14:paraId="3DF71769" w14:textId="77777777" w:rsidR="0012024F" w:rsidRPr="0043735C" w:rsidRDefault="0012024F" w:rsidP="0012024F">
      <w:pPr>
        <w:rPr>
          <w:rFonts w:ascii="Times New Roman" w:hAnsi="Times New Roman"/>
          <w:sz w:val="24"/>
          <w:szCs w:val="24"/>
        </w:rPr>
      </w:pPr>
    </w:p>
    <w:tbl>
      <w:tblPr>
        <w:tblStyle w:val="TableGrid"/>
        <w:tblW w:w="0" w:type="auto"/>
        <w:tblLook w:val="04A0" w:firstRow="1" w:lastRow="0" w:firstColumn="1" w:lastColumn="0" w:noHBand="0" w:noVBand="1"/>
      </w:tblPr>
      <w:tblGrid>
        <w:gridCol w:w="9016"/>
      </w:tblGrid>
      <w:tr w:rsidR="0012024F" w:rsidRPr="0043735C" w14:paraId="6E3BCA64" w14:textId="77777777" w:rsidTr="00E57BA2">
        <w:tc>
          <w:tcPr>
            <w:tcW w:w="9016" w:type="dxa"/>
            <w:shd w:val="clear" w:color="auto" w:fill="D9D9D9" w:themeFill="background1" w:themeFillShade="D9"/>
          </w:tcPr>
          <w:p w14:paraId="4B49EDFC" w14:textId="77777777" w:rsidR="0012024F" w:rsidRPr="0043735C" w:rsidRDefault="0012024F" w:rsidP="00E57BA2">
            <w:pPr>
              <w:spacing w:before="100" w:after="100"/>
              <w:ind w:left="0" w:firstLine="0"/>
              <w:jc w:val="center"/>
              <w:rPr>
                <w:rFonts w:ascii="Times New Roman" w:hAnsi="Times New Roman"/>
                <w:b/>
                <w:bCs/>
                <w:sz w:val="24"/>
                <w:szCs w:val="24"/>
              </w:rPr>
            </w:pPr>
            <w:r w:rsidRPr="0043735C">
              <w:rPr>
                <w:rFonts w:ascii="Times New Roman" w:hAnsi="Times New Roman"/>
                <w:b/>
                <w:bCs/>
                <w:sz w:val="24"/>
                <w:szCs w:val="24"/>
              </w:rPr>
              <w:t>Study Support Offered</w:t>
            </w:r>
          </w:p>
        </w:tc>
      </w:tr>
      <w:tr w:rsidR="0012024F" w:rsidRPr="0043735C" w14:paraId="7EAB487C" w14:textId="77777777" w:rsidTr="00623599">
        <w:tc>
          <w:tcPr>
            <w:tcW w:w="9016" w:type="dxa"/>
            <w:shd w:val="clear" w:color="auto" w:fill="F2F2F2" w:themeFill="background1" w:themeFillShade="F2"/>
          </w:tcPr>
          <w:p w14:paraId="06D0431C" w14:textId="77777777" w:rsidR="0012024F" w:rsidRPr="0043735C" w:rsidRDefault="0012024F" w:rsidP="00E57BA2">
            <w:pPr>
              <w:spacing w:before="100" w:after="100"/>
              <w:ind w:left="0" w:firstLine="0"/>
              <w:rPr>
                <w:rFonts w:ascii="Times New Roman" w:hAnsi="Times New Roman"/>
                <w:i/>
                <w:iCs/>
                <w:sz w:val="24"/>
                <w:szCs w:val="24"/>
              </w:rPr>
            </w:pPr>
            <w:r w:rsidRPr="0043735C">
              <w:rPr>
                <w:rFonts w:ascii="Times New Roman" w:hAnsi="Times New Roman"/>
                <w:i/>
                <w:iCs/>
                <w:sz w:val="24"/>
                <w:szCs w:val="24"/>
              </w:rPr>
              <w:t>Student Services can offer support in the following areas:</w:t>
            </w:r>
          </w:p>
        </w:tc>
      </w:tr>
      <w:tr w:rsidR="0012024F" w:rsidRPr="0043735C" w14:paraId="7A09610A" w14:textId="77777777" w:rsidTr="00E57BA2">
        <w:tc>
          <w:tcPr>
            <w:tcW w:w="9016" w:type="dxa"/>
          </w:tcPr>
          <w:p w14:paraId="0C08A98C" w14:textId="77777777" w:rsidR="0012024F" w:rsidRPr="0043735C" w:rsidRDefault="0012024F" w:rsidP="00E57BA2">
            <w:pPr>
              <w:pStyle w:val="ListParagraph"/>
              <w:numPr>
                <w:ilvl w:val="0"/>
                <w:numId w:val="10"/>
              </w:numPr>
              <w:spacing w:before="100"/>
              <w:ind w:left="357" w:hanging="357"/>
              <w:rPr>
                <w:rFonts w:ascii="Times New Roman" w:hAnsi="Times New Roman"/>
                <w:sz w:val="24"/>
                <w:szCs w:val="24"/>
              </w:rPr>
            </w:pPr>
            <w:r w:rsidRPr="0043735C">
              <w:rPr>
                <w:rFonts w:ascii="Times New Roman" w:hAnsi="Times New Roman"/>
                <w:sz w:val="24"/>
                <w:szCs w:val="24"/>
              </w:rPr>
              <w:t>Academic writing for University</w:t>
            </w:r>
          </w:p>
          <w:p w14:paraId="435D13EF" w14:textId="77777777" w:rsidR="0012024F" w:rsidRPr="0043735C" w:rsidRDefault="0012024F" w:rsidP="00E57BA2">
            <w:pPr>
              <w:pStyle w:val="ListParagraph"/>
              <w:numPr>
                <w:ilvl w:val="0"/>
                <w:numId w:val="10"/>
              </w:numPr>
              <w:rPr>
                <w:rFonts w:ascii="Times New Roman" w:hAnsi="Times New Roman"/>
                <w:sz w:val="24"/>
                <w:szCs w:val="24"/>
              </w:rPr>
            </w:pPr>
            <w:r w:rsidRPr="0043735C">
              <w:rPr>
                <w:rFonts w:ascii="Times New Roman" w:hAnsi="Times New Roman"/>
                <w:sz w:val="24"/>
                <w:szCs w:val="24"/>
              </w:rPr>
              <w:t>IT support including help with presentations</w:t>
            </w:r>
          </w:p>
          <w:p w14:paraId="64D29AE1" w14:textId="77777777" w:rsidR="0012024F" w:rsidRPr="0043735C" w:rsidRDefault="0012024F" w:rsidP="00E57BA2">
            <w:pPr>
              <w:pStyle w:val="ListParagraph"/>
              <w:numPr>
                <w:ilvl w:val="0"/>
                <w:numId w:val="10"/>
              </w:numPr>
              <w:rPr>
                <w:rFonts w:ascii="Times New Roman" w:hAnsi="Times New Roman"/>
                <w:sz w:val="24"/>
                <w:szCs w:val="24"/>
              </w:rPr>
            </w:pPr>
            <w:r w:rsidRPr="0043735C">
              <w:rPr>
                <w:rFonts w:ascii="Times New Roman" w:hAnsi="Times New Roman"/>
                <w:sz w:val="24"/>
                <w:szCs w:val="24"/>
              </w:rPr>
              <w:t>Revision and exam strategies</w:t>
            </w:r>
          </w:p>
          <w:p w14:paraId="7E8C8885" w14:textId="77777777" w:rsidR="0012024F" w:rsidRPr="0043735C" w:rsidRDefault="0012024F" w:rsidP="00E57BA2">
            <w:pPr>
              <w:pStyle w:val="ListParagraph"/>
              <w:numPr>
                <w:ilvl w:val="0"/>
                <w:numId w:val="10"/>
              </w:numPr>
              <w:rPr>
                <w:rFonts w:ascii="Times New Roman" w:hAnsi="Times New Roman"/>
                <w:sz w:val="24"/>
                <w:szCs w:val="24"/>
              </w:rPr>
            </w:pPr>
            <w:r w:rsidRPr="0043735C">
              <w:rPr>
                <w:rFonts w:ascii="Times New Roman" w:hAnsi="Times New Roman"/>
                <w:sz w:val="24"/>
                <w:szCs w:val="24"/>
              </w:rPr>
              <w:t>Resources and how to find them and how to reference them</w:t>
            </w:r>
          </w:p>
          <w:p w14:paraId="705E4DE6" w14:textId="77777777" w:rsidR="0012024F" w:rsidRPr="0043735C" w:rsidRDefault="0012024F" w:rsidP="00E57BA2">
            <w:pPr>
              <w:pStyle w:val="ListParagraph"/>
              <w:numPr>
                <w:ilvl w:val="0"/>
                <w:numId w:val="10"/>
              </w:numPr>
              <w:rPr>
                <w:rFonts w:ascii="Times New Roman" w:hAnsi="Times New Roman"/>
                <w:sz w:val="24"/>
                <w:szCs w:val="24"/>
              </w:rPr>
            </w:pPr>
            <w:r w:rsidRPr="0043735C">
              <w:rPr>
                <w:rFonts w:ascii="Times New Roman" w:hAnsi="Times New Roman"/>
                <w:sz w:val="24"/>
                <w:szCs w:val="24"/>
              </w:rPr>
              <w:t>Grammar, spelling and punctuation</w:t>
            </w:r>
          </w:p>
          <w:p w14:paraId="6CDF6CDC" w14:textId="77777777" w:rsidR="0012024F" w:rsidRPr="0043735C" w:rsidRDefault="0012024F" w:rsidP="00E57BA2">
            <w:pPr>
              <w:pStyle w:val="ListParagraph"/>
              <w:numPr>
                <w:ilvl w:val="0"/>
                <w:numId w:val="10"/>
              </w:numPr>
              <w:rPr>
                <w:rFonts w:ascii="Times New Roman" w:hAnsi="Times New Roman"/>
                <w:sz w:val="24"/>
                <w:szCs w:val="24"/>
              </w:rPr>
            </w:pPr>
            <w:r w:rsidRPr="0043735C">
              <w:rPr>
                <w:rFonts w:ascii="Times New Roman" w:hAnsi="Times New Roman"/>
                <w:sz w:val="24"/>
                <w:szCs w:val="24"/>
              </w:rPr>
              <w:t>Techniques for effective notetaking</w:t>
            </w:r>
          </w:p>
          <w:p w14:paraId="52601AF3" w14:textId="77777777" w:rsidR="0012024F" w:rsidRPr="0043735C" w:rsidRDefault="0012024F" w:rsidP="00E57BA2">
            <w:pPr>
              <w:pStyle w:val="ListParagraph"/>
              <w:numPr>
                <w:ilvl w:val="0"/>
                <w:numId w:val="10"/>
              </w:numPr>
              <w:rPr>
                <w:rFonts w:ascii="Times New Roman" w:hAnsi="Times New Roman"/>
                <w:sz w:val="24"/>
                <w:szCs w:val="24"/>
              </w:rPr>
            </w:pPr>
            <w:r w:rsidRPr="0043735C">
              <w:rPr>
                <w:rFonts w:ascii="Times New Roman" w:hAnsi="Times New Roman"/>
                <w:sz w:val="24"/>
                <w:szCs w:val="24"/>
              </w:rPr>
              <w:t>An opportunity to talk through ideas</w:t>
            </w:r>
          </w:p>
          <w:p w14:paraId="4BF6ACD3" w14:textId="77777777" w:rsidR="0012024F" w:rsidRPr="0043735C" w:rsidRDefault="0012024F" w:rsidP="00E57BA2">
            <w:pPr>
              <w:pStyle w:val="ListParagraph"/>
              <w:numPr>
                <w:ilvl w:val="0"/>
                <w:numId w:val="10"/>
              </w:numPr>
              <w:rPr>
                <w:rFonts w:ascii="Times New Roman" w:hAnsi="Times New Roman"/>
                <w:sz w:val="24"/>
                <w:szCs w:val="24"/>
              </w:rPr>
            </w:pPr>
            <w:r w:rsidRPr="0043735C">
              <w:rPr>
                <w:rFonts w:ascii="Times New Roman" w:hAnsi="Times New Roman"/>
                <w:sz w:val="24"/>
                <w:szCs w:val="24"/>
              </w:rPr>
              <w:t>Stress management</w:t>
            </w:r>
          </w:p>
          <w:p w14:paraId="5150FE9B" w14:textId="77777777" w:rsidR="0012024F" w:rsidRPr="0043735C" w:rsidRDefault="0012024F" w:rsidP="00E57BA2">
            <w:pPr>
              <w:pStyle w:val="ListParagraph"/>
              <w:numPr>
                <w:ilvl w:val="0"/>
                <w:numId w:val="10"/>
              </w:numPr>
              <w:rPr>
                <w:rFonts w:ascii="Times New Roman" w:hAnsi="Times New Roman"/>
                <w:sz w:val="24"/>
                <w:szCs w:val="24"/>
              </w:rPr>
            </w:pPr>
            <w:r w:rsidRPr="0043735C">
              <w:rPr>
                <w:rFonts w:ascii="Times New Roman" w:hAnsi="Times New Roman"/>
                <w:sz w:val="24"/>
                <w:szCs w:val="24"/>
              </w:rPr>
              <w:t>Organisation and time</w:t>
            </w:r>
            <w:r>
              <w:rPr>
                <w:rFonts w:ascii="Times New Roman" w:hAnsi="Times New Roman"/>
                <w:sz w:val="24"/>
                <w:szCs w:val="24"/>
              </w:rPr>
              <w:t>-</w:t>
            </w:r>
            <w:r w:rsidRPr="0043735C">
              <w:rPr>
                <w:rFonts w:ascii="Times New Roman" w:hAnsi="Times New Roman"/>
                <w:sz w:val="24"/>
                <w:szCs w:val="24"/>
              </w:rPr>
              <w:t>management</w:t>
            </w:r>
          </w:p>
          <w:p w14:paraId="2B4465FD" w14:textId="77777777" w:rsidR="0012024F" w:rsidRPr="0043735C" w:rsidRDefault="0012024F" w:rsidP="00E57BA2">
            <w:pPr>
              <w:pStyle w:val="ListParagraph"/>
              <w:numPr>
                <w:ilvl w:val="0"/>
                <w:numId w:val="10"/>
              </w:numPr>
              <w:spacing w:after="100"/>
              <w:ind w:left="357" w:hanging="357"/>
              <w:rPr>
                <w:rFonts w:ascii="Times New Roman" w:hAnsi="Times New Roman"/>
                <w:sz w:val="24"/>
                <w:szCs w:val="24"/>
              </w:rPr>
            </w:pPr>
            <w:r w:rsidRPr="0043735C">
              <w:rPr>
                <w:rFonts w:ascii="Times New Roman" w:hAnsi="Times New Roman"/>
                <w:sz w:val="24"/>
                <w:szCs w:val="24"/>
              </w:rPr>
              <w:t>Effective use of feedback</w:t>
            </w:r>
            <w:r>
              <w:rPr>
                <w:rFonts w:ascii="Times New Roman" w:hAnsi="Times New Roman"/>
                <w:sz w:val="24"/>
                <w:szCs w:val="24"/>
              </w:rPr>
              <w:t>.</w:t>
            </w:r>
          </w:p>
        </w:tc>
      </w:tr>
    </w:tbl>
    <w:p w14:paraId="54DCBD6F" w14:textId="77777777" w:rsidR="0012024F" w:rsidRPr="0043735C" w:rsidRDefault="0012024F" w:rsidP="0012024F">
      <w:pPr>
        <w:rPr>
          <w:rFonts w:ascii="Times New Roman" w:hAnsi="Times New Roman"/>
          <w:sz w:val="24"/>
          <w:szCs w:val="24"/>
        </w:rPr>
      </w:pPr>
    </w:p>
    <w:tbl>
      <w:tblPr>
        <w:tblStyle w:val="TableGrid"/>
        <w:tblW w:w="0" w:type="auto"/>
        <w:tblLook w:val="04A0" w:firstRow="1" w:lastRow="0" w:firstColumn="1" w:lastColumn="0" w:noHBand="0" w:noVBand="1"/>
      </w:tblPr>
      <w:tblGrid>
        <w:gridCol w:w="6762"/>
        <w:gridCol w:w="2254"/>
      </w:tblGrid>
      <w:tr w:rsidR="0012024F" w:rsidRPr="0043735C" w14:paraId="270F074B" w14:textId="77777777" w:rsidTr="00E57BA2">
        <w:tc>
          <w:tcPr>
            <w:tcW w:w="6762" w:type="dxa"/>
            <w:shd w:val="clear" w:color="auto" w:fill="F2F2F2" w:themeFill="background1" w:themeFillShade="F2"/>
          </w:tcPr>
          <w:p w14:paraId="335C2E75" w14:textId="77777777" w:rsidR="0012024F" w:rsidRPr="0043735C" w:rsidRDefault="0012024F" w:rsidP="00E57BA2">
            <w:pPr>
              <w:spacing w:before="100" w:after="100"/>
              <w:ind w:left="0" w:firstLine="0"/>
              <w:jc w:val="center"/>
              <w:rPr>
                <w:rFonts w:ascii="Times New Roman" w:hAnsi="Times New Roman"/>
                <w:b/>
                <w:bCs/>
                <w:sz w:val="24"/>
                <w:szCs w:val="24"/>
              </w:rPr>
            </w:pPr>
            <w:r w:rsidRPr="0043735C">
              <w:rPr>
                <w:rFonts w:ascii="Times New Roman" w:hAnsi="Times New Roman"/>
                <w:b/>
                <w:bCs/>
                <w:sz w:val="24"/>
                <w:szCs w:val="24"/>
              </w:rPr>
              <w:t>Actions I will take (i.e., do you feel that you could benefit from any of the support above?)</w:t>
            </w:r>
          </w:p>
        </w:tc>
        <w:tc>
          <w:tcPr>
            <w:tcW w:w="2254" w:type="dxa"/>
            <w:shd w:val="clear" w:color="auto" w:fill="F2F2F2" w:themeFill="background1" w:themeFillShade="F2"/>
          </w:tcPr>
          <w:p w14:paraId="726EFDE4" w14:textId="77777777" w:rsidR="0012024F" w:rsidRPr="0043735C" w:rsidRDefault="0012024F" w:rsidP="00E57BA2">
            <w:pPr>
              <w:spacing w:before="100" w:after="100"/>
              <w:ind w:left="0" w:firstLine="0"/>
              <w:jc w:val="center"/>
              <w:rPr>
                <w:rFonts w:ascii="Times New Roman" w:hAnsi="Times New Roman"/>
                <w:b/>
                <w:bCs/>
                <w:sz w:val="24"/>
                <w:szCs w:val="24"/>
              </w:rPr>
            </w:pPr>
            <w:r w:rsidRPr="0043735C">
              <w:rPr>
                <w:rFonts w:ascii="Times New Roman" w:hAnsi="Times New Roman"/>
                <w:b/>
                <w:bCs/>
                <w:sz w:val="24"/>
                <w:szCs w:val="24"/>
              </w:rPr>
              <w:t>Date</w:t>
            </w:r>
          </w:p>
        </w:tc>
      </w:tr>
      <w:tr w:rsidR="0012024F" w:rsidRPr="0043735C" w14:paraId="0150072E" w14:textId="77777777" w:rsidTr="00E57BA2">
        <w:tc>
          <w:tcPr>
            <w:tcW w:w="6762" w:type="dxa"/>
          </w:tcPr>
          <w:p w14:paraId="06979EA4" w14:textId="77777777" w:rsidR="0012024F" w:rsidRPr="004273D5" w:rsidRDefault="0012024F" w:rsidP="00E57BA2">
            <w:pPr>
              <w:pStyle w:val="ListParagraph"/>
              <w:numPr>
                <w:ilvl w:val="0"/>
                <w:numId w:val="10"/>
              </w:numPr>
              <w:spacing w:before="100" w:after="100"/>
              <w:ind w:left="357" w:hanging="357"/>
              <w:contextualSpacing w:val="0"/>
              <w:rPr>
                <w:rFonts w:ascii="Times New Roman" w:hAnsi="Times New Roman"/>
                <w:sz w:val="24"/>
                <w:szCs w:val="24"/>
              </w:rPr>
            </w:pPr>
            <w:r w:rsidRPr="0043735C">
              <w:rPr>
                <w:rFonts w:ascii="Times New Roman" w:hAnsi="Times New Roman"/>
                <w:sz w:val="24"/>
                <w:szCs w:val="24"/>
              </w:rPr>
              <w:t xml:space="preserve">Academic </w:t>
            </w:r>
            <w:r w:rsidR="00ED5AC3">
              <w:rPr>
                <w:rFonts w:ascii="Times New Roman" w:hAnsi="Times New Roman"/>
                <w:sz w:val="24"/>
                <w:szCs w:val="24"/>
              </w:rPr>
              <w:t>W</w:t>
            </w:r>
            <w:r w:rsidRPr="0043735C">
              <w:rPr>
                <w:rFonts w:ascii="Times New Roman" w:hAnsi="Times New Roman"/>
                <w:sz w:val="24"/>
                <w:szCs w:val="24"/>
              </w:rPr>
              <w:t>riting for University</w:t>
            </w:r>
          </w:p>
        </w:tc>
        <w:tc>
          <w:tcPr>
            <w:tcW w:w="2254" w:type="dxa"/>
          </w:tcPr>
          <w:p w14:paraId="01ADBD9E" w14:textId="536A9F51" w:rsidR="00162787" w:rsidRPr="0070717F" w:rsidRDefault="002920FC" w:rsidP="00C52C7C">
            <w:pPr>
              <w:pStyle w:val="NormalWeb"/>
              <w:numPr>
                <w:ilvl w:val="0"/>
                <w:numId w:val="10"/>
              </w:numPr>
              <w:spacing w:before="100" w:beforeAutospacing="0" w:afterAutospacing="0"/>
              <w:rPr>
                <w:rFonts w:eastAsiaTheme="minorHAnsi"/>
                <w:lang w:eastAsia="en-US"/>
              </w:rPr>
            </w:pPr>
            <w:r w:rsidRPr="0070717F">
              <w:rPr>
                <w:rFonts w:eastAsiaTheme="minorHAnsi"/>
                <w:lang w:eastAsia="en-US"/>
              </w:rPr>
              <w:t>Specialist Support Lecturer, Student Services</w:t>
            </w:r>
            <w:r w:rsidR="00C52C7C">
              <w:rPr>
                <w:rFonts w:eastAsiaTheme="minorHAnsi"/>
                <w:lang w:eastAsia="en-US"/>
              </w:rPr>
              <w:t>.</w:t>
            </w:r>
          </w:p>
        </w:tc>
      </w:tr>
      <w:tr w:rsidR="0012024F" w:rsidRPr="0043735C" w14:paraId="14CB6495" w14:textId="77777777" w:rsidTr="00E57BA2">
        <w:tc>
          <w:tcPr>
            <w:tcW w:w="6762" w:type="dxa"/>
          </w:tcPr>
          <w:p w14:paraId="76302CB4" w14:textId="77777777" w:rsidR="0012024F" w:rsidRPr="004273D5" w:rsidRDefault="0012024F" w:rsidP="00E57BA2">
            <w:pPr>
              <w:pStyle w:val="ListParagraph"/>
              <w:numPr>
                <w:ilvl w:val="0"/>
                <w:numId w:val="10"/>
              </w:numPr>
              <w:spacing w:before="100" w:after="100"/>
              <w:contextualSpacing w:val="0"/>
              <w:rPr>
                <w:rFonts w:ascii="Times New Roman" w:hAnsi="Times New Roman"/>
                <w:sz w:val="24"/>
                <w:szCs w:val="24"/>
              </w:rPr>
            </w:pPr>
            <w:r w:rsidRPr="0043735C">
              <w:rPr>
                <w:rFonts w:ascii="Times New Roman" w:hAnsi="Times New Roman"/>
                <w:sz w:val="24"/>
                <w:szCs w:val="24"/>
              </w:rPr>
              <w:t xml:space="preserve">IT </w:t>
            </w:r>
            <w:r w:rsidR="00ED5AC3">
              <w:rPr>
                <w:rFonts w:ascii="Times New Roman" w:hAnsi="Times New Roman"/>
                <w:sz w:val="24"/>
                <w:szCs w:val="24"/>
              </w:rPr>
              <w:t>S</w:t>
            </w:r>
            <w:r w:rsidRPr="0043735C">
              <w:rPr>
                <w:rFonts w:ascii="Times New Roman" w:hAnsi="Times New Roman"/>
                <w:sz w:val="24"/>
                <w:szCs w:val="24"/>
              </w:rPr>
              <w:t xml:space="preserve">upport including </w:t>
            </w:r>
            <w:r w:rsidR="00ED5AC3">
              <w:rPr>
                <w:rFonts w:ascii="Times New Roman" w:hAnsi="Times New Roman"/>
                <w:sz w:val="24"/>
                <w:szCs w:val="24"/>
              </w:rPr>
              <w:t>H</w:t>
            </w:r>
            <w:r w:rsidRPr="0043735C">
              <w:rPr>
                <w:rFonts w:ascii="Times New Roman" w:hAnsi="Times New Roman"/>
                <w:sz w:val="24"/>
                <w:szCs w:val="24"/>
              </w:rPr>
              <w:t xml:space="preserve">elp with </w:t>
            </w:r>
            <w:r w:rsidR="00ED5AC3">
              <w:rPr>
                <w:rFonts w:ascii="Times New Roman" w:hAnsi="Times New Roman"/>
                <w:sz w:val="24"/>
                <w:szCs w:val="24"/>
              </w:rPr>
              <w:t>P</w:t>
            </w:r>
            <w:r w:rsidRPr="0043735C">
              <w:rPr>
                <w:rFonts w:ascii="Times New Roman" w:hAnsi="Times New Roman"/>
                <w:sz w:val="24"/>
                <w:szCs w:val="24"/>
              </w:rPr>
              <w:t>resentations</w:t>
            </w:r>
          </w:p>
        </w:tc>
        <w:tc>
          <w:tcPr>
            <w:tcW w:w="2254" w:type="dxa"/>
          </w:tcPr>
          <w:p w14:paraId="312FE0AF" w14:textId="77777777" w:rsidR="0012024F" w:rsidRPr="0070717F" w:rsidRDefault="0012024F" w:rsidP="0070717F">
            <w:pPr>
              <w:pStyle w:val="NormalWeb"/>
              <w:spacing w:before="100" w:beforeAutospacing="0" w:afterAutospacing="0"/>
              <w:rPr>
                <w:rFonts w:eastAsiaTheme="minorHAnsi"/>
                <w:lang w:eastAsia="en-US"/>
              </w:rPr>
            </w:pPr>
          </w:p>
        </w:tc>
      </w:tr>
      <w:tr w:rsidR="0012024F" w:rsidRPr="0043735C" w14:paraId="3BA94486" w14:textId="77777777" w:rsidTr="00E57BA2">
        <w:tc>
          <w:tcPr>
            <w:tcW w:w="6762" w:type="dxa"/>
          </w:tcPr>
          <w:p w14:paraId="59DE54C9" w14:textId="77777777" w:rsidR="0012024F" w:rsidRPr="004273D5" w:rsidRDefault="0012024F" w:rsidP="00E57BA2">
            <w:pPr>
              <w:pStyle w:val="ListParagraph"/>
              <w:numPr>
                <w:ilvl w:val="0"/>
                <w:numId w:val="10"/>
              </w:numPr>
              <w:spacing w:before="100" w:after="100"/>
              <w:contextualSpacing w:val="0"/>
              <w:rPr>
                <w:rFonts w:ascii="Times New Roman" w:hAnsi="Times New Roman"/>
                <w:sz w:val="24"/>
                <w:szCs w:val="24"/>
              </w:rPr>
            </w:pPr>
            <w:r w:rsidRPr="0043735C">
              <w:rPr>
                <w:rFonts w:ascii="Times New Roman" w:hAnsi="Times New Roman"/>
                <w:sz w:val="24"/>
                <w:szCs w:val="24"/>
              </w:rPr>
              <w:t xml:space="preserve">Techniques for </w:t>
            </w:r>
            <w:r w:rsidR="00ED5AC3">
              <w:rPr>
                <w:rFonts w:ascii="Times New Roman" w:hAnsi="Times New Roman"/>
                <w:sz w:val="24"/>
                <w:szCs w:val="24"/>
              </w:rPr>
              <w:t>E</w:t>
            </w:r>
            <w:r w:rsidRPr="0043735C">
              <w:rPr>
                <w:rFonts w:ascii="Times New Roman" w:hAnsi="Times New Roman"/>
                <w:sz w:val="24"/>
                <w:szCs w:val="24"/>
              </w:rPr>
              <w:t xml:space="preserve">ffective </w:t>
            </w:r>
            <w:r w:rsidR="00ED5AC3">
              <w:rPr>
                <w:rFonts w:ascii="Times New Roman" w:hAnsi="Times New Roman"/>
                <w:sz w:val="24"/>
                <w:szCs w:val="24"/>
              </w:rPr>
              <w:t>N</w:t>
            </w:r>
            <w:r w:rsidRPr="0043735C">
              <w:rPr>
                <w:rFonts w:ascii="Times New Roman" w:hAnsi="Times New Roman"/>
                <w:sz w:val="24"/>
                <w:szCs w:val="24"/>
              </w:rPr>
              <w:t>ote</w:t>
            </w:r>
            <w:r>
              <w:rPr>
                <w:rFonts w:ascii="Times New Roman" w:hAnsi="Times New Roman"/>
                <w:sz w:val="24"/>
                <w:szCs w:val="24"/>
              </w:rPr>
              <w:t>taking</w:t>
            </w:r>
          </w:p>
        </w:tc>
        <w:tc>
          <w:tcPr>
            <w:tcW w:w="2254" w:type="dxa"/>
          </w:tcPr>
          <w:p w14:paraId="416786C0" w14:textId="77777777" w:rsidR="0012024F" w:rsidRPr="0043735C" w:rsidRDefault="0012024F" w:rsidP="0070717F">
            <w:pPr>
              <w:spacing w:before="100" w:after="100"/>
              <w:ind w:left="0" w:firstLine="0"/>
              <w:jc w:val="left"/>
              <w:rPr>
                <w:rFonts w:ascii="Times New Roman" w:hAnsi="Times New Roman"/>
                <w:sz w:val="24"/>
                <w:szCs w:val="24"/>
              </w:rPr>
            </w:pPr>
          </w:p>
        </w:tc>
      </w:tr>
      <w:tr w:rsidR="0012024F" w:rsidRPr="0043735C" w14:paraId="3D7CCF04" w14:textId="77777777" w:rsidTr="00E57BA2">
        <w:tc>
          <w:tcPr>
            <w:tcW w:w="6762" w:type="dxa"/>
          </w:tcPr>
          <w:p w14:paraId="67B69B2C" w14:textId="77777777" w:rsidR="0012024F" w:rsidRPr="004273D5" w:rsidRDefault="0012024F" w:rsidP="00E57BA2">
            <w:pPr>
              <w:pStyle w:val="ListParagraph"/>
              <w:numPr>
                <w:ilvl w:val="0"/>
                <w:numId w:val="10"/>
              </w:numPr>
              <w:spacing w:before="100" w:after="100"/>
              <w:contextualSpacing w:val="0"/>
              <w:rPr>
                <w:rFonts w:ascii="Times New Roman" w:hAnsi="Times New Roman"/>
                <w:sz w:val="24"/>
                <w:szCs w:val="24"/>
              </w:rPr>
            </w:pPr>
            <w:r w:rsidRPr="0043735C">
              <w:rPr>
                <w:rFonts w:ascii="Times New Roman" w:hAnsi="Times New Roman"/>
                <w:sz w:val="24"/>
                <w:szCs w:val="24"/>
              </w:rPr>
              <w:t xml:space="preserve">Stress </w:t>
            </w:r>
            <w:r w:rsidR="00ED5AC3">
              <w:rPr>
                <w:rFonts w:ascii="Times New Roman" w:hAnsi="Times New Roman"/>
                <w:sz w:val="24"/>
                <w:szCs w:val="24"/>
              </w:rPr>
              <w:t>M</w:t>
            </w:r>
            <w:r w:rsidRPr="0043735C">
              <w:rPr>
                <w:rFonts w:ascii="Times New Roman" w:hAnsi="Times New Roman"/>
                <w:sz w:val="24"/>
                <w:szCs w:val="24"/>
              </w:rPr>
              <w:t>anagement</w:t>
            </w:r>
          </w:p>
        </w:tc>
        <w:tc>
          <w:tcPr>
            <w:tcW w:w="2254" w:type="dxa"/>
          </w:tcPr>
          <w:p w14:paraId="3E4A87BA" w14:textId="28E38078" w:rsidR="00623599" w:rsidRDefault="00623599" w:rsidP="00623599">
            <w:pPr>
              <w:pStyle w:val="NormalWeb"/>
              <w:numPr>
                <w:ilvl w:val="0"/>
                <w:numId w:val="10"/>
              </w:numPr>
              <w:spacing w:before="100" w:beforeAutospacing="0" w:after="0" w:afterAutospacing="0"/>
              <w:ind w:left="357" w:hanging="357"/>
              <w:rPr>
                <w:rFonts w:eastAsiaTheme="minorHAnsi"/>
                <w:lang w:eastAsia="en-US"/>
              </w:rPr>
            </w:pPr>
            <w:r>
              <w:rPr>
                <w:rFonts w:eastAsiaTheme="minorHAnsi"/>
                <w:lang w:eastAsia="en-US"/>
              </w:rPr>
              <w:t>UWTSD Centre for Health and Ageing</w:t>
            </w:r>
          </w:p>
          <w:p w14:paraId="3517F957" w14:textId="77777777" w:rsidR="00C52C7C" w:rsidRDefault="00C52C7C" w:rsidP="00C52C7C">
            <w:pPr>
              <w:pStyle w:val="NormalWeb"/>
              <w:spacing w:beforeAutospacing="0" w:after="0" w:afterAutospacing="0"/>
              <w:ind w:left="357"/>
              <w:rPr>
                <w:rFonts w:eastAsiaTheme="minorHAnsi"/>
                <w:lang w:eastAsia="en-US"/>
              </w:rPr>
            </w:pPr>
          </w:p>
          <w:p w14:paraId="30C9113B" w14:textId="77777777" w:rsidR="00C52C7C" w:rsidRDefault="00C52C7C" w:rsidP="00C52C7C">
            <w:pPr>
              <w:pStyle w:val="NormalWeb"/>
              <w:spacing w:beforeAutospacing="0" w:after="0" w:afterAutospacing="0"/>
              <w:ind w:left="357"/>
              <w:rPr>
                <w:rFonts w:eastAsiaTheme="minorHAnsi"/>
                <w:lang w:eastAsia="en-US"/>
              </w:rPr>
            </w:pPr>
          </w:p>
          <w:p w14:paraId="2CA6DCED" w14:textId="77777777" w:rsidR="00C52C7C" w:rsidRDefault="00C52C7C" w:rsidP="00C52C7C">
            <w:pPr>
              <w:pStyle w:val="NormalWeb"/>
              <w:spacing w:beforeAutospacing="0" w:after="0" w:afterAutospacing="0"/>
              <w:ind w:left="357"/>
              <w:rPr>
                <w:rFonts w:eastAsiaTheme="minorHAnsi"/>
                <w:lang w:eastAsia="en-US"/>
              </w:rPr>
            </w:pPr>
          </w:p>
          <w:p w14:paraId="636BE6A9" w14:textId="0A394DCE" w:rsidR="0012024F" w:rsidRPr="0070717F" w:rsidRDefault="0070717F" w:rsidP="00623599">
            <w:pPr>
              <w:pStyle w:val="NormalWeb"/>
              <w:numPr>
                <w:ilvl w:val="0"/>
                <w:numId w:val="10"/>
              </w:numPr>
              <w:spacing w:beforeAutospacing="0" w:afterAutospacing="0"/>
              <w:ind w:left="357" w:hanging="357"/>
              <w:rPr>
                <w:rFonts w:eastAsiaTheme="minorHAnsi"/>
                <w:lang w:eastAsia="en-US"/>
              </w:rPr>
            </w:pPr>
            <w:r w:rsidRPr="0070717F">
              <w:rPr>
                <w:rFonts w:eastAsiaTheme="minorHAnsi"/>
                <w:lang w:eastAsia="en-US"/>
              </w:rPr>
              <w:t>Specialist Mental Health Mentor, Student Services</w:t>
            </w:r>
            <w:r w:rsidR="00C52C7C">
              <w:rPr>
                <w:rFonts w:eastAsiaTheme="minorHAnsi"/>
                <w:lang w:eastAsia="en-US"/>
              </w:rPr>
              <w:t>.</w:t>
            </w:r>
          </w:p>
        </w:tc>
      </w:tr>
      <w:tr w:rsidR="0012024F" w:rsidRPr="0043735C" w14:paraId="050A7962" w14:textId="77777777" w:rsidTr="00E57BA2">
        <w:tc>
          <w:tcPr>
            <w:tcW w:w="6762" w:type="dxa"/>
          </w:tcPr>
          <w:p w14:paraId="781E9C53" w14:textId="4C45B2A7" w:rsidR="0012024F" w:rsidRPr="004273D5" w:rsidRDefault="0012024F" w:rsidP="00E57BA2">
            <w:pPr>
              <w:pStyle w:val="ListParagraph"/>
              <w:numPr>
                <w:ilvl w:val="0"/>
                <w:numId w:val="10"/>
              </w:numPr>
              <w:spacing w:before="100" w:after="100"/>
              <w:contextualSpacing w:val="0"/>
              <w:rPr>
                <w:rFonts w:ascii="Times New Roman" w:hAnsi="Times New Roman"/>
                <w:sz w:val="24"/>
                <w:szCs w:val="24"/>
              </w:rPr>
            </w:pPr>
            <w:r w:rsidRPr="0043735C">
              <w:rPr>
                <w:rFonts w:ascii="Times New Roman" w:hAnsi="Times New Roman"/>
                <w:sz w:val="24"/>
                <w:szCs w:val="24"/>
              </w:rPr>
              <w:lastRenderedPageBreak/>
              <w:t xml:space="preserve">Organisation and </w:t>
            </w:r>
            <w:r w:rsidR="00ED5AC3">
              <w:rPr>
                <w:rFonts w:ascii="Times New Roman" w:hAnsi="Times New Roman"/>
                <w:sz w:val="24"/>
                <w:szCs w:val="24"/>
              </w:rPr>
              <w:t>T</w:t>
            </w:r>
            <w:r w:rsidRPr="0043735C">
              <w:rPr>
                <w:rFonts w:ascii="Times New Roman" w:hAnsi="Times New Roman"/>
                <w:sz w:val="24"/>
                <w:szCs w:val="24"/>
              </w:rPr>
              <w:t>ime</w:t>
            </w:r>
            <w:r>
              <w:rPr>
                <w:rFonts w:ascii="Times New Roman" w:hAnsi="Times New Roman"/>
                <w:sz w:val="24"/>
                <w:szCs w:val="24"/>
              </w:rPr>
              <w:t>-</w:t>
            </w:r>
            <w:r w:rsidR="00ED5AC3">
              <w:rPr>
                <w:rFonts w:ascii="Times New Roman" w:hAnsi="Times New Roman"/>
                <w:sz w:val="24"/>
                <w:szCs w:val="24"/>
              </w:rPr>
              <w:t>M</w:t>
            </w:r>
            <w:r w:rsidRPr="0043735C">
              <w:rPr>
                <w:rFonts w:ascii="Times New Roman" w:hAnsi="Times New Roman"/>
                <w:sz w:val="24"/>
                <w:szCs w:val="24"/>
              </w:rPr>
              <w:t>anagement</w:t>
            </w:r>
          </w:p>
        </w:tc>
        <w:tc>
          <w:tcPr>
            <w:tcW w:w="2254" w:type="dxa"/>
          </w:tcPr>
          <w:p w14:paraId="49600E1E" w14:textId="1876376F" w:rsidR="0012024F" w:rsidRPr="0070717F" w:rsidRDefault="00EF0F2B" w:rsidP="0070717F">
            <w:pPr>
              <w:pStyle w:val="NormalWeb"/>
              <w:spacing w:before="100" w:beforeAutospacing="0" w:afterAutospacing="0"/>
              <w:rPr>
                <w:rFonts w:eastAsiaTheme="minorHAnsi"/>
                <w:lang w:eastAsia="en-US"/>
              </w:rPr>
            </w:pPr>
            <w:r w:rsidRPr="0070717F">
              <w:rPr>
                <w:rFonts w:eastAsiaTheme="minorHAnsi"/>
                <w:lang w:eastAsia="en-US"/>
              </w:rPr>
              <w:t>Specialist Support Lecturer, Student Services</w:t>
            </w:r>
            <w:r w:rsidR="00C52C7C">
              <w:rPr>
                <w:rFonts w:eastAsiaTheme="minorHAnsi"/>
                <w:lang w:eastAsia="en-US"/>
              </w:rPr>
              <w:t>.</w:t>
            </w:r>
          </w:p>
        </w:tc>
      </w:tr>
    </w:tbl>
    <w:p w14:paraId="7DDF47F7" w14:textId="77777777" w:rsidR="0012024F" w:rsidRPr="0043735C" w:rsidRDefault="0012024F" w:rsidP="0012024F">
      <w:pPr>
        <w:ind w:left="0" w:firstLine="0"/>
        <w:rPr>
          <w:rFonts w:ascii="Times New Roman" w:hAnsi="Times New Roman"/>
          <w:sz w:val="24"/>
          <w:szCs w:val="24"/>
        </w:rPr>
      </w:pPr>
    </w:p>
    <w:tbl>
      <w:tblPr>
        <w:tblStyle w:val="TableGrid"/>
        <w:tblW w:w="0" w:type="auto"/>
        <w:tblLook w:val="04A0" w:firstRow="1" w:lastRow="0" w:firstColumn="1" w:lastColumn="0" w:noHBand="0" w:noVBand="1"/>
      </w:tblPr>
      <w:tblGrid>
        <w:gridCol w:w="9016"/>
      </w:tblGrid>
      <w:tr w:rsidR="0012024F" w:rsidRPr="0043735C" w14:paraId="0BC11858" w14:textId="77777777" w:rsidTr="00E57BA2">
        <w:tc>
          <w:tcPr>
            <w:tcW w:w="9016" w:type="dxa"/>
            <w:shd w:val="clear" w:color="auto" w:fill="BFBFBF" w:themeFill="background1" w:themeFillShade="BF"/>
          </w:tcPr>
          <w:p w14:paraId="79D8C4BD" w14:textId="77777777" w:rsidR="0012024F" w:rsidRPr="0043735C" w:rsidRDefault="0012024F" w:rsidP="00E57BA2">
            <w:pPr>
              <w:spacing w:before="100"/>
              <w:ind w:left="0" w:firstLine="0"/>
              <w:jc w:val="center"/>
              <w:rPr>
                <w:rFonts w:ascii="Times New Roman" w:hAnsi="Times New Roman"/>
                <w:b/>
                <w:bCs/>
                <w:sz w:val="24"/>
                <w:szCs w:val="24"/>
              </w:rPr>
            </w:pPr>
            <w:r w:rsidRPr="0043735C">
              <w:rPr>
                <w:rFonts w:ascii="Times New Roman" w:hAnsi="Times New Roman"/>
                <w:b/>
                <w:bCs/>
                <w:sz w:val="24"/>
                <w:szCs w:val="24"/>
              </w:rPr>
              <w:t>Personal Development Plan</w:t>
            </w:r>
            <w:r>
              <w:rPr>
                <w:rFonts w:ascii="Times New Roman" w:hAnsi="Times New Roman"/>
                <w:b/>
                <w:bCs/>
                <w:sz w:val="24"/>
                <w:szCs w:val="24"/>
              </w:rPr>
              <w:t xml:space="preserve"> 2019</w:t>
            </w:r>
          </w:p>
          <w:p w14:paraId="0C008A2A" w14:textId="77777777" w:rsidR="0012024F" w:rsidRPr="0043735C" w:rsidRDefault="0012024F" w:rsidP="00E57BA2">
            <w:pPr>
              <w:spacing w:after="100"/>
              <w:ind w:left="0" w:firstLine="0"/>
              <w:jc w:val="center"/>
              <w:rPr>
                <w:rFonts w:ascii="Times New Roman" w:hAnsi="Times New Roman"/>
                <w:sz w:val="24"/>
                <w:szCs w:val="24"/>
              </w:rPr>
            </w:pPr>
            <w:r w:rsidRPr="0043735C">
              <w:rPr>
                <w:rFonts w:ascii="Times New Roman" w:hAnsi="Times New Roman"/>
                <w:b/>
                <w:bCs/>
                <w:sz w:val="24"/>
                <w:szCs w:val="24"/>
              </w:rPr>
              <w:t>Section 7:  Career Ideas (Student Services Team)</w:t>
            </w:r>
          </w:p>
        </w:tc>
      </w:tr>
    </w:tbl>
    <w:p w14:paraId="09CFAC75" w14:textId="77777777" w:rsidR="0012024F" w:rsidRPr="0043735C" w:rsidRDefault="0012024F" w:rsidP="0012024F">
      <w:pPr>
        <w:rPr>
          <w:rFonts w:ascii="Times New Roman" w:hAnsi="Times New Roman"/>
          <w:sz w:val="24"/>
          <w:szCs w:val="24"/>
        </w:rPr>
      </w:pPr>
    </w:p>
    <w:tbl>
      <w:tblPr>
        <w:tblStyle w:val="TableGrid"/>
        <w:tblW w:w="0" w:type="auto"/>
        <w:tblLook w:val="04A0" w:firstRow="1" w:lastRow="0" w:firstColumn="1" w:lastColumn="0" w:noHBand="0" w:noVBand="1"/>
      </w:tblPr>
      <w:tblGrid>
        <w:gridCol w:w="9016"/>
      </w:tblGrid>
      <w:tr w:rsidR="0012024F" w:rsidRPr="0043735C" w14:paraId="42D6714D" w14:textId="77777777" w:rsidTr="00E57BA2">
        <w:tc>
          <w:tcPr>
            <w:tcW w:w="9016" w:type="dxa"/>
            <w:shd w:val="clear" w:color="auto" w:fill="F2F2F2" w:themeFill="background1" w:themeFillShade="F2"/>
          </w:tcPr>
          <w:p w14:paraId="7F17B8BA" w14:textId="77777777" w:rsidR="0012024F" w:rsidRPr="0043735C" w:rsidRDefault="0012024F" w:rsidP="00E57BA2">
            <w:pPr>
              <w:pStyle w:val="ListParagraph"/>
              <w:numPr>
                <w:ilvl w:val="0"/>
                <w:numId w:val="11"/>
              </w:numPr>
              <w:spacing w:before="100"/>
              <w:ind w:left="357" w:hanging="357"/>
              <w:rPr>
                <w:rFonts w:ascii="Times New Roman" w:hAnsi="Times New Roman"/>
                <w:sz w:val="24"/>
                <w:szCs w:val="24"/>
              </w:rPr>
            </w:pPr>
            <w:r w:rsidRPr="0043735C">
              <w:rPr>
                <w:rFonts w:ascii="Times New Roman" w:hAnsi="Times New Roman"/>
                <w:sz w:val="24"/>
                <w:szCs w:val="24"/>
              </w:rPr>
              <w:t>There are careers Advisors on campus who can help you to discuss and formulate your career plans.</w:t>
            </w:r>
          </w:p>
          <w:p w14:paraId="4C16A890" w14:textId="77777777" w:rsidR="0012024F" w:rsidRPr="0043735C" w:rsidRDefault="0012024F" w:rsidP="00E57BA2">
            <w:pPr>
              <w:pStyle w:val="ListParagraph"/>
              <w:numPr>
                <w:ilvl w:val="0"/>
                <w:numId w:val="10"/>
              </w:numPr>
              <w:rPr>
                <w:rFonts w:ascii="Times New Roman" w:hAnsi="Times New Roman"/>
                <w:sz w:val="24"/>
                <w:szCs w:val="24"/>
              </w:rPr>
            </w:pPr>
            <w:r w:rsidRPr="0043735C">
              <w:rPr>
                <w:rFonts w:ascii="Times New Roman" w:hAnsi="Times New Roman"/>
                <w:sz w:val="24"/>
                <w:szCs w:val="24"/>
              </w:rPr>
              <w:t>They can be contacted in the following ways:</w:t>
            </w:r>
          </w:p>
          <w:p w14:paraId="1C4D72DB" w14:textId="77777777" w:rsidR="0012024F" w:rsidRPr="0043735C" w:rsidRDefault="0012024F" w:rsidP="00E57BA2">
            <w:pPr>
              <w:pStyle w:val="ListParagraph"/>
              <w:ind w:left="360" w:firstLine="0"/>
              <w:rPr>
                <w:rFonts w:ascii="Times New Roman" w:hAnsi="Times New Roman"/>
                <w:sz w:val="24"/>
                <w:szCs w:val="24"/>
              </w:rPr>
            </w:pPr>
          </w:p>
          <w:p w14:paraId="623C0D87" w14:textId="77777777" w:rsidR="0012024F" w:rsidRPr="0043735C" w:rsidRDefault="008D44EE" w:rsidP="00E57BA2">
            <w:pPr>
              <w:pStyle w:val="ListParagraph"/>
              <w:numPr>
                <w:ilvl w:val="0"/>
                <w:numId w:val="9"/>
              </w:numPr>
              <w:jc w:val="left"/>
              <w:rPr>
                <w:rFonts w:ascii="Times New Roman" w:hAnsi="Times New Roman"/>
                <w:sz w:val="24"/>
                <w:szCs w:val="24"/>
              </w:rPr>
            </w:pPr>
            <w:hyperlink r:id="rId31" w:history="1">
              <w:r w:rsidR="0012024F" w:rsidRPr="0043735C">
                <w:rPr>
                  <w:rStyle w:val="Hyperlink"/>
                  <w:rFonts w:ascii="Times New Roman" w:hAnsi="Times New Roman"/>
                  <w:color w:val="auto"/>
                  <w:sz w:val="24"/>
                  <w:szCs w:val="24"/>
                </w:rPr>
                <w:t>http://www.uwtsd.ac.uk/student-services/</w:t>
              </w:r>
            </w:hyperlink>
          </w:p>
          <w:p w14:paraId="34DFE94F" w14:textId="77777777" w:rsidR="0012024F" w:rsidRPr="0043735C" w:rsidRDefault="0012024F" w:rsidP="00E57BA2">
            <w:pPr>
              <w:pStyle w:val="ListParagraph"/>
              <w:numPr>
                <w:ilvl w:val="0"/>
                <w:numId w:val="9"/>
              </w:numPr>
              <w:jc w:val="left"/>
              <w:rPr>
                <w:rFonts w:ascii="Times New Roman" w:hAnsi="Times New Roman"/>
                <w:sz w:val="24"/>
                <w:szCs w:val="24"/>
              </w:rPr>
            </w:pPr>
            <w:r w:rsidRPr="0043735C">
              <w:rPr>
                <w:rFonts w:ascii="Times New Roman" w:hAnsi="Times New Roman"/>
                <w:sz w:val="24"/>
                <w:szCs w:val="24"/>
              </w:rPr>
              <w:t>Telephone:  01267 67683</w:t>
            </w:r>
          </w:p>
          <w:p w14:paraId="0D063972" w14:textId="77777777" w:rsidR="0012024F" w:rsidRPr="0043735C" w:rsidRDefault="0012024F" w:rsidP="00E57BA2">
            <w:pPr>
              <w:pStyle w:val="ListParagraph"/>
              <w:numPr>
                <w:ilvl w:val="0"/>
                <w:numId w:val="9"/>
              </w:numPr>
              <w:spacing w:after="100"/>
              <w:ind w:left="714" w:hanging="357"/>
              <w:jc w:val="left"/>
              <w:rPr>
                <w:rFonts w:ascii="Times New Roman" w:hAnsi="Times New Roman"/>
                <w:sz w:val="24"/>
                <w:szCs w:val="24"/>
              </w:rPr>
            </w:pPr>
            <w:r w:rsidRPr="0043735C">
              <w:rPr>
                <w:rFonts w:ascii="Times New Roman" w:hAnsi="Times New Roman"/>
                <w:sz w:val="24"/>
                <w:szCs w:val="24"/>
              </w:rPr>
              <w:t xml:space="preserve">Email:  </w:t>
            </w:r>
            <w:hyperlink r:id="rId32" w:history="1">
              <w:r w:rsidRPr="0043735C">
                <w:rPr>
                  <w:rStyle w:val="Hyperlink"/>
                  <w:rFonts w:ascii="Times New Roman" w:hAnsi="Times New Roman"/>
                  <w:color w:val="auto"/>
                  <w:sz w:val="24"/>
                  <w:szCs w:val="24"/>
                </w:rPr>
                <w:t>studentservices@uwtsd.ac.uk</w:t>
              </w:r>
            </w:hyperlink>
          </w:p>
        </w:tc>
      </w:tr>
    </w:tbl>
    <w:p w14:paraId="37C57B3A" w14:textId="77777777" w:rsidR="0012024F" w:rsidRPr="0043735C" w:rsidRDefault="0012024F" w:rsidP="0012024F">
      <w:pPr>
        <w:rPr>
          <w:rFonts w:ascii="Times New Roman" w:hAnsi="Times New Roman"/>
          <w:sz w:val="24"/>
          <w:szCs w:val="24"/>
        </w:rPr>
      </w:pPr>
    </w:p>
    <w:tbl>
      <w:tblPr>
        <w:tblStyle w:val="TableGrid"/>
        <w:tblW w:w="0" w:type="auto"/>
        <w:tblLook w:val="04A0" w:firstRow="1" w:lastRow="0" w:firstColumn="1" w:lastColumn="0" w:noHBand="0" w:noVBand="1"/>
      </w:tblPr>
      <w:tblGrid>
        <w:gridCol w:w="9016"/>
      </w:tblGrid>
      <w:tr w:rsidR="0012024F" w:rsidRPr="0043735C" w14:paraId="7F8F2EFC" w14:textId="77777777" w:rsidTr="00E57BA2">
        <w:tc>
          <w:tcPr>
            <w:tcW w:w="9016" w:type="dxa"/>
            <w:shd w:val="clear" w:color="auto" w:fill="BFBFBF" w:themeFill="background1" w:themeFillShade="BF"/>
          </w:tcPr>
          <w:p w14:paraId="2E153B42" w14:textId="77777777" w:rsidR="0012024F" w:rsidRPr="0043735C" w:rsidRDefault="0012024F" w:rsidP="00E57BA2">
            <w:pPr>
              <w:spacing w:before="100" w:after="100"/>
              <w:ind w:left="0" w:firstLine="0"/>
              <w:jc w:val="center"/>
              <w:rPr>
                <w:rFonts w:ascii="Times New Roman" w:hAnsi="Times New Roman"/>
                <w:b/>
                <w:bCs/>
                <w:sz w:val="24"/>
                <w:szCs w:val="24"/>
              </w:rPr>
            </w:pPr>
            <w:r w:rsidRPr="0043735C">
              <w:rPr>
                <w:rFonts w:ascii="Times New Roman" w:hAnsi="Times New Roman"/>
                <w:b/>
                <w:bCs/>
                <w:sz w:val="24"/>
                <w:szCs w:val="24"/>
              </w:rPr>
              <w:t>Careers Development Support Offered</w:t>
            </w:r>
          </w:p>
        </w:tc>
      </w:tr>
      <w:tr w:rsidR="0012024F" w:rsidRPr="0043735C" w14:paraId="343E08E0" w14:textId="77777777" w:rsidTr="00E57BA2">
        <w:tc>
          <w:tcPr>
            <w:tcW w:w="9016" w:type="dxa"/>
            <w:shd w:val="clear" w:color="auto" w:fill="F2F2F2" w:themeFill="background1" w:themeFillShade="F2"/>
          </w:tcPr>
          <w:p w14:paraId="330A7BD9" w14:textId="77777777" w:rsidR="0012024F" w:rsidRPr="0043735C" w:rsidRDefault="0012024F" w:rsidP="00E57BA2">
            <w:pPr>
              <w:spacing w:before="100" w:after="100"/>
              <w:ind w:left="0" w:firstLine="0"/>
              <w:rPr>
                <w:rFonts w:ascii="Times New Roman" w:hAnsi="Times New Roman"/>
                <w:i/>
                <w:iCs/>
                <w:sz w:val="24"/>
                <w:szCs w:val="24"/>
              </w:rPr>
            </w:pPr>
            <w:r w:rsidRPr="0043735C">
              <w:rPr>
                <w:rFonts w:ascii="Times New Roman" w:hAnsi="Times New Roman"/>
                <w:i/>
                <w:iCs/>
                <w:sz w:val="24"/>
                <w:szCs w:val="24"/>
              </w:rPr>
              <w:t>Our Careers Advisors are able to assist you with all aspects of career planning.</w:t>
            </w:r>
          </w:p>
        </w:tc>
      </w:tr>
      <w:tr w:rsidR="0012024F" w:rsidRPr="0043735C" w14:paraId="34FA033C" w14:textId="77777777" w:rsidTr="00E57BA2">
        <w:tc>
          <w:tcPr>
            <w:tcW w:w="9016" w:type="dxa"/>
          </w:tcPr>
          <w:p w14:paraId="4AE7596F" w14:textId="77777777" w:rsidR="0012024F" w:rsidRPr="0043735C" w:rsidRDefault="0012024F" w:rsidP="00E57BA2">
            <w:pPr>
              <w:pStyle w:val="ListParagraph"/>
              <w:numPr>
                <w:ilvl w:val="0"/>
                <w:numId w:val="12"/>
              </w:numPr>
              <w:spacing w:before="120"/>
              <w:ind w:left="357" w:hanging="357"/>
              <w:rPr>
                <w:rFonts w:ascii="Times New Roman" w:hAnsi="Times New Roman"/>
                <w:sz w:val="24"/>
                <w:szCs w:val="24"/>
              </w:rPr>
            </w:pPr>
            <w:r w:rsidRPr="0043735C">
              <w:rPr>
                <w:rFonts w:ascii="Times New Roman" w:hAnsi="Times New Roman"/>
                <w:sz w:val="24"/>
                <w:szCs w:val="24"/>
              </w:rPr>
              <w:t>Choosing a career</w:t>
            </w:r>
          </w:p>
          <w:p w14:paraId="285ECBEC" w14:textId="77777777" w:rsidR="0012024F" w:rsidRPr="0043735C" w:rsidRDefault="0012024F" w:rsidP="00E57BA2">
            <w:pPr>
              <w:pStyle w:val="ListParagraph"/>
              <w:numPr>
                <w:ilvl w:val="0"/>
                <w:numId w:val="12"/>
              </w:numPr>
              <w:rPr>
                <w:rFonts w:ascii="Times New Roman" w:hAnsi="Times New Roman"/>
                <w:sz w:val="24"/>
                <w:szCs w:val="24"/>
              </w:rPr>
            </w:pPr>
            <w:r w:rsidRPr="0043735C">
              <w:rPr>
                <w:rFonts w:ascii="Times New Roman" w:hAnsi="Times New Roman"/>
                <w:sz w:val="24"/>
                <w:szCs w:val="24"/>
              </w:rPr>
              <w:t>Job-seeking strategies</w:t>
            </w:r>
          </w:p>
          <w:p w14:paraId="57C1D2FB" w14:textId="77777777" w:rsidR="0012024F" w:rsidRPr="0043735C" w:rsidRDefault="0012024F" w:rsidP="00E57BA2">
            <w:pPr>
              <w:pStyle w:val="ListParagraph"/>
              <w:numPr>
                <w:ilvl w:val="0"/>
                <w:numId w:val="12"/>
              </w:numPr>
              <w:rPr>
                <w:rFonts w:ascii="Times New Roman" w:hAnsi="Times New Roman"/>
                <w:sz w:val="24"/>
                <w:szCs w:val="24"/>
              </w:rPr>
            </w:pPr>
            <w:r w:rsidRPr="0043735C">
              <w:rPr>
                <w:rFonts w:ascii="Times New Roman" w:hAnsi="Times New Roman"/>
                <w:sz w:val="24"/>
                <w:szCs w:val="24"/>
              </w:rPr>
              <w:t>Application procedures and CVs</w:t>
            </w:r>
          </w:p>
          <w:p w14:paraId="41C7D481" w14:textId="77777777" w:rsidR="0012024F" w:rsidRPr="0043735C" w:rsidRDefault="0012024F" w:rsidP="00E57BA2">
            <w:pPr>
              <w:pStyle w:val="ListParagraph"/>
              <w:numPr>
                <w:ilvl w:val="0"/>
                <w:numId w:val="12"/>
              </w:numPr>
              <w:rPr>
                <w:rFonts w:ascii="Times New Roman" w:hAnsi="Times New Roman"/>
                <w:sz w:val="24"/>
                <w:szCs w:val="24"/>
              </w:rPr>
            </w:pPr>
            <w:r w:rsidRPr="0043735C">
              <w:rPr>
                <w:rFonts w:ascii="Times New Roman" w:hAnsi="Times New Roman"/>
                <w:sz w:val="24"/>
                <w:szCs w:val="24"/>
              </w:rPr>
              <w:t>Interview techniques</w:t>
            </w:r>
          </w:p>
          <w:p w14:paraId="2A30333A" w14:textId="77777777" w:rsidR="0012024F" w:rsidRPr="0043735C" w:rsidRDefault="0012024F" w:rsidP="00E57BA2">
            <w:pPr>
              <w:pStyle w:val="ListParagraph"/>
              <w:numPr>
                <w:ilvl w:val="0"/>
                <w:numId w:val="12"/>
              </w:numPr>
              <w:rPr>
                <w:rFonts w:ascii="Times New Roman" w:hAnsi="Times New Roman"/>
                <w:sz w:val="24"/>
                <w:szCs w:val="24"/>
              </w:rPr>
            </w:pPr>
            <w:r w:rsidRPr="0043735C">
              <w:rPr>
                <w:rFonts w:ascii="Times New Roman" w:hAnsi="Times New Roman"/>
                <w:sz w:val="24"/>
                <w:szCs w:val="24"/>
              </w:rPr>
              <w:t>Work experience</w:t>
            </w:r>
          </w:p>
          <w:p w14:paraId="162A1429" w14:textId="77777777" w:rsidR="0012024F" w:rsidRPr="0043735C" w:rsidRDefault="0012024F" w:rsidP="00E57BA2">
            <w:pPr>
              <w:pStyle w:val="ListParagraph"/>
              <w:numPr>
                <w:ilvl w:val="0"/>
                <w:numId w:val="12"/>
              </w:numPr>
              <w:rPr>
                <w:rFonts w:ascii="Times New Roman" w:hAnsi="Times New Roman"/>
                <w:sz w:val="24"/>
                <w:szCs w:val="24"/>
              </w:rPr>
            </w:pPr>
            <w:r w:rsidRPr="0043735C">
              <w:rPr>
                <w:rFonts w:ascii="Times New Roman" w:hAnsi="Times New Roman"/>
                <w:sz w:val="24"/>
                <w:szCs w:val="24"/>
              </w:rPr>
              <w:t>Course changes</w:t>
            </w:r>
          </w:p>
          <w:p w14:paraId="6754256F" w14:textId="77777777" w:rsidR="0012024F" w:rsidRPr="0043735C" w:rsidRDefault="0012024F" w:rsidP="00E57BA2">
            <w:pPr>
              <w:pStyle w:val="ListParagraph"/>
              <w:numPr>
                <w:ilvl w:val="0"/>
                <w:numId w:val="12"/>
              </w:numPr>
              <w:rPr>
                <w:rFonts w:ascii="Times New Roman" w:hAnsi="Times New Roman"/>
                <w:sz w:val="24"/>
                <w:szCs w:val="24"/>
              </w:rPr>
            </w:pPr>
            <w:r w:rsidRPr="0043735C">
              <w:rPr>
                <w:rFonts w:ascii="Times New Roman" w:hAnsi="Times New Roman"/>
                <w:sz w:val="24"/>
                <w:szCs w:val="24"/>
              </w:rPr>
              <w:t>Further study options</w:t>
            </w:r>
          </w:p>
          <w:p w14:paraId="222D0A8A" w14:textId="77777777" w:rsidR="0012024F" w:rsidRPr="0043735C" w:rsidRDefault="0012024F" w:rsidP="00E57BA2">
            <w:pPr>
              <w:pStyle w:val="ListParagraph"/>
              <w:numPr>
                <w:ilvl w:val="0"/>
                <w:numId w:val="12"/>
              </w:numPr>
              <w:spacing w:after="100"/>
              <w:ind w:left="357" w:hanging="357"/>
              <w:jc w:val="left"/>
              <w:rPr>
                <w:rFonts w:ascii="Times New Roman" w:hAnsi="Times New Roman"/>
                <w:sz w:val="24"/>
                <w:szCs w:val="24"/>
              </w:rPr>
            </w:pPr>
            <w:r w:rsidRPr="0043735C">
              <w:rPr>
                <w:rFonts w:ascii="Times New Roman" w:hAnsi="Times New Roman"/>
                <w:sz w:val="24"/>
                <w:szCs w:val="24"/>
              </w:rPr>
              <w:t>We also post information about local and national job vacancies, careers-related events and various career paths on our face-book page (University of Wales Trinity Saint David Careers Service) and on Twitter (@uwtsdcareers).</w:t>
            </w:r>
          </w:p>
        </w:tc>
      </w:tr>
    </w:tbl>
    <w:p w14:paraId="765AE9FD" w14:textId="77777777" w:rsidR="0012024F" w:rsidRPr="0043735C" w:rsidRDefault="0012024F" w:rsidP="0012024F">
      <w:pPr>
        <w:rPr>
          <w:rFonts w:ascii="Times New Roman" w:hAnsi="Times New Roman"/>
          <w:sz w:val="24"/>
          <w:szCs w:val="24"/>
        </w:rPr>
      </w:pPr>
    </w:p>
    <w:tbl>
      <w:tblPr>
        <w:tblStyle w:val="TableGrid"/>
        <w:tblW w:w="0" w:type="auto"/>
        <w:tblLook w:val="04A0" w:firstRow="1" w:lastRow="0" w:firstColumn="1" w:lastColumn="0" w:noHBand="0" w:noVBand="1"/>
      </w:tblPr>
      <w:tblGrid>
        <w:gridCol w:w="6762"/>
        <w:gridCol w:w="2254"/>
      </w:tblGrid>
      <w:tr w:rsidR="0012024F" w:rsidRPr="0043735C" w14:paraId="3840D037" w14:textId="77777777" w:rsidTr="00E57BA2">
        <w:tc>
          <w:tcPr>
            <w:tcW w:w="6762" w:type="dxa"/>
            <w:shd w:val="clear" w:color="auto" w:fill="F2F2F2" w:themeFill="background1" w:themeFillShade="F2"/>
          </w:tcPr>
          <w:p w14:paraId="18CF7CE8" w14:textId="77777777" w:rsidR="0012024F" w:rsidRPr="0043735C" w:rsidRDefault="0012024F" w:rsidP="00E57BA2">
            <w:pPr>
              <w:spacing w:before="100" w:after="100"/>
              <w:ind w:left="0" w:firstLine="0"/>
              <w:jc w:val="center"/>
              <w:rPr>
                <w:rFonts w:ascii="Times New Roman" w:hAnsi="Times New Roman"/>
                <w:b/>
                <w:bCs/>
                <w:sz w:val="24"/>
                <w:szCs w:val="24"/>
              </w:rPr>
            </w:pPr>
            <w:r w:rsidRPr="0043735C">
              <w:rPr>
                <w:rFonts w:ascii="Times New Roman" w:hAnsi="Times New Roman"/>
                <w:b/>
                <w:bCs/>
                <w:sz w:val="24"/>
                <w:szCs w:val="24"/>
              </w:rPr>
              <w:t>Actions I will take (i.e., do you feel that you could benefit from any of the support above?)</w:t>
            </w:r>
          </w:p>
        </w:tc>
        <w:tc>
          <w:tcPr>
            <w:tcW w:w="2254" w:type="dxa"/>
            <w:shd w:val="clear" w:color="auto" w:fill="F2F2F2" w:themeFill="background1" w:themeFillShade="F2"/>
          </w:tcPr>
          <w:p w14:paraId="6AF79CA2" w14:textId="77777777" w:rsidR="0012024F" w:rsidRPr="0043735C" w:rsidRDefault="0012024F" w:rsidP="00E57BA2">
            <w:pPr>
              <w:spacing w:before="100" w:after="100"/>
              <w:ind w:left="0" w:firstLine="0"/>
              <w:jc w:val="center"/>
              <w:rPr>
                <w:rFonts w:ascii="Times New Roman" w:hAnsi="Times New Roman"/>
                <w:b/>
                <w:bCs/>
                <w:sz w:val="24"/>
                <w:szCs w:val="24"/>
              </w:rPr>
            </w:pPr>
            <w:r w:rsidRPr="0043735C">
              <w:rPr>
                <w:rFonts w:ascii="Times New Roman" w:hAnsi="Times New Roman"/>
                <w:b/>
                <w:bCs/>
                <w:sz w:val="24"/>
                <w:szCs w:val="24"/>
              </w:rPr>
              <w:t>Date</w:t>
            </w:r>
          </w:p>
        </w:tc>
      </w:tr>
      <w:tr w:rsidR="0012024F" w:rsidRPr="0043735C" w14:paraId="08CE105F" w14:textId="77777777" w:rsidTr="00E57BA2">
        <w:trPr>
          <w:trHeight w:val="202"/>
        </w:trPr>
        <w:tc>
          <w:tcPr>
            <w:tcW w:w="6762" w:type="dxa"/>
          </w:tcPr>
          <w:p w14:paraId="29808E0C" w14:textId="77777777" w:rsidR="0012024F" w:rsidRPr="0043735C" w:rsidRDefault="0012024F" w:rsidP="00E57BA2">
            <w:pPr>
              <w:pStyle w:val="ListParagraph"/>
              <w:numPr>
                <w:ilvl w:val="0"/>
                <w:numId w:val="12"/>
              </w:numPr>
              <w:spacing w:before="100" w:after="100"/>
              <w:rPr>
                <w:rFonts w:ascii="Times New Roman" w:hAnsi="Times New Roman"/>
                <w:sz w:val="24"/>
                <w:szCs w:val="24"/>
              </w:rPr>
            </w:pPr>
            <w:r w:rsidRPr="0043735C">
              <w:rPr>
                <w:rFonts w:ascii="Times New Roman" w:hAnsi="Times New Roman"/>
                <w:sz w:val="24"/>
                <w:szCs w:val="24"/>
              </w:rPr>
              <w:t xml:space="preserve">Choosing a </w:t>
            </w:r>
            <w:r>
              <w:rPr>
                <w:rFonts w:ascii="Times New Roman" w:hAnsi="Times New Roman"/>
                <w:sz w:val="24"/>
                <w:szCs w:val="24"/>
              </w:rPr>
              <w:t>C</w:t>
            </w:r>
            <w:r w:rsidRPr="0043735C">
              <w:rPr>
                <w:rFonts w:ascii="Times New Roman" w:hAnsi="Times New Roman"/>
                <w:sz w:val="24"/>
                <w:szCs w:val="24"/>
              </w:rPr>
              <w:t>areer</w:t>
            </w:r>
          </w:p>
        </w:tc>
        <w:tc>
          <w:tcPr>
            <w:tcW w:w="2254" w:type="dxa"/>
          </w:tcPr>
          <w:p w14:paraId="43D62173" w14:textId="050154C4" w:rsidR="0012024F" w:rsidRPr="0043735C" w:rsidRDefault="0012024F" w:rsidP="00EF0F2B">
            <w:pPr>
              <w:spacing w:before="100" w:after="100"/>
              <w:ind w:left="0" w:firstLine="0"/>
              <w:jc w:val="center"/>
              <w:rPr>
                <w:rFonts w:ascii="Times New Roman" w:hAnsi="Times New Roman"/>
                <w:sz w:val="24"/>
                <w:szCs w:val="24"/>
              </w:rPr>
            </w:pPr>
            <w:r w:rsidRPr="0043735C">
              <w:rPr>
                <w:rFonts w:ascii="Times New Roman" w:hAnsi="Times New Roman"/>
                <w:sz w:val="24"/>
                <w:szCs w:val="24"/>
              </w:rPr>
              <w:t>2020-21</w:t>
            </w:r>
          </w:p>
        </w:tc>
      </w:tr>
      <w:tr w:rsidR="0012024F" w:rsidRPr="0043735C" w14:paraId="5E07A29A" w14:textId="77777777" w:rsidTr="00E57BA2">
        <w:trPr>
          <w:trHeight w:val="202"/>
        </w:trPr>
        <w:tc>
          <w:tcPr>
            <w:tcW w:w="6762" w:type="dxa"/>
          </w:tcPr>
          <w:p w14:paraId="6456CCF3" w14:textId="77777777" w:rsidR="0012024F" w:rsidRPr="0043735C" w:rsidRDefault="0012024F" w:rsidP="00E57BA2">
            <w:pPr>
              <w:pStyle w:val="ListParagraph"/>
              <w:numPr>
                <w:ilvl w:val="0"/>
                <w:numId w:val="12"/>
              </w:numPr>
              <w:spacing w:before="100" w:after="100"/>
              <w:rPr>
                <w:rFonts w:ascii="Times New Roman" w:hAnsi="Times New Roman"/>
                <w:sz w:val="24"/>
                <w:szCs w:val="24"/>
              </w:rPr>
            </w:pPr>
            <w:r w:rsidRPr="0043735C">
              <w:rPr>
                <w:rFonts w:ascii="Times New Roman" w:hAnsi="Times New Roman"/>
                <w:sz w:val="24"/>
                <w:szCs w:val="24"/>
              </w:rPr>
              <w:t xml:space="preserve">Job-seeking </w:t>
            </w:r>
            <w:r>
              <w:rPr>
                <w:rFonts w:ascii="Times New Roman" w:hAnsi="Times New Roman"/>
                <w:sz w:val="24"/>
                <w:szCs w:val="24"/>
              </w:rPr>
              <w:t>S</w:t>
            </w:r>
            <w:r w:rsidRPr="0043735C">
              <w:rPr>
                <w:rFonts w:ascii="Times New Roman" w:hAnsi="Times New Roman"/>
                <w:sz w:val="24"/>
                <w:szCs w:val="24"/>
              </w:rPr>
              <w:t>trategies</w:t>
            </w:r>
          </w:p>
        </w:tc>
        <w:tc>
          <w:tcPr>
            <w:tcW w:w="2254" w:type="dxa"/>
          </w:tcPr>
          <w:p w14:paraId="71016835" w14:textId="1F1D8ED0" w:rsidR="0012024F" w:rsidRPr="0043735C" w:rsidRDefault="0012024F" w:rsidP="00E57BA2">
            <w:pPr>
              <w:spacing w:before="100" w:after="100"/>
              <w:ind w:left="0" w:firstLine="0"/>
              <w:jc w:val="center"/>
              <w:rPr>
                <w:rFonts w:ascii="Times New Roman" w:hAnsi="Times New Roman"/>
                <w:sz w:val="24"/>
                <w:szCs w:val="24"/>
              </w:rPr>
            </w:pPr>
            <w:r w:rsidRPr="0043735C">
              <w:rPr>
                <w:rFonts w:ascii="Times New Roman" w:hAnsi="Times New Roman"/>
                <w:sz w:val="24"/>
                <w:szCs w:val="24"/>
              </w:rPr>
              <w:t>2020-21</w:t>
            </w:r>
          </w:p>
        </w:tc>
      </w:tr>
      <w:tr w:rsidR="0012024F" w:rsidRPr="0043735C" w14:paraId="7B4788D2" w14:textId="77777777" w:rsidTr="00E57BA2">
        <w:trPr>
          <w:trHeight w:val="202"/>
        </w:trPr>
        <w:tc>
          <w:tcPr>
            <w:tcW w:w="6762" w:type="dxa"/>
          </w:tcPr>
          <w:p w14:paraId="65F5D6C5" w14:textId="77777777" w:rsidR="0012024F" w:rsidRPr="0043735C" w:rsidRDefault="0012024F" w:rsidP="00E57BA2">
            <w:pPr>
              <w:pStyle w:val="ListParagraph"/>
              <w:numPr>
                <w:ilvl w:val="0"/>
                <w:numId w:val="12"/>
              </w:numPr>
              <w:spacing w:before="100" w:after="100"/>
              <w:rPr>
                <w:rFonts w:ascii="Times New Roman" w:hAnsi="Times New Roman"/>
                <w:sz w:val="24"/>
                <w:szCs w:val="24"/>
              </w:rPr>
            </w:pPr>
            <w:r w:rsidRPr="0043735C">
              <w:rPr>
                <w:rFonts w:ascii="Times New Roman" w:hAnsi="Times New Roman"/>
                <w:sz w:val="24"/>
                <w:szCs w:val="24"/>
              </w:rPr>
              <w:t xml:space="preserve">Application </w:t>
            </w:r>
            <w:r>
              <w:rPr>
                <w:rFonts w:ascii="Times New Roman" w:hAnsi="Times New Roman"/>
                <w:sz w:val="24"/>
                <w:szCs w:val="24"/>
              </w:rPr>
              <w:t>P</w:t>
            </w:r>
            <w:r w:rsidRPr="0043735C">
              <w:rPr>
                <w:rFonts w:ascii="Times New Roman" w:hAnsi="Times New Roman"/>
                <w:sz w:val="24"/>
                <w:szCs w:val="24"/>
              </w:rPr>
              <w:t>rocedures and CVs</w:t>
            </w:r>
          </w:p>
        </w:tc>
        <w:tc>
          <w:tcPr>
            <w:tcW w:w="2254" w:type="dxa"/>
          </w:tcPr>
          <w:p w14:paraId="233D21D4" w14:textId="77777777" w:rsidR="0012024F" w:rsidRPr="0043735C" w:rsidRDefault="0012024F" w:rsidP="00E57BA2">
            <w:pPr>
              <w:spacing w:before="100" w:after="100"/>
              <w:ind w:left="0" w:firstLine="0"/>
              <w:jc w:val="center"/>
              <w:rPr>
                <w:rFonts w:ascii="Times New Roman" w:hAnsi="Times New Roman"/>
                <w:sz w:val="24"/>
                <w:szCs w:val="24"/>
              </w:rPr>
            </w:pPr>
            <w:r>
              <w:rPr>
                <w:rFonts w:ascii="Times New Roman" w:hAnsi="Times New Roman"/>
                <w:sz w:val="24"/>
                <w:szCs w:val="24"/>
              </w:rPr>
              <w:t>23/10/19</w:t>
            </w:r>
          </w:p>
        </w:tc>
      </w:tr>
      <w:tr w:rsidR="0012024F" w:rsidRPr="0043735C" w14:paraId="241FCB61" w14:textId="77777777" w:rsidTr="00E57BA2">
        <w:trPr>
          <w:trHeight w:val="201"/>
        </w:trPr>
        <w:tc>
          <w:tcPr>
            <w:tcW w:w="6762" w:type="dxa"/>
          </w:tcPr>
          <w:p w14:paraId="0258D315" w14:textId="77777777" w:rsidR="0012024F" w:rsidRPr="0043735C" w:rsidRDefault="0012024F" w:rsidP="00E57BA2">
            <w:pPr>
              <w:pStyle w:val="ListParagraph"/>
              <w:numPr>
                <w:ilvl w:val="0"/>
                <w:numId w:val="12"/>
              </w:numPr>
              <w:spacing w:before="100" w:after="100"/>
              <w:rPr>
                <w:rFonts w:ascii="Times New Roman" w:hAnsi="Times New Roman"/>
                <w:sz w:val="24"/>
                <w:szCs w:val="24"/>
              </w:rPr>
            </w:pPr>
            <w:r w:rsidRPr="0043735C">
              <w:rPr>
                <w:rFonts w:ascii="Times New Roman" w:hAnsi="Times New Roman"/>
                <w:sz w:val="24"/>
                <w:szCs w:val="24"/>
              </w:rPr>
              <w:t xml:space="preserve">Interview </w:t>
            </w:r>
            <w:r>
              <w:rPr>
                <w:rFonts w:ascii="Times New Roman" w:hAnsi="Times New Roman"/>
                <w:sz w:val="24"/>
                <w:szCs w:val="24"/>
              </w:rPr>
              <w:t>T</w:t>
            </w:r>
            <w:r w:rsidRPr="0043735C">
              <w:rPr>
                <w:rFonts w:ascii="Times New Roman" w:hAnsi="Times New Roman"/>
                <w:sz w:val="24"/>
                <w:szCs w:val="24"/>
              </w:rPr>
              <w:t>echniques</w:t>
            </w:r>
          </w:p>
        </w:tc>
        <w:tc>
          <w:tcPr>
            <w:tcW w:w="2254" w:type="dxa"/>
          </w:tcPr>
          <w:p w14:paraId="24A68A99" w14:textId="4BFC9076" w:rsidR="0012024F" w:rsidRPr="0043735C" w:rsidRDefault="0012024F" w:rsidP="00E57BA2">
            <w:pPr>
              <w:spacing w:before="100" w:after="100"/>
              <w:ind w:left="0" w:firstLine="0"/>
              <w:jc w:val="center"/>
              <w:rPr>
                <w:rFonts w:ascii="Times New Roman" w:hAnsi="Times New Roman"/>
                <w:sz w:val="24"/>
                <w:szCs w:val="24"/>
              </w:rPr>
            </w:pPr>
            <w:r w:rsidRPr="0043735C">
              <w:rPr>
                <w:rFonts w:ascii="Times New Roman" w:hAnsi="Times New Roman"/>
                <w:sz w:val="24"/>
                <w:szCs w:val="24"/>
              </w:rPr>
              <w:t>2019-20</w:t>
            </w:r>
          </w:p>
        </w:tc>
      </w:tr>
      <w:tr w:rsidR="0012024F" w:rsidRPr="0043735C" w14:paraId="011485EA" w14:textId="77777777" w:rsidTr="00E57BA2">
        <w:trPr>
          <w:trHeight w:val="201"/>
        </w:trPr>
        <w:tc>
          <w:tcPr>
            <w:tcW w:w="6762" w:type="dxa"/>
          </w:tcPr>
          <w:p w14:paraId="72CA10C4" w14:textId="77777777" w:rsidR="0012024F" w:rsidRPr="0043735C" w:rsidRDefault="0012024F" w:rsidP="00E57BA2">
            <w:pPr>
              <w:pStyle w:val="ListParagraph"/>
              <w:numPr>
                <w:ilvl w:val="0"/>
                <w:numId w:val="12"/>
              </w:numPr>
              <w:spacing w:before="100" w:after="100"/>
              <w:rPr>
                <w:rFonts w:ascii="Times New Roman" w:hAnsi="Times New Roman"/>
                <w:sz w:val="24"/>
                <w:szCs w:val="24"/>
              </w:rPr>
            </w:pPr>
            <w:r w:rsidRPr="0043735C">
              <w:rPr>
                <w:rFonts w:ascii="Times New Roman" w:hAnsi="Times New Roman"/>
                <w:sz w:val="24"/>
                <w:szCs w:val="24"/>
              </w:rPr>
              <w:lastRenderedPageBreak/>
              <w:t xml:space="preserve">Work </w:t>
            </w:r>
            <w:r>
              <w:rPr>
                <w:rFonts w:ascii="Times New Roman" w:hAnsi="Times New Roman"/>
                <w:sz w:val="24"/>
                <w:szCs w:val="24"/>
              </w:rPr>
              <w:t>E</w:t>
            </w:r>
            <w:r w:rsidRPr="0043735C">
              <w:rPr>
                <w:rFonts w:ascii="Times New Roman" w:hAnsi="Times New Roman"/>
                <w:sz w:val="24"/>
                <w:szCs w:val="24"/>
              </w:rPr>
              <w:t>xperience</w:t>
            </w:r>
          </w:p>
        </w:tc>
        <w:tc>
          <w:tcPr>
            <w:tcW w:w="2254" w:type="dxa"/>
          </w:tcPr>
          <w:p w14:paraId="4CF228D0" w14:textId="333EE2F9" w:rsidR="0012024F" w:rsidRPr="0043735C" w:rsidRDefault="0012024F" w:rsidP="00E57BA2">
            <w:pPr>
              <w:spacing w:before="100" w:after="100"/>
              <w:ind w:left="0" w:firstLine="0"/>
              <w:jc w:val="center"/>
              <w:rPr>
                <w:rFonts w:ascii="Times New Roman" w:hAnsi="Times New Roman"/>
                <w:sz w:val="24"/>
                <w:szCs w:val="24"/>
              </w:rPr>
            </w:pPr>
            <w:r>
              <w:rPr>
                <w:rFonts w:ascii="Times New Roman" w:hAnsi="Times New Roman"/>
                <w:sz w:val="24"/>
                <w:szCs w:val="24"/>
              </w:rPr>
              <w:t>2020-21</w:t>
            </w:r>
          </w:p>
        </w:tc>
      </w:tr>
    </w:tbl>
    <w:p w14:paraId="0B620707" w14:textId="77777777" w:rsidR="0012024F" w:rsidRPr="0043735C" w:rsidRDefault="0012024F" w:rsidP="0012024F">
      <w:pPr>
        <w:ind w:left="0" w:firstLine="0"/>
        <w:rPr>
          <w:rFonts w:ascii="Times New Roman" w:hAnsi="Times New Roman"/>
          <w:sz w:val="24"/>
          <w:szCs w:val="24"/>
        </w:rPr>
      </w:pPr>
      <w:r w:rsidRPr="0043735C">
        <w:rPr>
          <w:rFonts w:ascii="Times New Roman" w:hAnsi="Times New Roman"/>
          <w:sz w:val="24"/>
          <w:szCs w:val="24"/>
        </w:rPr>
        <w:br w:type="page"/>
      </w:r>
    </w:p>
    <w:tbl>
      <w:tblPr>
        <w:tblStyle w:val="TableGrid"/>
        <w:tblW w:w="0" w:type="auto"/>
        <w:tblLook w:val="04A0" w:firstRow="1" w:lastRow="0" w:firstColumn="1" w:lastColumn="0" w:noHBand="0" w:noVBand="1"/>
      </w:tblPr>
      <w:tblGrid>
        <w:gridCol w:w="6762"/>
        <w:gridCol w:w="2254"/>
      </w:tblGrid>
      <w:tr w:rsidR="0012024F" w:rsidRPr="0043735C" w14:paraId="0F816D01" w14:textId="77777777" w:rsidTr="00E57BA2">
        <w:tc>
          <w:tcPr>
            <w:tcW w:w="9016" w:type="dxa"/>
            <w:gridSpan w:val="2"/>
            <w:shd w:val="clear" w:color="auto" w:fill="BFBFBF" w:themeFill="background1" w:themeFillShade="BF"/>
          </w:tcPr>
          <w:p w14:paraId="4AB440AE" w14:textId="77777777" w:rsidR="0012024F" w:rsidRPr="0043735C" w:rsidRDefault="0012024F" w:rsidP="00E57BA2">
            <w:pPr>
              <w:spacing w:before="100"/>
              <w:ind w:left="0" w:firstLine="0"/>
              <w:jc w:val="center"/>
              <w:rPr>
                <w:rFonts w:ascii="Times New Roman" w:hAnsi="Times New Roman"/>
                <w:b/>
                <w:bCs/>
                <w:sz w:val="24"/>
                <w:szCs w:val="24"/>
              </w:rPr>
            </w:pPr>
            <w:r w:rsidRPr="0043735C">
              <w:rPr>
                <w:rFonts w:ascii="Times New Roman" w:hAnsi="Times New Roman"/>
                <w:b/>
                <w:bCs/>
                <w:sz w:val="24"/>
                <w:szCs w:val="24"/>
              </w:rPr>
              <w:lastRenderedPageBreak/>
              <w:t>Personal Development Plan</w:t>
            </w:r>
            <w:r>
              <w:rPr>
                <w:rFonts w:ascii="Times New Roman" w:hAnsi="Times New Roman"/>
                <w:b/>
                <w:bCs/>
                <w:sz w:val="24"/>
                <w:szCs w:val="24"/>
              </w:rPr>
              <w:t xml:space="preserve"> 2019</w:t>
            </w:r>
          </w:p>
          <w:p w14:paraId="00222DD7" w14:textId="77777777" w:rsidR="0012024F" w:rsidRPr="0043735C" w:rsidRDefault="0012024F" w:rsidP="00E57BA2">
            <w:pPr>
              <w:ind w:left="0" w:firstLine="0"/>
              <w:jc w:val="center"/>
              <w:rPr>
                <w:rFonts w:ascii="Times New Roman" w:hAnsi="Times New Roman"/>
                <w:b/>
                <w:bCs/>
                <w:sz w:val="24"/>
                <w:szCs w:val="24"/>
              </w:rPr>
            </w:pPr>
            <w:r w:rsidRPr="0043735C">
              <w:rPr>
                <w:rFonts w:ascii="Times New Roman" w:hAnsi="Times New Roman"/>
                <w:b/>
                <w:bCs/>
                <w:sz w:val="24"/>
                <w:szCs w:val="24"/>
              </w:rPr>
              <w:t>Section 8:  Professional Networking</w:t>
            </w:r>
          </w:p>
          <w:p w14:paraId="3A454C00" w14:textId="77777777" w:rsidR="0012024F" w:rsidRPr="0043735C" w:rsidRDefault="0012024F" w:rsidP="00E57BA2">
            <w:pPr>
              <w:spacing w:after="100"/>
              <w:ind w:left="0" w:firstLine="0"/>
              <w:jc w:val="center"/>
              <w:rPr>
                <w:rFonts w:ascii="Times New Roman" w:hAnsi="Times New Roman"/>
                <w:sz w:val="24"/>
                <w:szCs w:val="24"/>
              </w:rPr>
            </w:pPr>
            <w:r w:rsidRPr="0043735C">
              <w:rPr>
                <w:rFonts w:ascii="Times New Roman" w:hAnsi="Times New Roman"/>
                <w:b/>
                <w:bCs/>
                <w:sz w:val="24"/>
                <w:szCs w:val="24"/>
              </w:rPr>
              <w:t>(Student Experience Team)</w:t>
            </w:r>
          </w:p>
        </w:tc>
      </w:tr>
      <w:tr w:rsidR="0012024F" w:rsidRPr="0043735C" w14:paraId="6295E5C0" w14:textId="77777777" w:rsidTr="00E57BA2">
        <w:tc>
          <w:tcPr>
            <w:tcW w:w="9016" w:type="dxa"/>
            <w:gridSpan w:val="2"/>
          </w:tcPr>
          <w:p w14:paraId="2A97196C" w14:textId="77777777" w:rsidR="000A5BBE" w:rsidRPr="000A5BBE" w:rsidRDefault="000A5BBE" w:rsidP="000A5BBE">
            <w:pPr>
              <w:pStyle w:val="ListParagraph"/>
              <w:numPr>
                <w:ilvl w:val="0"/>
                <w:numId w:val="12"/>
              </w:numPr>
              <w:spacing w:before="120"/>
              <w:jc w:val="left"/>
              <w:rPr>
                <w:rFonts w:ascii="Times New Roman" w:hAnsi="Times New Roman"/>
                <w:sz w:val="24"/>
                <w:szCs w:val="24"/>
              </w:rPr>
            </w:pPr>
            <w:r w:rsidRPr="000A5BBE">
              <w:rPr>
                <w:rFonts w:ascii="Times New Roman" w:hAnsi="Times New Roman"/>
                <w:sz w:val="24"/>
                <w:szCs w:val="24"/>
              </w:rPr>
              <w:t>The Student Experience Department works in close partnership with the Students’ Union to support the continuous development of a positive student experience at UWTSD.</w:t>
            </w:r>
          </w:p>
          <w:p w14:paraId="3E7B546F" w14:textId="77777777" w:rsidR="000A5BBE" w:rsidRPr="000A5BBE" w:rsidRDefault="000A5BBE" w:rsidP="000A5BBE">
            <w:pPr>
              <w:pStyle w:val="ListParagraph"/>
              <w:numPr>
                <w:ilvl w:val="0"/>
                <w:numId w:val="12"/>
              </w:numPr>
              <w:spacing w:before="120"/>
              <w:jc w:val="left"/>
              <w:rPr>
                <w:rFonts w:ascii="Times New Roman" w:hAnsi="Times New Roman"/>
                <w:sz w:val="24"/>
                <w:szCs w:val="24"/>
              </w:rPr>
            </w:pPr>
            <w:r w:rsidRPr="000A5BBE">
              <w:rPr>
                <w:rFonts w:ascii="Times New Roman" w:hAnsi="Times New Roman"/>
                <w:sz w:val="24"/>
                <w:szCs w:val="24"/>
              </w:rPr>
              <w:t>The SED works across a variety of areas to monitor, enhance and augment the student experience via number of projects.</w:t>
            </w:r>
          </w:p>
          <w:p w14:paraId="1BE4BAAD" w14:textId="1C63087C" w:rsidR="000A5BBE" w:rsidRPr="000A5BBE" w:rsidRDefault="000A5BBE" w:rsidP="000A5BBE">
            <w:pPr>
              <w:pStyle w:val="ListParagraph"/>
              <w:numPr>
                <w:ilvl w:val="0"/>
                <w:numId w:val="12"/>
              </w:numPr>
              <w:spacing w:before="120"/>
              <w:jc w:val="left"/>
              <w:rPr>
                <w:rStyle w:val="Hyperlink"/>
                <w:rFonts w:ascii="Times New Roman" w:hAnsi="Times New Roman"/>
                <w:color w:val="auto"/>
                <w:sz w:val="24"/>
                <w:szCs w:val="24"/>
                <w:u w:val="none"/>
              </w:rPr>
            </w:pPr>
            <w:r w:rsidRPr="000A5BBE">
              <w:rPr>
                <w:rFonts w:ascii="Times New Roman" w:hAnsi="Times New Roman"/>
                <w:sz w:val="24"/>
                <w:szCs w:val="24"/>
              </w:rPr>
              <w:t>We provide support to academic and professional units in improving the student experience ranging from events for students to tailored survey analysis.</w:t>
            </w:r>
          </w:p>
          <w:p w14:paraId="30DA31CD" w14:textId="788C99B6" w:rsidR="000A5BBE" w:rsidRPr="000A5BBE" w:rsidRDefault="000A5BBE" w:rsidP="000A5BBE">
            <w:pPr>
              <w:pStyle w:val="ListParagraph"/>
              <w:numPr>
                <w:ilvl w:val="0"/>
                <w:numId w:val="12"/>
              </w:numPr>
              <w:spacing w:before="120"/>
              <w:jc w:val="left"/>
              <w:rPr>
                <w:rFonts w:ascii="Times New Roman" w:hAnsi="Times New Roman"/>
                <w:sz w:val="24"/>
                <w:szCs w:val="24"/>
              </w:rPr>
            </w:pPr>
            <w:r w:rsidRPr="000A5BBE">
              <w:rPr>
                <w:rFonts w:ascii="Times New Roman" w:hAnsi="Times New Roman"/>
                <w:sz w:val="24"/>
                <w:szCs w:val="24"/>
              </w:rPr>
              <w:t>More information can be found at:</w:t>
            </w:r>
          </w:p>
          <w:p w14:paraId="733F686C" w14:textId="44F1D2ED" w:rsidR="0012024F" w:rsidRPr="000A5BBE" w:rsidRDefault="008D44EE" w:rsidP="000A5BBE">
            <w:pPr>
              <w:pStyle w:val="ListParagraph"/>
              <w:spacing w:after="100"/>
              <w:ind w:left="357" w:firstLine="0"/>
              <w:contextualSpacing w:val="0"/>
              <w:rPr>
                <w:color w:val="44546A" w:themeColor="text2"/>
              </w:rPr>
            </w:pPr>
            <w:hyperlink r:id="rId33" w:history="1">
              <w:r w:rsidR="000A5BBE" w:rsidRPr="000A5BBE">
                <w:rPr>
                  <w:rStyle w:val="Hyperlink"/>
                  <w:rFonts w:ascii="Times New Roman" w:hAnsi="Times New Roman"/>
                  <w:color w:val="auto"/>
                  <w:sz w:val="24"/>
                  <w:szCs w:val="24"/>
                </w:rPr>
                <w:t>https://uowtsd.sharepoint.com/student-experience/SitePages/Home.aspx</w:t>
              </w:r>
            </w:hyperlink>
            <w:r w:rsidR="000A5BBE" w:rsidRPr="000A5BBE">
              <w:rPr>
                <w:color w:val="44546A" w:themeColor="text2"/>
              </w:rPr>
              <w:t xml:space="preserve"> </w:t>
            </w:r>
          </w:p>
        </w:tc>
      </w:tr>
      <w:tr w:rsidR="0012024F" w:rsidRPr="0043735C" w14:paraId="18EAC57D" w14:textId="77777777" w:rsidTr="000A5BBE">
        <w:tc>
          <w:tcPr>
            <w:tcW w:w="9016" w:type="dxa"/>
            <w:gridSpan w:val="2"/>
            <w:shd w:val="clear" w:color="auto" w:fill="D9D9D9" w:themeFill="background1" w:themeFillShade="D9"/>
          </w:tcPr>
          <w:p w14:paraId="2B9BF3F5" w14:textId="7506794C" w:rsidR="0012024F" w:rsidRPr="0043735C" w:rsidRDefault="000A5BBE" w:rsidP="00E57BA2">
            <w:pPr>
              <w:spacing w:before="100" w:after="100"/>
              <w:ind w:left="0" w:firstLine="0"/>
              <w:jc w:val="center"/>
              <w:rPr>
                <w:rFonts w:ascii="Times New Roman" w:hAnsi="Times New Roman"/>
                <w:b/>
                <w:bCs/>
                <w:sz w:val="24"/>
                <w:szCs w:val="24"/>
              </w:rPr>
            </w:pPr>
            <w:r>
              <w:rPr>
                <w:rFonts w:ascii="Times New Roman" w:hAnsi="Times New Roman"/>
                <w:b/>
                <w:bCs/>
                <w:sz w:val="24"/>
                <w:szCs w:val="24"/>
              </w:rPr>
              <w:t>LinkedI</w:t>
            </w:r>
            <w:r w:rsidR="0012024F" w:rsidRPr="0043735C">
              <w:rPr>
                <w:rFonts w:ascii="Times New Roman" w:hAnsi="Times New Roman"/>
                <w:b/>
                <w:bCs/>
                <w:sz w:val="24"/>
                <w:szCs w:val="24"/>
              </w:rPr>
              <w:t>n Personal Development Support</w:t>
            </w:r>
          </w:p>
        </w:tc>
      </w:tr>
      <w:tr w:rsidR="0012024F" w:rsidRPr="0043735C" w14:paraId="00572642" w14:textId="77777777" w:rsidTr="00E57BA2">
        <w:tc>
          <w:tcPr>
            <w:tcW w:w="9016" w:type="dxa"/>
            <w:gridSpan w:val="2"/>
            <w:shd w:val="clear" w:color="auto" w:fill="F2F2F2" w:themeFill="background1" w:themeFillShade="F2"/>
          </w:tcPr>
          <w:p w14:paraId="01A70AD4" w14:textId="6B3C8E91" w:rsidR="0012024F" w:rsidRPr="0043735C" w:rsidRDefault="0012024F" w:rsidP="00E57BA2">
            <w:pPr>
              <w:spacing w:before="100" w:after="100"/>
              <w:ind w:left="0" w:firstLine="0"/>
              <w:rPr>
                <w:rFonts w:ascii="Times New Roman" w:hAnsi="Times New Roman"/>
                <w:i/>
                <w:iCs/>
                <w:sz w:val="24"/>
                <w:szCs w:val="24"/>
              </w:rPr>
            </w:pPr>
            <w:r w:rsidRPr="0043735C">
              <w:rPr>
                <w:rFonts w:ascii="Times New Roman" w:hAnsi="Times New Roman"/>
                <w:i/>
                <w:iCs/>
                <w:sz w:val="24"/>
                <w:szCs w:val="24"/>
              </w:rPr>
              <w:t>The Student Experience team can help you to</w:t>
            </w:r>
            <w:r w:rsidR="000A5BBE">
              <w:rPr>
                <w:rFonts w:ascii="Times New Roman" w:hAnsi="Times New Roman"/>
                <w:i/>
                <w:iCs/>
                <w:sz w:val="24"/>
                <w:szCs w:val="24"/>
              </w:rPr>
              <w:t xml:space="preserve"> develop your profile on LinkedI</w:t>
            </w:r>
            <w:r w:rsidRPr="0043735C">
              <w:rPr>
                <w:rFonts w:ascii="Times New Roman" w:hAnsi="Times New Roman"/>
                <w:i/>
                <w:iCs/>
                <w:sz w:val="24"/>
                <w:szCs w:val="24"/>
              </w:rPr>
              <w:t>n.</w:t>
            </w:r>
          </w:p>
        </w:tc>
      </w:tr>
      <w:tr w:rsidR="0012024F" w:rsidRPr="0043735C" w14:paraId="43F85C23" w14:textId="77777777" w:rsidTr="00E57BA2">
        <w:tc>
          <w:tcPr>
            <w:tcW w:w="9016" w:type="dxa"/>
            <w:gridSpan w:val="2"/>
          </w:tcPr>
          <w:p w14:paraId="22E78D7C" w14:textId="085EF5C0" w:rsidR="0012024F" w:rsidRPr="006C0A80" w:rsidRDefault="006C0A80" w:rsidP="006C0A80">
            <w:pPr>
              <w:spacing w:before="100"/>
              <w:ind w:left="0" w:firstLine="0"/>
              <w:rPr>
                <w:rFonts w:ascii="Times New Roman" w:hAnsi="Times New Roman"/>
                <w:b/>
                <w:sz w:val="24"/>
                <w:szCs w:val="24"/>
              </w:rPr>
            </w:pPr>
            <w:r>
              <w:rPr>
                <w:rFonts w:ascii="Times New Roman" w:hAnsi="Times New Roman"/>
                <w:b/>
                <w:sz w:val="24"/>
                <w:szCs w:val="24"/>
              </w:rPr>
              <w:t>What is LinkedI</w:t>
            </w:r>
            <w:r w:rsidR="0012024F" w:rsidRPr="006C0A80">
              <w:rPr>
                <w:rFonts w:ascii="Times New Roman" w:hAnsi="Times New Roman"/>
                <w:b/>
                <w:sz w:val="24"/>
                <w:szCs w:val="24"/>
              </w:rPr>
              <w:t>n?</w:t>
            </w:r>
          </w:p>
          <w:p w14:paraId="282B9980" w14:textId="17752CCD" w:rsidR="006C0A80" w:rsidRDefault="006C0A80" w:rsidP="006C0A80">
            <w:pPr>
              <w:ind w:left="0" w:firstLine="0"/>
              <w:jc w:val="left"/>
              <w:rPr>
                <w:rFonts w:ascii="Times New Roman" w:hAnsi="Times New Roman"/>
                <w:i/>
                <w:sz w:val="24"/>
                <w:szCs w:val="24"/>
              </w:rPr>
            </w:pPr>
            <w:r w:rsidRPr="006C0A80">
              <w:rPr>
                <w:rFonts w:ascii="Times New Roman" w:hAnsi="Times New Roman"/>
                <w:i/>
                <w:sz w:val="24"/>
                <w:szCs w:val="24"/>
              </w:rPr>
              <w:t>LinkedIn is a social network for the business community. LinkedIn users create professional, resume-like profiles that allow other site members to learn more about their business background, areas of expertise and groups o</w:t>
            </w:r>
            <w:r>
              <w:rPr>
                <w:rFonts w:ascii="Times New Roman" w:hAnsi="Times New Roman"/>
                <w:i/>
                <w:sz w:val="24"/>
                <w:szCs w:val="24"/>
              </w:rPr>
              <w:t xml:space="preserve">r organizations they belong to.  </w:t>
            </w:r>
            <w:r w:rsidRPr="006C0A80">
              <w:rPr>
                <w:rFonts w:ascii="Times New Roman" w:hAnsi="Times New Roman"/>
                <w:i/>
                <w:sz w:val="24"/>
                <w:szCs w:val="24"/>
              </w:rPr>
              <w:t>Once a user creates their profile, they can a</w:t>
            </w:r>
            <w:r>
              <w:rPr>
                <w:rFonts w:ascii="Times New Roman" w:hAnsi="Times New Roman"/>
                <w:i/>
                <w:sz w:val="24"/>
                <w:szCs w:val="24"/>
              </w:rPr>
              <w:t xml:space="preserve">dd other users to their network </w:t>
            </w:r>
            <w:r w:rsidRPr="006C0A80">
              <w:rPr>
                <w:rFonts w:ascii="Times New Roman" w:hAnsi="Times New Roman"/>
                <w:i/>
                <w:sz w:val="24"/>
                <w:szCs w:val="24"/>
              </w:rPr>
              <w:t>(Business News Daily, May 2012)</w:t>
            </w:r>
            <w:r>
              <w:rPr>
                <w:rFonts w:ascii="Times New Roman" w:hAnsi="Times New Roman"/>
                <w:i/>
                <w:sz w:val="24"/>
                <w:szCs w:val="24"/>
              </w:rPr>
              <w:t>.</w:t>
            </w:r>
          </w:p>
          <w:p w14:paraId="0F9DF405" w14:textId="77777777" w:rsidR="006C0A80" w:rsidRPr="006C0A80" w:rsidRDefault="006C0A80" w:rsidP="006C0A80">
            <w:pPr>
              <w:ind w:left="0" w:firstLine="0"/>
              <w:jc w:val="left"/>
              <w:rPr>
                <w:rFonts w:ascii="Times New Roman" w:hAnsi="Times New Roman"/>
                <w:sz w:val="24"/>
                <w:szCs w:val="24"/>
              </w:rPr>
            </w:pPr>
          </w:p>
          <w:p w14:paraId="2BAC99F8" w14:textId="4B753BC8" w:rsidR="006C0A80" w:rsidRPr="006C0A80" w:rsidRDefault="006C0A80" w:rsidP="006C0A80">
            <w:pPr>
              <w:jc w:val="left"/>
              <w:rPr>
                <w:rFonts w:ascii="Times New Roman" w:hAnsi="Times New Roman"/>
                <w:b/>
                <w:sz w:val="24"/>
                <w:szCs w:val="24"/>
              </w:rPr>
            </w:pPr>
            <w:r w:rsidRPr="006C0A80">
              <w:rPr>
                <w:rFonts w:ascii="Times New Roman" w:hAnsi="Times New Roman"/>
                <w:b/>
                <w:sz w:val="24"/>
                <w:szCs w:val="24"/>
              </w:rPr>
              <w:t>Introduction to LinkedIn</w:t>
            </w:r>
            <w:r w:rsidR="00DC5AE2">
              <w:rPr>
                <w:rFonts w:ascii="Times New Roman" w:hAnsi="Times New Roman"/>
                <w:b/>
                <w:sz w:val="24"/>
                <w:szCs w:val="24"/>
              </w:rPr>
              <w:t>:</w:t>
            </w:r>
          </w:p>
          <w:p w14:paraId="2A637125" w14:textId="2C26A905" w:rsidR="006C0A80" w:rsidRPr="0043735C" w:rsidRDefault="006C0A80" w:rsidP="006C0A80">
            <w:pPr>
              <w:spacing w:after="100"/>
              <w:ind w:left="0" w:firstLine="0"/>
              <w:rPr>
                <w:rFonts w:ascii="Times New Roman" w:hAnsi="Times New Roman"/>
                <w:sz w:val="24"/>
                <w:szCs w:val="24"/>
              </w:rPr>
            </w:pPr>
            <w:r w:rsidRPr="006C0A80">
              <w:rPr>
                <w:rFonts w:ascii="Times New Roman" w:hAnsi="Times New Roman"/>
                <w:i/>
                <w:sz w:val="24"/>
                <w:szCs w:val="24"/>
              </w:rPr>
              <w:t>This practical session gives students an overview of LinkedIn as a useful tool and tip</w:t>
            </w:r>
            <w:r>
              <w:rPr>
                <w:rFonts w:ascii="Times New Roman" w:hAnsi="Times New Roman"/>
                <w:i/>
                <w:sz w:val="24"/>
                <w:szCs w:val="24"/>
              </w:rPr>
              <w:t xml:space="preserve">s on how to use it effectively.  </w:t>
            </w:r>
            <w:r w:rsidRPr="006C0A80">
              <w:rPr>
                <w:rFonts w:ascii="Times New Roman" w:hAnsi="Times New Roman"/>
                <w:i/>
                <w:sz w:val="24"/>
                <w:szCs w:val="24"/>
              </w:rPr>
              <w:t>It also gives students the opportunity to set up a LinkedIn profile, receive advice and even get a professional photo taken for their profile.</w:t>
            </w:r>
          </w:p>
        </w:tc>
      </w:tr>
      <w:tr w:rsidR="0012024F" w:rsidRPr="0043735C" w14:paraId="1D371373" w14:textId="77777777" w:rsidTr="00E57BA2">
        <w:tc>
          <w:tcPr>
            <w:tcW w:w="6762" w:type="dxa"/>
            <w:shd w:val="clear" w:color="auto" w:fill="F2F2F2" w:themeFill="background1" w:themeFillShade="F2"/>
          </w:tcPr>
          <w:p w14:paraId="29F387ED" w14:textId="77777777" w:rsidR="0012024F" w:rsidRPr="0043735C" w:rsidRDefault="0012024F" w:rsidP="00E57BA2">
            <w:pPr>
              <w:spacing w:before="100" w:after="100"/>
              <w:ind w:left="0" w:firstLine="0"/>
              <w:jc w:val="center"/>
              <w:rPr>
                <w:rFonts w:ascii="Times New Roman" w:hAnsi="Times New Roman"/>
                <w:b/>
                <w:bCs/>
                <w:sz w:val="24"/>
                <w:szCs w:val="24"/>
              </w:rPr>
            </w:pPr>
            <w:r w:rsidRPr="0043735C">
              <w:rPr>
                <w:rFonts w:ascii="Times New Roman" w:hAnsi="Times New Roman"/>
                <w:b/>
                <w:bCs/>
                <w:sz w:val="24"/>
                <w:szCs w:val="24"/>
              </w:rPr>
              <w:t>Actions I will take (i.e., do you feel that you could benefit from any of the support above?)</w:t>
            </w:r>
          </w:p>
        </w:tc>
        <w:tc>
          <w:tcPr>
            <w:tcW w:w="2254" w:type="dxa"/>
            <w:shd w:val="clear" w:color="auto" w:fill="F2F2F2" w:themeFill="background1" w:themeFillShade="F2"/>
          </w:tcPr>
          <w:p w14:paraId="7EB2676F" w14:textId="77777777" w:rsidR="0012024F" w:rsidRPr="0043735C" w:rsidRDefault="0012024F" w:rsidP="00E57BA2">
            <w:pPr>
              <w:spacing w:before="100"/>
              <w:ind w:left="0" w:firstLine="0"/>
              <w:jc w:val="center"/>
              <w:rPr>
                <w:rFonts w:ascii="Times New Roman" w:hAnsi="Times New Roman"/>
                <w:b/>
                <w:bCs/>
                <w:sz w:val="24"/>
                <w:szCs w:val="24"/>
              </w:rPr>
            </w:pPr>
            <w:r w:rsidRPr="0043735C">
              <w:rPr>
                <w:rFonts w:ascii="Times New Roman" w:hAnsi="Times New Roman"/>
                <w:b/>
                <w:bCs/>
                <w:sz w:val="24"/>
                <w:szCs w:val="24"/>
              </w:rPr>
              <w:t>Date</w:t>
            </w:r>
          </w:p>
        </w:tc>
      </w:tr>
      <w:tr w:rsidR="0012024F" w:rsidRPr="0043735C" w14:paraId="46308B09" w14:textId="77777777" w:rsidTr="00E57BA2">
        <w:tc>
          <w:tcPr>
            <w:tcW w:w="6762" w:type="dxa"/>
          </w:tcPr>
          <w:p w14:paraId="64F1DBA5" w14:textId="3E3D181A" w:rsidR="0012024F" w:rsidRPr="0043735C" w:rsidRDefault="0012024F" w:rsidP="00E57BA2">
            <w:pPr>
              <w:spacing w:before="100" w:after="100"/>
              <w:ind w:left="0" w:firstLine="0"/>
              <w:rPr>
                <w:rFonts w:ascii="Times New Roman" w:hAnsi="Times New Roman"/>
                <w:sz w:val="24"/>
                <w:szCs w:val="24"/>
              </w:rPr>
            </w:pPr>
            <w:r w:rsidRPr="0043735C">
              <w:rPr>
                <w:rFonts w:ascii="Times New Roman" w:hAnsi="Times New Roman"/>
                <w:sz w:val="24"/>
                <w:szCs w:val="24"/>
              </w:rPr>
              <w:t>Inductio</w:t>
            </w:r>
            <w:r w:rsidR="006C0A80">
              <w:rPr>
                <w:rFonts w:ascii="Times New Roman" w:hAnsi="Times New Roman"/>
                <w:sz w:val="24"/>
                <w:szCs w:val="24"/>
              </w:rPr>
              <w:t>n Week – Introduction to LinkedI</w:t>
            </w:r>
            <w:r w:rsidRPr="0043735C">
              <w:rPr>
                <w:rFonts w:ascii="Times New Roman" w:hAnsi="Times New Roman"/>
                <w:sz w:val="24"/>
                <w:szCs w:val="24"/>
              </w:rPr>
              <w:t>n session.</w:t>
            </w:r>
          </w:p>
        </w:tc>
        <w:tc>
          <w:tcPr>
            <w:tcW w:w="2254" w:type="dxa"/>
          </w:tcPr>
          <w:p w14:paraId="2D8443FA" w14:textId="77777777" w:rsidR="0012024F" w:rsidRPr="0043735C" w:rsidRDefault="0012024F" w:rsidP="00E57BA2">
            <w:pPr>
              <w:spacing w:before="100" w:after="100"/>
              <w:ind w:left="0" w:firstLine="0"/>
              <w:rPr>
                <w:rFonts w:ascii="Times New Roman" w:hAnsi="Times New Roman"/>
                <w:sz w:val="24"/>
                <w:szCs w:val="24"/>
              </w:rPr>
            </w:pPr>
          </w:p>
        </w:tc>
      </w:tr>
    </w:tbl>
    <w:p w14:paraId="6B833A86" w14:textId="77777777" w:rsidR="00DC5AE2" w:rsidRPr="00DC5AE2" w:rsidRDefault="00DC5AE2">
      <w:pPr>
        <w:rPr>
          <w:rFonts w:ascii="Times New Roman" w:hAnsi="Times New Roman"/>
          <w:sz w:val="24"/>
          <w:szCs w:val="24"/>
        </w:rPr>
      </w:pPr>
    </w:p>
    <w:tbl>
      <w:tblPr>
        <w:tblStyle w:val="TableGrid"/>
        <w:tblW w:w="0" w:type="auto"/>
        <w:tblLook w:val="04A0" w:firstRow="1" w:lastRow="0" w:firstColumn="1" w:lastColumn="0" w:noHBand="0" w:noVBand="1"/>
      </w:tblPr>
      <w:tblGrid>
        <w:gridCol w:w="6762"/>
        <w:gridCol w:w="2254"/>
      </w:tblGrid>
      <w:tr w:rsidR="000A5BBE" w:rsidRPr="0043735C" w14:paraId="14A589D8" w14:textId="77777777" w:rsidTr="000A5BBE">
        <w:tc>
          <w:tcPr>
            <w:tcW w:w="9016" w:type="dxa"/>
            <w:gridSpan w:val="2"/>
            <w:shd w:val="clear" w:color="auto" w:fill="BFBFBF" w:themeFill="background1" w:themeFillShade="BF"/>
          </w:tcPr>
          <w:p w14:paraId="62ABF5E1" w14:textId="77777777" w:rsidR="000A5BBE" w:rsidRPr="000A5BBE" w:rsidRDefault="000A5BBE" w:rsidP="000A5BBE">
            <w:pPr>
              <w:spacing w:before="100"/>
              <w:jc w:val="center"/>
              <w:rPr>
                <w:rFonts w:ascii="Times New Roman" w:hAnsi="Times New Roman"/>
                <w:b/>
                <w:sz w:val="24"/>
                <w:szCs w:val="24"/>
              </w:rPr>
            </w:pPr>
            <w:r w:rsidRPr="000A5BBE">
              <w:rPr>
                <w:rFonts w:ascii="Times New Roman" w:hAnsi="Times New Roman"/>
                <w:b/>
                <w:sz w:val="24"/>
                <w:szCs w:val="24"/>
              </w:rPr>
              <w:t>Personal Development Plan</w:t>
            </w:r>
          </w:p>
          <w:p w14:paraId="3E3F1215" w14:textId="37095061" w:rsidR="000A5BBE" w:rsidRPr="000A5BBE" w:rsidRDefault="000A5BBE" w:rsidP="000A5BBE">
            <w:pPr>
              <w:spacing w:after="100"/>
              <w:jc w:val="center"/>
              <w:rPr>
                <w:b/>
                <w:sz w:val="44"/>
                <w:szCs w:val="44"/>
              </w:rPr>
            </w:pPr>
            <w:r w:rsidRPr="000A5BBE">
              <w:rPr>
                <w:rFonts w:ascii="Times New Roman" w:hAnsi="Times New Roman"/>
                <w:b/>
                <w:sz w:val="24"/>
                <w:szCs w:val="24"/>
              </w:rPr>
              <w:t>Section 9:</w:t>
            </w:r>
            <w:r>
              <w:rPr>
                <w:rFonts w:ascii="Times New Roman" w:hAnsi="Times New Roman"/>
                <w:b/>
                <w:sz w:val="24"/>
                <w:szCs w:val="24"/>
              </w:rPr>
              <w:t xml:space="preserve">  </w:t>
            </w:r>
            <w:r w:rsidRPr="000A5BBE">
              <w:rPr>
                <w:rFonts w:ascii="Times New Roman" w:hAnsi="Times New Roman"/>
                <w:b/>
                <w:sz w:val="24"/>
                <w:szCs w:val="24"/>
              </w:rPr>
              <w:t>Academic Progress</w:t>
            </w:r>
          </w:p>
        </w:tc>
      </w:tr>
      <w:tr w:rsidR="000A5BBE" w:rsidRPr="0043735C" w14:paraId="0F343BF6" w14:textId="77777777" w:rsidTr="00DC62D3">
        <w:tc>
          <w:tcPr>
            <w:tcW w:w="9016" w:type="dxa"/>
            <w:gridSpan w:val="2"/>
          </w:tcPr>
          <w:p w14:paraId="24CD99D0" w14:textId="5F737BEA" w:rsidR="000A5BBE" w:rsidRPr="000A5BBE" w:rsidRDefault="000A5BBE" w:rsidP="00D5709E">
            <w:pPr>
              <w:spacing w:before="100"/>
              <w:jc w:val="left"/>
              <w:rPr>
                <w:rFonts w:ascii="Times New Roman" w:hAnsi="Times New Roman"/>
                <w:b/>
                <w:sz w:val="24"/>
                <w:szCs w:val="24"/>
              </w:rPr>
            </w:pPr>
            <w:r w:rsidRPr="000A5BBE">
              <w:rPr>
                <w:rFonts w:ascii="Times New Roman" w:hAnsi="Times New Roman"/>
                <w:b/>
                <w:sz w:val="24"/>
                <w:szCs w:val="24"/>
              </w:rPr>
              <w:t>Role of the Personal / Year Tutor</w:t>
            </w:r>
            <w:r>
              <w:rPr>
                <w:rFonts w:ascii="Times New Roman" w:hAnsi="Times New Roman"/>
                <w:b/>
                <w:sz w:val="24"/>
                <w:szCs w:val="24"/>
              </w:rPr>
              <w:t>:</w:t>
            </w:r>
          </w:p>
          <w:p w14:paraId="7E92869E" w14:textId="77777777" w:rsidR="000A5BBE" w:rsidRPr="000A5BBE" w:rsidRDefault="000A5BBE" w:rsidP="00D5709E">
            <w:pPr>
              <w:jc w:val="left"/>
              <w:rPr>
                <w:rFonts w:ascii="Times New Roman" w:hAnsi="Times New Roman"/>
                <w:sz w:val="24"/>
                <w:szCs w:val="24"/>
              </w:rPr>
            </w:pPr>
            <w:r w:rsidRPr="000A5BBE">
              <w:rPr>
                <w:rFonts w:ascii="Times New Roman" w:hAnsi="Times New Roman"/>
                <w:sz w:val="24"/>
                <w:szCs w:val="24"/>
              </w:rPr>
              <w:t>The role of the personal or year tutor includes:</w:t>
            </w:r>
          </w:p>
          <w:p w14:paraId="5643553B" w14:textId="3E18DD3F" w:rsidR="000A5BBE" w:rsidRPr="000A5BBE" w:rsidRDefault="000A5BBE" w:rsidP="00D5709E">
            <w:pPr>
              <w:pStyle w:val="ListParagraph"/>
              <w:numPr>
                <w:ilvl w:val="0"/>
                <w:numId w:val="37"/>
              </w:numPr>
              <w:contextualSpacing w:val="0"/>
              <w:jc w:val="left"/>
              <w:rPr>
                <w:rFonts w:ascii="Times New Roman" w:hAnsi="Times New Roman"/>
                <w:sz w:val="24"/>
                <w:szCs w:val="24"/>
              </w:rPr>
            </w:pPr>
            <w:r w:rsidRPr="000A5BBE">
              <w:rPr>
                <w:rFonts w:ascii="Times New Roman" w:hAnsi="Times New Roman"/>
                <w:sz w:val="24"/>
                <w:szCs w:val="24"/>
              </w:rPr>
              <w:t xml:space="preserve">supporting the student’s personal, professional, and </w:t>
            </w:r>
            <w:r w:rsidRPr="000A5BBE">
              <w:rPr>
                <w:rFonts w:ascii="Times New Roman" w:hAnsi="Times New Roman"/>
                <w:b/>
                <w:sz w:val="24"/>
                <w:szCs w:val="24"/>
                <w:u w:val="single"/>
              </w:rPr>
              <w:t>overall</w:t>
            </w:r>
            <w:r>
              <w:rPr>
                <w:rFonts w:ascii="Times New Roman" w:hAnsi="Times New Roman"/>
                <w:sz w:val="24"/>
                <w:szCs w:val="24"/>
              </w:rPr>
              <w:t xml:space="preserve"> academic development</w:t>
            </w:r>
          </w:p>
          <w:p w14:paraId="70299FC2" w14:textId="3F59AA59" w:rsidR="000A5BBE" w:rsidRPr="000A5BBE" w:rsidRDefault="000A5BBE" w:rsidP="00D5709E">
            <w:pPr>
              <w:pStyle w:val="ListParagraph"/>
              <w:numPr>
                <w:ilvl w:val="0"/>
                <w:numId w:val="37"/>
              </w:numPr>
              <w:contextualSpacing w:val="0"/>
              <w:jc w:val="left"/>
              <w:rPr>
                <w:rFonts w:ascii="Times New Roman" w:hAnsi="Times New Roman"/>
                <w:sz w:val="24"/>
                <w:szCs w:val="24"/>
              </w:rPr>
            </w:pPr>
            <w:r w:rsidRPr="000A5BBE">
              <w:rPr>
                <w:rFonts w:ascii="Times New Roman" w:hAnsi="Times New Roman"/>
                <w:sz w:val="24"/>
                <w:szCs w:val="24"/>
              </w:rPr>
              <w:t xml:space="preserve">working </w:t>
            </w:r>
            <w:r>
              <w:rPr>
                <w:rFonts w:ascii="Times New Roman" w:hAnsi="Times New Roman"/>
                <w:sz w:val="24"/>
                <w:szCs w:val="24"/>
              </w:rPr>
              <w:t>with the student in partnership</w:t>
            </w:r>
          </w:p>
          <w:p w14:paraId="07E2C1D4" w14:textId="1CC791D9" w:rsidR="000A5BBE" w:rsidRPr="000A5BBE" w:rsidRDefault="000A5BBE" w:rsidP="00D5709E">
            <w:pPr>
              <w:pStyle w:val="ListParagraph"/>
              <w:numPr>
                <w:ilvl w:val="0"/>
                <w:numId w:val="37"/>
              </w:numPr>
              <w:contextualSpacing w:val="0"/>
              <w:jc w:val="left"/>
              <w:rPr>
                <w:rFonts w:ascii="Times New Roman" w:hAnsi="Times New Roman"/>
                <w:sz w:val="24"/>
                <w:szCs w:val="24"/>
              </w:rPr>
            </w:pPr>
            <w:r w:rsidRPr="000A5BBE">
              <w:rPr>
                <w:rFonts w:ascii="Times New Roman" w:hAnsi="Times New Roman"/>
                <w:sz w:val="24"/>
                <w:szCs w:val="24"/>
              </w:rPr>
              <w:t xml:space="preserve">serving as an additional </w:t>
            </w:r>
            <w:r>
              <w:rPr>
                <w:rFonts w:ascii="Times New Roman" w:hAnsi="Times New Roman"/>
                <w:sz w:val="24"/>
                <w:szCs w:val="24"/>
              </w:rPr>
              <w:t>means of internal communication</w:t>
            </w:r>
          </w:p>
          <w:p w14:paraId="2132884E" w14:textId="515CB94C" w:rsidR="000A5BBE" w:rsidRPr="000A5BBE" w:rsidRDefault="000A5BBE" w:rsidP="00D5709E">
            <w:pPr>
              <w:pStyle w:val="ListParagraph"/>
              <w:numPr>
                <w:ilvl w:val="0"/>
                <w:numId w:val="37"/>
              </w:numPr>
              <w:contextualSpacing w:val="0"/>
              <w:jc w:val="left"/>
              <w:rPr>
                <w:rFonts w:ascii="Times New Roman" w:hAnsi="Times New Roman"/>
                <w:sz w:val="24"/>
                <w:szCs w:val="24"/>
              </w:rPr>
            </w:pPr>
            <w:r w:rsidRPr="000A5BBE">
              <w:rPr>
                <w:rFonts w:ascii="Times New Roman" w:hAnsi="Times New Roman"/>
                <w:sz w:val="24"/>
                <w:szCs w:val="24"/>
              </w:rPr>
              <w:t>liaising, as appropriate, with other</w:t>
            </w:r>
            <w:r>
              <w:rPr>
                <w:rFonts w:ascii="Times New Roman" w:hAnsi="Times New Roman"/>
                <w:sz w:val="24"/>
                <w:szCs w:val="24"/>
              </w:rPr>
              <w:t xml:space="preserve"> staff that support the student</w:t>
            </w:r>
          </w:p>
          <w:p w14:paraId="2AA3EB35" w14:textId="378F1FD2" w:rsidR="000A5BBE" w:rsidRPr="000A5BBE" w:rsidRDefault="000A5BBE" w:rsidP="00D5709E">
            <w:pPr>
              <w:pStyle w:val="ListParagraph"/>
              <w:numPr>
                <w:ilvl w:val="0"/>
                <w:numId w:val="37"/>
              </w:numPr>
              <w:contextualSpacing w:val="0"/>
              <w:jc w:val="left"/>
              <w:rPr>
                <w:rFonts w:ascii="Times New Roman" w:hAnsi="Times New Roman"/>
                <w:sz w:val="24"/>
                <w:szCs w:val="24"/>
              </w:rPr>
            </w:pPr>
            <w:r w:rsidRPr="000A5BBE">
              <w:rPr>
                <w:rFonts w:ascii="Times New Roman" w:hAnsi="Times New Roman"/>
                <w:sz w:val="24"/>
                <w:szCs w:val="24"/>
              </w:rPr>
              <w:t xml:space="preserve">providing an additional channel for students to provide feedback and raise queries. </w:t>
            </w:r>
          </w:p>
          <w:p w14:paraId="6D83260B" w14:textId="77777777" w:rsidR="000A5BBE" w:rsidRPr="000A5BBE" w:rsidRDefault="000A5BBE" w:rsidP="00D5709E">
            <w:pPr>
              <w:jc w:val="right"/>
              <w:rPr>
                <w:rFonts w:ascii="Times New Roman" w:hAnsi="Times New Roman"/>
                <w:sz w:val="24"/>
                <w:szCs w:val="24"/>
              </w:rPr>
            </w:pPr>
            <w:r w:rsidRPr="000A5BBE">
              <w:rPr>
                <w:rFonts w:ascii="Times New Roman" w:hAnsi="Times New Roman"/>
                <w:sz w:val="24"/>
                <w:szCs w:val="24"/>
              </w:rPr>
              <w:t>(Academic Quality Handbook Section 12.8.1)</w:t>
            </w:r>
          </w:p>
          <w:p w14:paraId="17041C66" w14:textId="77777777" w:rsidR="00DC5AE2" w:rsidRDefault="00DC5AE2" w:rsidP="00DC5AE2">
            <w:pPr>
              <w:ind w:left="0" w:firstLine="0"/>
              <w:jc w:val="left"/>
              <w:rPr>
                <w:rFonts w:ascii="Times New Roman" w:hAnsi="Times New Roman"/>
                <w:sz w:val="24"/>
                <w:szCs w:val="24"/>
              </w:rPr>
            </w:pPr>
          </w:p>
          <w:p w14:paraId="5233258C" w14:textId="1812C83A" w:rsidR="000A5BBE" w:rsidRPr="000A5BBE" w:rsidRDefault="000A5BBE" w:rsidP="00DC5AE2">
            <w:pPr>
              <w:spacing w:after="100"/>
              <w:ind w:left="0" w:firstLine="0"/>
              <w:jc w:val="left"/>
              <w:rPr>
                <w:rFonts w:ascii="Times New Roman" w:hAnsi="Times New Roman"/>
                <w:sz w:val="24"/>
                <w:szCs w:val="24"/>
              </w:rPr>
            </w:pPr>
            <w:r w:rsidRPr="000A5BBE">
              <w:rPr>
                <w:rFonts w:ascii="Times New Roman" w:hAnsi="Times New Roman"/>
                <w:sz w:val="24"/>
                <w:szCs w:val="24"/>
              </w:rPr>
              <w:t xml:space="preserve">However, if you have questions or want advice relating to a specific Module or </w:t>
            </w:r>
            <w:r w:rsidRPr="000A5BBE">
              <w:rPr>
                <w:rFonts w:ascii="Times New Roman" w:hAnsi="Times New Roman"/>
                <w:sz w:val="24"/>
                <w:szCs w:val="24"/>
              </w:rPr>
              <w:lastRenderedPageBreak/>
              <w:t>Assignment then you should contact the Module Lecturer via the Forum on the</w:t>
            </w:r>
            <w:r>
              <w:rPr>
                <w:rFonts w:ascii="Times New Roman" w:hAnsi="Times New Roman"/>
                <w:sz w:val="24"/>
                <w:szCs w:val="24"/>
              </w:rPr>
              <w:t xml:space="preserve"> relevant Module page on Moodle.  </w:t>
            </w:r>
            <w:r w:rsidRPr="000A5BBE">
              <w:rPr>
                <w:rFonts w:ascii="Times New Roman" w:hAnsi="Times New Roman"/>
                <w:sz w:val="24"/>
                <w:szCs w:val="24"/>
              </w:rPr>
              <w:t>The Forum is effectively a Frequently Asked Questions section which allows all students to see the questi</w:t>
            </w:r>
            <w:r>
              <w:rPr>
                <w:rFonts w:ascii="Times New Roman" w:hAnsi="Times New Roman"/>
                <w:sz w:val="24"/>
                <w:szCs w:val="24"/>
              </w:rPr>
              <w:t xml:space="preserve">ons and answers for that Module.  </w:t>
            </w:r>
            <w:r w:rsidRPr="000A5BBE">
              <w:rPr>
                <w:rFonts w:ascii="Times New Roman" w:hAnsi="Times New Roman"/>
                <w:sz w:val="24"/>
                <w:szCs w:val="24"/>
              </w:rPr>
              <w:t>Your Personal Tutor can show you how to do this initially but it is your responsibility to make c</w:t>
            </w:r>
            <w:r>
              <w:rPr>
                <w:rFonts w:ascii="Times New Roman" w:hAnsi="Times New Roman"/>
                <w:sz w:val="24"/>
                <w:szCs w:val="24"/>
              </w:rPr>
              <w:t>ontact via the appropriate Forum.</w:t>
            </w:r>
          </w:p>
        </w:tc>
      </w:tr>
      <w:tr w:rsidR="000A5BBE" w:rsidRPr="0043735C" w14:paraId="56E34B25" w14:textId="77777777" w:rsidTr="000A5BBE">
        <w:tc>
          <w:tcPr>
            <w:tcW w:w="6762" w:type="dxa"/>
            <w:shd w:val="clear" w:color="auto" w:fill="F2F2F2" w:themeFill="background1" w:themeFillShade="F2"/>
          </w:tcPr>
          <w:p w14:paraId="6928FD91" w14:textId="71EA9B93" w:rsidR="000A5BBE" w:rsidRPr="000A5BBE" w:rsidRDefault="000A5BBE" w:rsidP="000A5BBE">
            <w:pPr>
              <w:spacing w:before="100" w:after="100"/>
              <w:jc w:val="left"/>
              <w:rPr>
                <w:rFonts w:ascii="Times New Roman" w:hAnsi="Times New Roman"/>
                <w:b/>
                <w:sz w:val="24"/>
                <w:szCs w:val="24"/>
              </w:rPr>
            </w:pPr>
            <w:r w:rsidRPr="000A5BBE">
              <w:rPr>
                <w:rFonts w:ascii="Times New Roman" w:hAnsi="Times New Roman"/>
                <w:b/>
                <w:sz w:val="24"/>
                <w:szCs w:val="24"/>
              </w:rPr>
              <w:lastRenderedPageBreak/>
              <w:t>Actions I will take (e.g. when you will use the Module Forum)</w:t>
            </w:r>
          </w:p>
        </w:tc>
        <w:tc>
          <w:tcPr>
            <w:tcW w:w="2254" w:type="dxa"/>
            <w:shd w:val="clear" w:color="auto" w:fill="F2F2F2" w:themeFill="background1" w:themeFillShade="F2"/>
          </w:tcPr>
          <w:p w14:paraId="0F875C0E" w14:textId="72FA6C25" w:rsidR="000A5BBE" w:rsidRPr="000A5BBE" w:rsidRDefault="000A5BBE" w:rsidP="000A5BBE">
            <w:pPr>
              <w:spacing w:before="100" w:after="100"/>
              <w:jc w:val="left"/>
              <w:rPr>
                <w:rFonts w:ascii="Times New Roman" w:hAnsi="Times New Roman"/>
                <w:b/>
                <w:sz w:val="24"/>
                <w:szCs w:val="24"/>
              </w:rPr>
            </w:pPr>
            <w:r w:rsidRPr="000A5BBE">
              <w:rPr>
                <w:rFonts w:ascii="Times New Roman" w:hAnsi="Times New Roman"/>
                <w:b/>
                <w:sz w:val="24"/>
                <w:szCs w:val="24"/>
              </w:rPr>
              <w:t>Date</w:t>
            </w:r>
            <w:r>
              <w:rPr>
                <w:rFonts w:ascii="Times New Roman" w:hAnsi="Times New Roman"/>
                <w:b/>
                <w:sz w:val="24"/>
                <w:szCs w:val="24"/>
              </w:rPr>
              <w:t>:</w:t>
            </w:r>
          </w:p>
        </w:tc>
      </w:tr>
      <w:tr w:rsidR="000A5BBE" w:rsidRPr="0043735C" w14:paraId="669122B3" w14:textId="77777777" w:rsidTr="00DC62D3">
        <w:tc>
          <w:tcPr>
            <w:tcW w:w="6762" w:type="dxa"/>
          </w:tcPr>
          <w:p w14:paraId="5DAE5E5F" w14:textId="77777777" w:rsidR="000A5BBE" w:rsidRDefault="000A5BBE" w:rsidP="00DC5AE2">
            <w:pPr>
              <w:spacing w:before="100" w:after="100"/>
              <w:jc w:val="left"/>
              <w:rPr>
                <w:b/>
                <w:szCs w:val="24"/>
              </w:rPr>
            </w:pPr>
          </w:p>
        </w:tc>
        <w:tc>
          <w:tcPr>
            <w:tcW w:w="2254" w:type="dxa"/>
          </w:tcPr>
          <w:p w14:paraId="05674A11" w14:textId="77777777" w:rsidR="000A5BBE" w:rsidRPr="00347B92" w:rsidRDefault="000A5BBE" w:rsidP="00DC5AE2">
            <w:pPr>
              <w:spacing w:before="100" w:after="100"/>
              <w:jc w:val="left"/>
              <w:rPr>
                <w:b/>
                <w:szCs w:val="24"/>
              </w:rPr>
            </w:pPr>
          </w:p>
        </w:tc>
      </w:tr>
    </w:tbl>
    <w:p w14:paraId="59277CAF" w14:textId="77777777" w:rsidR="00DC5AE2" w:rsidRPr="00DC5AE2" w:rsidRDefault="00DC5AE2">
      <w:pPr>
        <w:rPr>
          <w:rFonts w:ascii="Times New Roman" w:hAnsi="Times New Roman"/>
          <w:sz w:val="24"/>
          <w:szCs w:val="24"/>
        </w:rPr>
      </w:pPr>
    </w:p>
    <w:tbl>
      <w:tblPr>
        <w:tblStyle w:val="TableGrid"/>
        <w:tblW w:w="0" w:type="auto"/>
        <w:tblLook w:val="04A0" w:firstRow="1" w:lastRow="0" w:firstColumn="1" w:lastColumn="0" w:noHBand="0" w:noVBand="1"/>
      </w:tblPr>
      <w:tblGrid>
        <w:gridCol w:w="6762"/>
        <w:gridCol w:w="2254"/>
      </w:tblGrid>
      <w:tr w:rsidR="009E0C52" w:rsidRPr="0043735C" w14:paraId="114CEA7E" w14:textId="77777777" w:rsidTr="009E0C52">
        <w:tc>
          <w:tcPr>
            <w:tcW w:w="9016" w:type="dxa"/>
            <w:gridSpan w:val="2"/>
            <w:shd w:val="clear" w:color="auto" w:fill="BFBFBF" w:themeFill="background1" w:themeFillShade="BF"/>
          </w:tcPr>
          <w:p w14:paraId="5209BB8B" w14:textId="77777777" w:rsidR="009E0C52" w:rsidRPr="009E0C52" w:rsidRDefault="009E0C52" w:rsidP="009E0C52">
            <w:pPr>
              <w:spacing w:before="100"/>
              <w:jc w:val="center"/>
              <w:rPr>
                <w:rFonts w:ascii="Times New Roman" w:hAnsi="Times New Roman"/>
                <w:b/>
                <w:sz w:val="24"/>
                <w:szCs w:val="24"/>
              </w:rPr>
            </w:pPr>
            <w:r w:rsidRPr="009E0C52">
              <w:rPr>
                <w:rFonts w:ascii="Times New Roman" w:hAnsi="Times New Roman"/>
                <w:b/>
                <w:sz w:val="24"/>
                <w:szCs w:val="24"/>
              </w:rPr>
              <w:t>Personal Development Plan</w:t>
            </w:r>
          </w:p>
          <w:p w14:paraId="28564976" w14:textId="0F212A7E" w:rsidR="009E0C52" w:rsidRPr="009E0C52" w:rsidRDefault="009E0C52" w:rsidP="009E0C52">
            <w:pPr>
              <w:spacing w:after="100"/>
              <w:jc w:val="center"/>
              <w:rPr>
                <w:rFonts w:ascii="Times New Roman" w:hAnsi="Times New Roman"/>
                <w:b/>
                <w:sz w:val="24"/>
                <w:szCs w:val="24"/>
              </w:rPr>
            </w:pPr>
            <w:r w:rsidRPr="009E0C52">
              <w:rPr>
                <w:rFonts w:ascii="Times New Roman" w:hAnsi="Times New Roman"/>
                <w:b/>
                <w:sz w:val="24"/>
                <w:szCs w:val="24"/>
              </w:rPr>
              <w:t>Section 10:  Volunteering</w:t>
            </w:r>
          </w:p>
        </w:tc>
      </w:tr>
      <w:tr w:rsidR="009E0C52" w:rsidRPr="0043735C" w14:paraId="27735031" w14:textId="77777777" w:rsidTr="009E0C52">
        <w:tc>
          <w:tcPr>
            <w:tcW w:w="9016" w:type="dxa"/>
            <w:gridSpan w:val="2"/>
            <w:shd w:val="clear" w:color="auto" w:fill="FFFFFF" w:themeFill="background1"/>
          </w:tcPr>
          <w:p w14:paraId="3C2D6D5B" w14:textId="77777777" w:rsidR="009E0C52" w:rsidRPr="009E0C52" w:rsidRDefault="009E0C52" w:rsidP="009E0C52">
            <w:pPr>
              <w:spacing w:before="100"/>
              <w:jc w:val="left"/>
              <w:rPr>
                <w:rFonts w:ascii="Times New Roman" w:hAnsi="Times New Roman"/>
                <w:b/>
                <w:sz w:val="24"/>
                <w:szCs w:val="24"/>
              </w:rPr>
            </w:pPr>
            <w:r w:rsidRPr="009E0C52">
              <w:rPr>
                <w:rFonts w:ascii="Times New Roman" w:hAnsi="Times New Roman"/>
                <w:b/>
                <w:sz w:val="24"/>
                <w:szCs w:val="24"/>
              </w:rPr>
              <w:t>Why volunteer?</w:t>
            </w:r>
          </w:p>
          <w:p w14:paraId="35C90710" w14:textId="77777777" w:rsidR="009E0C52" w:rsidRPr="009E0C52" w:rsidRDefault="009E0C52" w:rsidP="009E0C52">
            <w:pPr>
              <w:pStyle w:val="ListParagraph"/>
              <w:numPr>
                <w:ilvl w:val="0"/>
                <w:numId w:val="38"/>
              </w:numPr>
              <w:ind w:left="357" w:hanging="357"/>
              <w:contextualSpacing w:val="0"/>
              <w:jc w:val="left"/>
              <w:rPr>
                <w:rFonts w:ascii="Times New Roman" w:hAnsi="Times New Roman"/>
                <w:sz w:val="24"/>
                <w:szCs w:val="24"/>
              </w:rPr>
            </w:pPr>
            <w:r w:rsidRPr="009E0C52">
              <w:rPr>
                <w:rFonts w:ascii="Times New Roman" w:hAnsi="Times New Roman"/>
                <w:sz w:val="24"/>
                <w:szCs w:val="24"/>
              </w:rPr>
              <w:t>By volunteering, even for just a couple of hours a week, you could increase your job prospects and increase your skills a lot.</w:t>
            </w:r>
          </w:p>
          <w:p w14:paraId="7C20C3D4" w14:textId="77777777" w:rsidR="009E0C52" w:rsidRPr="009E0C52" w:rsidRDefault="009E0C52" w:rsidP="009E0C52">
            <w:pPr>
              <w:pStyle w:val="ListParagraph"/>
              <w:numPr>
                <w:ilvl w:val="0"/>
                <w:numId w:val="38"/>
              </w:numPr>
              <w:spacing w:before="120"/>
              <w:jc w:val="left"/>
              <w:rPr>
                <w:rFonts w:ascii="Times New Roman" w:hAnsi="Times New Roman"/>
                <w:sz w:val="24"/>
                <w:szCs w:val="24"/>
              </w:rPr>
            </w:pPr>
            <w:r w:rsidRPr="009E0C52">
              <w:rPr>
                <w:rFonts w:ascii="Times New Roman" w:hAnsi="Times New Roman"/>
                <w:sz w:val="24"/>
                <w:szCs w:val="24"/>
              </w:rPr>
              <w:t>Recording a period of voluntary work really looks good on your CV. Many people will be impressed that you have done something worthwhile in your free time.</w:t>
            </w:r>
          </w:p>
          <w:p w14:paraId="1005A61D" w14:textId="77777777" w:rsidR="009E0C52" w:rsidRPr="009E0C52" w:rsidRDefault="009E0C52" w:rsidP="009E0C52">
            <w:pPr>
              <w:pStyle w:val="ListParagraph"/>
              <w:numPr>
                <w:ilvl w:val="0"/>
                <w:numId w:val="38"/>
              </w:numPr>
              <w:spacing w:before="120"/>
              <w:jc w:val="left"/>
              <w:rPr>
                <w:rFonts w:ascii="Times New Roman" w:hAnsi="Times New Roman"/>
                <w:sz w:val="24"/>
                <w:szCs w:val="24"/>
              </w:rPr>
            </w:pPr>
            <w:r w:rsidRPr="009E0C52">
              <w:rPr>
                <w:rFonts w:ascii="Times New Roman" w:hAnsi="Times New Roman"/>
                <w:sz w:val="24"/>
                <w:szCs w:val="24"/>
              </w:rPr>
              <w:t>Volunteering can help you increase your self-esteem and self-confidence as you learn new skills, meet new people and develop new interests.</w:t>
            </w:r>
          </w:p>
          <w:p w14:paraId="43C25105" w14:textId="77777777" w:rsidR="009E0C52" w:rsidRPr="009E0C52" w:rsidRDefault="009E0C52" w:rsidP="009E0C52">
            <w:pPr>
              <w:pStyle w:val="ListParagraph"/>
              <w:numPr>
                <w:ilvl w:val="0"/>
                <w:numId w:val="38"/>
              </w:numPr>
              <w:spacing w:before="120"/>
              <w:jc w:val="left"/>
              <w:rPr>
                <w:rFonts w:ascii="Times New Roman" w:hAnsi="Times New Roman"/>
                <w:sz w:val="24"/>
                <w:szCs w:val="24"/>
              </w:rPr>
            </w:pPr>
            <w:r w:rsidRPr="009E0C52">
              <w:rPr>
                <w:rFonts w:ascii="Times New Roman" w:hAnsi="Times New Roman"/>
                <w:sz w:val="24"/>
                <w:szCs w:val="24"/>
              </w:rPr>
              <w:t>Becoming a volunteer is rewarding. Volunteers often feel good 'giving something back to society' through helping others.</w:t>
            </w:r>
          </w:p>
          <w:p w14:paraId="10AB0649" w14:textId="77777777" w:rsidR="009E0C52" w:rsidRPr="009E0C52" w:rsidRDefault="009E0C52" w:rsidP="009E0C52">
            <w:pPr>
              <w:pStyle w:val="ListParagraph"/>
              <w:numPr>
                <w:ilvl w:val="0"/>
                <w:numId w:val="38"/>
              </w:numPr>
              <w:spacing w:before="120"/>
              <w:jc w:val="left"/>
              <w:rPr>
                <w:rFonts w:ascii="Times New Roman" w:hAnsi="Times New Roman"/>
                <w:sz w:val="24"/>
                <w:szCs w:val="24"/>
              </w:rPr>
            </w:pPr>
            <w:r w:rsidRPr="009E0C52">
              <w:rPr>
                <w:rFonts w:ascii="Times New Roman" w:hAnsi="Times New Roman"/>
                <w:sz w:val="24"/>
                <w:szCs w:val="24"/>
              </w:rPr>
              <w:t>Charities and community groups constantly need volunteers to help them to improve other people's lives.</w:t>
            </w:r>
          </w:p>
          <w:p w14:paraId="0C1CCD5A" w14:textId="77777777" w:rsidR="009E0C52" w:rsidRPr="009E0C52" w:rsidRDefault="009E0C52" w:rsidP="009E0C52">
            <w:pPr>
              <w:pStyle w:val="ListParagraph"/>
              <w:numPr>
                <w:ilvl w:val="0"/>
                <w:numId w:val="38"/>
              </w:numPr>
              <w:spacing w:before="120"/>
              <w:jc w:val="left"/>
              <w:rPr>
                <w:rFonts w:ascii="Times New Roman" w:hAnsi="Times New Roman"/>
                <w:sz w:val="24"/>
                <w:szCs w:val="24"/>
              </w:rPr>
            </w:pPr>
            <w:r w:rsidRPr="009E0C52">
              <w:rPr>
                <w:rFonts w:ascii="Times New Roman" w:hAnsi="Times New Roman"/>
                <w:sz w:val="24"/>
                <w:szCs w:val="24"/>
              </w:rPr>
              <w:t>You may have reached a stage in your life where you want to 'put something back' into your community - or share your skills. Some people even kick-start a brand new career for themselves.</w:t>
            </w:r>
          </w:p>
          <w:p w14:paraId="47FEBD54" w14:textId="77777777" w:rsidR="009E0C52" w:rsidRPr="009E0C52" w:rsidRDefault="009E0C52" w:rsidP="009E0C52">
            <w:pPr>
              <w:pStyle w:val="ListParagraph"/>
              <w:numPr>
                <w:ilvl w:val="0"/>
                <w:numId w:val="38"/>
              </w:numPr>
              <w:spacing w:before="120"/>
              <w:jc w:val="left"/>
              <w:rPr>
                <w:rFonts w:ascii="Times New Roman" w:hAnsi="Times New Roman"/>
                <w:sz w:val="24"/>
                <w:szCs w:val="24"/>
              </w:rPr>
            </w:pPr>
            <w:r w:rsidRPr="009E0C52">
              <w:rPr>
                <w:rFonts w:ascii="Times New Roman" w:hAnsi="Times New Roman"/>
                <w:sz w:val="24"/>
                <w:szCs w:val="24"/>
              </w:rPr>
              <w:t>Volunteering can be a good way to fill part of your gap year.</w:t>
            </w:r>
          </w:p>
          <w:p w14:paraId="12B20BDF" w14:textId="77777777" w:rsidR="009E0C52" w:rsidRPr="009E0C52" w:rsidRDefault="009E0C52" w:rsidP="009E0C52">
            <w:pPr>
              <w:pStyle w:val="ListParagraph"/>
              <w:numPr>
                <w:ilvl w:val="0"/>
                <w:numId w:val="38"/>
              </w:numPr>
              <w:spacing w:before="120"/>
              <w:jc w:val="left"/>
              <w:rPr>
                <w:rFonts w:ascii="Times New Roman" w:hAnsi="Times New Roman"/>
                <w:sz w:val="24"/>
                <w:szCs w:val="24"/>
              </w:rPr>
            </w:pPr>
            <w:r w:rsidRPr="009E0C52">
              <w:rPr>
                <w:rFonts w:ascii="Times New Roman" w:hAnsi="Times New Roman"/>
                <w:sz w:val="24"/>
                <w:szCs w:val="24"/>
              </w:rPr>
              <w:t>Volunteering could help you to gain necessary skills and experience and to decide what you would like to do after you have graduated</w:t>
            </w:r>
          </w:p>
          <w:p w14:paraId="36DF169D" w14:textId="28C53001" w:rsidR="009E0C52" w:rsidRPr="00DC5AE2" w:rsidRDefault="009E0C52" w:rsidP="00DC5AE2">
            <w:pPr>
              <w:spacing w:after="100"/>
              <w:jc w:val="right"/>
              <w:rPr>
                <w:rFonts w:ascii="Times New Roman" w:hAnsi="Times New Roman"/>
                <w:sz w:val="24"/>
                <w:szCs w:val="24"/>
              </w:rPr>
            </w:pPr>
            <w:r w:rsidRPr="00DC5AE2">
              <w:rPr>
                <w:rFonts w:ascii="Times New Roman" w:hAnsi="Times New Roman"/>
                <w:sz w:val="24"/>
                <w:szCs w:val="24"/>
              </w:rPr>
              <w:t>(Careers Wales)</w:t>
            </w:r>
          </w:p>
        </w:tc>
      </w:tr>
      <w:tr w:rsidR="009E0C52" w:rsidRPr="0043735C" w14:paraId="51D9C0B6" w14:textId="77777777" w:rsidTr="009E0C52">
        <w:tc>
          <w:tcPr>
            <w:tcW w:w="9016" w:type="dxa"/>
            <w:gridSpan w:val="2"/>
            <w:shd w:val="clear" w:color="auto" w:fill="FFFFFF" w:themeFill="background1"/>
          </w:tcPr>
          <w:p w14:paraId="66A53B54" w14:textId="77777777" w:rsidR="009E0C52" w:rsidRPr="009E0C52" w:rsidRDefault="009E0C52" w:rsidP="009E0C52">
            <w:pPr>
              <w:spacing w:before="100"/>
              <w:jc w:val="left"/>
              <w:rPr>
                <w:rFonts w:ascii="Times New Roman" w:hAnsi="Times New Roman"/>
                <w:b/>
                <w:sz w:val="24"/>
                <w:szCs w:val="24"/>
              </w:rPr>
            </w:pPr>
            <w:r w:rsidRPr="009E0C52">
              <w:rPr>
                <w:rFonts w:ascii="Times New Roman" w:hAnsi="Times New Roman"/>
                <w:b/>
                <w:sz w:val="24"/>
                <w:szCs w:val="24"/>
              </w:rPr>
              <w:t>Volunteering in Wales:</w:t>
            </w:r>
          </w:p>
          <w:p w14:paraId="6BE1E4F9" w14:textId="77777777" w:rsidR="009E0C52" w:rsidRPr="009E0C52" w:rsidRDefault="008D44EE" w:rsidP="009E0C52">
            <w:pPr>
              <w:numPr>
                <w:ilvl w:val="0"/>
                <w:numId w:val="39"/>
              </w:numPr>
              <w:jc w:val="left"/>
              <w:rPr>
                <w:rFonts w:ascii="Times New Roman" w:hAnsi="Times New Roman"/>
                <w:sz w:val="24"/>
                <w:szCs w:val="24"/>
              </w:rPr>
            </w:pPr>
            <w:hyperlink r:id="rId34" w:history="1">
              <w:r w:rsidR="009E0C52" w:rsidRPr="009E0C52">
                <w:rPr>
                  <w:rStyle w:val="Hyperlink"/>
                  <w:rFonts w:ascii="Times New Roman" w:hAnsi="Times New Roman"/>
                  <w:color w:val="auto"/>
                  <w:sz w:val="24"/>
                  <w:szCs w:val="24"/>
                </w:rPr>
                <w:t>Volunteering Wales</w:t>
              </w:r>
            </w:hyperlink>
            <w:r w:rsidR="009E0C52" w:rsidRPr="009E0C52">
              <w:rPr>
                <w:rFonts w:ascii="Times New Roman" w:hAnsi="Times New Roman"/>
                <w:b/>
                <w:sz w:val="24"/>
                <w:szCs w:val="24"/>
              </w:rPr>
              <w:t xml:space="preserve"> - </w:t>
            </w:r>
            <w:r w:rsidR="009E0C52" w:rsidRPr="009E0C52">
              <w:rPr>
                <w:rFonts w:ascii="Times New Roman" w:hAnsi="Times New Roman"/>
                <w:sz w:val="24"/>
                <w:szCs w:val="24"/>
              </w:rPr>
              <w:t>Information on volunteering in Wales. Search for opportunities in your area</w:t>
            </w:r>
          </w:p>
          <w:p w14:paraId="541A0E08" w14:textId="77777777" w:rsidR="009E0C52" w:rsidRPr="009E0C52" w:rsidRDefault="008D44EE" w:rsidP="009E0C52">
            <w:pPr>
              <w:numPr>
                <w:ilvl w:val="0"/>
                <w:numId w:val="39"/>
              </w:numPr>
              <w:jc w:val="left"/>
              <w:rPr>
                <w:rFonts w:ascii="Times New Roman" w:hAnsi="Times New Roman"/>
                <w:b/>
                <w:sz w:val="24"/>
                <w:szCs w:val="24"/>
              </w:rPr>
            </w:pPr>
            <w:hyperlink r:id="rId35" w:history="1">
              <w:r w:rsidR="009E0C52" w:rsidRPr="009E0C52">
                <w:rPr>
                  <w:rStyle w:val="Hyperlink"/>
                  <w:rFonts w:ascii="Times New Roman" w:hAnsi="Times New Roman"/>
                  <w:color w:val="auto"/>
                  <w:sz w:val="24"/>
                  <w:szCs w:val="24"/>
                </w:rPr>
                <w:t>GwirVol</w:t>
              </w:r>
            </w:hyperlink>
            <w:r w:rsidR="009E0C52" w:rsidRPr="009E0C52">
              <w:rPr>
                <w:rFonts w:ascii="Times New Roman" w:hAnsi="Times New Roman"/>
                <w:b/>
                <w:sz w:val="24"/>
                <w:szCs w:val="24"/>
              </w:rPr>
              <w:t xml:space="preserve"> - </w:t>
            </w:r>
            <w:r w:rsidR="009E0C52" w:rsidRPr="009E0C52">
              <w:rPr>
                <w:rFonts w:ascii="Times New Roman" w:hAnsi="Times New Roman"/>
                <w:sz w:val="24"/>
                <w:szCs w:val="24"/>
              </w:rPr>
              <w:t>Information for volunteers aged 14-25 in Wales</w:t>
            </w:r>
          </w:p>
          <w:p w14:paraId="59815654" w14:textId="39D8F7CB" w:rsidR="009E0C52" w:rsidRPr="009E0C52" w:rsidRDefault="008D44EE" w:rsidP="009E0C52">
            <w:pPr>
              <w:numPr>
                <w:ilvl w:val="0"/>
                <w:numId w:val="39"/>
              </w:numPr>
              <w:spacing w:after="100"/>
              <w:jc w:val="left"/>
              <w:rPr>
                <w:rFonts w:ascii="Times New Roman" w:hAnsi="Times New Roman"/>
                <w:b/>
                <w:sz w:val="24"/>
                <w:szCs w:val="24"/>
              </w:rPr>
            </w:pPr>
            <w:hyperlink r:id="rId36" w:history="1">
              <w:r w:rsidR="009E0C52" w:rsidRPr="009E0C52">
                <w:rPr>
                  <w:rStyle w:val="Hyperlink"/>
                  <w:rFonts w:ascii="Times New Roman" w:hAnsi="Times New Roman"/>
                  <w:color w:val="auto"/>
                  <w:sz w:val="24"/>
                  <w:szCs w:val="24"/>
                </w:rPr>
                <w:t>WCVA</w:t>
              </w:r>
            </w:hyperlink>
            <w:r w:rsidR="009E0C52" w:rsidRPr="009E0C52">
              <w:rPr>
                <w:rFonts w:ascii="Times New Roman" w:hAnsi="Times New Roman"/>
                <w:b/>
                <w:sz w:val="24"/>
                <w:szCs w:val="24"/>
              </w:rPr>
              <w:t xml:space="preserve"> - </w:t>
            </w:r>
            <w:r w:rsidR="009E0C52" w:rsidRPr="009E0C52">
              <w:rPr>
                <w:rFonts w:ascii="Times New Roman" w:hAnsi="Times New Roman"/>
                <w:sz w:val="24"/>
                <w:szCs w:val="24"/>
              </w:rPr>
              <w:t>Wales Council for Voluntary Action. The official body for volunteering in Wales</w:t>
            </w:r>
            <w:r w:rsidR="009E0C52">
              <w:rPr>
                <w:rFonts w:ascii="Times New Roman" w:hAnsi="Times New Roman"/>
                <w:sz w:val="24"/>
                <w:szCs w:val="24"/>
              </w:rPr>
              <w:t>.</w:t>
            </w:r>
          </w:p>
        </w:tc>
      </w:tr>
      <w:tr w:rsidR="009E0C52" w:rsidRPr="0043735C" w14:paraId="130FF5AB" w14:textId="77777777" w:rsidTr="009E0C52">
        <w:tc>
          <w:tcPr>
            <w:tcW w:w="6762" w:type="dxa"/>
            <w:shd w:val="clear" w:color="auto" w:fill="F2F2F2" w:themeFill="background1" w:themeFillShade="F2"/>
          </w:tcPr>
          <w:p w14:paraId="20A6A413" w14:textId="0E5CB17F" w:rsidR="009E0C52" w:rsidRPr="009E0C52" w:rsidRDefault="009E0C52" w:rsidP="009E0C52">
            <w:pPr>
              <w:spacing w:before="100" w:after="100"/>
              <w:jc w:val="left"/>
              <w:rPr>
                <w:rFonts w:ascii="Times New Roman" w:hAnsi="Times New Roman"/>
                <w:b/>
                <w:color w:val="222A35" w:themeColor="text2" w:themeShade="80"/>
                <w:sz w:val="24"/>
                <w:szCs w:val="24"/>
              </w:rPr>
            </w:pPr>
            <w:r w:rsidRPr="009E0C52">
              <w:rPr>
                <w:rFonts w:ascii="Times New Roman" w:hAnsi="Times New Roman"/>
                <w:b/>
                <w:sz w:val="24"/>
                <w:szCs w:val="24"/>
              </w:rPr>
              <w:t>Actions I will take</w:t>
            </w:r>
          </w:p>
        </w:tc>
        <w:tc>
          <w:tcPr>
            <w:tcW w:w="2254" w:type="dxa"/>
            <w:shd w:val="clear" w:color="auto" w:fill="F2F2F2" w:themeFill="background1" w:themeFillShade="F2"/>
          </w:tcPr>
          <w:p w14:paraId="42BE214A" w14:textId="15120578" w:rsidR="009E0C52" w:rsidRPr="009E0C52" w:rsidRDefault="009E0C52" w:rsidP="009E0C52">
            <w:pPr>
              <w:spacing w:before="100" w:after="100"/>
              <w:jc w:val="left"/>
              <w:rPr>
                <w:rFonts w:ascii="Times New Roman" w:hAnsi="Times New Roman"/>
                <w:b/>
                <w:color w:val="222A35" w:themeColor="text2" w:themeShade="80"/>
                <w:sz w:val="24"/>
                <w:szCs w:val="24"/>
              </w:rPr>
            </w:pPr>
            <w:r w:rsidRPr="009E0C52">
              <w:rPr>
                <w:rFonts w:ascii="Times New Roman" w:hAnsi="Times New Roman"/>
                <w:b/>
                <w:sz w:val="24"/>
                <w:szCs w:val="24"/>
              </w:rPr>
              <w:t>Date</w:t>
            </w:r>
          </w:p>
        </w:tc>
      </w:tr>
      <w:tr w:rsidR="009E0C52" w:rsidRPr="0043735C" w14:paraId="6296AA2C" w14:textId="77777777" w:rsidTr="00DC62D3">
        <w:tc>
          <w:tcPr>
            <w:tcW w:w="6762" w:type="dxa"/>
            <w:shd w:val="clear" w:color="auto" w:fill="FFFFFF" w:themeFill="background1"/>
          </w:tcPr>
          <w:p w14:paraId="4123E63A" w14:textId="45993A02" w:rsidR="009E0C52" w:rsidRPr="009E0C52" w:rsidRDefault="009E0C52" w:rsidP="009E0C52">
            <w:pPr>
              <w:spacing w:before="100" w:after="100"/>
              <w:jc w:val="left"/>
              <w:rPr>
                <w:rFonts w:ascii="Times New Roman" w:hAnsi="Times New Roman"/>
                <w:b/>
                <w:sz w:val="24"/>
                <w:szCs w:val="24"/>
              </w:rPr>
            </w:pPr>
            <w:r w:rsidRPr="009E0C52">
              <w:rPr>
                <w:rFonts w:ascii="Times New Roman" w:hAnsi="Times New Roman"/>
                <w:sz w:val="24"/>
                <w:szCs w:val="24"/>
              </w:rPr>
              <w:t>Attend the Social Empowerment Volunteering Day</w:t>
            </w:r>
          </w:p>
        </w:tc>
        <w:tc>
          <w:tcPr>
            <w:tcW w:w="2254" w:type="dxa"/>
            <w:shd w:val="clear" w:color="auto" w:fill="FFFFFF" w:themeFill="background1"/>
          </w:tcPr>
          <w:p w14:paraId="19440C40" w14:textId="77777777" w:rsidR="009E0C52" w:rsidRPr="009E0C52" w:rsidRDefault="009E0C52" w:rsidP="009E0C52">
            <w:pPr>
              <w:spacing w:before="100" w:after="100"/>
              <w:jc w:val="left"/>
              <w:rPr>
                <w:rFonts w:ascii="Times New Roman" w:hAnsi="Times New Roman"/>
                <w:b/>
                <w:sz w:val="24"/>
                <w:szCs w:val="24"/>
              </w:rPr>
            </w:pPr>
          </w:p>
        </w:tc>
      </w:tr>
    </w:tbl>
    <w:p w14:paraId="1BEB1D5E" w14:textId="77777777" w:rsidR="006C0A80" w:rsidRDefault="006C0A80">
      <w:pPr>
        <w:rPr>
          <w:rFonts w:ascii="Times New Roman" w:hAnsi="Times New Roman"/>
          <w:sz w:val="24"/>
          <w:szCs w:val="24"/>
        </w:rPr>
      </w:pPr>
    </w:p>
    <w:p w14:paraId="13AE91E7" w14:textId="77777777" w:rsidR="000A5BBE" w:rsidRDefault="000A5BBE">
      <w:pPr>
        <w:rPr>
          <w:rFonts w:ascii="Times New Roman" w:hAnsi="Times New Roman"/>
          <w:sz w:val="24"/>
          <w:szCs w:val="24"/>
        </w:rPr>
      </w:pPr>
    </w:p>
    <w:p w14:paraId="2B200690" w14:textId="77777777" w:rsidR="000A5BBE" w:rsidRDefault="000A5BBE">
      <w:pPr>
        <w:rPr>
          <w:rFonts w:ascii="Times New Roman" w:hAnsi="Times New Roman"/>
          <w:sz w:val="24"/>
          <w:szCs w:val="24"/>
        </w:rPr>
      </w:pPr>
    </w:p>
    <w:p w14:paraId="06A88C45" w14:textId="77777777" w:rsidR="000A5BBE" w:rsidRDefault="000A5BBE">
      <w:pPr>
        <w:rPr>
          <w:rFonts w:ascii="Times New Roman" w:hAnsi="Times New Roman"/>
          <w:sz w:val="24"/>
          <w:szCs w:val="24"/>
        </w:rPr>
      </w:pPr>
    </w:p>
    <w:p w14:paraId="0B19F143" w14:textId="77777777" w:rsidR="000A5BBE" w:rsidRDefault="000A5BBE">
      <w:pPr>
        <w:rPr>
          <w:rFonts w:ascii="Times New Roman" w:hAnsi="Times New Roman"/>
          <w:sz w:val="24"/>
          <w:szCs w:val="24"/>
        </w:rPr>
      </w:pPr>
    </w:p>
    <w:p w14:paraId="6EF3C104" w14:textId="77777777" w:rsidR="000A5BBE" w:rsidRPr="006C0A80" w:rsidRDefault="000A5BBE" w:rsidP="00DC5AE2">
      <w:pPr>
        <w:ind w:left="0" w:firstLine="0"/>
        <w:rPr>
          <w:rFonts w:ascii="Times New Roman" w:hAnsi="Times New Roman"/>
          <w:sz w:val="24"/>
          <w:szCs w:val="24"/>
        </w:rPr>
      </w:pPr>
    </w:p>
    <w:tbl>
      <w:tblPr>
        <w:tblStyle w:val="TableGrid"/>
        <w:tblW w:w="0" w:type="auto"/>
        <w:tblLook w:val="04A0" w:firstRow="1" w:lastRow="0" w:firstColumn="1" w:lastColumn="0" w:noHBand="0" w:noVBand="1"/>
      </w:tblPr>
      <w:tblGrid>
        <w:gridCol w:w="1288"/>
        <w:gridCol w:w="966"/>
        <w:gridCol w:w="322"/>
        <w:gridCol w:w="1288"/>
        <w:gridCol w:w="644"/>
        <w:gridCol w:w="644"/>
        <w:gridCol w:w="1288"/>
        <w:gridCol w:w="322"/>
        <w:gridCol w:w="966"/>
        <w:gridCol w:w="1288"/>
      </w:tblGrid>
      <w:tr w:rsidR="006C0A80" w:rsidRPr="0043735C" w14:paraId="73786231" w14:textId="77777777" w:rsidTr="006C0A80">
        <w:tc>
          <w:tcPr>
            <w:tcW w:w="9016" w:type="dxa"/>
            <w:gridSpan w:val="10"/>
            <w:shd w:val="clear" w:color="auto" w:fill="BFBFBF" w:themeFill="background1" w:themeFillShade="BF"/>
          </w:tcPr>
          <w:p w14:paraId="0FEF81A8" w14:textId="77777777" w:rsidR="006C0A80" w:rsidRPr="006C0A80" w:rsidRDefault="006C0A80" w:rsidP="006C0A80">
            <w:pPr>
              <w:spacing w:before="100"/>
              <w:jc w:val="center"/>
              <w:rPr>
                <w:rFonts w:ascii="Times New Roman" w:hAnsi="Times New Roman"/>
                <w:b/>
                <w:sz w:val="24"/>
                <w:szCs w:val="24"/>
              </w:rPr>
            </w:pPr>
            <w:r w:rsidRPr="006C0A80">
              <w:rPr>
                <w:rFonts w:ascii="Times New Roman" w:hAnsi="Times New Roman"/>
                <w:b/>
                <w:sz w:val="24"/>
                <w:szCs w:val="24"/>
              </w:rPr>
              <w:lastRenderedPageBreak/>
              <w:t>Personal Development Plan</w:t>
            </w:r>
          </w:p>
          <w:p w14:paraId="13064B03" w14:textId="44842A13" w:rsidR="006C0A80" w:rsidRPr="006C0A80" w:rsidRDefault="006C0A80" w:rsidP="006C0A80">
            <w:pPr>
              <w:spacing w:after="100"/>
              <w:jc w:val="center"/>
              <w:rPr>
                <w:b/>
                <w:sz w:val="44"/>
                <w:szCs w:val="44"/>
              </w:rPr>
            </w:pPr>
            <w:r w:rsidRPr="006C0A80">
              <w:rPr>
                <w:rFonts w:ascii="Times New Roman" w:hAnsi="Times New Roman"/>
                <w:b/>
                <w:sz w:val="24"/>
                <w:szCs w:val="24"/>
              </w:rPr>
              <w:t>Section 11:</w:t>
            </w:r>
            <w:r w:rsidR="00375C85">
              <w:rPr>
                <w:rFonts w:ascii="Times New Roman" w:hAnsi="Times New Roman"/>
                <w:b/>
                <w:sz w:val="24"/>
                <w:szCs w:val="24"/>
              </w:rPr>
              <w:t xml:space="preserve">  </w:t>
            </w:r>
            <w:r w:rsidRPr="006C0A80">
              <w:rPr>
                <w:rFonts w:ascii="Times New Roman" w:hAnsi="Times New Roman"/>
                <w:b/>
                <w:sz w:val="24"/>
                <w:szCs w:val="24"/>
              </w:rPr>
              <w:t>Work Placement</w:t>
            </w:r>
          </w:p>
        </w:tc>
      </w:tr>
      <w:tr w:rsidR="006C0A80" w:rsidRPr="0043735C" w14:paraId="3F8F6F8C" w14:textId="77777777" w:rsidTr="006C0A80">
        <w:tc>
          <w:tcPr>
            <w:tcW w:w="2254" w:type="dxa"/>
            <w:gridSpan w:val="2"/>
            <w:shd w:val="clear" w:color="auto" w:fill="F2F2F2" w:themeFill="background1" w:themeFillShade="F2"/>
          </w:tcPr>
          <w:p w14:paraId="41A9FB6E" w14:textId="220854B5" w:rsidR="006C0A80" w:rsidRPr="00042C0D" w:rsidRDefault="006C0A80" w:rsidP="00E57BA2">
            <w:pPr>
              <w:spacing w:before="100" w:after="100"/>
              <w:ind w:left="0" w:firstLine="0"/>
              <w:rPr>
                <w:rFonts w:ascii="Times New Roman" w:hAnsi="Times New Roman"/>
                <w:b/>
                <w:sz w:val="24"/>
                <w:szCs w:val="24"/>
              </w:rPr>
            </w:pPr>
            <w:r w:rsidRPr="00042C0D">
              <w:rPr>
                <w:rFonts w:ascii="Times New Roman" w:hAnsi="Times New Roman"/>
                <w:b/>
                <w:sz w:val="24"/>
                <w:szCs w:val="24"/>
              </w:rPr>
              <w:t>Student Name:</w:t>
            </w:r>
          </w:p>
        </w:tc>
        <w:tc>
          <w:tcPr>
            <w:tcW w:w="2254" w:type="dxa"/>
            <w:gridSpan w:val="3"/>
          </w:tcPr>
          <w:p w14:paraId="311F8A45" w14:textId="5E89AC4F" w:rsidR="006C0A80" w:rsidRPr="00042C0D" w:rsidRDefault="006C0A80" w:rsidP="00E57BA2">
            <w:pPr>
              <w:spacing w:before="100" w:after="100"/>
              <w:ind w:left="0" w:firstLine="0"/>
              <w:rPr>
                <w:rFonts w:ascii="Times New Roman" w:hAnsi="Times New Roman"/>
                <w:sz w:val="24"/>
                <w:szCs w:val="24"/>
              </w:rPr>
            </w:pPr>
            <w:r w:rsidRPr="00042C0D">
              <w:rPr>
                <w:rFonts w:ascii="Times New Roman" w:hAnsi="Times New Roman"/>
                <w:sz w:val="24"/>
                <w:szCs w:val="24"/>
              </w:rPr>
              <w:t>P H Morgans</w:t>
            </w:r>
          </w:p>
        </w:tc>
        <w:tc>
          <w:tcPr>
            <w:tcW w:w="2254" w:type="dxa"/>
            <w:gridSpan w:val="3"/>
            <w:shd w:val="clear" w:color="auto" w:fill="F2F2F2" w:themeFill="background1" w:themeFillShade="F2"/>
          </w:tcPr>
          <w:p w14:paraId="14FC4642" w14:textId="34A65CDA" w:rsidR="006C0A80" w:rsidRPr="00042C0D" w:rsidRDefault="006C0A80" w:rsidP="00E57BA2">
            <w:pPr>
              <w:spacing w:before="100" w:after="100"/>
              <w:ind w:left="0" w:firstLine="0"/>
              <w:rPr>
                <w:rFonts w:ascii="Times New Roman" w:hAnsi="Times New Roman"/>
                <w:b/>
                <w:sz w:val="24"/>
                <w:szCs w:val="24"/>
              </w:rPr>
            </w:pPr>
            <w:r w:rsidRPr="00042C0D">
              <w:rPr>
                <w:rFonts w:ascii="Times New Roman" w:hAnsi="Times New Roman"/>
                <w:b/>
                <w:sz w:val="24"/>
                <w:szCs w:val="24"/>
              </w:rPr>
              <w:t>Student Number:</w:t>
            </w:r>
          </w:p>
        </w:tc>
        <w:tc>
          <w:tcPr>
            <w:tcW w:w="2254" w:type="dxa"/>
            <w:gridSpan w:val="2"/>
          </w:tcPr>
          <w:p w14:paraId="2D1FFF3C" w14:textId="6D44DA67" w:rsidR="006C0A80" w:rsidRPr="00042C0D" w:rsidRDefault="006C0A80" w:rsidP="00E57BA2">
            <w:pPr>
              <w:spacing w:before="100" w:after="100"/>
              <w:ind w:left="0" w:firstLine="0"/>
              <w:rPr>
                <w:rFonts w:ascii="Times New Roman" w:hAnsi="Times New Roman"/>
                <w:sz w:val="24"/>
                <w:szCs w:val="24"/>
              </w:rPr>
            </w:pPr>
            <w:r w:rsidRPr="00042C0D">
              <w:rPr>
                <w:rFonts w:ascii="Times New Roman" w:hAnsi="Times New Roman"/>
                <w:sz w:val="24"/>
                <w:szCs w:val="24"/>
              </w:rPr>
              <w:t>25003241</w:t>
            </w:r>
          </w:p>
        </w:tc>
      </w:tr>
      <w:tr w:rsidR="006C0A80" w:rsidRPr="0043735C" w14:paraId="7C049AD9" w14:textId="77777777" w:rsidTr="006C0A80">
        <w:tc>
          <w:tcPr>
            <w:tcW w:w="2254" w:type="dxa"/>
            <w:gridSpan w:val="2"/>
            <w:shd w:val="clear" w:color="auto" w:fill="F2F2F2" w:themeFill="background1" w:themeFillShade="F2"/>
          </w:tcPr>
          <w:p w14:paraId="623AC275" w14:textId="650C6CA5" w:rsidR="006C0A80" w:rsidRPr="00042C0D" w:rsidRDefault="006C0A80" w:rsidP="00E57BA2">
            <w:pPr>
              <w:spacing w:before="100" w:after="100"/>
              <w:ind w:left="0" w:firstLine="0"/>
              <w:rPr>
                <w:rFonts w:ascii="Times New Roman" w:hAnsi="Times New Roman"/>
                <w:b/>
                <w:sz w:val="24"/>
                <w:szCs w:val="24"/>
              </w:rPr>
            </w:pPr>
            <w:r w:rsidRPr="00042C0D">
              <w:rPr>
                <w:rFonts w:ascii="Times New Roman" w:hAnsi="Times New Roman"/>
                <w:b/>
                <w:sz w:val="24"/>
                <w:szCs w:val="24"/>
              </w:rPr>
              <w:t>Mobile Contact:</w:t>
            </w:r>
          </w:p>
        </w:tc>
        <w:tc>
          <w:tcPr>
            <w:tcW w:w="2254" w:type="dxa"/>
            <w:gridSpan w:val="3"/>
          </w:tcPr>
          <w:p w14:paraId="0342E2CA" w14:textId="3E678662" w:rsidR="006C0A80" w:rsidRPr="00042C0D" w:rsidRDefault="00042C0D" w:rsidP="00E57BA2">
            <w:pPr>
              <w:spacing w:before="100" w:after="100"/>
              <w:ind w:left="0" w:firstLine="0"/>
              <w:rPr>
                <w:rFonts w:ascii="Times New Roman" w:hAnsi="Times New Roman"/>
                <w:sz w:val="24"/>
                <w:szCs w:val="24"/>
              </w:rPr>
            </w:pPr>
            <w:r w:rsidRPr="00042C0D">
              <w:rPr>
                <w:rFonts w:ascii="Times New Roman" w:hAnsi="Times New Roman"/>
                <w:sz w:val="24"/>
                <w:szCs w:val="24"/>
              </w:rPr>
              <w:t>01554 757545</w:t>
            </w:r>
          </w:p>
        </w:tc>
        <w:tc>
          <w:tcPr>
            <w:tcW w:w="2254" w:type="dxa"/>
            <w:gridSpan w:val="3"/>
            <w:shd w:val="clear" w:color="auto" w:fill="F2F2F2" w:themeFill="background1" w:themeFillShade="F2"/>
          </w:tcPr>
          <w:p w14:paraId="7CB72406" w14:textId="6B501891" w:rsidR="006C0A80" w:rsidRPr="00042C0D" w:rsidRDefault="006C0A80" w:rsidP="00E57BA2">
            <w:pPr>
              <w:spacing w:before="100" w:after="100"/>
              <w:ind w:left="0" w:firstLine="0"/>
              <w:rPr>
                <w:rFonts w:ascii="Times New Roman" w:hAnsi="Times New Roman"/>
                <w:b/>
                <w:sz w:val="24"/>
                <w:szCs w:val="24"/>
              </w:rPr>
            </w:pPr>
            <w:r w:rsidRPr="00042C0D">
              <w:rPr>
                <w:rFonts w:ascii="Times New Roman" w:hAnsi="Times New Roman"/>
                <w:b/>
                <w:sz w:val="24"/>
                <w:szCs w:val="24"/>
              </w:rPr>
              <w:t>Own Transport:</w:t>
            </w:r>
          </w:p>
        </w:tc>
        <w:tc>
          <w:tcPr>
            <w:tcW w:w="2254" w:type="dxa"/>
            <w:gridSpan w:val="2"/>
          </w:tcPr>
          <w:p w14:paraId="18EDF60A" w14:textId="7ACB51C2" w:rsidR="006C0A80" w:rsidRPr="00042C0D" w:rsidRDefault="006C0A80" w:rsidP="00E57BA2">
            <w:pPr>
              <w:spacing w:before="100" w:after="100"/>
              <w:ind w:left="0" w:firstLine="0"/>
              <w:rPr>
                <w:rFonts w:ascii="Times New Roman" w:hAnsi="Times New Roman"/>
                <w:sz w:val="24"/>
                <w:szCs w:val="24"/>
              </w:rPr>
            </w:pPr>
            <w:r w:rsidRPr="00042C0D">
              <w:rPr>
                <w:rFonts w:ascii="Times New Roman" w:hAnsi="Times New Roman"/>
                <w:sz w:val="24"/>
                <w:szCs w:val="24"/>
              </w:rPr>
              <w:t>No</w:t>
            </w:r>
          </w:p>
        </w:tc>
      </w:tr>
      <w:tr w:rsidR="006C0A80" w:rsidRPr="0043735C" w14:paraId="6A76AB81" w14:textId="77777777" w:rsidTr="00042C0D">
        <w:tc>
          <w:tcPr>
            <w:tcW w:w="9016" w:type="dxa"/>
            <w:gridSpan w:val="10"/>
            <w:shd w:val="clear" w:color="auto" w:fill="D9D9D9" w:themeFill="background1" w:themeFillShade="D9"/>
          </w:tcPr>
          <w:p w14:paraId="6431EDA4" w14:textId="42BF2333" w:rsidR="006C0A80" w:rsidRPr="00042C0D" w:rsidRDefault="006C0A80" w:rsidP="00E57BA2">
            <w:pPr>
              <w:spacing w:before="100" w:after="100"/>
              <w:ind w:left="0" w:firstLine="0"/>
              <w:rPr>
                <w:rFonts w:ascii="Times New Roman" w:hAnsi="Times New Roman"/>
                <w:sz w:val="24"/>
                <w:szCs w:val="24"/>
              </w:rPr>
            </w:pPr>
            <w:r w:rsidRPr="00042C0D">
              <w:rPr>
                <w:rFonts w:ascii="Times New Roman" w:hAnsi="Times New Roman"/>
                <w:b/>
                <w:sz w:val="24"/>
                <w:szCs w:val="24"/>
              </w:rPr>
              <w:t>Preferred Client Group and/or Setting:</w:t>
            </w:r>
          </w:p>
        </w:tc>
      </w:tr>
      <w:tr w:rsidR="006C0A80" w:rsidRPr="0043735C" w14:paraId="1B038D22" w14:textId="77777777" w:rsidTr="00DC62D3">
        <w:tc>
          <w:tcPr>
            <w:tcW w:w="9016" w:type="dxa"/>
            <w:gridSpan w:val="10"/>
          </w:tcPr>
          <w:p w14:paraId="0D18FA8B" w14:textId="55DC3D44" w:rsidR="006C0A80" w:rsidRPr="00042C0D" w:rsidRDefault="00375C85" w:rsidP="00042C0D">
            <w:pPr>
              <w:pStyle w:val="ListParagraph"/>
              <w:numPr>
                <w:ilvl w:val="0"/>
                <w:numId w:val="12"/>
              </w:numPr>
              <w:spacing w:before="100"/>
              <w:ind w:left="357" w:hanging="357"/>
              <w:contextualSpacing w:val="0"/>
              <w:rPr>
                <w:rFonts w:ascii="Times New Roman" w:hAnsi="Times New Roman"/>
                <w:sz w:val="24"/>
                <w:szCs w:val="24"/>
              </w:rPr>
            </w:pPr>
            <w:r w:rsidRPr="00042C0D">
              <w:rPr>
                <w:rFonts w:ascii="Times New Roman" w:hAnsi="Times New Roman"/>
                <w:sz w:val="24"/>
                <w:szCs w:val="24"/>
              </w:rPr>
              <w:t>Adult Basic Education (Literacy)</w:t>
            </w:r>
          </w:p>
          <w:p w14:paraId="68EFE2CA" w14:textId="77777777" w:rsidR="00042C0D" w:rsidRDefault="00042C0D" w:rsidP="00042C0D">
            <w:pPr>
              <w:pStyle w:val="ListParagraph"/>
              <w:numPr>
                <w:ilvl w:val="0"/>
                <w:numId w:val="12"/>
              </w:numPr>
              <w:ind w:left="357" w:hanging="357"/>
              <w:contextualSpacing w:val="0"/>
              <w:rPr>
                <w:rFonts w:ascii="Times New Roman" w:hAnsi="Times New Roman"/>
                <w:sz w:val="24"/>
                <w:szCs w:val="24"/>
              </w:rPr>
            </w:pPr>
            <w:r w:rsidRPr="00042C0D">
              <w:rPr>
                <w:rFonts w:ascii="Times New Roman" w:hAnsi="Times New Roman"/>
                <w:sz w:val="24"/>
                <w:szCs w:val="24"/>
              </w:rPr>
              <w:t xml:space="preserve">Further </w:t>
            </w:r>
            <w:r>
              <w:rPr>
                <w:rFonts w:ascii="Times New Roman" w:hAnsi="Times New Roman"/>
                <w:sz w:val="24"/>
                <w:szCs w:val="24"/>
              </w:rPr>
              <w:t>Education</w:t>
            </w:r>
          </w:p>
          <w:p w14:paraId="35E4865E" w14:textId="1348BFB9" w:rsidR="00042C0D" w:rsidRPr="00042C0D" w:rsidRDefault="00042C0D" w:rsidP="00042C0D">
            <w:pPr>
              <w:pStyle w:val="ListParagraph"/>
              <w:numPr>
                <w:ilvl w:val="0"/>
                <w:numId w:val="12"/>
              </w:numPr>
              <w:spacing w:after="100"/>
              <w:ind w:left="357" w:hanging="357"/>
              <w:contextualSpacing w:val="0"/>
              <w:rPr>
                <w:rFonts w:ascii="Times New Roman" w:hAnsi="Times New Roman"/>
                <w:sz w:val="24"/>
                <w:szCs w:val="24"/>
              </w:rPr>
            </w:pPr>
            <w:r w:rsidRPr="00042C0D">
              <w:rPr>
                <w:rFonts w:ascii="Times New Roman" w:hAnsi="Times New Roman"/>
                <w:sz w:val="24"/>
                <w:szCs w:val="24"/>
              </w:rPr>
              <w:t>Higher Education</w:t>
            </w:r>
          </w:p>
        </w:tc>
      </w:tr>
      <w:tr w:rsidR="006C0A80" w:rsidRPr="0043735C" w14:paraId="5E217BEB" w14:textId="77777777" w:rsidTr="006C0A80">
        <w:tc>
          <w:tcPr>
            <w:tcW w:w="9016" w:type="dxa"/>
            <w:gridSpan w:val="10"/>
            <w:shd w:val="clear" w:color="auto" w:fill="F2F2F2" w:themeFill="background1" w:themeFillShade="F2"/>
          </w:tcPr>
          <w:p w14:paraId="1C2F501F" w14:textId="73B07762" w:rsidR="006C0A80" w:rsidRPr="00042C0D" w:rsidRDefault="006C0A80" w:rsidP="00E57BA2">
            <w:pPr>
              <w:spacing w:before="100" w:after="100"/>
              <w:ind w:left="0" w:firstLine="0"/>
              <w:rPr>
                <w:rFonts w:ascii="Times New Roman" w:hAnsi="Times New Roman"/>
                <w:b/>
                <w:sz w:val="24"/>
                <w:szCs w:val="24"/>
              </w:rPr>
            </w:pPr>
            <w:r w:rsidRPr="00042C0D">
              <w:rPr>
                <w:rFonts w:ascii="Times New Roman" w:hAnsi="Times New Roman"/>
                <w:b/>
                <w:sz w:val="24"/>
                <w:szCs w:val="24"/>
              </w:rPr>
              <w:t>Choice Placement:</w:t>
            </w:r>
          </w:p>
        </w:tc>
      </w:tr>
      <w:tr w:rsidR="006C0A80" w:rsidRPr="0043735C" w14:paraId="04D03648" w14:textId="77777777" w:rsidTr="00DC62D3">
        <w:tc>
          <w:tcPr>
            <w:tcW w:w="9016" w:type="dxa"/>
            <w:gridSpan w:val="10"/>
          </w:tcPr>
          <w:p w14:paraId="6A4AC60D" w14:textId="519CCBDF" w:rsidR="00042C0D" w:rsidRDefault="00042C0D" w:rsidP="00042C0D">
            <w:pPr>
              <w:pStyle w:val="ListParagraph"/>
              <w:numPr>
                <w:ilvl w:val="0"/>
                <w:numId w:val="12"/>
              </w:numPr>
              <w:spacing w:before="100" w:after="100"/>
              <w:rPr>
                <w:rFonts w:ascii="Times New Roman" w:hAnsi="Times New Roman"/>
                <w:sz w:val="24"/>
                <w:szCs w:val="24"/>
              </w:rPr>
            </w:pPr>
            <w:r>
              <w:rPr>
                <w:rFonts w:ascii="Times New Roman" w:hAnsi="Times New Roman"/>
                <w:sz w:val="24"/>
                <w:szCs w:val="24"/>
              </w:rPr>
              <w:t>Advocacy</w:t>
            </w:r>
          </w:p>
          <w:p w14:paraId="71EFECAD" w14:textId="77777777" w:rsidR="00042C0D" w:rsidRDefault="00042C0D" w:rsidP="00042C0D">
            <w:pPr>
              <w:pStyle w:val="ListParagraph"/>
              <w:numPr>
                <w:ilvl w:val="0"/>
                <w:numId w:val="12"/>
              </w:numPr>
              <w:spacing w:before="100" w:after="100"/>
              <w:rPr>
                <w:rFonts w:ascii="Times New Roman" w:hAnsi="Times New Roman"/>
                <w:sz w:val="24"/>
                <w:szCs w:val="24"/>
              </w:rPr>
            </w:pPr>
            <w:r>
              <w:rPr>
                <w:rFonts w:ascii="Times New Roman" w:hAnsi="Times New Roman"/>
                <w:sz w:val="24"/>
                <w:szCs w:val="24"/>
              </w:rPr>
              <w:t>Citizens’ Advice Bureau</w:t>
            </w:r>
            <w:r w:rsidRPr="00042C0D">
              <w:rPr>
                <w:rFonts w:ascii="Times New Roman" w:hAnsi="Times New Roman"/>
                <w:sz w:val="24"/>
                <w:szCs w:val="24"/>
              </w:rPr>
              <w:t xml:space="preserve"> </w:t>
            </w:r>
          </w:p>
          <w:p w14:paraId="3CA46E23" w14:textId="1C57AB13" w:rsidR="006C0A80" w:rsidRDefault="00042C0D" w:rsidP="00042C0D">
            <w:pPr>
              <w:pStyle w:val="ListParagraph"/>
              <w:numPr>
                <w:ilvl w:val="0"/>
                <w:numId w:val="12"/>
              </w:numPr>
              <w:spacing w:before="100" w:after="100"/>
              <w:rPr>
                <w:rFonts w:ascii="Times New Roman" w:hAnsi="Times New Roman"/>
                <w:sz w:val="24"/>
                <w:szCs w:val="24"/>
              </w:rPr>
            </w:pPr>
            <w:r w:rsidRPr="00042C0D">
              <w:rPr>
                <w:rFonts w:ascii="Times New Roman" w:hAnsi="Times New Roman"/>
                <w:sz w:val="24"/>
                <w:szCs w:val="24"/>
              </w:rPr>
              <w:t>Delivering / Supporting Adult Basic Education Literacy</w:t>
            </w:r>
          </w:p>
          <w:p w14:paraId="0745FA1D" w14:textId="2298E4AE" w:rsidR="00042C0D" w:rsidRDefault="00042C0D" w:rsidP="00042C0D">
            <w:pPr>
              <w:pStyle w:val="ListParagraph"/>
              <w:numPr>
                <w:ilvl w:val="0"/>
                <w:numId w:val="12"/>
              </w:numPr>
              <w:spacing w:before="100" w:after="100"/>
              <w:rPr>
                <w:rFonts w:ascii="Times New Roman" w:hAnsi="Times New Roman"/>
                <w:sz w:val="24"/>
                <w:szCs w:val="24"/>
              </w:rPr>
            </w:pPr>
            <w:r>
              <w:rPr>
                <w:rFonts w:ascii="Times New Roman" w:hAnsi="Times New Roman"/>
                <w:sz w:val="24"/>
                <w:szCs w:val="24"/>
              </w:rPr>
              <w:t>Learning Support</w:t>
            </w:r>
          </w:p>
          <w:p w14:paraId="459BCB39" w14:textId="5E89BF40" w:rsidR="00042C0D" w:rsidRPr="00042C0D" w:rsidRDefault="00042C0D" w:rsidP="00042C0D">
            <w:pPr>
              <w:pStyle w:val="ListParagraph"/>
              <w:numPr>
                <w:ilvl w:val="0"/>
                <w:numId w:val="12"/>
              </w:numPr>
              <w:spacing w:before="100" w:after="100"/>
              <w:rPr>
                <w:rFonts w:ascii="Times New Roman" w:hAnsi="Times New Roman"/>
                <w:sz w:val="24"/>
                <w:szCs w:val="24"/>
              </w:rPr>
            </w:pPr>
            <w:r>
              <w:rPr>
                <w:rFonts w:ascii="Times New Roman" w:hAnsi="Times New Roman"/>
                <w:sz w:val="24"/>
                <w:szCs w:val="24"/>
              </w:rPr>
              <w:t>Mental Health</w:t>
            </w:r>
          </w:p>
        </w:tc>
      </w:tr>
      <w:tr w:rsidR="00CE0674" w:rsidRPr="0043735C" w14:paraId="295E02D8" w14:textId="77777777" w:rsidTr="00042C0D">
        <w:tc>
          <w:tcPr>
            <w:tcW w:w="1288" w:type="dxa"/>
          </w:tcPr>
          <w:p w14:paraId="7B1CB279" w14:textId="77777777" w:rsidR="00CE0674" w:rsidRPr="00042C0D" w:rsidRDefault="00CE0674" w:rsidP="00E57BA2">
            <w:pPr>
              <w:spacing w:before="100" w:after="100"/>
              <w:ind w:left="0" w:firstLine="0"/>
              <w:rPr>
                <w:rFonts w:ascii="Times New Roman" w:hAnsi="Times New Roman"/>
                <w:sz w:val="24"/>
                <w:szCs w:val="24"/>
              </w:rPr>
            </w:pPr>
          </w:p>
        </w:tc>
        <w:tc>
          <w:tcPr>
            <w:tcW w:w="7728" w:type="dxa"/>
            <w:gridSpan w:val="9"/>
            <w:shd w:val="clear" w:color="auto" w:fill="D9D9D9" w:themeFill="background1" w:themeFillShade="D9"/>
          </w:tcPr>
          <w:p w14:paraId="6194ED3C" w14:textId="50E6F22C" w:rsidR="00CE0674" w:rsidRPr="00042C0D" w:rsidRDefault="00CE0674" w:rsidP="00E57BA2">
            <w:pPr>
              <w:spacing w:before="100" w:after="100"/>
              <w:ind w:left="0" w:firstLine="0"/>
              <w:rPr>
                <w:rFonts w:ascii="Times New Roman" w:hAnsi="Times New Roman"/>
                <w:b/>
                <w:sz w:val="24"/>
                <w:szCs w:val="24"/>
              </w:rPr>
            </w:pPr>
            <w:r w:rsidRPr="00042C0D">
              <w:rPr>
                <w:rFonts w:ascii="Times New Roman" w:hAnsi="Times New Roman"/>
                <w:b/>
                <w:sz w:val="24"/>
                <w:szCs w:val="24"/>
              </w:rPr>
              <w:t>Availability</w:t>
            </w:r>
          </w:p>
        </w:tc>
      </w:tr>
      <w:tr w:rsidR="006C0A80" w:rsidRPr="0043735C" w14:paraId="193B87E5" w14:textId="77777777" w:rsidTr="00CE0674">
        <w:tc>
          <w:tcPr>
            <w:tcW w:w="1288" w:type="dxa"/>
          </w:tcPr>
          <w:p w14:paraId="0DF866AD" w14:textId="77777777" w:rsidR="006C0A80" w:rsidRPr="006C0A80" w:rsidRDefault="006C0A80" w:rsidP="00E57BA2">
            <w:pPr>
              <w:spacing w:before="100" w:after="100"/>
              <w:ind w:left="0" w:firstLine="0"/>
              <w:rPr>
                <w:rFonts w:ascii="Times New Roman" w:hAnsi="Times New Roman"/>
                <w:sz w:val="24"/>
                <w:szCs w:val="24"/>
              </w:rPr>
            </w:pPr>
          </w:p>
        </w:tc>
        <w:tc>
          <w:tcPr>
            <w:tcW w:w="1288" w:type="dxa"/>
            <w:gridSpan w:val="2"/>
            <w:shd w:val="clear" w:color="auto" w:fill="F2F2F2" w:themeFill="background1" w:themeFillShade="F2"/>
          </w:tcPr>
          <w:p w14:paraId="0D87B37F" w14:textId="46E55DB2" w:rsidR="006C0A80" w:rsidRPr="00CE0674" w:rsidRDefault="00CE0674" w:rsidP="00CE0674">
            <w:pPr>
              <w:spacing w:before="100" w:after="100"/>
              <w:ind w:left="0" w:firstLine="0"/>
              <w:jc w:val="center"/>
              <w:rPr>
                <w:rFonts w:ascii="Times New Roman" w:hAnsi="Times New Roman"/>
                <w:b/>
                <w:sz w:val="24"/>
                <w:szCs w:val="24"/>
              </w:rPr>
            </w:pPr>
            <w:r w:rsidRPr="00CE0674">
              <w:rPr>
                <w:rFonts w:ascii="Times New Roman" w:hAnsi="Times New Roman"/>
                <w:b/>
                <w:sz w:val="24"/>
                <w:szCs w:val="24"/>
              </w:rPr>
              <w:t>Mon</w:t>
            </w:r>
          </w:p>
        </w:tc>
        <w:tc>
          <w:tcPr>
            <w:tcW w:w="1288" w:type="dxa"/>
            <w:shd w:val="clear" w:color="auto" w:fill="F2F2F2" w:themeFill="background1" w:themeFillShade="F2"/>
          </w:tcPr>
          <w:p w14:paraId="29FDCEE7" w14:textId="68485C17" w:rsidR="006C0A80" w:rsidRPr="00CE0674" w:rsidRDefault="00CE0674" w:rsidP="00CE0674">
            <w:pPr>
              <w:spacing w:before="100" w:after="100"/>
              <w:ind w:left="0" w:firstLine="0"/>
              <w:jc w:val="center"/>
              <w:rPr>
                <w:rFonts w:ascii="Times New Roman" w:hAnsi="Times New Roman"/>
                <w:b/>
                <w:sz w:val="24"/>
                <w:szCs w:val="24"/>
              </w:rPr>
            </w:pPr>
            <w:r w:rsidRPr="00CE0674">
              <w:rPr>
                <w:rFonts w:ascii="Times New Roman" w:hAnsi="Times New Roman"/>
                <w:b/>
                <w:sz w:val="24"/>
                <w:szCs w:val="24"/>
              </w:rPr>
              <w:t>Tue</w:t>
            </w:r>
          </w:p>
        </w:tc>
        <w:tc>
          <w:tcPr>
            <w:tcW w:w="1288" w:type="dxa"/>
            <w:gridSpan w:val="2"/>
            <w:shd w:val="clear" w:color="auto" w:fill="F2F2F2" w:themeFill="background1" w:themeFillShade="F2"/>
          </w:tcPr>
          <w:p w14:paraId="08F73D80" w14:textId="3B01C3CF" w:rsidR="006C0A80" w:rsidRPr="00CE0674" w:rsidRDefault="00CE0674" w:rsidP="00CE0674">
            <w:pPr>
              <w:spacing w:before="100" w:after="100"/>
              <w:ind w:left="0" w:firstLine="0"/>
              <w:jc w:val="center"/>
              <w:rPr>
                <w:rFonts w:ascii="Times New Roman" w:hAnsi="Times New Roman"/>
                <w:b/>
                <w:sz w:val="24"/>
                <w:szCs w:val="24"/>
              </w:rPr>
            </w:pPr>
            <w:r w:rsidRPr="00CE0674">
              <w:rPr>
                <w:rFonts w:ascii="Times New Roman" w:hAnsi="Times New Roman"/>
                <w:b/>
                <w:sz w:val="24"/>
                <w:szCs w:val="24"/>
              </w:rPr>
              <w:t>Wed</w:t>
            </w:r>
          </w:p>
        </w:tc>
        <w:tc>
          <w:tcPr>
            <w:tcW w:w="1288" w:type="dxa"/>
            <w:shd w:val="clear" w:color="auto" w:fill="F2F2F2" w:themeFill="background1" w:themeFillShade="F2"/>
          </w:tcPr>
          <w:p w14:paraId="0FFF1937" w14:textId="4DC1B3CA" w:rsidR="006C0A80" w:rsidRPr="00CE0674" w:rsidRDefault="00CE0674" w:rsidP="00CE0674">
            <w:pPr>
              <w:spacing w:before="100" w:after="100"/>
              <w:ind w:left="0" w:firstLine="0"/>
              <w:jc w:val="center"/>
              <w:rPr>
                <w:rFonts w:ascii="Times New Roman" w:hAnsi="Times New Roman"/>
                <w:b/>
                <w:sz w:val="24"/>
                <w:szCs w:val="24"/>
              </w:rPr>
            </w:pPr>
            <w:r w:rsidRPr="00CE0674">
              <w:rPr>
                <w:rFonts w:ascii="Times New Roman" w:hAnsi="Times New Roman"/>
                <w:b/>
                <w:sz w:val="24"/>
                <w:szCs w:val="24"/>
              </w:rPr>
              <w:t>Thu</w:t>
            </w:r>
          </w:p>
        </w:tc>
        <w:tc>
          <w:tcPr>
            <w:tcW w:w="1288" w:type="dxa"/>
            <w:gridSpan w:val="2"/>
            <w:shd w:val="clear" w:color="auto" w:fill="F2F2F2" w:themeFill="background1" w:themeFillShade="F2"/>
          </w:tcPr>
          <w:p w14:paraId="487711EC" w14:textId="1B1B3330" w:rsidR="006C0A80" w:rsidRPr="00CE0674" w:rsidRDefault="00CE0674" w:rsidP="00CE0674">
            <w:pPr>
              <w:spacing w:before="100" w:after="100"/>
              <w:ind w:left="0" w:firstLine="0"/>
              <w:jc w:val="center"/>
              <w:rPr>
                <w:rFonts w:ascii="Times New Roman" w:hAnsi="Times New Roman"/>
                <w:b/>
                <w:sz w:val="24"/>
                <w:szCs w:val="24"/>
              </w:rPr>
            </w:pPr>
            <w:r w:rsidRPr="00CE0674">
              <w:rPr>
                <w:rFonts w:ascii="Times New Roman" w:hAnsi="Times New Roman"/>
                <w:b/>
                <w:sz w:val="24"/>
                <w:szCs w:val="24"/>
              </w:rPr>
              <w:t>Fri</w:t>
            </w:r>
          </w:p>
        </w:tc>
        <w:tc>
          <w:tcPr>
            <w:tcW w:w="1288" w:type="dxa"/>
            <w:shd w:val="clear" w:color="auto" w:fill="F2F2F2" w:themeFill="background1" w:themeFillShade="F2"/>
          </w:tcPr>
          <w:p w14:paraId="6EB7B8DA" w14:textId="7D877401" w:rsidR="006C0A80" w:rsidRPr="00CE0674" w:rsidRDefault="00CE0674" w:rsidP="00CE0674">
            <w:pPr>
              <w:spacing w:before="100" w:after="100"/>
              <w:ind w:left="0" w:firstLine="0"/>
              <w:jc w:val="center"/>
              <w:rPr>
                <w:rFonts w:ascii="Times New Roman" w:hAnsi="Times New Roman"/>
                <w:b/>
                <w:sz w:val="24"/>
                <w:szCs w:val="24"/>
              </w:rPr>
            </w:pPr>
            <w:r w:rsidRPr="00CE0674">
              <w:rPr>
                <w:rFonts w:ascii="Times New Roman" w:hAnsi="Times New Roman"/>
                <w:b/>
                <w:sz w:val="24"/>
                <w:szCs w:val="24"/>
              </w:rPr>
              <w:t>Sat</w:t>
            </w:r>
          </w:p>
        </w:tc>
      </w:tr>
      <w:tr w:rsidR="006C0A80" w:rsidRPr="0043735C" w14:paraId="7107134A" w14:textId="77777777" w:rsidTr="00CE0674">
        <w:tc>
          <w:tcPr>
            <w:tcW w:w="1288" w:type="dxa"/>
            <w:shd w:val="clear" w:color="auto" w:fill="F2F2F2" w:themeFill="background1" w:themeFillShade="F2"/>
          </w:tcPr>
          <w:p w14:paraId="678AE312" w14:textId="2997F350" w:rsidR="006C0A80" w:rsidRPr="006C0A80" w:rsidRDefault="006C0A80" w:rsidP="006C0A80">
            <w:pPr>
              <w:spacing w:before="100" w:after="100"/>
              <w:ind w:left="0" w:firstLine="0"/>
              <w:jc w:val="center"/>
              <w:rPr>
                <w:rFonts w:ascii="Times New Roman" w:hAnsi="Times New Roman"/>
                <w:b/>
                <w:sz w:val="24"/>
                <w:szCs w:val="24"/>
              </w:rPr>
            </w:pPr>
            <w:r w:rsidRPr="006C0A80">
              <w:rPr>
                <w:rFonts w:ascii="Times New Roman" w:hAnsi="Times New Roman"/>
                <w:b/>
                <w:sz w:val="24"/>
                <w:szCs w:val="24"/>
              </w:rPr>
              <w:t>AM</w:t>
            </w:r>
          </w:p>
        </w:tc>
        <w:tc>
          <w:tcPr>
            <w:tcW w:w="1288" w:type="dxa"/>
            <w:gridSpan w:val="2"/>
          </w:tcPr>
          <w:p w14:paraId="5636288B" w14:textId="77777777" w:rsidR="006C0A80" w:rsidRPr="006C0A80" w:rsidRDefault="006C0A80" w:rsidP="00E57BA2">
            <w:pPr>
              <w:spacing w:before="100" w:after="100"/>
              <w:ind w:left="0" w:firstLine="0"/>
              <w:rPr>
                <w:rFonts w:ascii="Times New Roman" w:hAnsi="Times New Roman"/>
                <w:sz w:val="24"/>
                <w:szCs w:val="24"/>
              </w:rPr>
            </w:pPr>
          </w:p>
        </w:tc>
        <w:tc>
          <w:tcPr>
            <w:tcW w:w="1288" w:type="dxa"/>
          </w:tcPr>
          <w:p w14:paraId="76BE31C3" w14:textId="77777777" w:rsidR="006C0A80" w:rsidRPr="006C0A80" w:rsidRDefault="006C0A80" w:rsidP="00E57BA2">
            <w:pPr>
              <w:spacing w:before="100" w:after="100"/>
              <w:ind w:left="0" w:firstLine="0"/>
              <w:rPr>
                <w:rFonts w:ascii="Times New Roman" w:hAnsi="Times New Roman"/>
                <w:sz w:val="24"/>
                <w:szCs w:val="24"/>
              </w:rPr>
            </w:pPr>
          </w:p>
        </w:tc>
        <w:tc>
          <w:tcPr>
            <w:tcW w:w="1288" w:type="dxa"/>
            <w:gridSpan w:val="2"/>
          </w:tcPr>
          <w:p w14:paraId="7987FACD" w14:textId="77777777" w:rsidR="006C0A80" w:rsidRPr="006C0A80" w:rsidRDefault="006C0A80" w:rsidP="00E57BA2">
            <w:pPr>
              <w:spacing w:before="100" w:after="100"/>
              <w:ind w:left="0" w:firstLine="0"/>
              <w:rPr>
                <w:rFonts w:ascii="Times New Roman" w:hAnsi="Times New Roman"/>
                <w:sz w:val="24"/>
                <w:szCs w:val="24"/>
              </w:rPr>
            </w:pPr>
          </w:p>
        </w:tc>
        <w:tc>
          <w:tcPr>
            <w:tcW w:w="1288" w:type="dxa"/>
          </w:tcPr>
          <w:p w14:paraId="70AD7924" w14:textId="77777777" w:rsidR="006C0A80" w:rsidRPr="006C0A80" w:rsidRDefault="006C0A80" w:rsidP="00E57BA2">
            <w:pPr>
              <w:spacing w:before="100" w:after="100"/>
              <w:ind w:left="0" w:firstLine="0"/>
              <w:rPr>
                <w:rFonts w:ascii="Times New Roman" w:hAnsi="Times New Roman"/>
                <w:sz w:val="24"/>
                <w:szCs w:val="24"/>
              </w:rPr>
            </w:pPr>
          </w:p>
        </w:tc>
        <w:tc>
          <w:tcPr>
            <w:tcW w:w="1288" w:type="dxa"/>
            <w:gridSpan w:val="2"/>
          </w:tcPr>
          <w:p w14:paraId="4A0D3EDB" w14:textId="77777777" w:rsidR="006C0A80" w:rsidRPr="006C0A80" w:rsidRDefault="006C0A80" w:rsidP="00E57BA2">
            <w:pPr>
              <w:spacing w:before="100" w:after="100"/>
              <w:ind w:left="0" w:firstLine="0"/>
              <w:rPr>
                <w:rFonts w:ascii="Times New Roman" w:hAnsi="Times New Roman"/>
                <w:sz w:val="24"/>
                <w:szCs w:val="24"/>
              </w:rPr>
            </w:pPr>
          </w:p>
        </w:tc>
        <w:tc>
          <w:tcPr>
            <w:tcW w:w="1288" w:type="dxa"/>
          </w:tcPr>
          <w:p w14:paraId="79313D3C" w14:textId="77777777" w:rsidR="006C0A80" w:rsidRPr="006C0A80" w:rsidRDefault="006C0A80" w:rsidP="00E57BA2">
            <w:pPr>
              <w:spacing w:before="100" w:after="100"/>
              <w:ind w:left="0" w:firstLine="0"/>
              <w:rPr>
                <w:rFonts w:ascii="Times New Roman" w:hAnsi="Times New Roman"/>
                <w:sz w:val="24"/>
                <w:szCs w:val="24"/>
              </w:rPr>
            </w:pPr>
          </w:p>
        </w:tc>
      </w:tr>
      <w:tr w:rsidR="006C0A80" w:rsidRPr="0043735C" w14:paraId="380407EC" w14:textId="77777777" w:rsidTr="00CE0674">
        <w:tc>
          <w:tcPr>
            <w:tcW w:w="1288" w:type="dxa"/>
            <w:shd w:val="clear" w:color="auto" w:fill="F2F2F2" w:themeFill="background1" w:themeFillShade="F2"/>
          </w:tcPr>
          <w:p w14:paraId="0F16F6C1" w14:textId="455E1ECD" w:rsidR="006C0A80" w:rsidRPr="006C0A80" w:rsidRDefault="006C0A80" w:rsidP="006C0A80">
            <w:pPr>
              <w:spacing w:before="100" w:after="100"/>
              <w:ind w:left="0" w:firstLine="0"/>
              <w:jc w:val="center"/>
              <w:rPr>
                <w:rFonts w:ascii="Times New Roman" w:hAnsi="Times New Roman"/>
                <w:b/>
                <w:sz w:val="24"/>
                <w:szCs w:val="24"/>
              </w:rPr>
            </w:pPr>
            <w:r w:rsidRPr="006C0A80">
              <w:rPr>
                <w:rFonts w:ascii="Times New Roman" w:hAnsi="Times New Roman"/>
                <w:b/>
                <w:sz w:val="24"/>
                <w:szCs w:val="24"/>
              </w:rPr>
              <w:t>PM</w:t>
            </w:r>
          </w:p>
        </w:tc>
        <w:tc>
          <w:tcPr>
            <w:tcW w:w="1288" w:type="dxa"/>
            <w:gridSpan w:val="2"/>
          </w:tcPr>
          <w:p w14:paraId="7F04FBA3" w14:textId="46E8F449" w:rsidR="006C0A80" w:rsidRPr="0052602F" w:rsidRDefault="00042C0D" w:rsidP="00042C0D">
            <w:pPr>
              <w:spacing w:before="100" w:after="100"/>
              <w:ind w:left="0" w:firstLine="0"/>
              <w:jc w:val="center"/>
              <w:rPr>
                <w:rFonts w:ascii="Times New Roman" w:hAnsi="Times New Roman"/>
                <w:sz w:val="24"/>
                <w:szCs w:val="24"/>
              </w:rPr>
            </w:pPr>
            <w:r w:rsidRPr="0052602F">
              <w:rPr>
                <w:rFonts w:ascii="Times New Roman" w:hAnsi="Times New Roman"/>
                <w:sz w:val="24"/>
                <w:szCs w:val="24"/>
              </w:rPr>
              <w:t>X</w:t>
            </w:r>
          </w:p>
        </w:tc>
        <w:tc>
          <w:tcPr>
            <w:tcW w:w="1288" w:type="dxa"/>
          </w:tcPr>
          <w:p w14:paraId="7D369EE3" w14:textId="77777777" w:rsidR="006C0A80" w:rsidRPr="0052602F" w:rsidRDefault="006C0A80" w:rsidP="00042C0D">
            <w:pPr>
              <w:spacing w:before="100" w:after="100"/>
              <w:ind w:left="0" w:firstLine="0"/>
              <w:jc w:val="center"/>
              <w:rPr>
                <w:rFonts w:ascii="Times New Roman" w:hAnsi="Times New Roman"/>
                <w:sz w:val="24"/>
                <w:szCs w:val="24"/>
              </w:rPr>
            </w:pPr>
          </w:p>
        </w:tc>
        <w:tc>
          <w:tcPr>
            <w:tcW w:w="1288" w:type="dxa"/>
            <w:gridSpan w:val="2"/>
          </w:tcPr>
          <w:p w14:paraId="337A6247" w14:textId="2FDD900F" w:rsidR="006C0A80" w:rsidRPr="0052602F" w:rsidRDefault="00042C0D" w:rsidP="00042C0D">
            <w:pPr>
              <w:spacing w:before="100" w:after="100"/>
              <w:ind w:left="0" w:firstLine="0"/>
              <w:jc w:val="center"/>
              <w:rPr>
                <w:rFonts w:ascii="Times New Roman" w:hAnsi="Times New Roman"/>
                <w:sz w:val="24"/>
                <w:szCs w:val="24"/>
              </w:rPr>
            </w:pPr>
            <w:r w:rsidRPr="0052602F">
              <w:rPr>
                <w:rFonts w:ascii="Times New Roman" w:hAnsi="Times New Roman"/>
                <w:sz w:val="24"/>
                <w:szCs w:val="24"/>
              </w:rPr>
              <w:t>X</w:t>
            </w:r>
          </w:p>
        </w:tc>
        <w:tc>
          <w:tcPr>
            <w:tcW w:w="1288" w:type="dxa"/>
          </w:tcPr>
          <w:p w14:paraId="79190259" w14:textId="77777777" w:rsidR="006C0A80" w:rsidRPr="0052602F" w:rsidRDefault="006C0A80" w:rsidP="00042C0D">
            <w:pPr>
              <w:spacing w:before="100" w:after="100"/>
              <w:ind w:left="0" w:firstLine="0"/>
              <w:jc w:val="center"/>
              <w:rPr>
                <w:rFonts w:ascii="Times New Roman" w:hAnsi="Times New Roman"/>
                <w:sz w:val="24"/>
                <w:szCs w:val="24"/>
              </w:rPr>
            </w:pPr>
          </w:p>
        </w:tc>
        <w:tc>
          <w:tcPr>
            <w:tcW w:w="1288" w:type="dxa"/>
            <w:gridSpan w:val="2"/>
          </w:tcPr>
          <w:p w14:paraId="4F7C1840" w14:textId="465384C3" w:rsidR="006C0A80" w:rsidRPr="0052602F" w:rsidRDefault="00042C0D" w:rsidP="00042C0D">
            <w:pPr>
              <w:spacing w:before="100" w:after="100"/>
              <w:ind w:left="0" w:firstLine="0"/>
              <w:jc w:val="center"/>
              <w:rPr>
                <w:rFonts w:ascii="Times New Roman" w:hAnsi="Times New Roman"/>
                <w:sz w:val="24"/>
                <w:szCs w:val="24"/>
              </w:rPr>
            </w:pPr>
            <w:r w:rsidRPr="0052602F">
              <w:rPr>
                <w:rFonts w:ascii="Times New Roman" w:hAnsi="Times New Roman"/>
                <w:sz w:val="24"/>
                <w:szCs w:val="24"/>
              </w:rPr>
              <w:t>X</w:t>
            </w:r>
          </w:p>
        </w:tc>
        <w:tc>
          <w:tcPr>
            <w:tcW w:w="1288" w:type="dxa"/>
          </w:tcPr>
          <w:p w14:paraId="66BB3C45" w14:textId="77777777" w:rsidR="006C0A80" w:rsidRPr="00042C0D" w:rsidRDefault="006C0A80" w:rsidP="00042C0D">
            <w:pPr>
              <w:spacing w:before="100" w:after="100"/>
              <w:ind w:left="0" w:firstLine="0"/>
              <w:jc w:val="center"/>
              <w:rPr>
                <w:rFonts w:ascii="Times New Roman" w:hAnsi="Times New Roman"/>
                <w:b/>
                <w:sz w:val="24"/>
                <w:szCs w:val="24"/>
              </w:rPr>
            </w:pPr>
          </w:p>
        </w:tc>
      </w:tr>
      <w:tr w:rsidR="006C0A80" w:rsidRPr="0043735C" w14:paraId="76F4D4E3" w14:textId="77777777" w:rsidTr="00CE0674">
        <w:tc>
          <w:tcPr>
            <w:tcW w:w="1288" w:type="dxa"/>
            <w:shd w:val="clear" w:color="auto" w:fill="F2F2F2" w:themeFill="background1" w:themeFillShade="F2"/>
          </w:tcPr>
          <w:p w14:paraId="07F0869D" w14:textId="46D0770A" w:rsidR="006C0A80" w:rsidRPr="006C0A80" w:rsidRDefault="006C0A80" w:rsidP="006C0A80">
            <w:pPr>
              <w:spacing w:before="100" w:after="100"/>
              <w:ind w:left="0" w:firstLine="0"/>
              <w:jc w:val="center"/>
              <w:rPr>
                <w:rFonts w:ascii="Times New Roman" w:hAnsi="Times New Roman"/>
                <w:b/>
                <w:sz w:val="24"/>
                <w:szCs w:val="24"/>
              </w:rPr>
            </w:pPr>
            <w:r w:rsidRPr="006C0A80">
              <w:rPr>
                <w:rFonts w:ascii="Times New Roman" w:hAnsi="Times New Roman"/>
                <w:b/>
                <w:sz w:val="24"/>
                <w:szCs w:val="24"/>
              </w:rPr>
              <w:t>Evening</w:t>
            </w:r>
          </w:p>
        </w:tc>
        <w:tc>
          <w:tcPr>
            <w:tcW w:w="1288" w:type="dxa"/>
            <w:gridSpan w:val="2"/>
          </w:tcPr>
          <w:p w14:paraId="3168FBD8" w14:textId="77777777" w:rsidR="006C0A80" w:rsidRPr="006C0A80" w:rsidRDefault="006C0A80" w:rsidP="00E57BA2">
            <w:pPr>
              <w:spacing w:before="100" w:after="100"/>
              <w:ind w:left="0" w:firstLine="0"/>
              <w:rPr>
                <w:rFonts w:ascii="Times New Roman" w:hAnsi="Times New Roman"/>
                <w:sz w:val="24"/>
                <w:szCs w:val="24"/>
              </w:rPr>
            </w:pPr>
          </w:p>
        </w:tc>
        <w:tc>
          <w:tcPr>
            <w:tcW w:w="1288" w:type="dxa"/>
          </w:tcPr>
          <w:p w14:paraId="239259E6" w14:textId="77777777" w:rsidR="006C0A80" w:rsidRPr="006C0A80" w:rsidRDefault="006C0A80" w:rsidP="00E57BA2">
            <w:pPr>
              <w:spacing w:before="100" w:after="100"/>
              <w:ind w:left="0" w:firstLine="0"/>
              <w:rPr>
                <w:rFonts w:ascii="Times New Roman" w:hAnsi="Times New Roman"/>
                <w:sz w:val="24"/>
                <w:szCs w:val="24"/>
              </w:rPr>
            </w:pPr>
          </w:p>
        </w:tc>
        <w:tc>
          <w:tcPr>
            <w:tcW w:w="1288" w:type="dxa"/>
            <w:gridSpan w:val="2"/>
          </w:tcPr>
          <w:p w14:paraId="408F8A85" w14:textId="77777777" w:rsidR="006C0A80" w:rsidRPr="006C0A80" w:rsidRDefault="006C0A80" w:rsidP="00E57BA2">
            <w:pPr>
              <w:spacing w:before="100" w:after="100"/>
              <w:ind w:left="0" w:firstLine="0"/>
              <w:rPr>
                <w:rFonts w:ascii="Times New Roman" w:hAnsi="Times New Roman"/>
                <w:sz w:val="24"/>
                <w:szCs w:val="24"/>
              </w:rPr>
            </w:pPr>
          </w:p>
        </w:tc>
        <w:tc>
          <w:tcPr>
            <w:tcW w:w="1288" w:type="dxa"/>
          </w:tcPr>
          <w:p w14:paraId="5DC1F279" w14:textId="77777777" w:rsidR="006C0A80" w:rsidRPr="006C0A80" w:rsidRDefault="006C0A80" w:rsidP="00E57BA2">
            <w:pPr>
              <w:spacing w:before="100" w:after="100"/>
              <w:ind w:left="0" w:firstLine="0"/>
              <w:rPr>
                <w:rFonts w:ascii="Times New Roman" w:hAnsi="Times New Roman"/>
                <w:sz w:val="24"/>
                <w:szCs w:val="24"/>
              </w:rPr>
            </w:pPr>
          </w:p>
        </w:tc>
        <w:tc>
          <w:tcPr>
            <w:tcW w:w="1288" w:type="dxa"/>
            <w:gridSpan w:val="2"/>
          </w:tcPr>
          <w:p w14:paraId="747FE3D8" w14:textId="77777777" w:rsidR="006C0A80" w:rsidRPr="006C0A80" w:rsidRDefault="006C0A80" w:rsidP="00E57BA2">
            <w:pPr>
              <w:spacing w:before="100" w:after="100"/>
              <w:ind w:left="0" w:firstLine="0"/>
              <w:rPr>
                <w:rFonts w:ascii="Times New Roman" w:hAnsi="Times New Roman"/>
                <w:sz w:val="24"/>
                <w:szCs w:val="24"/>
              </w:rPr>
            </w:pPr>
          </w:p>
        </w:tc>
        <w:tc>
          <w:tcPr>
            <w:tcW w:w="1288" w:type="dxa"/>
          </w:tcPr>
          <w:p w14:paraId="6954D824" w14:textId="77777777" w:rsidR="006C0A80" w:rsidRPr="006C0A80" w:rsidRDefault="006C0A80" w:rsidP="00E57BA2">
            <w:pPr>
              <w:spacing w:before="100" w:after="100"/>
              <w:ind w:left="0" w:firstLine="0"/>
              <w:rPr>
                <w:rFonts w:ascii="Times New Roman" w:hAnsi="Times New Roman"/>
                <w:sz w:val="24"/>
                <w:szCs w:val="24"/>
              </w:rPr>
            </w:pPr>
          </w:p>
        </w:tc>
      </w:tr>
      <w:tr w:rsidR="006C0A80" w:rsidRPr="0043735C" w14:paraId="78B9E820" w14:textId="77777777" w:rsidTr="00042C0D">
        <w:tc>
          <w:tcPr>
            <w:tcW w:w="9016" w:type="dxa"/>
            <w:gridSpan w:val="10"/>
            <w:shd w:val="clear" w:color="auto" w:fill="D9D9D9" w:themeFill="background1" w:themeFillShade="D9"/>
          </w:tcPr>
          <w:p w14:paraId="16488F9B" w14:textId="5E4D5B65" w:rsidR="006C0A80" w:rsidRPr="006C0A80" w:rsidRDefault="006C0A80" w:rsidP="00E57BA2">
            <w:pPr>
              <w:spacing w:before="100" w:after="100"/>
              <w:ind w:left="0" w:firstLine="0"/>
              <w:rPr>
                <w:rFonts w:ascii="Times New Roman" w:hAnsi="Times New Roman"/>
                <w:b/>
                <w:sz w:val="24"/>
                <w:szCs w:val="24"/>
              </w:rPr>
            </w:pPr>
            <w:r w:rsidRPr="006C0A80">
              <w:rPr>
                <w:rFonts w:ascii="Times New Roman" w:hAnsi="Times New Roman"/>
                <w:b/>
                <w:sz w:val="24"/>
                <w:szCs w:val="24"/>
              </w:rPr>
              <w:t>Additional Notes:</w:t>
            </w:r>
          </w:p>
        </w:tc>
      </w:tr>
      <w:tr w:rsidR="00375C85" w:rsidRPr="0043735C" w14:paraId="6C57550F" w14:textId="77777777" w:rsidTr="00375C85">
        <w:tc>
          <w:tcPr>
            <w:tcW w:w="9016" w:type="dxa"/>
            <w:gridSpan w:val="10"/>
            <w:shd w:val="clear" w:color="auto" w:fill="FFFFFF" w:themeFill="background1"/>
          </w:tcPr>
          <w:p w14:paraId="5F94D90B" w14:textId="77777777" w:rsidR="00375C85" w:rsidRPr="006C0A80" w:rsidRDefault="00375C85" w:rsidP="009E0C52">
            <w:pPr>
              <w:spacing w:before="100" w:after="100"/>
              <w:ind w:left="0" w:firstLine="0"/>
              <w:rPr>
                <w:rFonts w:ascii="Times New Roman" w:hAnsi="Times New Roman"/>
                <w:b/>
                <w:sz w:val="24"/>
                <w:szCs w:val="24"/>
              </w:rPr>
            </w:pPr>
          </w:p>
        </w:tc>
      </w:tr>
    </w:tbl>
    <w:p w14:paraId="1F708764" w14:textId="00BDF434" w:rsidR="009E0C52" w:rsidRDefault="009E0C52">
      <w:pPr>
        <w:rPr>
          <w:rFonts w:ascii="Times New Roman" w:hAnsi="Times New Roman"/>
          <w:sz w:val="24"/>
          <w:szCs w:val="24"/>
        </w:rPr>
      </w:pPr>
    </w:p>
    <w:p w14:paraId="124E27EA" w14:textId="77777777" w:rsidR="009E0C52" w:rsidRDefault="009E0C52">
      <w:pPr>
        <w:rPr>
          <w:rFonts w:ascii="Times New Roman" w:hAnsi="Times New Roman"/>
          <w:sz w:val="24"/>
          <w:szCs w:val="24"/>
        </w:rPr>
      </w:pPr>
      <w:r>
        <w:rPr>
          <w:rFonts w:ascii="Times New Roman" w:hAnsi="Times New Roman"/>
          <w:sz w:val="24"/>
          <w:szCs w:val="24"/>
        </w:rPr>
        <w:br w:type="page"/>
      </w:r>
    </w:p>
    <w:tbl>
      <w:tblPr>
        <w:tblStyle w:val="TableGrid"/>
        <w:tblW w:w="0" w:type="auto"/>
        <w:tblLook w:val="04A0" w:firstRow="1" w:lastRow="0" w:firstColumn="1" w:lastColumn="0" w:noHBand="0" w:noVBand="1"/>
      </w:tblPr>
      <w:tblGrid>
        <w:gridCol w:w="2254"/>
        <w:gridCol w:w="751"/>
        <w:gridCol w:w="1503"/>
        <w:gridCol w:w="1502"/>
        <w:gridCol w:w="752"/>
        <w:gridCol w:w="2254"/>
      </w:tblGrid>
      <w:tr w:rsidR="006C0A80" w:rsidRPr="0043735C" w14:paraId="34A5F8FA" w14:textId="77777777" w:rsidTr="00CE0674">
        <w:tc>
          <w:tcPr>
            <w:tcW w:w="9016" w:type="dxa"/>
            <w:gridSpan w:val="6"/>
            <w:shd w:val="clear" w:color="auto" w:fill="BFBFBF" w:themeFill="background1" w:themeFillShade="BF"/>
          </w:tcPr>
          <w:p w14:paraId="09FFA927" w14:textId="77777777" w:rsidR="00CE0674" w:rsidRPr="00CE0674" w:rsidRDefault="00CE0674" w:rsidP="00CE0674">
            <w:pPr>
              <w:spacing w:before="100"/>
              <w:jc w:val="center"/>
              <w:rPr>
                <w:rFonts w:ascii="Times New Roman" w:hAnsi="Times New Roman"/>
                <w:b/>
                <w:sz w:val="24"/>
                <w:szCs w:val="24"/>
              </w:rPr>
            </w:pPr>
            <w:r w:rsidRPr="00CE0674">
              <w:rPr>
                <w:rFonts w:ascii="Times New Roman" w:hAnsi="Times New Roman"/>
                <w:b/>
                <w:sz w:val="24"/>
                <w:szCs w:val="24"/>
              </w:rPr>
              <w:lastRenderedPageBreak/>
              <w:t>Personal Development Plan</w:t>
            </w:r>
          </w:p>
          <w:p w14:paraId="0F0B0405" w14:textId="18EAF34D" w:rsidR="006C0A80" w:rsidRPr="00CE0674" w:rsidRDefault="00CE0674" w:rsidP="00CE0674">
            <w:pPr>
              <w:spacing w:after="100"/>
              <w:jc w:val="center"/>
              <w:rPr>
                <w:b/>
                <w:sz w:val="32"/>
                <w:szCs w:val="32"/>
              </w:rPr>
            </w:pPr>
            <w:r w:rsidRPr="00CE0674">
              <w:rPr>
                <w:rFonts w:ascii="Times New Roman" w:hAnsi="Times New Roman"/>
                <w:b/>
                <w:sz w:val="24"/>
                <w:szCs w:val="24"/>
              </w:rPr>
              <w:t>Section 12</w:t>
            </w:r>
            <w:r w:rsidR="00375C85">
              <w:rPr>
                <w:rFonts w:ascii="Times New Roman" w:hAnsi="Times New Roman"/>
                <w:b/>
                <w:sz w:val="24"/>
                <w:szCs w:val="24"/>
              </w:rPr>
              <w:t xml:space="preserve">:  </w:t>
            </w:r>
            <w:r w:rsidRPr="00CE0674">
              <w:rPr>
                <w:rFonts w:ascii="Times New Roman" w:hAnsi="Times New Roman"/>
                <w:b/>
                <w:sz w:val="24"/>
                <w:szCs w:val="24"/>
              </w:rPr>
              <w:t>Personal Tutorial Note</w:t>
            </w:r>
          </w:p>
        </w:tc>
      </w:tr>
      <w:tr w:rsidR="00CE0674" w:rsidRPr="0043735C" w14:paraId="6436BCCF" w14:textId="77777777" w:rsidTr="00375C85">
        <w:tc>
          <w:tcPr>
            <w:tcW w:w="2254" w:type="dxa"/>
            <w:shd w:val="clear" w:color="auto" w:fill="F2F2F2" w:themeFill="background1" w:themeFillShade="F2"/>
          </w:tcPr>
          <w:p w14:paraId="6B9BBB7E" w14:textId="15CD26C7" w:rsidR="00CE0674" w:rsidRPr="00CE0674" w:rsidRDefault="00CE0674" w:rsidP="00E57BA2">
            <w:pPr>
              <w:spacing w:before="100" w:after="100"/>
              <w:ind w:left="0" w:firstLine="0"/>
              <w:rPr>
                <w:rFonts w:ascii="Times New Roman" w:hAnsi="Times New Roman"/>
                <w:b/>
                <w:sz w:val="24"/>
                <w:szCs w:val="24"/>
              </w:rPr>
            </w:pPr>
            <w:r w:rsidRPr="00CE0674">
              <w:rPr>
                <w:rFonts w:ascii="Times New Roman" w:hAnsi="Times New Roman"/>
                <w:b/>
                <w:sz w:val="24"/>
                <w:szCs w:val="24"/>
              </w:rPr>
              <w:t>Student:</w:t>
            </w:r>
          </w:p>
        </w:tc>
        <w:tc>
          <w:tcPr>
            <w:tcW w:w="2254" w:type="dxa"/>
            <w:gridSpan w:val="2"/>
          </w:tcPr>
          <w:p w14:paraId="5074BB3F" w14:textId="1093C4C4" w:rsidR="00CE0674" w:rsidRPr="0043735C" w:rsidRDefault="00CE0674" w:rsidP="00E57BA2">
            <w:pPr>
              <w:spacing w:before="100" w:after="100"/>
              <w:ind w:left="0" w:firstLine="0"/>
              <w:rPr>
                <w:rFonts w:ascii="Times New Roman" w:hAnsi="Times New Roman"/>
                <w:sz w:val="24"/>
                <w:szCs w:val="24"/>
              </w:rPr>
            </w:pPr>
            <w:r>
              <w:rPr>
                <w:rFonts w:ascii="Times New Roman" w:hAnsi="Times New Roman"/>
                <w:sz w:val="24"/>
                <w:szCs w:val="24"/>
              </w:rPr>
              <w:t>P H Morgans</w:t>
            </w:r>
          </w:p>
        </w:tc>
        <w:tc>
          <w:tcPr>
            <w:tcW w:w="2254" w:type="dxa"/>
            <w:gridSpan w:val="2"/>
            <w:shd w:val="clear" w:color="auto" w:fill="F2F2F2" w:themeFill="background1" w:themeFillShade="F2"/>
          </w:tcPr>
          <w:p w14:paraId="29403E13" w14:textId="209A1EBE" w:rsidR="00CE0674" w:rsidRPr="00CE0674" w:rsidRDefault="00CE0674" w:rsidP="00E57BA2">
            <w:pPr>
              <w:spacing w:before="100" w:after="100"/>
              <w:ind w:left="0" w:firstLine="0"/>
              <w:rPr>
                <w:rFonts w:ascii="Times New Roman" w:hAnsi="Times New Roman"/>
                <w:b/>
                <w:sz w:val="24"/>
                <w:szCs w:val="24"/>
              </w:rPr>
            </w:pPr>
            <w:r w:rsidRPr="00CE0674">
              <w:rPr>
                <w:rFonts w:ascii="Times New Roman" w:hAnsi="Times New Roman"/>
                <w:b/>
                <w:sz w:val="24"/>
                <w:szCs w:val="24"/>
              </w:rPr>
              <w:t>Student ID:</w:t>
            </w:r>
          </w:p>
        </w:tc>
        <w:tc>
          <w:tcPr>
            <w:tcW w:w="2254" w:type="dxa"/>
          </w:tcPr>
          <w:p w14:paraId="7B1EB5F0" w14:textId="5D1FD7FE" w:rsidR="00CE0674" w:rsidRPr="0043735C" w:rsidRDefault="00CE0674" w:rsidP="00E57BA2">
            <w:pPr>
              <w:spacing w:before="100" w:after="100"/>
              <w:ind w:left="0" w:firstLine="0"/>
              <w:rPr>
                <w:rFonts w:ascii="Times New Roman" w:hAnsi="Times New Roman"/>
                <w:sz w:val="24"/>
                <w:szCs w:val="24"/>
              </w:rPr>
            </w:pPr>
            <w:r>
              <w:rPr>
                <w:rFonts w:ascii="Times New Roman" w:hAnsi="Times New Roman"/>
                <w:sz w:val="24"/>
                <w:szCs w:val="24"/>
              </w:rPr>
              <w:t>25003241</w:t>
            </w:r>
          </w:p>
        </w:tc>
      </w:tr>
      <w:tr w:rsidR="00CE0674" w:rsidRPr="0043735C" w14:paraId="54DC454C" w14:textId="77777777" w:rsidTr="00375C85">
        <w:tc>
          <w:tcPr>
            <w:tcW w:w="2254" w:type="dxa"/>
            <w:shd w:val="clear" w:color="auto" w:fill="F2F2F2" w:themeFill="background1" w:themeFillShade="F2"/>
          </w:tcPr>
          <w:p w14:paraId="13C730E6" w14:textId="7A55545D" w:rsidR="00CE0674" w:rsidRPr="00CE0674" w:rsidRDefault="00CE0674" w:rsidP="00E57BA2">
            <w:pPr>
              <w:spacing w:before="100" w:after="100"/>
              <w:ind w:left="0" w:firstLine="0"/>
              <w:rPr>
                <w:rFonts w:ascii="Times New Roman" w:hAnsi="Times New Roman"/>
                <w:b/>
                <w:sz w:val="24"/>
                <w:szCs w:val="24"/>
              </w:rPr>
            </w:pPr>
            <w:r w:rsidRPr="00CE0674">
              <w:rPr>
                <w:rFonts w:ascii="Times New Roman" w:hAnsi="Times New Roman"/>
                <w:b/>
                <w:sz w:val="24"/>
                <w:szCs w:val="24"/>
              </w:rPr>
              <w:t>Date:</w:t>
            </w:r>
          </w:p>
        </w:tc>
        <w:tc>
          <w:tcPr>
            <w:tcW w:w="2254" w:type="dxa"/>
            <w:gridSpan w:val="2"/>
          </w:tcPr>
          <w:p w14:paraId="5BABA42C" w14:textId="7AC711F4" w:rsidR="00CE0674" w:rsidRPr="0043735C" w:rsidRDefault="00CE0674" w:rsidP="00E57BA2">
            <w:pPr>
              <w:spacing w:before="100" w:after="100"/>
              <w:ind w:left="0" w:firstLine="0"/>
              <w:rPr>
                <w:rFonts w:ascii="Times New Roman" w:hAnsi="Times New Roman"/>
                <w:sz w:val="24"/>
                <w:szCs w:val="24"/>
              </w:rPr>
            </w:pPr>
            <w:r>
              <w:rPr>
                <w:rFonts w:ascii="Times New Roman" w:hAnsi="Times New Roman"/>
                <w:sz w:val="24"/>
                <w:szCs w:val="24"/>
              </w:rPr>
              <w:t>28/04/20</w:t>
            </w:r>
          </w:p>
        </w:tc>
        <w:tc>
          <w:tcPr>
            <w:tcW w:w="2254" w:type="dxa"/>
            <w:gridSpan w:val="2"/>
            <w:shd w:val="clear" w:color="auto" w:fill="F2F2F2" w:themeFill="background1" w:themeFillShade="F2"/>
          </w:tcPr>
          <w:p w14:paraId="62C603CC" w14:textId="29AE10F4" w:rsidR="00CE0674" w:rsidRPr="00CE0674" w:rsidRDefault="00CE0674" w:rsidP="00E57BA2">
            <w:pPr>
              <w:spacing w:before="100" w:after="100"/>
              <w:ind w:left="0" w:firstLine="0"/>
              <w:rPr>
                <w:rFonts w:ascii="Times New Roman" w:hAnsi="Times New Roman"/>
                <w:b/>
                <w:sz w:val="24"/>
                <w:szCs w:val="24"/>
              </w:rPr>
            </w:pPr>
            <w:r w:rsidRPr="00CE0674">
              <w:rPr>
                <w:rFonts w:ascii="Times New Roman" w:hAnsi="Times New Roman"/>
                <w:b/>
                <w:sz w:val="24"/>
                <w:szCs w:val="24"/>
              </w:rPr>
              <w:t>Location:</w:t>
            </w:r>
          </w:p>
        </w:tc>
        <w:tc>
          <w:tcPr>
            <w:tcW w:w="2254" w:type="dxa"/>
          </w:tcPr>
          <w:p w14:paraId="5BC94EAE" w14:textId="5978F675" w:rsidR="00CE0674" w:rsidRPr="0043735C" w:rsidRDefault="00CE0674" w:rsidP="00E57BA2">
            <w:pPr>
              <w:spacing w:before="100" w:after="100"/>
              <w:ind w:left="0" w:firstLine="0"/>
              <w:rPr>
                <w:rFonts w:ascii="Times New Roman" w:hAnsi="Times New Roman"/>
                <w:sz w:val="24"/>
                <w:szCs w:val="24"/>
              </w:rPr>
            </w:pPr>
            <w:r>
              <w:rPr>
                <w:rFonts w:ascii="Times New Roman" w:hAnsi="Times New Roman"/>
                <w:sz w:val="24"/>
                <w:szCs w:val="24"/>
              </w:rPr>
              <w:t>Carmarthen</w:t>
            </w:r>
          </w:p>
        </w:tc>
      </w:tr>
      <w:tr w:rsidR="00CE0674" w:rsidRPr="0043735C" w14:paraId="483933CD" w14:textId="77777777" w:rsidTr="00375C85">
        <w:tc>
          <w:tcPr>
            <w:tcW w:w="9016" w:type="dxa"/>
            <w:gridSpan w:val="6"/>
            <w:shd w:val="clear" w:color="auto" w:fill="D9D9D9" w:themeFill="background1" w:themeFillShade="D9"/>
          </w:tcPr>
          <w:p w14:paraId="215B5784" w14:textId="4208B0F5" w:rsidR="00CE0674" w:rsidRPr="00CE0674" w:rsidRDefault="00CE0674" w:rsidP="00CE0674">
            <w:pPr>
              <w:spacing w:before="100" w:after="100"/>
              <w:ind w:left="0" w:firstLine="0"/>
              <w:jc w:val="center"/>
              <w:rPr>
                <w:rFonts w:ascii="Times New Roman" w:hAnsi="Times New Roman"/>
                <w:b/>
                <w:sz w:val="24"/>
                <w:szCs w:val="24"/>
              </w:rPr>
            </w:pPr>
            <w:r w:rsidRPr="00CE0674">
              <w:rPr>
                <w:rFonts w:ascii="Times New Roman" w:hAnsi="Times New Roman"/>
                <w:b/>
                <w:sz w:val="24"/>
                <w:szCs w:val="24"/>
              </w:rPr>
              <w:t>Note of Discussion</w:t>
            </w:r>
          </w:p>
        </w:tc>
      </w:tr>
      <w:tr w:rsidR="00CE0674" w:rsidRPr="0043735C" w14:paraId="44B237D5" w14:textId="77777777" w:rsidTr="00DC62D3">
        <w:tc>
          <w:tcPr>
            <w:tcW w:w="9016" w:type="dxa"/>
            <w:gridSpan w:val="6"/>
          </w:tcPr>
          <w:p w14:paraId="67B5CE24" w14:textId="44BF2FF9" w:rsidR="00375C85" w:rsidRPr="00C52C7C" w:rsidRDefault="00C52C7C" w:rsidP="00C52C7C">
            <w:pPr>
              <w:spacing w:before="100" w:after="100"/>
              <w:ind w:left="0" w:firstLine="0"/>
              <w:jc w:val="left"/>
              <w:rPr>
                <w:rFonts w:ascii="Times New Roman" w:hAnsi="Times New Roman"/>
                <w:sz w:val="24"/>
                <w:szCs w:val="24"/>
              </w:rPr>
            </w:pPr>
            <w:r>
              <w:rPr>
                <w:rFonts w:ascii="Times New Roman" w:hAnsi="Times New Roman"/>
                <w:sz w:val="24"/>
                <w:szCs w:val="24"/>
              </w:rPr>
              <w:t>Confidential, and therefore, unable to disclose in Personal Development Plan.</w:t>
            </w:r>
          </w:p>
        </w:tc>
      </w:tr>
      <w:tr w:rsidR="00CE0674" w:rsidRPr="0043735C" w14:paraId="109A3AAF" w14:textId="77777777" w:rsidTr="00375C85">
        <w:tc>
          <w:tcPr>
            <w:tcW w:w="9016" w:type="dxa"/>
            <w:gridSpan w:val="6"/>
            <w:shd w:val="clear" w:color="auto" w:fill="D9D9D9" w:themeFill="background1" w:themeFillShade="D9"/>
          </w:tcPr>
          <w:p w14:paraId="2D9A3970" w14:textId="50B28C3D" w:rsidR="00CE0674" w:rsidRPr="00CE0674" w:rsidRDefault="00CE0674" w:rsidP="00CE0674">
            <w:pPr>
              <w:spacing w:before="100" w:after="100"/>
              <w:ind w:left="0" w:firstLine="0"/>
              <w:jc w:val="center"/>
              <w:rPr>
                <w:rFonts w:ascii="Times New Roman" w:hAnsi="Times New Roman"/>
                <w:b/>
                <w:sz w:val="24"/>
                <w:szCs w:val="24"/>
              </w:rPr>
            </w:pPr>
            <w:r>
              <w:rPr>
                <w:rFonts w:ascii="Times New Roman" w:hAnsi="Times New Roman"/>
                <w:b/>
                <w:sz w:val="24"/>
                <w:szCs w:val="24"/>
              </w:rPr>
              <w:t>Actions to be Taken</w:t>
            </w:r>
          </w:p>
        </w:tc>
      </w:tr>
      <w:tr w:rsidR="00CE0674" w:rsidRPr="0043735C" w14:paraId="4012CB2C" w14:textId="77777777" w:rsidTr="00375C85">
        <w:trPr>
          <w:trHeight w:val="485"/>
        </w:trPr>
        <w:tc>
          <w:tcPr>
            <w:tcW w:w="3005" w:type="dxa"/>
            <w:gridSpan w:val="2"/>
            <w:shd w:val="clear" w:color="auto" w:fill="FFFFFF" w:themeFill="background1"/>
          </w:tcPr>
          <w:p w14:paraId="2F7187BF" w14:textId="37D2CD3D" w:rsidR="00CE0674" w:rsidRPr="00CE0674" w:rsidRDefault="00CE0674" w:rsidP="00CE0674">
            <w:pPr>
              <w:spacing w:before="100" w:after="100"/>
              <w:ind w:left="0" w:firstLine="0"/>
              <w:jc w:val="left"/>
              <w:rPr>
                <w:rFonts w:ascii="Times New Roman" w:hAnsi="Times New Roman"/>
                <w:b/>
                <w:sz w:val="24"/>
                <w:szCs w:val="24"/>
              </w:rPr>
            </w:pPr>
          </w:p>
        </w:tc>
        <w:tc>
          <w:tcPr>
            <w:tcW w:w="3005" w:type="dxa"/>
            <w:gridSpan w:val="2"/>
            <w:shd w:val="clear" w:color="auto" w:fill="F2F2F2" w:themeFill="background1" w:themeFillShade="F2"/>
          </w:tcPr>
          <w:p w14:paraId="31716BCD" w14:textId="67C0C346" w:rsidR="00CE0674" w:rsidRPr="00CE0674" w:rsidRDefault="00CE0674" w:rsidP="00CE0674">
            <w:pPr>
              <w:spacing w:before="100" w:after="100"/>
              <w:ind w:left="0" w:firstLine="0"/>
              <w:jc w:val="center"/>
              <w:rPr>
                <w:rFonts w:ascii="Times New Roman" w:hAnsi="Times New Roman"/>
                <w:b/>
                <w:sz w:val="24"/>
                <w:szCs w:val="24"/>
              </w:rPr>
            </w:pPr>
            <w:r>
              <w:rPr>
                <w:rFonts w:ascii="Times New Roman" w:hAnsi="Times New Roman"/>
                <w:b/>
                <w:sz w:val="24"/>
                <w:szCs w:val="24"/>
              </w:rPr>
              <w:t xml:space="preserve">Action </w:t>
            </w:r>
          </w:p>
        </w:tc>
        <w:tc>
          <w:tcPr>
            <w:tcW w:w="3006" w:type="dxa"/>
            <w:gridSpan w:val="2"/>
            <w:shd w:val="clear" w:color="auto" w:fill="F2F2F2" w:themeFill="background1" w:themeFillShade="F2"/>
          </w:tcPr>
          <w:p w14:paraId="6A75B0F6" w14:textId="69103F6D" w:rsidR="00CE0674" w:rsidRPr="00CE0674" w:rsidRDefault="00CE0674" w:rsidP="00CE0674">
            <w:pPr>
              <w:spacing w:before="100" w:after="100"/>
              <w:ind w:left="0" w:firstLine="0"/>
              <w:jc w:val="center"/>
              <w:rPr>
                <w:rFonts w:ascii="Times New Roman" w:hAnsi="Times New Roman"/>
                <w:b/>
                <w:sz w:val="24"/>
                <w:szCs w:val="24"/>
              </w:rPr>
            </w:pPr>
            <w:r>
              <w:rPr>
                <w:rFonts w:ascii="Times New Roman" w:hAnsi="Times New Roman"/>
                <w:b/>
                <w:sz w:val="24"/>
                <w:szCs w:val="24"/>
              </w:rPr>
              <w:t>By When</w:t>
            </w:r>
          </w:p>
        </w:tc>
      </w:tr>
      <w:tr w:rsidR="00CE0674" w:rsidRPr="0043735C" w14:paraId="08C03453" w14:textId="77777777" w:rsidTr="00375C85">
        <w:trPr>
          <w:trHeight w:val="485"/>
        </w:trPr>
        <w:tc>
          <w:tcPr>
            <w:tcW w:w="3005" w:type="dxa"/>
            <w:gridSpan w:val="2"/>
            <w:shd w:val="clear" w:color="auto" w:fill="F2F2F2" w:themeFill="background1" w:themeFillShade="F2"/>
          </w:tcPr>
          <w:p w14:paraId="05049397" w14:textId="415BA66B" w:rsidR="00CE0674" w:rsidRPr="00CE0674" w:rsidRDefault="00CE0674" w:rsidP="00CE0674">
            <w:pPr>
              <w:spacing w:before="100" w:after="100"/>
              <w:ind w:left="0" w:firstLine="0"/>
              <w:jc w:val="left"/>
              <w:rPr>
                <w:rFonts w:ascii="Times New Roman" w:hAnsi="Times New Roman"/>
                <w:b/>
                <w:sz w:val="24"/>
                <w:szCs w:val="24"/>
              </w:rPr>
            </w:pPr>
            <w:r>
              <w:rPr>
                <w:rFonts w:ascii="Times New Roman" w:hAnsi="Times New Roman"/>
                <w:b/>
                <w:sz w:val="24"/>
                <w:szCs w:val="24"/>
              </w:rPr>
              <w:t>By Student:</w:t>
            </w:r>
          </w:p>
        </w:tc>
        <w:tc>
          <w:tcPr>
            <w:tcW w:w="3005" w:type="dxa"/>
            <w:gridSpan w:val="2"/>
          </w:tcPr>
          <w:p w14:paraId="1B9EA96D" w14:textId="2C878AA8" w:rsidR="00CE0674" w:rsidRPr="00375C85" w:rsidRDefault="00CE0674" w:rsidP="00375C85">
            <w:pPr>
              <w:spacing w:before="100" w:after="100"/>
              <w:ind w:left="0" w:firstLine="0"/>
              <w:jc w:val="left"/>
              <w:rPr>
                <w:rFonts w:ascii="Times New Roman" w:hAnsi="Times New Roman"/>
                <w:sz w:val="24"/>
                <w:szCs w:val="24"/>
              </w:rPr>
            </w:pPr>
            <w:r w:rsidRPr="00375C85">
              <w:rPr>
                <w:rFonts w:ascii="Times New Roman" w:hAnsi="Times New Roman"/>
                <w:sz w:val="24"/>
                <w:szCs w:val="24"/>
              </w:rPr>
              <w:t xml:space="preserve">New Submission Date for </w:t>
            </w:r>
            <w:r w:rsidRPr="00CD7781">
              <w:rPr>
                <w:rFonts w:ascii="Times New Roman" w:hAnsi="Times New Roman"/>
                <w:i/>
                <w:sz w:val="24"/>
                <w:szCs w:val="24"/>
              </w:rPr>
              <w:t>Skills for Life</w:t>
            </w:r>
            <w:r w:rsidR="00375C85" w:rsidRPr="00CD7781">
              <w:rPr>
                <w:rFonts w:ascii="Times New Roman" w:hAnsi="Times New Roman"/>
                <w:i/>
                <w:sz w:val="24"/>
                <w:szCs w:val="24"/>
              </w:rPr>
              <w:t>: Employability and Future Pathways (</w:t>
            </w:r>
            <w:r w:rsidR="00375C85" w:rsidRPr="00CD7781">
              <w:rPr>
                <w:rFonts w:ascii="Times New Roman" w:hAnsi="Times New Roman"/>
                <w:bCs/>
                <w:i/>
                <w:sz w:val="24"/>
                <w:szCs w:val="24"/>
              </w:rPr>
              <w:t>ECGE6001)</w:t>
            </w:r>
          </w:p>
        </w:tc>
        <w:tc>
          <w:tcPr>
            <w:tcW w:w="3006" w:type="dxa"/>
            <w:gridSpan w:val="2"/>
          </w:tcPr>
          <w:p w14:paraId="7D8F97D1" w14:textId="113FD89B" w:rsidR="00CE0674" w:rsidRPr="00CE0674" w:rsidRDefault="00CE0674" w:rsidP="00CE0674">
            <w:pPr>
              <w:spacing w:before="100" w:after="100"/>
              <w:ind w:left="0" w:firstLine="0"/>
              <w:jc w:val="center"/>
              <w:rPr>
                <w:rFonts w:ascii="Times New Roman" w:hAnsi="Times New Roman"/>
                <w:sz w:val="24"/>
                <w:szCs w:val="24"/>
              </w:rPr>
            </w:pPr>
            <w:r w:rsidRPr="00CE0674">
              <w:rPr>
                <w:rFonts w:ascii="Times New Roman" w:hAnsi="Times New Roman"/>
                <w:sz w:val="24"/>
                <w:szCs w:val="24"/>
              </w:rPr>
              <w:t>06/05/20</w:t>
            </w:r>
          </w:p>
        </w:tc>
      </w:tr>
      <w:tr w:rsidR="00CE0674" w:rsidRPr="0043735C" w14:paraId="4112EE29" w14:textId="77777777" w:rsidTr="00375C85">
        <w:trPr>
          <w:trHeight w:val="485"/>
        </w:trPr>
        <w:tc>
          <w:tcPr>
            <w:tcW w:w="3005" w:type="dxa"/>
            <w:gridSpan w:val="2"/>
            <w:shd w:val="clear" w:color="auto" w:fill="F2F2F2" w:themeFill="background1" w:themeFillShade="F2"/>
          </w:tcPr>
          <w:p w14:paraId="3259D7B2" w14:textId="30FCA91C" w:rsidR="00CE0674" w:rsidRPr="00CE0674" w:rsidRDefault="000A5BBE" w:rsidP="00CE0674">
            <w:pPr>
              <w:spacing w:before="100" w:after="100"/>
              <w:ind w:left="0" w:firstLine="0"/>
              <w:jc w:val="left"/>
              <w:rPr>
                <w:rFonts w:ascii="Times New Roman" w:hAnsi="Times New Roman"/>
                <w:b/>
                <w:sz w:val="24"/>
                <w:szCs w:val="24"/>
              </w:rPr>
            </w:pPr>
            <w:r>
              <w:rPr>
                <w:rFonts w:ascii="Times New Roman" w:hAnsi="Times New Roman"/>
                <w:b/>
                <w:sz w:val="24"/>
                <w:szCs w:val="24"/>
              </w:rPr>
              <w:t>By Programme Director</w:t>
            </w:r>
            <w:r w:rsidR="00CE0674">
              <w:rPr>
                <w:rFonts w:ascii="Times New Roman" w:hAnsi="Times New Roman"/>
                <w:b/>
                <w:sz w:val="24"/>
                <w:szCs w:val="24"/>
              </w:rPr>
              <w:t>:</w:t>
            </w:r>
          </w:p>
        </w:tc>
        <w:tc>
          <w:tcPr>
            <w:tcW w:w="3005" w:type="dxa"/>
            <w:gridSpan w:val="2"/>
          </w:tcPr>
          <w:p w14:paraId="3BB4893A" w14:textId="72F64EFF" w:rsidR="00CE0674" w:rsidRPr="00CE0674" w:rsidRDefault="00CD7781" w:rsidP="00CD7781">
            <w:pPr>
              <w:spacing w:before="100" w:after="100"/>
              <w:ind w:left="0" w:firstLine="0"/>
              <w:jc w:val="left"/>
              <w:rPr>
                <w:rFonts w:ascii="Times New Roman" w:hAnsi="Times New Roman"/>
                <w:b/>
                <w:sz w:val="24"/>
                <w:szCs w:val="24"/>
              </w:rPr>
            </w:pPr>
            <w:r w:rsidRPr="00375C85">
              <w:rPr>
                <w:rFonts w:ascii="Times New Roman" w:hAnsi="Times New Roman"/>
                <w:sz w:val="24"/>
                <w:szCs w:val="24"/>
              </w:rPr>
              <w:t xml:space="preserve">New Submission Date for </w:t>
            </w:r>
            <w:r w:rsidRPr="00CD7781">
              <w:rPr>
                <w:rFonts w:ascii="Times New Roman" w:hAnsi="Times New Roman"/>
                <w:i/>
                <w:sz w:val="24"/>
                <w:szCs w:val="24"/>
              </w:rPr>
              <w:t>Skills for Life: Employability and Future Pathways (</w:t>
            </w:r>
            <w:r w:rsidRPr="00CD7781">
              <w:rPr>
                <w:rFonts w:ascii="Times New Roman" w:hAnsi="Times New Roman"/>
                <w:bCs/>
                <w:i/>
                <w:sz w:val="24"/>
                <w:szCs w:val="24"/>
              </w:rPr>
              <w:t>ECGE6001)</w:t>
            </w:r>
          </w:p>
        </w:tc>
        <w:tc>
          <w:tcPr>
            <w:tcW w:w="3006" w:type="dxa"/>
            <w:gridSpan w:val="2"/>
          </w:tcPr>
          <w:p w14:paraId="50A41052" w14:textId="1D66A6D0" w:rsidR="00CE0674" w:rsidRPr="00CD7781" w:rsidRDefault="005E3E90" w:rsidP="00CE0674">
            <w:pPr>
              <w:spacing w:before="100" w:after="100"/>
              <w:ind w:left="0" w:firstLine="0"/>
              <w:jc w:val="center"/>
              <w:rPr>
                <w:rFonts w:ascii="Times New Roman" w:hAnsi="Times New Roman"/>
                <w:sz w:val="24"/>
                <w:szCs w:val="24"/>
              </w:rPr>
            </w:pPr>
            <w:r>
              <w:rPr>
                <w:rFonts w:ascii="Times New Roman" w:hAnsi="Times New Roman"/>
                <w:sz w:val="24"/>
                <w:szCs w:val="24"/>
              </w:rPr>
              <w:t>06/05</w:t>
            </w:r>
            <w:bookmarkStart w:id="30" w:name="_GoBack"/>
            <w:bookmarkEnd w:id="30"/>
            <w:r w:rsidR="00CD7781" w:rsidRPr="00CD7781">
              <w:rPr>
                <w:rFonts w:ascii="Times New Roman" w:hAnsi="Times New Roman"/>
                <w:sz w:val="24"/>
                <w:szCs w:val="24"/>
              </w:rPr>
              <w:t>/20</w:t>
            </w:r>
          </w:p>
        </w:tc>
      </w:tr>
      <w:tr w:rsidR="00375C85" w:rsidRPr="0043735C" w14:paraId="31F57AD8" w14:textId="77777777" w:rsidTr="00DC62D3">
        <w:tc>
          <w:tcPr>
            <w:tcW w:w="3005" w:type="dxa"/>
            <w:gridSpan w:val="2"/>
            <w:shd w:val="clear" w:color="auto" w:fill="F2F2F2" w:themeFill="background1" w:themeFillShade="F2"/>
          </w:tcPr>
          <w:p w14:paraId="23D8346A" w14:textId="277E820B" w:rsidR="00375C85" w:rsidRPr="000A5BBE" w:rsidRDefault="00375C85" w:rsidP="00CE0674">
            <w:pPr>
              <w:spacing w:before="100" w:after="100"/>
              <w:ind w:left="0" w:firstLine="0"/>
              <w:jc w:val="left"/>
              <w:rPr>
                <w:rFonts w:ascii="Times New Roman" w:hAnsi="Times New Roman"/>
                <w:b/>
                <w:sz w:val="24"/>
                <w:szCs w:val="24"/>
              </w:rPr>
            </w:pPr>
            <w:r w:rsidRPr="000A5BBE">
              <w:rPr>
                <w:rFonts w:ascii="Times New Roman" w:hAnsi="Times New Roman"/>
                <w:b/>
                <w:sz w:val="24"/>
                <w:szCs w:val="24"/>
              </w:rPr>
              <w:t>Signed by Student:</w:t>
            </w:r>
          </w:p>
        </w:tc>
        <w:tc>
          <w:tcPr>
            <w:tcW w:w="6011" w:type="dxa"/>
            <w:gridSpan w:val="4"/>
            <w:shd w:val="clear" w:color="auto" w:fill="FFFFFF" w:themeFill="background1"/>
          </w:tcPr>
          <w:p w14:paraId="76F1B68F" w14:textId="0B3461EE" w:rsidR="00375C85" w:rsidRPr="000A5BBE" w:rsidRDefault="00CD7781" w:rsidP="00375C85">
            <w:pPr>
              <w:spacing w:before="100" w:after="100"/>
              <w:ind w:left="0" w:firstLine="0"/>
              <w:jc w:val="left"/>
              <w:rPr>
                <w:rFonts w:ascii="Viner Hand ITC" w:hAnsi="Viner Hand ITC"/>
                <w:sz w:val="24"/>
                <w:szCs w:val="24"/>
              </w:rPr>
            </w:pPr>
            <w:r w:rsidRPr="000A5BBE">
              <w:rPr>
                <w:rFonts w:ascii="Viner Hand ITC" w:hAnsi="Viner Hand ITC"/>
                <w:noProof/>
                <w:sz w:val="24"/>
                <w:szCs w:val="24"/>
                <w:lang w:eastAsia="en-GB"/>
              </w:rPr>
              <w:t>Paul Morgans</w:t>
            </w:r>
          </w:p>
        </w:tc>
      </w:tr>
      <w:tr w:rsidR="00375C85" w:rsidRPr="0043735C" w14:paraId="7D2ED2B0" w14:textId="77777777" w:rsidTr="00DC62D3">
        <w:tc>
          <w:tcPr>
            <w:tcW w:w="3005" w:type="dxa"/>
            <w:gridSpan w:val="2"/>
            <w:shd w:val="clear" w:color="auto" w:fill="F2F2F2" w:themeFill="background1" w:themeFillShade="F2"/>
          </w:tcPr>
          <w:p w14:paraId="1D1633DD" w14:textId="1E32A017" w:rsidR="00375C85" w:rsidRDefault="00375C85" w:rsidP="00CE0674">
            <w:pPr>
              <w:spacing w:before="100" w:after="100"/>
              <w:ind w:left="0" w:firstLine="0"/>
              <w:jc w:val="left"/>
              <w:rPr>
                <w:rFonts w:ascii="Times New Roman" w:hAnsi="Times New Roman"/>
                <w:b/>
                <w:sz w:val="24"/>
                <w:szCs w:val="24"/>
              </w:rPr>
            </w:pPr>
            <w:r>
              <w:rPr>
                <w:rFonts w:ascii="Times New Roman" w:hAnsi="Times New Roman"/>
                <w:b/>
                <w:sz w:val="24"/>
                <w:szCs w:val="24"/>
              </w:rPr>
              <w:t>Dated by Student:</w:t>
            </w:r>
          </w:p>
        </w:tc>
        <w:tc>
          <w:tcPr>
            <w:tcW w:w="6011" w:type="dxa"/>
            <w:gridSpan w:val="4"/>
            <w:shd w:val="clear" w:color="auto" w:fill="FFFFFF" w:themeFill="background1"/>
          </w:tcPr>
          <w:p w14:paraId="364B2DF5" w14:textId="50055D48" w:rsidR="00375C85" w:rsidRPr="00375C85" w:rsidRDefault="00375C85" w:rsidP="00375C85">
            <w:pPr>
              <w:spacing w:before="100" w:after="100"/>
              <w:ind w:left="0" w:firstLine="0"/>
              <w:jc w:val="left"/>
              <w:rPr>
                <w:rFonts w:ascii="Times New Roman" w:hAnsi="Times New Roman"/>
                <w:sz w:val="24"/>
                <w:szCs w:val="24"/>
              </w:rPr>
            </w:pPr>
            <w:r>
              <w:rPr>
                <w:rFonts w:ascii="Times New Roman" w:hAnsi="Times New Roman"/>
                <w:sz w:val="24"/>
                <w:szCs w:val="24"/>
              </w:rPr>
              <w:t>04/20</w:t>
            </w:r>
          </w:p>
        </w:tc>
      </w:tr>
      <w:tr w:rsidR="00375C85" w:rsidRPr="0043735C" w14:paraId="4882877E" w14:textId="77777777" w:rsidTr="000A5BBE">
        <w:trPr>
          <w:trHeight w:val="278"/>
        </w:trPr>
        <w:tc>
          <w:tcPr>
            <w:tcW w:w="3005" w:type="dxa"/>
            <w:gridSpan w:val="2"/>
            <w:shd w:val="clear" w:color="auto" w:fill="F2F2F2" w:themeFill="background1" w:themeFillShade="F2"/>
          </w:tcPr>
          <w:p w14:paraId="60291F9E" w14:textId="117265FC" w:rsidR="00375C85" w:rsidRDefault="000A5BBE" w:rsidP="000A5BBE">
            <w:pPr>
              <w:spacing w:before="100" w:after="100"/>
              <w:ind w:left="0" w:firstLine="0"/>
              <w:jc w:val="left"/>
              <w:rPr>
                <w:rFonts w:ascii="Times New Roman" w:hAnsi="Times New Roman"/>
                <w:b/>
                <w:sz w:val="24"/>
                <w:szCs w:val="24"/>
              </w:rPr>
            </w:pPr>
            <w:r>
              <w:rPr>
                <w:rFonts w:ascii="Times New Roman" w:hAnsi="Times New Roman"/>
                <w:b/>
                <w:sz w:val="24"/>
                <w:szCs w:val="24"/>
              </w:rPr>
              <w:t>Signed by PD</w:t>
            </w:r>
            <w:r w:rsidR="00375C85">
              <w:rPr>
                <w:rFonts w:ascii="Times New Roman" w:hAnsi="Times New Roman"/>
                <w:b/>
                <w:sz w:val="24"/>
                <w:szCs w:val="24"/>
              </w:rPr>
              <w:t>:</w:t>
            </w:r>
          </w:p>
        </w:tc>
        <w:tc>
          <w:tcPr>
            <w:tcW w:w="6011" w:type="dxa"/>
            <w:gridSpan w:val="4"/>
            <w:shd w:val="clear" w:color="auto" w:fill="FFFFFF" w:themeFill="background1"/>
          </w:tcPr>
          <w:p w14:paraId="345C0041" w14:textId="3F785A0D" w:rsidR="00375C85" w:rsidRPr="00CD7781" w:rsidRDefault="00CD7781" w:rsidP="000A5BBE">
            <w:pPr>
              <w:spacing w:before="100" w:after="100"/>
              <w:ind w:left="0" w:firstLine="0"/>
              <w:jc w:val="left"/>
              <w:rPr>
                <w:rFonts w:ascii="Viner Hand ITC" w:hAnsi="Viner Hand ITC"/>
                <w:sz w:val="24"/>
                <w:szCs w:val="24"/>
              </w:rPr>
            </w:pPr>
            <w:r w:rsidRPr="00CD7781">
              <w:rPr>
                <w:rFonts w:ascii="Viner Hand ITC" w:hAnsi="Viner Hand ITC"/>
                <w:sz w:val="24"/>
                <w:szCs w:val="24"/>
              </w:rPr>
              <w:t>Laura Hutchings</w:t>
            </w:r>
          </w:p>
        </w:tc>
      </w:tr>
      <w:tr w:rsidR="00375C85" w:rsidRPr="0043735C" w14:paraId="073BDE9A" w14:textId="77777777" w:rsidTr="00DC62D3">
        <w:tc>
          <w:tcPr>
            <w:tcW w:w="3005" w:type="dxa"/>
            <w:gridSpan w:val="2"/>
            <w:shd w:val="clear" w:color="auto" w:fill="F2F2F2" w:themeFill="background1" w:themeFillShade="F2"/>
          </w:tcPr>
          <w:p w14:paraId="627D6A5A" w14:textId="5A1AE69C" w:rsidR="00375C85" w:rsidRDefault="000A5BBE" w:rsidP="00CE0674">
            <w:pPr>
              <w:spacing w:before="100" w:after="100"/>
              <w:ind w:left="0" w:firstLine="0"/>
              <w:jc w:val="left"/>
              <w:rPr>
                <w:rFonts w:ascii="Times New Roman" w:hAnsi="Times New Roman"/>
                <w:b/>
                <w:sz w:val="24"/>
                <w:szCs w:val="24"/>
              </w:rPr>
            </w:pPr>
            <w:r>
              <w:rPr>
                <w:rFonts w:ascii="Times New Roman" w:hAnsi="Times New Roman"/>
                <w:b/>
                <w:sz w:val="24"/>
                <w:szCs w:val="24"/>
              </w:rPr>
              <w:t>Signed by PD</w:t>
            </w:r>
            <w:r w:rsidR="00375C85">
              <w:rPr>
                <w:rFonts w:ascii="Times New Roman" w:hAnsi="Times New Roman"/>
                <w:b/>
                <w:sz w:val="24"/>
                <w:szCs w:val="24"/>
              </w:rPr>
              <w:t>:</w:t>
            </w:r>
          </w:p>
        </w:tc>
        <w:tc>
          <w:tcPr>
            <w:tcW w:w="6011" w:type="dxa"/>
            <w:gridSpan w:val="4"/>
            <w:shd w:val="clear" w:color="auto" w:fill="FFFFFF" w:themeFill="background1"/>
          </w:tcPr>
          <w:p w14:paraId="20B97EA2" w14:textId="78D86ABF" w:rsidR="00375C85" w:rsidRPr="00CD7781" w:rsidRDefault="00CD7781" w:rsidP="00CD7781">
            <w:pPr>
              <w:spacing w:before="100" w:after="100"/>
              <w:ind w:left="0" w:firstLine="0"/>
              <w:jc w:val="left"/>
              <w:rPr>
                <w:rFonts w:ascii="Times New Roman" w:hAnsi="Times New Roman"/>
                <w:sz w:val="24"/>
                <w:szCs w:val="24"/>
              </w:rPr>
            </w:pPr>
            <w:r w:rsidRPr="00CD7781">
              <w:rPr>
                <w:rFonts w:ascii="Times New Roman" w:hAnsi="Times New Roman"/>
                <w:sz w:val="24"/>
                <w:szCs w:val="24"/>
              </w:rPr>
              <w:t>03/20</w:t>
            </w:r>
          </w:p>
        </w:tc>
      </w:tr>
    </w:tbl>
    <w:p w14:paraId="03C70CA6" w14:textId="77777777" w:rsidR="0012024F" w:rsidRDefault="0012024F" w:rsidP="0012024F">
      <w:pPr>
        <w:ind w:left="0" w:firstLine="0"/>
        <w:rPr>
          <w:rFonts w:ascii="Times New Roman" w:hAnsi="Times New Roman"/>
          <w:bCs/>
          <w:sz w:val="24"/>
          <w:szCs w:val="24"/>
        </w:rPr>
      </w:pPr>
    </w:p>
    <w:p w14:paraId="0071CF7D" w14:textId="77777777" w:rsidR="006C0A80" w:rsidRPr="006C0A80" w:rsidRDefault="006C0A80" w:rsidP="0012024F">
      <w:pPr>
        <w:ind w:left="0" w:firstLine="0"/>
        <w:rPr>
          <w:rFonts w:ascii="Times New Roman" w:hAnsi="Times New Roman"/>
          <w:bCs/>
          <w:sz w:val="24"/>
          <w:szCs w:val="24"/>
        </w:rPr>
      </w:pPr>
    </w:p>
    <w:p w14:paraId="063CE6F1" w14:textId="77777777" w:rsidR="0012024F" w:rsidRDefault="0012024F" w:rsidP="0012024F">
      <w:pPr>
        <w:rPr>
          <w:rFonts w:ascii="Times New Roman" w:hAnsi="Times New Roman"/>
          <w:b/>
          <w:bCs/>
          <w:sz w:val="28"/>
          <w:szCs w:val="28"/>
        </w:rPr>
      </w:pPr>
      <w:r>
        <w:rPr>
          <w:rFonts w:ascii="Times New Roman" w:hAnsi="Times New Roman"/>
          <w:b/>
          <w:bCs/>
          <w:sz w:val="28"/>
          <w:szCs w:val="28"/>
        </w:rPr>
        <w:br w:type="page"/>
      </w:r>
    </w:p>
    <w:tbl>
      <w:tblPr>
        <w:tblStyle w:val="TableGrid"/>
        <w:tblW w:w="0" w:type="auto"/>
        <w:tblLook w:val="04A0" w:firstRow="1" w:lastRow="0" w:firstColumn="1" w:lastColumn="0" w:noHBand="0" w:noVBand="1"/>
      </w:tblPr>
      <w:tblGrid>
        <w:gridCol w:w="9016"/>
      </w:tblGrid>
      <w:tr w:rsidR="005A051D" w14:paraId="3276A9CF" w14:textId="77777777" w:rsidTr="005A051D">
        <w:tc>
          <w:tcPr>
            <w:tcW w:w="9016" w:type="dxa"/>
            <w:shd w:val="clear" w:color="auto" w:fill="000000" w:themeFill="text1"/>
          </w:tcPr>
          <w:p w14:paraId="69746C96" w14:textId="77777777" w:rsidR="005A051D" w:rsidRPr="005A051D" w:rsidRDefault="005A051D" w:rsidP="005A051D">
            <w:pPr>
              <w:spacing w:before="100" w:after="100"/>
              <w:ind w:left="0" w:firstLine="0"/>
              <w:jc w:val="center"/>
              <w:rPr>
                <w:rFonts w:ascii="Times New Roman" w:hAnsi="Times New Roman"/>
                <w:b/>
                <w:sz w:val="24"/>
                <w:szCs w:val="24"/>
              </w:rPr>
            </w:pPr>
            <w:r w:rsidRPr="005A051D">
              <w:rPr>
                <w:rFonts w:ascii="Times New Roman" w:hAnsi="Times New Roman"/>
                <w:b/>
                <w:sz w:val="24"/>
                <w:szCs w:val="24"/>
              </w:rPr>
              <w:lastRenderedPageBreak/>
              <w:t xml:space="preserve">Appendix </w:t>
            </w:r>
            <w:r w:rsidR="007E2A82">
              <w:rPr>
                <w:rFonts w:ascii="Times New Roman" w:hAnsi="Times New Roman"/>
                <w:b/>
                <w:sz w:val="24"/>
                <w:szCs w:val="24"/>
              </w:rPr>
              <w:t>5</w:t>
            </w:r>
          </w:p>
        </w:tc>
      </w:tr>
    </w:tbl>
    <w:p w14:paraId="0D5D3295" w14:textId="77777777" w:rsidR="007A05A8" w:rsidRPr="0043735C" w:rsidRDefault="007A05A8" w:rsidP="007A05A8">
      <w:pPr>
        <w:ind w:left="0" w:firstLine="0"/>
        <w:jc w:val="center"/>
        <w:rPr>
          <w:rFonts w:ascii="Times New Roman" w:hAnsi="Times New Roman"/>
          <w:sz w:val="24"/>
          <w:szCs w:val="24"/>
        </w:rPr>
      </w:pPr>
    </w:p>
    <w:p w14:paraId="4B6A4370" w14:textId="77777777" w:rsidR="00B04A4B" w:rsidRPr="0043735C" w:rsidRDefault="00B04A4B" w:rsidP="00B04A4B">
      <w:pPr>
        <w:ind w:left="0" w:firstLine="0"/>
        <w:jc w:val="center"/>
        <w:rPr>
          <w:rFonts w:ascii="Times New Roman" w:hAnsi="Times New Roman"/>
          <w:b/>
          <w:bCs/>
          <w:sz w:val="24"/>
          <w:szCs w:val="24"/>
        </w:rPr>
      </w:pPr>
      <w:r w:rsidRPr="0043735C">
        <w:rPr>
          <w:rFonts w:ascii="Times New Roman" w:hAnsi="Times New Roman"/>
          <w:b/>
          <w:bCs/>
          <w:sz w:val="24"/>
          <w:szCs w:val="24"/>
        </w:rPr>
        <w:t xml:space="preserve">ECGE6001Q – Using the </w:t>
      </w:r>
      <w:commentRangeStart w:id="31"/>
      <w:r w:rsidRPr="0043735C">
        <w:rPr>
          <w:rFonts w:ascii="Times New Roman" w:hAnsi="Times New Roman"/>
          <w:b/>
          <w:bCs/>
          <w:sz w:val="24"/>
          <w:szCs w:val="24"/>
        </w:rPr>
        <w:t>STAR Technique</w:t>
      </w:r>
      <w:commentRangeEnd w:id="31"/>
      <w:r w:rsidR="000B23EE">
        <w:rPr>
          <w:rStyle w:val="CommentReference"/>
        </w:rPr>
        <w:commentReference w:id="31"/>
      </w:r>
    </w:p>
    <w:p w14:paraId="46A9FA33" w14:textId="77777777" w:rsidR="00B04A4B" w:rsidRPr="0043735C" w:rsidRDefault="00B04A4B" w:rsidP="00B04A4B">
      <w:pPr>
        <w:ind w:left="0" w:firstLine="0"/>
        <w:jc w:val="center"/>
        <w:rPr>
          <w:rFonts w:ascii="Times New Roman" w:hAnsi="Times New Roman"/>
          <w:sz w:val="24"/>
          <w:szCs w:val="24"/>
        </w:rPr>
      </w:pPr>
    </w:p>
    <w:tbl>
      <w:tblPr>
        <w:tblStyle w:val="TableGrid"/>
        <w:tblW w:w="0" w:type="auto"/>
        <w:tblLook w:val="04A0" w:firstRow="1" w:lastRow="0" w:firstColumn="1" w:lastColumn="0" w:noHBand="0" w:noVBand="1"/>
      </w:tblPr>
      <w:tblGrid>
        <w:gridCol w:w="2254"/>
        <w:gridCol w:w="2254"/>
        <w:gridCol w:w="2254"/>
        <w:gridCol w:w="2254"/>
      </w:tblGrid>
      <w:tr w:rsidR="00B04A4B" w:rsidRPr="0043735C" w14:paraId="0BC3ED72" w14:textId="77777777" w:rsidTr="00A86D51">
        <w:tc>
          <w:tcPr>
            <w:tcW w:w="2254" w:type="dxa"/>
            <w:shd w:val="clear" w:color="auto" w:fill="D9D9D9" w:themeFill="background1" w:themeFillShade="D9"/>
          </w:tcPr>
          <w:p w14:paraId="01F0608E" w14:textId="77777777" w:rsidR="00B04A4B" w:rsidRPr="0043735C" w:rsidRDefault="00B04A4B" w:rsidP="004B1F39">
            <w:pPr>
              <w:spacing w:before="100" w:after="100"/>
              <w:ind w:left="0" w:firstLine="0"/>
              <w:jc w:val="center"/>
              <w:rPr>
                <w:rFonts w:ascii="Times New Roman" w:hAnsi="Times New Roman"/>
                <w:b/>
                <w:bCs/>
                <w:sz w:val="24"/>
                <w:szCs w:val="24"/>
              </w:rPr>
            </w:pPr>
            <w:r w:rsidRPr="0043735C">
              <w:rPr>
                <w:rFonts w:ascii="Times New Roman" w:hAnsi="Times New Roman"/>
                <w:b/>
                <w:bCs/>
                <w:sz w:val="24"/>
                <w:szCs w:val="24"/>
              </w:rPr>
              <w:t>Name:</w:t>
            </w:r>
          </w:p>
        </w:tc>
        <w:tc>
          <w:tcPr>
            <w:tcW w:w="2254" w:type="dxa"/>
          </w:tcPr>
          <w:p w14:paraId="7DB4DBE2" w14:textId="77777777" w:rsidR="00B04A4B" w:rsidRPr="0043735C" w:rsidRDefault="00B04A4B" w:rsidP="004B1F39">
            <w:pPr>
              <w:spacing w:before="100" w:after="100"/>
              <w:ind w:left="0" w:firstLine="0"/>
              <w:jc w:val="center"/>
              <w:rPr>
                <w:rFonts w:ascii="Times New Roman" w:hAnsi="Times New Roman"/>
                <w:sz w:val="24"/>
                <w:szCs w:val="24"/>
              </w:rPr>
            </w:pPr>
            <w:r w:rsidRPr="0043735C">
              <w:rPr>
                <w:rFonts w:ascii="Times New Roman" w:hAnsi="Times New Roman"/>
                <w:sz w:val="24"/>
                <w:szCs w:val="24"/>
              </w:rPr>
              <w:t>Paul Morgans</w:t>
            </w:r>
          </w:p>
        </w:tc>
        <w:tc>
          <w:tcPr>
            <w:tcW w:w="2254" w:type="dxa"/>
            <w:shd w:val="clear" w:color="auto" w:fill="D9D9D9" w:themeFill="background1" w:themeFillShade="D9"/>
          </w:tcPr>
          <w:p w14:paraId="1E646511" w14:textId="77777777" w:rsidR="00B04A4B" w:rsidRPr="0043735C" w:rsidRDefault="00B04A4B" w:rsidP="004B1F39">
            <w:pPr>
              <w:spacing w:before="100" w:after="100"/>
              <w:ind w:left="0" w:firstLine="0"/>
              <w:jc w:val="center"/>
              <w:rPr>
                <w:rFonts w:ascii="Times New Roman" w:hAnsi="Times New Roman"/>
                <w:b/>
                <w:bCs/>
                <w:sz w:val="24"/>
                <w:szCs w:val="24"/>
              </w:rPr>
            </w:pPr>
            <w:r w:rsidRPr="0043735C">
              <w:rPr>
                <w:rFonts w:ascii="Times New Roman" w:hAnsi="Times New Roman"/>
                <w:b/>
                <w:bCs/>
                <w:sz w:val="24"/>
                <w:szCs w:val="24"/>
              </w:rPr>
              <w:t>Student Number:</w:t>
            </w:r>
          </w:p>
        </w:tc>
        <w:tc>
          <w:tcPr>
            <w:tcW w:w="2254" w:type="dxa"/>
          </w:tcPr>
          <w:p w14:paraId="0C86003D" w14:textId="77777777" w:rsidR="00B04A4B" w:rsidRPr="0043735C" w:rsidRDefault="00B04A4B" w:rsidP="004B1F39">
            <w:pPr>
              <w:spacing w:before="100" w:after="100"/>
              <w:ind w:left="0" w:firstLine="0"/>
              <w:jc w:val="center"/>
              <w:rPr>
                <w:rFonts w:ascii="Times New Roman" w:hAnsi="Times New Roman"/>
                <w:sz w:val="24"/>
                <w:szCs w:val="24"/>
              </w:rPr>
            </w:pPr>
            <w:r w:rsidRPr="0043735C">
              <w:rPr>
                <w:rFonts w:ascii="Times New Roman" w:hAnsi="Times New Roman"/>
                <w:sz w:val="24"/>
                <w:szCs w:val="24"/>
              </w:rPr>
              <w:t>25003241</w:t>
            </w:r>
          </w:p>
        </w:tc>
      </w:tr>
    </w:tbl>
    <w:p w14:paraId="7678D440" w14:textId="77777777" w:rsidR="00B04A4B" w:rsidRPr="0043735C" w:rsidRDefault="00B04A4B" w:rsidP="00B04A4B">
      <w:pPr>
        <w:ind w:left="0" w:firstLine="0"/>
        <w:jc w:val="left"/>
        <w:rPr>
          <w:rFonts w:ascii="Times New Roman" w:hAnsi="Times New Roman"/>
          <w:sz w:val="24"/>
          <w:szCs w:val="24"/>
        </w:rPr>
      </w:pPr>
    </w:p>
    <w:p w14:paraId="1473910A" w14:textId="77777777" w:rsidR="00B04A4B" w:rsidRPr="005D48E9" w:rsidRDefault="00B04A4B" w:rsidP="004F6CDC">
      <w:pPr>
        <w:ind w:left="0" w:firstLine="0"/>
        <w:jc w:val="left"/>
        <w:rPr>
          <w:rFonts w:ascii="Times New Roman" w:hAnsi="Times New Roman"/>
          <w:i/>
          <w:iCs/>
          <w:sz w:val="24"/>
          <w:szCs w:val="24"/>
        </w:rPr>
      </w:pPr>
      <w:r w:rsidRPr="005D48E9">
        <w:rPr>
          <w:rFonts w:ascii="Times New Roman" w:hAnsi="Times New Roman"/>
          <w:i/>
          <w:iCs/>
          <w:sz w:val="24"/>
          <w:szCs w:val="24"/>
        </w:rPr>
        <w:t>Using the stages of the STAR Technique draft a response to the following question:</w:t>
      </w:r>
      <w:r w:rsidR="004F6CDC" w:rsidRPr="005D48E9">
        <w:rPr>
          <w:rFonts w:ascii="Times New Roman" w:hAnsi="Times New Roman"/>
          <w:i/>
          <w:iCs/>
          <w:sz w:val="24"/>
          <w:szCs w:val="24"/>
        </w:rPr>
        <w:t xml:space="preserve">  </w:t>
      </w:r>
      <w:r w:rsidRPr="005D48E9">
        <w:rPr>
          <w:rFonts w:ascii="Times New Roman" w:hAnsi="Times New Roman"/>
          <w:i/>
          <w:iCs/>
          <w:sz w:val="24"/>
          <w:szCs w:val="24"/>
        </w:rPr>
        <w:t>Could you give us an example of how you have contributed to a team or group activity?</w:t>
      </w:r>
    </w:p>
    <w:p w14:paraId="308FF4CA" w14:textId="77777777" w:rsidR="00B04A4B" w:rsidRDefault="00B04A4B" w:rsidP="00B04A4B">
      <w:pPr>
        <w:ind w:left="0" w:firstLine="0"/>
        <w:jc w:val="left"/>
        <w:rPr>
          <w:rFonts w:ascii="Times New Roman" w:hAnsi="Times New Roman"/>
          <w:sz w:val="24"/>
          <w:szCs w:val="24"/>
        </w:rPr>
      </w:pPr>
    </w:p>
    <w:tbl>
      <w:tblPr>
        <w:tblStyle w:val="TableGrid"/>
        <w:tblW w:w="0" w:type="auto"/>
        <w:tblLook w:val="04A0" w:firstRow="1" w:lastRow="0" w:firstColumn="1" w:lastColumn="0" w:noHBand="0" w:noVBand="1"/>
      </w:tblPr>
      <w:tblGrid>
        <w:gridCol w:w="9016"/>
      </w:tblGrid>
      <w:tr w:rsidR="00B04A4B" w:rsidRPr="0043735C" w14:paraId="540E58AE" w14:textId="77777777" w:rsidTr="00B04A4B">
        <w:tc>
          <w:tcPr>
            <w:tcW w:w="9016" w:type="dxa"/>
            <w:shd w:val="clear" w:color="auto" w:fill="D9D9D9" w:themeFill="background1" w:themeFillShade="D9"/>
          </w:tcPr>
          <w:p w14:paraId="1DAEC027" w14:textId="77777777" w:rsidR="00B04A4B" w:rsidRPr="0043735C" w:rsidRDefault="00B04A4B" w:rsidP="00B04A4B">
            <w:pPr>
              <w:spacing w:before="100" w:after="100"/>
              <w:ind w:left="0" w:firstLine="0"/>
              <w:jc w:val="center"/>
              <w:rPr>
                <w:rFonts w:ascii="Times New Roman" w:hAnsi="Times New Roman"/>
                <w:b/>
                <w:bCs/>
                <w:sz w:val="24"/>
                <w:szCs w:val="24"/>
              </w:rPr>
            </w:pPr>
            <w:r w:rsidRPr="0043735C">
              <w:rPr>
                <w:rFonts w:ascii="Times New Roman" w:hAnsi="Times New Roman"/>
                <w:b/>
                <w:bCs/>
                <w:sz w:val="24"/>
                <w:szCs w:val="24"/>
              </w:rPr>
              <w:t>Situation</w:t>
            </w:r>
          </w:p>
        </w:tc>
      </w:tr>
      <w:tr w:rsidR="00B04A4B" w:rsidRPr="0043735C" w14:paraId="7FDDBB65" w14:textId="77777777" w:rsidTr="00B04A4B">
        <w:tc>
          <w:tcPr>
            <w:tcW w:w="9016" w:type="dxa"/>
          </w:tcPr>
          <w:p w14:paraId="456CF41C" w14:textId="77777777" w:rsidR="001349DB" w:rsidRPr="002113EF" w:rsidRDefault="007164EA" w:rsidP="007164EA">
            <w:pPr>
              <w:spacing w:before="100" w:line="360" w:lineRule="auto"/>
              <w:ind w:left="0" w:firstLine="0"/>
              <w:jc w:val="left"/>
              <w:rPr>
                <w:rFonts w:ascii="Times New Roman" w:hAnsi="Times New Roman"/>
                <w:sz w:val="24"/>
                <w:szCs w:val="24"/>
              </w:rPr>
            </w:pPr>
            <w:r w:rsidRPr="002113EF">
              <w:rPr>
                <w:rFonts w:ascii="Times New Roman" w:hAnsi="Times New Roman"/>
                <w:color w:val="000000" w:themeColor="text1"/>
                <w:sz w:val="24"/>
                <w:szCs w:val="24"/>
              </w:rPr>
              <w:t>Tuckman</w:t>
            </w:r>
            <w:r w:rsidRPr="002113EF">
              <w:rPr>
                <w:rFonts w:ascii="Times New Roman" w:hAnsi="Times New Roman"/>
                <w:sz w:val="24"/>
                <w:szCs w:val="24"/>
              </w:rPr>
              <w:t xml:space="preserve"> (1965) identifies five stages of group development</w:t>
            </w:r>
            <w:r w:rsidR="009E0D27" w:rsidRPr="002113EF">
              <w:rPr>
                <w:rFonts w:ascii="Times New Roman" w:hAnsi="Times New Roman"/>
                <w:sz w:val="24"/>
                <w:szCs w:val="24"/>
              </w:rPr>
              <w:t xml:space="preserve"> in </w:t>
            </w:r>
            <w:r w:rsidRPr="002113EF">
              <w:rPr>
                <w:rFonts w:ascii="Times New Roman" w:hAnsi="Times New Roman"/>
                <w:sz w:val="24"/>
                <w:szCs w:val="24"/>
              </w:rPr>
              <w:t>‘forming’, ‘storming’, ‘norming’, ‘performing’.  Tuckman and Jensen (1977) identified a further fifth stage of group development</w:t>
            </w:r>
            <w:r w:rsidR="009E0D27" w:rsidRPr="002113EF">
              <w:rPr>
                <w:rFonts w:ascii="Times New Roman" w:hAnsi="Times New Roman"/>
                <w:sz w:val="24"/>
                <w:szCs w:val="24"/>
              </w:rPr>
              <w:t xml:space="preserve"> in </w:t>
            </w:r>
            <w:r w:rsidRPr="002113EF">
              <w:rPr>
                <w:rFonts w:ascii="Times New Roman" w:hAnsi="Times New Roman"/>
                <w:sz w:val="24"/>
                <w:szCs w:val="24"/>
              </w:rPr>
              <w:t xml:space="preserve">‘adjourning’.  </w:t>
            </w:r>
            <w:bookmarkStart w:id="32" w:name="_Hlk502943286"/>
            <w:r w:rsidRPr="002113EF">
              <w:rPr>
                <w:rFonts w:ascii="Times New Roman" w:hAnsi="Times New Roman"/>
                <w:sz w:val="24"/>
                <w:szCs w:val="24"/>
              </w:rPr>
              <w:t xml:space="preserve">The five stages of group development characterise the effect of communication, conflict, decision-making, ethical and moral values, generic morale, Leadership and Management on the </w:t>
            </w:r>
            <w:commentRangeStart w:id="33"/>
            <w:r w:rsidRPr="002113EF">
              <w:rPr>
                <w:rFonts w:ascii="Times New Roman" w:hAnsi="Times New Roman"/>
                <w:sz w:val="24"/>
                <w:szCs w:val="24"/>
              </w:rPr>
              <w:t>group</w:t>
            </w:r>
            <w:commentRangeEnd w:id="33"/>
            <w:r w:rsidR="00AB7C88" w:rsidRPr="002113EF">
              <w:rPr>
                <w:rStyle w:val="CommentReference"/>
                <w:rFonts w:ascii="Times New Roman" w:hAnsi="Times New Roman"/>
                <w:sz w:val="24"/>
                <w:szCs w:val="24"/>
              </w:rPr>
              <w:commentReference w:id="33"/>
            </w:r>
            <w:r w:rsidRPr="002113EF">
              <w:rPr>
                <w:rFonts w:ascii="Times New Roman" w:hAnsi="Times New Roman"/>
                <w:sz w:val="24"/>
                <w:szCs w:val="24"/>
              </w:rPr>
              <w:t>.</w:t>
            </w:r>
            <w:bookmarkEnd w:id="32"/>
            <w:r w:rsidRPr="002113EF">
              <w:rPr>
                <w:rFonts w:ascii="Times New Roman" w:hAnsi="Times New Roman"/>
                <w:sz w:val="24"/>
                <w:szCs w:val="24"/>
              </w:rPr>
              <w:t xml:space="preserve">  The ‘forming’ (Tuckman, 1965) stage of group development exemplifies the forming and gathering of the group for constructing a curriculum document for Further Education.  </w:t>
            </w:r>
          </w:p>
        </w:tc>
      </w:tr>
      <w:tr w:rsidR="00B04A4B" w:rsidRPr="0043735C" w14:paraId="40E1D5C3" w14:textId="77777777" w:rsidTr="00B04A4B">
        <w:tc>
          <w:tcPr>
            <w:tcW w:w="9016" w:type="dxa"/>
            <w:shd w:val="clear" w:color="auto" w:fill="D9D9D9" w:themeFill="background1" w:themeFillShade="D9"/>
          </w:tcPr>
          <w:p w14:paraId="786B211A" w14:textId="77777777" w:rsidR="00B04A4B" w:rsidRPr="002113EF" w:rsidRDefault="00B04A4B" w:rsidP="00B04A4B">
            <w:pPr>
              <w:spacing w:before="100" w:after="100"/>
              <w:ind w:left="0" w:firstLine="0"/>
              <w:jc w:val="center"/>
              <w:rPr>
                <w:rFonts w:ascii="Times New Roman" w:hAnsi="Times New Roman"/>
                <w:b/>
                <w:bCs/>
                <w:sz w:val="24"/>
                <w:szCs w:val="24"/>
              </w:rPr>
            </w:pPr>
            <w:r w:rsidRPr="002113EF">
              <w:rPr>
                <w:rFonts w:ascii="Times New Roman" w:hAnsi="Times New Roman"/>
                <w:b/>
                <w:bCs/>
                <w:sz w:val="24"/>
                <w:szCs w:val="24"/>
              </w:rPr>
              <w:t>Task</w:t>
            </w:r>
          </w:p>
        </w:tc>
      </w:tr>
      <w:tr w:rsidR="00B04A4B" w:rsidRPr="0043735C" w14:paraId="4C11C9E3" w14:textId="77777777" w:rsidTr="00B04A4B">
        <w:tc>
          <w:tcPr>
            <w:tcW w:w="9016" w:type="dxa"/>
          </w:tcPr>
          <w:p w14:paraId="32D2624C" w14:textId="77777777" w:rsidR="00B04A4B" w:rsidRPr="007164EA" w:rsidRDefault="007164EA" w:rsidP="007164EA">
            <w:pPr>
              <w:pStyle w:val="Header"/>
              <w:tabs>
                <w:tab w:val="left" w:pos="720"/>
              </w:tabs>
              <w:spacing w:before="100" w:line="360" w:lineRule="auto"/>
              <w:ind w:left="0" w:firstLine="0"/>
              <w:jc w:val="left"/>
              <w:rPr>
                <w:rFonts w:ascii="Times New Roman" w:hAnsi="Times New Roman"/>
                <w:sz w:val="24"/>
                <w:szCs w:val="24"/>
              </w:rPr>
            </w:pPr>
            <w:r w:rsidRPr="003B0D57">
              <w:rPr>
                <w:rFonts w:ascii="Times New Roman" w:hAnsi="Times New Roman"/>
                <w:color w:val="000000" w:themeColor="text1"/>
                <w:sz w:val="24"/>
                <w:szCs w:val="24"/>
              </w:rPr>
              <w:t>The</w:t>
            </w:r>
            <w:r w:rsidRPr="007164EA">
              <w:rPr>
                <w:rFonts w:ascii="Times New Roman" w:hAnsi="Times New Roman"/>
                <w:sz w:val="24"/>
                <w:szCs w:val="24"/>
              </w:rPr>
              <w:t xml:space="preserve"> ‘forming’ (</w:t>
            </w:r>
            <w:r w:rsidRPr="007164EA">
              <w:rPr>
                <w:rFonts w:ascii="Times New Roman" w:hAnsi="Times New Roman"/>
                <w:i/>
                <w:iCs/>
                <w:sz w:val="24"/>
                <w:szCs w:val="24"/>
              </w:rPr>
              <w:t>ibid</w:t>
            </w:r>
            <w:r w:rsidRPr="007164EA">
              <w:rPr>
                <w:rFonts w:ascii="Times New Roman" w:hAnsi="Times New Roman"/>
                <w:sz w:val="24"/>
                <w:szCs w:val="24"/>
              </w:rPr>
              <w:t xml:space="preserve">.) stage of the group development exemplifies the gathering of group member 1 (male) and group member 3 (female) during week 1 and week 2 of the </w:t>
            </w:r>
            <w:r w:rsidR="00784FDF">
              <w:rPr>
                <w:rFonts w:ascii="Times New Roman" w:hAnsi="Times New Roman"/>
                <w:sz w:val="24"/>
                <w:szCs w:val="24"/>
              </w:rPr>
              <w:t xml:space="preserve">academic </w:t>
            </w:r>
            <w:r w:rsidRPr="007164EA">
              <w:rPr>
                <w:rFonts w:ascii="Times New Roman" w:hAnsi="Times New Roman"/>
                <w:sz w:val="24"/>
                <w:szCs w:val="24"/>
              </w:rPr>
              <w:t xml:space="preserve">event, group member 1 and </w:t>
            </w:r>
            <w:r w:rsidR="009E0D27">
              <w:rPr>
                <w:rFonts w:ascii="Times New Roman" w:hAnsi="Times New Roman"/>
                <w:sz w:val="24"/>
                <w:szCs w:val="24"/>
              </w:rPr>
              <w:t xml:space="preserve">group member </w:t>
            </w:r>
            <w:r w:rsidRPr="007164EA">
              <w:rPr>
                <w:rFonts w:ascii="Times New Roman" w:hAnsi="Times New Roman"/>
                <w:sz w:val="24"/>
                <w:szCs w:val="24"/>
              </w:rPr>
              <w:t xml:space="preserve">3 being the driving and founding force behind the curriculum document, </w:t>
            </w:r>
            <w:r w:rsidRPr="007164EA">
              <w:rPr>
                <w:rFonts w:ascii="Times New Roman" w:hAnsi="Times New Roman"/>
                <w:i/>
                <w:sz w:val="24"/>
                <w:szCs w:val="24"/>
              </w:rPr>
              <w:t>Entry 3 Diploma in Tattooing</w:t>
            </w:r>
            <w:r w:rsidRPr="007164EA">
              <w:rPr>
                <w:rFonts w:ascii="Times New Roman" w:hAnsi="Times New Roman"/>
                <w:sz w:val="24"/>
                <w:szCs w:val="24"/>
              </w:rPr>
              <w:t xml:space="preserve">, because of their experience, knowledge and understanding in the cosmetic and tattooing industries.  Furthermore, their experience, knowledge and understanding in human resource </w:t>
            </w:r>
            <w:r w:rsidR="002322B8">
              <w:rPr>
                <w:rFonts w:ascii="Times New Roman" w:hAnsi="Times New Roman"/>
                <w:sz w:val="24"/>
                <w:szCs w:val="24"/>
              </w:rPr>
              <w:t>and retail</w:t>
            </w:r>
            <w:commentRangeStart w:id="34"/>
            <w:r w:rsidR="002322B8">
              <w:rPr>
                <w:rFonts w:ascii="Times New Roman" w:hAnsi="Times New Roman"/>
                <w:sz w:val="24"/>
                <w:szCs w:val="24"/>
              </w:rPr>
              <w:t xml:space="preserve"> </w:t>
            </w:r>
            <w:r w:rsidRPr="007164EA">
              <w:rPr>
                <w:rFonts w:ascii="Times New Roman" w:hAnsi="Times New Roman"/>
                <w:sz w:val="24"/>
                <w:szCs w:val="24"/>
              </w:rPr>
              <w:t>management</w:t>
            </w:r>
            <w:commentRangeEnd w:id="34"/>
            <w:r w:rsidR="00961D31">
              <w:rPr>
                <w:rStyle w:val="CommentReference"/>
              </w:rPr>
              <w:commentReference w:id="34"/>
            </w:r>
            <w:r w:rsidRPr="007164EA">
              <w:rPr>
                <w:rFonts w:ascii="Times New Roman" w:hAnsi="Times New Roman"/>
                <w:sz w:val="24"/>
                <w:szCs w:val="24"/>
              </w:rPr>
              <w:t>.  The ‘</w:t>
            </w:r>
            <w:r w:rsidRPr="007164EA">
              <w:rPr>
                <w:rFonts w:ascii="Times New Roman" w:hAnsi="Times New Roman"/>
                <w:color w:val="000000" w:themeColor="text1"/>
                <w:sz w:val="24"/>
                <w:szCs w:val="24"/>
              </w:rPr>
              <w:t>forming’ (</w:t>
            </w:r>
            <w:r w:rsidRPr="007164EA">
              <w:rPr>
                <w:rFonts w:ascii="Times New Roman" w:hAnsi="Times New Roman"/>
                <w:i/>
                <w:iCs/>
                <w:color w:val="000000" w:themeColor="text1"/>
                <w:sz w:val="24"/>
                <w:szCs w:val="24"/>
              </w:rPr>
              <w:t>ibid</w:t>
            </w:r>
            <w:r w:rsidRPr="007164EA">
              <w:rPr>
                <w:rFonts w:ascii="Times New Roman" w:hAnsi="Times New Roman"/>
                <w:color w:val="000000" w:themeColor="text1"/>
                <w:sz w:val="24"/>
                <w:szCs w:val="24"/>
              </w:rPr>
              <w:t xml:space="preserve">.) stage of </w:t>
            </w:r>
            <w:r w:rsidRPr="007164EA">
              <w:rPr>
                <w:rFonts w:ascii="Times New Roman" w:hAnsi="Times New Roman"/>
                <w:sz w:val="24"/>
                <w:szCs w:val="24"/>
              </w:rPr>
              <w:t xml:space="preserve">group development also exemplifies the gathering of group member 2 (male) and group member 4 </w:t>
            </w:r>
            <w:r w:rsidR="002322B8">
              <w:rPr>
                <w:rFonts w:ascii="Times New Roman" w:hAnsi="Times New Roman"/>
                <w:sz w:val="24"/>
                <w:szCs w:val="24"/>
              </w:rPr>
              <w:t>(</w:t>
            </w:r>
            <w:r w:rsidR="006030D3">
              <w:rPr>
                <w:rFonts w:ascii="Times New Roman" w:hAnsi="Times New Roman"/>
                <w:sz w:val="24"/>
                <w:szCs w:val="24"/>
              </w:rPr>
              <w:t xml:space="preserve">male – </w:t>
            </w:r>
            <w:r w:rsidRPr="007164EA">
              <w:rPr>
                <w:rFonts w:ascii="Times New Roman" w:hAnsi="Times New Roman"/>
                <w:sz w:val="24"/>
                <w:szCs w:val="24"/>
              </w:rPr>
              <w:t>myself) during week 3 and</w:t>
            </w:r>
            <w:r w:rsidR="002322B8">
              <w:rPr>
                <w:rFonts w:ascii="Times New Roman" w:hAnsi="Times New Roman"/>
                <w:sz w:val="24"/>
                <w:szCs w:val="24"/>
              </w:rPr>
              <w:t xml:space="preserve"> </w:t>
            </w:r>
            <w:r w:rsidRPr="007164EA">
              <w:rPr>
                <w:rFonts w:ascii="Times New Roman" w:hAnsi="Times New Roman"/>
                <w:sz w:val="24"/>
                <w:szCs w:val="24"/>
              </w:rPr>
              <w:t>4 of the</w:t>
            </w:r>
            <w:r w:rsidR="003968FB">
              <w:rPr>
                <w:rFonts w:ascii="Times New Roman" w:hAnsi="Times New Roman"/>
                <w:sz w:val="24"/>
                <w:szCs w:val="24"/>
              </w:rPr>
              <w:t xml:space="preserve"> academic event</w:t>
            </w:r>
            <w:r w:rsidRPr="007164EA">
              <w:rPr>
                <w:rFonts w:ascii="Times New Roman" w:hAnsi="Times New Roman"/>
                <w:sz w:val="24"/>
                <w:szCs w:val="24"/>
              </w:rPr>
              <w:t>. Both group member 2 and</w:t>
            </w:r>
            <w:r w:rsidR="002322B8">
              <w:rPr>
                <w:rFonts w:ascii="Times New Roman" w:hAnsi="Times New Roman"/>
                <w:sz w:val="24"/>
                <w:szCs w:val="24"/>
              </w:rPr>
              <w:t xml:space="preserve"> </w:t>
            </w:r>
            <w:r w:rsidR="009E0D27">
              <w:rPr>
                <w:rFonts w:ascii="Times New Roman" w:hAnsi="Times New Roman"/>
                <w:sz w:val="24"/>
                <w:szCs w:val="24"/>
              </w:rPr>
              <w:t xml:space="preserve">group member </w:t>
            </w:r>
            <w:r w:rsidRPr="007164EA">
              <w:rPr>
                <w:rFonts w:ascii="Times New Roman" w:hAnsi="Times New Roman"/>
                <w:sz w:val="24"/>
                <w:szCs w:val="24"/>
              </w:rPr>
              <w:t>4 found themselves as outside</w:t>
            </w:r>
            <w:r w:rsidR="009E0D27">
              <w:rPr>
                <w:rFonts w:ascii="Times New Roman" w:hAnsi="Times New Roman"/>
                <w:sz w:val="24"/>
                <w:szCs w:val="24"/>
              </w:rPr>
              <w:t xml:space="preserve"> </w:t>
            </w:r>
            <w:r w:rsidRPr="007164EA">
              <w:rPr>
                <w:rFonts w:ascii="Times New Roman" w:hAnsi="Times New Roman"/>
                <w:sz w:val="24"/>
                <w:szCs w:val="24"/>
              </w:rPr>
              <w:t>the generic group formation and gathering because of the exclusive friendship groups, the exclusive female groups</w:t>
            </w:r>
            <w:r w:rsidR="00CC3FB0">
              <w:rPr>
                <w:rFonts w:ascii="Times New Roman" w:hAnsi="Times New Roman"/>
                <w:sz w:val="24"/>
                <w:szCs w:val="24"/>
              </w:rPr>
              <w:t xml:space="preserve"> </w:t>
            </w:r>
            <w:r w:rsidRPr="007164EA">
              <w:rPr>
                <w:rFonts w:ascii="Times New Roman" w:hAnsi="Times New Roman"/>
                <w:sz w:val="24"/>
                <w:szCs w:val="24"/>
              </w:rPr>
              <w:t>and the exclusive subject matter groups, for example, ‘childcare’ and ‘</w:t>
            </w:r>
            <w:commentRangeStart w:id="35"/>
            <w:r w:rsidRPr="007164EA">
              <w:rPr>
                <w:rFonts w:ascii="Times New Roman" w:hAnsi="Times New Roman"/>
                <w:sz w:val="24"/>
                <w:szCs w:val="24"/>
              </w:rPr>
              <w:t>tattooing</w:t>
            </w:r>
            <w:commentRangeEnd w:id="35"/>
            <w:r w:rsidR="00961D31">
              <w:rPr>
                <w:rStyle w:val="CommentReference"/>
              </w:rPr>
              <w:commentReference w:id="35"/>
            </w:r>
            <w:r w:rsidRPr="007164EA">
              <w:rPr>
                <w:rFonts w:ascii="Times New Roman" w:hAnsi="Times New Roman"/>
                <w:sz w:val="24"/>
                <w:szCs w:val="24"/>
              </w:rPr>
              <w:t xml:space="preserve">’. </w:t>
            </w:r>
          </w:p>
        </w:tc>
      </w:tr>
    </w:tbl>
    <w:p w14:paraId="617ADFDB" w14:textId="77777777" w:rsidR="0065371A" w:rsidRDefault="0065371A">
      <w:pPr>
        <w:rPr>
          <w:rFonts w:ascii="Times New Roman" w:hAnsi="Times New Roman"/>
          <w:sz w:val="24"/>
          <w:szCs w:val="24"/>
        </w:rPr>
      </w:pPr>
    </w:p>
    <w:p w14:paraId="41EABEF5" w14:textId="77777777" w:rsidR="0065371A" w:rsidRDefault="0065371A">
      <w:pPr>
        <w:rPr>
          <w:rFonts w:ascii="Times New Roman" w:hAnsi="Times New Roman"/>
          <w:sz w:val="24"/>
          <w:szCs w:val="24"/>
        </w:rPr>
      </w:pPr>
      <w:r>
        <w:rPr>
          <w:rFonts w:ascii="Times New Roman" w:hAnsi="Times New Roman"/>
          <w:sz w:val="24"/>
          <w:szCs w:val="24"/>
        </w:rPr>
        <w:br w:type="page"/>
      </w:r>
    </w:p>
    <w:tbl>
      <w:tblPr>
        <w:tblStyle w:val="TableGrid"/>
        <w:tblW w:w="0" w:type="auto"/>
        <w:tblLook w:val="04A0" w:firstRow="1" w:lastRow="0" w:firstColumn="1" w:lastColumn="0" w:noHBand="0" w:noVBand="1"/>
      </w:tblPr>
      <w:tblGrid>
        <w:gridCol w:w="9016"/>
      </w:tblGrid>
      <w:tr w:rsidR="00B04A4B" w:rsidRPr="0043735C" w14:paraId="28BC32CC" w14:textId="77777777" w:rsidTr="00B04A4B">
        <w:tc>
          <w:tcPr>
            <w:tcW w:w="9016" w:type="dxa"/>
            <w:shd w:val="clear" w:color="auto" w:fill="D9D9D9" w:themeFill="background1" w:themeFillShade="D9"/>
          </w:tcPr>
          <w:p w14:paraId="65AC9425" w14:textId="77777777" w:rsidR="00B04A4B" w:rsidRPr="0043735C" w:rsidRDefault="00B04A4B" w:rsidP="00B04A4B">
            <w:pPr>
              <w:spacing w:before="100" w:after="100"/>
              <w:ind w:left="0" w:firstLine="0"/>
              <w:jc w:val="center"/>
              <w:rPr>
                <w:rFonts w:ascii="Times New Roman" w:hAnsi="Times New Roman"/>
                <w:b/>
                <w:bCs/>
                <w:sz w:val="24"/>
                <w:szCs w:val="24"/>
              </w:rPr>
            </w:pPr>
            <w:r w:rsidRPr="0043735C">
              <w:rPr>
                <w:rFonts w:ascii="Times New Roman" w:hAnsi="Times New Roman"/>
                <w:b/>
                <w:bCs/>
                <w:sz w:val="24"/>
                <w:szCs w:val="24"/>
              </w:rPr>
              <w:lastRenderedPageBreak/>
              <w:t>Activity</w:t>
            </w:r>
          </w:p>
        </w:tc>
      </w:tr>
      <w:tr w:rsidR="00B04A4B" w:rsidRPr="0043735C" w14:paraId="6D58D257" w14:textId="77777777" w:rsidTr="00B04A4B">
        <w:tc>
          <w:tcPr>
            <w:tcW w:w="9016" w:type="dxa"/>
          </w:tcPr>
          <w:p w14:paraId="56F59067" w14:textId="309946AB" w:rsidR="0051548D" w:rsidRDefault="00221095" w:rsidP="0051548D">
            <w:pPr>
              <w:pStyle w:val="Header"/>
              <w:tabs>
                <w:tab w:val="left" w:pos="720"/>
              </w:tabs>
              <w:spacing w:before="100" w:line="360" w:lineRule="auto"/>
              <w:ind w:left="0" w:firstLine="0"/>
              <w:jc w:val="left"/>
              <w:rPr>
                <w:rFonts w:ascii="Times New Roman" w:hAnsi="Times New Roman"/>
                <w:sz w:val="24"/>
                <w:szCs w:val="24"/>
              </w:rPr>
            </w:pPr>
            <w:r w:rsidRPr="003B0D57">
              <w:rPr>
                <w:rFonts w:ascii="Times New Roman" w:hAnsi="Times New Roman"/>
                <w:color w:val="000000" w:themeColor="text1"/>
                <w:sz w:val="24"/>
                <w:szCs w:val="24"/>
              </w:rPr>
              <w:t xml:space="preserve">Following the </w:t>
            </w:r>
            <w:r w:rsidRPr="00221095">
              <w:rPr>
                <w:rFonts w:ascii="Times New Roman" w:hAnsi="Times New Roman"/>
                <w:sz w:val="24"/>
                <w:szCs w:val="24"/>
              </w:rPr>
              <w:t>‘forming’ (</w:t>
            </w:r>
            <w:r w:rsidRPr="00221095">
              <w:rPr>
                <w:rFonts w:ascii="Times New Roman" w:hAnsi="Times New Roman"/>
                <w:i/>
                <w:iCs/>
                <w:sz w:val="24"/>
                <w:szCs w:val="24"/>
              </w:rPr>
              <w:t>ibid</w:t>
            </w:r>
            <w:r w:rsidRPr="00221095">
              <w:rPr>
                <w:rFonts w:ascii="Times New Roman" w:hAnsi="Times New Roman"/>
                <w:sz w:val="24"/>
                <w:szCs w:val="24"/>
              </w:rPr>
              <w:t xml:space="preserve">.) and gathering of the group, the group demonstrates direction or orientation through brainstorming contrasting ideas, challenging boundaries and </w:t>
            </w:r>
            <w:r w:rsidR="00937B04">
              <w:rPr>
                <w:rFonts w:ascii="Times New Roman" w:hAnsi="Times New Roman"/>
                <w:sz w:val="24"/>
                <w:szCs w:val="24"/>
              </w:rPr>
              <w:t xml:space="preserve">challenging </w:t>
            </w:r>
            <w:r w:rsidRPr="00221095">
              <w:rPr>
                <w:rFonts w:ascii="Times New Roman" w:hAnsi="Times New Roman"/>
                <w:sz w:val="24"/>
                <w:szCs w:val="24"/>
              </w:rPr>
              <w:t>the conduct of the individual in the</w:t>
            </w:r>
            <w:r w:rsidR="00937B04">
              <w:rPr>
                <w:rFonts w:ascii="Times New Roman" w:hAnsi="Times New Roman"/>
                <w:sz w:val="24"/>
                <w:szCs w:val="24"/>
              </w:rPr>
              <w:t xml:space="preserve"> context of the </w:t>
            </w:r>
            <w:r w:rsidRPr="00221095">
              <w:rPr>
                <w:rFonts w:ascii="Times New Roman" w:hAnsi="Times New Roman"/>
                <w:sz w:val="24"/>
                <w:szCs w:val="24"/>
              </w:rPr>
              <w:t>group, culminating in the emergence of group member 1 (male) as the group Leader, albeit, an unelected one, because of his alpha</w:t>
            </w:r>
            <w:r w:rsidR="00D02696">
              <w:rPr>
                <w:rFonts w:ascii="Times New Roman" w:hAnsi="Times New Roman"/>
                <w:sz w:val="24"/>
                <w:szCs w:val="24"/>
              </w:rPr>
              <w:t>-</w:t>
            </w:r>
            <w:r w:rsidRPr="00221095">
              <w:rPr>
                <w:rFonts w:ascii="Times New Roman" w:hAnsi="Times New Roman"/>
                <w:sz w:val="24"/>
                <w:szCs w:val="24"/>
              </w:rPr>
              <w:t xml:space="preserve">male extrovert and forceful </w:t>
            </w:r>
            <w:commentRangeStart w:id="36"/>
            <w:r w:rsidRPr="00221095">
              <w:rPr>
                <w:rFonts w:ascii="Times New Roman" w:hAnsi="Times New Roman"/>
                <w:sz w:val="24"/>
                <w:szCs w:val="24"/>
              </w:rPr>
              <w:t>character</w:t>
            </w:r>
            <w:commentRangeEnd w:id="36"/>
            <w:r w:rsidR="004C5290">
              <w:rPr>
                <w:rStyle w:val="CommentReference"/>
              </w:rPr>
              <w:commentReference w:id="36"/>
            </w:r>
            <w:r w:rsidR="006030D3">
              <w:rPr>
                <w:rFonts w:ascii="Times New Roman" w:hAnsi="Times New Roman"/>
                <w:sz w:val="24"/>
                <w:szCs w:val="24"/>
              </w:rPr>
              <w:t xml:space="preserve">.  </w:t>
            </w:r>
            <w:r w:rsidRPr="00221095">
              <w:rPr>
                <w:rFonts w:ascii="Times New Roman" w:hAnsi="Times New Roman"/>
                <w:sz w:val="24"/>
                <w:szCs w:val="24"/>
              </w:rPr>
              <w:t xml:space="preserve">Thereafter, the establishment of a dependent relationship upon each other and the group </w:t>
            </w:r>
            <w:r w:rsidR="009E0D27">
              <w:rPr>
                <w:rFonts w:ascii="Times New Roman" w:hAnsi="Times New Roman"/>
                <w:sz w:val="24"/>
                <w:szCs w:val="24"/>
              </w:rPr>
              <w:t>L</w:t>
            </w:r>
            <w:r w:rsidRPr="00221095">
              <w:rPr>
                <w:rFonts w:ascii="Times New Roman" w:hAnsi="Times New Roman"/>
                <w:sz w:val="24"/>
                <w:szCs w:val="24"/>
              </w:rPr>
              <w:t xml:space="preserve">eader, the group </w:t>
            </w:r>
            <w:r w:rsidR="009E0D27">
              <w:rPr>
                <w:rFonts w:ascii="Times New Roman" w:hAnsi="Times New Roman"/>
                <w:sz w:val="24"/>
                <w:szCs w:val="24"/>
              </w:rPr>
              <w:t>L</w:t>
            </w:r>
            <w:r w:rsidRPr="00221095">
              <w:rPr>
                <w:rFonts w:ascii="Times New Roman" w:hAnsi="Times New Roman"/>
                <w:sz w:val="24"/>
                <w:szCs w:val="24"/>
              </w:rPr>
              <w:t xml:space="preserve">eader driving and managing the group, delivering encouragement and support during the brainstorming sessions and the distribution of appropriate </w:t>
            </w:r>
            <w:r w:rsidRPr="002113EF">
              <w:rPr>
                <w:rFonts w:ascii="Times New Roman" w:hAnsi="Times New Roman"/>
                <w:sz w:val="24"/>
                <w:szCs w:val="24"/>
              </w:rPr>
              <w:t xml:space="preserve">tasks (Maslow, </w:t>
            </w:r>
            <w:r w:rsidR="002113EF" w:rsidRPr="002113EF">
              <w:rPr>
                <w:rFonts w:ascii="Times New Roman" w:hAnsi="Times New Roman"/>
                <w:sz w:val="24"/>
                <w:szCs w:val="24"/>
              </w:rPr>
              <w:t>1987</w:t>
            </w:r>
            <w:r w:rsidRPr="002113EF">
              <w:rPr>
                <w:rFonts w:ascii="Times New Roman" w:hAnsi="Times New Roman"/>
                <w:sz w:val="24"/>
                <w:szCs w:val="24"/>
              </w:rPr>
              <w:t>).</w:t>
            </w:r>
          </w:p>
          <w:p w14:paraId="25B1A685" w14:textId="77777777" w:rsidR="0051548D" w:rsidRDefault="009E0D27" w:rsidP="00150D82">
            <w:pPr>
              <w:pStyle w:val="Header"/>
              <w:tabs>
                <w:tab w:val="left" w:pos="720"/>
              </w:tabs>
              <w:spacing w:line="360" w:lineRule="auto"/>
              <w:ind w:left="0" w:firstLine="720"/>
              <w:jc w:val="left"/>
              <w:rPr>
                <w:rFonts w:ascii="Times New Roman" w:hAnsi="Times New Roman"/>
                <w:sz w:val="24"/>
                <w:szCs w:val="24"/>
              </w:rPr>
            </w:pPr>
            <w:r w:rsidRPr="002113EF">
              <w:rPr>
                <w:rFonts w:ascii="Times New Roman" w:hAnsi="Times New Roman"/>
                <w:sz w:val="24"/>
                <w:szCs w:val="24"/>
              </w:rPr>
              <w:t xml:space="preserve">Group </w:t>
            </w:r>
            <w:r w:rsidR="00221095" w:rsidRPr="002113EF">
              <w:rPr>
                <w:rFonts w:ascii="Times New Roman" w:hAnsi="Times New Roman"/>
                <w:sz w:val="24"/>
                <w:szCs w:val="24"/>
              </w:rPr>
              <w:t>member</w:t>
            </w:r>
            <w:r w:rsidR="00221095" w:rsidRPr="00221095">
              <w:rPr>
                <w:rFonts w:ascii="Times New Roman" w:hAnsi="Times New Roman"/>
                <w:sz w:val="24"/>
                <w:szCs w:val="24"/>
              </w:rPr>
              <w:t xml:space="preserve"> 4 (myself) brought contrasting strengths</w:t>
            </w:r>
            <w:r w:rsidR="00074644">
              <w:rPr>
                <w:rFonts w:ascii="Times New Roman" w:hAnsi="Times New Roman"/>
                <w:sz w:val="24"/>
                <w:szCs w:val="24"/>
              </w:rPr>
              <w:t xml:space="preserve"> </w:t>
            </w:r>
            <w:r w:rsidR="00221095" w:rsidRPr="00221095">
              <w:rPr>
                <w:rFonts w:ascii="Times New Roman" w:hAnsi="Times New Roman"/>
                <w:sz w:val="24"/>
                <w:szCs w:val="24"/>
              </w:rPr>
              <w:t>and weakness</w:t>
            </w:r>
            <w:r w:rsidR="00074644">
              <w:rPr>
                <w:rFonts w:ascii="Times New Roman" w:hAnsi="Times New Roman"/>
                <w:sz w:val="24"/>
                <w:szCs w:val="24"/>
              </w:rPr>
              <w:t xml:space="preserve"> </w:t>
            </w:r>
            <w:r w:rsidR="00221095" w:rsidRPr="00221095">
              <w:rPr>
                <w:rFonts w:ascii="Times New Roman" w:hAnsi="Times New Roman"/>
                <w:sz w:val="24"/>
                <w:szCs w:val="24"/>
              </w:rPr>
              <w:t xml:space="preserve">to the group during the ‘forming’ (Tuckman, 1965) stage of group </w:t>
            </w:r>
            <w:commentRangeStart w:id="37"/>
            <w:r w:rsidR="00221095" w:rsidRPr="00221095">
              <w:rPr>
                <w:rFonts w:ascii="Times New Roman" w:hAnsi="Times New Roman"/>
                <w:sz w:val="24"/>
                <w:szCs w:val="24"/>
              </w:rPr>
              <w:t>development</w:t>
            </w:r>
            <w:commentRangeEnd w:id="37"/>
            <w:r w:rsidR="00AB7C88">
              <w:rPr>
                <w:rStyle w:val="CommentReference"/>
              </w:rPr>
              <w:commentReference w:id="37"/>
            </w:r>
            <w:r w:rsidR="00872BF1">
              <w:rPr>
                <w:rFonts w:ascii="Times New Roman" w:hAnsi="Times New Roman"/>
                <w:sz w:val="24"/>
                <w:szCs w:val="24"/>
              </w:rPr>
              <w:t xml:space="preserve">.  </w:t>
            </w:r>
            <w:r w:rsidR="00221095" w:rsidRPr="00221095">
              <w:rPr>
                <w:rFonts w:ascii="Times New Roman" w:hAnsi="Times New Roman"/>
                <w:sz w:val="24"/>
                <w:szCs w:val="24"/>
              </w:rPr>
              <w:t>The strengths of group member 4 centre on administration, education, human resource, management and research,</w:t>
            </w:r>
            <w:r w:rsidR="006030D3">
              <w:rPr>
                <w:rFonts w:ascii="Times New Roman" w:hAnsi="Times New Roman"/>
                <w:sz w:val="24"/>
                <w:szCs w:val="24"/>
              </w:rPr>
              <w:t xml:space="preserve"> </w:t>
            </w:r>
            <w:r w:rsidR="00906017">
              <w:rPr>
                <w:rFonts w:ascii="Times New Roman" w:hAnsi="Times New Roman"/>
                <w:sz w:val="24"/>
                <w:szCs w:val="24"/>
              </w:rPr>
              <w:t xml:space="preserve">resulting </w:t>
            </w:r>
            <w:r w:rsidR="00221095" w:rsidRPr="00221095">
              <w:rPr>
                <w:rFonts w:ascii="Times New Roman" w:hAnsi="Times New Roman"/>
                <w:sz w:val="24"/>
                <w:szCs w:val="24"/>
              </w:rPr>
              <w:t>in an administrative and research role in the group, for example, contacting contrasting academic and vocational bodies in Wales</w:t>
            </w:r>
            <w:r w:rsidR="00992C87">
              <w:rPr>
                <w:rFonts w:ascii="Times New Roman" w:hAnsi="Times New Roman"/>
                <w:sz w:val="24"/>
                <w:szCs w:val="24"/>
              </w:rPr>
              <w:t xml:space="preserve">, including </w:t>
            </w:r>
            <w:r w:rsidR="00992C87" w:rsidRPr="00221095">
              <w:rPr>
                <w:rFonts w:ascii="Times New Roman" w:hAnsi="Times New Roman"/>
                <w:sz w:val="24"/>
                <w:szCs w:val="24"/>
              </w:rPr>
              <w:t>the Chief Executives and Principals of the 20 Further Education Colleges</w:t>
            </w:r>
            <w:r w:rsidR="00123208">
              <w:rPr>
                <w:rFonts w:ascii="Times New Roman" w:hAnsi="Times New Roman"/>
                <w:sz w:val="24"/>
                <w:szCs w:val="24"/>
              </w:rPr>
              <w:t xml:space="preserve"> in Wales</w:t>
            </w:r>
            <w:r w:rsidR="00992C87">
              <w:rPr>
                <w:rFonts w:ascii="Times New Roman" w:hAnsi="Times New Roman"/>
                <w:sz w:val="24"/>
                <w:szCs w:val="24"/>
              </w:rPr>
              <w:t xml:space="preserve">, </w:t>
            </w:r>
            <w:r w:rsidR="00221095" w:rsidRPr="00221095">
              <w:rPr>
                <w:rFonts w:ascii="Times New Roman" w:hAnsi="Times New Roman"/>
                <w:sz w:val="24"/>
                <w:szCs w:val="24"/>
              </w:rPr>
              <w:t>and researching the different educational funding bodies in Wales</w:t>
            </w:r>
            <w:r w:rsidR="00992C87">
              <w:rPr>
                <w:rFonts w:ascii="Times New Roman" w:hAnsi="Times New Roman"/>
                <w:sz w:val="24"/>
                <w:szCs w:val="24"/>
              </w:rPr>
              <w:t xml:space="preserve">.  </w:t>
            </w:r>
            <w:r w:rsidR="00221095" w:rsidRPr="00221095">
              <w:rPr>
                <w:rFonts w:ascii="Times New Roman" w:hAnsi="Times New Roman"/>
                <w:sz w:val="24"/>
                <w:szCs w:val="24"/>
              </w:rPr>
              <w:t>Furthermore, being active and conscientious in the group in order to embrace the assessment criteria</w:t>
            </w:r>
            <w:r w:rsidR="00872BF1">
              <w:rPr>
                <w:rFonts w:ascii="Times New Roman" w:hAnsi="Times New Roman"/>
                <w:sz w:val="24"/>
                <w:szCs w:val="24"/>
              </w:rPr>
              <w:t xml:space="preserve">.  </w:t>
            </w:r>
            <w:r w:rsidR="00221095" w:rsidRPr="00221095">
              <w:rPr>
                <w:rFonts w:ascii="Times New Roman" w:hAnsi="Times New Roman"/>
                <w:sz w:val="24"/>
                <w:szCs w:val="24"/>
              </w:rPr>
              <w:t>The weaknesses of group member 4</w:t>
            </w:r>
            <w:r w:rsidR="00992C87">
              <w:rPr>
                <w:rFonts w:ascii="Times New Roman" w:hAnsi="Times New Roman"/>
                <w:sz w:val="24"/>
                <w:szCs w:val="24"/>
              </w:rPr>
              <w:t xml:space="preserve"> </w:t>
            </w:r>
            <w:r w:rsidR="00221095" w:rsidRPr="00221095">
              <w:rPr>
                <w:rFonts w:ascii="Times New Roman" w:hAnsi="Times New Roman"/>
                <w:sz w:val="24"/>
                <w:szCs w:val="24"/>
              </w:rPr>
              <w:t>centre on an absence of experience, knowledge and understanding about the subject, except for horror stories in the media, for example, ‘Tattooist Claims He is the Victim in Teen Row’</w:t>
            </w:r>
            <w:r w:rsidR="00123208">
              <w:rPr>
                <w:rFonts w:ascii="Times New Roman" w:hAnsi="Times New Roman"/>
                <w:sz w:val="24"/>
                <w:szCs w:val="24"/>
              </w:rPr>
              <w:t xml:space="preserve"> </w:t>
            </w:r>
            <w:r w:rsidR="00221095" w:rsidRPr="00221095">
              <w:rPr>
                <w:rFonts w:ascii="Times New Roman" w:hAnsi="Times New Roman"/>
                <w:sz w:val="24"/>
                <w:szCs w:val="24"/>
              </w:rPr>
              <w:t>(Gaskell, 2011);</w:t>
            </w:r>
            <w:r w:rsidR="006030D3">
              <w:rPr>
                <w:rFonts w:ascii="Times New Roman" w:hAnsi="Times New Roman"/>
                <w:sz w:val="24"/>
                <w:szCs w:val="24"/>
              </w:rPr>
              <w:t xml:space="preserve"> </w:t>
            </w:r>
            <w:r w:rsidR="006030D3" w:rsidRPr="00221095">
              <w:rPr>
                <w:rFonts w:ascii="Times New Roman" w:hAnsi="Times New Roman"/>
                <w:sz w:val="24"/>
                <w:szCs w:val="24"/>
              </w:rPr>
              <w:t>‘Tattoo Parties Craze is Insane’</w:t>
            </w:r>
            <w:r w:rsidR="006030D3">
              <w:rPr>
                <w:rFonts w:ascii="Times New Roman" w:hAnsi="Times New Roman"/>
                <w:sz w:val="24"/>
                <w:szCs w:val="24"/>
              </w:rPr>
              <w:t xml:space="preserve"> </w:t>
            </w:r>
            <w:r w:rsidR="006030D3" w:rsidRPr="00221095">
              <w:rPr>
                <w:rFonts w:ascii="Times New Roman" w:hAnsi="Times New Roman"/>
                <w:sz w:val="24"/>
                <w:szCs w:val="24"/>
              </w:rPr>
              <w:t>(Jones, 2008)</w:t>
            </w:r>
            <w:r w:rsidR="006030D3">
              <w:rPr>
                <w:rFonts w:ascii="Times New Roman" w:hAnsi="Times New Roman"/>
                <w:sz w:val="24"/>
                <w:szCs w:val="24"/>
              </w:rPr>
              <w:t xml:space="preserve">; </w:t>
            </w:r>
            <w:r w:rsidR="00221095" w:rsidRPr="00221095">
              <w:rPr>
                <w:rFonts w:ascii="Times New Roman" w:hAnsi="Times New Roman"/>
                <w:sz w:val="24"/>
                <w:szCs w:val="24"/>
              </w:rPr>
              <w:t>‘Dad’s Left ‘Tamping’ after Tattoo Idea goes Belly Up!’ (Miles, 2011)</w:t>
            </w:r>
            <w:r w:rsidR="006030D3">
              <w:rPr>
                <w:rFonts w:ascii="Times New Roman" w:hAnsi="Times New Roman"/>
                <w:sz w:val="24"/>
                <w:szCs w:val="24"/>
              </w:rPr>
              <w:t xml:space="preserve">; </w:t>
            </w:r>
            <w:r w:rsidR="00221095" w:rsidRPr="00221095">
              <w:rPr>
                <w:rFonts w:ascii="Times New Roman" w:hAnsi="Times New Roman"/>
                <w:sz w:val="24"/>
                <w:szCs w:val="24"/>
              </w:rPr>
              <w:t>‘Tattooist’s Horror at Teen Party Aftermath’</w:t>
            </w:r>
            <w:r w:rsidR="00275532">
              <w:rPr>
                <w:rFonts w:ascii="Times New Roman" w:hAnsi="Times New Roman"/>
                <w:sz w:val="24"/>
                <w:szCs w:val="24"/>
              </w:rPr>
              <w:t xml:space="preserve"> </w:t>
            </w:r>
            <w:r w:rsidR="00221095" w:rsidRPr="00221095">
              <w:rPr>
                <w:rFonts w:ascii="Times New Roman" w:hAnsi="Times New Roman"/>
                <w:sz w:val="24"/>
                <w:szCs w:val="24"/>
              </w:rPr>
              <w:t>(</w:t>
            </w:r>
            <w:r w:rsidR="00150D82">
              <w:rPr>
                <w:rFonts w:ascii="Times New Roman" w:hAnsi="Times New Roman"/>
                <w:sz w:val="24"/>
                <w:szCs w:val="24"/>
              </w:rPr>
              <w:t>This is South Wales, 2008</w:t>
            </w:r>
            <w:r w:rsidR="00221095" w:rsidRPr="00221095">
              <w:rPr>
                <w:rFonts w:ascii="Times New Roman" w:hAnsi="Times New Roman"/>
                <w:sz w:val="24"/>
                <w:szCs w:val="24"/>
              </w:rPr>
              <w:t>)</w:t>
            </w:r>
            <w:r w:rsidR="00150D82">
              <w:rPr>
                <w:rFonts w:ascii="Times New Roman" w:hAnsi="Times New Roman"/>
                <w:sz w:val="24"/>
                <w:szCs w:val="24"/>
              </w:rPr>
              <w:t xml:space="preserve">.  </w:t>
            </w:r>
            <w:r w:rsidRPr="00150D82">
              <w:rPr>
                <w:rFonts w:ascii="Times New Roman" w:hAnsi="Times New Roman"/>
                <w:sz w:val="24"/>
                <w:szCs w:val="24"/>
              </w:rPr>
              <w:t>Furthermore,</w:t>
            </w:r>
            <w:r w:rsidR="00150D82" w:rsidRPr="00150D82">
              <w:rPr>
                <w:rFonts w:ascii="Times New Roman" w:hAnsi="Times New Roman"/>
                <w:sz w:val="24"/>
                <w:szCs w:val="24"/>
              </w:rPr>
              <w:t xml:space="preserve"> </w:t>
            </w:r>
            <w:r w:rsidR="00221095" w:rsidRPr="00221095">
              <w:rPr>
                <w:rFonts w:ascii="Times New Roman" w:hAnsi="Times New Roman"/>
                <w:sz w:val="24"/>
                <w:szCs w:val="24"/>
              </w:rPr>
              <w:t xml:space="preserve">diffidence </w:t>
            </w:r>
            <w:r>
              <w:rPr>
                <w:rFonts w:ascii="Times New Roman" w:hAnsi="Times New Roman"/>
                <w:sz w:val="24"/>
                <w:szCs w:val="24"/>
              </w:rPr>
              <w:t xml:space="preserve">in </w:t>
            </w:r>
            <w:r w:rsidR="00221095" w:rsidRPr="00221095">
              <w:rPr>
                <w:rFonts w:ascii="Times New Roman" w:hAnsi="Times New Roman"/>
                <w:sz w:val="24"/>
                <w:szCs w:val="24"/>
              </w:rPr>
              <w:t>embrac</w:t>
            </w:r>
            <w:r>
              <w:rPr>
                <w:rFonts w:ascii="Times New Roman" w:hAnsi="Times New Roman"/>
                <w:sz w:val="24"/>
                <w:szCs w:val="24"/>
              </w:rPr>
              <w:t>ing</w:t>
            </w:r>
            <w:r w:rsidR="00221095" w:rsidRPr="00221095">
              <w:rPr>
                <w:rFonts w:ascii="Times New Roman" w:hAnsi="Times New Roman"/>
                <w:sz w:val="24"/>
                <w:szCs w:val="24"/>
              </w:rPr>
              <w:t xml:space="preserve"> the assessment criteria because of the</w:t>
            </w:r>
            <w:r>
              <w:rPr>
                <w:rFonts w:ascii="Times New Roman" w:hAnsi="Times New Roman"/>
                <w:sz w:val="24"/>
                <w:szCs w:val="24"/>
              </w:rPr>
              <w:t xml:space="preserve"> effect of the</w:t>
            </w:r>
            <w:r w:rsidR="00221095" w:rsidRPr="00221095">
              <w:rPr>
                <w:rFonts w:ascii="Times New Roman" w:hAnsi="Times New Roman"/>
                <w:sz w:val="24"/>
                <w:szCs w:val="24"/>
              </w:rPr>
              <w:t xml:space="preserve"> ‘group’ environment against the effect of conditioning in an ‘individual’ environment in another occupation.</w:t>
            </w:r>
            <w:r>
              <w:rPr>
                <w:rFonts w:ascii="Times New Roman" w:hAnsi="Times New Roman"/>
                <w:sz w:val="24"/>
                <w:szCs w:val="24"/>
              </w:rPr>
              <w:t xml:space="preserve"> Likewise</w:t>
            </w:r>
            <w:r w:rsidR="00221095" w:rsidRPr="00221095">
              <w:rPr>
                <w:rFonts w:ascii="Times New Roman" w:hAnsi="Times New Roman"/>
                <w:sz w:val="24"/>
                <w:szCs w:val="24"/>
              </w:rPr>
              <w:t>, feeling fearful about entering the group because of the extrovert</w:t>
            </w:r>
            <w:r>
              <w:rPr>
                <w:rFonts w:ascii="Times New Roman" w:hAnsi="Times New Roman"/>
                <w:sz w:val="24"/>
                <w:szCs w:val="24"/>
              </w:rPr>
              <w:t xml:space="preserve"> </w:t>
            </w:r>
            <w:r w:rsidR="00221095" w:rsidRPr="00221095">
              <w:rPr>
                <w:rFonts w:ascii="Times New Roman" w:hAnsi="Times New Roman"/>
                <w:sz w:val="24"/>
                <w:szCs w:val="24"/>
              </w:rPr>
              <w:t>character of group member 1 (male) against the introvert</w:t>
            </w:r>
            <w:r>
              <w:rPr>
                <w:rFonts w:ascii="Times New Roman" w:hAnsi="Times New Roman"/>
                <w:sz w:val="24"/>
                <w:szCs w:val="24"/>
              </w:rPr>
              <w:t xml:space="preserve"> </w:t>
            </w:r>
            <w:r w:rsidR="00221095" w:rsidRPr="00221095">
              <w:rPr>
                <w:rFonts w:ascii="Times New Roman" w:hAnsi="Times New Roman"/>
                <w:sz w:val="24"/>
                <w:szCs w:val="24"/>
              </w:rPr>
              <w:t xml:space="preserve">character of group member 4 (myself), </w:t>
            </w:r>
            <w:r w:rsidR="00C10E10">
              <w:rPr>
                <w:rFonts w:ascii="Times New Roman" w:hAnsi="Times New Roman"/>
                <w:sz w:val="24"/>
                <w:szCs w:val="24"/>
              </w:rPr>
              <w:t xml:space="preserve">culminating </w:t>
            </w:r>
            <w:r w:rsidR="00221095" w:rsidRPr="00221095">
              <w:rPr>
                <w:rFonts w:ascii="Times New Roman" w:hAnsi="Times New Roman"/>
                <w:sz w:val="24"/>
                <w:szCs w:val="24"/>
              </w:rPr>
              <w:t xml:space="preserve">in </w:t>
            </w:r>
            <w:r w:rsidR="00FB2D47">
              <w:rPr>
                <w:rFonts w:ascii="Times New Roman" w:hAnsi="Times New Roman"/>
                <w:sz w:val="24"/>
                <w:szCs w:val="24"/>
              </w:rPr>
              <w:t xml:space="preserve">group member 4 feeling </w:t>
            </w:r>
            <w:r w:rsidR="00221095" w:rsidRPr="00221095">
              <w:rPr>
                <w:rFonts w:ascii="Times New Roman" w:hAnsi="Times New Roman"/>
                <w:sz w:val="24"/>
                <w:szCs w:val="24"/>
              </w:rPr>
              <w:t>fear</w:t>
            </w:r>
            <w:r w:rsidR="00FB2D47">
              <w:rPr>
                <w:rFonts w:ascii="Times New Roman" w:hAnsi="Times New Roman"/>
                <w:sz w:val="24"/>
                <w:szCs w:val="24"/>
              </w:rPr>
              <w:t xml:space="preserve">ful </w:t>
            </w:r>
            <w:r w:rsidR="00221095" w:rsidRPr="00221095">
              <w:rPr>
                <w:rFonts w:ascii="Times New Roman" w:hAnsi="Times New Roman"/>
                <w:sz w:val="24"/>
                <w:szCs w:val="24"/>
              </w:rPr>
              <w:t xml:space="preserve">of </w:t>
            </w:r>
            <w:r>
              <w:rPr>
                <w:rFonts w:ascii="Times New Roman" w:hAnsi="Times New Roman"/>
                <w:sz w:val="24"/>
                <w:szCs w:val="24"/>
              </w:rPr>
              <w:t xml:space="preserve">bullying, harassing, intimidating and threatening behaviour </w:t>
            </w:r>
            <w:r w:rsidR="00150D82">
              <w:rPr>
                <w:rFonts w:ascii="Times New Roman" w:hAnsi="Times New Roman"/>
                <w:sz w:val="24"/>
                <w:szCs w:val="24"/>
              </w:rPr>
              <w:t xml:space="preserve">emanating </w:t>
            </w:r>
            <w:r w:rsidR="00FB2D47">
              <w:rPr>
                <w:rFonts w:ascii="Times New Roman" w:hAnsi="Times New Roman"/>
                <w:sz w:val="24"/>
                <w:szCs w:val="24"/>
              </w:rPr>
              <w:t xml:space="preserve">from group member 1, and therefore, </w:t>
            </w:r>
            <w:r w:rsidR="00221095" w:rsidRPr="00221095">
              <w:rPr>
                <w:rFonts w:ascii="Times New Roman" w:hAnsi="Times New Roman"/>
                <w:sz w:val="24"/>
                <w:szCs w:val="24"/>
              </w:rPr>
              <w:t>an incompatible alliance.</w:t>
            </w:r>
          </w:p>
          <w:p w14:paraId="2B4E13C2" w14:textId="77777777" w:rsidR="00B04A4B" w:rsidRPr="00221095" w:rsidRDefault="00221095" w:rsidP="00872BF1">
            <w:pPr>
              <w:pStyle w:val="Header"/>
              <w:tabs>
                <w:tab w:val="left" w:pos="720"/>
              </w:tabs>
              <w:spacing w:line="360" w:lineRule="auto"/>
              <w:ind w:left="0" w:firstLine="720"/>
              <w:jc w:val="left"/>
              <w:rPr>
                <w:rFonts w:ascii="Times New Roman" w:hAnsi="Times New Roman"/>
                <w:sz w:val="24"/>
                <w:szCs w:val="24"/>
              </w:rPr>
            </w:pPr>
            <w:r w:rsidRPr="00221095">
              <w:rPr>
                <w:rFonts w:ascii="Times New Roman" w:hAnsi="Times New Roman"/>
                <w:sz w:val="24"/>
                <w:szCs w:val="24"/>
              </w:rPr>
              <w:t xml:space="preserve">The ‘storming’ (Tuckman, 1965) stage of group development exemplifies conflict, disagreement and rebellion in the group, for example, despite the distribution of the contrasting individual task, group member 1 (male), the group leader, removed group </w:t>
            </w:r>
            <w:r w:rsidRPr="00221095">
              <w:rPr>
                <w:rFonts w:ascii="Times New Roman" w:hAnsi="Times New Roman"/>
                <w:sz w:val="24"/>
                <w:szCs w:val="24"/>
              </w:rPr>
              <w:lastRenderedPageBreak/>
              <w:t xml:space="preserve">member 4 </w:t>
            </w:r>
            <w:r w:rsidR="0051548D">
              <w:rPr>
                <w:rFonts w:ascii="Times New Roman" w:hAnsi="Times New Roman"/>
                <w:sz w:val="24"/>
                <w:szCs w:val="24"/>
              </w:rPr>
              <w:t>(</w:t>
            </w:r>
            <w:r w:rsidRPr="00221095">
              <w:rPr>
                <w:rFonts w:ascii="Times New Roman" w:hAnsi="Times New Roman"/>
                <w:sz w:val="24"/>
                <w:szCs w:val="24"/>
              </w:rPr>
              <w:t>myself) from</w:t>
            </w:r>
            <w:r w:rsidR="00150D82">
              <w:rPr>
                <w:rFonts w:ascii="Times New Roman" w:hAnsi="Times New Roman"/>
                <w:sz w:val="24"/>
                <w:szCs w:val="24"/>
              </w:rPr>
              <w:t xml:space="preserve"> his </w:t>
            </w:r>
            <w:r w:rsidRPr="00221095">
              <w:rPr>
                <w:rFonts w:ascii="Times New Roman" w:hAnsi="Times New Roman"/>
                <w:sz w:val="24"/>
                <w:szCs w:val="24"/>
              </w:rPr>
              <w:t>respective task and</w:t>
            </w:r>
            <w:r w:rsidR="00150D82">
              <w:rPr>
                <w:rFonts w:ascii="Times New Roman" w:hAnsi="Times New Roman"/>
                <w:sz w:val="24"/>
                <w:szCs w:val="24"/>
              </w:rPr>
              <w:t xml:space="preserve"> in his </w:t>
            </w:r>
            <w:r w:rsidRPr="00221095">
              <w:rPr>
                <w:rFonts w:ascii="Times New Roman" w:hAnsi="Times New Roman"/>
                <w:sz w:val="24"/>
                <w:szCs w:val="24"/>
              </w:rPr>
              <w:t>absence.  Consequently,</w:t>
            </w:r>
            <w:r w:rsidR="0051548D">
              <w:rPr>
                <w:rFonts w:ascii="Times New Roman" w:hAnsi="Times New Roman"/>
                <w:sz w:val="24"/>
                <w:szCs w:val="24"/>
              </w:rPr>
              <w:t xml:space="preserve"> </w:t>
            </w:r>
            <w:r w:rsidR="00872BF1">
              <w:rPr>
                <w:rFonts w:ascii="Times New Roman" w:hAnsi="Times New Roman"/>
                <w:sz w:val="24"/>
                <w:szCs w:val="24"/>
              </w:rPr>
              <w:t xml:space="preserve">group member 4 </w:t>
            </w:r>
            <w:r w:rsidRPr="00221095">
              <w:rPr>
                <w:rFonts w:ascii="Times New Roman" w:hAnsi="Times New Roman"/>
                <w:sz w:val="24"/>
                <w:szCs w:val="24"/>
              </w:rPr>
              <w:t xml:space="preserve">continued to research </w:t>
            </w:r>
            <w:r w:rsidR="00150D82">
              <w:rPr>
                <w:rFonts w:ascii="Times New Roman" w:hAnsi="Times New Roman"/>
                <w:sz w:val="24"/>
                <w:szCs w:val="24"/>
              </w:rPr>
              <w:t>his r</w:t>
            </w:r>
            <w:r w:rsidRPr="00221095">
              <w:rPr>
                <w:rFonts w:ascii="Times New Roman" w:hAnsi="Times New Roman"/>
                <w:sz w:val="24"/>
                <w:szCs w:val="24"/>
              </w:rPr>
              <w:t>espective task and waste considerable energy and time.  Subsequently,</w:t>
            </w:r>
            <w:r w:rsidR="0051548D">
              <w:rPr>
                <w:rFonts w:ascii="Times New Roman" w:hAnsi="Times New Roman"/>
                <w:sz w:val="24"/>
                <w:szCs w:val="24"/>
              </w:rPr>
              <w:t xml:space="preserve"> </w:t>
            </w:r>
            <w:r w:rsidR="00872BF1">
              <w:rPr>
                <w:rFonts w:ascii="Times New Roman" w:hAnsi="Times New Roman"/>
                <w:sz w:val="24"/>
                <w:szCs w:val="24"/>
              </w:rPr>
              <w:t xml:space="preserve">group member 4 </w:t>
            </w:r>
            <w:r w:rsidRPr="00221095">
              <w:rPr>
                <w:rFonts w:ascii="Times New Roman" w:hAnsi="Times New Roman"/>
                <w:sz w:val="24"/>
                <w:szCs w:val="24"/>
              </w:rPr>
              <w:t>felt angry, disillusioned, unappreciated and disconnected from the group.</w:t>
            </w:r>
            <w:r w:rsidR="00872BF1">
              <w:rPr>
                <w:rFonts w:ascii="Times New Roman" w:hAnsi="Times New Roman"/>
                <w:sz w:val="24"/>
                <w:szCs w:val="24"/>
              </w:rPr>
              <w:t xml:space="preserve">  </w:t>
            </w:r>
            <w:r w:rsidRPr="00221095">
              <w:rPr>
                <w:rFonts w:ascii="Times New Roman" w:hAnsi="Times New Roman"/>
                <w:sz w:val="24"/>
                <w:szCs w:val="24"/>
              </w:rPr>
              <w:t>Team member 4 (myself) brought contrasting strengths</w:t>
            </w:r>
            <w:r w:rsidR="00E77A03">
              <w:rPr>
                <w:rFonts w:ascii="Times New Roman" w:hAnsi="Times New Roman"/>
                <w:sz w:val="24"/>
                <w:szCs w:val="24"/>
              </w:rPr>
              <w:t xml:space="preserve"> </w:t>
            </w:r>
            <w:r w:rsidRPr="00221095">
              <w:rPr>
                <w:rFonts w:ascii="Times New Roman" w:hAnsi="Times New Roman"/>
                <w:sz w:val="24"/>
                <w:szCs w:val="24"/>
              </w:rPr>
              <w:t>and weaknesses</w:t>
            </w:r>
            <w:r w:rsidR="00E77A03">
              <w:rPr>
                <w:rFonts w:ascii="Times New Roman" w:hAnsi="Times New Roman"/>
                <w:sz w:val="24"/>
                <w:szCs w:val="24"/>
              </w:rPr>
              <w:t xml:space="preserve"> </w:t>
            </w:r>
            <w:r w:rsidRPr="00221095">
              <w:rPr>
                <w:rFonts w:ascii="Times New Roman" w:hAnsi="Times New Roman"/>
                <w:sz w:val="24"/>
                <w:szCs w:val="24"/>
              </w:rPr>
              <w:t>to the group during the ‘storming’ (</w:t>
            </w:r>
            <w:r w:rsidRPr="00221095">
              <w:rPr>
                <w:rFonts w:ascii="Times New Roman" w:hAnsi="Times New Roman"/>
                <w:i/>
                <w:iCs/>
                <w:sz w:val="24"/>
                <w:szCs w:val="24"/>
              </w:rPr>
              <w:t>ibid</w:t>
            </w:r>
            <w:r w:rsidRPr="00221095">
              <w:rPr>
                <w:rFonts w:ascii="Times New Roman" w:hAnsi="Times New Roman"/>
                <w:sz w:val="24"/>
                <w:szCs w:val="24"/>
              </w:rPr>
              <w:t>.) stage of group development.  The strengths</w:t>
            </w:r>
            <w:r w:rsidR="0051548D">
              <w:rPr>
                <w:rFonts w:ascii="Times New Roman" w:hAnsi="Times New Roman"/>
                <w:sz w:val="24"/>
                <w:szCs w:val="24"/>
              </w:rPr>
              <w:t xml:space="preserve"> </w:t>
            </w:r>
            <w:r w:rsidR="00872BF1">
              <w:rPr>
                <w:rFonts w:ascii="Times New Roman" w:hAnsi="Times New Roman"/>
                <w:sz w:val="24"/>
                <w:szCs w:val="24"/>
              </w:rPr>
              <w:t xml:space="preserve">of group member 4 </w:t>
            </w:r>
            <w:r w:rsidR="0051548D">
              <w:rPr>
                <w:rFonts w:ascii="Times New Roman" w:hAnsi="Times New Roman"/>
                <w:sz w:val="24"/>
                <w:szCs w:val="24"/>
              </w:rPr>
              <w:t xml:space="preserve">centre on </w:t>
            </w:r>
            <w:r w:rsidRPr="00221095">
              <w:rPr>
                <w:rFonts w:ascii="Times New Roman" w:hAnsi="Times New Roman"/>
                <w:sz w:val="24"/>
                <w:szCs w:val="24"/>
              </w:rPr>
              <w:t>the courage to confront conflict in the group.  Furthermore, the courage to confront group member 1 (male), the group leader, about his insensitive and undermining conduct but on an individual basis for fear of humiliating him</w:t>
            </w:r>
            <w:r w:rsidR="00872BF1">
              <w:rPr>
                <w:rFonts w:ascii="Times New Roman" w:hAnsi="Times New Roman"/>
                <w:sz w:val="24"/>
                <w:szCs w:val="24"/>
              </w:rPr>
              <w:t xml:space="preserve"> in front of the </w:t>
            </w:r>
            <w:commentRangeStart w:id="38"/>
            <w:r w:rsidR="00872BF1">
              <w:rPr>
                <w:rFonts w:ascii="Times New Roman" w:hAnsi="Times New Roman"/>
                <w:sz w:val="24"/>
                <w:szCs w:val="24"/>
              </w:rPr>
              <w:t>group</w:t>
            </w:r>
            <w:commentRangeEnd w:id="38"/>
            <w:r w:rsidR="00CE3BDA">
              <w:rPr>
                <w:rStyle w:val="CommentReference"/>
              </w:rPr>
              <w:commentReference w:id="38"/>
            </w:r>
            <w:r w:rsidRPr="00221095">
              <w:rPr>
                <w:rFonts w:ascii="Times New Roman" w:hAnsi="Times New Roman"/>
                <w:sz w:val="24"/>
                <w:szCs w:val="24"/>
              </w:rPr>
              <w:t>.  The weaknesses</w:t>
            </w:r>
            <w:r w:rsidR="0051548D">
              <w:rPr>
                <w:rFonts w:ascii="Times New Roman" w:hAnsi="Times New Roman"/>
                <w:sz w:val="24"/>
                <w:szCs w:val="24"/>
              </w:rPr>
              <w:t xml:space="preserve"> </w:t>
            </w:r>
            <w:r w:rsidR="00150D82">
              <w:rPr>
                <w:rFonts w:ascii="Times New Roman" w:hAnsi="Times New Roman"/>
                <w:sz w:val="24"/>
                <w:szCs w:val="24"/>
              </w:rPr>
              <w:t xml:space="preserve">od group member 4 </w:t>
            </w:r>
            <w:r w:rsidR="0051548D">
              <w:rPr>
                <w:rFonts w:ascii="Times New Roman" w:hAnsi="Times New Roman"/>
                <w:sz w:val="24"/>
                <w:szCs w:val="24"/>
              </w:rPr>
              <w:t xml:space="preserve">centre on </w:t>
            </w:r>
            <w:r w:rsidRPr="00221095">
              <w:rPr>
                <w:rFonts w:ascii="Times New Roman" w:hAnsi="Times New Roman"/>
                <w:sz w:val="24"/>
                <w:szCs w:val="24"/>
              </w:rPr>
              <w:t xml:space="preserve">the failure to confront group member 1 (male), the group leader, in the context of the group because of </w:t>
            </w:r>
            <w:r w:rsidR="0051548D">
              <w:rPr>
                <w:rFonts w:ascii="Times New Roman" w:hAnsi="Times New Roman"/>
                <w:sz w:val="24"/>
                <w:szCs w:val="24"/>
              </w:rPr>
              <w:t xml:space="preserve">my </w:t>
            </w:r>
            <w:r w:rsidRPr="00221095">
              <w:rPr>
                <w:rFonts w:ascii="Times New Roman" w:hAnsi="Times New Roman"/>
                <w:sz w:val="24"/>
                <w:szCs w:val="24"/>
              </w:rPr>
              <w:t>dislike of conflict.  Furthermore, the effect of conflict on group member 4, resulting in conflict transference</w:t>
            </w:r>
            <w:r w:rsidR="00150D82">
              <w:rPr>
                <w:rFonts w:ascii="Times New Roman" w:hAnsi="Times New Roman"/>
                <w:sz w:val="24"/>
                <w:szCs w:val="24"/>
              </w:rPr>
              <w:t xml:space="preserve"> </w:t>
            </w:r>
            <w:r w:rsidRPr="00221095">
              <w:rPr>
                <w:rFonts w:ascii="Times New Roman" w:hAnsi="Times New Roman"/>
                <w:sz w:val="24"/>
                <w:szCs w:val="24"/>
              </w:rPr>
              <w:t>from one environment to another and the remembrance of considerable bullying, harass</w:t>
            </w:r>
            <w:r w:rsidR="00872BF1">
              <w:rPr>
                <w:rFonts w:ascii="Times New Roman" w:hAnsi="Times New Roman"/>
                <w:sz w:val="24"/>
                <w:szCs w:val="24"/>
              </w:rPr>
              <w:t xml:space="preserve">ing, </w:t>
            </w:r>
            <w:r w:rsidRPr="00221095">
              <w:rPr>
                <w:rFonts w:ascii="Times New Roman" w:hAnsi="Times New Roman"/>
                <w:sz w:val="24"/>
                <w:szCs w:val="24"/>
              </w:rPr>
              <w:t>intimida</w:t>
            </w:r>
            <w:r w:rsidR="00872BF1">
              <w:rPr>
                <w:rFonts w:ascii="Times New Roman" w:hAnsi="Times New Roman"/>
                <w:sz w:val="24"/>
                <w:szCs w:val="24"/>
              </w:rPr>
              <w:t xml:space="preserve">ting and threatening conduct </w:t>
            </w:r>
            <w:r w:rsidRPr="00221095">
              <w:rPr>
                <w:rFonts w:ascii="Times New Roman" w:hAnsi="Times New Roman"/>
                <w:sz w:val="24"/>
                <w:szCs w:val="24"/>
              </w:rPr>
              <w:t>in another occupation</w:t>
            </w:r>
            <w:r w:rsidR="00150D82">
              <w:rPr>
                <w:rFonts w:ascii="Times New Roman" w:hAnsi="Times New Roman"/>
                <w:sz w:val="24"/>
                <w:szCs w:val="24"/>
              </w:rPr>
              <w:t xml:space="preserve">, </w:t>
            </w:r>
            <w:r w:rsidRPr="00221095">
              <w:rPr>
                <w:rFonts w:ascii="Times New Roman" w:hAnsi="Times New Roman"/>
                <w:sz w:val="24"/>
                <w:szCs w:val="24"/>
              </w:rPr>
              <w:t>resulting in domestic and health difficulties</w:t>
            </w:r>
            <w:r w:rsidR="00872BF1">
              <w:rPr>
                <w:rFonts w:ascii="Times New Roman" w:hAnsi="Times New Roman"/>
                <w:sz w:val="24"/>
                <w:szCs w:val="24"/>
              </w:rPr>
              <w:t xml:space="preserve">, </w:t>
            </w:r>
            <w:r w:rsidRPr="00221095">
              <w:rPr>
                <w:rFonts w:ascii="Times New Roman" w:hAnsi="Times New Roman"/>
                <w:sz w:val="24"/>
                <w:szCs w:val="24"/>
              </w:rPr>
              <w:t xml:space="preserve">and </w:t>
            </w:r>
            <w:r w:rsidR="00872BF1">
              <w:rPr>
                <w:rFonts w:ascii="Times New Roman" w:hAnsi="Times New Roman"/>
                <w:sz w:val="24"/>
                <w:szCs w:val="24"/>
              </w:rPr>
              <w:t xml:space="preserve">therefore, </w:t>
            </w:r>
            <w:r w:rsidR="00150D82">
              <w:rPr>
                <w:rFonts w:ascii="Times New Roman" w:hAnsi="Times New Roman"/>
                <w:sz w:val="24"/>
                <w:szCs w:val="24"/>
              </w:rPr>
              <w:t xml:space="preserve">compelling employment </w:t>
            </w:r>
            <w:r w:rsidRPr="00221095">
              <w:rPr>
                <w:rFonts w:ascii="Times New Roman" w:hAnsi="Times New Roman"/>
                <w:sz w:val="24"/>
                <w:szCs w:val="24"/>
              </w:rPr>
              <w:t>resignation.</w:t>
            </w:r>
          </w:p>
        </w:tc>
      </w:tr>
      <w:tr w:rsidR="00B04A4B" w:rsidRPr="0043735C" w14:paraId="6970E3F7" w14:textId="77777777" w:rsidTr="00B04A4B">
        <w:tc>
          <w:tcPr>
            <w:tcW w:w="9016" w:type="dxa"/>
            <w:shd w:val="clear" w:color="auto" w:fill="D9D9D9" w:themeFill="background1" w:themeFillShade="D9"/>
          </w:tcPr>
          <w:p w14:paraId="038A3DC8" w14:textId="77777777" w:rsidR="00B04A4B" w:rsidRPr="00221095" w:rsidRDefault="00B04A4B" w:rsidP="00B04A4B">
            <w:pPr>
              <w:spacing w:before="100" w:after="100"/>
              <w:ind w:left="0" w:firstLine="0"/>
              <w:jc w:val="center"/>
              <w:rPr>
                <w:rFonts w:ascii="Times New Roman" w:hAnsi="Times New Roman"/>
                <w:b/>
                <w:bCs/>
                <w:sz w:val="24"/>
                <w:szCs w:val="24"/>
              </w:rPr>
            </w:pPr>
            <w:r w:rsidRPr="00221095">
              <w:rPr>
                <w:rFonts w:ascii="Times New Roman" w:hAnsi="Times New Roman"/>
                <w:b/>
                <w:bCs/>
                <w:sz w:val="24"/>
                <w:szCs w:val="24"/>
              </w:rPr>
              <w:lastRenderedPageBreak/>
              <w:t>Result</w:t>
            </w:r>
          </w:p>
        </w:tc>
      </w:tr>
      <w:tr w:rsidR="00B04A4B" w:rsidRPr="0043735C" w14:paraId="29BA1726" w14:textId="77777777" w:rsidTr="00B04A4B">
        <w:tc>
          <w:tcPr>
            <w:tcW w:w="9016" w:type="dxa"/>
          </w:tcPr>
          <w:p w14:paraId="2AE6716B" w14:textId="145E86C8" w:rsidR="00221095" w:rsidRDefault="00221095" w:rsidP="00221095">
            <w:pPr>
              <w:pStyle w:val="Header"/>
              <w:tabs>
                <w:tab w:val="left" w:pos="720"/>
              </w:tabs>
              <w:spacing w:before="100" w:line="360" w:lineRule="auto"/>
              <w:ind w:left="0" w:firstLine="0"/>
              <w:jc w:val="left"/>
              <w:rPr>
                <w:rFonts w:ascii="Times New Roman" w:hAnsi="Times New Roman"/>
                <w:sz w:val="24"/>
                <w:szCs w:val="24"/>
              </w:rPr>
            </w:pPr>
            <w:r w:rsidRPr="00221095">
              <w:rPr>
                <w:rFonts w:ascii="Times New Roman" w:hAnsi="Times New Roman"/>
                <w:sz w:val="24"/>
                <w:szCs w:val="24"/>
              </w:rPr>
              <w:t>The ‘norming’ (Tuckman, 1965) stage of the group development exemplifies belonging to the group.  Furthermore, the establishment of cohesion in the group, resulting in harmonious, hassle-free and stress-fee relationships in the group because the group had overcome conflict and disagreement.  Conflict and disagreement remained almost non-existent in the group because of the adult approach and exper</w:t>
            </w:r>
            <w:r>
              <w:rPr>
                <w:rFonts w:ascii="Times New Roman" w:hAnsi="Times New Roman"/>
                <w:sz w:val="24"/>
                <w:szCs w:val="24"/>
              </w:rPr>
              <w:t xml:space="preserve">ience, </w:t>
            </w:r>
            <w:r w:rsidRPr="00221095">
              <w:rPr>
                <w:rFonts w:ascii="Times New Roman" w:hAnsi="Times New Roman"/>
                <w:sz w:val="24"/>
                <w:szCs w:val="24"/>
              </w:rPr>
              <w:t xml:space="preserve">knowledge </w:t>
            </w:r>
            <w:r>
              <w:rPr>
                <w:rFonts w:ascii="Times New Roman" w:hAnsi="Times New Roman"/>
                <w:sz w:val="24"/>
                <w:szCs w:val="24"/>
              </w:rPr>
              <w:t xml:space="preserve">and understanding </w:t>
            </w:r>
            <w:r w:rsidRPr="00221095">
              <w:rPr>
                <w:rFonts w:ascii="Times New Roman" w:hAnsi="Times New Roman"/>
                <w:sz w:val="24"/>
                <w:szCs w:val="24"/>
              </w:rPr>
              <w:t xml:space="preserve">of the group in human resource </w:t>
            </w:r>
            <w:r>
              <w:rPr>
                <w:rFonts w:ascii="Times New Roman" w:hAnsi="Times New Roman"/>
                <w:sz w:val="24"/>
                <w:szCs w:val="24"/>
              </w:rPr>
              <w:t xml:space="preserve">and retail </w:t>
            </w:r>
            <w:r w:rsidRPr="00221095">
              <w:rPr>
                <w:rFonts w:ascii="Times New Roman" w:hAnsi="Times New Roman"/>
                <w:sz w:val="24"/>
                <w:szCs w:val="24"/>
              </w:rPr>
              <w:t>management.  Likewise, the experience, knowledge and understanding of the group in adult education, resulting in the emergence of ‘</w:t>
            </w:r>
            <w:r w:rsidRPr="00A12CFF">
              <w:rPr>
                <w:rFonts w:ascii="Times New Roman" w:hAnsi="Times New Roman"/>
                <w:sz w:val="24"/>
                <w:szCs w:val="24"/>
              </w:rPr>
              <w:t>andragogical’ (</w:t>
            </w:r>
            <w:r w:rsidR="00A12CFF" w:rsidRPr="00A12CFF">
              <w:rPr>
                <w:rFonts w:ascii="Times New Roman" w:hAnsi="Times New Roman"/>
                <w:sz w:val="24"/>
                <w:szCs w:val="24"/>
              </w:rPr>
              <w:t>Knowles, Holton &amp; Swanson, 2005</w:t>
            </w:r>
            <w:r w:rsidRPr="00A12CFF">
              <w:rPr>
                <w:rFonts w:ascii="Times New Roman" w:hAnsi="Times New Roman"/>
                <w:sz w:val="24"/>
                <w:szCs w:val="24"/>
              </w:rPr>
              <w:t xml:space="preserve">) </w:t>
            </w:r>
            <w:r w:rsidR="00A12CFF" w:rsidRPr="00A12CFF">
              <w:rPr>
                <w:rFonts w:ascii="Times New Roman" w:hAnsi="Times New Roman"/>
                <w:sz w:val="24"/>
                <w:szCs w:val="24"/>
              </w:rPr>
              <w:t>and ‘facilitative’ (Rogers &amp; Freiberg, 1994</w:t>
            </w:r>
            <w:r w:rsidRPr="00A12CFF">
              <w:rPr>
                <w:rFonts w:ascii="Times New Roman" w:hAnsi="Times New Roman"/>
                <w:sz w:val="24"/>
                <w:szCs w:val="24"/>
              </w:rPr>
              <w:t xml:space="preserve">) </w:t>
            </w:r>
            <w:r w:rsidR="00A12CFF" w:rsidRPr="00A12CFF">
              <w:rPr>
                <w:rFonts w:ascii="Times New Roman" w:hAnsi="Times New Roman"/>
                <w:sz w:val="24"/>
                <w:szCs w:val="24"/>
              </w:rPr>
              <w:t>Learning and Teaching.</w:t>
            </w:r>
          </w:p>
          <w:p w14:paraId="6599E4EB" w14:textId="77777777" w:rsidR="00346A69" w:rsidRDefault="00221095" w:rsidP="00346A69">
            <w:pPr>
              <w:pStyle w:val="Header"/>
              <w:tabs>
                <w:tab w:val="left" w:pos="720"/>
              </w:tabs>
              <w:spacing w:line="360" w:lineRule="auto"/>
              <w:ind w:left="0" w:firstLine="720"/>
              <w:jc w:val="left"/>
              <w:rPr>
                <w:rFonts w:ascii="Times New Roman" w:hAnsi="Times New Roman"/>
                <w:sz w:val="24"/>
                <w:szCs w:val="24"/>
              </w:rPr>
            </w:pPr>
            <w:r>
              <w:rPr>
                <w:rFonts w:ascii="Times New Roman" w:hAnsi="Times New Roman"/>
                <w:sz w:val="24"/>
                <w:szCs w:val="24"/>
              </w:rPr>
              <w:t xml:space="preserve"> </w:t>
            </w:r>
            <w:r w:rsidR="00AB1A47">
              <w:rPr>
                <w:rFonts w:ascii="Times New Roman" w:hAnsi="Times New Roman"/>
                <w:sz w:val="24"/>
                <w:szCs w:val="24"/>
              </w:rPr>
              <w:t xml:space="preserve">Group </w:t>
            </w:r>
            <w:r w:rsidRPr="00221095">
              <w:rPr>
                <w:rFonts w:ascii="Times New Roman" w:hAnsi="Times New Roman"/>
                <w:sz w:val="24"/>
                <w:szCs w:val="24"/>
              </w:rPr>
              <w:t xml:space="preserve">member 4 </w:t>
            </w:r>
            <w:r>
              <w:rPr>
                <w:rFonts w:ascii="Times New Roman" w:hAnsi="Times New Roman"/>
                <w:sz w:val="24"/>
                <w:szCs w:val="24"/>
              </w:rPr>
              <w:t>(</w:t>
            </w:r>
            <w:r w:rsidRPr="00221095">
              <w:rPr>
                <w:rFonts w:ascii="Times New Roman" w:hAnsi="Times New Roman"/>
                <w:sz w:val="24"/>
                <w:szCs w:val="24"/>
              </w:rPr>
              <w:t>myself) brought contrasting strengths and weaknesses</w:t>
            </w:r>
            <w:r w:rsidR="00431EF4">
              <w:rPr>
                <w:rFonts w:ascii="Times New Roman" w:hAnsi="Times New Roman"/>
                <w:sz w:val="24"/>
                <w:szCs w:val="24"/>
              </w:rPr>
              <w:t xml:space="preserve"> </w:t>
            </w:r>
            <w:r w:rsidRPr="00221095">
              <w:rPr>
                <w:rFonts w:ascii="Times New Roman" w:hAnsi="Times New Roman"/>
                <w:sz w:val="24"/>
                <w:szCs w:val="24"/>
              </w:rPr>
              <w:t>to the group during the ‘norming’</w:t>
            </w:r>
            <w:r>
              <w:rPr>
                <w:rFonts w:ascii="Times New Roman" w:hAnsi="Times New Roman"/>
                <w:sz w:val="24"/>
                <w:szCs w:val="24"/>
              </w:rPr>
              <w:t xml:space="preserve"> (</w:t>
            </w:r>
            <w:r w:rsidRPr="00221095">
              <w:rPr>
                <w:rFonts w:ascii="Times New Roman" w:hAnsi="Times New Roman"/>
                <w:sz w:val="24"/>
                <w:szCs w:val="24"/>
              </w:rPr>
              <w:t>Tuckman, 1965) stage of group development.  The strengths of group member 4 include</w:t>
            </w:r>
            <w:r>
              <w:rPr>
                <w:rFonts w:ascii="Times New Roman" w:hAnsi="Times New Roman"/>
                <w:sz w:val="24"/>
                <w:szCs w:val="24"/>
              </w:rPr>
              <w:t xml:space="preserve"> </w:t>
            </w:r>
            <w:r w:rsidRPr="00221095">
              <w:rPr>
                <w:rFonts w:ascii="Times New Roman" w:hAnsi="Times New Roman"/>
                <w:sz w:val="24"/>
                <w:szCs w:val="24"/>
              </w:rPr>
              <w:t xml:space="preserve">collaborative and individual work on the assessment </w:t>
            </w:r>
            <w:commentRangeStart w:id="39"/>
            <w:r w:rsidRPr="00221095">
              <w:rPr>
                <w:rFonts w:ascii="Times New Roman" w:hAnsi="Times New Roman"/>
                <w:sz w:val="24"/>
                <w:szCs w:val="24"/>
              </w:rPr>
              <w:t>criteria</w:t>
            </w:r>
            <w:commentRangeEnd w:id="39"/>
            <w:r w:rsidR="00E77A03">
              <w:rPr>
                <w:rStyle w:val="CommentReference"/>
              </w:rPr>
              <w:commentReference w:id="39"/>
            </w:r>
            <w:r w:rsidRPr="00221095">
              <w:rPr>
                <w:rFonts w:ascii="Times New Roman" w:hAnsi="Times New Roman"/>
                <w:sz w:val="24"/>
                <w:szCs w:val="24"/>
              </w:rPr>
              <w:t xml:space="preserve">.  The weaknesses of group member 4 include despair, fear of failure, frustration and isolation as both the group and himself began to feel the strain of the assessment criteria, resulting in a decrease in the frequency of the group meeting and an over reliance on email for contacting one another.  Furthermore, the group became reliant on group member (3) </w:t>
            </w:r>
            <w:r w:rsidRPr="00221095">
              <w:rPr>
                <w:rFonts w:ascii="Times New Roman" w:hAnsi="Times New Roman"/>
                <w:sz w:val="24"/>
                <w:szCs w:val="24"/>
              </w:rPr>
              <w:lastRenderedPageBreak/>
              <w:t xml:space="preserve">(female) and group member 4 </w:t>
            </w:r>
            <w:r>
              <w:rPr>
                <w:rFonts w:ascii="Times New Roman" w:hAnsi="Times New Roman"/>
                <w:sz w:val="24"/>
                <w:szCs w:val="24"/>
              </w:rPr>
              <w:t>(</w:t>
            </w:r>
            <w:r w:rsidRPr="00221095">
              <w:rPr>
                <w:rFonts w:ascii="Times New Roman" w:hAnsi="Times New Roman"/>
                <w:sz w:val="24"/>
                <w:szCs w:val="24"/>
              </w:rPr>
              <w:t xml:space="preserve">myself) to complete the assessment criteria because group member 1 (male), the group </w:t>
            </w:r>
            <w:r w:rsidR="00431EF4">
              <w:rPr>
                <w:rFonts w:ascii="Times New Roman" w:hAnsi="Times New Roman"/>
                <w:sz w:val="24"/>
                <w:szCs w:val="24"/>
              </w:rPr>
              <w:t>L</w:t>
            </w:r>
            <w:r w:rsidRPr="00221095">
              <w:rPr>
                <w:rFonts w:ascii="Times New Roman" w:hAnsi="Times New Roman"/>
                <w:sz w:val="24"/>
                <w:szCs w:val="24"/>
              </w:rPr>
              <w:t>eader, had to reduce his commitment to the group because of his work commitment in England and Scotland.</w:t>
            </w:r>
          </w:p>
          <w:p w14:paraId="5BEFFD69" w14:textId="77777777" w:rsidR="00346A69" w:rsidRDefault="00221095" w:rsidP="00150D82">
            <w:pPr>
              <w:pStyle w:val="Header"/>
              <w:tabs>
                <w:tab w:val="left" w:pos="720"/>
              </w:tabs>
              <w:spacing w:line="360" w:lineRule="auto"/>
              <w:ind w:left="0" w:firstLine="720"/>
              <w:jc w:val="left"/>
              <w:rPr>
                <w:rFonts w:ascii="Times New Roman" w:hAnsi="Times New Roman"/>
                <w:sz w:val="24"/>
                <w:szCs w:val="24"/>
              </w:rPr>
            </w:pPr>
            <w:r w:rsidRPr="002113EF">
              <w:rPr>
                <w:rFonts w:ascii="Times New Roman" w:hAnsi="Times New Roman"/>
                <w:sz w:val="24"/>
                <w:szCs w:val="24"/>
              </w:rPr>
              <w:t>The ‘performing’</w:t>
            </w:r>
            <w:r w:rsidRPr="00221095">
              <w:rPr>
                <w:rFonts w:ascii="Times New Roman" w:hAnsi="Times New Roman"/>
                <w:sz w:val="24"/>
                <w:szCs w:val="24"/>
              </w:rPr>
              <w:t xml:space="preserve"> (Tuckman, 1965) stage of the group exemplifies the accomplishment of the group.  Furthermore, the establishment of comfortable and trusting relationships in the group and the role of the individual assuming a flexible and functional nature in relation to the </w:t>
            </w:r>
            <w:r w:rsidR="00C27323">
              <w:rPr>
                <w:rFonts w:ascii="Times New Roman" w:hAnsi="Times New Roman"/>
                <w:sz w:val="24"/>
                <w:szCs w:val="24"/>
              </w:rPr>
              <w:t xml:space="preserve">group and the individual </w:t>
            </w:r>
            <w:r w:rsidRPr="00221095">
              <w:rPr>
                <w:rFonts w:ascii="Times New Roman" w:hAnsi="Times New Roman"/>
                <w:sz w:val="24"/>
                <w:szCs w:val="24"/>
              </w:rPr>
              <w:t>tasks.</w:t>
            </w:r>
            <w:r w:rsidR="00150D82">
              <w:rPr>
                <w:rFonts w:ascii="Times New Roman" w:hAnsi="Times New Roman"/>
                <w:sz w:val="24"/>
                <w:szCs w:val="24"/>
              </w:rPr>
              <w:t xml:space="preserve">  </w:t>
            </w:r>
            <w:r w:rsidR="00AB1A47">
              <w:rPr>
                <w:rFonts w:ascii="Times New Roman" w:hAnsi="Times New Roman"/>
                <w:sz w:val="24"/>
                <w:szCs w:val="24"/>
              </w:rPr>
              <w:t xml:space="preserve">Group </w:t>
            </w:r>
            <w:r w:rsidRPr="00221095">
              <w:rPr>
                <w:rFonts w:ascii="Times New Roman" w:hAnsi="Times New Roman"/>
                <w:sz w:val="24"/>
                <w:szCs w:val="24"/>
              </w:rPr>
              <w:t>member 4 (myself</w:t>
            </w:r>
            <w:r>
              <w:rPr>
                <w:rFonts w:ascii="Times New Roman" w:hAnsi="Times New Roman"/>
                <w:sz w:val="24"/>
                <w:szCs w:val="24"/>
              </w:rPr>
              <w:t xml:space="preserve">) </w:t>
            </w:r>
            <w:r w:rsidRPr="00221095">
              <w:rPr>
                <w:rFonts w:ascii="Times New Roman" w:hAnsi="Times New Roman"/>
                <w:sz w:val="24"/>
                <w:szCs w:val="24"/>
              </w:rPr>
              <w:t>brought contrasting strengths</w:t>
            </w:r>
            <w:r w:rsidR="00481FC0">
              <w:rPr>
                <w:rFonts w:ascii="Times New Roman" w:hAnsi="Times New Roman"/>
                <w:sz w:val="24"/>
                <w:szCs w:val="24"/>
              </w:rPr>
              <w:t xml:space="preserve"> </w:t>
            </w:r>
            <w:r w:rsidRPr="00221095">
              <w:rPr>
                <w:rFonts w:ascii="Times New Roman" w:hAnsi="Times New Roman"/>
                <w:sz w:val="24"/>
                <w:szCs w:val="24"/>
              </w:rPr>
              <w:t>and weaknesse</w:t>
            </w:r>
            <w:r w:rsidR="00481FC0">
              <w:rPr>
                <w:rFonts w:ascii="Times New Roman" w:hAnsi="Times New Roman"/>
                <w:sz w:val="24"/>
                <w:szCs w:val="24"/>
              </w:rPr>
              <w:t xml:space="preserve">s </w:t>
            </w:r>
            <w:r w:rsidRPr="00221095">
              <w:rPr>
                <w:rFonts w:ascii="Times New Roman" w:hAnsi="Times New Roman"/>
                <w:sz w:val="24"/>
                <w:szCs w:val="24"/>
              </w:rPr>
              <w:t>to the group during the ‘performing’ stage of the group development (</w:t>
            </w:r>
            <w:r w:rsidRPr="00221095">
              <w:rPr>
                <w:rFonts w:ascii="Times New Roman" w:hAnsi="Times New Roman"/>
                <w:i/>
                <w:sz w:val="24"/>
                <w:szCs w:val="24"/>
              </w:rPr>
              <w:t>ibid</w:t>
            </w:r>
            <w:r w:rsidRPr="00221095">
              <w:rPr>
                <w:rFonts w:ascii="Times New Roman" w:hAnsi="Times New Roman"/>
                <w:sz w:val="24"/>
                <w:szCs w:val="24"/>
              </w:rPr>
              <w:t>.).  The strengths</w:t>
            </w:r>
            <w:r>
              <w:rPr>
                <w:rFonts w:ascii="Times New Roman" w:hAnsi="Times New Roman"/>
                <w:sz w:val="24"/>
                <w:szCs w:val="24"/>
              </w:rPr>
              <w:t xml:space="preserve"> </w:t>
            </w:r>
            <w:r w:rsidR="00481FC0">
              <w:rPr>
                <w:rFonts w:ascii="Times New Roman" w:hAnsi="Times New Roman"/>
                <w:sz w:val="24"/>
                <w:szCs w:val="24"/>
              </w:rPr>
              <w:t xml:space="preserve">centre on </w:t>
            </w:r>
            <w:r w:rsidRPr="00221095">
              <w:rPr>
                <w:rFonts w:ascii="Times New Roman" w:hAnsi="Times New Roman"/>
                <w:sz w:val="24"/>
                <w:szCs w:val="24"/>
              </w:rPr>
              <w:t>achievement in contributing to the curriculum</w:t>
            </w:r>
            <w:r w:rsidR="00C27323">
              <w:rPr>
                <w:rFonts w:ascii="Times New Roman" w:hAnsi="Times New Roman"/>
                <w:sz w:val="24"/>
                <w:szCs w:val="24"/>
              </w:rPr>
              <w:t xml:space="preserve"> document</w:t>
            </w:r>
            <w:r w:rsidRPr="00221095">
              <w:rPr>
                <w:rFonts w:ascii="Times New Roman" w:hAnsi="Times New Roman"/>
                <w:sz w:val="24"/>
                <w:szCs w:val="24"/>
              </w:rPr>
              <w:t>, for example, ‘accreditation’, ‘recruitment strategies’ and ‘student support’.</w:t>
            </w:r>
            <w:r w:rsidR="00481FC0">
              <w:rPr>
                <w:rFonts w:ascii="Times New Roman" w:hAnsi="Times New Roman"/>
                <w:sz w:val="24"/>
                <w:szCs w:val="24"/>
              </w:rPr>
              <w:t xml:space="preserve">  </w:t>
            </w:r>
            <w:r w:rsidRPr="00221095">
              <w:rPr>
                <w:rFonts w:ascii="Times New Roman" w:hAnsi="Times New Roman"/>
                <w:sz w:val="24"/>
                <w:szCs w:val="24"/>
              </w:rPr>
              <w:t>Furthermore, appreciation of the contrasting role of the individual in the group</w:t>
            </w:r>
            <w:r w:rsidR="00C27323">
              <w:rPr>
                <w:rFonts w:ascii="Times New Roman" w:hAnsi="Times New Roman"/>
                <w:sz w:val="24"/>
                <w:szCs w:val="24"/>
              </w:rPr>
              <w:t xml:space="preserve">, </w:t>
            </w:r>
            <w:r w:rsidRPr="00221095">
              <w:rPr>
                <w:rFonts w:ascii="Times New Roman" w:hAnsi="Times New Roman"/>
                <w:sz w:val="24"/>
                <w:szCs w:val="24"/>
              </w:rPr>
              <w:t xml:space="preserve">including group member 1 (male) – the group </w:t>
            </w:r>
            <w:commentRangeStart w:id="40"/>
            <w:r w:rsidR="00481FC0">
              <w:rPr>
                <w:rFonts w:ascii="Times New Roman" w:hAnsi="Times New Roman"/>
                <w:sz w:val="24"/>
                <w:szCs w:val="24"/>
              </w:rPr>
              <w:t>L</w:t>
            </w:r>
            <w:r w:rsidRPr="00221095">
              <w:rPr>
                <w:rFonts w:ascii="Times New Roman" w:hAnsi="Times New Roman"/>
                <w:sz w:val="24"/>
                <w:szCs w:val="24"/>
              </w:rPr>
              <w:t>eader</w:t>
            </w:r>
            <w:commentRangeEnd w:id="40"/>
            <w:r w:rsidR="00CE3BDA">
              <w:rPr>
                <w:rStyle w:val="CommentReference"/>
              </w:rPr>
              <w:commentReference w:id="40"/>
            </w:r>
            <w:r w:rsidR="00481FC0">
              <w:rPr>
                <w:rFonts w:ascii="Times New Roman" w:hAnsi="Times New Roman"/>
                <w:sz w:val="24"/>
                <w:szCs w:val="24"/>
              </w:rPr>
              <w:t>.</w:t>
            </w:r>
            <w:r w:rsidRPr="00221095">
              <w:rPr>
                <w:rFonts w:ascii="Times New Roman" w:hAnsi="Times New Roman"/>
                <w:sz w:val="24"/>
                <w:szCs w:val="24"/>
              </w:rPr>
              <w:t xml:space="preserve">  The weakness of group member 4 (male) </w:t>
            </w:r>
            <w:r w:rsidR="00481FC0">
              <w:rPr>
                <w:rFonts w:ascii="Times New Roman" w:hAnsi="Times New Roman"/>
                <w:sz w:val="24"/>
                <w:szCs w:val="24"/>
              </w:rPr>
              <w:t xml:space="preserve">centre on </w:t>
            </w:r>
            <w:r w:rsidRPr="00221095">
              <w:rPr>
                <w:rFonts w:ascii="Times New Roman" w:hAnsi="Times New Roman"/>
                <w:sz w:val="24"/>
                <w:szCs w:val="24"/>
              </w:rPr>
              <w:t xml:space="preserve">the nominal contribution to the curriculum </w:t>
            </w:r>
            <w:r w:rsidR="00C27323">
              <w:rPr>
                <w:rFonts w:ascii="Times New Roman" w:hAnsi="Times New Roman"/>
                <w:sz w:val="24"/>
                <w:szCs w:val="24"/>
              </w:rPr>
              <w:t xml:space="preserve">document </w:t>
            </w:r>
            <w:r w:rsidRPr="00221095">
              <w:rPr>
                <w:rFonts w:ascii="Times New Roman" w:hAnsi="Times New Roman"/>
                <w:sz w:val="24"/>
                <w:szCs w:val="24"/>
              </w:rPr>
              <w:t>because of an absence of experience and knowledge in relation to the subject matter resulting in frustration but redeemed by his active contribution to</w:t>
            </w:r>
            <w:r>
              <w:rPr>
                <w:rFonts w:ascii="Times New Roman" w:hAnsi="Times New Roman"/>
                <w:sz w:val="24"/>
                <w:szCs w:val="24"/>
              </w:rPr>
              <w:t xml:space="preserve"> </w:t>
            </w:r>
            <w:r w:rsidRPr="00221095">
              <w:rPr>
                <w:rFonts w:ascii="Times New Roman" w:hAnsi="Times New Roman"/>
                <w:sz w:val="24"/>
                <w:szCs w:val="24"/>
              </w:rPr>
              <w:t xml:space="preserve">the assessment </w:t>
            </w:r>
            <w:r>
              <w:rPr>
                <w:rFonts w:ascii="Times New Roman" w:hAnsi="Times New Roman"/>
                <w:sz w:val="24"/>
                <w:szCs w:val="24"/>
              </w:rPr>
              <w:t>criteria.</w:t>
            </w:r>
          </w:p>
          <w:p w14:paraId="20D99085" w14:textId="77777777" w:rsidR="006820DA" w:rsidRDefault="00221095" w:rsidP="00346A69">
            <w:pPr>
              <w:pStyle w:val="Header"/>
              <w:tabs>
                <w:tab w:val="left" w:pos="720"/>
              </w:tabs>
              <w:spacing w:line="360" w:lineRule="auto"/>
              <w:ind w:left="0" w:firstLine="720"/>
              <w:jc w:val="left"/>
              <w:rPr>
                <w:rFonts w:ascii="Times New Roman" w:hAnsi="Times New Roman"/>
                <w:sz w:val="24"/>
                <w:szCs w:val="24"/>
              </w:rPr>
            </w:pPr>
            <w:r w:rsidRPr="002113EF">
              <w:rPr>
                <w:rFonts w:ascii="Times New Roman" w:hAnsi="Times New Roman"/>
                <w:sz w:val="24"/>
                <w:szCs w:val="24"/>
              </w:rPr>
              <w:t>The ‘adjourning’</w:t>
            </w:r>
            <w:r w:rsidRPr="00221095">
              <w:rPr>
                <w:rFonts w:ascii="Times New Roman" w:hAnsi="Times New Roman"/>
                <w:sz w:val="24"/>
                <w:szCs w:val="24"/>
              </w:rPr>
              <w:t xml:space="preserve"> (</w:t>
            </w:r>
            <w:r w:rsidRPr="00D56B37">
              <w:rPr>
                <w:rFonts w:ascii="Times New Roman" w:hAnsi="Times New Roman"/>
                <w:color w:val="000000" w:themeColor="text1"/>
                <w:sz w:val="24"/>
                <w:szCs w:val="24"/>
              </w:rPr>
              <w:t xml:space="preserve">Tuckman and Jensen, </w:t>
            </w:r>
            <w:r w:rsidRPr="00221095">
              <w:rPr>
                <w:rFonts w:ascii="Times New Roman" w:hAnsi="Times New Roman"/>
                <w:sz w:val="24"/>
                <w:szCs w:val="24"/>
              </w:rPr>
              <w:t>1977) stage of the group development exemplifies the attitude and feeling of the group at the conclusion of the</w:t>
            </w:r>
            <w:r w:rsidR="00F41081">
              <w:rPr>
                <w:rFonts w:ascii="Times New Roman" w:hAnsi="Times New Roman"/>
                <w:sz w:val="24"/>
                <w:szCs w:val="24"/>
              </w:rPr>
              <w:t xml:space="preserve"> </w:t>
            </w:r>
            <w:r w:rsidR="00612A76">
              <w:rPr>
                <w:rFonts w:ascii="Times New Roman" w:hAnsi="Times New Roman"/>
                <w:sz w:val="24"/>
                <w:szCs w:val="24"/>
              </w:rPr>
              <w:t xml:space="preserve">curriculum </w:t>
            </w:r>
            <w:r w:rsidR="00F41081">
              <w:rPr>
                <w:rFonts w:ascii="Times New Roman" w:hAnsi="Times New Roman"/>
                <w:sz w:val="24"/>
                <w:szCs w:val="24"/>
              </w:rPr>
              <w:t xml:space="preserve">event, </w:t>
            </w:r>
            <w:r w:rsidRPr="00221095">
              <w:rPr>
                <w:rFonts w:ascii="Times New Roman" w:hAnsi="Times New Roman"/>
                <w:sz w:val="24"/>
                <w:szCs w:val="24"/>
              </w:rPr>
              <w:t xml:space="preserve">for example, </w:t>
            </w:r>
            <w:r w:rsidR="00F41081">
              <w:rPr>
                <w:rFonts w:ascii="Times New Roman" w:hAnsi="Times New Roman"/>
                <w:sz w:val="24"/>
                <w:szCs w:val="24"/>
              </w:rPr>
              <w:t xml:space="preserve">celebrating </w:t>
            </w:r>
            <w:r w:rsidRPr="00221095">
              <w:rPr>
                <w:rFonts w:ascii="Times New Roman" w:hAnsi="Times New Roman"/>
                <w:sz w:val="24"/>
                <w:szCs w:val="24"/>
              </w:rPr>
              <w:t>the achievement and the engagement of the group in relation to the completion of the</w:t>
            </w:r>
            <w:r w:rsidR="00F41081">
              <w:rPr>
                <w:rFonts w:ascii="Times New Roman" w:hAnsi="Times New Roman"/>
                <w:sz w:val="24"/>
                <w:szCs w:val="24"/>
              </w:rPr>
              <w:t xml:space="preserve"> </w:t>
            </w:r>
            <w:r w:rsidR="00612A76">
              <w:rPr>
                <w:rFonts w:ascii="Times New Roman" w:hAnsi="Times New Roman"/>
                <w:sz w:val="24"/>
                <w:szCs w:val="24"/>
              </w:rPr>
              <w:t xml:space="preserve">curriculum </w:t>
            </w:r>
            <w:r w:rsidR="00F41081">
              <w:rPr>
                <w:rFonts w:ascii="Times New Roman" w:hAnsi="Times New Roman"/>
                <w:sz w:val="24"/>
                <w:szCs w:val="24"/>
              </w:rPr>
              <w:t xml:space="preserve">event </w:t>
            </w:r>
            <w:r w:rsidRPr="00221095">
              <w:rPr>
                <w:rFonts w:ascii="Times New Roman" w:hAnsi="Times New Roman"/>
                <w:sz w:val="24"/>
                <w:szCs w:val="24"/>
              </w:rPr>
              <w:t>through the curriculum mock</w:t>
            </w:r>
            <w:r w:rsidR="005118D8">
              <w:rPr>
                <w:rFonts w:ascii="Times New Roman" w:hAnsi="Times New Roman"/>
                <w:sz w:val="24"/>
                <w:szCs w:val="24"/>
              </w:rPr>
              <w:t xml:space="preserve"> </w:t>
            </w:r>
            <w:r w:rsidRPr="00221095">
              <w:rPr>
                <w:rFonts w:ascii="Times New Roman" w:hAnsi="Times New Roman"/>
                <w:sz w:val="24"/>
                <w:szCs w:val="24"/>
              </w:rPr>
              <w:t>validation.  Furthermore, the disengagement of the group in relation to each other</w:t>
            </w:r>
            <w:r w:rsidR="00F41081">
              <w:rPr>
                <w:rFonts w:ascii="Times New Roman" w:hAnsi="Times New Roman"/>
                <w:sz w:val="24"/>
                <w:szCs w:val="24"/>
              </w:rPr>
              <w:t xml:space="preserve"> and the </w:t>
            </w:r>
            <w:r w:rsidR="00612A76">
              <w:rPr>
                <w:rFonts w:ascii="Times New Roman" w:hAnsi="Times New Roman"/>
                <w:sz w:val="24"/>
                <w:szCs w:val="24"/>
              </w:rPr>
              <w:t xml:space="preserve">curriculum </w:t>
            </w:r>
            <w:r w:rsidR="00F41081">
              <w:rPr>
                <w:rFonts w:ascii="Times New Roman" w:hAnsi="Times New Roman"/>
                <w:sz w:val="24"/>
                <w:szCs w:val="24"/>
              </w:rPr>
              <w:t xml:space="preserve">event.  </w:t>
            </w:r>
            <w:r w:rsidRPr="00221095">
              <w:rPr>
                <w:rFonts w:ascii="Times New Roman" w:hAnsi="Times New Roman"/>
                <w:sz w:val="24"/>
                <w:szCs w:val="24"/>
              </w:rPr>
              <w:t>The ‘adjourning’ (</w:t>
            </w:r>
            <w:r w:rsidRPr="00221095">
              <w:rPr>
                <w:rFonts w:ascii="Times New Roman" w:hAnsi="Times New Roman"/>
                <w:i/>
                <w:iCs/>
                <w:sz w:val="24"/>
                <w:szCs w:val="24"/>
              </w:rPr>
              <w:t>ibid</w:t>
            </w:r>
            <w:r w:rsidRPr="00221095">
              <w:rPr>
                <w:rFonts w:ascii="Times New Roman" w:hAnsi="Times New Roman"/>
                <w:sz w:val="24"/>
                <w:szCs w:val="24"/>
              </w:rPr>
              <w:t>.) stage of the group development is also known as</w:t>
            </w:r>
            <w:r w:rsidR="00612A76">
              <w:rPr>
                <w:rFonts w:ascii="Times New Roman" w:hAnsi="Times New Roman"/>
                <w:sz w:val="24"/>
                <w:szCs w:val="24"/>
              </w:rPr>
              <w:t xml:space="preserve"> </w:t>
            </w:r>
            <w:r w:rsidRPr="00221095">
              <w:rPr>
                <w:rFonts w:ascii="Times New Roman" w:hAnsi="Times New Roman"/>
                <w:sz w:val="24"/>
                <w:szCs w:val="24"/>
              </w:rPr>
              <w:t>the ‘deforming’ stage and the ‘mourning’ stage because of the bereavement and the dissolution of the group.  The ‘adjourning’ (</w:t>
            </w:r>
            <w:r w:rsidRPr="00221095">
              <w:rPr>
                <w:rFonts w:ascii="Times New Roman" w:hAnsi="Times New Roman"/>
                <w:i/>
                <w:iCs/>
                <w:sz w:val="24"/>
                <w:szCs w:val="24"/>
              </w:rPr>
              <w:t>ibid</w:t>
            </w:r>
            <w:r w:rsidRPr="00221095">
              <w:rPr>
                <w:rFonts w:ascii="Times New Roman" w:hAnsi="Times New Roman"/>
                <w:sz w:val="24"/>
                <w:szCs w:val="24"/>
              </w:rPr>
              <w:t xml:space="preserve">.) stage of the group development began in February 2012 following the departure of group member 2 (male) because of </w:t>
            </w:r>
            <w:r w:rsidR="00612A76">
              <w:rPr>
                <w:rFonts w:ascii="Times New Roman" w:hAnsi="Times New Roman"/>
                <w:sz w:val="24"/>
                <w:szCs w:val="24"/>
              </w:rPr>
              <w:t>incapacitation</w:t>
            </w:r>
            <w:r w:rsidRPr="00221095">
              <w:rPr>
                <w:rFonts w:ascii="Times New Roman" w:hAnsi="Times New Roman"/>
                <w:sz w:val="24"/>
                <w:szCs w:val="24"/>
              </w:rPr>
              <w:t>.</w:t>
            </w:r>
          </w:p>
          <w:p w14:paraId="5589FCF5" w14:textId="11453042" w:rsidR="00CF1B1F" w:rsidRPr="002113EF" w:rsidRDefault="00221095" w:rsidP="006820DA">
            <w:pPr>
              <w:pStyle w:val="Header"/>
              <w:tabs>
                <w:tab w:val="left" w:pos="720"/>
              </w:tabs>
              <w:spacing w:line="360" w:lineRule="auto"/>
              <w:ind w:left="0" w:firstLine="720"/>
              <w:jc w:val="left"/>
              <w:rPr>
                <w:rFonts w:ascii="Times New Roman" w:hAnsi="Times New Roman"/>
                <w:sz w:val="24"/>
                <w:szCs w:val="24"/>
              </w:rPr>
            </w:pPr>
            <w:r w:rsidRPr="002113EF">
              <w:rPr>
                <w:rFonts w:ascii="Times New Roman" w:hAnsi="Times New Roman"/>
                <w:sz w:val="24"/>
                <w:szCs w:val="24"/>
              </w:rPr>
              <w:t>Team member 4 (myself) brought contrasting strengths and weaknesses to the group during the ‘adjourning’ (</w:t>
            </w:r>
            <w:r w:rsidRPr="002113EF">
              <w:rPr>
                <w:rFonts w:ascii="Times New Roman" w:hAnsi="Times New Roman"/>
                <w:i/>
                <w:iCs/>
                <w:sz w:val="24"/>
                <w:szCs w:val="24"/>
              </w:rPr>
              <w:t>ibid</w:t>
            </w:r>
            <w:r w:rsidRPr="002113EF">
              <w:rPr>
                <w:rFonts w:ascii="Times New Roman" w:hAnsi="Times New Roman"/>
                <w:sz w:val="24"/>
                <w:szCs w:val="24"/>
              </w:rPr>
              <w:t>.) stage of group development.  The strengths of group member 4</w:t>
            </w:r>
            <w:r w:rsidR="00F41081" w:rsidRPr="002113EF">
              <w:rPr>
                <w:rFonts w:ascii="Times New Roman" w:hAnsi="Times New Roman"/>
                <w:sz w:val="24"/>
                <w:szCs w:val="24"/>
              </w:rPr>
              <w:t xml:space="preserve"> centre on </w:t>
            </w:r>
            <w:r w:rsidRPr="002113EF">
              <w:rPr>
                <w:rFonts w:ascii="Times New Roman" w:hAnsi="Times New Roman"/>
                <w:sz w:val="24"/>
                <w:szCs w:val="24"/>
              </w:rPr>
              <w:t xml:space="preserve">the efficient running of the curriculum mock validation on behalf of the group through attention to detail in constructing the Microsoft Office Power Point 2007 Presentation, </w:t>
            </w:r>
            <w:r w:rsidR="006820DA" w:rsidRPr="002113EF">
              <w:rPr>
                <w:rFonts w:ascii="Times New Roman" w:hAnsi="Times New Roman"/>
                <w:sz w:val="24"/>
                <w:szCs w:val="24"/>
              </w:rPr>
              <w:t xml:space="preserve">culminating </w:t>
            </w:r>
            <w:r w:rsidRPr="002113EF">
              <w:rPr>
                <w:rFonts w:ascii="Times New Roman" w:hAnsi="Times New Roman"/>
                <w:sz w:val="24"/>
                <w:szCs w:val="24"/>
              </w:rPr>
              <w:t>in the approval of the curriculum</w:t>
            </w:r>
            <w:r w:rsidR="00612A76" w:rsidRPr="002113EF">
              <w:rPr>
                <w:rFonts w:ascii="Times New Roman" w:hAnsi="Times New Roman"/>
                <w:sz w:val="24"/>
                <w:szCs w:val="24"/>
              </w:rPr>
              <w:t xml:space="preserve"> document</w:t>
            </w:r>
            <w:r w:rsidR="00F41081" w:rsidRPr="002113EF">
              <w:rPr>
                <w:rFonts w:ascii="Times New Roman" w:hAnsi="Times New Roman"/>
                <w:sz w:val="24"/>
                <w:szCs w:val="24"/>
              </w:rPr>
              <w:t xml:space="preserve">, resulting in </w:t>
            </w:r>
            <w:r w:rsidRPr="002113EF">
              <w:rPr>
                <w:rFonts w:ascii="Times New Roman" w:hAnsi="Times New Roman"/>
                <w:sz w:val="24"/>
                <w:szCs w:val="24"/>
              </w:rPr>
              <w:t>elation, relief</w:t>
            </w:r>
            <w:r w:rsidR="006820DA" w:rsidRPr="002113EF">
              <w:rPr>
                <w:rFonts w:ascii="Times New Roman" w:hAnsi="Times New Roman"/>
                <w:sz w:val="24"/>
                <w:szCs w:val="24"/>
              </w:rPr>
              <w:t xml:space="preserve">, indeed, </w:t>
            </w:r>
            <w:commentRangeStart w:id="41"/>
            <w:r w:rsidRPr="002113EF">
              <w:rPr>
                <w:rFonts w:ascii="Times New Roman" w:hAnsi="Times New Roman"/>
                <w:sz w:val="24"/>
                <w:szCs w:val="24"/>
              </w:rPr>
              <w:t>self-actualisation</w:t>
            </w:r>
            <w:r w:rsidR="006820DA" w:rsidRPr="002113EF">
              <w:rPr>
                <w:rFonts w:ascii="Times New Roman" w:hAnsi="Times New Roman"/>
                <w:sz w:val="24"/>
                <w:szCs w:val="24"/>
              </w:rPr>
              <w:t xml:space="preserve"> </w:t>
            </w:r>
            <w:commentRangeEnd w:id="41"/>
            <w:r w:rsidR="00CE3BDA" w:rsidRPr="002113EF">
              <w:rPr>
                <w:rStyle w:val="CommentReference"/>
              </w:rPr>
              <w:commentReference w:id="41"/>
            </w:r>
            <w:r w:rsidRPr="002113EF">
              <w:rPr>
                <w:rFonts w:ascii="Times New Roman" w:hAnsi="Times New Roman"/>
                <w:sz w:val="24"/>
                <w:szCs w:val="24"/>
              </w:rPr>
              <w:t>(Maslow,</w:t>
            </w:r>
            <w:r w:rsidR="00F41081" w:rsidRPr="002113EF">
              <w:rPr>
                <w:rFonts w:ascii="Times New Roman" w:hAnsi="Times New Roman"/>
                <w:sz w:val="24"/>
                <w:szCs w:val="24"/>
              </w:rPr>
              <w:t xml:space="preserve"> </w:t>
            </w:r>
            <w:r w:rsidR="00A12CFF" w:rsidRPr="002113EF">
              <w:rPr>
                <w:rFonts w:ascii="Times New Roman" w:hAnsi="Times New Roman"/>
                <w:sz w:val="24"/>
                <w:szCs w:val="24"/>
              </w:rPr>
              <w:t>1987</w:t>
            </w:r>
            <w:r w:rsidRPr="002113EF">
              <w:rPr>
                <w:rFonts w:ascii="Times New Roman" w:hAnsi="Times New Roman"/>
                <w:sz w:val="24"/>
                <w:szCs w:val="24"/>
              </w:rPr>
              <w:t xml:space="preserve">).  The weakness of group member 4 </w:t>
            </w:r>
            <w:r w:rsidR="00F41081" w:rsidRPr="002113EF">
              <w:rPr>
                <w:rFonts w:ascii="Times New Roman" w:hAnsi="Times New Roman"/>
                <w:sz w:val="24"/>
                <w:szCs w:val="24"/>
              </w:rPr>
              <w:t xml:space="preserve">centre on </w:t>
            </w:r>
            <w:r w:rsidRPr="002113EF">
              <w:rPr>
                <w:rFonts w:ascii="Times New Roman" w:hAnsi="Times New Roman"/>
                <w:sz w:val="24"/>
                <w:szCs w:val="24"/>
              </w:rPr>
              <w:t>the failure to complete</w:t>
            </w:r>
            <w:r w:rsidR="00F41081" w:rsidRPr="002113EF">
              <w:rPr>
                <w:rFonts w:ascii="Times New Roman" w:hAnsi="Times New Roman"/>
                <w:sz w:val="24"/>
                <w:szCs w:val="24"/>
              </w:rPr>
              <w:t xml:space="preserve"> the Cycle of Reflection (Gibbs, 1988) </w:t>
            </w:r>
            <w:r w:rsidRPr="002113EF">
              <w:rPr>
                <w:rFonts w:ascii="Times New Roman" w:hAnsi="Times New Roman"/>
                <w:sz w:val="24"/>
                <w:szCs w:val="24"/>
              </w:rPr>
              <w:t xml:space="preserve">on time, </w:t>
            </w:r>
            <w:r w:rsidR="00F41081" w:rsidRPr="002113EF">
              <w:rPr>
                <w:rFonts w:ascii="Times New Roman" w:hAnsi="Times New Roman"/>
                <w:sz w:val="24"/>
                <w:szCs w:val="24"/>
              </w:rPr>
              <w:t xml:space="preserve">causing </w:t>
            </w:r>
            <w:r w:rsidRPr="002113EF">
              <w:rPr>
                <w:rFonts w:ascii="Times New Roman" w:hAnsi="Times New Roman"/>
                <w:sz w:val="24"/>
                <w:szCs w:val="24"/>
              </w:rPr>
              <w:t>anger, disillusionment and frustration.</w:t>
            </w:r>
          </w:p>
        </w:tc>
      </w:tr>
    </w:tbl>
    <w:p w14:paraId="6316E5F8" w14:textId="77777777" w:rsidR="00206742" w:rsidRDefault="00206742" w:rsidP="00982AD3">
      <w:pPr>
        <w:ind w:left="0" w:firstLine="0"/>
        <w:rPr>
          <w:rFonts w:ascii="Times New Roman" w:hAnsi="Times New Roman"/>
          <w:sz w:val="24"/>
          <w:szCs w:val="24"/>
        </w:rPr>
      </w:pPr>
    </w:p>
    <w:sectPr w:rsidR="00206742" w:rsidSect="003147DF">
      <w:headerReference w:type="default" r:id="rId37"/>
      <w:footerReference w:type="default" r:id="rId38"/>
      <w:headerReference w:type="first" r:id="rId39"/>
      <w:footerReference w:type="first" r:id="rId40"/>
      <w:pgSz w:w="11906" w:h="16838" w:code="9"/>
      <w:pgMar w:top="720" w:right="1440" w:bottom="720" w:left="1440" w:header="1440" w:footer="720" w:gutter="0"/>
      <w:pgNumType w:start="1"/>
      <w:cols w:space="708"/>
      <w:titlePg/>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0" w:author="P M" w:date="2020-04-28T11:06:00Z" w:initials="PM">
    <w:p w14:paraId="4DBE3490" w14:textId="4FF0399B" w:rsidR="008D44EE" w:rsidRPr="00D03230" w:rsidRDefault="008D44EE" w:rsidP="00AC2944">
      <w:pPr>
        <w:pStyle w:val="CommentText"/>
        <w:ind w:left="0" w:firstLine="0"/>
      </w:pPr>
      <w:r>
        <w:rPr>
          <w:rStyle w:val="CommentReference"/>
        </w:rPr>
        <w:annotationRef/>
      </w:r>
      <w:r w:rsidRPr="00D03230">
        <w:rPr>
          <w:rFonts w:ascii="Times New Roman" w:hAnsi="Times New Roman"/>
        </w:rPr>
        <w:t>Buchanan &amp; Huczynski, 2004; Hersey &amp; Blanchard, 1988, 1977; Reed &amp; Stoltz, 2013.</w:t>
      </w:r>
    </w:p>
  </w:comment>
  <w:comment w:id="1" w:author="P M [2]" w:date="2020-04-05T23:54:00Z" w:initials="PM">
    <w:p w14:paraId="6220D2FF" w14:textId="6B18ADF1" w:rsidR="008D44EE" w:rsidRPr="005416F3" w:rsidRDefault="008D44EE" w:rsidP="00147CA7">
      <w:pPr>
        <w:pStyle w:val="CommentText"/>
        <w:ind w:left="0" w:firstLine="0"/>
        <w:rPr>
          <w:rFonts w:ascii="Times New Roman" w:hAnsi="Times New Roman"/>
        </w:rPr>
      </w:pPr>
      <w:r>
        <w:rPr>
          <w:rStyle w:val="CommentReference"/>
        </w:rPr>
        <w:annotationRef/>
      </w:r>
      <w:r w:rsidRPr="009E6039">
        <w:rPr>
          <w:rFonts w:ascii="Times New Roman" w:hAnsi="Times New Roman"/>
        </w:rPr>
        <w:t>Accountability, Commitment, Honesty, Mind Set v Skill Set and Tru</w:t>
      </w:r>
      <w:r>
        <w:rPr>
          <w:rFonts w:ascii="Times New Roman" w:hAnsi="Times New Roman"/>
        </w:rPr>
        <w:t xml:space="preserve">stworthiness constitutes Professional Behaviour (Reed &amp; </w:t>
      </w:r>
      <w:r w:rsidRPr="009E6039">
        <w:rPr>
          <w:rFonts w:ascii="Times New Roman" w:hAnsi="Times New Roman"/>
        </w:rPr>
        <w:t>Stoltz, 2013).</w:t>
      </w:r>
      <w:r>
        <w:rPr>
          <w:rFonts w:ascii="Times New Roman" w:hAnsi="Times New Roman"/>
        </w:rPr>
        <w:t xml:space="preserve">  ILM, 2013a.</w:t>
      </w:r>
    </w:p>
  </w:comment>
  <w:comment w:id="2" w:author="P M [2]" w:date="2020-04-05T23:54:00Z" w:initials="PM">
    <w:p w14:paraId="204B77B3" w14:textId="5BFB7B3B" w:rsidR="008D44EE" w:rsidRPr="00147CA7" w:rsidRDefault="008D44EE" w:rsidP="00147CA7">
      <w:pPr>
        <w:pStyle w:val="CommentText"/>
        <w:ind w:left="0" w:firstLine="0"/>
        <w:rPr>
          <w:rFonts w:ascii="Times New Roman" w:hAnsi="Times New Roman"/>
        </w:rPr>
      </w:pPr>
      <w:r>
        <w:rPr>
          <w:rStyle w:val="CommentReference"/>
        </w:rPr>
        <w:annotationRef/>
      </w:r>
      <w:r>
        <w:rPr>
          <w:rFonts w:ascii="Times New Roman" w:hAnsi="Times New Roman"/>
        </w:rPr>
        <w:t>The Core Condition Congruence, Empathy and Unconditional Positive Regard (</w:t>
      </w:r>
      <w:r w:rsidRPr="00147CA7">
        <w:rPr>
          <w:rFonts w:ascii="Times New Roman" w:hAnsi="Times New Roman"/>
        </w:rPr>
        <w:t>Rogers</w:t>
      </w:r>
      <w:r>
        <w:rPr>
          <w:rFonts w:ascii="Times New Roman" w:hAnsi="Times New Roman"/>
        </w:rPr>
        <w:t xml:space="preserve">, 1994, 1959, </w:t>
      </w:r>
      <w:r w:rsidRPr="00147CA7">
        <w:rPr>
          <w:rFonts w:ascii="Times New Roman" w:hAnsi="Times New Roman"/>
        </w:rPr>
        <w:t>1957).</w:t>
      </w:r>
    </w:p>
  </w:comment>
  <w:comment w:id="3" w:author="P M [2]" w:date="2020-04-05T23:55:00Z" w:initials="PM">
    <w:p w14:paraId="0A3BD98F" w14:textId="29C9D458" w:rsidR="008D44EE" w:rsidRPr="00147CA7" w:rsidRDefault="008D44EE" w:rsidP="00147CA7">
      <w:pPr>
        <w:pStyle w:val="CommentText"/>
        <w:ind w:left="0" w:firstLine="0"/>
        <w:rPr>
          <w:rFonts w:ascii="Times New Roman" w:hAnsi="Times New Roman"/>
        </w:rPr>
      </w:pPr>
      <w:r>
        <w:rPr>
          <w:rStyle w:val="CommentReference"/>
        </w:rPr>
        <w:annotationRef/>
      </w:r>
      <w:r>
        <w:rPr>
          <w:rFonts w:ascii="Times New Roman" w:hAnsi="Times New Roman"/>
        </w:rPr>
        <w:t>Dweck, 2017; ILM, 2014, 2007c.</w:t>
      </w:r>
    </w:p>
  </w:comment>
  <w:comment w:id="4" w:author="P M [2]" w:date="2020-04-06T00:01:00Z" w:initials="PM">
    <w:p w14:paraId="3515FA06" w14:textId="6654A64A" w:rsidR="008D44EE" w:rsidRPr="00147CA7" w:rsidRDefault="008D44EE" w:rsidP="00147CA7">
      <w:pPr>
        <w:pStyle w:val="CommentText"/>
        <w:ind w:left="0" w:firstLine="0"/>
        <w:rPr>
          <w:rFonts w:ascii="Times New Roman" w:hAnsi="Times New Roman"/>
        </w:rPr>
      </w:pPr>
      <w:r>
        <w:rPr>
          <w:rStyle w:val="CommentReference"/>
        </w:rPr>
        <w:annotationRef/>
      </w:r>
      <w:r w:rsidRPr="00147CA7">
        <w:rPr>
          <w:rFonts w:ascii="Times New Roman" w:hAnsi="Times New Roman"/>
        </w:rPr>
        <w:t>Covey</w:t>
      </w:r>
      <w:r>
        <w:rPr>
          <w:rFonts w:ascii="Times New Roman" w:hAnsi="Times New Roman"/>
        </w:rPr>
        <w:t>, 2004; Owen, 2017; Reed &amp; Stoltz, 2013.</w:t>
      </w:r>
    </w:p>
  </w:comment>
  <w:comment w:id="5" w:author="P M [2]" w:date="2020-04-06T00:02:00Z" w:initials="PM">
    <w:p w14:paraId="27257F10" w14:textId="37CF678B" w:rsidR="008D44EE" w:rsidRPr="00D64C8F" w:rsidRDefault="008D44EE" w:rsidP="00147CA7">
      <w:pPr>
        <w:pStyle w:val="CommentText"/>
        <w:ind w:left="0" w:firstLine="0"/>
        <w:rPr>
          <w:rFonts w:ascii="Times New Roman" w:hAnsi="Times New Roman"/>
        </w:rPr>
      </w:pPr>
      <w:r>
        <w:rPr>
          <w:rStyle w:val="CommentReference"/>
        </w:rPr>
        <w:annotationRef/>
      </w:r>
      <w:r>
        <w:rPr>
          <w:rFonts w:ascii="Times New Roman" w:hAnsi="Times New Roman"/>
        </w:rPr>
        <w:t>Dweck, 2017; ILM, 2014, 2007c.</w:t>
      </w:r>
    </w:p>
  </w:comment>
  <w:comment w:id="6" w:author="P M [2]" w:date="2020-04-06T00:03:00Z" w:initials="PM">
    <w:p w14:paraId="64885C35" w14:textId="1F6A7AB7" w:rsidR="008D44EE" w:rsidRPr="00FC59AF" w:rsidRDefault="008D44EE" w:rsidP="00147CA7">
      <w:pPr>
        <w:pStyle w:val="CommentText"/>
        <w:ind w:left="0" w:firstLine="0"/>
        <w:rPr>
          <w:rFonts w:ascii="Times New Roman" w:hAnsi="Times New Roman"/>
          <w:color w:val="000000" w:themeColor="text1"/>
        </w:rPr>
      </w:pPr>
      <w:r>
        <w:rPr>
          <w:rStyle w:val="CommentReference"/>
        </w:rPr>
        <w:annotationRef/>
      </w:r>
      <w:r>
        <w:rPr>
          <w:rFonts w:ascii="Times New Roman" w:hAnsi="Times New Roman"/>
          <w:color w:val="000000" w:themeColor="text1"/>
        </w:rPr>
        <w:t>ILM, 2016b.</w:t>
      </w:r>
    </w:p>
  </w:comment>
  <w:comment w:id="7" w:author="P M [2]" w:date="2020-04-06T00:03:00Z" w:initials="PM">
    <w:p w14:paraId="5E463D76" w14:textId="470484C8" w:rsidR="008D44EE" w:rsidRPr="00C107F9" w:rsidRDefault="008D44EE" w:rsidP="00147CA7">
      <w:pPr>
        <w:pStyle w:val="CommentText"/>
        <w:ind w:left="0" w:firstLine="0"/>
        <w:rPr>
          <w:rFonts w:ascii="Times New Roman" w:hAnsi="Times New Roman"/>
        </w:rPr>
      </w:pPr>
      <w:r>
        <w:rPr>
          <w:rStyle w:val="CommentReference"/>
        </w:rPr>
        <w:annotationRef/>
      </w:r>
      <w:r w:rsidRPr="00C107F9">
        <w:rPr>
          <w:rFonts w:ascii="Times New Roman" w:hAnsi="Times New Roman"/>
        </w:rPr>
        <w:t>ILM, 2007a.</w:t>
      </w:r>
    </w:p>
  </w:comment>
  <w:comment w:id="8" w:author="P M [2]" w:date="2020-04-06T00:04:00Z" w:initials="PM">
    <w:p w14:paraId="47B0BA66" w14:textId="0BFDC76F" w:rsidR="008D44EE" w:rsidRPr="005416F3" w:rsidRDefault="008D44EE" w:rsidP="00147CA7">
      <w:pPr>
        <w:pStyle w:val="CommentText"/>
        <w:ind w:left="0" w:firstLine="0"/>
        <w:rPr>
          <w:rFonts w:ascii="Times New Roman" w:hAnsi="Times New Roman"/>
        </w:rPr>
      </w:pPr>
      <w:r>
        <w:rPr>
          <w:rStyle w:val="CommentReference"/>
        </w:rPr>
        <w:annotationRef/>
      </w:r>
      <w:r>
        <w:rPr>
          <w:rFonts w:ascii="Times New Roman" w:hAnsi="Times New Roman"/>
        </w:rPr>
        <w:t>ILM, 2016a, 2016b; Lapworth &amp; Sills, 2011.</w:t>
      </w:r>
    </w:p>
  </w:comment>
  <w:comment w:id="9" w:author="P M [2]" w:date="2020-04-05T23:56:00Z" w:initials="PM">
    <w:p w14:paraId="61EBAF6C" w14:textId="4BC8776B" w:rsidR="008D44EE" w:rsidRPr="00147CA7" w:rsidRDefault="008D44EE" w:rsidP="00147CA7">
      <w:pPr>
        <w:pStyle w:val="CommentText"/>
        <w:ind w:left="0" w:firstLine="0"/>
        <w:rPr>
          <w:rFonts w:ascii="Times New Roman" w:hAnsi="Times New Roman"/>
        </w:rPr>
      </w:pPr>
      <w:r>
        <w:rPr>
          <w:rStyle w:val="CommentReference"/>
        </w:rPr>
        <w:annotationRef/>
      </w:r>
      <w:r>
        <w:rPr>
          <w:rFonts w:ascii="Times New Roman" w:hAnsi="Times New Roman"/>
        </w:rPr>
        <w:t>ILM, 2007b.</w:t>
      </w:r>
    </w:p>
  </w:comment>
  <w:comment w:id="10" w:author="P M [2]" w:date="2020-04-06T22:43:00Z" w:initials="PM">
    <w:p w14:paraId="29B5B04E" w14:textId="5F0C1CB1" w:rsidR="008D44EE" w:rsidRPr="005416F3" w:rsidRDefault="008D44EE" w:rsidP="005416F3">
      <w:pPr>
        <w:pStyle w:val="CommentText"/>
        <w:ind w:left="0" w:firstLine="0"/>
        <w:rPr>
          <w:rFonts w:ascii="Times New Roman" w:hAnsi="Times New Roman"/>
        </w:rPr>
      </w:pPr>
      <w:r>
        <w:rPr>
          <w:rStyle w:val="CommentReference"/>
        </w:rPr>
        <w:annotationRef/>
      </w:r>
      <w:r>
        <w:rPr>
          <w:rFonts w:ascii="Times New Roman" w:hAnsi="Times New Roman"/>
        </w:rPr>
        <w:t>ILM, 2007d, 2007e.</w:t>
      </w:r>
    </w:p>
  </w:comment>
  <w:comment w:id="11" w:author="P M [2]" w:date="2020-04-25T11:25:00Z" w:initials="PM">
    <w:p w14:paraId="3A3973A8" w14:textId="1366D57C" w:rsidR="008D44EE" w:rsidRPr="00592EC6" w:rsidRDefault="008D44EE" w:rsidP="004E2023">
      <w:pPr>
        <w:pStyle w:val="CommentText"/>
        <w:ind w:left="0" w:firstLine="0"/>
        <w:rPr>
          <w:rFonts w:ascii="Times New Roman" w:hAnsi="Times New Roman"/>
        </w:rPr>
      </w:pPr>
      <w:r>
        <w:rPr>
          <w:rStyle w:val="CommentReference"/>
        </w:rPr>
        <w:annotationRef/>
      </w:r>
      <w:r>
        <w:rPr>
          <w:rFonts w:ascii="Times New Roman" w:hAnsi="Times New Roman"/>
        </w:rPr>
        <w:t xml:space="preserve">ILM, 2013b; </w:t>
      </w:r>
      <w:r w:rsidRPr="00592EC6">
        <w:rPr>
          <w:rFonts w:ascii="Times New Roman" w:hAnsi="Times New Roman"/>
        </w:rPr>
        <w:t>Markham, 2002.</w:t>
      </w:r>
    </w:p>
  </w:comment>
  <w:comment w:id="12" w:author="P M [2]" w:date="2020-04-05T23:54:00Z" w:initials="PM">
    <w:p w14:paraId="08686C64" w14:textId="77777777" w:rsidR="008D44EE" w:rsidRPr="005416F3" w:rsidRDefault="008D44EE" w:rsidP="00147CA7">
      <w:pPr>
        <w:pStyle w:val="CommentText"/>
        <w:ind w:left="0" w:firstLine="0"/>
        <w:rPr>
          <w:rFonts w:ascii="Times New Roman" w:hAnsi="Times New Roman"/>
        </w:rPr>
      </w:pPr>
      <w:r>
        <w:rPr>
          <w:rStyle w:val="CommentReference"/>
        </w:rPr>
        <w:annotationRef/>
      </w:r>
      <w:r w:rsidRPr="009E6039">
        <w:rPr>
          <w:rFonts w:ascii="Times New Roman" w:hAnsi="Times New Roman"/>
        </w:rPr>
        <w:t>Accountability, Commitment, Honesty, Mind Set v Skill Set and Tru</w:t>
      </w:r>
      <w:r>
        <w:rPr>
          <w:rFonts w:ascii="Times New Roman" w:hAnsi="Times New Roman"/>
        </w:rPr>
        <w:t xml:space="preserve">stworthiness constitutes Professional Behaviour (Reed &amp; </w:t>
      </w:r>
      <w:r w:rsidRPr="009E6039">
        <w:rPr>
          <w:rFonts w:ascii="Times New Roman" w:hAnsi="Times New Roman"/>
        </w:rPr>
        <w:t>Stoltz, 2013).</w:t>
      </w:r>
      <w:r>
        <w:rPr>
          <w:rFonts w:ascii="Times New Roman" w:hAnsi="Times New Roman"/>
        </w:rPr>
        <w:t xml:space="preserve">  ILM, 2013a.</w:t>
      </w:r>
    </w:p>
  </w:comment>
  <w:comment w:id="13" w:author="P M [2]" w:date="2020-04-25T11:37:00Z" w:initials="PM">
    <w:p w14:paraId="4916CD45" w14:textId="06C5E099" w:rsidR="008D44EE" w:rsidRPr="00963141" w:rsidRDefault="008D44EE" w:rsidP="00210EE5">
      <w:pPr>
        <w:pStyle w:val="CommentText"/>
        <w:ind w:left="0" w:firstLine="0"/>
        <w:rPr>
          <w:rFonts w:ascii="Times New Roman" w:hAnsi="Times New Roman"/>
        </w:rPr>
      </w:pPr>
      <w:r>
        <w:rPr>
          <w:rStyle w:val="CommentReference"/>
        </w:rPr>
        <w:annotationRef/>
      </w:r>
      <w:r>
        <w:rPr>
          <w:rFonts w:ascii="Times New Roman" w:hAnsi="Times New Roman"/>
        </w:rPr>
        <w:t>The Core Condition Congruence, Empathy and Unconditional Positive Regard (</w:t>
      </w:r>
      <w:r w:rsidRPr="00147CA7">
        <w:rPr>
          <w:rFonts w:ascii="Times New Roman" w:hAnsi="Times New Roman"/>
        </w:rPr>
        <w:t>Rogers</w:t>
      </w:r>
      <w:r>
        <w:rPr>
          <w:rFonts w:ascii="Times New Roman" w:hAnsi="Times New Roman"/>
        </w:rPr>
        <w:t xml:space="preserve">, 1994, 1959, </w:t>
      </w:r>
      <w:r w:rsidRPr="00147CA7">
        <w:rPr>
          <w:rFonts w:ascii="Times New Roman" w:hAnsi="Times New Roman"/>
        </w:rPr>
        <w:t>1957).</w:t>
      </w:r>
    </w:p>
  </w:comment>
  <w:comment w:id="14" w:author="P M [2]" w:date="2020-04-25T11:38:00Z" w:initials="PM">
    <w:p w14:paraId="0ACDB6B9" w14:textId="665CBF4C" w:rsidR="008D44EE" w:rsidRPr="00E863D5" w:rsidRDefault="008D44EE" w:rsidP="00210EE5">
      <w:pPr>
        <w:pStyle w:val="CommentText"/>
        <w:ind w:left="0" w:firstLine="0"/>
        <w:rPr>
          <w:rFonts w:ascii="Times New Roman" w:hAnsi="Times New Roman"/>
        </w:rPr>
      </w:pPr>
      <w:r>
        <w:rPr>
          <w:rStyle w:val="CommentReference"/>
        </w:rPr>
        <w:annotationRef/>
      </w:r>
      <w:r>
        <w:rPr>
          <w:rFonts w:ascii="Times New Roman" w:hAnsi="Times New Roman"/>
        </w:rPr>
        <w:t>Dweck, 2017; ILM, 2014, 2007c.</w:t>
      </w:r>
    </w:p>
  </w:comment>
  <w:comment w:id="15" w:author="P M [2]" w:date="2020-04-25T11:39:00Z" w:initials="PM">
    <w:p w14:paraId="10E784D7" w14:textId="1E637D48" w:rsidR="008D44EE" w:rsidRPr="006F7A07" w:rsidRDefault="008D44EE" w:rsidP="00210EE5">
      <w:pPr>
        <w:pStyle w:val="CommentText"/>
        <w:ind w:left="0" w:firstLine="0"/>
        <w:rPr>
          <w:rFonts w:ascii="Times New Roman" w:hAnsi="Times New Roman"/>
        </w:rPr>
      </w:pPr>
      <w:r>
        <w:rPr>
          <w:rStyle w:val="CommentReference"/>
        </w:rPr>
        <w:annotationRef/>
      </w:r>
      <w:r w:rsidRPr="00147CA7">
        <w:rPr>
          <w:rFonts w:ascii="Times New Roman" w:hAnsi="Times New Roman"/>
        </w:rPr>
        <w:t>Covey</w:t>
      </w:r>
      <w:r>
        <w:rPr>
          <w:rFonts w:ascii="Times New Roman" w:hAnsi="Times New Roman"/>
        </w:rPr>
        <w:t>, 2004; Owen, 2017; Reed &amp; Stoltz, 2013.</w:t>
      </w:r>
    </w:p>
  </w:comment>
  <w:comment w:id="16" w:author="P M [2]" w:date="2020-04-25T11:40:00Z" w:initials="PM">
    <w:p w14:paraId="1CDFF756" w14:textId="1D806A94" w:rsidR="008D44EE" w:rsidRPr="006F7A07" w:rsidRDefault="008D44EE" w:rsidP="00210EE5">
      <w:pPr>
        <w:pStyle w:val="CommentText"/>
        <w:ind w:left="0" w:firstLine="0"/>
        <w:rPr>
          <w:rFonts w:ascii="Times New Roman" w:hAnsi="Times New Roman"/>
        </w:rPr>
      </w:pPr>
      <w:r>
        <w:rPr>
          <w:rStyle w:val="CommentReference"/>
        </w:rPr>
        <w:annotationRef/>
      </w:r>
      <w:r>
        <w:rPr>
          <w:rFonts w:ascii="Times New Roman" w:hAnsi="Times New Roman"/>
        </w:rPr>
        <w:t>Dweck, 2017; ILM, 2014, 2007c.</w:t>
      </w:r>
    </w:p>
  </w:comment>
  <w:comment w:id="17" w:author="P M [2]" w:date="2020-04-25T11:53:00Z" w:initials="PM">
    <w:p w14:paraId="57205FCE" w14:textId="36AB4203" w:rsidR="008D44EE" w:rsidRPr="00364EB9" w:rsidRDefault="008D44EE" w:rsidP="00210EE5">
      <w:pPr>
        <w:pStyle w:val="CommentText"/>
        <w:ind w:left="0" w:firstLine="0"/>
        <w:rPr>
          <w:rFonts w:ascii="Times New Roman" w:hAnsi="Times New Roman"/>
        </w:rPr>
      </w:pPr>
      <w:r>
        <w:rPr>
          <w:rStyle w:val="CommentReference"/>
        </w:rPr>
        <w:annotationRef/>
      </w:r>
      <w:r>
        <w:rPr>
          <w:rFonts w:ascii="Times New Roman" w:hAnsi="Times New Roman"/>
          <w:color w:val="000000" w:themeColor="text1"/>
        </w:rPr>
        <w:t>ILM, 2016b.</w:t>
      </w:r>
    </w:p>
  </w:comment>
  <w:comment w:id="18" w:author="P M [2]" w:date="2020-04-25T11:36:00Z" w:initials="PM">
    <w:p w14:paraId="10083935" w14:textId="42A55B77" w:rsidR="008D44EE" w:rsidRPr="008E7F49" w:rsidRDefault="008D44EE" w:rsidP="00210EE5">
      <w:pPr>
        <w:pStyle w:val="CommentText"/>
        <w:ind w:left="0" w:firstLine="0"/>
        <w:rPr>
          <w:rFonts w:ascii="Times New Roman" w:hAnsi="Times New Roman"/>
        </w:rPr>
      </w:pPr>
      <w:r>
        <w:rPr>
          <w:rStyle w:val="CommentReference"/>
        </w:rPr>
        <w:annotationRef/>
      </w:r>
      <w:r w:rsidRPr="00C107F9">
        <w:rPr>
          <w:rFonts w:ascii="Times New Roman" w:hAnsi="Times New Roman"/>
        </w:rPr>
        <w:t>ILM, 2007a.</w:t>
      </w:r>
    </w:p>
  </w:comment>
  <w:comment w:id="19" w:author="P M [2]" w:date="2020-04-25T11:36:00Z" w:initials="PM">
    <w:p w14:paraId="30597A51" w14:textId="6DCD0CF2" w:rsidR="008D44EE" w:rsidRPr="008E7F49" w:rsidRDefault="008D44EE" w:rsidP="00210EE5">
      <w:pPr>
        <w:pStyle w:val="CommentText"/>
        <w:ind w:left="0" w:firstLine="0"/>
        <w:rPr>
          <w:rFonts w:ascii="Times New Roman" w:hAnsi="Times New Roman"/>
        </w:rPr>
      </w:pPr>
      <w:r>
        <w:rPr>
          <w:rStyle w:val="CommentReference"/>
        </w:rPr>
        <w:annotationRef/>
      </w:r>
      <w:r>
        <w:rPr>
          <w:rFonts w:ascii="Times New Roman" w:hAnsi="Times New Roman"/>
        </w:rPr>
        <w:t>ILM, 2016a, 2016b; Lapworth &amp; Sills, 2011.</w:t>
      </w:r>
    </w:p>
  </w:comment>
  <w:comment w:id="20" w:author="P M [2]" w:date="2020-04-25T11:35:00Z" w:initials="PM">
    <w:p w14:paraId="73B63749" w14:textId="6AE28AC8" w:rsidR="008D44EE" w:rsidRDefault="008D44EE" w:rsidP="00210EE5">
      <w:pPr>
        <w:pStyle w:val="CommentText"/>
        <w:ind w:left="0" w:firstLine="0"/>
      </w:pPr>
      <w:r>
        <w:rPr>
          <w:rStyle w:val="CommentReference"/>
        </w:rPr>
        <w:annotationRef/>
      </w:r>
      <w:r>
        <w:rPr>
          <w:rFonts w:ascii="Times New Roman" w:hAnsi="Times New Roman"/>
        </w:rPr>
        <w:t>ILM, 2007b.</w:t>
      </w:r>
    </w:p>
  </w:comment>
  <w:comment w:id="21" w:author="P M [2]" w:date="2020-04-25T11:43:00Z" w:initials="PM">
    <w:p w14:paraId="3073DEC3" w14:textId="21085CE2" w:rsidR="008D44EE" w:rsidRDefault="008D44EE" w:rsidP="00210EE5">
      <w:pPr>
        <w:pStyle w:val="CommentText"/>
        <w:ind w:left="0" w:firstLine="0"/>
      </w:pPr>
      <w:r>
        <w:rPr>
          <w:rStyle w:val="CommentReference"/>
        </w:rPr>
        <w:annotationRef/>
      </w:r>
      <w:r>
        <w:rPr>
          <w:rFonts w:ascii="Times New Roman" w:hAnsi="Times New Roman"/>
        </w:rPr>
        <w:t>ILM, 2007d, 2007e.</w:t>
      </w:r>
    </w:p>
  </w:comment>
  <w:comment w:id="22" w:author="P M [2]" w:date="2020-04-25T11:43:00Z" w:initials="PM">
    <w:p w14:paraId="6835A066" w14:textId="7AF3C017" w:rsidR="008D44EE" w:rsidRPr="00603CAE" w:rsidRDefault="008D44EE" w:rsidP="00210EE5">
      <w:pPr>
        <w:pStyle w:val="CommentText"/>
        <w:ind w:left="0" w:firstLine="0"/>
        <w:rPr>
          <w:rFonts w:ascii="Times New Roman" w:hAnsi="Times New Roman"/>
        </w:rPr>
      </w:pPr>
      <w:r>
        <w:rPr>
          <w:rStyle w:val="CommentReference"/>
        </w:rPr>
        <w:annotationRef/>
      </w:r>
      <w:r>
        <w:rPr>
          <w:rFonts w:ascii="Times New Roman" w:hAnsi="Times New Roman"/>
        </w:rPr>
        <w:t xml:space="preserve">ILM, 2013b; </w:t>
      </w:r>
      <w:r w:rsidRPr="00592EC6">
        <w:rPr>
          <w:rFonts w:ascii="Times New Roman" w:hAnsi="Times New Roman"/>
        </w:rPr>
        <w:t>Markham, 2002.</w:t>
      </w:r>
    </w:p>
  </w:comment>
  <w:comment w:id="23" w:author="P M [2]" w:date="2020-04-06T22:48:00Z" w:initials="PM">
    <w:p w14:paraId="6C5766C8" w14:textId="77777777" w:rsidR="008D44EE" w:rsidRPr="005416F3" w:rsidRDefault="008D44EE" w:rsidP="005416F3">
      <w:pPr>
        <w:pStyle w:val="CommentText"/>
        <w:ind w:left="0" w:firstLine="0"/>
        <w:rPr>
          <w:rFonts w:ascii="Times New Roman" w:hAnsi="Times New Roman"/>
        </w:rPr>
      </w:pPr>
      <w:r>
        <w:rPr>
          <w:rStyle w:val="CommentReference"/>
        </w:rPr>
        <w:annotationRef/>
      </w:r>
      <w:r w:rsidRPr="005416F3">
        <w:rPr>
          <w:rFonts w:ascii="Times New Roman" w:hAnsi="Times New Roman"/>
        </w:rPr>
        <w:t>Co</w:t>
      </w:r>
      <w:r>
        <w:rPr>
          <w:rFonts w:ascii="Times New Roman" w:hAnsi="Times New Roman"/>
        </w:rPr>
        <w:t xml:space="preserve">nnecting </w:t>
      </w:r>
      <w:r w:rsidRPr="005416F3">
        <w:rPr>
          <w:rFonts w:ascii="Times New Roman" w:hAnsi="Times New Roman"/>
        </w:rPr>
        <w:t>Personal Development Planning (PDP)</w:t>
      </w:r>
      <w:r>
        <w:rPr>
          <w:rFonts w:ascii="Times New Roman" w:hAnsi="Times New Roman"/>
        </w:rPr>
        <w:t xml:space="preserve"> to </w:t>
      </w:r>
      <w:r w:rsidRPr="005416F3">
        <w:rPr>
          <w:rFonts w:ascii="Times New Roman" w:hAnsi="Times New Roman"/>
        </w:rPr>
        <w:t>Continuing Personal Development (CPD) (Quality Assurance Agency, 2018, 2009).</w:t>
      </w:r>
    </w:p>
  </w:comment>
  <w:comment w:id="24" w:author="P M" w:date="2020-04-27T18:11:00Z" w:initials="PM">
    <w:p w14:paraId="5CFAC881" w14:textId="785DBAFA" w:rsidR="008D44EE" w:rsidRPr="00DA0C9E" w:rsidRDefault="008D44EE" w:rsidP="00DA0C9E">
      <w:pPr>
        <w:pStyle w:val="CommentText"/>
        <w:ind w:left="0" w:firstLine="0"/>
        <w:rPr>
          <w:rFonts w:ascii="Times New Roman" w:hAnsi="Times New Roman"/>
        </w:rPr>
      </w:pPr>
      <w:r>
        <w:rPr>
          <w:rStyle w:val="CommentReference"/>
        </w:rPr>
        <w:annotationRef/>
      </w:r>
      <w:r w:rsidRPr="00DA0C9E">
        <w:rPr>
          <w:rFonts w:ascii="Times New Roman" w:hAnsi="Times New Roman"/>
        </w:rPr>
        <w:t xml:space="preserve">Completed CPCAB Level 2 Award in Introduction to Counselling Skills (ICSK-L2) at </w:t>
      </w:r>
      <w:r w:rsidRPr="00DA0C9E">
        <w:rPr>
          <w:rFonts w:ascii="Times New Roman" w:hAnsi="Times New Roman"/>
          <w:i/>
          <w:iCs/>
        </w:rPr>
        <w:t>Coleg Sir Gâr</w:t>
      </w:r>
      <w:r w:rsidRPr="00DA0C9E">
        <w:rPr>
          <w:rFonts w:ascii="Times New Roman" w:hAnsi="Times New Roman"/>
        </w:rPr>
        <w:t xml:space="preserve"> in March 2020.</w:t>
      </w:r>
    </w:p>
  </w:comment>
  <w:comment w:id="25" w:author="P M" w:date="2020-04-27T22:49:00Z" w:initials="PM">
    <w:p w14:paraId="684579F9" w14:textId="7BEE3415" w:rsidR="008D44EE" w:rsidRPr="000D6397" w:rsidRDefault="008D44EE" w:rsidP="000D6397">
      <w:pPr>
        <w:pStyle w:val="CommentText"/>
        <w:ind w:left="0" w:firstLine="0"/>
        <w:rPr>
          <w:rFonts w:ascii="Times New Roman" w:hAnsi="Times New Roman"/>
        </w:rPr>
      </w:pPr>
      <w:r>
        <w:rPr>
          <w:rStyle w:val="CommentReference"/>
        </w:rPr>
        <w:annotationRef/>
      </w:r>
      <w:r w:rsidRPr="000D6397">
        <w:rPr>
          <w:rFonts w:ascii="Times New Roman" w:hAnsi="Times New Roman"/>
        </w:rPr>
        <w:t>Informal Interview for UWTSD Graduate Certificate in Counselling on 6 January, 2020.</w:t>
      </w:r>
    </w:p>
  </w:comment>
  <w:comment w:id="26" w:author="P M" w:date="2020-04-27T18:15:00Z" w:initials="PM">
    <w:p w14:paraId="78D2F1D1" w14:textId="77777777" w:rsidR="007420CE" w:rsidRPr="000D6397" w:rsidRDefault="007420CE" w:rsidP="007420CE">
      <w:pPr>
        <w:pStyle w:val="CommentText"/>
        <w:ind w:left="0" w:firstLine="0"/>
        <w:rPr>
          <w:rFonts w:ascii="Times New Roman" w:hAnsi="Times New Roman"/>
        </w:rPr>
      </w:pPr>
      <w:r>
        <w:rPr>
          <w:rStyle w:val="CommentReference"/>
        </w:rPr>
        <w:annotationRef/>
      </w:r>
      <w:r w:rsidRPr="000D6397">
        <w:rPr>
          <w:rFonts w:ascii="Times New Roman" w:hAnsi="Times New Roman"/>
        </w:rPr>
        <w:t>Informal Interview for UWTSD MA Professional Practice, Wales Academy for Professional Practic</w:t>
      </w:r>
      <w:r>
        <w:rPr>
          <w:rFonts w:ascii="Times New Roman" w:hAnsi="Times New Roman"/>
        </w:rPr>
        <w:t xml:space="preserve">e and Applied Research (WAPPAR), </w:t>
      </w:r>
      <w:r w:rsidRPr="00EB2072">
        <w:rPr>
          <w:rFonts w:ascii="Times New Roman" w:hAnsi="Times New Roman"/>
        </w:rPr>
        <w:t>on 4 March, 2020.</w:t>
      </w:r>
    </w:p>
  </w:comment>
  <w:comment w:id="27" w:author="P M [2]" w:date="2020-04-05T23:30:00Z" w:initials="PM">
    <w:p w14:paraId="56C56B7F" w14:textId="5537E68F" w:rsidR="008D44EE" w:rsidRDefault="008D44EE" w:rsidP="0012024F">
      <w:pPr>
        <w:pStyle w:val="CommentText"/>
        <w:ind w:left="0" w:firstLine="0"/>
        <w:rPr>
          <w:rFonts w:ascii="Times New Roman" w:hAnsi="Times New Roman"/>
        </w:rPr>
      </w:pPr>
      <w:r>
        <w:rPr>
          <w:rStyle w:val="CommentReference"/>
        </w:rPr>
        <w:annotationRef/>
      </w:r>
      <w:r w:rsidRPr="004F1635">
        <w:rPr>
          <w:rStyle w:val="CommentReference"/>
          <w:rFonts w:ascii="Times New Roman" w:hAnsi="Times New Roman"/>
          <w:sz w:val="20"/>
          <w:szCs w:val="20"/>
        </w:rPr>
        <w:annotationRef/>
      </w:r>
      <w:r w:rsidRPr="004F1635">
        <w:rPr>
          <w:rFonts w:ascii="Times New Roman" w:hAnsi="Times New Roman"/>
        </w:rPr>
        <w:t>Personal Development Planning (PDP) centres on i</w:t>
      </w:r>
      <w:r w:rsidRPr="00A807F8">
        <w:rPr>
          <w:rFonts w:ascii="Times New Roman" w:hAnsi="Times New Roman"/>
        </w:rPr>
        <w:t xml:space="preserve">mproving </w:t>
      </w:r>
      <w:r w:rsidRPr="004F1635">
        <w:rPr>
          <w:rFonts w:ascii="Times New Roman" w:hAnsi="Times New Roman"/>
        </w:rPr>
        <w:t>L</w:t>
      </w:r>
      <w:r w:rsidRPr="00A807F8">
        <w:rPr>
          <w:rFonts w:ascii="Times New Roman" w:hAnsi="Times New Roman"/>
        </w:rPr>
        <w:t>earning</w:t>
      </w:r>
      <w:r w:rsidRPr="004F1635">
        <w:rPr>
          <w:rFonts w:ascii="Times New Roman" w:hAnsi="Times New Roman"/>
        </w:rPr>
        <w:t>, Performance, Planning, culminatin</w:t>
      </w:r>
      <w:r>
        <w:rPr>
          <w:rFonts w:ascii="Times New Roman" w:hAnsi="Times New Roman"/>
        </w:rPr>
        <w:t>g in achieving academic or vocational goals (Cottrell, 2010).</w:t>
      </w:r>
    </w:p>
    <w:p w14:paraId="0A564561" w14:textId="7C890683" w:rsidR="008D44EE" w:rsidRPr="00DA0C9E" w:rsidRDefault="008D44EE" w:rsidP="0012024F">
      <w:pPr>
        <w:pStyle w:val="CommentText"/>
        <w:ind w:left="0" w:firstLine="0"/>
        <w:rPr>
          <w:rFonts w:ascii="Times New Roman" w:hAnsi="Times New Roman"/>
        </w:rPr>
      </w:pPr>
      <w:r>
        <w:rPr>
          <w:rFonts w:ascii="Times New Roman" w:hAnsi="Times New Roman"/>
        </w:rPr>
        <w:t xml:space="preserve">     </w:t>
      </w:r>
      <w:r w:rsidRPr="00A807F8">
        <w:rPr>
          <w:rFonts w:ascii="Times New Roman" w:hAnsi="Times New Roman"/>
        </w:rPr>
        <w:t>PDP</w:t>
      </w:r>
      <w:r w:rsidRPr="004F1635">
        <w:rPr>
          <w:rFonts w:ascii="Times New Roman" w:hAnsi="Times New Roman"/>
        </w:rPr>
        <w:t xml:space="preserve"> cites the individual at the centre of the experience, and therefore, enabling critical reflection by connecting Principles to Practices (</w:t>
      </w:r>
      <w:r w:rsidRPr="004F1635">
        <w:rPr>
          <w:rFonts w:ascii="Times New Roman" w:hAnsi="Times New Roman"/>
          <w:i/>
          <w:iCs/>
        </w:rPr>
        <w:t>Praxis</w:t>
      </w:r>
      <w:r>
        <w:rPr>
          <w:rFonts w:ascii="Times New Roman" w:hAnsi="Times New Roman"/>
        </w:rPr>
        <w:t>) (</w:t>
      </w:r>
      <w:r w:rsidRPr="00F14A1C">
        <w:rPr>
          <w:rFonts w:ascii="Times New Roman" w:hAnsi="Times New Roman"/>
        </w:rPr>
        <w:t>Kolb, 2015; Schön, 2016;</w:t>
      </w:r>
      <w:r w:rsidRPr="004F1635">
        <w:rPr>
          <w:rFonts w:ascii="Times New Roman" w:hAnsi="Times New Roman"/>
        </w:rPr>
        <w:t xml:space="preserve"> Thompson and Thompson, 2018).  PDP centres on drawing on known and unknown experience, knowledge and understanding </w:t>
      </w:r>
      <w:r>
        <w:rPr>
          <w:rFonts w:ascii="Times New Roman" w:hAnsi="Times New Roman"/>
        </w:rPr>
        <w:t>(Thompson and Thompson, 2018</w:t>
      </w:r>
      <w:r w:rsidRPr="004F1635">
        <w:rPr>
          <w:rFonts w:ascii="Times New Roman" w:hAnsi="Times New Roman"/>
        </w:rPr>
        <w:t>).</w:t>
      </w:r>
      <w:r>
        <w:rPr>
          <w:rFonts w:ascii="Gill Sans MT" w:hAnsi="Gill Sans MT"/>
          <w:sz w:val="24"/>
          <w:szCs w:val="24"/>
        </w:rPr>
        <w:t xml:space="preserve">  </w:t>
      </w:r>
    </w:p>
  </w:comment>
  <w:comment w:id="28" w:author="P M [2]" w:date="2020-04-06T23:03:00Z" w:initials="PM">
    <w:p w14:paraId="2AB06325" w14:textId="77777777" w:rsidR="008D44EE" w:rsidRPr="007E2A82" w:rsidRDefault="008D44EE" w:rsidP="007E2A82">
      <w:pPr>
        <w:pStyle w:val="CommentText"/>
        <w:ind w:left="0" w:firstLine="0"/>
        <w:rPr>
          <w:rFonts w:ascii="Times New Roman" w:hAnsi="Times New Roman"/>
        </w:rPr>
      </w:pPr>
      <w:r>
        <w:rPr>
          <w:rStyle w:val="CommentReference"/>
        </w:rPr>
        <w:annotationRef/>
      </w:r>
      <w:r>
        <w:rPr>
          <w:rFonts w:ascii="Times New Roman" w:hAnsi="Times New Roman"/>
        </w:rPr>
        <w:t>Building Knowledge through Working with Others (Wilkinson, 2011).</w:t>
      </w:r>
    </w:p>
  </w:comment>
  <w:comment w:id="29" w:author="P M" w:date="2020-04-28T11:18:00Z" w:initials="PM">
    <w:p w14:paraId="64F75DD7" w14:textId="010B3C62" w:rsidR="008D44EE" w:rsidRPr="00D52BF7" w:rsidRDefault="008D44EE" w:rsidP="00D52BF7">
      <w:pPr>
        <w:pStyle w:val="CommentText"/>
        <w:ind w:left="0" w:firstLine="0"/>
      </w:pPr>
      <w:r>
        <w:rPr>
          <w:rStyle w:val="CommentReference"/>
        </w:rPr>
        <w:annotationRef/>
      </w:r>
      <w:r w:rsidRPr="00D52BF7">
        <w:rPr>
          <w:rFonts w:ascii="Times New Roman" w:hAnsi="Times New Roman"/>
        </w:rPr>
        <w:t>Robinson &amp; Aronica, 2013.</w:t>
      </w:r>
    </w:p>
  </w:comment>
  <w:comment w:id="31" w:author="P M [2]" w:date="2020-04-06T18:37:00Z" w:initials="PM">
    <w:p w14:paraId="4BD8522A" w14:textId="77777777" w:rsidR="008D44EE" w:rsidRDefault="008D44EE" w:rsidP="000B23EE">
      <w:pPr>
        <w:pStyle w:val="CommentText"/>
        <w:ind w:left="0" w:firstLine="0"/>
      </w:pPr>
      <w:r>
        <w:rPr>
          <w:rStyle w:val="CommentReference"/>
        </w:rPr>
        <w:annotationRef/>
      </w:r>
      <w:r w:rsidRPr="000B23EE">
        <w:rPr>
          <w:rFonts w:ascii="Times New Roman" w:hAnsi="Times New Roman"/>
        </w:rPr>
        <w:t>Higgins</w:t>
      </w:r>
      <w:r>
        <w:rPr>
          <w:rFonts w:ascii="Times New Roman" w:hAnsi="Times New Roman"/>
        </w:rPr>
        <w:t xml:space="preserve"> (</w:t>
      </w:r>
      <w:r w:rsidRPr="000B23EE">
        <w:rPr>
          <w:rFonts w:ascii="Times New Roman" w:hAnsi="Times New Roman"/>
        </w:rPr>
        <w:t>2014).</w:t>
      </w:r>
    </w:p>
  </w:comment>
  <w:comment w:id="33" w:author="P M [2]" w:date="2020-04-03T23:41:00Z" w:initials="PM">
    <w:p w14:paraId="44D4F94A" w14:textId="291034CF" w:rsidR="008D44EE" w:rsidRPr="007673D7" w:rsidRDefault="008D44EE" w:rsidP="005F3817">
      <w:pPr>
        <w:pStyle w:val="BodyText2"/>
        <w:spacing w:line="360" w:lineRule="auto"/>
        <w:ind w:left="0" w:firstLine="0"/>
        <w:jc w:val="left"/>
        <w:rPr>
          <w:rFonts w:ascii="Times New Roman" w:hAnsi="Times New Roman"/>
        </w:rPr>
      </w:pPr>
      <w:r>
        <w:rPr>
          <w:rStyle w:val="CommentReference"/>
        </w:rPr>
        <w:annotationRef/>
      </w:r>
      <w:r w:rsidRPr="007673D7">
        <w:rPr>
          <w:rFonts w:ascii="Times New Roman" w:hAnsi="Times New Roman"/>
        </w:rPr>
        <w:t>Tuckman (1965) and Tuck</w:t>
      </w:r>
      <w:r>
        <w:rPr>
          <w:rFonts w:ascii="Times New Roman" w:hAnsi="Times New Roman"/>
        </w:rPr>
        <w:t>man and Jensen (1977) identify</w:t>
      </w:r>
      <w:r w:rsidRPr="007673D7">
        <w:rPr>
          <w:rFonts w:ascii="Times New Roman" w:hAnsi="Times New Roman"/>
        </w:rPr>
        <w:t xml:space="preserve"> five stages of gr</w:t>
      </w:r>
      <w:r>
        <w:rPr>
          <w:rFonts w:ascii="Times New Roman" w:hAnsi="Times New Roman"/>
        </w:rPr>
        <w:t>oup development but Belbin (2013, 2010, 2009</w:t>
      </w:r>
      <w:r w:rsidRPr="007673D7">
        <w:rPr>
          <w:rFonts w:ascii="Times New Roman" w:hAnsi="Times New Roman"/>
        </w:rPr>
        <w:t>) identifies nine contrasting team functions or roles that assess the behavioural strengths and weakness of an individual in the context of the team, for example, Plant (PL), Monitor Evaluator (ME), Co-ordinator (CO), Resource Investigator (RI), Implementer (IMP), Completer Finisher (CF), Team Worker (TW), Shaper (SH) and Specialist (SP).</w:t>
      </w:r>
    </w:p>
    <w:p w14:paraId="396C522B" w14:textId="50495540" w:rsidR="008D44EE" w:rsidRPr="00644537" w:rsidRDefault="008D44EE" w:rsidP="00644537">
      <w:pPr>
        <w:pStyle w:val="BodyText2"/>
        <w:spacing w:line="360" w:lineRule="auto"/>
        <w:ind w:left="0" w:firstLine="0"/>
        <w:jc w:val="left"/>
        <w:rPr>
          <w:rFonts w:ascii="Gill Sans MT" w:hAnsi="Gill Sans MT"/>
        </w:rPr>
      </w:pPr>
      <w:r w:rsidRPr="007673D7">
        <w:rPr>
          <w:rFonts w:ascii="Times New Roman" w:hAnsi="Times New Roman"/>
        </w:rPr>
        <w:t xml:space="preserve">          The role of the Completer Finisher (CF) is to scrutinise the task for error at the conclusion of the task on behalf of the team.  The role of the Monitor Evaluator (ME) is to evaluate and judge the contrasting choices and options on behalf of the team.  The role of the Plant (PL) is to be creative and problem solve on behalf of the team.  The role of the Team Worker (TM) is to enable the team to gel, to identify the task(s) and to complete the task(s) on behalf of the team.  The above contrasting roles demonstrate ‘action-orientating’ roles (CF), ‘people–orientating’ roles (TW) and ‘thinking-</w:t>
      </w:r>
      <w:r>
        <w:rPr>
          <w:rFonts w:ascii="Times New Roman" w:hAnsi="Times New Roman"/>
        </w:rPr>
        <w:t>orientating’ roles (PL and ME).</w:t>
      </w:r>
    </w:p>
  </w:comment>
  <w:comment w:id="34" w:author="P M [2]" w:date="2020-04-05T17:44:00Z" w:initials="PM">
    <w:p w14:paraId="0B98FDA3" w14:textId="28585E14" w:rsidR="008D44EE" w:rsidRPr="007673D7" w:rsidRDefault="008D44EE" w:rsidP="00961D31">
      <w:pPr>
        <w:pStyle w:val="CommentText"/>
        <w:ind w:left="0" w:firstLine="0"/>
        <w:rPr>
          <w:rFonts w:ascii="Times New Roman" w:hAnsi="Times New Roman"/>
        </w:rPr>
      </w:pPr>
      <w:r>
        <w:rPr>
          <w:rStyle w:val="CommentReference"/>
        </w:rPr>
        <w:annotationRef/>
      </w:r>
      <w:r w:rsidRPr="007673D7">
        <w:rPr>
          <w:rFonts w:ascii="Times New Roman" w:hAnsi="Times New Roman"/>
        </w:rPr>
        <w:t xml:space="preserve">Team member 1 (male) bought the </w:t>
      </w:r>
      <w:r>
        <w:rPr>
          <w:rFonts w:ascii="Times New Roman" w:hAnsi="Times New Roman"/>
        </w:rPr>
        <w:t xml:space="preserve">attributes or </w:t>
      </w:r>
      <w:r w:rsidRPr="007673D7">
        <w:rPr>
          <w:rFonts w:ascii="Times New Roman" w:hAnsi="Times New Roman"/>
        </w:rPr>
        <w:t>characteristics of the Plant (PL), Shaper (SH) and Specialist (SP) to the group but Team member 3 (female) brought the characteristics of the Implementer (IMP), Resource Investigator (RI) and Team Worker (TW) to the group (Fraser and Neville, 1993).</w:t>
      </w:r>
    </w:p>
  </w:comment>
  <w:comment w:id="35" w:author="P M [2]" w:date="2020-04-05T17:46:00Z" w:initials="PM">
    <w:p w14:paraId="07470AAB" w14:textId="611DF955" w:rsidR="008D44EE" w:rsidRPr="007673D7" w:rsidRDefault="008D44EE" w:rsidP="00644537">
      <w:pPr>
        <w:spacing w:line="360" w:lineRule="auto"/>
        <w:ind w:left="0" w:firstLine="0"/>
        <w:rPr>
          <w:rFonts w:ascii="Times New Roman" w:hAnsi="Times New Roman"/>
        </w:rPr>
      </w:pPr>
      <w:r>
        <w:rPr>
          <w:rStyle w:val="CommentReference"/>
        </w:rPr>
        <w:annotationRef/>
      </w:r>
      <w:r w:rsidRPr="007673D7">
        <w:rPr>
          <w:rFonts w:ascii="Times New Roman" w:hAnsi="Times New Roman"/>
        </w:rPr>
        <w:t xml:space="preserve">Team member 2 (male) brought the </w:t>
      </w:r>
      <w:r>
        <w:rPr>
          <w:rFonts w:ascii="Times New Roman" w:hAnsi="Times New Roman"/>
        </w:rPr>
        <w:t xml:space="preserve">attributes or </w:t>
      </w:r>
      <w:r w:rsidRPr="007673D7">
        <w:rPr>
          <w:rFonts w:ascii="Times New Roman" w:hAnsi="Times New Roman"/>
        </w:rPr>
        <w:t xml:space="preserve">characteristics of the Implementer (IMP), Resource Investigator (RI) and Team Worker (TW) to the group but Team member 4 (male –myself) </w:t>
      </w:r>
      <w:r w:rsidRPr="007673D7">
        <w:rPr>
          <w:rFonts w:ascii="Times New Roman" w:hAnsi="Times New Roman"/>
          <w:color w:val="000000" w:themeColor="text1"/>
        </w:rPr>
        <w:t>brought the characteristics of the Completer Finisher (CF), Monitor Evaluator (ME), Plant (PL) and Team Worker</w:t>
      </w:r>
      <w:r w:rsidRPr="007673D7">
        <w:rPr>
          <w:rFonts w:ascii="Times New Roman" w:hAnsi="Times New Roman"/>
        </w:rPr>
        <w:t xml:space="preserve"> (TW) to the group,</w:t>
      </w:r>
      <w:r>
        <w:rPr>
          <w:rFonts w:ascii="Times New Roman" w:hAnsi="Times New Roman"/>
        </w:rPr>
        <w:t xml:space="preserve"> culminating in attaining </w:t>
      </w:r>
      <w:r w:rsidRPr="007673D7">
        <w:rPr>
          <w:rFonts w:ascii="Times New Roman" w:hAnsi="Times New Roman"/>
        </w:rPr>
        <w:t>11</w:t>
      </w:r>
      <w:r>
        <w:rPr>
          <w:rFonts w:ascii="Times New Roman" w:hAnsi="Times New Roman"/>
        </w:rPr>
        <w:t xml:space="preserve"> for </w:t>
      </w:r>
      <w:r w:rsidRPr="007673D7">
        <w:rPr>
          <w:rFonts w:ascii="Times New Roman" w:hAnsi="Times New Roman"/>
        </w:rPr>
        <w:t>CF, 11</w:t>
      </w:r>
      <w:r>
        <w:rPr>
          <w:rFonts w:ascii="Times New Roman" w:hAnsi="Times New Roman"/>
        </w:rPr>
        <w:t xml:space="preserve"> for</w:t>
      </w:r>
      <w:r w:rsidRPr="007673D7">
        <w:rPr>
          <w:rFonts w:ascii="Times New Roman" w:hAnsi="Times New Roman"/>
        </w:rPr>
        <w:t xml:space="preserve"> ME, 11</w:t>
      </w:r>
      <w:r>
        <w:rPr>
          <w:rFonts w:ascii="Times New Roman" w:hAnsi="Times New Roman"/>
        </w:rPr>
        <w:t xml:space="preserve"> for </w:t>
      </w:r>
      <w:r w:rsidRPr="007673D7">
        <w:rPr>
          <w:rFonts w:ascii="Times New Roman" w:hAnsi="Times New Roman"/>
        </w:rPr>
        <w:t>P</w:t>
      </w:r>
      <w:r>
        <w:rPr>
          <w:rFonts w:ascii="Times New Roman" w:hAnsi="Times New Roman"/>
        </w:rPr>
        <w:t xml:space="preserve">L </w:t>
      </w:r>
      <w:r w:rsidRPr="007673D7">
        <w:rPr>
          <w:rFonts w:ascii="Times New Roman" w:hAnsi="Times New Roman"/>
        </w:rPr>
        <w:t>and 13</w:t>
      </w:r>
      <w:r>
        <w:rPr>
          <w:rFonts w:ascii="Times New Roman" w:hAnsi="Times New Roman"/>
        </w:rPr>
        <w:t xml:space="preserve"> for </w:t>
      </w:r>
      <w:r w:rsidRPr="007673D7">
        <w:rPr>
          <w:rFonts w:ascii="Times New Roman" w:hAnsi="Times New Roman"/>
        </w:rPr>
        <w:t>TW</w:t>
      </w:r>
      <w:r>
        <w:rPr>
          <w:rFonts w:ascii="Times New Roman" w:hAnsi="Times New Roman"/>
        </w:rPr>
        <w:t xml:space="preserve"> </w:t>
      </w:r>
      <w:r w:rsidRPr="007673D7">
        <w:rPr>
          <w:rFonts w:ascii="Times New Roman" w:hAnsi="Times New Roman"/>
        </w:rPr>
        <w:t>(Fraser and Neville, 1993).</w:t>
      </w:r>
    </w:p>
  </w:comment>
  <w:comment w:id="36" w:author="P M [2]" w:date="2020-04-03T23:47:00Z" w:initials="PM">
    <w:p w14:paraId="4B70FB4A" w14:textId="2037F11D" w:rsidR="008D44EE" w:rsidRPr="007673D7" w:rsidRDefault="008D44EE" w:rsidP="00644537">
      <w:pPr>
        <w:pStyle w:val="BodyText2"/>
        <w:spacing w:line="360" w:lineRule="auto"/>
        <w:ind w:left="0" w:firstLine="0"/>
        <w:jc w:val="left"/>
        <w:rPr>
          <w:rFonts w:ascii="Times New Roman" w:hAnsi="Times New Roman"/>
        </w:rPr>
      </w:pPr>
      <w:r>
        <w:rPr>
          <w:rStyle w:val="CommentReference"/>
        </w:rPr>
        <w:annotationRef/>
      </w:r>
      <w:r>
        <w:rPr>
          <w:rFonts w:ascii="Times New Roman" w:hAnsi="Times New Roman"/>
        </w:rPr>
        <w:t>Belbin (2013, 2010, 2009</w:t>
      </w:r>
      <w:r w:rsidRPr="007673D7">
        <w:rPr>
          <w:rFonts w:ascii="Times New Roman" w:hAnsi="Times New Roman"/>
        </w:rPr>
        <w:t>) believes that the successful team is dependent on the convergence of the contrasting individual role(s) against the role of the team leader.  Belbin categorises the Leader as the ‘Apollo’.  The role of the ‘Apollo’ is to generate ideas, however, he or she is rarely good at implementing them.  Consequently, the success of the team, including the success of the Team Leader, is dependent on each group member.  However, the effect of the contrasting role of the individual in the team can result in the destruction of the effectiveness of the team.  Belbin describes the effect as the ‘Apollo syndrome’.  Furthermore, the absence of the Plant (PL) can result in difficulties in forming initial ideas in the team. However, more than one Plant (PL) can result in bad ideas, concealed good ones and the non-starter being given too much airtime.  Similarly, the absence of the Shaper (SH) can result in the absence of direction and drive, culminating in missing deadlines and more than one Shaper (SH) can contribute to in-fighting and low morale in the team.</w:t>
      </w:r>
    </w:p>
  </w:comment>
  <w:comment w:id="37" w:author="P M [2]" w:date="2020-04-03T23:42:00Z" w:initials="PM">
    <w:p w14:paraId="4865366D" w14:textId="5000BF5A" w:rsidR="008D44EE" w:rsidRPr="007673D7" w:rsidRDefault="008D44EE" w:rsidP="00EC5A81">
      <w:pPr>
        <w:pStyle w:val="BodyText2"/>
        <w:spacing w:line="360" w:lineRule="auto"/>
        <w:ind w:left="0" w:firstLine="0"/>
        <w:jc w:val="left"/>
        <w:rPr>
          <w:rFonts w:ascii="Times New Roman" w:hAnsi="Times New Roman"/>
        </w:rPr>
      </w:pPr>
      <w:r>
        <w:rPr>
          <w:rStyle w:val="CommentReference"/>
        </w:rPr>
        <w:annotationRef/>
      </w:r>
      <w:r>
        <w:rPr>
          <w:rFonts w:ascii="Times New Roman" w:hAnsi="Times New Roman"/>
        </w:rPr>
        <w:t>Belbin (2013, 2010, 2009</w:t>
      </w:r>
      <w:r w:rsidRPr="007673D7">
        <w:rPr>
          <w:rFonts w:ascii="Times New Roman" w:hAnsi="Times New Roman"/>
        </w:rPr>
        <w:t>) acknowledges that “members of a team seek out certain roles and they perform most effectively in the ones that are most n</w:t>
      </w:r>
      <w:r>
        <w:rPr>
          <w:rFonts w:ascii="Times New Roman" w:hAnsi="Times New Roman"/>
        </w:rPr>
        <w:t>atural to them</w:t>
      </w:r>
      <w:r w:rsidRPr="007673D7">
        <w:rPr>
          <w:rFonts w:ascii="Times New Roman" w:hAnsi="Times New Roman"/>
        </w:rPr>
        <w:t>.</w:t>
      </w:r>
      <w:r>
        <w:rPr>
          <w:rFonts w:ascii="Times New Roman" w:hAnsi="Times New Roman"/>
        </w:rPr>
        <w:t>”</w:t>
      </w:r>
      <w:r w:rsidRPr="007673D7">
        <w:rPr>
          <w:rFonts w:ascii="Times New Roman" w:hAnsi="Times New Roman"/>
        </w:rPr>
        <w:t xml:space="preserve">  </w:t>
      </w:r>
    </w:p>
    <w:p w14:paraId="6DE5C6B1" w14:textId="77777777" w:rsidR="008D44EE" w:rsidRPr="007673D7" w:rsidRDefault="008D44EE" w:rsidP="00EC5A81">
      <w:pPr>
        <w:pStyle w:val="BodyText2"/>
        <w:spacing w:line="360" w:lineRule="auto"/>
        <w:ind w:left="0" w:firstLine="0"/>
        <w:jc w:val="left"/>
        <w:rPr>
          <w:rFonts w:ascii="Times New Roman" w:hAnsi="Times New Roman"/>
        </w:rPr>
      </w:pPr>
      <w:r w:rsidRPr="007673D7">
        <w:rPr>
          <w:rFonts w:ascii="Times New Roman" w:hAnsi="Times New Roman"/>
        </w:rPr>
        <w:t xml:space="preserve">          The strengths of team member 4 (male) in the Completer Finisher (CF) role include being anxious, attentive to detail and conscientious in the group resulting in searching out error and polishing and perfecting.  The weaknesses of team member 4 (male) in the Completer Finisher (CF) role include being anxious and reluctant to delegate in the group resulting in perfectionism and undue concern and worry.</w:t>
      </w:r>
    </w:p>
    <w:p w14:paraId="23045F00" w14:textId="77777777" w:rsidR="008D44EE" w:rsidRPr="007673D7" w:rsidRDefault="008D44EE" w:rsidP="00EC5A81">
      <w:pPr>
        <w:pStyle w:val="BodyText2"/>
        <w:spacing w:line="360" w:lineRule="auto"/>
        <w:ind w:left="0" w:firstLine="0"/>
        <w:jc w:val="left"/>
        <w:rPr>
          <w:rFonts w:ascii="Times New Roman" w:hAnsi="Times New Roman"/>
        </w:rPr>
      </w:pPr>
      <w:r w:rsidRPr="007673D7">
        <w:rPr>
          <w:rFonts w:ascii="Times New Roman" w:hAnsi="Times New Roman"/>
        </w:rPr>
        <w:t xml:space="preserve">          The strengths of team member 4 (male) in the Monitor Evaluator (ME) role include accurate discernment and judgement and being sober and strategic in the team resulting in being able to appreciate contrasting opinions and options.</w:t>
      </w:r>
    </w:p>
    <w:p w14:paraId="79BD4FA6" w14:textId="77777777" w:rsidR="008D44EE" w:rsidRPr="007673D7" w:rsidRDefault="008D44EE" w:rsidP="00EC5A81">
      <w:pPr>
        <w:pStyle w:val="BodyText2"/>
        <w:spacing w:line="360" w:lineRule="auto"/>
        <w:ind w:left="0" w:firstLine="0"/>
        <w:jc w:val="left"/>
        <w:rPr>
          <w:rFonts w:ascii="Times New Roman" w:hAnsi="Times New Roman"/>
        </w:rPr>
      </w:pPr>
      <w:r w:rsidRPr="007673D7">
        <w:rPr>
          <w:rFonts w:ascii="Times New Roman" w:hAnsi="Times New Roman"/>
        </w:rPr>
        <w:t xml:space="preserve">          The weaknesses of team member 4 (male) in the Monitor Evaluator (ME) role include being over critical in the team resulting in failure to drive and inspire the team.</w:t>
      </w:r>
    </w:p>
    <w:p w14:paraId="6EA58C89" w14:textId="77777777" w:rsidR="008D44EE" w:rsidRPr="007673D7" w:rsidRDefault="008D44EE" w:rsidP="00EC5A81">
      <w:pPr>
        <w:pStyle w:val="BodyText2"/>
        <w:spacing w:line="360" w:lineRule="auto"/>
        <w:ind w:left="0" w:firstLine="0"/>
        <w:jc w:val="left"/>
        <w:rPr>
          <w:rFonts w:ascii="Times New Roman" w:hAnsi="Times New Roman"/>
        </w:rPr>
      </w:pPr>
      <w:r w:rsidRPr="007673D7">
        <w:rPr>
          <w:rFonts w:ascii="Times New Roman" w:hAnsi="Times New Roman"/>
        </w:rPr>
        <w:t xml:space="preserve">          The strengths of team member 4 (male) in the Plant (PL) role include being creative, free-thinking and imaginative in the team, resulting in generating contrasting ideas and problem-solving.  </w:t>
      </w:r>
    </w:p>
    <w:p w14:paraId="600D6013" w14:textId="77777777" w:rsidR="008D44EE" w:rsidRPr="007673D7" w:rsidRDefault="008D44EE" w:rsidP="00EC5A81">
      <w:pPr>
        <w:pStyle w:val="BodyText2"/>
        <w:spacing w:line="360" w:lineRule="auto"/>
        <w:ind w:left="0" w:firstLine="0"/>
        <w:jc w:val="left"/>
        <w:rPr>
          <w:rFonts w:ascii="Times New Roman" w:hAnsi="Times New Roman"/>
        </w:rPr>
      </w:pPr>
      <w:r w:rsidRPr="007673D7">
        <w:rPr>
          <w:rFonts w:ascii="Times New Roman" w:hAnsi="Times New Roman"/>
        </w:rPr>
        <w:t xml:space="preserve">          The weakness of team member 4 (male) in the Plant (PL) role include being unable to communicate effectively in the team because of major preoccupations resulting in ignoring minor preoccupations.   </w:t>
      </w:r>
    </w:p>
    <w:p w14:paraId="7C2B9FED" w14:textId="77777777" w:rsidR="008D44EE" w:rsidRPr="007673D7" w:rsidRDefault="008D44EE" w:rsidP="00EC5A81">
      <w:pPr>
        <w:pStyle w:val="BodyText2"/>
        <w:spacing w:line="360" w:lineRule="auto"/>
        <w:ind w:left="0" w:firstLine="0"/>
        <w:jc w:val="left"/>
        <w:rPr>
          <w:rFonts w:ascii="Times New Roman" w:hAnsi="Times New Roman"/>
        </w:rPr>
      </w:pPr>
      <w:r w:rsidRPr="007673D7">
        <w:rPr>
          <w:rFonts w:ascii="Times New Roman" w:hAnsi="Times New Roman"/>
        </w:rPr>
        <w:t xml:space="preserve">          The strengths of team member 4 (male) in the Team Worker (TM) role include averting friction, being attentive, co-operative, diplomatic and perceptive in the group.  </w:t>
      </w:r>
    </w:p>
    <w:p w14:paraId="30A33DEF" w14:textId="77777777" w:rsidR="008D44EE" w:rsidRPr="00CE3BDA" w:rsidRDefault="008D44EE" w:rsidP="00EC5A81">
      <w:pPr>
        <w:pStyle w:val="BodyText2"/>
        <w:spacing w:line="360" w:lineRule="auto"/>
        <w:ind w:left="0" w:firstLine="0"/>
        <w:jc w:val="left"/>
        <w:rPr>
          <w:rFonts w:ascii="Gill Sans MT" w:hAnsi="Gill Sans MT"/>
        </w:rPr>
      </w:pPr>
      <w:r w:rsidRPr="007673D7">
        <w:rPr>
          <w:rFonts w:ascii="Times New Roman" w:hAnsi="Times New Roman"/>
        </w:rPr>
        <w:t xml:space="preserve">          The weaknesses of team member 4 (male) in the Team Worker (TW) role include avoiding confrontation and being indecisive in the group resulting in indecision in crunch situations.</w:t>
      </w:r>
    </w:p>
  </w:comment>
  <w:comment w:id="38" w:author="P M [2]" w:date="2020-04-05T18:03:00Z" w:initials="PM">
    <w:p w14:paraId="018BD6F7" w14:textId="587F60F0" w:rsidR="008D44EE" w:rsidRPr="002113EF" w:rsidRDefault="008D44EE" w:rsidP="00CE3BDA">
      <w:pPr>
        <w:pStyle w:val="CommentText"/>
        <w:ind w:left="0" w:firstLine="0"/>
        <w:rPr>
          <w:rFonts w:ascii="Times New Roman" w:hAnsi="Times New Roman"/>
        </w:rPr>
      </w:pPr>
      <w:r w:rsidRPr="007673D7">
        <w:rPr>
          <w:rStyle w:val="CommentReference"/>
          <w:rFonts w:ascii="Times New Roman" w:hAnsi="Times New Roman"/>
          <w:sz w:val="20"/>
          <w:szCs w:val="20"/>
        </w:rPr>
        <w:annotationRef/>
      </w:r>
      <w:r>
        <w:rPr>
          <w:rFonts w:ascii="Times New Roman" w:hAnsi="Times New Roman"/>
        </w:rPr>
        <w:t xml:space="preserve">Monitor Evaluator (ME); </w:t>
      </w:r>
      <w:r w:rsidRPr="002113EF">
        <w:rPr>
          <w:rFonts w:ascii="Times New Roman" w:hAnsi="Times New Roman"/>
        </w:rPr>
        <w:t>Plant (PL) (Belbin, 2013, 2010, 2009).</w:t>
      </w:r>
    </w:p>
  </w:comment>
  <w:comment w:id="39" w:author="P M [2]" w:date="2020-04-05T18:01:00Z" w:initials="PM">
    <w:p w14:paraId="6CC26CBD" w14:textId="0DAB1B60" w:rsidR="008D44EE" w:rsidRPr="007673D7" w:rsidRDefault="008D44EE" w:rsidP="00E77A03">
      <w:pPr>
        <w:pStyle w:val="CommentText"/>
        <w:ind w:left="0" w:firstLine="0"/>
        <w:rPr>
          <w:rFonts w:ascii="Times New Roman" w:hAnsi="Times New Roman"/>
        </w:rPr>
      </w:pPr>
      <w:r>
        <w:rPr>
          <w:rStyle w:val="CommentReference"/>
        </w:rPr>
        <w:annotationRef/>
      </w:r>
      <w:r>
        <w:rPr>
          <w:rFonts w:ascii="Times New Roman" w:hAnsi="Times New Roman"/>
        </w:rPr>
        <w:t>Completer Finisher (CF); Team Worker (TW) (Belbin, 2013, 2010, 2009</w:t>
      </w:r>
      <w:r w:rsidRPr="007673D7">
        <w:rPr>
          <w:rFonts w:ascii="Times New Roman" w:hAnsi="Times New Roman"/>
        </w:rPr>
        <w:t>).</w:t>
      </w:r>
    </w:p>
  </w:comment>
  <w:comment w:id="40" w:author="P M [2]" w:date="2020-04-05T18:04:00Z" w:initials="PM">
    <w:p w14:paraId="79D2728A" w14:textId="2CEC9A53" w:rsidR="008D44EE" w:rsidRPr="007673D7" w:rsidRDefault="008D44EE" w:rsidP="00CE3BDA">
      <w:pPr>
        <w:pStyle w:val="CommentText"/>
        <w:ind w:left="0" w:firstLine="0"/>
        <w:rPr>
          <w:rFonts w:ascii="Times New Roman" w:hAnsi="Times New Roman"/>
        </w:rPr>
      </w:pPr>
      <w:r>
        <w:rPr>
          <w:rStyle w:val="CommentReference"/>
        </w:rPr>
        <w:annotationRef/>
      </w:r>
      <w:r>
        <w:rPr>
          <w:rFonts w:ascii="Times New Roman" w:hAnsi="Times New Roman"/>
        </w:rPr>
        <w:t>Completer Finisher (CF); Monitor Evaluator (ME); Plant (PL); Team Worker (TW) (Belbin, 2013, 2010, 2009).</w:t>
      </w:r>
    </w:p>
  </w:comment>
  <w:comment w:id="41" w:author="P M [2]" w:date="2020-04-05T18:05:00Z" w:initials="PM">
    <w:p w14:paraId="19810275" w14:textId="5B8BAB6D" w:rsidR="008D44EE" w:rsidRPr="007673D7" w:rsidRDefault="008D44EE" w:rsidP="00CE3BDA">
      <w:pPr>
        <w:pStyle w:val="CommentText"/>
        <w:ind w:left="0" w:firstLine="0"/>
        <w:rPr>
          <w:rFonts w:ascii="Times New Roman" w:hAnsi="Times New Roman"/>
        </w:rPr>
      </w:pPr>
      <w:r>
        <w:rPr>
          <w:rStyle w:val="CommentReference"/>
        </w:rPr>
        <w:annotationRef/>
      </w:r>
      <w:r>
        <w:rPr>
          <w:rFonts w:ascii="Times New Roman" w:hAnsi="Times New Roman"/>
        </w:rPr>
        <w:t>Completer Finisher (CF); Monitor Evaluator (ME); Plant (PL); Team Worker (TW) (Belbin, 2013, 2010, 2009).</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4DBE3490" w15:done="0"/>
  <w15:commentEx w15:paraId="6220D2FF" w15:done="0"/>
  <w15:commentEx w15:paraId="204B77B3" w15:done="0"/>
  <w15:commentEx w15:paraId="0A3BD98F" w15:done="0"/>
  <w15:commentEx w15:paraId="3515FA06" w15:done="0"/>
  <w15:commentEx w15:paraId="27257F10" w15:done="0"/>
  <w15:commentEx w15:paraId="64885C35" w15:done="0"/>
  <w15:commentEx w15:paraId="5E463D76" w15:done="0"/>
  <w15:commentEx w15:paraId="47B0BA66" w15:done="0"/>
  <w15:commentEx w15:paraId="61EBAF6C" w15:done="0"/>
  <w15:commentEx w15:paraId="29B5B04E" w15:done="0"/>
  <w15:commentEx w15:paraId="3A3973A8" w15:done="0"/>
  <w15:commentEx w15:paraId="08686C64" w15:done="0"/>
  <w15:commentEx w15:paraId="4916CD45" w15:done="0"/>
  <w15:commentEx w15:paraId="0ACDB6B9" w15:done="0"/>
  <w15:commentEx w15:paraId="10E784D7" w15:done="0"/>
  <w15:commentEx w15:paraId="1CDFF756" w15:done="0"/>
  <w15:commentEx w15:paraId="57205FCE" w15:done="0"/>
  <w15:commentEx w15:paraId="10083935" w15:done="0"/>
  <w15:commentEx w15:paraId="30597A51" w15:done="0"/>
  <w15:commentEx w15:paraId="73B63749" w15:done="0"/>
  <w15:commentEx w15:paraId="3073DEC3" w15:done="0"/>
  <w15:commentEx w15:paraId="6835A066" w15:done="0"/>
  <w15:commentEx w15:paraId="6C5766C8" w15:done="0"/>
  <w15:commentEx w15:paraId="5CFAC881" w15:done="0"/>
  <w15:commentEx w15:paraId="684579F9" w15:done="0"/>
  <w15:commentEx w15:paraId="78D2F1D1" w15:done="0"/>
  <w15:commentEx w15:paraId="0A564561" w15:done="0"/>
  <w15:commentEx w15:paraId="2AB06325" w15:done="0"/>
  <w15:commentEx w15:paraId="64F75DD7" w15:done="0"/>
  <w15:commentEx w15:paraId="4BD8522A" w15:done="0"/>
  <w15:commentEx w15:paraId="396C522B" w15:done="0"/>
  <w15:commentEx w15:paraId="0B98FDA3" w15:done="0"/>
  <w15:commentEx w15:paraId="07470AAB" w15:done="0"/>
  <w15:commentEx w15:paraId="4B70FB4A" w15:done="0"/>
  <w15:commentEx w15:paraId="30A33DEF" w15:done="0"/>
  <w15:commentEx w15:paraId="018BD6F7" w15:done="0"/>
  <w15:commentEx w15:paraId="6CC26CBD" w15:done="0"/>
  <w15:commentEx w15:paraId="79D2728A" w15:done="0"/>
  <w15:commentEx w15:paraId="19810275"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235F5D7" w16cex:dateUtc="2020-04-06T17:39:00Z"/>
  <w16cex:commentExtensible w16cex:durableId="2234EE27" w16cex:dateUtc="2020-04-05T22:54:00Z"/>
  <w16cex:commentExtensible w16cex:durableId="2234EE49" w16cex:dateUtc="2020-04-05T22:54:00Z"/>
  <w16cex:commentExtensible w16cex:durableId="2234EE6E" w16cex:dateUtc="2020-04-05T22:55:00Z"/>
  <w16cex:commentExtensible w16cex:durableId="2234EFE8" w16cex:dateUtc="2020-04-05T23:01:00Z"/>
  <w16cex:commentExtensible w16cex:durableId="2234F00D" w16cex:dateUtc="2020-04-05T23:02:00Z"/>
  <w16cex:commentExtensible w16cex:durableId="2234F03F" w16cex:dateUtc="2020-04-05T23:03:00Z"/>
  <w16cex:commentExtensible w16cex:durableId="2234F057" w16cex:dateUtc="2020-04-05T23:03:00Z"/>
  <w16cex:commentExtensible w16cex:durableId="2234F076" w16cex:dateUtc="2020-04-05T23:04:00Z"/>
  <w16cex:commentExtensible w16cex:durableId="2234EEAC" w16cex:dateUtc="2020-04-05T22:56:00Z"/>
  <w16cex:commentExtensible w16cex:durableId="22362F07" w16cex:dateUtc="2020-04-06T21:43:00Z"/>
  <w16cex:commentExtensible w16cex:durableId="224E9CB8" w16cex:dateUtc="2020-04-25T10:25:00Z"/>
  <w16cex:commentExtensible w16cex:durableId="224E9F7C" w16cex:dateUtc="2020-04-25T10:37:00Z"/>
  <w16cex:commentExtensible w16cex:durableId="224E9FD1" w16cex:dateUtc="2020-04-25T10:38:00Z"/>
  <w16cex:commentExtensible w16cex:durableId="224EA001" w16cex:dateUtc="2020-04-25T10:39:00Z"/>
  <w16cex:commentExtensible w16cex:durableId="224EA028" w16cex:dateUtc="2020-04-25T10:40:00Z"/>
  <w16cex:commentExtensible w16cex:durableId="224EA33D" w16cex:dateUtc="2020-04-25T10:53:00Z"/>
  <w16cex:commentExtensible w16cex:durableId="224E9F4E" w16cex:dateUtc="2020-04-25T10:36:00Z"/>
  <w16cex:commentExtensible w16cex:durableId="224EA050" w16cex:dateUtc="2020-04-25T10:41:00Z"/>
  <w16cex:commentExtensible w16cex:durableId="224E9F36" w16cex:dateUtc="2020-04-25T10:36:00Z"/>
  <w16cex:commentExtensible w16cex:durableId="224E9F0F" w16cex:dateUtc="2020-04-25T10:35:00Z"/>
  <w16cex:commentExtensible w16cex:durableId="224EA0C7" w16cex:dateUtc="2020-04-25T10:43:00Z"/>
  <w16cex:commentExtensible w16cex:durableId="224EA0DC" w16cex:dateUtc="2020-04-25T10:43:00Z"/>
  <w16cex:commentExtensible w16cex:durableId="22363046" w16cex:dateUtc="2020-04-06T21:48:00Z"/>
  <w16cex:commentExtensible w16cex:durableId="2236331A" w16cex:dateUtc="2020-04-05T22:30:00Z"/>
  <w16cex:commentExtensible w16cex:durableId="223633D3" w16cex:dateUtc="2020-04-06T22:03:00Z"/>
  <w16cex:commentExtensible w16cex:durableId="2235F586" w16cex:dateUtc="2020-04-06T17:37:00Z"/>
  <w16cex:commentExtensible w16cex:durableId="2232480E" w16cex:dateUtc="2020-04-03T22:41:00Z"/>
  <w16cex:commentExtensible w16cex:durableId="2234978D" w16cex:dateUtc="2020-04-05T16:44:00Z"/>
  <w16cex:commentExtensible w16cex:durableId="223497F0" w16cex:dateUtc="2020-04-05T16:46:00Z"/>
  <w16cex:commentExtensible w16cex:durableId="2232498B" w16cex:dateUtc="2020-04-03T22:47:00Z"/>
  <w16cex:commentExtensible w16cex:durableId="2232487F" w16cex:dateUtc="2020-04-03T22:42:00Z"/>
  <w16cex:commentExtensible w16cex:durableId="22349BDC" w16cex:dateUtc="2020-04-05T17:03:00Z"/>
  <w16cex:commentExtensible w16cex:durableId="22349B84" w16cex:dateUtc="2020-04-05T17:01:00Z"/>
  <w16cex:commentExtensible w16cex:durableId="22349C43" w16cex:dateUtc="2020-04-05T17:04:00Z"/>
  <w16cex:commentExtensible w16cex:durableId="22349C6F" w16cex:dateUtc="2020-04-05T17:05: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4497695E" w16cid:durableId="2235F5D7"/>
  <w16cid:commentId w16cid:paraId="7FB20925" w16cid:durableId="2234EE27"/>
  <w16cid:commentId w16cid:paraId="6C15D403" w16cid:durableId="2234EE49"/>
  <w16cid:commentId w16cid:paraId="1C7375CC" w16cid:durableId="2234EE6E"/>
  <w16cid:commentId w16cid:paraId="147ACC95" w16cid:durableId="2234EFE8"/>
  <w16cid:commentId w16cid:paraId="46072FD1" w16cid:durableId="2234F00D"/>
  <w16cid:commentId w16cid:paraId="1CC24DE7" w16cid:durableId="2234F03F"/>
  <w16cid:commentId w16cid:paraId="65335CC0" w16cid:durableId="2234F057"/>
  <w16cid:commentId w16cid:paraId="7E7A16AD" w16cid:durableId="2234F076"/>
  <w16cid:commentId w16cid:paraId="2CC4DE63" w16cid:durableId="2234EEAC"/>
  <w16cid:commentId w16cid:paraId="17945967" w16cid:durableId="22362F07"/>
  <w16cid:commentId w16cid:paraId="761BCA7A" w16cid:durableId="224E9CB8"/>
  <w16cid:commentId w16cid:paraId="4BF445D7" w16cid:durableId="224E9F7C"/>
  <w16cid:commentId w16cid:paraId="68C9F0F8" w16cid:durableId="224E9FD1"/>
  <w16cid:commentId w16cid:paraId="236429A9" w16cid:durableId="224EA001"/>
  <w16cid:commentId w16cid:paraId="432EE666" w16cid:durableId="224EA028"/>
  <w16cid:commentId w16cid:paraId="524A3030" w16cid:durableId="224EA33D"/>
  <w16cid:commentId w16cid:paraId="1535F753" w16cid:durableId="224E9F4E"/>
  <w16cid:commentId w16cid:paraId="051D108D" w16cid:durableId="224EA050"/>
  <w16cid:commentId w16cid:paraId="7055988B" w16cid:durableId="224E9F36"/>
  <w16cid:commentId w16cid:paraId="25B4AE67" w16cid:durableId="224E9F0F"/>
  <w16cid:commentId w16cid:paraId="3E76D960" w16cid:durableId="224EA0C7"/>
  <w16cid:commentId w16cid:paraId="1C601127" w16cid:durableId="224EA0DC"/>
  <w16cid:commentId w16cid:paraId="31250359" w16cid:durableId="22363046"/>
  <w16cid:commentId w16cid:paraId="6433ED80" w16cid:durableId="2236331A"/>
  <w16cid:commentId w16cid:paraId="2514D189" w16cid:durableId="223633D3"/>
  <w16cid:commentId w16cid:paraId="396A811C" w16cid:durableId="2235F586"/>
  <w16cid:commentId w16cid:paraId="60E2A0A6" w16cid:durableId="2232480E"/>
  <w16cid:commentId w16cid:paraId="6775D982" w16cid:durableId="2234978D"/>
  <w16cid:commentId w16cid:paraId="2F6480FC" w16cid:durableId="223497F0"/>
  <w16cid:commentId w16cid:paraId="31A8E6CA" w16cid:durableId="2232498B"/>
  <w16cid:commentId w16cid:paraId="522392FB" w16cid:durableId="2232487F"/>
  <w16cid:commentId w16cid:paraId="564D5097" w16cid:durableId="22349BDC"/>
  <w16cid:commentId w16cid:paraId="05966969" w16cid:durableId="22349B84"/>
  <w16cid:commentId w16cid:paraId="3A83B90B" w16cid:durableId="22349C43"/>
  <w16cid:commentId w16cid:paraId="381833FD" w16cid:durableId="22349C6F"/>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003C964" w14:textId="77777777" w:rsidR="00F54541" w:rsidRDefault="00F54541" w:rsidP="00C96DE3">
      <w:r>
        <w:separator/>
      </w:r>
    </w:p>
  </w:endnote>
  <w:endnote w:type="continuationSeparator" w:id="0">
    <w:p w14:paraId="652A9929" w14:textId="77777777" w:rsidR="00F54541" w:rsidRDefault="00F54541" w:rsidP="00C96D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Frutiger LT Std 45 Light">
    <w:altName w:val="Calibri"/>
    <w:panose1 w:val="00000000000000000000"/>
    <w:charset w:val="00"/>
    <w:family w:val="swiss"/>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Europa-Bold">
    <w:altName w:val="Calibri"/>
    <w:panose1 w:val="00000000000000000000"/>
    <w:charset w:val="00"/>
    <w:family w:val="swiss"/>
    <w:notTrueType/>
    <w:pitch w:val="default"/>
    <w:sig w:usb0="00000003" w:usb1="00000000" w:usb2="00000000" w:usb3="00000000" w:csb0="00000001" w:csb1="00000000"/>
  </w:font>
  <w:font w:name="Europa-Regular">
    <w:altName w:val="Calibri"/>
    <w:panose1 w:val="00000000000000000000"/>
    <w:charset w:val="00"/>
    <w:family w:val="swiss"/>
    <w:notTrueType/>
    <w:pitch w:val="default"/>
    <w:sig w:usb0="00000003" w:usb1="00000000" w:usb2="00000000" w:usb3="00000000" w:csb0="00000001" w:csb1="00000000"/>
  </w:font>
  <w:font w:name="Century Gothic">
    <w:panose1 w:val="020B0502020202020204"/>
    <w:charset w:val="00"/>
    <w:family w:val="swiss"/>
    <w:pitch w:val="variable"/>
    <w:sig w:usb0="00000287" w:usb1="00000000" w:usb2="00000000" w:usb3="00000000" w:csb0="0000009F" w:csb1="00000000"/>
  </w:font>
  <w:font w:name="Book Antiqua">
    <w:panose1 w:val="02040602050305030304"/>
    <w:charset w:val="00"/>
    <w:family w:val="roman"/>
    <w:pitch w:val="variable"/>
    <w:sig w:usb0="00000287" w:usb1="00000000" w:usb2="00000000" w:usb3="00000000" w:csb0="0000009F" w:csb1="00000000"/>
  </w:font>
  <w:font w:name="Sylfaen">
    <w:panose1 w:val="010A0502050306030303"/>
    <w:charset w:val="00"/>
    <w:family w:val="roman"/>
    <w:pitch w:val="variable"/>
    <w:sig w:usb0="040006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Gill Sans MT">
    <w:panose1 w:val="020B0502020104020203"/>
    <w:charset w:val="00"/>
    <w:family w:val="swiss"/>
    <w:pitch w:val="variable"/>
    <w:sig w:usb0="00000007" w:usb1="00000000" w:usb2="00000000" w:usb3="00000000" w:csb0="00000003" w:csb1="00000000"/>
  </w:font>
  <w:font w:name="Viner Hand ITC">
    <w:panose1 w:val="03070502030502020203"/>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61220D6" w14:textId="77777777" w:rsidR="008D44EE" w:rsidRPr="001B7B6C" w:rsidRDefault="008D44EE">
    <w:pPr>
      <w:pStyle w:val="Footer"/>
      <w:jc w:val="center"/>
      <w:rPr>
        <w:rFonts w:ascii="Times New Roman" w:hAnsi="Times New Roman"/>
        <w:sz w:val="24"/>
        <w:szCs w:val="24"/>
      </w:rPr>
    </w:pPr>
  </w:p>
  <w:sdt>
    <w:sdtPr>
      <w:rPr>
        <w:rFonts w:ascii="Times New Roman" w:hAnsi="Times New Roman"/>
      </w:rPr>
      <w:id w:val="-1258751189"/>
      <w:docPartObj>
        <w:docPartGallery w:val="Page Numbers (Bottom of Page)"/>
        <w:docPartUnique/>
      </w:docPartObj>
    </w:sdtPr>
    <w:sdtEndPr>
      <w:rPr>
        <w:noProof/>
      </w:rPr>
    </w:sdtEndPr>
    <w:sdtContent>
      <w:p w14:paraId="20827FD2" w14:textId="77777777" w:rsidR="008D44EE" w:rsidRPr="00C16D99" w:rsidRDefault="008D44EE" w:rsidP="00C16D99">
        <w:pPr>
          <w:pStyle w:val="Footer"/>
          <w:jc w:val="center"/>
          <w:rPr>
            <w:rFonts w:ascii="Times New Roman" w:hAnsi="Times New Roman"/>
          </w:rPr>
        </w:pPr>
        <w:r w:rsidRPr="00C16D99">
          <w:rPr>
            <w:rFonts w:ascii="Times New Roman" w:hAnsi="Times New Roman"/>
          </w:rPr>
          <w:fldChar w:fldCharType="begin"/>
        </w:r>
        <w:r w:rsidRPr="00C16D99">
          <w:rPr>
            <w:rFonts w:ascii="Times New Roman" w:hAnsi="Times New Roman"/>
          </w:rPr>
          <w:instrText xml:space="preserve"> PAGE   \* MERGEFORMAT </w:instrText>
        </w:r>
        <w:r w:rsidRPr="00C16D99">
          <w:rPr>
            <w:rFonts w:ascii="Times New Roman" w:hAnsi="Times New Roman"/>
          </w:rPr>
          <w:fldChar w:fldCharType="separate"/>
        </w:r>
        <w:r w:rsidR="005E3E90">
          <w:rPr>
            <w:rFonts w:ascii="Times New Roman" w:hAnsi="Times New Roman"/>
            <w:noProof/>
          </w:rPr>
          <w:t>40</w:t>
        </w:r>
        <w:r w:rsidRPr="00C16D99">
          <w:rPr>
            <w:rFonts w:ascii="Times New Roman" w:hAnsi="Times New Roman"/>
            <w:noProof/>
          </w:rPr>
          <w:fldChar w:fldCharType="end"/>
        </w:r>
      </w:p>
    </w:sdtContent>
  </w:sdt>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C593C86" w14:textId="77777777" w:rsidR="008D44EE" w:rsidRPr="001B7B6C" w:rsidRDefault="008D44EE" w:rsidP="003147DF">
    <w:pPr>
      <w:pStyle w:val="Footer"/>
      <w:jc w:val="center"/>
      <w:rPr>
        <w:rFonts w:ascii="Times New Roman" w:hAnsi="Times New Roman"/>
        <w:sz w:val="24"/>
        <w:szCs w:val="24"/>
      </w:rPr>
    </w:pPr>
  </w:p>
  <w:sdt>
    <w:sdtPr>
      <w:id w:val="1385379367"/>
      <w:docPartObj>
        <w:docPartGallery w:val="Page Numbers (Bottom of Page)"/>
        <w:docPartUnique/>
      </w:docPartObj>
    </w:sdtPr>
    <w:sdtEndPr>
      <w:rPr>
        <w:rFonts w:ascii="Times New Roman" w:hAnsi="Times New Roman"/>
        <w:noProof/>
      </w:rPr>
    </w:sdtEndPr>
    <w:sdtContent>
      <w:p w14:paraId="0673E9CD" w14:textId="77777777" w:rsidR="008D44EE" w:rsidRPr="003147DF" w:rsidRDefault="008D44EE" w:rsidP="003147DF">
        <w:pPr>
          <w:pStyle w:val="Footer"/>
          <w:jc w:val="center"/>
          <w:rPr>
            <w:rFonts w:ascii="Times New Roman" w:hAnsi="Times New Roman"/>
          </w:rPr>
        </w:pPr>
        <w:r w:rsidRPr="003147DF">
          <w:rPr>
            <w:rFonts w:ascii="Times New Roman" w:hAnsi="Times New Roman"/>
          </w:rPr>
          <w:fldChar w:fldCharType="begin"/>
        </w:r>
        <w:r w:rsidRPr="003147DF">
          <w:rPr>
            <w:rFonts w:ascii="Times New Roman" w:hAnsi="Times New Roman"/>
          </w:rPr>
          <w:instrText xml:space="preserve"> PAGE   \* MERGEFORMAT </w:instrText>
        </w:r>
        <w:r w:rsidRPr="003147DF">
          <w:rPr>
            <w:rFonts w:ascii="Times New Roman" w:hAnsi="Times New Roman"/>
          </w:rPr>
          <w:fldChar w:fldCharType="separate"/>
        </w:r>
        <w:r w:rsidR="005E3E90">
          <w:rPr>
            <w:rFonts w:ascii="Times New Roman" w:hAnsi="Times New Roman"/>
            <w:noProof/>
          </w:rPr>
          <w:t>1</w:t>
        </w:r>
        <w:r w:rsidRPr="003147DF">
          <w:rPr>
            <w:rFonts w:ascii="Times New Roman" w:hAnsi="Times New Roman"/>
            <w:noProof/>
          </w:rPr>
          <w:fldChar w:fldCharType="end"/>
        </w:r>
      </w:p>
    </w:sdtContent>
  </w:sdt>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16089B1" w14:textId="77777777" w:rsidR="00F54541" w:rsidRDefault="00F54541" w:rsidP="00C96DE3">
      <w:r>
        <w:separator/>
      </w:r>
    </w:p>
  </w:footnote>
  <w:footnote w:type="continuationSeparator" w:id="0">
    <w:p w14:paraId="5CB11FE1" w14:textId="77777777" w:rsidR="00F54541" w:rsidRDefault="00F54541" w:rsidP="00C96DE3">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005"/>
      <w:gridCol w:w="3005"/>
      <w:gridCol w:w="3006"/>
    </w:tblGrid>
    <w:tr w:rsidR="008D44EE" w14:paraId="3DDF7C76" w14:textId="77777777" w:rsidTr="005C4919">
      <w:tc>
        <w:tcPr>
          <w:tcW w:w="3005" w:type="dxa"/>
        </w:tcPr>
        <w:p w14:paraId="370A2ECB" w14:textId="77777777" w:rsidR="008D44EE" w:rsidRDefault="008D44EE" w:rsidP="00C16D99">
          <w:pPr>
            <w:pStyle w:val="Header"/>
            <w:ind w:left="0" w:firstLine="0"/>
            <w:jc w:val="left"/>
            <w:rPr>
              <w:rFonts w:ascii="Times New Roman" w:hAnsi="Times New Roman"/>
              <w:sz w:val="16"/>
              <w:szCs w:val="16"/>
            </w:rPr>
          </w:pPr>
          <w:r w:rsidRPr="005B7420">
            <w:rPr>
              <w:rFonts w:ascii="Times New Roman" w:hAnsi="Times New Roman"/>
              <w:bCs/>
              <w:sz w:val="16"/>
              <w:szCs w:val="16"/>
            </w:rPr>
            <w:t>BA (Hons) Education Studies: Primary</w:t>
          </w:r>
        </w:p>
      </w:tc>
      <w:tc>
        <w:tcPr>
          <w:tcW w:w="3005" w:type="dxa"/>
        </w:tcPr>
        <w:p w14:paraId="1CB1F24C" w14:textId="77777777" w:rsidR="008D44EE" w:rsidRDefault="008D44EE" w:rsidP="005C4919">
          <w:pPr>
            <w:ind w:left="0" w:firstLine="0"/>
            <w:jc w:val="center"/>
            <w:rPr>
              <w:rFonts w:ascii="Times New Roman" w:hAnsi="Times New Roman"/>
              <w:bCs/>
              <w:i/>
              <w:sz w:val="16"/>
              <w:szCs w:val="16"/>
            </w:rPr>
          </w:pPr>
          <w:r w:rsidRPr="005B7420">
            <w:rPr>
              <w:rFonts w:ascii="Times New Roman" w:hAnsi="Times New Roman"/>
              <w:bCs/>
              <w:i/>
              <w:sz w:val="16"/>
              <w:szCs w:val="16"/>
            </w:rPr>
            <w:t>Skills for Life</w:t>
          </w:r>
          <w:r>
            <w:rPr>
              <w:rFonts w:ascii="Times New Roman" w:hAnsi="Times New Roman"/>
              <w:bCs/>
              <w:i/>
              <w:sz w:val="16"/>
              <w:szCs w:val="16"/>
            </w:rPr>
            <w:t xml:space="preserve">: </w:t>
          </w:r>
        </w:p>
        <w:p w14:paraId="71A90B33" w14:textId="77777777" w:rsidR="008D44EE" w:rsidRPr="005C4919" w:rsidRDefault="008D44EE" w:rsidP="00C00BD7">
          <w:pPr>
            <w:ind w:left="0" w:firstLine="0"/>
            <w:jc w:val="center"/>
            <w:rPr>
              <w:rFonts w:ascii="Times New Roman" w:hAnsi="Times New Roman"/>
              <w:bCs/>
              <w:i/>
              <w:sz w:val="16"/>
              <w:szCs w:val="16"/>
            </w:rPr>
          </w:pPr>
          <w:r w:rsidRPr="005B7420">
            <w:rPr>
              <w:rFonts w:ascii="Times New Roman" w:hAnsi="Times New Roman"/>
              <w:bCs/>
              <w:i/>
              <w:sz w:val="16"/>
              <w:szCs w:val="16"/>
            </w:rPr>
            <w:t>Employabilit</w:t>
          </w:r>
          <w:r>
            <w:rPr>
              <w:rFonts w:ascii="Times New Roman" w:hAnsi="Times New Roman"/>
              <w:bCs/>
              <w:i/>
              <w:sz w:val="16"/>
              <w:szCs w:val="16"/>
            </w:rPr>
            <w:t xml:space="preserve">y and </w:t>
          </w:r>
          <w:r w:rsidRPr="005B7420">
            <w:rPr>
              <w:rFonts w:ascii="Times New Roman" w:hAnsi="Times New Roman"/>
              <w:bCs/>
              <w:i/>
              <w:sz w:val="16"/>
              <w:szCs w:val="16"/>
            </w:rPr>
            <w:t>Future</w:t>
          </w:r>
          <w:r>
            <w:rPr>
              <w:rFonts w:ascii="Times New Roman" w:hAnsi="Times New Roman"/>
              <w:bCs/>
              <w:i/>
              <w:sz w:val="16"/>
              <w:szCs w:val="16"/>
            </w:rPr>
            <w:t xml:space="preserve"> </w:t>
          </w:r>
          <w:r w:rsidRPr="005B7420">
            <w:rPr>
              <w:rFonts w:ascii="Times New Roman" w:hAnsi="Times New Roman"/>
              <w:bCs/>
              <w:i/>
              <w:sz w:val="16"/>
              <w:szCs w:val="16"/>
            </w:rPr>
            <w:t>Pathway</w:t>
          </w:r>
          <w:r>
            <w:rPr>
              <w:rFonts w:ascii="Times New Roman" w:hAnsi="Times New Roman"/>
              <w:bCs/>
              <w:i/>
              <w:sz w:val="16"/>
              <w:szCs w:val="16"/>
            </w:rPr>
            <w:t xml:space="preserve">s </w:t>
          </w:r>
          <w:r w:rsidRPr="005B7420">
            <w:rPr>
              <w:rFonts w:ascii="Times New Roman" w:hAnsi="Times New Roman"/>
              <w:bCs/>
              <w:i/>
              <w:sz w:val="16"/>
              <w:szCs w:val="16"/>
            </w:rPr>
            <w:t>ECGE6001</w:t>
          </w:r>
        </w:p>
      </w:tc>
      <w:tc>
        <w:tcPr>
          <w:tcW w:w="3006" w:type="dxa"/>
        </w:tcPr>
        <w:p w14:paraId="7D1F8934" w14:textId="77777777" w:rsidR="008D44EE" w:rsidRDefault="008D44EE" w:rsidP="005C4919">
          <w:pPr>
            <w:pStyle w:val="Header"/>
            <w:ind w:left="0" w:firstLine="0"/>
            <w:jc w:val="right"/>
            <w:rPr>
              <w:rFonts w:ascii="Times New Roman" w:hAnsi="Times New Roman"/>
              <w:sz w:val="16"/>
              <w:szCs w:val="16"/>
            </w:rPr>
          </w:pPr>
          <w:r>
            <w:rPr>
              <w:rFonts w:ascii="Times New Roman" w:hAnsi="Times New Roman"/>
              <w:sz w:val="16"/>
              <w:szCs w:val="16"/>
            </w:rPr>
            <w:t>P H Morgans     25003241</w:t>
          </w:r>
        </w:p>
      </w:tc>
    </w:tr>
  </w:tbl>
  <w:p w14:paraId="41B69C59" w14:textId="77777777" w:rsidR="008D44EE" w:rsidRPr="001B7B6C" w:rsidRDefault="008D44EE" w:rsidP="00C16D99">
    <w:pPr>
      <w:ind w:left="0" w:firstLine="0"/>
      <w:jc w:val="left"/>
      <w:rPr>
        <w:rFonts w:ascii="Times New Roman" w:hAnsi="Times New Roman"/>
        <w:sz w:val="24"/>
        <w:szCs w:val="24"/>
      </w:rP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005"/>
      <w:gridCol w:w="3005"/>
      <w:gridCol w:w="3006"/>
    </w:tblGrid>
    <w:tr w:rsidR="008D44EE" w14:paraId="2EB0A14A" w14:textId="77777777" w:rsidTr="00620918">
      <w:tc>
        <w:tcPr>
          <w:tcW w:w="3005" w:type="dxa"/>
        </w:tcPr>
        <w:p w14:paraId="295D3508" w14:textId="77777777" w:rsidR="008D44EE" w:rsidRDefault="008D44EE" w:rsidP="003147DF">
          <w:pPr>
            <w:pStyle w:val="Header"/>
            <w:ind w:left="0" w:firstLine="0"/>
            <w:jc w:val="left"/>
            <w:rPr>
              <w:rFonts w:ascii="Times New Roman" w:hAnsi="Times New Roman"/>
              <w:sz w:val="16"/>
              <w:szCs w:val="16"/>
            </w:rPr>
          </w:pPr>
          <w:r w:rsidRPr="005B7420">
            <w:rPr>
              <w:rFonts w:ascii="Times New Roman" w:hAnsi="Times New Roman"/>
              <w:bCs/>
              <w:sz w:val="16"/>
              <w:szCs w:val="16"/>
            </w:rPr>
            <w:t>BA (Hons) Education Studies: Primary</w:t>
          </w:r>
        </w:p>
      </w:tc>
      <w:tc>
        <w:tcPr>
          <w:tcW w:w="3005" w:type="dxa"/>
        </w:tcPr>
        <w:p w14:paraId="77C82DAC" w14:textId="77777777" w:rsidR="008D44EE" w:rsidRDefault="008D44EE" w:rsidP="003147DF">
          <w:pPr>
            <w:ind w:left="0" w:firstLine="0"/>
            <w:jc w:val="center"/>
            <w:rPr>
              <w:rFonts w:ascii="Times New Roman" w:hAnsi="Times New Roman"/>
              <w:bCs/>
              <w:i/>
              <w:sz w:val="16"/>
              <w:szCs w:val="16"/>
            </w:rPr>
          </w:pPr>
          <w:r w:rsidRPr="005B7420">
            <w:rPr>
              <w:rFonts w:ascii="Times New Roman" w:hAnsi="Times New Roman"/>
              <w:bCs/>
              <w:i/>
              <w:sz w:val="16"/>
              <w:szCs w:val="16"/>
            </w:rPr>
            <w:t>Skills for Life</w:t>
          </w:r>
          <w:r>
            <w:rPr>
              <w:rFonts w:ascii="Times New Roman" w:hAnsi="Times New Roman"/>
              <w:bCs/>
              <w:i/>
              <w:sz w:val="16"/>
              <w:szCs w:val="16"/>
            </w:rPr>
            <w:t xml:space="preserve">: </w:t>
          </w:r>
        </w:p>
        <w:p w14:paraId="558D2169" w14:textId="77777777" w:rsidR="008D44EE" w:rsidRPr="005C4919" w:rsidRDefault="008D44EE" w:rsidP="003147DF">
          <w:pPr>
            <w:ind w:left="0" w:firstLine="0"/>
            <w:jc w:val="center"/>
            <w:rPr>
              <w:rFonts w:ascii="Times New Roman" w:hAnsi="Times New Roman"/>
              <w:bCs/>
              <w:i/>
              <w:sz w:val="16"/>
              <w:szCs w:val="16"/>
            </w:rPr>
          </w:pPr>
          <w:r w:rsidRPr="005B7420">
            <w:rPr>
              <w:rFonts w:ascii="Times New Roman" w:hAnsi="Times New Roman"/>
              <w:bCs/>
              <w:i/>
              <w:sz w:val="16"/>
              <w:szCs w:val="16"/>
            </w:rPr>
            <w:t>Employabilit</w:t>
          </w:r>
          <w:r>
            <w:rPr>
              <w:rFonts w:ascii="Times New Roman" w:hAnsi="Times New Roman"/>
              <w:bCs/>
              <w:i/>
              <w:sz w:val="16"/>
              <w:szCs w:val="16"/>
            </w:rPr>
            <w:t xml:space="preserve">y and </w:t>
          </w:r>
          <w:r w:rsidRPr="005B7420">
            <w:rPr>
              <w:rFonts w:ascii="Times New Roman" w:hAnsi="Times New Roman"/>
              <w:bCs/>
              <w:i/>
              <w:sz w:val="16"/>
              <w:szCs w:val="16"/>
            </w:rPr>
            <w:t>Future</w:t>
          </w:r>
          <w:r>
            <w:rPr>
              <w:rFonts w:ascii="Times New Roman" w:hAnsi="Times New Roman"/>
              <w:bCs/>
              <w:i/>
              <w:sz w:val="16"/>
              <w:szCs w:val="16"/>
            </w:rPr>
            <w:t xml:space="preserve"> </w:t>
          </w:r>
          <w:r w:rsidRPr="005B7420">
            <w:rPr>
              <w:rFonts w:ascii="Times New Roman" w:hAnsi="Times New Roman"/>
              <w:bCs/>
              <w:i/>
              <w:sz w:val="16"/>
              <w:szCs w:val="16"/>
            </w:rPr>
            <w:t>Pathway</w:t>
          </w:r>
          <w:r>
            <w:rPr>
              <w:rFonts w:ascii="Times New Roman" w:hAnsi="Times New Roman"/>
              <w:bCs/>
              <w:i/>
              <w:sz w:val="16"/>
              <w:szCs w:val="16"/>
            </w:rPr>
            <w:t xml:space="preserve">s </w:t>
          </w:r>
          <w:r w:rsidRPr="005B7420">
            <w:rPr>
              <w:rFonts w:ascii="Times New Roman" w:hAnsi="Times New Roman"/>
              <w:bCs/>
              <w:i/>
              <w:sz w:val="16"/>
              <w:szCs w:val="16"/>
            </w:rPr>
            <w:t>ECGE6001</w:t>
          </w:r>
        </w:p>
      </w:tc>
      <w:tc>
        <w:tcPr>
          <w:tcW w:w="3006" w:type="dxa"/>
        </w:tcPr>
        <w:p w14:paraId="224791C9" w14:textId="77777777" w:rsidR="008D44EE" w:rsidRDefault="008D44EE" w:rsidP="003147DF">
          <w:pPr>
            <w:pStyle w:val="Header"/>
            <w:ind w:left="0" w:firstLine="0"/>
            <w:jc w:val="right"/>
            <w:rPr>
              <w:rFonts w:ascii="Times New Roman" w:hAnsi="Times New Roman"/>
              <w:sz w:val="16"/>
              <w:szCs w:val="16"/>
            </w:rPr>
          </w:pPr>
          <w:r>
            <w:rPr>
              <w:rFonts w:ascii="Times New Roman" w:hAnsi="Times New Roman"/>
              <w:sz w:val="16"/>
              <w:szCs w:val="16"/>
            </w:rPr>
            <w:t>P H Morgans     25003241</w:t>
          </w:r>
        </w:p>
      </w:tc>
    </w:tr>
  </w:tbl>
  <w:p w14:paraId="4928627B" w14:textId="77777777" w:rsidR="008D44EE" w:rsidRPr="001B7B6C" w:rsidRDefault="008D44EE" w:rsidP="003147DF">
    <w:pPr>
      <w:pStyle w:val="Header"/>
      <w:ind w:left="0" w:firstLine="0"/>
      <w:rPr>
        <w:rFonts w:ascii="Times New Roman" w:hAnsi="Times New Roman"/>
        <w:sz w:val="24"/>
        <w:szCs w:val="24"/>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D966251"/>
    <w:multiLevelType w:val="hybridMultilevel"/>
    <w:tmpl w:val="F00A5562"/>
    <w:lvl w:ilvl="0" w:tplc="BF722816">
      <w:start w:val="1"/>
      <w:numFmt w:val="decimal"/>
      <w:lvlText w:val="%1."/>
      <w:lvlJc w:val="left"/>
      <w:pPr>
        <w:ind w:left="36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D8373F"/>
    <w:multiLevelType w:val="hybridMultilevel"/>
    <w:tmpl w:val="4142DDA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DDC6EFD"/>
    <w:multiLevelType w:val="hybridMultilevel"/>
    <w:tmpl w:val="3C003C1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3C058BA"/>
    <w:multiLevelType w:val="hybridMultilevel"/>
    <w:tmpl w:val="4F3E62D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3C76F75"/>
    <w:multiLevelType w:val="hybridMultilevel"/>
    <w:tmpl w:val="3022D90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F5A7CD5"/>
    <w:multiLevelType w:val="hybridMultilevel"/>
    <w:tmpl w:val="B540E12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F996AA8"/>
    <w:multiLevelType w:val="hybridMultilevel"/>
    <w:tmpl w:val="2048EB8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25A13C2B"/>
    <w:multiLevelType w:val="hybridMultilevel"/>
    <w:tmpl w:val="1C84765C"/>
    <w:lvl w:ilvl="0" w:tplc="08090001">
      <w:start w:val="1"/>
      <w:numFmt w:val="bullet"/>
      <w:lvlText w:val=""/>
      <w:lvlJc w:val="left"/>
      <w:pPr>
        <w:ind w:left="717" w:hanging="360"/>
      </w:pPr>
      <w:rPr>
        <w:rFonts w:ascii="Symbol" w:hAnsi="Symbol" w:hint="default"/>
      </w:rPr>
    </w:lvl>
    <w:lvl w:ilvl="1" w:tplc="08090001">
      <w:start w:val="1"/>
      <w:numFmt w:val="bullet"/>
      <w:lvlText w:val=""/>
      <w:lvlJc w:val="left"/>
      <w:pPr>
        <w:ind w:left="1437" w:hanging="360"/>
      </w:pPr>
      <w:rPr>
        <w:rFonts w:ascii="Symbol" w:hAnsi="Symbol" w:hint="default"/>
      </w:rPr>
    </w:lvl>
    <w:lvl w:ilvl="2" w:tplc="08090005" w:tentative="1">
      <w:start w:val="1"/>
      <w:numFmt w:val="bullet"/>
      <w:lvlText w:val=""/>
      <w:lvlJc w:val="left"/>
      <w:pPr>
        <w:ind w:left="2157" w:hanging="360"/>
      </w:pPr>
      <w:rPr>
        <w:rFonts w:ascii="Wingdings" w:hAnsi="Wingdings" w:hint="default"/>
      </w:rPr>
    </w:lvl>
    <w:lvl w:ilvl="3" w:tplc="08090001" w:tentative="1">
      <w:start w:val="1"/>
      <w:numFmt w:val="bullet"/>
      <w:lvlText w:val=""/>
      <w:lvlJc w:val="left"/>
      <w:pPr>
        <w:ind w:left="2877" w:hanging="360"/>
      </w:pPr>
      <w:rPr>
        <w:rFonts w:ascii="Symbol" w:hAnsi="Symbol" w:hint="default"/>
      </w:rPr>
    </w:lvl>
    <w:lvl w:ilvl="4" w:tplc="08090003" w:tentative="1">
      <w:start w:val="1"/>
      <w:numFmt w:val="bullet"/>
      <w:lvlText w:val="o"/>
      <w:lvlJc w:val="left"/>
      <w:pPr>
        <w:ind w:left="3597" w:hanging="360"/>
      </w:pPr>
      <w:rPr>
        <w:rFonts w:ascii="Courier New" w:hAnsi="Courier New" w:cs="Courier New" w:hint="default"/>
      </w:rPr>
    </w:lvl>
    <w:lvl w:ilvl="5" w:tplc="08090005" w:tentative="1">
      <w:start w:val="1"/>
      <w:numFmt w:val="bullet"/>
      <w:lvlText w:val=""/>
      <w:lvlJc w:val="left"/>
      <w:pPr>
        <w:ind w:left="4317" w:hanging="360"/>
      </w:pPr>
      <w:rPr>
        <w:rFonts w:ascii="Wingdings" w:hAnsi="Wingdings" w:hint="default"/>
      </w:rPr>
    </w:lvl>
    <w:lvl w:ilvl="6" w:tplc="08090001" w:tentative="1">
      <w:start w:val="1"/>
      <w:numFmt w:val="bullet"/>
      <w:lvlText w:val=""/>
      <w:lvlJc w:val="left"/>
      <w:pPr>
        <w:ind w:left="5037" w:hanging="360"/>
      </w:pPr>
      <w:rPr>
        <w:rFonts w:ascii="Symbol" w:hAnsi="Symbol" w:hint="default"/>
      </w:rPr>
    </w:lvl>
    <w:lvl w:ilvl="7" w:tplc="08090003" w:tentative="1">
      <w:start w:val="1"/>
      <w:numFmt w:val="bullet"/>
      <w:lvlText w:val="o"/>
      <w:lvlJc w:val="left"/>
      <w:pPr>
        <w:ind w:left="5757" w:hanging="360"/>
      </w:pPr>
      <w:rPr>
        <w:rFonts w:ascii="Courier New" w:hAnsi="Courier New" w:cs="Courier New" w:hint="default"/>
      </w:rPr>
    </w:lvl>
    <w:lvl w:ilvl="8" w:tplc="08090005" w:tentative="1">
      <w:start w:val="1"/>
      <w:numFmt w:val="bullet"/>
      <w:lvlText w:val=""/>
      <w:lvlJc w:val="left"/>
      <w:pPr>
        <w:ind w:left="6477" w:hanging="360"/>
      </w:pPr>
      <w:rPr>
        <w:rFonts w:ascii="Wingdings" w:hAnsi="Wingdings" w:hint="default"/>
      </w:rPr>
    </w:lvl>
  </w:abstractNum>
  <w:abstractNum w:abstractNumId="8" w15:restartNumberingAfterBreak="0">
    <w:nsid w:val="260663A9"/>
    <w:multiLevelType w:val="hybridMultilevel"/>
    <w:tmpl w:val="B950D09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294622A1"/>
    <w:multiLevelType w:val="hybridMultilevel"/>
    <w:tmpl w:val="787215E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2C364860"/>
    <w:multiLevelType w:val="hybridMultilevel"/>
    <w:tmpl w:val="9E98A4A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327906FF"/>
    <w:multiLevelType w:val="hybridMultilevel"/>
    <w:tmpl w:val="1B62E90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328D1024"/>
    <w:multiLevelType w:val="hybridMultilevel"/>
    <w:tmpl w:val="EA0096E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32911722"/>
    <w:multiLevelType w:val="hybridMultilevel"/>
    <w:tmpl w:val="097C547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3BBC59FF"/>
    <w:multiLevelType w:val="hybridMultilevel"/>
    <w:tmpl w:val="C2061734"/>
    <w:lvl w:ilvl="0" w:tplc="65B42520">
      <w:start w:val="1"/>
      <w:numFmt w:val="bullet"/>
      <w:lvlText w:val="•"/>
      <w:lvlJc w:val="left"/>
      <w:pPr>
        <w:tabs>
          <w:tab w:val="num" w:pos="360"/>
        </w:tabs>
        <w:ind w:left="360" w:hanging="360"/>
      </w:pPr>
      <w:rPr>
        <w:rFonts w:ascii="Arial" w:hAnsi="Arial" w:hint="default"/>
      </w:rPr>
    </w:lvl>
    <w:lvl w:ilvl="1" w:tplc="A51A6B58">
      <w:start w:val="1"/>
      <w:numFmt w:val="bullet"/>
      <w:lvlText w:val="•"/>
      <w:lvlJc w:val="left"/>
      <w:pPr>
        <w:tabs>
          <w:tab w:val="num" w:pos="1080"/>
        </w:tabs>
        <w:ind w:left="1080" w:hanging="360"/>
      </w:pPr>
      <w:rPr>
        <w:rFonts w:ascii="Arial" w:hAnsi="Arial" w:hint="default"/>
      </w:rPr>
    </w:lvl>
    <w:lvl w:ilvl="2" w:tplc="92BE06DE" w:tentative="1">
      <w:start w:val="1"/>
      <w:numFmt w:val="bullet"/>
      <w:lvlText w:val="•"/>
      <w:lvlJc w:val="left"/>
      <w:pPr>
        <w:tabs>
          <w:tab w:val="num" w:pos="1800"/>
        </w:tabs>
        <w:ind w:left="1800" w:hanging="360"/>
      </w:pPr>
      <w:rPr>
        <w:rFonts w:ascii="Arial" w:hAnsi="Arial" w:hint="default"/>
      </w:rPr>
    </w:lvl>
    <w:lvl w:ilvl="3" w:tplc="D0864B12" w:tentative="1">
      <w:start w:val="1"/>
      <w:numFmt w:val="bullet"/>
      <w:lvlText w:val="•"/>
      <w:lvlJc w:val="left"/>
      <w:pPr>
        <w:tabs>
          <w:tab w:val="num" w:pos="2520"/>
        </w:tabs>
        <w:ind w:left="2520" w:hanging="360"/>
      </w:pPr>
      <w:rPr>
        <w:rFonts w:ascii="Arial" w:hAnsi="Arial" w:hint="default"/>
      </w:rPr>
    </w:lvl>
    <w:lvl w:ilvl="4" w:tplc="3E40666A" w:tentative="1">
      <w:start w:val="1"/>
      <w:numFmt w:val="bullet"/>
      <w:lvlText w:val="•"/>
      <w:lvlJc w:val="left"/>
      <w:pPr>
        <w:tabs>
          <w:tab w:val="num" w:pos="3240"/>
        </w:tabs>
        <w:ind w:left="3240" w:hanging="360"/>
      </w:pPr>
      <w:rPr>
        <w:rFonts w:ascii="Arial" w:hAnsi="Arial" w:hint="default"/>
      </w:rPr>
    </w:lvl>
    <w:lvl w:ilvl="5" w:tplc="7F1A7D58" w:tentative="1">
      <w:start w:val="1"/>
      <w:numFmt w:val="bullet"/>
      <w:lvlText w:val="•"/>
      <w:lvlJc w:val="left"/>
      <w:pPr>
        <w:tabs>
          <w:tab w:val="num" w:pos="3960"/>
        </w:tabs>
        <w:ind w:left="3960" w:hanging="360"/>
      </w:pPr>
      <w:rPr>
        <w:rFonts w:ascii="Arial" w:hAnsi="Arial" w:hint="default"/>
      </w:rPr>
    </w:lvl>
    <w:lvl w:ilvl="6" w:tplc="FD30BBF0" w:tentative="1">
      <w:start w:val="1"/>
      <w:numFmt w:val="bullet"/>
      <w:lvlText w:val="•"/>
      <w:lvlJc w:val="left"/>
      <w:pPr>
        <w:tabs>
          <w:tab w:val="num" w:pos="4680"/>
        </w:tabs>
        <w:ind w:left="4680" w:hanging="360"/>
      </w:pPr>
      <w:rPr>
        <w:rFonts w:ascii="Arial" w:hAnsi="Arial" w:hint="default"/>
      </w:rPr>
    </w:lvl>
    <w:lvl w:ilvl="7" w:tplc="743ECB26" w:tentative="1">
      <w:start w:val="1"/>
      <w:numFmt w:val="bullet"/>
      <w:lvlText w:val="•"/>
      <w:lvlJc w:val="left"/>
      <w:pPr>
        <w:tabs>
          <w:tab w:val="num" w:pos="5400"/>
        </w:tabs>
        <w:ind w:left="5400" w:hanging="360"/>
      </w:pPr>
      <w:rPr>
        <w:rFonts w:ascii="Arial" w:hAnsi="Arial" w:hint="default"/>
      </w:rPr>
    </w:lvl>
    <w:lvl w:ilvl="8" w:tplc="19485140" w:tentative="1">
      <w:start w:val="1"/>
      <w:numFmt w:val="bullet"/>
      <w:lvlText w:val="•"/>
      <w:lvlJc w:val="left"/>
      <w:pPr>
        <w:tabs>
          <w:tab w:val="num" w:pos="6120"/>
        </w:tabs>
        <w:ind w:left="6120" w:hanging="360"/>
      </w:pPr>
      <w:rPr>
        <w:rFonts w:ascii="Arial" w:hAnsi="Arial" w:hint="default"/>
      </w:rPr>
    </w:lvl>
  </w:abstractNum>
  <w:abstractNum w:abstractNumId="15" w15:restartNumberingAfterBreak="0">
    <w:nsid w:val="3CE85C60"/>
    <w:multiLevelType w:val="hybridMultilevel"/>
    <w:tmpl w:val="3646832E"/>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3DD0287E"/>
    <w:multiLevelType w:val="hybridMultilevel"/>
    <w:tmpl w:val="39F85CC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48064510"/>
    <w:multiLevelType w:val="hybridMultilevel"/>
    <w:tmpl w:val="2E2CC60C"/>
    <w:lvl w:ilvl="0" w:tplc="7B6C81A0">
      <w:start w:val="1"/>
      <w:numFmt w:val="decimal"/>
      <w:lvlText w:val="%1."/>
      <w:lvlJc w:val="left"/>
      <w:pPr>
        <w:ind w:left="360" w:hanging="360"/>
      </w:pPr>
      <w:rPr>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4DEB65FD"/>
    <w:multiLevelType w:val="multilevel"/>
    <w:tmpl w:val="1BE0C3AE"/>
    <w:styleLink w:val="Style3"/>
    <w:lvl w:ilvl="0">
      <w:start w:val="5"/>
      <w:numFmt w:val="decimal"/>
      <w:lvlText w:val="%1."/>
      <w:lvlJc w:val="left"/>
      <w:pPr>
        <w:ind w:left="360" w:hanging="360"/>
      </w:pPr>
      <w:rPr>
        <w:rFonts w:hint="default"/>
      </w:rPr>
    </w:lvl>
    <w:lvl w:ilvl="1">
      <w:start w:val="1"/>
      <w:numFmt w:val="decimal"/>
      <w:lvlText w:val="6.%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9" w15:restartNumberingAfterBreak="0">
    <w:nsid w:val="560A7F33"/>
    <w:multiLevelType w:val="hybridMultilevel"/>
    <w:tmpl w:val="410E0046"/>
    <w:lvl w:ilvl="0" w:tplc="FE6AEFEC">
      <w:start w:val="1"/>
      <w:numFmt w:val="bullet"/>
      <w:lvlText w:val="•"/>
      <w:lvlJc w:val="left"/>
      <w:pPr>
        <w:tabs>
          <w:tab w:val="num" w:pos="360"/>
        </w:tabs>
        <w:ind w:left="360" w:hanging="360"/>
      </w:pPr>
      <w:rPr>
        <w:rFonts w:ascii="Arial" w:hAnsi="Arial" w:hint="default"/>
      </w:rPr>
    </w:lvl>
    <w:lvl w:ilvl="1" w:tplc="F1363DF6" w:tentative="1">
      <w:start w:val="1"/>
      <w:numFmt w:val="bullet"/>
      <w:lvlText w:val="•"/>
      <w:lvlJc w:val="left"/>
      <w:pPr>
        <w:tabs>
          <w:tab w:val="num" w:pos="1080"/>
        </w:tabs>
        <w:ind w:left="1080" w:hanging="360"/>
      </w:pPr>
      <w:rPr>
        <w:rFonts w:ascii="Arial" w:hAnsi="Arial" w:hint="default"/>
      </w:rPr>
    </w:lvl>
    <w:lvl w:ilvl="2" w:tplc="539ABF9E" w:tentative="1">
      <w:start w:val="1"/>
      <w:numFmt w:val="bullet"/>
      <w:lvlText w:val="•"/>
      <w:lvlJc w:val="left"/>
      <w:pPr>
        <w:tabs>
          <w:tab w:val="num" w:pos="1800"/>
        </w:tabs>
        <w:ind w:left="1800" w:hanging="360"/>
      </w:pPr>
      <w:rPr>
        <w:rFonts w:ascii="Arial" w:hAnsi="Arial" w:hint="default"/>
      </w:rPr>
    </w:lvl>
    <w:lvl w:ilvl="3" w:tplc="8D520A32" w:tentative="1">
      <w:start w:val="1"/>
      <w:numFmt w:val="bullet"/>
      <w:lvlText w:val="•"/>
      <w:lvlJc w:val="left"/>
      <w:pPr>
        <w:tabs>
          <w:tab w:val="num" w:pos="2520"/>
        </w:tabs>
        <w:ind w:left="2520" w:hanging="360"/>
      </w:pPr>
      <w:rPr>
        <w:rFonts w:ascii="Arial" w:hAnsi="Arial" w:hint="default"/>
      </w:rPr>
    </w:lvl>
    <w:lvl w:ilvl="4" w:tplc="60B8FAFA" w:tentative="1">
      <w:start w:val="1"/>
      <w:numFmt w:val="bullet"/>
      <w:lvlText w:val="•"/>
      <w:lvlJc w:val="left"/>
      <w:pPr>
        <w:tabs>
          <w:tab w:val="num" w:pos="3240"/>
        </w:tabs>
        <w:ind w:left="3240" w:hanging="360"/>
      </w:pPr>
      <w:rPr>
        <w:rFonts w:ascii="Arial" w:hAnsi="Arial" w:hint="default"/>
      </w:rPr>
    </w:lvl>
    <w:lvl w:ilvl="5" w:tplc="FC668EAA" w:tentative="1">
      <w:start w:val="1"/>
      <w:numFmt w:val="bullet"/>
      <w:lvlText w:val="•"/>
      <w:lvlJc w:val="left"/>
      <w:pPr>
        <w:tabs>
          <w:tab w:val="num" w:pos="3960"/>
        </w:tabs>
        <w:ind w:left="3960" w:hanging="360"/>
      </w:pPr>
      <w:rPr>
        <w:rFonts w:ascii="Arial" w:hAnsi="Arial" w:hint="default"/>
      </w:rPr>
    </w:lvl>
    <w:lvl w:ilvl="6" w:tplc="B4A22938" w:tentative="1">
      <w:start w:val="1"/>
      <w:numFmt w:val="bullet"/>
      <w:lvlText w:val="•"/>
      <w:lvlJc w:val="left"/>
      <w:pPr>
        <w:tabs>
          <w:tab w:val="num" w:pos="4680"/>
        </w:tabs>
        <w:ind w:left="4680" w:hanging="360"/>
      </w:pPr>
      <w:rPr>
        <w:rFonts w:ascii="Arial" w:hAnsi="Arial" w:hint="default"/>
      </w:rPr>
    </w:lvl>
    <w:lvl w:ilvl="7" w:tplc="D3CCB2FE" w:tentative="1">
      <w:start w:val="1"/>
      <w:numFmt w:val="bullet"/>
      <w:lvlText w:val="•"/>
      <w:lvlJc w:val="left"/>
      <w:pPr>
        <w:tabs>
          <w:tab w:val="num" w:pos="5400"/>
        </w:tabs>
        <w:ind w:left="5400" w:hanging="360"/>
      </w:pPr>
      <w:rPr>
        <w:rFonts w:ascii="Arial" w:hAnsi="Arial" w:hint="default"/>
      </w:rPr>
    </w:lvl>
    <w:lvl w:ilvl="8" w:tplc="518AA310" w:tentative="1">
      <w:start w:val="1"/>
      <w:numFmt w:val="bullet"/>
      <w:lvlText w:val="•"/>
      <w:lvlJc w:val="left"/>
      <w:pPr>
        <w:tabs>
          <w:tab w:val="num" w:pos="6120"/>
        </w:tabs>
        <w:ind w:left="6120" w:hanging="360"/>
      </w:pPr>
      <w:rPr>
        <w:rFonts w:ascii="Arial" w:hAnsi="Arial" w:hint="default"/>
      </w:rPr>
    </w:lvl>
  </w:abstractNum>
  <w:abstractNum w:abstractNumId="20" w15:restartNumberingAfterBreak="0">
    <w:nsid w:val="56AD663A"/>
    <w:multiLevelType w:val="hybridMultilevel"/>
    <w:tmpl w:val="27B2377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58934B07"/>
    <w:multiLevelType w:val="hybridMultilevel"/>
    <w:tmpl w:val="0AE8A3E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5AD02CEC"/>
    <w:multiLevelType w:val="hybridMultilevel"/>
    <w:tmpl w:val="148452D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5B424A02"/>
    <w:multiLevelType w:val="hybridMultilevel"/>
    <w:tmpl w:val="01AA3B1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5B5644F1"/>
    <w:multiLevelType w:val="hybridMultilevel"/>
    <w:tmpl w:val="2D92AC58"/>
    <w:lvl w:ilvl="0" w:tplc="08090001">
      <w:start w:val="1"/>
      <w:numFmt w:val="bullet"/>
      <w:lvlText w:val=""/>
      <w:lvlJc w:val="left"/>
      <w:pPr>
        <w:ind w:left="720" w:hanging="360"/>
      </w:pPr>
      <w:rPr>
        <w:rFonts w:ascii="Symbol" w:hAnsi="Symbol" w:hint="default"/>
      </w:rPr>
    </w:lvl>
    <w:lvl w:ilvl="1" w:tplc="5792D8F0">
      <w:numFmt w:val="bullet"/>
      <w:lvlText w:val="•"/>
      <w:lvlJc w:val="left"/>
      <w:pPr>
        <w:ind w:left="1440" w:hanging="360"/>
      </w:pPr>
      <w:rPr>
        <w:rFonts w:ascii="Calibri" w:eastAsiaTheme="minorHAnsi" w:hAnsi="Calibri" w:cs="Calibr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BD675A7"/>
    <w:multiLevelType w:val="hybridMultilevel"/>
    <w:tmpl w:val="A62EC83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5C9A4586"/>
    <w:multiLevelType w:val="hybridMultilevel"/>
    <w:tmpl w:val="D7405D1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5E731954"/>
    <w:multiLevelType w:val="multilevel"/>
    <w:tmpl w:val="0809001D"/>
    <w:styleLink w:val="Style2"/>
    <w:lvl w:ilvl="0">
      <w:start w:val="2"/>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8" w15:restartNumberingAfterBreak="0">
    <w:nsid w:val="65426473"/>
    <w:multiLevelType w:val="hybridMultilevel"/>
    <w:tmpl w:val="56DA7B4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65C61A5E"/>
    <w:multiLevelType w:val="hybridMultilevel"/>
    <w:tmpl w:val="440C02AC"/>
    <w:lvl w:ilvl="0" w:tplc="DBD07264">
      <w:start w:val="1"/>
      <w:numFmt w:val="decimal"/>
      <w:lvlText w:val="%1."/>
      <w:lvlJc w:val="left"/>
      <w:pPr>
        <w:ind w:left="360" w:hanging="360"/>
      </w:pPr>
      <w:rPr>
        <w:rFonts w:ascii="Times New Roman" w:eastAsia="Calibri" w:hAnsi="Times New Roman" w:cs="Times New Roman" w:hint="default"/>
        <w:sz w:val="24"/>
        <w:szCs w:val="24"/>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 w15:restartNumberingAfterBreak="0">
    <w:nsid w:val="66A8760C"/>
    <w:multiLevelType w:val="hybridMultilevel"/>
    <w:tmpl w:val="D616A7A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1" w15:restartNumberingAfterBreak="0">
    <w:nsid w:val="66BE4F2A"/>
    <w:multiLevelType w:val="multilevel"/>
    <w:tmpl w:val="9B8CD37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32" w15:restartNumberingAfterBreak="0">
    <w:nsid w:val="66CF6D65"/>
    <w:multiLevelType w:val="hybridMultilevel"/>
    <w:tmpl w:val="2D64DC2C"/>
    <w:lvl w:ilvl="0" w:tplc="B5E6A948">
      <w:start w:val="2"/>
      <w:numFmt w:val="decimal"/>
      <w:lvlText w:val="%1."/>
      <w:lvlJc w:val="left"/>
      <w:pPr>
        <w:ind w:left="36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83450B1"/>
    <w:multiLevelType w:val="hybridMultilevel"/>
    <w:tmpl w:val="ACAA9E8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4" w15:restartNumberingAfterBreak="0">
    <w:nsid w:val="6B590D16"/>
    <w:multiLevelType w:val="hybridMultilevel"/>
    <w:tmpl w:val="665A06A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6CBB12BE"/>
    <w:multiLevelType w:val="hybridMultilevel"/>
    <w:tmpl w:val="93EA208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6" w15:restartNumberingAfterBreak="0">
    <w:nsid w:val="6DB05136"/>
    <w:multiLevelType w:val="hybridMultilevel"/>
    <w:tmpl w:val="9502101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6E4765B5"/>
    <w:multiLevelType w:val="multilevel"/>
    <w:tmpl w:val="0809001D"/>
    <w:styleLink w:val="Style1"/>
    <w:lvl w:ilvl="0">
      <w:start w:val="2"/>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8" w15:restartNumberingAfterBreak="0">
    <w:nsid w:val="767421D4"/>
    <w:multiLevelType w:val="hybridMultilevel"/>
    <w:tmpl w:val="DA7ED6C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
  </w:num>
  <w:num w:numId="2">
    <w:abstractNumId w:val="6"/>
  </w:num>
  <w:num w:numId="3">
    <w:abstractNumId w:val="26"/>
  </w:num>
  <w:num w:numId="4">
    <w:abstractNumId w:val="11"/>
  </w:num>
  <w:num w:numId="5">
    <w:abstractNumId w:val="9"/>
  </w:num>
  <w:num w:numId="6">
    <w:abstractNumId w:val="12"/>
  </w:num>
  <w:num w:numId="7">
    <w:abstractNumId w:val="4"/>
  </w:num>
  <w:num w:numId="8">
    <w:abstractNumId w:val="15"/>
  </w:num>
  <w:num w:numId="9">
    <w:abstractNumId w:val="7"/>
  </w:num>
  <w:num w:numId="10">
    <w:abstractNumId w:val="2"/>
  </w:num>
  <w:num w:numId="11">
    <w:abstractNumId w:val="30"/>
  </w:num>
  <w:num w:numId="12">
    <w:abstractNumId w:val="20"/>
  </w:num>
  <w:num w:numId="13">
    <w:abstractNumId w:val="37"/>
  </w:num>
  <w:num w:numId="14">
    <w:abstractNumId w:val="27"/>
  </w:num>
  <w:num w:numId="15">
    <w:abstractNumId w:val="18"/>
  </w:num>
  <w:num w:numId="16">
    <w:abstractNumId w:val="13"/>
  </w:num>
  <w:num w:numId="17">
    <w:abstractNumId w:val="8"/>
  </w:num>
  <w:num w:numId="18">
    <w:abstractNumId w:val="16"/>
  </w:num>
  <w:num w:numId="19">
    <w:abstractNumId w:val="29"/>
  </w:num>
  <w:num w:numId="20">
    <w:abstractNumId w:val="17"/>
  </w:num>
  <w:num w:numId="21">
    <w:abstractNumId w:val="32"/>
  </w:num>
  <w:num w:numId="22">
    <w:abstractNumId w:val="36"/>
  </w:num>
  <w:num w:numId="23">
    <w:abstractNumId w:val="21"/>
  </w:num>
  <w:num w:numId="24">
    <w:abstractNumId w:val="23"/>
  </w:num>
  <w:num w:numId="25">
    <w:abstractNumId w:val="28"/>
  </w:num>
  <w:num w:numId="26">
    <w:abstractNumId w:val="34"/>
  </w:num>
  <w:num w:numId="27">
    <w:abstractNumId w:val="38"/>
  </w:num>
  <w:num w:numId="28">
    <w:abstractNumId w:val="33"/>
  </w:num>
  <w:num w:numId="29">
    <w:abstractNumId w:val="25"/>
  </w:num>
  <w:num w:numId="30">
    <w:abstractNumId w:val="35"/>
  </w:num>
  <w:num w:numId="31">
    <w:abstractNumId w:val="14"/>
  </w:num>
  <w:num w:numId="32">
    <w:abstractNumId w:val="19"/>
  </w:num>
  <w:num w:numId="33">
    <w:abstractNumId w:val="0"/>
  </w:num>
  <w:num w:numId="34">
    <w:abstractNumId w:val="22"/>
  </w:num>
  <w:num w:numId="35">
    <w:abstractNumId w:val="5"/>
  </w:num>
  <w:num w:numId="36">
    <w:abstractNumId w:val="24"/>
  </w:num>
  <w:num w:numId="37">
    <w:abstractNumId w:val="10"/>
  </w:num>
  <w:num w:numId="38">
    <w:abstractNumId w:val="3"/>
  </w:num>
  <w:num w:numId="39">
    <w:abstractNumId w:val="31"/>
  </w:num>
  <w:numIdMacAtCleanup w:val="30"/>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P M">
    <w15:presenceInfo w15:providerId="None" w15:userId="P M"/>
  </w15:person>
  <w15:person w15:author="P M [2]">
    <w15:presenceInfo w15:providerId="Windows Live" w15:userId="9752be7d63149fa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ctiveWritingStyle w:appName="MSWord" w:lang="en-GB" w:vendorID="64" w:dllVersion="6" w:nlCheck="1" w:checkStyle="1"/>
  <w:activeWritingStyle w:appName="MSWord" w:lang="en-US" w:vendorID="64" w:dllVersion="6" w:nlCheck="1" w:checkStyle="1"/>
  <w:activeWritingStyle w:appName="MSWord" w:lang="en-GB" w:vendorID="64" w:dllVersion="0" w:nlCheck="1" w:checkStyle="0"/>
  <w:activeWritingStyle w:appName="MSWord" w:lang="en-US" w:vendorID="64" w:dllVersion="0" w:nlCheck="1" w:checkStyle="0"/>
  <w:activeWritingStyle w:appName="MSWord" w:lang="en-GB" w:vendorID="64" w:dllVersion="4096" w:nlCheck="1" w:checkStyle="0"/>
  <w:activeWritingStyle w:appName="MSWord" w:lang="en-GB" w:vendorID="64" w:dllVersion="131078" w:nlCheck="1" w:checkStyle="1"/>
  <w:doNotTrackFormatting/>
  <w:defaultTabStop w:val="357"/>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
  <w:rsids>
    <w:rsidRoot w:val="00387550"/>
    <w:rsid w:val="0000033D"/>
    <w:rsid w:val="00000E08"/>
    <w:rsid w:val="00000F49"/>
    <w:rsid w:val="0000149E"/>
    <w:rsid w:val="00001531"/>
    <w:rsid w:val="00001925"/>
    <w:rsid w:val="00002266"/>
    <w:rsid w:val="00002533"/>
    <w:rsid w:val="0000265D"/>
    <w:rsid w:val="00002FEC"/>
    <w:rsid w:val="00003653"/>
    <w:rsid w:val="0000369D"/>
    <w:rsid w:val="00003EA9"/>
    <w:rsid w:val="000046AB"/>
    <w:rsid w:val="00004A16"/>
    <w:rsid w:val="000057AF"/>
    <w:rsid w:val="000059CF"/>
    <w:rsid w:val="00005DB7"/>
    <w:rsid w:val="00005E43"/>
    <w:rsid w:val="0000614E"/>
    <w:rsid w:val="00006240"/>
    <w:rsid w:val="0000707A"/>
    <w:rsid w:val="000074BF"/>
    <w:rsid w:val="00007E97"/>
    <w:rsid w:val="0001006E"/>
    <w:rsid w:val="00010571"/>
    <w:rsid w:val="00011721"/>
    <w:rsid w:val="0001197F"/>
    <w:rsid w:val="00011FB0"/>
    <w:rsid w:val="00012228"/>
    <w:rsid w:val="00012E05"/>
    <w:rsid w:val="0001492F"/>
    <w:rsid w:val="00015402"/>
    <w:rsid w:val="0001540A"/>
    <w:rsid w:val="000155D4"/>
    <w:rsid w:val="000161ED"/>
    <w:rsid w:val="00016A20"/>
    <w:rsid w:val="00016B3E"/>
    <w:rsid w:val="00016D75"/>
    <w:rsid w:val="00016EC4"/>
    <w:rsid w:val="0001747F"/>
    <w:rsid w:val="0001751D"/>
    <w:rsid w:val="000177FA"/>
    <w:rsid w:val="000179B2"/>
    <w:rsid w:val="00017F55"/>
    <w:rsid w:val="0002010C"/>
    <w:rsid w:val="00020291"/>
    <w:rsid w:val="000202C2"/>
    <w:rsid w:val="000204C4"/>
    <w:rsid w:val="00021089"/>
    <w:rsid w:val="00021A5F"/>
    <w:rsid w:val="000220A7"/>
    <w:rsid w:val="000225E6"/>
    <w:rsid w:val="00022D59"/>
    <w:rsid w:val="000234A5"/>
    <w:rsid w:val="00023E31"/>
    <w:rsid w:val="00023FE4"/>
    <w:rsid w:val="00024195"/>
    <w:rsid w:val="000248D6"/>
    <w:rsid w:val="00025438"/>
    <w:rsid w:val="000254F7"/>
    <w:rsid w:val="00025E7D"/>
    <w:rsid w:val="00025F8A"/>
    <w:rsid w:val="00026059"/>
    <w:rsid w:val="00026C18"/>
    <w:rsid w:val="00026F3F"/>
    <w:rsid w:val="000270C9"/>
    <w:rsid w:val="00027CA5"/>
    <w:rsid w:val="00027FDD"/>
    <w:rsid w:val="00030645"/>
    <w:rsid w:val="0003074F"/>
    <w:rsid w:val="00030B93"/>
    <w:rsid w:val="00030F12"/>
    <w:rsid w:val="00031767"/>
    <w:rsid w:val="00031EB7"/>
    <w:rsid w:val="00031ECA"/>
    <w:rsid w:val="00032A52"/>
    <w:rsid w:val="00032B49"/>
    <w:rsid w:val="000339CE"/>
    <w:rsid w:val="00033D1C"/>
    <w:rsid w:val="000346A8"/>
    <w:rsid w:val="000349F9"/>
    <w:rsid w:val="00035966"/>
    <w:rsid w:val="00035DFB"/>
    <w:rsid w:val="00035FB2"/>
    <w:rsid w:val="00036654"/>
    <w:rsid w:val="00036EBE"/>
    <w:rsid w:val="00037241"/>
    <w:rsid w:val="00040CE0"/>
    <w:rsid w:val="00040DF0"/>
    <w:rsid w:val="0004141A"/>
    <w:rsid w:val="00042B70"/>
    <w:rsid w:val="00042C0D"/>
    <w:rsid w:val="00042E60"/>
    <w:rsid w:val="000435DE"/>
    <w:rsid w:val="000435EA"/>
    <w:rsid w:val="00043AF2"/>
    <w:rsid w:val="00043F43"/>
    <w:rsid w:val="000448FD"/>
    <w:rsid w:val="00044C3D"/>
    <w:rsid w:val="00044D1A"/>
    <w:rsid w:val="000453C1"/>
    <w:rsid w:val="00045443"/>
    <w:rsid w:val="00045A54"/>
    <w:rsid w:val="000465B2"/>
    <w:rsid w:val="000469BB"/>
    <w:rsid w:val="00046EE5"/>
    <w:rsid w:val="0004702A"/>
    <w:rsid w:val="000477F5"/>
    <w:rsid w:val="000500A7"/>
    <w:rsid w:val="00050EE8"/>
    <w:rsid w:val="00050F9B"/>
    <w:rsid w:val="0005110C"/>
    <w:rsid w:val="00051279"/>
    <w:rsid w:val="000516BD"/>
    <w:rsid w:val="000519C8"/>
    <w:rsid w:val="00051F6B"/>
    <w:rsid w:val="0005212E"/>
    <w:rsid w:val="00052B02"/>
    <w:rsid w:val="00052D80"/>
    <w:rsid w:val="00052E22"/>
    <w:rsid w:val="00052FCA"/>
    <w:rsid w:val="0005341D"/>
    <w:rsid w:val="000538F3"/>
    <w:rsid w:val="00053A13"/>
    <w:rsid w:val="00053CE6"/>
    <w:rsid w:val="00053E8C"/>
    <w:rsid w:val="00054077"/>
    <w:rsid w:val="000541F2"/>
    <w:rsid w:val="0005488F"/>
    <w:rsid w:val="00055143"/>
    <w:rsid w:val="000553DA"/>
    <w:rsid w:val="00055796"/>
    <w:rsid w:val="000557D7"/>
    <w:rsid w:val="00055CDA"/>
    <w:rsid w:val="00055CEC"/>
    <w:rsid w:val="00056D43"/>
    <w:rsid w:val="00057051"/>
    <w:rsid w:val="00057151"/>
    <w:rsid w:val="0006007C"/>
    <w:rsid w:val="000602DA"/>
    <w:rsid w:val="0006213B"/>
    <w:rsid w:val="00062784"/>
    <w:rsid w:val="00063CB1"/>
    <w:rsid w:val="0006470E"/>
    <w:rsid w:val="000649CD"/>
    <w:rsid w:val="00064BBD"/>
    <w:rsid w:val="00064F10"/>
    <w:rsid w:val="00065150"/>
    <w:rsid w:val="00065185"/>
    <w:rsid w:val="00065359"/>
    <w:rsid w:val="00065F16"/>
    <w:rsid w:val="00066BAB"/>
    <w:rsid w:val="000674F7"/>
    <w:rsid w:val="000677E3"/>
    <w:rsid w:val="00067821"/>
    <w:rsid w:val="00070340"/>
    <w:rsid w:val="000705F4"/>
    <w:rsid w:val="00070746"/>
    <w:rsid w:val="00070B66"/>
    <w:rsid w:val="00071624"/>
    <w:rsid w:val="00071FA3"/>
    <w:rsid w:val="0007263B"/>
    <w:rsid w:val="00073768"/>
    <w:rsid w:val="00073967"/>
    <w:rsid w:val="00073B58"/>
    <w:rsid w:val="000743EC"/>
    <w:rsid w:val="00074644"/>
    <w:rsid w:val="00074B51"/>
    <w:rsid w:val="0007540E"/>
    <w:rsid w:val="000758E2"/>
    <w:rsid w:val="000769D0"/>
    <w:rsid w:val="00076B86"/>
    <w:rsid w:val="00076C9A"/>
    <w:rsid w:val="00077145"/>
    <w:rsid w:val="00077E93"/>
    <w:rsid w:val="00077F06"/>
    <w:rsid w:val="00080ECC"/>
    <w:rsid w:val="0008269F"/>
    <w:rsid w:val="0008334C"/>
    <w:rsid w:val="00083A65"/>
    <w:rsid w:val="000851A6"/>
    <w:rsid w:val="00085DCA"/>
    <w:rsid w:val="000860A0"/>
    <w:rsid w:val="0008672E"/>
    <w:rsid w:val="00086875"/>
    <w:rsid w:val="00086884"/>
    <w:rsid w:val="00086AC5"/>
    <w:rsid w:val="00086F90"/>
    <w:rsid w:val="00087C6A"/>
    <w:rsid w:val="00087E7C"/>
    <w:rsid w:val="0009094D"/>
    <w:rsid w:val="00090E8A"/>
    <w:rsid w:val="00091060"/>
    <w:rsid w:val="000912D4"/>
    <w:rsid w:val="0009189A"/>
    <w:rsid w:val="00091B88"/>
    <w:rsid w:val="00091D3F"/>
    <w:rsid w:val="00091E7B"/>
    <w:rsid w:val="00092197"/>
    <w:rsid w:val="000921D0"/>
    <w:rsid w:val="000929C9"/>
    <w:rsid w:val="0009374B"/>
    <w:rsid w:val="00093B42"/>
    <w:rsid w:val="00093FCE"/>
    <w:rsid w:val="00094401"/>
    <w:rsid w:val="00094634"/>
    <w:rsid w:val="000946DB"/>
    <w:rsid w:val="00094BF6"/>
    <w:rsid w:val="00095115"/>
    <w:rsid w:val="00095309"/>
    <w:rsid w:val="00095421"/>
    <w:rsid w:val="0009547B"/>
    <w:rsid w:val="000960D1"/>
    <w:rsid w:val="00096EFE"/>
    <w:rsid w:val="00096F12"/>
    <w:rsid w:val="0009748A"/>
    <w:rsid w:val="000A048B"/>
    <w:rsid w:val="000A07A4"/>
    <w:rsid w:val="000A0F1C"/>
    <w:rsid w:val="000A1735"/>
    <w:rsid w:val="000A19CF"/>
    <w:rsid w:val="000A20E3"/>
    <w:rsid w:val="000A2DB7"/>
    <w:rsid w:val="000A3863"/>
    <w:rsid w:val="000A3E32"/>
    <w:rsid w:val="000A46D3"/>
    <w:rsid w:val="000A4CDB"/>
    <w:rsid w:val="000A4E96"/>
    <w:rsid w:val="000A4EAB"/>
    <w:rsid w:val="000A5416"/>
    <w:rsid w:val="000A55F4"/>
    <w:rsid w:val="000A5BBE"/>
    <w:rsid w:val="000A66CB"/>
    <w:rsid w:val="000A6E20"/>
    <w:rsid w:val="000A7649"/>
    <w:rsid w:val="000A796C"/>
    <w:rsid w:val="000B0D4F"/>
    <w:rsid w:val="000B1634"/>
    <w:rsid w:val="000B18CD"/>
    <w:rsid w:val="000B1B7B"/>
    <w:rsid w:val="000B2038"/>
    <w:rsid w:val="000B23EE"/>
    <w:rsid w:val="000B2717"/>
    <w:rsid w:val="000B27D0"/>
    <w:rsid w:val="000B281A"/>
    <w:rsid w:val="000B2E5D"/>
    <w:rsid w:val="000B3335"/>
    <w:rsid w:val="000B37C9"/>
    <w:rsid w:val="000B3823"/>
    <w:rsid w:val="000B412A"/>
    <w:rsid w:val="000B44A1"/>
    <w:rsid w:val="000B4C27"/>
    <w:rsid w:val="000B4EF5"/>
    <w:rsid w:val="000B625F"/>
    <w:rsid w:val="000B64BC"/>
    <w:rsid w:val="000B64FB"/>
    <w:rsid w:val="000B6516"/>
    <w:rsid w:val="000B6B86"/>
    <w:rsid w:val="000B6D5B"/>
    <w:rsid w:val="000B771B"/>
    <w:rsid w:val="000B7C5D"/>
    <w:rsid w:val="000B7DEE"/>
    <w:rsid w:val="000C067E"/>
    <w:rsid w:val="000C0698"/>
    <w:rsid w:val="000C076B"/>
    <w:rsid w:val="000C0DEB"/>
    <w:rsid w:val="000C0EA8"/>
    <w:rsid w:val="000C133D"/>
    <w:rsid w:val="000C140F"/>
    <w:rsid w:val="000C155B"/>
    <w:rsid w:val="000C2377"/>
    <w:rsid w:val="000C2B1F"/>
    <w:rsid w:val="000C2CAA"/>
    <w:rsid w:val="000C2CE0"/>
    <w:rsid w:val="000C2F6B"/>
    <w:rsid w:val="000C2FA2"/>
    <w:rsid w:val="000C32F7"/>
    <w:rsid w:val="000C33F5"/>
    <w:rsid w:val="000C3602"/>
    <w:rsid w:val="000C49F2"/>
    <w:rsid w:val="000C5CDC"/>
    <w:rsid w:val="000C5F00"/>
    <w:rsid w:val="000C6866"/>
    <w:rsid w:val="000C69CE"/>
    <w:rsid w:val="000C6EE8"/>
    <w:rsid w:val="000C7008"/>
    <w:rsid w:val="000C711D"/>
    <w:rsid w:val="000C7582"/>
    <w:rsid w:val="000C7EBE"/>
    <w:rsid w:val="000C7F1E"/>
    <w:rsid w:val="000D0DB8"/>
    <w:rsid w:val="000D1154"/>
    <w:rsid w:val="000D1404"/>
    <w:rsid w:val="000D1425"/>
    <w:rsid w:val="000D16D7"/>
    <w:rsid w:val="000D1A43"/>
    <w:rsid w:val="000D22E5"/>
    <w:rsid w:val="000D2584"/>
    <w:rsid w:val="000D2C96"/>
    <w:rsid w:val="000D2CEA"/>
    <w:rsid w:val="000D2FD7"/>
    <w:rsid w:val="000D307A"/>
    <w:rsid w:val="000D3521"/>
    <w:rsid w:val="000D4832"/>
    <w:rsid w:val="000D51B1"/>
    <w:rsid w:val="000D5491"/>
    <w:rsid w:val="000D6397"/>
    <w:rsid w:val="000D6F57"/>
    <w:rsid w:val="000D7AC1"/>
    <w:rsid w:val="000D7BB5"/>
    <w:rsid w:val="000E01AB"/>
    <w:rsid w:val="000E05A2"/>
    <w:rsid w:val="000E0674"/>
    <w:rsid w:val="000E0810"/>
    <w:rsid w:val="000E0E35"/>
    <w:rsid w:val="000E1BC9"/>
    <w:rsid w:val="000E235D"/>
    <w:rsid w:val="000E2A5F"/>
    <w:rsid w:val="000E2C30"/>
    <w:rsid w:val="000E351A"/>
    <w:rsid w:val="000E3576"/>
    <w:rsid w:val="000E39BC"/>
    <w:rsid w:val="000E3A7D"/>
    <w:rsid w:val="000E3C2A"/>
    <w:rsid w:val="000E3CC4"/>
    <w:rsid w:val="000E45D9"/>
    <w:rsid w:val="000E48BE"/>
    <w:rsid w:val="000E4F3C"/>
    <w:rsid w:val="000E5671"/>
    <w:rsid w:val="000E5E09"/>
    <w:rsid w:val="000E5E95"/>
    <w:rsid w:val="000E66AA"/>
    <w:rsid w:val="000E68FD"/>
    <w:rsid w:val="000E6EF4"/>
    <w:rsid w:val="000E753F"/>
    <w:rsid w:val="000E77B5"/>
    <w:rsid w:val="000E7B9E"/>
    <w:rsid w:val="000E7D61"/>
    <w:rsid w:val="000F01DA"/>
    <w:rsid w:val="000F064F"/>
    <w:rsid w:val="000F0A3C"/>
    <w:rsid w:val="000F14A0"/>
    <w:rsid w:val="000F1B05"/>
    <w:rsid w:val="000F2B6A"/>
    <w:rsid w:val="000F2B80"/>
    <w:rsid w:val="000F3453"/>
    <w:rsid w:val="000F36E7"/>
    <w:rsid w:val="000F3F6D"/>
    <w:rsid w:val="000F4BC6"/>
    <w:rsid w:val="000F4BFB"/>
    <w:rsid w:val="000F5231"/>
    <w:rsid w:val="000F57B2"/>
    <w:rsid w:val="000F5975"/>
    <w:rsid w:val="000F5D4D"/>
    <w:rsid w:val="000F5E9E"/>
    <w:rsid w:val="000F5F23"/>
    <w:rsid w:val="000F62C6"/>
    <w:rsid w:val="000F6747"/>
    <w:rsid w:val="000F6A66"/>
    <w:rsid w:val="000F6A7A"/>
    <w:rsid w:val="000F7B13"/>
    <w:rsid w:val="001004FE"/>
    <w:rsid w:val="001019AA"/>
    <w:rsid w:val="001027D3"/>
    <w:rsid w:val="00102F18"/>
    <w:rsid w:val="001039FD"/>
    <w:rsid w:val="00103BEB"/>
    <w:rsid w:val="00103EA7"/>
    <w:rsid w:val="00104771"/>
    <w:rsid w:val="00106824"/>
    <w:rsid w:val="001068ED"/>
    <w:rsid w:val="00106967"/>
    <w:rsid w:val="00107B08"/>
    <w:rsid w:val="00107C27"/>
    <w:rsid w:val="00107D0A"/>
    <w:rsid w:val="00107DEA"/>
    <w:rsid w:val="00107F46"/>
    <w:rsid w:val="0011010D"/>
    <w:rsid w:val="001101FD"/>
    <w:rsid w:val="0011048D"/>
    <w:rsid w:val="00111774"/>
    <w:rsid w:val="0011360D"/>
    <w:rsid w:val="00113688"/>
    <w:rsid w:val="001136F6"/>
    <w:rsid w:val="00113D30"/>
    <w:rsid w:val="00113ECA"/>
    <w:rsid w:val="0011422E"/>
    <w:rsid w:val="00114DE6"/>
    <w:rsid w:val="00114FAF"/>
    <w:rsid w:val="001151B4"/>
    <w:rsid w:val="00115424"/>
    <w:rsid w:val="00116903"/>
    <w:rsid w:val="00116C06"/>
    <w:rsid w:val="00116CC7"/>
    <w:rsid w:val="001177E0"/>
    <w:rsid w:val="00117861"/>
    <w:rsid w:val="0012024F"/>
    <w:rsid w:val="00120C2A"/>
    <w:rsid w:val="00120C46"/>
    <w:rsid w:val="00121CAC"/>
    <w:rsid w:val="00121F29"/>
    <w:rsid w:val="00121FB3"/>
    <w:rsid w:val="00122BB6"/>
    <w:rsid w:val="00123208"/>
    <w:rsid w:val="00123A43"/>
    <w:rsid w:val="00124644"/>
    <w:rsid w:val="00124FA5"/>
    <w:rsid w:val="001257AC"/>
    <w:rsid w:val="001265FB"/>
    <w:rsid w:val="001274EF"/>
    <w:rsid w:val="00127554"/>
    <w:rsid w:val="001275D6"/>
    <w:rsid w:val="001300CE"/>
    <w:rsid w:val="00131047"/>
    <w:rsid w:val="001312C5"/>
    <w:rsid w:val="00131309"/>
    <w:rsid w:val="001314F5"/>
    <w:rsid w:val="00131839"/>
    <w:rsid w:val="00131CDC"/>
    <w:rsid w:val="00131DAB"/>
    <w:rsid w:val="00131EB2"/>
    <w:rsid w:val="001320BC"/>
    <w:rsid w:val="0013296D"/>
    <w:rsid w:val="001329FE"/>
    <w:rsid w:val="00132B5C"/>
    <w:rsid w:val="00132CB3"/>
    <w:rsid w:val="00132E6B"/>
    <w:rsid w:val="0013332D"/>
    <w:rsid w:val="001333B5"/>
    <w:rsid w:val="00133A7D"/>
    <w:rsid w:val="00133EAC"/>
    <w:rsid w:val="001340DD"/>
    <w:rsid w:val="00134413"/>
    <w:rsid w:val="001349DB"/>
    <w:rsid w:val="00134A70"/>
    <w:rsid w:val="001355E1"/>
    <w:rsid w:val="00135D6A"/>
    <w:rsid w:val="00135E2B"/>
    <w:rsid w:val="00136455"/>
    <w:rsid w:val="00136F1F"/>
    <w:rsid w:val="00137DFF"/>
    <w:rsid w:val="00137ED6"/>
    <w:rsid w:val="00140013"/>
    <w:rsid w:val="001405B0"/>
    <w:rsid w:val="00141136"/>
    <w:rsid w:val="001413FE"/>
    <w:rsid w:val="00141764"/>
    <w:rsid w:val="00141876"/>
    <w:rsid w:val="00143921"/>
    <w:rsid w:val="00143F69"/>
    <w:rsid w:val="001445A3"/>
    <w:rsid w:val="001449FE"/>
    <w:rsid w:val="00144BB3"/>
    <w:rsid w:val="001452B7"/>
    <w:rsid w:val="00145A51"/>
    <w:rsid w:val="00145BFE"/>
    <w:rsid w:val="00146509"/>
    <w:rsid w:val="0014683A"/>
    <w:rsid w:val="00146DD3"/>
    <w:rsid w:val="00146FD3"/>
    <w:rsid w:val="001473F6"/>
    <w:rsid w:val="0014754E"/>
    <w:rsid w:val="00147CA7"/>
    <w:rsid w:val="00147D72"/>
    <w:rsid w:val="00150205"/>
    <w:rsid w:val="001503B1"/>
    <w:rsid w:val="00150468"/>
    <w:rsid w:val="00150518"/>
    <w:rsid w:val="00150D82"/>
    <w:rsid w:val="001516AB"/>
    <w:rsid w:val="0015187C"/>
    <w:rsid w:val="00151FF2"/>
    <w:rsid w:val="0015224F"/>
    <w:rsid w:val="001524F9"/>
    <w:rsid w:val="0015284B"/>
    <w:rsid w:val="001530E6"/>
    <w:rsid w:val="00153AB8"/>
    <w:rsid w:val="00153D8D"/>
    <w:rsid w:val="001544F6"/>
    <w:rsid w:val="00155482"/>
    <w:rsid w:val="00155586"/>
    <w:rsid w:val="001562B8"/>
    <w:rsid w:val="00156945"/>
    <w:rsid w:val="00156FC9"/>
    <w:rsid w:val="00160224"/>
    <w:rsid w:val="00160413"/>
    <w:rsid w:val="001609FB"/>
    <w:rsid w:val="00161A6A"/>
    <w:rsid w:val="00161C4C"/>
    <w:rsid w:val="00161E69"/>
    <w:rsid w:val="00162787"/>
    <w:rsid w:val="00163434"/>
    <w:rsid w:val="00163F07"/>
    <w:rsid w:val="00164440"/>
    <w:rsid w:val="001647BC"/>
    <w:rsid w:val="00165653"/>
    <w:rsid w:val="00165D87"/>
    <w:rsid w:val="001663D6"/>
    <w:rsid w:val="00166A53"/>
    <w:rsid w:val="00166E4B"/>
    <w:rsid w:val="00166EA7"/>
    <w:rsid w:val="001674A2"/>
    <w:rsid w:val="00167667"/>
    <w:rsid w:val="00167840"/>
    <w:rsid w:val="00167A9F"/>
    <w:rsid w:val="00170440"/>
    <w:rsid w:val="00170A68"/>
    <w:rsid w:val="00170C3A"/>
    <w:rsid w:val="00170CDF"/>
    <w:rsid w:val="001711B5"/>
    <w:rsid w:val="001711BE"/>
    <w:rsid w:val="001712CC"/>
    <w:rsid w:val="001715B2"/>
    <w:rsid w:val="0017179D"/>
    <w:rsid w:val="00171C88"/>
    <w:rsid w:val="00171D08"/>
    <w:rsid w:val="001720DC"/>
    <w:rsid w:val="00172591"/>
    <w:rsid w:val="00172FBC"/>
    <w:rsid w:val="001734AC"/>
    <w:rsid w:val="001734F2"/>
    <w:rsid w:val="00174098"/>
    <w:rsid w:val="001745F3"/>
    <w:rsid w:val="00174A10"/>
    <w:rsid w:val="00174C3F"/>
    <w:rsid w:val="00174F8E"/>
    <w:rsid w:val="00175349"/>
    <w:rsid w:val="00177304"/>
    <w:rsid w:val="0017794C"/>
    <w:rsid w:val="00177D2B"/>
    <w:rsid w:val="00177F78"/>
    <w:rsid w:val="001805FB"/>
    <w:rsid w:val="00180B6E"/>
    <w:rsid w:val="001829EA"/>
    <w:rsid w:val="00182FDF"/>
    <w:rsid w:val="001831B2"/>
    <w:rsid w:val="001833F8"/>
    <w:rsid w:val="001835AF"/>
    <w:rsid w:val="0018440A"/>
    <w:rsid w:val="00184573"/>
    <w:rsid w:val="001854BD"/>
    <w:rsid w:val="0018565B"/>
    <w:rsid w:val="00186113"/>
    <w:rsid w:val="00186583"/>
    <w:rsid w:val="0018664D"/>
    <w:rsid w:val="00186F61"/>
    <w:rsid w:val="00187420"/>
    <w:rsid w:val="00187987"/>
    <w:rsid w:val="00187F98"/>
    <w:rsid w:val="00187FA5"/>
    <w:rsid w:val="00187FE3"/>
    <w:rsid w:val="001900B0"/>
    <w:rsid w:val="001904BD"/>
    <w:rsid w:val="0019067A"/>
    <w:rsid w:val="00190EF3"/>
    <w:rsid w:val="001913EB"/>
    <w:rsid w:val="00191B80"/>
    <w:rsid w:val="00192716"/>
    <w:rsid w:val="00192BEA"/>
    <w:rsid w:val="00192CA2"/>
    <w:rsid w:val="00192E7E"/>
    <w:rsid w:val="00192F74"/>
    <w:rsid w:val="0019354E"/>
    <w:rsid w:val="00193DAD"/>
    <w:rsid w:val="001942D5"/>
    <w:rsid w:val="00194346"/>
    <w:rsid w:val="00194AD5"/>
    <w:rsid w:val="00195DE9"/>
    <w:rsid w:val="00196DFB"/>
    <w:rsid w:val="00196EAC"/>
    <w:rsid w:val="001972D0"/>
    <w:rsid w:val="00197981"/>
    <w:rsid w:val="00197A6E"/>
    <w:rsid w:val="00197AC8"/>
    <w:rsid w:val="00197AE8"/>
    <w:rsid w:val="00197D67"/>
    <w:rsid w:val="00197DE1"/>
    <w:rsid w:val="001A0537"/>
    <w:rsid w:val="001A053D"/>
    <w:rsid w:val="001A0BA9"/>
    <w:rsid w:val="001A0DBF"/>
    <w:rsid w:val="001A1FC6"/>
    <w:rsid w:val="001A536E"/>
    <w:rsid w:val="001A5DD1"/>
    <w:rsid w:val="001A5FA7"/>
    <w:rsid w:val="001A660F"/>
    <w:rsid w:val="001A6755"/>
    <w:rsid w:val="001A6812"/>
    <w:rsid w:val="001A726E"/>
    <w:rsid w:val="001A7B9F"/>
    <w:rsid w:val="001B0602"/>
    <w:rsid w:val="001B0663"/>
    <w:rsid w:val="001B10CF"/>
    <w:rsid w:val="001B2030"/>
    <w:rsid w:val="001B21EF"/>
    <w:rsid w:val="001B225D"/>
    <w:rsid w:val="001B26D5"/>
    <w:rsid w:val="001B2738"/>
    <w:rsid w:val="001B27DF"/>
    <w:rsid w:val="001B287E"/>
    <w:rsid w:val="001B2A4F"/>
    <w:rsid w:val="001B2DB4"/>
    <w:rsid w:val="001B341F"/>
    <w:rsid w:val="001B3430"/>
    <w:rsid w:val="001B344A"/>
    <w:rsid w:val="001B4442"/>
    <w:rsid w:val="001B4458"/>
    <w:rsid w:val="001B4559"/>
    <w:rsid w:val="001B4560"/>
    <w:rsid w:val="001B484F"/>
    <w:rsid w:val="001B4DFE"/>
    <w:rsid w:val="001B5124"/>
    <w:rsid w:val="001B5BD5"/>
    <w:rsid w:val="001B76B2"/>
    <w:rsid w:val="001B7B6C"/>
    <w:rsid w:val="001C013D"/>
    <w:rsid w:val="001C07AC"/>
    <w:rsid w:val="001C08FE"/>
    <w:rsid w:val="001C0927"/>
    <w:rsid w:val="001C09B4"/>
    <w:rsid w:val="001C0AB2"/>
    <w:rsid w:val="001C0C00"/>
    <w:rsid w:val="001C0E8B"/>
    <w:rsid w:val="001C1063"/>
    <w:rsid w:val="001C1924"/>
    <w:rsid w:val="001C28D8"/>
    <w:rsid w:val="001C2AA4"/>
    <w:rsid w:val="001C354F"/>
    <w:rsid w:val="001C38F7"/>
    <w:rsid w:val="001C4436"/>
    <w:rsid w:val="001C48E8"/>
    <w:rsid w:val="001C4D59"/>
    <w:rsid w:val="001C5609"/>
    <w:rsid w:val="001C56BD"/>
    <w:rsid w:val="001C57B3"/>
    <w:rsid w:val="001C6149"/>
    <w:rsid w:val="001C6156"/>
    <w:rsid w:val="001C6470"/>
    <w:rsid w:val="001C6968"/>
    <w:rsid w:val="001C6F46"/>
    <w:rsid w:val="001C6F5C"/>
    <w:rsid w:val="001C7142"/>
    <w:rsid w:val="001C7162"/>
    <w:rsid w:val="001C73D7"/>
    <w:rsid w:val="001C7606"/>
    <w:rsid w:val="001C78EC"/>
    <w:rsid w:val="001C7EE0"/>
    <w:rsid w:val="001C7F17"/>
    <w:rsid w:val="001D01DC"/>
    <w:rsid w:val="001D062B"/>
    <w:rsid w:val="001D0916"/>
    <w:rsid w:val="001D0A03"/>
    <w:rsid w:val="001D2519"/>
    <w:rsid w:val="001D27F8"/>
    <w:rsid w:val="001D28D0"/>
    <w:rsid w:val="001D2F6E"/>
    <w:rsid w:val="001D4BF8"/>
    <w:rsid w:val="001D5D9D"/>
    <w:rsid w:val="001D67DD"/>
    <w:rsid w:val="001D6BDE"/>
    <w:rsid w:val="001D6F83"/>
    <w:rsid w:val="001D794E"/>
    <w:rsid w:val="001D79C8"/>
    <w:rsid w:val="001D7EA4"/>
    <w:rsid w:val="001E0061"/>
    <w:rsid w:val="001E0F29"/>
    <w:rsid w:val="001E0F7F"/>
    <w:rsid w:val="001E11E7"/>
    <w:rsid w:val="001E22BB"/>
    <w:rsid w:val="001E2771"/>
    <w:rsid w:val="001E30DC"/>
    <w:rsid w:val="001E325C"/>
    <w:rsid w:val="001E34A4"/>
    <w:rsid w:val="001E3B7F"/>
    <w:rsid w:val="001E3FCF"/>
    <w:rsid w:val="001E45C9"/>
    <w:rsid w:val="001E479C"/>
    <w:rsid w:val="001E4857"/>
    <w:rsid w:val="001E4932"/>
    <w:rsid w:val="001E49A0"/>
    <w:rsid w:val="001E49E8"/>
    <w:rsid w:val="001E54C4"/>
    <w:rsid w:val="001E6928"/>
    <w:rsid w:val="001E7002"/>
    <w:rsid w:val="001E7F89"/>
    <w:rsid w:val="001E7F90"/>
    <w:rsid w:val="001E7FD5"/>
    <w:rsid w:val="001F01FA"/>
    <w:rsid w:val="001F04E4"/>
    <w:rsid w:val="001F0BBC"/>
    <w:rsid w:val="001F13DC"/>
    <w:rsid w:val="001F1AFD"/>
    <w:rsid w:val="001F2DAA"/>
    <w:rsid w:val="001F3214"/>
    <w:rsid w:val="001F37F1"/>
    <w:rsid w:val="001F411E"/>
    <w:rsid w:val="001F4695"/>
    <w:rsid w:val="001F4825"/>
    <w:rsid w:val="001F5E91"/>
    <w:rsid w:val="001F66D9"/>
    <w:rsid w:val="001F6CAC"/>
    <w:rsid w:val="001F7C4E"/>
    <w:rsid w:val="001F7FAB"/>
    <w:rsid w:val="00200BCB"/>
    <w:rsid w:val="002013DC"/>
    <w:rsid w:val="00201AA9"/>
    <w:rsid w:val="00202A96"/>
    <w:rsid w:val="00203938"/>
    <w:rsid w:val="00203A4E"/>
    <w:rsid w:val="002043E5"/>
    <w:rsid w:val="00204462"/>
    <w:rsid w:val="00204482"/>
    <w:rsid w:val="00204682"/>
    <w:rsid w:val="00205631"/>
    <w:rsid w:val="00205743"/>
    <w:rsid w:val="00206742"/>
    <w:rsid w:val="0020680F"/>
    <w:rsid w:val="00207400"/>
    <w:rsid w:val="00207455"/>
    <w:rsid w:val="00207C3C"/>
    <w:rsid w:val="002100C4"/>
    <w:rsid w:val="0021023C"/>
    <w:rsid w:val="002104AB"/>
    <w:rsid w:val="00210792"/>
    <w:rsid w:val="00210A6C"/>
    <w:rsid w:val="00210E3D"/>
    <w:rsid w:val="00210EE5"/>
    <w:rsid w:val="00210F6E"/>
    <w:rsid w:val="002113EF"/>
    <w:rsid w:val="002113FE"/>
    <w:rsid w:val="0021202D"/>
    <w:rsid w:val="00212C3D"/>
    <w:rsid w:val="00212EFA"/>
    <w:rsid w:val="002130E0"/>
    <w:rsid w:val="0021312A"/>
    <w:rsid w:val="002133C6"/>
    <w:rsid w:val="00213A13"/>
    <w:rsid w:val="00213A1A"/>
    <w:rsid w:val="00213BDD"/>
    <w:rsid w:val="002141D7"/>
    <w:rsid w:val="00214884"/>
    <w:rsid w:val="00214DF0"/>
    <w:rsid w:val="0021520C"/>
    <w:rsid w:val="002159BC"/>
    <w:rsid w:val="00215A09"/>
    <w:rsid w:val="00216754"/>
    <w:rsid w:val="00216A2C"/>
    <w:rsid w:val="00216B76"/>
    <w:rsid w:val="00217BB3"/>
    <w:rsid w:val="00220BB3"/>
    <w:rsid w:val="00220D93"/>
    <w:rsid w:val="00221095"/>
    <w:rsid w:val="00221C2A"/>
    <w:rsid w:val="00222277"/>
    <w:rsid w:val="002228D6"/>
    <w:rsid w:val="00222E86"/>
    <w:rsid w:val="00223027"/>
    <w:rsid w:val="002232CD"/>
    <w:rsid w:val="002234F9"/>
    <w:rsid w:val="0022392D"/>
    <w:rsid w:val="002243FE"/>
    <w:rsid w:val="00224631"/>
    <w:rsid w:val="002247EE"/>
    <w:rsid w:val="00224A93"/>
    <w:rsid w:val="00224B26"/>
    <w:rsid w:val="00224D43"/>
    <w:rsid w:val="00225979"/>
    <w:rsid w:val="00225BE6"/>
    <w:rsid w:val="00225DDE"/>
    <w:rsid w:val="00225DF5"/>
    <w:rsid w:val="00226484"/>
    <w:rsid w:val="0022653B"/>
    <w:rsid w:val="0022668D"/>
    <w:rsid w:val="002266B1"/>
    <w:rsid w:val="00227075"/>
    <w:rsid w:val="00227631"/>
    <w:rsid w:val="00227720"/>
    <w:rsid w:val="00227749"/>
    <w:rsid w:val="002279F9"/>
    <w:rsid w:val="00227C44"/>
    <w:rsid w:val="00227D6C"/>
    <w:rsid w:val="00230198"/>
    <w:rsid w:val="0023047F"/>
    <w:rsid w:val="00230694"/>
    <w:rsid w:val="00230879"/>
    <w:rsid w:val="00230A14"/>
    <w:rsid w:val="00230F81"/>
    <w:rsid w:val="002315F6"/>
    <w:rsid w:val="00231DCF"/>
    <w:rsid w:val="00231E17"/>
    <w:rsid w:val="00231E4B"/>
    <w:rsid w:val="0023220C"/>
    <w:rsid w:val="002322B8"/>
    <w:rsid w:val="0023275E"/>
    <w:rsid w:val="0023290D"/>
    <w:rsid w:val="00232B9E"/>
    <w:rsid w:val="0023350A"/>
    <w:rsid w:val="00233BD5"/>
    <w:rsid w:val="00233E7C"/>
    <w:rsid w:val="00234817"/>
    <w:rsid w:val="00234AE1"/>
    <w:rsid w:val="00234C9F"/>
    <w:rsid w:val="00234D5A"/>
    <w:rsid w:val="002351A1"/>
    <w:rsid w:val="0023528F"/>
    <w:rsid w:val="002354DD"/>
    <w:rsid w:val="002357B9"/>
    <w:rsid w:val="00235848"/>
    <w:rsid w:val="002371B5"/>
    <w:rsid w:val="00237394"/>
    <w:rsid w:val="002375BC"/>
    <w:rsid w:val="00237EF7"/>
    <w:rsid w:val="00240032"/>
    <w:rsid w:val="002409C3"/>
    <w:rsid w:val="00241703"/>
    <w:rsid w:val="0024178E"/>
    <w:rsid w:val="002417D3"/>
    <w:rsid w:val="00241CF0"/>
    <w:rsid w:val="002434BD"/>
    <w:rsid w:val="00243D87"/>
    <w:rsid w:val="00243F83"/>
    <w:rsid w:val="0024439C"/>
    <w:rsid w:val="002448EC"/>
    <w:rsid w:val="00244E32"/>
    <w:rsid w:val="00244E80"/>
    <w:rsid w:val="002450A1"/>
    <w:rsid w:val="00245290"/>
    <w:rsid w:val="0024535F"/>
    <w:rsid w:val="00245644"/>
    <w:rsid w:val="00246044"/>
    <w:rsid w:val="002462B6"/>
    <w:rsid w:val="00247331"/>
    <w:rsid w:val="002474B3"/>
    <w:rsid w:val="002474DB"/>
    <w:rsid w:val="00247753"/>
    <w:rsid w:val="0025031B"/>
    <w:rsid w:val="00250320"/>
    <w:rsid w:val="00250958"/>
    <w:rsid w:val="00250CD3"/>
    <w:rsid w:val="002512F9"/>
    <w:rsid w:val="00251578"/>
    <w:rsid w:val="00251D64"/>
    <w:rsid w:val="00252028"/>
    <w:rsid w:val="002528A7"/>
    <w:rsid w:val="00252E8F"/>
    <w:rsid w:val="00253090"/>
    <w:rsid w:val="00253405"/>
    <w:rsid w:val="00253AD8"/>
    <w:rsid w:val="00253E2E"/>
    <w:rsid w:val="002543EA"/>
    <w:rsid w:val="0025488E"/>
    <w:rsid w:val="00254D71"/>
    <w:rsid w:val="00254FE7"/>
    <w:rsid w:val="0025543B"/>
    <w:rsid w:val="00255452"/>
    <w:rsid w:val="0025589C"/>
    <w:rsid w:val="00255D7D"/>
    <w:rsid w:val="00255E09"/>
    <w:rsid w:val="00255F79"/>
    <w:rsid w:val="00256293"/>
    <w:rsid w:val="00256767"/>
    <w:rsid w:val="00256DCB"/>
    <w:rsid w:val="002573B6"/>
    <w:rsid w:val="0025773A"/>
    <w:rsid w:val="002578C1"/>
    <w:rsid w:val="00257D57"/>
    <w:rsid w:val="00257E38"/>
    <w:rsid w:val="0026022D"/>
    <w:rsid w:val="00260236"/>
    <w:rsid w:val="00260DD8"/>
    <w:rsid w:val="00260F00"/>
    <w:rsid w:val="00261870"/>
    <w:rsid w:val="00261C65"/>
    <w:rsid w:val="00261DC4"/>
    <w:rsid w:val="00261DCA"/>
    <w:rsid w:val="00262055"/>
    <w:rsid w:val="00262BA0"/>
    <w:rsid w:val="00262DEB"/>
    <w:rsid w:val="002633FC"/>
    <w:rsid w:val="00263B0B"/>
    <w:rsid w:val="00264396"/>
    <w:rsid w:val="00264993"/>
    <w:rsid w:val="00264B7F"/>
    <w:rsid w:val="00266416"/>
    <w:rsid w:val="002665DC"/>
    <w:rsid w:val="0026672D"/>
    <w:rsid w:val="002667F3"/>
    <w:rsid w:val="0026697D"/>
    <w:rsid w:val="00266B6B"/>
    <w:rsid w:val="0026718A"/>
    <w:rsid w:val="002679B5"/>
    <w:rsid w:val="00267CF4"/>
    <w:rsid w:val="00270E87"/>
    <w:rsid w:val="00270E91"/>
    <w:rsid w:val="002712B7"/>
    <w:rsid w:val="00271A5E"/>
    <w:rsid w:val="00271D5F"/>
    <w:rsid w:val="0027285E"/>
    <w:rsid w:val="00272C69"/>
    <w:rsid w:val="00273A12"/>
    <w:rsid w:val="00273D0F"/>
    <w:rsid w:val="00273F4D"/>
    <w:rsid w:val="00274C5A"/>
    <w:rsid w:val="00275056"/>
    <w:rsid w:val="002750AD"/>
    <w:rsid w:val="002751FA"/>
    <w:rsid w:val="00275532"/>
    <w:rsid w:val="00275570"/>
    <w:rsid w:val="002756C6"/>
    <w:rsid w:val="0027578E"/>
    <w:rsid w:val="00275EFD"/>
    <w:rsid w:val="00275FF7"/>
    <w:rsid w:val="00276445"/>
    <w:rsid w:val="00276813"/>
    <w:rsid w:val="00276D33"/>
    <w:rsid w:val="00277273"/>
    <w:rsid w:val="002778BD"/>
    <w:rsid w:val="00277A1C"/>
    <w:rsid w:val="002804BA"/>
    <w:rsid w:val="002809A9"/>
    <w:rsid w:val="00280A0F"/>
    <w:rsid w:val="00280C62"/>
    <w:rsid w:val="002810F5"/>
    <w:rsid w:val="00281393"/>
    <w:rsid w:val="0028227B"/>
    <w:rsid w:val="00282560"/>
    <w:rsid w:val="0028290B"/>
    <w:rsid w:val="00282BC8"/>
    <w:rsid w:val="0028359B"/>
    <w:rsid w:val="00284E11"/>
    <w:rsid w:val="00284EA8"/>
    <w:rsid w:val="00284FFC"/>
    <w:rsid w:val="00285443"/>
    <w:rsid w:val="0028577D"/>
    <w:rsid w:val="002857D9"/>
    <w:rsid w:val="00286553"/>
    <w:rsid w:val="00286D13"/>
    <w:rsid w:val="00287024"/>
    <w:rsid w:val="00290BC5"/>
    <w:rsid w:val="00291125"/>
    <w:rsid w:val="0029142C"/>
    <w:rsid w:val="00291FE0"/>
    <w:rsid w:val="002920FC"/>
    <w:rsid w:val="002924B4"/>
    <w:rsid w:val="00293180"/>
    <w:rsid w:val="002933E1"/>
    <w:rsid w:val="002934D2"/>
    <w:rsid w:val="00293622"/>
    <w:rsid w:val="00293F7A"/>
    <w:rsid w:val="00293FC6"/>
    <w:rsid w:val="00294FDF"/>
    <w:rsid w:val="00295C5E"/>
    <w:rsid w:val="00295F5A"/>
    <w:rsid w:val="002965F4"/>
    <w:rsid w:val="002967A4"/>
    <w:rsid w:val="00296871"/>
    <w:rsid w:val="00296A33"/>
    <w:rsid w:val="002A0043"/>
    <w:rsid w:val="002A01F1"/>
    <w:rsid w:val="002A03DF"/>
    <w:rsid w:val="002A057D"/>
    <w:rsid w:val="002A0A5E"/>
    <w:rsid w:val="002A1081"/>
    <w:rsid w:val="002A13AE"/>
    <w:rsid w:val="002A1C5F"/>
    <w:rsid w:val="002A1F09"/>
    <w:rsid w:val="002A28F0"/>
    <w:rsid w:val="002A31F1"/>
    <w:rsid w:val="002A3DA0"/>
    <w:rsid w:val="002A3F75"/>
    <w:rsid w:val="002A4154"/>
    <w:rsid w:val="002A42BE"/>
    <w:rsid w:val="002A4849"/>
    <w:rsid w:val="002A50CB"/>
    <w:rsid w:val="002A599D"/>
    <w:rsid w:val="002A5F39"/>
    <w:rsid w:val="002A71B5"/>
    <w:rsid w:val="002A7BF3"/>
    <w:rsid w:val="002A7EAB"/>
    <w:rsid w:val="002B0406"/>
    <w:rsid w:val="002B051E"/>
    <w:rsid w:val="002B07D1"/>
    <w:rsid w:val="002B09A8"/>
    <w:rsid w:val="002B0C56"/>
    <w:rsid w:val="002B0F22"/>
    <w:rsid w:val="002B2A2B"/>
    <w:rsid w:val="002B2A2D"/>
    <w:rsid w:val="002B2F2E"/>
    <w:rsid w:val="002B3161"/>
    <w:rsid w:val="002B3295"/>
    <w:rsid w:val="002B32D0"/>
    <w:rsid w:val="002B34F8"/>
    <w:rsid w:val="002B3937"/>
    <w:rsid w:val="002B399A"/>
    <w:rsid w:val="002B40FB"/>
    <w:rsid w:val="002B44D9"/>
    <w:rsid w:val="002B4DAF"/>
    <w:rsid w:val="002B51AA"/>
    <w:rsid w:val="002B538B"/>
    <w:rsid w:val="002B5602"/>
    <w:rsid w:val="002B58BA"/>
    <w:rsid w:val="002B593C"/>
    <w:rsid w:val="002B5BFD"/>
    <w:rsid w:val="002B607E"/>
    <w:rsid w:val="002B6155"/>
    <w:rsid w:val="002B62B3"/>
    <w:rsid w:val="002B678F"/>
    <w:rsid w:val="002B712E"/>
    <w:rsid w:val="002B723B"/>
    <w:rsid w:val="002B7A79"/>
    <w:rsid w:val="002C05C5"/>
    <w:rsid w:val="002C1BCD"/>
    <w:rsid w:val="002C272C"/>
    <w:rsid w:val="002C33A8"/>
    <w:rsid w:val="002C361A"/>
    <w:rsid w:val="002C3D06"/>
    <w:rsid w:val="002C3E21"/>
    <w:rsid w:val="002C3F72"/>
    <w:rsid w:val="002C57D4"/>
    <w:rsid w:val="002C5ABA"/>
    <w:rsid w:val="002C5E6F"/>
    <w:rsid w:val="002C7371"/>
    <w:rsid w:val="002C777D"/>
    <w:rsid w:val="002C7B37"/>
    <w:rsid w:val="002C7E00"/>
    <w:rsid w:val="002D056F"/>
    <w:rsid w:val="002D0EBF"/>
    <w:rsid w:val="002D11BF"/>
    <w:rsid w:val="002D16B2"/>
    <w:rsid w:val="002D19BF"/>
    <w:rsid w:val="002D1AC1"/>
    <w:rsid w:val="002D297C"/>
    <w:rsid w:val="002D2A28"/>
    <w:rsid w:val="002D4642"/>
    <w:rsid w:val="002D4863"/>
    <w:rsid w:val="002D55B2"/>
    <w:rsid w:val="002D567A"/>
    <w:rsid w:val="002D6513"/>
    <w:rsid w:val="002D6571"/>
    <w:rsid w:val="002D6DBB"/>
    <w:rsid w:val="002D7258"/>
    <w:rsid w:val="002D7974"/>
    <w:rsid w:val="002D7E5F"/>
    <w:rsid w:val="002E0D5E"/>
    <w:rsid w:val="002E108D"/>
    <w:rsid w:val="002E11B6"/>
    <w:rsid w:val="002E1342"/>
    <w:rsid w:val="002E1EF9"/>
    <w:rsid w:val="002E2494"/>
    <w:rsid w:val="002E2772"/>
    <w:rsid w:val="002E2C51"/>
    <w:rsid w:val="002E2C87"/>
    <w:rsid w:val="002E2D0E"/>
    <w:rsid w:val="002E326C"/>
    <w:rsid w:val="002E376B"/>
    <w:rsid w:val="002E3A02"/>
    <w:rsid w:val="002E3C8D"/>
    <w:rsid w:val="002E3CBE"/>
    <w:rsid w:val="002E4468"/>
    <w:rsid w:val="002E4771"/>
    <w:rsid w:val="002E4B65"/>
    <w:rsid w:val="002E4C31"/>
    <w:rsid w:val="002E546B"/>
    <w:rsid w:val="002E5D62"/>
    <w:rsid w:val="002E655A"/>
    <w:rsid w:val="002E66A5"/>
    <w:rsid w:val="002E6709"/>
    <w:rsid w:val="002E6AD3"/>
    <w:rsid w:val="002E6DB9"/>
    <w:rsid w:val="002E6EA0"/>
    <w:rsid w:val="002E7764"/>
    <w:rsid w:val="002F0695"/>
    <w:rsid w:val="002F08B6"/>
    <w:rsid w:val="002F0D3C"/>
    <w:rsid w:val="002F12B4"/>
    <w:rsid w:val="002F17C5"/>
    <w:rsid w:val="002F1F4D"/>
    <w:rsid w:val="002F213B"/>
    <w:rsid w:val="002F25BA"/>
    <w:rsid w:val="002F28D6"/>
    <w:rsid w:val="002F33EC"/>
    <w:rsid w:val="002F3F99"/>
    <w:rsid w:val="002F4266"/>
    <w:rsid w:val="002F432A"/>
    <w:rsid w:val="002F462D"/>
    <w:rsid w:val="002F4C84"/>
    <w:rsid w:val="002F501B"/>
    <w:rsid w:val="002F6DBE"/>
    <w:rsid w:val="002F7234"/>
    <w:rsid w:val="002F7875"/>
    <w:rsid w:val="00300530"/>
    <w:rsid w:val="003008E6"/>
    <w:rsid w:val="00301BAD"/>
    <w:rsid w:val="00302441"/>
    <w:rsid w:val="003030DF"/>
    <w:rsid w:val="00304218"/>
    <w:rsid w:val="0030434E"/>
    <w:rsid w:val="0030448C"/>
    <w:rsid w:val="00304701"/>
    <w:rsid w:val="0030490B"/>
    <w:rsid w:val="00304B6E"/>
    <w:rsid w:val="003054CE"/>
    <w:rsid w:val="00305DFA"/>
    <w:rsid w:val="00306324"/>
    <w:rsid w:val="0030648D"/>
    <w:rsid w:val="0030674A"/>
    <w:rsid w:val="00306BAF"/>
    <w:rsid w:val="00306D76"/>
    <w:rsid w:val="00306EF8"/>
    <w:rsid w:val="003072D0"/>
    <w:rsid w:val="00307FC0"/>
    <w:rsid w:val="003102E9"/>
    <w:rsid w:val="003103B1"/>
    <w:rsid w:val="003112E3"/>
    <w:rsid w:val="003117C2"/>
    <w:rsid w:val="0031184C"/>
    <w:rsid w:val="0031185C"/>
    <w:rsid w:val="00311BD2"/>
    <w:rsid w:val="003126F4"/>
    <w:rsid w:val="00312AD0"/>
    <w:rsid w:val="00312B92"/>
    <w:rsid w:val="00313C67"/>
    <w:rsid w:val="00313DF8"/>
    <w:rsid w:val="00314202"/>
    <w:rsid w:val="003142BF"/>
    <w:rsid w:val="003143AF"/>
    <w:rsid w:val="003147DF"/>
    <w:rsid w:val="00314EED"/>
    <w:rsid w:val="00315133"/>
    <w:rsid w:val="00315622"/>
    <w:rsid w:val="0031657E"/>
    <w:rsid w:val="00316AD5"/>
    <w:rsid w:val="00317091"/>
    <w:rsid w:val="0031711D"/>
    <w:rsid w:val="0031715C"/>
    <w:rsid w:val="003173D4"/>
    <w:rsid w:val="00317CFB"/>
    <w:rsid w:val="00320770"/>
    <w:rsid w:val="00321326"/>
    <w:rsid w:val="003213C3"/>
    <w:rsid w:val="00321C30"/>
    <w:rsid w:val="00321DA0"/>
    <w:rsid w:val="00322C39"/>
    <w:rsid w:val="0032339F"/>
    <w:rsid w:val="00324767"/>
    <w:rsid w:val="00324A2A"/>
    <w:rsid w:val="00324BB2"/>
    <w:rsid w:val="00324F78"/>
    <w:rsid w:val="00325CC7"/>
    <w:rsid w:val="00326004"/>
    <w:rsid w:val="003260B8"/>
    <w:rsid w:val="00326140"/>
    <w:rsid w:val="003265D4"/>
    <w:rsid w:val="00327BE6"/>
    <w:rsid w:val="00327CAA"/>
    <w:rsid w:val="00327CC3"/>
    <w:rsid w:val="003303C7"/>
    <w:rsid w:val="00332B1F"/>
    <w:rsid w:val="003333AA"/>
    <w:rsid w:val="00333641"/>
    <w:rsid w:val="003338AF"/>
    <w:rsid w:val="00333AB9"/>
    <w:rsid w:val="0033415A"/>
    <w:rsid w:val="003347CD"/>
    <w:rsid w:val="00334ACD"/>
    <w:rsid w:val="003355C0"/>
    <w:rsid w:val="0033597F"/>
    <w:rsid w:val="00336107"/>
    <w:rsid w:val="00336125"/>
    <w:rsid w:val="003363B7"/>
    <w:rsid w:val="003407A7"/>
    <w:rsid w:val="00341E22"/>
    <w:rsid w:val="00342B10"/>
    <w:rsid w:val="00342E97"/>
    <w:rsid w:val="00343027"/>
    <w:rsid w:val="0034383A"/>
    <w:rsid w:val="00343E5E"/>
    <w:rsid w:val="003445F0"/>
    <w:rsid w:val="00345456"/>
    <w:rsid w:val="00345CF5"/>
    <w:rsid w:val="00345DE7"/>
    <w:rsid w:val="003467DB"/>
    <w:rsid w:val="00346A69"/>
    <w:rsid w:val="00346EF3"/>
    <w:rsid w:val="003471DD"/>
    <w:rsid w:val="0034760A"/>
    <w:rsid w:val="0034771D"/>
    <w:rsid w:val="00347917"/>
    <w:rsid w:val="00350302"/>
    <w:rsid w:val="003508F9"/>
    <w:rsid w:val="003510D8"/>
    <w:rsid w:val="00351B82"/>
    <w:rsid w:val="00351C31"/>
    <w:rsid w:val="00352F59"/>
    <w:rsid w:val="00353636"/>
    <w:rsid w:val="00353A70"/>
    <w:rsid w:val="00353B31"/>
    <w:rsid w:val="00353B85"/>
    <w:rsid w:val="00354C5A"/>
    <w:rsid w:val="00355664"/>
    <w:rsid w:val="003560CD"/>
    <w:rsid w:val="003563EA"/>
    <w:rsid w:val="00356F17"/>
    <w:rsid w:val="00357F37"/>
    <w:rsid w:val="003602B5"/>
    <w:rsid w:val="00360306"/>
    <w:rsid w:val="00361092"/>
    <w:rsid w:val="0036184F"/>
    <w:rsid w:val="00361862"/>
    <w:rsid w:val="00362670"/>
    <w:rsid w:val="003635F4"/>
    <w:rsid w:val="00363CB2"/>
    <w:rsid w:val="00364EB9"/>
    <w:rsid w:val="0036579E"/>
    <w:rsid w:val="00365945"/>
    <w:rsid w:val="00365AE6"/>
    <w:rsid w:val="003663DC"/>
    <w:rsid w:val="00366C3B"/>
    <w:rsid w:val="00366DE7"/>
    <w:rsid w:val="003674EF"/>
    <w:rsid w:val="00367FD6"/>
    <w:rsid w:val="00370571"/>
    <w:rsid w:val="003716D1"/>
    <w:rsid w:val="003716D9"/>
    <w:rsid w:val="00371C96"/>
    <w:rsid w:val="00371CCE"/>
    <w:rsid w:val="003724A4"/>
    <w:rsid w:val="00372949"/>
    <w:rsid w:val="00373262"/>
    <w:rsid w:val="003732B4"/>
    <w:rsid w:val="00373466"/>
    <w:rsid w:val="00373AE6"/>
    <w:rsid w:val="00373F70"/>
    <w:rsid w:val="0037445C"/>
    <w:rsid w:val="0037469B"/>
    <w:rsid w:val="003758AF"/>
    <w:rsid w:val="00375C85"/>
    <w:rsid w:val="00375CAF"/>
    <w:rsid w:val="00375E28"/>
    <w:rsid w:val="00376368"/>
    <w:rsid w:val="00376D13"/>
    <w:rsid w:val="00376E09"/>
    <w:rsid w:val="00376E42"/>
    <w:rsid w:val="00377A73"/>
    <w:rsid w:val="0038053C"/>
    <w:rsid w:val="00380A6B"/>
    <w:rsid w:val="00380D4D"/>
    <w:rsid w:val="00381B9A"/>
    <w:rsid w:val="00381F4F"/>
    <w:rsid w:val="0038236B"/>
    <w:rsid w:val="00382A06"/>
    <w:rsid w:val="003830CE"/>
    <w:rsid w:val="003835FE"/>
    <w:rsid w:val="00383888"/>
    <w:rsid w:val="00383A4E"/>
    <w:rsid w:val="00383B04"/>
    <w:rsid w:val="00384D80"/>
    <w:rsid w:val="00384FFA"/>
    <w:rsid w:val="00385259"/>
    <w:rsid w:val="00385286"/>
    <w:rsid w:val="00385D1C"/>
    <w:rsid w:val="00386308"/>
    <w:rsid w:val="00386512"/>
    <w:rsid w:val="003865A4"/>
    <w:rsid w:val="00386637"/>
    <w:rsid w:val="00386740"/>
    <w:rsid w:val="0038716E"/>
    <w:rsid w:val="00387550"/>
    <w:rsid w:val="00387A39"/>
    <w:rsid w:val="00387C01"/>
    <w:rsid w:val="00390404"/>
    <w:rsid w:val="00390DFB"/>
    <w:rsid w:val="00390E90"/>
    <w:rsid w:val="0039176A"/>
    <w:rsid w:val="00391C5B"/>
    <w:rsid w:val="00391DB9"/>
    <w:rsid w:val="00392160"/>
    <w:rsid w:val="0039285E"/>
    <w:rsid w:val="0039437A"/>
    <w:rsid w:val="00394503"/>
    <w:rsid w:val="00394AD2"/>
    <w:rsid w:val="00394CAF"/>
    <w:rsid w:val="0039590F"/>
    <w:rsid w:val="00395A3E"/>
    <w:rsid w:val="00395D04"/>
    <w:rsid w:val="00396146"/>
    <w:rsid w:val="003961A3"/>
    <w:rsid w:val="003968FB"/>
    <w:rsid w:val="00396AAB"/>
    <w:rsid w:val="00396B23"/>
    <w:rsid w:val="00396E97"/>
    <w:rsid w:val="00397D1A"/>
    <w:rsid w:val="00397E64"/>
    <w:rsid w:val="003A0823"/>
    <w:rsid w:val="003A0980"/>
    <w:rsid w:val="003A1219"/>
    <w:rsid w:val="003A15D5"/>
    <w:rsid w:val="003A174F"/>
    <w:rsid w:val="003A1804"/>
    <w:rsid w:val="003A1B6A"/>
    <w:rsid w:val="003A205F"/>
    <w:rsid w:val="003A280C"/>
    <w:rsid w:val="003A3264"/>
    <w:rsid w:val="003A350B"/>
    <w:rsid w:val="003A430D"/>
    <w:rsid w:val="003A5675"/>
    <w:rsid w:val="003A57F8"/>
    <w:rsid w:val="003A5C2B"/>
    <w:rsid w:val="003A5FDA"/>
    <w:rsid w:val="003A64AE"/>
    <w:rsid w:val="003A6E48"/>
    <w:rsid w:val="003A6EB6"/>
    <w:rsid w:val="003A7590"/>
    <w:rsid w:val="003A7722"/>
    <w:rsid w:val="003A785B"/>
    <w:rsid w:val="003A7A36"/>
    <w:rsid w:val="003B06CC"/>
    <w:rsid w:val="003B0D57"/>
    <w:rsid w:val="003B0E17"/>
    <w:rsid w:val="003B1487"/>
    <w:rsid w:val="003B17C7"/>
    <w:rsid w:val="003B1AA1"/>
    <w:rsid w:val="003B2352"/>
    <w:rsid w:val="003B23F6"/>
    <w:rsid w:val="003B24DF"/>
    <w:rsid w:val="003B2953"/>
    <w:rsid w:val="003B2C25"/>
    <w:rsid w:val="003B30AE"/>
    <w:rsid w:val="003B3C3A"/>
    <w:rsid w:val="003B3DB6"/>
    <w:rsid w:val="003B42AC"/>
    <w:rsid w:val="003B4E8D"/>
    <w:rsid w:val="003B5520"/>
    <w:rsid w:val="003B5942"/>
    <w:rsid w:val="003B5A8C"/>
    <w:rsid w:val="003B62FD"/>
    <w:rsid w:val="003B6360"/>
    <w:rsid w:val="003B6A97"/>
    <w:rsid w:val="003B6C19"/>
    <w:rsid w:val="003B6CC5"/>
    <w:rsid w:val="003B6D02"/>
    <w:rsid w:val="003B7866"/>
    <w:rsid w:val="003C014C"/>
    <w:rsid w:val="003C0199"/>
    <w:rsid w:val="003C0CBA"/>
    <w:rsid w:val="003C11C5"/>
    <w:rsid w:val="003C2074"/>
    <w:rsid w:val="003C22E2"/>
    <w:rsid w:val="003C23C6"/>
    <w:rsid w:val="003C2407"/>
    <w:rsid w:val="003C28E1"/>
    <w:rsid w:val="003C2E63"/>
    <w:rsid w:val="003C39C7"/>
    <w:rsid w:val="003C3E3A"/>
    <w:rsid w:val="003C412D"/>
    <w:rsid w:val="003C47EA"/>
    <w:rsid w:val="003C5416"/>
    <w:rsid w:val="003C5B0C"/>
    <w:rsid w:val="003C5D3F"/>
    <w:rsid w:val="003C5DAD"/>
    <w:rsid w:val="003C7080"/>
    <w:rsid w:val="003C765F"/>
    <w:rsid w:val="003D05EA"/>
    <w:rsid w:val="003D09EE"/>
    <w:rsid w:val="003D138E"/>
    <w:rsid w:val="003D17E4"/>
    <w:rsid w:val="003D1918"/>
    <w:rsid w:val="003D214A"/>
    <w:rsid w:val="003D2A3C"/>
    <w:rsid w:val="003D2E72"/>
    <w:rsid w:val="003D2E84"/>
    <w:rsid w:val="003D3049"/>
    <w:rsid w:val="003D33BF"/>
    <w:rsid w:val="003D3A70"/>
    <w:rsid w:val="003D4FB2"/>
    <w:rsid w:val="003D5308"/>
    <w:rsid w:val="003D5AA2"/>
    <w:rsid w:val="003D6BA7"/>
    <w:rsid w:val="003D7E60"/>
    <w:rsid w:val="003E0138"/>
    <w:rsid w:val="003E03E9"/>
    <w:rsid w:val="003E05B4"/>
    <w:rsid w:val="003E0746"/>
    <w:rsid w:val="003E0AB2"/>
    <w:rsid w:val="003E0ED9"/>
    <w:rsid w:val="003E135D"/>
    <w:rsid w:val="003E14CA"/>
    <w:rsid w:val="003E1510"/>
    <w:rsid w:val="003E1E7D"/>
    <w:rsid w:val="003E25F9"/>
    <w:rsid w:val="003E25FC"/>
    <w:rsid w:val="003E28EB"/>
    <w:rsid w:val="003E2C39"/>
    <w:rsid w:val="003E2CB6"/>
    <w:rsid w:val="003E3490"/>
    <w:rsid w:val="003E35EF"/>
    <w:rsid w:val="003E3B98"/>
    <w:rsid w:val="003E41FA"/>
    <w:rsid w:val="003E4247"/>
    <w:rsid w:val="003E536F"/>
    <w:rsid w:val="003E5B6B"/>
    <w:rsid w:val="003E5C0D"/>
    <w:rsid w:val="003E6046"/>
    <w:rsid w:val="003E760B"/>
    <w:rsid w:val="003E7F13"/>
    <w:rsid w:val="003F014D"/>
    <w:rsid w:val="003F0C63"/>
    <w:rsid w:val="003F1219"/>
    <w:rsid w:val="003F1A60"/>
    <w:rsid w:val="003F2074"/>
    <w:rsid w:val="003F26D4"/>
    <w:rsid w:val="003F27ED"/>
    <w:rsid w:val="003F2991"/>
    <w:rsid w:val="003F2C1C"/>
    <w:rsid w:val="003F2E9C"/>
    <w:rsid w:val="003F319A"/>
    <w:rsid w:val="003F35BF"/>
    <w:rsid w:val="003F4F47"/>
    <w:rsid w:val="003F6B05"/>
    <w:rsid w:val="003F6C11"/>
    <w:rsid w:val="003F7F77"/>
    <w:rsid w:val="00400533"/>
    <w:rsid w:val="004007FB"/>
    <w:rsid w:val="00400BD8"/>
    <w:rsid w:val="00401E7C"/>
    <w:rsid w:val="004020C5"/>
    <w:rsid w:val="004021FA"/>
    <w:rsid w:val="00402347"/>
    <w:rsid w:val="0040289D"/>
    <w:rsid w:val="00403365"/>
    <w:rsid w:val="004037EA"/>
    <w:rsid w:val="00404484"/>
    <w:rsid w:val="00404D44"/>
    <w:rsid w:val="004056CA"/>
    <w:rsid w:val="0040615E"/>
    <w:rsid w:val="00406FFB"/>
    <w:rsid w:val="004070DB"/>
    <w:rsid w:val="00410094"/>
    <w:rsid w:val="004103F4"/>
    <w:rsid w:val="00410700"/>
    <w:rsid w:val="00410807"/>
    <w:rsid w:val="004108D6"/>
    <w:rsid w:val="00410B5E"/>
    <w:rsid w:val="00411A9B"/>
    <w:rsid w:val="00411AFB"/>
    <w:rsid w:val="0041203E"/>
    <w:rsid w:val="004121D4"/>
    <w:rsid w:val="00412A9F"/>
    <w:rsid w:val="00413199"/>
    <w:rsid w:val="004132B0"/>
    <w:rsid w:val="0041342E"/>
    <w:rsid w:val="004135E4"/>
    <w:rsid w:val="004136B7"/>
    <w:rsid w:val="00414419"/>
    <w:rsid w:val="00414D45"/>
    <w:rsid w:val="00415132"/>
    <w:rsid w:val="00415141"/>
    <w:rsid w:val="004157D0"/>
    <w:rsid w:val="00415FBF"/>
    <w:rsid w:val="004160AD"/>
    <w:rsid w:val="00416EAF"/>
    <w:rsid w:val="004171B6"/>
    <w:rsid w:val="00417457"/>
    <w:rsid w:val="0041772B"/>
    <w:rsid w:val="00417D12"/>
    <w:rsid w:val="00417DC3"/>
    <w:rsid w:val="0042027A"/>
    <w:rsid w:val="004207BD"/>
    <w:rsid w:val="004208B3"/>
    <w:rsid w:val="00420E64"/>
    <w:rsid w:val="0042149A"/>
    <w:rsid w:val="00421B78"/>
    <w:rsid w:val="004221CD"/>
    <w:rsid w:val="00422819"/>
    <w:rsid w:val="004228A5"/>
    <w:rsid w:val="00422EF1"/>
    <w:rsid w:val="004234A1"/>
    <w:rsid w:val="00423AC4"/>
    <w:rsid w:val="00423B3F"/>
    <w:rsid w:val="00424016"/>
    <w:rsid w:val="00424235"/>
    <w:rsid w:val="0042456A"/>
    <w:rsid w:val="00424970"/>
    <w:rsid w:val="00426DAF"/>
    <w:rsid w:val="004273D5"/>
    <w:rsid w:val="0042764C"/>
    <w:rsid w:val="004277B2"/>
    <w:rsid w:val="00427BCA"/>
    <w:rsid w:val="004300DF"/>
    <w:rsid w:val="00431EF4"/>
    <w:rsid w:val="00432383"/>
    <w:rsid w:val="004328B1"/>
    <w:rsid w:val="00432BEA"/>
    <w:rsid w:val="00433152"/>
    <w:rsid w:val="00433807"/>
    <w:rsid w:val="00434CE9"/>
    <w:rsid w:val="0043526E"/>
    <w:rsid w:val="0043568F"/>
    <w:rsid w:val="0043571D"/>
    <w:rsid w:val="00435A7E"/>
    <w:rsid w:val="00435B30"/>
    <w:rsid w:val="004365EC"/>
    <w:rsid w:val="004369F9"/>
    <w:rsid w:val="00436E32"/>
    <w:rsid w:val="0043735C"/>
    <w:rsid w:val="00437440"/>
    <w:rsid w:val="004377B6"/>
    <w:rsid w:val="00437CC8"/>
    <w:rsid w:val="00437D10"/>
    <w:rsid w:val="00437D95"/>
    <w:rsid w:val="00440064"/>
    <w:rsid w:val="004408C9"/>
    <w:rsid w:val="00440A2F"/>
    <w:rsid w:val="004412C3"/>
    <w:rsid w:val="00441405"/>
    <w:rsid w:val="004414EC"/>
    <w:rsid w:val="00441ED1"/>
    <w:rsid w:val="0044227D"/>
    <w:rsid w:val="00442F5C"/>
    <w:rsid w:val="00443093"/>
    <w:rsid w:val="00443122"/>
    <w:rsid w:val="00444A75"/>
    <w:rsid w:val="00444DB2"/>
    <w:rsid w:val="0044558E"/>
    <w:rsid w:val="0044585E"/>
    <w:rsid w:val="00445B47"/>
    <w:rsid w:val="004463BF"/>
    <w:rsid w:val="004473BB"/>
    <w:rsid w:val="00447A8E"/>
    <w:rsid w:val="00447B01"/>
    <w:rsid w:val="00450129"/>
    <w:rsid w:val="004505C6"/>
    <w:rsid w:val="00450875"/>
    <w:rsid w:val="00451863"/>
    <w:rsid w:val="00451D24"/>
    <w:rsid w:val="00451DF9"/>
    <w:rsid w:val="0045232E"/>
    <w:rsid w:val="004530E4"/>
    <w:rsid w:val="00453FD3"/>
    <w:rsid w:val="004547D7"/>
    <w:rsid w:val="00454870"/>
    <w:rsid w:val="00455641"/>
    <w:rsid w:val="00455843"/>
    <w:rsid w:val="004561D7"/>
    <w:rsid w:val="00456264"/>
    <w:rsid w:val="004564BD"/>
    <w:rsid w:val="00456C80"/>
    <w:rsid w:val="00456F6A"/>
    <w:rsid w:val="00460442"/>
    <w:rsid w:val="004605D2"/>
    <w:rsid w:val="00460647"/>
    <w:rsid w:val="00460E3F"/>
    <w:rsid w:val="0046167B"/>
    <w:rsid w:val="00461B85"/>
    <w:rsid w:val="00463603"/>
    <w:rsid w:val="004637DF"/>
    <w:rsid w:val="004643CD"/>
    <w:rsid w:val="004654D2"/>
    <w:rsid w:val="00465A07"/>
    <w:rsid w:val="00465B0C"/>
    <w:rsid w:val="00465D3D"/>
    <w:rsid w:val="00466291"/>
    <w:rsid w:val="00466994"/>
    <w:rsid w:val="00470778"/>
    <w:rsid w:val="004712A5"/>
    <w:rsid w:val="00471A38"/>
    <w:rsid w:val="00471C20"/>
    <w:rsid w:val="00471DA5"/>
    <w:rsid w:val="00472114"/>
    <w:rsid w:val="004725C8"/>
    <w:rsid w:val="0047274D"/>
    <w:rsid w:val="00472779"/>
    <w:rsid w:val="00472B82"/>
    <w:rsid w:val="004738D8"/>
    <w:rsid w:val="00473A49"/>
    <w:rsid w:val="00473C8C"/>
    <w:rsid w:val="00473F0B"/>
    <w:rsid w:val="004757E8"/>
    <w:rsid w:val="00475905"/>
    <w:rsid w:val="00475FC8"/>
    <w:rsid w:val="0047636D"/>
    <w:rsid w:val="00476B58"/>
    <w:rsid w:val="00476FAD"/>
    <w:rsid w:val="004774B6"/>
    <w:rsid w:val="004775D6"/>
    <w:rsid w:val="00477B0E"/>
    <w:rsid w:val="0048034A"/>
    <w:rsid w:val="004816C2"/>
    <w:rsid w:val="00481B5D"/>
    <w:rsid w:val="00481FC0"/>
    <w:rsid w:val="004820FE"/>
    <w:rsid w:val="00482477"/>
    <w:rsid w:val="00483559"/>
    <w:rsid w:val="00483C19"/>
    <w:rsid w:val="00484AC2"/>
    <w:rsid w:val="004855C5"/>
    <w:rsid w:val="00485814"/>
    <w:rsid w:val="00485D55"/>
    <w:rsid w:val="00485DD7"/>
    <w:rsid w:val="004866AA"/>
    <w:rsid w:val="004869C0"/>
    <w:rsid w:val="004876E5"/>
    <w:rsid w:val="00487CE7"/>
    <w:rsid w:val="00487EA7"/>
    <w:rsid w:val="004900FE"/>
    <w:rsid w:val="00490A7C"/>
    <w:rsid w:val="00490B60"/>
    <w:rsid w:val="00490E69"/>
    <w:rsid w:val="00490EF9"/>
    <w:rsid w:val="00490F35"/>
    <w:rsid w:val="0049122A"/>
    <w:rsid w:val="004912A8"/>
    <w:rsid w:val="00491439"/>
    <w:rsid w:val="00491631"/>
    <w:rsid w:val="004923B6"/>
    <w:rsid w:val="00492A91"/>
    <w:rsid w:val="00493180"/>
    <w:rsid w:val="00493D71"/>
    <w:rsid w:val="004944DD"/>
    <w:rsid w:val="004945AB"/>
    <w:rsid w:val="00494893"/>
    <w:rsid w:val="00494972"/>
    <w:rsid w:val="00494FE9"/>
    <w:rsid w:val="004951CF"/>
    <w:rsid w:val="00495221"/>
    <w:rsid w:val="004953A3"/>
    <w:rsid w:val="004955B2"/>
    <w:rsid w:val="00495D2E"/>
    <w:rsid w:val="00496B95"/>
    <w:rsid w:val="00496E2F"/>
    <w:rsid w:val="004970FA"/>
    <w:rsid w:val="0049739D"/>
    <w:rsid w:val="004974B0"/>
    <w:rsid w:val="00497FC2"/>
    <w:rsid w:val="004A085A"/>
    <w:rsid w:val="004A0920"/>
    <w:rsid w:val="004A1EDC"/>
    <w:rsid w:val="004A20AD"/>
    <w:rsid w:val="004A3727"/>
    <w:rsid w:val="004A3853"/>
    <w:rsid w:val="004A3931"/>
    <w:rsid w:val="004A3EF2"/>
    <w:rsid w:val="004A3F24"/>
    <w:rsid w:val="004A3F3F"/>
    <w:rsid w:val="004A40B8"/>
    <w:rsid w:val="004A4A31"/>
    <w:rsid w:val="004A4B51"/>
    <w:rsid w:val="004A511F"/>
    <w:rsid w:val="004A5660"/>
    <w:rsid w:val="004A59A5"/>
    <w:rsid w:val="004A5BD6"/>
    <w:rsid w:val="004A665F"/>
    <w:rsid w:val="004A7B56"/>
    <w:rsid w:val="004A7DC9"/>
    <w:rsid w:val="004B0821"/>
    <w:rsid w:val="004B0D9A"/>
    <w:rsid w:val="004B1F39"/>
    <w:rsid w:val="004B1FF2"/>
    <w:rsid w:val="004B226C"/>
    <w:rsid w:val="004B2447"/>
    <w:rsid w:val="004B3067"/>
    <w:rsid w:val="004B3075"/>
    <w:rsid w:val="004B30F0"/>
    <w:rsid w:val="004B3E29"/>
    <w:rsid w:val="004B51FF"/>
    <w:rsid w:val="004B521E"/>
    <w:rsid w:val="004B5D95"/>
    <w:rsid w:val="004B5DD7"/>
    <w:rsid w:val="004B5EA8"/>
    <w:rsid w:val="004B5F14"/>
    <w:rsid w:val="004B638F"/>
    <w:rsid w:val="004B651F"/>
    <w:rsid w:val="004B6965"/>
    <w:rsid w:val="004B6A2F"/>
    <w:rsid w:val="004B79DE"/>
    <w:rsid w:val="004B7EC8"/>
    <w:rsid w:val="004C04DD"/>
    <w:rsid w:val="004C0766"/>
    <w:rsid w:val="004C1048"/>
    <w:rsid w:val="004C184B"/>
    <w:rsid w:val="004C23FB"/>
    <w:rsid w:val="004C26FE"/>
    <w:rsid w:val="004C2912"/>
    <w:rsid w:val="004C2A10"/>
    <w:rsid w:val="004C320D"/>
    <w:rsid w:val="004C3848"/>
    <w:rsid w:val="004C40F9"/>
    <w:rsid w:val="004C4261"/>
    <w:rsid w:val="004C4398"/>
    <w:rsid w:val="004C448B"/>
    <w:rsid w:val="004C464C"/>
    <w:rsid w:val="004C5290"/>
    <w:rsid w:val="004C60FF"/>
    <w:rsid w:val="004C65AC"/>
    <w:rsid w:val="004C6812"/>
    <w:rsid w:val="004C6C4C"/>
    <w:rsid w:val="004C6CE5"/>
    <w:rsid w:val="004C7034"/>
    <w:rsid w:val="004C735B"/>
    <w:rsid w:val="004C77A4"/>
    <w:rsid w:val="004C793B"/>
    <w:rsid w:val="004D004A"/>
    <w:rsid w:val="004D0121"/>
    <w:rsid w:val="004D026F"/>
    <w:rsid w:val="004D0B65"/>
    <w:rsid w:val="004D1416"/>
    <w:rsid w:val="004D1781"/>
    <w:rsid w:val="004D1ACF"/>
    <w:rsid w:val="004D2110"/>
    <w:rsid w:val="004D29DB"/>
    <w:rsid w:val="004D2FBD"/>
    <w:rsid w:val="004D38CD"/>
    <w:rsid w:val="004D4127"/>
    <w:rsid w:val="004D4832"/>
    <w:rsid w:val="004D4889"/>
    <w:rsid w:val="004D55F6"/>
    <w:rsid w:val="004D58E6"/>
    <w:rsid w:val="004D5978"/>
    <w:rsid w:val="004D5C22"/>
    <w:rsid w:val="004D5E9B"/>
    <w:rsid w:val="004D6F12"/>
    <w:rsid w:val="004D7660"/>
    <w:rsid w:val="004D76DB"/>
    <w:rsid w:val="004D793F"/>
    <w:rsid w:val="004D7AEA"/>
    <w:rsid w:val="004D7D1E"/>
    <w:rsid w:val="004D7EFD"/>
    <w:rsid w:val="004D7F0B"/>
    <w:rsid w:val="004E0142"/>
    <w:rsid w:val="004E06FF"/>
    <w:rsid w:val="004E1656"/>
    <w:rsid w:val="004E1EBB"/>
    <w:rsid w:val="004E2023"/>
    <w:rsid w:val="004E215A"/>
    <w:rsid w:val="004E2B9B"/>
    <w:rsid w:val="004E2EAB"/>
    <w:rsid w:val="004E33BB"/>
    <w:rsid w:val="004E3EB8"/>
    <w:rsid w:val="004E58A9"/>
    <w:rsid w:val="004E682D"/>
    <w:rsid w:val="004E690C"/>
    <w:rsid w:val="004E6BBD"/>
    <w:rsid w:val="004E6D68"/>
    <w:rsid w:val="004E6E6D"/>
    <w:rsid w:val="004E7624"/>
    <w:rsid w:val="004E7B68"/>
    <w:rsid w:val="004F033F"/>
    <w:rsid w:val="004F0647"/>
    <w:rsid w:val="004F0727"/>
    <w:rsid w:val="004F081C"/>
    <w:rsid w:val="004F0D13"/>
    <w:rsid w:val="004F11B4"/>
    <w:rsid w:val="004F1635"/>
    <w:rsid w:val="004F1DC3"/>
    <w:rsid w:val="004F1E54"/>
    <w:rsid w:val="004F1E7D"/>
    <w:rsid w:val="004F2DF1"/>
    <w:rsid w:val="004F37AF"/>
    <w:rsid w:val="004F3BF3"/>
    <w:rsid w:val="004F3C23"/>
    <w:rsid w:val="004F4383"/>
    <w:rsid w:val="004F46A8"/>
    <w:rsid w:val="004F495F"/>
    <w:rsid w:val="004F4DF0"/>
    <w:rsid w:val="004F50AE"/>
    <w:rsid w:val="004F5FC5"/>
    <w:rsid w:val="004F63FA"/>
    <w:rsid w:val="004F650A"/>
    <w:rsid w:val="004F6751"/>
    <w:rsid w:val="004F6CDC"/>
    <w:rsid w:val="005000CA"/>
    <w:rsid w:val="00500BEB"/>
    <w:rsid w:val="00500E03"/>
    <w:rsid w:val="005012C0"/>
    <w:rsid w:val="00501713"/>
    <w:rsid w:val="00501893"/>
    <w:rsid w:val="00501A4A"/>
    <w:rsid w:val="00501E2B"/>
    <w:rsid w:val="00502561"/>
    <w:rsid w:val="00502576"/>
    <w:rsid w:val="00502910"/>
    <w:rsid w:val="00503ED6"/>
    <w:rsid w:val="0050453C"/>
    <w:rsid w:val="005049A4"/>
    <w:rsid w:val="00505751"/>
    <w:rsid w:val="00505A1F"/>
    <w:rsid w:val="005061A8"/>
    <w:rsid w:val="00506602"/>
    <w:rsid w:val="00507186"/>
    <w:rsid w:val="00507502"/>
    <w:rsid w:val="005078AC"/>
    <w:rsid w:val="00507D93"/>
    <w:rsid w:val="005106A1"/>
    <w:rsid w:val="00510976"/>
    <w:rsid w:val="00510DB2"/>
    <w:rsid w:val="00510FE8"/>
    <w:rsid w:val="00511225"/>
    <w:rsid w:val="00511791"/>
    <w:rsid w:val="005118A8"/>
    <w:rsid w:val="005118D8"/>
    <w:rsid w:val="0051198D"/>
    <w:rsid w:val="00511F51"/>
    <w:rsid w:val="005128DA"/>
    <w:rsid w:val="00512B41"/>
    <w:rsid w:val="00513A46"/>
    <w:rsid w:val="00514045"/>
    <w:rsid w:val="00514923"/>
    <w:rsid w:val="0051548D"/>
    <w:rsid w:val="005156F9"/>
    <w:rsid w:val="00515A0D"/>
    <w:rsid w:val="00515CF4"/>
    <w:rsid w:val="00515E09"/>
    <w:rsid w:val="00516278"/>
    <w:rsid w:val="00516337"/>
    <w:rsid w:val="00516F2D"/>
    <w:rsid w:val="0051757D"/>
    <w:rsid w:val="00517917"/>
    <w:rsid w:val="00517C5B"/>
    <w:rsid w:val="00520280"/>
    <w:rsid w:val="00520318"/>
    <w:rsid w:val="005209C3"/>
    <w:rsid w:val="00521032"/>
    <w:rsid w:val="00521BD9"/>
    <w:rsid w:val="00521EE1"/>
    <w:rsid w:val="00522461"/>
    <w:rsid w:val="00523DC6"/>
    <w:rsid w:val="00524074"/>
    <w:rsid w:val="00524536"/>
    <w:rsid w:val="00524687"/>
    <w:rsid w:val="0052488A"/>
    <w:rsid w:val="00525237"/>
    <w:rsid w:val="0052594F"/>
    <w:rsid w:val="0052602F"/>
    <w:rsid w:val="005262A7"/>
    <w:rsid w:val="005264DD"/>
    <w:rsid w:val="00526CCF"/>
    <w:rsid w:val="0052742B"/>
    <w:rsid w:val="0053025D"/>
    <w:rsid w:val="00530A46"/>
    <w:rsid w:val="00531172"/>
    <w:rsid w:val="005311D1"/>
    <w:rsid w:val="0053138B"/>
    <w:rsid w:val="005314D5"/>
    <w:rsid w:val="00531692"/>
    <w:rsid w:val="00531B35"/>
    <w:rsid w:val="00532732"/>
    <w:rsid w:val="00532A64"/>
    <w:rsid w:val="00532C98"/>
    <w:rsid w:val="00533A13"/>
    <w:rsid w:val="00533F0E"/>
    <w:rsid w:val="0053454B"/>
    <w:rsid w:val="00534A74"/>
    <w:rsid w:val="00534D76"/>
    <w:rsid w:val="00534DE6"/>
    <w:rsid w:val="00534FC5"/>
    <w:rsid w:val="005350F6"/>
    <w:rsid w:val="005358AF"/>
    <w:rsid w:val="00535948"/>
    <w:rsid w:val="00535DC1"/>
    <w:rsid w:val="005368B0"/>
    <w:rsid w:val="00536973"/>
    <w:rsid w:val="005369F7"/>
    <w:rsid w:val="00536A64"/>
    <w:rsid w:val="0053713B"/>
    <w:rsid w:val="00537D67"/>
    <w:rsid w:val="005401B4"/>
    <w:rsid w:val="00540372"/>
    <w:rsid w:val="00540398"/>
    <w:rsid w:val="005411B2"/>
    <w:rsid w:val="0054126E"/>
    <w:rsid w:val="005416F3"/>
    <w:rsid w:val="00541810"/>
    <w:rsid w:val="0054184C"/>
    <w:rsid w:val="00541F70"/>
    <w:rsid w:val="00542960"/>
    <w:rsid w:val="00542F8F"/>
    <w:rsid w:val="005436C2"/>
    <w:rsid w:val="00543E39"/>
    <w:rsid w:val="00544C2B"/>
    <w:rsid w:val="00544CEC"/>
    <w:rsid w:val="00545491"/>
    <w:rsid w:val="00545982"/>
    <w:rsid w:val="00546C22"/>
    <w:rsid w:val="00546DEE"/>
    <w:rsid w:val="00547083"/>
    <w:rsid w:val="00547A78"/>
    <w:rsid w:val="00547D3E"/>
    <w:rsid w:val="00550618"/>
    <w:rsid w:val="00550D0B"/>
    <w:rsid w:val="0055125A"/>
    <w:rsid w:val="0055161E"/>
    <w:rsid w:val="0055179F"/>
    <w:rsid w:val="0055192E"/>
    <w:rsid w:val="00551EE9"/>
    <w:rsid w:val="005528CD"/>
    <w:rsid w:val="00552B08"/>
    <w:rsid w:val="00552D3C"/>
    <w:rsid w:val="00553A3F"/>
    <w:rsid w:val="005540C9"/>
    <w:rsid w:val="005541BF"/>
    <w:rsid w:val="00554A8E"/>
    <w:rsid w:val="005556A8"/>
    <w:rsid w:val="00555F5C"/>
    <w:rsid w:val="00556060"/>
    <w:rsid w:val="00557D0B"/>
    <w:rsid w:val="005603A8"/>
    <w:rsid w:val="00560875"/>
    <w:rsid w:val="0056087A"/>
    <w:rsid w:val="00560E77"/>
    <w:rsid w:val="00561012"/>
    <w:rsid w:val="005614D2"/>
    <w:rsid w:val="0056232B"/>
    <w:rsid w:val="0056292B"/>
    <w:rsid w:val="00562C4E"/>
    <w:rsid w:val="00563399"/>
    <w:rsid w:val="005634AE"/>
    <w:rsid w:val="00563AE6"/>
    <w:rsid w:val="005644BB"/>
    <w:rsid w:val="005657F9"/>
    <w:rsid w:val="00565E13"/>
    <w:rsid w:val="00566062"/>
    <w:rsid w:val="00566649"/>
    <w:rsid w:val="005668BF"/>
    <w:rsid w:val="00566B40"/>
    <w:rsid w:val="00566C6D"/>
    <w:rsid w:val="00566FD2"/>
    <w:rsid w:val="00567349"/>
    <w:rsid w:val="00567A38"/>
    <w:rsid w:val="00567E3B"/>
    <w:rsid w:val="00570230"/>
    <w:rsid w:val="00570B90"/>
    <w:rsid w:val="005710DB"/>
    <w:rsid w:val="005715A7"/>
    <w:rsid w:val="00571BAF"/>
    <w:rsid w:val="00571E6C"/>
    <w:rsid w:val="0057215C"/>
    <w:rsid w:val="00572300"/>
    <w:rsid w:val="00572670"/>
    <w:rsid w:val="0057289E"/>
    <w:rsid w:val="005737CD"/>
    <w:rsid w:val="00573FE0"/>
    <w:rsid w:val="005741DE"/>
    <w:rsid w:val="005746E8"/>
    <w:rsid w:val="0057483F"/>
    <w:rsid w:val="00574D5B"/>
    <w:rsid w:val="00574EAB"/>
    <w:rsid w:val="0057548A"/>
    <w:rsid w:val="005756E8"/>
    <w:rsid w:val="00575874"/>
    <w:rsid w:val="00575A7D"/>
    <w:rsid w:val="00576465"/>
    <w:rsid w:val="00576553"/>
    <w:rsid w:val="005769DD"/>
    <w:rsid w:val="005772DE"/>
    <w:rsid w:val="005776F3"/>
    <w:rsid w:val="005778D9"/>
    <w:rsid w:val="00577FF4"/>
    <w:rsid w:val="005801FB"/>
    <w:rsid w:val="00580213"/>
    <w:rsid w:val="00580786"/>
    <w:rsid w:val="00580858"/>
    <w:rsid w:val="00580CA0"/>
    <w:rsid w:val="00581479"/>
    <w:rsid w:val="005814AD"/>
    <w:rsid w:val="005814C1"/>
    <w:rsid w:val="005825AF"/>
    <w:rsid w:val="00582816"/>
    <w:rsid w:val="00583068"/>
    <w:rsid w:val="005834AA"/>
    <w:rsid w:val="005837C8"/>
    <w:rsid w:val="005839D7"/>
    <w:rsid w:val="00583B9B"/>
    <w:rsid w:val="005847E7"/>
    <w:rsid w:val="00584A68"/>
    <w:rsid w:val="00584F60"/>
    <w:rsid w:val="00584F85"/>
    <w:rsid w:val="00585004"/>
    <w:rsid w:val="00585173"/>
    <w:rsid w:val="00585A7A"/>
    <w:rsid w:val="005868DC"/>
    <w:rsid w:val="005868E6"/>
    <w:rsid w:val="00586A10"/>
    <w:rsid w:val="00586CD2"/>
    <w:rsid w:val="0059017A"/>
    <w:rsid w:val="00590225"/>
    <w:rsid w:val="00590CF1"/>
    <w:rsid w:val="0059116E"/>
    <w:rsid w:val="00591407"/>
    <w:rsid w:val="00591521"/>
    <w:rsid w:val="0059156A"/>
    <w:rsid w:val="00591E8D"/>
    <w:rsid w:val="0059234A"/>
    <w:rsid w:val="00592EC6"/>
    <w:rsid w:val="00593475"/>
    <w:rsid w:val="005940FB"/>
    <w:rsid w:val="005942BC"/>
    <w:rsid w:val="00594332"/>
    <w:rsid w:val="005945A7"/>
    <w:rsid w:val="005945EB"/>
    <w:rsid w:val="00594966"/>
    <w:rsid w:val="00594987"/>
    <w:rsid w:val="00595224"/>
    <w:rsid w:val="0059572F"/>
    <w:rsid w:val="0059749B"/>
    <w:rsid w:val="00597A1C"/>
    <w:rsid w:val="00597DF3"/>
    <w:rsid w:val="00597F3E"/>
    <w:rsid w:val="005A0446"/>
    <w:rsid w:val="005A051D"/>
    <w:rsid w:val="005A073A"/>
    <w:rsid w:val="005A0D71"/>
    <w:rsid w:val="005A0ED7"/>
    <w:rsid w:val="005A1A05"/>
    <w:rsid w:val="005A1C08"/>
    <w:rsid w:val="005A1EF7"/>
    <w:rsid w:val="005A25D2"/>
    <w:rsid w:val="005A2A38"/>
    <w:rsid w:val="005A2E27"/>
    <w:rsid w:val="005A38FB"/>
    <w:rsid w:val="005A4010"/>
    <w:rsid w:val="005A40D0"/>
    <w:rsid w:val="005A444E"/>
    <w:rsid w:val="005A45FE"/>
    <w:rsid w:val="005A4B91"/>
    <w:rsid w:val="005A4F94"/>
    <w:rsid w:val="005A53DD"/>
    <w:rsid w:val="005A567B"/>
    <w:rsid w:val="005A5E4C"/>
    <w:rsid w:val="005A66EC"/>
    <w:rsid w:val="005A6EFA"/>
    <w:rsid w:val="005A6F51"/>
    <w:rsid w:val="005A7A7F"/>
    <w:rsid w:val="005A7AE9"/>
    <w:rsid w:val="005B0C5B"/>
    <w:rsid w:val="005B0DED"/>
    <w:rsid w:val="005B23A4"/>
    <w:rsid w:val="005B259F"/>
    <w:rsid w:val="005B2DEA"/>
    <w:rsid w:val="005B2F7E"/>
    <w:rsid w:val="005B3CC3"/>
    <w:rsid w:val="005B48E1"/>
    <w:rsid w:val="005B4FEC"/>
    <w:rsid w:val="005B4FEE"/>
    <w:rsid w:val="005B55F5"/>
    <w:rsid w:val="005B57D5"/>
    <w:rsid w:val="005B5E97"/>
    <w:rsid w:val="005B6287"/>
    <w:rsid w:val="005B62EE"/>
    <w:rsid w:val="005B6B3E"/>
    <w:rsid w:val="005B71B4"/>
    <w:rsid w:val="005B7420"/>
    <w:rsid w:val="005B76A0"/>
    <w:rsid w:val="005B78EF"/>
    <w:rsid w:val="005B7A2C"/>
    <w:rsid w:val="005C006D"/>
    <w:rsid w:val="005C11FF"/>
    <w:rsid w:val="005C1328"/>
    <w:rsid w:val="005C13D1"/>
    <w:rsid w:val="005C1913"/>
    <w:rsid w:val="005C1C1E"/>
    <w:rsid w:val="005C203B"/>
    <w:rsid w:val="005C21BE"/>
    <w:rsid w:val="005C2E1D"/>
    <w:rsid w:val="005C3424"/>
    <w:rsid w:val="005C374E"/>
    <w:rsid w:val="005C378D"/>
    <w:rsid w:val="005C37DE"/>
    <w:rsid w:val="005C3978"/>
    <w:rsid w:val="005C3E54"/>
    <w:rsid w:val="005C401E"/>
    <w:rsid w:val="005C4919"/>
    <w:rsid w:val="005C4E4E"/>
    <w:rsid w:val="005C512D"/>
    <w:rsid w:val="005C5266"/>
    <w:rsid w:val="005C5558"/>
    <w:rsid w:val="005C55A5"/>
    <w:rsid w:val="005C58B7"/>
    <w:rsid w:val="005C5DCC"/>
    <w:rsid w:val="005C5E11"/>
    <w:rsid w:val="005C66D8"/>
    <w:rsid w:val="005C6B77"/>
    <w:rsid w:val="005C6BF5"/>
    <w:rsid w:val="005C6E56"/>
    <w:rsid w:val="005C756D"/>
    <w:rsid w:val="005C77BD"/>
    <w:rsid w:val="005C7E65"/>
    <w:rsid w:val="005C7FCF"/>
    <w:rsid w:val="005D01BF"/>
    <w:rsid w:val="005D0493"/>
    <w:rsid w:val="005D13BD"/>
    <w:rsid w:val="005D157D"/>
    <w:rsid w:val="005D2078"/>
    <w:rsid w:val="005D22A8"/>
    <w:rsid w:val="005D250F"/>
    <w:rsid w:val="005D27DA"/>
    <w:rsid w:val="005D2C8F"/>
    <w:rsid w:val="005D2E5C"/>
    <w:rsid w:val="005D31D2"/>
    <w:rsid w:val="005D33B2"/>
    <w:rsid w:val="005D36E2"/>
    <w:rsid w:val="005D3D6A"/>
    <w:rsid w:val="005D3DBE"/>
    <w:rsid w:val="005D3F56"/>
    <w:rsid w:val="005D4503"/>
    <w:rsid w:val="005D472B"/>
    <w:rsid w:val="005D48E9"/>
    <w:rsid w:val="005D4A06"/>
    <w:rsid w:val="005D53F3"/>
    <w:rsid w:val="005D5EE6"/>
    <w:rsid w:val="005D5F12"/>
    <w:rsid w:val="005D6453"/>
    <w:rsid w:val="005D64AD"/>
    <w:rsid w:val="005D6906"/>
    <w:rsid w:val="005D69DB"/>
    <w:rsid w:val="005D6E1F"/>
    <w:rsid w:val="005D793F"/>
    <w:rsid w:val="005D7C59"/>
    <w:rsid w:val="005E122B"/>
    <w:rsid w:val="005E127B"/>
    <w:rsid w:val="005E1368"/>
    <w:rsid w:val="005E1881"/>
    <w:rsid w:val="005E1F00"/>
    <w:rsid w:val="005E310C"/>
    <w:rsid w:val="005E3C95"/>
    <w:rsid w:val="005E3E90"/>
    <w:rsid w:val="005E4ACF"/>
    <w:rsid w:val="005E5462"/>
    <w:rsid w:val="005E5B90"/>
    <w:rsid w:val="005E5BBD"/>
    <w:rsid w:val="005E79E9"/>
    <w:rsid w:val="005E7AFA"/>
    <w:rsid w:val="005E7B85"/>
    <w:rsid w:val="005F256F"/>
    <w:rsid w:val="005F37BD"/>
    <w:rsid w:val="005F3817"/>
    <w:rsid w:val="005F4086"/>
    <w:rsid w:val="005F4137"/>
    <w:rsid w:val="005F4589"/>
    <w:rsid w:val="005F45E3"/>
    <w:rsid w:val="005F4CD9"/>
    <w:rsid w:val="005F4E5F"/>
    <w:rsid w:val="005F7083"/>
    <w:rsid w:val="005F725E"/>
    <w:rsid w:val="005F77ED"/>
    <w:rsid w:val="005F7EC4"/>
    <w:rsid w:val="00600D0F"/>
    <w:rsid w:val="00600D16"/>
    <w:rsid w:val="006010CC"/>
    <w:rsid w:val="00601634"/>
    <w:rsid w:val="00601739"/>
    <w:rsid w:val="00601CDA"/>
    <w:rsid w:val="0060204F"/>
    <w:rsid w:val="00602A7E"/>
    <w:rsid w:val="006030D3"/>
    <w:rsid w:val="00603749"/>
    <w:rsid w:val="00603ABE"/>
    <w:rsid w:val="00603CAE"/>
    <w:rsid w:val="00603F1E"/>
    <w:rsid w:val="0060460D"/>
    <w:rsid w:val="0060488E"/>
    <w:rsid w:val="00604D24"/>
    <w:rsid w:val="0060589A"/>
    <w:rsid w:val="006065A8"/>
    <w:rsid w:val="00606A96"/>
    <w:rsid w:val="00606F14"/>
    <w:rsid w:val="006070EB"/>
    <w:rsid w:val="006077F1"/>
    <w:rsid w:val="00607806"/>
    <w:rsid w:val="0060789B"/>
    <w:rsid w:val="00607958"/>
    <w:rsid w:val="0061050B"/>
    <w:rsid w:val="00610A07"/>
    <w:rsid w:val="00610BF1"/>
    <w:rsid w:val="00610C1B"/>
    <w:rsid w:val="006111D2"/>
    <w:rsid w:val="00611389"/>
    <w:rsid w:val="006114C7"/>
    <w:rsid w:val="00611DD4"/>
    <w:rsid w:val="00612357"/>
    <w:rsid w:val="00612407"/>
    <w:rsid w:val="00612A76"/>
    <w:rsid w:val="0061377D"/>
    <w:rsid w:val="00613B7E"/>
    <w:rsid w:val="0061406A"/>
    <w:rsid w:val="0061406C"/>
    <w:rsid w:val="00614594"/>
    <w:rsid w:val="00614C07"/>
    <w:rsid w:val="006152E0"/>
    <w:rsid w:val="006156B8"/>
    <w:rsid w:val="00615CFD"/>
    <w:rsid w:val="006163BD"/>
    <w:rsid w:val="00616517"/>
    <w:rsid w:val="00616650"/>
    <w:rsid w:val="00616D02"/>
    <w:rsid w:val="00616D87"/>
    <w:rsid w:val="006170A1"/>
    <w:rsid w:val="00617AAC"/>
    <w:rsid w:val="00617AD3"/>
    <w:rsid w:val="00620275"/>
    <w:rsid w:val="00620552"/>
    <w:rsid w:val="00620907"/>
    <w:rsid w:val="00620918"/>
    <w:rsid w:val="0062142C"/>
    <w:rsid w:val="00621515"/>
    <w:rsid w:val="00622085"/>
    <w:rsid w:val="00622201"/>
    <w:rsid w:val="006223C7"/>
    <w:rsid w:val="00622591"/>
    <w:rsid w:val="006226FD"/>
    <w:rsid w:val="0062327F"/>
    <w:rsid w:val="00623428"/>
    <w:rsid w:val="006234C0"/>
    <w:rsid w:val="00623599"/>
    <w:rsid w:val="0062507B"/>
    <w:rsid w:val="00625220"/>
    <w:rsid w:val="006253D0"/>
    <w:rsid w:val="0062569B"/>
    <w:rsid w:val="0062581C"/>
    <w:rsid w:val="00626534"/>
    <w:rsid w:val="00626AE6"/>
    <w:rsid w:val="00626C18"/>
    <w:rsid w:val="00626CC2"/>
    <w:rsid w:val="00626EA0"/>
    <w:rsid w:val="00627590"/>
    <w:rsid w:val="006277FE"/>
    <w:rsid w:val="0063012A"/>
    <w:rsid w:val="0063206D"/>
    <w:rsid w:val="00632651"/>
    <w:rsid w:val="0063316B"/>
    <w:rsid w:val="006335AE"/>
    <w:rsid w:val="00634F6C"/>
    <w:rsid w:val="0063501D"/>
    <w:rsid w:val="00635839"/>
    <w:rsid w:val="0063596F"/>
    <w:rsid w:val="0063622E"/>
    <w:rsid w:val="00636256"/>
    <w:rsid w:val="00636479"/>
    <w:rsid w:val="00636610"/>
    <w:rsid w:val="0063683A"/>
    <w:rsid w:val="0063789A"/>
    <w:rsid w:val="00637993"/>
    <w:rsid w:val="00637EE4"/>
    <w:rsid w:val="00640137"/>
    <w:rsid w:val="0064045F"/>
    <w:rsid w:val="006407D1"/>
    <w:rsid w:val="00640956"/>
    <w:rsid w:val="006410DF"/>
    <w:rsid w:val="006428F3"/>
    <w:rsid w:val="00642F4E"/>
    <w:rsid w:val="00643290"/>
    <w:rsid w:val="00644040"/>
    <w:rsid w:val="00644286"/>
    <w:rsid w:val="00644537"/>
    <w:rsid w:val="006445AD"/>
    <w:rsid w:val="006447E6"/>
    <w:rsid w:val="00645D28"/>
    <w:rsid w:val="006464F8"/>
    <w:rsid w:val="0064666F"/>
    <w:rsid w:val="00646AA1"/>
    <w:rsid w:val="00646FF4"/>
    <w:rsid w:val="0064762B"/>
    <w:rsid w:val="00647C6A"/>
    <w:rsid w:val="00647C7C"/>
    <w:rsid w:val="00647DCA"/>
    <w:rsid w:val="00650239"/>
    <w:rsid w:val="0065052F"/>
    <w:rsid w:val="00650A42"/>
    <w:rsid w:val="0065148A"/>
    <w:rsid w:val="00651533"/>
    <w:rsid w:val="0065242B"/>
    <w:rsid w:val="00652D5D"/>
    <w:rsid w:val="00652FED"/>
    <w:rsid w:val="0065315D"/>
    <w:rsid w:val="006533C6"/>
    <w:rsid w:val="0065371A"/>
    <w:rsid w:val="0065451C"/>
    <w:rsid w:val="006548F6"/>
    <w:rsid w:val="00654A09"/>
    <w:rsid w:val="00655181"/>
    <w:rsid w:val="00656089"/>
    <w:rsid w:val="0065655B"/>
    <w:rsid w:val="0065677E"/>
    <w:rsid w:val="00656C26"/>
    <w:rsid w:val="006576E9"/>
    <w:rsid w:val="0065792B"/>
    <w:rsid w:val="006579DF"/>
    <w:rsid w:val="00657C86"/>
    <w:rsid w:val="00657E97"/>
    <w:rsid w:val="006603D7"/>
    <w:rsid w:val="00660417"/>
    <w:rsid w:val="006613C9"/>
    <w:rsid w:val="006616ED"/>
    <w:rsid w:val="00661D40"/>
    <w:rsid w:val="00662504"/>
    <w:rsid w:val="00662E11"/>
    <w:rsid w:val="006632B5"/>
    <w:rsid w:val="006639CB"/>
    <w:rsid w:val="00663EEA"/>
    <w:rsid w:val="00663F80"/>
    <w:rsid w:val="00664064"/>
    <w:rsid w:val="006644EF"/>
    <w:rsid w:val="00664DEE"/>
    <w:rsid w:val="006653A2"/>
    <w:rsid w:val="00665487"/>
    <w:rsid w:val="00665610"/>
    <w:rsid w:val="00665630"/>
    <w:rsid w:val="00666C64"/>
    <w:rsid w:val="0066745A"/>
    <w:rsid w:val="00667540"/>
    <w:rsid w:val="006676E8"/>
    <w:rsid w:val="00670056"/>
    <w:rsid w:val="00670468"/>
    <w:rsid w:val="006704DC"/>
    <w:rsid w:val="006707D6"/>
    <w:rsid w:val="00670D2F"/>
    <w:rsid w:val="0067134F"/>
    <w:rsid w:val="0067172B"/>
    <w:rsid w:val="00671F49"/>
    <w:rsid w:val="00672459"/>
    <w:rsid w:val="006724AB"/>
    <w:rsid w:val="0067340B"/>
    <w:rsid w:val="0067396C"/>
    <w:rsid w:val="00673FCF"/>
    <w:rsid w:val="006745DB"/>
    <w:rsid w:val="00674B28"/>
    <w:rsid w:val="00676236"/>
    <w:rsid w:val="00676EBB"/>
    <w:rsid w:val="0067753C"/>
    <w:rsid w:val="00677BC0"/>
    <w:rsid w:val="0068036D"/>
    <w:rsid w:val="006807AA"/>
    <w:rsid w:val="006807E2"/>
    <w:rsid w:val="00681965"/>
    <w:rsid w:val="006820DA"/>
    <w:rsid w:val="00682232"/>
    <w:rsid w:val="006822B4"/>
    <w:rsid w:val="006822FD"/>
    <w:rsid w:val="006825C2"/>
    <w:rsid w:val="006828DB"/>
    <w:rsid w:val="00682CC9"/>
    <w:rsid w:val="00683077"/>
    <w:rsid w:val="0068312E"/>
    <w:rsid w:val="0068327C"/>
    <w:rsid w:val="006832DE"/>
    <w:rsid w:val="006836B0"/>
    <w:rsid w:val="006842A0"/>
    <w:rsid w:val="00684824"/>
    <w:rsid w:val="00684909"/>
    <w:rsid w:val="00684921"/>
    <w:rsid w:val="006850DF"/>
    <w:rsid w:val="006852D6"/>
    <w:rsid w:val="006854CE"/>
    <w:rsid w:val="0068578A"/>
    <w:rsid w:val="00686916"/>
    <w:rsid w:val="00686DF8"/>
    <w:rsid w:val="00687B26"/>
    <w:rsid w:val="00687B3B"/>
    <w:rsid w:val="00690785"/>
    <w:rsid w:val="0069134A"/>
    <w:rsid w:val="0069138E"/>
    <w:rsid w:val="00691E30"/>
    <w:rsid w:val="00692288"/>
    <w:rsid w:val="006923B6"/>
    <w:rsid w:val="0069251C"/>
    <w:rsid w:val="0069291C"/>
    <w:rsid w:val="00692ABF"/>
    <w:rsid w:val="006930A2"/>
    <w:rsid w:val="00693980"/>
    <w:rsid w:val="00693A3C"/>
    <w:rsid w:val="00694D78"/>
    <w:rsid w:val="0069510E"/>
    <w:rsid w:val="006951B3"/>
    <w:rsid w:val="0069540B"/>
    <w:rsid w:val="006955C6"/>
    <w:rsid w:val="006958C1"/>
    <w:rsid w:val="00695D7C"/>
    <w:rsid w:val="006974C3"/>
    <w:rsid w:val="00697865"/>
    <w:rsid w:val="00697C10"/>
    <w:rsid w:val="006A02E8"/>
    <w:rsid w:val="006A0D54"/>
    <w:rsid w:val="006A0E05"/>
    <w:rsid w:val="006A0E8E"/>
    <w:rsid w:val="006A15BE"/>
    <w:rsid w:val="006A1A1D"/>
    <w:rsid w:val="006A1D0A"/>
    <w:rsid w:val="006A1D35"/>
    <w:rsid w:val="006A25DE"/>
    <w:rsid w:val="006A273C"/>
    <w:rsid w:val="006A3336"/>
    <w:rsid w:val="006A3385"/>
    <w:rsid w:val="006A38BD"/>
    <w:rsid w:val="006A4692"/>
    <w:rsid w:val="006A4A75"/>
    <w:rsid w:val="006A4D81"/>
    <w:rsid w:val="006A5151"/>
    <w:rsid w:val="006A5287"/>
    <w:rsid w:val="006A56E8"/>
    <w:rsid w:val="006A59F1"/>
    <w:rsid w:val="006A5BC8"/>
    <w:rsid w:val="006A60ED"/>
    <w:rsid w:val="006A6EA5"/>
    <w:rsid w:val="006A6F97"/>
    <w:rsid w:val="006A72E7"/>
    <w:rsid w:val="006B0087"/>
    <w:rsid w:val="006B042A"/>
    <w:rsid w:val="006B07E4"/>
    <w:rsid w:val="006B0E23"/>
    <w:rsid w:val="006B1693"/>
    <w:rsid w:val="006B285F"/>
    <w:rsid w:val="006B2A32"/>
    <w:rsid w:val="006B2D9E"/>
    <w:rsid w:val="006B2FC0"/>
    <w:rsid w:val="006B3231"/>
    <w:rsid w:val="006B3417"/>
    <w:rsid w:val="006B417A"/>
    <w:rsid w:val="006B5675"/>
    <w:rsid w:val="006B5EE3"/>
    <w:rsid w:val="006B6428"/>
    <w:rsid w:val="006B68C1"/>
    <w:rsid w:val="006B6939"/>
    <w:rsid w:val="006B6DC7"/>
    <w:rsid w:val="006B6E35"/>
    <w:rsid w:val="006B7051"/>
    <w:rsid w:val="006B712C"/>
    <w:rsid w:val="006B77A7"/>
    <w:rsid w:val="006B7A9E"/>
    <w:rsid w:val="006B7CB3"/>
    <w:rsid w:val="006C00CB"/>
    <w:rsid w:val="006C06A2"/>
    <w:rsid w:val="006C0A80"/>
    <w:rsid w:val="006C11AA"/>
    <w:rsid w:val="006C1860"/>
    <w:rsid w:val="006C18E1"/>
    <w:rsid w:val="006C2734"/>
    <w:rsid w:val="006C3190"/>
    <w:rsid w:val="006C33EE"/>
    <w:rsid w:val="006C35D9"/>
    <w:rsid w:val="006C38BC"/>
    <w:rsid w:val="006C42BB"/>
    <w:rsid w:val="006C4EB0"/>
    <w:rsid w:val="006C52A6"/>
    <w:rsid w:val="006C566F"/>
    <w:rsid w:val="006C61DA"/>
    <w:rsid w:val="006C6417"/>
    <w:rsid w:val="006C64D8"/>
    <w:rsid w:val="006C6ADA"/>
    <w:rsid w:val="006C6AF6"/>
    <w:rsid w:val="006C6E0F"/>
    <w:rsid w:val="006C72E0"/>
    <w:rsid w:val="006C7338"/>
    <w:rsid w:val="006C7656"/>
    <w:rsid w:val="006D00D5"/>
    <w:rsid w:val="006D082A"/>
    <w:rsid w:val="006D0D24"/>
    <w:rsid w:val="006D1005"/>
    <w:rsid w:val="006D15BB"/>
    <w:rsid w:val="006D1A37"/>
    <w:rsid w:val="006D24DE"/>
    <w:rsid w:val="006D2925"/>
    <w:rsid w:val="006D29E3"/>
    <w:rsid w:val="006D332D"/>
    <w:rsid w:val="006D3590"/>
    <w:rsid w:val="006D3899"/>
    <w:rsid w:val="006D3E5C"/>
    <w:rsid w:val="006D4119"/>
    <w:rsid w:val="006D4336"/>
    <w:rsid w:val="006D44BE"/>
    <w:rsid w:val="006D4F0E"/>
    <w:rsid w:val="006D4FFB"/>
    <w:rsid w:val="006D53B9"/>
    <w:rsid w:val="006D557A"/>
    <w:rsid w:val="006D5808"/>
    <w:rsid w:val="006D6365"/>
    <w:rsid w:val="006D71C9"/>
    <w:rsid w:val="006D7429"/>
    <w:rsid w:val="006D76FE"/>
    <w:rsid w:val="006D78E3"/>
    <w:rsid w:val="006E1182"/>
    <w:rsid w:val="006E1CF4"/>
    <w:rsid w:val="006E2003"/>
    <w:rsid w:val="006E208A"/>
    <w:rsid w:val="006E21C3"/>
    <w:rsid w:val="006E2657"/>
    <w:rsid w:val="006E2B2E"/>
    <w:rsid w:val="006E3D38"/>
    <w:rsid w:val="006E3E21"/>
    <w:rsid w:val="006E3E8F"/>
    <w:rsid w:val="006E40B4"/>
    <w:rsid w:val="006E413A"/>
    <w:rsid w:val="006E421F"/>
    <w:rsid w:val="006E4932"/>
    <w:rsid w:val="006E4986"/>
    <w:rsid w:val="006E7257"/>
    <w:rsid w:val="006E73F4"/>
    <w:rsid w:val="006E74CB"/>
    <w:rsid w:val="006E772B"/>
    <w:rsid w:val="006E77A0"/>
    <w:rsid w:val="006E78D6"/>
    <w:rsid w:val="006E7F2A"/>
    <w:rsid w:val="006F0192"/>
    <w:rsid w:val="006F02A9"/>
    <w:rsid w:val="006F07F3"/>
    <w:rsid w:val="006F0BBE"/>
    <w:rsid w:val="006F14B4"/>
    <w:rsid w:val="006F150B"/>
    <w:rsid w:val="006F1728"/>
    <w:rsid w:val="006F291A"/>
    <w:rsid w:val="006F2C78"/>
    <w:rsid w:val="006F42E1"/>
    <w:rsid w:val="006F4353"/>
    <w:rsid w:val="006F4B36"/>
    <w:rsid w:val="006F4ED8"/>
    <w:rsid w:val="006F66BB"/>
    <w:rsid w:val="006F6C53"/>
    <w:rsid w:val="006F747E"/>
    <w:rsid w:val="006F75FC"/>
    <w:rsid w:val="006F78EF"/>
    <w:rsid w:val="006F7A07"/>
    <w:rsid w:val="006F7D69"/>
    <w:rsid w:val="007000A7"/>
    <w:rsid w:val="007003C2"/>
    <w:rsid w:val="007007E1"/>
    <w:rsid w:val="007008A4"/>
    <w:rsid w:val="00700F00"/>
    <w:rsid w:val="00700F06"/>
    <w:rsid w:val="00702388"/>
    <w:rsid w:val="00702465"/>
    <w:rsid w:val="0070297F"/>
    <w:rsid w:val="00702F81"/>
    <w:rsid w:val="007036F0"/>
    <w:rsid w:val="00703DAA"/>
    <w:rsid w:val="00703DB3"/>
    <w:rsid w:val="00703F7E"/>
    <w:rsid w:val="00703FF8"/>
    <w:rsid w:val="00704146"/>
    <w:rsid w:val="0070456E"/>
    <w:rsid w:val="0070456F"/>
    <w:rsid w:val="00704DBF"/>
    <w:rsid w:val="007053D4"/>
    <w:rsid w:val="00705633"/>
    <w:rsid w:val="007056E4"/>
    <w:rsid w:val="007058E7"/>
    <w:rsid w:val="00705E9E"/>
    <w:rsid w:val="0070623C"/>
    <w:rsid w:val="0070717F"/>
    <w:rsid w:val="0070723A"/>
    <w:rsid w:val="0070733C"/>
    <w:rsid w:val="007077C0"/>
    <w:rsid w:val="00707EC5"/>
    <w:rsid w:val="00710099"/>
    <w:rsid w:val="0071016B"/>
    <w:rsid w:val="00710897"/>
    <w:rsid w:val="00710B3F"/>
    <w:rsid w:val="00710CF3"/>
    <w:rsid w:val="007114E8"/>
    <w:rsid w:val="0071224C"/>
    <w:rsid w:val="0071242D"/>
    <w:rsid w:val="007126E8"/>
    <w:rsid w:val="00712F46"/>
    <w:rsid w:val="0071318D"/>
    <w:rsid w:val="00713527"/>
    <w:rsid w:val="007135A1"/>
    <w:rsid w:val="00713CBB"/>
    <w:rsid w:val="00714086"/>
    <w:rsid w:val="0071425F"/>
    <w:rsid w:val="00714AAF"/>
    <w:rsid w:val="007160E9"/>
    <w:rsid w:val="007164EA"/>
    <w:rsid w:val="00716738"/>
    <w:rsid w:val="00716AFD"/>
    <w:rsid w:val="0071729D"/>
    <w:rsid w:val="007172DC"/>
    <w:rsid w:val="00717502"/>
    <w:rsid w:val="00717AA2"/>
    <w:rsid w:val="00717F9E"/>
    <w:rsid w:val="0072050B"/>
    <w:rsid w:val="0072055F"/>
    <w:rsid w:val="00720BB8"/>
    <w:rsid w:val="00721666"/>
    <w:rsid w:val="007218E8"/>
    <w:rsid w:val="00721FA4"/>
    <w:rsid w:val="007220AE"/>
    <w:rsid w:val="00722FD1"/>
    <w:rsid w:val="007231A4"/>
    <w:rsid w:val="00723B12"/>
    <w:rsid w:val="00724132"/>
    <w:rsid w:val="00724298"/>
    <w:rsid w:val="00726034"/>
    <w:rsid w:val="007267E7"/>
    <w:rsid w:val="00726AF8"/>
    <w:rsid w:val="00726CE9"/>
    <w:rsid w:val="00727165"/>
    <w:rsid w:val="0072783F"/>
    <w:rsid w:val="00727857"/>
    <w:rsid w:val="00727C95"/>
    <w:rsid w:val="00727F79"/>
    <w:rsid w:val="00730055"/>
    <w:rsid w:val="00730161"/>
    <w:rsid w:val="00730ED7"/>
    <w:rsid w:val="007312E1"/>
    <w:rsid w:val="00731731"/>
    <w:rsid w:val="00731FA7"/>
    <w:rsid w:val="00731FB9"/>
    <w:rsid w:val="00732F71"/>
    <w:rsid w:val="00733AD4"/>
    <w:rsid w:val="00733D41"/>
    <w:rsid w:val="00734A1D"/>
    <w:rsid w:val="007356DF"/>
    <w:rsid w:val="00735882"/>
    <w:rsid w:val="007359B4"/>
    <w:rsid w:val="00737F52"/>
    <w:rsid w:val="007400D7"/>
    <w:rsid w:val="007403DC"/>
    <w:rsid w:val="007403DE"/>
    <w:rsid w:val="00740636"/>
    <w:rsid w:val="00740CED"/>
    <w:rsid w:val="00741309"/>
    <w:rsid w:val="00741E19"/>
    <w:rsid w:val="00741F0C"/>
    <w:rsid w:val="007420CE"/>
    <w:rsid w:val="007428AE"/>
    <w:rsid w:val="00742913"/>
    <w:rsid w:val="007429C5"/>
    <w:rsid w:val="0074301F"/>
    <w:rsid w:val="00743B44"/>
    <w:rsid w:val="00744428"/>
    <w:rsid w:val="00744AED"/>
    <w:rsid w:val="0074508C"/>
    <w:rsid w:val="007451E8"/>
    <w:rsid w:val="007454AE"/>
    <w:rsid w:val="00745629"/>
    <w:rsid w:val="00745F64"/>
    <w:rsid w:val="007468EE"/>
    <w:rsid w:val="007470FE"/>
    <w:rsid w:val="00747192"/>
    <w:rsid w:val="0074742F"/>
    <w:rsid w:val="00747755"/>
    <w:rsid w:val="0075028F"/>
    <w:rsid w:val="0075275B"/>
    <w:rsid w:val="0075337C"/>
    <w:rsid w:val="00753B56"/>
    <w:rsid w:val="00753B6C"/>
    <w:rsid w:val="0075405B"/>
    <w:rsid w:val="00754648"/>
    <w:rsid w:val="00754993"/>
    <w:rsid w:val="007549C4"/>
    <w:rsid w:val="00754AE9"/>
    <w:rsid w:val="00754EE6"/>
    <w:rsid w:val="00756557"/>
    <w:rsid w:val="00756AAB"/>
    <w:rsid w:val="0075718E"/>
    <w:rsid w:val="0075755F"/>
    <w:rsid w:val="00757CA3"/>
    <w:rsid w:val="00760D12"/>
    <w:rsid w:val="00760E6D"/>
    <w:rsid w:val="007610B6"/>
    <w:rsid w:val="00761F26"/>
    <w:rsid w:val="0076202F"/>
    <w:rsid w:val="00762581"/>
    <w:rsid w:val="0076308C"/>
    <w:rsid w:val="007630F9"/>
    <w:rsid w:val="00763A4E"/>
    <w:rsid w:val="00763B94"/>
    <w:rsid w:val="007641BF"/>
    <w:rsid w:val="00764337"/>
    <w:rsid w:val="007646D6"/>
    <w:rsid w:val="0076547B"/>
    <w:rsid w:val="00766E14"/>
    <w:rsid w:val="007673D7"/>
    <w:rsid w:val="007675A3"/>
    <w:rsid w:val="0077055B"/>
    <w:rsid w:val="00770771"/>
    <w:rsid w:val="007709C7"/>
    <w:rsid w:val="007710EC"/>
    <w:rsid w:val="007713BD"/>
    <w:rsid w:val="00771517"/>
    <w:rsid w:val="00771BB3"/>
    <w:rsid w:val="00772227"/>
    <w:rsid w:val="00772318"/>
    <w:rsid w:val="00772F22"/>
    <w:rsid w:val="007730EE"/>
    <w:rsid w:val="00773167"/>
    <w:rsid w:val="007739F7"/>
    <w:rsid w:val="00773C3E"/>
    <w:rsid w:val="00774687"/>
    <w:rsid w:val="007756DD"/>
    <w:rsid w:val="00775971"/>
    <w:rsid w:val="00775C67"/>
    <w:rsid w:val="00775E38"/>
    <w:rsid w:val="00776180"/>
    <w:rsid w:val="007764B3"/>
    <w:rsid w:val="00776548"/>
    <w:rsid w:val="00776988"/>
    <w:rsid w:val="00776BF6"/>
    <w:rsid w:val="00777884"/>
    <w:rsid w:val="00780230"/>
    <w:rsid w:val="00780F8F"/>
    <w:rsid w:val="00780FE0"/>
    <w:rsid w:val="007816BF"/>
    <w:rsid w:val="00781984"/>
    <w:rsid w:val="00781D57"/>
    <w:rsid w:val="00781E98"/>
    <w:rsid w:val="00782153"/>
    <w:rsid w:val="0078234E"/>
    <w:rsid w:val="0078238C"/>
    <w:rsid w:val="00782674"/>
    <w:rsid w:val="007829E9"/>
    <w:rsid w:val="007830EA"/>
    <w:rsid w:val="007836C0"/>
    <w:rsid w:val="007839B0"/>
    <w:rsid w:val="00783A2C"/>
    <w:rsid w:val="00783E79"/>
    <w:rsid w:val="0078457A"/>
    <w:rsid w:val="00784AEC"/>
    <w:rsid w:val="00784FDF"/>
    <w:rsid w:val="00785FA2"/>
    <w:rsid w:val="007861D8"/>
    <w:rsid w:val="00786307"/>
    <w:rsid w:val="007864A9"/>
    <w:rsid w:val="007865D0"/>
    <w:rsid w:val="00787525"/>
    <w:rsid w:val="00787A80"/>
    <w:rsid w:val="00787BEB"/>
    <w:rsid w:val="00787E86"/>
    <w:rsid w:val="007901AE"/>
    <w:rsid w:val="00790230"/>
    <w:rsid w:val="00790357"/>
    <w:rsid w:val="00791134"/>
    <w:rsid w:val="00791DD9"/>
    <w:rsid w:val="00791E6B"/>
    <w:rsid w:val="00791F87"/>
    <w:rsid w:val="007925A7"/>
    <w:rsid w:val="00792A88"/>
    <w:rsid w:val="00792DFB"/>
    <w:rsid w:val="00792EFA"/>
    <w:rsid w:val="00792FAB"/>
    <w:rsid w:val="00793095"/>
    <w:rsid w:val="00793D19"/>
    <w:rsid w:val="0079400D"/>
    <w:rsid w:val="0079476B"/>
    <w:rsid w:val="007950B7"/>
    <w:rsid w:val="00795CA5"/>
    <w:rsid w:val="00796045"/>
    <w:rsid w:val="0079691E"/>
    <w:rsid w:val="007977EB"/>
    <w:rsid w:val="007A0273"/>
    <w:rsid w:val="007A04AE"/>
    <w:rsid w:val="007A05A8"/>
    <w:rsid w:val="007A08E2"/>
    <w:rsid w:val="007A0B26"/>
    <w:rsid w:val="007A0CBC"/>
    <w:rsid w:val="007A11B8"/>
    <w:rsid w:val="007A1D88"/>
    <w:rsid w:val="007A1E40"/>
    <w:rsid w:val="007A20C2"/>
    <w:rsid w:val="007A2E83"/>
    <w:rsid w:val="007A3491"/>
    <w:rsid w:val="007A3BF2"/>
    <w:rsid w:val="007A3D81"/>
    <w:rsid w:val="007A43F6"/>
    <w:rsid w:val="007A447A"/>
    <w:rsid w:val="007A4624"/>
    <w:rsid w:val="007A465B"/>
    <w:rsid w:val="007A4A97"/>
    <w:rsid w:val="007A518B"/>
    <w:rsid w:val="007A5D1A"/>
    <w:rsid w:val="007A5E82"/>
    <w:rsid w:val="007A606E"/>
    <w:rsid w:val="007A668B"/>
    <w:rsid w:val="007A6AE5"/>
    <w:rsid w:val="007A7717"/>
    <w:rsid w:val="007B00B6"/>
    <w:rsid w:val="007B0BAC"/>
    <w:rsid w:val="007B1379"/>
    <w:rsid w:val="007B1680"/>
    <w:rsid w:val="007B1C8D"/>
    <w:rsid w:val="007B1DFE"/>
    <w:rsid w:val="007B1EB2"/>
    <w:rsid w:val="007B2822"/>
    <w:rsid w:val="007B28C9"/>
    <w:rsid w:val="007B2F0D"/>
    <w:rsid w:val="007B3587"/>
    <w:rsid w:val="007B43FF"/>
    <w:rsid w:val="007B4644"/>
    <w:rsid w:val="007B4745"/>
    <w:rsid w:val="007B5270"/>
    <w:rsid w:val="007B52DF"/>
    <w:rsid w:val="007B5D20"/>
    <w:rsid w:val="007B6372"/>
    <w:rsid w:val="007B6BF5"/>
    <w:rsid w:val="007B7C64"/>
    <w:rsid w:val="007B7FD8"/>
    <w:rsid w:val="007C15BF"/>
    <w:rsid w:val="007C172A"/>
    <w:rsid w:val="007C1A75"/>
    <w:rsid w:val="007C1C6A"/>
    <w:rsid w:val="007C27F3"/>
    <w:rsid w:val="007C28A8"/>
    <w:rsid w:val="007C2F13"/>
    <w:rsid w:val="007C419B"/>
    <w:rsid w:val="007C47A4"/>
    <w:rsid w:val="007C55A6"/>
    <w:rsid w:val="007C5856"/>
    <w:rsid w:val="007C5E9F"/>
    <w:rsid w:val="007C6814"/>
    <w:rsid w:val="007C6B1F"/>
    <w:rsid w:val="007C72CF"/>
    <w:rsid w:val="007D0484"/>
    <w:rsid w:val="007D1713"/>
    <w:rsid w:val="007D1735"/>
    <w:rsid w:val="007D1CC6"/>
    <w:rsid w:val="007D2B6A"/>
    <w:rsid w:val="007D2BB9"/>
    <w:rsid w:val="007D2EF2"/>
    <w:rsid w:val="007D376D"/>
    <w:rsid w:val="007D3B3C"/>
    <w:rsid w:val="007D403C"/>
    <w:rsid w:val="007D5B0E"/>
    <w:rsid w:val="007D5C0F"/>
    <w:rsid w:val="007D5E0A"/>
    <w:rsid w:val="007D7565"/>
    <w:rsid w:val="007D7DEC"/>
    <w:rsid w:val="007D7E48"/>
    <w:rsid w:val="007E0149"/>
    <w:rsid w:val="007E01A2"/>
    <w:rsid w:val="007E0872"/>
    <w:rsid w:val="007E0AC9"/>
    <w:rsid w:val="007E0C28"/>
    <w:rsid w:val="007E0ED0"/>
    <w:rsid w:val="007E11C4"/>
    <w:rsid w:val="007E1AA0"/>
    <w:rsid w:val="007E1ACD"/>
    <w:rsid w:val="007E249E"/>
    <w:rsid w:val="007E2566"/>
    <w:rsid w:val="007E27E0"/>
    <w:rsid w:val="007E2A5A"/>
    <w:rsid w:val="007E2A82"/>
    <w:rsid w:val="007E2BD7"/>
    <w:rsid w:val="007E31DB"/>
    <w:rsid w:val="007E32F8"/>
    <w:rsid w:val="007E387D"/>
    <w:rsid w:val="007E4287"/>
    <w:rsid w:val="007E434C"/>
    <w:rsid w:val="007E43FB"/>
    <w:rsid w:val="007E5FE9"/>
    <w:rsid w:val="007E64FA"/>
    <w:rsid w:val="007E67A7"/>
    <w:rsid w:val="007E6B80"/>
    <w:rsid w:val="007E6CB0"/>
    <w:rsid w:val="007E7218"/>
    <w:rsid w:val="007E7E37"/>
    <w:rsid w:val="007E7F71"/>
    <w:rsid w:val="007F01C8"/>
    <w:rsid w:val="007F10EA"/>
    <w:rsid w:val="007F1835"/>
    <w:rsid w:val="007F1A64"/>
    <w:rsid w:val="007F1C44"/>
    <w:rsid w:val="007F227C"/>
    <w:rsid w:val="007F2BE1"/>
    <w:rsid w:val="007F3218"/>
    <w:rsid w:val="007F33A5"/>
    <w:rsid w:val="007F3517"/>
    <w:rsid w:val="007F35FC"/>
    <w:rsid w:val="007F38FC"/>
    <w:rsid w:val="007F3925"/>
    <w:rsid w:val="007F4EFB"/>
    <w:rsid w:val="007F5037"/>
    <w:rsid w:val="007F592A"/>
    <w:rsid w:val="007F615E"/>
    <w:rsid w:val="007F6539"/>
    <w:rsid w:val="007F6847"/>
    <w:rsid w:val="007F6A47"/>
    <w:rsid w:val="007F6B99"/>
    <w:rsid w:val="007F73EE"/>
    <w:rsid w:val="007F79D4"/>
    <w:rsid w:val="0080066A"/>
    <w:rsid w:val="0080085A"/>
    <w:rsid w:val="00800A9D"/>
    <w:rsid w:val="00800D29"/>
    <w:rsid w:val="00800DDE"/>
    <w:rsid w:val="00801109"/>
    <w:rsid w:val="00801363"/>
    <w:rsid w:val="00801435"/>
    <w:rsid w:val="008015E8"/>
    <w:rsid w:val="00801B57"/>
    <w:rsid w:val="00802359"/>
    <w:rsid w:val="008025AA"/>
    <w:rsid w:val="008028DB"/>
    <w:rsid w:val="00802972"/>
    <w:rsid w:val="00802E53"/>
    <w:rsid w:val="00803415"/>
    <w:rsid w:val="00803772"/>
    <w:rsid w:val="008037C5"/>
    <w:rsid w:val="008038C9"/>
    <w:rsid w:val="0080432E"/>
    <w:rsid w:val="00804800"/>
    <w:rsid w:val="00804AAB"/>
    <w:rsid w:val="00804B23"/>
    <w:rsid w:val="00804BCD"/>
    <w:rsid w:val="00804F9D"/>
    <w:rsid w:val="00805095"/>
    <w:rsid w:val="008053DC"/>
    <w:rsid w:val="0080565B"/>
    <w:rsid w:val="00805CF1"/>
    <w:rsid w:val="00806514"/>
    <w:rsid w:val="008068C5"/>
    <w:rsid w:val="00806D22"/>
    <w:rsid w:val="00806E60"/>
    <w:rsid w:val="00807DBD"/>
    <w:rsid w:val="00810BE4"/>
    <w:rsid w:val="00811549"/>
    <w:rsid w:val="00811550"/>
    <w:rsid w:val="00811D6D"/>
    <w:rsid w:val="008121EB"/>
    <w:rsid w:val="008124D4"/>
    <w:rsid w:val="00812895"/>
    <w:rsid w:val="00812A4C"/>
    <w:rsid w:val="008138B0"/>
    <w:rsid w:val="008149A6"/>
    <w:rsid w:val="00814A93"/>
    <w:rsid w:val="00815751"/>
    <w:rsid w:val="00815F91"/>
    <w:rsid w:val="00815FFD"/>
    <w:rsid w:val="008160EC"/>
    <w:rsid w:val="0081619C"/>
    <w:rsid w:val="0081679D"/>
    <w:rsid w:val="00816AEB"/>
    <w:rsid w:val="008172EC"/>
    <w:rsid w:val="008174E1"/>
    <w:rsid w:val="0081757F"/>
    <w:rsid w:val="00817851"/>
    <w:rsid w:val="00820430"/>
    <w:rsid w:val="0082106F"/>
    <w:rsid w:val="00821DB9"/>
    <w:rsid w:val="008220C6"/>
    <w:rsid w:val="00822A83"/>
    <w:rsid w:val="00823307"/>
    <w:rsid w:val="0082335A"/>
    <w:rsid w:val="0082397A"/>
    <w:rsid w:val="00823B86"/>
    <w:rsid w:val="00823B9F"/>
    <w:rsid w:val="00823CFA"/>
    <w:rsid w:val="00823F5B"/>
    <w:rsid w:val="00824924"/>
    <w:rsid w:val="00824DDF"/>
    <w:rsid w:val="00824E2D"/>
    <w:rsid w:val="008250E1"/>
    <w:rsid w:val="00825227"/>
    <w:rsid w:val="00825F7D"/>
    <w:rsid w:val="00826478"/>
    <w:rsid w:val="008264B0"/>
    <w:rsid w:val="00827134"/>
    <w:rsid w:val="00827D3A"/>
    <w:rsid w:val="00830AA2"/>
    <w:rsid w:val="00830BCA"/>
    <w:rsid w:val="0083141B"/>
    <w:rsid w:val="008315C2"/>
    <w:rsid w:val="008316A9"/>
    <w:rsid w:val="008316E6"/>
    <w:rsid w:val="00831C55"/>
    <w:rsid w:val="008323FF"/>
    <w:rsid w:val="008327EF"/>
    <w:rsid w:val="008327F0"/>
    <w:rsid w:val="00832974"/>
    <w:rsid w:val="00832DBA"/>
    <w:rsid w:val="00832DFF"/>
    <w:rsid w:val="008333DB"/>
    <w:rsid w:val="008339C2"/>
    <w:rsid w:val="00833EBE"/>
    <w:rsid w:val="00833F77"/>
    <w:rsid w:val="00833FF4"/>
    <w:rsid w:val="008346B7"/>
    <w:rsid w:val="008360F6"/>
    <w:rsid w:val="008361C7"/>
    <w:rsid w:val="008365DE"/>
    <w:rsid w:val="008366EF"/>
    <w:rsid w:val="008369F8"/>
    <w:rsid w:val="00836F57"/>
    <w:rsid w:val="00837977"/>
    <w:rsid w:val="00837CA9"/>
    <w:rsid w:val="00837F0A"/>
    <w:rsid w:val="00840323"/>
    <w:rsid w:val="008416F0"/>
    <w:rsid w:val="00841CC2"/>
    <w:rsid w:val="00841D86"/>
    <w:rsid w:val="00841F29"/>
    <w:rsid w:val="0084203F"/>
    <w:rsid w:val="008420F1"/>
    <w:rsid w:val="008424CF"/>
    <w:rsid w:val="00842891"/>
    <w:rsid w:val="00842B60"/>
    <w:rsid w:val="00842ED9"/>
    <w:rsid w:val="0084327C"/>
    <w:rsid w:val="0084391E"/>
    <w:rsid w:val="00843CEB"/>
    <w:rsid w:val="00843E0D"/>
    <w:rsid w:val="00844023"/>
    <w:rsid w:val="0084492F"/>
    <w:rsid w:val="00844DD1"/>
    <w:rsid w:val="00845CE7"/>
    <w:rsid w:val="008462B2"/>
    <w:rsid w:val="008469AF"/>
    <w:rsid w:val="00846A49"/>
    <w:rsid w:val="008471A0"/>
    <w:rsid w:val="00850407"/>
    <w:rsid w:val="008504C8"/>
    <w:rsid w:val="00851716"/>
    <w:rsid w:val="00851898"/>
    <w:rsid w:val="008521DA"/>
    <w:rsid w:val="0085230C"/>
    <w:rsid w:val="008528BD"/>
    <w:rsid w:val="00852DC2"/>
    <w:rsid w:val="008539DC"/>
    <w:rsid w:val="00853C33"/>
    <w:rsid w:val="008542AB"/>
    <w:rsid w:val="00854396"/>
    <w:rsid w:val="00854652"/>
    <w:rsid w:val="008548F8"/>
    <w:rsid w:val="00854910"/>
    <w:rsid w:val="00854BDD"/>
    <w:rsid w:val="00854F1F"/>
    <w:rsid w:val="00854FC7"/>
    <w:rsid w:val="008550A0"/>
    <w:rsid w:val="0085516E"/>
    <w:rsid w:val="0085523C"/>
    <w:rsid w:val="00855278"/>
    <w:rsid w:val="00855673"/>
    <w:rsid w:val="00855713"/>
    <w:rsid w:val="00855932"/>
    <w:rsid w:val="00855C6D"/>
    <w:rsid w:val="00855E69"/>
    <w:rsid w:val="00856A62"/>
    <w:rsid w:val="00856B6C"/>
    <w:rsid w:val="00856CA3"/>
    <w:rsid w:val="00856F30"/>
    <w:rsid w:val="0085736E"/>
    <w:rsid w:val="008575A1"/>
    <w:rsid w:val="00857943"/>
    <w:rsid w:val="008609DD"/>
    <w:rsid w:val="00861508"/>
    <w:rsid w:val="00861633"/>
    <w:rsid w:val="0086183D"/>
    <w:rsid w:val="00861DE9"/>
    <w:rsid w:val="00862596"/>
    <w:rsid w:val="00862666"/>
    <w:rsid w:val="00862967"/>
    <w:rsid w:val="00862B31"/>
    <w:rsid w:val="00863156"/>
    <w:rsid w:val="00863D2C"/>
    <w:rsid w:val="00863F24"/>
    <w:rsid w:val="0086401D"/>
    <w:rsid w:val="008643BD"/>
    <w:rsid w:val="00864CA0"/>
    <w:rsid w:val="0086550A"/>
    <w:rsid w:val="00865FA5"/>
    <w:rsid w:val="00866567"/>
    <w:rsid w:val="00866B68"/>
    <w:rsid w:val="00866F99"/>
    <w:rsid w:val="00867023"/>
    <w:rsid w:val="00867432"/>
    <w:rsid w:val="00867C60"/>
    <w:rsid w:val="008703B8"/>
    <w:rsid w:val="008704DE"/>
    <w:rsid w:val="0087056F"/>
    <w:rsid w:val="0087090B"/>
    <w:rsid w:val="00870D3B"/>
    <w:rsid w:val="00871087"/>
    <w:rsid w:val="008717B7"/>
    <w:rsid w:val="00871866"/>
    <w:rsid w:val="00872B01"/>
    <w:rsid w:val="00872BF1"/>
    <w:rsid w:val="00873532"/>
    <w:rsid w:val="00874103"/>
    <w:rsid w:val="00874180"/>
    <w:rsid w:val="008749EF"/>
    <w:rsid w:val="008750C7"/>
    <w:rsid w:val="008751E0"/>
    <w:rsid w:val="0087592F"/>
    <w:rsid w:val="00876527"/>
    <w:rsid w:val="00876620"/>
    <w:rsid w:val="008767A3"/>
    <w:rsid w:val="00876DD6"/>
    <w:rsid w:val="00877524"/>
    <w:rsid w:val="00877B1E"/>
    <w:rsid w:val="008805A3"/>
    <w:rsid w:val="00880D29"/>
    <w:rsid w:val="00880DAD"/>
    <w:rsid w:val="00881771"/>
    <w:rsid w:val="008828E1"/>
    <w:rsid w:val="00882936"/>
    <w:rsid w:val="00882C4A"/>
    <w:rsid w:val="008837B4"/>
    <w:rsid w:val="0088447F"/>
    <w:rsid w:val="00884914"/>
    <w:rsid w:val="00884BE0"/>
    <w:rsid w:val="00885204"/>
    <w:rsid w:val="00885216"/>
    <w:rsid w:val="00885441"/>
    <w:rsid w:val="00885B05"/>
    <w:rsid w:val="00885DAE"/>
    <w:rsid w:val="00886042"/>
    <w:rsid w:val="0088661E"/>
    <w:rsid w:val="008868B0"/>
    <w:rsid w:val="008868EC"/>
    <w:rsid w:val="0088717D"/>
    <w:rsid w:val="00887216"/>
    <w:rsid w:val="0088745D"/>
    <w:rsid w:val="0089085C"/>
    <w:rsid w:val="00891345"/>
    <w:rsid w:val="00891AE8"/>
    <w:rsid w:val="0089293A"/>
    <w:rsid w:val="00892CED"/>
    <w:rsid w:val="00892D60"/>
    <w:rsid w:val="00893366"/>
    <w:rsid w:val="00893AC9"/>
    <w:rsid w:val="00893AD5"/>
    <w:rsid w:val="0089402B"/>
    <w:rsid w:val="008942BD"/>
    <w:rsid w:val="008942C8"/>
    <w:rsid w:val="00894AC6"/>
    <w:rsid w:val="00895205"/>
    <w:rsid w:val="00895729"/>
    <w:rsid w:val="0089576F"/>
    <w:rsid w:val="0089582D"/>
    <w:rsid w:val="00895FA4"/>
    <w:rsid w:val="008963E0"/>
    <w:rsid w:val="00896574"/>
    <w:rsid w:val="008978C4"/>
    <w:rsid w:val="00897BDA"/>
    <w:rsid w:val="00897ED5"/>
    <w:rsid w:val="008A0B4C"/>
    <w:rsid w:val="008A146E"/>
    <w:rsid w:val="008A1AEA"/>
    <w:rsid w:val="008A2151"/>
    <w:rsid w:val="008A239C"/>
    <w:rsid w:val="008A23D8"/>
    <w:rsid w:val="008A2430"/>
    <w:rsid w:val="008A2EF9"/>
    <w:rsid w:val="008A3319"/>
    <w:rsid w:val="008A36DA"/>
    <w:rsid w:val="008A4679"/>
    <w:rsid w:val="008A4FB6"/>
    <w:rsid w:val="008A620F"/>
    <w:rsid w:val="008A681F"/>
    <w:rsid w:val="008A6B86"/>
    <w:rsid w:val="008A74DA"/>
    <w:rsid w:val="008A7600"/>
    <w:rsid w:val="008A7B29"/>
    <w:rsid w:val="008B0C91"/>
    <w:rsid w:val="008B110F"/>
    <w:rsid w:val="008B1254"/>
    <w:rsid w:val="008B1C38"/>
    <w:rsid w:val="008B2DE6"/>
    <w:rsid w:val="008B3498"/>
    <w:rsid w:val="008B3512"/>
    <w:rsid w:val="008B365D"/>
    <w:rsid w:val="008B3C59"/>
    <w:rsid w:val="008B3C95"/>
    <w:rsid w:val="008B4703"/>
    <w:rsid w:val="008B5155"/>
    <w:rsid w:val="008B546A"/>
    <w:rsid w:val="008B6AD6"/>
    <w:rsid w:val="008B75B5"/>
    <w:rsid w:val="008C00B3"/>
    <w:rsid w:val="008C0125"/>
    <w:rsid w:val="008C0F2A"/>
    <w:rsid w:val="008C113B"/>
    <w:rsid w:val="008C1A0F"/>
    <w:rsid w:val="008C20A9"/>
    <w:rsid w:val="008C2122"/>
    <w:rsid w:val="008C2DC4"/>
    <w:rsid w:val="008C37B4"/>
    <w:rsid w:val="008C4023"/>
    <w:rsid w:val="008C4141"/>
    <w:rsid w:val="008C4583"/>
    <w:rsid w:val="008C4DA7"/>
    <w:rsid w:val="008C562B"/>
    <w:rsid w:val="008C574E"/>
    <w:rsid w:val="008C57CE"/>
    <w:rsid w:val="008C5B26"/>
    <w:rsid w:val="008C5D05"/>
    <w:rsid w:val="008C5E7B"/>
    <w:rsid w:val="008C6DD7"/>
    <w:rsid w:val="008C7347"/>
    <w:rsid w:val="008C746B"/>
    <w:rsid w:val="008C7937"/>
    <w:rsid w:val="008D0982"/>
    <w:rsid w:val="008D16E1"/>
    <w:rsid w:val="008D1D65"/>
    <w:rsid w:val="008D21E5"/>
    <w:rsid w:val="008D2485"/>
    <w:rsid w:val="008D25F2"/>
    <w:rsid w:val="008D2867"/>
    <w:rsid w:val="008D3DF8"/>
    <w:rsid w:val="008D44EE"/>
    <w:rsid w:val="008D4AED"/>
    <w:rsid w:val="008D53F4"/>
    <w:rsid w:val="008D592D"/>
    <w:rsid w:val="008D5E8B"/>
    <w:rsid w:val="008D6413"/>
    <w:rsid w:val="008D72DA"/>
    <w:rsid w:val="008D759E"/>
    <w:rsid w:val="008D7676"/>
    <w:rsid w:val="008D7745"/>
    <w:rsid w:val="008D7D00"/>
    <w:rsid w:val="008D7EB6"/>
    <w:rsid w:val="008E0147"/>
    <w:rsid w:val="008E0749"/>
    <w:rsid w:val="008E140D"/>
    <w:rsid w:val="008E17AD"/>
    <w:rsid w:val="008E253B"/>
    <w:rsid w:val="008E28E2"/>
    <w:rsid w:val="008E29A0"/>
    <w:rsid w:val="008E2C39"/>
    <w:rsid w:val="008E2C9E"/>
    <w:rsid w:val="008E2E4B"/>
    <w:rsid w:val="008E2ED3"/>
    <w:rsid w:val="008E34BA"/>
    <w:rsid w:val="008E3541"/>
    <w:rsid w:val="008E35ED"/>
    <w:rsid w:val="008E383B"/>
    <w:rsid w:val="008E3841"/>
    <w:rsid w:val="008E3D55"/>
    <w:rsid w:val="008E4246"/>
    <w:rsid w:val="008E4407"/>
    <w:rsid w:val="008E489D"/>
    <w:rsid w:val="008E4BBD"/>
    <w:rsid w:val="008E513D"/>
    <w:rsid w:val="008E5358"/>
    <w:rsid w:val="008E55CA"/>
    <w:rsid w:val="008E55E9"/>
    <w:rsid w:val="008E5951"/>
    <w:rsid w:val="008E5A56"/>
    <w:rsid w:val="008E66CA"/>
    <w:rsid w:val="008E6874"/>
    <w:rsid w:val="008E6979"/>
    <w:rsid w:val="008E746C"/>
    <w:rsid w:val="008E7524"/>
    <w:rsid w:val="008E7F49"/>
    <w:rsid w:val="008F0062"/>
    <w:rsid w:val="008F0167"/>
    <w:rsid w:val="008F1110"/>
    <w:rsid w:val="008F1390"/>
    <w:rsid w:val="008F183E"/>
    <w:rsid w:val="008F194F"/>
    <w:rsid w:val="008F1BCD"/>
    <w:rsid w:val="008F1F37"/>
    <w:rsid w:val="008F247A"/>
    <w:rsid w:val="008F2783"/>
    <w:rsid w:val="008F2A2A"/>
    <w:rsid w:val="008F2B88"/>
    <w:rsid w:val="008F2C79"/>
    <w:rsid w:val="008F32C2"/>
    <w:rsid w:val="008F3508"/>
    <w:rsid w:val="008F4560"/>
    <w:rsid w:val="008F458B"/>
    <w:rsid w:val="008F5117"/>
    <w:rsid w:val="008F5258"/>
    <w:rsid w:val="008F5BAB"/>
    <w:rsid w:val="008F642D"/>
    <w:rsid w:val="008F6D0D"/>
    <w:rsid w:val="008F6E46"/>
    <w:rsid w:val="008F7628"/>
    <w:rsid w:val="008F77B2"/>
    <w:rsid w:val="0090009B"/>
    <w:rsid w:val="00901395"/>
    <w:rsid w:val="00901533"/>
    <w:rsid w:val="00901691"/>
    <w:rsid w:val="009017F8"/>
    <w:rsid w:val="00901836"/>
    <w:rsid w:val="00901D28"/>
    <w:rsid w:val="00902145"/>
    <w:rsid w:val="0090236B"/>
    <w:rsid w:val="00902B22"/>
    <w:rsid w:val="00902BF0"/>
    <w:rsid w:val="0090323A"/>
    <w:rsid w:val="00904185"/>
    <w:rsid w:val="00904EED"/>
    <w:rsid w:val="0090517B"/>
    <w:rsid w:val="00905979"/>
    <w:rsid w:val="00905CF9"/>
    <w:rsid w:val="00906017"/>
    <w:rsid w:val="00906582"/>
    <w:rsid w:val="00907724"/>
    <w:rsid w:val="00907A1D"/>
    <w:rsid w:val="009104AB"/>
    <w:rsid w:val="009107E4"/>
    <w:rsid w:val="0091132C"/>
    <w:rsid w:val="00912044"/>
    <w:rsid w:val="0091275D"/>
    <w:rsid w:val="00912A06"/>
    <w:rsid w:val="00912B2E"/>
    <w:rsid w:val="00912C65"/>
    <w:rsid w:val="00912ED1"/>
    <w:rsid w:val="00913019"/>
    <w:rsid w:val="00913473"/>
    <w:rsid w:val="00913763"/>
    <w:rsid w:val="009137AD"/>
    <w:rsid w:val="00913B6C"/>
    <w:rsid w:val="00913BB1"/>
    <w:rsid w:val="009140EA"/>
    <w:rsid w:val="00914A69"/>
    <w:rsid w:val="00915051"/>
    <w:rsid w:val="00915642"/>
    <w:rsid w:val="009159E3"/>
    <w:rsid w:val="0091618A"/>
    <w:rsid w:val="009168B9"/>
    <w:rsid w:val="00916A92"/>
    <w:rsid w:val="00917122"/>
    <w:rsid w:val="0091722D"/>
    <w:rsid w:val="00920106"/>
    <w:rsid w:val="00921945"/>
    <w:rsid w:val="00922A90"/>
    <w:rsid w:val="00922CD1"/>
    <w:rsid w:val="0092472E"/>
    <w:rsid w:val="00924CE7"/>
    <w:rsid w:val="009254D0"/>
    <w:rsid w:val="0092682A"/>
    <w:rsid w:val="00926B9E"/>
    <w:rsid w:val="00927771"/>
    <w:rsid w:val="0092781D"/>
    <w:rsid w:val="009279E5"/>
    <w:rsid w:val="0093066D"/>
    <w:rsid w:val="0093076C"/>
    <w:rsid w:val="00930CBA"/>
    <w:rsid w:val="00930D62"/>
    <w:rsid w:val="00931229"/>
    <w:rsid w:val="00932611"/>
    <w:rsid w:val="00933191"/>
    <w:rsid w:val="009337F7"/>
    <w:rsid w:val="00934D3E"/>
    <w:rsid w:val="009350D3"/>
    <w:rsid w:val="00935DF1"/>
    <w:rsid w:val="00935EDB"/>
    <w:rsid w:val="009365B3"/>
    <w:rsid w:val="00936672"/>
    <w:rsid w:val="00936A19"/>
    <w:rsid w:val="009374BC"/>
    <w:rsid w:val="00937B04"/>
    <w:rsid w:val="00937B7C"/>
    <w:rsid w:val="00940593"/>
    <w:rsid w:val="0094075D"/>
    <w:rsid w:val="00940CDC"/>
    <w:rsid w:val="00940FF3"/>
    <w:rsid w:val="009416D4"/>
    <w:rsid w:val="00941E9C"/>
    <w:rsid w:val="009421CE"/>
    <w:rsid w:val="00942C62"/>
    <w:rsid w:val="00943166"/>
    <w:rsid w:val="00943490"/>
    <w:rsid w:val="00943B9D"/>
    <w:rsid w:val="00944103"/>
    <w:rsid w:val="00944695"/>
    <w:rsid w:val="00944DB2"/>
    <w:rsid w:val="0094582B"/>
    <w:rsid w:val="0094586D"/>
    <w:rsid w:val="009462EF"/>
    <w:rsid w:val="0094641F"/>
    <w:rsid w:val="00947243"/>
    <w:rsid w:val="009476CC"/>
    <w:rsid w:val="0094774C"/>
    <w:rsid w:val="00950654"/>
    <w:rsid w:val="009508C9"/>
    <w:rsid w:val="00950F41"/>
    <w:rsid w:val="00951130"/>
    <w:rsid w:val="00951545"/>
    <w:rsid w:val="0095167D"/>
    <w:rsid w:val="00951FF6"/>
    <w:rsid w:val="0095248C"/>
    <w:rsid w:val="00952D49"/>
    <w:rsid w:val="00952E3D"/>
    <w:rsid w:val="0095312D"/>
    <w:rsid w:val="00953150"/>
    <w:rsid w:val="00953BF6"/>
    <w:rsid w:val="00954570"/>
    <w:rsid w:val="009546B2"/>
    <w:rsid w:val="009549F6"/>
    <w:rsid w:val="00954D76"/>
    <w:rsid w:val="0095537A"/>
    <w:rsid w:val="0095593A"/>
    <w:rsid w:val="0095596E"/>
    <w:rsid w:val="00957A1A"/>
    <w:rsid w:val="00960385"/>
    <w:rsid w:val="00961321"/>
    <w:rsid w:val="0096132D"/>
    <w:rsid w:val="0096166B"/>
    <w:rsid w:val="00961811"/>
    <w:rsid w:val="00961D31"/>
    <w:rsid w:val="00962636"/>
    <w:rsid w:val="00963141"/>
    <w:rsid w:val="00963B5C"/>
    <w:rsid w:val="0096453D"/>
    <w:rsid w:val="009647DC"/>
    <w:rsid w:val="00964ACB"/>
    <w:rsid w:val="00965889"/>
    <w:rsid w:val="00965BB7"/>
    <w:rsid w:val="0096601A"/>
    <w:rsid w:val="00966078"/>
    <w:rsid w:val="009664A6"/>
    <w:rsid w:val="00966A89"/>
    <w:rsid w:val="00966B38"/>
    <w:rsid w:val="00966E35"/>
    <w:rsid w:val="00966F57"/>
    <w:rsid w:val="009673DA"/>
    <w:rsid w:val="0096749C"/>
    <w:rsid w:val="00970AFE"/>
    <w:rsid w:val="009710A9"/>
    <w:rsid w:val="00972108"/>
    <w:rsid w:val="00972C81"/>
    <w:rsid w:val="00972F80"/>
    <w:rsid w:val="00973154"/>
    <w:rsid w:val="009734C2"/>
    <w:rsid w:val="00973585"/>
    <w:rsid w:val="009738A7"/>
    <w:rsid w:val="00973D08"/>
    <w:rsid w:val="00974358"/>
    <w:rsid w:val="0097439D"/>
    <w:rsid w:val="0097504C"/>
    <w:rsid w:val="00975286"/>
    <w:rsid w:val="00975DD0"/>
    <w:rsid w:val="00976021"/>
    <w:rsid w:val="0097641E"/>
    <w:rsid w:val="0097644A"/>
    <w:rsid w:val="0097645E"/>
    <w:rsid w:val="00976E36"/>
    <w:rsid w:val="00976E79"/>
    <w:rsid w:val="00977278"/>
    <w:rsid w:val="009774D9"/>
    <w:rsid w:val="00977855"/>
    <w:rsid w:val="0098082C"/>
    <w:rsid w:val="00980C64"/>
    <w:rsid w:val="00980FFA"/>
    <w:rsid w:val="00981747"/>
    <w:rsid w:val="0098196B"/>
    <w:rsid w:val="00981D48"/>
    <w:rsid w:val="00981D67"/>
    <w:rsid w:val="00982AD3"/>
    <w:rsid w:val="00982E74"/>
    <w:rsid w:val="009837AB"/>
    <w:rsid w:val="009837F1"/>
    <w:rsid w:val="0098438B"/>
    <w:rsid w:val="009845C4"/>
    <w:rsid w:val="00984C3B"/>
    <w:rsid w:val="00984DA0"/>
    <w:rsid w:val="00985967"/>
    <w:rsid w:val="009859EE"/>
    <w:rsid w:val="009867DD"/>
    <w:rsid w:val="00986B63"/>
    <w:rsid w:val="009870F8"/>
    <w:rsid w:val="00987C9C"/>
    <w:rsid w:val="00987DA9"/>
    <w:rsid w:val="009900C7"/>
    <w:rsid w:val="009909DE"/>
    <w:rsid w:val="00991089"/>
    <w:rsid w:val="009911BD"/>
    <w:rsid w:val="0099172F"/>
    <w:rsid w:val="00991917"/>
    <w:rsid w:val="009919A2"/>
    <w:rsid w:val="00992314"/>
    <w:rsid w:val="0099276D"/>
    <w:rsid w:val="00992C87"/>
    <w:rsid w:val="00993E2E"/>
    <w:rsid w:val="0099448E"/>
    <w:rsid w:val="00995107"/>
    <w:rsid w:val="00995C81"/>
    <w:rsid w:val="00995DE4"/>
    <w:rsid w:val="00996175"/>
    <w:rsid w:val="00996293"/>
    <w:rsid w:val="009963C3"/>
    <w:rsid w:val="009A0226"/>
    <w:rsid w:val="009A0691"/>
    <w:rsid w:val="009A10DF"/>
    <w:rsid w:val="009A1124"/>
    <w:rsid w:val="009A1790"/>
    <w:rsid w:val="009A1BF7"/>
    <w:rsid w:val="009A1DAF"/>
    <w:rsid w:val="009A2011"/>
    <w:rsid w:val="009A227E"/>
    <w:rsid w:val="009A261B"/>
    <w:rsid w:val="009A2631"/>
    <w:rsid w:val="009A3445"/>
    <w:rsid w:val="009A34B5"/>
    <w:rsid w:val="009A3ABB"/>
    <w:rsid w:val="009A3ACC"/>
    <w:rsid w:val="009A3E08"/>
    <w:rsid w:val="009A3ED2"/>
    <w:rsid w:val="009A5048"/>
    <w:rsid w:val="009A57FB"/>
    <w:rsid w:val="009A60A8"/>
    <w:rsid w:val="009A62D1"/>
    <w:rsid w:val="009A6AA1"/>
    <w:rsid w:val="009A6B3F"/>
    <w:rsid w:val="009A75B2"/>
    <w:rsid w:val="009B0B18"/>
    <w:rsid w:val="009B10BA"/>
    <w:rsid w:val="009B19E4"/>
    <w:rsid w:val="009B1BCC"/>
    <w:rsid w:val="009B346D"/>
    <w:rsid w:val="009B4070"/>
    <w:rsid w:val="009B4251"/>
    <w:rsid w:val="009B4CBE"/>
    <w:rsid w:val="009B4FEB"/>
    <w:rsid w:val="009B515A"/>
    <w:rsid w:val="009B52AD"/>
    <w:rsid w:val="009B57D9"/>
    <w:rsid w:val="009B6A8B"/>
    <w:rsid w:val="009B6FBA"/>
    <w:rsid w:val="009B71E2"/>
    <w:rsid w:val="009B7925"/>
    <w:rsid w:val="009B7929"/>
    <w:rsid w:val="009C04D0"/>
    <w:rsid w:val="009C1548"/>
    <w:rsid w:val="009C1C3D"/>
    <w:rsid w:val="009C1E0D"/>
    <w:rsid w:val="009C2146"/>
    <w:rsid w:val="009C2B4B"/>
    <w:rsid w:val="009C34E5"/>
    <w:rsid w:val="009C3DF2"/>
    <w:rsid w:val="009C4538"/>
    <w:rsid w:val="009C454A"/>
    <w:rsid w:val="009C4716"/>
    <w:rsid w:val="009C4768"/>
    <w:rsid w:val="009C4A41"/>
    <w:rsid w:val="009C4E23"/>
    <w:rsid w:val="009C4E85"/>
    <w:rsid w:val="009C56A3"/>
    <w:rsid w:val="009C5A45"/>
    <w:rsid w:val="009C5C4C"/>
    <w:rsid w:val="009C618F"/>
    <w:rsid w:val="009C7678"/>
    <w:rsid w:val="009C78FC"/>
    <w:rsid w:val="009C7A57"/>
    <w:rsid w:val="009C7E2C"/>
    <w:rsid w:val="009D023E"/>
    <w:rsid w:val="009D0539"/>
    <w:rsid w:val="009D076F"/>
    <w:rsid w:val="009D0FD0"/>
    <w:rsid w:val="009D12BD"/>
    <w:rsid w:val="009D29F9"/>
    <w:rsid w:val="009D49FE"/>
    <w:rsid w:val="009D56BE"/>
    <w:rsid w:val="009D56CB"/>
    <w:rsid w:val="009D5BCC"/>
    <w:rsid w:val="009D5BE3"/>
    <w:rsid w:val="009D677F"/>
    <w:rsid w:val="009D68AD"/>
    <w:rsid w:val="009D68E7"/>
    <w:rsid w:val="009D6984"/>
    <w:rsid w:val="009D6AD9"/>
    <w:rsid w:val="009D6B31"/>
    <w:rsid w:val="009D7378"/>
    <w:rsid w:val="009D763B"/>
    <w:rsid w:val="009D7DA1"/>
    <w:rsid w:val="009E0104"/>
    <w:rsid w:val="009E0457"/>
    <w:rsid w:val="009E046E"/>
    <w:rsid w:val="009E07ED"/>
    <w:rsid w:val="009E0C52"/>
    <w:rsid w:val="009E0D27"/>
    <w:rsid w:val="009E0FC1"/>
    <w:rsid w:val="009E171C"/>
    <w:rsid w:val="009E2421"/>
    <w:rsid w:val="009E27B6"/>
    <w:rsid w:val="009E2FE1"/>
    <w:rsid w:val="009E34A1"/>
    <w:rsid w:val="009E40E3"/>
    <w:rsid w:val="009E426D"/>
    <w:rsid w:val="009E4282"/>
    <w:rsid w:val="009E44F8"/>
    <w:rsid w:val="009E4B23"/>
    <w:rsid w:val="009E6039"/>
    <w:rsid w:val="009E64BE"/>
    <w:rsid w:val="009E69F3"/>
    <w:rsid w:val="009E6CE9"/>
    <w:rsid w:val="009E73FB"/>
    <w:rsid w:val="009E75E2"/>
    <w:rsid w:val="009E7638"/>
    <w:rsid w:val="009E7899"/>
    <w:rsid w:val="009E7D9A"/>
    <w:rsid w:val="009F0694"/>
    <w:rsid w:val="009F0ED9"/>
    <w:rsid w:val="009F11EC"/>
    <w:rsid w:val="009F1D7E"/>
    <w:rsid w:val="009F32F8"/>
    <w:rsid w:val="009F35A8"/>
    <w:rsid w:val="009F36EF"/>
    <w:rsid w:val="009F3708"/>
    <w:rsid w:val="009F3DB3"/>
    <w:rsid w:val="009F4B8B"/>
    <w:rsid w:val="009F5587"/>
    <w:rsid w:val="009F6C13"/>
    <w:rsid w:val="009F7289"/>
    <w:rsid w:val="009F7615"/>
    <w:rsid w:val="009F76D3"/>
    <w:rsid w:val="009F7DA9"/>
    <w:rsid w:val="00A0070D"/>
    <w:rsid w:val="00A01884"/>
    <w:rsid w:val="00A01DA2"/>
    <w:rsid w:val="00A023AB"/>
    <w:rsid w:val="00A02677"/>
    <w:rsid w:val="00A0281E"/>
    <w:rsid w:val="00A02AFE"/>
    <w:rsid w:val="00A02D15"/>
    <w:rsid w:val="00A0355E"/>
    <w:rsid w:val="00A03D9D"/>
    <w:rsid w:val="00A042D8"/>
    <w:rsid w:val="00A04782"/>
    <w:rsid w:val="00A049F7"/>
    <w:rsid w:val="00A04BF2"/>
    <w:rsid w:val="00A04EB6"/>
    <w:rsid w:val="00A0566F"/>
    <w:rsid w:val="00A05FE9"/>
    <w:rsid w:val="00A06170"/>
    <w:rsid w:val="00A06EFC"/>
    <w:rsid w:val="00A073DB"/>
    <w:rsid w:val="00A0779B"/>
    <w:rsid w:val="00A07949"/>
    <w:rsid w:val="00A1029F"/>
    <w:rsid w:val="00A10433"/>
    <w:rsid w:val="00A10921"/>
    <w:rsid w:val="00A10AAE"/>
    <w:rsid w:val="00A11674"/>
    <w:rsid w:val="00A12030"/>
    <w:rsid w:val="00A12052"/>
    <w:rsid w:val="00A12523"/>
    <w:rsid w:val="00A125E1"/>
    <w:rsid w:val="00A12CFF"/>
    <w:rsid w:val="00A13052"/>
    <w:rsid w:val="00A13245"/>
    <w:rsid w:val="00A13997"/>
    <w:rsid w:val="00A13DD9"/>
    <w:rsid w:val="00A1425A"/>
    <w:rsid w:val="00A14976"/>
    <w:rsid w:val="00A14C7F"/>
    <w:rsid w:val="00A15032"/>
    <w:rsid w:val="00A151ED"/>
    <w:rsid w:val="00A162F2"/>
    <w:rsid w:val="00A16965"/>
    <w:rsid w:val="00A16BBE"/>
    <w:rsid w:val="00A173F5"/>
    <w:rsid w:val="00A17DA2"/>
    <w:rsid w:val="00A2014B"/>
    <w:rsid w:val="00A211CE"/>
    <w:rsid w:val="00A21757"/>
    <w:rsid w:val="00A21C14"/>
    <w:rsid w:val="00A21CCC"/>
    <w:rsid w:val="00A21F47"/>
    <w:rsid w:val="00A221C4"/>
    <w:rsid w:val="00A23A07"/>
    <w:rsid w:val="00A241B0"/>
    <w:rsid w:val="00A24562"/>
    <w:rsid w:val="00A24635"/>
    <w:rsid w:val="00A246B9"/>
    <w:rsid w:val="00A24EB2"/>
    <w:rsid w:val="00A24FB0"/>
    <w:rsid w:val="00A2625E"/>
    <w:rsid w:val="00A265DD"/>
    <w:rsid w:val="00A26DCA"/>
    <w:rsid w:val="00A27C51"/>
    <w:rsid w:val="00A30CF7"/>
    <w:rsid w:val="00A3180A"/>
    <w:rsid w:val="00A31A71"/>
    <w:rsid w:val="00A32322"/>
    <w:rsid w:val="00A32500"/>
    <w:rsid w:val="00A33887"/>
    <w:rsid w:val="00A34575"/>
    <w:rsid w:val="00A345E1"/>
    <w:rsid w:val="00A346FE"/>
    <w:rsid w:val="00A34B45"/>
    <w:rsid w:val="00A34FB0"/>
    <w:rsid w:val="00A3612D"/>
    <w:rsid w:val="00A36457"/>
    <w:rsid w:val="00A36B13"/>
    <w:rsid w:val="00A36B8A"/>
    <w:rsid w:val="00A370A3"/>
    <w:rsid w:val="00A37271"/>
    <w:rsid w:val="00A37502"/>
    <w:rsid w:val="00A37532"/>
    <w:rsid w:val="00A37727"/>
    <w:rsid w:val="00A37A37"/>
    <w:rsid w:val="00A37B2E"/>
    <w:rsid w:val="00A37C5D"/>
    <w:rsid w:val="00A40314"/>
    <w:rsid w:val="00A40359"/>
    <w:rsid w:val="00A40C2E"/>
    <w:rsid w:val="00A41AAE"/>
    <w:rsid w:val="00A42FAF"/>
    <w:rsid w:val="00A43788"/>
    <w:rsid w:val="00A43A8B"/>
    <w:rsid w:val="00A446B0"/>
    <w:rsid w:val="00A4487F"/>
    <w:rsid w:val="00A44B9B"/>
    <w:rsid w:val="00A44E07"/>
    <w:rsid w:val="00A45278"/>
    <w:rsid w:val="00A45F58"/>
    <w:rsid w:val="00A46D19"/>
    <w:rsid w:val="00A477DC"/>
    <w:rsid w:val="00A47C04"/>
    <w:rsid w:val="00A47FBA"/>
    <w:rsid w:val="00A500CD"/>
    <w:rsid w:val="00A50C1D"/>
    <w:rsid w:val="00A50CAB"/>
    <w:rsid w:val="00A50EDA"/>
    <w:rsid w:val="00A50FBE"/>
    <w:rsid w:val="00A513F3"/>
    <w:rsid w:val="00A514C4"/>
    <w:rsid w:val="00A515B4"/>
    <w:rsid w:val="00A51892"/>
    <w:rsid w:val="00A51B0C"/>
    <w:rsid w:val="00A51C51"/>
    <w:rsid w:val="00A5247F"/>
    <w:rsid w:val="00A52B3D"/>
    <w:rsid w:val="00A52EE5"/>
    <w:rsid w:val="00A52FA1"/>
    <w:rsid w:val="00A53B3B"/>
    <w:rsid w:val="00A53EAF"/>
    <w:rsid w:val="00A53EF5"/>
    <w:rsid w:val="00A545A4"/>
    <w:rsid w:val="00A54697"/>
    <w:rsid w:val="00A54758"/>
    <w:rsid w:val="00A54920"/>
    <w:rsid w:val="00A54B22"/>
    <w:rsid w:val="00A55662"/>
    <w:rsid w:val="00A557C3"/>
    <w:rsid w:val="00A56269"/>
    <w:rsid w:val="00A56443"/>
    <w:rsid w:val="00A56AB0"/>
    <w:rsid w:val="00A56AE7"/>
    <w:rsid w:val="00A56EF5"/>
    <w:rsid w:val="00A57E9D"/>
    <w:rsid w:val="00A60552"/>
    <w:rsid w:val="00A60957"/>
    <w:rsid w:val="00A60A27"/>
    <w:rsid w:val="00A618EA"/>
    <w:rsid w:val="00A61ECB"/>
    <w:rsid w:val="00A6207F"/>
    <w:rsid w:val="00A63D45"/>
    <w:rsid w:val="00A647AB"/>
    <w:rsid w:val="00A648A9"/>
    <w:rsid w:val="00A652E5"/>
    <w:rsid w:val="00A65A87"/>
    <w:rsid w:val="00A673B3"/>
    <w:rsid w:val="00A67F5E"/>
    <w:rsid w:val="00A70295"/>
    <w:rsid w:val="00A716BB"/>
    <w:rsid w:val="00A71B65"/>
    <w:rsid w:val="00A720C3"/>
    <w:rsid w:val="00A736D4"/>
    <w:rsid w:val="00A74260"/>
    <w:rsid w:val="00A7427F"/>
    <w:rsid w:val="00A747B4"/>
    <w:rsid w:val="00A75AB9"/>
    <w:rsid w:val="00A75B38"/>
    <w:rsid w:val="00A762F3"/>
    <w:rsid w:val="00A766FE"/>
    <w:rsid w:val="00A771BE"/>
    <w:rsid w:val="00A77A14"/>
    <w:rsid w:val="00A77CE1"/>
    <w:rsid w:val="00A77CFA"/>
    <w:rsid w:val="00A80F25"/>
    <w:rsid w:val="00A80F54"/>
    <w:rsid w:val="00A81306"/>
    <w:rsid w:val="00A8139A"/>
    <w:rsid w:val="00A8153D"/>
    <w:rsid w:val="00A81A35"/>
    <w:rsid w:val="00A81BC9"/>
    <w:rsid w:val="00A82463"/>
    <w:rsid w:val="00A82684"/>
    <w:rsid w:val="00A82E26"/>
    <w:rsid w:val="00A834CD"/>
    <w:rsid w:val="00A83519"/>
    <w:rsid w:val="00A85652"/>
    <w:rsid w:val="00A8639D"/>
    <w:rsid w:val="00A86760"/>
    <w:rsid w:val="00A86CE9"/>
    <w:rsid w:val="00A86D51"/>
    <w:rsid w:val="00A8753F"/>
    <w:rsid w:val="00A876A0"/>
    <w:rsid w:val="00A879B6"/>
    <w:rsid w:val="00A879F9"/>
    <w:rsid w:val="00A87EEF"/>
    <w:rsid w:val="00A900C5"/>
    <w:rsid w:val="00A904FD"/>
    <w:rsid w:val="00A90521"/>
    <w:rsid w:val="00A9058D"/>
    <w:rsid w:val="00A90DD3"/>
    <w:rsid w:val="00A90EA8"/>
    <w:rsid w:val="00A9112B"/>
    <w:rsid w:val="00A919B3"/>
    <w:rsid w:val="00A91FEA"/>
    <w:rsid w:val="00A924D4"/>
    <w:rsid w:val="00A927F7"/>
    <w:rsid w:val="00A93200"/>
    <w:rsid w:val="00A93287"/>
    <w:rsid w:val="00A93E19"/>
    <w:rsid w:val="00A94BEF"/>
    <w:rsid w:val="00A96446"/>
    <w:rsid w:val="00A9661B"/>
    <w:rsid w:val="00A967F7"/>
    <w:rsid w:val="00A96D24"/>
    <w:rsid w:val="00AA0175"/>
    <w:rsid w:val="00AA017A"/>
    <w:rsid w:val="00AA03B3"/>
    <w:rsid w:val="00AA0791"/>
    <w:rsid w:val="00AA0CD7"/>
    <w:rsid w:val="00AA1058"/>
    <w:rsid w:val="00AA1239"/>
    <w:rsid w:val="00AA1DD5"/>
    <w:rsid w:val="00AA34AC"/>
    <w:rsid w:val="00AA350E"/>
    <w:rsid w:val="00AA37A4"/>
    <w:rsid w:val="00AA3B0F"/>
    <w:rsid w:val="00AA4195"/>
    <w:rsid w:val="00AA45C0"/>
    <w:rsid w:val="00AA4D6A"/>
    <w:rsid w:val="00AA522F"/>
    <w:rsid w:val="00AA5B18"/>
    <w:rsid w:val="00AA5DC5"/>
    <w:rsid w:val="00AA60FB"/>
    <w:rsid w:val="00AA6DE7"/>
    <w:rsid w:val="00AA74A9"/>
    <w:rsid w:val="00AA74E7"/>
    <w:rsid w:val="00AB0DC3"/>
    <w:rsid w:val="00AB1096"/>
    <w:rsid w:val="00AB1995"/>
    <w:rsid w:val="00AB1A47"/>
    <w:rsid w:val="00AB1D3D"/>
    <w:rsid w:val="00AB2630"/>
    <w:rsid w:val="00AB3300"/>
    <w:rsid w:val="00AB3694"/>
    <w:rsid w:val="00AB3A91"/>
    <w:rsid w:val="00AB508E"/>
    <w:rsid w:val="00AB51D0"/>
    <w:rsid w:val="00AB5206"/>
    <w:rsid w:val="00AB5727"/>
    <w:rsid w:val="00AB5B7E"/>
    <w:rsid w:val="00AB5C91"/>
    <w:rsid w:val="00AB67F0"/>
    <w:rsid w:val="00AB6CD4"/>
    <w:rsid w:val="00AB717A"/>
    <w:rsid w:val="00AB7C26"/>
    <w:rsid w:val="00AB7C88"/>
    <w:rsid w:val="00AC106A"/>
    <w:rsid w:val="00AC1356"/>
    <w:rsid w:val="00AC1C79"/>
    <w:rsid w:val="00AC22BF"/>
    <w:rsid w:val="00AC290C"/>
    <w:rsid w:val="00AC2944"/>
    <w:rsid w:val="00AC2CFD"/>
    <w:rsid w:val="00AC311E"/>
    <w:rsid w:val="00AC325B"/>
    <w:rsid w:val="00AC3C13"/>
    <w:rsid w:val="00AC3C2C"/>
    <w:rsid w:val="00AC4210"/>
    <w:rsid w:val="00AC4C53"/>
    <w:rsid w:val="00AC54AC"/>
    <w:rsid w:val="00AC581F"/>
    <w:rsid w:val="00AC584C"/>
    <w:rsid w:val="00AC6313"/>
    <w:rsid w:val="00AC7A49"/>
    <w:rsid w:val="00AD1B29"/>
    <w:rsid w:val="00AD2235"/>
    <w:rsid w:val="00AD24F8"/>
    <w:rsid w:val="00AD2A72"/>
    <w:rsid w:val="00AD2A7B"/>
    <w:rsid w:val="00AD2DE5"/>
    <w:rsid w:val="00AD3051"/>
    <w:rsid w:val="00AD388A"/>
    <w:rsid w:val="00AD3C8D"/>
    <w:rsid w:val="00AD3D29"/>
    <w:rsid w:val="00AD3E56"/>
    <w:rsid w:val="00AD43FD"/>
    <w:rsid w:val="00AD466D"/>
    <w:rsid w:val="00AD4792"/>
    <w:rsid w:val="00AD4DD2"/>
    <w:rsid w:val="00AD516E"/>
    <w:rsid w:val="00AD5897"/>
    <w:rsid w:val="00AD5DE6"/>
    <w:rsid w:val="00AD5F9C"/>
    <w:rsid w:val="00AD6227"/>
    <w:rsid w:val="00AD64AE"/>
    <w:rsid w:val="00AD6E07"/>
    <w:rsid w:val="00AD77E0"/>
    <w:rsid w:val="00AD7B46"/>
    <w:rsid w:val="00AE00CE"/>
    <w:rsid w:val="00AE0B3E"/>
    <w:rsid w:val="00AE138F"/>
    <w:rsid w:val="00AE173E"/>
    <w:rsid w:val="00AE1E9C"/>
    <w:rsid w:val="00AE208F"/>
    <w:rsid w:val="00AE20B1"/>
    <w:rsid w:val="00AE2DB6"/>
    <w:rsid w:val="00AE32F9"/>
    <w:rsid w:val="00AE33BB"/>
    <w:rsid w:val="00AE397F"/>
    <w:rsid w:val="00AE39CA"/>
    <w:rsid w:val="00AE43FC"/>
    <w:rsid w:val="00AE46AA"/>
    <w:rsid w:val="00AE4D31"/>
    <w:rsid w:val="00AE4E4E"/>
    <w:rsid w:val="00AE5D5A"/>
    <w:rsid w:val="00AE5F58"/>
    <w:rsid w:val="00AE623C"/>
    <w:rsid w:val="00AE632A"/>
    <w:rsid w:val="00AE693C"/>
    <w:rsid w:val="00AE6E2A"/>
    <w:rsid w:val="00AE7CFB"/>
    <w:rsid w:val="00AF0469"/>
    <w:rsid w:val="00AF0AA9"/>
    <w:rsid w:val="00AF0B6D"/>
    <w:rsid w:val="00AF0D3E"/>
    <w:rsid w:val="00AF0D72"/>
    <w:rsid w:val="00AF299E"/>
    <w:rsid w:val="00AF33BD"/>
    <w:rsid w:val="00AF3A24"/>
    <w:rsid w:val="00AF3B7B"/>
    <w:rsid w:val="00AF45BB"/>
    <w:rsid w:val="00AF4B18"/>
    <w:rsid w:val="00AF53CD"/>
    <w:rsid w:val="00AF5481"/>
    <w:rsid w:val="00AF5530"/>
    <w:rsid w:val="00AF56BC"/>
    <w:rsid w:val="00AF5C06"/>
    <w:rsid w:val="00AF65E2"/>
    <w:rsid w:val="00AF6713"/>
    <w:rsid w:val="00AF74B1"/>
    <w:rsid w:val="00AF77EB"/>
    <w:rsid w:val="00AF7841"/>
    <w:rsid w:val="00AF7C60"/>
    <w:rsid w:val="00AF7F1B"/>
    <w:rsid w:val="00B001C7"/>
    <w:rsid w:val="00B0045D"/>
    <w:rsid w:val="00B01848"/>
    <w:rsid w:val="00B019C5"/>
    <w:rsid w:val="00B01BCF"/>
    <w:rsid w:val="00B02100"/>
    <w:rsid w:val="00B025CE"/>
    <w:rsid w:val="00B026CC"/>
    <w:rsid w:val="00B02A85"/>
    <w:rsid w:val="00B02B41"/>
    <w:rsid w:val="00B02E4C"/>
    <w:rsid w:val="00B0378D"/>
    <w:rsid w:val="00B042CC"/>
    <w:rsid w:val="00B04488"/>
    <w:rsid w:val="00B04A4B"/>
    <w:rsid w:val="00B04B8C"/>
    <w:rsid w:val="00B04F65"/>
    <w:rsid w:val="00B05E14"/>
    <w:rsid w:val="00B06DAA"/>
    <w:rsid w:val="00B07126"/>
    <w:rsid w:val="00B071B7"/>
    <w:rsid w:val="00B076B9"/>
    <w:rsid w:val="00B07855"/>
    <w:rsid w:val="00B10495"/>
    <w:rsid w:val="00B10848"/>
    <w:rsid w:val="00B10FEA"/>
    <w:rsid w:val="00B127F7"/>
    <w:rsid w:val="00B133DE"/>
    <w:rsid w:val="00B1344C"/>
    <w:rsid w:val="00B13DD5"/>
    <w:rsid w:val="00B14037"/>
    <w:rsid w:val="00B14510"/>
    <w:rsid w:val="00B14FA4"/>
    <w:rsid w:val="00B15851"/>
    <w:rsid w:val="00B15BD4"/>
    <w:rsid w:val="00B15F93"/>
    <w:rsid w:val="00B17EAD"/>
    <w:rsid w:val="00B201A4"/>
    <w:rsid w:val="00B201B5"/>
    <w:rsid w:val="00B20295"/>
    <w:rsid w:val="00B208CB"/>
    <w:rsid w:val="00B20AAA"/>
    <w:rsid w:val="00B20D48"/>
    <w:rsid w:val="00B21550"/>
    <w:rsid w:val="00B2159F"/>
    <w:rsid w:val="00B215DF"/>
    <w:rsid w:val="00B216AA"/>
    <w:rsid w:val="00B21AB0"/>
    <w:rsid w:val="00B22796"/>
    <w:rsid w:val="00B23601"/>
    <w:rsid w:val="00B23CB0"/>
    <w:rsid w:val="00B24012"/>
    <w:rsid w:val="00B246D5"/>
    <w:rsid w:val="00B24C10"/>
    <w:rsid w:val="00B24EB5"/>
    <w:rsid w:val="00B2534D"/>
    <w:rsid w:val="00B2652D"/>
    <w:rsid w:val="00B2661B"/>
    <w:rsid w:val="00B2679E"/>
    <w:rsid w:val="00B26A6A"/>
    <w:rsid w:val="00B26B93"/>
    <w:rsid w:val="00B26DB1"/>
    <w:rsid w:val="00B2701C"/>
    <w:rsid w:val="00B27986"/>
    <w:rsid w:val="00B27C7C"/>
    <w:rsid w:val="00B27DD7"/>
    <w:rsid w:val="00B30103"/>
    <w:rsid w:val="00B30149"/>
    <w:rsid w:val="00B30C2F"/>
    <w:rsid w:val="00B30DA2"/>
    <w:rsid w:val="00B3155B"/>
    <w:rsid w:val="00B31647"/>
    <w:rsid w:val="00B317D7"/>
    <w:rsid w:val="00B31C5E"/>
    <w:rsid w:val="00B31FAF"/>
    <w:rsid w:val="00B3201D"/>
    <w:rsid w:val="00B3234E"/>
    <w:rsid w:val="00B328AC"/>
    <w:rsid w:val="00B32B1C"/>
    <w:rsid w:val="00B32F58"/>
    <w:rsid w:val="00B32F97"/>
    <w:rsid w:val="00B3358C"/>
    <w:rsid w:val="00B33718"/>
    <w:rsid w:val="00B33C19"/>
    <w:rsid w:val="00B342B9"/>
    <w:rsid w:val="00B34B46"/>
    <w:rsid w:val="00B354FC"/>
    <w:rsid w:val="00B35B72"/>
    <w:rsid w:val="00B36464"/>
    <w:rsid w:val="00B3689E"/>
    <w:rsid w:val="00B36B2D"/>
    <w:rsid w:val="00B36EA3"/>
    <w:rsid w:val="00B36F8F"/>
    <w:rsid w:val="00B37002"/>
    <w:rsid w:val="00B377D7"/>
    <w:rsid w:val="00B37CED"/>
    <w:rsid w:val="00B37DF4"/>
    <w:rsid w:val="00B4031B"/>
    <w:rsid w:val="00B4045E"/>
    <w:rsid w:val="00B4046C"/>
    <w:rsid w:val="00B4086F"/>
    <w:rsid w:val="00B4120E"/>
    <w:rsid w:val="00B41C11"/>
    <w:rsid w:val="00B41E53"/>
    <w:rsid w:val="00B42E67"/>
    <w:rsid w:val="00B440E4"/>
    <w:rsid w:val="00B442DF"/>
    <w:rsid w:val="00B45BB7"/>
    <w:rsid w:val="00B45BE4"/>
    <w:rsid w:val="00B45BFA"/>
    <w:rsid w:val="00B45D43"/>
    <w:rsid w:val="00B45D92"/>
    <w:rsid w:val="00B472EC"/>
    <w:rsid w:val="00B47961"/>
    <w:rsid w:val="00B47C45"/>
    <w:rsid w:val="00B47CDF"/>
    <w:rsid w:val="00B47DF8"/>
    <w:rsid w:val="00B47FC5"/>
    <w:rsid w:val="00B507BD"/>
    <w:rsid w:val="00B50A73"/>
    <w:rsid w:val="00B50B4D"/>
    <w:rsid w:val="00B51DC3"/>
    <w:rsid w:val="00B527E5"/>
    <w:rsid w:val="00B529EB"/>
    <w:rsid w:val="00B52BB7"/>
    <w:rsid w:val="00B53A22"/>
    <w:rsid w:val="00B546BD"/>
    <w:rsid w:val="00B5536E"/>
    <w:rsid w:val="00B562B3"/>
    <w:rsid w:val="00B563DF"/>
    <w:rsid w:val="00B565BF"/>
    <w:rsid w:val="00B565EB"/>
    <w:rsid w:val="00B56A64"/>
    <w:rsid w:val="00B57032"/>
    <w:rsid w:val="00B57496"/>
    <w:rsid w:val="00B57AC3"/>
    <w:rsid w:val="00B6088F"/>
    <w:rsid w:val="00B6089B"/>
    <w:rsid w:val="00B60F4E"/>
    <w:rsid w:val="00B6127E"/>
    <w:rsid w:val="00B614C8"/>
    <w:rsid w:val="00B626B8"/>
    <w:rsid w:val="00B627A0"/>
    <w:rsid w:val="00B62943"/>
    <w:rsid w:val="00B63074"/>
    <w:rsid w:val="00B631ED"/>
    <w:rsid w:val="00B6438F"/>
    <w:rsid w:val="00B64CAF"/>
    <w:rsid w:val="00B64F80"/>
    <w:rsid w:val="00B65079"/>
    <w:rsid w:val="00B6574C"/>
    <w:rsid w:val="00B65CC1"/>
    <w:rsid w:val="00B660DF"/>
    <w:rsid w:val="00B6637A"/>
    <w:rsid w:val="00B6672B"/>
    <w:rsid w:val="00B66A86"/>
    <w:rsid w:val="00B6799A"/>
    <w:rsid w:val="00B70315"/>
    <w:rsid w:val="00B70900"/>
    <w:rsid w:val="00B70A77"/>
    <w:rsid w:val="00B70B63"/>
    <w:rsid w:val="00B71524"/>
    <w:rsid w:val="00B71D58"/>
    <w:rsid w:val="00B71E2B"/>
    <w:rsid w:val="00B71EAE"/>
    <w:rsid w:val="00B72333"/>
    <w:rsid w:val="00B72690"/>
    <w:rsid w:val="00B738C0"/>
    <w:rsid w:val="00B73B70"/>
    <w:rsid w:val="00B73B83"/>
    <w:rsid w:val="00B73E85"/>
    <w:rsid w:val="00B73E99"/>
    <w:rsid w:val="00B743DE"/>
    <w:rsid w:val="00B7458B"/>
    <w:rsid w:val="00B752E6"/>
    <w:rsid w:val="00B753F2"/>
    <w:rsid w:val="00B75FF3"/>
    <w:rsid w:val="00B760D3"/>
    <w:rsid w:val="00B76279"/>
    <w:rsid w:val="00B76AC7"/>
    <w:rsid w:val="00B76BD8"/>
    <w:rsid w:val="00B76F90"/>
    <w:rsid w:val="00B77EE3"/>
    <w:rsid w:val="00B80705"/>
    <w:rsid w:val="00B80922"/>
    <w:rsid w:val="00B809A5"/>
    <w:rsid w:val="00B81011"/>
    <w:rsid w:val="00B81076"/>
    <w:rsid w:val="00B81B3D"/>
    <w:rsid w:val="00B821C9"/>
    <w:rsid w:val="00B82887"/>
    <w:rsid w:val="00B82CA6"/>
    <w:rsid w:val="00B82D74"/>
    <w:rsid w:val="00B83068"/>
    <w:rsid w:val="00B839D0"/>
    <w:rsid w:val="00B839ED"/>
    <w:rsid w:val="00B83F07"/>
    <w:rsid w:val="00B84DB4"/>
    <w:rsid w:val="00B8515F"/>
    <w:rsid w:val="00B8520F"/>
    <w:rsid w:val="00B85387"/>
    <w:rsid w:val="00B85D23"/>
    <w:rsid w:val="00B85E57"/>
    <w:rsid w:val="00B85E94"/>
    <w:rsid w:val="00B860A7"/>
    <w:rsid w:val="00B86620"/>
    <w:rsid w:val="00B868CF"/>
    <w:rsid w:val="00B86B1F"/>
    <w:rsid w:val="00B873AD"/>
    <w:rsid w:val="00B9018B"/>
    <w:rsid w:val="00B902EA"/>
    <w:rsid w:val="00B9050B"/>
    <w:rsid w:val="00B90D20"/>
    <w:rsid w:val="00B9139A"/>
    <w:rsid w:val="00B914E7"/>
    <w:rsid w:val="00B93B2E"/>
    <w:rsid w:val="00B9411E"/>
    <w:rsid w:val="00B96197"/>
    <w:rsid w:val="00B962FC"/>
    <w:rsid w:val="00B96C8C"/>
    <w:rsid w:val="00B97062"/>
    <w:rsid w:val="00B9724C"/>
    <w:rsid w:val="00B97755"/>
    <w:rsid w:val="00B97815"/>
    <w:rsid w:val="00B978BC"/>
    <w:rsid w:val="00BA03DA"/>
    <w:rsid w:val="00BA0E04"/>
    <w:rsid w:val="00BA0FF2"/>
    <w:rsid w:val="00BA1077"/>
    <w:rsid w:val="00BA1D4B"/>
    <w:rsid w:val="00BA1EC0"/>
    <w:rsid w:val="00BA2526"/>
    <w:rsid w:val="00BA3EAE"/>
    <w:rsid w:val="00BA441A"/>
    <w:rsid w:val="00BA450A"/>
    <w:rsid w:val="00BA53B0"/>
    <w:rsid w:val="00BA568E"/>
    <w:rsid w:val="00BA59C9"/>
    <w:rsid w:val="00BA6085"/>
    <w:rsid w:val="00BA62E8"/>
    <w:rsid w:val="00BA6409"/>
    <w:rsid w:val="00BA6417"/>
    <w:rsid w:val="00BA6E8A"/>
    <w:rsid w:val="00BA6EB4"/>
    <w:rsid w:val="00BA7D0A"/>
    <w:rsid w:val="00BA7D63"/>
    <w:rsid w:val="00BB002C"/>
    <w:rsid w:val="00BB069B"/>
    <w:rsid w:val="00BB0912"/>
    <w:rsid w:val="00BB0F77"/>
    <w:rsid w:val="00BB2569"/>
    <w:rsid w:val="00BB35EA"/>
    <w:rsid w:val="00BB3738"/>
    <w:rsid w:val="00BB3B88"/>
    <w:rsid w:val="00BB41AD"/>
    <w:rsid w:val="00BB4C71"/>
    <w:rsid w:val="00BB50D8"/>
    <w:rsid w:val="00BB6E82"/>
    <w:rsid w:val="00BB76ED"/>
    <w:rsid w:val="00BB7784"/>
    <w:rsid w:val="00BB7CAF"/>
    <w:rsid w:val="00BC00E8"/>
    <w:rsid w:val="00BC025F"/>
    <w:rsid w:val="00BC07B6"/>
    <w:rsid w:val="00BC12AF"/>
    <w:rsid w:val="00BC134E"/>
    <w:rsid w:val="00BC1563"/>
    <w:rsid w:val="00BC1A17"/>
    <w:rsid w:val="00BC1C1D"/>
    <w:rsid w:val="00BC1C47"/>
    <w:rsid w:val="00BC2102"/>
    <w:rsid w:val="00BC25B2"/>
    <w:rsid w:val="00BC26C3"/>
    <w:rsid w:val="00BC28AC"/>
    <w:rsid w:val="00BC2984"/>
    <w:rsid w:val="00BC2CBC"/>
    <w:rsid w:val="00BC2EAC"/>
    <w:rsid w:val="00BC34FB"/>
    <w:rsid w:val="00BC3721"/>
    <w:rsid w:val="00BC4725"/>
    <w:rsid w:val="00BC4F33"/>
    <w:rsid w:val="00BC607F"/>
    <w:rsid w:val="00BC66B2"/>
    <w:rsid w:val="00BC6730"/>
    <w:rsid w:val="00BC6901"/>
    <w:rsid w:val="00BC6FB1"/>
    <w:rsid w:val="00BC7B2F"/>
    <w:rsid w:val="00BD04EC"/>
    <w:rsid w:val="00BD08BE"/>
    <w:rsid w:val="00BD08D4"/>
    <w:rsid w:val="00BD0BD4"/>
    <w:rsid w:val="00BD0E8E"/>
    <w:rsid w:val="00BD0ED0"/>
    <w:rsid w:val="00BD0F9C"/>
    <w:rsid w:val="00BD1390"/>
    <w:rsid w:val="00BD15DC"/>
    <w:rsid w:val="00BD1CE2"/>
    <w:rsid w:val="00BD2A6F"/>
    <w:rsid w:val="00BD475E"/>
    <w:rsid w:val="00BD4C74"/>
    <w:rsid w:val="00BD4CEF"/>
    <w:rsid w:val="00BD4EDE"/>
    <w:rsid w:val="00BD529A"/>
    <w:rsid w:val="00BD5C7D"/>
    <w:rsid w:val="00BD5EAE"/>
    <w:rsid w:val="00BD6444"/>
    <w:rsid w:val="00BD6B73"/>
    <w:rsid w:val="00BD6C0F"/>
    <w:rsid w:val="00BD6CF9"/>
    <w:rsid w:val="00BD6E50"/>
    <w:rsid w:val="00BD73C2"/>
    <w:rsid w:val="00BD768D"/>
    <w:rsid w:val="00BE03AB"/>
    <w:rsid w:val="00BE106D"/>
    <w:rsid w:val="00BE127F"/>
    <w:rsid w:val="00BE40EE"/>
    <w:rsid w:val="00BE4AA4"/>
    <w:rsid w:val="00BE4D24"/>
    <w:rsid w:val="00BE4E59"/>
    <w:rsid w:val="00BE6134"/>
    <w:rsid w:val="00BE61ED"/>
    <w:rsid w:val="00BE7B08"/>
    <w:rsid w:val="00BE7C5E"/>
    <w:rsid w:val="00BF0055"/>
    <w:rsid w:val="00BF0706"/>
    <w:rsid w:val="00BF1437"/>
    <w:rsid w:val="00BF1CE0"/>
    <w:rsid w:val="00BF23A4"/>
    <w:rsid w:val="00BF29D4"/>
    <w:rsid w:val="00BF2B7C"/>
    <w:rsid w:val="00BF304D"/>
    <w:rsid w:val="00BF304E"/>
    <w:rsid w:val="00BF3D60"/>
    <w:rsid w:val="00BF3DFB"/>
    <w:rsid w:val="00BF3F19"/>
    <w:rsid w:val="00BF4224"/>
    <w:rsid w:val="00BF4EAB"/>
    <w:rsid w:val="00BF539E"/>
    <w:rsid w:val="00BF5B33"/>
    <w:rsid w:val="00BF612E"/>
    <w:rsid w:val="00C00683"/>
    <w:rsid w:val="00C00BD7"/>
    <w:rsid w:val="00C00F0B"/>
    <w:rsid w:val="00C00F72"/>
    <w:rsid w:val="00C01C60"/>
    <w:rsid w:val="00C01CA2"/>
    <w:rsid w:val="00C0259F"/>
    <w:rsid w:val="00C02AA7"/>
    <w:rsid w:val="00C02ED5"/>
    <w:rsid w:val="00C0367C"/>
    <w:rsid w:val="00C05030"/>
    <w:rsid w:val="00C05D68"/>
    <w:rsid w:val="00C061FF"/>
    <w:rsid w:val="00C06311"/>
    <w:rsid w:val="00C06601"/>
    <w:rsid w:val="00C06761"/>
    <w:rsid w:val="00C06FC7"/>
    <w:rsid w:val="00C10077"/>
    <w:rsid w:val="00C100D2"/>
    <w:rsid w:val="00C102A1"/>
    <w:rsid w:val="00C107F9"/>
    <w:rsid w:val="00C10E10"/>
    <w:rsid w:val="00C117C7"/>
    <w:rsid w:val="00C11C67"/>
    <w:rsid w:val="00C122CE"/>
    <w:rsid w:val="00C1272C"/>
    <w:rsid w:val="00C127ED"/>
    <w:rsid w:val="00C12ABA"/>
    <w:rsid w:val="00C13654"/>
    <w:rsid w:val="00C13822"/>
    <w:rsid w:val="00C13938"/>
    <w:rsid w:val="00C139D0"/>
    <w:rsid w:val="00C13E69"/>
    <w:rsid w:val="00C142B7"/>
    <w:rsid w:val="00C14330"/>
    <w:rsid w:val="00C1439C"/>
    <w:rsid w:val="00C146F7"/>
    <w:rsid w:val="00C14A62"/>
    <w:rsid w:val="00C150B6"/>
    <w:rsid w:val="00C15649"/>
    <w:rsid w:val="00C16181"/>
    <w:rsid w:val="00C16694"/>
    <w:rsid w:val="00C16874"/>
    <w:rsid w:val="00C169D4"/>
    <w:rsid w:val="00C16AB7"/>
    <w:rsid w:val="00C16BD5"/>
    <w:rsid w:val="00C16D99"/>
    <w:rsid w:val="00C16EFA"/>
    <w:rsid w:val="00C172EC"/>
    <w:rsid w:val="00C175B4"/>
    <w:rsid w:val="00C17947"/>
    <w:rsid w:val="00C17B01"/>
    <w:rsid w:val="00C206B2"/>
    <w:rsid w:val="00C20992"/>
    <w:rsid w:val="00C21B35"/>
    <w:rsid w:val="00C21D0C"/>
    <w:rsid w:val="00C21D21"/>
    <w:rsid w:val="00C22001"/>
    <w:rsid w:val="00C22A91"/>
    <w:rsid w:val="00C23D82"/>
    <w:rsid w:val="00C24699"/>
    <w:rsid w:val="00C24764"/>
    <w:rsid w:val="00C250BD"/>
    <w:rsid w:val="00C25283"/>
    <w:rsid w:val="00C25606"/>
    <w:rsid w:val="00C2583B"/>
    <w:rsid w:val="00C25F6A"/>
    <w:rsid w:val="00C2614C"/>
    <w:rsid w:val="00C2671F"/>
    <w:rsid w:val="00C26853"/>
    <w:rsid w:val="00C26C79"/>
    <w:rsid w:val="00C26F1D"/>
    <w:rsid w:val="00C27323"/>
    <w:rsid w:val="00C2749A"/>
    <w:rsid w:val="00C275EE"/>
    <w:rsid w:val="00C27624"/>
    <w:rsid w:val="00C2782E"/>
    <w:rsid w:val="00C309BF"/>
    <w:rsid w:val="00C30F50"/>
    <w:rsid w:val="00C31DC6"/>
    <w:rsid w:val="00C320CF"/>
    <w:rsid w:val="00C323AF"/>
    <w:rsid w:val="00C32760"/>
    <w:rsid w:val="00C329B8"/>
    <w:rsid w:val="00C32A16"/>
    <w:rsid w:val="00C32BFC"/>
    <w:rsid w:val="00C3302D"/>
    <w:rsid w:val="00C3340E"/>
    <w:rsid w:val="00C34FBB"/>
    <w:rsid w:val="00C35EA5"/>
    <w:rsid w:val="00C366F3"/>
    <w:rsid w:val="00C36A8B"/>
    <w:rsid w:val="00C3765A"/>
    <w:rsid w:val="00C3784F"/>
    <w:rsid w:val="00C400DB"/>
    <w:rsid w:val="00C402E2"/>
    <w:rsid w:val="00C41F90"/>
    <w:rsid w:val="00C42418"/>
    <w:rsid w:val="00C4290B"/>
    <w:rsid w:val="00C42A86"/>
    <w:rsid w:val="00C42D9D"/>
    <w:rsid w:val="00C42EE3"/>
    <w:rsid w:val="00C436B5"/>
    <w:rsid w:val="00C43E35"/>
    <w:rsid w:val="00C44561"/>
    <w:rsid w:val="00C44D7C"/>
    <w:rsid w:val="00C452C4"/>
    <w:rsid w:val="00C46B9A"/>
    <w:rsid w:val="00C4710F"/>
    <w:rsid w:val="00C4749E"/>
    <w:rsid w:val="00C507E9"/>
    <w:rsid w:val="00C5109D"/>
    <w:rsid w:val="00C51BAF"/>
    <w:rsid w:val="00C51BC7"/>
    <w:rsid w:val="00C52296"/>
    <w:rsid w:val="00C5250C"/>
    <w:rsid w:val="00C529F0"/>
    <w:rsid w:val="00C52C7C"/>
    <w:rsid w:val="00C5301B"/>
    <w:rsid w:val="00C54073"/>
    <w:rsid w:val="00C54652"/>
    <w:rsid w:val="00C54691"/>
    <w:rsid w:val="00C54A90"/>
    <w:rsid w:val="00C553FD"/>
    <w:rsid w:val="00C5557E"/>
    <w:rsid w:val="00C5588F"/>
    <w:rsid w:val="00C55F15"/>
    <w:rsid w:val="00C56A23"/>
    <w:rsid w:val="00C60005"/>
    <w:rsid w:val="00C60251"/>
    <w:rsid w:val="00C602F5"/>
    <w:rsid w:val="00C6086B"/>
    <w:rsid w:val="00C608C1"/>
    <w:rsid w:val="00C60F15"/>
    <w:rsid w:val="00C618BF"/>
    <w:rsid w:val="00C61FA7"/>
    <w:rsid w:val="00C623B5"/>
    <w:rsid w:val="00C623EC"/>
    <w:rsid w:val="00C629AC"/>
    <w:rsid w:val="00C62E44"/>
    <w:rsid w:val="00C62FFE"/>
    <w:rsid w:val="00C63066"/>
    <w:rsid w:val="00C63BE6"/>
    <w:rsid w:val="00C64CA7"/>
    <w:rsid w:val="00C65141"/>
    <w:rsid w:val="00C65701"/>
    <w:rsid w:val="00C65719"/>
    <w:rsid w:val="00C65EC2"/>
    <w:rsid w:val="00C66A02"/>
    <w:rsid w:val="00C6718E"/>
    <w:rsid w:val="00C672C1"/>
    <w:rsid w:val="00C6732B"/>
    <w:rsid w:val="00C7010C"/>
    <w:rsid w:val="00C706E8"/>
    <w:rsid w:val="00C707F7"/>
    <w:rsid w:val="00C7148F"/>
    <w:rsid w:val="00C71765"/>
    <w:rsid w:val="00C717F5"/>
    <w:rsid w:val="00C71F49"/>
    <w:rsid w:val="00C72018"/>
    <w:rsid w:val="00C72451"/>
    <w:rsid w:val="00C72925"/>
    <w:rsid w:val="00C7366B"/>
    <w:rsid w:val="00C7388B"/>
    <w:rsid w:val="00C747C9"/>
    <w:rsid w:val="00C7485C"/>
    <w:rsid w:val="00C758CF"/>
    <w:rsid w:val="00C75A9C"/>
    <w:rsid w:val="00C75E38"/>
    <w:rsid w:val="00C76338"/>
    <w:rsid w:val="00C764CA"/>
    <w:rsid w:val="00C76CEC"/>
    <w:rsid w:val="00C76D56"/>
    <w:rsid w:val="00C77206"/>
    <w:rsid w:val="00C7757E"/>
    <w:rsid w:val="00C77EB7"/>
    <w:rsid w:val="00C80572"/>
    <w:rsid w:val="00C812AD"/>
    <w:rsid w:val="00C81929"/>
    <w:rsid w:val="00C82446"/>
    <w:rsid w:val="00C827DF"/>
    <w:rsid w:val="00C828E1"/>
    <w:rsid w:val="00C82C56"/>
    <w:rsid w:val="00C82DEC"/>
    <w:rsid w:val="00C82EB6"/>
    <w:rsid w:val="00C833CC"/>
    <w:rsid w:val="00C83732"/>
    <w:rsid w:val="00C8435B"/>
    <w:rsid w:val="00C847D5"/>
    <w:rsid w:val="00C84B11"/>
    <w:rsid w:val="00C84B90"/>
    <w:rsid w:val="00C8591E"/>
    <w:rsid w:val="00C85C6E"/>
    <w:rsid w:val="00C85FBC"/>
    <w:rsid w:val="00C861E3"/>
    <w:rsid w:val="00C862B3"/>
    <w:rsid w:val="00C86795"/>
    <w:rsid w:val="00C86DDA"/>
    <w:rsid w:val="00C87736"/>
    <w:rsid w:val="00C8784A"/>
    <w:rsid w:val="00C879DC"/>
    <w:rsid w:val="00C87A45"/>
    <w:rsid w:val="00C87B8F"/>
    <w:rsid w:val="00C87C3C"/>
    <w:rsid w:val="00C87E89"/>
    <w:rsid w:val="00C90050"/>
    <w:rsid w:val="00C9023A"/>
    <w:rsid w:val="00C908E7"/>
    <w:rsid w:val="00C90DB7"/>
    <w:rsid w:val="00C91F9C"/>
    <w:rsid w:val="00C92DDA"/>
    <w:rsid w:val="00C92DE9"/>
    <w:rsid w:val="00C93031"/>
    <w:rsid w:val="00C93B4D"/>
    <w:rsid w:val="00C959D3"/>
    <w:rsid w:val="00C961BD"/>
    <w:rsid w:val="00C967C6"/>
    <w:rsid w:val="00C969ED"/>
    <w:rsid w:val="00C96DE3"/>
    <w:rsid w:val="00C975A4"/>
    <w:rsid w:val="00C97A97"/>
    <w:rsid w:val="00C97C7D"/>
    <w:rsid w:val="00C97F5E"/>
    <w:rsid w:val="00CA0227"/>
    <w:rsid w:val="00CA09CB"/>
    <w:rsid w:val="00CA168D"/>
    <w:rsid w:val="00CA183A"/>
    <w:rsid w:val="00CA20A0"/>
    <w:rsid w:val="00CA2785"/>
    <w:rsid w:val="00CA288C"/>
    <w:rsid w:val="00CA2C8B"/>
    <w:rsid w:val="00CA3015"/>
    <w:rsid w:val="00CA3828"/>
    <w:rsid w:val="00CA3C19"/>
    <w:rsid w:val="00CA3F63"/>
    <w:rsid w:val="00CA4F26"/>
    <w:rsid w:val="00CA4F8E"/>
    <w:rsid w:val="00CA5A2A"/>
    <w:rsid w:val="00CA6320"/>
    <w:rsid w:val="00CA65C0"/>
    <w:rsid w:val="00CA6654"/>
    <w:rsid w:val="00CA67D1"/>
    <w:rsid w:val="00CA6D77"/>
    <w:rsid w:val="00CA6F42"/>
    <w:rsid w:val="00CA7561"/>
    <w:rsid w:val="00CA7682"/>
    <w:rsid w:val="00CA77F1"/>
    <w:rsid w:val="00CA7899"/>
    <w:rsid w:val="00CA7982"/>
    <w:rsid w:val="00CA7D23"/>
    <w:rsid w:val="00CB070E"/>
    <w:rsid w:val="00CB0F3C"/>
    <w:rsid w:val="00CB0FC6"/>
    <w:rsid w:val="00CB104D"/>
    <w:rsid w:val="00CB164C"/>
    <w:rsid w:val="00CB1804"/>
    <w:rsid w:val="00CB1F56"/>
    <w:rsid w:val="00CB2199"/>
    <w:rsid w:val="00CB2276"/>
    <w:rsid w:val="00CB2E5A"/>
    <w:rsid w:val="00CB31A1"/>
    <w:rsid w:val="00CB3FAD"/>
    <w:rsid w:val="00CB4583"/>
    <w:rsid w:val="00CB4A63"/>
    <w:rsid w:val="00CB5982"/>
    <w:rsid w:val="00CB5F0B"/>
    <w:rsid w:val="00CB5F68"/>
    <w:rsid w:val="00CB6D97"/>
    <w:rsid w:val="00CB6DF7"/>
    <w:rsid w:val="00CB6F5C"/>
    <w:rsid w:val="00CB7012"/>
    <w:rsid w:val="00CB73CF"/>
    <w:rsid w:val="00CC1458"/>
    <w:rsid w:val="00CC1611"/>
    <w:rsid w:val="00CC1911"/>
    <w:rsid w:val="00CC22E2"/>
    <w:rsid w:val="00CC3987"/>
    <w:rsid w:val="00CC3AA7"/>
    <w:rsid w:val="00CC3D81"/>
    <w:rsid w:val="00CC3E1C"/>
    <w:rsid w:val="00CC3FB0"/>
    <w:rsid w:val="00CC402F"/>
    <w:rsid w:val="00CC4D2F"/>
    <w:rsid w:val="00CC4D85"/>
    <w:rsid w:val="00CC4FDB"/>
    <w:rsid w:val="00CC542A"/>
    <w:rsid w:val="00CC55B6"/>
    <w:rsid w:val="00CC56F0"/>
    <w:rsid w:val="00CC5801"/>
    <w:rsid w:val="00CC657E"/>
    <w:rsid w:val="00CC65CE"/>
    <w:rsid w:val="00CC68D9"/>
    <w:rsid w:val="00CC74FD"/>
    <w:rsid w:val="00CC7617"/>
    <w:rsid w:val="00CC767E"/>
    <w:rsid w:val="00CC790D"/>
    <w:rsid w:val="00CC7C7D"/>
    <w:rsid w:val="00CC7DC9"/>
    <w:rsid w:val="00CD0393"/>
    <w:rsid w:val="00CD045B"/>
    <w:rsid w:val="00CD04B9"/>
    <w:rsid w:val="00CD0797"/>
    <w:rsid w:val="00CD0AED"/>
    <w:rsid w:val="00CD0C15"/>
    <w:rsid w:val="00CD1824"/>
    <w:rsid w:val="00CD1AB6"/>
    <w:rsid w:val="00CD1B4E"/>
    <w:rsid w:val="00CD1F7F"/>
    <w:rsid w:val="00CD289B"/>
    <w:rsid w:val="00CD29DF"/>
    <w:rsid w:val="00CD2C20"/>
    <w:rsid w:val="00CD2CD5"/>
    <w:rsid w:val="00CD2DBD"/>
    <w:rsid w:val="00CD2E49"/>
    <w:rsid w:val="00CD2F39"/>
    <w:rsid w:val="00CD3613"/>
    <w:rsid w:val="00CD3F9F"/>
    <w:rsid w:val="00CD41A9"/>
    <w:rsid w:val="00CD4C8D"/>
    <w:rsid w:val="00CD56F4"/>
    <w:rsid w:val="00CD6283"/>
    <w:rsid w:val="00CD64FF"/>
    <w:rsid w:val="00CD66C1"/>
    <w:rsid w:val="00CD6EB4"/>
    <w:rsid w:val="00CD7781"/>
    <w:rsid w:val="00CD7CAD"/>
    <w:rsid w:val="00CE03E9"/>
    <w:rsid w:val="00CE0674"/>
    <w:rsid w:val="00CE0854"/>
    <w:rsid w:val="00CE08BE"/>
    <w:rsid w:val="00CE0EFF"/>
    <w:rsid w:val="00CE120F"/>
    <w:rsid w:val="00CE1299"/>
    <w:rsid w:val="00CE2066"/>
    <w:rsid w:val="00CE26DD"/>
    <w:rsid w:val="00CE27CD"/>
    <w:rsid w:val="00CE34E6"/>
    <w:rsid w:val="00CE3BDA"/>
    <w:rsid w:val="00CE4F54"/>
    <w:rsid w:val="00CE5152"/>
    <w:rsid w:val="00CE54F5"/>
    <w:rsid w:val="00CE5D30"/>
    <w:rsid w:val="00CE5FCB"/>
    <w:rsid w:val="00CE6694"/>
    <w:rsid w:val="00CE674C"/>
    <w:rsid w:val="00CE6D76"/>
    <w:rsid w:val="00CE7570"/>
    <w:rsid w:val="00CE7D11"/>
    <w:rsid w:val="00CF0027"/>
    <w:rsid w:val="00CF00C9"/>
    <w:rsid w:val="00CF074A"/>
    <w:rsid w:val="00CF0792"/>
    <w:rsid w:val="00CF15D4"/>
    <w:rsid w:val="00CF164E"/>
    <w:rsid w:val="00CF1B1F"/>
    <w:rsid w:val="00CF1F19"/>
    <w:rsid w:val="00CF2E46"/>
    <w:rsid w:val="00CF3306"/>
    <w:rsid w:val="00CF3A53"/>
    <w:rsid w:val="00CF4172"/>
    <w:rsid w:val="00CF42B6"/>
    <w:rsid w:val="00CF4473"/>
    <w:rsid w:val="00CF464C"/>
    <w:rsid w:val="00CF489B"/>
    <w:rsid w:val="00CF5B45"/>
    <w:rsid w:val="00CF652C"/>
    <w:rsid w:val="00CF69AC"/>
    <w:rsid w:val="00CF6B03"/>
    <w:rsid w:val="00CF6CC7"/>
    <w:rsid w:val="00CF70F3"/>
    <w:rsid w:val="00CF7B3F"/>
    <w:rsid w:val="00D00612"/>
    <w:rsid w:val="00D00C78"/>
    <w:rsid w:val="00D015A4"/>
    <w:rsid w:val="00D01B86"/>
    <w:rsid w:val="00D01B9A"/>
    <w:rsid w:val="00D0213A"/>
    <w:rsid w:val="00D02696"/>
    <w:rsid w:val="00D02AA9"/>
    <w:rsid w:val="00D03230"/>
    <w:rsid w:val="00D03970"/>
    <w:rsid w:val="00D03A86"/>
    <w:rsid w:val="00D040AD"/>
    <w:rsid w:val="00D04518"/>
    <w:rsid w:val="00D04D64"/>
    <w:rsid w:val="00D0588D"/>
    <w:rsid w:val="00D058AB"/>
    <w:rsid w:val="00D05C9B"/>
    <w:rsid w:val="00D06061"/>
    <w:rsid w:val="00D06C23"/>
    <w:rsid w:val="00D06E17"/>
    <w:rsid w:val="00D07A10"/>
    <w:rsid w:val="00D07CA9"/>
    <w:rsid w:val="00D07D37"/>
    <w:rsid w:val="00D1004E"/>
    <w:rsid w:val="00D10527"/>
    <w:rsid w:val="00D106FB"/>
    <w:rsid w:val="00D1099E"/>
    <w:rsid w:val="00D109AC"/>
    <w:rsid w:val="00D10A2A"/>
    <w:rsid w:val="00D10FEB"/>
    <w:rsid w:val="00D11139"/>
    <w:rsid w:val="00D1171A"/>
    <w:rsid w:val="00D11A3A"/>
    <w:rsid w:val="00D11CCA"/>
    <w:rsid w:val="00D12F30"/>
    <w:rsid w:val="00D136B1"/>
    <w:rsid w:val="00D136B8"/>
    <w:rsid w:val="00D142BC"/>
    <w:rsid w:val="00D143B0"/>
    <w:rsid w:val="00D145C5"/>
    <w:rsid w:val="00D14925"/>
    <w:rsid w:val="00D14A80"/>
    <w:rsid w:val="00D14C5B"/>
    <w:rsid w:val="00D15FAD"/>
    <w:rsid w:val="00D1628E"/>
    <w:rsid w:val="00D1649A"/>
    <w:rsid w:val="00D16B5E"/>
    <w:rsid w:val="00D16DC4"/>
    <w:rsid w:val="00D20F74"/>
    <w:rsid w:val="00D20F7F"/>
    <w:rsid w:val="00D22AC6"/>
    <w:rsid w:val="00D22B07"/>
    <w:rsid w:val="00D23226"/>
    <w:rsid w:val="00D2352B"/>
    <w:rsid w:val="00D23A29"/>
    <w:rsid w:val="00D2408F"/>
    <w:rsid w:val="00D255C3"/>
    <w:rsid w:val="00D255D9"/>
    <w:rsid w:val="00D25A3F"/>
    <w:rsid w:val="00D265D5"/>
    <w:rsid w:val="00D2752A"/>
    <w:rsid w:val="00D275E4"/>
    <w:rsid w:val="00D27678"/>
    <w:rsid w:val="00D27B58"/>
    <w:rsid w:val="00D3001F"/>
    <w:rsid w:val="00D3050B"/>
    <w:rsid w:val="00D31462"/>
    <w:rsid w:val="00D31727"/>
    <w:rsid w:val="00D31C1A"/>
    <w:rsid w:val="00D31D9A"/>
    <w:rsid w:val="00D32119"/>
    <w:rsid w:val="00D32308"/>
    <w:rsid w:val="00D32859"/>
    <w:rsid w:val="00D333E3"/>
    <w:rsid w:val="00D3351F"/>
    <w:rsid w:val="00D33C3C"/>
    <w:rsid w:val="00D34936"/>
    <w:rsid w:val="00D34BA6"/>
    <w:rsid w:val="00D35122"/>
    <w:rsid w:val="00D357CD"/>
    <w:rsid w:val="00D36A99"/>
    <w:rsid w:val="00D376EA"/>
    <w:rsid w:val="00D4010D"/>
    <w:rsid w:val="00D401DD"/>
    <w:rsid w:val="00D40558"/>
    <w:rsid w:val="00D40FED"/>
    <w:rsid w:val="00D41B9C"/>
    <w:rsid w:val="00D41C35"/>
    <w:rsid w:val="00D41C4B"/>
    <w:rsid w:val="00D42712"/>
    <w:rsid w:val="00D42C2F"/>
    <w:rsid w:val="00D42FB4"/>
    <w:rsid w:val="00D43D3B"/>
    <w:rsid w:val="00D44736"/>
    <w:rsid w:val="00D4492E"/>
    <w:rsid w:val="00D4596A"/>
    <w:rsid w:val="00D45EE5"/>
    <w:rsid w:val="00D460B5"/>
    <w:rsid w:val="00D4649C"/>
    <w:rsid w:val="00D47F5F"/>
    <w:rsid w:val="00D5126A"/>
    <w:rsid w:val="00D517D3"/>
    <w:rsid w:val="00D51DC6"/>
    <w:rsid w:val="00D520B4"/>
    <w:rsid w:val="00D521BC"/>
    <w:rsid w:val="00D5233D"/>
    <w:rsid w:val="00D52BF7"/>
    <w:rsid w:val="00D52EF8"/>
    <w:rsid w:val="00D52F93"/>
    <w:rsid w:val="00D539CD"/>
    <w:rsid w:val="00D54120"/>
    <w:rsid w:val="00D5435E"/>
    <w:rsid w:val="00D5490C"/>
    <w:rsid w:val="00D54B9C"/>
    <w:rsid w:val="00D550D6"/>
    <w:rsid w:val="00D5574C"/>
    <w:rsid w:val="00D55FF7"/>
    <w:rsid w:val="00D56202"/>
    <w:rsid w:val="00D56350"/>
    <w:rsid w:val="00D56948"/>
    <w:rsid w:val="00D569FB"/>
    <w:rsid w:val="00D56B37"/>
    <w:rsid w:val="00D56FAC"/>
    <w:rsid w:val="00D57051"/>
    <w:rsid w:val="00D5709E"/>
    <w:rsid w:val="00D570F5"/>
    <w:rsid w:val="00D57DAD"/>
    <w:rsid w:val="00D60226"/>
    <w:rsid w:val="00D60317"/>
    <w:rsid w:val="00D6078A"/>
    <w:rsid w:val="00D607E1"/>
    <w:rsid w:val="00D60DAB"/>
    <w:rsid w:val="00D60F5C"/>
    <w:rsid w:val="00D61CA7"/>
    <w:rsid w:val="00D6202C"/>
    <w:rsid w:val="00D62163"/>
    <w:rsid w:val="00D624DA"/>
    <w:rsid w:val="00D62CDC"/>
    <w:rsid w:val="00D62DC4"/>
    <w:rsid w:val="00D63EC0"/>
    <w:rsid w:val="00D64150"/>
    <w:rsid w:val="00D643FC"/>
    <w:rsid w:val="00D64421"/>
    <w:rsid w:val="00D64604"/>
    <w:rsid w:val="00D64AAA"/>
    <w:rsid w:val="00D64B03"/>
    <w:rsid w:val="00D64C8F"/>
    <w:rsid w:val="00D6500D"/>
    <w:rsid w:val="00D65178"/>
    <w:rsid w:val="00D655C3"/>
    <w:rsid w:val="00D65672"/>
    <w:rsid w:val="00D6584B"/>
    <w:rsid w:val="00D65FB4"/>
    <w:rsid w:val="00D66AC7"/>
    <w:rsid w:val="00D66BF6"/>
    <w:rsid w:val="00D6745E"/>
    <w:rsid w:val="00D679F9"/>
    <w:rsid w:val="00D67B11"/>
    <w:rsid w:val="00D7061A"/>
    <w:rsid w:val="00D70E9C"/>
    <w:rsid w:val="00D71274"/>
    <w:rsid w:val="00D71916"/>
    <w:rsid w:val="00D71DD2"/>
    <w:rsid w:val="00D721B7"/>
    <w:rsid w:val="00D7280B"/>
    <w:rsid w:val="00D73987"/>
    <w:rsid w:val="00D73A72"/>
    <w:rsid w:val="00D73BAB"/>
    <w:rsid w:val="00D74552"/>
    <w:rsid w:val="00D748F6"/>
    <w:rsid w:val="00D74B1A"/>
    <w:rsid w:val="00D74F4B"/>
    <w:rsid w:val="00D751FB"/>
    <w:rsid w:val="00D7531E"/>
    <w:rsid w:val="00D76422"/>
    <w:rsid w:val="00D7747D"/>
    <w:rsid w:val="00D774F8"/>
    <w:rsid w:val="00D7768B"/>
    <w:rsid w:val="00D80248"/>
    <w:rsid w:val="00D80C5F"/>
    <w:rsid w:val="00D81E70"/>
    <w:rsid w:val="00D821A2"/>
    <w:rsid w:val="00D82A46"/>
    <w:rsid w:val="00D831E0"/>
    <w:rsid w:val="00D83365"/>
    <w:rsid w:val="00D833BE"/>
    <w:rsid w:val="00D84329"/>
    <w:rsid w:val="00D84537"/>
    <w:rsid w:val="00D8458E"/>
    <w:rsid w:val="00D8459F"/>
    <w:rsid w:val="00D84BB8"/>
    <w:rsid w:val="00D850D6"/>
    <w:rsid w:val="00D85BE4"/>
    <w:rsid w:val="00D86142"/>
    <w:rsid w:val="00D8623D"/>
    <w:rsid w:val="00D8649C"/>
    <w:rsid w:val="00D86D53"/>
    <w:rsid w:val="00D875F1"/>
    <w:rsid w:val="00D90559"/>
    <w:rsid w:val="00D90589"/>
    <w:rsid w:val="00D90722"/>
    <w:rsid w:val="00D90B16"/>
    <w:rsid w:val="00D90F3C"/>
    <w:rsid w:val="00D9244B"/>
    <w:rsid w:val="00D928E0"/>
    <w:rsid w:val="00D92C92"/>
    <w:rsid w:val="00D92CA1"/>
    <w:rsid w:val="00D9315D"/>
    <w:rsid w:val="00D933C2"/>
    <w:rsid w:val="00D935E9"/>
    <w:rsid w:val="00D935F6"/>
    <w:rsid w:val="00D93645"/>
    <w:rsid w:val="00D938F9"/>
    <w:rsid w:val="00D95275"/>
    <w:rsid w:val="00D959B2"/>
    <w:rsid w:val="00D962C0"/>
    <w:rsid w:val="00D9647C"/>
    <w:rsid w:val="00D966A5"/>
    <w:rsid w:val="00D966CB"/>
    <w:rsid w:val="00D972F0"/>
    <w:rsid w:val="00D97E39"/>
    <w:rsid w:val="00D97F6C"/>
    <w:rsid w:val="00DA025B"/>
    <w:rsid w:val="00DA06EE"/>
    <w:rsid w:val="00DA0C9E"/>
    <w:rsid w:val="00DA0DE1"/>
    <w:rsid w:val="00DA0F6F"/>
    <w:rsid w:val="00DA132E"/>
    <w:rsid w:val="00DA1D96"/>
    <w:rsid w:val="00DA1F0B"/>
    <w:rsid w:val="00DA227A"/>
    <w:rsid w:val="00DA2608"/>
    <w:rsid w:val="00DA2834"/>
    <w:rsid w:val="00DA325C"/>
    <w:rsid w:val="00DA53BD"/>
    <w:rsid w:val="00DA5D22"/>
    <w:rsid w:val="00DA6BB9"/>
    <w:rsid w:val="00DA6BEF"/>
    <w:rsid w:val="00DA6EB0"/>
    <w:rsid w:val="00DA7898"/>
    <w:rsid w:val="00DB025D"/>
    <w:rsid w:val="00DB1F02"/>
    <w:rsid w:val="00DB25B4"/>
    <w:rsid w:val="00DB2CF8"/>
    <w:rsid w:val="00DB2D2F"/>
    <w:rsid w:val="00DB327B"/>
    <w:rsid w:val="00DB3465"/>
    <w:rsid w:val="00DB3C59"/>
    <w:rsid w:val="00DB452B"/>
    <w:rsid w:val="00DB47DA"/>
    <w:rsid w:val="00DB4BF4"/>
    <w:rsid w:val="00DB4DE1"/>
    <w:rsid w:val="00DB5014"/>
    <w:rsid w:val="00DB50DC"/>
    <w:rsid w:val="00DB5281"/>
    <w:rsid w:val="00DB5DBB"/>
    <w:rsid w:val="00DB7063"/>
    <w:rsid w:val="00DB7172"/>
    <w:rsid w:val="00DB7AF4"/>
    <w:rsid w:val="00DB7DA4"/>
    <w:rsid w:val="00DC0D69"/>
    <w:rsid w:val="00DC19D7"/>
    <w:rsid w:val="00DC2E1F"/>
    <w:rsid w:val="00DC3679"/>
    <w:rsid w:val="00DC3DEE"/>
    <w:rsid w:val="00DC4DA2"/>
    <w:rsid w:val="00DC57C3"/>
    <w:rsid w:val="00DC58CB"/>
    <w:rsid w:val="00DC5948"/>
    <w:rsid w:val="00DC5AE2"/>
    <w:rsid w:val="00DC62D3"/>
    <w:rsid w:val="00DC6321"/>
    <w:rsid w:val="00DC63CA"/>
    <w:rsid w:val="00DC66FB"/>
    <w:rsid w:val="00DC712E"/>
    <w:rsid w:val="00DC765E"/>
    <w:rsid w:val="00DC7E54"/>
    <w:rsid w:val="00DC7FF6"/>
    <w:rsid w:val="00DD007B"/>
    <w:rsid w:val="00DD0E51"/>
    <w:rsid w:val="00DD1965"/>
    <w:rsid w:val="00DD2066"/>
    <w:rsid w:val="00DD235A"/>
    <w:rsid w:val="00DD29C9"/>
    <w:rsid w:val="00DD2B27"/>
    <w:rsid w:val="00DD389F"/>
    <w:rsid w:val="00DD3964"/>
    <w:rsid w:val="00DD3E60"/>
    <w:rsid w:val="00DD3F2A"/>
    <w:rsid w:val="00DD3F5E"/>
    <w:rsid w:val="00DD4144"/>
    <w:rsid w:val="00DD47C7"/>
    <w:rsid w:val="00DD52D9"/>
    <w:rsid w:val="00DD552E"/>
    <w:rsid w:val="00DD5B14"/>
    <w:rsid w:val="00DD5D36"/>
    <w:rsid w:val="00DD665D"/>
    <w:rsid w:val="00DD719C"/>
    <w:rsid w:val="00DD7216"/>
    <w:rsid w:val="00DE0601"/>
    <w:rsid w:val="00DE1049"/>
    <w:rsid w:val="00DE16BE"/>
    <w:rsid w:val="00DE2779"/>
    <w:rsid w:val="00DE3470"/>
    <w:rsid w:val="00DE39A2"/>
    <w:rsid w:val="00DE39D5"/>
    <w:rsid w:val="00DE445D"/>
    <w:rsid w:val="00DE4D53"/>
    <w:rsid w:val="00DE5404"/>
    <w:rsid w:val="00DE5E44"/>
    <w:rsid w:val="00DE6322"/>
    <w:rsid w:val="00DE632F"/>
    <w:rsid w:val="00DE6BD5"/>
    <w:rsid w:val="00DF0570"/>
    <w:rsid w:val="00DF05CC"/>
    <w:rsid w:val="00DF0628"/>
    <w:rsid w:val="00DF0B8A"/>
    <w:rsid w:val="00DF0D8F"/>
    <w:rsid w:val="00DF0EA2"/>
    <w:rsid w:val="00DF0F30"/>
    <w:rsid w:val="00DF0F38"/>
    <w:rsid w:val="00DF16E4"/>
    <w:rsid w:val="00DF1966"/>
    <w:rsid w:val="00DF2BBA"/>
    <w:rsid w:val="00DF3694"/>
    <w:rsid w:val="00DF44AD"/>
    <w:rsid w:val="00DF5A94"/>
    <w:rsid w:val="00DF5D96"/>
    <w:rsid w:val="00DF6231"/>
    <w:rsid w:val="00DF6E22"/>
    <w:rsid w:val="00DF703B"/>
    <w:rsid w:val="00DF7AAA"/>
    <w:rsid w:val="00DF7E33"/>
    <w:rsid w:val="00E003F3"/>
    <w:rsid w:val="00E007F2"/>
    <w:rsid w:val="00E00D30"/>
    <w:rsid w:val="00E00D82"/>
    <w:rsid w:val="00E015E4"/>
    <w:rsid w:val="00E01B84"/>
    <w:rsid w:val="00E02284"/>
    <w:rsid w:val="00E023ED"/>
    <w:rsid w:val="00E02997"/>
    <w:rsid w:val="00E02EBB"/>
    <w:rsid w:val="00E03305"/>
    <w:rsid w:val="00E034D3"/>
    <w:rsid w:val="00E039BC"/>
    <w:rsid w:val="00E03B6E"/>
    <w:rsid w:val="00E0400D"/>
    <w:rsid w:val="00E0481F"/>
    <w:rsid w:val="00E0537E"/>
    <w:rsid w:val="00E05657"/>
    <w:rsid w:val="00E05783"/>
    <w:rsid w:val="00E06590"/>
    <w:rsid w:val="00E06B91"/>
    <w:rsid w:val="00E07235"/>
    <w:rsid w:val="00E07B83"/>
    <w:rsid w:val="00E07DEE"/>
    <w:rsid w:val="00E10027"/>
    <w:rsid w:val="00E1003D"/>
    <w:rsid w:val="00E1014D"/>
    <w:rsid w:val="00E10233"/>
    <w:rsid w:val="00E10C24"/>
    <w:rsid w:val="00E10CF6"/>
    <w:rsid w:val="00E110E8"/>
    <w:rsid w:val="00E11237"/>
    <w:rsid w:val="00E1222F"/>
    <w:rsid w:val="00E13309"/>
    <w:rsid w:val="00E13EC1"/>
    <w:rsid w:val="00E146CF"/>
    <w:rsid w:val="00E14813"/>
    <w:rsid w:val="00E14AB2"/>
    <w:rsid w:val="00E14CF4"/>
    <w:rsid w:val="00E151B8"/>
    <w:rsid w:val="00E15B55"/>
    <w:rsid w:val="00E15B98"/>
    <w:rsid w:val="00E167B0"/>
    <w:rsid w:val="00E16A72"/>
    <w:rsid w:val="00E173B2"/>
    <w:rsid w:val="00E178DF"/>
    <w:rsid w:val="00E20259"/>
    <w:rsid w:val="00E20506"/>
    <w:rsid w:val="00E21707"/>
    <w:rsid w:val="00E219B6"/>
    <w:rsid w:val="00E21D99"/>
    <w:rsid w:val="00E221B5"/>
    <w:rsid w:val="00E22A21"/>
    <w:rsid w:val="00E23E70"/>
    <w:rsid w:val="00E24CC5"/>
    <w:rsid w:val="00E25353"/>
    <w:rsid w:val="00E25471"/>
    <w:rsid w:val="00E264FB"/>
    <w:rsid w:val="00E277AF"/>
    <w:rsid w:val="00E302A1"/>
    <w:rsid w:val="00E307CC"/>
    <w:rsid w:val="00E31A65"/>
    <w:rsid w:val="00E31B48"/>
    <w:rsid w:val="00E31BAE"/>
    <w:rsid w:val="00E32033"/>
    <w:rsid w:val="00E32112"/>
    <w:rsid w:val="00E323DB"/>
    <w:rsid w:val="00E324AF"/>
    <w:rsid w:val="00E32EB0"/>
    <w:rsid w:val="00E33019"/>
    <w:rsid w:val="00E331AD"/>
    <w:rsid w:val="00E3339A"/>
    <w:rsid w:val="00E33C9E"/>
    <w:rsid w:val="00E33D72"/>
    <w:rsid w:val="00E33D7C"/>
    <w:rsid w:val="00E33E3B"/>
    <w:rsid w:val="00E340F0"/>
    <w:rsid w:val="00E34168"/>
    <w:rsid w:val="00E34370"/>
    <w:rsid w:val="00E354DF"/>
    <w:rsid w:val="00E355D8"/>
    <w:rsid w:val="00E35845"/>
    <w:rsid w:val="00E36335"/>
    <w:rsid w:val="00E36B11"/>
    <w:rsid w:val="00E374F9"/>
    <w:rsid w:val="00E376F3"/>
    <w:rsid w:val="00E400A5"/>
    <w:rsid w:val="00E400F4"/>
    <w:rsid w:val="00E40276"/>
    <w:rsid w:val="00E4068C"/>
    <w:rsid w:val="00E407C4"/>
    <w:rsid w:val="00E408AB"/>
    <w:rsid w:val="00E40B1B"/>
    <w:rsid w:val="00E4117A"/>
    <w:rsid w:val="00E412FE"/>
    <w:rsid w:val="00E41338"/>
    <w:rsid w:val="00E4168A"/>
    <w:rsid w:val="00E418A2"/>
    <w:rsid w:val="00E419D2"/>
    <w:rsid w:val="00E4225A"/>
    <w:rsid w:val="00E4292E"/>
    <w:rsid w:val="00E42C17"/>
    <w:rsid w:val="00E42C8E"/>
    <w:rsid w:val="00E42EA3"/>
    <w:rsid w:val="00E43DAB"/>
    <w:rsid w:val="00E4415E"/>
    <w:rsid w:val="00E44C96"/>
    <w:rsid w:val="00E459E0"/>
    <w:rsid w:val="00E45D80"/>
    <w:rsid w:val="00E45E61"/>
    <w:rsid w:val="00E4602D"/>
    <w:rsid w:val="00E466DC"/>
    <w:rsid w:val="00E46ADA"/>
    <w:rsid w:val="00E47196"/>
    <w:rsid w:val="00E4747A"/>
    <w:rsid w:val="00E502B8"/>
    <w:rsid w:val="00E50405"/>
    <w:rsid w:val="00E50780"/>
    <w:rsid w:val="00E50983"/>
    <w:rsid w:val="00E50E96"/>
    <w:rsid w:val="00E52691"/>
    <w:rsid w:val="00E53744"/>
    <w:rsid w:val="00E53790"/>
    <w:rsid w:val="00E53CA2"/>
    <w:rsid w:val="00E54499"/>
    <w:rsid w:val="00E54E9F"/>
    <w:rsid w:val="00E54F43"/>
    <w:rsid w:val="00E57500"/>
    <w:rsid w:val="00E578AA"/>
    <w:rsid w:val="00E57BA2"/>
    <w:rsid w:val="00E60381"/>
    <w:rsid w:val="00E60949"/>
    <w:rsid w:val="00E60FE4"/>
    <w:rsid w:val="00E62418"/>
    <w:rsid w:val="00E626B1"/>
    <w:rsid w:val="00E62A79"/>
    <w:rsid w:val="00E62C19"/>
    <w:rsid w:val="00E632EE"/>
    <w:rsid w:val="00E637A4"/>
    <w:rsid w:val="00E63B3C"/>
    <w:rsid w:val="00E63B8A"/>
    <w:rsid w:val="00E644D0"/>
    <w:rsid w:val="00E64832"/>
    <w:rsid w:val="00E6534E"/>
    <w:rsid w:val="00E65828"/>
    <w:rsid w:val="00E661CC"/>
    <w:rsid w:val="00E701FE"/>
    <w:rsid w:val="00E7069E"/>
    <w:rsid w:val="00E710AA"/>
    <w:rsid w:val="00E710FF"/>
    <w:rsid w:val="00E7120E"/>
    <w:rsid w:val="00E71C05"/>
    <w:rsid w:val="00E7296C"/>
    <w:rsid w:val="00E72CA1"/>
    <w:rsid w:val="00E72CAD"/>
    <w:rsid w:val="00E730CE"/>
    <w:rsid w:val="00E731AA"/>
    <w:rsid w:val="00E738C9"/>
    <w:rsid w:val="00E746FC"/>
    <w:rsid w:val="00E74974"/>
    <w:rsid w:val="00E750E1"/>
    <w:rsid w:val="00E7602B"/>
    <w:rsid w:val="00E76F50"/>
    <w:rsid w:val="00E770CA"/>
    <w:rsid w:val="00E779A2"/>
    <w:rsid w:val="00E77A03"/>
    <w:rsid w:val="00E77F07"/>
    <w:rsid w:val="00E800B4"/>
    <w:rsid w:val="00E80BED"/>
    <w:rsid w:val="00E81A47"/>
    <w:rsid w:val="00E81AC9"/>
    <w:rsid w:val="00E82698"/>
    <w:rsid w:val="00E828ED"/>
    <w:rsid w:val="00E82C0C"/>
    <w:rsid w:val="00E82CD3"/>
    <w:rsid w:val="00E8361C"/>
    <w:rsid w:val="00E841E8"/>
    <w:rsid w:val="00E845B5"/>
    <w:rsid w:val="00E84EF7"/>
    <w:rsid w:val="00E85234"/>
    <w:rsid w:val="00E85533"/>
    <w:rsid w:val="00E85D38"/>
    <w:rsid w:val="00E86013"/>
    <w:rsid w:val="00E863D5"/>
    <w:rsid w:val="00E8660E"/>
    <w:rsid w:val="00E869C6"/>
    <w:rsid w:val="00E86D3E"/>
    <w:rsid w:val="00E87141"/>
    <w:rsid w:val="00E8717B"/>
    <w:rsid w:val="00E874D4"/>
    <w:rsid w:val="00E879C4"/>
    <w:rsid w:val="00E87FA0"/>
    <w:rsid w:val="00E9044A"/>
    <w:rsid w:val="00E9068B"/>
    <w:rsid w:val="00E90A2A"/>
    <w:rsid w:val="00E90AF5"/>
    <w:rsid w:val="00E91C5F"/>
    <w:rsid w:val="00E91D1A"/>
    <w:rsid w:val="00E9201B"/>
    <w:rsid w:val="00E92030"/>
    <w:rsid w:val="00E9236B"/>
    <w:rsid w:val="00E9274A"/>
    <w:rsid w:val="00E93338"/>
    <w:rsid w:val="00E9395A"/>
    <w:rsid w:val="00E94783"/>
    <w:rsid w:val="00E9488E"/>
    <w:rsid w:val="00E94A6E"/>
    <w:rsid w:val="00E94B5E"/>
    <w:rsid w:val="00E94D36"/>
    <w:rsid w:val="00E94F1E"/>
    <w:rsid w:val="00E95993"/>
    <w:rsid w:val="00E969B6"/>
    <w:rsid w:val="00E9700D"/>
    <w:rsid w:val="00E97FEE"/>
    <w:rsid w:val="00EA02A2"/>
    <w:rsid w:val="00EA05DF"/>
    <w:rsid w:val="00EA0720"/>
    <w:rsid w:val="00EA0EEE"/>
    <w:rsid w:val="00EA1616"/>
    <w:rsid w:val="00EA167D"/>
    <w:rsid w:val="00EA1F01"/>
    <w:rsid w:val="00EA1F68"/>
    <w:rsid w:val="00EA215A"/>
    <w:rsid w:val="00EA364E"/>
    <w:rsid w:val="00EA3B4F"/>
    <w:rsid w:val="00EA3B77"/>
    <w:rsid w:val="00EA3F3F"/>
    <w:rsid w:val="00EA4071"/>
    <w:rsid w:val="00EA43D1"/>
    <w:rsid w:val="00EA491F"/>
    <w:rsid w:val="00EA5A42"/>
    <w:rsid w:val="00EA5DDA"/>
    <w:rsid w:val="00EA616A"/>
    <w:rsid w:val="00EA61F3"/>
    <w:rsid w:val="00EA660D"/>
    <w:rsid w:val="00EA6618"/>
    <w:rsid w:val="00EA68DB"/>
    <w:rsid w:val="00EA6C57"/>
    <w:rsid w:val="00EA6FB3"/>
    <w:rsid w:val="00EB0E31"/>
    <w:rsid w:val="00EB108B"/>
    <w:rsid w:val="00EB10FD"/>
    <w:rsid w:val="00EB13B0"/>
    <w:rsid w:val="00EB1C9A"/>
    <w:rsid w:val="00EB1D44"/>
    <w:rsid w:val="00EB2072"/>
    <w:rsid w:val="00EB2465"/>
    <w:rsid w:val="00EB2659"/>
    <w:rsid w:val="00EB2A3E"/>
    <w:rsid w:val="00EB335C"/>
    <w:rsid w:val="00EB37F2"/>
    <w:rsid w:val="00EB38FA"/>
    <w:rsid w:val="00EB3FF3"/>
    <w:rsid w:val="00EB4675"/>
    <w:rsid w:val="00EB4B1F"/>
    <w:rsid w:val="00EB5644"/>
    <w:rsid w:val="00EB6399"/>
    <w:rsid w:val="00EB67FF"/>
    <w:rsid w:val="00EB6A68"/>
    <w:rsid w:val="00EB6F74"/>
    <w:rsid w:val="00EC0105"/>
    <w:rsid w:val="00EC0208"/>
    <w:rsid w:val="00EC0946"/>
    <w:rsid w:val="00EC0CCA"/>
    <w:rsid w:val="00EC0DB3"/>
    <w:rsid w:val="00EC1081"/>
    <w:rsid w:val="00EC13CE"/>
    <w:rsid w:val="00EC1573"/>
    <w:rsid w:val="00EC16EB"/>
    <w:rsid w:val="00EC18ED"/>
    <w:rsid w:val="00EC1F34"/>
    <w:rsid w:val="00EC2D0E"/>
    <w:rsid w:val="00EC2D9A"/>
    <w:rsid w:val="00EC34AB"/>
    <w:rsid w:val="00EC3813"/>
    <w:rsid w:val="00EC3E60"/>
    <w:rsid w:val="00EC40BD"/>
    <w:rsid w:val="00EC4318"/>
    <w:rsid w:val="00EC456E"/>
    <w:rsid w:val="00EC561D"/>
    <w:rsid w:val="00EC57A4"/>
    <w:rsid w:val="00EC5A81"/>
    <w:rsid w:val="00EC5AA4"/>
    <w:rsid w:val="00EC607E"/>
    <w:rsid w:val="00EC63C6"/>
    <w:rsid w:val="00EC6694"/>
    <w:rsid w:val="00EC67ED"/>
    <w:rsid w:val="00EC6C4D"/>
    <w:rsid w:val="00EC76CE"/>
    <w:rsid w:val="00ED0104"/>
    <w:rsid w:val="00ED03ED"/>
    <w:rsid w:val="00ED0410"/>
    <w:rsid w:val="00ED1082"/>
    <w:rsid w:val="00ED157B"/>
    <w:rsid w:val="00ED1A03"/>
    <w:rsid w:val="00ED1B40"/>
    <w:rsid w:val="00ED1C47"/>
    <w:rsid w:val="00ED3118"/>
    <w:rsid w:val="00ED3358"/>
    <w:rsid w:val="00ED365C"/>
    <w:rsid w:val="00ED3C7E"/>
    <w:rsid w:val="00ED3EB7"/>
    <w:rsid w:val="00ED3ED0"/>
    <w:rsid w:val="00ED4513"/>
    <w:rsid w:val="00ED470A"/>
    <w:rsid w:val="00ED511C"/>
    <w:rsid w:val="00ED51F1"/>
    <w:rsid w:val="00ED5AC3"/>
    <w:rsid w:val="00ED5C70"/>
    <w:rsid w:val="00ED6101"/>
    <w:rsid w:val="00ED7094"/>
    <w:rsid w:val="00ED72CA"/>
    <w:rsid w:val="00ED765C"/>
    <w:rsid w:val="00ED7D7E"/>
    <w:rsid w:val="00EE0F5C"/>
    <w:rsid w:val="00EE16DF"/>
    <w:rsid w:val="00EE1948"/>
    <w:rsid w:val="00EE1AC3"/>
    <w:rsid w:val="00EE1D97"/>
    <w:rsid w:val="00EE1F78"/>
    <w:rsid w:val="00EE2663"/>
    <w:rsid w:val="00EE2801"/>
    <w:rsid w:val="00EE2EC8"/>
    <w:rsid w:val="00EE3348"/>
    <w:rsid w:val="00EE46FB"/>
    <w:rsid w:val="00EE4770"/>
    <w:rsid w:val="00EE5337"/>
    <w:rsid w:val="00EE5B04"/>
    <w:rsid w:val="00EE607C"/>
    <w:rsid w:val="00EE639B"/>
    <w:rsid w:val="00EE67B0"/>
    <w:rsid w:val="00EE68FC"/>
    <w:rsid w:val="00EE6E5B"/>
    <w:rsid w:val="00EE7D86"/>
    <w:rsid w:val="00EF08CD"/>
    <w:rsid w:val="00EF0B1C"/>
    <w:rsid w:val="00EF0F2B"/>
    <w:rsid w:val="00EF11B1"/>
    <w:rsid w:val="00EF1447"/>
    <w:rsid w:val="00EF145A"/>
    <w:rsid w:val="00EF1B3F"/>
    <w:rsid w:val="00EF1F4C"/>
    <w:rsid w:val="00EF210C"/>
    <w:rsid w:val="00EF2170"/>
    <w:rsid w:val="00EF22DB"/>
    <w:rsid w:val="00EF2896"/>
    <w:rsid w:val="00EF3199"/>
    <w:rsid w:val="00EF3CFA"/>
    <w:rsid w:val="00EF43BC"/>
    <w:rsid w:val="00EF4B7C"/>
    <w:rsid w:val="00EF4BC4"/>
    <w:rsid w:val="00EF56C4"/>
    <w:rsid w:val="00EF645C"/>
    <w:rsid w:val="00EF6A24"/>
    <w:rsid w:val="00EF7A68"/>
    <w:rsid w:val="00F00E5B"/>
    <w:rsid w:val="00F00F4E"/>
    <w:rsid w:val="00F00F96"/>
    <w:rsid w:val="00F00FB1"/>
    <w:rsid w:val="00F01138"/>
    <w:rsid w:val="00F0125F"/>
    <w:rsid w:val="00F015BB"/>
    <w:rsid w:val="00F01BE1"/>
    <w:rsid w:val="00F01F3C"/>
    <w:rsid w:val="00F02693"/>
    <w:rsid w:val="00F02C9E"/>
    <w:rsid w:val="00F02EB1"/>
    <w:rsid w:val="00F03077"/>
    <w:rsid w:val="00F039A3"/>
    <w:rsid w:val="00F03A2A"/>
    <w:rsid w:val="00F04CE8"/>
    <w:rsid w:val="00F04D6E"/>
    <w:rsid w:val="00F05173"/>
    <w:rsid w:val="00F055A0"/>
    <w:rsid w:val="00F05B6E"/>
    <w:rsid w:val="00F107E0"/>
    <w:rsid w:val="00F10B7F"/>
    <w:rsid w:val="00F11A45"/>
    <w:rsid w:val="00F12427"/>
    <w:rsid w:val="00F1299B"/>
    <w:rsid w:val="00F12C17"/>
    <w:rsid w:val="00F12E28"/>
    <w:rsid w:val="00F13A5E"/>
    <w:rsid w:val="00F14137"/>
    <w:rsid w:val="00F148D0"/>
    <w:rsid w:val="00F14A1C"/>
    <w:rsid w:val="00F159A5"/>
    <w:rsid w:val="00F15AE3"/>
    <w:rsid w:val="00F15CFB"/>
    <w:rsid w:val="00F1610B"/>
    <w:rsid w:val="00F16649"/>
    <w:rsid w:val="00F168FE"/>
    <w:rsid w:val="00F16C3D"/>
    <w:rsid w:val="00F16D85"/>
    <w:rsid w:val="00F170D1"/>
    <w:rsid w:val="00F1760C"/>
    <w:rsid w:val="00F17B5F"/>
    <w:rsid w:val="00F218EC"/>
    <w:rsid w:val="00F21EA8"/>
    <w:rsid w:val="00F22733"/>
    <w:rsid w:val="00F22C64"/>
    <w:rsid w:val="00F23493"/>
    <w:rsid w:val="00F2404B"/>
    <w:rsid w:val="00F24991"/>
    <w:rsid w:val="00F24CBE"/>
    <w:rsid w:val="00F24CEA"/>
    <w:rsid w:val="00F24D10"/>
    <w:rsid w:val="00F25580"/>
    <w:rsid w:val="00F256FA"/>
    <w:rsid w:val="00F269C4"/>
    <w:rsid w:val="00F275A6"/>
    <w:rsid w:val="00F275F3"/>
    <w:rsid w:val="00F27712"/>
    <w:rsid w:val="00F2779B"/>
    <w:rsid w:val="00F27D96"/>
    <w:rsid w:val="00F305F0"/>
    <w:rsid w:val="00F30F02"/>
    <w:rsid w:val="00F31229"/>
    <w:rsid w:val="00F312F8"/>
    <w:rsid w:val="00F31697"/>
    <w:rsid w:val="00F32142"/>
    <w:rsid w:val="00F3308D"/>
    <w:rsid w:val="00F33B24"/>
    <w:rsid w:val="00F33B95"/>
    <w:rsid w:val="00F344BD"/>
    <w:rsid w:val="00F3460A"/>
    <w:rsid w:val="00F3493D"/>
    <w:rsid w:val="00F34DE6"/>
    <w:rsid w:val="00F34F06"/>
    <w:rsid w:val="00F35438"/>
    <w:rsid w:val="00F35468"/>
    <w:rsid w:val="00F37658"/>
    <w:rsid w:val="00F3773E"/>
    <w:rsid w:val="00F37AE2"/>
    <w:rsid w:val="00F37BA8"/>
    <w:rsid w:val="00F4007B"/>
    <w:rsid w:val="00F4033F"/>
    <w:rsid w:val="00F40ADE"/>
    <w:rsid w:val="00F41081"/>
    <w:rsid w:val="00F416A0"/>
    <w:rsid w:val="00F417CC"/>
    <w:rsid w:val="00F419DA"/>
    <w:rsid w:val="00F41C8A"/>
    <w:rsid w:val="00F42046"/>
    <w:rsid w:val="00F428E1"/>
    <w:rsid w:val="00F42C4A"/>
    <w:rsid w:val="00F43A8E"/>
    <w:rsid w:val="00F440CD"/>
    <w:rsid w:val="00F44174"/>
    <w:rsid w:val="00F44E1B"/>
    <w:rsid w:val="00F45633"/>
    <w:rsid w:val="00F45BFD"/>
    <w:rsid w:val="00F4608F"/>
    <w:rsid w:val="00F46860"/>
    <w:rsid w:val="00F468DA"/>
    <w:rsid w:val="00F47361"/>
    <w:rsid w:val="00F47D18"/>
    <w:rsid w:val="00F519EF"/>
    <w:rsid w:val="00F52241"/>
    <w:rsid w:val="00F52E6C"/>
    <w:rsid w:val="00F53487"/>
    <w:rsid w:val="00F5384F"/>
    <w:rsid w:val="00F53DF3"/>
    <w:rsid w:val="00F54541"/>
    <w:rsid w:val="00F54BD3"/>
    <w:rsid w:val="00F55036"/>
    <w:rsid w:val="00F55B7E"/>
    <w:rsid w:val="00F560F1"/>
    <w:rsid w:val="00F560F9"/>
    <w:rsid w:val="00F56866"/>
    <w:rsid w:val="00F56932"/>
    <w:rsid w:val="00F56DA5"/>
    <w:rsid w:val="00F57643"/>
    <w:rsid w:val="00F5797E"/>
    <w:rsid w:val="00F57B1A"/>
    <w:rsid w:val="00F57FE3"/>
    <w:rsid w:val="00F60706"/>
    <w:rsid w:val="00F60850"/>
    <w:rsid w:val="00F61286"/>
    <w:rsid w:val="00F612E1"/>
    <w:rsid w:val="00F61B81"/>
    <w:rsid w:val="00F62047"/>
    <w:rsid w:val="00F631AE"/>
    <w:rsid w:val="00F63C38"/>
    <w:rsid w:val="00F63CF8"/>
    <w:rsid w:val="00F63D5B"/>
    <w:rsid w:val="00F645F5"/>
    <w:rsid w:val="00F64BBF"/>
    <w:rsid w:val="00F6599D"/>
    <w:rsid w:val="00F65A2A"/>
    <w:rsid w:val="00F65A4A"/>
    <w:rsid w:val="00F65EF7"/>
    <w:rsid w:val="00F66B45"/>
    <w:rsid w:val="00F66D70"/>
    <w:rsid w:val="00F67236"/>
    <w:rsid w:val="00F67255"/>
    <w:rsid w:val="00F6757D"/>
    <w:rsid w:val="00F6785B"/>
    <w:rsid w:val="00F70145"/>
    <w:rsid w:val="00F70769"/>
    <w:rsid w:val="00F70C69"/>
    <w:rsid w:val="00F70F73"/>
    <w:rsid w:val="00F712A1"/>
    <w:rsid w:val="00F712F0"/>
    <w:rsid w:val="00F717AF"/>
    <w:rsid w:val="00F7247C"/>
    <w:rsid w:val="00F728C5"/>
    <w:rsid w:val="00F72AAA"/>
    <w:rsid w:val="00F74F90"/>
    <w:rsid w:val="00F757AB"/>
    <w:rsid w:val="00F76385"/>
    <w:rsid w:val="00F76512"/>
    <w:rsid w:val="00F76559"/>
    <w:rsid w:val="00F76ABB"/>
    <w:rsid w:val="00F76B0B"/>
    <w:rsid w:val="00F774B1"/>
    <w:rsid w:val="00F77845"/>
    <w:rsid w:val="00F77BEA"/>
    <w:rsid w:val="00F8009A"/>
    <w:rsid w:val="00F80A4C"/>
    <w:rsid w:val="00F81055"/>
    <w:rsid w:val="00F8115A"/>
    <w:rsid w:val="00F81C19"/>
    <w:rsid w:val="00F82A1D"/>
    <w:rsid w:val="00F830DA"/>
    <w:rsid w:val="00F83A7A"/>
    <w:rsid w:val="00F83C53"/>
    <w:rsid w:val="00F841C3"/>
    <w:rsid w:val="00F84A2C"/>
    <w:rsid w:val="00F85087"/>
    <w:rsid w:val="00F854DC"/>
    <w:rsid w:val="00F86020"/>
    <w:rsid w:val="00F86275"/>
    <w:rsid w:val="00F863D5"/>
    <w:rsid w:val="00F86F0F"/>
    <w:rsid w:val="00F87CD9"/>
    <w:rsid w:val="00F9082C"/>
    <w:rsid w:val="00F90AE4"/>
    <w:rsid w:val="00F90B45"/>
    <w:rsid w:val="00F911D6"/>
    <w:rsid w:val="00F915B8"/>
    <w:rsid w:val="00F91F91"/>
    <w:rsid w:val="00F91FE9"/>
    <w:rsid w:val="00F9288C"/>
    <w:rsid w:val="00F929F5"/>
    <w:rsid w:val="00F92C07"/>
    <w:rsid w:val="00F92CF3"/>
    <w:rsid w:val="00F92E79"/>
    <w:rsid w:val="00F93024"/>
    <w:rsid w:val="00F93961"/>
    <w:rsid w:val="00F9431C"/>
    <w:rsid w:val="00F94495"/>
    <w:rsid w:val="00F94CBC"/>
    <w:rsid w:val="00F9500B"/>
    <w:rsid w:val="00F955F4"/>
    <w:rsid w:val="00F96168"/>
    <w:rsid w:val="00F96319"/>
    <w:rsid w:val="00F963E9"/>
    <w:rsid w:val="00F966A7"/>
    <w:rsid w:val="00F969F5"/>
    <w:rsid w:val="00F96B40"/>
    <w:rsid w:val="00F96D85"/>
    <w:rsid w:val="00F96FF3"/>
    <w:rsid w:val="00F97566"/>
    <w:rsid w:val="00F97D4F"/>
    <w:rsid w:val="00F97FC5"/>
    <w:rsid w:val="00FA00CF"/>
    <w:rsid w:val="00FA08B2"/>
    <w:rsid w:val="00FA1630"/>
    <w:rsid w:val="00FA246A"/>
    <w:rsid w:val="00FA24EB"/>
    <w:rsid w:val="00FA2DE0"/>
    <w:rsid w:val="00FA330E"/>
    <w:rsid w:val="00FA391B"/>
    <w:rsid w:val="00FA3A9F"/>
    <w:rsid w:val="00FA3D51"/>
    <w:rsid w:val="00FA46AD"/>
    <w:rsid w:val="00FA4DC6"/>
    <w:rsid w:val="00FA4E40"/>
    <w:rsid w:val="00FA528A"/>
    <w:rsid w:val="00FA570E"/>
    <w:rsid w:val="00FA5A45"/>
    <w:rsid w:val="00FA7395"/>
    <w:rsid w:val="00FA7718"/>
    <w:rsid w:val="00FA78FF"/>
    <w:rsid w:val="00FA795A"/>
    <w:rsid w:val="00FB0414"/>
    <w:rsid w:val="00FB065E"/>
    <w:rsid w:val="00FB0A88"/>
    <w:rsid w:val="00FB14D7"/>
    <w:rsid w:val="00FB1A6B"/>
    <w:rsid w:val="00FB1F43"/>
    <w:rsid w:val="00FB21A7"/>
    <w:rsid w:val="00FB2746"/>
    <w:rsid w:val="00FB2B3B"/>
    <w:rsid w:val="00FB2D47"/>
    <w:rsid w:val="00FB3000"/>
    <w:rsid w:val="00FB33AB"/>
    <w:rsid w:val="00FB38D2"/>
    <w:rsid w:val="00FB3BCD"/>
    <w:rsid w:val="00FB3EF4"/>
    <w:rsid w:val="00FB422D"/>
    <w:rsid w:val="00FB481B"/>
    <w:rsid w:val="00FB4D84"/>
    <w:rsid w:val="00FB5515"/>
    <w:rsid w:val="00FB57C8"/>
    <w:rsid w:val="00FB58A3"/>
    <w:rsid w:val="00FB5E41"/>
    <w:rsid w:val="00FB65B7"/>
    <w:rsid w:val="00FB6E95"/>
    <w:rsid w:val="00FB6FC4"/>
    <w:rsid w:val="00FB77F7"/>
    <w:rsid w:val="00FC0557"/>
    <w:rsid w:val="00FC0700"/>
    <w:rsid w:val="00FC079C"/>
    <w:rsid w:val="00FC07CB"/>
    <w:rsid w:val="00FC0FA5"/>
    <w:rsid w:val="00FC1895"/>
    <w:rsid w:val="00FC2980"/>
    <w:rsid w:val="00FC2A51"/>
    <w:rsid w:val="00FC311E"/>
    <w:rsid w:val="00FC3154"/>
    <w:rsid w:val="00FC33AD"/>
    <w:rsid w:val="00FC35BB"/>
    <w:rsid w:val="00FC41A0"/>
    <w:rsid w:val="00FC4579"/>
    <w:rsid w:val="00FC49A8"/>
    <w:rsid w:val="00FC4E0E"/>
    <w:rsid w:val="00FC5654"/>
    <w:rsid w:val="00FC5941"/>
    <w:rsid w:val="00FC59AF"/>
    <w:rsid w:val="00FC59E6"/>
    <w:rsid w:val="00FC5A85"/>
    <w:rsid w:val="00FC5D0B"/>
    <w:rsid w:val="00FC665D"/>
    <w:rsid w:val="00FC6E1A"/>
    <w:rsid w:val="00FC713D"/>
    <w:rsid w:val="00FC7473"/>
    <w:rsid w:val="00FC78C7"/>
    <w:rsid w:val="00FC7E91"/>
    <w:rsid w:val="00FD06EA"/>
    <w:rsid w:val="00FD1F21"/>
    <w:rsid w:val="00FD28D4"/>
    <w:rsid w:val="00FD42BB"/>
    <w:rsid w:val="00FD4405"/>
    <w:rsid w:val="00FD4AAB"/>
    <w:rsid w:val="00FD4E4D"/>
    <w:rsid w:val="00FD5A4B"/>
    <w:rsid w:val="00FD6A96"/>
    <w:rsid w:val="00FD72E8"/>
    <w:rsid w:val="00FD7597"/>
    <w:rsid w:val="00FD7E2F"/>
    <w:rsid w:val="00FD7FD0"/>
    <w:rsid w:val="00FE01D9"/>
    <w:rsid w:val="00FE036D"/>
    <w:rsid w:val="00FE04E7"/>
    <w:rsid w:val="00FE051E"/>
    <w:rsid w:val="00FE0DF9"/>
    <w:rsid w:val="00FE0E25"/>
    <w:rsid w:val="00FE1459"/>
    <w:rsid w:val="00FE1F39"/>
    <w:rsid w:val="00FE222F"/>
    <w:rsid w:val="00FE252F"/>
    <w:rsid w:val="00FE2CD0"/>
    <w:rsid w:val="00FE39CE"/>
    <w:rsid w:val="00FE3BEB"/>
    <w:rsid w:val="00FE3E58"/>
    <w:rsid w:val="00FE55E1"/>
    <w:rsid w:val="00FE57B6"/>
    <w:rsid w:val="00FE602F"/>
    <w:rsid w:val="00FE605F"/>
    <w:rsid w:val="00FE6608"/>
    <w:rsid w:val="00FE676A"/>
    <w:rsid w:val="00FE6DF5"/>
    <w:rsid w:val="00FE7A7C"/>
    <w:rsid w:val="00FF0E60"/>
    <w:rsid w:val="00FF1322"/>
    <w:rsid w:val="00FF157E"/>
    <w:rsid w:val="00FF2042"/>
    <w:rsid w:val="00FF2396"/>
    <w:rsid w:val="00FF25E9"/>
    <w:rsid w:val="00FF2B42"/>
    <w:rsid w:val="00FF2EFD"/>
    <w:rsid w:val="00FF2F59"/>
    <w:rsid w:val="00FF3998"/>
    <w:rsid w:val="00FF3A11"/>
    <w:rsid w:val="00FF3EDA"/>
    <w:rsid w:val="00FF4701"/>
    <w:rsid w:val="00FF478E"/>
    <w:rsid w:val="00FF4D08"/>
    <w:rsid w:val="00FF59D9"/>
    <w:rsid w:val="00FF5B3F"/>
    <w:rsid w:val="00FF6385"/>
    <w:rsid w:val="00FF71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5D069285"/>
  <w15:docId w15:val="{4E1128BF-CC8E-4F6D-B4B9-4DECB2BF04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imes New Roman"/>
        <w:lang w:val="en-GB" w:eastAsia="en-US" w:bidi="ar-SA"/>
      </w:rPr>
    </w:rPrDefault>
    <w:pPrDefault>
      <w:pPr>
        <w:ind w:left="357" w:hanging="357"/>
        <w:jc w:val="both"/>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iPriority="0"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iPriority="0"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87550"/>
  </w:style>
  <w:style w:type="paragraph" w:styleId="Heading1">
    <w:name w:val="heading 1"/>
    <w:basedOn w:val="Normal"/>
    <w:next w:val="Normal"/>
    <w:link w:val="Heading1Char"/>
    <w:qFormat/>
    <w:rsid w:val="00C96DE3"/>
    <w:pPr>
      <w:keepNext/>
      <w:autoSpaceDE w:val="0"/>
      <w:autoSpaceDN w:val="0"/>
      <w:adjustRightInd w:val="0"/>
      <w:outlineLvl w:val="0"/>
    </w:pPr>
    <w:rPr>
      <w:rFonts w:cs="Arial"/>
      <w:i/>
      <w:lang w:eastAsia="en-GB"/>
    </w:rPr>
  </w:style>
  <w:style w:type="paragraph" w:styleId="Heading2">
    <w:name w:val="heading 2"/>
    <w:basedOn w:val="Normal"/>
    <w:next w:val="Normal"/>
    <w:link w:val="Heading2Char"/>
    <w:uiPriority w:val="9"/>
    <w:unhideWhenUsed/>
    <w:qFormat/>
    <w:rsid w:val="003C0199"/>
    <w:pPr>
      <w:keepNext/>
      <w:keepLines/>
      <w:spacing w:before="20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nhideWhenUsed/>
    <w:qFormat/>
    <w:rsid w:val="003C0199"/>
    <w:pPr>
      <w:keepNext/>
      <w:outlineLvl w:val="2"/>
    </w:pPr>
    <w:rPr>
      <w:b/>
    </w:rPr>
  </w:style>
  <w:style w:type="paragraph" w:styleId="Heading4">
    <w:name w:val="heading 4"/>
    <w:basedOn w:val="Normal"/>
    <w:next w:val="Normal"/>
    <w:link w:val="Heading4Char"/>
    <w:qFormat/>
    <w:rsid w:val="0069251C"/>
    <w:pPr>
      <w:keepNext/>
      <w:ind w:left="0" w:firstLine="0"/>
      <w:jc w:val="left"/>
      <w:outlineLvl w:val="3"/>
    </w:pPr>
    <w:rPr>
      <w:rFonts w:ascii="Arial" w:eastAsia="Times New Roman" w:hAnsi="Arial" w:cs="Arial"/>
      <w:b/>
      <w:sz w:val="28"/>
    </w:rPr>
  </w:style>
  <w:style w:type="paragraph" w:styleId="Heading5">
    <w:name w:val="heading 5"/>
    <w:basedOn w:val="Normal"/>
    <w:next w:val="Normal"/>
    <w:link w:val="Heading5Char"/>
    <w:qFormat/>
    <w:rsid w:val="0069251C"/>
    <w:pPr>
      <w:keepNext/>
      <w:tabs>
        <w:tab w:val="left" w:pos="0"/>
        <w:tab w:val="left" w:pos="1260"/>
        <w:tab w:val="left" w:pos="1800"/>
      </w:tabs>
      <w:ind w:left="90" w:firstLine="0"/>
      <w:jc w:val="left"/>
      <w:outlineLvl w:val="4"/>
    </w:pPr>
    <w:rPr>
      <w:rFonts w:ascii="Arial" w:eastAsia="Times New Roman" w:hAnsi="Arial" w:cs="Arial"/>
      <w:b/>
      <w:bCs/>
      <w:sz w:val="24"/>
    </w:rPr>
  </w:style>
  <w:style w:type="paragraph" w:styleId="Heading6">
    <w:name w:val="heading 6"/>
    <w:basedOn w:val="Normal"/>
    <w:next w:val="Normal"/>
    <w:link w:val="Heading6Char"/>
    <w:unhideWhenUsed/>
    <w:qFormat/>
    <w:rsid w:val="003C0199"/>
    <w:pPr>
      <w:keepNext/>
      <w:keepLines/>
      <w:spacing w:before="200"/>
      <w:outlineLvl w:val="5"/>
    </w:pPr>
    <w:rPr>
      <w:rFonts w:asciiTheme="majorHAnsi" w:eastAsiaTheme="majorEastAsia" w:hAnsiTheme="majorHAnsi" w:cstheme="majorBidi"/>
      <w:i/>
      <w:iCs/>
      <w:color w:val="1F3763" w:themeColor="accent1" w:themeShade="7F"/>
    </w:rPr>
  </w:style>
  <w:style w:type="paragraph" w:styleId="Heading7">
    <w:name w:val="heading 7"/>
    <w:basedOn w:val="Normal"/>
    <w:next w:val="Normal"/>
    <w:link w:val="Heading7Char"/>
    <w:unhideWhenUsed/>
    <w:qFormat/>
    <w:rsid w:val="003C0199"/>
    <w:pPr>
      <w:keepNext/>
      <w:keepLines/>
      <w:spacing w:before="20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qFormat/>
    <w:rsid w:val="0069251C"/>
    <w:pPr>
      <w:keepNext/>
      <w:tabs>
        <w:tab w:val="left" w:pos="1260"/>
      </w:tabs>
      <w:ind w:left="360" w:firstLine="0"/>
      <w:jc w:val="left"/>
      <w:outlineLvl w:val="7"/>
    </w:pPr>
    <w:rPr>
      <w:rFonts w:ascii="Arial" w:eastAsia="Times New Roman" w:hAnsi="Arial" w:cs="Arial"/>
      <w:b/>
      <w:bCs/>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99"/>
    <w:rsid w:val="00C96DE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C96DE3"/>
    <w:rPr>
      <w:rFonts w:eastAsia="Times New Roman" w:cs="Arial"/>
      <w:i/>
      <w:sz w:val="20"/>
      <w:szCs w:val="20"/>
      <w:lang w:eastAsia="en-GB"/>
    </w:rPr>
  </w:style>
  <w:style w:type="paragraph" w:styleId="Header">
    <w:name w:val="header"/>
    <w:basedOn w:val="Normal"/>
    <w:link w:val="HeaderChar"/>
    <w:uiPriority w:val="99"/>
    <w:unhideWhenUsed/>
    <w:rsid w:val="00C96DE3"/>
    <w:pPr>
      <w:tabs>
        <w:tab w:val="center" w:pos="4513"/>
        <w:tab w:val="right" w:pos="9026"/>
      </w:tabs>
    </w:pPr>
  </w:style>
  <w:style w:type="character" w:customStyle="1" w:styleId="HeaderChar">
    <w:name w:val="Header Char"/>
    <w:basedOn w:val="DefaultParagraphFont"/>
    <w:link w:val="Header"/>
    <w:uiPriority w:val="99"/>
    <w:rsid w:val="00C96DE3"/>
    <w:rPr>
      <w:rFonts w:ascii="Times New Roman" w:eastAsia="Times New Roman" w:hAnsi="Times New Roman" w:cs="Times New Roman"/>
      <w:sz w:val="20"/>
      <w:szCs w:val="20"/>
    </w:rPr>
  </w:style>
  <w:style w:type="paragraph" w:styleId="Footer">
    <w:name w:val="footer"/>
    <w:basedOn w:val="Normal"/>
    <w:link w:val="FooterChar"/>
    <w:uiPriority w:val="99"/>
    <w:unhideWhenUsed/>
    <w:rsid w:val="00C96DE3"/>
    <w:pPr>
      <w:tabs>
        <w:tab w:val="center" w:pos="4513"/>
        <w:tab w:val="right" w:pos="9026"/>
      </w:tabs>
    </w:pPr>
  </w:style>
  <w:style w:type="character" w:customStyle="1" w:styleId="FooterChar">
    <w:name w:val="Footer Char"/>
    <w:basedOn w:val="DefaultParagraphFont"/>
    <w:link w:val="Footer"/>
    <w:uiPriority w:val="99"/>
    <w:rsid w:val="00C96DE3"/>
    <w:rPr>
      <w:rFonts w:ascii="Times New Roman" w:eastAsia="Times New Roman" w:hAnsi="Times New Roman" w:cs="Times New Roman"/>
      <w:sz w:val="20"/>
      <w:szCs w:val="20"/>
    </w:rPr>
  </w:style>
  <w:style w:type="character" w:customStyle="1" w:styleId="Heading7Char">
    <w:name w:val="Heading 7 Char"/>
    <w:basedOn w:val="DefaultParagraphFont"/>
    <w:link w:val="Heading7"/>
    <w:uiPriority w:val="9"/>
    <w:semiHidden/>
    <w:rsid w:val="003C0199"/>
    <w:rPr>
      <w:rFonts w:asciiTheme="majorHAnsi" w:eastAsiaTheme="majorEastAsia" w:hAnsiTheme="majorHAnsi" w:cstheme="majorBidi"/>
      <w:i/>
      <w:iCs/>
      <w:color w:val="404040" w:themeColor="text1" w:themeTint="BF"/>
      <w:sz w:val="20"/>
      <w:szCs w:val="20"/>
    </w:rPr>
  </w:style>
  <w:style w:type="paragraph" w:styleId="BodyText">
    <w:name w:val="Body Text"/>
    <w:basedOn w:val="Normal"/>
    <w:link w:val="BodyTextChar"/>
    <w:unhideWhenUsed/>
    <w:rsid w:val="003C0199"/>
  </w:style>
  <w:style w:type="character" w:customStyle="1" w:styleId="BodyTextChar">
    <w:name w:val="Body Text Char"/>
    <w:basedOn w:val="DefaultParagraphFont"/>
    <w:link w:val="BodyText"/>
    <w:rsid w:val="003C0199"/>
    <w:rPr>
      <w:rFonts w:eastAsia="Times New Roman" w:cs="Times New Roman"/>
      <w:sz w:val="20"/>
      <w:szCs w:val="20"/>
    </w:rPr>
  </w:style>
  <w:style w:type="character" w:customStyle="1" w:styleId="Heading2Char">
    <w:name w:val="Heading 2 Char"/>
    <w:basedOn w:val="DefaultParagraphFont"/>
    <w:link w:val="Heading2"/>
    <w:uiPriority w:val="9"/>
    <w:rsid w:val="003C0199"/>
    <w:rPr>
      <w:rFonts w:asciiTheme="majorHAnsi" w:eastAsiaTheme="majorEastAsia" w:hAnsiTheme="majorHAnsi" w:cstheme="majorBidi"/>
      <w:b/>
      <w:bCs/>
      <w:color w:val="4472C4" w:themeColor="accent1"/>
      <w:sz w:val="26"/>
      <w:szCs w:val="26"/>
    </w:rPr>
  </w:style>
  <w:style w:type="character" w:customStyle="1" w:styleId="Heading6Char">
    <w:name w:val="Heading 6 Char"/>
    <w:basedOn w:val="DefaultParagraphFont"/>
    <w:link w:val="Heading6"/>
    <w:uiPriority w:val="9"/>
    <w:semiHidden/>
    <w:rsid w:val="003C0199"/>
    <w:rPr>
      <w:rFonts w:asciiTheme="majorHAnsi" w:eastAsiaTheme="majorEastAsia" w:hAnsiTheme="majorHAnsi" w:cstheme="majorBidi"/>
      <w:i/>
      <w:iCs/>
      <w:color w:val="1F3763" w:themeColor="accent1" w:themeShade="7F"/>
      <w:sz w:val="20"/>
      <w:szCs w:val="20"/>
    </w:rPr>
  </w:style>
  <w:style w:type="character" w:styleId="Hyperlink">
    <w:name w:val="Hyperlink"/>
    <w:basedOn w:val="DefaultParagraphFont"/>
    <w:rsid w:val="003C0199"/>
    <w:rPr>
      <w:color w:val="0000FF"/>
      <w:u w:val="single"/>
    </w:rPr>
  </w:style>
  <w:style w:type="paragraph" w:styleId="FootnoteText">
    <w:name w:val="footnote text"/>
    <w:basedOn w:val="Normal"/>
    <w:link w:val="FootnoteTextChar"/>
    <w:uiPriority w:val="99"/>
    <w:rsid w:val="003C0199"/>
    <w:rPr>
      <w:rFonts w:cs="Arial"/>
    </w:rPr>
  </w:style>
  <w:style w:type="character" w:customStyle="1" w:styleId="FootnoteTextChar">
    <w:name w:val="Footnote Text Char"/>
    <w:basedOn w:val="DefaultParagraphFont"/>
    <w:link w:val="FootnoteText"/>
    <w:uiPriority w:val="99"/>
    <w:rsid w:val="003C0199"/>
    <w:rPr>
      <w:rFonts w:ascii="Calibri" w:eastAsia="Times New Roman" w:hAnsi="Calibri" w:cs="Arial"/>
      <w:sz w:val="20"/>
      <w:szCs w:val="20"/>
    </w:rPr>
  </w:style>
  <w:style w:type="character" w:customStyle="1" w:styleId="Heading3Char">
    <w:name w:val="Heading 3 Char"/>
    <w:basedOn w:val="DefaultParagraphFont"/>
    <w:link w:val="Heading3"/>
    <w:uiPriority w:val="9"/>
    <w:rsid w:val="003C0199"/>
    <w:rPr>
      <w:rFonts w:eastAsia="Times New Roman" w:cs="Times New Roman"/>
      <w:b/>
      <w:sz w:val="20"/>
      <w:szCs w:val="20"/>
    </w:rPr>
  </w:style>
  <w:style w:type="paragraph" w:styleId="ListParagraph">
    <w:name w:val="List Paragraph"/>
    <w:basedOn w:val="Normal"/>
    <w:link w:val="ListParagraphChar"/>
    <w:uiPriority w:val="34"/>
    <w:qFormat/>
    <w:rsid w:val="008365DE"/>
    <w:pPr>
      <w:ind w:left="720"/>
      <w:contextualSpacing/>
    </w:pPr>
  </w:style>
  <w:style w:type="character" w:styleId="FootnoteReference">
    <w:name w:val="footnote reference"/>
    <w:basedOn w:val="DefaultParagraphFont"/>
    <w:unhideWhenUsed/>
    <w:rsid w:val="00776180"/>
    <w:rPr>
      <w:vertAlign w:val="superscript"/>
    </w:rPr>
  </w:style>
  <w:style w:type="character" w:styleId="PageNumber">
    <w:name w:val="page number"/>
    <w:basedOn w:val="DefaultParagraphFont"/>
    <w:uiPriority w:val="99"/>
    <w:unhideWhenUsed/>
    <w:rsid w:val="00DC3DEE"/>
  </w:style>
  <w:style w:type="paragraph" w:customStyle="1" w:styleId="Default">
    <w:name w:val="Default"/>
    <w:rsid w:val="00707EC5"/>
    <w:pPr>
      <w:autoSpaceDE w:val="0"/>
      <w:autoSpaceDN w:val="0"/>
      <w:adjustRightInd w:val="0"/>
      <w:ind w:left="0" w:firstLine="0"/>
      <w:jc w:val="left"/>
    </w:pPr>
    <w:rPr>
      <w:rFonts w:ascii="Frutiger LT Std 45 Light" w:hAnsi="Frutiger LT Std 45 Light" w:cs="Frutiger LT Std 45 Light"/>
      <w:color w:val="000000"/>
      <w:sz w:val="24"/>
      <w:szCs w:val="24"/>
    </w:rPr>
  </w:style>
  <w:style w:type="character" w:styleId="PlaceholderText">
    <w:name w:val="Placeholder Text"/>
    <w:basedOn w:val="DefaultParagraphFont"/>
    <w:uiPriority w:val="99"/>
    <w:semiHidden/>
    <w:rsid w:val="00CB104D"/>
    <w:rPr>
      <w:color w:val="808080"/>
    </w:rPr>
  </w:style>
  <w:style w:type="paragraph" w:styleId="BlockText">
    <w:name w:val="Block Text"/>
    <w:basedOn w:val="Normal"/>
    <w:uiPriority w:val="99"/>
    <w:unhideWhenUsed/>
    <w:rsid w:val="002462B6"/>
    <w:pPr>
      <w:spacing w:line="480" w:lineRule="auto"/>
      <w:ind w:left="1440" w:right="1440" w:firstLine="0"/>
    </w:pPr>
    <w:rPr>
      <w:rFonts w:ascii="Arial" w:eastAsia="Times New Roman" w:hAnsi="Arial" w:cs="Arial"/>
      <w:sz w:val="24"/>
      <w:szCs w:val="24"/>
    </w:rPr>
  </w:style>
  <w:style w:type="paragraph" w:styleId="BalloonText">
    <w:name w:val="Balloon Text"/>
    <w:basedOn w:val="Normal"/>
    <w:link w:val="BalloonTextChar"/>
    <w:uiPriority w:val="99"/>
    <w:semiHidden/>
    <w:unhideWhenUsed/>
    <w:rsid w:val="00970AFE"/>
    <w:rPr>
      <w:rFonts w:ascii="Tahoma" w:hAnsi="Tahoma" w:cs="Tahoma"/>
      <w:sz w:val="16"/>
      <w:szCs w:val="16"/>
    </w:rPr>
  </w:style>
  <w:style w:type="character" w:customStyle="1" w:styleId="BalloonTextChar">
    <w:name w:val="Balloon Text Char"/>
    <w:basedOn w:val="DefaultParagraphFont"/>
    <w:link w:val="BalloonText"/>
    <w:uiPriority w:val="99"/>
    <w:semiHidden/>
    <w:rsid w:val="00970AFE"/>
    <w:rPr>
      <w:rFonts w:ascii="Tahoma" w:hAnsi="Tahoma" w:cs="Tahoma"/>
      <w:sz w:val="16"/>
      <w:szCs w:val="16"/>
    </w:rPr>
  </w:style>
  <w:style w:type="character" w:styleId="CommentReference">
    <w:name w:val="annotation reference"/>
    <w:basedOn w:val="DefaultParagraphFont"/>
    <w:uiPriority w:val="99"/>
    <w:semiHidden/>
    <w:unhideWhenUsed/>
    <w:rsid w:val="00BF0706"/>
    <w:rPr>
      <w:sz w:val="16"/>
      <w:szCs w:val="16"/>
    </w:rPr>
  </w:style>
  <w:style w:type="paragraph" w:styleId="CommentText">
    <w:name w:val="annotation text"/>
    <w:basedOn w:val="Normal"/>
    <w:link w:val="CommentTextChar"/>
    <w:unhideWhenUsed/>
    <w:rsid w:val="00BF0706"/>
  </w:style>
  <w:style w:type="character" w:customStyle="1" w:styleId="CommentTextChar">
    <w:name w:val="Comment Text Char"/>
    <w:basedOn w:val="DefaultParagraphFont"/>
    <w:link w:val="CommentText"/>
    <w:rsid w:val="00BF0706"/>
  </w:style>
  <w:style w:type="paragraph" w:styleId="CommentSubject">
    <w:name w:val="annotation subject"/>
    <w:basedOn w:val="CommentText"/>
    <w:next w:val="CommentText"/>
    <w:link w:val="CommentSubjectChar"/>
    <w:uiPriority w:val="99"/>
    <w:semiHidden/>
    <w:unhideWhenUsed/>
    <w:rsid w:val="00BF0706"/>
    <w:rPr>
      <w:b/>
      <w:bCs/>
    </w:rPr>
  </w:style>
  <w:style w:type="character" w:customStyle="1" w:styleId="CommentSubjectChar">
    <w:name w:val="Comment Subject Char"/>
    <w:basedOn w:val="CommentTextChar"/>
    <w:link w:val="CommentSubject"/>
    <w:uiPriority w:val="99"/>
    <w:semiHidden/>
    <w:rsid w:val="00BF0706"/>
    <w:rPr>
      <w:b/>
      <w:bCs/>
    </w:rPr>
  </w:style>
  <w:style w:type="character" w:customStyle="1" w:styleId="small">
    <w:name w:val="small"/>
    <w:basedOn w:val="DefaultParagraphFont"/>
    <w:rsid w:val="000E3A7D"/>
  </w:style>
  <w:style w:type="character" w:styleId="Emphasis">
    <w:name w:val="Emphasis"/>
    <w:basedOn w:val="DefaultParagraphFont"/>
    <w:uiPriority w:val="20"/>
    <w:qFormat/>
    <w:rsid w:val="000E3A7D"/>
    <w:rPr>
      <w:i/>
      <w:iCs/>
    </w:rPr>
  </w:style>
  <w:style w:type="paragraph" w:styleId="NormalWeb">
    <w:name w:val="Normal (Web)"/>
    <w:basedOn w:val="Normal"/>
    <w:uiPriority w:val="99"/>
    <w:unhideWhenUsed/>
    <w:rsid w:val="008A4FB6"/>
    <w:pPr>
      <w:spacing w:beforeAutospacing="1" w:after="100" w:afterAutospacing="1"/>
      <w:ind w:left="0" w:firstLine="0"/>
      <w:jc w:val="left"/>
    </w:pPr>
    <w:rPr>
      <w:rFonts w:ascii="Times New Roman" w:eastAsia="Times New Roman" w:hAnsi="Times New Roman"/>
      <w:sz w:val="24"/>
      <w:szCs w:val="24"/>
      <w:lang w:eastAsia="en-GB"/>
    </w:rPr>
  </w:style>
  <w:style w:type="paragraph" w:customStyle="1" w:styleId="Pa0">
    <w:name w:val="Pa0"/>
    <w:basedOn w:val="Default"/>
    <w:next w:val="Default"/>
    <w:uiPriority w:val="99"/>
    <w:rsid w:val="00FF4701"/>
    <w:pPr>
      <w:spacing w:line="301" w:lineRule="atLeast"/>
    </w:pPr>
    <w:rPr>
      <w:rFonts w:ascii="Europa-Bold" w:hAnsi="Europa-Bold" w:cs="Times New Roman"/>
      <w:color w:val="auto"/>
    </w:rPr>
  </w:style>
  <w:style w:type="character" w:customStyle="1" w:styleId="A3">
    <w:name w:val="A3"/>
    <w:uiPriority w:val="99"/>
    <w:rsid w:val="00FF4701"/>
    <w:rPr>
      <w:rFonts w:cs="Europa-Bold"/>
      <w:b/>
      <w:bCs/>
      <w:color w:val="000000"/>
      <w:sz w:val="20"/>
      <w:szCs w:val="20"/>
    </w:rPr>
  </w:style>
  <w:style w:type="character" w:customStyle="1" w:styleId="A4">
    <w:name w:val="A4"/>
    <w:uiPriority w:val="99"/>
    <w:rsid w:val="00FF4701"/>
    <w:rPr>
      <w:rFonts w:ascii="Europa-Regular" w:hAnsi="Europa-Regular" w:cs="Europa-Regular"/>
      <w:color w:val="000000"/>
      <w:sz w:val="16"/>
      <w:szCs w:val="16"/>
    </w:rPr>
  </w:style>
  <w:style w:type="paragraph" w:customStyle="1" w:styleId="Pa1">
    <w:name w:val="Pa1"/>
    <w:basedOn w:val="Default"/>
    <w:next w:val="Default"/>
    <w:uiPriority w:val="99"/>
    <w:rsid w:val="00FF4701"/>
    <w:pPr>
      <w:spacing w:line="301" w:lineRule="atLeast"/>
    </w:pPr>
    <w:rPr>
      <w:rFonts w:ascii="Europa-Bold" w:hAnsi="Europa-Bold" w:cs="Times New Roman"/>
      <w:color w:val="auto"/>
    </w:rPr>
  </w:style>
  <w:style w:type="paragraph" w:styleId="Caption">
    <w:name w:val="caption"/>
    <w:basedOn w:val="Normal"/>
    <w:next w:val="Normal"/>
    <w:uiPriority w:val="35"/>
    <w:unhideWhenUsed/>
    <w:qFormat/>
    <w:rsid w:val="00C2671F"/>
    <w:pPr>
      <w:spacing w:after="200"/>
      <w:ind w:left="714"/>
    </w:pPr>
    <w:rPr>
      <w:i/>
      <w:iCs/>
      <w:color w:val="44546A" w:themeColor="text2"/>
      <w:sz w:val="18"/>
      <w:szCs w:val="18"/>
    </w:rPr>
  </w:style>
  <w:style w:type="paragraph" w:styleId="BodyText2">
    <w:name w:val="Body Text 2"/>
    <w:basedOn w:val="Normal"/>
    <w:link w:val="BodyText2Char"/>
    <w:unhideWhenUsed/>
    <w:rsid w:val="00C2671F"/>
    <w:pPr>
      <w:spacing w:after="120" w:line="480" w:lineRule="auto"/>
      <w:ind w:left="714"/>
    </w:pPr>
  </w:style>
  <w:style w:type="character" w:customStyle="1" w:styleId="BodyText2Char">
    <w:name w:val="Body Text 2 Char"/>
    <w:basedOn w:val="DefaultParagraphFont"/>
    <w:link w:val="BodyText2"/>
    <w:uiPriority w:val="99"/>
    <w:rsid w:val="00C2671F"/>
  </w:style>
  <w:style w:type="paragraph" w:styleId="Revision">
    <w:name w:val="Revision"/>
    <w:hidden/>
    <w:uiPriority w:val="99"/>
    <w:semiHidden/>
    <w:rsid w:val="00D56350"/>
    <w:pPr>
      <w:ind w:left="0" w:firstLine="0"/>
      <w:jc w:val="left"/>
    </w:pPr>
    <w:rPr>
      <w:rFonts w:ascii="Calibri" w:eastAsia="Times New Roman" w:hAnsi="Calibri"/>
      <w:lang w:eastAsia="en-GB"/>
    </w:rPr>
  </w:style>
  <w:style w:type="paragraph" w:styleId="BodyTextIndent2">
    <w:name w:val="Body Text Indent 2"/>
    <w:basedOn w:val="Normal"/>
    <w:link w:val="BodyTextIndent2Char"/>
    <w:uiPriority w:val="99"/>
    <w:semiHidden/>
    <w:unhideWhenUsed/>
    <w:rsid w:val="00D56350"/>
    <w:pPr>
      <w:ind w:left="720" w:firstLine="0"/>
    </w:pPr>
    <w:rPr>
      <w:rFonts w:ascii="Arial" w:eastAsia="Times New Roman" w:hAnsi="Arial"/>
      <w:color w:val="000000"/>
      <w:kern w:val="18"/>
      <w:sz w:val="24"/>
    </w:rPr>
  </w:style>
  <w:style w:type="character" w:customStyle="1" w:styleId="BodyTextIndent2Char">
    <w:name w:val="Body Text Indent 2 Char"/>
    <w:basedOn w:val="DefaultParagraphFont"/>
    <w:link w:val="BodyTextIndent2"/>
    <w:uiPriority w:val="99"/>
    <w:semiHidden/>
    <w:rsid w:val="00D56350"/>
    <w:rPr>
      <w:rFonts w:ascii="Arial" w:eastAsia="Times New Roman" w:hAnsi="Arial"/>
      <w:color w:val="000000"/>
      <w:kern w:val="18"/>
      <w:sz w:val="24"/>
    </w:rPr>
  </w:style>
  <w:style w:type="character" w:customStyle="1" w:styleId="a-size-large1">
    <w:name w:val="a-size-large1"/>
    <w:basedOn w:val="DefaultParagraphFont"/>
    <w:rsid w:val="00D56350"/>
    <w:rPr>
      <w:rFonts w:ascii="Arial" w:hAnsi="Arial" w:cs="Arial" w:hint="default"/>
    </w:rPr>
  </w:style>
  <w:style w:type="paragraph" w:styleId="Subtitle">
    <w:name w:val="Subtitle"/>
    <w:basedOn w:val="Normal"/>
    <w:link w:val="SubtitleChar"/>
    <w:uiPriority w:val="99"/>
    <w:qFormat/>
    <w:rsid w:val="00D56350"/>
    <w:pPr>
      <w:ind w:left="0" w:firstLine="0"/>
      <w:jc w:val="center"/>
    </w:pPr>
    <w:rPr>
      <w:rFonts w:ascii="Century Gothic" w:eastAsia="Times New Roman" w:hAnsi="Century Gothic"/>
      <w:b/>
      <w:bCs/>
      <w:sz w:val="30"/>
    </w:rPr>
  </w:style>
  <w:style w:type="character" w:customStyle="1" w:styleId="SubtitleChar">
    <w:name w:val="Subtitle Char"/>
    <w:basedOn w:val="DefaultParagraphFont"/>
    <w:link w:val="Subtitle"/>
    <w:uiPriority w:val="99"/>
    <w:rsid w:val="00D56350"/>
    <w:rPr>
      <w:rFonts w:ascii="Century Gothic" w:eastAsia="Times New Roman" w:hAnsi="Century Gothic"/>
      <w:b/>
      <w:bCs/>
      <w:sz w:val="30"/>
    </w:rPr>
  </w:style>
  <w:style w:type="character" w:customStyle="1" w:styleId="A0">
    <w:name w:val="A0"/>
    <w:uiPriority w:val="99"/>
    <w:rsid w:val="00D56350"/>
    <w:rPr>
      <w:rFonts w:ascii="Frutiger LT Std 45 Light" w:hAnsi="Frutiger LT Std 45 Light" w:cs="Frutiger LT Std 45 Light" w:hint="default"/>
      <w:color w:val="000000"/>
      <w:sz w:val="56"/>
      <w:szCs w:val="56"/>
    </w:rPr>
  </w:style>
  <w:style w:type="character" w:customStyle="1" w:styleId="A1">
    <w:name w:val="A1"/>
    <w:uiPriority w:val="99"/>
    <w:rsid w:val="00D56350"/>
    <w:rPr>
      <w:rFonts w:ascii="Frutiger LT Std 45 Light" w:hAnsi="Frutiger LT Std 45 Light" w:cs="Frutiger LT Std 45 Light" w:hint="default"/>
      <w:color w:val="000000"/>
      <w:sz w:val="28"/>
      <w:szCs w:val="28"/>
    </w:rPr>
  </w:style>
  <w:style w:type="paragraph" w:customStyle="1" w:styleId="mini-header">
    <w:name w:val="mini-header"/>
    <w:basedOn w:val="Normal"/>
    <w:rsid w:val="002E546B"/>
    <w:pPr>
      <w:ind w:left="0" w:firstLine="0"/>
    </w:pPr>
    <w:rPr>
      <w:rFonts w:ascii="Times New Roman" w:eastAsia="Times New Roman" w:hAnsi="Times New Roman"/>
      <w:b/>
      <w:bCs/>
      <w:sz w:val="22"/>
      <w:szCs w:val="22"/>
      <w:lang w:eastAsia="en-GB"/>
    </w:rPr>
  </w:style>
  <w:style w:type="paragraph" w:customStyle="1" w:styleId="box">
    <w:name w:val="box"/>
    <w:basedOn w:val="Normal"/>
    <w:rsid w:val="002E546B"/>
    <w:pPr>
      <w:ind w:left="0" w:firstLine="0"/>
      <w:jc w:val="left"/>
    </w:pPr>
    <w:rPr>
      <w:rFonts w:ascii="Times New Roman" w:eastAsia="Times New Roman" w:hAnsi="Times New Roman"/>
      <w:sz w:val="24"/>
      <w:szCs w:val="24"/>
      <w:lang w:eastAsia="en-GB"/>
    </w:rPr>
  </w:style>
  <w:style w:type="character" w:customStyle="1" w:styleId="Mention1">
    <w:name w:val="Mention1"/>
    <w:basedOn w:val="DefaultParagraphFont"/>
    <w:uiPriority w:val="99"/>
    <w:semiHidden/>
    <w:unhideWhenUsed/>
    <w:rsid w:val="00ED3EB7"/>
    <w:rPr>
      <w:color w:val="2B579A"/>
      <w:shd w:val="clear" w:color="auto" w:fill="E6E6E6"/>
    </w:rPr>
  </w:style>
  <w:style w:type="paragraph" w:styleId="BodyTextIndent">
    <w:name w:val="Body Text Indent"/>
    <w:basedOn w:val="Normal"/>
    <w:link w:val="BodyTextIndentChar"/>
    <w:uiPriority w:val="99"/>
    <w:unhideWhenUsed/>
    <w:rsid w:val="00053A13"/>
    <w:pPr>
      <w:spacing w:after="120"/>
      <w:ind w:left="283"/>
    </w:pPr>
  </w:style>
  <w:style w:type="character" w:customStyle="1" w:styleId="BodyTextIndentChar">
    <w:name w:val="Body Text Indent Char"/>
    <w:basedOn w:val="DefaultParagraphFont"/>
    <w:link w:val="BodyTextIndent"/>
    <w:uiPriority w:val="99"/>
    <w:rsid w:val="00053A13"/>
  </w:style>
  <w:style w:type="paragraph" w:styleId="Salutation">
    <w:name w:val="Salutation"/>
    <w:basedOn w:val="Normal"/>
    <w:next w:val="Normal"/>
    <w:link w:val="SalutationChar"/>
    <w:semiHidden/>
    <w:rsid w:val="00053A13"/>
    <w:pPr>
      <w:spacing w:before="240" w:after="240" w:line="240" w:lineRule="atLeast"/>
      <w:ind w:left="0" w:firstLine="0"/>
      <w:jc w:val="left"/>
    </w:pPr>
    <w:rPr>
      <w:rFonts w:ascii="Arial" w:eastAsia="Times New Roman" w:hAnsi="Arial"/>
      <w:color w:val="000000"/>
      <w:kern w:val="18"/>
      <w:sz w:val="24"/>
    </w:rPr>
  </w:style>
  <w:style w:type="character" w:customStyle="1" w:styleId="SalutationChar">
    <w:name w:val="Salutation Char"/>
    <w:basedOn w:val="DefaultParagraphFont"/>
    <w:link w:val="Salutation"/>
    <w:semiHidden/>
    <w:rsid w:val="00053A13"/>
    <w:rPr>
      <w:rFonts w:ascii="Arial" w:eastAsia="Times New Roman" w:hAnsi="Arial"/>
      <w:color w:val="000000"/>
      <w:kern w:val="18"/>
      <w:sz w:val="24"/>
    </w:rPr>
  </w:style>
  <w:style w:type="paragraph" w:styleId="List">
    <w:name w:val="List"/>
    <w:basedOn w:val="BodyText"/>
    <w:semiHidden/>
    <w:rsid w:val="00053A13"/>
    <w:pPr>
      <w:spacing w:after="240" w:line="240" w:lineRule="atLeast"/>
      <w:ind w:left="720" w:hanging="360"/>
    </w:pPr>
    <w:rPr>
      <w:rFonts w:ascii="Arial" w:eastAsia="Times New Roman" w:hAnsi="Arial"/>
      <w:color w:val="000000"/>
      <w:kern w:val="18"/>
      <w:sz w:val="24"/>
    </w:rPr>
  </w:style>
  <w:style w:type="paragraph" w:styleId="Title">
    <w:name w:val="Title"/>
    <w:basedOn w:val="Normal"/>
    <w:link w:val="TitleChar"/>
    <w:qFormat/>
    <w:rsid w:val="00642F4E"/>
    <w:pPr>
      <w:spacing w:line="480" w:lineRule="auto"/>
      <w:ind w:left="0" w:firstLine="0"/>
      <w:jc w:val="center"/>
    </w:pPr>
    <w:rPr>
      <w:rFonts w:ascii="Book Antiqua" w:eastAsia="Times New Roman" w:hAnsi="Book Antiqua"/>
      <w:b/>
      <w:color w:val="000000"/>
      <w:kern w:val="18"/>
      <w:sz w:val="24"/>
    </w:rPr>
  </w:style>
  <w:style w:type="character" w:customStyle="1" w:styleId="TitleChar">
    <w:name w:val="Title Char"/>
    <w:basedOn w:val="DefaultParagraphFont"/>
    <w:link w:val="Title"/>
    <w:rsid w:val="00642F4E"/>
    <w:rPr>
      <w:rFonts w:ascii="Book Antiqua" w:eastAsia="Times New Roman" w:hAnsi="Book Antiqua"/>
      <w:b/>
      <w:color w:val="000000"/>
      <w:kern w:val="18"/>
      <w:sz w:val="24"/>
    </w:rPr>
  </w:style>
  <w:style w:type="paragraph" w:customStyle="1" w:styleId="AttentionLine">
    <w:name w:val="Attention Line"/>
    <w:basedOn w:val="Normal"/>
    <w:next w:val="Salutation"/>
    <w:rsid w:val="00642F4E"/>
    <w:pPr>
      <w:spacing w:before="220" w:line="240" w:lineRule="atLeast"/>
      <w:ind w:left="0" w:firstLine="0"/>
    </w:pPr>
    <w:rPr>
      <w:rFonts w:ascii="Arial" w:eastAsia="Times New Roman" w:hAnsi="Arial"/>
      <w:color w:val="000000"/>
      <w:kern w:val="18"/>
      <w:sz w:val="24"/>
    </w:rPr>
  </w:style>
  <w:style w:type="paragraph" w:customStyle="1" w:styleId="HeadingBase">
    <w:name w:val="Heading Base"/>
    <w:basedOn w:val="BodyText"/>
    <w:next w:val="BodyText"/>
    <w:rsid w:val="00642F4E"/>
    <w:pPr>
      <w:keepNext/>
      <w:keepLines/>
      <w:spacing w:line="240" w:lineRule="atLeast"/>
      <w:ind w:left="0" w:firstLine="0"/>
      <w:jc w:val="left"/>
    </w:pPr>
    <w:rPr>
      <w:rFonts w:ascii="Arial" w:eastAsia="Times New Roman" w:hAnsi="Arial"/>
      <w:color w:val="000000"/>
      <w:kern w:val="20"/>
      <w:sz w:val="24"/>
    </w:rPr>
  </w:style>
  <w:style w:type="character" w:customStyle="1" w:styleId="Mention2">
    <w:name w:val="Mention2"/>
    <w:basedOn w:val="DefaultParagraphFont"/>
    <w:uiPriority w:val="99"/>
    <w:semiHidden/>
    <w:unhideWhenUsed/>
    <w:rsid w:val="00CE54F5"/>
    <w:rPr>
      <w:color w:val="2B579A"/>
      <w:shd w:val="clear" w:color="auto" w:fill="E6E6E6"/>
    </w:rPr>
  </w:style>
  <w:style w:type="character" w:customStyle="1" w:styleId="a-size-large">
    <w:name w:val="a-size-large"/>
    <w:basedOn w:val="DefaultParagraphFont"/>
    <w:rsid w:val="002F0695"/>
  </w:style>
  <w:style w:type="paragraph" w:styleId="NoSpacing">
    <w:name w:val="No Spacing"/>
    <w:uiPriority w:val="1"/>
    <w:qFormat/>
    <w:rsid w:val="001F4825"/>
  </w:style>
  <w:style w:type="character" w:customStyle="1" w:styleId="st1">
    <w:name w:val="st1"/>
    <w:basedOn w:val="DefaultParagraphFont"/>
    <w:rsid w:val="002967A4"/>
  </w:style>
  <w:style w:type="character" w:customStyle="1" w:styleId="Mention3">
    <w:name w:val="Mention3"/>
    <w:basedOn w:val="DefaultParagraphFont"/>
    <w:uiPriority w:val="99"/>
    <w:semiHidden/>
    <w:unhideWhenUsed/>
    <w:rsid w:val="00EB6A68"/>
    <w:rPr>
      <w:color w:val="2B579A"/>
      <w:shd w:val="clear" w:color="auto" w:fill="E6E6E6"/>
    </w:rPr>
  </w:style>
  <w:style w:type="character" w:customStyle="1" w:styleId="Mention4">
    <w:name w:val="Mention4"/>
    <w:basedOn w:val="DefaultParagraphFont"/>
    <w:uiPriority w:val="99"/>
    <w:semiHidden/>
    <w:unhideWhenUsed/>
    <w:rsid w:val="00EB6A68"/>
    <w:rPr>
      <w:color w:val="2B579A"/>
      <w:shd w:val="clear" w:color="auto" w:fill="E6E6E6"/>
    </w:rPr>
  </w:style>
  <w:style w:type="character" w:styleId="FollowedHyperlink">
    <w:name w:val="FollowedHyperlink"/>
    <w:basedOn w:val="DefaultParagraphFont"/>
    <w:uiPriority w:val="99"/>
    <w:semiHidden/>
    <w:unhideWhenUsed/>
    <w:rsid w:val="00EB6A68"/>
    <w:rPr>
      <w:color w:val="954F72" w:themeColor="followedHyperlink"/>
      <w:u w:val="single"/>
    </w:rPr>
  </w:style>
  <w:style w:type="character" w:customStyle="1" w:styleId="Mention5">
    <w:name w:val="Mention5"/>
    <w:basedOn w:val="DefaultParagraphFont"/>
    <w:uiPriority w:val="99"/>
    <w:semiHidden/>
    <w:unhideWhenUsed/>
    <w:rsid w:val="00EB6A68"/>
    <w:rPr>
      <w:color w:val="2B579A"/>
      <w:shd w:val="clear" w:color="auto" w:fill="E6E6E6"/>
    </w:rPr>
  </w:style>
  <w:style w:type="character" w:customStyle="1" w:styleId="Mention6">
    <w:name w:val="Mention6"/>
    <w:basedOn w:val="DefaultParagraphFont"/>
    <w:uiPriority w:val="99"/>
    <w:semiHidden/>
    <w:unhideWhenUsed/>
    <w:rsid w:val="00EB6A68"/>
    <w:rPr>
      <w:color w:val="2B579A"/>
      <w:shd w:val="clear" w:color="auto" w:fill="E6E6E6"/>
    </w:rPr>
  </w:style>
  <w:style w:type="character" w:customStyle="1" w:styleId="UnresolvedMention1">
    <w:name w:val="Unresolved Mention1"/>
    <w:basedOn w:val="DefaultParagraphFont"/>
    <w:uiPriority w:val="99"/>
    <w:semiHidden/>
    <w:unhideWhenUsed/>
    <w:rsid w:val="00EB6A68"/>
    <w:rPr>
      <w:color w:val="808080"/>
      <w:shd w:val="clear" w:color="auto" w:fill="E6E6E6"/>
    </w:rPr>
  </w:style>
  <w:style w:type="character" w:customStyle="1" w:styleId="UnresolvedMention2">
    <w:name w:val="Unresolved Mention2"/>
    <w:basedOn w:val="DefaultParagraphFont"/>
    <w:uiPriority w:val="99"/>
    <w:semiHidden/>
    <w:unhideWhenUsed/>
    <w:rsid w:val="0062142C"/>
    <w:rPr>
      <w:color w:val="808080"/>
      <w:shd w:val="clear" w:color="auto" w:fill="E6E6E6"/>
    </w:rPr>
  </w:style>
  <w:style w:type="paragraph" w:styleId="z-TopofForm">
    <w:name w:val="HTML Top of Form"/>
    <w:basedOn w:val="Normal"/>
    <w:next w:val="Normal"/>
    <w:link w:val="z-TopofFormChar"/>
    <w:hidden/>
    <w:uiPriority w:val="99"/>
    <w:semiHidden/>
    <w:unhideWhenUsed/>
    <w:rsid w:val="005801FB"/>
    <w:pPr>
      <w:pBdr>
        <w:bottom w:val="single" w:sz="6" w:space="1" w:color="auto"/>
      </w:pBdr>
      <w:ind w:left="0" w:firstLine="0"/>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5801FB"/>
    <w:rPr>
      <w:rFonts w:ascii="Arial" w:eastAsia="Times New Roman" w:hAnsi="Arial" w:cs="Arial"/>
      <w:vanish/>
      <w:sz w:val="16"/>
      <w:szCs w:val="16"/>
      <w:lang w:eastAsia="en-GB"/>
    </w:rPr>
  </w:style>
  <w:style w:type="character" w:customStyle="1" w:styleId="quizitemoptiontext">
    <w:name w:val="quizitem_optiontext"/>
    <w:basedOn w:val="DefaultParagraphFont"/>
    <w:rsid w:val="005801FB"/>
  </w:style>
  <w:style w:type="paragraph" w:styleId="z-BottomofForm">
    <w:name w:val="HTML Bottom of Form"/>
    <w:basedOn w:val="Normal"/>
    <w:next w:val="Normal"/>
    <w:link w:val="z-BottomofFormChar"/>
    <w:hidden/>
    <w:uiPriority w:val="99"/>
    <w:semiHidden/>
    <w:unhideWhenUsed/>
    <w:rsid w:val="005801FB"/>
    <w:pPr>
      <w:pBdr>
        <w:top w:val="single" w:sz="6" w:space="1" w:color="auto"/>
      </w:pBdr>
      <w:ind w:left="0" w:firstLine="0"/>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5801FB"/>
    <w:rPr>
      <w:rFonts w:ascii="Arial" w:eastAsia="Times New Roman" w:hAnsi="Arial" w:cs="Arial"/>
      <w:vanish/>
      <w:sz w:val="16"/>
      <w:szCs w:val="16"/>
      <w:lang w:eastAsia="en-GB"/>
    </w:rPr>
  </w:style>
  <w:style w:type="character" w:customStyle="1" w:styleId="UnresolvedMention3">
    <w:name w:val="Unresolved Mention3"/>
    <w:basedOn w:val="DefaultParagraphFont"/>
    <w:uiPriority w:val="99"/>
    <w:semiHidden/>
    <w:unhideWhenUsed/>
    <w:rsid w:val="005801FB"/>
    <w:rPr>
      <w:color w:val="808080"/>
      <w:shd w:val="clear" w:color="auto" w:fill="E6E6E6"/>
    </w:rPr>
  </w:style>
  <w:style w:type="character" w:customStyle="1" w:styleId="UnresolvedMention4">
    <w:name w:val="Unresolved Mention4"/>
    <w:basedOn w:val="DefaultParagraphFont"/>
    <w:uiPriority w:val="99"/>
    <w:semiHidden/>
    <w:unhideWhenUsed/>
    <w:rsid w:val="007E2566"/>
    <w:rPr>
      <w:color w:val="808080"/>
      <w:shd w:val="clear" w:color="auto" w:fill="E6E6E6"/>
    </w:rPr>
  </w:style>
  <w:style w:type="character" w:customStyle="1" w:styleId="UnresolvedMention">
    <w:name w:val="Unresolved Mention"/>
    <w:basedOn w:val="DefaultParagraphFont"/>
    <w:uiPriority w:val="99"/>
    <w:semiHidden/>
    <w:unhideWhenUsed/>
    <w:rsid w:val="00CC790D"/>
    <w:rPr>
      <w:color w:val="605E5C"/>
      <w:shd w:val="clear" w:color="auto" w:fill="E1DFDD"/>
    </w:rPr>
  </w:style>
  <w:style w:type="character" w:styleId="BookTitle">
    <w:name w:val="Book Title"/>
    <w:basedOn w:val="DefaultParagraphFont"/>
    <w:uiPriority w:val="33"/>
    <w:qFormat/>
    <w:rsid w:val="005368B0"/>
    <w:rPr>
      <w:b/>
      <w:bCs/>
      <w:smallCaps/>
      <w:spacing w:val="5"/>
    </w:rPr>
  </w:style>
  <w:style w:type="character" w:customStyle="1" w:styleId="Heading4Char">
    <w:name w:val="Heading 4 Char"/>
    <w:basedOn w:val="DefaultParagraphFont"/>
    <w:link w:val="Heading4"/>
    <w:rsid w:val="0069251C"/>
    <w:rPr>
      <w:rFonts w:ascii="Arial" w:eastAsia="Times New Roman" w:hAnsi="Arial" w:cs="Arial"/>
      <w:b/>
      <w:sz w:val="28"/>
    </w:rPr>
  </w:style>
  <w:style w:type="character" w:customStyle="1" w:styleId="Heading5Char">
    <w:name w:val="Heading 5 Char"/>
    <w:basedOn w:val="DefaultParagraphFont"/>
    <w:link w:val="Heading5"/>
    <w:rsid w:val="0069251C"/>
    <w:rPr>
      <w:rFonts w:ascii="Arial" w:eastAsia="Times New Roman" w:hAnsi="Arial" w:cs="Arial"/>
      <w:b/>
      <w:bCs/>
      <w:sz w:val="24"/>
    </w:rPr>
  </w:style>
  <w:style w:type="character" w:customStyle="1" w:styleId="Heading8Char">
    <w:name w:val="Heading 8 Char"/>
    <w:basedOn w:val="DefaultParagraphFont"/>
    <w:link w:val="Heading8"/>
    <w:rsid w:val="0069251C"/>
    <w:rPr>
      <w:rFonts w:ascii="Arial" w:eastAsia="Times New Roman" w:hAnsi="Arial" w:cs="Arial"/>
      <w:b/>
      <w:bCs/>
      <w:sz w:val="24"/>
    </w:rPr>
  </w:style>
  <w:style w:type="paragraph" w:styleId="BodyText3">
    <w:name w:val="Body Text 3"/>
    <w:basedOn w:val="Normal"/>
    <w:link w:val="BodyText3Char"/>
    <w:rsid w:val="0069251C"/>
    <w:pPr>
      <w:autoSpaceDE w:val="0"/>
      <w:autoSpaceDN w:val="0"/>
      <w:adjustRightInd w:val="0"/>
      <w:ind w:left="0" w:firstLine="0"/>
      <w:jc w:val="left"/>
    </w:pPr>
    <w:rPr>
      <w:rFonts w:ascii="Arial" w:eastAsia="Times New Roman" w:hAnsi="Arial" w:cs="Arial"/>
      <w:b/>
      <w:bCs/>
      <w:sz w:val="24"/>
      <w:szCs w:val="22"/>
      <w:lang w:val="en-US"/>
    </w:rPr>
  </w:style>
  <w:style w:type="character" w:customStyle="1" w:styleId="BodyText3Char">
    <w:name w:val="Body Text 3 Char"/>
    <w:basedOn w:val="DefaultParagraphFont"/>
    <w:link w:val="BodyText3"/>
    <w:rsid w:val="0069251C"/>
    <w:rPr>
      <w:rFonts w:ascii="Arial" w:eastAsia="Times New Roman" w:hAnsi="Arial" w:cs="Arial"/>
      <w:b/>
      <w:bCs/>
      <w:sz w:val="24"/>
      <w:szCs w:val="22"/>
      <w:lang w:val="en-US"/>
    </w:rPr>
  </w:style>
  <w:style w:type="paragraph" w:customStyle="1" w:styleId="NoParagraphStyle">
    <w:name w:val="[No Paragraph Style]"/>
    <w:rsid w:val="0069251C"/>
    <w:pPr>
      <w:autoSpaceDE w:val="0"/>
      <w:autoSpaceDN w:val="0"/>
      <w:adjustRightInd w:val="0"/>
      <w:spacing w:line="288" w:lineRule="auto"/>
      <w:ind w:left="0" w:firstLine="0"/>
      <w:jc w:val="left"/>
      <w:textAlignment w:val="center"/>
    </w:pPr>
    <w:rPr>
      <w:rFonts w:ascii="Times New Roman" w:eastAsia="Calibri" w:hAnsi="Times New Roman"/>
      <w:color w:val="000000"/>
      <w:sz w:val="24"/>
      <w:szCs w:val="24"/>
    </w:rPr>
  </w:style>
  <w:style w:type="paragraph" w:styleId="DocumentMap">
    <w:name w:val="Document Map"/>
    <w:basedOn w:val="Normal"/>
    <w:link w:val="DocumentMapChar"/>
    <w:uiPriority w:val="99"/>
    <w:semiHidden/>
    <w:unhideWhenUsed/>
    <w:rsid w:val="0069251C"/>
    <w:pPr>
      <w:ind w:left="0" w:firstLine="0"/>
      <w:jc w:val="left"/>
    </w:pPr>
    <w:rPr>
      <w:rFonts w:ascii="Tahoma" w:eastAsia="Times New Roman" w:hAnsi="Tahoma" w:cs="Tahoma"/>
      <w:sz w:val="16"/>
      <w:szCs w:val="16"/>
    </w:rPr>
  </w:style>
  <w:style w:type="character" w:customStyle="1" w:styleId="DocumentMapChar">
    <w:name w:val="Document Map Char"/>
    <w:basedOn w:val="DefaultParagraphFont"/>
    <w:link w:val="DocumentMap"/>
    <w:uiPriority w:val="99"/>
    <w:semiHidden/>
    <w:rsid w:val="0069251C"/>
    <w:rPr>
      <w:rFonts w:ascii="Tahoma" w:eastAsia="Times New Roman" w:hAnsi="Tahoma" w:cs="Tahoma"/>
      <w:sz w:val="16"/>
      <w:szCs w:val="16"/>
    </w:rPr>
  </w:style>
  <w:style w:type="character" w:styleId="Strong">
    <w:name w:val="Strong"/>
    <w:uiPriority w:val="22"/>
    <w:qFormat/>
    <w:rsid w:val="0069251C"/>
    <w:rPr>
      <w:b/>
      <w:bCs/>
    </w:rPr>
  </w:style>
  <w:style w:type="numbering" w:customStyle="1" w:styleId="Style1">
    <w:name w:val="Style1"/>
    <w:uiPriority w:val="99"/>
    <w:rsid w:val="0069251C"/>
    <w:pPr>
      <w:numPr>
        <w:numId w:val="13"/>
      </w:numPr>
    </w:pPr>
  </w:style>
  <w:style w:type="numbering" w:customStyle="1" w:styleId="Style2">
    <w:name w:val="Style2"/>
    <w:uiPriority w:val="99"/>
    <w:rsid w:val="0069251C"/>
    <w:pPr>
      <w:numPr>
        <w:numId w:val="14"/>
      </w:numPr>
    </w:pPr>
  </w:style>
  <w:style w:type="character" w:customStyle="1" w:styleId="kno-fv">
    <w:name w:val="kno-fv"/>
    <w:rsid w:val="0069251C"/>
  </w:style>
  <w:style w:type="paragraph" w:customStyle="1" w:styleId="DefaultText">
    <w:name w:val="Default Text"/>
    <w:basedOn w:val="Normal"/>
    <w:rsid w:val="0069251C"/>
    <w:pPr>
      <w:widowControl w:val="0"/>
      <w:autoSpaceDE w:val="0"/>
      <w:autoSpaceDN w:val="0"/>
      <w:adjustRightInd w:val="0"/>
      <w:ind w:left="144" w:right="144" w:firstLine="0"/>
      <w:jc w:val="left"/>
    </w:pPr>
    <w:rPr>
      <w:rFonts w:ascii="Times New Roman" w:eastAsia="Times New Roman" w:hAnsi="Times New Roman"/>
    </w:rPr>
  </w:style>
  <w:style w:type="numbering" w:customStyle="1" w:styleId="Style3">
    <w:name w:val="Style3"/>
    <w:uiPriority w:val="99"/>
    <w:rsid w:val="0069251C"/>
    <w:pPr>
      <w:numPr>
        <w:numId w:val="15"/>
      </w:numPr>
    </w:pPr>
  </w:style>
  <w:style w:type="character" w:customStyle="1" w:styleId="label">
    <w:name w:val="label"/>
    <w:rsid w:val="0069251C"/>
  </w:style>
  <w:style w:type="character" w:customStyle="1" w:styleId="mw-headline">
    <w:name w:val="mw-headline"/>
    <w:rsid w:val="0069251C"/>
  </w:style>
  <w:style w:type="paragraph" w:customStyle="1" w:styleId="AQHSub-heading2">
    <w:name w:val="AQH Sub-heading 2"/>
    <w:basedOn w:val="Normal"/>
    <w:qFormat/>
    <w:rsid w:val="001300CE"/>
    <w:pPr>
      <w:spacing w:before="200" w:after="200"/>
      <w:ind w:left="0" w:firstLine="0"/>
    </w:pPr>
    <w:rPr>
      <w:rFonts w:ascii="Arial" w:eastAsia="Times New Roman" w:hAnsi="Arial" w:cs="Arial"/>
      <w:b/>
      <w:sz w:val="22"/>
      <w:szCs w:val="22"/>
      <w:lang w:val="en-US" w:eastAsia="en-GB"/>
    </w:rPr>
  </w:style>
  <w:style w:type="character" w:customStyle="1" w:styleId="ListParagraphChar">
    <w:name w:val="List Paragraph Char"/>
    <w:link w:val="ListParagraph"/>
    <w:uiPriority w:val="34"/>
    <w:locked/>
    <w:rsid w:val="001300CE"/>
  </w:style>
  <w:style w:type="character" w:customStyle="1" w:styleId="a-size-medium">
    <w:name w:val="a-size-medium"/>
    <w:basedOn w:val="DefaultParagraphFont"/>
    <w:rsid w:val="00AA5DC5"/>
  </w:style>
  <w:style w:type="character" w:customStyle="1" w:styleId="fn">
    <w:name w:val="fn"/>
    <w:basedOn w:val="DefaultParagraphFont"/>
    <w:rsid w:val="00912C65"/>
  </w:style>
  <w:style w:type="character" w:customStyle="1" w:styleId="Subtitle1">
    <w:name w:val="Subtitle1"/>
    <w:basedOn w:val="DefaultParagraphFont"/>
    <w:rsid w:val="00912C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25746">
      <w:bodyDiv w:val="1"/>
      <w:marLeft w:val="0"/>
      <w:marRight w:val="0"/>
      <w:marTop w:val="0"/>
      <w:marBottom w:val="0"/>
      <w:divBdr>
        <w:top w:val="none" w:sz="0" w:space="0" w:color="auto"/>
        <w:left w:val="none" w:sz="0" w:space="0" w:color="auto"/>
        <w:bottom w:val="none" w:sz="0" w:space="0" w:color="auto"/>
        <w:right w:val="none" w:sz="0" w:space="0" w:color="auto"/>
      </w:divBdr>
    </w:div>
    <w:div w:id="76874249">
      <w:bodyDiv w:val="1"/>
      <w:marLeft w:val="0"/>
      <w:marRight w:val="0"/>
      <w:marTop w:val="0"/>
      <w:marBottom w:val="0"/>
      <w:divBdr>
        <w:top w:val="none" w:sz="0" w:space="0" w:color="auto"/>
        <w:left w:val="none" w:sz="0" w:space="0" w:color="auto"/>
        <w:bottom w:val="none" w:sz="0" w:space="0" w:color="auto"/>
        <w:right w:val="none" w:sz="0" w:space="0" w:color="auto"/>
      </w:divBdr>
      <w:divsChild>
        <w:div w:id="529419580">
          <w:marLeft w:val="547"/>
          <w:marRight w:val="0"/>
          <w:marTop w:val="96"/>
          <w:marBottom w:val="0"/>
          <w:divBdr>
            <w:top w:val="none" w:sz="0" w:space="0" w:color="auto"/>
            <w:left w:val="none" w:sz="0" w:space="0" w:color="auto"/>
            <w:bottom w:val="none" w:sz="0" w:space="0" w:color="auto"/>
            <w:right w:val="none" w:sz="0" w:space="0" w:color="auto"/>
          </w:divBdr>
        </w:div>
        <w:div w:id="1815486075">
          <w:marLeft w:val="547"/>
          <w:marRight w:val="0"/>
          <w:marTop w:val="96"/>
          <w:marBottom w:val="0"/>
          <w:divBdr>
            <w:top w:val="none" w:sz="0" w:space="0" w:color="auto"/>
            <w:left w:val="none" w:sz="0" w:space="0" w:color="auto"/>
            <w:bottom w:val="none" w:sz="0" w:space="0" w:color="auto"/>
            <w:right w:val="none" w:sz="0" w:space="0" w:color="auto"/>
          </w:divBdr>
        </w:div>
        <w:div w:id="2136096662">
          <w:marLeft w:val="547"/>
          <w:marRight w:val="0"/>
          <w:marTop w:val="96"/>
          <w:marBottom w:val="0"/>
          <w:divBdr>
            <w:top w:val="none" w:sz="0" w:space="0" w:color="auto"/>
            <w:left w:val="none" w:sz="0" w:space="0" w:color="auto"/>
            <w:bottom w:val="none" w:sz="0" w:space="0" w:color="auto"/>
            <w:right w:val="none" w:sz="0" w:space="0" w:color="auto"/>
          </w:divBdr>
        </w:div>
        <w:div w:id="1455366953">
          <w:marLeft w:val="547"/>
          <w:marRight w:val="0"/>
          <w:marTop w:val="96"/>
          <w:marBottom w:val="0"/>
          <w:divBdr>
            <w:top w:val="none" w:sz="0" w:space="0" w:color="auto"/>
            <w:left w:val="none" w:sz="0" w:space="0" w:color="auto"/>
            <w:bottom w:val="none" w:sz="0" w:space="0" w:color="auto"/>
            <w:right w:val="none" w:sz="0" w:space="0" w:color="auto"/>
          </w:divBdr>
        </w:div>
        <w:div w:id="1159734309">
          <w:marLeft w:val="547"/>
          <w:marRight w:val="0"/>
          <w:marTop w:val="96"/>
          <w:marBottom w:val="0"/>
          <w:divBdr>
            <w:top w:val="none" w:sz="0" w:space="0" w:color="auto"/>
            <w:left w:val="none" w:sz="0" w:space="0" w:color="auto"/>
            <w:bottom w:val="none" w:sz="0" w:space="0" w:color="auto"/>
            <w:right w:val="none" w:sz="0" w:space="0" w:color="auto"/>
          </w:divBdr>
        </w:div>
        <w:div w:id="1434738578">
          <w:marLeft w:val="547"/>
          <w:marRight w:val="0"/>
          <w:marTop w:val="96"/>
          <w:marBottom w:val="0"/>
          <w:divBdr>
            <w:top w:val="none" w:sz="0" w:space="0" w:color="auto"/>
            <w:left w:val="none" w:sz="0" w:space="0" w:color="auto"/>
            <w:bottom w:val="none" w:sz="0" w:space="0" w:color="auto"/>
            <w:right w:val="none" w:sz="0" w:space="0" w:color="auto"/>
          </w:divBdr>
        </w:div>
        <w:div w:id="750346729">
          <w:marLeft w:val="547"/>
          <w:marRight w:val="0"/>
          <w:marTop w:val="96"/>
          <w:marBottom w:val="0"/>
          <w:divBdr>
            <w:top w:val="none" w:sz="0" w:space="0" w:color="auto"/>
            <w:left w:val="none" w:sz="0" w:space="0" w:color="auto"/>
            <w:bottom w:val="none" w:sz="0" w:space="0" w:color="auto"/>
            <w:right w:val="none" w:sz="0" w:space="0" w:color="auto"/>
          </w:divBdr>
        </w:div>
        <w:div w:id="466167462">
          <w:marLeft w:val="547"/>
          <w:marRight w:val="0"/>
          <w:marTop w:val="96"/>
          <w:marBottom w:val="0"/>
          <w:divBdr>
            <w:top w:val="none" w:sz="0" w:space="0" w:color="auto"/>
            <w:left w:val="none" w:sz="0" w:space="0" w:color="auto"/>
            <w:bottom w:val="none" w:sz="0" w:space="0" w:color="auto"/>
            <w:right w:val="none" w:sz="0" w:space="0" w:color="auto"/>
          </w:divBdr>
        </w:div>
        <w:div w:id="1758359069">
          <w:marLeft w:val="547"/>
          <w:marRight w:val="0"/>
          <w:marTop w:val="96"/>
          <w:marBottom w:val="0"/>
          <w:divBdr>
            <w:top w:val="none" w:sz="0" w:space="0" w:color="auto"/>
            <w:left w:val="none" w:sz="0" w:space="0" w:color="auto"/>
            <w:bottom w:val="none" w:sz="0" w:space="0" w:color="auto"/>
            <w:right w:val="none" w:sz="0" w:space="0" w:color="auto"/>
          </w:divBdr>
        </w:div>
      </w:divsChild>
    </w:div>
    <w:div w:id="153226681">
      <w:bodyDiv w:val="1"/>
      <w:marLeft w:val="0"/>
      <w:marRight w:val="0"/>
      <w:marTop w:val="0"/>
      <w:marBottom w:val="0"/>
      <w:divBdr>
        <w:top w:val="none" w:sz="0" w:space="0" w:color="auto"/>
        <w:left w:val="none" w:sz="0" w:space="0" w:color="auto"/>
        <w:bottom w:val="none" w:sz="0" w:space="0" w:color="auto"/>
        <w:right w:val="none" w:sz="0" w:space="0" w:color="auto"/>
      </w:divBdr>
    </w:div>
    <w:div w:id="182674491">
      <w:bodyDiv w:val="1"/>
      <w:marLeft w:val="0"/>
      <w:marRight w:val="0"/>
      <w:marTop w:val="0"/>
      <w:marBottom w:val="0"/>
      <w:divBdr>
        <w:top w:val="none" w:sz="0" w:space="0" w:color="auto"/>
        <w:left w:val="none" w:sz="0" w:space="0" w:color="auto"/>
        <w:bottom w:val="none" w:sz="0" w:space="0" w:color="auto"/>
        <w:right w:val="none" w:sz="0" w:space="0" w:color="auto"/>
      </w:divBdr>
    </w:div>
    <w:div w:id="200671411">
      <w:bodyDiv w:val="1"/>
      <w:marLeft w:val="0"/>
      <w:marRight w:val="0"/>
      <w:marTop w:val="0"/>
      <w:marBottom w:val="0"/>
      <w:divBdr>
        <w:top w:val="none" w:sz="0" w:space="0" w:color="auto"/>
        <w:left w:val="none" w:sz="0" w:space="0" w:color="auto"/>
        <w:bottom w:val="none" w:sz="0" w:space="0" w:color="auto"/>
        <w:right w:val="none" w:sz="0" w:space="0" w:color="auto"/>
      </w:divBdr>
    </w:div>
    <w:div w:id="237709230">
      <w:bodyDiv w:val="1"/>
      <w:marLeft w:val="0"/>
      <w:marRight w:val="0"/>
      <w:marTop w:val="0"/>
      <w:marBottom w:val="0"/>
      <w:divBdr>
        <w:top w:val="none" w:sz="0" w:space="0" w:color="auto"/>
        <w:left w:val="none" w:sz="0" w:space="0" w:color="auto"/>
        <w:bottom w:val="none" w:sz="0" w:space="0" w:color="auto"/>
        <w:right w:val="none" w:sz="0" w:space="0" w:color="auto"/>
      </w:divBdr>
    </w:div>
    <w:div w:id="259991165">
      <w:bodyDiv w:val="1"/>
      <w:marLeft w:val="0"/>
      <w:marRight w:val="0"/>
      <w:marTop w:val="0"/>
      <w:marBottom w:val="0"/>
      <w:divBdr>
        <w:top w:val="none" w:sz="0" w:space="0" w:color="auto"/>
        <w:left w:val="none" w:sz="0" w:space="0" w:color="auto"/>
        <w:bottom w:val="none" w:sz="0" w:space="0" w:color="auto"/>
        <w:right w:val="none" w:sz="0" w:space="0" w:color="auto"/>
      </w:divBdr>
    </w:div>
    <w:div w:id="302665514">
      <w:bodyDiv w:val="1"/>
      <w:marLeft w:val="0"/>
      <w:marRight w:val="0"/>
      <w:marTop w:val="0"/>
      <w:marBottom w:val="0"/>
      <w:divBdr>
        <w:top w:val="none" w:sz="0" w:space="0" w:color="auto"/>
        <w:left w:val="none" w:sz="0" w:space="0" w:color="auto"/>
        <w:bottom w:val="none" w:sz="0" w:space="0" w:color="auto"/>
        <w:right w:val="none" w:sz="0" w:space="0" w:color="auto"/>
      </w:divBdr>
    </w:div>
    <w:div w:id="363483092">
      <w:bodyDiv w:val="1"/>
      <w:marLeft w:val="0"/>
      <w:marRight w:val="0"/>
      <w:marTop w:val="0"/>
      <w:marBottom w:val="0"/>
      <w:divBdr>
        <w:top w:val="none" w:sz="0" w:space="0" w:color="auto"/>
        <w:left w:val="none" w:sz="0" w:space="0" w:color="auto"/>
        <w:bottom w:val="none" w:sz="0" w:space="0" w:color="auto"/>
        <w:right w:val="none" w:sz="0" w:space="0" w:color="auto"/>
      </w:divBdr>
    </w:div>
    <w:div w:id="474831771">
      <w:bodyDiv w:val="1"/>
      <w:marLeft w:val="0"/>
      <w:marRight w:val="0"/>
      <w:marTop w:val="0"/>
      <w:marBottom w:val="0"/>
      <w:divBdr>
        <w:top w:val="none" w:sz="0" w:space="0" w:color="auto"/>
        <w:left w:val="none" w:sz="0" w:space="0" w:color="auto"/>
        <w:bottom w:val="none" w:sz="0" w:space="0" w:color="auto"/>
        <w:right w:val="none" w:sz="0" w:space="0" w:color="auto"/>
      </w:divBdr>
    </w:div>
    <w:div w:id="474837585">
      <w:bodyDiv w:val="1"/>
      <w:marLeft w:val="0"/>
      <w:marRight w:val="0"/>
      <w:marTop w:val="0"/>
      <w:marBottom w:val="0"/>
      <w:divBdr>
        <w:top w:val="none" w:sz="0" w:space="0" w:color="auto"/>
        <w:left w:val="none" w:sz="0" w:space="0" w:color="auto"/>
        <w:bottom w:val="none" w:sz="0" w:space="0" w:color="auto"/>
        <w:right w:val="none" w:sz="0" w:space="0" w:color="auto"/>
      </w:divBdr>
    </w:div>
    <w:div w:id="499739423">
      <w:bodyDiv w:val="1"/>
      <w:marLeft w:val="0"/>
      <w:marRight w:val="0"/>
      <w:marTop w:val="0"/>
      <w:marBottom w:val="0"/>
      <w:divBdr>
        <w:top w:val="none" w:sz="0" w:space="0" w:color="auto"/>
        <w:left w:val="none" w:sz="0" w:space="0" w:color="auto"/>
        <w:bottom w:val="none" w:sz="0" w:space="0" w:color="auto"/>
        <w:right w:val="none" w:sz="0" w:space="0" w:color="auto"/>
      </w:divBdr>
    </w:div>
    <w:div w:id="554317759">
      <w:bodyDiv w:val="1"/>
      <w:marLeft w:val="0"/>
      <w:marRight w:val="0"/>
      <w:marTop w:val="0"/>
      <w:marBottom w:val="0"/>
      <w:divBdr>
        <w:top w:val="none" w:sz="0" w:space="0" w:color="auto"/>
        <w:left w:val="none" w:sz="0" w:space="0" w:color="auto"/>
        <w:bottom w:val="none" w:sz="0" w:space="0" w:color="auto"/>
        <w:right w:val="none" w:sz="0" w:space="0" w:color="auto"/>
      </w:divBdr>
    </w:div>
    <w:div w:id="567810913">
      <w:bodyDiv w:val="1"/>
      <w:marLeft w:val="0"/>
      <w:marRight w:val="0"/>
      <w:marTop w:val="0"/>
      <w:marBottom w:val="0"/>
      <w:divBdr>
        <w:top w:val="none" w:sz="0" w:space="0" w:color="auto"/>
        <w:left w:val="none" w:sz="0" w:space="0" w:color="auto"/>
        <w:bottom w:val="none" w:sz="0" w:space="0" w:color="auto"/>
        <w:right w:val="none" w:sz="0" w:space="0" w:color="auto"/>
      </w:divBdr>
    </w:div>
    <w:div w:id="628363853">
      <w:bodyDiv w:val="1"/>
      <w:marLeft w:val="0"/>
      <w:marRight w:val="0"/>
      <w:marTop w:val="0"/>
      <w:marBottom w:val="0"/>
      <w:divBdr>
        <w:top w:val="none" w:sz="0" w:space="0" w:color="auto"/>
        <w:left w:val="none" w:sz="0" w:space="0" w:color="auto"/>
        <w:bottom w:val="none" w:sz="0" w:space="0" w:color="auto"/>
        <w:right w:val="none" w:sz="0" w:space="0" w:color="auto"/>
      </w:divBdr>
    </w:div>
    <w:div w:id="646203576">
      <w:bodyDiv w:val="1"/>
      <w:marLeft w:val="0"/>
      <w:marRight w:val="0"/>
      <w:marTop w:val="0"/>
      <w:marBottom w:val="0"/>
      <w:divBdr>
        <w:top w:val="none" w:sz="0" w:space="0" w:color="auto"/>
        <w:left w:val="none" w:sz="0" w:space="0" w:color="auto"/>
        <w:bottom w:val="none" w:sz="0" w:space="0" w:color="auto"/>
        <w:right w:val="none" w:sz="0" w:space="0" w:color="auto"/>
      </w:divBdr>
    </w:div>
    <w:div w:id="676200779">
      <w:bodyDiv w:val="1"/>
      <w:marLeft w:val="0"/>
      <w:marRight w:val="0"/>
      <w:marTop w:val="0"/>
      <w:marBottom w:val="0"/>
      <w:divBdr>
        <w:top w:val="none" w:sz="0" w:space="0" w:color="auto"/>
        <w:left w:val="none" w:sz="0" w:space="0" w:color="auto"/>
        <w:bottom w:val="none" w:sz="0" w:space="0" w:color="auto"/>
        <w:right w:val="none" w:sz="0" w:space="0" w:color="auto"/>
      </w:divBdr>
    </w:div>
    <w:div w:id="681782449">
      <w:bodyDiv w:val="1"/>
      <w:marLeft w:val="0"/>
      <w:marRight w:val="0"/>
      <w:marTop w:val="0"/>
      <w:marBottom w:val="0"/>
      <w:divBdr>
        <w:top w:val="none" w:sz="0" w:space="0" w:color="auto"/>
        <w:left w:val="none" w:sz="0" w:space="0" w:color="auto"/>
        <w:bottom w:val="none" w:sz="0" w:space="0" w:color="auto"/>
        <w:right w:val="none" w:sz="0" w:space="0" w:color="auto"/>
      </w:divBdr>
      <w:divsChild>
        <w:div w:id="2089308327">
          <w:marLeft w:val="360"/>
          <w:marRight w:val="0"/>
          <w:marTop w:val="200"/>
          <w:marBottom w:val="0"/>
          <w:divBdr>
            <w:top w:val="none" w:sz="0" w:space="0" w:color="auto"/>
            <w:left w:val="none" w:sz="0" w:space="0" w:color="auto"/>
            <w:bottom w:val="none" w:sz="0" w:space="0" w:color="auto"/>
            <w:right w:val="none" w:sz="0" w:space="0" w:color="auto"/>
          </w:divBdr>
        </w:div>
        <w:div w:id="1493184256">
          <w:marLeft w:val="360"/>
          <w:marRight w:val="0"/>
          <w:marTop w:val="200"/>
          <w:marBottom w:val="0"/>
          <w:divBdr>
            <w:top w:val="none" w:sz="0" w:space="0" w:color="auto"/>
            <w:left w:val="none" w:sz="0" w:space="0" w:color="auto"/>
            <w:bottom w:val="none" w:sz="0" w:space="0" w:color="auto"/>
            <w:right w:val="none" w:sz="0" w:space="0" w:color="auto"/>
          </w:divBdr>
        </w:div>
        <w:div w:id="198277432">
          <w:marLeft w:val="360"/>
          <w:marRight w:val="0"/>
          <w:marTop w:val="200"/>
          <w:marBottom w:val="0"/>
          <w:divBdr>
            <w:top w:val="none" w:sz="0" w:space="0" w:color="auto"/>
            <w:left w:val="none" w:sz="0" w:space="0" w:color="auto"/>
            <w:bottom w:val="none" w:sz="0" w:space="0" w:color="auto"/>
            <w:right w:val="none" w:sz="0" w:space="0" w:color="auto"/>
          </w:divBdr>
        </w:div>
        <w:div w:id="766968023">
          <w:marLeft w:val="360"/>
          <w:marRight w:val="0"/>
          <w:marTop w:val="200"/>
          <w:marBottom w:val="0"/>
          <w:divBdr>
            <w:top w:val="none" w:sz="0" w:space="0" w:color="auto"/>
            <w:left w:val="none" w:sz="0" w:space="0" w:color="auto"/>
            <w:bottom w:val="none" w:sz="0" w:space="0" w:color="auto"/>
            <w:right w:val="none" w:sz="0" w:space="0" w:color="auto"/>
          </w:divBdr>
        </w:div>
        <w:div w:id="1788084476">
          <w:marLeft w:val="360"/>
          <w:marRight w:val="0"/>
          <w:marTop w:val="200"/>
          <w:marBottom w:val="0"/>
          <w:divBdr>
            <w:top w:val="none" w:sz="0" w:space="0" w:color="auto"/>
            <w:left w:val="none" w:sz="0" w:space="0" w:color="auto"/>
            <w:bottom w:val="none" w:sz="0" w:space="0" w:color="auto"/>
            <w:right w:val="none" w:sz="0" w:space="0" w:color="auto"/>
          </w:divBdr>
        </w:div>
        <w:div w:id="1239559385">
          <w:marLeft w:val="360"/>
          <w:marRight w:val="0"/>
          <w:marTop w:val="200"/>
          <w:marBottom w:val="0"/>
          <w:divBdr>
            <w:top w:val="none" w:sz="0" w:space="0" w:color="auto"/>
            <w:left w:val="none" w:sz="0" w:space="0" w:color="auto"/>
            <w:bottom w:val="none" w:sz="0" w:space="0" w:color="auto"/>
            <w:right w:val="none" w:sz="0" w:space="0" w:color="auto"/>
          </w:divBdr>
        </w:div>
      </w:divsChild>
    </w:div>
    <w:div w:id="704644798">
      <w:bodyDiv w:val="1"/>
      <w:marLeft w:val="0"/>
      <w:marRight w:val="0"/>
      <w:marTop w:val="0"/>
      <w:marBottom w:val="0"/>
      <w:divBdr>
        <w:top w:val="none" w:sz="0" w:space="0" w:color="auto"/>
        <w:left w:val="none" w:sz="0" w:space="0" w:color="auto"/>
        <w:bottom w:val="none" w:sz="0" w:space="0" w:color="auto"/>
        <w:right w:val="none" w:sz="0" w:space="0" w:color="auto"/>
      </w:divBdr>
    </w:div>
    <w:div w:id="745155410">
      <w:bodyDiv w:val="1"/>
      <w:marLeft w:val="0"/>
      <w:marRight w:val="0"/>
      <w:marTop w:val="0"/>
      <w:marBottom w:val="0"/>
      <w:divBdr>
        <w:top w:val="none" w:sz="0" w:space="0" w:color="auto"/>
        <w:left w:val="none" w:sz="0" w:space="0" w:color="auto"/>
        <w:bottom w:val="none" w:sz="0" w:space="0" w:color="auto"/>
        <w:right w:val="none" w:sz="0" w:space="0" w:color="auto"/>
      </w:divBdr>
    </w:div>
    <w:div w:id="752704235">
      <w:bodyDiv w:val="1"/>
      <w:marLeft w:val="0"/>
      <w:marRight w:val="0"/>
      <w:marTop w:val="0"/>
      <w:marBottom w:val="0"/>
      <w:divBdr>
        <w:top w:val="none" w:sz="0" w:space="0" w:color="auto"/>
        <w:left w:val="none" w:sz="0" w:space="0" w:color="auto"/>
        <w:bottom w:val="none" w:sz="0" w:space="0" w:color="auto"/>
        <w:right w:val="none" w:sz="0" w:space="0" w:color="auto"/>
      </w:divBdr>
      <w:divsChild>
        <w:div w:id="1836072268">
          <w:marLeft w:val="360"/>
          <w:marRight w:val="0"/>
          <w:marTop w:val="200"/>
          <w:marBottom w:val="0"/>
          <w:divBdr>
            <w:top w:val="none" w:sz="0" w:space="0" w:color="auto"/>
            <w:left w:val="none" w:sz="0" w:space="0" w:color="auto"/>
            <w:bottom w:val="none" w:sz="0" w:space="0" w:color="auto"/>
            <w:right w:val="none" w:sz="0" w:space="0" w:color="auto"/>
          </w:divBdr>
        </w:div>
      </w:divsChild>
    </w:div>
    <w:div w:id="776287911">
      <w:bodyDiv w:val="1"/>
      <w:marLeft w:val="0"/>
      <w:marRight w:val="0"/>
      <w:marTop w:val="0"/>
      <w:marBottom w:val="0"/>
      <w:divBdr>
        <w:top w:val="none" w:sz="0" w:space="0" w:color="auto"/>
        <w:left w:val="none" w:sz="0" w:space="0" w:color="auto"/>
        <w:bottom w:val="none" w:sz="0" w:space="0" w:color="auto"/>
        <w:right w:val="none" w:sz="0" w:space="0" w:color="auto"/>
      </w:divBdr>
    </w:div>
    <w:div w:id="833835570">
      <w:bodyDiv w:val="1"/>
      <w:marLeft w:val="0"/>
      <w:marRight w:val="0"/>
      <w:marTop w:val="0"/>
      <w:marBottom w:val="0"/>
      <w:divBdr>
        <w:top w:val="none" w:sz="0" w:space="0" w:color="auto"/>
        <w:left w:val="none" w:sz="0" w:space="0" w:color="auto"/>
        <w:bottom w:val="none" w:sz="0" w:space="0" w:color="auto"/>
        <w:right w:val="none" w:sz="0" w:space="0" w:color="auto"/>
      </w:divBdr>
      <w:divsChild>
        <w:div w:id="800609477">
          <w:marLeft w:val="0"/>
          <w:marRight w:val="0"/>
          <w:marTop w:val="0"/>
          <w:marBottom w:val="0"/>
          <w:divBdr>
            <w:top w:val="none" w:sz="0" w:space="0" w:color="auto"/>
            <w:left w:val="none" w:sz="0" w:space="0" w:color="auto"/>
            <w:bottom w:val="none" w:sz="0" w:space="0" w:color="auto"/>
            <w:right w:val="none" w:sz="0" w:space="0" w:color="auto"/>
          </w:divBdr>
          <w:divsChild>
            <w:div w:id="777063593">
              <w:marLeft w:val="75"/>
              <w:marRight w:val="0"/>
              <w:marTop w:val="0"/>
              <w:marBottom w:val="0"/>
              <w:divBdr>
                <w:top w:val="none" w:sz="0" w:space="0" w:color="auto"/>
                <w:left w:val="none" w:sz="0" w:space="0" w:color="auto"/>
                <w:bottom w:val="none" w:sz="0" w:space="0" w:color="auto"/>
                <w:right w:val="none" w:sz="0" w:space="0" w:color="auto"/>
              </w:divBdr>
            </w:div>
          </w:divsChild>
        </w:div>
      </w:divsChild>
    </w:div>
    <w:div w:id="940914719">
      <w:bodyDiv w:val="1"/>
      <w:marLeft w:val="0"/>
      <w:marRight w:val="0"/>
      <w:marTop w:val="0"/>
      <w:marBottom w:val="0"/>
      <w:divBdr>
        <w:top w:val="none" w:sz="0" w:space="0" w:color="auto"/>
        <w:left w:val="none" w:sz="0" w:space="0" w:color="auto"/>
        <w:bottom w:val="none" w:sz="0" w:space="0" w:color="auto"/>
        <w:right w:val="none" w:sz="0" w:space="0" w:color="auto"/>
      </w:divBdr>
    </w:div>
    <w:div w:id="961570146">
      <w:bodyDiv w:val="1"/>
      <w:marLeft w:val="0"/>
      <w:marRight w:val="0"/>
      <w:marTop w:val="0"/>
      <w:marBottom w:val="0"/>
      <w:divBdr>
        <w:top w:val="none" w:sz="0" w:space="0" w:color="auto"/>
        <w:left w:val="none" w:sz="0" w:space="0" w:color="auto"/>
        <w:bottom w:val="none" w:sz="0" w:space="0" w:color="auto"/>
        <w:right w:val="none" w:sz="0" w:space="0" w:color="auto"/>
      </w:divBdr>
    </w:div>
    <w:div w:id="971397562">
      <w:bodyDiv w:val="1"/>
      <w:marLeft w:val="0"/>
      <w:marRight w:val="0"/>
      <w:marTop w:val="0"/>
      <w:marBottom w:val="0"/>
      <w:divBdr>
        <w:top w:val="none" w:sz="0" w:space="0" w:color="auto"/>
        <w:left w:val="none" w:sz="0" w:space="0" w:color="auto"/>
        <w:bottom w:val="none" w:sz="0" w:space="0" w:color="auto"/>
        <w:right w:val="none" w:sz="0" w:space="0" w:color="auto"/>
      </w:divBdr>
    </w:div>
    <w:div w:id="976715746">
      <w:bodyDiv w:val="1"/>
      <w:marLeft w:val="0"/>
      <w:marRight w:val="0"/>
      <w:marTop w:val="0"/>
      <w:marBottom w:val="0"/>
      <w:divBdr>
        <w:top w:val="none" w:sz="0" w:space="0" w:color="auto"/>
        <w:left w:val="none" w:sz="0" w:space="0" w:color="auto"/>
        <w:bottom w:val="none" w:sz="0" w:space="0" w:color="auto"/>
        <w:right w:val="none" w:sz="0" w:space="0" w:color="auto"/>
      </w:divBdr>
      <w:divsChild>
        <w:div w:id="1520314679">
          <w:marLeft w:val="360"/>
          <w:marRight w:val="0"/>
          <w:marTop w:val="200"/>
          <w:marBottom w:val="0"/>
          <w:divBdr>
            <w:top w:val="none" w:sz="0" w:space="0" w:color="auto"/>
            <w:left w:val="none" w:sz="0" w:space="0" w:color="auto"/>
            <w:bottom w:val="none" w:sz="0" w:space="0" w:color="auto"/>
            <w:right w:val="none" w:sz="0" w:space="0" w:color="auto"/>
          </w:divBdr>
        </w:div>
      </w:divsChild>
    </w:div>
    <w:div w:id="1134710157">
      <w:bodyDiv w:val="1"/>
      <w:marLeft w:val="0"/>
      <w:marRight w:val="0"/>
      <w:marTop w:val="0"/>
      <w:marBottom w:val="0"/>
      <w:divBdr>
        <w:top w:val="none" w:sz="0" w:space="0" w:color="auto"/>
        <w:left w:val="none" w:sz="0" w:space="0" w:color="auto"/>
        <w:bottom w:val="none" w:sz="0" w:space="0" w:color="auto"/>
        <w:right w:val="none" w:sz="0" w:space="0" w:color="auto"/>
      </w:divBdr>
      <w:divsChild>
        <w:div w:id="618949841">
          <w:marLeft w:val="605"/>
          <w:marRight w:val="0"/>
          <w:marTop w:val="200"/>
          <w:marBottom w:val="0"/>
          <w:divBdr>
            <w:top w:val="none" w:sz="0" w:space="0" w:color="auto"/>
            <w:left w:val="none" w:sz="0" w:space="0" w:color="auto"/>
            <w:bottom w:val="none" w:sz="0" w:space="0" w:color="auto"/>
            <w:right w:val="none" w:sz="0" w:space="0" w:color="auto"/>
          </w:divBdr>
        </w:div>
      </w:divsChild>
    </w:div>
    <w:div w:id="1166477877">
      <w:bodyDiv w:val="1"/>
      <w:marLeft w:val="0"/>
      <w:marRight w:val="0"/>
      <w:marTop w:val="0"/>
      <w:marBottom w:val="0"/>
      <w:divBdr>
        <w:top w:val="none" w:sz="0" w:space="0" w:color="auto"/>
        <w:left w:val="none" w:sz="0" w:space="0" w:color="auto"/>
        <w:bottom w:val="none" w:sz="0" w:space="0" w:color="auto"/>
        <w:right w:val="none" w:sz="0" w:space="0" w:color="auto"/>
      </w:divBdr>
      <w:divsChild>
        <w:div w:id="1220507741">
          <w:marLeft w:val="360"/>
          <w:marRight w:val="0"/>
          <w:marTop w:val="200"/>
          <w:marBottom w:val="0"/>
          <w:divBdr>
            <w:top w:val="none" w:sz="0" w:space="0" w:color="auto"/>
            <w:left w:val="none" w:sz="0" w:space="0" w:color="auto"/>
            <w:bottom w:val="none" w:sz="0" w:space="0" w:color="auto"/>
            <w:right w:val="none" w:sz="0" w:space="0" w:color="auto"/>
          </w:divBdr>
        </w:div>
      </w:divsChild>
    </w:div>
    <w:div w:id="1191337166">
      <w:bodyDiv w:val="1"/>
      <w:marLeft w:val="0"/>
      <w:marRight w:val="0"/>
      <w:marTop w:val="0"/>
      <w:marBottom w:val="0"/>
      <w:divBdr>
        <w:top w:val="none" w:sz="0" w:space="0" w:color="auto"/>
        <w:left w:val="none" w:sz="0" w:space="0" w:color="auto"/>
        <w:bottom w:val="none" w:sz="0" w:space="0" w:color="auto"/>
        <w:right w:val="none" w:sz="0" w:space="0" w:color="auto"/>
      </w:divBdr>
      <w:divsChild>
        <w:div w:id="1866165644">
          <w:marLeft w:val="360"/>
          <w:marRight w:val="0"/>
          <w:marTop w:val="200"/>
          <w:marBottom w:val="0"/>
          <w:divBdr>
            <w:top w:val="none" w:sz="0" w:space="0" w:color="auto"/>
            <w:left w:val="none" w:sz="0" w:space="0" w:color="auto"/>
            <w:bottom w:val="none" w:sz="0" w:space="0" w:color="auto"/>
            <w:right w:val="none" w:sz="0" w:space="0" w:color="auto"/>
          </w:divBdr>
        </w:div>
      </w:divsChild>
    </w:div>
    <w:div w:id="1204053333">
      <w:bodyDiv w:val="1"/>
      <w:marLeft w:val="0"/>
      <w:marRight w:val="0"/>
      <w:marTop w:val="0"/>
      <w:marBottom w:val="0"/>
      <w:divBdr>
        <w:top w:val="none" w:sz="0" w:space="0" w:color="auto"/>
        <w:left w:val="none" w:sz="0" w:space="0" w:color="auto"/>
        <w:bottom w:val="none" w:sz="0" w:space="0" w:color="auto"/>
        <w:right w:val="none" w:sz="0" w:space="0" w:color="auto"/>
      </w:divBdr>
    </w:div>
    <w:div w:id="1257248853">
      <w:bodyDiv w:val="1"/>
      <w:marLeft w:val="0"/>
      <w:marRight w:val="0"/>
      <w:marTop w:val="0"/>
      <w:marBottom w:val="0"/>
      <w:divBdr>
        <w:top w:val="none" w:sz="0" w:space="0" w:color="auto"/>
        <w:left w:val="none" w:sz="0" w:space="0" w:color="auto"/>
        <w:bottom w:val="none" w:sz="0" w:space="0" w:color="auto"/>
        <w:right w:val="none" w:sz="0" w:space="0" w:color="auto"/>
      </w:divBdr>
    </w:div>
    <w:div w:id="1262714012">
      <w:bodyDiv w:val="1"/>
      <w:marLeft w:val="0"/>
      <w:marRight w:val="0"/>
      <w:marTop w:val="0"/>
      <w:marBottom w:val="0"/>
      <w:divBdr>
        <w:top w:val="none" w:sz="0" w:space="0" w:color="auto"/>
        <w:left w:val="none" w:sz="0" w:space="0" w:color="auto"/>
        <w:bottom w:val="none" w:sz="0" w:space="0" w:color="auto"/>
        <w:right w:val="none" w:sz="0" w:space="0" w:color="auto"/>
      </w:divBdr>
    </w:div>
    <w:div w:id="1263879342">
      <w:bodyDiv w:val="1"/>
      <w:marLeft w:val="0"/>
      <w:marRight w:val="0"/>
      <w:marTop w:val="0"/>
      <w:marBottom w:val="0"/>
      <w:divBdr>
        <w:top w:val="none" w:sz="0" w:space="0" w:color="auto"/>
        <w:left w:val="none" w:sz="0" w:space="0" w:color="auto"/>
        <w:bottom w:val="none" w:sz="0" w:space="0" w:color="auto"/>
        <w:right w:val="none" w:sz="0" w:space="0" w:color="auto"/>
      </w:divBdr>
    </w:div>
    <w:div w:id="1264534054">
      <w:bodyDiv w:val="1"/>
      <w:marLeft w:val="0"/>
      <w:marRight w:val="0"/>
      <w:marTop w:val="0"/>
      <w:marBottom w:val="0"/>
      <w:divBdr>
        <w:top w:val="none" w:sz="0" w:space="0" w:color="auto"/>
        <w:left w:val="none" w:sz="0" w:space="0" w:color="auto"/>
        <w:bottom w:val="none" w:sz="0" w:space="0" w:color="auto"/>
        <w:right w:val="none" w:sz="0" w:space="0" w:color="auto"/>
      </w:divBdr>
    </w:div>
    <w:div w:id="1299067657">
      <w:bodyDiv w:val="1"/>
      <w:marLeft w:val="0"/>
      <w:marRight w:val="0"/>
      <w:marTop w:val="0"/>
      <w:marBottom w:val="0"/>
      <w:divBdr>
        <w:top w:val="none" w:sz="0" w:space="0" w:color="auto"/>
        <w:left w:val="none" w:sz="0" w:space="0" w:color="auto"/>
        <w:bottom w:val="none" w:sz="0" w:space="0" w:color="auto"/>
        <w:right w:val="none" w:sz="0" w:space="0" w:color="auto"/>
      </w:divBdr>
    </w:div>
    <w:div w:id="1327323868">
      <w:bodyDiv w:val="1"/>
      <w:marLeft w:val="0"/>
      <w:marRight w:val="0"/>
      <w:marTop w:val="0"/>
      <w:marBottom w:val="0"/>
      <w:divBdr>
        <w:top w:val="none" w:sz="0" w:space="0" w:color="auto"/>
        <w:left w:val="none" w:sz="0" w:space="0" w:color="auto"/>
        <w:bottom w:val="none" w:sz="0" w:space="0" w:color="auto"/>
        <w:right w:val="none" w:sz="0" w:space="0" w:color="auto"/>
      </w:divBdr>
      <w:divsChild>
        <w:div w:id="1738895740">
          <w:marLeft w:val="360"/>
          <w:marRight w:val="0"/>
          <w:marTop w:val="200"/>
          <w:marBottom w:val="0"/>
          <w:divBdr>
            <w:top w:val="none" w:sz="0" w:space="0" w:color="auto"/>
            <w:left w:val="none" w:sz="0" w:space="0" w:color="auto"/>
            <w:bottom w:val="none" w:sz="0" w:space="0" w:color="auto"/>
            <w:right w:val="none" w:sz="0" w:space="0" w:color="auto"/>
          </w:divBdr>
        </w:div>
        <w:div w:id="306084794">
          <w:marLeft w:val="360"/>
          <w:marRight w:val="0"/>
          <w:marTop w:val="200"/>
          <w:marBottom w:val="0"/>
          <w:divBdr>
            <w:top w:val="none" w:sz="0" w:space="0" w:color="auto"/>
            <w:left w:val="none" w:sz="0" w:space="0" w:color="auto"/>
            <w:bottom w:val="none" w:sz="0" w:space="0" w:color="auto"/>
            <w:right w:val="none" w:sz="0" w:space="0" w:color="auto"/>
          </w:divBdr>
        </w:div>
        <w:div w:id="760301822">
          <w:marLeft w:val="360"/>
          <w:marRight w:val="0"/>
          <w:marTop w:val="200"/>
          <w:marBottom w:val="0"/>
          <w:divBdr>
            <w:top w:val="none" w:sz="0" w:space="0" w:color="auto"/>
            <w:left w:val="none" w:sz="0" w:space="0" w:color="auto"/>
            <w:bottom w:val="none" w:sz="0" w:space="0" w:color="auto"/>
            <w:right w:val="none" w:sz="0" w:space="0" w:color="auto"/>
          </w:divBdr>
        </w:div>
        <w:div w:id="544215980">
          <w:marLeft w:val="360"/>
          <w:marRight w:val="0"/>
          <w:marTop w:val="200"/>
          <w:marBottom w:val="0"/>
          <w:divBdr>
            <w:top w:val="none" w:sz="0" w:space="0" w:color="auto"/>
            <w:left w:val="none" w:sz="0" w:space="0" w:color="auto"/>
            <w:bottom w:val="none" w:sz="0" w:space="0" w:color="auto"/>
            <w:right w:val="none" w:sz="0" w:space="0" w:color="auto"/>
          </w:divBdr>
        </w:div>
        <w:div w:id="955675159">
          <w:marLeft w:val="360"/>
          <w:marRight w:val="0"/>
          <w:marTop w:val="200"/>
          <w:marBottom w:val="0"/>
          <w:divBdr>
            <w:top w:val="none" w:sz="0" w:space="0" w:color="auto"/>
            <w:left w:val="none" w:sz="0" w:space="0" w:color="auto"/>
            <w:bottom w:val="none" w:sz="0" w:space="0" w:color="auto"/>
            <w:right w:val="none" w:sz="0" w:space="0" w:color="auto"/>
          </w:divBdr>
        </w:div>
        <w:div w:id="1728533655">
          <w:marLeft w:val="360"/>
          <w:marRight w:val="0"/>
          <w:marTop w:val="200"/>
          <w:marBottom w:val="0"/>
          <w:divBdr>
            <w:top w:val="none" w:sz="0" w:space="0" w:color="auto"/>
            <w:left w:val="none" w:sz="0" w:space="0" w:color="auto"/>
            <w:bottom w:val="none" w:sz="0" w:space="0" w:color="auto"/>
            <w:right w:val="none" w:sz="0" w:space="0" w:color="auto"/>
          </w:divBdr>
        </w:div>
      </w:divsChild>
    </w:div>
    <w:div w:id="1388603103">
      <w:bodyDiv w:val="1"/>
      <w:marLeft w:val="0"/>
      <w:marRight w:val="0"/>
      <w:marTop w:val="0"/>
      <w:marBottom w:val="0"/>
      <w:divBdr>
        <w:top w:val="none" w:sz="0" w:space="0" w:color="auto"/>
        <w:left w:val="none" w:sz="0" w:space="0" w:color="auto"/>
        <w:bottom w:val="none" w:sz="0" w:space="0" w:color="auto"/>
        <w:right w:val="none" w:sz="0" w:space="0" w:color="auto"/>
      </w:divBdr>
    </w:div>
    <w:div w:id="1400247647">
      <w:bodyDiv w:val="1"/>
      <w:marLeft w:val="0"/>
      <w:marRight w:val="0"/>
      <w:marTop w:val="0"/>
      <w:marBottom w:val="0"/>
      <w:divBdr>
        <w:top w:val="none" w:sz="0" w:space="0" w:color="auto"/>
        <w:left w:val="none" w:sz="0" w:space="0" w:color="auto"/>
        <w:bottom w:val="none" w:sz="0" w:space="0" w:color="auto"/>
        <w:right w:val="none" w:sz="0" w:space="0" w:color="auto"/>
      </w:divBdr>
    </w:div>
    <w:div w:id="1428229860">
      <w:bodyDiv w:val="1"/>
      <w:marLeft w:val="0"/>
      <w:marRight w:val="0"/>
      <w:marTop w:val="0"/>
      <w:marBottom w:val="0"/>
      <w:divBdr>
        <w:top w:val="none" w:sz="0" w:space="0" w:color="auto"/>
        <w:left w:val="none" w:sz="0" w:space="0" w:color="auto"/>
        <w:bottom w:val="none" w:sz="0" w:space="0" w:color="auto"/>
        <w:right w:val="none" w:sz="0" w:space="0" w:color="auto"/>
      </w:divBdr>
    </w:div>
    <w:div w:id="1431973285">
      <w:bodyDiv w:val="1"/>
      <w:marLeft w:val="0"/>
      <w:marRight w:val="0"/>
      <w:marTop w:val="0"/>
      <w:marBottom w:val="0"/>
      <w:divBdr>
        <w:top w:val="none" w:sz="0" w:space="0" w:color="auto"/>
        <w:left w:val="none" w:sz="0" w:space="0" w:color="auto"/>
        <w:bottom w:val="none" w:sz="0" w:space="0" w:color="auto"/>
        <w:right w:val="none" w:sz="0" w:space="0" w:color="auto"/>
      </w:divBdr>
      <w:divsChild>
        <w:div w:id="1658802003">
          <w:marLeft w:val="432"/>
          <w:marRight w:val="0"/>
          <w:marTop w:val="200"/>
          <w:marBottom w:val="0"/>
          <w:divBdr>
            <w:top w:val="none" w:sz="0" w:space="0" w:color="auto"/>
            <w:left w:val="none" w:sz="0" w:space="0" w:color="auto"/>
            <w:bottom w:val="none" w:sz="0" w:space="0" w:color="auto"/>
            <w:right w:val="none" w:sz="0" w:space="0" w:color="auto"/>
          </w:divBdr>
        </w:div>
      </w:divsChild>
    </w:div>
    <w:div w:id="1436436594">
      <w:bodyDiv w:val="1"/>
      <w:marLeft w:val="0"/>
      <w:marRight w:val="0"/>
      <w:marTop w:val="0"/>
      <w:marBottom w:val="0"/>
      <w:divBdr>
        <w:top w:val="none" w:sz="0" w:space="0" w:color="auto"/>
        <w:left w:val="none" w:sz="0" w:space="0" w:color="auto"/>
        <w:bottom w:val="none" w:sz="0" w:space="0" w:color="auto"/>
        <w:right w:val="none" w:sz="0" w:space="0" w:color="auto"/>
      </w:divBdr>
    </w:div>
    <w:div w:id="1496073000">
      <w:bodyDiv w:val="1"/>
      <w:marLeft w:val="0"/>
      <w:marRight w:val="0"/>
      <w:marTop w:val="0"/>
      <w:marBottom w:val="0"/>
      <w:divBdr>
        <w:top w:val="none" w:sz="0" w:space="0" w:color="auto"/>
        <w:left w:val="none" w:sz="0" w:space="0" w:color="auto"/>
        <w:bottom w:val="none" w:sz="0" w:space="0" w:color="auto"/>
        <w:right w:val="none" w:sz="0" w:space="0" w:color="auto"/>
      </w:divBdr>
      <w:divsChild>
        <w:div w:id="1811750363">
          <w:marLeft w:val="360"/>
          <w:marRight w:val="0"/>
          <w:marTop w:val="200"/>
          <w:marBottom w:val="0"/>
          <w:divBdr>
            <w:top w:val="none" w:sz="0" w:space="0" w:color="auto"/>
            <w:left w:val="none" w:sz="0" w:space="0" w:color="auto"/>
            <w:bottom w:val="none" w:sz="0" w:space="0" w:color="auto"/>
            <w:right w:val="none" w:sz="0" w:space="0" w:color="auto"/>
          </w:divBdr>
        </w:div>
      </w:divsChild>
    </w:div>
    <w:div w:id="1555920909">
      <w:bodyDiv w:val="1"/>
      <w:marLeft w:val="0"/>
      <w:marRight w:val="0"/>
      <w:marTop w:val="0"/>
      <w:marBottom w:val="0"/>
      <w:divBdr>
        <w:top w:val="none" w:sz="0" w:space="0" w:color="auto"/>
        <w:left w:val="none" w:sz="0" w:space="0" w:color="auto"/>
        <w:bottom w:val="none" w:sz="0" w:space="0" w:color="auto"/>
        <w:right w:val="none" w:sz="0" w:space="0" w:color="auto"/>
      </w:divBdr>
    </w:div>
    <w:div w:id="1566716830">
      <w:bodyDiv w:val="1"/>
      <w:marLeft w:val="0"/>
      <w:marRight w:val="0"/>
      <w:marTop w:val="0"/>
      <w:marBottom w:val="0"/>
      <w:divBdr>
        <w:top w:val="none" w:sz="0" w:space="0" w:color="auto"/>
        <w:left w:val="none" w:sz="0" w:space="0" w:color="auto"/>
        <w:bottom w:val="none" w:sz="0" w:space="0" w:color="auto"/>
        <w:right w:val="none" w:sz="0" w:space="0" w:color="auto"/>
      </w:divBdr>
    </w:div>
    <w:div w:id="1578055490">
      <w:bodyDiv w:val="1"/>
      <w:marLeft w:val="0"/>
      <w:marRight w:val="0"/>
      <w:marTop w:val="0"/>
      <w:marBottom w:val="0"/>
      <w:divBdr>
        <w:top w:val="none" w:sz="0" w:space="0" w:color="auto"/>
        <w:left w:val="none" w:sz="0" w:space="0" w:color="auto"/>
        <w:bottom w:val="none" w:sz="0" w:space="0" w:color="auto"/>
        <w:right w:val="none" w:sz="0" w:space="0" w:color="auto"/>
      </w:divBdr>
    </w:div>
    <w:div w:id="1579554802">
      <w:bodyDiv w:val="1"/>
      <w:marLeft w:val="0"/>
      <w:marRight w:val="0"/>
      <w:marTop w:val="0"/>
      <w:marBottom w:val="0"/>
      <w:divBdr>
        <w:top w:val="none" w:sz="0" w:space="0" w:color="auto"/>
        <w:left w:val="none" w:sz="0" w:space="0" w:color="auto"/>
        <w:bottom w:val="none" w:sz="0" w:space="0" w:color="auto"/>
        <w:right w:val="none" w:sz="0" w:space="0" w:color="auto"/>
      </w:divBdr>
    </w:div>
    <w:div w:id="1672441674">
      <w:bodyDiv w:val="1"/>
      <w:marLeft w:val="0"/>
      <w:marRight w:val="0"/>
      <w:marTop w:val="0"/>
      <w:marBottom w:val="0"/>
      <w:divBdr>
        <w:top w:val="none" w:sz="0" w:space="0" w:color="auto"/>
        <w:left w:val="none" w:sz="0" w:space="0" w:color="auto"/>
        <w:bottom w:val="none" w:sz="0" w:space="0" w:color="auto"/>
        <w:right w:val="none" w:sz="0" w:space="0" w:color="auto"/>
      </w:divBdr>
    </w:div>
    <w:div w:id="1673146283">
      <w:bodyDiv w:val="1"/>
      <w:marLeft w:val="0"/>
      <w:marRight w:val="0"/>
      <w:marTop w:val="0"/>
      <w:marBottom w:val="0"/>
      <w:divBdr>
        <w:top w:val="none" w:sz="0" w:space="0" w:color="auto"/>
        <w:left w:val="none" w:sz="0" w:space="0" w:color="auto"/>
        <w:bottom w:val="none" w:sz="0" w:space="0" w:color="auto"/>
        <w:right w:val="none" w:sz="0" w:space="0" w:color="auto"/>
      </w:divBdr>
    </w:div>
    <w:div w:id="1701276187">
      <w:bodyDiv w:val="1"/>
      <w:marLeft w:val="0"/>
      <w:marRight w:val="0"/>
      <w:marTop w:val="0"/>
      <w:marBottom w:val="0"/>
      <w:divBdr>
        <w:top w:val="none" w:sz="0" w:space="0" w:color="auto"/>
        <w:left w:val="none" w:sz="0" w:space="0" w:color="auto"/>
        <w:bottom w:val="none" w:sz="0" w:space="0" w:color="auto"/>
        <w:right w:val="none" w:sz="0" w:space="0" w:color="auto"/>
      </w:divBdr>
    </w:div>
    <w:div w:id="1702512771">
      <w:bodyDiv w:val="1"/>
      <w:marLeft w:val="0"/>
      <w:marRight w:val="0"/>
      <w:marTop w:val="0"/>
      <w:marBottom w:val="0"/>
      <w:divBdr>
        <w:top w:val="none" w:sz="0" w:space="0" w:color="auto"/>
        <w:left w:val="none" w:sz="0" w:space="0" w:color="auto"/>
        <w:bottom w:val="none" w:sz="0" w:space="0" w:color="auto"/>
        <w:right w:val="none" w:sz="0" w:space="0" w:color="auto"/>
      </w:divBdr>
    </w:div>
    <w:div w:id="1721199825">
      <w:bodyDiv w:val="1"/>
      <w:marLeft w:val="0"/>
      <w:marRight w:val="0"/>
      <w:marTop w:val="0"/>
      <w:marBottom w:val="0"/>
      <w:divBdr>
        <w:top w:val="none" w:sz="0" w:space="0" w:color="auto"/>
        <w:left w:val="none" w:sz="0" w:space="0" w:color="auto"/>
        <w:bottom w:val="none" w:sz="0" w:space="0" w:color="auto"/>
        <w:right w:val="none" w:sz="0" w:space="0" w:color="auto"/>
      </w:divBdr>
      <w:divsChild>
        <w:div w:id="829829280">
          <w:marLeft w:val="360"/>
          <w:marRight w:val="0"/>
          <w:marTop w:val="200"/>
          <w:marBottom w:val="0"/>
          <w:divBdr>
            <w:top w:val="none" w:sz="0" w:space="0" w:color="auto"/>
            <w:left w:val="none" w:sz="0" w:space="0" w:color="auto"/>
            <w:bottom w:val="none" w:sz="0" w:space="0" w:color="auto"/>
            <w:right w:val="none" w:sz="0" w:space="0" w:color="auto"/>
          </w:divBdr>
        </w:div>
        <w:div w:id="1491019028">
          <w:marLeft w:val="360"/>
          <w:marRight w:val="0"/>
          <w:marTop w:val="200"/>
          <w:marBottom w:val="0"/>
          <w:divBdr>
            <w:top w:val="none" w:sz="0" w:space="0" w:color="auto"/>
            <w:left w:val="none" w:sz="0" w:space="0" w:color="auto"/>
            <w:bottom w:val="none" w:sz="0" w:space="0" w:color="auto"/>
            <w:right w:val="none" w:sz="0" w:space="0" w:color="auto"/>
          </w:divBdr>
        </w:div>
        <w:div w:id="1825388900">
          <w:marLeft w:val="360"/>
          <w:marRight w:val="0"/>
          <w:marTop w:val="200"/>
          <w:marBottom w:val="0"/>
          <w:divBdr>
            <w:top w:val="none" w:sz="0" w:space="0" w:color="auto"/>
            <w:left w:val="none" w:sz="0" w:space="0" w:color="auto"/>
            <w:bottom w:val="none" w:sz="0" w:space="0" w:color="auto"/>
            <w:right w:val="none" w:sz="0" w:space="0" w:color="auto"/>
          </w:divBdr>
        </w:div>
        <w:div w:id="76875534">
          <w:marLeft w:val="360"/>
          <w:marRight w:val="0"/>
          <w:marTop w:val="200"/>
          <w:marBottom w:val="0"/>
          <w:divBdr>
            <w:top w:val="none" w:sz="0" w:space="0" w:color="auto"/>
            <w:left w:val="none" w:sz="0" w:space="0" w:color="auto"/>
            <w:bottom w:val="none" w:sz="0" w:space="0" w:color="auto"/>
            <w:right w:val="none" w:sz="0" w:space="0" w:color="auto"/>
          </w:divBdr>
        </w:div>
        <w:div w:id="1344743009">
          <w:marLeft w:val="360"/>
          <w:marRight w:val="0"/>
          <w:marTop w:val="200"/>
          <w:marBottom w:val="0"/>
          <w:divBdr>
            <w:top w:val="none" w:sz="0" w:space="0" w:color="auto"/>
            <w:left w:val="none" w:sz="0" w:space="0" w:color="auto"/>
            <w:bottom w:val="none" w:sz="0" w:space="0" w:color="auto"/>
            <w:right w:val="none" w:sz="0" w:space="0" w:color="auto"/>
          </w:divBdr>
        </w:div>
        <w:div w:id="1772699972">
          <w:marLeft w:val="360"/>
          <w:marRight w:val="0"/>
          <w:marTop w:val="200"/>
          <w:marBottom w:val="0"/>
          <w:divBdr>
            <w:top w:val="none" w:sz="0" w:space="0" w:color="auto"/>
            <w:left w:val="none" w:sz="0" w:space="0" w:color="auto"/>
            <w:bottom w:val="none" w:sz="0" w:space="0" w:color="auto"/>
            <w:right w:val="none" w:sz="0" w:space="0" w:color="auto"/>
          </w:divBdr>
        </w:div>
      </w:divsChild>
    </w:div>
    <w:div w:id="1727991445">
      <w:bodyDiv w:val="1"/>
      <w:marLeft w:val="0"/>
      <w:marRight w:val="0"/>
      <w:marTop w:val="0"/>
      <w:marBottom w:val="0"/>
      <w:divBdr>
        <w:top w:val="none" w:sz="0" w:space="0" w:color="auto"/>
        <w:left w:val="none" w:sz="0" w:space="0" w:color="auto"/>
        <w:bottom w:val="none" w:sz="0" w:space="0" w:color="auto"/>
        <w:right w:val="none" w:sz="0" w:space="0" w:color="auto"/>
      </w:divBdr>
    </w:div>
    <w:div w:id="1768622562">
      <w:bodyDiv w:val="1"/>
      <w:marLeft w:val="0"/>
      <w:marRight w:val="0"/>
      <w:marTop w:val="0"/>
      <w:marBottom w:val="0"/>
      <w:divBdr>
        <w:top w:val="none" w:sz="0" w:space="0" w:color="auto"/>
        <w:left w:val="none" w:sz="0" w:space="0" w:color="auto"/>
        <w:bottom w:val="none" w:sz="0" w:space="0" w:color="auto"/>
        <w:right w:val="none" w:sz="0" w:space="0" w:color="auto"/>
      </w:divBdr>
    </w:div>
    <w:div w:id="1871333700">
      <w:bodyDiv w:val="1"/>
      <w:marLeft w:val="0"/>
      <w:marRight w:val="0"/>
      <w:marTop w:val="0"/>
      <w:marBottom w:val="0"/>
      <w:divBdr>
        <w:top w:val="none" w:sz="0" w:space="0" w:color="auto"/>
        <w:left w:val="none" w:sz="0" w:space="0" w:color="auto"/>
        <w:bottom w:val="none" w:sz="0" w:space="0" w:color="auto"/>
        <w:right w:val="none" w:sz="0" w:space="0" w:color="auto"/>
      </w:divBdr>
    </w:div>
    <w:div w:id="1877153673">
      <w:bodyDiv w:val="1"/>
      <w:marLeft w:val="0"/>
      <w:marRight w:val="0"/>
      <w:marTop w:val="0"/>
      <w:marBottom w:val="0"/>
      <w:divBdr>
        <w:top w:val="none" w:sz="0" w:space="0" w:color="auto"/>
        <w:left w:val="none" w:sz="0" w:space="0" w:color="auto"/>
        <w:bottom w:val="none" w:sz="0" w:space="0" w:color="auto"/>
        <w:right w:val="none" w:sz="0" w:space="0" w:color="auto"/>
      </w:divBdr>
    </w:div>
    <w:div w:id="1897887133">
      <w:bodyDiv w:val="1"/>
      <w:marLeft w:val="0"/>
      <w:marRight w:val="0"/>
      <w:marTop w:val="0"/>
      <w:marBottom w:val="0"/>
      <w:divBdr>
        <w:top w:val="none" w:sz="0" w:space="0" w:color="auto"/>
        <w:left w:val="none" w:sz="0" w:space="0" w:color="auto"/>
        <w:bottom w:val="none" w:sz="0" w:space="0" w:color="auto"/>
        <w:right w:val="none" w:sz="0" w:space="0" w:color="auto"/>
      </w:divBdr>
    </w:div>
    <w:div w:id="1912883841">
      <w:bodyDiv w:val="1"/>
      <w:marLeft w:val="0"/>
      <w:marRight w:val="0"/>
      <w:marTop w:val="0"/>
      <w:marBottom w:val="0"/>
      <w:divBdr>
        <w:top w:val="none" w:sz="0" w:space="0" w:color="auto"/>
        <w:left w:val="none" w:sz="0" w:space="0" w:color="auto"/>
        <w:bottom w:val="none" w:sz="0" w:space="0" w:color="auto"/>
        <w:right w:val="none" w:sz="0" w:space="0" w:color="auto"/>
      </w:divBdr>
    </w:div>
    <w:div w:id="2095858246">
      <w:bodyDiv w:val="1"/>
      <w:marLeft w:val="0"/>
      <w:marRight w:val="0"/>
      <w:marTop w:val="0"/>
      <w:marBottom w:val="0"/>
      <w:divBdr>
        <w:top w:val="none" w:sz="0" w:space="0" w:color="auto"/>
        <w:left w:val="none" w:sz="0" w:space="0" w:color="auto"/>
        <w:bottom w:val="none" w:sz="0" w:space="0" w:color="auto"/>
        <w:right w:val="none" w:sz="0" w:space="0" w:color="auto"/>
      </w:divBdr>
    </w:div>
    <w:div w:id="2111272264">
      <w:bodyDiv w:val="1"/>
      <w:marLeft w:val="0"/>
      <w:marRight w:val="0"/>
      <w:marTop w:val="0"/>
      <w:marBottom w:val="0"/>
      <w:divBdr>
        <w:top w:val="none" w:sz="0" w:space="0" w:color="auto"/>
        <w:left w:val="none" w:sz="0" w:space="0" w:color="auto"/>
        <w:bottom w:val="none" w:sz="0" w:space="0" w:color="auto"/>
        <w:right w:val="none" w:sz="0" w:space="0" w:color="auto"/>
      </w:divBdr>
    </w:div>
    <w:div w:id="2115665839">
      <w:bodyDiv w:val="1"/>
      <w:marLeft w:val="0"/>
      <w:marRight w:val="0"/>
      <w:marTop w:val="0"/>
      <w:marBottom w:val="0"/>
      <w:divBdr>
        <w:top w:val="none" w:sz="0" w:space="0" w:color="auto"/>
        <w:left w:val="none" w:sz="0" w:space="0" w:color="auto"/>
        <w:bottom w:val="none" w:sz="0" w:space="0" w:color="auto"/>
        <w:right w:val="none" w:sz="0" w:space="0" w:color="auto"/>
      </w:divBdr>
      <w:divsChild>
        <w:div w:id="1608197176">
          <w:marLeft w:val="360"/>
          <w:marRight w:val="0"/>
          <w:marTop w:val="200"/>
          <w:marBottom w:val="0"/>
          <w:divBdr>
            <w:top w:val="none" w:sz="0" w:space="0" w:color="auto"/>
            <w:left w:val="none" w:sz="0" w:space="0" w:color="auto"/>
            <w:bottom w:val="none" w:sz="0" w:space="0" w:color="auto"/>
            <w:right w:val="none" w:sz="0" w:space="0" w:color="auto"/>
          </w:divBdr>
        </w:div>
      </w:divsChild>
    </w:div>
    <w:div w:id="21401054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learn/cpd/about" TargetMode="External"/><Relationship Id="rId13" Type="http://schemas.openxmlformats.org/officeDocument/2006/relationships/hyperlink" Target="http://www.walesonline.co.uk/news/wales-news/2008/09/21/tattoo-parties-craze-is-insane-91466-21864067/" TargetMode="External"/><Relationship Id="rId18" Type="http://schemas.openxmlformats.org/officeDocument/2006/relationships/hyperlink" Target="https://www.ppdi.com/about/corporate-responsibility" TargetMode="External"/><Relationship Id="rId26" Type="http://schemas.openxmlformats.org/officeDocument/2006/relationships/hyperlink" Target="https://www.stpadarns.ac.uk/en/courses/theology-life/" TargetMode="External"/><Relationship Id="rId39" Type="http://schemas.openxmlformats.org/officeDocument/2006/relationships/header" Target="header2.xml"/><Relationship Id="rId3" Type="http://schemas.openxmlformats.org/officeDocument/2006/relationships/styles" Target="styles.xml"/><Relationship Id="rId21" Type="http://schemas.microsoft.com/office/2011/relationships/commentsExtended" Target="commentsExtended.xml"/><Relationship Id="rId34" Type="http://schemas.openxmlformats.org/officeDocument/2006/relationships/hyperlink" Target="http://www.volunteering-wales.net/" TargetMode="External"/><Relationship Id="rId42" Type="http://schemas.microsoft.com/office/2011/relationships/people" Target="people.xml"/><Relationship Id="rId7" Type="http://schemas.openxmlformats.org/officeDocument/2006/relationships/endnotes" Target="endnotes.xml"/><Relationship Id="rId12" Type="http://schemas.openxmlformats.org/officeDocument/2006/relationships/hyperlink" Target="https://www.theguardian.com/careers/careers-blog/star-technique-competency-based-interview" TargetMode="External"/><Relationship Id="rId17" Type="http://schemas.openxmlformats.org/officeDocument/2006/relationships/hyperlink" Target="https://www.i-l-m.com/learning-and-development" TargetMode="External"/><Relationship Id="rId25" Type="http://schemas.openxmlformats.org/officeDocument/2006/relationships/hyperlink" Target="https://www.uwtsd.ac.uk/cy/coleg-cymraeg/tystysgrif-sgiliau-iaith/" TargetMode="External"/><Relationship Id="rId33" Type="http://schemas.openxmlformats.org/officeDocument/2006/relationships/hyperlink" Target="https://uowtsd.sharepoint.com/student-experience/SitePages/Home.aspx" TargetMode="External"/><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www.chimaeraconsulting.com/tuckman.htm" TargetMode="External"/><Relationship Id="rId20" Type="http://schemas.openxmlformats.org/officeDocument/2006/relationships/comments" Target="comments.xml"/><Relationship Id="rId29" Type="http://schemas.openxmlformats.org/officeDocument/2006/relationships/hyperlink" Target="http://www.uwtsd.ac.uk/student-services/"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walesonline.co.uk/news/wales-news/2011/03/18/tattooist-claims-he-is-the-victim-in-teen-row-91466-28358573/" TargetMode="External"/><Relationship Id="rId24" Type="http://schemas.openxmlformats.org/officeDocument/2006/relationships/hyperlink" Target="http://physicalliteracy.cymru/center-for-health-and-aging/" TargetMode="External"/><Relationship Id="rId32" Type="http://schemas.openxmlformats.org/officeDocument/2006/relationships/hyperlink" Target="mailto:studentservices@uwtsd.ac.uk" TargetMode="External"/><Relationship Id="rId37" Type="http://schemas.openxmlformats.org/officeDocument/2006/relationships/header" Target="header1.xml"/><Relationship Id="rId40" Type="http://schemas.openxmlformats.org/officeDocument/2006/relationships/footer" Target="footer2.xml"/><Relationship Id="rId45" Type="http://schemas.microsoft.com/office/2016/09/relationships/commentsIds" Target="commentsIds.xml"/><Relationship Id="rId5" Type="http://schemas.openxmlformats.org/officeDocument/2006/relationships/webSettings" Target="webSettings.xml"/><Relationship Id="rId15" Type="http://schemas.openxmlformats.org/officeDocument/2006/relationships/hyperlink" Target="http://www.thisissouthwales.co.uk/Tattooist-s-horror-teen-party-aftermath/story-12417782-detail/story.html" TargetMode="External"/><Relationship Id="rId23" Type="http://schemas.openxmlformats.org/officeDocument/2006/relationships/hyperlink" Target="mailto:studentservices@uwtsd.ac.uk" TargetMode="External"/><Relationship Id="rId28" Type="http://schemas.openxmlformats.org/officeDocument/2006/relationships/hyperlink" Target="https://www.uwtsd.ac.uk/wappar/programmes/" TargetMode="External"/><Relationship Id="rId36" Type="http://schemas.openxmlformats.org/officeDocument/2006/relationships/hyperlink" Target="http://www.wcva.org.uk/" TargetMode="External"/><Relationship Id="rId10" Type="http://schemas.openxmlformats.org/officeDocument/2006/relationships/hyperlink" Target="https://www.cpcab.co.uk/qualifications/icsk-l2" TargetMode="External"/><Relationship Id="rId19" Type="http://schemas.openxmlformats.org/officeDocument/2006/relationships/hyperlink" Target="http://www.legislation.gov.uk/ukpga/2006/47/pdfs/ukpga_20060047_en.pdf" TargetMode="External"/><Relationship Id="rId31" Type="http://schemas.openxmlformats.org/officeDocument/2006/relationships/hyperlink" Target="http://www.uwtsd.ac.uk/student-services/" TargetMode="External"/><Relationship Id="rId44" Type="http://schemas.microsoft.com/office/2018/08/relationships/commentsExtensible" Target="commentsExtensible.xml"/><Relationship Id="rId4" Type="http://schemas.openxmlformats.org/officeDocument/2006/relationships/settings" Target="settings.xml"/><Relationship Id="rId9" Type="http://schemas.openxmlformats.org/officeDocument/2006/relationships/hyperlink" Target="https://www.cityandguilds.com/what-we-offer/centres/maths-and-english/wales" TargetMode="External"/><Relationship Id="rId14" Type="http://schemas.openxmlformats.org/officeDocument/2006/relationships/hyperlink" Target="http://www.walesonline.co.uk/news/south-wales-news/merthyr/2011/07/28/dad-s-left-tamping-after-tattoo-idea-goes-belly-up-91466-29129973/" TargetMode="External"/><Relationship Id="rId22" Type="http://schemas.openxmlformats.org/officeDocument/2006/relationships/hyperlink" Target="http://www.uwtsd.ac.uk/student-services/" TargetMode="External"/><Relationship Id="rId27" Type="http://schemas.openxmlformats.org/officeDocument/2006/relationships/hyperlink" Target="https://www.uwtsd.ac.uk/graduate-certificate-counselling-skills/" TargetMode="External"/><Relationship Id="rId30" Type="http://schemas.openxmlformats.org/officeDocument/2006/relationships/hyperlink" Target="mailto:studentservices@uwtsd.ac.uk" TargetMode="External"/><Relationship Id="rId35" Type="http://schemas.openxmlformats.org/officeDocument/2006/relationships/hyperlink" Target="http://www.gwirvol.org/"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8234EDEC-C1F0-4F35-BA40-E6D9DD78F4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5265</TotalTime>
  <Pages>45</Pages>
  <Words>11242</Words>
  <Characters>64082</Characters>
  <Application>Microsoft Office Word</Application>
  <DocSecurity>0</DocSecurity>
  <Lines>534</Lines>
  <Paragraphs>150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75174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P M</cp:lastModifiedBy>
  <cp:revision>17</cp:revision>
  <cp:lastPrinted>2020-04-25T12:19:00Z</cp:lastPrinted>
  <dcterms:created xsi:type="dcterms:W3CDTF">2020-04-16T17:21:00Z</dcterms:created>
  <dcterms:modified xsi:type="dcterms:W3CDTF">2020-05-06T16:12:00Z</dcterms:modified>
</cp:coreProperties>
</file>