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00CB9" w:rsidRDefault="00600CB9" w:rsidP="006A7F85">
      <w:pPr>
        <w:rPr>
          <w:rFonts w:ascii="Times New Roman" w:hAnsi="Times New Roman"/>
          <w:b/>
          <w:sz w:val="32"/>
          <w:szCs w:val="32"/>
        </w:rPr>
      </w:pPr>
    </w:p>
    <w:p w:rsidR="00600CB9" w:rsidRDefault="00B628EC">
      <w:pPr>
        <w:jc w:val="center"/>
        <w:rPr>
          <w:rFonts w:ascii="Times New Roman" w:hAnsi="Times New Roman"/>
          <w:b/>
          <w:sz w:val="32"/>
          <w:szCs w:val="32"/>
        </w:rPr>
      </w:pPr>
      <w:r>
        <w:rPr>
          <w:rFonts w:ascii="Times New Roman" w:hAnsi="Times New Roman" w:hint="eastAsia"/>
          <w:b/>
          <w:sz w:val="32"/>
          <w:szCs w:val="32"/>
        </w:rPr>
        <w:t xml:space="preserve">Strategic Analysis of </w:t>
      </w:r>
      <w:proofErr w:type="spellStart"/>
      <w:r>
        <w:rPr>
          <w:rFonts w:ascii="Times New Roman" w:hAnsi="Times New Roman" w:hint="eastAsia"/>
          <w:b/>
          <w:sz w:val="32"/>
          <w:szCs w:val="32"/>
        </w:rPr>
        <w:t>MyCar</w:t>
      </w:r>
      <w:proofErr w:type="spellEnd"/>
      <w:r>
        <w:rPr>
          <w:rFonts w:ascii="Times New Roman" w:hAnsi="Times New Roman" w:hint="eastAsia"/>
          <w:b/>
          <w:sz w:val="32"/>
          <w:szCs w:val="32"/>
        </w:rPr>
        <w:t xml:space="preserve"> </w:t>
      </w:r>
      <w:proofErr w:type="spellStart"/>
      <w:r>
        <w:rPr>
          <w:rFonts w:ascii="Times New Roman" w:hAnsi="Times New Roman" w:hint="eastAsia"/>
          <w:b/>
          <w:sz w:val="32"/>
          <w:szCs w:val="32"/>
        </w:rPr>
        <w:t>Tyre</w:t>
      </w:r>
      <w:proofErr w:type="spellEnd"/>
      <w:r w:rsidR="00CE4B2A">
        <w:rPr>
          <w:rFonts w:ascii="Times New Roman" w:hAnsi="Times New Roman"/>
          <w:b/>
          <w:sz w:val="32"/>
          <w:szCs w:val="32"/>
        </w:rPr>
        <w:t xml:space="preserve"> </w:t>
      </w:r>
      <w:r>
        <w:rPr>
          <w:rFonts w:ascii="Times New Roman" w:hAnsi="Times New Roman" w:hint="eastAsia"/>
          <w:b/>
          <w:sz w:val="32"/>
          <w:szCs w:val="32"/>
        </w:rPr>
        <w:t>&amp;Auto Service Company</w:t>
      </w:r>
    </w:p>
    <w:p w:rsidR="00600CB9" w:rsidRDefault="00B628EC">
      <w:pPr>
        <w:jc w:val="center"/>
        <w:rPr>
          <w:rFonts w:ascii="Times New Roman" w:hAnsi="Times New Roman"/>
          <w:b/>
          <w:sz w:val="32"/>
          <w:szCs w:val="32"/>
        </w:rPr>
      </w:pPr>
      <w:r>
        <w:rPr>
          <w:noProof/>
        </w:rPr>
        <w:drawing>
          <wp:anchor distT="0" distB="0" distL="114300" distR="114300" simplePos="0" relativeHeight="251659264" behindDoc="1" locked="0" layoutInCell="1" allowOverlap="1">
            <wp:simplePos x="0" y="0"/>
            <wp:positionH relativeFrom="column">
              <wp:posOffset>-571500</wp:posOffset>
            </wp:positionH>
            <wp:positionV relativeFrom="paragraph">
              <wp:posOffset>229235</wp:posOffset>
            </wp:positionV>
            <wp:extent cx="6616700" cy="4893310"/>
            <wp:effectExtent l="0" t="0" r="12700" b="2540"/>
            <wp:wrapNone/>
            <wp:docPr id="2" name="图片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Diagram&#10;&#10;Description automatically generated"/>
                    <pic:cNvPicPr>
                      <a:picLocks noChangeAspect="1"/>
                    </pic:cNvPicPr>
                  </pic:nvPicPr>
                  <pic:blipFill>
                    <a:blip r:embed="rId9"/>
                    <a:srcRect l="1370" t="10344" r="-700" b="20612"/>
                    <a:stretch>
                      <a:fillRect/>
                    </a:stretch>
                  </pic:blipFill>
                  <pic:spPr>
                    <a:xfrm>
                      <a:off x="0" y="0"/>
                      <a:ext cx="6616700" cy="4893310"/>
                    </a:xfrm>
                    <a:prstGeom prst="rect">
                      <a:avLst/>
                    </a:prstGeom>
                    <a:noFill/>
                    <a:ln>
                      <a:noFill/>
                    </a:ln>
                  </pic:spPr>
                </pic:pic>
              </a:graphicData>
            </a:graphic>
          </wp:anchor>
        </w:drawing>
      </w:r>
    </w:p>
    <w:p w:rsidR="00600CB9" w:rsidRDefault="00600CB9">
      <w:pPr>
        <w:jc w:val="center"/>
        <w:rPr>
          <w:rFonts w:ascii="Times New Roman" w:hAnsi="Times New Roman" w:cs="Times New Roman"/>
          <w:b/>
          <w:bCs/>
          <w:sz w:val="32"/>
          <w:szCs w:val="32"/>
        </w:rPr>
      </w:pPr>
    </w:p>
    <w:p w:rsidR="00600CB9" w:rsidRDefault="00600CB9">
      <w:pPr>
        <w:jc w:val="center"/>
        <w:rPr>
          <w:rFonts w:ascii="Times New Roman" w:hAnsi="Times New Roman" w:cs="Times New Roman"/>
          <w:b/>
          <w:bCs/>
          <w:sz w:val="32"/>
          <w:szCs w:val="32"/>
        </w:rPr>
      </w:pPr>
    </w:p>
    <w:p w:rsidR="00600CB9" w:rsidRDefault="00600CB9">
      <w:pPr>
        <w:jc w:val="center"/>
        <w:rPr>
          <w:rFonts w:ascii="Times New Roman" w:hAnsi="Times New Roman" w:cs="Times New Roman"/>
          <w:b/>
          <w:bCs/>
          <w:sz w:val="32"/>
          <w:szCs w:val="32"/>
        </w:rPr>
      </w:pPr>
    </w:p>
    <w:p w:rsidR="00600CB9" w:rsidRDefault="00600CB9">
      <w:pPr>
        <w:jc w:val="center"/>
        <w:rPr>
          <w:rFonts w:ascii="Times New Roman" w:hAnsi="Times New Roman" w:cs="Times New Roman"/>
          <w:b/>
          <w:bCs/>
          <w:sz w:val="32"/>
          <w:szCs w:val="32"/>
        </w:rPr>
      </w:pPr>
    </w:p>
    <w:p w:rsidR="00600CB9" w:rsidRDefault="00600CB9">
      <w:pPr>
        <w:jc w:val="center"/>
        <w:rPr>
          <w:rFonts w:ascii="Times New Roman" w:hAnsi="Times New Roman" w:cs="Times New Roman"/>
          <w:b/>
          <w:bCs/>
          <w:sz w:val="32"/>
          <w:szCs w:val="32"/>
        </w:rPr>
      </w:pPr>
    </w:p>
    <w:p w:rsidR="00600CB9" w:rsidRDefault="00600CB9">
      <w:pPr>
        <w:jc w:val="center"/>
        <w:rPr>
          <w:rFonts w:ascii="Times New Roman" w:hAnsi="Times New Roman" w:cs="Times New Roman"/>
          <w:b/>
          <w:bCs/>
          <w:sz w:val="32"/>
          <w:szCs w:val="32"/>
        </w:rPr>
      </w:pPr>
    </w:p>
    <w:p w:rsidR="00600CB9" w:rsidRDefault="00600CB9">
      <w:pPr>
        <w:jc w:val="center"/>
        <w:rPr>
          <w:rFonts w:ascii="Times New Roman" w:hAnsi="Times New Roman" w:cs="Times New Roman"/>
          <w:b/>
          <w:bCs/>
          <w:sz w:val="32"/>
          <w:szCs w:val="32"/>
        </w:rPr>
      </w:pPr>
    </w:p>
    <w:p w:rsidR="00600CB9" w:rsidRDefault="00600CB9">
      <w:pPr>
        <w:jc w:val="center"/>
        <w:rPr>
          <w:rFonts w:ascii="Times New Roman" w:hAnsi="Times New Roman" w:cs="Times New Roman"/>
          <w:b/>
          <w:bCs/>
          <w:sz w:val="32"/>
          <w:szCs w:val="32"/>
        </w:rPr>
      </w:pPr>
    </w:p>
    <w:p w:rsidR="00600CB9" w:rsidRDefault="00600CB9">
      <w:pPr>
        <w:jc w:val="center"/>
        <w:rPr>
          <w:rFonts w:ascii="Times New Roman" w:hAnsi="Times New Roman" w:cs="Times New Roman"/>
          <w:b/>
          <w:bCs/>
          <w:sz w:val="32"/>
          <w:szCs w:val="32"/>
        </w:rPr>
      </w:pPr>
    </w:p>
    <w:p w:rsidR="00600CB9" w:rsidRDefault="00600CB9">
      <w:pPr>
        <w:jc w:val="center"/>
        <w:rPr>
          <w:rFonts w:ascii="Times New Roman" w:hAnsi="Times New Roman" w:cs="Times New Roman"/>
          <w:b/>
          <w:bCs/>
          <w:sz w:val="32"/>
          <w:szCs w:val="32"/>
        </w:rPr>
      </w:pPr>
    </w:p>
    <w:p w:rsidR="00600CB9" w:rsidRDefault="00600CB9">
      <w:pPr>
        <w:jc w:val="center"/>
        <w:rPr>
          <w:rFonts w:ascii="Times New Roman" w:hAnsi="Times New Roman" w:cs="Times New Roman"/>
          <w:b/>
          <w:bCs/>
          <w:sz w:val="32"/>
          <w:szCs w:val="32"/>
        </w:rPr>
      </w:pPr>
    </w:p>
    <w:p w:rsidR="00600CB9" w:rsidRDefault="00600CB9">
      <w:pPr>
        <w:jc w:val="center"/>
        <w:rPr>
          <w:rFonts w:ascii="Times New Roman" w:hAnsi="Times New Roman" w:cs="Times New Roman"/>
          <w:b/>
          <w:bCs/>
          <w:sz w:val="32"/>
          <w:szCs w:val="32"/>
        </w:rPr>
      </w:pPr>
    </w:p>
    <w:p w:rsidR="00600CB9" w:rsidRDefault="00B628EC" w:rsidP="00056D71">
      <w:pPr>
        <w:ind w:firstLineChars="400" w:firstLine="1124"/>
        <w:jc w:val="left"/>
        <w:rPr>
          <w:rFonts w:ascii="Times New Roman" w:eastAsia="宋体" w:hAnsi="Times New Roman" w:cs="Times New Roman"/>
          <w:b/>
          <w:bCs/>
          <w:sz w:val="28"/>
          <w:szCs w:val="28"/>
        </w:rPr>
      </w:pPr>
      <w:r>
        <w:rPr>
          <w:rFonts w:ascii="Times New Roman" w:eastAsia="宋体" w:hAnsi="Times New Roman" w:cs="Times New Roman" w:hint="eastAsia"/>
          <w:b/>
          <w:bCs/>
          <w:sz w:val="28"/>
          <w:szCs w:val="28"/>
        </w:rPr>
        <w:t>M</w:t>
      </w:r>
      <w:r w:rsidR="00056D71">
        <w:rPr>
          <w:rFonts w:ascii="Times New Roman" w:eastAsia="宋体" w:hAnsi="Times New Roman" w:cs="Times New Roman"/>
          <w:b/>
          <w:bCs/>
          <w:sz w:val="28"/>
          <w:szCs w:val="28"/>
        </w:rPr>
        <w:t>odule</w:t>
      </w:r>
      <w:r>
        <w:rPr>
          <w:rFonts w:ascii="Times New Roman" w:eastAsia="宋体" w:hAnsi="Times New Roman" w:cs="Times New Roman" w:hint="eastAsia"/>
          <w:b/>
          <w:bCs/>
          <w:sz w:val="28"/>
          <w:szCs w:val="28"/>
        </w:rPr>
        <w:t xml:space="preserve"> </w:t>
      </w:r>
      <w:r w:rsidR="00056D71">
        <w:rPr>
          <w:rFonts w:ascii="Times New Roman" w:eastAsia="宋体" w:hAnsi="Times New Roman" w:cs="Times New Roman"/>
          <w:b/>
          <w:bCs/>
          <w:sz w:val="28"/>
          <w:szCs w:val="28"/>
        </w:rPr>
        <w:t>name</w:t>
      </w:r>
      <w:r>
        <w:rPr>
          <w:rFonts w:ascii="Times New Roman" w:eastAsia="宋体" w:hAnsi="Times New Roman" w:cs="Times New Roman" w:hint="eastAsia"/>
          <w:b/>
          <w:bCs/>
          <w:sz w:val="28"/>
          <w:szCs w:val="28"/>
        </w:rPr>
        <w:t>:</w:t>
      </w:r>
      <w:r w:rsidR="00550539">
        <w:rPr>
          <w:rFonts w:ascii="Times New Roman" w:eastAsia="宋体" w:hAnsi="Times New Roman" w:cs="Times New Roman"/>
          <w:b/>
          <w:bCs/>
          <w:sz w:val="28"/>
          <w:szCs w:val="28"/>
        </w:rPr>
        <w:t xml:space="preserve"> </w:t>
      </w:r>
      <w:r>
        <w:rPr>
          <w:rFonts w:ascii="Times New Roman" w:eastAsia="宋体" w:hAnsi="Times New Roman" w:cs="Times New Roman" w:hint="eastAsia"/>
          <w:b/>
          <w:bCs/>
          <w:sz w:val="28"/>
          <w:szCs w:val="28"/>
        </w:rPr>
        <w:t>BMMB7013 Strategic Management</w:t>
      </w:r>
    </w:p>
    <w:p w:rsidR="00600CB9" w:rsidRDefault="00B628EC" w:rsidP="00056D71">
      <w:pPr>
        <w:ind w:firstLineChars="400" w:firstLine="1124"/>
        <w:jc w:val="left"/>
        <w:rPr>
          <w:rFonts w:ascii="Times New Roman" w:eastAsia="宋体" w:hAnsi="Times New Roman" w:cs="Times New Roman"/>
          <w:b/>
          <w:bCs/>
          <w:sz w:val="28"/>
          <w:szCs w:val="28"/>
        </w:rPr>
      </w:pPr>
      <w:r>
        <w:rPr>
          <w:rFonts w:ascii="Times New Roman" w:eastAsia="宋体" w:hAnsi="Times New Roman" w:cs="Times New Roman" w:hint="eastAsia"/>
          <w:b/>
          <w:bCs/>
          <w:sz w:val="28"/>
          <w:szCs w:val="28"/>
        </w:rPr>
        <w:t>N</w:t>
      </w:r>
      <w:r w:rsidR="00056D71">
        <w:rPr>
          <w:rFonts w:ascii="Times New Roman" w:eastAsia="宋体" w:hAnsi="Times New Roman" w:cs="Times New Roman"/>
          <w:b/>
          <w:bCs/>
          <w:sz w:val="28"/>
          <w:szCs w:val="28"/>
        </w:rPr>
        <w:t>ame</w:t>
      </w:r>
      <w:r>
        <w:rPr>
          <w:rFonts w:ascii="Times New Roman" w:eastAsia="宋体" w:hAnsi="Times New Roman" w:cs="Times New Roman"/>
          <w:b/>
          <w:bCs/>
          <w:sz w:val="28"/>
          <w:szCs w:val="28"/>
        </w:rPr>
        <w:t>:</w:t>
      </w:r>
      <w:r>
        <w:rPr>
          <w:rFonts w:ascii="Times New Roman" w:eastAsia="宋体" w:hAnsi="Times New Roman" w:cs="Times New Roman" w:hint="eastAsia"/>
          <w:b/>
          <w:bCs/>
          <w:sz w:val="28"/>
          <w:szCs w:val="28"/>
        </w:rPr>
        <w:t xml:space="preserve"> Yu Shenghua</w:t>
      </w:r>
    </w:p>
    <w:p w:rsidR="00600CB9" w:rsidRDefault="00B628EC" w:rsidP="00056D71">
      <w:pPr>
        <w:ind w:firstLineChars="400" w:firstLine="1124"/>
        <w:jc w:val="left"/>
        <w:rPr>
          <w:rFonts w:ascii="Times New Roman" w:eastAsia="宋体" w:hAnsi="Times New Roman" w:cs="Times New Roman"/>
          <w:b/>
          <w:bCs/>
          <w:sz w:val="28"/>
          <w:szCs w:val="28"/>
        </w:rPr>
      </w:pPr>
      <w:r w:rsidRPr="00056D71">
        <w:rPr>
          <w:rFonts w:ascii="Times New Roman" w:eastAsia="宋体" w:hAnsi="Times New Roman" w:cs="Times New Roman" w:hint="eastAsia"/>
          <w:b/>
          <w:bCs/>
          <w:sz w:val="28"/>
          <w:szCs w:val="28"/>
        </w:rPr>
        <w:t>S</w:t>
      </w:r>
      <w:r w:rsidR="00056D71">
        <w:rPr>
          <w:rFonts w:ascii="Times New Roman" w:eastAsia="宋体" w:hAnsi="Times New Roman" w:cs="Times New Roman"/>
          <w:b/>
          <w:bCs/>
          <w:sz w:val="28"/>
          <w:szCs w:val="28"/>
        </w:rPr>
        <w:t>tudent ID</w:t>
      </w:r>
      <w:r w:rsidRPr="00056D71">
        <w:rPr>
          <w:rFonts w:ascii="Times New Roman" w:eastAsia="宋体" w:hAnsi="Times New Roman" w:cs="Times New Roman" w:hint="eastAsia"/>
          <w:b/>
          <w:bCs/>
          <w:sz w:val="28"/>
          <w:szCs w:val="28"/>
        </w:rPr>
        <w:t>:</w:t>
      </w:r>
      <w:r w:rsidR="00727045" w:rsidRPr="00056D71">
        <w:rPr>
          <w:rFonts w:ascii="Times New Roman" w:eastAsia="宋体" w:hAnsi="Times New Roman" w:cs="Times New Roman"/>
          <w:b/>
          <w:bCs/>
          <w:sz w:val="28"/>
          <w:szCs w:val="28"/>
        </w:rPr>
        <w:t xml:space="preserve"> </w:t>
      </w:r>
      <w:r w:rsidR="005109E4" w:rsidRPr="00056D71">
        <w:rPr>
          <w:rFonts w:ascii="Times New Roman" w:eastAsia="宋体" w:hAnsi="Times New Roman" w:cs="Times New Roman" w:hint="eastAsia"/>
          <w:b/>
          <w:bCs/>
          <w:sz w:val="28"/>
          <w:szCs w:val="28"/>
        </w:rPr>
        <w:t>2218750</w:t>
      </w:r>
    </w:p>
    <w:p w:rsidR="006A7F85" w:rsidRPr="00056D71" w:rsidRDefault="006A7F85" w:rsidP="00056D71">
      <w:pPr>
        <w:ind w:firstLineChars="400" w:firstLine="1124"/>
        <w:jc w:val="left"/>
        <w:rPr>
          <w:rFonts w:ascii="Times New Roman" w:eastAsia="宋体" w:hAnsi="Times New Roman" w:cs="Times New Roman"/>
          <w:b/>
          <w:bCs/>
          <w:sz w:val="28"/>
          <w:szCs w:val="28"/>
        </w:rPr>
      </w:pPr>
      <w:r w:rsidRPr="00056D71">
        <w:rPr>
          <w:rFonts w:ascii="Times New Roman" w:eastAsia="宋体" w:hAnsi="Times New Roman" w:cs="Times New Roman"/>
          <w:b/>
          <w:bCs/>
          <w:sz w:val="28"/>
          <w:szCs w:val="28"/>
        </w:rPr>
        <w:t>Enrollment time:</w:t>
      </w:r>
      <w:r w:rsidR="005D6A83">
        <w:rPr>
          <w:rFonts w:ascii="Times New Roman" w:eastAsia="宋体" w:hAnsi="Times New Roman" w:cs="Times New Roman"/>
          <w:b/>
          <w:bCs/>
          <w:sz w:val="28"/>
          <w:szCs w:val="28"/>
        </w:rPr>
        <w:t xml:space="preserve"> </w:t>
      </w:r>
      <w:r w:rsidRPr="00056D71">
        <w:rPr>
          <w:rFonts w:ascii="Times New Roman" w:eastAsia="宋体" w:hAnsi="Times New Roman" w:cs="Times New Roman"/>
          <w:b/>
          <w:bCs/>
          <w:sz w:val="28"/>
          <w:szCs w:val="28"/>
        </w:rPr>
        <w:t>10/2022</w:t>
      </w:r>
    </w:p>
    <w:p w:rsidR="006A7F85" w:rsidRPr="00056D71" w:rsidRDefault="006A7F85" w:rsidP="00056D71">
      <w:pPr>
        <w:ind w:firstLineChars="400" w:firstLine="1124"/>
        <w:jc w:val="left"/>
        <w:rPr>
          <w:rFonts w:ascii="Times New Roman" w:eastAsia="宋体" w:hAnsi="Times New Roman" w:cs="Times New Roman"/>
          <w:b/>
          <w:bCs/>
          <w:sz w:val="28"/>
          <w:szCs w:val="28"/>
        </w:rPr>
      </w:pPr>
      <w:r w:rsidRPr="00056D71">
        <w:rPr>
          <w:rFonts w:ascii="Times New Roman" w:eastAsia="宋体" w:hAnsi="Times New Roman" w:cs="Times New Roman"/>
          <w:b/>
          <w:bCs/>
          <w:sz w:val="28"/>
          <w:szCs w:val="28"/>
        </w:rPr>
        <w:t>Instructor: Daniela Hellyer</w:t>
      </w:r>
    </w:p>
    <w:p w:rsidR="006A7F85" w:rsidRPr="00056D71" w:rsidRDefault="006A7F85" w:rsidP="00056D71">
      <w:pPr>
        <w:ind w:firstLineChars="400" w:firstLine="1124"/>
        <w:jc w:val="left"/>
        <w:rPr>
          <w:rFonts w:ascii="Times New Roman" w:eastAsia="宋体" w:hAnsi="Times New Roman" w:cs="Times New Roman"/>
          <w:b/>
          <w:bCs/>
          <w:sz w:val="28"/>
          <w:szCs w:val="28"/>
        </w:rPr>
      </w:pPr>
      <w:r w:rsidRPr="00056D71">
        <w:rPr>
          <w:rFonts w:ascii="Times New Roman" w:eastAsia="宋体" w:hAnsi="Times New Roman" w:cs="Times New Roman"/>
          <w:b/>
          <w:bCs/>
          <w:sz w:val="28"/>
          <w:szCs w:val="28"/>
        </w:rPr>
        <w:t>Completion date:</w:t>
      </w:r>
      <w:r w:rsidRPr="00056D71">
        <w:rPr>
          <w:rFonts w:ascii="Times New Roman" w:eastAsia="宋体" w:hAnsi="Times New Roman" w:cs="Times New Roman" w:hint="eastAsia"/>
          <w:b/>
          <w:bCs/>
          <w:sz w:val="28"/>
          <w:szCs w:val="28"/>
        </w:rPr>
        <w:t xml:space="preserve">  21/04/2023</w:t>
      </w:r>
    </w:p>
    <w:p w:rsidR="00600CB9" w:rsidRDefault="00600CB9">
      <w:pPr>
        <w:rPr>
          <w:rFonts w:ascii="Times New Roman" w:hAnsi="Times New Roman"/>
          <w:b/>
          <w:sz w:val="32"/>
          <w:szCs w:val="32"/>
        </w:rPr>
      </w:pPr>
    </w:p>
    <w:p w:rsidR="00600CB9" w:rsidRPr="000871BF" w:rsidRDefault="00B628EC">
      <w:pPr>
        <w:jc w:val="center"/>
        <w:rPr>
          <w:rFonts w:ascii="Arial" w:hAnsi="Arial" w:cs="Arial"/>
          <w:b/>
          <w:bCs/>
          <w:sz w:val="24"/>
        </w:rPr>
      </w:pPr>
      <w:r w:rsidRPr="000871BF">
        <w:rPr>
          <w:rFonts w:ascii="Arial" w:hAnsi="Arial" w:cs="Arial"/>
          <w:b/>
          <w:bCs/>
          <w:sz w:val="24"/>
        </w:rPr>
        <w:lastRenderedPageBreak/>
        <w:t>Outline</w:t>
      </w:r>
    </w:p>
    <w:p w:rsidR="00600CB9" w:rsidRPr="00B703F7" w:rsidRDefault="00B628EC" w:rsidP="00F048CF">
      <w:pPr>
        <w:pStyle w:val="TOC1"/>
        <w:tabs>
          <w:tab w:val="right" w:leader="dot" w:pos="8306"/>
        </w:tabs>
        <w:spacing w:line="480" w:lineRule="auto"/>
        <w:rPr>
          <w:rFonts w:ascii="Times New Roman" w:hAnsi="Times New Roman" w:cs="Times New Roman"/>
          <w:sz w:val="24"/>
        </w:rPr>
      </w:pPr>
      <w:r w:rsidRPr="000871BF">
        <w:rPr>
          <w:rFonts w:ascii="Arial" w:hAnsi="Arial" w:cs="Arial"/>
          <w:b/>
          <w:bCs/>
          <w:sz w:val="28"/>
          <w:szCs w:val="28"/>
        </w:rPr>
        <w:fldChar w:fldCharType="begin"/>
      </w:r>
      <w:r w:rsidRPr="000871BF">
        <w:rPr>
          <w:rFonts w:ascii="Arial" w:hAnsi="Arial" w:cs="Arial"/>
          <w:b/>
          <w:bCs/>
          <w:sz w:val="28"/>
          <w:szCs w:val="28"/>
        </w:rPr>
        <w:instrText xml:space="preserve">TOC \o "1-3" \h \u </w:instrText>
      </w:r>
      <w:r w:rsidRPr="000871BF">
        <w:rPr>
          <w:rFonts w:ascii="Arial" w:hAnsi="Arial" w:cs="Arial"/>
          <w:b/>
          <w:bCs/>
          <w:sz w:val="28"/>
          <w:szCs w:val="28"/>
        </w:rPr>
        <w:fldChar w:fldCharType="separate"/>
      </w:r>
      <w:hyperlink w:anchor="_Toc8911" w:history="1">
        <w:r w:rsidRPr="00B703F7">
          <w:rPr>
            <w:rFonts w:ascii="Times New Roman" w:hAnsi="Times New Roman" w:cs="Times New Roman"/>
            <w:sz w:val="24"/>
          </w:rPr>
          <w:t>Executive Summary</w:t>
        </w:r>
        <w:r w:rsidRPr="00B703F7">
          <w:rPr>
            <w:rFonts w:ascii="Times New Roman" w:hAnsi="Times New Roman" w:cs="Times New Roman"/>
            <w:sz w:val="24"/>
          </w:rPr>
          <w:tab/>
        </w:r>
        <w:r w:rsidRPr="00B703F7">
          <w:rPr>
            <w:rFonts w:ascii="Times New Roman" w:hAnsi="Times New Roman" w:cs="Times New Roman"/>
            <w:sz w:val="24"/>
          </w:rPr>
          <w:fldChar w:fldCharType="begin"/>
        </w:r>
        <w:r w:rsidRPr="00B703F7">
          <w:rPr>
            <w:rFonts w:ascii="Times New Roman" w:hAnsi="Times New Roman" w:cs="Times New Roman"/>
            <w:sz w:val="24"/>
          </w:rPr>
          <w:instrText xml:space="preserve"> PAGEREF _Toc8911 \h </w:instrText>
        </w:r>
        <w:r w:rsidRPr="00B703F7">
          <w:rPr>
            <w:rFonts w:ascii="Times New Roman" w:hAnsi="Times New Roman" w:cs="Times New Roman"/>
            <w:sz w:val="24"/>
          </w:rPr>
        </w:r>
        <w:r w:rsidRPr="00B703F7">
          <w:rPr>
            <w:rFonts w:ascii="Times New Roman" w:hAnsi="Times New Roman" w:cs="Times New Roman"/>
            <w:sz w:val="24"/>
          </w:rPr>
          <w:fldChar w:fldCharType="separate"/>
        </w:r>
        <w:r w:rsidRPr="00B703F7">
          <w:rPr>
            <w:rFonts w:ascii="Times New Roman" w:hAnsi="Times New Roman" w:cs="Times New Roman"/>
            <w:sz w:val="24"/>
          </w:rPr>
          <w:t>3</w:t>
        </w:r>
        <w:r w:rsidRPr="00B703F7">
          <w:rPr>
            <w:rFonts w:ascii="Times New Roman" w:hAnsi="Times New Roman" w:cs="Times New Roman"/>
            <w:sz w:val="24"/>
          </w:rPr>
          <w:fldChar w:fldCharType="end"/>
        </w:r>
      </w:hyperlink>
    </w:p>
    <w:p w:rsidR="00600CB9" w:rsidRPr="00B703F7" w:rsidRDefault="00000000" w:rsidP="00F048CF">
      <w:pPr>
        <w:pStyle w:val="TOC1"/>
        <w:tabs>
          <w:tab w:val="right" w:leader="dot" w:pos="8306"/>
        </w:tabs>
        <w:spacing w:line="480" w:lineRule="auto"/>
        <w:rPr>
          <w:rFonts w:ascii="Times New Roman" w:hAnsi="Times New Roman" w:cs="Times New Roman"/>
          <w:sz w:val="24"/>
        </w:rPr>
      </w:pPr>
      <w:hyperlink w:anchor="_Toc28034" w:history="1">
        <w:r w:rsidR="00B628EC" w:rsidRPr="00B703F7">
          <w:rPr>
            <w:rFonts w:ascii="Times New Roman" w:eastAsia="宋体" w:hAnsi="Times New Roman" w:cs="Times New Roman"/>
            <w:bCs/>
            <w:sz w:val="24"/>
            <w:shd w:val="clear" w:color="auto" w:fill="FFFFFF"/>
          </w:rPr>
          <w:t>1. Introduction</w:t>
        </w:r>
        <w:r w:rsidR="00B628EC" w:rsidRPr="00B703F7">
          <w:rPr>
            <w:rFonts w:ascii="Times New Roman" w:hAnsi="Times New Roman" w:cs="Times New Roman"/>
            <w:sz w:val="24"/>
          </w:rPr>
          <w:tab/>
        </w:r>
        <w:r w:rsidR="00B628EC" w:rsidRPr="00B703F7">
          <w:rPr>
            <w:rFonts w:ascii="Times New Roman" w:hAnsi="Times New Roman" w:cs="Times New Roman"/>
            <w:sz w:val="24"/>
          </w:rPr>
          <w:fldChar w:fldCharType="begin"/>
        </w:r>
        <w:r w:rsidR="00B628EC" w:rsidRPr="00B703F7">
          <w:rPr>
            <w:rFonts w:ascii="Times New Roman" w:hAnsi="Times New Roman" w:cs="Times New Roman"/>
            <w:sz w:val="24"/>
          </w:rPr>
          <w:instrText xml:space="preserve"> PAGEREF _Toc28034 \h </w:instrText>
        </w:r>
        <w:r w:rsidR="00B628EC" w:rsidRPr="00B703F7">
          <w:rPr>
            <w:rFonts w:ascii="Times New Roman" w:hAnsi="Times New Roman" w:cs="Times New Roman"/>
            <w:sz w:val="24"/>
          </w:rPr>
        </w:r>
        <w:r w:rsidR="00B628EC" w:rsidRPr="00B703F7">
          <w:rPr>
            <w:rFonts w:ascii="Times New Roman" w:hAnsi="Times New Roman" w:cs="Times New Roman"/>
            <w:sz w:val="24"/>
          </w:rPr>
          <w:fldChar w:fldCharType="separate"/>
        </w:r>
        <w:r w:rsidR="00B628EC" w:rsidRPr="00B703F7">
          <w:rPr>
            <w:rFonts w:ascii="Times New Roman" w:hAnsi="Times New Roman" w:cs="Times New Roman"/>
            <w:sz w:val="24"/>
          </w:rPr>
          <w:t>4</w:t>
        </w:r>
        <w:r w:rsidR="00B628EC" w:rsidRPr="00B703F7">
          <w:rPr>
            <w:rFonts w:ascii="Times New Roman" w:hAnsi="Times New Roman" w:cs="Times New Roman"/>
            <w:sz w:val="24"/>
          </w:rPr>
          <w:fldChar w:fldCharType="end"/>
        </w:r>
      </w:hyperlink>
    </w:p>
    <w:p w:rsidR="00600CB9" w:rsidRPr="00B703F7" w:rsidRDefault="00000000" w:rsidP="00F048CF">
      <w:pPr>
        <w:pStyle w:val="TOC1"/>
        <w:tabs>
          <w:tab w:val="right" w:leader="dot" w:pos="8306"/>
        </w:tabs>
        <w:spacing w:line="480" w:lineRule="auto"/>
        <w:rPr>
          <w:rFonts w:ascii="Times New Roman" w:hAnsi="Times New Roman" w:cs="Times New Roman"/>
          <w:sz w:val="24"/>
        </w:rPr>
      </w:pPr>
      <w:hyperlink w:anchor="_Toc10546" w:history="1">
        <w:r w:rsidR="00B628EC" w:rsidRPr="00B703F7">
          <w:rPr>
            <w:rFonts w:ascii="Times New Roman" w:hAnsi="Times New Roman" w:cs="Times New Roman"/>
            <w:bCs/>
            <w:sz w:val="24"/>
          </w:rPr>
          <w:t>2. The Analysis of This Company Strategy</w:t>
        </w:r>
        <w:r w:rsidR="00B628EC" w:rsidRPr="00B703F7">
          <w:rPr>
            <w:rFonts w:ascii="Times New Roman" w:hAnsi="Times New Roman" w:cs="Times New Roman"/>
            <w:sz w:val="24"/>
          </w:rPr>
          <w:tab/>
        </w:r>
        <w:r w:rsidR="00386DB8" w:rsidRPr="00B703F7">
          <w:rPr>
            <w:rFonts w:ascii="Times New Roman" w:hAnsi="Times New Roman" w:cs="Times New Roman"/>
            <w:sz w:val="24"/>
          </w:rPr>
          <w:t>5</w:t>
        </w:r>
      </w:hyperlink>
    </w:p>
    <w:p w:rsidR="00600CB9" w:rsidRPr="00B703F7" w:rsidRDefault="00000000" w:rsidP="00F048CF">
      <w:pPr>
        <w:pStyle w:val="TOC2"/>
        <w:tabs>
          <w:tab w:val="right" w:leader="dot" w:pos="8306"/>
        </w:tabs>
        <w:spacing w:line="480" w:lineRule="auto"/>
        <w:rPr>
          <w:rFonts w:ascii="Times New Roman" w:hAnsi="Times New Roman" w:cs="Times New Roman"/>
          <w:sz w:val="24"/>
        </w:rPr>
      </w:pPr>
      <w:hyperlink w:anchor="_Toc15098" w:history="1">
        <w:r w:rsidR="00B628EC" w:rsidRPr="00B703F7">
          <w:rPr>
            <w:rFonts w:ascii="Times New Roman" w:hAnsi="Times New Roman" w:cs="Times New Roman"/>
            <w:bCs/>
            <w:sz w:val="24"/>
          </w:rPr>
          <w:t>2.1 General Situation and Strategies of MyCar</w:t>
        </w:r>
        <w:r w:rsidR="00B628EC" w:rsidRPr="00B703F7">
          <w:rPr>
            <w:rFonts w:ascii="Times New Roman" w:hAnsi="Times New Roman" w:cs="Times New Roman"/>
            <w:sz w:val="24"/>
          </w:rPr>
          <w:tab/>
        </w:r>
        <w:r w:rsidR="00386DB8" w:rsidRPr="00B703F7">
          <w:rPr>
            <w:rFonts w:ascii="Times New Roman" w:hAnsi="Times New Roman" w:cs="Times New Roman"/>
            <w:sz w:val="24"/>
          </w:rPr>
          <w:t>5</w:t>
        </w:r>
      </w:hyperlink>
    </w:p>
    <w:p w:rsidR="00600CB9" w:rsidRPr="00B703F7" w:rsidRDefault="00000000" w:rsidP="00F048CF">
      <w:pPr>
        <w:pStyle w:val="TOC2"/>
        <w:tabs>
          <w:tab w:val="right" w:leader="dot" w:pos="8306"/>
        </w:tabs>
        <w:spacing w:line="480" w:lineRule="auto"/>
        <w:rPr>
          <w:rFonts w:ascii="Times New Roman" w:hAnsi="Times New Roman" w:cs="Times New Roman"/>
          <w:sz w:val="24"/>
        </w:rPr>
      </w:pPr>
      <w:hyperlink w:anchor="_Toc11916" w:history="1">
        <w:r w:rsidR="00B628EC" w:rsidRPr="00B703F7">
          <w:rPr>
            <w:rFonts w:ascii="Times New Roman" w:hAnsi="Times New Roman" w:cs="Times New Roman"/>
            <w:bCs/>
            <w:sz w:val="24"/>
          </w:rPr>
          <w:t xml:space="preserve">2.2 </w:t>
        </w:r>
        <w:r w:rsidR="00B628EC" w:rsidRPr="00B703F7">
          <w:rPr>
            <w:rFonts w:ascii="Times New Roman" w:hAnsi="Times New Roman" w:cs="Times New Roman"/>
            <w:sz w:val="24"/>
          </w:rPr>
          <w:t>The analysis of SWOT and PESTLE</w:t>
        </w:r>
        <w:r w:rsidR="00B628EC" w:rsidRPr="00B703F7">
          <w:rPr>
            <w:rFonts w:ascii="Times New Roman" w:hAnsi="Times New Roman" w:cs="Times New Roman"/>
            <w:sz w:val="24"/>
          </w:rPr>
          <w:tab/>
        </w:r>
        <w:r w:rsidR="00386DB8" w:rsidRPr="00B703F7">
          <w:rPr>
            <w:rFonts w:ascii="Times New Roman" w:hAnsi="Times New Roman" w:cs="Times New Roman"/>
            <w:sz w:val="24"/>
          </w:rPr>
          <w:t>7</w:t>
        </w:r>
      </w:hyperlink>
    </w:p>
    <w:p w:rsidR="00600CB9" w:rsidRPr="00B703F7" w:rsidRDefault="00000000" w:rsidP="00F048CF">
      <w:pPr>
        <w:pStyle w:val="TOC3"/>
        <w:tabs>
          <w:tab w:val="right" w:leader="dot" w:pos="8306"/>
        </w:tabs>
        <w:spacing w:line="480" w:lineRule="auto"/>
        <w:rPr>
          <w:rFonts w:ascii="Times New Roman" w:hAnsi="Times New Roman" w:cs="Times New Roman"/>
          <w:sz w:val="24"/>
        </w:rPr>
      </w:pPr>
      <w:hyperlink w:anchor="_Toc12997" w:history="1">
        <w:r w:rsidR="00B628EC" w:rsidRPr="00B703F7">
          <w:rPr>
            <w:rFonts w:ascii="Times New Roman" w:hAnsi="Times New Roman" w:cs="Times New Roman"/>
            <w:sz w:val="24"/>
          </w:rPr>
          <w:t>2.2.1 SWOT Analysis</w:t>
        </w:r>
        <w:r w:rsidR="00B628EC" w:rsidRPr="00B703F7">
          <w:rPr>
            <w:rFonts w:ascii="Times New Roman" w:hAnsi="Times New Roman" w:cs="Times New Roman"/>
            <w:sz w:val="24"/>
          </w:rPr>
          <w:tab/>
        </w:r>
        <w:r w:rsidR="00386DB8" w:rsidRPr="00B703F7">
          <w:rPr>
            <w:rFonts w:ascii="Times New Roman" w:hAnsi="Times New Roman" w:cs="Times New Roman"/>
            <w:sz w:val="24"/>
          </w:rPr>
          <w:t>7</w:t>
        </w:r>
      </w:hyperlink>
    </w:p>
    <w:p w:rsidR="00600CB9" w:rsidRPr="00B703F7" w:rsidRDefault="00000000" w:rsidP="00F048CF">
      <w:pPr>
        <w:pStyle w:val="TOC3"/>
        <w:tabs>
          <w:tab w:val="right" w:leader="dot" w:pos="8306"/>
        </w:tabs>
        <w:spacing w:line="480" w:lineRule="auto"/>
        <w:rPr>
          <w:rFonts w:ascii="Times New Roman" w:hAnsi="Times New Roman" w:cs="Times New Roman"/>
          <w:sz w:val="24"/>
        </w:rPr>
      </w:pPr>
      <w:hyperlink w:anchor="_Toc15420" w:history="1">
        <w:r w:rsidR="00B628EC" w:rsidRPr="00B703F7">
          <w:rPr>
            <w:rFonts w:ascii="Times New Roman" w:hAnsi="Times New Roman" w:cs="Times New Roman"/>
            <w:bCs/>
            <w:sz w:val="24"/>
          </w:rPr>
          <w:t>2.2.2 PESTLE Analysis</w:t>
        </w:r>
        <w:r w:rsidR="00B628EC" w:rsidRPr="00B703F7">
          <w:rPr>
            <w:rFonts w:ascii="Times New Roman" w:hAnsi="Times New Roman" w:cs="Times New Roman"/>
            <w:sz w:val="24"/>
          </w:rPr>
          <w:tab/>
        </w:r>
        <w:r w:rsidR="00386DB8" w:rsidRPr="00B703F7">
          <w:rPr>
            <w:rFonts w:ascii="Times New Roman" w:hAnsi="Times New Roman" w:cs="Times New Roman"/>
            <w:sz w:val="24"/>
          </w:rPr>
          <w:t>12</w:t>
        </w:r>
      </w:hyperlink>
    </w:p>
    <w:p w:rsidR="00600CB9" w:rsidRPr="00B703F7" w:rsidRDefault="00000000" w:rsidP="00F048CF">
      <w:pPr>
        <w:pStyle w:val="TOC2"/>
        <w:tabs>
          <w:tab w:val="right" w:leader="dot" w:pos="8306"/>
        </w:tabs>
        <w:spacing w:line="480" w:lineRule="auto"/>
        <w:rPr>
          <w:rFonts w:ascii="Times New Roman" w:hAnsi="Times New Roman" w:cs="Times New Roman"/>
          <w:sz w:val="24"/>
        </w:rPr>
      </w:pPr>
      <w:hyperlink w:anchor="_Toc1189" w:history="1">
        <w:r w:rsidR="00B628EC" w:rsidRPr="00B703F7">
          <w:rPr>
            <w:rFonts w:ascii="Times New Roman" w:hAnsi="Times New Roman" w:cs="Times New Roman"/>
            <w:bCs/>
            <w:sz w:val="24"/>
            <w:shd w:val="clear" w:color="auto" w:fill="FFFFFF"/>
          </w:rPr>
          <w:t>2.3 Porter five forces analysis.</w:t>
        </w:r>
        <w:r w:rsidR="00B628EC" w:rsidRPr="00B703F7">
          <w:rPr>
            <w:rFonts w:ascii="Times New Roman" w:hAnsi="Times New Roman" w:cs="Times New Roman"/>
            <w:sz w:val="24"/>
          </w:rPr>
          <w:tab/>
        </w:r>
        <w:r w:rsidR="00B628EC" w:rsidRPr="00B703F7">
          <w:rPr>
            <w:rFonts w:ascii="Times New Roman" w:hAnsi="Times New Roman" w:cs="Times New Roman"/>
            <w:sz w:val="24"/>
          </w:rPr>
          <w:fldChar w:fldCharType="begin"/>
        </w:r>
        <w:r w:rsidR="00B628EC" w:rsidRPr="00B703F7">
          <w:rPr>
            <w:rFonts w:ascii="Times New Roman" w:hAnsi="Times New Roman" w:cs="Times New Roman"/>
            <w:sz w:val="24"/>
          </w:rPr>
          <w:instrText xml:space="preserve"> PAGEREF _Toc1189 \h </w:instrText>
        </w:r>
        <w:r w:rsidR="00B628EC" w:rsidRPr="00B703F7">
          <w:rPr>
            <w:rFonts w:ascii="Times New Roman" w:hAnsi="Times New Roman" w:cs="Times New Roman"/>
            <w:sz w:val="24"/>
          </w:rPr>
        </w:r>
        <w:r w:rsidR="00B628EC" w:rsidRPr="00B703F7">
          <w:rPr>
            <w:rFonts w:ascii="Times New Roman" w:hAnsi="Times New Roman" w:cs="Times New Roman"/>
            <w:sz w:val="24"/>
          </w:rPr>
          <w:fldChar w:fldCharType="separate"/>
        </w:r>
        <w:r w:rsidR="00B628EC" w:rsidRPr="00B703F7">
          <w:rPr>
            <w:rFonts w:ascii="Times New Roman" w:hAnsi="Times New Roman" w:cs="Times New Roman"/>
            <w:sz w:val="24"/>
          </w:rPr>
          <w:t>1</w:t>
        </w:r>
        <w:r w:rsidR="00386DB8" w:rsidRPr="00B703F7">
          <w:rPr>
            <w:rFonts w:ascii="Times New Roman" w:hAnsi="Times New Roman" w:cs="Times New Roman"/>
            <w:sz w:val="24"/>
          </w:rPr>
          <w:t>6</w:t>
        </w:r>
        <w:r w:rsidR="00B628EC" w:rsidRPr="00B703F7">
          <w:rPr>
            <w:rFonts w:ascii="Times New Roman" w:hAnsi="Times New Roman" w:cs="Times New Roman"/>
            <w:sz w:val="24"/>
          </w:rPr>
          <w:fldChar w:fldCharType="end"/>
        </w:r>
      </w:hyperlink>
    </w:p>
    <w:p w:rsidR="00600CB9" w:rsidRPr="00B703F7" w:rsidRDefault="00000000" w:rsidP="00F048CF">
      <w:pPr>
        <w:pStyle w:val="TOC3"/>
        <w:tabs>
          <w:tab w:val="right" w:leader="dot" w:pos="8306"/>
        </w:tabs>
        <w:spacing w:line="480" w:lineRule="auto"/>
        <w:rPr>
          <w:rFonts w:ascii="Times New Roman" w:hAnsi="Times New Roman" w:cs="Times New Roman"/>
          <w:sz w:val="24"/>
        </w:rPr>
      </w:pPr>
      <w:hyperlink w:anchor="_Toc18284" w:history="1">
        <w:r w:rsidR="00B628EC" w:rsidRPr="00B703F7">
          <w:rPr>
            <w:rFonts w:ascii="Times New Roman" w:hAnsi="Times New Roman" w:cs="Times New Roman"/>
            <w:bCs/>
            <w:sz w:val="24"/>
            <w:shd w:val="clear" w:color="auto" w:fill="FFFFFF"/>
          </w:rPr>
          <w:t>2.3.1 Bargaining ability of suppliers</w:t>
        </w:r>
        <w:r w:rsidR="00B628EC" w:rsidRPr="00B703F7">
          <w:rPr>
            <w:rFonts w:ascii="Times New Roman" w:hAnsi="Times New Roman" w:cs="Times New Roman"/>
            <w:sz w:val="24"/>
          </w:rPr>
          <w:tab/>
        </w:r>
        <w:r w:rsidR="00B628EC" w:rsidRPr="00B703F7">
          <w:rPr>
            <w:rFonts w:ascii="Times New Roman" w:hAnsi="Times New Roman" w:cs="Times New Roman"/>
            <w:sz w:val="24"/>
          </w:rPr>
          <w:fldChar w:fldCharType="begin"/>
        </w:r>
        <w:r w:rsidR="00B628EC" w:rsidRPr="00B703F7">
          <w:rPr>
            <w:rFonts w:ascii="Times New Roman" w:hAnsi="Times New Roman" w:cs="Times New Roman"/>
            <w:sz w:val="24"/>
          </w:rPr>
          <w:instrText xml:space="preserve"> PAGEREF _Toc18284 \h </w:instrText>
        </w:r>
        <w:r w:rsidR="00B628EC" w:rsidRPr="00B703F7">
          <w:rPr>
            <w:rFonts w:ascii="Times New Roman" w:hAnsi="Times New Roman" w:cs="Times New Roman"/>
            <w:sz w:val="24"/>
          </w:rPr>
        </w:r>
        <w:r w:rsidR="00B628EC" w:rsidRPr="00B703F7">
          <w:rPr>
            <w:rFonts w:ascii="Times New Roman" w:hAnsi="Times New Roman" w:cs="Times New Roman"/>
            <w:sz w:val="24"/>
          </w:rPr>
          <w:fldChar w:fldCharType="separate"/>
        </w:r>
        <w:r w:rsidR="00B628EC" w:rsidRPr="00B703F7">
          <w:rPr>
            <w:rFonts w:ascii="Times New Roman" w:hAnsi="Times New Roman" w:cs="Times New Roman"/>
            <w:sz w:val="24"/>
          </w:rPr>
          <w:t>1</w:t>
        </w:r>
        <w:r w:rsidR="00386DB8" w:rsidRPr="00B703F7">
          <w:rPr>
            <w:rFonts w:ascii="Times New Roman" w:hAnsi="Times New Roman" w:cs="Times New Roman"/>
            <w:sz w:val="24"/>
          </w:rPr>
          <w:t>6</w:t>
        </w:r>
        <w:r w:rsidR="00B628EC" w:rsidRPr="00B703F7">
          <w:rPr>
            <w:rFonts w:ascii="Times New Roman" w:hAnsi="Times New Roman" w:cs="Times New Roman"/>
            <w:sz w:val="24"/>
          </w:rPr>
          <w:fldChar w:fldCharType="end"/>
        </w:r>
      </w:hyperlink>
    </w:p>
    <w:p w:rsidR="00600CB9" w:rsidRPr="00B703F7" w:rsidRDefault="00000000" w:rsidP="00F048CF">
      <w:pPr>
        <w:pStyle w:val="TOC3"/>
        <w:tabs>
          <w:tab w:val="right" w:leader="dot" w:pos="8306"/>
        </w:tabs>
        <w:spacing w:line="480" w:lineRule="auto"/>
        <w:rPr>
          <w:rFonts w:ascii="Times New Roman" w:hAnsi="Times New Roman" w:cs="Times New Roman"/>
          <w:sz w:val="24"/>
        </w:rPr>
      </w:pPr>
      <w:hyperlink w:anchor="_Toc3012" w:history="1">
        <w:r w:rsidR="00B628EC" w:rsidRPr="00B703F7">
          <w:rPr>
            <w:rFonts w:ascii="Times New Roman" w:hAnsi="Times New Roman" w:cs="Times New Roman"/>
            <w:bCs/>
            <w:sz w:val="24"/>
            <w:shd w:val="clear" w:color="auto" w:fill="FFFFFF"/>
          </w:rPr>
          <w:t>2.3.2 Buyer's bargaining power</w:t>
        </w:r>
        <w:r w:rsidR="00B628EC" w:rsidRPr="00B703F7">
          <w:rPr>
            <w:rFonts w:ascii="Times New Roman" w:hAnsi="Times New Roman" w:cs="Times New Roman"/>
            <w:sz w:val="24"/>
          </w:rPr>
          <w:tab/>
        </w:r>
        <w:r w:rsidR="00B628EC" w:rsidRPr="00B703F7">
          <w:rPr>
            <w:rFonts w:ascii="Times New Roman" w:hAnsi="Times New Roman" w:cs="Times New Roman"/>
            <w:sz w:val="24"/>
          </w:rPr>
          <w:fldChar w:fldCharType="begin"/>
        </w:r>
        <w:r w:rsidR="00B628EC" w:rsidRPr="00B703F7">
          <w:rPr>
            <w:rFonts w:ascii="Times New Roman" w:hAnsi="Times New Roman" w:cs="Times New Roman"/>
            <w:sz w:val="24"/>
          </w:rPr>
          <w:instrText xml:space="preserve"> PAGEREF _Toc3012 \h </w:instrText>
        </w:r>
        <w:r w:rsidR="00B628EC" w:rsidRPr="00B703F7">
          <w:rPr>
            <w:rFonts w:ascii="Times New Roman" w:hAnsi="Times New Roman" w:cs="Times New Roman"/>
            <w:sz w:val="24"/>
          </w:rPr>
        </w:r>
        <w:r w:rsidR="00B628EC" w:rsidRPr="00B703F7">
          <w:rPr>
            <w:rFonts w:ascii="Times New Roman" w:hAnsi="Times New Roman" w:cs="Times New Roman"/>
            <w:sz w:val="24"/>
          </w:rPr>
          <w:fldChar w:fldCharType="separate"/>
        </w:r>
        <w:r w:rsidR="00B628EC" w:rsidRPr="00B703F7">
          <w:rPr>
            <w:rFonts w:ascii="Times New Roman" w:hAnsi="Times New Roman" w:cs="Times New Roman"/>
            <w:sz w:val="24"/>
          </w:rPr>
          <w:t>1</w:t>
        </w:r>
        <w:r w:rsidR="00386DB8" w:rsidRPr="00B703F7">
          <w:rPr>
            <w:rFonts w:ascii="Times New Roman" w:hAnsi="Times New Roman" w:cs="Times New Roman"/>
            <w:sz w:val="24"/>
          </w:rPr>
          <w:t>7</w:t>
        </w:r>
        <w:r w:rsidR="00B628EC" w:rsidRPr="00B703F7">
          <w:rPr>
            <w:rFonts w:ascii="Times New Roman" w:hAnsi="Times New Roman" w:cs="Times New Roman"/>
            <w:sz w:val="24"/>
          </w:rPr>
          <w:fldChar w:fldCharType="end"/>
        </w:r>
      </w:hyperlink>
    </w:p>
    <w:p w:rsidR="00600CB9" w:rsidRPr="00B703F7" w:rsidRDefault="00000000" w:rsidP="00F048CF">
      <w:pPr>
        <w:pStyle w:val="TOC3"/>
        <w:tabs>
          <w:tab w:val="right" w:leader="dot" w:pos="8306"/>
        </w:tabs>
        <w:spacing w:line="480" w:lineRule="auto"/>
        <w:rPr>
          <w:rFonts w:ascii="Times New Roman" w:hAnsi="Times New Roman" w:cs="Times New Roman"/>
          <w:sz w:val="24"/>
        </w:rPr>
      </w:pPr>
      <w:hyperlink w:anchor="_Toc13984" w:history="1">
        <w:r w:rsidR="00B628EC" w:rsidRPr="00B703F7">
          <w:rPr>
            <w:rFonts w:ascii="Times New Roman" w:hAnsi="Times New Roman" w:cs="Times New Roman"/>
            <w:bCs/>
            <w:sz w:val="24"/>
            <w:shd w:val="clear" w:color="auto" w:fill="FFFFFF"/>
          </w:rPr>
          <w:t>2.3.3 Threats from new entrants</w:t>
        </w:r>
        <w:r w:rsidR="00B628EC" w:rsidRPr="00B703F7">
          <w:rPr>
            <w:rFonts w:ascii="Times New Roman" w:hAnsi="Times New Roman" w:cs="Times New Roman"/>
            <w:sz w:val="24"/>
          </w:rPr>
          <w:tab/>
        </w:r>
        <w:r w:rsidR="00B628EC" w:rsidRPr="00B703F7">
          <w:rPr>
            <w:rFonts w:ascii="Times New Roman" w:hAnsi="Times New Roman" w:cs="Times New Roman"/>
            <w:sz w:val="24"/>
          </w:rPr>
          <w:fldChar w:fldCharType="begin"/>
        </w:r>
        <w:r w:rsidR="00B628EC" w:rsidRPr="00B703F7">
          <w:rPr>
            <w:rFonts w:ascii="Times New Roman" w:hAnsi="Times New Roman" w:cs="Times New Roman"/>
            <w:sz w:val="24"/>
          </w:rPr>
          <w:instrText xml:space="preserve"> PAGEREF _Toc13984 \h </w:instrText>
        </w:r>
        <w:r w:rsidR="00B628EC" w:rsidRPr="00B703F7">
          <w:rPr>
            <w:rFonts w:ascii="Times New Roman" w:hAnsi="Times New Roman" w:cs="Times New Roman"/>
            <w:sz w:val="24"/>
          </w:rPr>
        </w:r>
        <w:r w:rsidR="00B628EC" w:rsidRPr="00B703F7">
          <w:rPr>
            <w:rFonts w:ascii="Times New Roman" w:hAnsi="Times New Roman" w:cs="Times New Roman"/>
            <w:sz w:val="24"/>
          </w:rPr>
          <w:fldChar w:fldCharType="separate"/>
        </w:r>
        <w:r w:rsidR="00B628EC" w:rsidRPr="00B703F7">
          <w:rPr>
            <w:rFonts w:ascii="Times New Roman" w:hAnsi="Times New Roman" w:cs="Times New Roman"/>
            <w:sz w:val="24"/>
          </w:rPr>
          <w:t>1</w:t>
        </w:r>
        <w:r w:rsidR="00386DB8" w:rsidRPr="00B703F7">
          <w:rPr>
            <w:rFonts w:ascii="Times New Roman" w:hAnsi="Times New Roman" w:cs="Times New Roman"/>
            <w:sz w:val="24"/>
          </w:rPr>
          <w:t>8</w:t>
        </w:r>
        <w:r w:rsidR="00B628EC" w:rsidRPr="00B703F7">
          <w:rPr>
            <w:rFonts w:ascii="Times New Roman" w:hAnsi="Times New Roman" w:cs="Times New Roman"/>
            <w:sz w:val="24"/>
          </w:rPr>
          <w:fldChar w:fldCharType="end"/>
        </w:r>
      </w:hyperlink>
    </w:p>
    <w:p w:rsidR="00600CB9" w:rsidRPr="00B703F7" w:rsidRDefault="00000000" w:rsidP="00F048CF">
      <w:pPr>
        <w:pStyle w:val="TOC3"/>
        <w:tabs>
          <w:tab w:val="right" w:leader="dot" w:pos="8306"/>
        </w:tabs>
        <w:spacing w:line="480" w:lineRule="auto"/>
        <w:rPr>
          <w:rFonts w:ascii="Times New Roman" w:hAnsi="Times New Roman" w:cs="Times New Roman"/>
          <w:sz w:val="24"/>
        </w:rPr>
      </w:pPr>
      <w:hyperlink w:anchor="_Toc13458" w:history="1">
        <w:r w:rsidR="00B628EC" w:rsidRPr="00B703F7">
          <w:rPr>
            <w:rFonts w:ascii="Times New Roman" w:hAnsi="Times New Roman" w:cs="Times New Roman"/>
            <w:bCs/>
            <w:sz w:val="24"/>
            <w:shd w:val="clear" w:color="auto" w:fill="FFFFFF"/>
          </w:rPr>
          <w:t>2.3.4 Threat of alternatives</w:t>
        </w:r>
        <w:r w:rsidR="00B628EC" w:rsidRPr="00B703F7">
          <w:rPr>
            <w:rFonts w:ascii="Times New Roman" w:hAnsi="Times New Roman" w:cs="Times New Roman"/>
            <w:sz w:val="24"/>
          </w:rPr>
          <w:tab/>
        </w:r>
        <w:r w:rsidR="00B628EC" w:rsidRPr="00B703F7">
          <w:rPr>
            <w:rFonts w:ascii="Times New Roman" w:hAnsi="Times New Roman" w:cs="Times New Roman"/>
            <w:sz w:val="24"/>
          </w:rPr>
          <w:fldChar w:fldCharType="begin"/>
        </w:r>
        <w:r w:rsidR="00B628EC" w:rsidRPr="00B703F7">
          <w:rPr>
            <w:rFonts w:ascii="Times New Roman" w:hAnsi="Times New Roman" w:cs="Times New Roman"/>
            <w:sz w:val="24"/>
          </w:rPr>
          <w:instrText xml:space="preserve"> PAGEREF _Toc13458 \h </w:instrText>
        </w:r>
        <w:r w:rsidR="00B628EC" w:rsidRPr="00B703F7">
          <w:rPr>
            <w:rFonts w:ascii="Times New Roman" w:hAnsi="Times New Roman" w:cs="Times New Roman"/>
            <w:sz w:val="24"/>
          </w:rPr>
        </w:r>
        <w:r w:rsidR="00B628EC" w:rsidRPr="00B703F7">
          <w:rPr>
            <w:rFonts w:ascii="Times New Roman" w:hAnsi="Times New Roman" w:cs="Times New Roman"/>
            <w:sz w:val="24"/>
          </w:rPr>
          <w:fldChar w:fldCharType="separate"/>
        </w:r>
        <w:r w:rsidR="00386DB8" w:rsidRPr="00B703F7">
          <w:rPr>
            <w:rFonts w:ascii="Times New Roman" w:hAnsi="Times New Roman" w:cs="Times New Roman"/>
            <w:sz w:val="24"/>
          </w:rPr>
          <w:t>20</w:t>
        </w:r>
        <w:r w:rsidR="00B628EC" w:rsidRPr="00B703F7">
          <w:rPr>
            <w:rFonts w:ascii="Times New Roman" w:hAnsi="Times New Roman" w:cs="Times New Roman"/>
            <w:sz w:val="24"/>
          </w:rPr>
          <w:fldChar w:fldCharType="end"/>
        </w:r>
      </w:hyperlink>
    </w:p>
    <w:p w:rsidR="00600CB9" w:rsidRPr="00B703F7" w:rsidRDefault="00000000" w:rsidP="00F048CF">
      <w:pPr>
        <w:pStyle w:val="TOC3"/>
        <w:tabs>
          <w:tab w:val="right" w:leader="dot" w:pos="8306"/>
        </w:tabs>
        <w:spacing w:line="480" w:lineRule="auto"/>
        <w:rPr>
          <w:rFonts w:ascii="Times New Roman" w:hAnsi="Times New Roman" w:cs="Times New Roman"/>
          <w:sz w:val="24"/>
        </w:rPr>
      </w:pPr>
      <w:hyperlink w:anchor="_Toc19612" w:history="1">
        <w:r w:rsidR="00B628EC" w:rsidRPr="00B703F7">
          <w:rPr>
            <w:rFonts w:ascii="Times New Roman" w:hAnsi="Times New Roman" w:cs="Times New Roman"/>
            <w:bCs/>
            <w:sz w:val="24"/>
            <w:shd w:val="clear" w:color="auto" w:fill="FFFFFF"/>
          </w:rPr>
          <w:t>2.3.5 Competition of existing competitors in the industry</w:t>
        </w:r>
        <w:r w:rsidR="00B628EC" w:rsidRPr="00B703F7">
          <w:rPr>
            <w:rFonts w:ascii="Times New Roman" w:hAnsi="Times New Roman" w:cs="Times New Roman"/>
            <w:sz w:val="24"/>
          </w:rPr>
          <w:tab/>
        </w:r>
        <w:r w:rsidR="00386DB8" w:rsidRPr="00B703F7">
          <w:rPr>
            <w:rFonts w:ascii="Times New Roman" w:hAnsi="Times New Roman" w:cs="Times New Roman"/>
            <w:sz w:val="24"/>
          </w:rPr>
          <w:t>20</w:t>
        </w:r>
      </w:hyperlink>
    </w:p>
    <w:p w:rsidR="00600CB9" w:rsidRPr="00B703F7" w:rsidRDefault="00000000" w:rsidP="00F048CF">
      <w:pPr>
        <w:pStyle w:val="TOC1"/>
        <w:tabs>
          <w:tab w:val="right" w:leader="dot" w:pos="8306"/>
        </w:tabs>
        <w:spacing w:line="480" w:lineRule="auto"/>
        <w:rPr>
          <w:rFonts w:ascii="Times New Roman" w:hAnsi="Times New Roman" w:cs="Times New Roman"/>
          <w:sz w:val="24"/>
        </w:rPr>
      </w:pPr>
      <w:hyperlink w:anchor="_Toc26249" w:history="1">
        <w:r w:rsidR="00B628EC" w:rsidRPr="00B703F7">
          <w:rPr>
            <w:rFonts w:ascii="Times New Roman" w:hAnsi="Times New Roman" w:cs="Times New Roman"/>
            <w:bCs/>
            <w:sz w:val="24"/>
            <w:shd w:val="clear" w:color="auto" w:fill="FFFFFF"/>
          </w:rPr>
          <w:t>3. Evaluation</w:t>
        </w:r>
        <w:r w:rsidR="00B628EC" w:rsidRPr="00B703F7">
          <w:rPr>
            <w:rFonts w:ascii="Times New Roman" w:hAnsi="Times New Roman" w:cs="Times New Roman"/>
            <w:sz w:val="24"/>
          </w:rPr>
          <w:tab/>
        </w:r>
        <w:r w:rsidR="00CB4B3C" w:rsidRPr="00B703F7">
          <w:rPr>
            <w:rFonts w:ascii="Times New Roman" w:hAnsi="Times New Roman" w:cs="Times New Roman"/>
            <w:sz w:val="24"/>
          </w:rPr>
          <w:t>20</w:t>
        </w:r>
      </w:hyperlink>
    </w:p>
    <w:p w:rsidR="00600CB9" w:rsidRPr="00B703F7" w:rsidRDefault="00000000" w:rsidP="00F048CF">
      <w:pPr>
        <w:pStyle w:val="TOC2"/>
        <w:tabs>
          <w:tab w:val="right" w:leader="dot" w:pos="8306"/>
        </w:tabs>
        <w:spacing w:line="480" w:lineRule="auto"/>
        <w:rPr>
          <w:rFonts w:ascii="Times New Roman" w:hAnsi="Times New Roman" w:cs="Times New Roman"/>
          <w:sz w:val="24"/>
        </w:rPr>
      </w:pPr>
      <w:hyperlink w:anchor="_Toc27542" w:history="1">
        <w:r w:rsidR="00B628EC" w:rsidRPr="00B703F7">
          <w:rPr>
            <w:rFonts w:ascii="Times New Roman" w:hAnsi="Times New Roman" w:cs="Times New Roman"/>
            <w:bCs/>
            <w:sz w:val="24"/>
            <w:shd w:val="clear" w:color="auto" w:fill="FFFFFF"/>
          </w:rPr>
          <w:t>3.1 Strategy Construction</w:t>
        </w:r>
        <w:r w:rsidR="00B628EC" w:rsidRPr="00B703F7">
          <w:rPr>
            <w:rFonts w:ascii="Times New Roman" w:hAnsi="Times New Roman" w:cs="Times New Roman"/>
            <w:sz w:val="24"/>
          </w:rPr>
          <w:tab/>
        </w:r>
        <w:r w:rsidR="00CB4B3C" w:rsidRPr="00B703F7">
          <w:rPr>
            <w:rFonts w:ascii="Times New Roman" w:hAnsi="Times New Roman" w:cs="Times New Roman"/>
            <w:sz w:val="24"/>
          </w:rPr>
          <w:t>20</w:t>
        </w:r>
      </w:hyperlink>
    </w:p>
    <w:p w:rsidR="00600CB9" w:rsidRPr="00B703F7" w:rsidRDefault="00000000" w:rsidP="00F048CF">
      <w:pPr>
        <w:pStyle w:val="TOC2"/>
        <w:tabs>
          <w:tab w:val="right" w:leader="dot" w:pos="8306"/>
        </w:tabs>
        <w:spacing w:line="480" w:lineRule="auto"/>
        <w:rPr>
          <w:rFonts w:ascii="Times New Roman" w:hAnsi="Times New Roman" w:cs="Times New Roman"/>
          <w:sz w:val="24"/>
        </w:rPr>
      </w:pPr>
      <w:hyperlink w:anchor="_Toc14627" w:history="1">
        <w:r w:rsidR="00B628EC" w:rsidRPr="00B703F7">
          <w:rPr>
            <w:rFonts w:ascii="Times New Roman" w:hAnsi="Times New Roman" w:cs="Times New Roman"/>
            <w:bCs/>
            <w:sz w:val="24"/>
            <w:shd w:val="clear" w:color="auto" w:fill="FFFFFF"/>
          </w:rPr>
          <w:t>3.2 Development of Strategy</w:t>
        </w:r>
        <w:r w:rsidR="00B628EC" w:rsidRPr="00B703F7">
          <w:rPr>
            <w:rFonts w:ascii="Times New Roman" w:hAnsi="Times New Roman" w:cs="Times New Roman"/>
            <w:sz w:val="24"/>
          </w:rPr>
          <w:tab/>
        </w:r>
        <w:r w:rsidR="00CB4B3C" w:rsidRPr="00B703F7">
          <w:rPr>
            <w:rFonts w:ascii="Times New Roman" w:hAnsi="Times New Roman" w:cs="Times New Roman"/>
            <w:sz w:val="24"/>
          </w:rPr>
          <w:t>21</w:t>
        </w:r>
      </w:hyperlink>
    </w:p>
    <w:p w:rsidR="00600CB9" w:rsidRPr="00B703F7" w:rsidRDefault="00000000" w:rsidP="00F048CF">
      <w:pPr>
        <w:pStyle w:val="TOC2"/>
        <w:tabs>
          <w:tab w:val="right" w:leader="dot" w:pos="8306"/>
        </w:tabs>
        <w:spacing w:line="480" w:lineRule="auto"/>
        <w:rPr>
          <w:rFonts w:ascii="Times New Roman" w:hAnsi="Times New Roman" w:cs="Times New Roman"/>
          <w:sz w:val="24"/>
        </w:rPr>
      </w:pPr>
      <w:hyperlink w:anchor="_Toc31437" w:history="1">
        <w:r w:rsidR="00B628EC" w:rsidRPr="00B703F7">
          <w:rPr>
            <w:rFonts w:ascii="Times New Roman" w:hAnsi="Times New Roman" w:cs="Times New Roman"/>
            <w:bCs/>
            <w:sz w:val="24"/>
          </w:rPr>
          <w:t>3.3 Evaluation of Strategy</w:t>
        </w:r>
        <w:r w:rsidR="00B628EC" w:rsidRPr="00B703F7">
          <w:rPr>
            <w:rFonts w:ascii="Times New Roman" w:hAnsi="Times New Roman" w:cs="Times New Roman"/>
            <w:sz w:val="24"/>
          </w:rPr>
          <w:tab/>
        </w:r>
        <w:r w:rsidR="00CB4B3C" w:rsidRPr="00B703F7">
          <w:rPr>
            <w:rFonts w:ascii="Times New Roman" w:hAnsi="Times New Roman" w:cs="Times New Roman"/>
            <w:sz w:val="24"/>
          </w:rPr>
          <w:t>24</w:t>
        </w:r>
      </w:hyperlink>
    </w:p>
    <w:p w:rsidR="00600CB9" w:rsidRPr="00B703F7" w:rsidRDefault="00000000" w:rsidP="00F048CF">
      <w:pPr>
        <w:pStyle w:val="TOC1"/>
        <w:tabs>
          <w:tab w:val="right" w:leader="dot" w:pos="8306"/>
        </w:tabs>
        <w:spacing w:line="480" w:lineRule="auto"/>
        <w:rPr>
          <w:rFonts w:ascii="Times New Roman" w:hAnsi="Times New Roman" w:cs="Times New Roman"/>
          <w:sz w:val="24"/>
        </w:rPr>
      </w:pPr>
      <w:hyperlink w:anchor="_Toc13711" w:history="1">
        <w:r w:rsidR="00B628EC" w:rsidRPr="00B703F7">
          <w:rPr>
            <w:rFonts w:ascii="Times New Roman" w:hAnsi="Times New Roman" w:cs="Times New Roman"/>
            <w:bCs/>
            <w:sz w:val="24"/>
            <w:shd w:val="clear" w:color="auto" w:fill="FFFFFF"/>
          </w:rPr>
          <w:t>4. Conclusion</w:t>
        </w:r>
        <w:r w:rsidR="00B628EC" w:rsidRPr="00B703F7">
          <w:rPr>
            <w:rFonts w:ascii="Times New Roman" w:hAnsi="Times New Roman" w:cs="Times New Roman"/>
            <w:sz w:val="24"/>
          </w:rPr>
          <w:tab/>
        </w:r>
        <w:r w:rsidR="00CB4B3C" w:rsidRPr="00B703F7">
          <w:rPr>
            <w:rFonts w:ascii="Times New Roman" w:hAnsi="Times New Roman" w:cs="Times New Roman"/>
            <w:sz w:val="24"/>
          </w:rPr>
          <w:t>26</w:t>
        </w:r>
      </w:hyperlink>
    </w:p>
    <w:p w:rsidR="00600CB9" w:rsidRPr="00B703F7" w:rsidRDefault="00000000" w:rsidP="00F048CF">
      <w:pPr>
        <w:pStyle w:val="TOC1"/>
        <w:tabs>
          <w:tab w:val="right" w:leader="dot" w:pos="8306"/>
        </w:tabs>
        <w:spacing w:line="480" w:lineRule="auto"/>
        <w:rPr>
          <w:rFonts w:ascii="Times New Roman" w:hAnsi="Times New Roman" w:cs="Times New Roman"/>
          <w:sz w:val="24"/>
        </w:rPr>
      </w:pPr>
      <w:hyperlink w:anchor="_Toc18936" w:history="1">
        <w:r w:rsidR="00B628EC" w:rsidRPr="00B703F7">
          <w:rPr>
            <w:rFonts w:ascii="Times New Roman" w:hAnsi="Times New Roman" w:cs="Times New Roman"/>
            <w:bCs/>
            <w:sz w:val="24"/>
            <w:shd w:val="clear" w:color="auto" w:fill="FFFFFF"/>
          </w:rPr>
          <w:t>5. Recommendations</w:t>
        </w:r>
        <w:r w:rsidR="00B628EC" w:rsidRPr="00B703F7">
          <w:rPr>
            <w:rFonts w:ascii="Times New Roman" w:hAnsi="Times New Roman" w:cs="Times New Roman"/>
            <w:sz w:val="24"/>
          </w:rPr>
          <w:tab/>
        </w:r>
        <w:r w:rsidR="00CB4B3C" w:rsidRPr="00B703F7">
          <w:rPr>
            <w:rFonts w:ascii="Times New Roman" w:hAnsi="Times New Roman" w:cs="Times New Roman"/>
            <w:sz w:val="24"/>
          </w:rPr>
          <w:t>27</w:t>
        </w:r>
      </w:hyperlink>
    </w:p>
    <w:p w:rsidR="00600CB9" w:rsidRPr="00B703F7" w:rsidRDefault="00000000" w:rsidP="00F048CF">
      <w:pPr>
        <w:pStyle w:val="TOC1"/>
        <w:tabs>
          <w:tab w:val="right" w:leader="dot" w:pos="8306"/>
        </w:tabs>
        <w:spacing w:line="480" w:lineRule="auto"/>
        <w:rPr>
          <w:rFonts w:ascii="Times New Roman" w:hAnsi="Times New Roman" w:cs="Times New Roman"/>
          <w:sz w:val="24"/>
        </w:rPr>
      </w:pPr>
      <w:hyperlink w:anchor="_Toc13022" w:history="1">
        <w:r w:rsidR="00B628EC" w:rsidRPr="00B703F7">
          <w:rPr>
            <w:rFonts w:ascii="Times New Roman" w:hAnsi="Times New Roman" w:cs="Times New Roman"/>
            <w:bCs/>
            <w:sz w:val="24"/>
            <w:shd w:val="clear" w:color="auto" w:fill="FFFFFF"/>
          </w:rPr>
          <w:t>Reference</w:t>
        </w:r>
        <w:r w:rsidR="00B628EC" w:rsidRPr="00B703F7">
          <w:rPr>
            <w:rFonts w:ascii="Times New Roman" w:hAnsi="Times New Roman" w:cs="Times New Roman"/>
            <w:sz w:val="24"/>
          </w:rPr>
          <w:tab/>
        </w:r>
        <w:r w:rsidR="00CB4B3C" w:rsidRPr="00B703F7">
          <w:rPr>
            <w:rFonts w:ascii="Times New Roman" w:hAnsi="Times New Roman" w:cs="Times New Roman"/>
            <w:sz w:val="24"/>
          </w:rPr>
          <w:t>30</w:t>
        </w:r>
      </w:hyperlink>
    </w:p>
    <w:p w:rsidR="00D23EEA" w:rsidRDefault="00B628EC" w:rsidP="00F048CF">
      <w:pPr>
        <w:rPr>
          <w:rFonts w:ascii="Arial" w:hAnsi="Arial" w:cs="Arial"/>
          <w:bCs/>
          <w:sz w:val="24"/>
        </w:rPr>
      </w:pPr>
      <w:r w:rsidRPr="000871BF">
        <w:rPr>
          <w:rFonts w:ascii="Arial" w:hAnsi="Arial" w:cs="Arial"/>
          <w:bCs/>
          <w:sz w:val="28"/>
          <w:szCs w:val="28"/>
        </w:rPr>
        <w:fldChar w:fldCharType="end"/>
      </w:r>
    </w:p>
    <w:p w:rsidR="008E4B93" w:rsidRPr="00F048CF" w:rsidRDefault="008E4B93" w:rsidP="00F048CF">
      <w:pPr>
        <w:rPr>
          <w:rFonts w:ascii="Times New Roman"/>
          <w:b/>
          <w:bCs/>
          <w:sz w:val="28"/>
          <w:szCs w:val="28"/>
        </w:rPr>
      </w:pPr>
    </w:p>
    <w:p w:rsidR="00600CB9" w:rsidRPr="008E4B93" w:rsidRDefault="00B628EC" w:rsidP="008E4B93">
      <w:pPr>
        <w:spacing w:line="480" w:lineRule="auto"/>
        <w:jc w:val="center"/>
        <w:outlineLvl w:val="0"/>
        <w:rPr>
          <w:rFonts w:ascii="Arial" w:hAnsi="Arial" w:cs="Arial"/>
          <w:b/>
          <w:sz w:val="24"/>
        </w:rPr>
      </w:pPr>
      <w:bookmarkStart w:id="0" w:name="_Toc8911"/>
      <w:r w:rsidRPr="008E4B93">
        <w:rPr>
          <w:rFonts w:ascii="Arial" w:hAnsi="Arial" w:cs="Arial"/>
          <w:b/>
          <w:sz w:val="24"/>
        </w:rPr>
        <w:lastRenderedPageBreak/>
        <w:t>Executive Summary</w:t>
      </w:r>
      <w:bookmarkEnd w:id="0"/>
    </w:p>
    <w:p w:rsidR="00600CB9" w:rsidRPr="008E4B93" w:rsidRDefault="00B628EC" w:rsidP="008E4B93">
      <w:pPr>
        <w:spacing w:line="480" w:lineRule="auto"/>
        <w:ind w:firstLineChars="200" w:firstLine="480"/>
        <w:rPr>
          <w:rFonts w:ascii="Arial" w:hAnsi="Arial" w:cs="Arial"/>
          <w:sz w:val="24"/>
        </w:rPr>
      </w:pPr>
      <w:r w:rsidRPr="008E4B93">
        <w:rPr>
          <w:rFonts w:ascii="Arial" w:hAnsi="Arial" w:cs="Arial"/>
          <w:sz w:val="24"/>
        </w:rPr>
        <w:t xml:space="preserve">Since 2020, all service industries around the world have been severely hit, including the automotive service industry in Australia. Although the epidemic has passed, the global economy has not recovered as expected. In order to further increase market share, </w:t>
      </w:r>
      <w:proofErr w:type="spellStart"/>
      <w:r w:rsidRPr="008E4B93">
        <w:rPr>
          <w:rFonts w:ascii="Arial" w:hAnsi="Arial" w:cs="Arial"/>
          <w:sz w:val="24"/>
        </w:rPr>
        <w:t>MyCar</w:t>
      </w:r>
      <w:proofErr w:type="spellEnd"/>
      <w:r w:rsidRPr="008E4B93">
        <w:rPr>
          <w:rFonts w:ascii="Arial" w:hAnsi="Arial" w:cs="Arial"/>
          <w:sz w:val="24"/>
        </w:rPr>
        <w:t xml:space="preserve"> has made changes in its marketing model, not only increasing the number of users, but also bringing new development channels. In addition to adding electronic marketing channels to the sales model, </w:t>
      </w:r>
      <w:proofErr w:type="spellStart"/>
      <w:r w:rsidRPr="008E4B93">
        <w:rPr>
          <w:rFonts w:ascii="Arial" w:hAnsi="Arial" w:cs="Arial"/>
          <w:sz w:val="24"/>
        </w:rPr>
        <w:t>MyCar</w:t>
      </w:r>
      <w:proofErr w:type="spellEnd"/>
      <w:r w:rsidRPr="008E4B93">
        <w:rPr>
          <w:rFonts w:ascii="Arial" w:hAnsi="Arial" w:cs="Arial"/>
          <w:sz w:val="24"/>
        </w:rPr>
        <w:t xml:space="preserve"> has also done a lot of upgrading work in the supply chain and store services in the face of issues such as delayed supplier supply, inability of employees to properly communicate with customers, and market downturn. Based on Porter's Five Forces Model, this article analyzes the company's competitive advantages from the perspectives of supplier bargaining power, customer bargaining power, and peer practitioners. In addition, this article also uses SWOT and PESTLE strategic management tools to conduct a detailed analysis of </w:t>
      </w:r>
      <w:proofErr w:type="spellStart"/>
      <w:r w:rsidRPr="008E4B93">
        <w:rPr>
          <w:rFonts w:ascii="Arial" w:hAnsi="Arial" w:cs="Arial"/>
          <w:sz w:val="24"/>
        </w:rPr>
        <w:t>Mycar's</w:t>
      </w:r>
      <w:proofErr w:type="spellEnd"/>
      <w:r w:rsidRPr="008E4B93">
        <w:rPr>
          <w:rFonts w:ascii="Arial" w:hAnsi="Arial" w:cs="Arial"/>
          <w:sz w:val="24"/>
        </w:rPr>
        <w:t xml:space="preserve"> current strategic plan. I hope that people can not only understand </w:t>
      </w:r>
      <w:proofErr w:type="spellStart"/>
      <w:r w:rsidRPr="008E4B93">
        <w:rPr>
          <w:rFonts w:ascii="Arial" w:hAnsi="Arial" w:cs="Arial"/>
          <w:sz w:val="24"/>
        </w:rPr>
        <w:t>MyCar</w:t>
      </w:r>
      <w:proofErr w:type="spellEnd"/>
      <w:r w:rsidRPr="008E4B93">
        <w:rPr>
          <w:rFonts w:ascii="Arial" w:hAnsi="Arial" w:cs="Arial"/>
          <w:sz w:val="24"/>
        </w:rPr>
        <w:t xml:space="preserve"> and support its progress and development, but also deeply understand the new concepts and experiences of current strategic thinking through these analyses, which will help make innovative decisions at various business levels to achieve sustainable competitive advantage.</w:t>
      </w:r>
    </w:p>
    <w:p w:rsidR="00600CB9" w:rsidRPr="008E4B93" w:rsidRDefault="00600CB9" w:rsidP="008E4B93">
      <w:pPr>
        <w:spacing w:line="480" w:lineRule="auto"/>
        <w:rPr>
          <w:rFonts w:ascii="Arial" w:hAnsi="Arial" w:cs="Arial"/>
          <w:sz w:val="24"/>
        </w:rPr>
      </w:pPr>
    </w:p>
    <w:p w:rsidR="00600CB9" w:rsidRPr="008E4B93" w:rsidRDefault="00600CB9" w:rsidP="008E4B93">
      <w:pPr>
        <w:spacing w:line="480" w:lineRule="auto"/>
        <w:ind w:firstLineChars="600" w:firstLine="1440"/>
        <w:rPr>
          <w:rFonts w:ascii="Arial" w:hAnsi="Arial" w:cs="Arial"/>
          <w:sz w:val="24"/>
        </w:rPr>
      </w:pPr>
    </w:p>
    <w:p w:rsidR="002E521E" w:rsidRPr="008E4B93" w:rsidRDefault="002E521E" w:rsidP="008E4B93">
      <w:pPr>
        <w:spacing w:line="480" w:lineRule="auto"/>
        <w:rPr>
          <w:rFonts w:ascii="Arial" w:hAnsi="Arial" w:cs="Arial"/>
          <w:sz w:val="24"/>
        </w:rPr>
      </w:pPr>
    </w:p>
    <w:p w:rsidR="00600CB9" w:rsidRPr="008E4B93" w:rsidRDefault="00600CB9" w:rsidP="008E4B93">
      <w:pPr>
        <w:spacing w:line="480" w:lineRule="auto"/>
        <w:jc w:val="center"/>
        <w:rPr>
          <w:rFonts w:ascii="Arial" w:hAnsi="Arial" w:cs="Arial"/>
          <w:sz w:val="24"/>
        </w:rPr>
      </w:pPr>
    </w:p>
    <w:p w:rsidR="00600CB9" w:rsidRPr="008E4B93" w:rsidRDefault="00B628EC" w:rsidP="008E4B93">
      <w:pPr>
        <w:numPr>
          <w:ilvl w:val="0"/>
          <w:numId w:val="1"/>
        </w:numPr>
        <w:spacing w:line="480" w:lineRule="auto"/>
        <w:jc w:val="left"/>
        <w:outlineLvl w:val="0"/>
        <w:rPr>
          <w:rFonts w:ascii="Arial" w:hAnsi="Arial" w:cs="Arial"/>
          <w:b/>
          <w:sz w:val="24"/>
        </w:rPr>
      </w:pPr>
      <w:bookmarkStart w:id="1" w:name="_Toc28034"/>
      <w:r w:rsidRPr="008E4B93">
        <w:rPr>
          <w:rFonts w:ascii="Arial" w:hAnsi="Arial" w:cs="Arial"/>
          <w:b/>
          <w:sz w:val="24"/>
        </w:rPr>
        <w:t>Introduction</w:t>
      </w:r>
      <w:bookmarkEnd w:id="1"/>
    </w:p>
    <w:p w:rsidR="00F27641" w:rsidRDefault="00B628EC" w:rsidP="008E4B93">
      <w:pPr>
        <w:spacing w:line="480" w:lineRule="auto"/>
        <w:ind w:firstLineChars="200" w:firstLine="480"/>
        <w:rPr>
          <w:rFonts w:ascii="Arial" w:hAnsi="Arial" w:cs="Arial"/>
          <w:sz w:val="24"/>
          <w:vertAlign w:val="superscript"/>
        </w:rPr>
      </w:pPr>
      <w:r w:rsidRPr="008E4B93">
        <w:rPr>
          <w:rFonts w:ascii="Arial" w:hAnsi="Arial" w:cs="Arial"/>
          <w:sz w:val="24"/>
        </w:rPr>
        <w:t xml:space="preserve">The predecessor of </w:t>
      </w:r>
      <w:proofErr w:type="spellStart"/>
      <w:r w:rsidRPr="008E4B93">
        <w:rPr>
          <w:rFonts w:ascii="Arial" w:hAnsi="Arial" w:cs="Arial"/>
          <w:sz w:val="24"/>
        </w:rPr>
        <w:t>MyCar</w:t>
      </w:r>
      <w:proofErr w:type="spellEnd"/>
      <w:r w:rsidRPr="008E4B93">
        <w:rPr>
          <w:rFonts w:ascii="Arial" w:hAnsi="Arial" w:cs="Arial"/>
          <w:sz w:val="24"/>
        </w:rPr>
        <w:t xml:space="preserve"> Tire and Vehicle Repair Company is Australian Kmart Tire and Vehicle Service Company. The company has 258 stores and 1200 employees in Australia, providing discounted car repairs, new tires, and repair services</w:t>
      </w:r>
      <w:r w:rsidRPr="00AC4E4F">
        <w:rPr>
          <w:rFonts w:ascii="Arial" w:hAnsi="Arial" w:cs="Arial"/>
          <w:sz w:val="24"/>
          <w:vertAlign w:val="superscript"/>
        </w:rPr>
        <w:footnoteReference w:id="1"/>
      </w:r>
      <w:r w:rsidRPr="008E4B93">
        <w:rPr>
          <w:rFonts w:ascii="Arial" w:hAnsi="Arial" w:cs="Arial"/>
          <w:sz w:val="24"/>
        </w:rPr>
        <w:t xml:space="preserve">. Wesfarmers, the headquarters of </w:t>
      </w:r>
      <w:proofErr w:type="spellStart"/>
      <w:r w:rsidRPr="008E4B93">
        <w:rPr>
          <w:rFonts w:ascii="Arial" w:hAnsi="Arial" w:cs="Arial"/>
          <w:sz w:val="24"/>
        </w:rPr>
        <w:t>MyCar</w:t>
      </w:r>
      <w:proofErr w:type="spellEnd"/>
      <w:r w:rsidRPr="008E4B93">
        <w:rPr>
          <w:rFonts w:ascii="Arial" w:hAnsi="Arial" w:cs="Arial"/>
          <w:sz w:val="24"/>
        </w:rPr>
        <w:t xml:space="preserve"> Tire and Car Repair, has always hoped that the employees of Kmart Tire and Car Service can grow together with a large company with a rich history in the automotive industry</w:t>
      </w:r>
      <w:r w:rsidRPr="00F27641">
        <w:rPr>
          <w:rFonts w:ascii="Arial" w:hAnsi="Arial" w:cs="Arial"/>
          <w:sz w:val="24"/>
          <w:vertAlign w:val="superscript"/>
        </w:rPr>
        <w:footnoteReference w:id="2"/>
      </w:r>
      <w:r w:rsidR="00F27641" w:rsidRPr="00F27641">
        <w:rPr>
          <w:rFonts w:ascii="Arial" w:hAnsi="Arial" w:cs="Arial"/>
          <w:sz w:val="24"/>
        </w:rPr>
        <w:t>.</w:t>
      </w:r>
    </w:p>
    <w:p w:rsidR="00600CB9" w:rsidRPr="008E4B93" w:rsidRDefault="00B628EC" w:rsidP="008E4B93">
      <w:pPr>
        <w:spacing w:line="480" w:lineRule="auto"/>
        <w:ind w:firstLineChars="200" w:firstLine="480"/>
        <w:rPr>
          <w:rFonts w:ascii="Arial" w:hAnsi="Arial" w:cs="Arial"/>
          <w:sz w:val="24"/>
        </w:rPr>
      </w:pPr>
      <w:r w:rsidRPr="008E4B93">
        <w:rPr>
          <w:rFonts w:ascii="Arial" w:hAnsi="Arial" w:cs="Arial"/>
          <w:sz w:val="24"/>
        </w:rPr>
        <w:t xml:space="preserve">In 2019, Kmart Automotive </w:t>
      </w:r>
      <w:proofErr w:type="spellStart"/>
      <w:r w:rsidRPr="008E4B93">
        <w:rPr>
          <w:rFonts w:ascii="Arial" w:hAnsi="Arial" w:cs="Arial"/>
          <w:sz w:val="24"/>
        </w:rPr>
        <w:t>Tyre</w:t>
      </w:r>
      <w:proofErr w:type="spellEnd"/>
      <w:r w:rsidRPr="008E4B93">
        <w:rPr>
          <w:rFonts w:ascii="Arial" w:hAnsi="Arial" w:cs="Arial"/>
          <w:sz w:val="24"/>
        </w:rPr>
        <w:t xml:space="preserve"> Service Company was renamed </w:t>
      </w:r>
      <w:proofErr w:type="spellStart"/>
      <w:r w:rsidRPr="008E4B93">
        <w:rPr>
          <w:rFonts w:ascii="Arial" w:hAnsi="Arial" w:cs="Arial"/>
          <w:sz w:val="24"/>
        </w:rPr>
        <w:t>MyCar</w:t>
      </w:r>
      <w:proofErr w:type="spellEnd"/>
      <w:r w:rsidRPr="008E4B93">
        <w:rPr>
          <w:rFonts w:ascii="Arial" w:hAnsi="Arial" w:cs="Arial"/>
          <w:sz w:val="24"/>
        </w:rPr>
        <w:t xml:space="preserve"> </w:t>
      </w:r>
      <w:proofErr w:type="spellStart"/>
      <w:r w:rsidRPr="008E4B93">
        <w:rPr>
          <w:rFonts w:ascii="Arial" w:hAnsi="Arial" w:cs="Arial"/>
          <w:sz w:val="24"/>
        </w:rPr>
        <w:t>Tyre</w:t>
      </w:r>
      <w:proofErr w:type="spellEnd"/>
      <w:r w:rsidRPr="008E4B93">
        <w:rPr>
          <w:rFonts w:ascii="Arial" w:hAnsi="Arial" w:cs="Arial"/>
          <w:sz w:val="24"/>
        </w:rPr>
        <w:t xml:space="preserve"> and Automobile Repair Company</w:t>
      </w:r>
      <w:r w:rsidRPr="00F27641">
        <w:rPr>
          <w:rFonts w:ascii="Arial" w:hAnsi="Arial" w:cs="Arial"/>
          <w:sz w:val="24"/>
          <w:vertAlign w:val="superscript"/>
        </w:rPr>
        <w:footnoteReference w:id="3"/>
      </w:r>
      <w:bookmarkStart w:id="2" w:name="OLE_LINK9"/>
      <w:r w:rsidR="00F27641" w:rsidRPr="00F27641">
        <w:rPr>
          <w:rFonts w:ascii="Arial" w:hAnsi="Arial" w:cs="Arial"/>
          <w:sz w:val="24"/>
        </w:rPr>
        <w:t>.</w:t>
      </w:r>
      <w:bookmarkEnd w:id="2"/>
    </w:p>
    <w:p w:rsidR="00311295" w:rsidRPr="008E4B93" w:rsidRDefault="00B628EC" w:rsidP="008E4B93">
      <w:pPr>
        <w:spacing w:line="480" w:lineRule="auto"/>
        <w:ind w:firstLineChars="200" w:firstLine="480"/>
        <w:rPr>
          <w:rFonts w:ascii="Arial" w:hAnsi="Arial" w:cs="Arial"/>
          <w:sz w:val="24"/>
        </w:rPr>
      </w:pPr>
      <w:r w:rsidRPr="008E4B93">
        <w:rPr>
          <w:rFonts w:ascii="Arial" w:hAnsi="Arial" w:cs="Arial"/>
          <w:sz w:val="24"/>
        </w:rPr>
        <w:t xml:space="preserve">Although </w:t>
      </w:r>
      <w:proofErr w:type="spellStart"/>
      <w:r w:rsidRPr="008E4B93">
        <w:rPr>
          <w:rFonts w:ascii="Arial" w:hAnsi="Arial" w:cs="Arial"/>
          <w:sz w:val="24"/>
        </w:rPr>
        <w:t>MyCar</w:t>
      </w:r>
      <w:proofErr w:type="spellEnd"/>
      <w:r w:rsidRPr="008E4B93">
        <w:rPr>
          <w:rFonts w:ascii="Arial" w:hAnsi="Arial" w:cs="Arial"/>
          <w:sz w:val="24"/>
        </w:rPr>
        <w:t xml:space="preserve"> Tire and Vehicle Repair Company is a new name, it has actually developed over 40 years. In 2006, the Shell oil change service station also became the company's store, with the number of stores increasing to 246. Since the epidemic in 2020, the company's marketing situation and development have faced unprecedented challenges. Australia has many tire sales companies and car repair service companies of all sizes. Despite significant differences in regional markets, </w:t>
      </w:r>
      <w:proofErr w:type="spellStart"/>
      <w:r w:rsidRPr="008E4B93">
        <w:rPr>
          <w:rFonts w:ascii="Arial" w:hAnsi="Arial" w:cs="Arial"/>
          <w:sz w:val="24"/>
        </w:rPr>
        <w:t>MyCar</w:t>
      </w:r>
      <w:proofErr w:type="spellEnd"/>
      <w:r w:rsidRPr="008E4B93">
        <w:rPr>
          <w:rFonts w:ascii="Arial" w:hAnsi="Arial" w:cs="Arial"/>
          <w:sz w:val="24"/>
        </w:rPr>
        <w:t xml:space="preserve">, like them, faces challenges such as technological progress, raw material integration, Customers preferring to choose online services and changes in customer numbers. This report </w:t>
      </w:r>
      <w:r w:rsidRPr="008E4B93">
        <w:rPr>
          <w:rFonts w:ascii="Arial" w:hAnsi="Arial" w:cs="Arial"/>
          <w:sz w:val="24"/>
        </w:rPr>
        <w:lastRenderedPageBreak/>
        <w:t xml:space="preserve">analyzes </w:t>
      </w:r>
      <w:proofErr w:type="spellStart"/>
      <w:r w:rsidRPr="008E4B93">
        <w:rPr>
          <w:rFonts w:ascii="Arial" w:hAnsi="Arial" w:cs="Arial"/>
          <w:sz w:val="24"/>
        </w:rPr>
        <w:t>MyCar's</w:t>
      </w:r>
      <w:proofErr w:type="spellEnd"/>
      <w:r w:rsidRPr="008E4B93">
        <w:rPr>
          <w:rFonts w:ascii="Arial" w:hAnsi="Arial" w:cs="Arial"/>
          <w:sz w:val="24"/>
        </w:rPr>
        <w:t xml:space="preserve"> strategies and company development in recent years.</w:t>
      </w:r>
      <w:r w:rsidR="00311295" w:rsidRPr="008E4B93">
        <w:rPr>
          <w:rFonts w:ascii="Arial" w:hAnsi="Arial" w:cs="Arial"/>
          <w:sz w:val="24"/>
        </w:rPr>
        <w:t xml:space="preserve"> The report analyzes </w:t>
      </w:r>
      <w:proofErr w:type="spellStart"/>
      <w:r w:rsidR="00311295" w:rsidRPr="008E4B93">
        <w:rPr>
          <w:rFonts w:ascii="Arial" w:hAnsi="Arial" w:cs="Arial"/>
          <w:sz w:val="24"/>
        </w:rPr>
        <w:t>MyCar's</w:t>
      </w:r>
      <w:proofErr w:type="spellEnd"/>
      <w:r w:rsidR="00311295" w:rsidRPr="008E4B93">
        <w:rPr>
          <w:rFonts w:ascii="Arial" w:hAnsi="Arial" w:cs="Arial"/>
          <w:sz w:val="24"/>
        </w:rPr>
        <w:t xml:space="preserve"> internal factors, external factors, macro environment, competition and challenges through SWOT analysis,</w:t>
      </w:r>
      <w:r w:rsidR="00AC3019" w:rsidRPr="008E4B93">
        <w:rPr>
          <w:rFonts w:ascii="Arial" w:hAnsi="Arial" w:cs="Arial"/>
          <w:sz w:val="24"/>
        </w:rPr>
        <w:t xml:space="preserve"> </w:t>
      </w:r>
      <w:r w:rsidR="00311295" w:rsidRPr="008E4B93">
        <w:rPr>
          <w:rFonts w:ascii="Arial" w:hAnsi="Arial" w:cs="Arial"/>
          <w:sz w:val="24"/>
        </w:rPr>
        <w:t>PESTLE analysis,</w:t>
      </w:r>
      <w:r w:rsidR="00AC3019" w:rsidRPr="008E4B93">
        <w:rPr>
          <w:rFonts w:ascii="Arial" w:hAnsi="Arial" w:cs="Arial"/>
          <w:sz w:val="24"/>
        </w:rPr>
        <w:t xml:space="preserve"> </w:t>
      </w:r>
      <w:r w:rsidR="00311295" w:rsidRPr="008E4B93">
        <w:rPr>
          <w:rFonts w:ascii="Arial" w:hAnsi="Arial" w:cs="Arial"/>
          <w:sz w:val="24"/>
        </w:rPr>
        <w:t>Porter five forces analysis.</w:t>
      </w:r>
    </w:p>
    <w:p w:rsidR="00600CB9" w:rsidRPr="008E4B93" w:rsidRDefault="00B628EC" w:rsidP="008E4B93">
      <w:pPr>
        <w:numPr>
          <w:ilvl w:val="0"/>
          <w:numId w:val="1"/>
        </w:numPr>
        <w:spacing w:line="480" w:lineRule="auto"/>
        <w:outlineLvl w:val="0"/>
        <w:rPr>
          <w:rFonts w:ascii="Arial" w:hAnsi="Arial" w:cs="Arial"/>
          <w:b/>
          <w:sz w:val="24"/>
        </w:rPr>
      </w:pPr>
      <w:bookmarkStart w:id="3" w:name="_Toc10546"/>
      <w:r w:rsidRPr="008E4B93">
        <w:rPr>
          <w:rFonts w:ascii="Arial" w:hAnsi="Arial" w:cs="Arial"/>
          <w:b/>
          <w:sz w:val="24"/>
        </w:rPr>
        <w:t>The Analysis of This Company Strategy</w:t>
      </w:r>
      <w:bookmarkEnd w:id="3"/>
    </w:p>
    <w:p w:rsidR="00600CB9" w:rsidRPr="008E4B93" w:rsidRDefault="00B628EC" w:rsidP="008E4B93">
      <w:pPr>
        <w:spacing w:line="480" w:lineRule="auto"/>
        <w:outlineLvl w:val="1"/>
        <w:rPr>
          <w:rFonts w:ascii="Arial" w:hAnsi="Arial" w:cs="Arial"/>
          <w:sz w:val="24"/>
        </w:rPr>
      </w:pPr>
      <w:r w:rsidRPr="008E4B93">
        <w:rPr>
          <w:rFonts w:ascii="Arial" w:hAnsi="Arial" w:cs="Arial"/>
          <w:b/>
          <w:sz w:val="24"/>
        </w:rPr>
        <w:t>2.1</w:t>
      </w:r>
      <w:r w:rsidRPr="008E4B93">
        <w:rPr>
          <w:rFonts w:ascii="Arial" w:hAnsi="Arial" w:cs="Arial"/>
          <w:sz w:val="24"/>
        </w:rPr>
        <w:t xml:space="preserve"> </w:t>
      </w:r>
      <w:bookmarkStart w:id="4" w:name="_Toc15098"/>
      <w:r w:rsidRPr="008E4B93">
        <w:rPr>
          <w:rFonts w:ascii="Arial" w:hAnsi="Arial" w:cs="Arial"/>
          <w:b/>
          <w:sz w:val="24"/>
        </w:rPr>
        <w:t xml:space="preserve">General Situation and Strategies of </w:t>
      </w:r>
      <w:proofErr w:type="spellStart"/>
      <w:r w:rsidRPr="008E4B93">
        <w:rPr>
          <w:rFonts w:ascii="Arial" w:hAnsi="Arial" w:cs="Arial"/>
          <w:b/>
          <w:sz w:val="24"/>
        </w:rPr>
        <w:t>MyCar</w:t>
      </w:r>
      <w:bookmarkEnd w:id="4"/>
      <w:proofErr w:type="spellEnd"/>
    </w:p>
    <w:p w:rsidR="00600CB9" w:rsidRPr="008E4B93" w:rsidRDefault="00B628EC" w:rsidP="008E4B93">
      <w:pPr>
        <w:spacing w:line="480" w:lineRule="auto"/>
        <w:ind w:firstLine="482"/>
        <w:rPr>
          <w:rFonts w:ascii="Arial" w:hAnsi="Arial" w:cs="Arial"/>
          <w:sz w:val="24"/>
        </w:rPr>
      </w:pPr>
      <w:r w:rsidRPr="008E4B93">
        <w:rPr>
          <w:rFonts w:ascii="Arial" w:hAnsi="Arial" w:cs="Arial"/>
          <w:sz w:val="24"/>
        </w:rPr>
        <w:t xml:space="preserve">Since 2020, the epidemic has severely affected all service industries worldwide, including the automotive repair industry in Australia. Even though the epidemic has passed, the global economy has not expected a recovery. </w:t>
      </w:r>
      <w:proofErr w:type="spellStart"/>
      <w:r w:rsidRPr="008E4B93">
        <w:rPr>
          <w:rFonts w:ascii="Arial" w:hAnsi="Arial" w:cs="Arial"/>
          <w:sz w:val="24"/>
        </w:rPr>
        <w:t>MyCar</w:t>
      </w:r>
      <w:proofErr w:type="spellEnd"/>
      <w:r w:rsidRPr="008E4B93">
        <w:rPr>
          <w:rFonts w:ascii="Arial" w:hAnsi="Arial" w:cs="Arial"/>
          <w:sz w:val="24"/>
        </w:rPr>
        <w:t xml:space="preserve"> does not intend to wait, but to expand its business and strive to further increase its market share. </w:t>
      </w:r>
      <w:proofErr w:type="spellStart"/>
      <w:r w:rsidRPr="008E4B93">
        <w:rPr>
          <w:rFonts w:ascii="Arial" w:hAnsi="Arial" w:cs="Arial"/>
          <w:sz w:val="24"/>
        </w:rPr>
        <w:t>MyCar</w:t>
      </w:r>
      <w:proofErr w:type="spellEnd"/>
      <w:r w:rsidRPr="008E4B93">
        <w:rPr>
          <w:rFonts w:ascii="Arial" w:hAnsi="Arial" w:cs="Arial"/>
          <w:sz w:val="24"/>
        </w:rPr>
        <w:t xml:space="preserve"> uses a differentiation strategy to maximize market success by using better service methods, environments, and media than its competitors. The change in </w:t>
      </w:r>
      <w:proofErr w:type="spellStart"/>
      <w:r w:rsidRPr="008E4B93">
        <w:rPr>
          <w:rFonts w:ascii="Arial" w:hAnsi="Arial" w:cs="Arial"/>
          <w:sz w:val="24"/>
        </w:rPr>
        <w:t>MyCar's</w:t>
      </w:r>
      <w:proofErr w:type="spellEnd"/>
      <w:r w:rsidRPr="008E4B93">
        <w:rPr>
          <w:rFonts w:ascii="Arial" w:hAnsi="Arial" w:cs="Arial"/>
          <w:sz w:val="24"/>
        </w:rPr>
        <w:t xml:space="preserve"> marketing model not only increases the number of users, but also brings new development channels. In addition to adding electronic marketing channels to the sales model, </w:t>
      </w:r>
      <w:proofErr w:type="spellStart"/>
      <w:r w:rsidRPr="008E4B93">
        <w:rPr>
          <w:rFonts w:ascii="Arial" w:hAnsi="Arial" w:cs="Arial"/>
          <w:sz w:val="24"/>
        </w:rPr>
        <w:t>MyCar</w:t>
      </w:r>
      <w:proofErr w:type="spellEnd"/>
      <w:r w:rsidRPr="008E4B93">
        <w:rPr>
          <w:rFonts w:ascii="Arial" w:hAnsi="Arial" w:cs="Arial"/>
          <w:sz w:val="24"/>
        </w:rPr>
        <w:t xml:space="preserve"> has also done a lot of upgrading work in the supply chain and store services in the face of issues such as delayed supplier supply, inability of employees to properly communicate with customers, and market downturn.</w:t>
      </w:r>
      <w:r w:rsidRPr="00AC4E4F">
        <w:rPr>
          <w:rFonts w:ascii="Arial" w:hAnsi="Arial" w:cs="Arial"/>
          <w:sz w:val="24"/>
          <w:vertAlign w:val="superscript"/>
        </w:rPr>
        <w:footnoteReference w:id="4"/>
      </w:r>
    </w:p>
    <w:p w:rsidR="00600CB9" w:rsidRPr="008E4B93" w:rsidRDefault="00B628EC" w:rsidP="008E4B93">
      <w:pPr>
        <w:spacing w:line="480" w:lineRule="auto"/>
        <w:rPr>
          <w:rFonts w:ascii="Arial" w:hAnsi="Arial" w:cs="Arial"/>
          <w:sz w:val="24"/>
        </w:rPr>
      </w:pPr>
      <w:r w:rsidRPr="008E4B93">
        <w:rPr>
          <w:rFonts w:ascii="Arial" w:hAnsi="Arial" w:cs="Arial"/>
          <w:noProof/>
          <w:sz w:val="24"/>
        </w:rPr>
        <w:lastRenderedPageBreak/>
        <w:drawing>
          <wp:inline distT="0" distB="0" distL="114300" distR="114300">
            <wp:extent cx="5348605" cy="2370455"/>
            <wp:effectExtent l="0" t="0" r="4445" b="10795"/>
            <wp:docPr id="4" name="图片 4" descr="[{(K5DW7IT0B%MX}V%}A[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K5DW7IT0B%MX}V%}A[NN"/>
                    <pic:cNvPicPr>
                      <a:picLocks noChangeAspect="1"/>
                    </pic:cNvPicPr>
                  </pic:nvPicPr>
                  <pic:blipFill>
                    <a:blip r:embed="rId10"/>
                    <a:stretch>
                      <a:fillRect/>
                    </a:stretch>
                  </pic:blipFill>
                  <pic:spPr>
                    <a:xfrm>
                      <a:off x="0" y="0"/>
                      <a:ext cx="5348605" cy="2370455"/>
                    </a:xfrm>
                    <a:prstGeom prst="rect">
                      <a:avLst/>
                    </a:prstGeom>
                  </pic:spPr>
                </pic:pic>
              </a:graphicData>
            </a:graphic>
          </wp:inline>
        </w:drawing>
      </w:r>
    </w:p>
    <w:p w:rsidR="00600CB9" w:rsidRPr="008E4B93" w:rsidRDefault="00B628EC" w:rsidP="008E4B93">
      <w:pPr>
        <w:spacing w:line="480" w:lineRule="auto"/>
        <w:rPr>
          <w:rFonts w:ascii="Arial" w:hAnsi="Arial" w:cs="Arial"/>
          <w:sz w:val="24"/>
        </w:rPr>
      </w:pPr>
      <w:r w:rsidRPr="008E4B93">
        <w:rPr>
          <w:rFonts w:ascii="Arial" w:hAnsi="Arial" w:cs="Arial"/>
          <w:sz w:val="24"/>
        </w:rPr>
        <w:t xml:space="preserve">                      Table 1: Differentiated Strategy</w:t>
      </w:r>
    </w:p>
    <w:p w:rsidR="00600CB9" w:rsidRPr="008E4B93" w:rsidRDefault="00B628EC" w:rsidP="008E4B93">
      <w:pPr>
        <w:spacing w:line="480" w:lineRule="auto"/>
        <w:rPr>
          <w:rFonts w:ascii="Arial" w:hAnsi="Arial" w:cs="Arial"/>
          <w:sz w:val="24"/>
        </w:rPr>
      </w:pPr>
      <w:r w:rsidRPr="008E4B93">
        <w:rPr>
          <w:rFonts w:ascii="Arial" w:hAnsi="Arial" w:cs="Arial"/>
          <w:sz w:val="24"/>
        </w:rPr>
        <w:t xml:space="preserve">    As for the economic logic, </w:t>
      </w:r>
      <w:proofErr w:type="spellStart"/>
      <w:r w:rsidRPr="008E4B93">
        <w:rPr>
          <w:rFonts w:ascii="Arial" w:hAnsi="Arial" w:cs="Arial"/>
          <w:sz w:val="24"/>
        </w:rPr>
        <w:t>MyCar</w:t>
      </w:r>
      <w:proofErr w:type="spellEnd"/>
      <w:r w:rsidRPr="008E4B93">
        <w:rPr>
          <w:rFonts w:ascii="Arial" w:hAnsi="Arial" w:cs="Arial"/>
          <w:sz w:val="24"/>
        </w:rPr>
        <w:t xml:space="preserve"> always puts service and quality first. Through online publicity, the company's popularity has been further improved, and the rest is the integration of logistics and staff training. Whether people choose the company's products and services on the</w:t>
      </w:r>
      <w:r w:rsidR="00EB270F" w:rsidRPr="008E4B93">
        <w:rPr>
          <w:rFonts w:ascii="Arial" w:hAnsi="Arial" w:cs="Arial"/>
          <w:sz w:val="24"/>
        </w:rPr>
        <w:t xml:space="preserve"> </w:t>
      </w:r>
      <w:r w:rsidRPr="008E4B93">
        <w:rPr>
          <w:rFonts w:ascii="Arial" w:hAnsi="Arial" w:cs="Arial"/>
          <w:sz w:val="24"/>
        </w:rPr>
        <w:t>Internet</w:t>
      </w:r>
      <w:r w:rsidR="00983542" w:rsidRPr="008E4B93">
        <w:rPr>
          <w:rFonts w:ascii="Arial" w:hAnsi="Arial" w:cs="Arial"/>
          <w:sz w:val="24"/>
        </w:rPr>
        <w:t xml:space="preserve"> </w:t>
      </w:r>
      <w:r w:rsidRPr="008E4B93">
        <w:rPr>
          <w:rFonts w:ascii="Arial" w:hAnsi="Arial" w:cs="Arial"/>
          <w:sz w:val="24"/>
        </w:rPr>
        <w:t>or directly go to the store for help, they can meet customer needs through a complete logistics system and service system. Countless times of product provision and customer service have accumulated countless times of customer experience and satisfaction. It seems trivial, but if it happens repeatedly, it is equivalent to repeatedly advertising with your own brand, so that your products and services can establish a good image in the eyes of customers.</w:t>
      </w:r>
      <w:r w:rsidR="00A562E9">
        <w:rPr>
          <w:rFonts w:ascii="Arial" w:hAnsi="Arial" w:cs="Arial"/>
          <w:sz w:val="24"/>
        </w:rPr>
        <w:t xml:space="preserve"> </w:t>
      </w:r>
      <w:r w:rsidRPr="008E4B93">
        <w:rPr>
          <w:rFonts w:ascii="Arial" w:hAnsi="Arial" w:cs="Arial"/>
          <w:sz w:val="24"/>
        </w:rPr>
        <w:t>Finally, the company gets a sustainable economic growth mechanism.</w:t>
      </w:r>
      <w:r w:rsidRPr="00AC4E4F">
        <w:rPr>
          <w:rFonts w:ascii="Arial" w:hAnsi="Arial" w:cs="Arial"/>
          <w:sz w:val="24"/>
          <w:vertAlign w:val="superscript"/>
        </w:rPr>
        <w:footnoteReference w:id="5"/>
      </w:r>
    </w:p>
    <w:tbl>
      <w:tblPr>
        <w:tblStyle w:val="a9"/>
        <w:tblW w:w="0" w:type="auto"/>
        <w:tblLook w:val="04A0" w:firstRow="1" w:lastRow="0" w:firstColumn="1" w:lastColumn="0" w:noHBand="0" w:noVBand="1"/>
      </w:tblPr>
      <w:tblGrid>
        <w:gridCol w:w="8296"/>
      </w:tblGrid>
      <w:tr w:rsidR="00600CB9" w:rsidRPr="008E4B93">
        <w:tc>
          <w:tcPr>
            <w:tcW w:w="8522" w:type="dxa"/>
          </w:tcPr>
          <w:p w:rsidR="00600CB9" w:rsidRPr="008E4B93" w:rsidRDefault="00B628EC" w:rsidP="008E4B93">
            <w:pPr>
              <w:spacing w:line="480" w:lineRule="auto"/>
              <w:rPr>
                <w:rFonts w:ascii="Arial" w:hAnsi="Arial" w:cs="Arial"/>
                <w:sz w:val="24"/>
              </w:rPr>
            </w:pPr>
            <w:r w:rsidRPr="008E4B93">
              <w:rPr>
                <w:rFonts w:ascii="Arial" w:hAnsi="Arial" w:cs="Arial"/>
                <w:sz w:val="24"/>
              </w:rPr>
              <w:t xml:space="preserve">Summary of </w:t>
            </w:r>
            <w:proofErr w:type="spellStart"/>
            <w:r w:rsidRPr="008E4B93">
              <w:rPr>
                <w:rFonts w:ascii="Arial" w:hAnsi="Arial" w:cs="Arial"/>
                <w:sz w:val="24"/>
              </w:rPr>
              <w:t>Mycar's</w:t>
            </w:r>
            <w:proofErr w:type="spellEnd"/>
            <w:r w:rsidRPr="008E4B93">
              <w:rPr>
                <w:rFonts w:ascii="Arial" w:hAnsi="Arial" w:cs="Arial"/>
                <w:sz w:val="24"/>
              </w:rPr>
              <w:t xml:space="preserve"> Differentiation Advantages</w:t>
            </w:r>
          </w:p>
        </w:tc>
      </w:tr>
      <w:tr w:rsidR="00600CB9" w:rsidRPr="008E4B93">
        <w:tc>
          <w:tcPr>
            <w:tcW w:w="8522" w:type="dxa"/>
          </w:tcPr>
          <w:p w:rsidR="00600CB9" w:rsidRPr="008E4B93" w:rsidRDefault="00B628EC" w:rsidP="008E4B93">
            <w:pPr>
              <w:numPr>
                <w:ilvl w:val="0"/>
                <w:numId w:val="2"/>
              </w:numPr>
              <w:spacing w:line="480" w:lineRule="auto"/>
              <w:rPr>
                <w:rFonts w:ascii="Arial" w:hAnsi="Arial" w:cs="Arial"/>
                <w:sz w:val="24"/>
              </w:rPr>
            </w:pPr>
            <w:r w:rsidRPr="008E4B93">
              <w:rPr>
                <w:rFonts w:ascii="Arial" w:hAnsi="Arial" w:cs="Arial"/>
                <w:sz w:val="24"/>
              </w:rPr>
              <w:lastRenderedPageBreak/>
              <w:t>Store space that is simpler, cleaner, and of higher quality than competitors</w:t>
            </w:r>
          </w:p>
        </w:tc>
      </w:tr>
      <w:tr w:rsidR="00600CB9" w:rsidRPr="008E4B93">
        <w:tc>
          <w:tcPr>
            <w:tcW w:w="8522" w:type="dxa"/>
          </w:tcPr>
          <w:p w:rsidR="00600CB9" w:rsidRPr="008E4B93" w:rsidRDefault="00B628EC" w:rsidP="008E4B93">
            <w:pPr>
              <w:numPr>
                <w:ilvl w:val="0"/>
                <w:numId w:val="2"/>
              </w:numPr>
              <w:spacing w:line="480" w:lineRule="auto"/>
              <w:rPr>
                <w:rFonts w:ascii="Arial" w:hAnsi="Arial" w:cs="Arial"/>
                <w:sz w:val="24"/>
              </w:rPr>
            </w:pPr>
            <w:r w:rsidRPr="008E4B93">
              <w:rPr>
                <w:rFonts w:ascii="Arial" w:hAnsi="Arial" w:cs="Arial"/>
                <w:sz w:val="24"/>
              </w:rPr>
              <w:t>Adding electronic marketing channels to the sales model, and upgrade it.</w:t>
            </w:r>
          </w:p>
        </w:tc>
      </w:tr>
      <w:tr w:rsidR="00600CB9" w:rsidRPr="008E4B93">
        <w:tc>
          <w:tcPr>
            <w:tcW w:w="8522" w:type="dxa"/>
          </w:tcPr>
          <w:p w:rsidR="00600CB9" w:rsidRPr="008E4B93" w:rsidRDefault="00B628EC" w:rsidP="008E4B93">
            <w:pPr>
              <w:numPr>
                <w:ilvl w:val="0"/>
                <w:numId w:val="2"/>
              </w:numPr>
              <w:spacing w:line="480" w:lineRule="auto"/>
              <w:rPr>
                <w:rFonts w:ascii="Arial" w:hAnsi="Arial" w:cs="Arial"/>
                <w:sz w:val="24"/>
              </w:rPr>
            </w:pPr>
            <w:r w:rsidRPr="008E4B93">
              <w:rPr>
                <w:rFonts w:ascii="Arial" w:hAnsi="Arial" w:cs="Arial"/>
                <w:sz w:val="24"/>
              </w:rPr>
              <w:t>The workshop is adjacent to the supermarket, and the membership points are connected to the supermarket. The points are universal, which is very valuable.</w:t>
            </w:r>
          </w:p>
        </w:tc>
      </w:tr>
      <w:tr w:rsidR="00600CB9" w:rsidRPr="008E4B93">
        <w:tc>
          <w:tcPr>
            <w:tcW w:w="8522" w:type="dxa"/>
          </w:tcPr>
          <w:p w:rsidR="00600CB9" w:rsidRPr="008E4B93" w:rsidRDefault="00B628EC" w:rsidP="008E4B93">
            <w:pPr>
              <w:numPr>
                <w:ilvl w:val="0"/>
                <w:numId w:val="2"/>
              </w:numPr>
              <w:spacing w:line="480" w:lineRule="auto"/>
              <w:rPr>
                <w:rFonts w:ascii="Arial" w:hAnsi="Arial" w:cs="Arial"/>
                <w:sz w:val="24"/>
              </w:rPr>
            </w:pPr>
            <w:r w:rsidRPr="008E4B93">
              <w:rPr>
                <w:rFonts w:ascii="Arial" w:hAnsi="Arial" w:cs="Arial"/>
                <w:sz w:val="24"/>
              </w:rPr>
              <w:t>Provide on-site installation services.</w:t>
            </w:r>
          </w:p>
        </w:tc>
      </w:tr>
      <w:tr w:rsidR="00600CB9" w:rsidRPr="008E4B93">
        <w:tc>
          <w:tcPr>
            <w:tcW w:w="8522" w:type="dxa"/>
          </w:tcPr>
          <w:p w:rsidR="00600CB9" w:rsidRPr="008E4B93" w:rsidRDefault="00B628EC" w:rsidP="008E4B93">
            <w:pPr>
              <w:numPr>
                <w:ilvl w:val="0"/>
                <w:numId w:val="2"/>
              </w:numPr>
              <w:spacing w:line="480" w:lineRule="auto"/>
              <w:rPr>
                <w:rFonts w:ascii="Arial" w:hAnsi="Arial" w:cs="Arial"/>
                <w:sz w:val="24"/>
              </w:rPr>
            </w:pPr>
            <w:r w:rsidRPr="008E4B93">
              <w:rPr>
                <w:rFonts w:ascii="Arial" w:hAnsi="Arial" w:cs="Arial"/>
                <w:sz w:val="24"/>
              </w:rPr>
              <w:t>It also collaborated with Lego to create a puzzle toy that showcases Kmart's maintenance, checkout, or store image.</w:t>
            </w:r>
          </w:p>
        </w:tc>
      </w:tr>
    </w:tbl>
    <w:p w:rsidR="00600CB9" w:rsidRPr="008E4B93" w:rsidRDefault="00600CB9" w:rsidP="008E4B93">
      <w:pPr>
        <w:spacing w:line="480" w:lineRule="auto"/>
        <w:rPr>
          <w:rFonts w:ascii="Arial" w:hAnsi="Arial" w:cs="Arial"/>
          <w:sz w:val="24"/>
        </w:rPr>
      </w:pPr>
    </w:p>
    <w:p w:rsidR="00600CB9" w:rsidRPr="008E4B93" w:rsidRDefault="00B628EC" w:rsidP="008E4B93">
      <w:pPr>
        <w:pStyle w:val="2"/>
        <w:topLinePunct/>
        <w:spacing w:before="0" w:after="0" w:line="480" w:lineRule="auto"/>
        <w:rPr>
          <w:rFonts w:eastAsiaTheme="minorEastAsia" w:cs="Arial"/>
          <w:sz w:val="24"/>
        </w:rPr>
      </w:pPr>
      <w:bookmarkStart w:id="5" w:name="_Toc11916"/>
      <w:r w:rsidRPr="008E4B93">
        <w:rPr>
          <w:rFonts w:eastAsiaTheme="minorEastAsia" w:cs="Arial"/>
          <w:sz w:val="24"/>
        </w:rPr>
        <w:t>2.2 The analysis of SWOT and PESTLE</w:t>
      </w:r>
      <w:bookmarkEnd w:id="5"/>
    </w:p>
    <w:p w:rsidR="00600CB9" w:rsidRPr="008E4B93" w:rsidRDefault="00B628EC" w:rsidP="008E4B93">
      <w:pPr>
        <w:topLinePunct/>
        <w:spacing w:line="480" w:lineRule="auto"/>
        <w:outlineLvl w:val="2"/>
        <w:rPr>
          <w:rFonts w:ascii="Arial" w:hAnsi="Arial" w:cs="Arial"/>
          <w:b/>
          <w:sz w:val="24"/>
        </w:rPr>
      </w:pPr>
      <w:bookmarkStart w:id="6" w:name="_Toc12997"/>
      <w:r w:rsidRPr="008E4B93">
        <w:rPr>
          <w:rFonts w:ascii="Arial" w:hAnsi="Arial" w:cs="Arial"/>
          <w:b/>
          <w:sz w:val="24"/>
        </w:rPr>
        <w:t>2.2.1 SWOT Analysis</w:t>
      </w:r>
      <w:bookmarkEnd w:id="6"/>
    </w:p>
    <w:p w:rsidR="009774E8" w:rsidRPr="008E4B93" w:rsidRDefault="009774E8" w:rsidP="008E4B93">
      <w:pPr>
        <w:topLinePunct/>
        <w:spacing w:line="480" w:lineRule="auto"/>
        <w:outlineLvl w:val="2"/>
        <w:rPr>
          <w:rFonts w:ascii="Arial" w:hAnsi="Arial" w:cs="Arial"/>
          <w:sz w:val="24"/>
        </w:rPr>
      </w:pPr>
    </w:p>
    <w:p w:rsidR="009D7A5A" w:rsidRPr="008E4B93" w:rsidRDefault="009774E8" w:rsidP="008E4B93">
      <w:pPr>
        <w:topLinePunct/>
        <w:spacing w:line="480" w:lineRule="auto"/>
        <w:rPr>
          <w:rFonts w:ascii="Arial" w:hAnsi="Arial" w:cs="Arial"/>
          <w:sz w:val="24"/>
        </w:rPr>
      </w:pPr>
      <w:r w:rsidRPr="008E4B93">
        <w:rPr>
          <w:rFonts w:ascii="Arial" w:hAnsi="Arial" w:cs="Arial"/>
          <w:noProof/>
          <w:sz w:val="24"/>
        </w:rPr>
        <w:drawing>
          <wp:inline distT="0" distB="0" distL="0" distR="0" wp14:anchorId="56A55C91" wp14:editId="352C35AA">
            <wp:extent cx="5274310" cy="1530350"/>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1530350"/>
                    </a:xfrm>
                    <a:prstGeom prst="rect">
                      <a:avLst/>
                    </a:prstGeom>
                  </pic:spPr>
                </pic:pic>
              </a:graphicData>
            </a:graphic>
          </wp:inline>
        </w:drawing>
      </w:r>
    </w:p>
    <w:p w:rsidR="00D84650" w:rsidRDefault="00D84650" w:rsidP="008E4B93">
      <w:pPr>
        <w:topLinePunct/>
        <w:spacing w:line="480" w:lineRule="auto"/>
        <w:rPr>
          <w:rFonts w:ascii="Arial" w:hAnsi="Arial" w:cs="Arial"/>
          <w:sz w:val="24"/>
        </w:rPr>
      </w:pPr>
      <w:r>
        <w:rPr>
          <w:rFonts w:ascii="Arial" w:hAnsi="Arial" w:cs="Arial"/>
          <w:sz w:val="24"/>
        </w:rPr>
        <w:t>Table 2</w:t>
      </w:r>
      <w:r w:rsidRPr="008E4B93">
        <w:rPr>
          <w:rFonts w:ascii="Arial" w:hAnsi="Arial" w:cs="Arial"/>
          <w:sz w:val="24"/>
        </w:rPr>
        <w:t xml:space="preserve">: </w:t>
      </w:r>
      <w:r>
        <w:rPr>
          <w:rFonts w:ascii="Arial" w:hAnsi="Arial" w:cs="Arial"/>
          <w:sz w:val="24"/>
        </w:rPr>
        <w:t>SWOT diagram</w:t>
      </w:r>
    </w:p>
    <w:p w:rsidR="00600CB9" w:rsidRPr="008E4B93" w:rsidRDefault="00B628EC" w:rsidP="008E4B93">
      <w:pPr>
        <w:topLinePunct/>
        <w:spacing w:line="480" w:lineRule="auto"/>
        <w:rPr>
          <w:rFonts w:ascii="Arial" w:hAnsi="Arial" w:cs="Arial"/>
          <w:sz w:val="24"/>
        </w:rPr>
      </w:pPr>
      <w:r w:rsidRPr="008E4B93">
        <w:rPr>
          <w:rFonts w:ascii="Arial" w:hAnsi="Arial" w:cs="Arial"/>
          <w:sz w:val="24"/>
        </w:rPr>
        <w:t>Strength</w:t>
      </w:r>
    </w:p>
    <w:p w:rsidR="00600CB9" w:rsidRPr="008E4B93" w:rsidRDefault="00B628EC" w:rsidP="00D84650">
      <w:pPr>
        <w:topLinePunct/>
        <w:spacing w:line="480" w:lineRule="auto"/>
        <w:ind w:firstLineChars="200" w:firstLine="480"/>
        <w:rPr>
          <w:rFonts w:ascii="Arial" w:hAnsi="Arial" w:cs="Arial"/>
          <w:sz w:val="24"/>
        </w:rPr>
      </w:pPr>
      <w:proofErr w:type="spellStart"/>
      <w:r w:rsidRPr="008E4B93">
        <w:rPr>
          <w:rFonts w:ascii="Arial" w:hAnsi="Arial" w:cs="Arial"/>
          <w:sz w:val="24"/>
        </w:rPr>
        <w:t>MyCar</w:t>
      </w:r>
      <w:proofErr w:type="spellEnd"/>
      <w:r w:rsidRPr="008E4B93">
        <w:rPr>
          <w:rFonts w:ascii="Arial" w:hAnsi="Arial" w:cs="Arial"/>
          <w:sz w:val="24"/>
        </w:rPr>
        <w:t xml:space="preserve"> has always had a strong financial support. At present, its backing is Continental Germany, the </w:t>
      </w:r>
      <w:proofErr w:type="gramStart"/>
      <w:r w:rsidRPr="008E4B93">
        <w:rPr>
          <w:rFonts w:ascii="Arial" w:hAnsi="Arial" w:cs="Arial"/>
          <w:sz w:val="24"/>
        </w:rPr>
        <w:t>world famous</w:t>
      </w:r>
      <w:proofErr w:type="gramEnd"/>
      <w:r w:rsidRPr="008E4B93">
        <w:rPr>
          <w:rFonts w:ascii="Arial" w:hAnsi="Arial" w:cs="Arial"/>
          <w:sz w:val="24"/>
        </w:rPr>
        <w:t xml:space="preserve"> tire production kingdom, which can not only provide My</w:t>
      </w:r>
      <w:r w:rsidR="00ED2B9A" w:rsidRPr="008E4B93">
        <w:rPr>
          <w:rFonts w:ascii="Arial" w:hAnsi="Arial" w:cs="Arial"/>
          <w:sz w:val="24"/>
        </w:rPr>
        <w:t xml:space="preserve"> </w:t>
      </w:r>
      <w:r w:rsidRPr="008E4B93">
        <w:rPr>
          <w:rFonts w:ascii="Arial" w:hAnsi="Arial" w:cs="Arial"/>
          <w:sz w:val="24"/>
        </w:rPr>
        <w:t xml:space="preserve">Car with endless raw materials, but also provide world leading technical support. </w:t>
      </w:r>
      <w:proofErr w:type="spellStart"/>
      <w:r w:rsidRPr="008E4B93">
        <w:rPr>
          <w:rFonts w:ascii="Arial" w:hAnsi="Arial" w:cs="Arial"/>
          <w:sz w:val="24"/>
        </w:rPr>
        <w:t>MyCar</w:t>
      </w:r>
      <w:proofErr w:type="spellEnd"/>
      <w:r w:rsidRPr="008E4B93">
        <w:rPr>
          <w:rFonts w:ascii="Arial" w:hAnsi="Arial" w:cs="Arial"/>
          <w:sz w:val="24"/>
        </w:rPr>
        <w:t xml:space="preserve"> itself is a chain company with a complete </w:t>
      </w:r>
      <w:r w:rsidRPr="008E4B93">
        <w:rPr>
          <w:rFonts w:ascii="Arial" w:hAnsi="Arial" w:cs="Arial"/>
          <w:sz w:val="24"/>
        </w:rPr>
        <w:lastRenderedPageBreak/>
        <w:t>management system.</w:t>
      </w:r>
      <w:r w:rsidR="00ED2B9A" w:rsidRPr="008E4B93">
        <w:rPr>
          <w:rFonts w:ascii="Arial" w:hAnsi="Arial" w:cs="Arial"/>
          <w:sz w:val="24"/>
        </w:rPr>
        <w:t xml:space="preserve"> </w:t>
      </w:r>
      <w:r w:rsidRPr="008E4B93">
        <w:rPr>
          <w:rFonts w:ascii="Arial" w:hAnsi="Arial" w:cs="Arial"/>
          <w:sz w:val="24"/>
        </w:rPr>
        <w:t xml:space="preserve">Therefore, </w:t>
      </w:r>
      <w:proofErr w:type="spellStart"/>
      <w:r w:rsidRPr="008E4B93">
        <w:rPr>
          <w:rFonts w:ascii="Arial" w:hAnsi="Arial" w:cs="Arial"/>
          <w:sz w:val="24"/>
        </w:rPr>
        <w:t>MyCar</w:t>
      </w:r>
      <w:proofErr w:type="spellEnd"/>
      <w:r w:rsidRPr="008E4B93">
        <w:rPr>
          <w:rFonts w:ascii="Arial" w:hAnsi="Arial" w:cs="Arial"/>
          <w:sz w:val="24"/>
        </w:rPr>
        <w:t xml:space="preserve"> has incomparable advantages in e-commerce development and store technology upgrading. </w:t>
      </w:r>
    </w:p>
    <w:p w:rsidR="00600CB9" w:rsidRPr="008E4B93" w:rsidRDefault="00B628EC" w:rsidP="008E4B93">
      <w:pPr>
        <w:widowControl/>
        <w:shd w:val="clear" w:color="auto" w:fill="FFFFFF"/>
        <w:topLinePunct/>
        <w:spacing w:line="480" w:lineRule="auto"/>
        <w:rPr>
          <w:rFonts w:ascii="Arial" w:hAnsi="Arial" w:cs="Arial"/>
          <w:sz w:val="24"/>
        </w:rPr>
      </w:pPr>
      <w:r w:rsidRPr="008E4B93">
        <w:rPr>
          <w:rFonts w:ascii="Arial" w:hAnsi="Arial" w:cs="Arial"/>
          <w:sz w:val="24"/>
        </w:rPr>
        <w:t>Weakness</w:t>
      </w:r>
    </w:p>
    <w:p w:rsidR="00600CB9" w:rsidRPr="008E4B93" w:rsidRDefault="00B628EC" w:rsidP="008E4B93">
      <w:pPr>
        <w:widowControl/>
        <w:shd w:val="clear" w:color="auto" w:fill="FFFFFF"/>
        <w:topLinePunct/>
        <w:spacing w:line="480" w:lineRule="auto"/>
        <w:ind w:firstLineChars="200" w:firstLine="480"/>
        <w:rPr>
          <w:rFonts w:ascii="Arial" w:hAnsi="Arial" w:cs="Arial"/>
          <w:sz w:val="24"/>
        </w:rPr>
      </w:pPr>
      <w:r w:rsidRPr="008E4B93">
        <w:rPr>
          <w:rFonts w:ascii="Arial" w:hAnsi="Arial" w:cs="Arial"/>
          <w:sz w:val="24"/>
        </w:rPr>
        <w:t>As for the shortcomings of the company, they are mainly reflected in the specific implementation. Due to the outbreak of the epidemic, the company has shifted many offline services to online services, and some employees had to switch from on-site services to online services. Many people have not fully adapted to the changes in their work methods. However, with the increase of the company's business and the follow-up of employee training, these obstacles in work are rapidly being eliminated.</w:t>
      </w:r>
      <w:r w:rsidRPr="00DD5974">
        <w:rPr>
          <w:rFonts w:ascii="Arial" w:hAnsi="Arial" w:cs="Arial"/>
          <w:sz w:val="24"/>
          <w:vertAlign w:val="superscript"/>
        </w:rPr>
        <w:footnoteReference w:id="6"/>
      </w:r>
      <w:r w:rsidRPr="008E4B93">
        <w:rPr>
          <w:rFonts w:ascii="Arial" w:hAnsi="Arial" w:cs="Arial"/>
          <w:sz w:val="24"/>
        </w:rPr>
        <w:t xml:space="preserve"> </w:t>
      </w:r>
    </w:p>
    <w:p w:rsidR="00600CB9" w:rsidRPr="008E4B93" w:rsidRDefault="004C615D" w:rsidP="008E4B93">
      <w:pPr>
        <w:widowControl/>
        <w:shd w:val="clear" w:color="auto" w:fill="FFFFFF"/>
        <w:tabs>
          <w:tab w:val="left" w:pos="3561"/>
        </w:tabs>
        <w:topLinePunct/>
        <w:spacing w:beforeLines="25" w:before="78" w:line="480" w:lineRule="auto"/>
        <w:ind w:firstLineChars="200" w:firstLine="480"/>
        <w:rPr>
          <w:rFonts w:ascii="Arial" w:hAnsi="Arial" w:cs="Arial"/>
          <w:sz w:val="24"/>
        </w:rPr>
      </w:pPr>
      <w:r>
        <w:rPr>
          <w:rFonts w:ascii="Arial" w:hAnsi="Arial" w:cs="Arial"/>
          <w:sz w:val="24"/>
        </w:rPr>
        <w:t>M</w:t>
      </w:r>
      <w:r w:rsidR="00B628EC" w:rsidRPr="008E4B93">
        <w:rPr>
          <w:rFonts w:ascii="Arial" w:hAnsi="Arial" w:cs="Arial"/>
          <w:sz w:val="24"/>
        </w:rPr>
        <w:t>any consumers are not interested in machinery, and they do not know much about cars. When faced with the dazzling array of automotive products and services on the Internet, they become confused and helpless. These consumers n</w:t>
      </w:r>
      <w:r>
        <w:rPr>
          <w:rFonts w:ascii="Arial" w:hAnsi="Arial" w:cs="Arial"/>
          <w:sz w:val="24"/>
        </w:rPr>
        <w:t>eed more professional services, but</w:t>
      </w:r>
      <w:r w:rsidR="00B628EC" w:rsidRPr="008E4B93">
        <w:rPr>
          <w:rFonts w:ascii="Arial" w:hAnsi="Arial" w:cs="Arial"/>
          <w:sz w:val="24"/>
        </w:rPr>
        <w:t xml:space="preserve"> </w:t>
      </w:r>
      <w:r w:rsidRPr="004C615D">
        <w:rPr>
          <w:rFonts w:ascii="Arial" w:hAnsi="Arial" w:cs="Arial"/>
          <w:sz w:val="24"/>
        </w:rPr>
        <w:t>t</w:t>
      </w:r>
      <w:r w:rsidR="00B628EC" w:rsidRPr="008E4B93">
        <w:rPr>
          <w:rFonts w:ascii="Arial" w:hAnsi="Arial" w:cs="Arial"/>
          <w:sz w:val="24"/>
        </w:rPr>
        <w:t xml:space="preserve">he company's professional and technical personnel are often concentrated in the store and on the job site, and most technical personnel need to master online communication and guidance for customers. Therefore, both online and offline, the professional level and ability of </w:t>
      </w:r>
      <w:proofErr w:type="spellStart"/>
      <w:r w:rsidR="00B628EC" w:rsidRPr="008E4B93">
        <w:rPr>
          <w:rFonts w:ascii="Arial" w:hAnsi="Arial" w:cs="Arial"/>
          <w:sz w:val="24"/>
        </w:rPr>
        <w:t>MyCar</w:t>
      </w:r>
      <w:proofErr w:type="spellEnd"/>
      <w:r w:rsidR="00B628EC" w:rsidRPr="008E4B93">
        <w:rPr>
          <w:rFonts w:ascii="Arial" w:hAnsi="Arial" w:cs="Arial"/>
          <w:sz w:val="24"/>
        </w:rPr>
        <w:t xml:space="preserve"> sales personnel to handle customer professional issues need to be further improved.</w:t>
      </w:r>
    </w:p>
    <w:p w:rsidR="00600CB9" w:rsidRPr="008E4B93" w:rsidRDefault="00B628EC" w:rsidP="008E4B93">
      <w:pPr>
        <w:widowControl/>
        <w:shd w:val="clear" w:color="auto" w:fill="FFFFFF"/>
        <w:tabs>
          <w:tab w:val="left" w:pos="3561"/>
        </w:tabs>
        <w:topLinePunct/>
        <w:spacing w:beforeLines="25" w:before="78" w:line="480" w:lineRule="auto"/>
        <w:ind w:firstLineChars="200" w:firstLine="480"/>
        <w:rPr>
          <w:rFonts w:ascii="Arial" w:hAnsi="Arial" w:cs="Arial"/>
          <w:sz w:val="24"/>
        </w:rPr>
      </w:pPr>
      <w:r w:rsidRPr="008E4B93">
        <w:rPr>
          <w:rFonts w:ascii="Arial" w:hAnsi="Arial" w:cs="Arial"/>
          <w:sz w:val="24"/>
        </w:rPr>
        <w:lastRenderedPageBreak/>
        <w:t xml:space="preserve">In order to improve the professional level and ability of sales personnel to handle professional issues, and to enable more professionals to adapt to the online service work environment, it is best for the company to first provide systematic training to relevant employees. After mastering sufficient professional knowledge and service strategies, </w:t>
      </w:r>
      <w:r w:rsidR="00ED2B9A" w:rsidRPr="008E4B93">
        <w:rPr>
          <w:rFonts w:ascii="Arial" w:hAnsi="Arial" w:cs="Arial"/>
          <w:sz w:val="24"/>
        </w:rPr>
        <w:t>then</w:t>
      </w:r>
      <w:r w:rsidR="00421CB8" w:rsidRPr="008E4B93">
        <w:rPr>
          <w:rFonts w:ascii="Arial" w:hAnsi="Arial" w:cs="Arial"/>
          <w:sz w:val="24"/>
        </w:rPr>
        <w:t xml:space="preserve">, </w:t>
      </w:r>
      <w:r w:rsidRPr="008E4B93">
        <w:rPr>
          <w:rFonts w:ascii="Arial" w:hAnsi="Arial" w:cs="Arial"/>
          <w:sz w:val="24"/>
        </w:rPr>
        <w:t>they can</w:t>
      </w:r>
      <w:r w:rsidR="00ED2B9A" w:rsidRPr="008E4B93">
        <w:rPr>
          <w:rFonts w:ascii="Arial" w:hAnsi="Arial" w:cs="Arial"/>
          <w:sz w:val="24"/>
        </w:rPr>
        <w:t xml:space="preserve"> </w:t>
      </w:r>
      <w:r w:rsidRPr="008E4B93">
        <w:rPr>
          <w:rFonts w:ascii="Arial" w:hAnsi="Arial" w:cs="Arial"/>
          <w:sz w:val="24"/>
        </w:rPr>
        <w:t>practice and gain experience in specific work.</w:t>
      </w:r>
    </w:p>
    <w:p w:rsidR="00600CB9" w:rsidRPr="008E4B93" w:rsidRDefault="00B628EC" w:rsidP="008E4B93">
      <w:pPr>
        <w:widowControl/>
        <w:shd w:val="clear" w:color="auto" w:fill="FFFFFF"/>
        <w:tabs>
          <w:tab w:val="left" w:pos="3561"/>
        </w:tabs>
        <w:topLinePunct/>
        <w:spacing w:beforeLines="25" w:before="78" w:line="480" w:lineRule="auto"/>
        <w:rPr>
          <w:rFonts w:ascii="Arial" w:hAnsi="Arial" w:cs="Arial"/>
          <w:sz w:val="24"/>
        </w:rPr>
      </w:pPr>
      <w:r w:rsidRPr="008E4B93">
        <w:rPr>
          <w:rFonts w:ascii="Arial" w:hAnsi="Arial" w:cs="Arial"/>
          <w:sz w:val="24"/>
        </w:rPr>
        <w:t>Opportunities</w:t>
      </w:r>
      <w:r w:rsidRPr="008E4B93">
        <w:rPr>
          <w:rFonts w:ascii="Arial" w:hAnsi="Arial" w:cs="Arial"/>
          <w:sz w:val="24"/>
        </w:rPr>
        <w:tab/>
      </w:r>
    </w:p>
    <w:p w:rsidR="00600CB9" w:rsidRPr="008E4B93" w:rsidRDefault="00B628EC" w:rsidP="008E4B93">
      <w:pPr>
        <w:widowControl/>
        <w:shd w:val="clear" w:color="auto" w:fill="FFFFFF"/>
        <w:topLinePunct/>
        <w:spacing w:line="480" w:lineRule="auto"/>
        <w:ind w:firstLineChars="200" w:firstLine="480"/>
        <w:rPr>
          <w:rFonts w:ascii="Arial" w:hAnsi="Arial" w:cs="Arial"/>
          <w:sz w:val="24"/>
        </w:rPr>
      </w:pPr>
      <w:r w:rsidRPr="008E4B93">
        <w:rPr>
          <w:rFonts w:ascii="Arial" w:hAnsi="Arial" w:cs="Arial"/>
          <w:sz w:val="24"/>
        </w:rPr>
        <w:t xml:space="preserve">The Australian automotive repair market is changing at an unprecedented pace. Insurance companies are very responsible in the market, constantly improving their certified maintenance network, and they tend to have fixed maintenance prices. The efficiency and purchasing power of large maintenance entities make it difficult to operate small, single, independent maintenance shops, which are almost closed. This is very advantageous for </w:t>
      </w:r>
      <w:proofErr w:type="spellStart"/>
      <w:r w:rsidRPr="008E4B93">
        <w:rPr>
          <w:rFonts w:ascii="Arial" w:hAnsi="Arial" w:cs="Arial"/>
          <w:sz w:val="24"/>
        </w:rPr>
        <w:t>MyCar</w:t>
      </w:r>
      <w:proofErr w:type="spellEnd"/>
      <w:r w:rsidRPr="008E4B93">
        <w:rPr>
          <w:rFonts w:ascii="Arial" w:hAnsi="Arial" w:cs="Arial"/>
          <w:sz w:val="24"/>
        </w:rPr>
        <w:t>, a group company with strong strength. The increasingly complex technology applications in automobiles are both opportunities and challenges for repair shops. Those maintenance plants that do not invest in technical training will gradually be eliminated from the market.</w:t>
      </w:r>
    </w:p>
    <w:p w:rsidR="00600CB9" w:rsidRPr="008E4B93" w:rsidRDefault="00B628EC" w:rsidP="008E4B93">
      <w:pPr>
        <w:widowControl/>
        <w:shd w:val="clear" w:color="auto" w:fill="FFFFFF"/>
        <w:topLinePunct/>
        <w:spacing w:line="480" w:lineRule="auto"/>
        <w:ind w:firstLineChars="200" w:firstLine="480"/>
        <w:rPr>
          <w:rFonts w:ascii="Arial" w:hAnsi="Arial" w:cs="Arial"/>
          <w:sz w:val="24"/>
        </w:rPr>
      </w:pPr>
      <w:proofErr w:type="spellStart"/>
      <w:r w:rsidRPr="008E4B93">
        <w:rPr>
          <w:rFonts w:ascii="Arial" w:hAnsi="Arial" w:cs="Arial"/>
          <w:sz w:val="24"/>
        </w:rPr>
        <w:t>MyCar</w:t>
      </w:r>
      <w:proofErr w:type="spellEnd"/>
      <w:r w:rsidRPr="008E4B93">
        <w:rPr>
          <w:rFonts w:ascii="Arial" w:hAnsi="Arial" w:cs="Arial"/>
          <w:sz w:val="24"/>
        </w:rPr>
        <w:t xml:space="preserve"> is located in Australia, the world's largest exporter of rubber products, the second largest consumer of steel products, and the third largest consumer of paint products. </w:t>
      </w:r>
      <w:proofErr w:type="spellStart"/>
      <w:r w:rsidRPr="008E4B93">
        <w:rPr>
          <w:rFonts w:ascii="Arial" w:hAnsi="Arial" w:cs="Arial"/>
          <w:sz w:val="24"/>
        </w:rPr>
        <w:t>MyCar</w:t>
      </w:r>
      <w:proofErr w:type="spellEnd"/>
      <w:r w:rsidRPr="008E4B93">
        <w:rPr>
          <w:rFonts w:ascii="Arial" w:hAnsi="Arial" w:cs="Arial"/>
          <w:sz w:val="24"/>
        </w:rPr>
        <w:t xml:space="preserve"> is located in such a large automotive country with a localization rate of more than 80%. After decades of efforts and market competition, it has obtained absolute technical and product advantages </w:t>
      </w:r>
      <w:r w:rsidRPr="008E4B93">
        <w:rPr>
          <w:rFonts w:ascii="Arial" w:hAnsi="Arial" w:cs="Arial"/>
          <w:sz w:val="24"/>
        </w:rPr>
        <w:lastRenderedPageBreak/>
        <w:t>in this field. With the rapid development of the Internet and e-commerce, it has also brought opportunities to such a company.</w:t>
      </w:r>
    </w:p>
    <w:p w:rsidR="00600CB9" w:rsidRPr="008E4B93" w:rsidRDefault="00B628EC" w:rsidP="008E4B93">
      <w:pPr>
        <w:widowControl/>
        <w:shd w:val="clear" w:color="auto" w:fill="FFFFFF"/>
        <w:topLinePunct/>
        <w:spacing w:line="480" w:lineRule="auto"/>
        <w:ind w:firstLineChars="200" w:firstLine="480"/>
        <w:rPr>
          <w:rFonts w:ascii="Arial" w:hAnsi="Arial" w:cs="Arial"/>
          <w:sz w:val="24"/>
        </w:rPr>
      </w:pPr>
      <w:r w:rsidRPr="008E4B93">
        <w:rPr>
          <w:rFonts w:ascii="Arial" w:hAnsi="Arial" w:cs="Arial"/>
          <w:sz w:val="24"/>
        </w:rPr>
        <w:t xml:space="preserve">For example, the company is currently using the Internet platform to win customer attention and consumption through incentive marketing methods. The reward amount may not be large, but it can effectively guide consumers to consume on </w:t>
      </w:r>
      <w:proofErr w:type="spellStart"/>
      <w:r w:rsidRPr="008E4B93">
        <w:rPr>
          <w:rFonts w:ascii="Arial" w:hAnsi="Arial" w:cs="Arial"/>
          <w:sz w:val="24"/>
        </w:rPr>
        <w:t>MyCar</w:t>
      </w:r>
      <w:proofErr w:type="spellEnd"/>
      <w:r w:rsidRPr="008E4B93">
        <w:rPr>
          <w:rFonts w:ascii="Arial" w:hAnsi="Arial" w:cs="Arial"/>
          <w:sz w:val="24"/>
        </w:rPr>
        <w:t xml:space="preserve">. Consumption incentives reduce people's self-protection awareness during the consumption process by providing small discounts to people. Even if they purchase many services, they feel that they are worth the money. Of course, car service is a necessary consumption. The company uses consumer incentive marketing methods only to obtain more traffic. Based on observations in recent years, many of </w:t>
      </w:r>
      <w:proofErr w:type="spellStart"/>
      <w:r w:rsidRPr="008E4B93">
        <w:rPr>
          <w:rFonts w:ascii="Arial" w:hAnsi="Arial" w:cs="Arial"/>
          <w:sz w:val="24"/>
        </w:rPr>
        <w:t>MyCar's</w:t>
      </w:r>
      <w:proofErr w:type="spellEnd"/>
      <w:r w:rsidRPr="008E4B93">
        <w:rPr>
          <w:rFonts w:ascii="Arial" w:hAnsi="Arial" w:cs="Arial"/>
          <w:sz w:val="24"/>
        </w:rPr>
        <w:t xml:space="preserve"> customers have been obtained through this consumption incentive and convenient payment method. Customers consume through online booking and purchasing, which also reduces the waiting time of customers in the store, thereby improving the company's service efficiency.</w:t>
      </w:r>
    </w:p>
    <w:p w:rsidR="00600CB9" w:rsidRPr="008E4B93" w:rsidRDefault="00B628EC" w:rsidP="008E4B93">
      <w:pPr>
        <w:widowControl/>
        <w:shd w:val="clear" w:color="auto" w:fill="FFFFFF"/>
        <w:topLinePunct/>
        <w:spacing w:line="480" w:lineRule="auto"/>
        <w:ind w:firstLineChars="200" w:firstLine="480"/>
        <w:rPr>
          <w:rFonts w:ascii="Arial" w:hAnsi="Arial" w:cs="Arial"/>
          <w:sz w:val="24"/>
        </w:rPr>
      </w:pPr>
      <w:r w:rsidRPr="008E4B93">
        <w:rPr>
          <w:rFonts w:ascii="Arial" w:hAnsi="Arial" w:cs="Arial"/>
          <w:sz w:val="24"/>
        </w:rPr>
        <w:t>Internet transactions are generally more transparent and intuitive than offline transactions. If your product and service delivery level is higher than that of industry competitors, your reputation and industry reputation will grow and spread exponentially. Therefore, this is undoubtedly a huge opportunity for enterprises.</w:t>
      </w:r>
    </w:p>
    <w:p w:rsidR="00600CB9" w:rsidRPr="008E4B93" w:rsidRDefault="00B628EC" w:rsidP="008E4B93">
      <w:pPr>
        <w:widowControl/>
        <w:shd w:val="clear" w:color="auto" w:fill="FFFFFF"/>
        <w:topLinePunct/>
        <w:spacing w:line="480" w:lineRule="auto"/>
        <w:rPr>
          <w:rFonts w:ascii="Arial" w:hAnsi="Arial" w:cs="Arial"/>
          <w:sz w:val="24"/>
        </w:rPr>
      </w:pPr>
      <w:r w:rsidRPr="008E4B93">
        <w:rPr>
          <w:rFonts w:ascii="Arial" w:hAnsi="Arial" w:cs="Arial"/>
          <w:sz w:val="24"/>
        </w:rPr>
        <w:t>Threats</w:t>
      </w:r>
    </w:p>
    <w:p w:rsidR="00600CB9" w:rsidRPr="008E4B93" w:rsidRDefault="00B628EC" w:rsidP="008E4B93">
      <w:pPr>
        <w:widowControl/>
        <w:shd w:val="clear" w:color="auto" w:fill="FFFFFF"/>
        <w:topLinePunct/>
        <w:spacing w:line="480" w:lineRule="auto"/>
        <w:ind w:firstLineChars="200" w:firstLine="480"/>
        <w:rPr>
          <w:rFonts w:ascii="Arial" w:hAnsi="Arial" w:cs="Arial"/>
          <w:sz w:val="24"/>
        </w:rPr>
      </w:pPr>
      <w:r w:rsidRPr="008E4B93">
        <w:rPr>
          <w:rFonts w:ascii="Arial" w:hAnsi="Arial" w:cs="Arial"/>
          <w:sz w:val="24"/>
        </w:rPr>
        <w:lastRenderedPageBreak/>
        <w:t xml:space="preserve">As mentioned above, although some small repair shops cannot compete with </w:t>
      </w:r>
      <w:proofErr w:type="spellStart"/>
      <w:r w:rsidRPr="008E4B93">
        <w:rPr>
          <w:rFonts w:ascii="Arial" w:hAnsi="Arial" w:cs="Arial"/>
          <w:sz w:val="24"/>
        </w:rPr>
        <w:t>MyCar</w:t>
      </w:r>
      <w:proofErr w:type="spellEnd"/>
      <w:r w:rsidRPr="008E4B93">
        <w:rPr>
          <w:rFonts w:ascii="Arial" w:hAnsi="Arial" w:cs="Arial"/>
          <w:sz w:val="24"/>
        </w:rPr>
        <w:t xml:space="preserve">, there are still some other well-known automotive service chains in Australia. </w:t>
      </w:r>
      <w:proofErr w:type="spellStart"/>
      <w:r w:rsidRPr="008E4B93">
        <w:rPr>
          <w:rFonts w:ascii="Arial" w:hAnsi="Arial" w:cs="Arial"/>
          <w:sz w:val="24"/>
        </w:rPr>
        <w:t>MyCar</w:t>
      </w:r>
      <w:proofErr w:type="spellEnd"/>
      <w:r w:rsidRPr="008E4B93">
        <w:rPr>
          <w:rFonts w:ascii="Arial" w:hAnsi="Arial" w:cs="Arial"/>
          <w:sz w:val="24"/>
        </w:rPr>
        <w:t xml:space="preserve"> has been facing competition from its peers.</w:t>
      </w:r>
    </w:p>
    <w:p w:rsidR="00600CB9" w:rsidRPr="008E4B93" w:rsidRDefault="00B628EC" w:rsidP="00D84650">
      <w:pPr>
        <w:widowControl/>
        <w:shd w:val="clear" w:color="auto" w:fill="FFFFFF"/>
        <w:topLinePunct/>
        <w:spacing w:line="480" w:lineRule="auto"/>
        <w:ind w:firstLineChars="200" w:firstLine="480"/>
        <w:rPr>
          <w:rFonts w:ascii="Arial" w:hAnsi="Arial" w:cs="Arial"/>
          <w:sz w:val="24"/>
        </w:rPr>
      </w:pPr>
      <w:r w:rsidRPr="008E4B93">
        <w:rPr>
          <w:rFonts w:ascii="Arial" w:hAnsi="Arial" w:cs="Arial"/>
          <w:sz w:val="24"/>
        </w:rPr>
        <w:t xml:space="preserve">The core values of the company remain service technology and quality. After the implementation of a series of marketing plans, if there is no high standard service technology and quality, then everything can only be empty talk. The most basic operation structure of a standard single store in </w:t>
      </w:r>
      <w:proofErr w:type="spellStart"/>
      <w:r w:rsidRPr="008E4B93">
        <w:rPr>
          <w:rFonts w:ascii="Arial" w:hAnsi="Arial" w:cs="Arial"/>
          <w:sz w:val="24"/>
        </w:rPr>
        <w:t>MyCar</w:t>
      </w:r>
      <w:proofErr w:type="spellEnd"/>
      <w:r w:rsidRPr="008E4B93">
        <w:rPr>
          <w:rFonts w:ascii="Arial" w:hAnsi="Arial" w:cs="Arial"/>
          <w:sz w:val="24"/>
        </w:rPr>
        <w:t xml:space="preserve"> must include four workstations and three technicians. However, the commissions of senior automotive technicians in Australia are known to be very expensive, and these high costs pose a certain threat to the operation of various stores. In addition, </w:t>
      </w:r>
      <w:proofErr w:type="spellStart"/>
      <w:r w:rsidRPr="008E4B93">
        <w:rPr>
          <w:rFonts w:ascii="Arial" w:hAnsi="Arial" w:cs="Arial"/>
          <w:sz w:val="24"/>
        </w:rPr>
        <w:t>MyCar</w:t>
      </w:r>
      <w:proofErr w:type="spellEnd"/>
      <w:r w:rsidRPr="008E4B93">
        <w:rPr>
          <w:rFonts w:ascii="Arial" w:hAnsi="Arial" w:cs="Arial"/>
          <w:sz w:val="24"/>
        </w:rPr>
        <w:t xml:space="preserve"> should always give top priority to improving service technology and standards. The increasingly complex application of technology in automobiles is both an opportunity and a challenge for repair shops. </w:t>
      </w:r>
      <w:proofErr w:type="spellStart"/>
      <w:r w:rsidRPr="008E4B93">
        <w:rPr>
          <w:rFonts w:ascii="Arial" w:hAnsi="Arial" w:cs="Arial"/>
          <w:sz w:val="24"/>
        </w:rPr>
        <w:t>MyCar</w:t>
      </w:r>
      <w:proofErr w:type="spellEnd"/>
      <w:r w:rsidRPr="008E4B93">
        <w:rPr>
          <w:rFonts w:ascii="Arial" w:hAnsi="Arial" w:cs="Arial"/>
          <w:sz w:val="24"/>
        </w:rPr>
        <w:t xml:space="preserve"> needs to constantly ensure the improvement of personnel service and repair technology, and these training costs are not small expenditures. The entire marketing strategy of </w:t>
      </w:r>
      <w:proofErr w:type="spellStart"/>
      <w:r w:rsidRPr="008E4B93">
        <w:rPr>
          <w:rFonts w:ascii="Arial" w:hAnsi="Arial" w:cs="Arial"/>
          <w:sz w:val="24"/>
        </w:rPr>
        <w:t>MyCar</w:t>
      </w:r>
      <w:proofErr w:type="spellEnd"/>
      <w:r w:rsidRPr="008E4B93">
        <w:rPr>
          <w:rFonts w:ascii="Arial" w:hAnsi="Arial" w:cs="Arial"/>
          <w:sz w:val="24"/>
        </w:rPr>
        <w:t xml:space="preserve"> includes settings and overall arrangements for online layout, product warehousing, parts logistics, vehicle pickup, personnel specific services, and employee scheduling in emergency situations. Companies need a dedicated team to measure relevant risks and have a complete cost control system. Under the general trend of slowing economic growth, this huge investment and project setup often buries huge risks for companies. Because with the end of the epidemic, inflation has occurred in </w:t>
      </w:r>
      <w:r w:rsidRPr="008E4B93">
        <w:rPr>
          <w:rFonts w:ascii="Arial" w:hAnsi="Arial" w:cs="Arial"/>
          <w:sz w:val="24"/>
        </w:rPr>
        <w:lastRenderedPageBreak/>
        <w:t>Europe, the United States, and China, and labor costs have also increased. Both training, equipment, and team building require higher cost inputs than usual.</w:t>
      </w:r>
      <w:r w:rsidRPr="00AF108D">
        <w:rPr>
          <w:rFonts w:ascii="Arial" w:hAnsi="Arial" w:cs="Arial"/>
          <w:sz w:val="24"/>
          <w:vertAlign w:val="superscript"/>
        </w:rPr>
        <w:footnoteReference w:id="7"/>
      </w:r>
      <w:r w:rsidRPr="008E4B93">
        <w:rPr>
          <w:rFonts w:ascii="Arial" w:hAnsi="Arial" w:cs="Arial"/>
          <w:sz w:val="24"/>
        </w:rPr>
        <w:t xml:space="preserve"> This is a huge investment. </w:t>
      </w:r>
    </w:p>
    <w:p w:rsidR="00600CB9" w:rsidRPr="008E4B93" w:rsidRDefault="00B628EC" w:rsidP="008E4B93">
      <w:pPr>
        <w:widowControl/>
        <w:shd w:val="clear" w:color="auto" w:fill="FFFFFF"/>
        <w:topLinePunct/>
        <w:spacing w:line="480" w:lineRule="auto"/>
        <w:outlineLvl w:val="2"/>
        <w:rPr>
          <w:rFonts w:ascii="Arial" w:hAnsi="Arial" w:cs="Arial"/>
          <w:b/>
          <w:sz w:val="24"/>
        </w:rPr>
      </w:pPr>
      <w:bookmarkStart w:id="7" w:name="_Toc15420"/>
      <w:r w:rsidRPr="008E4B93">
        <w:rPr>
          <w:rFonts w:ascii="Arial" w:hAnsi="Arial" w:cs="Arial"/>
          <w:b/>
          <w:sz w:val="24"/>
        </w:rPr>
        <w:t xml:space="preserve">2.2.2 </w:t>
      </w:r>
      <w:bookmarkStart w:id="8" w:name="OLE_LINK1"/>
      <w:bookmarkStart w:id="9" w:name="OLE_LINK2"/>
      <w:bookmarkStart w:id="10" w:name="OLE_LINK3"/>
      <w:bookmarkStart w:id="11" w:name="OLE_LINK4"/>
      <w:r w:rsidRPr="008E4B93">
        <w:rPr>
          <w:rFonts w:ascii="Arial" w:hAnsi="Arial" w:cs="Arial"/>
          <w:b/>
          <w:sz w:val="24"/>
        </w:rPr>
        <w:t>PESTLE</w:t>
      </w:r>
      <w:bookmarkEnd w:id="8"/>
      <w:bookmarkEnd w:id="9"/>
      <w:r w:rsidRPr="00FE1266">
        <w:rPr>
          <w:rFonts w:ascii="Arial" w:hAnsi="Arial" w:cs="Arial"/>
          <w:b/>
          <w:sz w:val="24"/>
          <w:vertAlign w:val="superscript"/>
        </w:rPr>
        <w:footnoteReference w:id="8"/>
      </w:r>
      <w:r w:rsidRPr="008E4B93">
        <w:rPr>
          <w:rFonts w:ascii="Arial" w:hAnsi="Arial" w:cs="Arial"/>
          <w:b/>
          <w:sz w:val="24"/>
        </w:rPr>
        <w:t xml:space="preserve"> Analysis</w:t>
      </w:r>
      <w:bookmarkEnd w:id="7"/>
      <w:bookmarkEnd w:id="10"/>
      <w:bookmarkEnd w:id="11"/>
    </w:p>
    <w:p w:rsidR="00FF54A6" w:rsidRPr="008E4B93" w:rsidRDefault="00FF54A6" w:rsidP="008E4B93">
      <w:pPr>
        <w:widowControl/>
        <w:shd w:val="clear" w:color="auto" w:fill="FFFFFF"/>
        <w:topLinePunct/>
        <w:spacing w:line="480" w:lineRule="auto"/>
        <w:outlineLvl w:val="2"/>
        <w:rPr>
          <w:rFonts w:ascii="Arial" w:hAnsi="Arial" w:cs="Arial"/>
          <w:sz w:val="24"/>
        </w:rPr>
      </w:pPr>
      <w:r w:rsidRPr="008E4B93">
        <w:rPr>
          <w:rFonts w:ascii="Arial" w:hAnsi="Arial" w:cs="Arial"/>
          <w:noProof/>
          <w:sz w:val="24"/>
        </w:rPr>
        <w:drawing>
          <wp:inline distT="0" distB="0" distL="0" distR="0" wp14:anchorId="223C9C55" wp14:editId="6E9C209A">
            <wp:extent cx="5274310" cy="2426335"/>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2426335"/>
                    </a:xfrm>
                    <a:prstGeom prst="rect">
                      <a:avLst/>
                    </a:prstGeom>
                  </pic:spPr>
                </pic:pic>
              </a:graphicData>
            </a:graphic>
          </wp:inline>
        </w:drawing>
      </w:r>
    </w:p>
    <w:p w:rsidR="00D84650" w:rsidRDefault="00D84650" w:rsidP="00D84650">
      <w:pPr>
        <w:topLinePunct/>
        <w:spacing w:line="480" w:lineRule="auto"/>
        <w:rPr>
          <w:rFonts w:ascii="Arial" w:hAnsi="Arial" w:cs="Arial"/>
          <w:sz w:val="24"/>
        </w:rPr>
      </w:pPr>
      <w:r>
        <w:rPr>
          <w:rFonts w:ascii="Arial" w:hAnsi="Arial" w:cs="Arial"/>
          <w:sz w:val="24"/>
        </w:rPr>
        <w:t>Table 3</w:t>
      </w:r>
      <w:r w:rsidRPr="008E4B93">
        <w:rPr>
          <w:rFonts w:ascii="Arial" w:hAnsi="Arial" w:cs="Arial"/>
          <w:sz w:val="24"/>
        </w:rPr>
        <w:t xml:space="preserve">: </w:t>
      </w:r>
      <w:r>
        <w:rPr>
          <w:rFonts w:ascii="Arial" w:hAnsi="Arial" w:cs="Arial"/>
          <w:sz w:val="24"/>
        </w:rPr>
        <w:t>PESTLE diagram</w:t>
      </w:r>
    </w:p>
    <w:p w:rsidR="00600CB9" w:rsidRPr="008E4B93" w:rsidRDefault="00B628EC" w:rsidP="008E4B93">
      <w:pPr>
        <w:pStyle w:val="a7"/>
        <w:topLinePunct/>
        <w:spacing w:before="0" w:beforeAutospacing="0" w:after="0" w:afterAutospacing="0" w:line="480" w:lineRule="auto"/>
        <w:rPr>
          <w:rFonts w:ascii="Arial" w:hAnsi="Arial" w:cs="Arial"/>
          <w:kern w:val="2"/>
        </w:rPr>
      </w:pPr>
      <w:r w:rsidRPr="008E4B93">
        <w:rPr>
          <w:rFonts w:ascii="Arial" w:hAnsi="Arial" w:cs="Arial"/>
          <w:kern w:val="2"/>
        </w:rPr>
        <w:t>Political factors</w:t>
      </w:r>
    </w:p>
    <w:p w:rsidR="003771DC" w:rsidRDefault="004C615D" w:rsidP="008E4B93">
      <w:pPr>
        <w:pStyle w:val="a7"/>
        <w:topLinePunct/>
        <w:spacing w:before="0" w:beforeAutospacing="0" w:after="0" w:afterAutospacing="0" w:line="480" w:lineRule="auto"/>
        <w:ind w:firstLineChars="200" w:firstLine="480"/>
        <w:rPr>
          <w:rFonts w:ascii="Arial" w:hAnsi="Arial" w:cs="Arial"/>
          <w:kern w:val="2"/>
        </w:rPr>
      </w:pPr>
      <w:r w:rsidRPr="004C615D">
        <w:rPr>
          <w:rFonts w:ascii="Arial" w:hAnsi="Arial" w:cs="Arial"/>
          <w:kern w:val="2"/>
        </w:rPr>
        <w:t>U</w:t>
      </w:r>
      <w:r w:rsidR="00B628EC" w:rsidRPr="008E4B93">
        <w:rPr>
          <w:rFonts w:ascii="Arial" w:hAnsi="Arial" w:cs="Arial"/>
          <w:kern w:val="2"/>
        </w:rPr>
        <w:t>nder the epidemic situat</w:t>
      </w:r>
      <w:r>
        <w:rPr>
          <w:rFonts w:ascii="Arial" w:hAnsi="Arial" w:cs="Arial"/>
          <w:kern w:val="2"/>
        </w:rPr>
        <w:t xml:space="preserve">ion, the Australian government </w:t>
      </w:r>
      <w:r w:rsidR="00B628EC" w:rsidRPr="008E4B93">
        <w:rPr>
          <w:rFonts w:ascii="Arial" w:hAnsi="Arial" w:cs="Arial"/>
          <w:kern w:val="2"/>
        </w:rPr>
        <w:t>is doing its best to support businesses in all walks of life.</w:t>
      </w:r>
    </w:p>
    <w:p w:rsidR="00600CB9" w:rsidRPr="008E4B93" w:rsidRDefault="00B628EC" w:rsidP="008E4B93">
      <w:pPr>
        <w:pStyle w:val="a7"/>
        <w:topLinePunct/>
        <w:spacing w:before="0" w:beforeAutospacing="0" w:after="0" w:afterAutospacing="0" w:line="480" w:lineRule="auto"/>
        <w:ind w:firstLineChars="200" w:firstLine="480"/>
        <w:rPr>
          <w:rFonts w:ascii="Arial" w:hAnsi="Arial" w:cs="Arial"/>
          <w:kern w:val="2"/>
        </w:rPr>
      </w:pPr>
      <w:r w:rsidRPr="008E4B93">
        <w:rPr>
          <w:rFonts w:ascii="Arial" w:hAnsi="Arial" w:cs="Arial"/>
          <w:kern w:val="2"/>
        </w:rPr>
        <w:t>They also encourage enterprises to find and develop different strategic models.</w:t>
      </w:r>
    </w:p>
    <w:p w:rsidR="00600CB9" w:rsidRPr="008E4B93" w:rsidRDefault="00B628EC" w:rsidP="008E4B93">
      <w:pPr>
        <w:pStyle w:val="a7"/>
        <w:topLinePunct/>
        <w:spacing w:before="0" w:beforeAutospacing="0" w:after="0" w:afterAutospacing="0" w:line="480" w:lineRule="auto"/>
        <w:rPr>
          <w:rFonts w:ascii="Arial" w:hAnsi="Arial" w:cs="Arial"/>
          <w:kern w:val="2"/>
        </w:rPr>
      </w:pPr>
      <w:r w:rsidRPr="008E4B93">
        <w:rPr>
          <w:rFonts w:ascii="Arial" w:hAnsi="Arial" w:cs="Arial"/>
          <w:kern w:val="2"/>
        </w:rPr>
        <w:t>Economic factors</w:t>
      </w:r>
    </w:p>
    <w:p w:rsidR="00600CB9" w:rsidRPr="008E4B93" w:rsidRDefault="00B628EC" w:rsidP="008E4B93">
      <w:pPr>
        <w:pStyle w:val="a7"/>
        <w:topLinePunct/>
        <w:spacing w:before="0" w:beforeAutospacing="0" w:after="0" w:afterAutospacing="0" w:line="480" w:lineRule="auto"/>
        <w:ind w:firstLineChars="200" w:firstLine="480"/>
        <w:jc w:val="both"/>
        <w:rPr>
          <w:rFonts w:ascii="Arial" w:hAnsi="Arial" w:cs="Arial"/>
          <w:kern w:val="2"/>
        </w:rPr>
      </w:pPr>
      <w:r w:rsidRPr="008E4B93">
        <w:rPr>
          <w:rFonts w:ascii="Arial" w:hAnsi="Arial" w:cs="Arial"/>
          <w:kern w:val="2"/>
        </w:rPr>
        <w:lastRenderedPageBreak/>
        <w:t xml:space="preserve">Insurance companies have always tended to support their own certified maintenance networks and push maintenance vehicles to their certification systems as much as possible. In September 2017, IAG, one of the two largest insurance companies, caused a sensation in the industry. Before that, consumers had the right to choose a repair shop, but the company listed the "repair shop selection" clause on the claim form. When consumers proposed "choosing a repair shop", IAG required consumers to pay additional fees, about 10% to 15% of the additional fees. Even if the consumer does choose a repair shop outside the certification system of the insurance company, the insurance company also warns the consumer that if you choose a repair shop outside the certification system after paying cash according to the loss assessment results, you will not be able to claim compensation within the warranty period specified by us. This directly led to a large number of maintenance plants losing orders </w:t>
      </w:r>
      <w:r w:rsidR="00A07A8F" w:rsidRPr="008E4B93">
        <w:rPr>
          <w:rFonts w:ascii="Arial" w:hAnsi="Arial" w:cs="Arial"/>
          <w:kern w:val="2"/>
        </w:rPr>
        <w:t>which</w:t>
      </w:r>
      <w:r w:rsidRPr="008E4B93">
        <w:rPr>
          <w:rFonts w:ascii="Arial" w:hAnsi="Arial" w:cs="Arial"/>
          <w:kern w:val="2"/>
        </w:rPr>
        <w:t xml:space="preserve"> should belong to them.</w:t>
      </w:r>
      <w:r w:rsidRPr="00D14665">
        <w:rPr>
          <w:rFonts w:ascii="Arial" w:hAnsi="Arial" w:cs="Arial"/>
          <w:kern w:val="2"/>
          <w:vertAlign w:val="superscript"/>
        </w:rPr>
        <w:footnoteReference w:id="9"/>
      </w:r>
      <w:r w:rsidRPr="008E4B93">
        <w:rPr>
          <w:rFonts w:ascii="Arial" w:hAnsi="Arial" w:cs="Arial"/>
          <w:kern w:val="2"/>
        </w:rPr>
        <w:t xml:space="preserve"> Therefore, as an automobile service industry, we must establish a close relationship with insurance companies.</w:t>
      </w:r>
    </w:p>
    <w:p w:rsidR="00600CB9" w:rsidRPr="008E4B93" w:rsidRDefault="00B628EC" w:rsidP="008E4B93">
      <w:pPr>
        <w:pStyle w:val="a7"/>
        <w:topLinePunct/>
        <w:spacing w:before="0" w:beforeAutospacing="0" w:after="0" w:afterAutospacing="0" w:line="480" w:lineRule="auto"/>
        <w:rPr>
          <w:rFonts w:ascii="Arial" w:hAnsi="Arial" w:cs="Arial"/>
          <w:kern w:val="2"/>
        </w:rPr>
      </w:pPr>
      <w:r w:rsidRPr="008E4B93">
        <w:rPr>
          <w:rFonts w:ascii="Arial" w:hAnsi="Arial" w:cs="Arial"/>
          <w:kern w:val="2"/>
        </w:rPr>
        <w:t xml:space="preserve">Social factors </w:t>
      </w:r>
    </w:p>
    <w:p w:rsidR="00600CB9" w:rsidRPr="008E4B93" w:rsidRDefault="00B628EC" w:rsidP="008E4B93">
      <w:pPr>
        <w:pStyle w:val="a7"/>
        <w:topLinePunct/>
        <w:spacing w:before="0" w:beforeAutospacing="0" w:after="0" w:afterAutospacing="0" w:line="480" w:lineRule="auto"/>
        <w:ind w:firstLineChars="200" w:firstLine="480"/>
        <w:jc w:val="both"/>
        <w:rPr>
          <w:rFonts w:ascii="Arial" w:hAnsi="Arial" w:cs="Arial"/>
          <w:kern w:val="2"/>
        </w:rPr>
      </w:pPr>
      <w:r w:rsidRPr="008E4B93">
        <w:rPr>
          <w:rFonts w:ascii="Arial" w:hAnsi="Arial" w:cs="Arial"/>
          <w:kern w:val="2"/>
        </w:rPr>
        <w:t xml:space="preserve">In the past three years, the suspension of offline activities caused by the epidemic has promoted the rapid development of e-commerce. European consumers have become accustomed to using online shopping to obtain various necessities and consumer goods. </w:t>
      </w:r>
    </w:p>
    <w:p w:rsidR="00600CB9" w:rsidRPr="008E4B93" w:rsidRDefault="00B628EC" w:rsidP="008E4B93">
      <w:pPr>
        <w:pStyle w:val="a7"/>
        <w:topLinePunct/>
        <w:spacing w:before="0" w:beforeAutospacing="0" w:after="0" w:afterAutospacing="0" w:line="480" w:lineRule="auto"/>
        <w:ind w:firstLineChars="200" w:firstLine="480"/>
        <w:jc w:val="both"/>
        <w:rPr>
          <w:rFonts w:ascii="Arial" w:hAnsi="Arial" w:cs="Arial"/>
          <w:kern w:val="2"/>
        </w:rPr>
      </w:pPr>
      <w:r w:rsidRPr="008E4B93">
        <w:rPr>
          <w:rFonts w:ascii="Arial" w:hAnsi="Arial" w:cs="Arial"/>
          <w:kern w:val="2"/>
        </w:rPr>
        <w:lastRenderedPageBreak/>
        <w:t>Many consumers like the convenience of online shopping very much and became loyal consumers.</w:t>
      </w:r>
      <w:r w:rsidRPr="002C0DA6">
        <w:rPr>
          <w:rFonts w:ascii="Arial" w:hAnsi="Arial" w:cs="Arial"/>
          <w:kern w:val="2"/>
          <w:vertAlign w:val="superscript"/>
        </w:rPr>
        <w:footnoteReference w:id="10"/>
      </w:r>
      <w:r w:rsidRPr="008E4B93">
        <w:rPr>
          <w:rFonts w:ascii="Arial" w:hAnsi="Arial" w:cs="Arial"/>
          <w:kern w:val="2"/>
        </w:rPr>
        <w:t xml:space="preserve"> According to the data in the White Paper, 38% of consumers around the world are no longer willing to shop in stores due to their good online shopping experience, compared with 32% in Europe. Even after the stable epidemic in Europe, offline consumption has returned, consumers have formed the habit of online shopping, and they will more choose the mixed online</w:t>
      </w:r>
      <w:r w:rsidR="00F4259D">
        <w:rPr>
          <w:rFonts w:ascii="Arial" w:hAnsi="Arial" w:cs="Arial"/>
          <w:kern w:val="2"/>
        </w:rPr>
        <w:t xml:space="preserve"> </w:t>
      </w:r>
      <w:r w:rsidRPr="008E4B93">
        <w:rPr>
          <w:rFonts w:ascii="Arial" w:hAnsi="Arial" w:cs="Arial"/>
          <w:kern w:val="2"/>
        </w:rPr>
        <w:t>+</w:t>
      </w:r>
      <w:r w:rsidR="00F4259D">
        <w:rPr>
          <w:rFonts w:ascii="Arial" w:hAnsi="Arial" w:cs="Arial"/>
          <w:kern w:val="2"/>
        </w:rPr>
        <w:t xml:space="preserve"> </w:t>
      </w:r>
      <w:r w:rsidRPr="008E4B93">
        <w:rPr>
          <w:rFonts w:ascii="Arial" w:hAnsi="Arial" w:cs="Arial"/>
          <w:kern w:val="2"/>
        </w:rPr>
        <w:t>offline shopping mode.</w:t>
      </w:r>
      <w:r w:rsidRPr="002C0DA6">
        <w:rPr>
          <w:rFonts w:ascii="Arial" w:hAnsi="Arial" w:cs="Arial"/>
          <w:kern w:val="2"/>
          <w:vertAlign w:val="superscript"/>
        </w:rPr>
        <w:footnoteReference w:id="11"/>
      </w:r>
    </w:p>
    <w:p w:rsidR="00600CB9" w:rsidRPr="008E4B93" w:rsidRDefault="00B628EC" w:rsidP="008E4B93">
      <w:pPr>
        <w:pStyle w:val="a7"/>
        <w:topLinePunct/>
        <w:spacing w:before="0" w:beforeAutospacing="0" w:after="0" w:afterAutospacing="0" w:line="480" w:lineRule="auto"/>
        <w:jc w:val="both"/>
        <w:rPr>
          <w:rFonts w:ascii="Arial" w:hAnsi="Arial" w:cs="Arial"/>
          <w:kern w:val="2"/>
        </w:rPr>
      </w:pPr>
      <w:r w:rsidRPr="008E4B93">
        <w:rPr>
          <w:rFonts w:ascii="Arial" w:hAnsi="Arial" w:cs="Arial"/>
          <w:kern w:val="2"/>
        </w:rPr>
        <w:t>Technological factors</w:t>
      </w:r>
    </w:p>
    <w:p w:rsidR="00600CB9" w:rsidRPr="008E4B93" w:rsidRDefault="00B628EC" w:rsidP="008E4B93">
      <w:pPr>
        <w:pStyle w:val="a7"/>
        <w:topLinePunct/>
        <w:spacing w:before="0" w:beforeAutospacing="0" w:after="0" w:afterAutospacing="0" w:line="480" w:lineRule="auto"/>
        <w:ind w:firstLineChars="200" w:firstLine="480"/>
        <w:jc w:val="both"/>
        <w:rPr>
          <w:rFonts w:ascii="Arial" w:hAnsi="Arial" w:cs="Arial"/>
          <w:kern w:val="2"/>
        </w:rPr>
      </w:pPr>
      <w:r w:rsidRPr="008E4B93">
        <w:rPr>
          <w:rFonts w:ascii="Arial" w:hAnsi="Arial" w:cs="Arial"/>
          <w:kern w:val="2"/>
        </w:rPr>
        <w:t>Fortunately, the automobile service industry does not need to conduct in-depth investigation and research, and often carries out technological innovation and equipment introduction consciously. Because this industry itself is a high-tech service industry. The company attaches great importance to the education of technology of employees, and pays more attention to the continuous training and investment of employees.</w:t>
      </w:r>
    </w:p>
    <w:p w:rsidR="00600CB9" w:rsidRPr="008E4B93" w:rsidRDefault="00B628EC" w:rsidP="008E4B93">
      <w:pPr>
        <w:pStyle w:val="a7"/>
        <w:topLinePunct/>
        <w:spacing w:before="0" w:beforeAutospacing="0" w:after="0" w:afterAutospacing="0" w:line="480" w:lineRule="auto"/>
        <w:rPr>
          <w:rFonts w:ascii="Arial" w:hAnsi="Arial" w:cs="Arial"/>
          <w:kern w:val="2"/>
        </w:rPr>
      </w:pPr>
      <w:r w:rsidRPr="008E4B93">
        <w:rPr>
          <w:rFonts w:ascii="Arial" w:hAnsi="Arial" w:cs="Arial"/>
          <w:kern w:val="2"/>
        </w:rPr>
        <w:t>Legal factors</w:t>
      </w:r>
    </w:p>
    <w:p w:rsidR="00600CB9" w:rsidRPr="008E4B93" w:rsidRDefault="00B628EC" w:rsidP="008E4B93">
      <w:pPr>
        <w:pStyle w:val="a7"/>
        <w:topLinePunct/>
        <w:spacing w:before="0" w:beforeAutospacing="0" w:after="0" w:afterAutospacing="0" w:line="480" w:lineRule="auto"/>
        <w:ind w:firstLineChars="200" w:firstLine="480"/>
        <w:jc w:val="both"/>
        <w:rPr>
          <w:rFonts w:ascii="Arial" w:hAnsi="Arial" w:cs="Arial"/>
          <w:kern w:val="2"/>
        </w:rPr>
      </w:pPr>
      <w:r w:rsidRPr="008E4B93">
        <w:rPr>
          <w:rFonts w:ascii="Arial" w:hAnsi="Arial" w:cs="Arial"/>
          <w:kern w:val="2"/>
        </w:rPr>
        <w:t xml:space="preserve">For the majority of consumers, online booking does bring great convenience to consumers, but there are also many problems. Therefore, when conducting online sales and services, </w:t>
      </w:r>
      <w:proofErr w:type="spellStart"/>
      <w:r w:rsidRPr="008E4B93">
        <w:rPr>
          <w:rFonts w:ascii="Arial" w:hAnsi="Arial" w:cs="Arial"/>
          <w:kern w:val="2"/>
        </w:rPr>
        <w:t>MyCar</w:t>
      </w:r>
      <w:proofErr w:type="spellEnd"/>
      <w:r w:rsidRPr="008E4B93">
        <w:rPr>
          <w:rFonts w:ascii="Arial" w:hAnsi="Arial" w:cs="Arial"/>
          <w:kern w:val="2"/>
        </w:rPr>
        <w:t xml:space="preserve"> should comprehensively consider the nature, source, quantity, price, frequency, etc. of the goods sold. </w:t>
      </w:r>
      <w:r w:rsidRPr="002C0DA6">
        <w:rPr>
          <w:rFonts w:ascii="Arial" w:hAnsi="Arial" w:cs="Arial"/>
          <w:kern w:val="2"/>
          <w:vertAlign w:val="superscript"/>
        </w:rPr>
        <w:footnoteReference w:id="12"/>
      </w:r>
      <w:r w:rsidR="002C0DA6">
        <w:rPr>
          <w:rFonts w:ascii="Arial" w:hAnsi="Arial" w:cs="Arial"/>
          <w:kern w:val="2"/>
        </w:rPr>
        <w:t xml:space="preserve"> </w:t>
      </w:r>
      <w:r w:rsidRPr="008E4B93">
        <w:rPr>
          <w:rFonts w:ascii="Arial" w:hAnsi="Arial" w:cs="Arial"/>
          <w:kern w:val="2"/>
        </w:rPr>
        <w:t xml:space="preserve">In case </w:t>
      </w:r>
      <w:r w:rsidRPr="008E4B93">
        <w:rPr>
          <w:rFonts w:ascii="Arial" w:hAnsi="Arial" w:cs="Arial"/>
          <w:kern w:val="2"/>
        </w:rPr>
        <w:lastRenderedPageBreak/>
        <w:t>of any problem in the process of customer purchase and reservation, the Company shall pay attention to the collection of evidence and safeguard the legitimate rights and interests of itself and consumers according to law.</w:t>
      </w:r>
      <w:r w:rsidRPr="006C3B25">
        <w:rPr>
          <w:rFonts w:ascii="Arial" w:hAnsi="Arial" w:cs="Arial"/>
          <w:kern w:val="2"/>
          <w:vertAlign w:val="superscript"/>
        </w:rPr>
        <w:footnoteReference w:id="13"/>
      </w:r>
    </w:p>
    <w:p w:rsidR="00600CB9" w:rsidRPr="008E4B93" w:rsidRDefault="00B628EC" w:rsidP="008E4B93">
      <w:pPr>
        <w:pStyle w:val="a7"/>
        <w:topLinePunct/>
        <w:spacing w:before="0" w:beforeAutospacing="0" w:after="0" w:afterAutospacing="0" w:line="480" w:lineRule="auto"/>
        <w:jc w:val="both"/>
        <w:rPr>
          <w:rFonts w:ascii="Arial" w:hAnsi="Arial" w:cs="Arial"/>
          <w:kern w:val="2"/>
        </w:rPr>
      </w:pPr>
      <w:r w:rsidRPr="008E4B93">
        <w:rPr>
          <w:rFonts w:ascii="Arial" w:hAnsi="Arial" w:cs="Arial"/>
          <w:kern w:val="2"/>
        </w:rPr>
        <w:t>Environment</w:t>
      </w:r>
    </w:p>
    <w:p w:rsidR="00600CB9" w:rsidRPr="008E4B93" w:rsidRDefault="00B628EC" w:rsidP="008E4B93">
      <w:pPr>
        <w:pStyle w:val="a7"/>
        <w:topLinePunct/>
        <w:spacing w:before="0" w:beforeAutospacing="0" w:after="0" w:afterAutospacing="0" w:line="480" w:lineRule="auto"/>
        <w:ind w:firstLineChars="200" w:firstLine="480"/>
        <w:jc w:val="both"/>
        <w:rPr>
          <w:rFonts w:ascii="Arial" w:hAnsi="Arial" w:cs="Arial"/>
          <w:kern w:val="2"/>
        </w:rPr>
      </w:pPr>
      <w:r w:rsidRPr="008E4B93">
        <w:rPr>
          <w:rFonts w:ascii="Arial" w:hAnsi="Arial" w:cs="Arial"/>
          <w:kern w:val="2"/>
        </w:rPr>
        <w:t xml:space="preserve">Like most service industries, the automotive service industry has no impact on </w:t>
      </w:r>
      <w:proofErr w:type="spellStart"/>
      <w:r w:rsidRPr="008E4B93">
        <w:rPr>
          <w:rFonts w:ascii="Arial" w:hAnsi="Arial" w:cs="Arial"/>
          <w:kern w:val="2"/>
        </w:rPr>
        <w:t>MyCar's</w:t>
      </w:r>
      <w:proofErr w:type="spellEnd"/>
      <w:r w:rsidRPr="008E4B93">
        <w:rPr>
          <w:rFonts w:ascii="Arial" w:hAnsi="Arial" w:cs="Arial"/>
          <w:kern w:val="2"/>
        </w:rPr>
        <w:t xml:space="preserve"> strategic development as long as there is no major climate change or geological disaster.</w:t>
      </w:r>
    </w:p>
    <w:p w:rsidR="00600CB9" w:rsidRPr="008E4B93" w:rsidRDefault="00B628EC" w:rsidP="008E4B93">
      <w:pPr>
        <w:pStyle w:val="a7"/>
        <w:topLinePunct/>
        <w:spacing w:before="0" w:beforeAutospacing="0" w:after="0" w:afterAutospacing="0" w:line="480" w:lineRule="auto"/>
        <w:rPr>
          <w:rFonts w:ascii="Arial" w:hAnsi="Arial" w:cs="Arial"/>
          <w:kern w:val="2"/>
        </w:rPr>
      </w:pPr>
      <w:r w:rsidRPr="008E4B93">
        <w:rPr>
          <w:rFonts w:ascii="Arial" w:hAnsi="Arial" w:cs="Arial"/>
          <w:kern w:val="2"/>
        </w:rPr>
        <w:t>Opportunity and challenge</w:t>
      </w:r>
    </w:p>
    <w:p w:rsidR="00600CB9" w:rsidRPr="008E4B93" w:rsidRDefault="00B628EC"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r w:rsidRPr="008E4B93">
        <w:rPr>
          <w:rFonts w:ascii="Arial" w:hAnsi="Arial" w:cs="Arial"/>
          <w:kern w:val="2"/>
        </w:rPr>
        <w:t xml:space="preserve">The Australian automotive repair market is changing at an unprecedented pace. When </w:t>
      </w:r>
      <w:proofErr w:type="spellStart"/>
      <w:r w:rsidRPr="008E4B93">
        <w:rPr>
          <w:rFonts w:ascii="Arial" w:hAnsi="Arial" w:cs="Arial"/>
          <w:kern w:val="2"/>
        </w:rPr>
        <w:t>MyCar</w:t>
      </w:r>
      <w:proofErr w:type="spellEnd"/>
      <w:r w:rsidRPr="008E4B93">
        <w:rPr>
          <w:rFonts w:ascii="Arial" w:hAnsi="Arial" w:cs="Arial"/>
          <w:kern w:val="2"/>
        </w:rPr>
        <w:t>, a chain service company, began to integrate with the network economy, online transactions, offline transactions, and offline services were jointly carried out, which required good coordination among enterprises</w:t>
      </w:r>
      <w:r w:rsidRPr="006C3B25">
        <w:rPr>
          <w:rFonts w:ascii="Arial" w:hAnsi="Arial" w:cs="Arial"/>
          <w:kern w:val="2"/>
          <w:vertAlign w:val="superscript"/>
        </w:rPr>
        <w:footnoteReference w:id="14"/>
      </w:r>
      <w:r w:rsidRPr="008E4B93">
        <w:rPr>
          <w:rFonts w:ascii="Arial" w:hAnsi="Arial" w:cs="Arial"/>
          <w:kern w:val="2"/>
        </w:rPr>
        <w:t>. Through practice, this sales model is also very effective. This has brought greater development space and opportunities to the enterprise.</w:t>
      </w:r>
    </w:p>
    <w:p w:rsidR="00600CB9" w:rsidRPr="008E4B93" w:rsidRDefault="00B628EC"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r w:rsidRPr="008E4B93">
        <w:rPr>
          <w:rFonts w:ascii="Arial" w:hAnsi="Arial" w:cs="Arial"/>
          <w:kern w:val="2"/>
        </w:rPr>
        <w:t>However, many customers directly book or conduct transactions online, resulting in an abnormal number of customers who require both products and services. This will inevitably have a significant impact on the supply chain.</w:t>
      </w:r>
    </w:p>
    <w:p w:rsidR="00600CB9" w:rsidRPr="008E4B93" w:rsidRDefault="00B628EC"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r w:rsidRPr="008E4B93">
        <w:rPr>
          <w:rFonts w:ascii="Arial" w:hAnsi="Arial" w:cs="Arial"/>
          <w:kern w:val="2"/>
        </w:rPr>
        <w:t xml:space="preserve">As mentioned above, although </w:t>
      </w:r>
      <w:proofErr w:type="spellStart"/>
      <w:r w:rsidRPr="008E4B93">
        <w:rPr>
          <w:rFonts w:ascii="Arial" w:hAnsi="Arial" w:cs="Arial"/>
          <w:kern w:val="2"/>
        </w:rPr>
        <w:t>MyCar</w:t>
      </w:r>
      <w:proofErr w:type="spellEnd"/>
      <w:r w:rsidRPr="008E4B93">
        <w:rPr>
          <w:rFonts w:ascii="Arial" w:hAnsi="Arial" w:cs="Arial"/>
          <w:kern w:val="2"/>
        </w:rPr>
        <w:t xml:space="preserve"> has a strong technical and service team, when the company shifts its service front to online services, facing invisible users, it becomes even more difficult for a service team lacking </w:t>
      </w:r>
      <w:r w:rsidRPr="008E4B93">
        <w:rPr>
          <w:rFonts w:ascii="Arial" w:hAnsi="Arial" w:cs="Arial"/>
          <w:kern w:val="2"/>
        </w:rPr>
        <w:lastRenderedPageBreak/>
        <w:t xml:space="preserve">professional knowledge to cope with various customer requirements and realities. </w:t>
      </w:r>
      <w:proofErr w:type="spellStart"/>
      <w:r w:rsidRPr="008E4B93">
        <w:rPr>
          <w:rFonts w:ascii="Arial" w:hAnsi="Arial" w:cs="Arial"/>
          <w:kern w:val="2"/>
        </w:rPr>
        <w:t>MyCar</w:t>
      </w:r>
      <w:proofErr w:type="spellEnd"/>
      <w:r w:rsidRPr="008E4B93">
        <w:rPr>
          <w:rFonts w:ascii="Arial" w:hAnsi="Arial" w:cs="Arial"/>
          <w:kern w:val="2"/>
        </w:rPr>
        <w:t xml:space="preserve"> needs a more professional service team with both rich professional knowledge and strong service awareness.</w:t>
      </w:r>
    </w:p>
    <w:p w:rsidR="00600CB9" w:rsidRPr="008E4B93" w:rsidRDefault="00B628EC" w:rsidP="008E4B93">
      <w:pPr>
        <w:spacing w:line="480" w:lineRule="auto"/>
        <w:outlineLvl w:val="1"/>
        <w:rPr>
          <w:rFonts w:ascii="Arial" w:hAnsi="Arial" w:cs="Arial"/>
          <w:b/>
          <w:sz w:val="24"/>
        </w:rPr>
      </w:pPr>
      <w:bookmarkStart w:id="12" w:name="_Toc1189"/>
      <w:r w:rsidRPr="008E4B93">
        <w:rPr>
          <w:rFonts w:ascii="Arial" w:hAnsi="Arial" w:cs="Arial"/>
          <w:b/>
          <w:sz w:val="24"/>
        </w:rPr>
        <w:t>2.3 Porter five forces analysis</w:t>
      </w:r>
      <w:r w:rsidRPr="006C3B25">
        <w:rPr>
          <w:rFonts w:ascii="Arial" w:hAnsi="Arial" w:cs="Arial"/>
          <w:b/>
          <w:sz w:val="24"/>
          <w:vertAlign w:val="superscript"/>
        </w:rPr>
        <w:footnoteReference w:id="15"/>
      </w:r>
      <w:bookmarkEnd w:id="12"/>
    </w:p>
    <w:p w:rsidR="001A0A6B" w:rsidRDefault="001A0A6B" w:rsidP="008E4B93">
      <w:pPr>
        <w:spacing w:line="480" w:lineRule="auto"/>
        <w:outlineLvl w:val="1"/>
        <w:rPr>
          <w:rFonts w:ascii="Arial" w:hAnsi="Arial" w:cs="Arial"/>
          <w:sz w:val="24"/>
        </w:rPr>
      </w:pPr>
      <w:r w:rsidRPr="008E4B93">
        <w:rPr>
          <w:rFonts w:ascii="Arial" w:hAnsi="Arial" w:cs="Arial"/>
          <w:noProof/>
          <w:sz w:val="24"/>
        </w:rPr>
        <w:drawing>
          <wp:inline distT="0" distB="0" distL="0" distR="0" wp14:anchorId="434AA328" wp14:editId="7C941D8F">
            <wp:extent cx="5274310" cy="2856865"/>
            <wp:effectExtent l="0" t="0" r="2540" b="63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2856865"/>
                    </a:xfrm>
                    <a:prstGeom prst="rect">
                      <a:avLst/>
                    </a:prstGeom>
                  </pic:spPr>
                </pic:pic>
              </a:graphicData>
            </a:graphic>
          </wp:inline>
        </w:drawing>
      </w:r>
    </w:p>
    <w:p w:rsidR="003771DC" w:rsidRPr="00126A9F" w:rsidRDefault="003771DC" w:rsidP="00126A9F">
      <w:pPr>
        <w:topLinePunct/>
        <w:spacing w:line="480" w:lineRule="auto"/>
        <w:rPr>
          <w:rFonts w:ascii="Arial" w:hAnsi="Arial" w:cs="Arial"/>
          <w:sz w:val="24"/>
        </w:rPr>
      </w:pPr>
      <w:r>
        <w:rPr>
          <w:rFonts w:ascii="Arial" w:hAnsi="Arial" w:cs="Arial"/>
          <w:sz w:val="24"/>
        </w:rPr>
        <w:t>Table 4</w:t>
      </w:r>
      <w:r w:rsidRPr="008E4B93">
        <w:rPr>
          <w:rFonts w:ascii="Arial" w:hAnsi="Arial" w:cs="Arial"/>
          <w:sz w:val="24"/>
        </w:rPr>
        <w:t xml:space="preserve">: </w:t>
      </w:r>
      <w:r>
        <w:rPr>
          <w:rFonts w:ascii="Arial" w:hAnsi="Arial" w:cs="Arial"/>
          <w:sz w:val="24"/>
        </w:rPr>
        <w:t>the diagram of Porter five force</w:t>
      </w:r>
    </w:p>
    <w:p w:rsidR="00600CB9" w:rsidRPr="008E4B93" w:rsidRDefault="00B628EC" w:rsidP="008E4B93">
      <w:pPr>
        <w:spacing w:line="480" w:lineRule="auto"/>
        <w:outlineLvl w:val="2"/>
        <w:rPr>
          <w:rFonts w:ascii="Arial" w:hAnsi="Arial" w:cs="Arial"/>
          <w:b/>
          <w:sz w:val="24"/>
        </w:rPr>
      </w:pPr>
      <w:bookmarkStart w:id="13" w:name="_Toc18284"/>
      <w:r w:rsidRPr="008E4B93">
        <w:rPr>
          <w:rFonts w:ascii="Arial" w:hAnsi="Arial" w:cs="Arial"/>
          <w:b/>
          <w:sz w:val="24"/>
        </w:rPr>
        <w:t>2.3.1 Bargaining ability of suppliers</w:t>
      </w:r>
      <w:bookmarkEnd w:id="13"/>
    </w:p>
    <w:p w:rsidR="00600CB9" w:rsidRPr="008E4B93" w:rsidRDefault="00B628EC"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r w:rsidRPr="008E4B93">
        <w:rPr>
          <w:rFonts w:ascii="Arial" w:hAnsi="Arial" w:cs="Arial"/>
          <w:kern w:val="2"/>
        </w:rPr>
        <w:t xml:space="preserve">Australia is not only a rubber consumer country, but also </w:t>
      </w:r>
      <w:r w:rsidR="004C615D">
        <w:rPr>
          <w:rFonts w:ascii="Arial" w:hAnsi="Arial" w:cs="Arial"/>
          <w:kern w:val="2"/>
        </w:rPr>
        <w:t>a major tire production country.</w:t>
      </w:r>
      <w:r w:rsidR="004C615D">
        <w:rPr>
          <w:rFonts w:ascii="Arial" w:hAnsi="Arial" w:cs="Arial"/>
          <w:color w:val="FF0000"/>
          <w:kern w:val="2"/>
        </w:rPr>
        <w:t xml:space="preserve"> </w:t>
      </w:r>
      <w:r w:rsidRPr="008E4B93">
        <w:rPr>
          <w:rFonts w:ascii="Arial" w:hAnsi="Arial" w:cs="Arial"/>
          <w:kern w:val="2"/>
        </w:rPr>
        <w:t xml:space="preserve">This provides </w:t>
      </w:r>
      <w:proofErr w:type="spellStart"/>
      <w:r w:rsidRPr="008E4B93">
        <w:rPr>
          <w:rFonts w:ascii="Arial" w:hAnsi="Arial" w:cs="Arial"/>
          <w:kern w:val="2"/>
        </w:rPr>
        <w:t>MyCar</w:t>
      </w:r>
      <w:proofErr w:type="spellEnd"/>
      <w:r w:rsidRPr="008E4B93">
        <w:rPr>
          <w:rFonts w:ascii="Arial" w:hAnsi="Arial" w:cs="Arial"/>
          <w:kern w:val="2"/>
        </w:rPr>
        <w:t xml:space="preserve">, which is engaged in tire trade, with strong bargaining power with corresponding suppliers. </w:t>
      </w:r>
      <w:proofErr w:type="spellStart"/>
      <w:r w:rsidR="00A11F2F">
        <w:rPr>
          <w:rFonts w:ascii="Arial" w:hAnsi="Arial" w:cs="Arial"/>
          <w:kern w:val="2"/>
        </w:rPr>
        <w:t>Mycar</w:t>
      </w:r>
      <w:proofErr w:type="spellEnd"/>
      <w:r w:rsidR="00A11F2F">
        <w:rPr>
          <w:rFonts w:ascii="Arial" w:hAnsi="Arial" w:cs="Arial"/>
          <w:kern w:val="2"/>
        </w:rPr>
        <w:t xml:space="preserve"> </w:t>
      </w:r>
      <w:r w:rsidRPr="008E4B93">
        <w:rPr>
          <w:rFonts w:ascii="Arial" w:hAnsi="Arial" w:cs="Arial"/>
          <w:kern w:val="2"/>
        </w:rPr>
        <w:t>has production bases or branches in 60 countries specializing in the production of various tires</w:t>
      </w:r>
      <w:r w:rsidR="004C615D" w:rsidRPr="004C615D">
        <w:rPr>
          <w:rFonts w:ascii="Arial" w:hAnsi="Arial" w:cs="Arial"/>
          <w:kern w:val="2"/>
        </w:rPr>
        <w:t>.</w:t>
      </w:r>
      <w:r w:rsidRPr="008E4B93">
        <w:rPr>
          <w:rFonts w:ascii="Arial" w:hAnsi="Arial" w:cs="Arial"/>
          <w:kern w:val="2"/>
        </w:rPr>
        <w:t xml:space="preserve"> This means that </w:t>
      </w:r>
      <w:proofErr w:type="spellStart"/>
      <w:r w:rsidRPr="008E4B93">
        <w:rPr>
          <w:rFonts w:ascii="Arial" w:hAnsi="Arial" w:cs="Arial"/>
          <w:kern w:val="2"/>
        </w:rPr>
        <w:t>MyCar</w:t>
      </w:r>
      <w:proofErr w:type="spellEnd"/>
      <w:r w:rsidRPr="008E4B93">
        <w:rPr>
          <w:rFonts w:ascii="Arial" w:hAnsi="Arial" w:cs="Arial"/>
          <w:kern w:val="2"/>
        </w:rPr>
        <w:t xml:space="preserve"> will not have problems with the supply of goods. Consumers can continuously obtain high-quality and low-cost tire products through it.</w:t>
      </w:r>
    </w:p>
    <w:p w:rsidR="00600CB9" w:rsidRPr="008E4B93" w:rsidRDefault="00B628EC"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r w:rsidRPr="008E4B93">
        <w:rPr>
          <w:rFonts w:ascii="Arial" w:hAnsi="Arial" w:cs="Arial"/>
          <w:kern w:val="2"/>
        </w:rPr>
        <w:lastRenderedPageBreak/>
        <w:t>For the supply of other automotive compon</w:t>
      </w:r>
      <w:r w:rsidR="00D4338F" w:rsidRPr="008E4B93">
        <w:rPr>
          <w:rFonts w:ascii="Arial" w:hAnsi="Arial" w:cs="Arial"/>
          <w:kern w:val="2"/>
        </w:rPr>
        <w:t>ents, s</w:t>
      </w:r>
      <w:r w:rsidRPr="008E4B93">
        <w:rPr>
          <w:rFonts w:ascii="Arial" w:hAnsi="Arial" w:cs="Arial"/>
          <w:kern w:val="2"/>
        </w:rPr>
        <w:t>uppliers mainly influence the profitability and product competitiveness of existing enterprises in the industry by increasing the price of input factors and reducing product quality. The strength of suppliers mainly depends on the importance of the input factors they provide to buyers. The upstream of the industry is mainly the automotive maintenance equipment and tool industry and automotive parts suppliers. A</w:t>
      </w:r>
      <w:r w:rsidR="008A23A9" w:rsidRPr="008E4B93">
        <w:rPr>
          <w:rFonts w:ascii="Arial" w:hAnsi="Arial" w:cs="Arial"/>
          <w:kern w:val="2"/>
        </w:rPr>
        <w:t>s</w:t>
      </w:r>
      <w:r w:rsidRPr="008E4B93">
        <w:rPr>
          <w:rFonts w:ascii="Arial" w:hAnsi="Arial" w:cs="Arial"/>
          <w:kern w:val="2"/>
        </w:rPr>
        <w:t xml:space="preserve"> a large automotiv</w:t>
      </w:r>
      <w:r w:rsidR="00853DBE">
        <w:rPr>
          <w:rFonts w:ascii="Arial" w:hAnsi="Arial" w:cs="Arial"/>
          <w:kern w:val="2"/>
        </w:rPr>
        <w:t xml:space="preserve">e maintenance enterprise, </w:t>
      </w:r>
      <w:proofErr w:type="spellStart"/>
      <w:r w:rsidR="00853DBE">
        <w:rPr>
          <w:rFonts w:ascii="Arial" w:hAnsi="Arial" w:cs="Arial"/>
          <w:kern w:val="2"/>
        </w:rPr>
        <w:t>MyCar</w:t>
      </w:r>
      <w:proofErr w:type="spellEnd"/>
      <w:r w:rsidR="00853DBE">
        <w:rPr>
          <w:rFonts w:ascii="Arial" w:hAnsi="Arial" w:cs="Arial"/>
          <w:kern w:val="2"/>
        </w:rPr>
        <w:t xml:space="preserve"> </w:t>
      </w:r>
      <w:r w:rsidRPr="008E4B93">
        <w:rPr>
          <w:rFonts w:ascii="Arial" w:hAnsi="Arial" w:cs="Arial"/>
          <w:kern w:val="2"/>
        </w:rPr>
        <w:t>has a large demand for equipment and parts.</w:t>
      </w:r>
    </w:p>
    <w:p w:rsidR="00600CB9" w:rsidRPr="008E4B93" w:rsidRDefault="00B628EC"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r w:rsidRPr="008E4B93">
        <w:rPr>
          <w:rFonts w:ascii="Arial" w:hAnsi="Arial" w:cs="Arial"/>
          <w:kern w:val="2"/>
        </w:rPr>
        <w:t>From the perspective of vehicle maintenance costs, vehicle maintenance costs mainly include personnel, machinery, and materials. The cost expenditure of the automotive maintenance industry mainly consists of raw material costs, labor costs, energy costs, and other costs, with raw material costs and labor costs accounting for the majority, accounting for about 90% of the total. The cost of raw materials accounts for more than half of the cost of the entire maintenance process.</w:t>
      </w:r>
      <w:r w:rsidRPr="00853DBE">
        <w:rPr>
          <w:rFonts w:ascii="Arial" w:hAnsi="Arial" w:cs="Arial"/>
          <w:kern w:val="2"/>
          <w:vertAlign w:val="superscript"/>
        </w:rPr>
        <w:footnoteReference w:id="16"/>
      </w:r>
    </w:p>
    <w:p w:rsidR="00600CB9" w:rsidRPr="008E4B93" w:rsidRDefault="00B628EC" w:rsidP="008E4B93">
      <w:pPr>
        <w:pStyle w:val="a7"/>
        <w:shd w:val="clear" w:color="auto" w:fill="FFFFFF"/>
        <w:topLinePunct/>
        <w:spacing w:before="0" w:beforeAutospacing="0" w:after="0" w:afterAutospacing="0" w:line="480" w:lineRule="auto"/>
        <w:jc w:val="both"/>
        <w:textAlignment w:val="baseline"/>
        <w:outlineLvl w:val="2"/>
        <w:rPr>
          <w:rFonts w:ascii="Arial" w:hAnsi="Arial" w:cs="Arial"/>
          <w:b/>
          <w:kern w:val="2"/>
        </w:rPr>
      </w:pPr>
      <w:bookmarkStart w:id="14" w:name="_Toc3012"/>
      <w:r w:rsidRPr="008E4B93">
        <w:rPr>
          <w:rFonts w:ascii="Arial" w:hAnsi="Arial" w:cs="Arial"/>
          <w:b/>
          <w:kern w:val="2"/>
        </w:rPr>
        <w:t>2.3.2 Buyer's bargaining power</w:t>
      </w:r>
      <w:bookmarkEnd w:id="14"/>
    </w:p>
    <w:p w:rsidR="00600CB9" w:rsidRPr="008E4B93" w:rsidRDefault="00B628EC" w:rsidP="008E4B93">
      <w:pPr>
        <w:spacing w:line="480" w:lineRule="auto"/>
        <w:ind w:firstLineChars="200" w:firstLine="480"/>
        <w:rPr>
          <w:rFonts w:ascii="Arial" w:hAnsi="Arial" w:cs="Arial"/>
          <w:sz w:val="24"/>
        </w:rPr>
      </w:pPr>
      <w:r w:rsidRPr="008E4B93">
        <w:rPr>
          <w:rFonts w:ascii="Arial" w:hAnsi="Arial" w:cs="Arial"/>
          <w:sz w:val="24"/>
        </w:rPr>
        <w:t xml:space="preserve">Buyers mainly influence the profitability of existing enterprises in the industry through their ability to lower prices and demand higher product or service quality. The downstream of automotive maintenance enterprises is terminal customers. Currently, Australian automotive maintenance enterprises </w:t>
      </w:r>
      <w:r w:rsidRPr="008E4B93">
        <w:rPr>
          <w:rFonts w:ascii="Arial" w:hAnsi="Arial" w:cs="Arial"/>
          <w:sz w:val="24"/>
        </w:rPr>
        <w:lastRenderedPageBreak/>
        <w:t xml:space="preserve">are located in every corner of this country, and compared to other countries, they are gradually becoming saturated. Owners have a wide range of options, and terminal customers have relatively strong bargaining power. This is also the reason why </w:t>
      </w:r>
      <w:proofErr w:type="spellStart"/>
      <w:r w:rsidRPr="008E4B93">
        <w:rPr>
          <w:rFonts w:ascii="Arial" w:hAnsi="Arial" w:cs="Arial"/>
          <w:sz w:val="24"/>
        </w:rPr>
        <w:t>MyCar</w:t>
      </w:r>
      <w:proofErr w:type="spellEnd"/>
      <w:r w:rsidRPr="008E4B93">
        <w:rPr>
          <w:rFonts w:ascii="Arial" w:hAnsi="Arial" w:cs="Arial"/>
          <w:sz w:val="24"/>
        </w:rPr>
        <w:t xml:space="preserve"> has attracted customers through multiple channels and multiple marketing methods in recent years. After the outbreak of the epidemic, </w:t>
      </w:r>
      <w:proofErr w:type="spellStart"/>
      <w:r w:rsidRPr="008E4B93">
        <w:rPr>
          <w:rFonts w:ascii="Arial" w:hAnsi="Arial" w:cs="Arial"/>
          <w:sz w:val="24"/>
        </w:rPr>
        <w:t>MyCar</w:t>
      </w:r>
      <w:proofErr w:type="spellEnd"/>
      <w:r w:rsidRPr="008E4B93">
        <w:rPr>
          <w:rFonts w:ascii="Arial" w:hAnsi="Arial" w:cs="Arial"/>
          <w:sz w:val="24"/>
        </w:rPr>
        <w:t xml:space="preserve"> launched a new promotional method. When customers purchase two or more tires online, </w:t>
      </w:r>
      <w:proofErr w:type="spellStart"/>
      <w:r w:rsidRPr="008E4B93">
        <w:rPr>
          <w:rFonts w:ascii="Arial" w:hAnsi="Arial" w:cs="Arial"/>
          <w:sz w:val="24"/>
        </w:rPr>
        <w:t>MyCar</w:t>
      </w:r>
      <w:proofErr w:type="spellEnd"/>
      <w:r w:rsidRPr="008E4B93">
        <w:rPr>
          <w:rFonts w:ascii="Arial" w:hAnsi="Arial" w:cs="Arial"/>
          <w:sz w:val="24"/>
        </w:rPr>
        <w:t xml:space="preserve"> provides a full range of free tire maintenance, installation, setup, and rescue services...... These are all at the expense of abundant funds. Repeated promotions and profit concessions can only indicate that consumers are increasingly occupying the market discourse. Customer bargaining power is increasing year by year, which is the most difficult issue in the automotive service industry.    </w:t>
      </w:r>
    </w:p>
    <w:p w:rsidR="00600CB9" w:rsidRPr="008E4B93" w:rsidRDefault="00B628EC" w:rsidP="008E4B93">
      <w:pPr>
        <w:spacing w:line="480" w:lineRule="auto"/>
        <w:outlineLvl w:val="2"/>
        <w:rPr>
          <w:rFonts w:ascii="Arial" w:hAnsi="Arial" w:cs="Arial"/>
          <w:b/>
          <w:sz w:val="24"/>
        </w:rPr>
      </w:pPr>
      <w:bookmarkStart w:id="15" w:name="_Toc13984"/>
      <w:r w:rsidRPr="008E4B93">
        <w:rPr>
          <w:rFonts w:ascii="Arial" w:hAnsi="Arial" w:cs="Arial"/>
          <w:b/>
          <w:sz w:val="24"/>
        </w:rPr>
        <w:t>2.3.3 Threats from new entrants</w:t>
      </w:r>
      <w:bookmarkEnd w:id="15"/>
    </w:p>
    <w:p w:rsidR="00600CB9" w:rsidRPr="008E4B93" w:rsidRDefault="00B628EC" w:rsidP="008E4B93">
      <w:pPr>
        <w:topLinePunct/>
        <w:spacing w:line="480" w:lineRule="auto"/>
        <w:ind w:firstLineChars="200" w:firstLine="480"/>
        <w:rPr>
          <w:rFonts w:ascii="Arial" w:hAnsi="Arial" w:cs="Arial"/>
          <w:sz w:val="24"/>
        </w:rPr>
      </w:pPr>
      <w:r w:rsidRPr="008E4B93">
        <w:rPr>
          <w:rFonts w:ascii="Arial" w:hAnsi="Arial" w:cs="Arial"/>
          <w:sz w:val="24"/>
        </w:rPr>
        <w:t xml:space="preserve">It has been observed that in an environment with good market development, the registration volume of automobile maintenance enterprises is increasing year by year. Although the automotive service industry is a low threshold industry, </w:t>
      </w:r>
      <w:proofErr w:type="spellStart"/>
      <w:r w:rsidRPr="008E4B93">
        <w:rPr>
          <w:rFonts w:ascii="Arial" w:hAnsi="Arial" w:cs="Arial"/>
          <w:sz w:val="24"/>
        </w:rPr>
        <w:t>MyCar</w:t>
      </w:r>
      <w:proofErr w:type="spellEnd"/>
      <w:r w:rsidRPr="008E4B93">
        <w:rPr>
          <w:rFonts w:ascii="Arial" w:hAnsi="Arial" w:cs="Arial"/>
          <w:sz w:val="24"/>
        </w:rPr>
        <w:t xml:space="preserve"> has its unique product differentiation strategy. Although many people can open a repair shop, there are few companies with considerable scale such as </w:t>
      </w:r>
      <w:proofErr w:type="spellStart"/>
      <w:r w:rsidRPr="008E4B93">
        <w:rPr>
          <w:rFonts w:ascii="Arial" w:hAnsi="Arial" w:cs="Arial"/>
          <w:sz w:val="24"/>
        </w:rPr>
        <w:t>MyCar</w:t>
      </w:r>
      <w:proofErr w:type="spellEnd"/>
      <w:r w:rsidRPr="008E4B93">
        <w:rPr>
          <w:rFonts w:ascii="Arial" w:hAnsi="Arial" w:cs="Arial"/>
          <w:sz w:val="24"/>
        </w:rPr>
        <w:t>. It has sufficient strength and sufficient funds to widely promote and seize market share. It has enough funds to sit opposite the boss of the insurance company and reach a cooperation agreement with the insurance company. More importantly, the company has always been w</w:t>
      </w:r>
      <w:r w:rsidR="008A23A9" w:rsidRPr="008E4B93">
        <w:rPr>
          <w:rFonts w:ascii="Arial" w:hAnsi="Arial" w:cs="Arial"/>
          <w:sz w:val="24"/>
        </w:rPr>
        <w:t xml:space="preserve">illing </w:t>
      </w:r>
      <w:r w:rsidR="008A23A9" w:rsidRPr="008E4B93">
        <w:rPr>
          <w:rFonts w:ascii="Arial" w:hAnsi="Arial" w:cs="Arial"/>
          <w:sz w:val="24"/>
        </w:rPr>
        <w:lastRenderedPageBreak/>
        <w:t xml:space="preserve">to invest a lot of money </w:t>
      </w:r>
      <w:r w:rsidRPr="008E4B93">
        <w:rPr>
          <w:rFonts w:ascii="Arial" w:hAnsi="Arial" w:cs="Arial"/>
          <w:sz w:val="24"/>
        </w:rPr>
        <w:t xml:space="preserve">on employee training, marketing, and technology upgrades. Let people feel that they choose this company is a correct choice. Customer loyalty and stickiness are also far higher than in small repair shops. Therefore, it is difficult for a small repair shop without strong capital to compete with </w:t>
      </w:r>
      <w:proofErr w:type="spellStart"/>
      <w:r w:rsidRPr="008E4B93">
        <w:rPr>
          <w:rFonts w:ascii="Arial" w:hAnsi="Arial" w:cs="Arial"/>
          <w:sz w:val="24"/>
        </w:rPr>
        <w:t>MyCar</w:t>
      </w:r>
      <w:proofErr w:type="spellEnd"/>
      <w:r w:rsidRPr="008E4B93">
        <w:rPr>
          <w:rFonts w:ascii="Arial" w:hAnsi="Arial" w:cs="Arial"/>
          <w:sz w:val="24"/>
        </w:rPr>
        <w:t xml:space="preserve">. Even if a well-capitalized chain store wants to compete with </w:t>
      </w:r>
      <w:proofErr w:type="spellStart"/>
      <w:r w:rsidRPr="008E4B93">
        <w:rPr>
          <w:rFonts w:ascii="Arial" w:hAnsi="Arial" w:cs="Arial"/>
          <w:sz w:val="24"/>
        </w:rPr>
        <w:t>MyCar</w:t>
      </w:r>
      <w:proofErr w:type="spellEnd"/>
      <w:r w:rsidRPr="008E4B93">
        <w:rPr>
          <w:rFonts w:ascii="Arial" w:hAnsi="Arial" w:cs="Arial"/>
          <w:sz w:val="24"/>
        </w:rPr>
        <w:t xml:space="preserve">, it needs to establish its own perfect management system, team setup, and store promotion. On the basis of all this, it is difficult for latecomers to achieve sales results like </w:t>
      </w:r>
      <w:proofErr w:type="spellStart"/>
      <w:r w:rsidRPr="008E4B93">
        <w:rPr>
          <w:rFonts w:ascii="Arial" w:hAnsi="Arial" w:cs="Arial"/>
          <w:sz w:val="24"/>
        </w:rPr>
        <w:t>MyCar</w:t>
      </w:r>
      <w:proofErr w:type="spellEnd"/>
      <w:r w:rsidRPr="008E4B93">
        <w:rPr>
          <w:rFonts w:ascii="Arial" w:hAnsi="Arial" w:cs="Arial"/>
          <w:sz w:val="24"/>
        </w:rPr>
        <w:t xml:space="preserve">. Therefore, </w:t>
      </w:r>
      <w:proofErr w:type="spellStart"/>
      <w:r w:rsidRPr="008E4B93">
        <w:rPr>
          <w:rFonts w:ascii="Arial" w:hAnsi="Arial" w:cs="Arial"/>
          <w:sz w:val="24"/>
        </w:rPr>
        <w:t>MyCar's</w:t>
      </w:r>
      <w:proofErr w:type="spellEnd"/>
      <w:r w:rsidRPr="008E4B93">
        <w:rPr>
          <w:rFonts w:ascii="Arial" w:hAnsi="Arial" w:cs="Arial"/>
          <w:sz w:val="24"/>
        </w:rPr>
        <w:t xml:space="preserve"> market strategy, including product and service differentiation strategies, has been relatively successful, and other companies or individuals are difficult to meet their standards. For example, the following is one of the marketing tools from </w:t>
      </w:r>
      <w:proofErr w:type="spellStart"/>
      <w:r w:rsidRPr="008E4B93">
        <w:rPr>
          <w:rFonts w:ascii="Arial" w:hAnsi="Arial" w:cs="Arial"/>
          <w:sz w:val="24"/>
        </w:rPr>
        <w:t>MyCar</w:t>
      </w:r>
      <w:proofErr w:type="spellEnd"/>
      <w:r w:rsidRPr="008E4B93">
        <w:rPr>
          <w:rFonts w:ascii="Arial" w:hAnsi="Arial" w:cs="Arial"/>
          <w:sz w:val="24"/>
        </w:rPr>
        <w:t>, which is not available for general car repair shops:</w:t>
      </w:r>
    </w:p>
    <w:p w:rsidR="00600CB9" w:rsidRPr="00BA2EC3" w:rsidRDefault="00B628EC" w:rsidP="008E4B93">
      <w:pPr>
        <w:topLinePunct/>
        <w:spacing w:line="480" w:lineRule="auto"/>
        <w:ind w:firstLineChars="200" w:firstLine="480"/>
        <w:rPr>
          <w:rFonts w:ascii="Arial" w:hAnsi="Arial" w:cs="Arial"/>
          <w:sz w:val="24"/>
          <w:vertAlign w:val="superscript"/>
        </w:rPr>
      </w:pPr>
      <w:r w:rsidRPr="008E4B93">
        <w:rPr>
          <w:rFonts w:ascii="Arial" w:hAnsi="Arial" w:cs="Arial"/>
          <w:sz w:val="24"/>
        </w:rPr>
        <w:t xml:space="preserve">Before the COVID-19 pandemic, Micah launched a free tire maintenance program. Customers can obtain various car services for free as long as they purchase tires on </w:t>
      </w:r>
      <w:proofErr w:type="spellStart"/>
      <w:r w:rsidRPr="008E4B93">
        <w:rPr>
          <w:rFonts w:ascii="Arial" w:hAnsi="Arial" w:cs="Arial"/>
          <w:sz w:val="24"/>
        </w:rPr>
        <w:t>MyCar</w:t>
      </w:r>
      <w:proofErr w:type="spellEnd"/>
      <w:r w:rsidRPr="008E4B93">
        <w:rPr>
          <w:rFonts w:ascii="Arial" w:hAnsi="Arial" w:cs="Arial"/>
          <w:sz w:val="24"/>
        </w:rPr>
        <w:t xml:space="preserve">. Goods purchased on Taobao in China can be returned without reason within seven days after receipt, while </w:t>
      </w:r>
      <w:proofErr w:type="spellStart"/>
      <w:r w:rsidRPr="008E4B93">
        <w:rPr>
          <w:rFonts w:ascii="Arial" w:hAnsi="Arial" w:cs="Arial"/>
          <w:sz w:val="24"/>
        </w:rPr>
        <w:t>MyCar</w:t>
      </w:r>
      <w:proofErr w:type="spellEnd"/>
      <w:r w:rsidRPr="008E4B93">
        <w:rPr>
          <w:rFonts w:ascii="Arial" w:hAnsi="Arial" w:cs="Arial"/>
          <w:sz w:val="24"/>
        </w:rPr>
        <w:t xml:space="preserve"> tires can be returned within 30 days if they are not satisfied. Within one year after purchasing a tire, if the tire is damaged due to traffic accidents, road hazards, and other reasons, the company also provides free maintenance. This service has brought a lot of customers and revenue to </w:t>
      </w:r>
      <w:proofErr w:type="spellStart"/>
      <w:r w:rsidRPr="008E4B93">
        <w:rPr>
          <w:rFonts w:ascii="Arial" w:hAnsi="Arial" w:cs="Arial"/>
          <w:sz w:val="24"/>
        </w:rPr>
        <w:t>MyCar</w:t>
      </w:r>
      <w:proofErr w:type="spellEnd"/>
      <w:r w:rsidRPr="008E4B93">
        <w:rPr>
          <w:rFonts w:ascii="Arial" w:hAnsi="Arial" w:cs="Arial"/>
          <w:sz w:val="24"/>
        </w:rPr>
        <w:t>.</w:t>
      </w:r>
      <w:r w:rsidRPr="00BA2EC3">
        <w:rPr>
          <w:rFonts w:ascii="Arial" w:hAnsi="Arial" w:cs="Arial"/>
          <w:sz w:val="24"/>
          <w:vertAlign w:val="superscript"/>
        </w:rPr>
        <w:footnoteReference w:id="17"/>
      </w:r>
    </w:p>
    <w:p w:rsidR="00600CB9" w:rsidRPr="008E4B93" w:rsidRDefault="00B628EC" w:rsidP="008E4B93">
      <w:pPr>
        <w:topLinePunct/>
        <w:spacing w:line="480" w:lineRule="auto"/>
        <w:outlineLvl w:val="2"/>
        <w:rPr>
          <w:rFonts w:ascii="Arial" w:hAnsi="Arial" w:cs="Arial"/>
          <w:b/>
          <w:sz w:val="24"/>
        </w:rPr>
      </w:pPr>
      <w:bookmarkStart w:id="16" w:name="_Toc13458"/>
      <w:r w:rsidRPr="008E4B93">
        <w:rPr>
          <w:rFonts w:ascii="Arial" w:hAnsi="Arial" w:cs="Arial"/>
          <w:b/>
          <w:sz w:val="24"/>
        </w:rPr>
        <w:lastRenderedPageBreak/>
        <w:t>2.3.4 Threat of alternatives</w:t>
      </w:r>
      <w:bookmarkEnd w:id="16"/>
    </w:p>
    <w:p w:rsidR="00600CB9" w:rsidRPr="008E4B93" w:rsidRDefault="00B628EC" w:rsidP="008E4B93">
      <w:pPr>
        <w:topLinePunct/>
        <w:spacing w:line="480" w:lineRule="auto"/>
        <w:ind w:firstLine="416"/>
        <w:rPr>
          <w:rFonts w:ascii="Arial" w:hAnsi="Arial" w:cs="Arial"/>
          <w:sz w:val="24"/>
        </w:rPr>
      </w:pPr>
      <w:bookmarkStart w:id="17" w:name="OLE_LINK5"/>
      <w:bookmarkStart w:id="18" w:name="OLE_LINK6"/>
      <w:r w:rsidRPr="008E4B93">
        <w:rPr>
          <w:rFonts w:ascii="Arial" w:hAnsi="Arial" w:cs="Arial"/>
          <w:sz w:val="24"/>
        </w:rPr>
        <w:t>Currently, there is no external threat of substitutes for the products in the automotive maintenance industry. The industry is mainly characterized by the threat of substitutes between different materials and processes for various devices, components, and other products.</w:t>
      </w:r>
    </w:p>
    <w:p w:rsidR="00600CB9" w:rsidRPr="00EC0955" w:rsidRDefault="00B628EC" w:rsidP="008E4B93">
      <w:pPr>
        <w:topLinePunct/>
        <w:spacing w:line="480" w:lineRule="auto"/>
        <w:outlineLvl w:val="2"/>
        <w:rPr>
          <w:rFonts w:ascii="Arial" w:hAnsi="Arial" w:cs="Arial"/>
          <w:b/>
          <w:sz w:val="24"/>
        </w:rPr>
      </w:pPr>
      <w:bookmarkStart w:id="19" w:name="_Toc19612"/>
      <w:r w:rsidRPr="00EC0955">
        <w:rPr>
          <w:rFonts w:ascii="Arial" w:hAnsi="Arial" w:cs="Arial"/>
          <w:b/>
          <w:sz w:val="24"/>
        </w:rPr>
        <w:t>2.3.5 Competition of existing competitors in the industry</w:t>
      </w:r>
      <w:bookmarkEnd w:id="19"/>
    </w:p>
    <w:p w:rsidR="00600CB9" w:rsidRPr="008E4B93" w:rsidRDefault="00B628EC" w:rsidP="008E4B93">
      <w:pPr>
        <w:topLinePunct/>
        <w:spacing w:line="480" w:lineRule="auto"/>
        <w:ind w:firstLineChars="200" w:firstLine="480"/>
        <w:rPr>
          <w:rFonts w:ascii="Arial" w:hAnsi="Arial" w:cs="Arial"/>
          <w:sz w:val="24"/>
        </w:rPr>
      </w:pPr>
      <w:proofErr w:type="spellStart"/>
      <w:r w:rsidRPr="008E4B93">
        <w:rPr>
          <w:rFonts w:ascii="Arial" w:hAnsi="Arial" w:cs="Arial"/>
          <w:sz w:val="24"/>
        </w:rPr>
        <w:t>MyCar</w:t>
      </w:r>
      <w:proofErr w:type="spellEnd"/>
      <w:r w:rsidRPr="008E4B93">
        <w:rPr>
          <w:rFonts w:ascii="Arial" w:hAnsi="Arial" w:cs="Arial"/>
          <w:sz w:val="24"/>
        </w:rPr>
        <w:t xml:space="preserve"> has many competitors in the automotive repair business.</w:t>
      </w:r>
      <w:r w:rsidRPr="004835A8">
        <w:rPr>
          <w:rFonts w:ascii="Arial" w:hAnsi="Arial" w:cs="Arial"/>
          <w:color w:val="FF0000"/>
          <w:sz w:val="24"/>
        </w:rPr>
        <w:t xml:space="preserve"> </w:t>
      </w:r>
      <w:r w:rsidRPr="008E4B93">
        <w:rPr>
          <w:rFonts w:ascii="Arial" w:hAnsi="Arial" w:cs="Arial"/>
          <w:sz w:val="24"/>
        </w:rPr>
        <w:t xml:space="preserve">In the past two years, </w:t>
      </w:r>
      <w:r w:rsidR="004835A8" w:rsidRPr="004835A8">
        <w:rPr>
          <w:rFonts w:ascii="Arial" w:hAnsi="Arial" w:cs="Arial"/>
          <w:sz w:val="24"/>
        </w:rPr>
        <w:t>AMA and Capital Smart</w:t>
      </w:r>
      <w:r w:rsidR="004835A8" w:rsidRPr="008E4B93">
        <w:rPr>
          <w:rFonts w:ascii="Arial" w:hAnsi="Arial" w:cs="Arial"/>
          <w:sz w:val="24"/>
        </w:rPr>
        <w:t xml:space="preserve"> </w:t>
      </w:r>
      <w:r w:rsidRPr="008E4B93">
        <w:rPr>
          <w:rFonts w:ascii="Arial" w:hAnsi="Arial" w:cs="Arial"/>
          <w:sz w:val="24"/>
        </w:rPr>
        <w:t xml:space="preserve">through merger and integration, the number of maintenance shops in the two groups has increased to 120, with an annual turnover of AUD 450 million. The total repair volume of AMA and Capital Smart repair groups accounts for approximately one-third of the total repair volume of accident vehicles in Australia. At the same time, they are actively seeking recognition from automotive manufacturers, especially in the field of rapid maintenance. In addition, the famous </w:t>
      </w:r>
      <w:proofErr w:type="spellStart"/>
      <w:r w:rsidRPr="008E4B93">
        <w:rPr>
          <w:rFonts w:ascii="Arial" w:hAnsi="Arial" w:cs="Arial"/>
          <w:sz w:val="24"/>
        </w:rPr>
        <w:t>CarCraft</w:t>
      </w:r>
      <w:proofErr w:type="spellEnd"/>
      <w:r w:rsidRPr="008E4B93">
        <w:rPr>
          <w:rFonts w:ascii="Arial" w:hAnsi="Arial" w:cs="Arial"/>
          <w:sz w:val="24"/>
        </w:rPr>
        <w:t xml:space="preserve"> Group also covers Western Australia, Queensland, the capital Canberra, and South Australia, with over 100 stores. Since operating in Australia for two years, Fix Automotive Maintenance Chain Group has established 11 chain companies in three states. These companies are a real threat and challenge to </w:t>
      </w:r>
      <w:proofErr w:type="spellStart"/>
      <w:r w:rsidRPr="008E4B93">
        <w:rPr>
          <w:rFonts w:ascii="Arial" w:hAnsi="Arial" w:cs="Arial"/>
          <w:sz w:val="24"/>
        </w:rPr>
        <w:t>MyCar</w:t>
      </w:r>
      <w:proofErr w:type="spellEnd"/>
      <w:r w:rsidRPr="008E4B93">
        <w:rPr>
          <w:rFonts w:ascii="Arial" w:hAnsi="Arial" w:cs="Arial"/>
          <w:sz w:val="24"/>
        </w:rPr>
        <w:t xml:space="preserve">, which together with </w:t>
      </w:r>
      <w:proofErr w:type="spellStart"/>
      <w:r w:rsidRPr="008E4B93">
        <w:rPr>
          <w:rFonts w:ascii="Arial" w:hAnsi="Arial" w:cs="Arial"/>
          <w:sz w:val="24"/>
        </w:rPr>
        <w:t>MyCar</w:t>
      </w:r>
      <w:proofErr w:type="spellEnd"/>
      <w:r w:rsidRPr="008E4B93">
        <w:rPr>
          <w:rFonts w:ascii="Arial" w:hAnsi="Arial" w:cs="Arial"/>
          <w:sz w:val="24"/>
        </w:rPr>
        <w:t xml:space="preserve"> have contributed to fierce competition in the automotive maintenance industry.</w:t>
      </w:r>
    </w:p>
    <w:p w:rsidR="00600CB9" w:rsidRPr="00EC0955" w:rsidRDefault="00B628EC" w:rsidP="008E4B93">
      <w:pPr>
        <w:numPr>
          <w:ilvl w:val="0"/>
          <w:numId w:val="1"/>
        </w:numPr>
        <w:topLinePunct/>
        <w:spacing w:line="480" w:lineRule="auto"/>
        <w:outlineLvl w:val="0"/>
        <w:rPr>
          <w:rFonts w:ascii="Arial" w:hAnsi="Arial" w:cs="Arial"/>
          <w:b/>
          <w:sz w:val="24"/>
        </w:rPr>
      </w:pPr>
      <w:bookmarkStart w:id="20" w:name="_Toc26249"/>
      <w:bookmarkEnd w:id="17"/>
      <w:bookmarkEnd w:id="18"/>
      <w:r w:rsidRPr="00EC0955">
        <w:rPr>
          <w:rFonts w:ascii="Arial" w:hAnsi="Arial" w:cs="Arial"/>
          <w:b/>
          <w:sz w:val="24"/>
        </w:rPr>
        <w:t>Evaluation</w:t>
      </w:r>
      <w:bookmarkEnd w:id="20"/>
    </w:p>
    <w:p w:rsidR="00600CB9" w:rsidRPr="00EC0955" w:rsidRDefault="00B628EC" w:rsidP="008E4B93">
      <w:pPr>
        <w:numPr>
          <w:ilvl w:val="1"/>
          <w:numId w:val="1"/>
        </w:numPr>
        <w:topLinePunct/>
        <w:spacing w:line="480" w:lineRule="auto"/>
        <w:outlineLvl w:val="1"/>
        <w:rPr>
          <w:rFonts w:ascii="Arial" w:hAnsi="Arial" w:cs="Arial"/>
          <w:b/>
          <w:sz w:val="24"/>
        </w:rPr>
      </w:pPr>
      <w:bookmarkStart w:id="21" w:name="_Toc27542"/>
      <w:r w:rsidRPr="00EC0955">
        <w:rPr>
          <w:rFonts w:ascii="Arial" w:hAnsi="Arial" w:cs="Arial"/>
          <w:b/>
          <w:sz w:val="24"/>
        </w:rPr>
        <w:t>Strategy Construction</w:t>
      </w:r>
      <w:bookmarkEnd w:id="21"/>
    </w:p>
    <w:p w:rsidR="00600CB9" w:rsidRPr="008E4B93" w:rsidRDefault="00B628EC" w:rsidP="008E4B93">
      <w:pPr>
        <w:topLinePunct/>
        <w:spacing w:line="480" w:lineRule="auto"/>
        <w:ind w:firstLine="480"/>
        <w:rPr>
          <w:rFonts w:ascii="Arial" w:hAnsi="Arial" w:cs="Arial"/>
          <w:sz w:val="24"/>
        </w:rPr>
      </w:pPr>
      <w:proofErr w:type="spellStart"/>
      <w:r w:rsidRPr="008E4B93">
        <w:rPr>
          <w:rFonts w:ascii="Arial" w:hAnsi="Arial" w:cs="Arial"/>
          <w:sz w:val="24"/>
        </w:rPr>
        <w:t>MyCar's</w:t>
      </w:r>
      <w:proofErr w:type="spellEnd"/>
      <w:r w:rsidRPr="008E4B93">
        <w:rPr>
          <w:rFonts w:ascii="Arial" w:hAnsi="Arial" w:cs="Arial"/>
          <w:sz w:val="24"/>
        </w:rPr>
        <w:t xml:space="preserve"> strategy is based on its goals. </w:t>
      </w:r>
      <w:proofErr w:type="spellStart"/>
      <w:r w:rsidRPr="008E4B93">
        <w:rPr>
          <w:rFonts w:ascii="Arial" w:hAnsi="Arial" w:cs="Arial"/>
          <w:sz w:val="24"/>
        </w:rPr>
        <w:t>MyCar's</w:t>
      </w:r>
      <w:proofErr w:type="spellEnd"/>
      <w:r w:rsidRPr="008E4B93">
        <w:rPr>
          <w:rFonts w:ascii="Arial" w:hAnsi="Arial" w:cs="Arial"/>
          <w:sz w:val="24"/>
        </w:rPr>
        <w:t xml:space="preserve"> target consumers are very </w:t>
      </w:r>
      <w:r w:rsidRPr="008E4B93">
        <w:rPr>
          <w:rFonts w:ascii="Arial" w:hAnsi="Arial" w:cs="Arial"/>
          <w:sz w:val="24"/>
        </w:rPr>
        <w:lastRenderedPageBreak/>
        <w:t xml:space="preserve">clear, that is, the general public, even male consumer groups will be more. This means that its price is very low, and in fact, </w:t>
      </w:r>
      <w:proofErr w:type="spellStart"/>
      <w:r w:rsidRPr="008E4B93">
        <w:rPr>
          <w:rFonts w:ascii="Arial" w:hAnsi="Arial" w:cs="Arial"/>
          <w:sz w:val="24"/>
        </w:rPr>
        <w:t>MyCar</w:t>
      </w:r>
      <w:proofErr w:type="spellEnd"/>
      <w:r w:rsidRPr="008E4B93">
        <w:rPr>
          <w:rFonts w:ascii="Arial" w:hAnsi="Arial" w:cs="Arial"/>
          <w:sz w:val="24"/>
        </w:rPr>
        <w:t xml:space="preserve"> has won a large market share with its low price. The original intention of </w:t>
      </w:r>
      <w:proofErr w:type="spellStart"/>
      <w:r w:rsidRPr="008E4B93">
        <w:rPr>
          <w:rFonts w:ascii="Arial" w:hAnsi="Arial" w:cs="Arial"/>
          <w:sz w:val="24"/>
        </w:rPr>
        <w:t>MyCar</w:t>
      </w:r>
      <w:proofErr w:type="spellEnd"/>
      <w:r w:rsidRPr="008E4B93">
        <w:rPr>
          <w:rFonts w:ascii="Arial" w:hAnsi="Arial" w:cs="Arial"/>
          <w:sz w:val="24"/>
        </w:rPr>
        <w:t xml:space="preserve"> is to find </w:t>
      </w:r>
      <w:proofErr w:type="spellStart"/>
      <w:r w:rsidRPr="008E4B93">
        <w:rPr>
          <w:rFonts w:ascii="Arial" w:hAnsi="Arial" w:cs="Arial"/>
          <w:sz w:val="24"/>
        </w:rPr>
        <w:t>MayCar</w:t>
      </w:r>
      <w:proofErr w:type="spellEnd"/>
      <w:r w:rsidRPr="008E4B93">
        <w:rPr>
          <w:rFonts w:ascii="Arial" w:hAnsi="Arial" w:cs="Arial"/>
          <w:sz w:val="24"/>
        </w:rPr>
        <w:t xml:space="preserve"> wherever it is needed. </w:t>
      </w:r>
      <w:proofErr w:type="spellStart"/>
      <w:r w:rsidRPr="008E4B93">
        <w:rPr>
          <w:rFonts w:ascii="Arial" w:hAnsi="Arial" w:cs="Arial"/>
          <w:sz w:val="24"/>
        </w:rPr>
        <w:t>MyCar</w:t>
      </w:r>
      <w:proofErr w:type="spellEnd"/>
      <w:r w:rsidRPr="008E4B93">
        <w:rPr>
          <w:rFonts w:ascii="Arial" w:hAnsi="Arial" w:cs="Arial"/>
          <w:sz w:val="24"/>
        </w:rPr>
        <w:t xml:space="preserve"> hopes to provide people with the most convenient and efficient car service. </w:t>
      </w:r>
    </w:p>
    <w:p w:rsidR="00600CB9" w:rsidRPr="008E4B93" w:rsidRDefault="00B628EC" w:rsidP="008E4B93">
      <w:pPr>
        <w:topLinePunct/>
        <w:spacing w:line="480" w:lineRule="auto"/>
        <w:ind w:firstLine="480"/>
        <w:rPr>
          <w:rFonts w:ascii="Arial" w:hAnsi="Arial" w:cs="Arial"/>
          <w:sz w:val="24"/>
        </w:rPr>
      </w:pPr>
      <w:r w:rsidRPr="008E4B93">
        <w:rPr>
          <w:rFonts w:ascii="Arial" w:hAnsi="Arial" w:cs="Arial"/>
          <w:sz w:val="24"/>
        </w:rPr>
        <w:t xml:space="preserve">In addition to widely increasing the number of stores and improving various services, </w:t>
      </w:r>
      <w:proofErr w:type="spellStart"/>
      <w:r w:rsidRPr="008E4B93">
        <w:rPr>
          <w:rFonts w:ascii="Arial" w:hAnsi="Arial" w:cs="Arial"/>
          <w:sz w:val="24"/>
        </w:rPr>
        <w:t>MyCar</w:t>
      </w:r>
      <w:proofErr w:type="spellEnd"/>
      <w:r w:rsidRPr="008E4B93">
        <w:rPr>
          <w:rFonts w:ascii="Arial" w:hAnsi="Arial" w:cs="Arial"/>
          <w:sz w:val="24"/>
        </w:rPr>
        <w:t xml:space="preserve"> actively expands its business using Internet technology and platforms. For example, </w:t>
      </w:r>
      <w:proofErr w:type="spellStart"/>
      <w:r w:rsidRPr="008E4B93">
        <w:rPr>
          <w:rFonts w:ascii="Arial" w:hAnsi="Arial" w:cs="Arial"/>
          <w:sz w:val="24"/>
        </w:rPr>
        <w:t>FlyBuys</w:t>
      </w:r>
      <w:proofErr w:type="spellEnd"/>
      <w:r w:rsidRPr="008E4B93">
        <w:rPr>
          <w:rFonts w:ascii="Arial" w:hAnsi="Arial" w:cs="Arial"/>
          <w:sz w:val="24"/>
        </w:rPr>
        <w:t xml:space="preserve"> is a shopping incentive plan implemented by an Australian supermarket for consumers. </w:t>
      </w:r>
      <w:proofErr w:type="spellStart"/>
      <w:r w:rsidRPr="008E4B93">
        <w:rPr>
          <w:rFonts w:ascii="Arial" w:hAnsi="Arial" w:cs="Arial"/>
          <w:sz w:val="24"/>
        </w:rPr>
        <w:t>FlyBuys</w:t>
      </w:r>
      <w:proofErr w:type="spellEnd"/>
      <w:r w:rsidRPr="008E4B93">
        <w:rPr>
          <w:rFonts w:ascii="Arial" w:hAnsi="Arial" w:cs="Arial"/>
          <w:sz w:val="24"/>
        </w:rPr>
        <w:t xml:space="preserve"> can be used in both Australian stores and personal service stores. It is completely free for consumers. Who would refuse free rewards? As a result, </w:t>
      </w:r>
      <w:proofErr w:type="spellStart"/>
      <w:r w:rsidRPr="008E4B93">
        <w:rPr>
          <w:rFonts w:ascii="Arial" w:hAnsi="Arial" w:cs="Arial"/>
          <w:sz w:val="24"/>
        </w:rPr>
        <w:t>FlyBuys</w:t>
      </w:r>
      <w:proofErr w:type="spellEnd"/>
      <w:r w:rsidRPr="008E4B93">
        <w:rPr>
          <w:rFonts w:ascii="Arial" w:hAnsi="Arial" w:cs="Arial"/>
          <w:sz w:val="24"/>
        </w:rPr>
        <w:t xml:space="preserve"> has 5 million members and exchanged over 2 million bonuses. However, only well-known Australian brands have the strength and qualifications to participate in </w:t>
      </w:r>
      <w:proofErr w:type="spellStart"/>
      <w:r w:rsidRPr="008E4B93">
        <w:rPr>
          <w:rFonts w:ascii="Arial" w:hAnsi="Arial" w:cs="Arial"/>
          <w:sz w:val="24"/>
        </w:rPr>
        <w:t>FlyBuys</w:t>
      </w:r>
      <w:proofErr w:type="spellEnd"/>
      <w:r w:rsidRPr="008E4B93">
        <w:rPr>
          <w:rFonts w:ascii="Arial" w:hAnsi="Arial" w:cs="Arial"/>
          <w:sz w:val="24"/>
        </w:rPr>
        <w:t xml:space="preserve">. With its extensive business outlets and technical support, </w:t>
      </w:r>
      <w:proofErr w:type="spellStart"/>
      <w:r w:rsidRPr="008E4B93">
        <w:rPr>
          <w:rFonts w:ascii="Arial" w:hAnsi="Arial" w:cs="Arial"/>
          <w:sz w:val="24"/>
        </w:rPr>
        <w:t>MyCar</w:t>
      </w:r>
      <w:proofErr w:type="spellEnd"/>
      <w:r w:rsidRPr="008E4B93">
        <w:rPr>
          <w:rFonts w:ascii="Arial" w:hAnsi="Arial" w:cs="Arial"/>
          <w:sz w:val="24"/>
        </w:rPr>
        <w:t xml:space="preserve"> has become one of the designated merchants of </w:t>
      </w:r>
      <w:proofErr w:type="spellStart"/>
      <w:r w:rsidRPr="008E4B93">
        <w:rPr>
          <w:rFonts w:ascii="Arial" w:hAnsi="Arial" w:cs="Arial"/>
          <w:sz w:val="24"/>
        </w:rPr>
        <w:t>FlyBuys</w:t>
      </w:r>
      <w:proofErr w:type="spellEnd"/>
      <w:r w:rsidRPr="008E4B93">
        <w:rPr>
          <w:rFonts w:ascii="Arial" w:hAnsi="Arial" w:cs="Arial"/>
          <w:sz w:val="24"/>
        </w:rPr>
        <w:t xml:space="preserve">. When people use </w:t>
      </w:r>
      <w:proofErr w:type="spellStart"/>
      <w:r w:rsidRPr="008E4B93">
        <w:rPr>
          <w:rFonts w:ascii="Arial" w:hAnsi="Arial" w:cs="Arial"/>
          <w:sz w:val="24"/>
        </w:rPr>
        <w:t>FlyBuys</w:t>
      </w:r>
      <w:proofErr w:type="spellEnd"/>
      <w:r w:rsidRPr="008E4B93">
        <w:rPr>
          <w:rFonts w:ascii="Arial" w:hAnsi="Arial" w:cs="Arial"/>
          <w:sz w:val="24"/>
        </w:rPr>
        <w:t xml:space="preserve"> points in </w:t>
      </w:r>
      <w:proofErr w:type="spellStart"/>
      <w:r w:rsidRPr="008E4B93">
        <w:rPr>
          <w:rFonts w:ascii="Arial" w:hAnsi="Arial" w:cs="Arial"/>
          <w:sz w:val="24"/>
        </w:rPr>
        <w:t>MyCar</w:t>
      </w:r>
      <w:proofErr w:type="spellEnd"/>
      <w:r w:rsidRPr="008E4B93">
        <w:rPr>
          <w:rFonts w:ascii="Arial" w:hAnsi="Arial" w:cs="Arial"/>
          <w:sz w:val="24"/>
        </w:rPr>
        <w:t xml:space="preserve"> to maintain their car, they often earn some points. These points can be exchanged for cash through the APP</w:t>
      </w:r>
      <w:r w:rsidR="008A23A9" w:rsidRPr="008E4B93">
        <w:rPr>
          <w:rFonts w:ascii="Arial" w:hAnsi="Arial" w:cs="Arial"/>
          <w:sz w:val="24"/>
        </w:rPr>
        <w:t xml:space="preserve">, </w:t>
      </w:r>
      <w:r w:rsidRPr="008E4B93">
        <w:rPr>
          <w:rFonts w:ascii="Arial" w:hAnsi="Arial" w:cs="Arial"/>
          <w:sz w:val="24"/>
        </w:rPr>
        <w:t>let people obtain some unexpected small gains.</w:t>
      </w:r>
    </w:p>
    <w:p w:rsidR="00600CB9" w:rsidRPr="00EC0955" w:rsidRDefault="00B628EC" w:rsidP="008E4B93">
      <w:pPr>
        <w:numPr>
          <w:ilvl w:val="1"/>
          <w:numId w:val="1"/>
        </w:numPr>
        <w:topLinePunct/>
        <w:spacing w:line="480" w:lineRule="auto"/>
        <w:outlineLvl w:val="1"/>
        <w:rPr>
          <w:rFonts w:ascii="Arial" w:hAnsi="Arial" w:cs="Arial"/>
          <w:b/>
          <w:sz w:val="24"/>
        </w:rPr>
      </w:pPr>
      <w:bookmarkStart w:id="22" w:name="_Toc14627"/>
      <w:r w:rsidRPr="00EC0955">
        <w:rPr>
          <w:rFonts w:ascii="Arial" w:hAnsi="Arial" w:cs="Arial"/>
          <w:b/>
          <w:sz w:val="24"/>
        </w:rPr>
        <w:t>Development of Strategy</w:t>
      </w:r>
      <w:bookmarkEnd w:id="22"/>
    </w:p>
    <w:p w:rsidR="00600CB9" w:rsidRPr="008E4B93" w:rsidRDefault="00A37D36" w:rsidP="008E4B93">
      <w:pPr>
        <w:spacing w:line="480" w:lineRule="auto"/>
        <w:ind w:firstLineChars="200" w:firstLine="480"/>
        <w:rPr>
          <w:rFonts w:ascii="Arial" w:hAnsi="Arial" w:cs="Arial"/>
          <w:sz w:val="24"/>
        </w:rPr>
      </w:pPr>
      <w:r>
        <w:rPr>
          <w:rFonts w:ascii="Arial" w:hAnsi="Arial" w:cs="Arial"/>
          <w:sz w:val="24"/>
        </w:rPr>
        <w:t>To face</w:t>
      </w:r>
      <w:r w:rsidR="00B628EC" w:rsidRPr="008E4B93">
        <w:rPr>
          <w:rFonts w:ascii="Arial" w:hAnsi="Arial" w:cs="Arial"/>
          <w:sz w:val="24"/>
        </w:rPr>
        <w:t xml:space="preserve"> different social environments, the company has made different service adjustments. As mentioned above, with the occurrence of the COVID-19, the company has not only sold its own products on various online platforms, </w:t>
      </w:r>
      <w:r w:rsidR="00B628EC" w:rsidRPr="008E4B93">
        <w:rPr>
          <w:rFonts w:ascii="Arial" w:hAnsi="Arial" w:cs="Arial"/>
          <w:sz w:val="24"/>
        </w:rPr>
        <w:lastRenderedPageBreak/>
        <w:t>but also established its own independent sales website.</w:t>
      </w:r>
      <w:r w:rsidR="00B628EC" w:rsidRPr="00DD6F85">
        <w:rPr>
          <w:rFonts w:ascii="Arial" w:hAnsi="Arial" w:cs="Arial"/>
          <w:sz w:val="24"/>
          <w:vertAlign w:val="superscript"/>
        </w:rPr>
        <w:footnoteReference w:id="18"/>
      </w:r>
      <w:r w:rsidR="00842106" w:rsidRPr="00DD6F85">
        <w:rPr>
          <w:rFonts w:ascii="Arial" w:hAnsi="Arial" w:cs="Arial"/>
          <w:sz w:val="24"/>
          <w:vertAlign w:val="superscript"/>
        </w:rPr>
        <w:t xml:space="preserve"> </w:t>
      </w:r>
      <w:r w:rsidR="00DD6F85">
        <w:rPr>
          <w:rFonts w:ascii="Arial" w:hAnsi="Arial" w:cs="Arial"/>
          <w:sz w:val="24"/>
        </w:rPr>
        <w:t>A</w:t>
      </w:r>
      <w:r w:rsidR="00842106">
        <w:rPr>
          <w:rFonts w:ascii="Arial" w:hAnsi="Arial" w:cs="Arial"/>
          <w:sz w:val="24"/>
        </w:rPr>
        <w:t>nd</w:t>
      </w:r>
      <w:r w:rsidR="00B628EC" w:rsidRPr="008E4B93">
        <w:rPr>
          <w:rFonts w:ascii="Arial" w:hAnsi="Arial" w:cs="Arial"/>
          <w:sz w:val="24"/>
        </w:rPr>
        <w:t xml:space="preserve"> </w:t>
      </w:r>
      <w:proofErr w:type="spellStart"/>
      <w:r w:rsidR="00B628EC" w:rsidRPr="008E4B93">
        <w:rPr>
          <w:rFonts w:ascii="Arial" w:hAnsi="Arial" w:cs="Arial"/>
          <w:sz w:val="24"/>
        </w:rPr>
        <w:t>Mycar's</w:t>
      </w:r>
      <w:proofErr w:type="spellEnd"/>
      <w:r w:rsidR="00B628EC" w:rsidRPr="008E4B93">
        <w:rPr>
          <w:rFonts w:ascii="Arial" w:hAnsi="Arial" w:cs="Arial"/>
          <w:sz w:val="24"/>
        </w:rPr>
        <w:t xml:space="preserve"> customer service feedback is very fast and timely. Once customers ask questions, the company will contact them through the platform or website to</w:t>
      </w:r>
      <w:r w:rsidR="00842106">
        <w:rPr>
          <w:rFonts w:ascii="Arial" w:hAnsi="Arial" w:cs="Arial"/>
          <w:sz w:val="24"/>
        </w:rPr>
        <w:t xml:space="preserve"> provide suggestions </w:t>
      </w:r>
      <w:r w:rsidR="00B628EC" w:rsidRPr="008E4B93">
        <w:rPr>
          <w:rFonts w:ascii="Arial" w:hAnsi="Arial" w:cs="Arial"/>
          <w:sz w:val="24"/>
        </w:rPr>
        <w:t xml:space="preserve">in a very professional manner. For ordinary companies, this requires a process, but </w:t>
      </w:r>
      <w:proofErr w:type="spellStart"/>
      <w:r w:rsidR="00B628EC" w:rsidRPr="008E4B93">
        <w:rPr>
          <w:rFonts w:ascii="Arial" w:hAnsi="Arial" w:cs="Arial"/>
          <w:sz w:val="24"/>
        </w:rPr>
        <w:t>MyCar</w:t>
      </w:r>
      <w:proofErr w:type="spellEnd"/>
      <w:r w:rsidR="00B628EC" w:rsidRPr="008E4B93">
        <w:rPr>
          <w:rFonts w:ascii="Arial" w:hAnsi="Arial" w:cs="Arial"/>
          <w:sz w:val="24"/>
        </w:rPr>
        <w:t xml:space="preserve"> has made a rapid transition. </w:t>
      </w:r>
      <w:r w:rsidR="00F12FC4">
        <w:rPr>
          <w:rFonts w:ascii="Arial" w:hAnsi="Arial" w:cs="Arial"/>
          <w:sz w:val="24"/>
        </w:rPr>
        <w:t>T</w:t>
      </w:r>
      <w:r w:rsidR="00B628EC" w:rsidRPr="008E4B93">
        <w:rPr>
          <w:rFonts w:ascii="Arial" w:hAnsi="Arial" w:cs="Arial"/>
          <w:sz w:val="24"/>
        </w:rPr>
        <w:t xml:space="preserve">heoretically, </w:t>
      </w:r>
      <w:r w:rsidR="00F12FC4">
        <w:rPr>
          <w:rFonts w:ascii="Arial" w:hAnsi="Arial" w:cs="Arial"/>
          <w:sz w:val="24"/>
        </w:rPr>
        <w:t>if</w:t>
      </w:r>
      <w:r w:rsidR="00B628EC" w:rsidRPr="008E4B93">
        <w:rPr>
          <w:rFonts w:ascii="Arial" w:hAnsi="Arial" w:cs="Arial"/>
          <w:sz w:val="24"/>
        </w:rPr>
        <w:t xml:space="preserve"> the products provided by the company are comprehensive, the service attitude is good,</w:t>
      </w:r>
      <w:r w:rsidR="000E72CA">
        <w:rPr>
          <w:rFonts w:ascii="Arial" w:hAnsi="Arial" w:cs="Arial"/>
          <w:sz w:val="24"/>
        </w:rPr>
        <w:t xml:space="preserve"> </w:t>
      </w:r>
      <w:r w:rsidR="00B628EC" w:rsidRPr="008E4B93">
        <w:rPr>
          <w:rFonts w:ascii="Arial" w:hAnsi="Arial" w:cs="Arial"/>
          <w:sz w:val="24"/>
        </w:rPr>
        <w:t xml:space="preserve">the price is reasonable, it can win the satisfaction of consumers. However, there are always many unexpected events and bad comments, even bad public opinions, on the network platform. </w:t>
      </w:r>
      <w:proofErr w:type="spellStart"/>
      <w:r w:rsidR="00B628EC" w:rsidRPr="008E4B93">
        <w:rPr>
          <w:rFonts w:ascii="Arial" w:hAnsi="Arial" w:cs="Arial"/>
          <w:sz w:val="24"/>
        </w:rPr>
        <w:t>MyCar</w:t>
      </w:r>
      <w:proofErr w:type="spellEnd"/>
      <w:r w:rsidR="00B628EC" w:rsidRPr="008E4B93">
        <w:rPr>
          <w:rFonts w:ascii="Arial" w:hAnsi="Arial" w:cs="Arial"/>
          <w:sz w:val="24"/>
        </w:rPr>
        <w:t xml:space="preserve"> can still make steady progress in such envi</w:t>
      </w:r>
      <w:r w:rsidR="00AE4295">
        <w:rPr>
          <w:rFonts w:ascii="Arial" w:hAnsi="Arial" w:cs="Arial"/>
          <w:sz w:val="24"/>
        </w:rPr>
        <w:t>ronment, which shows the company has made</w:t>
      </w:r>
      <w:r w:rsidR="00B628EC" w:rsidRPr="008E4B93">
        <w:rPr>
          <w:rFonts w:ascii="Arial" w:hAnsi="Arial" w:cs="Arial"/>
          <w:sz w:val="24"/>
        </w:rPr>
        <w:t xml:space="preserve"> lot</w:t>
      </w:r>
      <w:r w:rsidR="00AE4295">
        <w:rPr>
          <w:rFonts w:ascii="Arial" w:hAnsi="Arial" w:cs="Arial"/>
          <w:sz w:val="24"/>
        </w:rPr>
        <w:t>s</w:t>
      </w:r>
      <w:r w:rsidR="00B628EC" w:rsidRPr="008E4B93">
        <w:rPr>
          <w:rFonts w:ascii="Arial" w:hAnsi="Arial" w:cs="Arial"/>
          <w:sz w:val="24"/>
        </w:rPr>
        <w:t xml:space="preserve"> of efforts behind the scenes.</w:t>
      </w:r>
    </w:p>
    <w:p w:rsidR="00600CB9" w:rsidRPr="008E4B93" w:rsidRDefault="00B628EC" w:rsidP="008E4B93">
      <w:pPr>
        <w:topLinePunct/>
        <w:spacing w:line="480" w:lineRule="auto"/>
        <w:ind w:firstLineChars="200" w:firstLine="480"/>
        <w:rPr>
          <w:rFonts w:ascii="Arial" w:hAnsi="Arial" w:cs="Arial"/>
          <w:sz w:val="24"/>
        </w:rPr>
      </w:pPr>
      <w:r w:rsidRPr="008E4B93">
        <w:rPr>
          <w:rFonts w:ascii="Arial" w:hAnsi="Arial" w:cs="Arial"/>
          <w:sz w:val="24"/>
        </w:rPr>
        <w:t xml:space="preserve">After 2020, considering the pandemic issues, </w:t>
      </w:r>
      <w:proofErr w:type="spellStart"/>
      <w:r w:rsidRPr="008E4B93">
        <w:rPr>
          <w:rFonts w:ascii="Arial" w:hAnsi="Arial" w:cs="Arial"/>
          <w:sz w:val="24"/>
        </w:rPr>
        <w:t>MyCar</w:t>
      </w:r>
      <w:proofErr w:type="spellEnd"/>
      <w:r w:rsidRPr="008E4B93">
        <w:rPr>
          <w:rFonts w:ascii="Arial" w:hAnsi="Arial" w:cs="Arial"/>
          <w:sz w:val="24"/>
        </w:rPr>
        <w:t xml:space="preserve"> adjust service methods as follows:</w:t>
      </w:r>
    </w:p>
    <w:p w:rsidR="00CD0CCB" w:rsidRPr="008E4B93" w:rsidRDefault="00CD0CCB" w:rsidP="008E4B93">
      <w:pPr>
        <w:topLinePunct/>
        <w:spacing w:line="480" w:lineRule="auto"/>
        <w:ind w:firstLineChars="200" w:firstLine="480"/>
        <w:rPr>
          <w:rFonts w:ascii="Arial" w:hAnsi="Arial" w:cs="Arial"/>
          <w:sz w:val="24"/>
        </w:rPr>
      </w:pPr>
      <w:r w:rsidRPr="008E4B93">
        <w:rPr>
          <w:rFonts w:ascii="Arial" w:hAnsi="Arial" w:cs="Arial"/>
          <w:sz w:val="24"/>
        </w:rPr>
        <w:t xml:space="preserve">First of all, change the offline </w:t>
      </w:r>
      <w:proofErr w:type="gramStart"/>
      <w:r w:rsidRPr="008E4B93">
        <w:rPr>
          <w:rFonts w:ascii="Arial" w:hAnsi="Arial" w:cs="Arial"/>
          <w:sz w:val="24"/>
        </w:rPr>
        <w:t>service oriented</w:t>
      </w:r>
      <w:proofErr w:type="gramEnd"/>
      <w:r w:rsidRPr="008E4B93">
        <w:rPr>
          <w:rFonts w:ascii="Arial" w:hAnsi="Arial" w:cs="Arial"/>
          <w:sz w:val="24"/>
        </w:rPr>
        <w:t xml:space="preserve"> business model to online oriented business model. In today's rapidly developing network economy, when companies operate in this way, they will gain a large number of online customers. </w:t>
      </w:r>
      <w:proofErr w:type="spellStart"/>
      <w:r w:rsidRPr="008E4B93">
        <w:rPr>
          <w:rFonts w:ascii="Arial" w:hAnsi="Arial" w:cs="Arial"/>
          <w:sz w:val="24"/>
        </w:rPr>
        <w:t>Mycar</w:t>
      </w:r>
      <w:proofErr w:type="spellEnd"/>
      <w:r w:rsidRPr="008E4B93">
        <w:rPr>
          <w:rFonts w:ascii="Arial" w:hAnsi="Arial" w:cs="Arial"/>
          <w:sz w:val="24"/>
        </w:rPr>
        <w:t xml:space="preserve">, which has a large number of stores, can not only attract online customers to the store, but also attract customers from the store online. Customers can receive more comprehensive product and service information from the company. This is a strategy that adapts to the development of </w:t>
      </w:r>
      <w:r w:rsidRPr="008E4B93">
        <w:rPr>
          <w:rFonts w:ascii="Arial" w:hAnsi="Arial" w:cs="Arial"/>
          <w:sz w:val="24"/>
        </w:rPr>
        <w:lastRenderedPageBreak/>
        <w:t>technology and the times, and is in line with the basic points of the external market macro environment foundation.</w:t>
      </w:r>
    </w:p>
    <w:p w:rsidR="00CD0CCB" w:rsidRPr="008E4B93" w:rsidRDefault="00CD0CCB" w:rsidP="008E4B93">
      <w:pPr>
        <w:topLinePunct/>
        <w:spacing w:line="480" w:lineRule="auto"/>
        <w:ind w:firstLineChars="200" w:firstLine="480"/>
        <w:rPr>
          <w:rFonts w:ascii="Arial" w:hAnsi="Arial" w:cs="Arial"/>
          <w:sz w:val="24"/>
        </w:rPr>
      </w:pPr>
      <w:r w:rsidRPr="008E4B93">
        <w:rPr>
          <w:rFonts w:ascii="Arial" w:hAnsi="Arial" w:cs="Arial"/>
          <w:sz w:val="24"/>
        </w:rPr>
        <w:t>Second, company’s teams always maintain social distance with customers. This is the most basic requirement of people's awareness of prevention and control and the government during the COVID-19 epidemic, which can bring customers a safe and stable service experience. That is to say, some factors of the macro environment, the prevention and control factors of COVID-19, will have an impact on the company's marketing strategy.</w:t>
      </w:r>
    </w:p>
    <w:p w:rsidR="00CD0CCB" w:rsidRPr="008E4B93" w:rsidRDefault="00CD0CCB" w:rsidP="008E4B93">
      <w:pPr>
        <w:topLinePunct/>
        <w:spacing w:line="480" w:lineRule="auto"/>
        <w:ind w:firstLineChars="200" w:firstLine="480"/>
        <w:rPr>
          <w:rFonts w:ascii="Arial" w:hAnsi="Arial" w:cs="Arial"/>
          <w:sz w:val="24"/>
        </w:rPr>
      </w:pPr>
      <w:r w:rsidRPr="008E4B93">
        <w:rPr>
          <w:rFonts w:ascii="Arial" w:hAnsi="Arial" w:cs="Arial"/>
          <w:sz w:val="24"/>
        </w:rPr>
        <w:t>Third, according to the government's requirements, comply with the epidemic prevention and control requirements, and do a good job in disinfection and control of stores, staff and working tools.</w:t>
      </w:r>
      <w:r w:rsidR="00876686" w:rsidRPr="008E4B93">
        <w:rPr>
          <w:rFonts w:ascii="Arial" w:hAnsi="Arial" w:cs="Arial"/>
          <w:sz w:val="24"/>
        </w:rPr>
        <w:t xml:space="preserve"> </w:t>
      </w:r>
      <w:r w:rsidRPr="008E4B93">
        <w:rPr>
          <w:rFonts w:ascii="Arial" w:hAnsi="Arial" w:cs="Arial"/>
          <w:sz w:val="24"/>
        </w:rPr>
        <w:t>Consistent with the above reasons, the macro environment of the government and market has an impact on the company's marketing strategy and also brings some opportunities to the company.</w:t>
      </w:r>
    </w:p>
    <w:p w:rsidR="00CD0CCB" w:rsidRPr="008E4B93" w:rsidRDefault="00CD0CCB" w:rsidP="008E4B93">
      <w:pPr>
        <w:topLinePunct/>
        <w:spacing w:line="480" w:lineRule="auto"/>
        <w:ind w:firstLineChars="200" w:firstLine="480"/>
        <w:rPr>
          <w:rFonts w:ascii="Arial" w:hAnsi="Arial" w:cs="Arial"/>
          <w:sz w:val="24"/>
        </w:rPr>
      </w:pPr>
      <w:r w:rsidRPr="008E4B93">
        <w:rPr>
          <w:rFonts w:ascii="Arial" w:hAnsi="Arial" w:cs="Arial"/>
          <w:sz w:val="24"/>
        </w:rPr>
        <w:t>Fourth, ensure the quality and supply of online products, so that people can search the company's products and services at any time. This can fully leverage the role of online marketing, allowing people to immerse themselves in the company's services both online and offline. This is a product development strategy and also belongs to the expansion and development of services.</w:t>
      </w:r>
    </w:p>
    <w:p w:rsidR="00CD0CCB" w:rsidRPr="008E4B93" w:rsidRDefault="00CD0CCB" w:rsidP="008E4B93">
      <w:pPr>
        <w:topLinePunct/>
        <w:spacing w:line="480" w:lineRule="auto"/>
        <w:ind w:firstLineChars="200" w:firstLine="480"/>
        <w:rPr>
          <w:rFonts w:ascii="Arial" w:hAnsi="Arial" w:cs="Arial"/>
          <w:sz w:val="24"/>
        </w:rPr>
      </w:pPr>
      <w:r w:rsidRPr="008E4B93">
        <w:rPr>
          <w:rFonts w:ascii="Arial" w:hAnsi="Arial" w:cs="Arial"/>
          <w:sz w:val="24"/>
        </w:rPr>
        <w:t xml:space="preserve">Fifth, online payment is always supported. Online payment is the expansion and development of company services. By opening online payment, customers can more conveniently obtain product and service commitments, </w:t>
      </w:r>
      <w:r w:rsidRPr="008E4B93">
        <w:rPr>
          <w:rFonts w:ascii="Arial" w:hAnsi="Arial" w:cs="Arial"/>
          <w:sz w:val="24"/>
        </w:rPr>
        <w:lastRenderedPageBreak/>
        <w:t>increase their purchasing channels, and provide convenience for customer &amp; merchants' transactions.</w:t>
      </w:r>
    </w:p>
    <w:p w:rsidR="00600CB9" w:rsidRPr="008E4B93" w:rsidRDefault="00CD0CCB" w:rsidP="008E4B93">
      <w:pPr>
        <w:topLinePunct/>
        <w:spacing w:line="480" w:lineRule="auto"/>
        <w:ind w:firstLineChars="200" w:firstLine="480"/>
        <w:rPr>
          <w:rFonts w:ascii="Arial" w:hAnsi="Arial" w:cs="Arial"/>
          <w:sz w:val="24"/>
        </w:rPr>
      </w:pPr>
      <w:r w:rsidRPr="008E4B93">
        <w:rPr>
          <w:rFonts w:ascii="Arial" w:hAnsi="Arial" w:cs="Arial"/>
          <w:sz w:val="24"/>
        </w:rPr>
        <w:t>Sixth, reduce unnecessary negotiations and contacts. Through this measure, many unnecessary procedures and contacts were reduced, which not only met the requirements of the market macro environment (COVID-19 prevention and control), but also improved the company's service efficiency, which also belongs to the development of products and services in the market strategy.</w:t>
      </w:r>
    </w:p>
    <w:p w:rsidR="00600CB9" w:rsidRPr="008E4B93" w:rsidRDefault="00B628EC" w:rsidP="008E4B93">
      <w:pPr>
        <w:topLinePunct/>
        <w:spacing w:line="480" w:lineRule="auto"/>
        <w:ind w:firstLineChars="200" w:firstLine="480"/>
        <w:rPr>
          <w:rFonts w:ascii="Arial" w:hAnsi="Arial" w:cs="Arial"/>
          <w:sz w:val="24"/>
        </w:rPr>
      </w:pPr>
      <w:r w:rsidRPr="008E4B93">
        <w:rPr>
          <w:rFonts w:ascii="Arial" w:hAnsi="Arial" w:cs="Arial"/>
          <w:sz w:val="24"/>
        </w:rPr>
        <w:t xml:space="preserve">Organization’s goal is not only to improve the quality of their service, but also to let all the people know </w:t>
      </w:r>
      <w:proofErr w:type="spellStart"/>
      <w:r w:rsidRPr="008E4B93">
        <w:rPr>
          <w:rFonts w:ascii="Arial" w:hAnsi="Arial" w:cs="Arial"/>
          <w:sz w:val="24"/>
        </w:rPr>
        <w:t>Mycar</w:t>
      </w:r>
      <w:proofErr w:type="spellEnd"/>
      <w:r w:rsidRPr="008E4B93">
        <w:rPr>
          <w:rFonts w:ascii="Arial" w:hAnsi="Arial" w:cs="Arial"/>
          <w:sz w:val="24"/>
        </w:rPr>
        <w:t xml:space="preserve">, love </w:t>
      </w:r>
      <w:proofErr w:type="spellStart"/>
      <w:r w:rsidRPr="008E4B93">
        <w:rPr>
          <w:rFonts w:ascii="Arial" w:hAnsi="Arial" w:cs="Arial"/>
          <w:sz w:val="24"/>
        </w:rPr>
        <w:t>Mycar</w:t>
      </w:r>
      <w:proofErr w:type="spellEnd"/>
      <w:r w:rsidRPr="008E4B93">
        <w:rPr>
          <w:rFonts w:ascii="Arial" w:hAnsi="Arial" w:cs="Arial"/>
          <w:sz w:val="24"/>
        </w:rPr>
        <w:t xml:space="preserve"> and approach </w:t>
      </w:r>
      <w:proofErr w:type="spellStart"/>
      <w:r w:rsidRPr="008E4B93">
        <w:rPr>
          <w:rFonts w:ascii="Arial" w:hAnsi="Arial" w:cs="Arial"/>
          <w:sz w:val="24"/>
        </w:rPr>
        <w:t>Mycar</w:t>
      </w:r>
      <w:proofErr w:type="spellEnd"/>
      <w:r w:rsidRPr="008E4B93">
        <w:rPr>
          <w:rFonts w:ascii="Arial" w:hAnsi="Arial" w:cs="Arial"/>
          <w:sz w:val="24"/>
        </w:rPr>
        <w:t>.</w:t>
      </w:r>
      <w:r w:rsidR="006C746D" w:rsidRPr="008E4B93">
        <w:rPr>
          <w:rFonts w:ascii="Arial" w:hAnsi="Arial" w:cs="Arial"/>
          <w:sz w:val="24"/>
        </w:rPr>
        <w:t xml:space="preserve"> </w:t>
      </w:r>
      <w:r w:rsidRPr="008E4B93">
        <w:rPr>
          <w:rFonts w:ascii="Arial" w:hAnsi="Arial" w:cs="Arial"/>
          <w:sz w:val="24"/>
        </w:rPr>
        <w:t>When providing offline specific store services, the company will use its own supply chain, price advantages, professional and technical advantages to serve consumers. Through observation, we can find that the company has not only opened online services, but also carried out advertising for its brand through web pages and online services, which can be said to kill two birds with one stone.</w:t>
      </w:r>
      <w:r w:rsidRPr="0079242B">
        <w:rPr>
          <w:rFonts w:ascii="Arial" w:hAnsi="Arial" w:cs="Arial"/>
          <w:sz w:val="24"/>
          <w:vertAlign w:val="superscript"/>
        </w:rPr>
        <w:footnoteReference w:id="19"/>
      </w:r>
      <w:r w:rsidRPr="008E4B93">
        <w:rPr>
          <w:rFonts w:ascii="Arial" w:hAnsi="Arial" w:cs="Arial"/>
          <w:sz w:val="24"/>
        </w:rPr>
        <w:t xml:space="preserve"> Although competitors have also entered the online sales model and online market, it seems that </w:t>
      </w:r>
      <w:proofErr w:type="spellStart"/>
      <w:r w:rsidRPr="008E4B93">
        <w:rPr>
          <w:rFonts w:ascii="Arial" w:hAnsi="Arial" w:cs="Arial"/>
          <w:sz w:val="24"/>
        </w:rPr>
        <w:t>MyCar</w:t>
      </w:r>
      <w:proofErr w:type="spellEnd"/>
      <w:r w:rsidRPr="008E4B93">
        <w:rPr>
          <w:rFonts w:ascii="Arial" w:hAnsi="Arial" w:cs="Arial"/>
          <w:sz w:val="24"/>
        </w:rPr>
        <w:t xml:space="preserve"> is more prepared. With its rich operation and good reputation, it has won the market faster than its competitors.</w:t>
      </w:r>
      <w:r w:rsidRPr="0079242B">
        <w:rPr>
          <w:rFonts w:ascii="Arial" w:hAnsi="Arial" w:cs="Arial"/>
          <w:sz w:val="24"/>
          <w:vertAlign w:val="superscript"/>
        </w:rPr>
        <w:footnoteReference w:id="20"/>
      </w:r>
    </w:p>
    <w:p w:rsidR="00600CB9" w:rsidRPr="00EC0955" w:rsidRDefault="00B628EC" w:rsidP="008E4B93">
      <w:pPr>
        <w:numPr>
          <w:ilvl w:val="1"/>
          <w:numId w:val="1"/>
        </w:numPr>
        <w:topLinePunct/>
        <w:spacing w:line="480" w:lineRule="auto"/>
        <w:outlineLvl w:val="1"/>
        <w:rPr>
          <w:rFonts w:ascii="Arial" w:hAnsi="Arial" w:cs="Arial"/>
          <w:b/>
          <w:sz w:val="24"/>
        </w:rPr>
      </w:pPr>
      <w:bookmarkStart w:id="23" w:name="_Toc31437"/>
      <w:r w:rsidRPr="00EC0955">
        <w:rPr>
          <w:rFonts w:ascii="Arial" w:hAnsi="Arial" w:cs="Arial"/>
          <w:b/>
          <w:sz w:val="24"/>
        </w:rPr>
        <w:t>Evaluation of Strategy</w:t>
      </w:r>
      <w:bookmarkEnd w:id="23"/>
    </w:p>
    <w:p w:rsidR="00600CB9" w:rsidRPr="008E4B93" w:rsidRDefault="00B628EC" w:rsidP="008E4B93">
      <w:pPr>
        <w:topLinePunct/>
        <w:spacing w:line="480" w:lineRule="auto"/>
        <w:ind w:firstLineChars="200" w:firstLine="480"/>
        <w:rPr>
          <w:rFonts w:ascii="Arial" w:hAnsi="Arial" w:cs="Arial"/>
          <w:sz w:val="24"/>
        </w:rPr>
      </w:pPr>
      <w:r w:rsidRPr="008E4B93">
        <w:rPr>
          <w:rFonts w:ascii="Arial" w:hAnsi="Arial" w:cs="Arial"/>
          <w:sz w:val="24"/>
        </w:rPr>
        <w:lastRenderedPageBreak/>
        <w:t xml:space="preserve">Through the above example analysis, it can be seen that </w:t>
      </w:r>
      <w:proofErr w:type="spellStart"/>
      <w:r w:rsidRPr="008E4B93">
        <w:rPr>
          <w:rFonts w:ascii="Arial" w:hAnsi="Arial" w:cs="Arial"/>
          <w:sz w:val="24"/>
        </w:rPr>
        <w:t>MyCar</w:t>
      </w:r>
      <w:proofErr w:type="spellEnd"/>
      <w:r w:rsidRPr="008E4B93">
        <w:rPr>
          <w:rFonts w:ascii="Arial" w:hAnsi="Arial" w:cs="Arial"/>
          <w:sz w:val="24"/>
        </w:rPr>
        <w:t xml:space="preserve"> uses a differentiation strategy. Firstly, through differentiation strategies, companies can form a relatively high barrier to entry when facing potential entrants. Because existing enterprises in the industry implement differentiation strategies, and their products, services, and brands have distinctive characteristics. When potential entrants come in, if they want to snatch customers from existing enterprises, they must pay a higher price, either strive to reduce prices and attract customers at a very low price, or provide more distinctive features than existing enterprises to attract customers, However, whichever of these two approaches is chosen, it is a very high requirement for potential entrants, which means that the differentiation strategy establishes a very high entry barrier, so the threat of potential entrants will naturally be reduced. Secondly, it is well known that when car owners are bargaining with vehicle repairers, they definitely want to keep pushing down prices, and the lower the price, the better. However, due to </w:t>
      </w:r>
      <w:proofErr w:type="spellStart"/>
      <w:r w:rsidRPr="008E4B93">
        <w:rPr>
          <w:rFonts w:ascii="Arial" w:hAnsi="Arial" w:cs="Arial"/>
          <w:sz w:val="24"/>
        </w:rPr>
        <w:t>MyCar's</w:t>
      </w:r>
      <w:proofErr w:type="spellEnd"/>
      <w:r w:rsidRPr="008E4B93">
        <w:rPr>
          <w:rFonts w:ascii="Arial" w:hAnsi="Arial" w:cs="Arial"/>
          <w:sz w:val="24"/>
        </w:rPr>
        <w:t xml:space="preserve"> differentiated feature services, such as the use of </w:t>
      </w:r>
      <w:proofErr w:type="spellStart"/>
      <w:r w:rsidRPr="008E4B93">
        <w:rPr>
          <w:rFonts w:ascii="Arial" w:hAnsi="Arial" w:cs="Arial"/>
          <w:sz w:val="24"/>
        </w:rPr>
        <w:t>FlyBuys</w:t>
      </w:r>
      <w:proofErr w:type="spellEnd"/>
      <w:r w:rsidRPr="008E4B93">
        <w:rPr>
          <w:rFonts w:ascii="Arial" w:hAnsi="Arial" w:cs="Arial"/>
          <w:sz w:val="24"/>
        </w:rPr>
        <w:t xml:space="preserve"> points, and comprehensive online and offline services during the epidemic, customers who want to enjoy the benefits of these enterprise features can only cooperate with </w:t>
      </w:r>
      <w:proofErr w:type="spellStart"/>
      <w:r w:rsidRPr="008E4B93">
        <w:rPr>
          <w:rFonts w:ascii="Arial" w:hAnsi="Arial" w:cs="Arial"/>
          <w:sz w:val="24"/>
        </w:rPr>
        <w:t>MyCar</w:t>
      </w:r>
      <w:proofErr w:type="spellEnd"/>
      <w:r w:rsidRPr="008E4B93">
        <w:rPr>
          <w:rFonts w:ascii="Arial" w:hAnsi="Arial" w:cs="Arial"/>
          <w:sz w:val="24"/>
        </w:rPr>
        <w:t xml:space="preserve">, which often effectively reduces customer sensitivity to prices, </w:t>
      </w:r>
      <w:proofErr w:type="gramStart"/>
      <w:r w:rsidRPr="008E4B93">
        <w:rPr>
          <w:rFonts w:ascii="Arial" w:hAnsi="Arial" w:cs="Arial"/>
          <w:sz w:val="24"/>
        </w:rPr>
        <w:t>It</w:t>
      </w:r>
      <w:proofErr w:type="gramEnd"/>
      <w:r w:rsidRPr="008E4B93">
        <w:rPr>
          <w:rFonts w:ascii="Arial" w:hAnsi="Arial" w:cs="Arial"/>
          <w:sz w:val="24"/>
        </w:rPr>
        <w:t xml:space="preserve"> reduces the bargaining power of customers. Third, suppliers must hope to continuously increase the prices of raw materials and spare parts to obtain more profits. If </w:t>
      </w:r>
      <w:proofErr w:type="spellStart"/>
      <w:r w:rsidRPr="008E4B93">
        <w:rPr>
          <w:rFonts w:ascii="Arial" w:hAnsi="Arial" w:cs="Arial"/>
          <w:sz w:val="24"/>
        </w:rPr>
        <w:t>MyCar</w:t>
      </w:r>
      <w:proofErr w:type="spellEnd"/>
      <w:r w:rsidRPr="008E4B93">
        <w:rPr>
          <w:rFonts w:ascii="Arial" w:hAnsi="Arial" w:cs="Arial"/>
          <w:sz w:val="24"/>
        </w:rPr>
        <w:t xml:space="preserve"> implements a differentiation strategy, even in the face of the threat and pressure from upstream suppliers to raise </w:t>
      </w:r>
      <w:r w:rsidRPr="008E4B93">
        <w:rPr>
          <w:rFonts w:ascii="Arial" w:hAnsi="Arial" w:cs="Arial"/>
          <w:sz w:val="24"/>
        </w:rPr>
        <w:lastRenderedPageBreak/>
        <w:t xml:space="preserve">prices, </w:t>
      </w:r>
      <w:proofErr w:type="spellStart"/>
      <w:r w:rsidRPr="008E4B93">
        <w:rPr>
          <w:rFonts w:ascii="Arial" w:hAnsi="Arial" w:cs="Arial"/>
          <w:sz w:val="24"/>
        </w:rPr>
        <w:t>MyCar</w:t>
      </w:r>
      <w:proofErr w:type="spellEnd"/>
      <w:r w:rsidRPr="008E4B93">
        <w:rPr>
          <w:rFonts w:ascii="Arial" w:hAnsi="Arial" w:cs="Arial"/>
          <w:sz w:val="24"/>
        </w:rPr>
        <w:t xml:space="preserve"> can also digest the pressure itself, thereby enhancing its bargaining power when facing upstream suppliers.</w:t>
      </w:r>
    </w:p>
    <w:p w:rsidR="00600CB9" w:rsidRPr="008E4B93" w:rsidRDefault="00B628EC" w:rsidP="008E4B93">
      <w:pPr>
        <w:topLinePunct/>
        <w:spacing w:line="480" w:lineRule="auto"/>
        <w:ind w:firstLineChars="200" w:firstLine="480"/>
        <w:rPr>
          <w:rFonts w:ascii="Arial" w:hAnsi="Arial" w:cs="Arial"/>
          <w:sz w:val="24"/>
        </w:rPr>
      </w:pPr>
      <w:r w:rsidRPr="008E4B93">
        <w:rPr>
          <w:rFonts w:ascii="Arial" w:hAnsi="Arial" w:cs="Arial"/>
          <w:sz w:val="24"/>
        </w:rPr>
        <w:t xml:space="preserve">It can be seen that, as Donald mentioned in his article, corporate brand promotion needs to be integrated in multiple aspects. </w:t>
      </w:r>
      <w:proofErr w:type="spellStart"/>
      <w:r w:rsidRPr="008E4B93">
        <w:rPr>
          <w:rFonts w:ascii="Arial" w:hAnsi="Arial" w:cs="Arial"/>
          <w:sz w:val="24"/>
        </w:rPr>
        <w:t>MyCar</w:t>
      </w:r>
      <w:proofErr w:type="spellEnd"/>
      <w:r w:rsidRPr="008E4B93">
        <w:rPr>
          <w:rFonts w:ascii="Arial" w:hAnsi="Arial" w:cs="Arial"/>
          <w:sz w:val="24"/>
        </w:rPr>
        <w:t xml:space="preserve"> is building a comprehensive development strategy, not only for short-term brand development, but also for long-term brand effect. As mentioned in Mackinsey's "One Person's Care - </w:t>
      </w:r>
      <w:proofErr w:type="spellStart"/>
      <w:r w:rsidRPr="008E4B93">
        <w:rPr>
          <w:rFonts w:ascii="Arial" w:hAnsi="Arial" w:cs="Arial"/>
          <w:sz w:val="24"/>
        </w:rPr>
        <w:t>Hyperpersonalization</w:t>
      </w:r>
      <w:proofErr w:type="spellEnd"/>
      <w:r w:rsidRPr="008E4B93">
        <w:rPr>
          <w:rFonts w:ascii="Arial" w:hAnsi="Arial" w:cs="Arial"/>
          <w:sz w:val="24"/>
        </w:rPr>
        <w:t xml:space="preserve"> of Customer Care", if you want to better establish your brand, you must first provide customers with hyper personalized care. Mackinsey said: "Knowing your customers-truly knowing your customers." The information collected and integrated by </w:t>
      </w:r>
      <w:proofErr w:type="spellStart"/>
      <w:r w:rsidRPr="008E4B93">
        <w:rPr>
          <w:rFonts w:ascii="Arial" w:hAnsi="Arial" w:cs="Arial"/>
          <w:sz w:val="24"/>
        </w:rPr>
        <w:t>Mycar</w:t>
      </w:r>
      <w:proofErr w:type="spellEnd"/>
      <w:r w:rsidRPr="008E4B93">
        <w:rPr>
          <w:rFonts w:ascii="Arial" w:hAnsi="Arial" w:cs="Arial"/>
          <w:sz w:val="24"/>
        </w:rPr>
        <w:t xml:space="preserve"> through its website and various platforms is precisely the way to understand customer behavior; Mackinsey also said:</w:t>
      </w:r>
      <w:r w:rsidR="0079242B">
        <w:rPr>
          <w:rFonts w:ascii="Arial" w:hAnsi="Arial" w:cs="Arial"/>
          <w:sz w:val="24"/>
        </w:rPr>
        <w:t xml:space="preserve"> </w:t>
      </w:r>
      <w:r w:rsidRPr="008E4B93">
        <w:rPr>
          <w:rFonts w:ascii="Arial" w:hAnsi="Arial" w:cs="Arial"/>
          <w:sz w:val="24"/>
        </w:rPr>
        <w:t>"Reacting to customers before they even know they need you."</w:t>
      </w:r>
      <w:r w:rsidR="00926E1C" w:rsidRPr="008E4B93">
        <w:rPr>
          <w:rFonts w:ascii="Arial" w:hAnsi="Arial" w:cs="Arial"/>
          <w:sz w:val="24"/>
        </w:rPr>
        <w:t xml:space="preserve"> </w:t>
      </w:r>
      <w:r w:rsidRPr="008E4B93">
        <w:rPr>
          <w:rFonts w:ascii="Arial" w:hAnsi="Arial" w:cs="Arial"/>
          <w:sz w:val="24"/>
        </w:rPr>
        <w:t xml:space="preserve">The vehicle log service provided by </w:t>
      </w:r>
      <w:proofErr w:type="spellStart"/>
      <w:r w:rsidRPr="008E4B93">
        <w:rPr>
          <w:rFonts w:ascii="Arial" w:hAnsi="Arial" w:cs="Arial"/>
          <w:sz w:val="24"/>
        </w:rPr>
        <w:t>Mycar</w:t>
      </w:r>
      <w:proofErr w:type="spellEnd"/>
      <w:r w:rsidRPr="008E4B93">
        <w:rPr>
          <w:rFonts w:ascii="Arial" w:hAnsi="Arial" w:cs="Arial"/>
          <w:sz w:val="24"/>
        </w:rPr>
        <w:t xml:space="preserve"> to customers is to respond or provide services when the customer is not aware of the need for you; Mackinsey also emphasized: "Integrating technologies and contacts across all channels." </w:t>
      </w:r>
      <w:proofErr w:type="spellStart"/>
      <w:r w:rsidRPr="008E4B93">
        <w:rPr>
          <w:rFonts w:ascii="Arial" w:hAnsi="Arial" w:cs="Arial"/>
          <w:sz w:val="24"/>
        </w:rPr>
        <w:t>MyCar's</w:t>
      </w:r>
      <w:proofErr w:type="spellEnd"/>
      <w:r w:rsidRPr="008E4B93">
        <w:rPr>
          <w:rFonts w:ascii="Arial" w:hAnsi="Arial" w:cs="Arial"/>
          <w:sz w:val="24"/>
        </w:rPr>
        <w:t xml:space="preserve"> integration and digital upgrade of logistics systems is a solid foundation for providing customers with high-quality products and services.</w:t>
      </w:r>
    </w:p>
    <w:p w:rsidR="00600CB9" w:rsidRPr="00EC0955" w:rsidRDefault="00B628EC" w:rsidP="008E4B93">
      <w:pPr>
        <w:pStyle w:val="a7"/>
        <w:numPr>
          <w:ilvl w:val="0"/>
          <w:numId w:val="1"/>
        </w:numPr>
        <w:shd w:val="clear" w:color="auto" w:fill="FFFFFF"/>
        <w:topLinePunct/>
        <w:spacing w:before="0" w:beforeAutospacing="0" w:after="0" w:afterAutospacing="0" w:line="480" w:lineRule="auto"/>
        <w:jc w:val="both"/>
        <w:textAlignment w:val="baseline"/>
        <w:outlineLvl w:val="0"/>
        <w:rPr>
          <w:rFonts w:ascii="Arial" w:hAnsi="Arial" w:cs="Arial"/>
          <w:b/>
          <w:kern w:val="2"/>
        </w:rPr>
      </w:pPr>
      <w:bookmarkStart w:id="24" w:name="_Toc13711"/>
      <w:r w:rsidRPr="00EC0955">
        <w:rPr>
          <w:rFonts w:ascii="Arial" w:hAnsi="Arial" w:cs="Arial"/>
          <w:b/>
          <w:kern w:val="2"/>
        </w:rPr>
        <w:t>Conclusion</w:t>
      </w:r>
      <w:bookmarkEnd w:id="24"/>
    </w:p>
    <w:p w:rsidR="00600CB9" w:rsidRPr="008E4B93" w:rsidRDefault="00B628EC"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r w:rsidRPr="008E4B93">
        <w:rPr>
          <w:rFonts w:ascii="Arial" w:hAnsi="Arial" w:cs="Arial"/>
          <w:kern w:val="2"/>
        </w:rPr>
        <w:t xml:space="preserve">Through the above strategic analysis of </w:t>
      </w:r>
      <w:proofErr w:type="spellStart"/>
      <w:r w:rsidRPr="008E4B93">
        <w:rPr>
          <w:rFonts w:ascii="Arial" w:hAnsi="Arial" w:cs="Arial"/>
          <w:kern w:val="2"/>
        </w:rPr>
        <w:t>MyCar</w:t>
      </w:r>
      <w:proofErr w:type="spellEnd"/>
      <w:r w:rsidRPr="008E4B93">
        <w:rPr>
          <w:rFonts w:ascii="Arial" w:hAnsi="Arial" w:cs="Arial"/>
          <w:kern w:val="2"/>
        </w:rPr>
        <w:t xml:space="preserve">, we can find that </w:t>
      </w:r>
      <w:proofErr w:type="spellStart"/>
      <w:r w:rsidRPr="008E4B93">
        <w:rPr>
          <w:rFonts w:ascii="Arial" w:hAnsi="Arial" w:cs="Arial"/>
          <w:kern w:val="2"/>
        </w:rPr>
        <w:t>MyCar</w:t>
      </w:r>
      <w:proofErr w:type="spellEnd"/>
      <w:r w:rsidRPr="008E4B93">
        <w:rPr>
          <w:rFonts w:ascii="Arial" w:hAnsi="Arial" w:cs="Arial"/>
          <w:kern w:val="2"/>
        </w:rPr>
        <w:t xml:space="preserve"> is an overseas enterprise with remarkable characteristics. It has developed from a limited scale to more than 200 stores by virtue of wisdom and integrity. From </w:t>
      </w:r>
      <w:r w:rsidRPr="008E4B93">
        <w:rPr>
          <w:rFonts w:ascii="Arial" w:hAnsi="Arial" w:cs="Arial"/>
          <w:kern w:val="2"/>
        </w:rPr>
        <w:lastRenderedPageBreak/>
        <w:t xml:space="preserve">point to point, we seem to feel that this enterprise has made every effort to survive and cope with every crisis. The executives of </w:t>
      </w:r>
      <w:proofErr w:type="spellStart"/>
      <w:r w:rsidRPr="008E4B93">
        <w:rPr>
          <w:rFonts w:ascii="Arial" w:hAnsi="Arial" w:cs="Arial"/>
          <w:kern w:val="2"/>
        </w:rPr>
        <w:t>MyCar</w:t>
      </w:r>
      <w:proofErr w:type="spellEnd"/>
      <w:r w:rsidRPr="008E4B93">
        <w:rPr>
          <w:rFonts w:ascii="Arial" w:hAnsi="Arial" w:cs="Arial"/>
          <w:kern w:val="2"/>
        </w:rPr>
        <w:t xml:space="preserve"> have been exploring various new business models in modern times, and they are willing to use different thinking methods and innovative solutions.</w:t>
      </w:r>
      <w:r w:rsidRPr="00B0618E">
        <w:rPr>
          <w:rFonts w:ascii="Arial" w:hAnsi="Arial" w:cs="Arial"/>
          <w:kern w:val="2"/>
          <w:vertAlign w:val="superscript"/>
        </w:rPr>
        <w:footnoteReference w:id="21"/>
      </w:r>
      <w:r w:rsidRPr="00B0618E">
        <w:rPr>
          <w:rFonts w:ascii="Arial" w:hAnsi="Arial" w:cs="Arial"/>
          <w:kern w:val="2"/>
          <w:vertAlign w:val="superscript"/>
        </w:rPr>
        <w:t xml:space="preserve"> </w:t>
      </w:r>
      <w:r w:rsidRPr="008E4B93">
        <w:rPr>
          <w:rFonts w:ascii="Arial" w:hAnsi="Arial" w:cs="Arial"/>
          <w:kern w:val="2"/>
        </w:rPr>
        <w:t xml:space="preserve">In terms of sales strategy, </w:t>
      </w:r>
      <w:proofErr w:type="spellStart"/>
      <w:r w:rsidRPr="008E4B93">
        <w:rPr>
          <w:rFonts w:ascii="Arial" w:hAnsi="Arial" w:cs="Arial"/>
          <w:kern w:val="2"/>
        </w:rPr>
        <w:t>MyCar</w:t>
      </w:r>
      <w:proofErr w:type="spellEnd"/>
      <w:r w:rsidRPr="008E4B93">
        <w:rPr>
          <w:rFonts w:ascii="Arial" w:hAnsi="Arial" w:cs="Arial"/>
          <w:kern w:val="2"/>
        </w:rPr>
        <w:t xml:space="preserve"> is the best car service company in Australia. Where there is a supermarket, there is </w:t>
      </w:r>
      <w:proofErr w:type="spellStart"/>
      <w:r w:rsidRPr="008E4B93">
        <w:rPr>
          <w:rFonts w:ascii="Arial" w:hAnsi="Arial" w:cs="Arial"/>
          <w:kern w:val="2"/>
        </w:rPr>
        <w:t>MyCar</w:t>
      </w:r>
      <w:proofErr w:type="spellEnd"/>
      <w:r w:rsidRPr="008E4B93">
        <w:rPr>
          <w:rFonts w:ascii="Arial" w:hAnsi="Arial" w:cs="Arial"/>
          <w:kern w:val="2"/>
        </w:rPr>
        <w:t xml:space="preserve"> In terms of market development, it has successfully introduced e-commerce, such as eBay, independent stations, Facebook or other social networking sites, into its own strategies as marketing elements, leading the e-commerce trend of automobile service companies. </w:t>
      </w:r>
    </w:p>
    <w:p w:rsidR="00600CB9" w:rsidRPr="00EC0955" w:rsidRDefault="00B628EC" w:rsidP="008E4B93">
      <w:pPr>
        <w:pStyle w:val="a7"/>
        <w:numPr>
          <w:ilvl w:val="0"/>
          <w:numId w:val="1"/>
        </w:numPr>
        <w:shd w:val="clear" w:color="auto" w:fill="FFFFFF"/>
        <w:topLinePunct/>
        <w:spacing w:before="0" w:beforeAutospacing="0" w:after="0" w:afterAutospacing="0" w:line="480" w:lineRule="auto"/>
        <w:jc w:val="both"/>
        <w:textAlignment w:val="baseline"/>
        <w:outlineLvl w:val="0"/>
        <w:rPr>
          <w:rFonts w:ascii="Arial" w:hAnsi="Arial" w:cs="Arial"/>
          <w:b/>
          <w:kern w:val="2"/>
        </w:rPr>
      </w:pPr>
      <w:bookmarkStart w:id="25" w:name="_Toc18936"/>
      <w:r w:rsidRPr="00EC0955">
        <w:rPr>
          <w:rFonts w:ascii="Arial" w:hAnsi="Arial" w:cs="Arial"/>
          <w:b/>
          <w:kern w:val="2"/>
        </w:rPr>
        <w:t>Recommendations</w:t>
      </w:r>
      <w:bookmarkEnd w:id="25"/>
    </w:p>
    <w:p w:rsidR="00600CB9" w:rsidRPr="008E4B93" w:rsidRDefault="00B628EC"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bookmarkStart w:id="26" w:name="OLE_LINK7"/>
      <w:bookmarkStart w:id="27" w:name="OLE_LINK8"/>
      <w:r w:rsidRPr="008E4B93">
        <w:rPr>
          <w:rFonts w:ascii="Arial" w:hAnsi="Arial" w:cs="Arial"/>
          <w:kern w:val="2"/>
        </w:rPr>
        <w:t>Due to the lack of in-depth understanding and experience in this industry, the analysis in this article is not complete and comprehensive. However, this report still finds some necessary improvements.</w:t>
      </w:r>
    </w:p>
    <w:p w:rsidR="00600CB9" w:rsidRPr="008E4B93" w:rsidRDefault="00B628EC"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r w:rsidRPr="008E4B93">
        <w:rPr>
          <w:rFonts w:ascii="Arial" w:hAnsi="Arial" w:cs="Arial"/>
          <w:kern w:val="2"/>
        </w:rPr>
        <w:t xml:space="preserve">First, the company has stores all over the country. Currently, automotive brands are complex, involving too many component suppliers and automotive original equipment manufacturers. </w:t>
      </w:r>
      <w:proofErr w:type="spellStart"/>
      <w:r w:rsidRPr="008E4B93">
        <w:rPr>
          <w:rFonts w:ascii="Arial" w:hAnsi="Arial" w:cs="Arial"/>
          <w:kern w:val="2"/>
        </w:rPr>
        <w:t>MyCar</w:t>
      </w:r>
      <w:proofErr w:type="spellEnd"/>
      <w:r w:rsidRPr="008E4B93">
        <w:rPr>
          <w:rFonts w:ascii="Arial" w:hAnsi="Arial" w:cs="Arial"/>
          <w:kern w:val="2"/>
        </w:rPr>
        <w:t xml:space="preserve"> needs to design a more scientific supply chain management system that connects components in the supply chain with mainframe suppliers to coordinate ordering information, logistics information, and service information. This will ensure that vehicle parts and services are delivered on time in accordance with the process. Please note that </w:t>
      </w:r>
      <w:r w:rsidRPr="008E4B93">
        <w:rPr>
          <w:rFonts w:ascii="Arial" w:hAnsi="Arial" w:cs="Arial"/>
          <w:kern w:val="2"/>
        </w:rPr>
        <w:lastRenderedPageBreak/>
        <w:t>in the process of each business, from products to logistics, from logistics to services, all information is synchronized. Although various systems have formed an organic whole, they should be able to coordinate and cooperate with each other. This requires the company to have strong background technical support, otherwise, as long as an error occurs in one link, it may lead to the failure of the entire business process.</w:t>
      </w:r>
    </w:p>
    <w:p w:rsidR="00600CB9" w:rsidRPr="008E4B93" w:rsidRDefault="00B628EC"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r w:rsidRPr="008E4B93">
        <w:rPr>
          <w:rFonts w:ascii="Arial" w:hAnsi="Arial" w:cs="Arial"/>
          <w:kern w:val="2"/>
        </w:rPr>
        <w:t>Secondly, due to the special commodity properties of automobiles, people have high requirements for their safety. This adds another difficulty to logistics, namely "traceability". At present, the biggest advantage of online logistics is the accuracy and completeness of logistics information. It helps to save a lot of labor and receiving costs, and solves the long-term problem of "traceability" of goods</w:t>
      </w:r>
      <w:r w:rsidR="003B0C70">
        <w:rPr>
          <w:rFonts w:ascii="Arial" w:hAnsi="Arial" w:cs="Arial"/>
          <w:kern w:val="2"/>
        </w:rPr>
        <w:t>.</w:t>
      </w:r>
      <w:r w:rsidRPr="003B0C70">
        <w:rPr>
          <w:rFonts w:ascii="Arial" w:hAnsi="Arial" w:cs="Arial"/>
          <w:kern w:val="2"/>
          <w:vertAlign w:val="superscript"/>
        </w:rPr>
        <w:footnoteReference w:id="22"/>
      </w:r>
    </w:p>
    <w:p w:rsidR="00600CB9" w:rsidRPr="008E4B93" w:rsidRDefault="00B628EC"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r w:rsidRPr="008E4B93">
        <w:rPr>
          <w:rFonts w:ascii="Arial" w:hAnsi="Arial" w:cs="Arial"/>
          <w:kern w:val="2"/>
        </w:rPr>
        <w:t>Third, maintain information exchange with upstream suppliers on inventory products at any time, so that suppliers can understand your sales situation and inventory quantity. Suppliers can arrange production plans based on the information you provide. It can effectively save various costs and prevent inventory backlog. In this almost transparent ordering process and price publicity, from supplier to buyer, from buyer to consumer, effectively reduces the buyer's desire to negotiate.</w:t>
      </w:r>
    </w:p>
    <w:p w:rsidR="00600CB9" w:rsidRDefault="00B628EC"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r w:rsidRPr="008E4B93">
        <w:rPr>
          <w:rFonts w:ascii="Arial" w:hAnsi="Arial" w:cs="Arial"/>
          <w:kern w:val="2"/>
        </w:rPr>
        <w:lastRenderedPageBreak/>
        <w:t xml:space="preserve">Fourth, the company has taken a significant advantage in technology and products, but as shown by the SWOT analysis results, </w:t>
      </w:r>
      <w:proofErr w:type="spellStart"/>
      <w:r w:rsidRPr="008E4B93">
        <w:rPr>
          <w:rFonts w:ascii="Arial" w:hAnsi="Arial" w:cs="Arial"/>
          <w:kern w:val="2"/>
        </w:rPr>
        <w:t>MyCar</w:t>
      </w:r>
      <w:proofErr w:type="spellEnd"/>
      <w:r w:rsidRPr="008E4B93">
        <w:rPr>
          <w:rFonts w:ascii="Arial" w:hAnsi="Arial" w:cs="Arial"/>
          <w:kern w:val="2"/>
        </w:rPr>
        <w:t xml:space="preserve"> should strive to use scientific methods to move strong technical support to Internet services. When customers choose products, even those who are not interested in automotive machinery can choose products and services suitable for them with the help of online consultants.</w:t>
      </w:r>
    </w:p>
    <w:p w:rsidR="00507BE4" w:rsidRDefault="00507BE4"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p>
    <w:p w:rsidR="00507BE4" w:rsidRDefault="00507BE4"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p>
    <w:p w:rsidR="00631984" w:rsidRDefault="00631984"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p>
    <w:p w:rsidR="00631984" w:rsidRDefault="00631984"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p>
    <w:p w:rsidR="00631984" w:rsidRDefault="00631984"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p>
    <w:p w:rsidR="00631984" w:rsidRDefault="00631984"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p>
    <w:p w:rsidR="00631984" w:rsidRDefault="00631984"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p>
    <w:p w:rsidR="00631984" w:rsidRDefault="00631984"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p>
    <w:p w:rsidR="00631984" w:rsidRDefault="00631984"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p>
    <w:p w:rsidR="00631984" w:rsidRDefault="00631984"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p>
    <w:p w:rsidR="00631984" w:rsidRDefault="00631984"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p>
    <w:p w:rsidR="00631984" w:rsidRDefault="00631984"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p>
    <w:p w:rsidR="00631984" w:rsidRDefault="00631984"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p>
    <w:p w:rsidR="00631984" w:rsidRDefault="00631984"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p>
    <w:p w:rsidR="00631984" w:rsidRDefault="00631984"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p>
    <w:p w:rsidR="00631984" w:rsidRPr="00631984" w:rsidRDefault="00631984" w:rsidP="008E4B93">
      <w:pPr>
        <w:pStyle w:val="a7"/>
        <w:shd w:val="clear" w:color="auto" w:fill="FFFFFF"/>
        <w:topLinePunct/>
        <w:spacing w:before="0" w:beforeAutospacing="0" w:after="0" w:afterAutospacing="0" w:line="480" w:lineRule="auto"/>
        <w:ind w:firstLineChars="200" w:firstLine="480"/>
        <w:jc w:val="both"/>
        <w:textAlignment w:val="baseline"/>
        <w:rPr>
          <w:rFonts w:ascii="Arial" w:hAnsi="Arial" w:cs="Arial"/>
          <w:kern w:val="2"/>
        </w:rPr>
      </w:pPr>
    </w:p>
    <w:p w:rsidR="00600CB9" w:rsidRPr="008E4B93" w:rsidRDefault="00B628EC" w:rsidP="008E4B93">
      <w:pPr>
        <w:pStyle w:val="a7"/>
        <w:shd w:val="clear" w:color="auto" w:fill="FFFFFF"/>
        <w:topLinePunct/>
        <w:spacing w:before="0" w:beforeAutospacing="0" w:after="0" w:afterAutospacing="0" w:line="480" w:lineRule="auto"/>
        <w:jc w:val="both"/>
        <w:textAlignment w:val="baseline"/>
        <w:outlineLvl w:val="0"/>
        <w:rPr>
          <w:rFonts w:ascii="Arial" w:hAnsi="Arial" w:cs="Arial"/>
          <w:kern w:val="2"/>
        </w:rPr>
      </w:pPr>
      <w:bookmarkStart w:id="28" w:name="_Toc13022"/>
      <w:bookmarkEnd w:id="26"/>
      <w:bookmarkEnd w:id="27"/>
      <w:r w:rsidRPr="008E4B93">
        <w:rPr>
          <w:rFonts w:ascii="Arial" w:hAnsi="Arial" w:cs="Arial"/>
          <w:kern w:val="2"/>
        </w:rPr>
        <w:lastRenderedPageBreak/>
        <w:t>Reference</w:t>
      </w:r>
      <w:bookmarkEnd w:id="28"/>
    </w:p>
    <w:p w:rsidR="00600CB9" w:rsidRPr="008E4B93" w:rsidRDefault="00B628EC" w:rsidP="008E4B93">
      <w:pPr>
        <w:numPr>
          <w:ilvl w:val="0"/>
          <w:numId w:val="3"/>
        </w:numPr>
        <w:spacing w:line="480" w:lineRule="auto"/>
        <w:jc w:val="left"/>
        <w:rPr>
          <w:rFonts w:ascii="Arial" w:hAnsi="Arial" w:cs="Arial"/>
          <w:sz w:val="24"/>
        </w:rPr>
      </w:pPr>
      <w:r w:rsidRPr="008E4B93">
        <w:rPr>
          <w:rFonts w:ascii="Arial" w:hAnsi="Arial" w:cs="Arial"/>
          <w:sz w:val="24"/>
        </w:rPr>
        <w:t>https://baike.baidu.com/item/%E8%A5%BF%E5%86%9C%E9%9B%86%E5%9B%A2/3356169?fr=aladdin</w:t>
      </w:r>
    </w:p>
    <w:p w:rsidR="00600CB9" w:rsidRPr="008E4B93" w:rsidRDefault="00B628EC" w:rsidP="008E4B93">
      <w:pPr>
        <w:numPr>
          <w:ilvl w:val="0"/>
          <w:numId w:val="3"/>
        </w:numPr>
        <w:spacing w:line="480" w:lineRule="auto"/>
        <w:jc w:val="left"/>
        <w:rPr>
          <w:rFonts w:ascii="Arial" w:hAnsi="Arial" w:cs="Arial"/>
          <w:sz w:val="24"/>
        </w:rPr>
      </w:pPr>
      <w:r w:rsidRPr="008E4B93">
        <w:rPr>
          <w:rFonts w:ascii="Arial" w:hAnsi="Arial" w:cs="Arial"/>
          <w:sz w:val="24"/>
        </w:rPr>
        <w:t>Personal Library, German Horse tire won the car chain with 258 stores, 2020-11-</w:t>
      </w:r>
      <w:proofErr w:type="gramStart"/>
      <w:r w:rsidRPr="008E4B93">
        <w:rPr>
          <w:rFonts w:ascii="Arial" w:hAnsi="Arial" w:cs="Arial"/>
          <w:sz w:val="24"/>
        </w:rPr>
        <w:t>20.http://www.360doc.com/content/20/1120/07/72465772_946828335.shtml</w:t>
      </w:r>
      <w:proofErr w:type="gramEnd"/>
    </w:p>
    <w:p w:rsidR="00600CB9" w:rsidRPr="008E4B93" w:rsidRDefault="00B628EC" w:rsidP="008E4B93">
      <w:pPr>
        <w:widowControl/>
        <w:numPr>
          <w:ilvl w:val="0"/>
          <w:numId w:val="3"/>
        </w:numPr>
        <w:spacing w:line="480" w:lineRule="auto"/>
        <w:jc w:val="left"/>
        <w:rPr>
          <w:rFonts w:ascii="Arial" w:hAnsi="Arial" w:cs="Arial"/>
          <w:sz w:val="24"/>
        </w:rPr>
      </w:pPr>
      <w:proofErr w:type="spellStart"/>
      <w:r w:rsidRPr="008E4B93">
        <w:rPr>
          <w:rFonts w:ascii="Arial" w:hAnsi="Arial" w:cs="Arial"/>
          <w:sz w:val="24"/>
        </w:rPr>
        <w:t>SongBaiLaoshi</w:t>
      </w:r>
      <w:proofErr w:type="spellEnd"/>
      <w:r w:rsidRPr="008E4B93">
        <w:rPr>
          <w:rFonts w:ascii="Arial" w:hAnsi="Arial" w:cs="Arial"/>
          <w:sz w:val="24"/>
        </w:rPr>
        <w:t>, https://www.jianshu.com/p/67161cf0aaa3</w:t>
      </w:r>
    </w:p>
    <w:p w:rsidR="00600CB9" w:rsidRPr="008E4B93" w:rsidRDefault="00B628EC" w:rsidP="008E4B93">
      <w:pPr>
        <w:pStyle w:val="a7"/>
        <w:numPr>
          <w:ilvl w:val="0"/>
          <w:numId w:val="3"/>
        </w:numPr>
        <w:spacing w:before="0" w:beforeAutospacing="0" w:after="0" w:afterAutospacing="0" w:line="480" w:lineRule="auto"/>
        <w:ind w:right="360"/>
        <w:rPr>
          <w:rFonts w:ascii="Arial" w:hAnsi="Arial" w:cs="Arial"/>
          <w:kern w:val="2"/>
        </w:rPr>
      </w:pPr>
      <w:r w:rsidRPr="008E4B93">
        <w:rPr>
          <w:rFonts w:ascii="Arial" w:hAnsi="Arial" w:cs="Arial"/>
          <w:kern w:val="2"/>
        </w:rPr>
        <w:t>Lynch, R., (2015), Strategic Management 7th edition, Pearson: Harlow</w:t>
      </w:r>
    </w:p>
    <w:p w:rsidR="00600CB9" w:rsidRPr="008E4B93" w:rsidRDefault="00B628EC" w:rsidP="008E4B93">
      <w:pPr>
        <w:pStyle w:val="a7"/>
        <w:numPr>
          <w:ilvl w:val="0"/>
          <w:numId w:val="3"/>
        </w:numPr>
        <w:spacing w:before="0" w:beforeAutospacing="0" w:after="0" w:afterAutospacing="0" w:line="480" w:lineRule="auto"/>
        <w:ind w:right="360"/>
        <w:rPr>
          <w:rFonts w:ascii="Arial" w:hAnsi="Arial" w:cs="Arial"/>
          <w:kern w:val="2"/>
        </w:rPr>
      </w:pPr>
      <w:r w:rsidRPr="008E4B93">
        <w:rPr>
          <w:rFonts w:ascii="Arial" w:hAnsi="Arial" w:cs="Arial"/>
          <w:kern w:val="2"/>
        </w:rPr>
        <w:t>Donald C Hambrick and James W. Fredrickson, are you sure you have a strategy, Academy of Management Executive, 2001-15(04).</w:t>
      </w:r>
    </w:p>
    <w:p w:rsidR="00600CB9" w:rsidRPr="008E4B93" w:rsidRDefault="00B628EC" w:rsidP="008E4B93">
      <w:pPr>
        <w:widowControl/>
        <w:numPr>
          <w:ilvl w:val="0"/>
          <w:numId w:val="3"/>
        </w:numPr>
        <w:shd w:val="clear" w:color="auto" w:fill="FFFFFF"/>
        <w:spacing w:line="480" w:lineRule="auto"/>
        <w:ind w:right="360"/>
        <w:jc w:val="left"/>
        <w:rPr>
          <w:rFonts w:ascii="Arial" w:hAnsi="Arial" w:cs="Arial"/>
          <w:sz w:val="24"/>
        </w:rPr>
      </w:pPr>
      <w:r w:rsidRPr="008E4B93">
        <w:rPr>
          <w:rFonts w:ascii="Arial" w:hAnsi="Arial" w:cs="Arial"/>
          <w:sz w:val="24"/>
        </w:rPr>
        <w:t>Porter, M. E. 1996. What is strategy? Harvard Business Review, November- -December: 61-78.</w:t>
      </w:r>
    </w:p>
    <w:p w:rsidR="00600CB9" w:rsidRPr="008E4B93" w:rsidRDefault="00B628EC" w:rsidP="008E4B93">
      <w:pPr>
        <w:widowControl/>
        <w:numPr>
          <w:ilvl w:val="0"/>
          <w:numId w:val="3"/>
        </w:numPr>
        <w:shd w:val="clear" w:color="auto" w:fill="FFFFFF"/>
        <w:spacing w:line="480" w:lineRule="auto"/>
        <w:ind w:right="360"/>
        <w:jc w:val="left"/>
        <w:rPr>
          <w:rFonts w:ascii="Arial" w:hAnsi="Arial" w:cs="Arial"/>
          <w:sz w:val="24"/>
        </w:rPr>
      </w:pPr>
      <w:r w:rsidRPr="008E4B93">
        <w:rPr>
          <w:rFonts w:ascii="Arial" w:hAnsi="Arial" w:cs="Arial"/>
          <w:sz w:val="24"/>
        </w:rPr>
        <w:t xml:space="preserve">Marketing information of </w:t>
      </w:r>
      <w:proofErr w:type="spellStart"/>
      <w:r w:rsidRPr="008E4B93">
        <w:rPr>
          <w:rFonts w:ascii="Arial" w:hAnsi="Arial" w:cs="Arial"/>
          <w:sz w:val="24"/>
        </w:rPr>
        <w:t>MyCar</w:t>
      </w:r>
      <w:proofErr w:type="spellEnd"/>
      <w:r w:rsidRPr="008E4B93">
        <w:rPr>
          <w:rFonts w:ascii="Arial" w:hAnsi="Arial" w:cs="Arial"/>
          <w:sz w:val="24"/>
        </w:rPr>
        <w:t xml:space="preserve"> Company, https://www.mycar.com.au/.</w:t>
      </w:r>
    </w:p>
    <w:p w:rsidR="00600CB9" w:rsidRPr="008E4B93" w:rsidRDefault="00B628EC" w:rsidP="008E4B93">
      <w:pPr>
        <w:numPr>
          <w:ilvl w:val="0"/>
          <w:numId w:val="3"/>
        </w:numPr>
        <w:tabs>
          <w:tab w:val="left" w:pos="0"/>
        </w:tabs>
        <w:topLinePunct/>
        <w:spacing w:line="480" w:lineRule="auto"/>
        <w:jc w:val="left"/>
        <w:rPr>
          <w:rFonts w:ascii="Arial" w:hAnsi="Arial" w:cs="Arial"/>
          <w:sz w:val="24"/>
        </w:rPr>
      </w:pPr>
      <w:proofErr w:type="spellStart"/>
      <w:r w:rsidRPr="008E4B93">
        <w:rPr>
          <w:rFonts w:ascii="Arial" w:hAnsi="Arial" w:cs="Arial"/>
          <w:sz w:val="24"/>
        </w:rPr>
        <w:t>XieXimei</w:t>
      </w:r>
      <w:proofErr w:type="spellEnd"/>
      <w:r w:rsidRPr="008E4B93">
        <w:rPr>
          <w:rFonts w:ascii="Arial" w:hAnsi="Arial" w:cs="Arial"/>
          <w:sz w:val="24"/>
        </w:rPr>
        <w:t>, The influence of e-commerce on enterprise management and Its Countermeasures, in the Journal of Sci-Tech &amp; Development of Enterprise, 2020-06.</w:t>
      </w:r>
    </w:p>
    <w:p w:rsidR="00600CB9" w:rsidRPr="008E4B93" w:rsidRDefault="00B628EC" w:rsidP="008E4B93">
      <w:pPr>
        <w:numPr>
          <w:ilvl w:val="0"/>
          <w:numId w:val="3"/>
        </w:numPr>
        <w:tabs>
          <w:tab w:val="left" w:pos="0"/>
        </w:tabs>
        <w:topLinePunct/>
        <w:spacing w:line="480" w:lineRule="auto"/>
        <w:jc w:val="left"/>
        <w:rPr>
          <w:rFonts w:ascii="Arial" w:hAnsi="Arial" w:cs="Arial"/>
          <w:sz w:val="24"/>
        </w:rPr>
      </w:pPr>
      <w:proofErr w:type="spellStart"/>
      <w:proofErr w:type="gramStart"/>
      <w:r w:rsidRPr="008E4B93">
        <w:rPr>
          <w:rFonts w:ascii="Arial" w:hAnsi="Arial" w:cs="Arial"/>
          <w:sz w:val="24"/>
        </w:rPr>
        <w:t>YangYuefeng,Analysis</w:t>
      </w:r>
      <w:proofErr w:type="spellEnd"/>
      <w:proofErr w:type="gramEnd"/>
      <w:r w:rsidRPr="008E4B93">
        <w:rPr>
          <w:rFonts w:ascii="Arial" w:hAnsi="Arial" w:cs="Arial"/>
          <w:sz w:val="24"/>
        </w:rPr>
        <w:t xml:space="preserve"> on the Current Situation and Countermeasures of E-commerce Development under the Background of Epidemic Situation in 2020,China Market, 2020-34.</w:t>
      </w:r>
    </w:p>
    <w:p w:rsidR="00600CB9" w:rsidRPr="008E4B93" w:rsidRDefault="00B628EC" w:rsidP="008E4B93">
      <w:pPr>
        <w:numPr>
          <w:ilvl w:val="0"/>
          <w:numId w:val="3"/>
        </w:numPr>
        <w:tabs>
          <w:tab w:val="left" w:pos="0"/>
        </w:tabs>
        <w:topLinePunct/>
        <w:spacing w:line="480" w:lineRule="auto"/>
        <w:jc w:val="left"/>
        <w:rPr>
          <w:rFonts w:ascii="Arial" w:hAnsi="Arial" w:cs="Arial"/>
          <w:sz w:val="24"/>
        </w:rPr>
      </w:pPr>
      <w:proofErr w:type="spellStart"/>
      <w:r w:rsidRPr="008E4B93">
        <w:rPr>
          <w:rFonts w:ascii="Arial" w:hAnsi="Arial" w:cs="Arial"/>
          <w:sz w:val="24"/>
        </w:rPr>
        <w:t>ZhuLinhui</w:t>
      </w:r>
      <w:proofErr w:type="spellEnd"/>
      <w:r w:rsidRPr="008E4B93">
        <w:rPr>
          <w:rFonts w:ascii="Arial" w:hAnsi="Arial" w:cs="Arial"/>
          <w:sz w:val="24"/>
        </w:rPr>
        <w:t>, 2020, Analysis on the Scientific and Technological Environment of E-commerce Industry after the Epidemic</w:t>
      </w:r>
      <w:r w:rsidRPr="008E4B93">
        <w:rPr>
          <w:rFonts w:ascii="Arial" w:hAnsi="Arial" w:cs="Arial"/>
          <w:sz w:val="24"/>
        </w:rPr>
        <w:t>，</w:t>
      </w:r>
      <w:r w:rsidRPr="008E4B93">
        <w:rPr>
          <w:rFonts w:ascii="Arial" w:hAnsi="Arial" w:cs="Arial"/>
          <w:sz w:val="24"/>
        </w:rPr>
        <w:t>the Journal of Forward looking economist, 2020-05.</w:t>
      </w:r>
    </w:p>
    <w:p w:rsidR="00600CB9" w:rsidRPr="008E4B93" w:rsidRDefault="00B628EC" w:rsidP="008E4B93">
      <w:pPr>
        <w:numPr>
          <w:ilvl w:val="0"/>
          <w:numId w:val="3"/>
        </w:numPr>
        <w:tabs>
          <w:tab w:val="left" w:pos="0"/>
        </w:tabs>
        <w:topLinePunct/>
        <w:spacing w:line="480" w:lineRule="auto"/>
        <w:rPr>
          <w:rFonts w:ascii="Arial" w:hAnsi="Arial" w:cs="Arial"/>
          <w:sz w:val="24"/>
        </w:rPr>
      </w:pPr>
      <w:proofErr w:type="spellStart"/>
      <w:r w:rsidRPr="008E4B93">
        <w:rPr>
          <w:rFonts w:ascii="Arial" w:hAnsi="Arial" w:cs="Arial"/>
          <w:sz w:val="24"/>
        </w:rPr>
        <w:lastRenderedPageBreak/>
        <w:t>Mckinsey</w:t>
      </w:r>
      <w:proofErr w:type="spellEnd"/>
      <w:r w:rsidRPr="008E4B93">
        <w:rPr>
          <w:rFonts w:ascii="Arial" w:hAnsi="Arial" w:cs="Arial"/>
          <w:sz w:val="24"/>
        </w:rPr>
        <w:t xml:space="preserve">, 2020, The Care of One </w:t>
      </w:r>
      <w:proofErr w:type="spellStart"/>
      <w:r w:rsidRPr="008E4B93">
        <w:rPr>
          <w:rFonts w:ascii="Arial" w:hAnsi="Arial" w:cs="Arial"/>
          <w:sz w:val="24"/>
        </w:rPr>
        <w:t>Hyperpersonalization</w:t>
      </w:r>
      <w:proofErr w:type="spellEnd"/>
      <w:r w:rsidRPr="008E4B93">
        <w:rPr>
          <w:rFonts w:ascii="Arial" w:hAnsi="Arial" w:cs="Arial"/>
          <w:sz w:val="24"/>
        </w:rPr>
        <w:t xml:space="preserve"> of Customer Care</w:t>
      </w:r>
      <w:r w:rsidRPr="008E4B93">
        <w:rPr>
          <w:rFonts w:ascii="Arial" w:hAnsi="Arial" w:cs="Arial"/>
          <w:sz w:val="24"/>
        </w:rPr>
        <w:t>，</w:t>
      </w:r>
      <w:r w:rsidRPr="008E4B93">
        <w:rPr>
          <w:rFonts w:ascii="Arial" w:hAnsi="Arial" w:cs="Arial"/>
          <w:sz w:val="24"/>
        </w:rPr>
        <w:t>Customer Care Compendium.2020-June.</w:t>
      </w:r>
    </w:p>
    <w:p w:rsidR="00600CB9" w:rsidRPr="008E4B93" w:rsidRDefault="00B628EC" w:rsidP="008E4B93">
      <w:pPr>
        <w:widowControl/>
        <w:numPr>
          <w:ilvl w:val="0"/>
          <w:numId w:val="3"/>
        </w:numPr>
        <w:shd w:val="clear" w:color="auto" w:fill="FFFFFF"/>
        <w:spacing w:line="480" w:lineRule="auto"/>
        <w:ind w:right="360"/>
        <w:jc w:val="left"/>
        <w:rPr>
          <w:rFonts w:ascii="Arial" w:hAnsi="Arial" w:cs="Arial"/>
          <w:sz w:val="24"/>
        </w:rPr>
      </w:pPr>
      <w:r w:rsidRPr="008E4B93">
        <w:rPr>
          <w:rFonts w:ascii="Arial" w:hAnsi="Arial" w:cs="Arial"/>
          <w:sz w:val="24"/>
        </w:rPr>
        <w:t xml:space="preserve">Yang </w:t>
      </w:r>
      <w:proofErr w:type="spellStart"/>
      <w:r w:rsidRPr="008E4B93">
        <w:rPr>
          <w:rFonts w:ascii="Arial" w:hAnsi="Arial" w:cs="Arial"/>
          <w:sz w:val="24"/>
        </w:rPr>
        <w:t>Qingsong</w:t>
      </w:r>
      <w:proofErr w:type="spellEnd"/>
      <w:r w:rsidRPr="008E4B93">
        <w:rPr>
          <w:rFonts w:ascii="Arial" w:hAnsi="Arial" w:cs="Arial"/>
          <w:sz w:val="24"/>
        </w:rPr>
        <w:t xml:space="preserve">, Li </w:t>
      </w:r>
      <w:proofErr w:type="spellStart"/>
      <w:r w:rsidRPr="008E4B93">
        <w:rPr>
          <w:rFonts w:ascii="Arial" w:hAnsi="Arial" w:cs="Arial"/>
          <w:sz w:val="24"/>
        </w:rPr>
        <w:t>Mingsheng</w:t>
      </w:r>
      <w:proofErr w:type="spellEnd"/>
      <w:r w:rsidRPr="008E4B93">
        <w:rPr>
          <w:rFonts w:ascii="Arial" w:hAnsi="Arial" w:cs="Arial"/>
          <w:sz w:val="24"/>
        </w:rPr>
        <w:t>. On Porter's Five Forces Model and Its Supplement [J] Journal of Changsha Railway University (Social Science Edition), 2005 (4): 95-96</w:t>
      </w:r>
    </w:p>
    <w:p w:rsidR="00600CB9" w:rsidRPr="008E4B93" w:rsidRDefault="00B628EC" w:rsidP="008E4B93">
      <w:pPr>
        <w:numPr>
          <w:ilvl w:val="0"/>
          <w:numId w:val="3"/>
        </w:numPr>
        <w:tabs>
          <w:tab w:val="left" w:pos="0"/>
        </w:tabs>
        <w:topLinePunct/>
        <w:spacing w:line="480" w:lineRule="auto"/>
        <w:jc w:val="left"/>
        <w:rPr>
          <w:rFonts w:ascii="Arial" w:hAnsi="Arial" w:cs="Arial"/>
          <w:sz w:val="24"/>
        </w:rPr>
      </w:pPr>
      <w:proofErr w:type="spellStart"/>
      <w:r w:rsidRPr="008E4B93">
        <w:rPr>
          <w:rFonts w:ascii="Arial" w:hAnsi="Arial" w:cs="Arial"/>
          <w:sz w:val="24"/>
        </w:rPr>
        <w:t>TanYunmei</w:t>
      </w:r>
      <w:proofErr w:type="spellEnd"/>
      <w:r w:rsidRPr="008E4B93">
        <w:rPr>
          <w:rFonts w:ascii="Arial" w:hAnsi="Arial" w:cs="Arial"/>
          <w:sz w:val="24"/>
        </w:rPr>
        <w:t xml:space="preserve">, </w:t>
      </w:r>
      <w:proofErr w:type="spellStart"/>
      <w:r w:rsidRPr="008E4B93">
        <w:rPr>
          <w:rFonts w:ascii="Arial" w:hAnsi="Arial" w:cs="Arial"/>
          <w:sz w:val="24"/>
        </w:rPr>
        <w:t>WuTongfeng</w:t>
      </w:r>
      <w:proofErr w:type="spellEnd"/>
      <w:r w:rsidRPr="008E4B93">
        <w:rPr>
          <w:rFonts w:ascii="Arial" w:hAnsi="Arial" w:cs="Arial"/>
          <w:sz w:val="24"/>
        </w:rPr>
        <w:t>, WangLingling,</w:t>
      </w:r>
      <w:proofErr w:type="gramStart"/>
      <w:r w:rsidRPr="008E4B93">
        <w:rPr>
          <w:rFonts w:ascii="Arial" w:hAnsi="Arial" w:cs="Arial"/>
          <w:sz w:val="24"/>
        </w:rPr>
        <w:t>2010,Research</w:t>
      </w:r>
      <w:proofErr w:type="gramEnd"/>
      <w:r w:rsidRPr="008E4B93">
        <w:rPr>
          <w:rFonts w:ascii="Arial" w:hAnsi="Arial" w:cs="Arial"/>
          <w:sz w:val="24"/>
        </w:rPr>
        <w:t xml:space="preserve"> on the construction of supply chain performance evaluation index system in auto parts industry, in the Journal of Logistics Engineering and Management,2010-07.</w:t>
      </w:r>
    </w:p>
    <w:p w:rsidR="00600CB9" w:rsidRPr="008E4B93" w:rsidRDefault="00B628EC" w:rsidP="008E4B93">
      <w:pPr>
        <w:numPr>
          <w:ilvl w:val="0"/>
          <w:numId w:val="3"/>
        </w:numPr>
        <w:tabs>
          <w:tab w:val="left" w:pos="0"/>
        </w:tabs>
        <w:topLinePunct/>
        <w:spacing w:line="480" w:lineRule="auto"/>
        <w:jc w:val="left"/>
        <w:rPr>
          <w:rFonts w:ascii="Arial" w:hAnsi="Arial" w:cs="Arial"/>
          <w:sz w:val="24"/>
        </w:rPr>
      </w:pPr>
      <w:proofErr w:type="spellStart"/>
      <w:r w:rsidRPr="008E4B93">
        <w:rPr>
          <w:rFonts w:ascii="Arial" w:hAnsi="Arial" w:cs="Arial"/>
          <w:sz w:val="24"/>
        </w:rPr>
        <w:t>JiaMengyao</w:t>
      </w:r>
      <w:proofErr w:type="spellEnd"/>
      <w:r w:rsidRPr="008E4B93">
        <w:rPr>
          <w:rFonts w:ascii="Arial" w:hAnsi="Arial" w:cs="Arial"/>
          <w:sz w:val="24"/>
        </w:rPr>
        <w:t xml:space="preserve">, </w:t>
      </w:r>
      <w:proofErr w:type="spellStart"/>
      <w:r w:rsidRPr="008E4B93">
        <w:rPr>
          <w:rFonts w:ascii="Arial" w:hAnsi="Arial" w:cs="Arial"/>
          <w:sz w:val="24"/>
        </w:rPr>
        <w:t>GaoCuijuan</w:t>
      </w:r>
      <w:proofErr w:type="spellEnd"/>
      <w:r w:rsidRPr="008E4B93">
        <w:rPr>
          <w:rFonts w:ascii="Arial" w:hAnsi="Arial" w:cs="Arial"/>
          <w:sz w:val="24"/>
        </w:rPr>
        <w:t xml:space="preserve">, </w:t>
      </w:r>
      <w:proofErr w:type="spellStart"/>
      <w:r w:rsidRPr="008E4B93">
        <w:rPr>
          <w:rFonts w:ascii="Arial" w:hAnsi="Arial" w:cs="Arial"/>
          <w:sz w:val="24"/>
        </w:rPr>
        <w:t>ZhaoWenjie</w:t>
      </w:r>
      <w:proofErr w:type="spellEnd"/>
      <w:r w:rsidRPr="008E4B93">
        <w:rPr>
          <w:rFonts w:ascii="Arial" w:hAnsi="Arial" w:cs="Arial"/>
          <w:sz w:val="24"/>
        </w:rPr>
        <w:t xml:space="preserve">, </w:t>
      </w:r>
      <w:proofErr w:type="spellStart"/>
      <w:r w:rsidRPr="008E4B93">
        <w:rPr>
          <w:rFonts w:ascii="Arial" w:hAnsi="Arial" w:cs="Arial"/>
          <w:sz w:val="24"/>
        </w:rPr>
        <w:t>WangShiyang</w:t>
      </w:r>
      <w:proofErr w:type="spellEnd"/>
      <w:r w:rsidRPr="008E4B93">
        <w:rPr>
          <w:rFonts w:ascii="Arial" w:hAnsi="Arial" w:cs="Arial"/>
          <w:sz w:val="24"/>
        </w:rPr>
        <w:t>, 2017, Problems and Countermeasures of Automobile Aftermarket Service in China, in the journal of Knowledge Guide, 2017-14.</w:t>
      </w:r>
    </w:p>
    <w:p w:rsidR="00600CB9" w:rsidRPr="008E4B93" w:rsidRDefault="00B628EC" w:rsidP="008E4B93">
      <w:pPr>
        <w:numPr>
          <w:ilvl w:val="0"/>
          <w:numId w:val="3"/>
        </w:numPr>
        <w:tabs>
          <w:tab w:val="left" w:pos="0"/>
        </w:tabs>
        <w:topLinePunct/>
        <w:spacing w:line="480" w:lineRule="auto"/>
        <w:jc w:val="left"/>
        <w:rPr>
          <w:rFonts w:ascii="Arial" w:hAnsi="Arial" w:cs="Arial"/>
          <w:sz w:val="24"/>
        </w:rPr>
      </w:pPr>
      <w:proofErr w:type="spellStart"/>
      <w:r w:rsidRPr="008E4B93">
        <w:rPr>
          <w:rFonts w:ascii="Arial" w:hAnsi="Arial" w:cs="Arial"/>
          <w:sz w:val="24"/>
        </w:rPr>
        <w:t>Liuwei</w:t>
      </w:r>
      <w:proofErr w:type="spellEnd"/>
      <w:r w:rsidRPr="008E4B93">
        <w:rPr>
          <w:rFonts w:ascii="Arial" w:hAnsi="Arial" w:cs="Arial"/>
          <w:sz w:val="24"/>
        </w:rPr>
        <w:t>, 2012 Challenges and Countermeasures of Online Shopping to Traditional Retail Industry, in the journal of Commercial Times 2012-03.</w:t>
      </w:r>
    </w:p>
    <w:p w:rsidR="00600CB9" w:rsidRPr="008E4B93" w:rsidRDefault="00B628EC" w:rsidP="008E4B93">
      <w:pPr>
        <w:numPr>
          <w:ilvl w:val="0"/>
          <w:numId w:val="3"/>
        </w:numPr>
        <w:tabs>
          <w:tab w:val="left" w:pos="0"/>
        </w:tabs>
        <w:topLinePunct/>
        <w:spacing w:line="480" w:lineRule="auto"/>
        <w:jc w:val="left"/>
        <w:rPr>
          <w:rFonts w:ascii="Arial" w:hAnsi="Arial" w:cs="Arial"/>
          <w:sz w:val="24"/>
        </w:rPr>
      </w:pPr>
      <w:r w:rsidRPr="008E4B93">
        <w:rPr>
          <w:rFonts w:ascii="Arial" w:hAnsi="Arial" w:cs="Arial"/>
          <w:sz w:val="24"/>
        </w:rPr>
        <w:t>Johnson, G., Whittington, R., Scholes, K., Angwin, D., Regner, P., (2017), Exploring Strategy Text and Cases 11th edition Harlow: Pearson</w:t>
      </w:r>
    </w:p>
    <w:p w:rsidR="00600CB9" w:rsidRPr="008E4B93" w:rsidRDefault="00B628EC" w:rsidP="008E4B93">
      <w:pPr>
        <w:numPr>
          <w:ilvl w:val="0"/>
          <w:numId w:val="3"/>
        </w:numPr>
        <w:tabs>
          <w:tab w:val="left" w:pos="0"/>
        </w:tabs>
        <w:topLinePunct/>
        <w:spacing w:line="480" w:lineRule="auto"/>
        <w:jc w:val="left"/>
        <w:rPr>
          <w:rFonts w:ascii="Arial" w:hAnsi="Arial" w:cs="Arial"/>
          <w:sz w:val="24"/>
        </w:rPr>
      </w:pPr>
      <w:proofErr w:type="gramStart"/>
      <w:r w:rsidRPr="008E4B93">
        <w:rPr>
          <w:rFonts w:ascii="Arial" w:hAnsi="Arial" w:cs="Arial"/>
          <w:sz w:val="24"/>
        </w:rPr>
        <w:t>Yorn  Stead</w:t>
      </w:r>
      <w:proofErr w:type="gramEnd"/>
      <w:r w:rsidRPr="008E4B93">
        <w:rPr>
          <w:rFonts w:ascii="Arial" w:hAnsi="Arial" w:cs="Arial"/>
          <w:sz w:val="24"/>
        </w:rPr>
        <w:t>, 2020. On the impact of covid-19 on e-commerce and countermeasures, in the journal of Enterprise Technology and Development, 2020-04.</w:t>
      </w:r>
    </w:p>
    <w:p w:rsidR="00600CB9" w:rsidRPr="008E4B93" w:rsidRDefault="00B628EC" w:rsidP="008E4B93">
      <w:pPr>
        <w:widowControl/>
        <w:numPr>
          <w:ilvl w:val="0"/>
          <w:numId w:val="3"/>
        </w:numPr>
        <w:shd w:val="clear" w:color="auto" w:fill="FFFFFF"/>
        <w:spacing w:line="480" w:lineRule="auto"/>
        <w:ind w:right="360"/>
        <w:jc w:val="left"/>
        <w:rPr>
          <w:rFonts w:ascii="Arial" w:hAnsi="Arial" w:cs="Arial"/>
          <w:sz w:val="24"/>
        </w:rPr>
      </w:pPr>
      <w:r w:rsidRPr="008E4B93">
        <w:rPr>
          <w:rFonts w:ascii="Arial" w:hAnsi="Arial" w:cs="Arial"/>
          <w:sz w:val="24"/>
        </w:rPr>
        <w:t>Wiki MBA LIB, https://wiki.mbalib.com/wiki/PESTEL%E5%88%86%E6%9E%90%E6%A8%A1%E5%9E%8B</w:t>
      </w:r>
    </w:p>
    <w:p w:rsidR="00600CB9" w:rsidRPr="008E4B93" w:rsidRDefault="00B628EC" w:rsidP="008E4B93">
      <w:pPr>
        <w:widowControl/>
        <w:numPr>
          <w:ilvl w:val="0"/>
          <w:numId w:val="3"/>
        </w:numPr>
        <w:shd w:val="clear" w:color="auto" w:fill="FFFFFF"/>
        <w:spacing w:line="480" w:lineRule="auto"/>
        <w:ind w:right="360"/>
        <w:jc w:val="left"/>
        <w:rPr>
          <w:rFonts w:ascii="Arial" w:hAnsi="Arial" w:cs="Arial"/>
          <w:sz w:val="24"/>
        </w:rPr>
      </w:pPr>
      <w:r w:rsidRPr="008E4B93">
        <w:rPr>
          <w:rFonts w:ascii="Arial" w:hAnsi="Arial" w:cs="Arial"/>
          <w:sz w:val="24"/>
        </w:rPr>
        <w:lastRenderedPageBreak/>
        <w:t>Dess, G. G., Eisner, A., McNamara, G., (2016), Strategic Management: Texts and Cases, McGraw-Hill.</w:t>
      </w:r>
    </w:p>
    <w:p w:rsidR="00600CB9" w:rsidRPr="008E4B93" w:rsidRDefault="00B628EC" w:rsidP="008E4B93">
      <w:pPr>
        <w:widowControl/>
        <w:numPr>
          <w:ilvl w:val="0"/>
          <w:numId w:val="3"/>
        </w:numPr>
        <w:shd w:val="clear" w:color="auto" w:fill="FFFFFF"/>
        <w:spacing w:line="480" w:lineRule="auto"/>
        <w:ind w:right="360"/>
        <w:jc w:val="left"/>
        <w:rPr>
          <w:rFonts w:ascii="Arial" w:hAnsi="Arial" w:cs="Arial"/>
          <w:sz w:val="24"/>
        </w:rPr>
      </w:pPr>
      <w:r w:rsidRPr="008E4B93">
        <w:rPr>
          <w:rFonts w:ascii="Arial" w:hAnsi="Arial" w:cs="Arial"/>
          <w:sz w:val="24"/>
        </w:rPr>
        <w:t>Garner, J., Stead, W., Stead, E., (2014), Sustainable Strategic Management 2nd edition, London: England: Greenleaf Pub.</w:t>
      </w:r>
    </w:p>
    <w:p w:rsidR="00600CB9" w:rsidRPr="008E4B93" w:rsidRDefault="00B628EC" w:rsidP="008E4B93">
      <w:pPr>
        <w:widowControl/>
        <w:numPr>
          <w:ilvl w:val="0"/>
          <w:numId w:val="3"/>
        </w:numPr>
        <w:shd w:val="clear" w:color="auto" w:fill="FFFFFF"/>
        <w:spacing w:line="480" w:lineRule="auto"/>
        <w:ind w:right="360"/>
        <w:jc w:val="left"/>
        <w:rPr>
          <w:rFonts w:ascii="Arial" w:hAnsi="Arial" w:cs="Arial"/>
          <w:sz w:val="24"/>
        </w:rPr>
      </w:pPr>
      <w:r w:rsidRPr="008E4B93">
        <w:rPr>
          <w:rFonts w:ascii="Arial" w:hAnsi="Arial" w:cs="Arial"/>
          <w:sz w:val="24"/>
        </w:rPr>
        <w:t>China Family News, Why Mobile Payment Makes People More Like to Spend Money, 2022-2-17.</w:t>
      </w:r>
    </w:p>
    <w:p w:rsidR="00600CB9" w:rsidRPr="008E4B93" w:rsidRDefault="00B628EC" w:rsidP="008E4B93">
      <w:pPr>
        <w:numPr>
          <w:ilvl w:val="0"/>
          <w:numId w:val="3"/>
        </w:numPr>
        <w:tabs>
          <w:tab w:val="left" w:pos="0"/>
        </w:tabs>
        <w:topLinePunct/>
        <w:spacing w:line="480" w:lineRule="auto"/>
        <w:jc w:val="left"/>
        <w:rPr>
          <w:rFonts w:ascii="Arial" w:hAnsi="Arial" w:cs="Arial"/>
          <w:sz w:val="24"/>
        </w:rPr>
      </w:pPr>
      <w:r w:rsidRPr="008E4B93">
        <w:rPr>
          <w:rFonts w:ascii="Arial" w:hAnsi="Arial" w:cs="Arial"/>
          <w:sz w:val="24"/>
        </w:rPr>
        <w:t>Grant, R.M., (2015), Contemporary Strategy Analysis: Texts and Cases 9th edition.</w:t>
      </w:r>
    </w:p>
    <w:p w:rsidR="00600CB9" w:rsidRPr="008E4B93" w:rsidRDefault="00B628EC" w:rsidP="008E4B93">
      <w:pPr>
        <w:numPr>
          <w:ilvl w:val="0"/>
          <w:numId w:val="3"/>
        </w:numPr>
        <w:tabs>
          <w:tab w:val="left" w:pos="0"/>
        </w:tabs>
        <w:topLinePunct/>
        <w:spacing w:line="480" w:lineRule="auto"/>
        <w:jc w:val="left"/>
        <w:rPr>
          <w:rFonts w:ascii="Arial" w:hAnsi="Arial" w:cs="Arial"/>
          <w:sz w:val="24"/>
        </w:rPr>
      </w:pPr>
      <w:proofErr w:type="spellStart"/>
      <w:r w:rsidRPr="008E4B93">
        <w:rPr>
          <w:rFonts w:ascii="Arial" w:hAnsi="Arial" w:cs="Arial"/>
          <w:sz w:val="24"/>
        </w:rPr>
        <w:t>DaiYingxia</w:t>
      </w:r>
      <w:proofErr w:type="spellEnd"/>
      <w:r w:rsidRPr="008E4B93">
        <w:rPr>
          <w:rFonts w:ascii="Arial" w:hAnsi="Arial" w:cs="Arial"/>
          <w:sz w:val="24"/>
        </w:rPr>
        <w:t>, Computer Network Security, China Science and Technology Information,2005.</w:t>
      </w:r>
    </w:p>
    <w:p w:rsidR="00600CB9" w:rsidRPr="008E4B93" w:rsidRDefault="00B628EC" w:rsidP="008E4B93">
      <w:pPr>
        <w:numPr>
          <w:ilvl w:val="0"/>
          <w:numId w:val="3"/>
        </w:numPr>
        <w:autoSpaceDE w:val="0"/>
        <w:autoSpaceDN w:val="0"/>
        <w:adjustRightInd w:val="0"/>
        <w:spacing w:line="480" w:lineRule="auto"/>
        <w:jc w:val="left"/>
        <w:rPr>
          <w:rFonts w:ascii="Arial" w:hAnsi="Arial" w:cs="Arial"/>
          <w:sz w:val="24"/>
        </w:rPr>
      </w:pPr>
      <w:r w:rsidRPr="008E4B93">
        <w:rPr>
          <w:rFonts w:ascii="Arial" w:hAnsi="Arial" w:cs="Arial"/>
          <w:sz w:val="24"/>
        </w:rPr>
        <w:t>Hayes, J., (2014), The Theory and Practice of Change Management 4th edition, Palgrave.</w:t>
      </w:r>
    </w:p>
    <w:p w:rsidR="00600CB9" w:rsidRPr="008E4B93" w:rsidRDefault="00B628EC" w:rsidP="008E4B93">
      <w:pPr>
        <w:numPr>
          <w:ilvl w:val="0"/>
          <w:numId w:val="3"/>
        </w:numPr>
        <w:autoSpaceDE w:val="0"/>
        <w:autoSpaceDN w:val="0"/>
        <w:adjustRightInd w:val="0"/>
        <w:spacing w:line="480" w:lineRule="auto"/>
        <w:jc w:val="left"/>
        <w:rPr>
          <w:rFonts w:ascii="Arial" w:hAnsi="Arial" w:cs="Arial"/>
          <w:sz w:val="24"/>
        </w:rPr>
      </w:pPr>
      <w:r w:rsidRPr="008E4B93">
        <w:rPr>
          <w:rFonts w:ascii="Arial" w:hAnsi="Arial" w:cs="Arial"/>
          <w:sz w:val="24"/>
        </w:rPr>
        <w:t xml:space="preserve">Research group of world economic model, Institute of world economy and politics, Chinese Academy of Social Sciences, 1995, Theory, method and application of world economic model, page 28-35. </w:t>
      </w:r>
    </w:p>
    <w:p w:rsidR="00600CB9" w:rsidRPr="00123257" w:rsidRDefault="00B628EC" w:rsidP="00123257">
      <w:pPr>
        <w:numPr>
          <w:ilvl w:val="0"/>
          <w:numId w:val="3"/>
        </w:numPr>
        <w:autoSpaceDE w:val="0"/>
        <w:autoSpaceDN w:val="0"/>
        <w:adjustRightInd w:val="0"/>
        <w:spacing w:line="480" w:lineRule="auto"/>
        <w:jc w:val="left"/>
        <w:rPr>
          <w:rFonts w:ascii="Arial" w:hAnsi="Arial" w:cs="Arial"/>
          <w:sz w:val="24"/>
        </w:rPr>
      </w:pPr>
      <w:proofErr w:type="spellStart"/>
      <w:r w:rsidRPr="008E4B93">
        <w:rPr>
          <w:rFonts w:ascii="Arial" w:hAnsi="Arial" w:cs="Arial"/>
          <w:sz w:val="24"/>
        </w:rPr>
        <w:t>YanZongxin</w:t>
      </w:r>
      <w:proofErr w:type="spellEnd"/>
      <w:r w:rsidRPr="008E4B93">
        <w:rPr>
          <w:rFonts w:ascii="Arial" w:hAnsi="Arial" w:cs="Arial"/>
          <w:sz w:val="24"/>
        </w:rPr>
        <w:t xml:space="preserve">, 2008, The Function of economic model and economic policy, in the </w:t>
      </w:r>
      <w:proofErr w:type="spellStart"/>
      <w:r w:rsidRPr="008E4B93">
        <w:rPr>
          <w:rFonts w:ascii="Arial" w:hAnsi="Arial" w:cs="Arial"/>
          <w:sz w:val="24"/>
        </w:rPr>
        <w:t>Jounal</w:t>
      </w:r>
      <w:proofErr w:type="spellEnd"/>
      <w:r w:rsidRPr="008E4B93">
        <w:rPr>
          <w:rFonts w:ascii="Arial" w:hAnsi="Arial" w:cs="Arial"/>
          <w:sz w:val="24"/>
        </w:rPr>
        <w:t xml:space="preserve"> of Teahouse </w:t>
      </w:r>
      <w:proofErr w:type="gramStart"/>
      <w:r w:rsidRPr="008E4B93">
        <w:rPr>
          <w:rFonts w:ascii="Arial" w:hAnsi="Arial" w:cs="Arial"/>
          <w:sz w:val="24"/>
        </w:rPr>
        <w:t>For</w:t>
      </w:r>
      <w:proofErr w:type="gramEnd"/>
      <w:r w:rsidRPr="008E4B93">
        <w:rPr>
          <w:rFonts w:ascii="Arial" w:hAnsi="Arial" w:cs="Arial"/>
          <w:sz w:val="24"/>
        </w:rPr>
        <w:t xml:space="preserve"> Economists, page 65-69.</w:t>
      </w:r>
    </w:p>
    <w:sectPr w:rsidR="00600CB9" w:rsidRPr="00123257">
      <w:headerReference w:type="even" r:id="rId14"/>
      <w:headerReference w:type="default" r:id="rId15"/>
      <w:footerReference w:type="even" r:id="rId16"/>
      <w:footerReference w:type="default" r:id="rId17"/>
      <w:headerReference w:type="first" r:id="rId18"/>
      <w:footerReference w:type="first" r:id="rId19"/>
      <w:pgSz w:w="11906" w:h="16838"/>
      <w:pgMar w:top="1440" w:right="1800" w:bottom="1440" w:left="1800" w:header="851" w:footer="992" w:gutter="0"/>
      <w:cols w:space="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A6AAF" w:rsidRDefault="00DA6AAF">
      <w:r>
        <w:separator/>
      </w:r>
    </w:p>
  </w:endnote>
  <w:endnote w:type="continuationSeparator" w:id="0">
    <w:p w:rsidR="00DA6AAF" w:rsidRDefault="00DA6A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embedRegular r:id="rId1" w:fontKey="{923781BF-A5A0-4DFE-BFE2-05B35EF872F1}"/>
    <w:embedBold r:id="rId2" w:fontKey="{5FA1787D-BE47-4B57-BE85-1F11E9D98135}"/>
    <w:embedBoldItalic r:id="rId3" w:fontKey="{6490B4AC-13DF-40B2-B89D-1554FD687318}"/>
  </w:font>
  <w:font w:name="宋体">
    <w:altName w:val="SimSun"/>
    <w:panose1 w:val="02010600030101010101"/>
    <w:charset w:val="86"/>
    <w:family w:val="auto"/>
    <w:pitch w:val="variable"/>
    <w:sig w:usb0="00000003" w:usb1="288F0000" w:usb2="00000016" w:usb3="00000000" w:csb0="00040001" w:csb1="00000000"/>
    <w:embedRegular r:id="rId4" w:subsetted="1" w:fontKey="{A6BF0962-8285-4222-8EEB-D4CBE242548B}"/>
  </w:font>
  <w:font w:name="Calibri">
    <w:panose1 w:val="020F0502020204030204"/>
    <w:charset w:val="00"/>
    <w:family w:val="swiss"/>
    <w:pitch w:val="variable"/>
    <w:sig w:usb0="E0002AFF" w:usb1="C000247B" w:usb2="00000009" w:usb3="00000000" w:csb0="000001FF" w:csb1="00000000"/>
    <w:embedRegular r:id="rId5" w:fontKey="{08B40AE6-F897-460C-85EE-7567E274C236}"/>
    <w:embedBold r:id="rId6" w:fontKey="{0E871996-0C13-46D3-9BDE-40FD5764C67A}"/>
  </w:font>
  <w:font w:name="Arial">
    <w:panose1 w:val="020B0604020202020204"/>
    <w:charset w:val="00"/>
    <w:family w:val="swiss"/>
    <w:pitch w:val="variable"/>
    <w:sig w:usb0="E0002EFF" w:usb1="C0007843" w:usb2="00000009" w:usb3="00000000" w:csb0="000001FF" w:csb1="00000000"/>
    <w:embedRegular r:id="rId7" w:fontKey="{A153E6D7-420B-4B08-997D-841574A22952}"/>
    <w:embedBold r:id="rId8" w:fontKey="{BD9F37DA-E52E-4A1B-8F87-64E64835A01D}"/>
  </w:font>
  <w:font w:name="黑体">
    <w:altName w:val="SimHei"/>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0002AFF" w:usb1="C000247B" w:usb2="00000009" w:usb3="00000000" w:csb0="000001FF" w:csb1="00000000"/>
    <w:embedRegular r:id="rId9" w:fontKey="{34542D57-4DD5-40BF-8974-250A9D5EAA6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16C30" w:rsidRDefault="00516C30">
    <w:pPr>
      <w:pStyle w:val="a4"/>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00CB9" w:rsidRDefault="00B628EC">
    <w:pPr>
      <w:pStyle w:val="a4"/>
    </w:pPr>
    <w:r>
      <w:rPr>
        <w:noProof/>
      </w:rPr>
      <mc:AlternateContent>
        <mc:Choice Requires="wps">
          <w:drawing>
            <wp:anchor distT="0" distB="0" distL="114300" distR="114300" simplePos="0" relativeHeight="251659264" behindDoc="0" locked="0" layoutInCell="1" allowOverlap="1">
              <wp:simplePos x="0" y="0"/>
              <wp:positionH relativeFrom="margin">
                <wp:posOffset>2606040</wp:posOffset>
              </wp:positionH>
              <wp:positionV relativeFrom="paragraph">
                <wp:posOffset>-1270</wp:posOffset>
              </wp:positionV>
              <wp:extent cx="297180" cy="160020"/>
              <wp:effectExtent l="0" t="0" r="7620" b="11430"/>
              <wp:wrapNone/>
              <wp:docPr id="1" name="文本框 1"/>
              <wp:cNvGraphicFramePr/>
              <a:graphic xmlns:a="http://schemas.openxmlformats.org/drawingml/2006/main">
                <a:graphicData uri="http://schemas.microsoft.com/office/word/2010/wordprocessingShape">
                  <wps:wsp>
                    <wps:cNvSpPr txBox="1"/>
                    <wps:spPr>
                      <a:xfrm>
                        <a:off x="0" y="0"/>
                        <a:ext cx="297180" cy="16002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600CB9" w:rsidRDefault="00B628EC">
                          <w:pPr>
                            <w:pStyle w:val="a4"/>
                          </w:pPr>
                          <w:r>
                            <w:fldChar w:fldCharType="begin"/>
                          </w:r>
                          <w:r>
                            <w:instrText xml:space="preserve"> PAGE  \* MERGEFORMAT </w:instrText>
                          </w:r>
                          <w:r>
                            <w:fldChar w:fldCharType="separate"/>
                          </w:r>
                          <w:r w:rsidR="009323BD">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文本框 1" o:spid="_x0000_s1026" type="#_x0000_t202" style="position:absolute;margin-left:205.2pt;margin-top:-.1pt;width:23.4pt;height:12.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" filled="f" stroked="f" strokeweight=".5pt">
              <v:textbox inset="0,0,0,0">
                <w:txbxContent>
                  <w:p w:rsidR="00600CB9" w:rsidRDefault="00B628EC">
                    <w:pPr>
                      <w:pStyle w:val="a4"/>
                    </w:pPr>
                    <w:r>
                      <w:fldChar w:fldCharType="begin"/>
                    </w:r>
                    <w:r>
                      <w:instrText xml:space="preserve"> PAGE  \* MERGEFORMAT </w:instrText>
                    </w:r>
                    <w:r>
                      <w:fldChar w:fldCharType="separate"/>
                    </w:r>
                    <w:r w:rsidR="009323BD">
                      <w:rPr>
                        <w:noProof/>
                      </w:rPr>
                      <w:t>1</w:t>
                    </w:r>
                    <w:r>
                      <w:fldChar w:fldCharType="end"/>
                    </w:r>
                  </w:p>
                </w:txbxContent>
              </v:textbox>
              <w10:wrap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16C30" w:rsidRDefault="00516C30">
    <w:pPr>
      <w:pStyle w:val="a4"/>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A6AAF" w:rsidRDefault="00DA6AAF">
      <w:r>
        <w:separator/>
      </w:r>
    </w:p>
  </w:footnote>
  <w:footnote w:type="continuationSeparator" w:id="0">
    <w:p w:rsidR="00DA6AAF" w:rsidRDefault="00DA6AAF">
      <w:r>
        <w:continuationSeparator/>
      </w:r>
    </w:p>
  </w:footnote>
  <w:footnote w:id="1">
    <w:p w:rsidR="00600CB9" w:rsidRDefault="00B628EC">
      <w:pPr>
        <w:pStyle w:val="a6"/>
        <w:spacing w:before="0" w:line="240" w:lineRule="auto"/>
        <w:ind w:firstLine="0"/>
        <w:jc w:val="left"/>
        <w:rPr>
          <w:rFonts w:cs="Times New Roman"/>
          <w:sz w:val="21"/>
          <w:szCs w:val="21"/>
        </w:rPr>
      </w:pPr>
      <w:r>
        <w:rPr>
          <w:rStyle w:val="ab"/>
          <w:sz w:val="21"/>
          <w:szCs w:val="21"/>
        </w:rPr>
        <w:footnoteRef/>
      </w:r>
      <w:r>
        <w:rPr>
          <w:rFonts w:cs="Times New Roman"/>
          <w:sz w:val="21"/>
          <w:szCs w:val="21"/>
          <w:lang w:eastAsia="zh-CN"/>
        </w:rPr>
        <w:t>https://baike.baidu.com/item/%E8%A5%BF%E5%86%9C%E9%9B%86%E5%9B%A2/3356169?fr=aladdin</w:t>
      </w:r>
    </w:p>
  </w:footnote>
  <w:footnote w:id="2">
    <w:p w:rsidR="00600CB9" w:rsidRDefault="00B628EC">
      <w:pPr>
        <w:jc w:val="left"/>
        <w:rPr>
          <w:rFonts w:ascii="Times New Roman" w:hAnsi="Times New Roman" w:cs="Times New Roman"/>
          <w:szCs w:val="21"/>
        </w:rPr>
      </w:pPr>
      <w:r>
        <w:rPr>
          <w:rStyle w:val="ab"/>
          <w:rFonts w:ascii="Times New Roman" w:hAnsi="Times New Roman"/>
          <w:szCs w:val="21"/>
        </w:rPr>
        <w:footnoteRef/>
      </w:r>
      <w:r>
        <w:rPr>
          <w:rFonts w:ascii="Times New Roman" w:hAnsi="Times New Roman" w:cs="Times New Roman"/>
          <w:szCs w:val="21"/>
        </w:rPr>
        <w:t xml:space="preserve"> Personal Library, German Horse tire won the car chain with 258 stores, 2020-11-20.</w:t>
      </w:r>
    </w:p>
    <w:p w:rsidR="00600CB9" w:rsidRDefault="00B628EC">
      <w:pPr>
        <w:jc w:val="left"/>
        <w:rPr>
          <w:rFonts w:ascii="Times New Roman" w:hAnsi="Times New Roman" w:cs="Times New Roman"/>
          <w:szCs w:val="21"/>
        </w:rPr>
      </w:pPr>
      <w:r>
        <w:rPr>
          <w:rFonts w:ascii="Times New Roman" w:hAnsi="Times New Roman" w:cs="Times New Roman"/>
          <w:szCs w:val="21"/>
        </w:rPr>
        <w:t>http://www.360doc.com/content/20/1120/07/72465772_946828335.shtml</w:t>
      </w:r>
    </w:p>
  </w:footnote>
  <w:footnote w:id="3">
    <w:p w:rsidR="00600CB9" w:rsidRDefault="00B628EC">
      <w:pPr>
        <w:pStyle w:val="1"/>
        <w:widowControl/>
        <w:spacing w:beforeAutospacing="0" w:afterAutospacing="0"/>
        <w:rPr>
          <w:rFonts w:ascii="Times New Roman" w:hAnsi="Times New Roman" w:hint="default"/>
          <w:sz w:val="21"/>
          <w:szCs w:val="21"/>
        </w:rPr>
      </w:pPr>
      <w:r w:rsidRPr="00AC4E4F">
        <w:rPr>
          <w:rStyle w:val="ab"/>
          <w:rFonts w:ascii="Times New Roman" w:hAnsi="Times New Roman" w:hint="default"/>
          <w:b w:val="0"/>
          <w:sz w:val="21"/>
          <w:szCs w:val="21"/>
        </w:rPr>
        <w:footnoteRef/>
      </w:r>
      <w:r>
        <w:rPr>
          <w:rFonts w:ascii="Times New Roman" w:hAnsi="Times New Roman" w:hint="default"/>
          <w:sz w:val="21"/>
          <w:szCs w:val="21"/>
        </w:rPr>
        <w:t xml:space="preserve"> </w:t>
      </w:r>
      <w:r>
        <w:rPr>
          <w:rFonts w:ascii="Times New Roman" w:hAnsi="Times New Roman" w:hint="default"/>
          <w:b w:val="0"/>
          <w:bCs w:val="0"/>
          <w:sz w:val="21"/>
          <w:szCs w:val="21"/>
        </w:rPr>
        <w:t>SongBaiLaoshi,</w:t>
      </w:r>
      <w:r>
        <w:rPr>
          <w:rFonts w:ascii="Times New Roman" w:hAnsi="Times New Roman"/>
          <w:b w:val="0"/>
          <w:bCs w:val="0"/>
          <w:sz w:val="21"/>
          <w:szCs w:val="21"/>
        </w:rPr>
        <w:t xml:space="preserve">, </w:t>
      </w:r>
      <w:r>
        <w:rPr>
          <w:rFonts w:ascii="Times New Roman" w:hAnsi="Times New Roman" w:hint="default"/>
          <w:b w:val="0"/>
          <w:bCs w:val="0"/>
          <w:color w:val="404040"/>
          <w:sz w:val="21"/>
          <w:szCs w:val="21"/>
        </w:rPr>
        <w:t>https://www.jianshu.com/p/67161cf0aaa3</w:t>
      </w:r>
    </w:p>
  </w:footnote>
  <w:footnote w:id="4">
    <w:p w:rsidR="00600CB9" w:rsidRDefault="00B628EC">
      <w:pPr>
        <w:pStyle w:val="a7"/>
        <w:spacing w:before="0" w:beforeAutospacing="0" w:after="0" w:afterAutospacing="0" w:line="270" w:lineRule="atLeast"/>
        <w:ind w:right="360"/>
        <w:rPr>
          <w:rFonts w:ascii="Times New Roman" w:eastAsia="宋体" w:hAnsi="Times New Roman" w:cs="Times New Roman"/>
          <w:color w:val="000000" w:themeColor="text1"/>
          <w:shd w:val="clear" w:color="auto" w:fill="FFFFFF"/>
        </w:rPr>
      </w:pPr>
      <w:r>
        <w:rPr>
          <w:rStyle w:val="ab"/>
          <w:rFonts w:ascii="Times New Roman" w:hAnsi="Times New Roman"/>
          <w:sz w:val="21"/>
          <w:szCs w:val="21"/>
        </w:rPr>
        <w:footnoteRef/>
      </w:r>
      <w:r>
        <w:rPr>
          <w:rFonts w:ascii="Times New Roman" w:hAnsi="Times New Roman" w:cs="Times New Roman"/>
          <w:sz w:val="21"/>
          <w:szCs w:val="21"/>
        </w:rPr>
        <w:t xml:space="preserve"> </w:t>
      </w:r>
      <w:r>
        <w:rPr>
          <w:rFonts w:ascii="Times New Roman" w:hAnsi="Times New Roman" w:cs="Times New Roman"/>
          <w:color w:val="000000"/>
        </w:rPr>
        <w:t>Lynch, R., (2015), Strategic Management 7th edition, Pearson: Harlow</w:t>
      </w:r>
    </w:p>
    <w:p w:rsidR="00600CB9" w:rsidRDefault="00600CB9">
      <w:pPr>
        <w:pStyle w:val="1"/>
        <w:widowControl/>
        <w:spacing w:beforeAutospacing="0" w:afterAutospacing="0"/>
        <w:rPr>
          <w:rFonts w:ascii="Times New Roman" w:hAnsi="Times New Roman" w:hint="default"/>
          <w:color w:val="000000" w:themeColor="text1"/>
          <w:sz w:val="21"/>
          <w:szCs w:val="21"/>
        </w:rPr>
      </w:pPr>
    </w:p>
  </w:footnote>
  <w:footnote w:id="5">
    <w:p w:rsidR="00600CB9" w:rsidRDefault="00B628EC">
      <w:pPr>
        <w:tabs>
          <w:tab w:val="left" w:pos="0"/>
        </w:tabs>
        <w:topLinePunct/>
        <w:spacing w:line="276" w:lineRule="auto"/>
        <w:jc w:val="left"/>
        <w:rPr>
          <w:rFonts w:ascii="Times New Roman" w:hAnsi="Times New Roman" w:cs="Times New Roman"/>
          <w:color w:val="000000" w:themeColor="text1"/>
          <w:sz w:val="24"/>
          <w:lang w:val="en-GB"/>
        </w:rPr>
      </w:pPr>
      <w:r>
        <w:rPr>
          <w:rStyle w:val="ab"/>
        </w:rPr>
        <w:footnoteRef/>
      </w:r>
      <w:r>
        <w:rPr>
          <w:rFonts w:ascii="Times New Roman" w:hAnsi="Times New Roman" w:cs="Times New Roman"/>
          <w:color w:val="000000"/>
          <w:sz w:val="24"/>
        </w:rPr>
        <w:t>Johnson, G., Whittington, R., Scholes, K., Angwin, D., Regner, P., (2017), Exploring Strategy Text and Cases 11th edition Harlow: Pearson</w:t>
      </w:r>
    </w:p>
    <w:p w:rsidR="00600CB9" w:rsidRDefault="00600CB9">
      <w:pPr>
        <w:pStyle w:val="a6"/>
        <w:spacing w:before="0" w:line="240" w:lineRule="auto"/>
        <w:ind w:firstLine="0"/>
      </w:pPr>
    </w:p>
  </w:footnote>
  <w:footnote w:id="6">
    <w:p w:rsidR="00600CB9" w:rsidRDefault="00B628EC">
      <w:pPr>
        <w:tabs>
          <w:tab w:val="left" w:pos="0"/>
        </w:tabs>
        <w:topLinePunct/>
        <w:spacing w:line="276" w:lineRule="auto"/>
        <w:rPr>
          <w:rFonts w:ascii="Times New Roman" w:hAnsi="Times New Roman" w:cs="Times New Roman"/>
          <w:szCs w:val="21"/>
        </w:rPr>
      </w:pPr>
      <w:r>
        <w:rPr>
          <w:rStyle w:val="ab"/>
          <w:szCs w:val="21"/>
        </w:rPr>
        <w:footnoteRef/>
      </w:r>
      <w:r>
        <w:rPr>
          <w:szCs w:val="21"/>
        </w:rPr>
        <w:t xml:space="preserve"> </w:t>
      </w:r>
      <w:r>
        <w:rPr>
          <w:rFonts w:ascii="Times New Roman" w:hAnsi="Times New Roman"/>
          <w:color w:val="000000"/>
          <w:szCs w:val="21"/>
        </w:rPr>
        <w:t>Y</w:t>
      </w:r>
      <w:r>
        <w:rPr>
          <w:rFonts w:ascii="Times New Roman" w:hAnsi="Times New Roman" w:hint="eastAsia"/>
          <w:color w:val="000000"/>
          <w:szCs w:val="21"/>
        </w:rPr>
        <w:t>orn  Stead, (</w:t>
      </w:r>
      <w:r>
        <w:rPr>
          <w:rFonts w:ascii="Times New Roman" w:hAnsi="Times New Roman"/>
          <w:color w:val="000000"/>
          <w:szCs w:val="21"/>
        </w:rPr>
        <w:t>2020</w:t>
      </w:r>
      <w:r>
        <w:rPr>
          <w:rFonts w:ascii="Times New Roman" w:hAnsi="Times New Roman" w:hint="eastAsia"/>
          <w:color w:val="000000"/>
          <w:szCs w:val="21"/>
        </w:rPr>
        <w:t>).</w:t>
      </w:r>
      <w:r>
        <w:rPr>
          <w:rFonts w:ascii="Times New Roman" w:hAnsi="Times New Roman"/>
          <w:color w:val="000000"/>
          <w:szCs w:val="21"/>
        </w:rPr>
        <w:t>On the impact of covid-19 on e-commerce and countermeasures, in the jou</w:t>
      </w:r>
      <w:r>
        <w:rPr>
          <w:rFonts w:ascii="Times New Roman" w:hAnsi="Times New Roman" w:cs="Times New Roman"/>
          <w:color w:val="000000"/>
          <w:szCs w:val="21"/>
        </w:rPr>
        <w:t>rnal of Enterprise Technology and Development, 2020-04.</w:t>
      </w:r>
    </w:p>
  </w:footnote>
  <w:footnote w:id="7">
    <w:p w:rsidR="00600CB9" w:rsidRDefault="00B628EC">
      <w:pPr>
        <w:widowControl/>
        <w:shd w:val="clear" w:color="auto" w:fill="FFFFFF"/>
        <w:ind w:right="360"/>
        <w:jc w:val="left"/>
        <w:rPr>
          <w:rFonts w:ascii="Times New Roman" w:hAnsi="Times New Roman" w:cs="Times New Roman"/>
          <w:color w:val="000000"/>
          <w:szCs w:val="21"/>
        </w:rPr>
      </w:pPr>
      <w:r>
        <w:rPr>
          <w:rStyle w:val="ab"/>
          <w:rFonts w:ascii="Times New Roman" w:hAnsi="Times New Roman"/>
          <w:szCs w:val="21"/>
        </w:rPr>
        <w:footnoteRef/>
      </w:r>
      <w:r>
        <w:rPr>
          <w:rFonts w:ascii="Times New Roman" w:hAnsi="Times New Roman" w:cs="Times New Roman"/>
          <w:szCs w:val="21"/>
        </w:rPr>
        <w:t xml:space="preserve"> </w:t>
      </w:r>
      <w:r>
        <w:rPr>
          <w:rFonts w:ascii="Times New Roman" w:hAnsi="Times New Roman" w:cs="Times New Roman"/>
          <w:color w:val="000000"/>
          <w:sz w:val="24"/>
        </w:rPr>
        <w:t>Dess, G. G., Eisner, A., McNamara, G., (2016), Strategic Management: Texts and Cases, McGraw-Hill</w:t>
      </w:r>
      <w:r>
        <w:rPr>
          <w:rFonts w:ascii="Times New Roman" w:eastAsia="宋体" w:hAnsi="Times New Roman" w:cs="Times New Roman"/>
          <w:color w:val="000000" w:themeColor="text1"/>
          <w:kern w:val="0"/>
          <w:sz w:val="24"/>
          <w:shd w:val="clear" w:color="auto" w:fill="FFFFFF"/>
          <w:lang w:bidi="ar"/>
        </w:rPr>
        <w:t>.</w:t>
      </w:r>
    </w:p>
  </w:footnote>
  <w:footnote w:id="8">
    <w:p w:rsidR="00600CB9" w:rsidRDefault="00B628EC">
      <w:pPr>
        <w:widowControl/>
        <w:shd w:val="clear" w:color="auto" w:fill="FFFFFF"/>
        <w:ind w:right="360"/>
        <w:jc w:val="left"/>
        <w:rPr>
          <w:rFonts w:ascii="Times New Roman" w:hAnsi="Times New Roman" w:cs="Times New Roman"/>
          <w:color w:val="000000"/>
          <w:szCs w:val="21"/>
        </w:rPr>
      </w:pPr>
      <w:r>
        <w:rPr>
          <w:rStyle w:val="ab"/>
          <w:rFonts w:ascii="Times New Roman" w:hAnsi="Times New Roman"/>
          <w:szCs w:val="21"/>
        </w:rPr>
        <w:footnoteRef/>
      </w:r>
      <w:r>
        <w:rPr>
          <w:rFonts w:ascii="Times New Roman" w:hAnsi="Times New Roman" w:cs="Times New Roman"/>
          <w:szCs w:val="21"/>
        </w:rPr>
        <w:t xml:space="preserve"> </w:t>
      </w:r>
      <w:r>
        <w:rPr>
          <w:rFonts w:ascii="Times New Roman" w:eastAsia="宋体" w:hAnsi="Times New Roman" w:cs="Times New Roman"/>
          <w:color w:val="000000" w:themeColor="text1"/>
          <w:kern w:val="0"/>
          <w:szCs w:val="21"/>
          <w:shd w:val="clear" w:color="auto" w:fill="FFFFFF"/>
          <w:lang w:bidi="ar"/>
        </w:rPr>
        <w:t>Wiki MBA LIB, https://wiki.mbalib.com/wiki/PESTEL%E5%88%86%E6%9E%90%E6%A8%A1%E5%9E%8B</w:t>
      </w:r>
    </w:p>
  </w:footnote>
  <w:footnote w:id="9">
    <w:p w:rsidR="00600CB9" w:rsidRDefault="00B628EC">
      <w:pPr>
        <w:widowControl/>
        <w:shd w:val="clear" w:color="auto" w:fill="FFFFFF"/>
        <w:ind w:right="360"/>
        <w:jc w:val="left"/>
        <w:rPr>
          <w:rFonts w:ascii="Times New Roman" w:hAnsi="Times New Roman" w:cs="Times New Roman"/>
          <w:color w:val="000000"/>
          <w:szCs w:val="21"/>
        </w:rPr>
      </w:pPr>
      <w:r>
        <w:rPr>
          <w:rStyle w:val="ab"/>
          <w:rFonts w:ascii="Times New Roman" w:hAnsi="Times New Roman"/>
          <w:szCs w:val="21"/>
        </w:rPr>
        <w:footnoteRef/>
      </w:r>
      <w:r>
        <w:rPr>
          <w:rFonts w:ascii="Times New Roman" w:hAnsi="Times New Roman" w:cs="Times New Roman"/>
          <w:szCs w:val="21"/>
        </w:rPr>
        <w:t xml:space="preserve"> </w:t>
      </w:r>
      <w:r>
        <w:rPr>
          <w:rFonts w:ascii="Times New Roman" w:hAnsi="Times New Roman" w:cs="Times New Roman"/>
          <w:color w:val="000000"/>
        </w:rPr>
        <w:t>Dess, G. G., Eisner, A., McNamara, G., (2016), Strategic Management: Texts and Cases, McGraw-Hill</w:t>
      </w:r>
      <w:r>
        <w:rPr>
          <w:rFonts w:ascii="Times New Roman" w:hAnsi="Times New Roman" w:cs="Times New Roman" w:hint="eastAsia"/>
          <w:color w:val="000000"/>
        </w:rPr>
        <w:t>.</w:t>
      </w:r>
    </w:p>
  </w:footnote>
  <w:footnote w:id="10">
    <w:p w:rsidR="00600CB9" w:rsidRDefault="00B628EC">
      <w:pPr>
        <w:widowControl/>
        <w:shd w:val="clear" w:color="auto" w:fill="FFFFFF"/>
        <w:ind w:right="360"/>
        <w:jc w:val="left"/>
        <w:rPr>
          <w:rFonts w:ascii="Times New Roman" w:hAnsi="Times New Roman" w:cs="Times New Roman"/>
          <w:color w:val="000000"/>
          <w:szCs w:val="21"/>
        </w:rPr>
      </w:pPr>
      <w:r>
        <w:rPr>
          <w:rStyle w:val="ab"/>
          <w:rFonts w:ascii="Times New Roman" w:hAnsi="Times New Roman"/>
          <w:szCs w:val="21"/>
        </w:rPr>
        <w:footnoteRef/>
      </w:r>
      <w:r>
        <w:rPr>
          <w:rFonts w:ascii="Times New Roman" w:hAnsi="Times New Roman" w:cs="Times New Roman"/>
          <w:szCs w:val="21"/>
        </w:rPr>
        <w:t xml:space="preserve"> </w:t>
      </w:r>
      <w:r>
        <w:rPr>
          <w:rFonts w:ascii="Times New Roman" w:hAnsi="Times New Roman" w:cs="Times New Roman"/>
          <w:color w:val="000000"/>
          <w:sz w:val="24"/>
        </w:rPr>
        <w:t>Garner, J., Stead, W., Stead, E., (2014), Sustainable Strategic Management 2nd edition, London: England: Greenleaf Pub.</w:t>
      </w:r>
    </w:p>
  </w:footnote>
  <w:footnote w:id="11">
    <w:p w:rsidR="00600CB9" w:rsidRDefault="00B628EC">
      <w:pPr>
        <w:widowControl/>
        <w:shd w:val="clear" w:color="auto" w:fill="FFFFFF"/>
        <w:ind w:right="360"/>
        <w:jc w:val="left"/>
        <w:rPr>
          <w:rFonts w:ascii="Times New Roman" w:hAnsi="Times New Roman" w:cs="Times New Roman"/>
          <w:color w:val="000000"/>
          <w:szCs w:val="21"/>
        </w:rPr>
      </w:pPr>
      <w:r>
        <w:rPr>
          <w:rStyle w:val="ab"/>
          <w:rFonts w:ascii="Times New Roman" w:hAnsi="Times New Roman"/>
          <w:szCs w:val="21"/>
        </w:rPr>
        <w:footnoteRef/>
      </w:r>
      <w:r>
        <w:rPr>
          <w:rFonts w:ascii="Times New Roman" w:hAnsi="Times New Roman" w:cs="Times New Roman"/>
          <w:szCs w:val="21"/>
        </w:rPr>
        <w:t xml:space="preserve"> </w:t>
      </w:r>
      <w:r>
        <w:rPr>
          <w:rFonts w:ascii="Times New Roman" w:eastAsia="宋体" w:hAnsi="Times New Roman" w:cs="Times New Roman"/>
          <w:color w:val="000000" w:themeColor="text1"/>
          <w:kern w:val="0"/>
          <w:szCs w:val="21"/>
          <w:shd w:val="clear" w:color="auto" w:fill="FFFFFF"/>
          <w:lang w:bidi="ar"/>
        </w:rPr>
        <w:t>China Family News, Why Mobile Payment Makes People More Like to Spend Money, 2022-2-17.</w:t>
      </w:r>
    </w:p>
  </w:footnote>
  <w:footnote w:id="12">
    <w:p w:rsidR="00600CB9" w:rsidRDefault="00B628EC">
      <w:pPr>
        <w:tabs>
          <w:tab w:val="left" w:pos="0"/>
        </w:tabs>
        <w:topLinePunct/>
        <w:spacing w:line="276" w:lineRule="auto"/>
        <w:jc w:val="left"/>
        <w:rPr>
          <w:rFonts w:ascii="Times New Roman" w:hAnsi="Times New Roman" w:cs="Times New Roman"/>
          <w:color w:val="000000"/>
          <w:szCs w:val="21"/>
        </w:rPr>
      </w:pPr>
      <w:r>
        <w:rPr>
          <w:rStyle w:val="ab"/>
          <w:rFonts w:ascii="Times New Roman" w:hAnsi="Times New Roman"/>
          <w:szCs w:val="21"/>
        </w:rPr>
        <w:footnoteRef/>
      </w:r>
      <w:r>
        <w:rPr>
          <w:rFonts w:ascii="Times New Roman" w:hAnsi="Times New Roman" w:cs="Times New Roman"/>
          <w:szCs w:val="21"/>
        </w:rPr>
        <w:t xml:space="preserve"> </w:t>
      </w:r>
      <w:r>
        <w:rPr>
          <w:rFonts w:ascii="Times New Roman" w:hAnsi="Times New Roman" w:cs="Times New Roman"/>
          <w:color w:val="000000"/>
          <w:sz w:val="24"/>
        </w:rPr>
        <w:t>Grant, R.M., (2015), Contemporary Strategy Analysis: Texts and Cases 9th edition</w:t>
      </w:r>
      <w:r>
        <w:rPr>
          <w:rFonts w:ascii="Times New Roman" w:hAnsi="Times New Roman" w:cs="Times New Roman" w:hint="eastAsia"/>
          <w:color w:val="000000"/>
          <w:sz w:val="24"/>
        </w:rPr>
        <w:t>.</w:t>
      </w:r>
    </w:p>
  </w:footnote>
  <w:footnote w:id="13">
    <w:p w:rsidR="00600CB9" w:rsidRDefault="00B628EC">
      <w:pPr>
        <w:tabs>
          <w:tab w:val="left" w:pos="0"/>
        </w:tabs>
        <w:topLinePunct/>
        <w:spacing w:line="276" w:lineRule="auto"/>
        <w:jc w:val="left"/>
        <w:rPr>
          <w:rFonts w:ascii="Times New Roman" w:hAnsi="Times New Roman" w:cs="Times New Roman"/>
          <w:color w:val="000000"/>
          <w:szCs w:val="21"/>
        </w:rPr>
      </w:pPr>
      <w:r>
        <w:rPr>
          <w:rStyle w:val="ab"/>
          <w:rFonts w:ascii="Times New Roman" w:hAnsi="Times New Roman"/>
          <w:szCs w:val="21"/>
        </w:rPr>
        <w:footnoteRef/>
      </w:r>
      <w:r>
        <w:rPr>
          <w:rFonts w:ascii="Times New Roman" w:hAnsi="Times New Roman" w:cs="Times New Roman"/>
          <w:szCs w:val="21"/>
        </w:rPr>
        <w:t xml:space="preserve"> </w:t>
      </w:r>
      <w:r>
        <w:rPr>
          <w:rFonts w:ascii="Times New Roman" w:hAnsi="Times New Roman" w:cs="Times New Roman"/>
          <w:color w:val="000000" w:themeColor="text1"/>
          <w:szCs w:val="21"/>
        </w:rPr>
        <w:t>DaiYingxia, Computer Network Security,</w:t>
      </w:r>
      <w:r>
        <w:rPr>
          <w:rFonts w:ascii="Times New Roman" w:hAnsi="Times New Roman" w:cs="Times New Roman" w:hint="eastAsia"/>
          <w:color w:val="000000" w:themeColor="text1"/>
          <w:szCs w:val="21"/>
        </w:rPr>
        <w:t xml:space="preserve"> </w:t>
      </w:r>
      <w:r>
        <w:rPr>
          <w:rFonts w:ascii="Times New Roman" w:hAnsi="Times New Roman" w:cs="Times New Roman"/>
          <w:color w:val="000000" w:themeColor="text1"/>
          <w:szCs w:val="21"/>
        </w:rPr>
        <w:t>China Science and Technology Information,2005.</w:t>
      </w:r>
    </w:p>
  </w:footnote>
  <w:footnote w:id="14">
    <w:p w:rsidR="00600CB9" w:rsidRDefault="00B628EC">
      <w:pPr>
        <w:tabs>
          <w:tab w:val="left" w:pos="0"/>
        </w:tabs>
        <w:topLinePunct/>
        <w:spacing w:line="276" w:lineRule="auto"/>
        <w:jc w:val="left"/>
        <w:rPr>
          <w:rFonts w:ascii="Times New Roman" w:hAnsi="Times New Roman" w:cs="Times New Roman"/>
          <w:color w:val="000000"/>
          <w:szCs w:val="21"/>
        </w:rPr>
      </w:pPr>
      <w:r>
        <w:rPr>
          <w:rStyle w:val="ab"/>
          <w:rFonts w:ascii="Times New Roman" w:hAnsi="Times New Roman"/>
          <w:szCs w:val="21"/>
        </w:rPr>
        <w:footnoteRef/>
      </w:r>
      <w:r>
        <w:rPr>
          <w:rFonts w:ascii="Times New Roman" w:hAnsi="Times New Roman" w:cs="Times New Roman"/>
          <w:szCs w:val="21"/>
        </w:rPr>
        <w:t xml:space="preserve"> </w:t>
      </w:r>
      <w:r>
        <w:rPr>
          <w:rFonts w:ascii="Times New Roman" w:hAnsi="Times New Roman" w:cs="Times New Roman"/>
          <w:color w:val="000000"/>
        </w:rPr>
        <w:t>Hayes, J., (2014), The Theory and Practice of Change Management 4th edition, Palgrave.</w:t>
      </w:r>
    </w:p>
  </w:footnote>
  <w:footnote w:id="15">
    <w:p w:rsidR="00600CB9" w:rsidRDefault="00B628EC">
      <w:pPr>
        <w:tabs>
          <w:tab w:val="left" w:pos="0"/>
        </w:tabs>
        <w:topLinePunct/>
        <w:rPr>
          <w:rFonts w:ascii="Times New Roman" w:hAnsi="Times New Roman" w:cs="Times New Roman"/>
          <w:color w:val="000000" w:themeColor="text1"/>
          <w:szCs w:val="21"/>
        </w:rPr>
      </w:pPr>
      <w:r>
        <w:rPr>
          <w:rStyle w:val="ab"/>
          <w:rFonts w:ascii="Times New Roman" w:hAnsi="Times New Roman"/>
          <w:szCs w:val="21"/>
        </w:rPr>
        <w:footnoteRef/>
      </w:r>
      <w:r>
        <w:rPr>
          <w:rFonts w:ascii="Times New Roman" w:hAnsi="Times New Roman" w:cs="Times New Roman"/>
          <w:szCs w:val="21"/>
        </w:rPr>
        <w:t xml:space="preserve"> </w:t>
      </w:r>
      <w:r>
        <w:rPr>
          <w:rFonts w:ascii="Times New Roman" w:eastAsia="宋体" w:hAnsi="Times New Roman" w:cs="Times New Roman"/>
          <w:color w:val="000000" w:themeColor="text1"/>
          <w:szCs w:val="21"/>
          <w:shd w:val="clear" w:color="auto" w:fill="FFFFFF"/>
        </w:rPr>
        <w:t>Yang Qingsong, Li Mingsheng. On Porter's Five Forces Model and Its Supplement [J] Journal of Changsha Railway University (Social Science Edition), 2005 (4): 95-96</w:t>
      </w:r>
    </w:p>
  </w:footnote>
  <w:footnote w:id="16">
    <w:p w:rsidR="00600CB9" w:rsidRDefault="00B628EC">
      <w:pPr>
        <w:tabs>
          <w:tab w:val="left" w:pos="0"/>
        </w:tabs>
        <w:topLinePunct/>
        <w:spacing w:line="276" w:lineRule="auto"/>
        <w:rPr>
          <w:rFonts w:ascii="Times New Roman" w:hAnsi="Times New Roman" w:cs="Times New Roman"/>
          <w:color w:val="000000" w:themeColor="text1"/>
          <w:szCs w:val="21"/>
        </w:rPr>
      </w:pPr>
      <w:r>
        <w:rPr>
          <w:rStyle w:val="ab"/>
          <w:rFonts w:ascii="Times New Roman" w:hAnsi="Times New Roman"/>
          <w:szCs w:val="21"/>
        </w:rPr>
        <w:footnoteRef/>
      </w:r>
      <w:r>
        <w:rPr>
          <w:rFonts w:ascii="Times New Roman" w:hAnsi="Times New Roman"/>
          <w:color w:val="000000"/>
          <w:szCs w:val="21"/>
        </w:rPr>
        <w:t>TanYunmei, WuTongfeng, WangLingling,2010,Research on the construction of supply chain performance evaluation index system in auto parts industry, in the Journal of Logistics Engineering and Management,2010-07.</w:t>
      </w:r>
    </w:p>
  </w:footnote>
  <w:footnote w:id="17">
    <w:p w:rsidR="00600CB9" w:rsidRDefault="00B628EC">
      <w:pPr>
        <w:tabs>
          <w:tab w:val="left" w:pos="0"/>
        </w:tabs>
        <w:topLinePunct/>
        <w:spacing w:line="276" w:lineRule="auto"/>
      </w:pPr>
      <w:r>
        <w:rPr>
          <w:rStyle w:val="ab"/>
        </w:rPr>
        <w:footnoteRef/>
      </w:r>
      <w:r>
        <w:t xml:space="preserve"> </w:t>
      </w:r>
      <w:r>
        <w:rPr>
          <w:rFonts w:ascii="Times New Roman" w:hAnsi="Times New Roman"/>
          <w:color w:val="000000"/>
          <w:szCs w:val="21"/>
        </w:rPr>
        <w:t>Liuwei, 2012 Challenges and Countermeasures of Online Shopping to Traditional Retail Industry, in the journal of Commercial Times 2012-03.</w:t>
      </w:r>
    </w:p>
  </w:footnote>
  <w:footnote w:id="18">
    <w:p w:rsidR="00600CB9" w:rsidRDefault="00B628EC">
      <w:pPr>
        <w:tabs>
          <w:tab w:val="left" w:pos="0"/>
        </w:tabs>
        <w:topLinePunct/>
        <w:spacing w:line="276" w:lineRule="auto"/>
        <w:rPr>
          <w:rFonts w:ascii="Times New Roman" w:hAnsi="Times New Roman" w:cs="Times New Roman"/>
          <w:color w:val="000000" w:themeColor="text1"/>
          <w:szCs w:val="21"/>
        </w:rPr>
      </w:pPr>
      <w:r>
        <w:rPr>
          <w:rStyle w:val="ab"/>
          <w:rFonts w:ascii="Times New Roman" w:hAnsi="Times New Roman"/>
          <w:szCs w:val="21"/>
        </w:rPr>
        <w:footnoteRef/>
      </w:r>
      <w:r>
        <w:rPr>
          <w:rFonts w:ascii="Times New Roman" w:hAnsi="Times New Roman" w:cs="Times New Roman"/>
          <w:szCs w:val="21"/>
        </w:rPr>
        <w:t xml:space="preserve"> </w:t>
      </w:r>
      <w:r>
        <w:rPr>
          <w:rFonts w:ascii="Times New Roman" w:hAnsi="Times New Roman"/>
          <w:color w:val="000000"/>
          <w:szCs w:val="21"/>
        </w:rPr>
        <w:t>XieXimei, The influence of e-commerce on enterprise management and Its Countermeasures, in the Journal of Sci-Tech &amp; Development of Enterprise, 2020-06.</w:t>
      </w:r>
    </w:p>
  </w:footnote>
  <w:footnote w:id="19">
    <w:p w:rsidR="00600CB9" w:rsidRDefault="00B628EC">
      <w:pPr>
        <w:tabs>
          <w:tab w:val="left" w:pos="0"/>
        </w:tabs>
        <w:topLinePunct/>
        <w:spacing w:line="276" w:lineRule="auto"/>
        <w:rPr>
          <w:rFonts w:ascii="Times New Roman" w:hAnsi="Times New Roman" w:cs="Times New Roman"/>
          <w:color w:val="000000" w:themeColor="text1"/>
          <w:szCs w:val="21"/>
        </w:rPr>
      </w:pPr>
      <w:r>
        <w:rPr>
          <w:rStyle w:val="ab"/>
          <w:rFonts w:ascii="Times New Roman" w:hAnsi="Times New Roman"/>
          <w:szCs w:val="21"/>
        </w:rPr>
        <w:footnoteRef/>
      </w:r>
      <w:r>
        <w:rPr>
          <w:rFonts w:ascii="Times New Roman" w:hAnsi="Times New Roman" w:cs="Times New Roman"/>
          <w:szCs w:val="21"/>
        </w:rPr>
        <w:t xml:space="preserve"> </w:t>
      </w:r>
      <w:r>
        <w:rPr>
          <w:rFonts w:ascii="Times New Roman" w:hAnsi="Times New Roman"/>
          <w:color w:val="000000"/>
          <w:szCs w:val="21"/>
        </w:rPr>
        <w:t>YangYuefeng,Analysis on the Current Situation and Countermeasures of E-commerce Development under the Background of Epidemic Situation in 2020,China Market, 2020-34.</w:t>
      </w:r>
    </w:p>
  </w:footnote>
  <w:footnote w:id="20">
    <w:p w:rsidR="00600CB9" w:rsidRDefault="00B628EC">
      <w:pPr>
        <w:tabs>
          <w:tab w:val="left" w:pos="0"/>
        </w:tabs>
        <w:topLinePunct/>
        <w:spacing w:line="276" w:lineRule="auto"/>
        <w:rPr>
          <w:rFonts w:ascii="Times New Roman" w:hAnsi="Times New Roman" w:cs="Times New Roman"/>
          <w:color w:val="000000" w:themeColor="text1"/>
          <w:szCs w:val="21"/>
        </w:rPr>
      </w:pPr>
      <w:r>
        <w:rPr>
          <w:rStyle w:val="ab"/>
          <w:rFonts w:ascii="Times New Roman" w:hAnsi="Times New Roman"/>
          <w:szCs w:val="21"/>
        </w:rPr>
        <w:footnoteRef/>
      </w:r>
      <w:r>
        <w:rPr>
          <w:rFonts w:ascii="Times New Roman" w:hAnsi="Times New Roman" w:cs="Times New Roman"/>
          <w:szCs w:val="21"/>
        </w:rPr>
        <w:t xml:space="preserve"> </w:t>
      </w:r>
      <w:r>
        <w:rPr>
          <w:rFonts w:ascii="Times New Roman" w:hAnsi="Times New Roman"/>
          <w:color w:val="000000"/>
          <w:szCs w:val="21"/>
        </w:rPr>
        <w:t>ZhuLinhui, 2020, Analysis on the Scientific and Technological Environment of E-commerce Industry after the Epidemic</w:t>
      </w:r>
      <w:r>
        <w:rPr>
          <w:rFonts w:ascii="Times New Roman" w:hAnsi="Times New Roman" w:hint="eastAsia"/>
          <w:color w:val="000000"/>
          <w:szCs w:val="21"/>
        </w:rPr>
        <w:t>，</w:t>
      </w:r>
      <w:r>
        <w:rPr>
          <w:rFonts w:ascii="Times New Roman" w:hAnsi="Times New Roman"/>
          <w:color w:val="000000"/>
          <w:szCs w:val="21"/>
        </w:rPr>
        <w:t>the Journal of Forward looking economist, 2020-05.</w:t>
      </w:r>
    </w:p>
  </w:footnote>
  <w:footnote w:id="21">
    <w:p w:rsidR="00600CB9" w:rsidRDefault="00B628EC">
      <w:pPr>
        <w:autoSpaceDE w:val="0"/>
        <w:autoSpaceDN w:val="0"/>
        <w:adjustRightInd w:val="0"/>
        <w:jc w:val="left"/>
        <w:rPr>
          <w:rFonts w:ascii="Times New Roman" w:hAnsi="Times New Roman" w:cs="Times New Roman"/>
          <w:color w:val="000000"/>
          <w:szCs w:val="21"/>
        </w:rPr>
      </w:pPr>
      <w:r>
        <w:rPr>
          <w:rStyle w:val="ab"/>
          <w:rFonts w:ascii="Times New Roman" w:hAnsi="Times New Roman"/>
          <w:szCs w:val="21"/>
        </w:rPr>
        <w:footnoteRef/>
      </w:r>
      <w:r>
        <w:rPr>
          <w:rFonts w:ascii="Times New Roman" w:hAnsi="Times New Roman" w:cs="Times New Roman"/>
          <w:szCs w:val="21"/>
        </w:rPr>
        <w:t xml:space="preserve"> </w:t>
      </w:r>
      <w:r>
        <w:rPr>
          <w:rFonts w:ascii="Times New Roman" w:hAnsi="Times New Roman" w:cs="Times New Roman"/>
          <w:bCs/>
          <w:iCs/>
          <w:color w:val="000000" w:themeColor="text1"/>
          <w:szCs w:val="21"/>
        </w:rPr>
        <w:t xml:space="preserve">Research group of world economic model, Institute of world economy and politics, Chinese Academy of Social Sciences, 1995, Theory, method and application of world economic model, page 28-35. </w:t>
      </w:r>
    </w:p>
  </w:footnote>
  <w:footnote w:id="22">
    <w:p w:rsidR="00600CB9" w:rsidRDefault="00B628EC">
      <w:pPr>
        <w:autoSpaceDE w:val="0"/>
        <w:autoSpaceDN w:val="0"/>
        <w:adjustRightInd w:val="0"/>
        <w:jc w:val="left"/>
        <w:rPr>
          <w:rFonts w:ascii="Times New Roman" w:hAnsi="Times New Roman" w:cs="Times New Roman"/>
          <w:color w:val="000000"/>
          <w:szCs w:val="21"/>
        </w:rPr>
      </w:pPr>
      <w:r>
        <w:rPr>
          <w:rStyle w:val="ab"/>
          <w:rFonts w:ascii="Times New Roman" w:hAnsi="Times New Roman"/>
          <w:szCs w:val="21"/>
        </w:rPr>
        <w:footnoteRef/>
      </w:r>
      <w:r>
        <w:rPr>
          <w:rFonts w:ascii="Times New Roman" w:hAnsi="Times New Roman" w:cs="Times New Roman"/>
          <w:szCs w:val="21"/>
        </w:rPr>
        <w:t xml:space="preserve"> </w:t>
      </w:r>
      <w:r>
        <w:rPr>
          <w:rFonts w:ascii="Times New Roman" w:hAnsi="Times New Roman" w:cs="Times New Roman"/>
          <w:bCs/>
          <w:iCs/>
          <w:color w:val="000000" w:themeColor="text1"/>
          <w:szCs w:val="21"/>
        </w:rPr>
        <w:t>YanZongxin, 2008, The Function of economic model and economic policy, in the Jounal of Teahouse For Economists, page 65-69.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16C30" w:rsidRDefault="00516C30">
    <w:pPr>
      <w:pStyle w:val="a5"/>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16C30" w:rsidRDefault="00516C30">
    <w:pPr>
      <w:pStyle w:val="a5"/>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16C30" w:rsidRDefault="00516C30">
    <w:pPr>
      <w:pStyle w:val="a5"/>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89C5379"/>
    <w:multiLevelType w:val="singleLevel"/>
    <w:tmpl w:val="B89C5379"/>
    <w:lvl w:ilvl="0">
      <w:start w:val="1"/>
      <w:numFmt w:val="decimal"/>
      <w:suff w:val="space"/>
      <w:lvlText w:val="%1."/>
      <w:lvlJc w:val="left"/>
    </w:lvl>
  </w:abstractNum>
  <w:abstractNum w:abstractNumId="1" w15:restartNumberingAfterBreak="0">
    <w:nsid w:val="26AA9BA5"/>
    <w:multiLevelType w:val="singleLevel"/>
    <w:tmpl w:val="26AA9BA5"/>
    <w:lvl w:ilvl="0">
      <w:start w:val="1"/>
      <w:numFmt w:val="decimal"/>
      <w:suff w:val="space"/>
      <w:lvlText w:val="%1."/>
      <w:lvlJc w:val="left"/>
    </w:lvl>
  </w:abstractNum>
  <w:abstractNum w:abstractNumId="2" w15:restartNumberingAfterBreak="0">
    <w:nsid w:val="2E339007"/>
    <w:multiLevelType w:val="multilevel"/>
    <w:tmpl w:val="2E339007"/>
    <w:lvl w:ilvl="0">
      <w:start w:val="1"/>
      <w:numFmt w:val="decimal"/>
      <w:suff w:val="space"/>
      <w:lvlText w:val="%1."/>
      <w:lvlJc w:val="left"/>
      <w:rPr>
        <w:rFonts w:hint="default"/>
        <w:b/>
        <w:bCs/>
        <w:sz w:val="30"/>
        <w:szCs w:val="30"/>
      </w:rPr>
    </w:lvl>
    <w:lvl w:ilvl="1">
      <w:start w:val="1"/>
      <w:numFmt w:val="decimal"/>
      <w:suff w:val="space"/>
      <w:lvlText w:val="%1.%2"/>
      <w:lvlJc w:val="left"/>
      <w:pPr>
        <w:ind w:left="0" w:firstLine="0"/>
      </w:pPr>
      <w:rPr>
        <w:rFonts w:hint="default"/>
        <w:b/>
        <w:bCs/>
        <w:sz w:val="24"/>
        <w:szCs w:val="24"/>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num w:numId="1" w16cid:durableId="1161972257">
    <w:abstractNumId w:val="2"/>
  </w:num>
  <w:num w:numId="2" w16cid:durableId="372733594">
    <w:abstractNumId w:val="0"/>
  </w:num>
  <w:num w:numId="3" w16cid:durableId="6781966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embedSystemFonts/>
  <w:bordersDoNotSurroundHeader/>
  <w:bordersDoNotSurroundFooter/>
  <w:proofState w:spelling="clean" w:grammar="clean"/>
  <w:defaultTabStop w:val="420"/>
  <w:drawingGridVerticalSpacing w:val="156"/>
  <w:noPunctuationKerning/>
  <w:characterSpacingControl w:val="compressPunctuation"/>
  <w:hdrShapeDefaults>
    <o:shapedefaults v:ext="edit" spidmax="2050"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YjRiMzU1NjExOTY5ZjU0NTU1MzVjMTJiYTYzNDc0OGEifQ=="/>
  </w:docVars>
  <w:rsids>
    <w:rsidRoot w:val="00600CB9"/>
    <w:rsid w:val="00005464"/>
    <w:rsid w:val="00017D2E"/>
    <w:rsid w:val="00026286"/>
    <w:rsid w:val="00027649"/>
    <w:rsid w:val="00056D71"/>
    <w:rsid w:val="000871BF"/>
    <w:rsid w:val="00090086"/>
    <w:rsid w:val="0009055D"/>
    <w:rsid w:val="000C198D"/>
    <w:rsid w:val="000E72CA"/>
    <w:rsid w:val="000F2756"/>
    <w:rsid w:val="000F5C74"/>
    <w:rsid w:val="00120AD4"/>
    <w:rsid w:val="00123257"/>
    <w:rsid w:val="00126A9F"/>
    <w:rsid w:val="00145BEE"/>
    <w:rsid w:val="0015181D"/>
    <w:rsid w:val="00153B24"/>
    <w:rsid w:val="00157043"/>
    <w:rsid w:val="00197E5F"/>
    <w:rsid w:val="001A0A6B"/>
    <w:rsid w:val="001B33B5"/>
    <w:rsid w:val="001C0F5E"/>
    <w:rsid w:val="001C1049"/>
    <w:rsid w:val="001C3456"/>
    <w:rsid w:val="00236739"/>
    <w:rsid w:val="00241187"/>
    <w:rsid w:val="00242E78"/>
    <w:rsid w:val="00242FF5"/>
    <w:rsid w:val="00245108"/>
    <w:rsid w:val="002A0F3A"/>
    <w:rsid w:val="002B014A"/>
    <w:rsid w:val="002C0DA6"/>
    <w:rsid w:val="002C442E"/>
    <w:rsid w:val="002E521E"/>
    <w:rsid w:val="00303760"/>
    <w:rsid w:val="00311295"/>
    <w:rsid w:val="003210E2"/>
    <w:rsid w:val="00323AA8"/>
    <w:rsid w:val="003431B6"/>
    <w:rsid w:val="00374218"/>
    <w:rsid w:val="003771DC"/>
    <w:rsid w:val="00386DB8"/>
    <w:rsid w:val="00391601"/>
    <w:rsid w:val="003B0C70"/>
    <w:rsid w:val="003D6B1A"/>
    <w:rsid w:val="00401368"/>
    <w:rsid w:val="00405485"/>
    <w:rsid w:val="00421CB8"/>
    <w:rsid w:val="00426B4D"/>
    <w:rsid w:val="004333FC"/>
    <w:rsid w:val="00433B3B"/>
    <w:rsid w:val="00460FC3"/>
    <w:rsid w:val="0047162D"/>
    <w:rsid w:val="004835A8"/>
    <w:rsid w:val="004A06F9"/>
    <w:rsid w:val="004A7163"/>
    <w:rsid w:val="004B5D6A"/>
    <w:rsid w:val="004C615D"/>
    <w:rsid w:val="00504F6D"/>
    <w:rsid w:val="00507BE4"/>
    <w:rsid w:val="005109E4"/>
    <w:rsid w:val="00516C30"/>
    <w:rsid w:val="00550539"/>
    <w:rsid w:val="00580287"/>
    <w:rsid w:val="00590179"/>
    <w:rsid w:val="0059572C"/>
    <w:rsid w:val="005D6A83"/>
    <w:rsid w:val="005F7F35"/>
    <w:rsid w:val="00600CB9"/>
    <w:rsid w:val="00631984"/>
    <w:rsid w:val="0063572C"/>
    <w:rsid w:val="006A7F85"/>
    <w:rsid w:val="006C3B25"/>
    <w:rsid w:val="006C746D"/>
    <w:rsid w:val="006D0BE9"/>
    <w:rsid w:val="00710C71"/>
    <w:rsid w:val="00727045"/>
    <w:rsid w:val="0079242B"/>
    <w:rsid w:val="007A7C95"/>
    <w:rsid w:val="007B4CCE"/>
    <w:rsid w:val="00801B63"/>
    <w:rsid w:val="00810654"/>
    <w:rsid w:val="00840D92"/>
    <w:rsid w:val="00842106"/>
    <w:rsid w:val="00845D2F"/>
    <w:rsid w:val="00845F4A"/>
    <w:rsid w:val="00853DBE"/>
    <w:rsid w:val="00876686"/>
    <w:rsid w:val="00880CDD"/>
    <w:rsid w:val="008A23A9"/>
    <w:rsid w:val="008B23A2"/>
    <w:rsid w:val="008D2785"/>
    <w:rsid w:val="008E4B93"/>
    <w:rsid w:val="008E5E9D"/>
    <w:rsid w:val="008F466C"/>
    <w:rsid w:val="00902C95"/>
    <w:rsid w:val="00926E1C"/>
    <w:rsid w:val="009323BD"/>
    <w:rsid w:val="00941934"/>
    <w:rsid w:val="00943A10"/>
    <w:rsid w:val="009774E8"/>
    <w:rsid w:val="00983542"/>
    <w:rsid w:val="009959DA"/>
    <w:rsid w:val="009B024D"/>
    <w:rsid w:val="009C6D0D"/>
    <w:rsid w:val="009D7A5A"/>
    <w:rsid w:val="00A02273"/>
    <w:rsid w:val="00A02BFC"/>
    <w:rsid w:val="00A062F2"/>
    <w:rsid w:val="00A07A8F"/>
    <w:rsid w:val="00A11F2F"/>
    <w:rsid w:val="00A37D36"/>
    <w:rsid w:val="00A5051F"/>
    <w:rsid w:val="00A562E9"/>
    <w:rsid w:val="00AC3019"/>
    <w:rsid w:val="00AC4E4F"/>
    <w:rsid w:val="00AE4295"/>
    <w:rsid w:val="00AF108D"/>
    <w:rsid w:val="00B0618E"/>
    <w:rsid w:val="00B220AF"/>
    <w:rsid w:val="00B249A8"/>
    <w:rsid w:val="00B628EC"/>
    <w:rsid w:val="00B703F7"/>
    <w:rsid w:val="00B77A4D"/>
    <w:rsid w:val="00BA2EC3"/>
    <w:rsid w:val="00BD4CE2"/>
    <w:rsid w:val="00C33B3B"/>
    <w:rsid w:val="00C35B02"/>
    <w:rsid w:val="00C6713B"/>
    <w:rsid w:val="00CB4B3C"/>
    <w:rsid w:val="00CD0CCB"/>
    <w:rsid w:val="00CE4B2A"/>
    <w:rsid w:val="00D14665"/>
    <w:rsid w:val="00D15077"/>
    <w:rsid w:val="00D20347"/>
    <w:rsid w:val="00D23EEA"/>
    <w:rsid w:val="00D24171"/>
    <w:rsid w:val="00D4338F"/>
    <w:rsid w:val="00D82E3F"/>
    <w:rsid w:val="00D84650"/>
    <w:rsid w:val="00DA6AAF"/>
    <w:rsid w:val="00DB5222"/>
    <w:rsid w:val="00DD5974"/>
    <w:rsid w:val="00DD6F85"/>
    <w:rsid w:val="00DE0E1C"/>
    <w:rsid w:val="00DE7E82"/>
    <w:rsid w:val="00DF4842"/>
    <w:rsid w:val="00DF6BC8"/>
    <w:rsid w:val="00E40C55"/>
    <w:rsid w:val="00E627DA"/>
    <w:rsid w:val="00E631FE"/>
    <w:rsid w:val="00E73283"/>
    <w:rsid w:val="00E74087"/>
    <w:rsid w:val="00EB270F"/>
    <w:rsid w:val="00EC0955"/>
    <w:rsid w:val="00ED2B9A"/>
    <w:rsid w:val="00F048CF"/>
    <w:rsid w:val="00F12FC4"/>
    <w:rsid w:val="00F27641"/>
    <w:rsid w:val="00F33AD2"/>
    <w:rsid w:val="00F4259D"/>
    <w:rsid w:val="00FA16DF"/>
    <w:rsid w:val="00FE1266"/>
    <w:rsid w:val="00FE66FF"/>
    <w:rsid w:val="00FF54A6"/>
    <w:rsid w:val="01717570"/>
    <w:rsid w:val="01B97F5E"/>
    <w:rsid w:val="01D134FA"/>
    <w:rsid w:val="02511F45"/>
    <w:rsid w:val="02B609EE"/>
    <w:rsid w:val="03987C58"/>
    <w:rsid w:val="03C84489"/>
    <w:rsid w:val="04857EC3"/>
    <w:rsid w:val="04D90B53"/>
    <w:rsid w:val="055E0604"/>
    <w:rsid w:val="06C00949"/>
    <w:rsid w:val="073615E1"/>
    <w:rsid w:val="07610759"/>
    <w:rsid w:val="0766313B"/>
    <w:rsid w:val="07FD0558"/>
    <w:rsid w:val="0AF37903"/>
    <w:rsid w:val="0B447D56"/>
    <w:rsid w:val="0BA96154"/>
    <w:rsid w:val="0BE1038C"/>
    <w:rsid w:val="0C7D14FA"/>
    <w:rsid w:val="0C8A2C23"/>
    <w:rsid w:val="0CE06855"/>
    <w:rsid w:val="0D885BA4"/>
    <w:rsid w:val="0DE72F0D"/>
    <w:rsid w:val="0E027039"/>
    <w:rsid w:val="0E3C1383"/>
    <w:rsid w:val="0F0C7E26"/>
    <w:rsid w:val="0F6A05D3"/>
    <w:rsid w:val="103D2311"/>
    <w:rsid w:val="111D5F75"/>
    <w:rsid w:val="114A7557"/>
    <w:rsid w:val="11D66E14"/>
    <w:rsid w:val="128B61DD"/>
    <w:rsid w:val="12EA0118"/>
    <w:rsid w:val="13B318A1"/>
    <w:rsid w:val="13B511FF"/>
    <w:rsid w:val="13D20301"/>
    <w:rsid w:val="14541AC6"/>
    <w:rsid w:val="15483595"/>
    <w:rsid w:val="154C63C7"/>
    <w:rsid w:val="15EA64E1"/>
    <w:rsid w:val="15FF7753"/>
    <w:rsid w:val="173D0457"/>
    <w:rsid w:val="17471E3D"/>
    <w:rsid w:val="17915631"/>
    <w:rsid w:val="17A8566B"/>
    <w:rsid w:val="180D7C67"/>
    <w:rsid w:val="192F4936"/>
    <w:rsid w:val="1A146956"/>
    <w:rsid w:val="1A6A7BF0"/>
    <w:rsid w:val="1A8421C7"/>
    <w:rsid w:val="1C4E30BB"/>
    <w:rsid w:val="1CBE31FD"/>
    <w:rsid w:val="1DF06033"/>
    <w:rsid w:val="20B767FD"/>
    <w:rsid w:val="20E50A8E"/>
    <w:rsid w:val="21712599"/>
    <w:rsid w:val="21D71E7D"/>
    <w:rsid w:val="23261BBB"/>
    <w:rsid w:val="234E4553"/>
    <w:rsid w:val="24305A06"/>
    <w:rsid w:val="24797AB8"/>
    <w:rsid w:val="24B44196"/>
    <w:rsid w:val="24F753EA"/>
    <w:rsid w:val="256A49AC"/>
    <w:rsid w:val="259A78CF"/>
    <w:rsid w:val="26294CA1"/>
    <w:rsid w:val="26772D5E"/>
    <w:rsid w:val="26A4233A"/>
    <w:rsid w:val="271A528B"/>
    <w:rsid w:val="27802F17"/>
    <w:rsid w:val="286E19D5"/>
    <w:rsid w:val="28AE6842"/>
    <w:rsid w:val="28BE7A85"/>
    <w:rsid w:val="293F5D0E"/>
    <w:rsid w:val="295233F1"/>
    <w:rsid w:val="29597247"/>
    <w:rsid w:val="295F6021"/>
    <w:rsid w:val="296122F3"/>
    <w:rsid w:val="29E64137"/>
    <w:rsid w:val="2A0F1003"/>
    <w:rsid w:val="2A9860B3"/>
    <w:rsid w:val="2BF17BA3"/>
    <w:rsid w:val="2C3B319A"/>
    <w:rsid w:val="2CBC39E9"/>
    <w:rsid w:val="2CBE3108"/>
    <w:rsid w:val="2CE1305C"/>
    <w:rsid w:val="2D6E6123"/>
    <w:rsid w:val="2D8D5C78"/>
    <w:rsid w:val="2E4A3E34"/>
    <w:rsid w:val="2E6A7D67"/>
    <w:rsid w:val="2F7A062F"/>
    <w:rsid w:val="304F36B8"/>
    <w:rsid w:val="309C1FFA"/>
    <w:rsid w:val="30A1669D"/>
    <w:rsid w:val="30DE3E64"/>
    <w:rsid w:val="3158795B"/>
    <w:rsid w:val="316502E1"/>
    <w:rsid w:val="33331E13"/>
    <w:rsid w:val="34EC7728"/>
    <w:rsid w:val="353A2E01"/>
    <w:rsid w:val="35F53543"/>
    <w:rsid w:val="36054D5D"/>
    <w:rsid w:val="36E10916"/>
    <w:rsid w:val="37300C67"/>
    <w:rsid w:val="380A6843"/>
    <w:rsid w:val="399000D6"/>
    <w:rsid w:val="39F82697"/>
    <w:rsid w:val="3A1C78E6"/>
    <w:rsid w:val="3A2F6ABF"/>
    <w:rsid w:val="3AF630AE"/>
    <w:rsid w:val="3B122446"/>
    <w:rsid w:val="3BAE5737"/>
    <w:rsid w:val="3BDA7DB4"/>
    <w:rsid w:val="3DB3535C"/>
    <w:rsid w:val="3E7136DB"/>
    <w:rsid w:val="3E72062D"/>
    <w:rsid w:val="3F170BC6"/>
    <w:rsid w:val="3F6B6B97"/>
    <w:rsid w:val="3FA93075"/>
    <w:rsid w:val="3FCD7380"/>
    <w:rsid w:val="3FF36790"/>
    <w:rsid w:val="41104C09"/>
    <w:rsid w:val="41894C7C"/>
    <w:rsid w:val="41AB4D3E"/>
    <w:rsid w:val="41C21B99"/>
    <w:rsid w:val="426A724D"/>
    <w:rsid w:val="444C3F55"/>
    <w:rsid w:val="44846754"/>
    <w:rsid w:val="448C05DF"/>
    <w:rsid w:val="44983428"/>
    <w:rsid w:val="44E772A7"/>
    <w:rsid w:val="44FA3F82"/>
    <w:rsid w:val="452E7CD1"/>
    <w:rsid w:val="460421F7"/>
    <w:rsid w:val="476674B8"/>
    <w:rsid w:val="477B2925"/>
    <w:rsid w:val="482C45B3"/>
    <w:rsid w:val="48325924"/>
    <w:rsid w:val="48335EA6"/>
    <w:rsid w:val="484E6A2F"/>
    <w:rsid w:val="48D95A4A"/>
    <w:rsid w:val="490610BD"/>
    <w:rsid w:val="49090450"/>
    <w:rsid w:val="4923238E"/>
    <w:rsid w:val="495C65FD"/>
    <w:rsid w:val="49634005"/>
    <w:rsid w:val="498C49B3"/>
    <w:rsid w:val="49D91E71"/>
    <w:rsid w:val="4AE105F5"/>
    <w:rsid w:val="4B1D6F21"/>
    <w:rsid w:val="4B243D21"/>
    <w:rsid w:val="4B38326F"/>
    <w:rsid w:val="4C02393F"/>
    <w:rsid w:val="4C2A705C"/>
    <w:rsid w:val="4C5A3E2C"/>
    <w:rsid w:val="4C9727E3"/>
    <w:rsid w:val="4CD76D52"/>
    <w:rsid w:val="4CD945DE"/>
    <w:rsid w:val="4D2E5687"/>
    <w:rsid w:val="4D390615"/>
    <w:rsid w:val="4E920AD3"/>
    <w:rsid w:val="4F295D1B"/>
    <w:rsid w:val="4FB94CC5"/>
    <w:rsid w:val="4FCA0E8E"/>
    <w:rsid w:val="506979DF"/>
    <w:rsid w:val="509000B6"/>
    <w:rsid w:val="50C23D07"/>
    <w:rsid w:val="515357FB"/>
    <w:rsid w:val="51D07D5D"/>
    <w:rsid w:val="51D95F6B"/>
    <w:rsid w:val="51FE4ACA"/>
    <w:rsid w:val="522C710D"/>
    <w:rsid w:val="52A66D10"/>
    <w:rsid w:val="52A84D38"/>
    <w:rsid w:val="52B633F7"/>
    <w:rsid w:val="53EF331F"/>
    <w:rsid w:val="55404E47"/>
    <w:rsid w:val="560974FB"/>
    <w:rsid w:val="568C2EEF"/>
    <w:rsid w:val="569E0573"/>
    <w:rsid w:val="56A56BCF"/>
    <w:rsid w:val="56B220CD"/>
    <w:rsid w:val="56E55025"/>
    <w:rsid w:val="5737087F"/>
    <w:rsid w:val="576A6F91"/>
    <w:rsid w:val="577F3411"/>
    <w:rsid w:val="57FF2745"/>
    <w:rsid w:val="582E4BDE"/>
    <w:rsid w:val="58550FBC"/>
    <w:rsid w:val="5924127D"/>
    <w:rsid w:val="59DF5FE7"/>
    <w:rsid w:val="5A0C1842"/>
    <w:rsid w:val="5A1E285B"/>
    <w:rsid w:val="5C154A4A"/>
    <w:rsid w:val="5D666041"/>
    <w:rsid w:val="5DB97FC3"/>
    <w:rsid w:val="5DC62B70"/>
    <w:rsid w:val="5E075BC8"/>
    <w:rsid w:val="5E726E60"/>
    <w:rsid w:val="5E7F462D"/>
    <w:rsid w:val="5F2A4EC8"/>
    <w:rsid w:val="5FA73FB5"/>
    <w:rsid w:val="60C4236B"/>
    <w:rsid w:val="61F27959"/>
    <w:rsid w:val="62005C61"/>
    <w:rsid w:val="63070587"/>
    <w:rsid w:val="63100CF8"/>
    <w:rsid w:val="63BD7981"/>
    <w:rsid w:val="645918B4"/>
    <w:rsid w:val="64CC0858"/>
    <w:rsid w:val="65051A33"/>
    <w:rsid w:val="652F0DE7"/>
    <w:rsid w:val="656667C0"/>
    <w:rsid w:val="65931D14"/>
    <w:rsid w:val="66451899"/>
    <w:rsid w:val="66806DB2"/>
    <w:rsid w:val="67805FF1"/>
    <w:rsid w:val="67914A6B"/>
    <w:rsid w:val="67B376A9"/>
    <w:rsid w:val="67FE0BB6"/>
    <w:rsid w:val="68550219"/>
    <w:rsid w:val="68770C99"/>
    <w:rsid w:val="687C3774"/>
    <w:rsid w:val="6C1256EA"/>
    <w:rsid w:val="6CAA0012"/>
    <w:rsid w:val="6CC661A9"/>
    <w:rsid w:val="6CC664D5"/>
    <w:rsid w:val="6CF34326"/>
    <w:rsid w:val="6D1D113E"/>
    <w:rsid w:val="6D231231"/>
    <w:rsid w:val="6D50550A"/>
    <w:rsid w:val="6D590850"/>
    <w:rsid w:val="6E07259F"/>
    <w:rsid w:val="6EC9405A"/>
    <w:rsid w:val="70237086"/>
    <w:rsid w:val="702A28D7"/>
    <w:rsid w:val="709B5424"/>
    <w:rsid w:val="70EE7F9C"/>
    <w:rsid w:val="710B585C"/>
    <w:rsid w:val="711D0F94"/>
    <w:rsid w:val="714E0C24"/>
    <w:rsid w:val="71804231"/>
    <w:rsid w:val="71FD6261"/>
    <w:rsid w:val="727C248C"/>
    <w:rsid w:val="72B7787D"/>
    <w:rsid w:val="743C7E04"/>
    <w:rsid w:val="747A0455"/>
    <w:rsid w:val="74C8316D"/>
    <w:rsid w:val="7535244A"/>
    <w:rsid w:val="760E1033"/>
    <w:rsid w:val="76384B31"/>
    <w:rsid w:val="774A7B01"/>
    <w:rsid w:val="777D59E2"/>
    <w:rsid w:val="77A613DD"/>
    <w:rsid w:val="77CD0717"/>
    <w:rsid w:val="78036ACC"/>
    <w:rsid w:val="783559EC"/>
    <w:rsid w:val="78827F2F"/>
    <w:rsid w:val="78EA0F28"/>
    <w:rsid w:val="79A8785A"/>
    <w:rsid w:val="7AA90690"/>
    <w:rsid w:val="7B050B44"/>
    <w:rsid w:val="7B5F4672"/>
    <w:rsid w:val="7C051BBE"/>
    <w:rsid w:val="7C8C1D60"/>
    <w:rsid w:val="7CD460A4"/>
    <w:rsid w:val="7D910349"/>
    <w:rsid w:val="7DE06CCB"/>
    <w:rsid w:val="7F235BA1"/>
    <w:rsid w:val="7F691E1D"/>
    <w:rsid w:val="7FF35CE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color="white">
      <v:fill color="white"/>
    </o:shapedefaults>
    <o:shapelayout v:ext="edit">
      <o:idmap v:ext="edit" data="2"/>
    </o:shapelayout>
  </w:shapeDefaults>
  <w:decimalSymbol w:val="."/>
  <w:listSeparator w:val=","/>
  <w15:docId w15:val="{859CC8E8-2650-4AF6-B12B-60A86BF63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uiPriority="99"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99" w:qFormat="1"/>
    <w:lsdException w:name="toc 2" w:uiPriority="99" w:qFormat="1"/>
    <w:lsdException w:name="toc 3" w:qFormat="1"/>
    <w:lsdException w:name="footnote text" w:semiHidden="1" w:uiPriority="99" w:qFormat="1"/>
    <w:lsdException w:name="header" w:qFormat="1"/>
    <w:lsdException w:name="footer" w:qFormat="1"/>
    <w:lsdException w:name="caption" w:semiHidden="1" w:unhideWhenUsed="1" w:qFormat="1"/>
    <w:lsdException w:name="footnote reference" w:semiHidden="1" w:uiPriority="99" w:qFormat="1"/>
    <w:lsdException w:name="Title" w:qFormat="1"/>
    <w:lsdException w:name="Default Paragraph Font" w:semiHidden="1" w:qFormat="1"/>
    <w:lsdException w:name="Body Text" w:uiPriority="99" w:qFormat="1"/>
    <w:lsdException w:name="Subtitle" w:qFormat="1"/>
    <w:lsdException w:name="Body Text First Indent" w:uiPriority="99"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HTML Keyboard" w:semiHidden="1" w:unhideWhenUsed="1"/>
    <w:lsdException w:name="Normal Table" w:semiHidden="1" w:unhideWhenUsed="1"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pPr>
      <w:spacing w:beforeAutospacing="1" w:afterAutospacing="1"/>
      <w:jc w:val="left"/>
      <w:outlineLvl w:val="0"/>
    </w:pPr>
    <w:rPr>
      <w:rFonts w:ascii="宋体" w:eastAsia="宋体" w:hAnsi="宋体" w:cs="Times New Roman" w:hint="eastAsia"/>
      <w:b/>
      <w:bCs/>
      <w:kern w:val="44"/>
      <w:sz w:val="48"/>
      <w:szCs w:val="48"/>
    </w:rPr>
  </w:style>
  <w:style w:type="paragraph" w:styleId="2">
    <w:name w:val="heading 2"/>
    <w:basedOn w:val="a"/>
    <w:next w:val="a"/>
    <w:semiHidden/>
    <w:unhideWhenUsed/>
    <w:qFormat/>
    <w:pPr>
      <w:keepNext/>
      <w:keepLines/>
      <w:spacing w:before="260" w:after="260" w:line="413" w:lineRule="auto"/>
      <w:outlineLvl w:val="1"/>
    </w:pPr>
    <w:rPr>
      <w:rFonts w:ascii="Arial" w:eastAsia="黑体" w:hAnsi="Arial"/>
      <w:b/>
      <w:sz w:val="32"/>
    </w:rPr>
  </w:style>
  <w:style w:type="paragraph" w:styleId="4">
    <w:name w:val="heading 4"/>
    <w:basedOn w:val="a"/>
    <w:next w:val="a"/>
    <w:uiPriority w:val="99"/>
    <w:qFormat/>
    <w:pPr>
      <w:keepNext/>
      <w:keepLines/>
      <w:spacing w:line="372" w:lineRule="auto"/>
      <w:outlineLvl w:val="3"/>
    </w:pPr>
    <w:rPr>
      <w:rFonts w:ascii="Arial" w:eastAsia="黑体" w:hAnsi="Arial"/>
      <w:b/>
      <w:sz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ody Text"/>
    <w:basedOn w:val="a"/>
    <w:uiPriority w:val="99"/>
    <w:qFormat/>
    <w:pPr>
      <w:jc w:val="left"/>
    </w:pPr>
    <w:rPr>
      <w:rFonts w:ascii="宋体" w:hAnsi="宋体"/>
    </w:rPr>
  </w:style>
  <w:style w:type="paragraph" w:styleId="TOC3">
    <w:name w:val="toc 3"/>
    <w:basedOn w:val="a"/>
    <w:next w:val="a"/>
    <w:qFormat/>
    <w:pPr>
      <w:ind w:leftChars="400" w:left="840"/>
    </w:pPr>
  </w:style>
  <w:style w:type="paragraph" w:styleId="a4">
    <w:name w:val="footer"/>
    <w:basedOn w:val="a"/>
    <w:qFormat/>
    <w:pPr>
      <w:tabs>
        <w:tab w:val="center" w:pos="4153"/>
        <w:tab w:val="right" w:pos="8306"/>
      </w:tabs>
      <w:snapToGrid w:val="0"/>
      <w:jc w:val="left"/>
    </w:pPr>
    <w:rPr>
      <w:sz w:val="18"/>
      <w:szCs w:val="18"/>
    </w:rPr>
  </w:style>
  <w:style w:type="paragraph" w:styleId="a5">
    <w:name w:val="header"/>
    <w:basedOn w:val="a"/>
    <w:qFormat/>
    <w:pPr>
      <w:pBdr>
        <w:bottom w:val="single" w:sz="6" w:space="1" w:color="auto"/>
      </w:pBdr>
      <w:tabs>
        <w:tab w:val="center" w:pos="4153"/>
        <w:tab w:val="right" w:pos="8306"/>
      </w:tabs>
      <w:snapToGrid w:val="0"/>
      <w:jc w:val="center"/>
    </w:pPr>
    <w:rPr>
      <w:sz w:val="18"/>
      <w:szCs w:val="18"/>
    </w:rPr>
  </w:style>
  <w:style w:type="paragraph" w:styleId="TOC1">
    <w:name w:val="toc 1"/>
    <w:basedOn w:val="a"/>
    <w:next w:val="a"/>
    <w:uiPriority w:val="99"/>
    <w:qFormat/>
  </w:style>
  <w:style w:type="paragraph" w:styleId="a6">
    <w:name w:val="footnote text"/>
    <w:basedOn w:val="a"/>
    <w:uiPriority w:val="99"/>
    <w:semiHidden/>
    <w:qFormat/>
    <w:pPr>
      <w:widowControl/>
      <w:spacing w:before="120" w:line="360" w:lineRule="auto"/>
      <w:ind w:firstLine="709"/>
    </w:pPr>
    <w:rPr>
      <w:rFonts w:ascii="Times New Roman" w:hAnsi="Times New Roman"/>
      <w:kern w:val="0"/>
      <w:sz w:val="20"/>
      <w:szCs w:val="20"/>
      <w:lang w:eastAsia="cs-CZ"/>
    </w:rPr>
  </w:style>
  <w:style w:type="paragraph" w:styleId="TOC2">
    <w:name w:val="toc 2"/>
    <w:basedOn w:val="a"/>
    <w:next w:val="a"/>
    <w:uiPriority w:val="99"/>
    <w:qFormat/>
    <w:pPr>
      <w:ind w:leftChars="200" w:left="420"/>
    </w:pPr>
  </w:style>
  <w:style w:type="paragraph" w:styleId="a7">
    <w:name w:val="Normal (Web)"/>
    <w:basedOn w:val="a"/>
    <w:qFormat/>
    <w:pPr>
      <w:widowControl/>
      <w:spacing w:before="100" w:beforeAutospacing="1" w:after="100" w:afterAutospacing="1"/>
      <w:jc w:val="left"/>
    </w:pPr>
    <w:rPr>
      <w:rFonts w:ascii="宋体" w:hAnsi="宋体" w:cs="宋体"/>
      <w:kern w:val="0"/>
      <w:sz w:val="24"/>
    </w:rPr>
  </w:style>
  <w:style w:type="paragraph" w:styleId="a8">
    <w:name w:val="Body Text First Indent"/>
    <w:basedOn w:val="a3"/>
    <w:uiPriority w:val="99"/>
    <w:qFormat/>
    <w:pPr>
      <w:widowControl/>
      <w:kinsoku w:val="0"/>
      <w:autoSpaceDE w:val="0"/>
      <w:autoSpaceDN w:val="0"/>
      <w:adjustRightInd w:val="0"/>
      <w:snapToGrid w:val="0"/>
      <w:ind w:firstLineChars="100" w:firstLine="420"/>
      <w:textAlignment w:val="baseline"/>
    </w:pPr>
    <w:rPr>
      <w:rFonts w:hAnsi="Times New Roman" w:cs="宋体"/>
      <w:color w:val="000000"/>
      <w:kern w:val="0"/>
      <w:sz w:val="24"/>
      <w:lang w:val="zh-CN"/>
    </w:rPr>
  </w:style>
  <w:style w:type="table" w:styleId="a9">
    <w:name w:val="Table Grid"/>
    <w:basedOn w:val="a1"/>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a">
    <w:name w:val="Hyperlink"/>
    <w:basedOn w:val="a0"/>
    <w:qFormat/>
    <w:rPr>
      <w:color w:val="0000FF"/>
      <w:u w:val="single"/>
    </w:rPr>
  </w:style>
  <w:style w:type="character" w:styleId="ab">
    <w:name w:val="footnote reference"/>
    <w:basedOn w:val="a0"/>
    <w:uiPriority w:val="99"/>
    <w:semiHidden/>
    <w:qFormat/>
    <w:rPr>
      <w:rFonts w:cs="Times New Roman"/>
      <w:vertAlign w:val="superscript"/>
    </w:rPr>
  </w:style>
  <w:style w:type="paragraph" w:styleId="ac">
    <w:name w:val="List Paragraph"/>
    <w:basedOn w:val="a"/>
    <w:uiPriority w:val="99"/>
    <w:rsid w:val="00421CB8"/>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82854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3.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1EF3B11C-1AEC-413F-A463-1413E6D76244}">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475</TotalTime>
  <Pages>32</Pages>
  <Words>5861</Words>
  <Characters>33409</Characters>
  <Application>Microsoft Office Word</Application>
  <DocSecurity>0</DocSecurity>
  <Lines>278</Lines>
  <Paragraphs>78</Paragraphs>
  <ScaleCrop>false</ScaleCrop>
  <Company/>
  <LinksUpToDate>false</LinksUpToDate>
  <CharactersWithSpaces>39192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Shenghua Yu</cp:lastModifiedBy>
  <cp:revision>92</cp:revision>
  <dcterms:created xsi:type="dcterms:W3CDTF">2022-11-02T08:49:00Z</dcterms:created>
  <dcterms:modified xsi:type="dcterms:W3CDTF">2023-04-21T08:05:00Z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2052-11.1.0.9740</vt:lpwstr>
  </property>
  <property fmtid="{D5CDD505-2E9C-101B-9397-08002B2CF9AE}" pid="3" name="ICV">
    <vt:lpwstr>45A325535A9E4A109E3DD504E980437F</vt:lpwstr>
  </property>
</Properties>
</file>