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079D4" w14:textId="77777777" w:rsidR="00B6491D" w:rsidRDefault="00B6491D" w:rsidP="00B6491D">
      <w:pPr>
        <w:spacing w:line="360" w:lineRule="auto"/>
        <w:jc w:val="both"/>
        <w:rPr>
          <w:rFonts w:ascii="Calibri" w:hAnsi="Calibri" w:cs="Calibri"/>
          <w:b/>
          <w:bCs/>
          <w:sz w:val="48"/>
          <w:szCs w:val="48"/>
        </w:rPr>
      </w:pPr>
      <w:r>
        <w:rPr>
          <w:rFonts w:ascii="Calibri" w:hAnsi="Calibri" w:cs="Calibri"/>
          <w:b/>
          <w:bCs/>
          <w:noProof/>
          <w:sz w:val="48"/>
          <w:szCs w:val="48"/>
        </w:rPr>
        <w:drawing>
          <wp:inline distT="0" distB="0" distL="0" distR="0" wp14:anchorId="148D9DED" wp14:editId="17F04166">
            <wp:extent cx="5633085" cy="2212975"/>
            <wp:effectExtent l="0" t="0" r="5715" b="0"/>
            <wp:docPr id="1"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3085" cy="2212975"/>
                    </a:xfrm>
                    <a:prstGeom prst="rect">
                      <a:avLst/>
                    </a:prstGeom>
                    <a:noFill/>
                  </pic:spPr>
                </pic:pic>
              </a:graphicData>
            </a:graphic>
          </wp:inline>
        </w:drawing>
      </w:r>
    </w:p>
    <w:p w14:paraId="4CCE829F" w14:textId="77777777" w:rsidR="00B6491D" w:rsidRDefault="00B6491D" w:rsidP="00B6491D">
      <w:pPr>
        <w:spacing w:line="360" w:lineRule="auto"/>
        <w:jc w:val="both"/>
        <w:rPr>
          <w:rStyle w:val="a3"/>
          <w:rFonts w:ascii="Arial" w:hAnsi="Arial" w:cs="Arial"/>
          <w:sz w:val="48"/>
          <w:szCs w:val="48"/>
        </w:rPr>
      </w:pPr>
    </w:p>
    <w:p w14:paraId="2975E7FA" w14:textId="2D36D811" w:rsidR="00B6491D" w:rsidRPr="00843F67" w:rsidRDefault="00AB0B60" w:rsidP="00B6491D">
      <w:pPr>
        <w:spacing w:line="360" w:lineRule="auto"/>
        <w:jc w:val="both"/>
        <w:rPr>
          <w:rFonts w:ascii="Arial" w:hAnsi="Arial" w:cs="Arial"/>
          <w:i/>
          <w:iCs/>
          <w:sz w:val="48"/>
          <w:szCs w:val="48"/>
        </w:rPr>
      </w:pPr>
      <w:r w:rsidRPr="00AB0B60">
        <w:rPr>
          <w:rFonts w:ascii="Arial" w:hAnsi="Arial" w:cs="Arial"/>
          <w:b/>
          <w:bCs/>
          <w:i/>
          <w:iCs/>
          <w:spacing w:val="5"/>
          <w:sz w:val="56"/>
          <w:szCs w:val="56"/>
          <w:lang w:val="en-GB"/>
        </w:rPr>
        <w:t>InterContinental Hotels Group PLC (IHG)</w:t>
      </w:r>
      <w:r w:rsidR="00B6491D">
        <w:rPr>
          <w:rFonts w:ascii="Arial" w:hAnsi="Arial" w:cs="Arial"/>
          <w:b/>
          <w:bCs/>
          <w:i/>
          <w:iCs/>
          <w:spacing w:val="5"/>
          <w:sz w:val="56"/>
          <w:szCs w:val="56"/>
        </w:rPr>
        <w:t xml:space="preserve"> </w:t>
      </w:r>
      <w:r>
        <w:rPr>
          <w:rFonts w:ascii="Arial" w:hAnsi="Arial" w:cs="Arial"/>
          <w:b/>
          <w:bCs/>
          <w:i/>
          <w:iCs/>
          <w:spacing w:val="5"/>
          <w:sz w:val="56"/>
          <w:szCs w:val="56"/>
        </w:rPr>
        <w:t>S</w:t>
      </w:r>
      <w:r w:rsidR="00B6491D">
        <w:rPr>
          <w:rFonts w:ascii="Arial" w:hAnsi="Arial" w:cs="Arial"/>
          <w:b/>
          <w:bCs/>
          <w:i/>
          <w:iCs/>
          <w:spacing w:val="5"/>
          <w:sz w:val="56"/>
          <w:szCs w:val="56"/>
        </w:rPr>
        <w:t>trateg</w:t>
      </w:r>
      <w:r>
        <w:rPr>
          <w:rFonts w:ascii="Arial" w:hAnsi="Arial" w:cs="Arial"/>
          <w:b/>
          <w:bCs/>
          <w:i/>
          <w:iCs/>
          <w:spacing w:val="5"/>
          <w:sz w:val="56"/>
          <w:szCs w:val="56"/>
        </w:rPr>
        <w:t>ic</w:t>
      </w:r>
      <w:r w:rsidR="00B6491D">
        <w:rPr>
          <w:rFonts w:ascii="Arial" w:hAnsi="Arial" w:cs="Arial"/>
          <w:b/>
          <w:bCs/>
          <w:i/>
          <w:iCs/>
          <w:spacing w:val="5"/>
          <w:sz w:val="56"/>
          <w:szCs w:val="56"/>
        </w:rPr>
        <w:t xml:space="preserve"> </w:t>
      </w:r>
      <w:r>
        <w:rPr>
          <w:rFonts w:ascii="Arial" w:hAnsi="Arial" w:cs="Arial"/>
          <w:b/>
          <w:bCs/>
          <w:i/>
          <w:iCs/>
          <w:spacing w:val="5"/>
          <w:sz w:val="56"/>
          <w:szCs w:val="56"/>
        </w:rPr>
        <w:t>Marketing</w:t>
      </w:r>
      <w:r w:rsidR="00B6491D">
        <w:rPr>
          <w:rFonts w:ascii="Arial" w:hAnsi="Arial" w:cs="Arial"/>
          <w:b/>
          <w:bCs/>
          <w:i/>
          <w:iCs/>
          <w:spacing w:val="5"/>
          <w:sz w:val="56"/>
          <w:szCs w:val="56"/>
        </w:rPr>
        <w:t xml:space="preserve"> </w:t>
      </w:r>
      <w:r>
        <w:rPr>
          <w:rFonts w:ascii="Arial" w:hAnsi="Arial" w:cs="Arial"/>
          <w:b/>
          <w:bCs/>
          <w:i/>
          <w:iCs/>
          <w:spacing w:val="5"/>
          <w:sz w:val="56"/>
          <w:szCs w:val="56"/>
        </w:rPr>
        <w:t>C</w:t>
      </w:r>
      <w:r w:rsidR="00B6491D">
        <w:rPr>
          <w:rFonts w:ascii="Arial" w:hAnsi="Arial" w:cs="Arial"/>
          <w:b/>
          <w:bCs/>
          <w:i/>
          <w:iCs/>
          <w:spacing w:val="5"/>
          <w:sz w:val="56"/>
          <w:szCs w:val="56"/>
        </w:rPr>
        <w:t xml:space="preserve">ase </w:t>
      </w:r>
      <w:r>
        <w:rPr>
          <w:rFonts w:ascii="Arial" w:hAnsi="Arial" w:cs="Arial"/>
          <w:b/>
          <w:bCs/>
          <w:i/>
          <w:iCs/>
          <w:spacing w:val="5"/>
          <w:sz w:val="56"/>
          <w:szCs w:val="56"/>
        </w:rPr>
        <w:t>S</w:t>
      </w:r>
      <w:r w:rsidR="00B6491D">
        <w:rPr>
          <w:rFonts w:ascii="Arial" w:hAnsi="Arial" w:cs="Arial"/>
          <w:b/>
          <w:bCs/>
          <w:i/>
          <w:iCs/>
          <w:spacing w:val="5"/>
          <w:sz w:val="56"/>
          <w:szCs w:val="56"/>
        </w:rPr>
        <w:t>tudy</w:t>
      </w:r>
    </w:p>
    <w:p w14:paraId="2B512FF9" w14:textId="77777777" w:rsidR="00B6491D" w:rsidRDefault="00B6491D" w:rsidP="00B6491D">
      <w:pPr>
        <w:spacing w:line="360" w:lineRule="auto"/>
        <w:jc w:val="center"/>
        <w:rPr>
          <w:rFonts w:ascii="Arial" w:hAnsi="Arial" w:cs="Arial"/>
          <w:sz w:val="32"/>
          <w:szCs w:val="32"/>
        </w:rPr>
      </w:pPr>
    </w:p>
    <w:p w14:paraId="64AA283D" w14:textId="681F992B" w:rsidR="00B6491D" w:rsidRDefault="00F53430" w:rsidP="00B6491D">
      <w:pPr>
        <w:spacing w:line="360" w:lineRule="auto"/>
        <w:jc w:val="center"/>
        <w:rPr>
          <w:rFonts w:ascii="Arial" w:hAnsi="Arial" w:cs="Arial"/>
          <w:sz w:val="32"/>
          <w:szCs w:val="32"/>
        </w:rPr>
      </w:pPr>
      <w:r>
        <w:rPr>
          <w:rFonts w:ascii="Arial" w:hAnsi="Arial" w:cs="Arial" w:hint="eastAsia"/>
          <w:sz w:val="32"/>
          <w:szCs w:val="32"/>
        </w:rPr>
        <w:t>Z</w:t>
      </w:r>
      <w:r>
        <w:rPr>
          <w:rFonts w:ascii="Arial" w:hAnsi="Arial" w:cs="Arial"/>
          <w:sz w:val="32"/>
          <w:szCs w:val="32"/>
        </w:rPr>
        <w:t>iXun Zhao (2103115)</w:t>
      </w:r>
    </w:p>
    <w:p w14:paraId="6ED6A29F" w14:textId="77777777" w:rsidR="00B6491D" w:rsidRDefault="00B6491D" w:rsidP="00B6491D">
      <w:pPr>
        <w:spacing w:line="360" w:lineRule="auto"/>
        <w:jc w:val="center"/>
        <w:rPr>
          <w:rFonts w:ascii="Arial" w:hAnsi="Arial" w:cs="Arial"/>
          <w:sz w:val="32"/>
          <w:szCs w:val="32"/>
        </w:rPr>
      </w:pPr>
    </w:p>
    <w:p w14:paraId="3B298E45" w14:textId="7855DDEC" w:rsidR="00B6491D" w:rsidRDefault="00B6491D" w:rsidP="00B6491D">
      <w:pPr>
        <w:spacing w:line="360" w:lineRule="auto"/>
        <w:ind w:firstLineChars="600" w:firstLine="2640"/>
        <w:rPr>
          <w:rFonts w:ascii="Arial" w:hAnsi="Arial" w:cs="Arial"/>
          <w:sz w:val="44"/>
          <w:szCs w:val="44"/>
        </w:rPr>
      </w:pPr>
      <w:r>
        <w:rPr>
          <w:rFonts w:ascii="Arial" w:hAnsi="Arial" w:cs="Arial"/>
          <w:sz w:val="44"/>
          <w:szCs w:val="44"/>
        </w:rPr>
        <w:t>18</w:t>
      </w:r>
      <w:r w:rsidRPr="004E31AD">
        <w:rPr>
          <w:rFonts w:ascii="Arial" w:hAnsi="Arial" w:cs="Arial"/>
          <w:sz w:val="44"/>
          <w:szCs w:val="44"/>
        </w:rPr>
        <w:t xml:space="preserve"> </w:t>
      </w:r>
      <w:r>
        <w:rPr>
          <w:rFonts w:ascii="Arial" w:hAnsi="Arial" w:cs="Arial"/>
          <w:sz w:val="44"/>
          <w:szCs w:val="44"/>
        </w:rPr>
        <w:t>March</w:t>
      </w:r>
      <w:r w:rsidRPr="004E31AD">
        <w:rPr>
          <w:rFonts w:ascii="Arial" w:hAnsi="Arial" w:cs="Arial"/>
          <w:sz w:val="44"/>
          <w:szCs w:val="44"/>
        </w:rPr>
        <w:t xml:space="preserve"> 202</w:t>
      </w:r>
      <w:r>
        <w:rPr>
          <w:rFonts w:ascii="Arial" w:hAnsi="Arial" w:cs="Arial"/>
          <w:sz w:val="44"/>
          <w:szCs w:val="44"/>
        </w:rPr>
        <w:t>2</w:t>
      </w:r>
    </w:p>
    <w:p w14:paraId="4443C51B" w14:textId="77777777" w:rsidR="00B6491D" w:rsidRDefault="00B6491D" w:rsidP="00B6491D">
      <w:pPr>
        <w:spacing w:line="360" w:lineRule="auto"/>
        <w:jc w:val="center"/>
        <w:rPr>
          <w:rFonts w:ascii="Arial" w:hAnsi="Arial" w:cs="Arial"/>
          <w:sz w:val="44"/>
          <w:szCs w:val="44"/>
        </w:rPr>
      </w:pPr>
    </w:p>
    <w:p w14:paraId="76ED870E" w14:textId="77777777" w:rsidR="00B6491D" w:rsidRDefault="00B6491D" w:rsidP="00B6491D">
      <w:pPr>
        <w:spacing w:line="360" w:lineRule="auto"/>
        <w:jc w:val="center"/>
        <w:rPr>
          <w:rFonts w:ascii="Arial" w:hAnsi="Arial" w:cs="Arial"/>
          <w:sz w:val="44"/>
          <w:szCs w:val="44"/>
        </w:rPr>
      </w:pPr>
    </w:p>
    <w:p w14:paraId="116313A8" w14:textId="77777777" w:rsidR="00B6491D" w:rsidRDefault="00B6491D" w:rsidP="00B6491D">
      <w:pPr>
        <w:spacing w:line="360" w:lineRule="auto"/>
        <w:jc w:val="center"/>
        <w:rPr>
          <w:rFonts w:ascii="Arial" w:hAnsi="Arial" w:cs="Arial"/>
          <w:sz w:val="44"/>
          <w:szCs w:val="44"/>
        </w:rPr>
      </w:pPr>
    </w:p>
    <w:p w14:paraId="20F5D958" w14:textId="77777777" w:rsidR="00B6491D" w:rsidRDefault="00B6491D" w:rsidP="00B6491D">
      <w:pPr>
        <w:spacing w:line="360" w:lineRule="auto"/>
        <w:rPr>
          <w:rFonts w:ascii="Arial" w:hAnsi="Arial" w:cs="Arial"/>
          <w:sz w:val="44"/>
          <w:szCs w:val="44"/>
        </w:rPr>
      </w:pPr>
    </w:p>
    <w:p w14:paraId="6A3D910C" w14:textId="34FFAEE0" w:rsidR="001A4EAE" w:rsidRDefault="00B6491D" w:rsidP="006B3D67">
      <w:pPr>
        <w:spacing w:line="360" w:lineRule="auto"/>
        <w:jc w:val="both"/>
        <w:rPr>
          <w:rFonts w:ascii="Arial" w:hAnsi="Arial" w:cs="Arial"/>
          <w:sz w:val="36"/>
          <w:szCs w:val="36"/>
        </w:rPr>
      </w:pPr>
      <w:r w:rsidRPr="004E31AD">
        <w:rPr>
          <w:rFonts w:ascii="Arial" w:hAnsi="Arial" w:cs="Arial"/>
          <w:sz w:val="36"/>
          <w:szCs w:val="36"/>
        </w:rPr>
        <w:t>A report submitted in fulfilment of the requirements for Course BMBM60</w:t>
      </w:r>
      <w:r>
        <w:rPr>
          <w:rFonts w:ascii="Arial" w:hAnsi="Arial" w:cs="Arial"/>
          <w:sz w:val="36"/>
          <w:szCs w:val="36"/>
        </w:rPr>
        <w:t>1</w:t>
      </w:r>
      <w:r w:rsidR="00C53A35">
        <w:rPr>
          <w:rFonts w:ascii="Arial" w:hAnsi="Arial" w:cs="Arial"/>
          <w:sz w:val="36"/>
          <w:szCs w:val="36"/>
        </w:rPr>
        <w:t>6</w:t>
      </w:r>
      <w:r w:rsidRPr="004E31AD">
        <w:rPr>
          <w:rFonts w:ascii="Arial" w:hAnsi="Arial" w:cs="Arial"/>
          <w:sz w:val="36"/>
          <w:szCs w:val="36"/>
        </w:rPr>
        <w:t xml:space="preserve">, </w:t>
      </w:r>
      <w:r>
        <w:rPr>
          <w:rFonts w:ascii="Arial" w:hAnsi="Arial" w:cs="Arial"/>
          <w:sz w:val="36"/>
          <w:szCs w:val="36"/>
        </w:rPr>
        <w:t>Strategic Marketing</w:t>
      </w:r>
      <w:r w:rsidRPr="004E31AD">
        <w:rPr>
          <w:rFonts w:ascii="Arial" w:hAnsi="Arial" w:cs="Arial"/>
          <w:sz w:val="36"/>
          <w:szCs w:val="36"/>
        </w:rPr>
        <w:t>, University of Wales Trinity Saint David</w:t>
      </w:r>
      <w:r>
        <w:rPr>
          <w:rFonts w:ascii="Arial" w:hAnsi="Arial" w:cs="Arial"/>
          <w:sz w:val="36"/>
          <w:szCs w:val="36"/>
        </w:rPr>
        <w:t>.</w:t>
      </w:r>
    </w:p>
    <w:p w14:paraId="54ABC2CA" w14:textId="23B18277" w:rsidR="001A4EAE" w:rsidRPr="00360958" w:rsidRDefault="00360958" w:rsidP="00360958">
      <w:pPr>
        <w:pStyle w:val="1"/>
        <w:rPr>
          <w:rFonts w:ascii="Arial" w:hAnsi="Arial" w:cs="Arial"/>
          <w:sz w:val="30"/>
          <w:szCs w:val="30"/>
        </w:rPr>
      </w:pPr>
      <w:bookmarkStart w:id="0" w:name="_Toc87208121"/>
      <w:bookmarkStart w:id="1" w:name="_Toc98129979"/>
      <w:r w:rsidRPr="00360958">
        <w:rPr>
          <w:rFonts w:ascii="Arial" w:hAnsi="Arial" w:cs="Arial"/>
          <w:sz w:val="30"/>
          <w:szCs w:val="30"/>
        </w:rPr>
        <w:lastRenderedPageBreak/>
        <w:t>Executive Summary</w:t>
      </w:r>
      <w:bookmarkEnd w:id="0"/>
      <w:bookmarkEnd w:id="1"/>
    </w:p>
    <w:p w14:paraId="3EFC0AD6" w14:textId="1946BD86" w:rsidR="00360958" w:rsidRPr="00F35AA7" w:rsidRDefault="00926705" w:rsidP="00761CCD">
      <w:pPr>
        <w:jc w:val="both"/>
        <w:rPr>
          <w:rFonts w:ascii="Arial" w:hAnsi="Arial" w:cs="Arial"/>
          <w:sz w:val="24"/>
          <w:szCs w:val="24"/>
          <w:lang w:val="en-GB"/>
        </w:rPr>
      </w:pPr>
      <w:r w:rsidRPr="00926705">
        <w:rPr>
          <w:rFonts w:ascii="Arial" w:hAnsi="Arial" w:cs="Arial"/>
          <w:sz w:val="24"/>
          <w:szCs w:val="24"/>
        </w:rPr>
        <w:t xml:space="preserve">The emergence of the COVID-19 pandemic has had a huge impact on the world. </w:t>
      </w:r>
      <w:r w:rsidR="00392564">
        <w:rPr>
          <w:rFonts w:ascii="Arial" w:hAnsi="Arial" w:cs="Arial"/>
          <w:sz w:val="24"/>
          <w:szCs w:val="24"/>
          <w:lang w:val="en-GB"/>
        </w:rPr>
        <w:t>I</w:t>
      </w:r>
      <w:r w:rsidR="00392564">
        <w:rPr>
          <w:rFonts w:ascii="Arial" w:hAnsi="Arial" w:cs="Arial" w:hint="eastAsia"/>
          <w:sz w:val="24"/>
          <w:szCs w:val="24"/>
          <w:lang w:val="en-GB"/>
        </w:rPr>
        <w:t>n</w:t>
      </w:r>
      <w:r w:rsidR="00392564">
        <w:rPr>
          <w:rFonts w:ascii="Arial" w:hAnsi="Arial" w:cs="Arial"/>
          <w:sz w:val="24"/>
          <w:szCs w:val="24"/>
          <w:lang w:val="en-GB"/>
        </w:rPr>
        <w:t xml:space="preserve"> this report, it critically analyses the IHG company through SWOT, PESTEL and </w:t>
      </w:r>
      <w:r w:rsidR="00392564" w:rsidRPr="00392564">
        <w:rPr>
          <w:rFonts w:ascii="Arial" w:hAnsi="Arial" w:cs="Arial"/>
          <w:sz w:val="24"/>
          <w:szCs w:val="24"/>
          <w:lang w:val="en-GB"/>
        </w:rPr>
        <w:t>McKinsey’s 7S Framework and Porter’s 5 Forces</w:t>
      </w:r>
      <w:r w:rsidR="00761CCD">
        <w:rPr>
          <w:rFonts w:ascii="Arial" w:hAnsi="Arial" w:cs="Arial"/>
          <w:sz w:val="24"/>
          <w:szCs w:val="24"/>
          <w:lang w:val="en-GB"/>
        </w:rPr>
        <w:t xml:space="preserve">. </w:t>
      </w:r>
      <w:r w:rsidR="007D484C" w:rsidRPr="007D484C">
        <w:rPr>
          <w:rFonts w:ascii="Arial" w:hAnsi="Arial" w:cs="Arial"/>
          <w:sz w:val="24"/>
          <w:szCs w:val="24"/>
        </w:rPr>
        <w:t xml:space="preserve">At first, it shows the cash liquidity of IHG is high, which is helpful for the company to repay debts in the short term. Then, it reflects that the pandemic has prompted hotels to use new technologies, such as </w:t>
      </w:r>
      <w:r w:rsidR="007D484C">
        <w:rPr>
          <w:rFonts w:ascii="Arial" w:hAnsi="Arial" w:cs="Arial" w:hint="eastAsia"/>
          <w:sz w:val="24"/>
          <w:szCs w:val="24"/>
        </w:rPr>
        <w:t>using</w:t>
      </w:r>
      <w:r w:rsidR="007D484C">
        <w:rPr>
          <w:rFonts w:ascii="Arial" w:hAnsi="Arial" w:cs="Arial"/>
          <w:sz w:val="24"/>
          <w:szCs w:val="24"/>
        </w:rPr>
        <w:t xml:space="preserve"> </w:t>
      </w:r>
      <w:r w:rsidR="007D484C" w:rsidRPr="007D484C">
        <w:rPr>
          <w:rFonts w:ascii="Arial" w:hAnsi="Arial" w:cs="Arial"/>
          <w:sz w:val="24"/>
          <w:szCs w:val="24"/>
        </w:rPr>
        <w:t xml:space="preserve">robots to reduce contact and enhance disinfection. The impact of the economic environment on IHG is huge, </w:t>
      </w:r>
      <w:r w:rsidR="006739FA">
        <w:rPr>
          <w:rFonts w:ascii="Arial" w:hAnsi="Arial" w:cs="Arial" w:hint="eastAsia"/>
          <w:sz w:val="24"/>
          <w:szCs w:val="24"/>
        </w:rPr>
        <w:t>b</w:t>
      </w:r>
      <w:r w:rsidR="006739FA" w:rsidRPr="006739FA">
        <w:rPr>
          <w:rFonts w:ascii="Arial" w:hAnsi="Arial" w:cs="Arial"/>
          <w:sz w:val="24"/>
          <w:szCs w:val="24"/>
        </w:rPr>
        <w:t>ut they can use this opportunity to expand the market.</w:t>
      </w:r>
      <w:r w:rsidR="006739FA">
        <w:rPr>
          <w:rFonts w:ascii="Arial" w:hAnsi="Arial" w:cs="Arial" w:hint="eastAsia"/>
          <w:sz w:val="24"/>
          <w:szCs w:val="24"/>
        </w:rPr>
        <w:t xml:space="preserve"> </w:t>
      </w:r>
      <w:r w:rsidR="006739FA">
        <w:rPr>
          <w:rFonts w:ascii="Arial" w:hAnsi="Arial" w:cs="Arial"/>
          <w:sz w:val="24"/>
          <w:szCs w:val="24"/>
          <w:lang w:val="en-GB"/>
        </w:rPr>
        <w:t xml:space="preserve">Furthermore, </w:t>
      </w:r>
      <w:r w:rsidR="006739FA">
        <w:rPr>
          <w:rFonts w:ascii="Arial" w:hAnsi="Arial" w:cs="Arial"/>
          <w:sz w:val="24"/>
          <w:szCs w:val="24"/>
        </w:rPr>
        <w:t>d</w:t>
      </w:r>
      <w:r w:rsidR="006739FA" w:rsidRPr="006739FA">
        <w:rPr>
          <w:rFonts w:ascii="Arial" w:hAnsi="Arial" w:cs="Arial"/>
          <w:sz w:val="24"/>
          <w:szCs w:val="24"/>
        </w:rPr>
        <w:t>uring the pandemic IHG positioned itself in a more niche market, with its main business being rent</w:t>
      </w:r>
      <w:r w:rsidR="006739FA">
        <w:rPr>
          <w:rFonts w:ascii="Arial" w:hAnsi="Arial" w:cs="Arial"/>
          <w:sz w:val="24"/>
          <w:szCs w:val="24"/>
        </w:rPr>
        <w:t xml:space="preserve"> their room as </w:t>
      </w:r>
      <w:r w:rsidR="006739FA" w:rsidRPr="006739FA">
        <w:rPr>
          <w:rFonts w:ascii="Arial" w:hAnsi="Arial" w:cs="Arial"/>
          <w:sz w:val="24"/>
          <w:szCs w:val="24"/>
        </w:rPr>
        <w:t>offices. Finally, IHG also faces fierce competition from established hotel groups, such as Marriott and Hilton, as well as Airbnb, which will bring higher costs for IHG's future market expansion. </w:t>
      </w:r>
      <w:r w:rsidR="005D4743" w:rsidRPr="005D4743">
        <w:rPr>
          <w:rFonts w:ascii="Arial" w:hAnsi="Arial" w:cs="Arial"/>
          <w:sz w:val="24"/>
          <w:szCs w:val="24"/>
        </w:rPr>
        <w:t>Through the epidemic, customers pay more attention to health and environmental protection. Therefore, IHG needs to change its service focus, such as customizing appropriate fitness programs for customers, carrying out ecological tourism and strengthening sanitation services.  </w:t>
      </w:r>
    </w:p>
    <w:p w14:paraId="2476A977" w14:textId="774FF7D2" w:rsidR="00360958" w:rsidRDefault="00360958" w:rsidP="00360958">
      <w:pPr>
        <w:rPr>
          <w:rFonts w:ascii="Arial" w:hAnsi="Arial" w:cs="Arial"/>
          <w:sz w:val="24"/>
          <w:szCs w:val="24"/>
        </w:rPr>
      </w:pPr>
    </w:p>
    <w:p w14:paraId="51E318F7" w14:textId="1041A84E" w:rsidR="00360958" w:rsidRDefault="00360958" w:rsidP="00360958">
      <w:pPr>
        <w:rPr>
          <w:rFonts w:ascii="Arial" w:hAnsi="Arial" w:cs="Arial"/>
          <w:sz w:val="24"/>
          <w:szCs w:val="24"/>
        </w:rPr>
      </w:pPr>
    </w:p>
    <w:p w14:paraId="41E27361" w14:textId="74E0C6EE" w:rsidR="00360958" w:rsidRDefault="00360958" w:rsidP="00360958">
      <w:pPr>
        <w:rPr>
          <w:rFonts w:ascii="Arial" w:hAnsi="Arial" w:cs="Arial"/>
          <w:sz w:val="24"/>
          <w:szCs w:val="24"/>
        </w:rPr>
      </w:pPr>
    </w:p>
    <w:p w14:paraId="6E3C8302" w14:textId="77777777" w:rsidR="00360958" w:rsidRDefault="00360958">
      <w:pPr>
        <w:spacing w:line="240" w:lineRule="auto"/>
        <w:rPr>
          <w:rFonts w:ascii="Arial" w:hAnsi="Arial" w:cs="Arial"/>
          <w:sz w:val="24"/>
          <w:szCs w:val="24"/>
        </w:rPr>
      </w:pPr>
      <w:r>
        <w:rPr>
          <w:rFonts w:ascii="Arial" w:hAnsi="Arial" w:cs="Arial"/>
          <w:sz w:val="24"/>
          <w:szCs w:val="24"/>
        </w:rPr>
        <w:br w:type="page"/>
      </w:r>
    </w:p>
    <w:p w14:paraId="5C1A37F0" w14:textId="3F702564" w:rsidR="00360958" w:rsidRPr="00360958" w:rsidRDefault="00360958" w:rsidP="00360958">
      <w:pPr>
        <w:rPr>
          <w:rFonts w:ascii="Arial" w:hAnsi="Arial" w:cs="Arial"/>
          <w:sz w:val="30"/>
          <w:szCs w:val="30"/>
        </w:rPr>
      </w:pPr>
      <w:r w:rsidRPr="00360958">
        <w:rPr>
          <w:rFonts w:ascii="Arial" w:hAnsi="Arial" w:cs="Arial" w:hint="eastAsia"/>
          <w:sz w:val="30"/>
          <w:szCs w:val="30"/>
        </w:rPr>
        <w:lastRenderedPageBreak/>
        <w:t>Co</w:t>
      </w:r>
      <w:r w:rsidRPr="00360958">
        <w:rPr>
          <w:rFonts w:ascii="Arial" w:hAnsi="Arial" w:cs="Arial"/>
          <w:sz w:val="30"/>
          <w:szCs w:val="30"/>
        </w:rPr>
        <w:t>ntent</w:t>
      </w:r>
    </w:p>
    <w:p w14:paraId="7B7CF6CA" w14:textId="44DD6B6D" w:rsidR="00920E4B" w:rsidRPr="00920E4B" w:rsidRDefault="00920E4B">
      <w:pPr>
        <w:pStyle w:val="TOC1"/>
        <w:tabs>
          <w:tab w:val="right" w:leader="dot" w:pos="8296"/>
        </w:tabs>
        <w:rPr>
          <w:rFonts w:ascii="Arial" w:hAnsi="Arial" w:cs="Arial"/>
          <w:noProof/>
          <w:sz w:val="24"/>
          <w:szCs w:val="24"/>
        </w:rPr>
      </w:pPr>
      <w:r w:rsidRPr="00920E4B">
        <w:rPr>
          <w:rFonts w:ascii="Arial" w:hAnsi="Arial" w:cs="Arial"/>
          <w:sz w:val="24"/>
          <w:szCs w:val="24"/>
        </w:rPr>
        <w:fldChar w:fldCharType="begin"/>
      </w:r>
      <w:r w:rsidRPr="00920E4B">
        <w:rPr>
          <w:rFonts w:ascii="Arial" w:hAnsi="Arial" w:cs="Arial"/>
          <w:sz w:val="24"/>
          <w:szCs w:val="24"/>
        </w:rPr>
        <w:instrText xml:space="preserve"> TOC \o "1-3" \h \z \u </w:instrText>
      </w:r>
      <w:r w:rsidRPr="00920E4B">
        <w:rPr>
          <w:rFonts w:ascii="Arial" w:hAnsi="Arial" w:cs="Arial"/>
          <w:sz w:val="24"/>
          <w:szCs w:val="24"/>
        </w:rPr>
        <w:fldChar w:fldCharType="separate"/>
      </w:r>
      <w:hyperlink w:anchor="_Toc98129979" w:history="1">
        <w:r w:rsidRPr="00920E4B">
          <w:rPr>
            <w:rStyle w:val="a9"/>
            <w:rFonts w:ascii="Arial" w:hAnsi="Arial" w:cs="Arial"/>
            <w:noProof/>
            <w:sz w:val="24"/>
            <w:szCs w:val="24"/>
          </w:rPr>
          <w:t>Executive Summary</w:t>
        </w:r>
        <w:r w:rsidRPr="00920E4B">
          <w:rPr>
            <w:rFonts w:ascii="Arial" w:hAnsi="Arial" w:cs="Arial"/>
            <w:noProof/>
            <w:webHidden/>
            <w:sz w:val="24"/>
            <w:szCs w:val="24"/>
          </w:rPr>
          <w:tab/>
        </w:r>
        <w:r w:rsidRPr="00920E4B">
          <w:rPr>
            <w:rFonts w:ascii="Arial" w:hAnsi="Arial" w:cs="Arial"/>
            <w:noProof/>
            <w:webHidden/>
            <w:sz w:val="24"/>
            <w:szCs w:val="24"/>
          </w:rPr>
          <w:fldChar w:fldCharType="begin"/>
        </w:r>
        <w:r w:rsidRPr="00920E4B">
          <w:rPr>
            <w:rFonts w:ascii="Arial" w:hAnsi="Arial" w:cs="Arial"/>
            <w:noProof/>
            <w:webHidden/>
            <w:sz w:val="24"/>
            <w:szCs w:val="24"/>
          </w:rPr>
          <w:instrText xml:space="preserve"> PAGEREF _Toc98129979 \h </w:instrText>
        </w:r>
        <w:r w:rsidRPr="00920E4B">
          <w:rPr>
            <w:rFonts w:ascii="Arial" w:hAnsi="Arial" w:cs="Arial"/>
            <w:noProof/>
            <w:webHidden/>
            <w:sz w:val="24"/>
            <w:szCs w:val="24"/>
          </w:rPr>
        </w:r>
        <w:r w:rsidRPr="00920E4B">
          <w:rPr>
            <w:rFonts w:ascii="Arial" w:hAnsi="Arial" w:cs="Arial"/>
            <w:noProof/>
            <w:webHidden/>
            <w:sz w:val="24"/>
            <w:szCs w:val="24"/>
          </w:rPr>
          <w:fldChar w:fldCharType="separate"/>
        </w:r>
        <w:r w:rsidRPr="00920E4B">
          <w:rPr>
            <w:rFonts w:ascii="Arial" w:hAnsi="Arial" w:cs="Arial"/>
            <w:noProof/>
            <w:webHidden/>
            <w:sz w:val="24"/>
            <w:szCs w:val="24"/>
          </w:rPr>
          <w:t>2</w:t>
        </w:r>
        <w:r w:rsidRPr="00920E4B">
          <w:rPr>
            <w:rFonts w:ascii="Arial" w:hAnsi="Arial" w:cs="Arial"/>
            <w:noProof/>
            <w:webHidden/>
            <w:sz w:val="24"/>
            <w:szCs w:val="24"/>
          </w:rPr>
          <w:fldChar w:fldCharType="end"/>
        </w:r>
      </w:hyperlink>
    </w:p>
    <w:p w14:paraId="04148B38" w14:textId="4BC7FB78" w:rsidR="00920E4B" w:rsidRPr="00920E4B" w:rsidRDefault="00080D76">
      <w:pPr>
        <w:pStyle w:val="TOC1"/>
        <w:tabs>
          <w:tab w:val="right" w:leader="dot" w:pos="8296"/>
        </w:tabs>
        <w:rPr>
          <w:rFonts w:ascii="Arial" w:hAnsi="Arial" w:cs="Arial"/>
          <w:noProof/>
          <w:sz w:val="24"/>
          <w:szCs w:val="24"/>
        </w:rPr>
      </w:pPr>
      <w:hyperlink w:anchor="_Toc98129980" w:history="1">
        <w:r w:rsidR="00920E4B" w:rsidRPr="00920E4B">
          <w:rPr>
            <w:rStyle w:val="a9"/>
            <w:rFonts w:ascii="Arial" w:hAnsi="Arial" w:cs="Arial"/>
            <w:noProof/>
            <w:sz w:val="24"/>
            <w:szCs w:val="24"/>
          </w:rPr>
          <w:t>1.0 Introduction</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_Toc98129980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5</w:t>
        </w:r>
        <w:r w:rsidR="00920E4B" w:rsidRPr="00920E4B">
          <w:rPr>
            <w:rFonts w:ascii="Arial" w:hAnsi="Arial" w:cs="Arial"/>
            <w:noProof/>
            <w:webHidden/>
            <w:sz w:val="24"/>
            <w:szCs w:val="24"/>
          </w:rPr>
          <w:fldChar w:fldCharType="end"/>
        </w:r>
      </w:hyperlink>
    </w:p>
    <w:p w14:paraId="232D9553" w14:textId="1F493918" w:rsidR="00920E4B" w:rsidRPr="00920E4B" w:rsidRDefault="00080D76">
      <w:pPr>
        <w:pStyle w:val="TOC2"/>
        <w:tabs>
          <w:tab w:val="right" w:leader="dot" w:pos="8296"/>
        </w:tabs>
        <w:rPr>
          <w:rFonts w:ascii="Arial" w:hAnsi="Arial" w:cs="Arial"/>
          <w:noProof/>
          <w:sz w:val="24"/>
          <w:szCs w:val="24"/>
        </w:rPr>
      </w:pPr>
      <w:hyperlink w:anchor="_Toc98129981" w:history="1">
        <w:r w:rsidR="00920E4B" w:rsidRPr="00920E4B">
          <w:rPr>
            <w:rStyle w:val="a9"/>
            <w:rFonts w:ascii="Arial" w:hAnsi="Arial" w:cs="Arial"/>
            <w:noProof/>
            <w:sz w:val="24"/>
            <w:szCs w:val="24"/>
          </w:rPr>
          <w:t>1.1 Background</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_Toc98129981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5</w:t>
        </w:r>
        <w:r w:rsidR="00920E4B" w:rsidRPr="00920E4B">
          <w:rPr>
            <w:rFonts w:ascii="Arial" w:hAnsi="Arial" w:cs="Arial"/>
            <w:noProof/>
            <w:webHidden/>
            <w:sz w:val="24"/>
            <w:szCs w:val="24"/>
          </w:rPr>
          <w:fldChar w:fldCharType="end"/>
        </w:r>
      </w:hyperlink>
    </w:p>
    <w:p w14:paraId="26C64A8D" w14:textId="64DA926C" w:rsidR="00920E4B" w:rsidRPr="00920E4B" w:rsidRDefault="00080D76">
      <w:pPr>
        <w:pStyle w:val="TOC2"/>
        <w:tabs>
          <w:tab w:val="right" w:leader="dot" w:pos="8296"/>
        </w:tabs>
        <w:rPr>
          <w:rFonts w:ascii="Arial" w:hAnsi="Arial" w:cs="Arial"/>
          <w:noProof/>
          <w:sz w:val="24"/>
          <w:szCs w:val="24"/>
        </w:rPr>
      </w:pPr>
      <w:hyperlink w:anchor="_Toc98129982" w:history="1">
        <w:r w:rsidR="00920E4B" w:rsidRPr="00920E4B">
          <w:rPr>
            <w:rStyle w:val="a9"/>
            <w:rFonts w:ascii="Arial" w:hAnsi="Arial" w:cs="Arial"/>
            <w:noProof/>
            <w:sz w:val="24"/>
            <w:szCs w:val="24"/>
            <w:lang w:val="en-GB"/>
          </w:rPr>
          <w:t>1.2 InterContinental Hotels Group PLC (IHG)</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_Toc98129982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7</w:t>
        </w:r>
        <w:r w:rsidR="00920E4B" w:rsidRPr="00920E4B">
          <w:rPr>
            <w:rFonts w:ascii="Arial" w:hAnsi="Arial" w:cs="Arial"/>
            <w:noProof/>
            <w:webHidden/>
            <w:sz w:val="24"/>
            <w:szCs w:val="24"/>
          </w:rPr>
          <w:fldChar w:fldCharType="end"/>
        </w:r>
      </w:hyperlink>
    </w:p>
    <w:p w14:paraId="2026BBF2" w14:textId="5172CBC4" w:rsidR="00920E4B" w:rsidRPr="00920E4B" w:rsidRDefault="00080D76">
      <w:pPr>
        <w:pStyle w:val="TOC1"/>
        <w:tabs>
          <w:tab w:val="right" w:leader="dot" w:pos="8296"/>
        </w:tabs>
        <w:rPr>
          <w:rFonts w:ascii="Arial" w:hAnsi="Arial" w:cs="Arial"/>
          <w:noProof/>
          <w:sz w:val="24"/>
          <w:szCs w:val="24"/>
        </w:rPr>
      </w:pPr>
      <w:hyperlink w:anchor="_Toc98129983" w:history="1">
        <w:r w:rsidR="00920E4B" w:rsidRPr="00920E4B">
          <w:rPr>
            <w:rStyle w:val="a9"/>
            <w:rFonts w:ascii="Arial" w:hAnsi="Arial" w:cs="Arial"/>
            <w:noProof/>
            <w:sz w:val="24"/>
            <w:szCs w:val="24"/>
          </w:rPr>
          <w:t>2.0 Main Findings</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_Toc98129983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8</w:t>
        </w:r>
        <w:r w:rsidR="00920E4B" w:rsidRPr="00920E4B">
          <w:rPr>
            <w:rFonts w:ascii="Arial" w:hAnsi="Arial" w:cs="Arial"/>
            <w:noProof/>
            <w:webHidden/>
            <w:sz w:val="24"/>
            <w:szCs w:val="24"/>
          </w:rPr>
          <w:fldChar w:fldCharType="end"/>
        </w:r>
      </w:hyperlink>
    </w:p>
    <w:p w14:paraId="0904F9A6" w14:textId="0116C746" w:rsidR="00920E4B" w:rsidRPr="00920E4B" w:rsidRDefault="00080D76">
      <w:pPr>
        <w:pStyle w:val="TOC2"/>
        <w:tabs>
          <w:tab w:val="right" w:leader="dot" w:pos="8296"/>
        </w:tabs>
        <w:rPr>
          <w:rFonts w:ascii="Arial" w:hAnsi="Arial" w:cs="Arial"/>
          <w:noProof/>
          <w:sz w:val="24"/>
          <w:szCs w:val="24"/>
        </w:rPr>
      </w:pPr>
      <w:hyperlink w:anchor="_Toc98129984" w:history="1">
        <w:r w:rsidR="00920E4B" w:rsidRPr="00920E4B">
          <w:rPr>
            <w:rStyle w:val="a9"/>
            <w:rFonts w:ascii="Arial" w:hAnsi="Arial" w:cs="Arial"/>
            <w:noProof/>
            <w:sz w:val="24"/>
            <w:szCs w:val="24"/>
          </w:rPr>
          <w:t>2.1 Analysis of SWOT</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_Toc98129984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8</w:t>
        </w:r>
        <w:r w:rsidR="00920E4B" w:rsidRPr="00920E4B">
          <w:rPr>
            <w:rFonts w:ascii="Arial" w:hAnsi="Arial" w:cs="Arial"/>
            <w:noProof/>
            <w:webHidden/>
            <w:sz w:val="24"/>
            <w:szCs w:val="24"/>
          </w:rPr>
          <w:fldChar w:fldCharType="end"/>
        </w:r>
      </w:hyperlink>
    </w:p>
    <w:p w14:paraId="1EEA1AC4" w14:textId="69A11F9C" w:rsidR="00920E4B" w:rsidRPr="00920E4B" w:rsidRDefault="00080D76">
      <w:pPr>
        <w:pStyle w:val="TOC2"/>
        <w:tabs>
          <w:tab w:val="right" w:leader="dot" w:pos="8296"/>
        </w:tabs>
        <w:rPr>
          <w:rFonts w:ascii="Arial" w:hAnsi="Arial" w:cs="Arial"/>
          <w:noProof/>
          <w:sz w:val="24"/>
          <w:szCs w:val="24"/>
        </w:rPr>
      </w:pPr>
      <w:hyperlink w:anchor="_Toc98129985" w:history="1">
        <w:r w:rsidR="00920E4B" w:rsidRPr="00920E4B">
          <w:rPr>
            <w:rStyle w:val="a9"/>
            <w:rFonts w:ascii="Arial" w:hAnsi="Arial" w:cs="Arial"/>
            <w:noProof/>
            <w:sz w:val="24"/>
            <w:szCs w:val="24"/>
          </w:rPr>
          <w:t>2.2 Analysis of PESTEL</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_Toc98129985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10</w:t>
        </w:r>
        <w:r w:rsidR="00920E4B" w:rsidRPr="00920E4B">
          <w:rPr>
            <w:rFonts w:ascii="Arial" w:hAnsi="Arial" w:cs="Arial"/>
            <w:noProof/>
            <w:webHidden/>
            <w:sz w:val="24"/>
            <w:szCs w:val="24"/>
          </w:rPr>
          <w:fldChar w:fldCharType="end"/>
        </w:r>
      </w:hyperlink>
    </w:p>
    <w:p w14:paraId="1611934B" w14:textId="67279E46" w:rsidR="00920E4B" w:rsidRPr="00920E4B" w:rsidRDefault="00080D76">
      <w:pPr>
        <w:pStyle w:val="TOC2"/>
        <w:tabs>
          <w:tab w:val="right" w:leader="dot" w:pos="8296"/>
        </w:tabs>
        <w:rPr>
          <w:rFonts w:ascii="Arial" w:hAnsi="Arial" w:cs="Arial"/>
          <w:noProof/>
          <w:sz w:val="24"/>
          <w:szCs w:val="24"/>
        </w:rPr>
      </w:pPr>
      <w:hyperlink w:anchor="_Toc98129986" w:history="1">
        <w:r w:rsidR="00920E4B" w:rsidRPr="00920E4B">
          <w:rPr>
            <w:rStyle w:val="a9"/>
            <w:rFonts w:ascii="Arial" w:hAnsi="Arial" w:cs="Arial"/>
            <w:noProof/>
            <w:sz w:val="24"/>
            <w:szCs w:val="24"/>
          </w:rPr>
          <w:t xml:space="preserve">2.3 Analysis of </w:t>
        </w:r>
        <w:r w:rsidR="00920E4B" w:rsidRPr="00920E4B">
          <w:rPr>
            <w:rStyle w:val="a9"/>
            <w:rFonts w:ascii="Arial" w:hAnsi="Arial" w:cs="Arial"/>
            <w:noProof/>
            <w:sz w:val="24"/>
            <w:szCs w:val="24"/>
            <w:lang w:val="en-GB"/>
          </w:rPr>
          <w:t>McKinsey’s 7S Framework</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_Toc98129986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14</w:t>
        </w:r>
        <w:r w:rsidR="00920E4B" w:rsidRPr="00920E4B">
          <w:rPr>
            <w:rFonts w:ascii="Arial" w:hAnsi="Arial" w:cs="Arial"/>
            <w:noProof/>
            <w:webHidden/>
            <w:sz w:val="24"/>
            <w:szCs w:val="24"/>
          </w:rPr>
          <w:fldChar w:fldCharType="end"/>
        </w:r>
      </w:hyperlink>
    </w:p>
    <w:p w14:paraId="3B4C5FAA" w14:textId="51FC569E" w:rsidR="00920E4B" w:rsidRPr="00920E4B" w:rsidRDefault="00080D76">
      <w:pPr>
        <w:pStyle w:val="TOC2"/>
        <w:tabs>
          <w:tab w:val="right" w:leader="dot" w:pos="8296"/>
        </w:tabs>
        <w:rPr>
          <w:rFonts w:ascii="Arial" w:hAnsi="Arial" w:cs="Arial"/>
          <w:noProof/>
          <w:sz w:val="24"/>
          <w:szCs w:val="24"/>
        </w:rPr>
      </w:pPr>
      <w:hyperlink w:anchor="_Toc98129987" w:history="1">
        <w:r w:rsidR="00920E4B" w:rsidRPr="00920E4B">
          <w:rPr>
            <w:rStyle w:val="a9"/>
            <w:rFonts w:ascii="Arial" w:hAnsi="Arial" w:cs="Arial"/>
            <w:noProof/>
            <w:sz w:val="24"/>
            <w:szCs w:val="24"/>
          </w:rPr>
          <w:t xml:space="preserve">2.4 Analysis of </w:t>
        </w:r>
        <w:r w:rsidR="00920E4B" w:rsidRPr="00920E4B">
          <w:rPr>
            <w:rStyle w:val="a9"/>
            <w:rFonts w:ascii="Arial" w:hAnsi="Arial" w:cs="Arial"/>
            <w:noProof/>
            <w:sz w:val="24"/>
            <w:szCs w:val="24"/>
            <w:lang w:val="en-GB"/>
          </w:rPr>
          <w:t>Porter’s 5 Forces</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_Toc98129987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16</w:t>
        </w:r>
        <w:r w:rsidR="00920E4B" w:rsidRPr="00920E4B">
          <w:rPr>
            <w:rFonts w:ascii="Arial" w:hAnsi="Arial" w:cs="Arial"/>
            <w:noProof/>
            <w:webHidden/>
            <w:sz w:val="24"/>
            <w:szCs w:val="24"/>
          </w:rPr>
          <w:fldChar w:fldCharType="end"/>
        </w:r>
      </w:hyperlink>
    </w:p>
    <w:p w14:paraId="7BFED82B" w14:textId="20DEA06E" w:rsidR="00920E4B" w:rsidRPr="00920E4B" w:rsidRDefault="00080D76">
      <w:pPr>
        <w:pStyle w:val="TOC1"/>
        <w:tabs>
          <w:tab w:val="right" w:leader="dot" w:pos="8296"/>
        </w:tabs>
        <w:rPr>
          <w:rFonts w:ascii="Arial" w:hAnsi="Arial" w:cs="Arial"/>
          <w:noProof/>
          <w:sz w:val="24"/>
          <w:szCs w:val="24"/>
        </w:rPr>
      </w:pPr>
      <w:hyperlink w:anchor="_Toc98129988" w:history="1">
        <w:r w:rsidR="00920E4B" w:rsidRPr="00920E4B">
          <w:rPr>
            <w:rStyle w:val="a9"/>
            <w:rFonts w:ascii="Arial" w:hAnsi="Arial" w:cs="Arial"/>
            <w:noProof/>
            <w:sz w:val="24"/>
            <w:szCs w:val="24"/>
          </w:rPr>
          <w:t>3.0 Recommendations</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_Toc98129988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18</w:t>
        </w:r>
        <w:r w:rsidR="00920E4B" w:rsidRPr="00920E4B">
          <w:rPr>
            <w:rFonts w:ascii="Arial" w:hAnsi="Arial" w:cs="Arial"/>
            <w:noProof/>
            <w:webHidden/>
            <w:sz w:val="24"/>
            <w:szCs w:val="24"/>
          </w:rPr>
          <w:fldChar w:fldCharType="end"/>
        </w:r>
      </w:hyperlink>
    </w:p>
    <w:p w14:paraId="7AB7DA89" w14:textId="69AC5A08" w:rsidR="00920E4B" w:rsidRPr="00920E4B" w:rsidRDefault="00080D76">
      <w:pPr>
        <w:pStyle w:val="TOC1"/>
        <w:tabs>
          <w:tab w:val="right" w:leader="dot" w:pos="8296"/>
        </w:tabs>
        <w:rPr>
          <w:rFonts w:ascii="Arial" w:hAnsi="Arial" w:cs="Arial"/>
          <w:noProof/>
          <w:sz w:val="24"/>
          <w:szCs w:val="24"/>
        </w:rPr>
      </w:pPr>
      <w:hyperlink w:anchor="_Toc98129989" w:history="1">
        <w:r w:rsidR="00920E4B" w:rsidRPr="00920E4B">
          <w:rPr>
            <w:rStyle w:val="a9"/>
            <w:rFonts w:ascii="Arial" w:hAnsi="Arial" w:cs="Arial"/>
            <w:noProof/>
            <w:sz w:val="24"/>
            <w:szCs w:val="24"/>
          </w:rPr>
          <w:t>4.0 Conclusions</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_Toc98129989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19</w:t>
        </w:r>
        <w:r w:rsidR="00920E4B" w:rsidRPr="00920E4B">
          <w:rPr>
            <w:rFonts w:ascii="Arial" w:hAnsi="Arial" w:cs="Arial"/>
            <w:noProof/>
            <w:webHidden/>
            <w:sz w:val="24"/>
            <w:szCs w:val="24"/>
          </w:rPr>
          <w:fldChar w:fldCharType="end"/>
        </w:r>
      </w:hyperlink>
    </w:p>
    <w:p w14:paraId="7A47AFC7" w14:textId="1C647DE8" w:rsidR="00920E4B" w:rsidRPr="00920E4B" w:rsidRDefault="00080D76">
      <w:pPr>
        <w:pStyle w:val="TOC1"/>
        <w:tabs>
          <w:tab w:val="right" w:leader="dot" w:pos="8296"/>
        </w:tabs>
        <w:rPr>
          <w:rFonts w:ascii="Arial" w:hAnsi="Arial" w:cs="Arial"/>
          <w:noProof/>
          <w:sz w:val="24"/>
          <w:szCs w:val="24"/>
        </w:rPr>
      </w:pPr>
      <w:hyperlink w:anchor="_Toc98129990" w:history="1">
        <w:r w:rsidR="00920E4B" w:rsidRPr="00920E4B">
          <w:rPr>
            <w:rStyle w:val="a9"/>
            <w:rFonts w:ascii="Arial" w:hAnsi="Arial" w:cs="Arial"/>
            <w:noProof/>
            <w:sz w:val="24"/>
            <w:szCs w:val="24"/>
          </w:rPr>
          <w:t>References</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_Toc98129990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21</w:t>
        </w:r>
        <w:r w:rsidR="00920E4B" w:rsidRPr="00920E4B">
          <w:rPr>
            <w:rFonts w:ascii="Arial" w:hAnsi="Arial" w:cs="Arial"/>
            <w:noProof/>
            <w:webHidden/>
            <w:sz w:val="24"/>
            <w:szCs w:val="24"/>
          </w:rPr>
          <w:fldChar w:fldCharType="end"/>
        </w:r>
      </w:hyperlink>
    </w:p>
    <w:p w14:paraId="2B2F68CB" w14:textId="47F445C2" w:rsidR="00920E4B" w:rsidRPr="00920E4B" w:rsidRDefault="00080D76">
      <w:pPr>
        <w:pStyle w:val="TOC1"/>
        <w:tabs>
          <w:tab w:val="right" w:leader="dot" w:pos="8296"/>
        </w:tabs>
        <w:rPr>
          <w:rFonts w:ascii="Arial" w:hAnsi="Arial" w:cs="Arial"/>
          <w:noProof/>
          <w:sz w:val="24"/>
          <w:szCs w:val="24"/>
        </w:rPr>
      </w:pPr>
      <w:hyperlink w:anchor="_Toc98129991" w:history="1">
        <w:r w:rsidR="00920E4B" w:rsidRPr="00920E4B">
          <w:rPr>
            <w:rStyle w:val="a9"/>
            <w:rFonts w:ascii="Arial" w:hAnsi="Arial" w:cs="Arial"/>
            <w:noProof/>
            <w:sz w:val="24"/>
            <w:szCs w:val="24"/>
          </w:rPr>
          <w:t>Appendix</w:t>
        </w:r>
        <w:r w:rsidR="00920E4B" w:rsidRPr="00920E4B">
          <w:rPr>
            <w:rFonts w:ascii="Arial" w:hAnsi="Arial" w:cs="Arial"/>
            <w:noProof/>
            <w:webHidden/>
            <w:sz w:val="24"/>
            <w:szCs w:val="24"/>
          </w:rPr>
          <w:tab/>
        </w:r>
        <w:r w:rsidR="00920E4B" w:rsidRPr="00920E4B">
          <w:rPr>
            <w:rFonts w:ascii="Arial" w:hAnsi="Arial" w:cs="Arial"/>
            <w:noProof/>
            <w:webHidden/>
            <w:sz w:val="24"/>
            <w:szCs w:val="24"/>
          </w:rPr>
          <w:fldChar w:fldCharType="begin"/>
        </w:r>
        <w:r w:rsidR="00920E4B" w:rsidRPr="00920E4B">
          <w:rPr>
            <w:rFonts w:ascii="Arial" w:hAnsi="Arial" w:cs="Arial"/>
            <w:noProof/>
            <w:webHidden/>
            <w:sz w:val="24"/>
            <w:szCs w:val="24"/>
          </w:rPr>
          <w:instrText xml:space="preserve"> PAGEREF _Toc98129991 \h </w:instrText>
        </w:r>
        <w:r w:rsidR="00920E4B" w:rsidRPr="00920E4B">
          <w:rPr>
            <w:rFonts w:ascii="Arial" w:hAnsi="Arial" w:cs="Arial"/>
            <w:noProof/>
            <w:webHidden/>
            <w:sz w:val="24"/>
            <w:szCs w:val="24"/>
          </w:rPr>
        </w:r>
        <w:r w:rsidR="00920E4B" w:rsidRPr="00920E4B">
          <w:rPr>
            <w:rFonts w:ascii="Arial" w:hAnsi="Arial" w:cs="Arial"/>
            <w:noProof/>
            <w:webHidden/>
            <w:sz w:val="24"/>
            <w:szCs w:val="24"/>
          </w:rPr>
          <w:fldChar w:fldCharType="separate"/>
        </w:r>
        <w:r w:rsidR="00920E4B" w:rsidRPr="00920E4B">
          <w:rPr>
            <w:rFonts w:ascii="Arial" w:hAnsi="Arial" w:cs="Arial"/>
            <w:noProof/>
            <w:webHidden/>
            <w:sz w:val="24"/>
            <w:szCs w:val="24"/>
          </w:rPr>
          <w:t>27</w:t>
        </w:r>
        <w:r w:rsidR="00920E4B" w:rsidRPr="00920E4B">
          <w:rPr>
            <w:rFonts w:ascii="Arial" w:hAnsi="Arial" w:cs="Arial"/>
            <w:noProof/>
            <w:webHidden/>
            <w:sz w:val="24"/>
            <w:szCs w:val="24"/>
          </w:rPr>
          <w:fldChar w:fldCharType="end"/>
        </w:r>
      </w:hyperlink>
    </w:p>
    <w:p w14:paraId="5B7C21C3" w14:textId="54D40531" w:rsidR="00360958" w:rsidRPr="00920E4B" w:rsidRDefault="00920E4B" w:rsidP="00360958">
      <w:pPr>
        <w:rPr>
          <w:rFonts w:ascii="Arial" w:hAnsi="Arial" w:cs="Arial"/>
          <w:sz w:val="24"/>
          <w:szCs w:val="24"/>
        </w:rPr>
      </w:pPr>
      <w:r w:rsidRPr="00920E4B">
        <w:rPr>
          <w:rFonts w:ascii="Arial" w:hAnsi="Arial" w:cs="Arial"/>
          <w:sz w:val="24"/>
          <w:szCs w:val="24"/>
        </w:rPr>
        <w:fldChar w:fldCharType="end"/>
      </w:r>
    </w:p>
    <w:p w14:paraId="54C54024" w14:textId="77777777" w:rsidR="00360958" w:rsidRPr="00360958" w:rsidRDefault="00360958" w:rsidP="00360958">
      <w:pPr>
        <w:rPr>
          <w:rFonts w:ascii="Arial" w:hAnsi="Arial" w:cs="Arial"/>
          <w:sz w:val="24"/>
          <w:szCs w:val="24"/>
        </w:rPr>
      </w:pPr>
    </w:p>
    <w:p w14:paraId="250C29C1" w14:textId="77777777" w:rsidR="001A4EAE" w:rsidRPr="00360958" w:rsidRDefault="001A4EAE">
      <w:pPr>
        <w:spacing w:line="240" w:lineRule="auto"/>
        <w:rPr>
          <w:rFonts w:ascii="Arial" w:hAnsi="Arial" w:cs="Arial"/>
          <w:sz w:val="24"/>
          <w:szCs w:val="24"/>
        </w:rPr>
      </w:pPr>
      <w:r w:rsidRPr="00360958">
        <w:rPr>
          <w:rFonts w:ascii="Arial" w:hAnsi="Arial" w:cs="Arial"/>
          <w:sz w:val="24"/>
          <w:szCs w:val="24"/>
        </w:rPr>
        <w:br w:type="page"/>
      </w:r>
    </w:p>
    <w:p w14:paraId="1C18A2BB" w14:textId="18EC7A39" w:rsidR="001A4EAE" w:rsidRPr="00360958" w:rsidRDefault="00FB5904" w:rsidP="00360958">
      <w:pPr>
        <w:pStyle w:val="1"/>
        <w:rPr>
          <w:rFonts w:ascii="Arial" w:hAnsi="Arial" w:cs="Arial"/>
          <w:sz w:val="30"/>
          <w:szCs w:val="30"/>
        </w:rPr>
      </w:pPr>
      <w:bookmarkStart w:id="2" w:name="_Toc98129980"/>
      <w:r>
        <w:rPr>
          <w:rFonts w:ascii="Arial" w:hAnsi="Arial" w:cs="Arial"/>
          <w:sz w:val="30"/>
          <w:szCs w:val="30"/>
        </w:rPr>
        <w:lastRenderedPageBreak/>
        <w:t xml:space="preserve">1.0 </w:t>
      </w:r>
      <w:r w:rsidR="00360958" w:rsidRPr="00360958">
        <w:rPr>
          <w:rFonts w:ascii="Arial" w:hAnsi="Arial" w:cs="Arial"/>
          <w:sz w:val="30"/>
          <w:szCs w:val="30"/>
        </w:rPr>
        <w:t>Introduction</w:t>
      </w:r>
      <w:bookmarkEnd w:id="2"/>
      <w:r w:rsidR="00360958" w:rsidRPr="00360958">
        <w:rPr>
          <w:rFonts w:ascii="Arial" w:hAnsi="Arial" w:cs="Arial"/>
          <w:sz w:val="30"/>
          <w:szCs w:val="30"/>
        </w:rPr>
        <w:t xml:space="preserve"> </w:t>
      </w:r>
    </w:p>
    <w:p w14:paraId="49F2082D" w14:textId="30CDA0D2" w:rsidR="009D6D6B" w:rsidRPr="004821F0" w:rsidRDefault="00997856" w:rsidP="006D6DE9">
      <w:pPr>
        <w:jc w:val="both"/>
        <w:rPr>
          <w:rFonts w:ascii="Arial" w:hAnsi="Arial" w:cs="Arial"/>
          <w:sz w:val="24"/>
          <w:szCs w:val="24"/>
          <w:lang w:val="en-GB"/>
        </w:rPr>
      </w:pPr>
      <w:r w:rsidRPr="00997856">
        <w:rPr>
          <w:rFonts w:ascii="Arial" w:hAnsi="Arial" w:cs="Arial"/>
          <w:sz w:val="24"/>
          <w:szCs w:val="24"/>
        </w:rPr>
        <w:t>Industries across the globe are being hit hard by the pandemic of COVID-19. </w:t>
      </w:r>
      <w:r>
        <w:rPr>
          <w:rFonts w:ascii="Arial" w:hAnsi="Arial" w:cs="Arial"/>
          <w:sz w:val="24"/>
          <w:szCs w:val="24"/>
        </w:rPr>
        <w:t>I</w:t>
      </w:r>
      <w:r w:rsidRPr="00997856">
        <w:rPr>
          <w:rFonts w:ascii="Arial" w:hAnsi="Arial" w:cs="Arial"/>
          <w:sz w:val="24"/>
          <w:szCs w:val="24"/>
        </w:rPr>
        <w:t>n particular, hotel industry</w:t>
      </w:r>
      <w:r>
        <w:rPr>
          <w:rFonts w:ascii="Arial" w:hAnsi="Arial" w:cs="Arial"/>
          <w:sz w:val="24"/>
          <w:szCs w:val="24"/>
        </w:rPr>
        <w:t xml:space="preserve"> </w:t>
      </w:r>
      <w:r w:rsidRPr="00997856">
        <w:rPr>
          <w:rFonts w:ascii="Arial" w:hAnsi="Arial" w:cs="Arial"/>
          <w:sz w:val="24"/>
          <w:szCs w:val="24"/>
        </w:rPr>
        <w:t xml:space="preserve">has seen its business activities severely disrupted by the pandemic </w:t>
      </w:r>
      <w:r w:rsidR="009D6D6B" w:rsidRPr="009D6D6B">
        <w:rPr>
          <w:rFonts w:ascii="Arial" w:hAnsi="Arial" w:cs="Arial"/>
          <w:sz w:val="24"/>
          <w:szCs w:val="24"/>
        </w:rPr>
        <w:t>(Sharma &amp; Nicolau, 2020</w:t>
      </w:r>
      <w:r w:rsidR="00B97502">
        <w:rPr>
          <w:rFonts w:ascii="Arial" w:hAnsi="Arial" w:cs="Arial"/>
          <w:sz w:val="24"/>
          <w:szCs w:val="24"/>
        </w:rPr>
        <w:t xml:space="preserve">). </w:t>
      </w:r>
      <w:r w:rsidR="00E000F9" w:rsidRPr="00E000F9">
        <w:rPr>
          <w:rFonts w:ascii="Arial" w:hAnsi="Arial" w:cs="Arial"/>
          <w:sz w:val="24"/>
          <w:szCs w:val="24"/>
        </w:rPr>
        <w:t xml:space="preserve">In order to adopt timely and effective plans to respond to the COVID-19 pandemic, this report needs to </w:t>
      </w:r>
      <w:r w:rsidR="000110E4" w:rsidRPr="000110E4">
        <w:rPr>
          <w:rFonts w:ascii="Arial" w:hAnsi="Arial" w:cs="Arial"/>
          <w:sz w:val="24"/>
          <w:szCs w:val="24"/>
        </w:rPr>
        <w:t xml:space="preserve">critically analyze the company's current and future internal and external environment. </w:t>
      </w:r>
      <w:r w:rsidR="00F908BA">
        <w:rPr>
          <w:rFonts w:ascii="Arial" w:hAnsi="Arial" w:cs="Arial"/>
          <w:sz w:val="24"/>
          <w:szCs w:val="24"/>
        </w:rPr>
        <w:t>It</w:t>
      </w:r>
      <w:r w:rsidR="00B97502">
        <w:rPr>
          <w:rFonts w:ascii="Arial" w:hAnsi="Arial" w:cs="Arial"/>
          <w:sz w:val="24"/>
          <w:szCs w:val="24"/>
          <w:lang w:val="en-GB"/>
        </w:rPr>
        <w:t xml:space="preserve"> will choose the </w:t>
      </w:r>
      <w:r w:rsidR="00B97502" w:rsidRPr="00B97502">
        <w:rPr>
          <w:rFonts w:ascii="Arial" w:hAnsi="Arial" w:cs="Arial"/>
          <w:sz w:val="24"/>
          <w:szCs w:val="24"/>
          <w:lang w:val="en-GB"/>
        </w:rPr>
        <w:t>InterContinental Hotels Group PLC (IHG)</w:t>
      </w:r>
      <w:r w:rsidR="00B97502">
        <w:rPr>
          <w:rFonts w:ascii="Arial" w:hAnsi="Arial" w:cs="Arial"/>
          <w:sz w:val="24"/>
          <w:szCs w:val="24"/>
          <w:lang w:val="en-GB"/>
        </w:rPr>
        <w:t xml:space="preserve"> as the case to analyze through PESTEL, SWOT, </w:t>
      </w:r>
      <w:r w:rsidR="00D25FE3" w:rsidRPr="00D25FE3">
        <w:rPr>
          <w:rFonts w:ascii="Arial" w:hAnsi="Arial" w:cs="Arial"/>
          <w:sz w:val="24"/>
          <w:szCs w:val="24"/>
          <w:lang w:val="en-GB"/>
        </w:rPr>
        <w:t>McKinsey’s 7S Framework and Porter’s 5 Forces</w:t>
      </w:r>
      <w:r w:rsidR="00D25FE3">
        <w:rPr>
          <w:rFonts w:ascii="Arial" w:hAnsi="Arial" w:cs="Arial"/>
          <w:sz w:val="24"/>
          <w:szCs w:val="24"/>
          <w:lang w:val="en-GB"/>
        </w:rPr>
        <w:t xml:space="preserve">. Besides, it will give some recommendations about </w:t>
      </w:r>
      <w:r w:rsidR="006D6DE9">
        <w:rPr>
          <w:rFonts w:ascii="Arial" w:hAnsi="Arial" w:cs="Arial"/>
          <w:sz w:val="24"/>
          <w:szCs w:val="24"/>
          <w:lang w:val="en-GB"/>
        </w:rPr>
        <w:t xml:space="preserve">IHG should make which strategy to overcome the pandemic. </w:t>
      </w:r>
      <w:r w:rsidR="00F908BA" w:rsidRPr="00F908BA">
        <w:rPr>
          <w:rFonts w:ascii="Arial" w:hAnsi="Arial" w:cs="Arial"/>
          <w:sz w:val="24"/>
          <w:szCs w:val="24"/>
        </w:rPr>
        <w:t xml:space="preserve">The last section of this report </w:t>
      </w:r>
      <w:r w:rsidR="006D6DE9">
        <w:rPr>
          <w:rFonts w:ascii="Arial" w:hAnsi="Arial" w:cs="Arial"/>
          <w:sz w:val="24"/>
          <w:szCs w:val="24"/>
          <w:lang w:val="en-GB"/>
        </w:rPr>
        <w:t>will draw</w:t>
      </w:r>
      <w:r w:rsidR="00F908BA">
        <w:rPr>
          <w:rFonts w:ascii="Arial" w:hAnsi="Arial" w:cs="Arial"/>
          <w:sz w:val="24"/>
          <w:szCs w:val="24"/>
          <w:lang w:val="en-GB"/>
        </w:rPr>
        <w:t xml:space="preserve"> a</w:t>
      </w:r>
      <w:r w:rsidR="006D6DE9">
        <w:rPr>
          <w:rFonts w:ascii="Arial" w:hAnsi="Arial" w:cs="Arial"/>
          <w:sz w:val="24"/>
          <w:szCs w:val="24"/>
          <w:lang w:val="en-GB"/>
        </w:rPr>
        <w:t xml:space="preserve"> conclusion for hotel. </w:t>
      </w:r>
    </w:p>
    <w:p w14:paraId="6FDB9375" w14:textId="65307612" w:rsidR="00CE331C" w:rsidRPr="00F908BA" w:rsidRDefault="00CE331C" w:rsidP="00360958">
      <w:pPr>
        <w:rPr>
          <w:rFonts w:ascii="Arial" w:hAnsi="Arial" w:cs="Arial"/>
          <w:sz w:val="24"/>
          <w:szCs w:val="24"/>
          <w:lang w:val="en-GB"/>
        </w:rPr>
      </w:pPr>
    </w:p>
    <w:p w14:paraId="17F294CC" w14:textId="0B74DF45" w:rsidR="00CE331C" w:rsidRPr="004821F0" w:rsidRDefault="004821F0" w:rsidP="004821F0">
      <w:pPr>
        <w:pStyle w:val="2"/>
        <w:rPr>
          <w:rFonts w:ascii="Arial" w:hAnsi="Arial" w:cs="Arial"/>
          <w:sz w:val="28"/>
          <w:szCs w:val="28"/>
        </w:rPr>
      </w:pPr>
      <w:bookmarkStart w:id="3" w:name="_Toc98129981"/>
      <w:r w:rsidRPr="004821F0">
        <w:rPr>
          <w:rFonts w:ascii="Arial" w:hAnsi="Arial" w:cs="Arial"/>
          <w:sz w:val="28"/>
          <w:szCs w:val="28"/>
        </w:rPr>
        <w:t xml:space="preserve">1.1 </w:t>
      </w:r>
      <w:r w:rsidR="00CE331C" w:rsidRPr="004821F0">
        <w:rPr>
          <w:rFonts w:ascii="Arial" w:hAnsi="Arial" w:cs="Arial"/>
          <w:sz w:val="28"/>
          <w:szCs w:val="28"/>
        </w:rPr>
        <w:t>Background</w:t>
      </w:r>
      <w:bookmarkEnd w:id="3"/>
      <w:r w:rsidR="00CE331C" w:rsidRPr="004821F0">
        <w:rPr>
          <w:rFonts w:ascii="Arial" w:hAnsi="Arial" w:cs="Arial"/>
          <w:sz w:val="28"/>
          <w:szCs w:val="28"/>
        </w:rPr>
        <w:t xml:space="preserve"> </w:t>
      </w:r>
    </w:p>
    <w:p w14:paraId="7AACC202" w14:textId="304ADA14" w:rsidR="00342CAD" w:rsidRPr="00342CAD" w:rsidRDefault="000110E4" w:rsidP="0005522F">
      <w:pPr>
        <w:jc w:val="both"/>
        <w:rPr>
          <w:rFonts w:ascii="Arial" w:hAnsi="Arial" w:cs="Arial"/>
          <w:sz w:val="24"/>
          <w:szCs w:val="24"/>
          <w:lang w:val="en-GB"/>
        </w:rPr>
      </w:pPr>
      <w:r w:rsidRPr="000110E4">
        <w:rPr>
          <w:rFonts w:ascii="Arial" w:hAnsi="Arial" w:cs="Arial"/>
          <w:sz w:val="24"/>
          <w:szCs w:val="24"/>
        </w:rPr>
        <w:t xml:space="preserve">The sudden emergence and rapid spread of the COVID-19 pandemic has been devastating to many businesses around the world.  The hotel industry is particularly vulnerable to a drop in tourism and a slowdown in economic activity </w:t>
      </w:r>
      <w:r w:rsidR="00B43540">
        <w:rPr>
          <w:rFonts w:ascii="Arial" w:hAnsi="Arial" w:cs="Arial" w:hint="eastAsia"/>
          <w:sz w:val="24"/>
          <w:szCs w:val="24"/>
        </w:rPr>
        <w:t>(</w:t>
      </w:r>
      <w:r w:rsidR="00B43540" w:rsidRPr="00B43540">
        <w:rPr>
          <w:rFonts w:ascii="Arial" w:hAnsi="Arial" w:cs="Arial"/>
          <w:sz w:val="24"/>
          <w:szCs w:val="24"/>
        </w:rPr>
        <w:t>Hoisington</w:t>
      </w:r>
      <w:r w:rsidR="00B43540" w:rsidRPr="00B43540">
        <w:rPr>
          <w:rFonts w:ascii="Arial" w:hAnsi="Arial" w:cs="Arial"/>
          <w:sz w:val="24"/>
          <w:szCs w:val="24"/>
        </w:rPr>
        <w:t>，</w:t>
      </w:r>
      <w:r w:rsidR="00B43540" w:rsidRPr="00B43540">
        <w:rPr>
          <w:rFonts w:ascii="Arial" w:hAnsi="Arial" w:cs="Arial"/>
          <w:sz w:val="24"/>
          <w:szCs w:val="24"/>
        </w:rPr>
        <w:t>2020</w:t>
      </w:r>
      <w:r w:rsidR="00B43540">
        <w:rPr>
          <w:rFonts w:ascii="Arial" w:hAnsi="Arial" w:cs="Arial" w:hint="eastAsia"/>
          <w:sz w:val="24"/>
          <w:szCs w:val="24"/>
        </w:rPr>
        <w:t>)</w:t>
      </w:r>
      <w:r w:rsidR="00B43540">
        <w:rPr>
          <w:rFonts w:ascii="Arial" w:hAnsi="Arial" w:cs="Arial"/>
          <w:sz w:val="24"/>
          <w:szCs w:val="24"/>
        </w:rPr>
        <w:t xml:space="preserve">. </w:t>
      </w:r>
      <w:r w:rsidRPr="000110E4">
        <w:rPr>
          <w:rFonts w:ascii="Arial" w:hAnsi="Arial" w:cs="Arial"/>
          <w:sz w:val="24"/>
          <w:szCs w:val="24"/>
        </w:rPr>
        <w:t>The pandemic has led to a sharp drop in travel demand, and hotels have seen their performance decline as family and business travel has declined.</w:t>
      </w:r>
      <w:r w:rsidR="007F5629" w:rsidRPr="007F5629">
        <w:rPr>
          <w:rFonts w:ascii="Tahoma" w:hAnsi="Tahoma" w:cs="Tahoma"/>
          <w:color w:val="4A90E2"/>
          <w:sz w:val="20"/>
          <w:szCs w:val="20"/>
          <w:shd w:val="clear" w:color="auto" w:fill="F7F8FA"/>
        </w:rPr>
        <w:t xml:space="preserve"> </w:t>
      </w:r>
      <w:r w:rsidR="007F5629" w:rsidRPr="007F5629">
        <w:rPr>
          <w:rFonts w:ascii="Arial" w:hAnsi="Arial" w:cs="Arial"/>
          <w:sz w:val="24"/>
          <w:szCs w:val="24"/>
        </w:rPr>
        <w:t>In the face of the highly contagious COVID-19, it is clear that hotels need to re-formulate more appropriate and effective strategies to ensure the safety of customers and staff</w:t>
      </w:r>
      <w:r w:rsidR="00BC76A6">
        <w:rPr>
          <w:rFonts w:ascii="Arial" w:hAnsi="Arial" w:cs="Arial" w:hint="eastAsia"/>
          <w:sz w:val="24"/>
          <w:szCs w:val="24"/>
          <w:lang w:val="en-GB"/>
        </w:rPr>
        <w:t xml:space="preserve"> </w:t>
      </w:r>
      <w:r w:rsidR="005B79E6">
        <w:rPr>
          <w:rFonts w:ascii="Arial" w:hAnsi="Arial" w:cs="Arial" w:hint="eastAsia"/>
          <w:sz w:val="24"/>
          <w:szCs w:val="24"/>
          <w:lang w:val="en-GB"/>
        </w:rPr>
        <w:t>(</w:t>
      </w:r>
      <w:r w:rsidR="005B79E6" w:rsidRPr="005B79E6">
        <w:rPr>
          <w:rFonts w:ascii="Arial" w:hAnsi="Arial" w:cs="Arial"/>
          <w:sz w:val="24"/>
          <w:szCs w:val="24"/>
          <w:lang w:val="en-GB"/>
        </w:rPr>
        <w:t>Sharma</w:t>
      </w:r>
      <w:r w:rsidR="005B79E6">
        <w:rPr>
          <w:rFonts w:ascii="Arial" w:hAnsi="Arial" w:cs="Arial"/>
          <w:sz w:val="24"/>
          <w:szCs w:val="24"/>
          <w:lang w:val="en-GB"/>
        </w:rPr>
        <w:t xml:space="preserve"> et al., </w:t>
      </w:r>
      <w:r w:rsidR="005B79E6" w:rsidRPr="005B79E6">
        <w:rPr>
          <w:rFonts w:ascii="Arial" w:hAnsi="Arial" w:cs="Arial"/>
          <w:sz w:val="24"/>
          <w:szCs w:val="24"/>
          <w:lang w:val="en-GB"/>
        </w:rPr>
        <w:t>2021)</w:t>
      </w:r>
      <w:r w:rsidR="005B79E6">
        <w:rPr>
          <w:rFonts w:ascii="Arial" w:hAnsi="Arial" w:cs="Arial"/>
          <w:sz w:val="24"/>
          <w:szCs w:val="24"/>
          <w:lang w:val="en-GB"/>
        </w:rPr>
        <w:t xml:space="preserve">. </w:t>
      </w:r>
      <w:r w:rsidR="007F5629" w:rsidRPr="007F5629">
        <w:rPr>
          <w:rFonts w:ascii="Arial" w:hAnsi="Arial" w:cs="Arial"/>
          <w:sz w:val="24"/>
          <w:szCs w:val="24"/>
        </w:rPr>
        <w:t xml:space="preserve">In fact, many hotels </w:t>
      </w:r>
      <w:r w:rsidR="007F5629" w:rsidRPr="007F5629">
        <w:rPr>
          <w:rFonts w:ascii="Arial" w:hAnsi="Arial" w:cs="Arial"/>
          <w:sz w:val="24"/>
          <w:szCs w:val="24"/>
        </w:rPr>
        <w:lastRenderedPageBreak/>
        <w:t>already have a number of safeguards in place to protect against infectious diseases</w:t>
      </w:r>
      <w:r w:rsidR="007F5629">
        <w:rPr>
          <w:rFonts w:ascii="Arial" w:hAnsi="Arial" w:cs="Arial"/>
          <w:sz w:val="24"/>
          <w:szCs w:val="24"/>
        </w:rPr>
        <w:t xml:space="preserve"> </w:t>
      </w:r>
      <w:r w:rsidR="005B79E6" w:rsidRPr="005B79E6">
        <w:rPr>
          <w:rFonts w:ascii="Arial" w:hAnsi="Arial" w:cs="Arial"/>
          <w:sz w:val="24"/>
          <w:szCs w:val="24"/>
          <w:lang w:val="en-GB"/>
        </w:rPr>
        <w:t xml:space="preserve">(Shin </w:t>
      </w:r>
      <w:r w:rsidR="005B79E6">
        <w:rPr>
          <w:rFonts w:ascii="Arial" w:hAnsi="Arial" w:cs="Arial"/>
          <w:sz w:val="24"/>
          <w:szCs w:val="24"/>
          <w:lang w:val="en-GB"/>
        </w:rPr>
        <w:t>and</w:t>
      </w:r>
      <w:r w:rsidR="005B79E6" w:rsidRPr="005B79E6">
        <w:rPr>
          <w:rFonts w:ascii="Arial" w:hAnsi="Arial" w:cs="Arial"/>
          <w:sz w:val="24"/>
          <w:szCs w:val="24"/>
          <w:lang w:val="en-GB"/>
        </w:rPr>
        <w:t xml:space="preserve"> Kang, 2020)</w:t>
      </w:r>
      <w:r w:rsidR="005B79E6">
        <w:rPr>
          <w:rFonts w:ascii="Arial" w:hAnsi="Arial" w:cs="Arial"/>
          <w:sz w:val="24"/>
          <w:szCs w:val="24"/>
          <w:lang w:val="en-GB"/>
        </w:rPr>
        <w:t>.</w:t>
      </w:r>
      <w:r w:rsidR="00342CAD" w:rsidRPr="00342CAD">
        <w:rPr>
          <w:szCs w:val="22"/>
          <w:lang w:val="en-GB"/>
        </w:rPr>
        <w:t xml:space="preserve"> </w:t>
      </w:r>
      <w:r w:rsidR="007F5629" w:rsidRPr="007F5629">
        <w:rPr>
          <w:rFonts w:ascii="Arial" w:hAnsi="Arial" w:cs="Arial"/>
          <w:sz w:val="24"/>
          <w:szCs w:val="24"/>
        </w:rPr>
        <w:t>Successful service innovation is essential for the hotel and tourism industry to maintain its competitiveness during the pandemic</w:t>
      </w:r>
      <w:r w:rsidR="007F5629">
        <w:rPr>
          <w:rFonts w:ascii="Arial" w:hAnsi="Arial" w:cs="Arial"/>
          <w:sz w:val="24"/>
          <w:szCs w:val="24"/>
        </w:rPr>
        <w:t xml:space="preserve"> </w:t>
      </w:r>
      <w:r w:rsidR="00342CAD" w:rsidRPr="00342CAD">
        <w:rPr>
          <w:rFonts w:ascii="Arial" w:hAnsi="Arial" w:cs="Arial"/>
          <w:sz w:val="24"/>
          <w:szCs w:val="24"/>
          <w:lang w:val="en-GB"/>
        </w:rPr>
        <w:t>(Gössling et al., 2020)</w:t>
      </w:r>
      <w:r w:rsidR="00342CAD">
        <w:rPr>
          <w:rFonts w:ascii="Arial" w:hAnsi="Arial" w:cs="Arial"/>
          <w:sz w:val="24"/>
          <w:szCs w:val="24"/>
          <w:lang w:val="en-GB"/>
        </w:rPr>
        <w:t>.</w:t>
      </w:r>
    </w:p>
    <w:p w14:paraId="4D2FC382" w14:textId="509BCB6D" w:rsidR="005B79E6" w:rsidRPr="005B79E6" w:rsidRDefault="005B79E6" w:rsidP="005B79E6">
      <w:pPr>
        <w:rPr>
          <w:rFonts w:ascii="Arial" w:hAnsi="Arial" w:cs="Arial"/>
          <w:sz w:val="24"/>
          <w:szCs w:val="24"/>
          <w:lang w:val="en-GB"/>
        </w:rPr>
      </w:pPr>
    </w:p>
    <w:p w14:paraId="74E0C6C6" w14:textId="338C4CCB" w:rsidR="00342CAD" w:rsidRPr="00342CAD" w:rsidRDefault="00E37EF2" w:rsidP="00E37EF2">
      <w:pPr>
        <w:jc w:val="both"/>
        <w:rPr>
          <w:rFonts w:ascii="Arial" w:hAnsi="Arial" w:cs="Arial"/>
          <w:sz w:val="24"/>
          <w:szCs w:val="24"/>
          <w:lang w:val="en-GB"/>
        </w:rPr>
      </w:pPr>
      <w:r w:rsidRPr="00E37EF2">
        <w:rPr>
          <w:rFonts w:ascii="Arial" w:hAnsi="Arial" w:cs="Arial"/>
          <w:sz w:val="24"/>
          <w:szCs w:val="24"/>
        </w:rPr>
        <w:t>Different quarantine policies in different countries have caused inconvenience, and measures such as home quarantine have prevented people from going out</w:t>
      </w:r>
      <w:r w:rsidR="00A733D9">
        <w:rPr>
          <w:rFonts w:ascii="Arial" w:hAnsi="Arial" w:cs="Arial"/>
          <w:sz w:val="24"/>
          <w:szCs w:val="24"/>
        </w:rPr>
        <w:t>side</w:t>
      </w:r>
      <w:r w:rsidR="00AC5844">
        <w:rPr>
          <w:rFonts w:ascii="Arial" w:hAnsi="Arial" w:cs="Arial"/>
          <w:sz w:val="24"/>
          <w:szCs w:val="24"/>
        </w:rPr>
        <w:t>.</w:t>
      </w:r>
      <w:r w:rsidRPr="00E37EF2">
        <w:rPr>
          <w:rFonts w:ascii="Arial" w:hAnsi="Arial" w:cs="Arial"/>
          <w:sz w:val="24"/>
          <w:szCs w:val="24"/>
        </w:rPr>
        <w:t> With the decline of hotel business, many fixed expenses still exist</w:t>
      </w:r>
      <w:r>
        <w:rPr>
          <w:rFonts w:ascii="Arial" w:hAnsi="Arial" w:cs="Arial"/>
          <w:sz w:val="24"/>
          <w:szCs w:val="24"/>
        </w:rPr>
        <w:t xml:space="preserve">. </w:t>
      </w:r>
      <w:r w:rsidRPr="00E37EF2">
        <w:rPr>
          <w:rFonts w:ascii="Arial" w:hAnsi="Arial" w:cs="Arial"/>
          <w:sz w:val="24"/>
          <w:szCs w:val="24"/>
        </w:rPr>
        <w:t>Such as labor costs, rent, water and electricity maintenance, all kinds of taxes and fees are difficult to be deferred. All hotel industries suffer from serious imbalance of income and expenditure</w:t>
      </w:r>
      <w:r>
        <w:rPr>
          <w:rFonts w:ascii="Arial" w:hAnsi="Arial" w:cs="Arial"/>
          <w:sz w:val="24"/>
          <w:szCs w:val="24"/>
        </w:rPr>
        <w:t>, which</w:t>
      </w:r>
      <w:r w:rsidRPr="00E37EF2">
        <w:rPr>
          <w:rFonts w:ascii="Arial" w:hAnsi="Arial" w:cs="Arial"/>
          <w:sz w:val="24"/>
          <w:szCs w:val="24"/>
        </w:rPr>
        <w:t xml:space="preserve"> resulting in a shortage of capital chain. </w:t>
      </w:r>
      <w:r>
        <w:rPr>
          <w:rFonts w:ascii="Arial" w:hAnsi="Arial" w:cs="Arial"/>
          <w:sz w:val="24"/>
          <w:szCs w:val="24"/>
          <w:lang w:val="en-GB"/>
        </w:rPr>
        <w:t>Additionally</w:t>
      </w:r>
      <w:r>
        <w:rPr>
          <w:rFonts w:ascii="Arial" w:hAnsi="Arial" w:cs="Arial" w:hint="eastAsia"/>
          <w:sz w:val="24"/>
          <w:szCs w:val="24"/>
          <w:lang w:val="en-GB"/>
        </w:rPr>
        <w:t>,</w:t>
      </w:r>
      <w:r>
        <w:rPr>
          <w:rFonts w:ascii="Arial" w:hAnsi="Arial" w:cs="Arial"/>
          <w:sz w:val="24"/>
          <w:szCs w:val="24"/>
          <w:lang w:val="en-GB"/>
        </w:rPr>
        <w:t xml:space="preserve"> </w:t>
      </w:r>
      <w:r w:rsidRPr="00E37EF2">
        <w:rPr>
          <w:rFonts w:ascii="Arial" w:hAnsi="Arial" w:cs="Arial"/>
          <w:sz w:val="24"/>
          <w:szCs w:val="24"/>
        </w:rPr>
        <w:t>with the spread of the epidemic,</w:t>
      </w:r>
      <w:r>
        <w:rPr>
          <w:rFonts w:ascii="Arial" w:hAnsi="Arial" w:cs="Arial"/>
          <w:sz w:val="24"/>
          <w:szCs w:val="24"/>
        </w:rPr>
        <w:t xml:space="preserve"> the demands of </w:t>
      </w:r>
      <w:r w:rsidRPr="00E37EF2">
        <w:rPr>
          <w:rFonts w:ascii="Arial" w:hAnsi="Arial" w:cs="Arial"/>
          <w:sz w:val="24"/>
          <w:szCs w:val="24"/>
        </w:rPr>
        <w:t xml:space="preserve">customer </w:t>
      </w:r>
      <w:r w:rsidR="00A733D9">
        <w:rPr>
          <w:rFonts w:ascii="Arial" w:hAnsi="Arial" w:cs="Arial"/>
          <w:sz w:val="24"/>
          <w:szCs w:val="24"/>
        </w:rPr>
        <w:t>also have</w:t>
      </w:r>
      <w:r w:rsidRPr="00E37EF2">
        <w:rPr>
          <w:rFonts w:ascii="Arial" w:hAnsi="Arial" w:cs="Arial"/>
          <w:sz w:val="24"/>
          <w:szCs w:val="24"/>
        </w:rPr>
        <w:t xml:space="preserve"> changed</w:t>
      </w:r>
      <w:r w:rsidR="001C6AD7">
        <w:rPr>
          <w:rFonts w:ascii="Arial" w:hAnsi="Arial" w:cs="Arial"/>
          <w:sz w:val="24"/>
          <w:szCs w:val="24"/>
        </w:rPr>
        <w:t xml:space="preserve"> </w:t>
      </w:r>
      <w:r w:rsidRPr="00E37EF2">
        <w:rPr>
          <w:rFonts w:ascii="Arial" w:hAnsi="Arial" w:cs="Arial"/>
          <w:sz w:val="24"/>
          <w:szCs w:val="24"/>
        </w:rPr>
        <w:t>and the hotel business must accept stricter hygiene requirements and new consumption habits of customers.  The emergence of the epidemic will also disrupt the original market pattern, according to the different response measures of each hotel, the market share will change to some extent</w:t>
      </w:r>
      <w:r w:rsidRPr="00E37EF2">
        <w:rPr>
          <w:rFonts w:ascii="Arial" w:hAnsi="Arial" w:cs="Arial" w:hint="eastAsia"/>
          <w:sz w:val="24"/>
          <w:szCs w:val="24"/>
          <w:lang w:val="en-GB"/>
        </w:rPr>
        <w:t xml:space="preserve"> </w:t>
      </w:r>
      <w:r w:rsidR="00342CAD">
        <w:rPr>
          <w:rFonts w:ascii="Arial" w:hAnsi="Arial" w:cs="Arial" w:hint="eastAsia"/>
          <w:sz w:val="24"/>
          <w:szCs w:val="24"/>
          <w:lang w:val="en-GB"/>
        </w:rPr>
        <w:t>(</w:t>
      </w:r>
      <w:r w:rsidR="00342CAD" w:rsidRPr="00342CAD">
        <w:rPr>
          <w:rFonts w:ascii="Arial" w:hAnsi="Arial" w:cs="Arial"/>
          <w:sz w:val="24"/>
          <w:szCs w:val="24"/>
          <w:lang w:val="en-GB"/>
        </w:rPr>
        <w:t>Wang, 2020)</w:t>
      </w:r>
      <w:r w:rsidR="00342CAD">
        <w:rPr>
          <w:rFonts w:ascii="Arial" w:hAnsi="Arial" w:cs="Arial"/>
          <w:sz w:val="24"/>
          <w:szCs w:val="24"/>
          <w:lang w:val="en-GB"/>
        </w:rPr>
        <w:t>.</w:t>
      </w:r>
    </w:p>
    <w:p w14:paraId="343FA233" w14:textId="289961D2" w:rsidR="00CE331C" w:rsidRPr="005B79E6" w:rsidRDefault="00CE331C" w:rsidP="00CE331C">
      <w:pPr>
        <w:rPr>
          <w:rFonts w:ascii="Arial" w:hAnsi="Arial" w:cs="Arial"/>
          <w:sz w:val="24"/>
          <w:szCs w:val="24"/>
        </w:rPr>
      </w:pPr>
    </w:p>
    <w:p w14:paraId="1F4A7E32" w14:textId="46000E69" w:rsidR="00CE331C" w:rsidRPr="004821F0" w:rsidRDefault="004821F0" w:rsidP="004821F0">
      <w:pPr>
        <w:pStyle w:val="2"/>
        <w:rPr>
          <w:rFonts w:ascii="Arial" w:hAnsi="Arial" w:cs="Arial"/>
          <w:sz w:val="28"/>
          <w:szCs w:val="28"/>
          <w:lang w:val="en-GB"/>
        </w:rPr>
      </w:pPr>
      <w:bookmarkStart w:id="4" w:name="_Toc98129982"/>
      <w:r w:rsidRPr="004821F0">
        <w:rPr>
          <w:rFonts w:ascii="Arial" w:hAnsi="Arial" w:cs="Arial"/>
          <w:sz w:val="28"/>
          <w:szCs w:val="28"/>
          <w:lang w:val="en-GB"/>
        </w:rPr>
        <w:t xml:space="preserve">1.2 </w:t>
      </w:r>
      <w:r w:rsidR="00CE331C" w:rsidRPr="004821F0">
        <w:rPr>
          <w:rFonts w:ascii="Arial" w:hAnsi="Arial" w:cs="Arial"/>
          <w:sz w:val="28"/>
          <w:szCs w:val="28"/>
          <w:lang w:val="en-GB"/>
        </w:rPr>
        <w:t>InterContinental Hotels Group PLC (IHG)</w:t>
      </w:r>
      <w:bookmarkEnd w:id="4"/>
    </w:p>
    <w:p w14:paraId="37838EB0" w14:textId="6C39AA0B" w:rsidR="00CE331C" w:rsidRDefault="001C6AD7" w:rsidP="00342CAD">
      <w:pPr>
        <w:jc w:val="both"/>
        <w:rPr>
          <w:rFonts w:ascii="Arial" w:hAnsi="Arial" w:cs="Arial"/>
          <w:sz w:val="24"/>
          <w:szCs w:val="24"/>
        </w:rPr>
      </w:pPr>
      <w:r w:rsidRPr="001C6AD7">
        <w:rPr>
          <w:rFonts w:ascii="Arial" w:hAnsi="Arial" w:cs="Arial"/>
          <w:sz w:val="24"/>
          <w:szCs w:val="24"/>
        </w:rPr>
        <w:t xml:space="preserve">InterContinental Hotels Group PLC </w:t>
      </w:r>
      <w:r>
        <w:rPr>
          <w:rFonts w:ascii="Arial" w:hAnsi="Arial" w:cs="Arial"/>
          <w:sz w:val="24"/>
          <w:szCs w:val="24"/>
        </w:rPr>
        <w:t>e</w:t>
      </w:r>
      <w:r w:rsidRPr="001C6AD7">
        <w:rPr>
          <w:rFonts w:ascii="Arial" w:hAnsi="Arial" w:cs="Arial"/>
          <w:sz w:val="24"/>
          <w:szCs w:val="24"/>
        </w:rPr>
        <w:t xml:space="preserve">stablished in 2003, </w:t>
      </w:r>
      <w:r>
        <w:rPr>
          <w:rFonts w:ascii="Arial" w:hAnsi="Arial" w:cs="Arial"/>
          <w:sz w:val="24"/>
          <w:szCs w:val="24"/>
        </w:rPr>
        <w:t>it</w:t>
      </w:r>
      <w:r w:rsidRPr="001C6AD7">
        <w:rPr>
          <w:rFonts w:ascii="Arial" w:hAnsi="Arial" w:cs="Arial"/>
          <w:sz w:val="24"/>
          <w:szCs w:val="24"/>
        </w:rPr>
        <w:t xml:space="preserve"> is one of the world's leading hotel groups. IHG's mission is to provide true service to all guests. </w:t>
      </w:r>
      <w:r>
        <w:rPr>
          <w:rFonts w:ascii="Arial" w:hAnsi="Arial" w:cs="Arial"/>
          <w:sz w:val="24"/>
          <w:szCs w:val="24"/>
        </w:rPr>
        <w:t xml:space="preserve">As </w:t>
      </w:r>
      <w:r>
        <w:rPr>
          <w:rFonts w:ascii="Arial" w:hAnsi="Arial" w:cs="Arial"/>
          <w:sz w:val="24"/>
          <w:szCs w:val="24"/>
        </w:rPr>
        <w:lastRenderedPageBreak/>
        <w:t>of</w:t>
      </w:r>
      <w:r w:rsidRPr="001C6AD7">
        <w:rPr>
          <w:rFonts w:ascii="Arial" w:hAnsi="Arial" w:cs="Arial"/>
          <w:sz w:val="24"/>
          <w:szCs w:val="24"/>
        </w:rPr>
        <w:t xml:space="preserve"> 2020, the company has more than 6,000 hotels in about 100 countries.  IHG focuses on three distinct market segments,</w:t>
      </w:r>
      <w:r>
        <w:rPr>
          <w:rFonts w:ascii="Arial" w:hAnsi="Arial" w:cs="Arial"/>
          <w:sz w:val="24"/>
          <w:szCs w:val="24"/>
        </w:rPr>
        <w:t xml:space="preserve"> which involves</w:t>
      </w:r>
      <w:r w:rsidRPr="001C6AD7">
        <w:rPr>
          <w:rFonts w:ascii="Arial" w:hAnsi="Arial" w:cs="Arial"/>
          <w:sz w:val="24"/>
          <w:szCs w:val="24"/>
        </w:rPr>
        <w:t xml:space="preserve"> mainstream, premium and luxury. Its brands include Hotel Indigo, EVEN Hotels, HUALUXE Hotels and Resorts. The company has more than 36,000 employees located in different regions</w:t>
      </w:r>
      <w:r w:rsidR="00AC5844">
        <w:rPr>
          <w:rFonts w:ascii="Arial" w:hAnsi="Arial" w:cs="Arial"/>
          <w:sz w:val="24"/>
          <w:szCs w:val="24"/>
        </w:rPr>
        <w:t xml:space="preserve"> </w:t>
      </w:r>
      <w:r w:rsidR="00342CAD">
        <w:rPr>
          <w:rFonts w:ascii="Arial" w:hAnsi="Arial" w:cs="Arial" w:hint="eastAsia"/>
          <w:sz w:val="24"/>
          <w:szCs w:val="24"/>
          <w:lang w:val="zh-Hans"/>
        </w:rPr>
        <w:t>(</w:t>
      </w:r>
      <w:r w:rsidR="00342CAD" w:rsidRPr="00B2292A">
        <w:rPr>
          <w:rFonts w:ascii="Arial" w:hAnsi="Arial" w:cs="Arial"/>
          <w:sz w:val="24"/>
          <w:szCs w:val="24"/>
          <w:lang w:val="en-GB"/>
        </w:rPr>
        <w:t>Fernandes, 2021). </w:t>
      </w:r>
    </w:p>
    <w:p w14:paraId="5ABF5A8A" w14:textId="657B3396" w:rsidR="00CE331C" w:rsidRDefault="00696366" w:rsidP="00CE331C">
      <w:pPr>
        <w:rPr>
          <w:rFonts w:ascii="Arial" w:hAnsi="Arial" w:cs="Arial"/>
          <w:sz w:val="24"/>
          <w:szCs w:val="24"/>
        </w:rPr>
      </w:pPr>
      <w:r>
        <w:rPr>
          <w:rFonts w:ascii="Arial" w:hAnsi="Arial" w:cs="Arial"/>
          <w:noProof/>
          <w:sz w:val="24"/>
          <w:szCs w:val="24"/>
        </w:rPr>
        <w:drawing>
          <wp:inline distT="0" distB="0" distL="0" distR="0" wp14:anchorId="24071B1F" wp14:editId="45EF3A7B">
            <wp:extent cx="3020060" cy="2941983"/>
            <wp:effectExtent l="0" t="0" r="889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0060" cy="2941983"/>
                    </a:xfrm>
                    <a:prstGeom prst="rect">
                      <a:avLst/>
                    </a:prstGeom>
                    <a:noFill/>
                  </pic:spPr>
                </pic:pic>
              </a:graphicData>
            </a:graphic>
          </wp:inline>
        </w:drawing>
      </w:r>
    </w:p>
    <w:p w14:paraId="083E5AAB" w14:textId="38863BB2" w:rsidR="000E5AF9" w:rsidRDefault="00696366" w:rsidP="00696366">
      <w:pPr>
        <w:rPr>
          <w:rFonts w:ascii="Arial" w:hAnsi="Arial" w:cs="Arial"/>
          <w:sz w:val="24"/>
          <w:szCs w:val="24"/>
        </w:rPr>
      </w:pPr>
      <w:r w:rsidRPr="000E5AF9">
        <w:rPr>
          <w:rFonts w:ascii="Arial" w:hAnsi="Arial" w:cs="Arial"/>
          <w:sz w:val="24"/>
          <w:szCs w:val="24"/>
        </w:rPr>
        <w:t xml:space="preserve">Figure 1. </w:t>
      </w:r>
      <w:r w:rsidRPr="00696366">
        <w:rPr>
          <w:rFonts w:ascii="Arial" w:hAnsi="Arial" w:cs="Arial"/>
          <w:sz w:val="24"/>
          <w:szCs w:val="24"/>
        </w:rPr>
        <w:t>IHG pipeline</w:t>
      </w:r>
      <w:r w:rsidRPr="000E5AF9">
        <w:rPr>
          <w:rFonts w:ascii="Arial" w:hAnsi="Arial" w:cs="Arial"/>
          <w:sz w:val="24"/>
          <w:szCs w:val="24"/>
        </w:rPr>
        <w:t>,</w:t>
      </w:r>
      <w:r w:rsidRPr="00696366">
        <w:rPr>
          <w:rFonts w:ascii="Arial" w:hAnsi="Arial" w:cs="Arial"/>
          <w:sz w:val="24"/>
          <w:szCs w:val="24"/>
        </w:rPr>
        <w:t xml:space="preserve"> segmentation </w:t>
      </w:r>
      <w:r w:rsidRPr="000E5AF9">
        <w:rPr>
          <w:rFonts w:ascii="Arial" w:hAnsi="Arial" w:cs="Arial"/>
          <w:sz w:val="24"/>
          <w:szCs w:val="24"/>
        </w:rPr>
        <w:t>(</w:t>
      </w:r>
      <w:r w:rsidRPr="00696366">
        <w:rPr>
          <w:rFonts w:ascii="Arial" w:hAnsi="Arial" w:cs="Arial"/>
          <w:sz w:val="24"/>
          <w:szCs w:val="24"/>
        </w:rPr>
        <w:t>2019</w:t>
      </w:r>
      <w:r w:rsidRPr="000E5AF9">
        <w:rPr>
          <w:rFonts w:ascii="Arial" w:hAnsi="Arial" w:cs="Arial"/>
          <w:sz w:val="24"/>
          <w:szCs w:val="24"/>
        </w:rPr>
        <w:t>).</w:t>
      </w:r>
      <w:r w:rsidRPr="00696366">
        <w:rPr>
          <w:rFonts w:ascii="Arial" w:hAnsi="Arial" w:cs="Arial"/>
          <w:sz w:val="24"/>
          <w:szCs w:val="24"/>
        </w:rPr>
        <w:t xml:space="preserve"> </w:t>
      </w:r>
      <w:r w:rsidRPr="000E5AF9">
        <w:rPr>
          <w:rFonts w:ascii="Arial" w:hAnsi="Arial" w:cs="Arial"/>
          <w:sz w:val="24"/>
          <w:szCs w:val="24"/>
        </w:rPr>
        <w:t xml:space="preserve">Source: </w:t>
      </w:r>
      <w:r w:rsidRPr="000E5AF9">
        <w:rPr>
          <w:rFonts w:ascii="Arial" w:hAnsi="Arial" w:cs="Arial" w:hint="eastAsia"/>
          <w:sz w:val="24"/>
          <w:szCs w:val="24"/>
        </w:rPr>
        <w:t>I</w:t>
      </w:r>
      <w:r w:rsidRPr="000E5AF9">
        <w:rPr>
          <w:rFonts w:ascii="Arial" w:hAnsi="Arial" w:cs="Arial"/>
          <w:sz w:val="24"/>
          <w:szCs w:val="24"/>
        </w:rPr>
        <w:t>HG HOTELS AND RESORTS (2022)</w:t>
      </w:r>
    </w:p>
    <w:p w14:paraId="1E1C5FFB" w14:textId="77777777" w:rsidR="00CE331C" w:rsidRPr="00696366" w:rsidRDefault="00CE331C" w:rsidP="00CE331C">
      <w:pPr>
        <w:rPr>
          <w:rFonts w:ascii="Arial" w:hAnsi="Arial" w:cs="Arial"/>
          <w:sz w:val="24"/>
          <w:szCs w:val="24"/>
          <w:lang w:val="en-GB"/>
        </w:rPr>
      </w:pPr>
    </w:p>
    <w:p w14:paraId="3E5DE811" w14:textId="58505E82" w:rsidR="00360958" w:rsidRPr="00360958" w:rsidRDefault="00FB5904" w:rsidP="00360958">
      <w:pPr>
        <w:pStyle w:val="1"/>
        <w:rPr>
          <w:rFonts w:ascii="Arial" w:hAnsi="Arial" w:cs="Arial"/>
          <w:sz w:val="30"/>
          <w:szCs w:val="30"/>
        </w:rPr>
      </w:pPr>
      <w:bookmarkStart w:id="5" w:name="_Toc98129983"/>
      <w:r>
        <w:rPr>
          <w:rFonts w:ascii="Arial" w:hAnsi="Arial" w:cs="Arial"/>
          <w:sz w:val="30"/>
          <w:szCs w:val="30"/>
        </w:rPr>
        <w:t xml:space="preserve">2.0 </w:t>
      </w:r>
      <w:r w:rsidR="00360958" w:rsidRPr="00360958">
        <w:rPr>
          <w:rFonts w:ascii="Arial" w:hAnsi="Arial" w:cs="Arial"/>
          <w:sz w:val="30"/>
          <w:szCs w:val="30"/>
        </w:rPr>
        <w:t xml:space="preserve">Main </w:t>
      </w:r>
      <w:r>
        <w:rPr>
          <w:rFonts w:ascii="Arial" w:hAnsi="Arial" w:cs="Arial"/>
          <w:sz w:val="30"/>
          <w:szCs w:val="30"/>
        </w:rPr>
        <w:t>Findings</w:t>
      </w:r>
      <w:bookmarkEnd w:id="5"/>
    </w:p>
    <w:p w14:paraId="77FAAA84" w14:textId="32F555AD" w:rsidR="00360958" w:rsidRPr="00C371AF" w:rsidRDefault="004821F0" w:rsidP="00C371AF">
      <w:pPr>
        <w:pStyle w:val="2"/>
        <w:rPr>
          <w:rFonts w:ascii="Arial" w:hAnsi="Arial" w:cs="Arial"/>
          <w:sz w:val="28"/>
          <w:szCs w:val="28"/>
        </w:rPr>
      </w:pPr>
      <w:bookmarkStart w:id="6" w:name="_Toc98129984"/>
      <w:r w:rsidRPr="00C371AF">
        <w:rPr>
          <w:rFonts w:ascii="Arial" w:hAnsi="Arial" w:cs="Arial"/>
          <w:sz w:val="28"/>
          <w:szCs w:val="28"/>
        </w:rPr>
        <w:t xml:space="preserve">2.1 </w:t>
      </w:r>
      <w:r w:rsidR="00C371AF" w:rsidRPr="00C371AF">
        <w:rPr>
          <w:rFonts w:ascii="Arial" w:hAnsi="Arial" w:cs="Arial"/>
          <w:sz w:val="28"/>
          <w:szCs w:val="28"/>
        </w:rPr>
        <w:t>Analysis of SWOT</w:t>
      </w:r>
      <w:bookmarkEnd w:id="6"/>
    </w:p>
    <w:p w14:paraId="7920B780" w14:textId="0F23B17C" w:rsidR="00604FFC" w:rsidRPr="00604FFC" w:rsidRDefault="000E5AF9" w:rsidP="00604FFC">
      <w:pPr>
        <w:jc w:val="both"/>
        <w:rPr>
          <w:rFonts w:ascii="Arial" w:hAnsi="Arial" w:cs="Arial"/>
          <w:sz w:val="24"/>
          <w:szCs w:val="24"/>
        </w:rPr>
      </w:pPr>
      <w:r w:rsidRPr="00605708">
        <w:rPr>
          <w:rFonts w:ascii="Arial" w:hAnsi="Arial" w:cs="Arial"/>
          <w:sz w:val="24"/>
          <w:szCs w:val="24"/>
          <w:lang w:val="en-GB"/>
        </w:rPr>
        <w:t xml:space="preserve">A SWOT analysis is a simplified business model that provides direction for a company and serves as a basis for marketing plan development (Firat </w:t>
      </w:r>
      <w:r w:rsidR="00D95A43">
        <w:rPr>
          <w:rFonts w:ascii="Arial" w:hAnsi="Arial" w:cs="Arial"/>
          <w:sz w:val="24"/>
          <w:szCs w:val="24"/>
          <w:lang w:val="en-GB"/>
        </w:rPr>
        <w:t>and</w:t>
      </w:r>
      <w:r w:rsidRPr="00605708">
        <w:rPr>
          <w:rFonts w:ascii="Arial" w:hAnsi="Arial" w:cs="Arial"/>
          <w:sz w:val="24"/>
          <w:szCs w:val="24"/>
          <w:lang w:val="en-GB"/>
        </w:rPr>
        <w:t xml:space="preserve"> Shultz, 1997).</w:t>
      </w:r>
      <w:r w:rsidR="00AC5844">
        <w:rPr>
          <w:rFonts w:ascii="Arial" w:hAnsi="Arial" w:cs="Arial"/>
          <w:sz w:val="24"/>
          <w:szCs w:val="24"/>
          <w:lang w:val="en-GB"/>
        </w:rPr>
        <w:t xml:space="preserve"> </w:t>
      </w:r>
      <w:r w:rsidR="001F39AE" w:rsidRPr="001F39AE">
        <w:rPr>
          <w:rFonts w:ascii="Arial" w:hAnsi="Arial" w:cs="Arial"/>
          <w:sz w:val="24"/>
          <w:szCs w:val="24"/>
        </w:rPr>
        <w:t xml:space="preserve">SWOT can help enterprises identify their own strengths and </w:t>
      </w:r>
      <w:r w:rsidR="001F39AE" w:rsidRPr="001F39AE">
        <w:rPr>
          <w:rFonts w:ascii="Arial" w:hAnsi="Arial" w:cs="Arial"/>
          <w:sz w:val="24"/>
          <w:szCs w:val="24"/>
        </w:rPr>
        <w:lastRenderedPageBreak/>
        <w:t xml:space="preserve">weaknesses </w:t>
      </w:r>
      <w:r w:rsidR="001F39AE">
        <w:rPr>
          <w:rFonts w:ascii="Arial" w:hAnsi="Arial" w:cs="Arial"/>
          <w:sz w:val="24"/>
          <w:szCs w:val="24"/>
        </w:rPr>
        <w:t xml:space="preserve">which is </w:t>
      </w:r>
      <w:r w:rsidR="001F39AE" w:rsidRPr="001F39AE">
        <w:rPr>
          <w:rFonts w:ascii="Arial" w:hAnsi="Arial" w:cs="Arial"/>
          <w:sz w:val="24"/>
          <w:szCs w:val="24"/>
        </w:rPr>
        <w:t>internal factors that the company can control, while opportunities and threats are factors related to the external environment.  A company can strengthen its market competitiveness by managing these factors</w:t>
      </w:r>
      <w:r w:rsidR="001F39AE">
        <w:rPr>
          <w:rFonts w:ascii="Arial" w:hAnsi="Arial" w:cs="Arial"/>
          <w:sz w:val="24"/>
          <w:szCs w:val="24"/>
        </w:rPr>
        <w:t xml:space="preserve"> </w:t>
      </w:r>
      <w:r w:rsidR="00604FFC">
        <w:rPr>
          <w:rFonts w:ascii="Arial" w:hAnsi="Arial" w:cs="Arial" w:hint="eastAsia"/>
          <w:sz w:val="24"/>
          <w:szCs w:val="24"/>
        </w:rPr>
        <w:t>(</w:t>
      </w:r>
      <w:r w:rsidR="00604FFC" w:rsidRPr="00604FFC">
        <w:rPr>
          <w:rFonts w:ascii="Arial" w:hAnsi="Arial" w:cs="Arial"/>
          <w:sz w:val="24"/>
          <w:szCs w:val="24"/>
          <w:lang w:val="en-GB"/>
        </w:rPr>
        <w:t>Tsangas, Jeguirim, Limousy</w:t>
      </w:r>
      <w:r w:rsidR="00604FFC">
        <w:rPr>
          <w:rFonts w:ascii="Arial" w:hAnsi="Arial" w:cs="Arial"/>
          <w:sz w:val="24"/>
          <w:szCs w:val="24"/>
          <w:lang w:val="en-GB"/>
        </w:rPr>
        <w:t xml:space="preserve"> and</w:t>
      </w:r>
      <w:r w:rsidR="00604FFC" w:rsidRPr="00604FFC">
        <w:rPr>
          <w:rFonts w:ascii="Arial" w:hAnsi="Arial" w:cs="Arial"/>
          <w:sz w:val="24"/>
          <w:szCs w:val="24"/>
          <w:lang w:val="en-GB"/>
        </w:rPr>
        <w:t xml:space="preserve"> Zorpas,</w:t>
      </w:r>
      <w:r w:rsidR="00604FFC">
        <w:rPr>
          <w:rFonts w:ascii="Arial" w:hAnsi="Arial" w:cs="Arial"/>
          <w:sz w:val="24"/>
          <w:szCs w:val="24"/>
          <w:lang w:val="en-GB"/>
        </w:rPr>
        <w:t xml:space="preserve"> </w:t>
      </w:r>
      <w:r w:rsidR="00604FFC" w:rsidRPr="00604FFC">
        <w:rPr>
          <w:rFonts w:ascii="Arial" w:hAnsi="Arial" w:cs="Arial"/>
          <w:sz w:val="24"/>
          <w:szCs w:val="24"/>
          <w:lang w:val="en-GB"/>
        </w:rPr>
        <w:t>2019)</w:t>
      </w:r>
      <w:r w:rsidR="00604FFC">
        <w:rPr>
          <w:rFonts w:ascii="Arial" w:hAnsi="Arial" w:cs="Arial"/>
          <w:sz w:val="24"/>
          <w:szCs w:val="24"/>
          <w:lang w:val="en-GB"/>
        </w:rPr>
        <w:t>.</w:t>
      </w:r>
    </w:p>
    <w:p w14:paraId="2B3E0A4D" w14:textId="772CA979" w:rsidR="004821F0" w:rsidRPr="00604FFC" w:rsidRDefault="004821F0" w:rsidP="00C355D6">
      <w:pPr>
        <w:jc w:val="both"/>
        <w:rPr>
          <w:rFonts w:ascii="Arial" w:hAnsi="Arial" w:cs="Arial"/>
          <w:sz w:val="24"/>
          <w:szCs w:val="24"/>
        </w:rPr>
      </w:pPr>
    </w:p>
    <w:p w14:paraId="289AEB89" w14:textId="699A7717" w:rsidR="008679EF" w:rsidRPr="003F3572" w:rsidRDefault="001F39AE" w:rsidP="001F39AE">
      <w:pPr>
        <w:jc w:val="both"/>
        <w:rPr>
          <w:rFonts w:ascii="Arial" w:hAnsi="Arial" w:cs="Arial"/>
          <w:sz w:val="24"/>
          <w:szCs w:val="24"/>
        </w:rPr>
      </w:pPr>
      <w:r w:rsidRPr="001F39AE">
        <w:rPr>
          <w:rFonts w:ascii="Arial" w:hAnsi="Arial" w:cs="Arial"/>
          <w:sz w:val="24"/>
          <w:szCs w:val="24"/>
        </w:rPr>
        <w:t xml:space="preserve">Strength is generally regarded as the internal enhancement factor of a capable and valuable resource or attribute within an enterprise or organization </w:t>
      </w:r>
      <w:r w:rsidR="007F6328">
        <w:rPr>
          <w:rFonts w:ascii="Arial" w:hAnsi="Arial" w:cs="Arial"/>
          <w:sz w:val="24"/>
          <w:szCs w:val="24"/>
        </w:rPr>
        <w:t>(</w:t>
      </w:r>
      <w:r w:rsidR="007F6328" w:rsidRPr="007F6328">
        <w:rPr>
          <w:rFonts w:ascii="Arial" w:hAnsi="Arial" w:cs="Arial"/>
          <w:sz w:val="24"/>
          <w:szCs w:val="24"/>
        </w:rPr>
        <w:t>Leigh,</w:t>
      </w:r>
      <w:r w:rsidR="007F6328">
        <w:rPr>
          <w:rFonts w:ascii="Arial" w:hAnsi="Arial" w:cs="Arial"/>
          <w:sz w:val="24"/>
          <w:szCs w:val="24"/>
        </w:rPr>
        <w:t xml:space="preserve"> </w:t>
      </w:r>
      <w:r w:rsidR="007F6328" w:rsidRPr="007F6328">
        <w:rPr>
          <w:rFonts w:ascii="Arial" w:hAnsi="Arial" w:cs="Arial"/>
          <w:sz w:val="24"/>
          <w:szCs w:val="24"/>
        </w:rPr>
        <w:t>2010). </w:t>
      </w:r>
      <w:r w:rsidRPr="001F39AE">
        <w:rPr>
          <w:rFonts w:ascii="Arial" w:hAnsi="Arial" w:cs="Arial"/>
          <w:sz w:val="24"/>
          <w:szCs w:val="24"/>
        </w:rPr>
        <w:t xml:space="preserve">A strong brand portfolio and a wide range of customers are one of IHG's strengths. IHG has several different hotel brands, covering all segments from affordable to luxury.  The Holiday Inn Express is a medium-sized service hotel, and its target customers are </w:t>
      </w:r>
      <w:r>
        <w:rPr>
          <w:rFonts w:ascii="Arial" w:hAnsi="Arial" w:cs="Arial"/>
          <w:sz w:val="24"/>
          <w:szCs w:val="24"/>
        </w:rPr>
        <w:t>t</w:t>
      </w:r>
      <w:r w:rsidRPr="001F39AE">
        <w:rPr>
          <w:rFonts w:ascii="Arial" w:hAnsi="Arial" w:cs="Arial"/>
          <w:sz w:val="24"/>
          <w:szCs w:val="24"/>
        </w:rPr>
        <w:t xml:space="preserve">he middle class.  Candlewood Suites is a luxury hotel that focuses on luxury guests and has more upscale services and amenities than other hotels. </w:t>
      </w:r>
      <w:r w:rsidR="003F3572" w:rsidRPr="003F3572">
        <w:rPr>
          <w:rFonts w:ascii="Arial" w:hAnsi="Arial" w:cs="Arial"/>
          <w:sz w:val="24"/>
          <w:szCs w:val="24"/>
        </w:rPr>
        <w:t xml:space="preserve">As for Hotel Indigo, it is a </w:t>
      </w:r>
      <w:r w:rsidR="003F3572">
        <w:rPr>
          <w:rFonts w:ascii="Arial" w:hAnsi="Arial" w:cs="Arial"/>
          <w:sz w:val="24"/>
          <w:szCs w:val="24"/>
        </w:rPr>
        <w:t>h</w:t>
      </w:r>
      <w:r w:rsidR="003F3572" w:rsidRPr="003F3572">
        <w:rPr>
          <w:rFonts w:ascii="Arial" w:hAnsi="Arial" w:cs="Arial"/>
          <w:sz w:val="24"/>
          <w:szCs w:val="24"/>
        </w:rPr>
        <w:t xml:space="preserve">otel designed for customers who pay attention to fashion. </w:t>
      </w:r>
      <w:r w:rsidR="003F3572">
        <w:rPr>
          <w:rFonts w:ascii="Arial" w:hAnsi="Arial" w:cs="Arial"/>
          <w:sz w:val="24"/>
          <w:szCs w:val="24"/>
        </w:rPr>
        <w:t>The</w:t>
      </w:r>
      <w:r w:rsidR="003F3572" w:rsidRPr="003F3572">
        <w:rPr>
          <w:rFonts w:ascii="Arial" w:hAnsi="Arial" w:cs="Arial"/>
          <w:sz w:val="24"/>
          <w:szCs w:val="24"/>
        </w:rPr>
        <w:t xml:space="preserve"> diversified </w:t>
      </w:r>
      <w:r w:rsidR="003F3572">
        <w:rPr>
          <w:rFonts w:ascii="Arial" w:hAnsi="Arial" w:cs="Arial"/>
          <w:sz w:val="24"/>
          <w:szCs w:val="24"/>
        </w:rPr>
        <w:t>h</w:t>
      </w:r>
      <w:r w:rsidR="003F3572" w:rsidRPr="003F3572">
        <w:rPr>
          <w:rFonts w:ascii="Arial" w:hAnsi="Arial" w:cs="Arial"/>
          <w:sz w:val="24"/>
          <w:szCs w:val="24"/>
        </w:rPr>
        <w:t>otel brand portfolio can provide more diversified choices</w:t>
      </w:r>
      <w:r w:rsidR="003F3572">
        <w:rPr>
          <w:rFonts w:ascii="Arial" w:hAnsi="Arial" w:cs="Arial"/>
          <w:sz w:val="24"/>
          <w:szCs w:val="24"/>
        </w:rPr>
        <w:t xml:space="preserve"> for customers.</w:t>
      </w:r>
      <w:r w:rsidR="003F3572" w:rsidRPr="003F3572">
        <w:rPr>
          <w:rFonts w:ascii="Arial" w:hAnsi="Arial" w:cs="Arial"/>
          <w:sz w:val="24"/>
          <w:szCs w:val="24"/>
        </w:rPr>
        <w:t xml:space="preserve"> </w:t>
      </w:r>
      <w:r w:rsidR="003F3572">
        <w:rPr>
          <w:rFonts w:ascii="Arial" w:hAnsi="Arial" w:cs="Arial"/>
          <w:sz w:val="24"/>
          <w:szCs w:val="24"/>
        </w:rPr>
        <w:t>A</w:t>
      </w:r>
      <w:r w:rsidR="003F3572" w:rsidRPr="003F3572">
        <w:rPr>
          <w:rFonts w:ascii="Arial" w:hAnsi="Arial" w:cs="Arial"/>
          <w:sz w:val="24"/>
          <w:szCs w:val="24"/>
        </w:rPr>
        <w:t xml:space="preserve">nd </w:t>
      </w:r>
      <w:r w:rsidR="003F3572">
        <w:rPr>
          <w:rFonts w:ascii="Arial" w:hAnsi="Arial" w:cs="Arial"/>
          <w:sz w:val="24"/>
          <w:szCs w:val="24"/>
        </w:rPr>
        <w:t xml:space="preserve">it </w:t>
      </w:r>
      <w:r w:rsidR="003F3572" w:rsidRPr="003F3572">
        <w:rPr>
          <w:rFonts w:ascii="Arial" w:hAnsi="Arial" w:cs="Arial"/>
          <w:sz w:val="24"/>
          <w:szCs w:val="24"/>
        </w:rPr>
        <w:t>also has the potential to improve returns and a wide range of income sources.  At the same time, IHG's strong customer base also enables the enterprise to maintain strong competitiveness during the epidemic</w:t>
      </w:r>
      <w:r w:rsidR="003F3572">
        <w:rPr>
          <w:rFonts w:ascii="Arial" w:hAnsi="Arial" w:cs="Arial"/>
          <w:sz w:val="24"/>
          <w:szCs w:val="24"/>
        </w:rPr>
        <w:t>.</w:t>
      </w:r>
      <w:r w:rsidR="00AC5844" w:rsidRPr="003F3572">
        <w:rPr>
          <w:rFonts w:ascii="Arial" w:hAnsi="Arial" w:cs="Arial"/>
          <w:sz w:val="24"/>
          <w:szCs w:val="24"/>
        </w:rPr>
        <w:t xml:space="preserve"> </w:t>
      </w:r>
      <w:r w:rsidR="003F3572" w:rsidRPr="003F3572">
        <w:rPr>
          <w:rFonts w:ascii="Arial" w:hAnsi="Arial" w:cs="Arial"/>
          <w:sz w:val="24"/>
          <w:szCs w:val="24"/>
        </w:rPr>
        <w:t>Today, IHG has more than 80 million members worldwide</w:t>
      </w:r>
      <w:r w:rsidR="003F3572">
        <w:rPr>
          <w:rFonts w:ascii="Arial" w:hAnsi="Arial" w:cs="Arial" w:hint="eastAsia"/>
          <w:sz w:val="24"/>
          <w:szCs w:val="24"/>
        </w:rPr>
        <w:t xml:space="preserve"> </w:t>
      </w:r>
      <w:r w:rsidR="007F6328">
        <w:rPr>
          <w:rFonts w:ascii="Arial" w:hAnsi="Arial" w:cs="Arial" w:hint="eastAsia"/>
          <w:sz w:val="24"/>
          <w:szCs w:val="24"/>
          <w:lang w:val="en-GB"/>
        </w:rPr>
        <w:t>(</w:t>
      </w:r>
      <w:r w:rsidR="007F6328" w:rsidRPr="007F6328">
        <w:rPr>
          <w:rFonts w:ascii="Arial" w:hAnsi="Arial" w:cs="Arial"/>
          <w:sz w:val="24"/>
          <w:szCs w:val="24"/>
          <w:lang w:val="en-GB"/>
        </w:rPr>
        <w:t>InterContinental Hotels Group PLC (IHG)</w:t>
      </w:r>
      <w:r w:rsidR="007F6328">
        <w:rPr>
          <w:rFonts w:ascii="Arial" w:hAnsi="Arial" w:cs="Arial"/>
          <w:sz w:val="24"/>
          <w:szCs w:val="24"/>
          <w:lang w:val="en-GB"/>
        </w:rPr>
        <w:t>,</w:t>
      </w:r>
      <w:r w:rsidR="007F6328" w:rsidRPr="007F6328">
        <w:rPr>
          <w:rFonts w:ascii="Arial" w:hAnsi="Arial" w:cs="Arial"/>
          <w:sz w:val="24"/>
          <w:szCs w:val="24"/>
          <w:lang w:val="en-GB"/>
        </w:rPr>
        <w:t xml:space="preserve"> 2014)</w:t>
      </w:r>
      <w:r w:rsidR="007F6328">
        <w:rPr>
          <w:rFonts w:ascii="Arial" w:hAnsi="Arial" w:cs="Arial"/>
          <w:sz w:val="24"/>
          <w:szCs w:val="24"/>
          <w:lang w:val="en-GB"/>
        </w:rPr>
        <w:t>.</w:t>
      </w:r>
    </w:p>
    <w:p w14:paraId="7C0B82BF" w14:textId="257AA72E" w:rsidR="007F6328" w:rsidRPr="007F6328" w:rsidRDefault="007F6328" w:rsidP="007F6328">
      <w:pPr>
        <w:rPr>
          <w:rFonts w:ascii="Arial" w:hAnsi="Arial" w:cs="Arial"/>
          <w:sz w:val="24"/>
          <w:szCs w:val="24"/>
          <w:lang w:val="en-GB"/>
        </w:rPr>
      </w:pPr>
    </w:p>
    <w:p w14:paraId="64C51944" w14:textId="449BD8E9" w:rsidR="00C371AF" w:rsidRPr="007F6328" w:rsidRDefault="00A50303" w:rsidP="00360958">
      <w:pPr>
        <w:rPr>
          <w:rFonts w:ascii="Arial" w:hAnsi="Arial" w:cs="Arial"/>
          <w:sz w:val="24"/>
          <w:szCs w:val="24"/>
        </w:rPr>
      </w:pPr>
      <w:r w:rsidRPr="00A50303">
        <w:rPr>
          <w:rFonts w:ascii="Arial" w:hAnsi="Arial" w:cs="Arial"/>
          <w:noProof/>
          <w:sz w:val="24"/>
          <w:szCs w:val="24"/>
        </w:rPr>
        <w:lastRenderedPageBreak/>
        <w:drawing>
          <wp:inline distT="0" distB="0" distL="0" distR="0" wp14:anchorId="29DD421B" wp14:editId="283DE006">
            <wp:extent cx="4580017" cy="2133785"/>
            <wp:effectExtent l="0" t="0" r="0" b="0"/>
            <wp:docPr id="3" name="图片 3"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表, 折线图&#10;&#10;描述已自动生成"/>
                    <pic:cNvPicPr/>
                  </pic:nvPicPr>
                  <pic:blipFill>
                    <a:blip r:embed="rId10"/>
                    <a:stretch>
                      <a:fillRect/>
                    </a:stretch>
                  </pic:blipFill>
                  <pic:spPr>
                    <a:xfrm>
                      <a:off x="0" y="0"/>
                      <a:ext cx="4580017" cy="2133785"/>
                    </a:xfrm>
                    <a:prstGeom prst="rect">
                      <a:avLst/>
                    </a:prstGeom>
                  </pic:spPr>
                </pic:pic>
              </a:graphicData>
            </a:graphic>
          </wp:inline>
        </w:drawing>
      </w:r>
    </w:p>
    <w:p w14:paraId="6F6BE8F8" w14:textId="5EDD7AB1" w:rsidR="006F4141" w:rsidRDefault="00A50303" w:rsidP="00360958">
      <w:pPr>
        <w:rPr>
          <w:rFonts w:ascii="Arial" w:hAnsi="Arial" w:cs="Arial"/>
          <w:sz w:val="24"/>
          <w:szCs w:val="24"/>
        </w:rPr>
      </w:pPr>
      <w:r>
        <w:rPr>
          <w:rFonts w:ascii="Arial" w:hAnsi="Arial" w:cs="Arial"/>
          <w:sz w:val="24"/>
          <w:szCs w:val="24"/>
        </w:rPr>
        <w:t xml:space="preserve">Figure 2. </w:t>
      </w:r>
      <w:r w:rsidRPr="00A50303">
        <w:rPr>
          <w:rFonts w:ascii="Arial" w:hAnsi="Arial" w:cs="Arial"/>
          <w:sz w:val="24"/>
          <w:szCs w:val="24"/>
        </w:rPr>
        <w:t>Cash ratio of Intercontinental Hotels Group</w:t>
      </w:r>
      <w:r>
        <w:rPr>
          <w:rFonts w:ascii="Arial" w:hAnsi="Arial" w:cs="Arial"/>
          <w:sz w:val="24"/>
          <w:szCs w:val="24"/>
        </w:rPr>
        <w:t xml:space="preserve"> (2021) Source: </w:t>
      </w:r>
      <w:r w:rsidRPr="00A50303">
        <w:rPr>
          <w:rFonts w:ascii="Arial" w:hAnsi="Arial" w:cs="Arial"/>
          <w:sz w:val="24"/>
          <w:szCs w:val="24"/>
          <w:lang w:val="en-GB"/>
        </w:rPr>
        <w:t>Financial Analysis of InterContinental Hotels Group</w:t>
      </w:r>
      <w:r w:rsidR="008679EF">
        <w:rPr>
          <w:rFonts w:ascii="Arial" w:hAnsi="Arial" w:cs="Arial"/>
          <w:sz w:val="24"/>
          <w:szCs w:val="24"/>
          <w:lang w:val="en-GB"/>
        </w:rPr>
        <w:t xml:space="preserve"> (2021).</w:t>
      </w:r>
    </w:p>
    <w:p w14:paraId="7C85D521" w14:textId="354E3E70" w:rsidR="00604FFC" w:rsidRDefault="00604FFC" w:rsidP="00360958">
      <w:pPr>
        <w:rPr>
          <w:rFonts w:ascii="Arial" w:hAnsi="Arial" w:cs="Arial"/>
          <w:sz w:val="24"/>
          <w:szCs w:val="24"/>
        </w:rPr>
      </w:pPr>
    </w:p>
    <w:p w14:paraId="18F72D80" w14:textId="6ACA1BEB" w:rsidR="00CA0823" w:rsidRPr="00D95A43" w:rsidRDefault="00D95A43" w:rsidP="00D95A43">
      <w:pPr>
        <w:jc w:val="both"/>
        <w:rPr>
          <w:rFonts w:ascii="Arial" w:hAnsi="Arial" w:cs="Arial"/>
          <w:sz w:val="24"/>
          <w:szCs w:val="24"/>
        </w:rPr>
      </w:pPr>
      <w:r w:rsidRPr="00D95A43">
        <w:rPr>
          <w:rFonts w:ascii="Arial" w:hAnsi="Arial" w:cs="Arial"/>
          <w:sz w:val="24"/>
          <w:szCs w:val="24"/>
        </w:rPr>
        <w:t xml:space="preserve">The cash ratio measures a company's liabilities using cash for its current financial services.  Cash is the most liquid asset a company has, which determines its ability to meet short-term financial obligations </w:t>
      </w:r>
      <w:r w:rsidR="00975E4B">
        <w:rPr>
          <w:rFonts w:ascii="Arial" w:hAnsi="Arial" w:cs="Arial" w:hint="eastAsia"/>
          <w:sz w:val="24"/>
          <w:szCs w:val="24"/>
          <w:lang w:val="zh-Hans"/>
        </w:rPr>
        <w:t>(</w:t>
      </w:r>
      <w:r w:rsidR="00CA0823" w:rsidRPr="00CA0823">
        <w:rPr>
          <w:rFonts w:ascii="Arial" w:hAnsi="Arial" w:cs="Arial"/>
          <w:sz w:val="24"/>
          <w:szCs w:val="24"/>
          <w:lang w:val="zh-Hans"/>
        </w:rPr>
        <w:t>Irons</w:t>
      </w:r>
      <w:r w:rsidR="00CA0823" w:rsidRPr="00CA0823">
        <w:rPr>
          <w:rFonts w:ascii="Arial" w:hAnsi="Arial" w:cs="Arial"/>
          <w:sz w:val="24"/>
          <w:szCs w:val="24"/>
          <w:lang w:val="zh-Hans"/>
        </w:rPr>
        <w:t>，</w:t>
      </w:r>
      <w:r w:rsidR="00CA0823" w:rsidRPr="00CA0823">
        <w:rPr>
          <w:rFonts w:ascii="Arial" w:hAnsi="Arial" w:cs="Arial"/>
          <w:sz w:val="24"/>
          <w:szCs w:val="24"/>
          <w:lang w:val="zh-Hans"/>
        </w:rPr>
        <w:t>2020</w:t>
      </w:r>
      <w:r w:rsidR="00975E4B">
        <w:rPr>
          <w:rFonts w:ascii="Arial" w:eastAsia="PMingLiU" w:hAnsi="Arial" w:cs="Arial"/>
          <w:sz w:val="24"/>
          <w:szCs w:val="24"/>
          <w:lang w:val="zh-Hans" w:eastAsia="zh-TW"/>
        </w:rPr>
        <w:t xml:space="preserve">). </w:t>
      </w:r>
      <w:r w:rsidR="003F3572" w:rsidRPr="003F3572">
        <w:rPr>
          <w:rFonts w:ascii="Arial" w:eastAsia="PMingLiU" w:hAnsi="Arial" w:cs="Arial"/>
          <w:sz w:val="24"/>
          <w:szCs w:val="24"/>
          <w:lang w:val="zh-Hans" w:eastAsia="zh-TW"/>
        </w:rPr>
        <w:t>A</w:t>
      </w:r>
      <w:r w:rsidR="003F3572" w:rsidRPr="003F3572">
        <w:rPr>
          <w:rFonts w:ascii="Arial" w:hAnsi="Arial" w:cs="Arial"/>
          <w:sz w:val="24"/>
          <w:szCs w:val="24"/>
          <w:lang w:val="zh-Hans" w:eastAsia="zh-TW"/>
        </w:rPr>
        <w:t>ccording</w:t>
      </w:r>
      <w:r w:rsidR="00CA0823" w:rsidRPr="003F3572">
        <w:rPr>
          <w:rFonts w:ascii="Arial" w:hAnsi="Arial" w:cs="Arial"/>
          <w:sz w:val="24"/>
          <w:szCs w:val="24"/>
          <w:lang w:val="zh-Hans"/>
        </w:rPr>
        <w:t xml:space="preserve"> </w:t>
      </w:r>
      <w:r w:rsidR="003F3572">
        <w:rPr>
          <w:rFonts w:ascii="Arial" w:eastAsia="PMingLiU" w:hAnsi="Arial" w:cs="Arial"/>
          <w:sz w:val="24"/>
          <w:szCs w:val="24"/>
          <w:lang w:val="zh-Hans" w:eastAsia="zh-TW"/>
        </w:rPr>
        <w:t>to figure 2,</w:t>
      </w:r>
      <w:r>
        <w:rPr>
          <w:rFonts w:ascii="Arial" w:eastAsia="PMingLiU" w:hAnsi="Arial" w:cs="Arial"/>
          <w:sz w:val="24"/>
          <w:szCs w:val="24"/>
          <w:lang w:val="zh-Hans" w:eastAsia="zh-TW"/>
        </w:rPr>
        <w:t xml:space="preserve"> </w:t>
      </w:r>
      <w:r w:rsidRPr="00D95A43">
        <w:rPr>
          <w:rFonts w:ascii="Arial" w:hAnsi="Arial" w:cs="Arial"/>
          <w:sz w:val="24"/>
          <w:szCs w:val="24"/>
        </w:rPr>
        <w:t>The company's liquidity position is improving.</w:t>
      </w:r>
      <w:r w:rsidRPr="00D95A43">
        <w:rPr>
          <w:rFonts w:ascii="Tahoma" w:hAnsi="Tahoma" w:cs="Tahoma"/>
          <w:color w:val="333333"/>
          <w:sz w:val="20"/>
          <w:szCs w:val="20"/>
          <w:shd w:val="clear" w:color="auto" w:fill="F7F8FA"/>
        </w:rPr>
        <w:t xml:space="preserve"> </w:t>
      </w:r>
      <w:r w:rsidRPr="00D95A43">
        <w:rPr>
          <w:rFonts w:ascii="Arial" w:hAnsi="Arial" w:cs="Arial"/>
          <w:sz w:val="24"/>
          <w:szCs w:val="24"/>
        </w:rPr>
        <w:t>IHG has a cash ratio of more than 1, which is crucial to improve its reputation to suppliers, and it has sufficient working capital to ensure the normal operation of the enterprise in the short term. A high liquidity rating indicates a company's ability to meet short-term financial requirements and maintain its day-to-day financial and operational needs. In the future, IHG has enough liquidity to ensure that they have enough anti-risk ability during the epidemic to reduce the investment risk of shareholders</w:t>
      </w:r>
      <w:r w:rsidR="0011714D">
        <w:rPr>
          <w:rFonts w:asciiTheme="minorEastAsia" w:eastAsia="PMingLiU" w:hAnsiTheme="minorEastAsia" w:cs="Arial"/>
          <w:sz w:val="24"/>
          <w:szCs w:val="24"/>
          <w:lang w:val="zh-Hans" w:eastAsia="zh-TW"/>
        </w:rPr>
        <w:t xml:space="preserve"> </w:t>
      </w:r>
      <w:r w:rsidR="00FF39C5">
        <w:rPr>
          <w:rFonts w:ascii="Arial" w:hAnsi="Arial" w:cs="Arial" w:hint="eastAsia"/>
          <w:sz w:val="24"/>
          <w:szCs w:val="24"/>
          <w:lang w:val="zh-Hans"/>
        </w:rPr>
        <w:t>(</w:t>
      </w:r>
      <w:r w:rsidR="00FF39C5" w:rsidRPr="00FF39C5">
        <w:rPr>
          <w:rFonts w:ascii="Arial" w:hAnsi="Arial" w:cs="Arial"/>
          <w:sz w:val="24"/>
          <w:szCs w:val="24"/>
          <w:lang w:val="en-GB"/>
        </w:rPr>
        <w:t>Ameri</w:t>
      </w:r>
      <w:r w:rsidR="00FF39C5">
        <w:rPr>
          <w:rFonts w:ascii="Arial" w:hAnsi="Arial" w:cs="Arial"/>
          <w:sz w:val="24"/>
          <w:szCs w:val="24"/>
          <w:lang w:val="en-GB"/>
        </w:rPr>
        <w:t xml:space="preserve"> et al.,</w:t>
      </w:r>
      <w:r w:rsidR="00FF39C5" w:rsidRPr="00FF39C5">
        <w:rPr>
          <w:rFonts w:ascii="Arial" w:hAnsi="Arial" w:cs="Arial"/>
          <w:sz w:val="24"/>
          <w:szCs w:val="24"/>
          <w:lang w:val="en-GB"/>
        </w:rPr>
        <w:t xml:space="preserve"> 2021)</w:t>
      </w:r>
      <w:r w:rsidR="00FF39C5">
        <w:rPr>
          <w:rFonts w:ascii="Arial" w:eastAsia="PMingLiU" w:hAnsi="Arial" w:cs="Arial"/>
          <w:sz w:val="24"/>
          <w:szCs w:val="24"/>
          <w:lang w:val="zh-Hans" w:eastAsia="zh-TW"/>
        </w:rPr>
        <w:t>.</w:t>
      </w:r>
    </w:p>
    <w:p w14:paraId="15BE1473" w14:textId="5D995905" w:rsidR="00604FFC" w:rsidRPr="00CA0823" w:rsidRDefault="00604FFC" w:rsidP="00D95A43">
      <w:pPr>
        <w:jc w:val="both"/>
        <w:rPr>
          <w:rFonts w:ascii="Arial" w:hAnsi="Arial" w:cs="Arial"/>
          <w:sz w:val="24"/>
          <w:szCs w:val="24"/>
        </w:rPr>
      </w:pPr>
    </w:p>
    <w:p w14:paraId="45AA1293" w14:textId="4261F107" w:rsidR="004821F0" w:rsidRPr="00C371AF" w:rsidRDefault="004821F0" w:rsidP="00C371AF">
      <w:pPr>
        <w:pStyle w:val="2"/>
        <w:rPr>
          <w:rFonts w:ascii="Arial" w:hAnsi="Arial" w:cs="Arial"/>
          <w:sz w:val="28"/>
          <w:szCs w:val="28"/>
        </w:rPr>
      </w:pPr>
      <w:bookmarkStart w:id="7" w:name="_Toc98129985"/>
      <w:r w:rsidRPr="00C371AF">
        <w:rPr>
          <w:rFonts w:ascii="Arial" w:hAnsi="Arial" w:cs="Arial"/>
          <w:sz w:val="28"/>
          <w:szCs w:val="28"/>
        </w:rPr>
        <w:lastRenderedPageBreak/>
        <w:t>2.2</w:t>
      </w:r>
      <w:r w:rsidR="00C371AF" w:rsidRPr="00C371AF">
        <w:rPr>
          <w:rFonts w:ascii="Arial" w:hAnsi="Arial" w:cs="Arial"/>
          <w:sz w:val="28"/>
          <w:szCs w:val="28"/>
        </w:rPr>
        <w:t xml:space="preserve"> Analysis of PESTEL</w:t>
      </w:r>
      <w:bookmarkEnd w:id="7"/>
    </w:p>
    <w:p w14:paraId="5F0672CA" w14:textId="38CAA519" w:rsidR="00386A48" w:rsidRPr="00386A48" w:rsidRDefault="00D95A43" w:rsidP="0064316C">
      <w:pPr>
        <w:jc w:val="both"/>
        <w:rPr>
          <w:rFonts w:ascii="Arial" w:hAnsi="Arial" w:cs="Arial"/>
          <w:sz w:val="24"/>
          <w:szCs w:val="24"/>
          <w:lang w:val="en-GB"/>
        </w:rPr>
      </w:pPr>
      <w:r w:rsidRPr="00D95A43">
        <w:rPr>
          <w:rFonts w:ascii="Arial" w:hAnsi="Arial" w:cs="Arial"/>
          <w:sz w:val="24"/>
          <w:szCs w:val="24"/>
        </w:rPr>
        <w:t xml:space="preserve">PESTEL </w:t>
      </w:r>
      <w:r>
        <w:rPr>
          <w:rFonts w:ascii="Arial" w:hAnsi="Arial" w:cs="Arial"/>
          <w:sz w:val="24"/>
          <w:szCs w:val="24"/>
        </w:rPr>
        <w:t>a</w:t>
      </w:r>
      <w:r w:rsidRPr="00D95A43">
        <w:rPr>
          <w:rFonts w:ascii="Arial" w:hAnsi="Arial" w:cs="Arial"/>
          <w:sz w:val="24"/>
          <w:szCs w:val="24"/>
        </w:rPr>
        <w:t xml:space="preserve">nalysis is a framework for analyzing macroeconomic factors of organizational performance </w:t>
      </w:r>
      <w:r w:rsidR="00604FFC">
        <w:rPr>
          <w:rFonts w:ascii="Arial" w:hAnsi="Arial" w:cs="Arial" w:hint="eastAsia"/>
          <w:sz w:val="24"/>
          <w:szCs w:val="24"/>
          <w:lang w:val="en-GB"/>
        </w:rPr>
        <w:t>(</w:t>
      </w:r>
      <w:r w:rsidR="00604FFC" w:rsidRPr="00604FFC">
        <w:rPr>
          <w:rFonts w:ascii="Arial" w:hAnsi="Arial" w:cs="Arial"/>
          <w:sz w:val="24"/>
          <w:szCs w:val="24"/>
          <w:lang w:val="en-GB"/>
        </w:rPr>
        <w:t>Woodman, Sawyer</w:t>
      </w:r>
      <w:r w:rsidR="00604FFC">
        <w:rPr>
          <w:rFonts w:ascii="Arial" w:hAnsi="Arial" w:cs="Arial"/>
          <w:sz w:val="24"/>
          <w:szCs w:val="24"/>
          <w:lang w:val="en-GB"/>
        </w:rPr>
        <w:t xml:space="preserve"> and </w:t>
      </w:r>
      <w:r w:rsidR="00604FFC" w:rsidRPr="00604FFC">
        <w:rPr>
          <w:rFonts w:ascii="Arial" w:hAnsi="Arial" w:cs="Arial"/>
          <w:sz w:val="24"/>
          <w:szCs w:val="24"/>
          <w:lang w:val="en-GB"/>
        </w:rPr>
        <w:t>Griffin, 1993)</w:t>
      </w:r>
      <w:r w:rsidR="00604FFC">
        <w:rPr>
          <w:rFonts w:ascii="Arial" w:hAnsi="Arial" w:cs="Arial"/>
          <w:sz w:val="24"/>
          <w:szCs w:val="24"/>
          <w:lang w:val="en-GB"/>
        </w:rPr>
        <w:t>.</w:t>
      </w:r>
      <w:r>
        <w:rPr>
          <w:rFonts w:ascii="Tahoma" w:hAnsi="Tahoma" w:cs="Tahoma"/>
          <w:color w:val="333333"/>
          <w:sz w:val="20"/>
          <w:szCs w:val="20"/>
          <w:shd w:val="clear" w:color="auto" w:fill="F7F8FA"/>
        </w:rPr>
        <w:t xml:space="preserve"> </w:t>
      </w:r>
      <w:r w:rsidRPr="00D95A43">
        <w:rPr>
          <w:rFonts w:ascii="Arial" w:hAnsi="Arial" w:cs="Arial"/>
          <w:sz w:val="24"/>
          <w:szCs w:val="24"/>
        </w:rPr>
        <w:t>It can help managers to be more sensitive to the changes in the macro environment.  Analyzing the external environment can help organizations utilize existing information to minimize threats to the organization in their daily operations</w:t>
      </w:r>
      <w:r w:rsidR="00DE32FB">
        <w:rPr>
          <w:rFonts w:ascii="Arial" w:hAnsi="Arial" w:cs="Arial" w:hint="eastAsia"/>
          <w:sz w:val="24"/>
          <w:szCs w:val="24"/>
          <w:lang w:val="en-GB"/>
        </w:rPr>
        <w:t xml:space="preserve"> </w:t>
      </w:r>
      <w:r w:rsidR="00386A48" w:rsidRPr="00386A48">
        <w:rPr>
          <w:rFonts w:ascii="Arial" w:hAnsi="Arial" w:cs="Arial"/>
          <w:sz w:val="24"/>
          <w:szCs w:val="24"/>
          <w:lang w:val="en-GB"/>
        </w:rPr>
        <w:t xml:space="preserve">(Witcher </w:t>
      </w:r>
      <w:r>
        <w:rPr>
          <w:rFonts w:ascii="Arial" w:hAnsi="Arial" w:cs="Arial"/>
          <w:sz w:val="24"/>
          <w:szCs w:val="24"/>
          <w:lang w:val="en-GB"/>
        </w:rPr>
        <w:t>and</w:t>
      </w:r>
      <w:r w:rsidR="00386A48" w:rsidRPr="00386A48">
        <w:rPr>
          <w:rFonts w:ascii="Arial" w:hAnsi="Arial" w:cs="Arial"/>
          <w:sz w:val="24"/>
          <w:szCs w:val="24"/>
          <w:lang w:val="en-GB"/>
        </w:rPr>
        <w:t xml:space="preserve"> Chau</w:t>
      </w:r>
      <w:r>
        <w:rPr>
          <w:rFonts w:ascii="Arial" w:hAnsi="Arial" w:cs="Arial"/>
          <w:sz w:val="24"/>
          <w:szCs w:val="24"/>
          <w:lang w:val="en-GB"/>
        </w:rPr>
        <w:t>,</w:t>
      </w:r>
      <w:r w:rsidR="00386A48" w:rsidRPr="00386A48">
        <w:rPr>
          <w:rFonts w:ascii="Arial" w:hAnsi="Arial" w:cs="Arial"/>
          <w:sz w:val="24"/>
          <w:szCs w:val="24"/>
          <w:lang w:val="en-GB"/>
        </w:rPr>
        <w:t xml:space="preserve"> 2010)</w:t>
      </w:r>
      <w:r w:rsidR="0011714D">
        <w:rPr>
          <w:rFonts w:ascii="Arial" w:hAnsi="Arial" w:cs="Arial"/>
          <w:sz w:val="24"/>
          <w:szCs w:val="24"/>
          <w:lang w:val="en-GB"/>
        </w:rPr>
        <w:t>.</w:t>
      </w:r>
    </w:p>
    <w:p w14:paraId="0D20C213" w14:textId="156EA134" w:rsidR="00604FFC" w:rsidRPr="00604FFC" w:rsidRDefault="00604FFC" w:rsidP="0064316C">
      <w:pPr>
        <w:jc w:val="both"/>
        <w:rPr>
          <w:rFonts w:ascii="Arial" w:hAnsi="Arial" w:cs="Arial"/>
          <w:sz w:val="24"/>
          <w:szCs w:val="24"/>
          <w:lang w:val="en-GB"/>
        </w:rPr>
      </w:pPr>
    </w:p>
    <w:p w14:paraId="5D3A29B9" w14:textId="30765000" w:rsidR="00975E4B" w:rsidRDefault="00052076" w:rsidP="0064316C">
      <w:pPr>
        <w:jc w:val="both"/>
        <w:rPr>
          <w:rFonts w:ascii="Arial" w:hAnsi="Arial" w:cs="Arial"/>
          <w:sz w:val="24"/>
          <w:szCs w:val="24"/>
          <w:lang w:val="en-GB"/>
        </w:rPr>
      </w:pPr>
      <w:r w:rsidRPr="00052076">
        <w:rPr>
          <w:rFonts w:ascii="Arial" w:hAnsi="Arial" w:cs="Arial"/>
          <w:sz w:val="24"/>
          <w:szCs w:val="24"/>
        </w:rPr>
        <w:t>Technolog</w:t>
      </w:r>
      <w:r>
        <w:rPr>
          <w:rFonts w:ascii="Arial" w:hAnsi="Arial" w:cs="Arial"/>
          <w:sz w:val="24"/>
          <w:szCs w:val="24"/>
        </w:rPr>
        <w:t>y</w:t>
      </w:r>
      <w:r w:rsidRPr="00052076">
        <w:rPr>
          <w:rFonts w:ascii="Arial" w:hAnsi="Arial" w:cs="Arial"/>
          <w:sz w:val="24"/>
          <w:szCs w:val="24"/>
        </w:rPr>
        <w:t xml:space="preserve"> ha</w:t>
      </w:r>
      <w:r>
        <w:rPr>
          <w:rFonts w:ascii="Arial" w:hAnsi="Arial" w:cs="Arial"/>
          <w:sz w:val="24"/>
          <w:szCs w:val="24"/>
        </w:rPr>
        <w:t>s</w:t>
      </w:r>
      <w:r w:rsidRPr="00052076">
        <w:rPr>
          <w:rFonts w:ascii="Arial" w:hAnsi="Arial" w:cs="Arial"/>
          <w:sz w:val="24"/>
          <w:szCs w:val="24"/>
        </w:rPr>
        <w:t xml:space="preserve"> a huge impact on enterprises. From the company's point of view, technology not only has a potential impact on the business, but also has the potential to revolutionize the long-term development of the organization</w:t>
      </w:r>
      <w:r w:rsidR="00987722">
        <w:rPr>
          <w:rFonts w:ascii="Arial" w:hAnsi="Arial" w:cs="Arial" w:hint="eastAsia"/>
          <w:sz w:val="24"/>
          <w:szCs w:val="24"/>
          <w:lang w:val="en-GB"/>
        </w:rPr>
        <w:t xml:space="preserve"> </w:t>
      </w:r>
      <w:r w:rsidR="00987722">
        <w:rPr>
          <w:rFonts w:ascii="Arial" w:hAnsi="Arial" w:cs="Arial"/>
          <w:sz w:val="24"/>
          <w:szCs w:val="24"/>
          <w:lang w:val="en-GB"/>
        </w:rPr>
        <w:t>(</w:t>
      </w:r>
      <w:r w:rsidR="00987722" w:rsidRPr="00987722">
        <w:rPr>
          <w:rFonts w:ascii="Arial" w:hAnsi="Arial" w:cs="Arial"/>
          <w:sz w:val="24"/>
          <w:szCs w:val="24"/>
        </w:rPr>
        <w:t xml:space="preserve">Shatskaya, Samarina, </w:t>
      </w:r>
      <w:r w:rsidR="00987722">
        <w:rPr>
          <w:rFonts w:ascii="Arial" w:hAnsi="Arial" w:cs="Arial"/>
          <w:sz w:val="24"/>
          <w:szCs w:val="24"/>
        </w:rPr>
        <w:t>and</w:t>
      </w:r>
      <w:r w:rsidR="00987722" w:rsidRPr="00987722">
        <w:rPr>
          <w:rFonts w:ascii="Arial" w:hAnsi="Arial" w:cs="Arial"/>
          <w:sz w:val="24"/>
          <w:szCs w:val="24"/>
        </w:rPr>
        <w:t xml:space="preserve"> Nekhorosheva, 2016)</w:t>
      </w:r>
      <w:r w:rsidR="00987722">
        <w:rPr>
          <w:rFonts w:ascii="Arial" w:hAnsi="Arial" w:cs="Arial"/>
          <w:sz w:val="24"/>
          <w:szCs w:val="24"/>
        </w:rPr>
        <w:t>.</w:t>
      </w:r>
      <w:r w:rsidR="00474287" w:rsidRPr="00474287">
        <w:rPr>
          <w:szCs w:val="22"/>
          <w:lang w:val="en-GB"/>
        </w:rPr>
        <w:t xml:space="preserve"> </w:t>
      </w:r>
      <w:r w:rsidRPr="00052076">
        <w:rPr>
          <w:rFonts w:ascii="Arial" w:hAnsi="Arial" w:cs="Arial"/>
          <w:sz w:val="24"/>
          <w:szCs w:val="24"/>
        </w:rPr>
        <w:t xml:space="preserve">COVID-19 is highly contagious through human-to-human transmission and people should reduce personal contact and increase physical distance </w:t>
      </w:r>
      <w:r w:rsidR="006C06D9">
        <w:rPr>
          <w:rFonts w:ascii="Arial" w:hAnsi="Arial" w:cs="Arial" w:hint="eastAsia"/>
          <w:sz w:val="24"/>
          <w:szCs w:val="24"/>
          <w:lang w:val="en-GB"/>
        </w:rPr>
        <w:t>(</w:t>
      </w:r>
      <w:r w:rsidR="006C06D9" w:rsidRPr="006C06D9">
        <w:rPr>
          <w:rFonts w:ascii="Arial" w:hAnsi="Arial" w:cs="Arial"/>
          <w:sz w:val="24"/>
          <w:szCs w:val="24"/>
          <w:lang w:val="en-GB"/>
        </w:rPr>
        <w:t>WHO</w:t>
      </w:r>
      <w:r w:rsidR="006C06D9">
        <w:rPr>
          <w:rFonts w:ascii="Arial" w:hAnsi="Arial" w:cs="Arial" w:hint="eastAsia"/>
          <w:sz w:val="24"/>
          <w:szCs w:val="24"/>
          <w:lang w:val="en-GB"/>
        </w:rPr>
        <w:t>,</w:t>
      </w:r>
      <w:r w:rsidR="006C06D9">
        <w:rPr>
          <w:rFonts w:ascii="Arial" w:hAnsi="Arial" w:cs="Arial"/>
          <w:sz w:val="24"/>
          <w:szCs w:val="24"/>
          <w:lang w:val="en-GB"/>
        </w:rPr>
        <w:t xml:space="preserve"> </w:t>
      </w:r>
      <w:r w:rsidR="006C06D9" w:rsidRPr="006C06D9">
        <w:rPr>
          <w:rFonts w:ascii="Arial" w:hAnsi="Arial" w:cs="Arial"/>
          <w:sz w:val="24"/>
          <w:szCs w:val="24"/>
          <w:lang w:val="en-GB"/>
        </w:rPr>
        <w:t>2020a</w:t>
      </w:r>
      <w:r w:rsidR="006C06D9">
        <w:rPr>
          <w:rFonts w:ascii="Arial" w:hAnsi="Arial" w:cs="Arial" w:hint="eastAsia"/>
          <w:sz w:val="24"/>
          <w:szCs w:val="24"/>
          <w:lang w:val="en-GB"/>
        </w:rPr>
        <w:t>)</w:t>
      </w:r>
      <w:r w:rsidR="006C06D9">
        <w:rPr>
          <w:rFonts w:ascii="Arial" w:hAnsi="Arial" w:cs="Arial"/>
          <w:sz w:val="24"/>
          <w:szCs w:val="24"/>
          <w:lang w:val="en-GB"/>
        </w:rPr>
        <w:t xml:space="preserve">. </w:t>
      </w:r>
      <w:r w:rsidRPr="00052076">
        <w:rPr>
          <w:rFonts w:ascii="Arial" w:hAnsi="Arial" w:cs="Arial"/>
          <w:sz w:val="24"/>
          <w:szCs w:val="24"/>
        </w:rPr>
        <w:t xml:space="preserve">Many large </w:t>
      </w:r>
      <w:r>
        <w:rPr>
          <w:rFonts w:ascii="Arial" w:hAnsi="Arial" w:cs="Arial"/>
          <w:sz w:val="24"/>
          <w:szCs w:val="24"/>
        </w:rPr>
        <w:t>i</w:t>
      </w:r>
      <w:r w:rsidRPr="00052076">
        <w:rPr>
          <w:rFonts w:ascii="Arial" w:hAnsi="Arial" w:cs="Arial"/>
          <w:sz w:val="24"/>
          <w:szCs w:val="24"/>
        </w:rPr>
        <w:t>nternational hotel chains, such as Marriott International, Hilton and Hyatt are using new technologies or upgrading existing ones</w:t>
      </w:r>
      <w:r w:rsidR="00DD549E">
        <w:rPr>
          <w:rFonts w:ascii="Arial" w:hAnsi="Arial" w:cs="Arial"/>
          <w:sz w:val="24"/>
          <w:szCs w:val="24"/>
        </w:rPr>
        <w:t>, so it can s</w:t>
      </w:r>
      <w:r w:rsidRPr="00052076">
        <w:rPr>
          <w:rFonts w:ascii="Arial" w:hAnsi="Arial" w:cs="Arial"/>
          <w:sz w:val="24"/>
          <w:szCs w:val="24"/>
        </w:rPr>
        <w:t xml:space="preserve">trengthen disinfection to avoid human contact </w:t>
      </w:r>
      <w:r w:rsidRPr="00052076">
        <w:rPr>
          <w:rFonts w:ascii="Arial" w:hAnsi="Arial" w:cs="Arial"/>
          <w:sz w:val="24"/>
          <w:szCs w:val="24"/>
          <w:lang w:val="en-GB"/>
        </w:rPr>
        <w:t>(Garcia, 2020).</w:t>
      </w:r>
      <w:r>
        <w:rPr>
          <w:rFonts w:ascii="Arial" w:hAnsi="Arial" w:cs="Arial"/>
          <w:sz w:val="24"/>
          <w:szCs w:val="24"/>
          <w:lang w:val="en-GB"/>
        </w:rPr>
        <w:t xml:space="preserve"> </w:t>
      </w:r>
      <w:r w:rsidRPr="00052076">
        <w:rPr>
          <w:rFonts w:ascii="Arial" w:hAnsi="Arial" w:cs="Arial"/>
          <w:sz w:val="24"/>
          <w:szCs w:val="24"/>
          <w:lang w:val="en-GB"/>
        </w:rPr>
        <w:t xml:space="preserve">IHG hotels are beginning to pay more attention to the potential benefits of artificial intelligence (AI) and its applications, such as robotics in hotel management practices </w:t>
      </w:r>
      <w:r w:rsidR="006C06D9">
        <w:rPr>
          <w:rFonts w:ascii="Arial" w:hAnsi="Arial" w:cs="Arial" w:hint="eastAsia"/>
          <w:sz w:val="24"/>
          <w:szCs w:val="24"/>
          <w:lang w:val="en-GB"/>
        </w:rPr>
        <w:t>(</w:t>
      </w:r>
      <w:r w:rsidR="006C06D9" w:rsidRPr="006C06D9">
        <w:rPr>
          <w:rFonts w:ascii="Arial" w:hAnsi="Arial" w:cs="Arial"/>
          <w:sz w:val="24"/>
          <w:szCs w:val="24"/>
          <w:lang w:val="en-GB"/>
        </w:rPr>
        <w:t>Zabin</w:t>
      </w:r>
      <w:r w:rsidR="006C06D9" w:rsidRPr="006C06D9">
        <w:rPr>
          <w:rFonts w:ascii="Arial" w:hAnsi="Arial" w:cs="Arial"/>
          <w:sz w:val="24"/>
          <w:szCs w:val="24"/>
          <w:lang w:val="en-GB"/>
        </w:rPr>
        <w:t>，</w:t>
      </w:r>
      <w:r w:rsidR="006C06D9" w:rsidRPr="006C06D9">
        <w:rPr>
          <w:rFonts w:ascii="Arial" w:hAnsi="Arial" w:cs="Arial"/>
          <w:sz w:val="24"/>
          <w:szCs w:val="24"/>
          <w:lang w:val="en-GB"/>
        </w:rPr>
        <w:t>2019</w:t>
      </w:r>
      <w:r w:rsidR="006C06D9">
        <w:rPr>
          <w:rFonts w:ascii="Arial" w:hAnsi="Arial" w:cs="Arial"/>
          <w:sz w:val="24"/>
          <w:szCs w:val="24"/>
          <w:lang w:val="en-GB"/>
        </w:rPr>
        <w:t xml:space="preserve">). </w:t>
      </w:r>
      <w:r w:rsidRPr="00052076">
        <w:rPr>
          <w:rFonts w:ascii="Arial" w:hAnsi="Arial" w:cs="Arial"/>
          <w:sz w:val="24"/>
          <w:szCs w:val="24"/>
        </w:rPr>
        <w:t xml:space="preserve">The changing hospitality landscape presents an opportunity for IHG hoteliers to better serve and delight their guests in innovative ways through </w:t>
      </w:r>
      <w:r>
        <w:rPr>
          <w:rFonts w:ascii="Arial" w:hAnsi="Arial" w:cs="Arial"/>
          <w:sz w:val="24"/>
          <w:szCs w:val="24"/>
        </w:rPr>
        <w:t>artificial</w:t>
      </w:r>
      <w:r w:rsidRPr="00052076">
        <w:rPr>
          <w:rFonts w:ascii="Arial" w:hAnsi="Arial" w:cs="Arial"/>
          <w:sz w:val="24"/>
          <w:szCs w:val="24"/>
        </w:rPr>
        <w:t xml:space="preserve"> intelligence and robotics</w:t>
      </w:r>
      <w:r w:rsidRPr="00052076">
        <w:rPr>
          <w:rFonts w:ascii="Arial" w:hAnsi="Arial" w:cs="Arial" w:hint="eastAsia"/>
          <w:sz w:val="24"/>
          <w:szCs w:val="24"/>
          <w:lang w:val="en-GB"/>
        </w:rPr>
        <w:t xml:space="preserve"> </w:t>
      </w:r>
      <w:r w:rsidR="006C06D9">
        <w:rPr>
          <w:rFonts w:ascii="Arial" w:hAnsi="Arial" w:cs="Arial" w:hint="eastAsia"/>
          <w:sz w:val="24"/>
          <w:szCs w:val="24"/>
          <w:lang w:val="en-GB"/>
        </w:rPr>
        <w:t>(</w:t>
      </w:r>
      <w:r w:rsidR="006C06D9" w:rsidRPr="006C06D9">
        <w:rPr>
          <w:rFonts w:ascii="Arial" w:hAnsi="Arial" w:cs="Arial"/>
          <w:sz w:val="24"/>
          <w:szCs w:val="24"/>
          <w:lang w:val="en-GB"/>
        </w:rPr>
        <w:t>Huang and Rust</w:t>
      </w:r>
      <w:r w:rsidR="00750283">
        <w:rPr>
          <w:rFonts w:ascii="Arial" w:hAnsi="Arial" w:cs="Arial" w:hint="eastAsia"/>
          <w:sz w:val="24"/>
          <w:szCs w:val="24"/>
          <w:lang w:val="en-GB"/>
        </w:rPr>
        <w:t>,</w:t>
      </w:r>
      <w:r w:rsidR="00750283">
        <w:rPr>
          <w:rFonts w:ascii="Arial" w:hAnsi="Arial" w:cs="Arial"/>
          <w:sz w:val="24"/>
          <w:szCs w:val="24"/>
          <w:lang w:val="en-GB"/>
        </w:rPr>
        <w:t xml:space="preserve"> </w:t>
      </w:r>
      <w:r w:rsidR="006C06D9" w:rsidRPr="006C06D9">
        <w:rPr>
          <w:rFonts w:ascii="Arial" w:hAnsi="Arial" w:cs="Arial"/>
          <w:sz w:val="24"/>
          <w:szCs w:val="24"/>
          <w:lang w:val="en-GB"/>
        </w:rPr>
        <w:t>2018</w:t>
      </w:r>
      <w:r w:rsidR="006C06D9">
        <w:rPr>
          <w:rFonts w:ascii="Arial" w:hAnsi="Arial" w:cs="Arial" w:hint="eastAsia"/>
          <w:sz w:val="24"/>
          <w:szCs w:val="24"/>
          <w:lang w:val="en-GB"/>
        </w:rPr>
        <w:t>)</w:t>
      </w:r>
      <w:r w:rsidR="006C06D9">
        <w:rPr>
          <w:rFonts w:ascii="Arial" w:hAnsi="Arial" w:cs="Arial"/>
          <w:sz w:val="24"/>
          <w:szCs w:val="24"/>
          <w:lang w:val="en-GB"/>
        </w:rPr>
        <w:t xml:space="preserve">. </w:t>
      </w:r>
    </w:p>
    <w:p w14:paraId="3A592157" w14:textId="77777777" w:rsidR="00975E4B" w:rsidRDefault="00975E4B" w:rsidP="0064316C">
      <w:pPr>
        <w:jc w:val="both"/>
        <w:rPr>
          <w:rFonts w:ascii="Arial" w:hAnsi="Arial" w:cs="Arial"/>
          <w:sz w:val="24"/>
          <w:szCs w:val="24"/>
          <w:lang w:val="en-GB"/>
        </w:rPr>
      </w:pPr>
    </w:p>
    <w:p w14:paraId="145E54BA" w14:textId="645233F9" w:rsidR="006C06D9" w:rsidRPr="006C06D9" w:rsidRDefault="00D94231" w:rsidP="00975E4B">
      <w:pPr>
        <w:jc w:val="both"/>
        <w:rPr>
          <w:rFonts w:ascii="Arial" w:hAnsi="Arial" w:cs="Arial"/>
          <w:sz w:val="24"/>
          <w:szCs w:val="24"/>
          <w:lang w:val="en-GB"/>
        </w:rPr>
      </w:pPr>
      <w:r w:rsidRPr="00D94231">
        <w:rPr>
          <w:rFonts w:ascii="Arial" w:hAnsi="Arial" w:cs="Arial"/>
          <w:sz w:val="24"/>
          <w:szCs w:val="24"/>
        </w:rPr>
        <w:t xml:space="preserve">In the context of COVID-19 health crises, IHG hotels employ mechanical </w:t>
      </w:r>
      <w:r>
        <w:rPr>
          <w:rFonts w:ascii="Arial" w:hAnsi="Arial" w:cs="Arial"/>
          <w:sz w:val="24"/>
          <w:szCs w:val="24"/>
        </w:rPr>
        <w:t>artificial</w:t>
      </w:r>
      <w:r w:rsidRPr="00D94231">
        <w:rPr>
          <w:rFonts w:ascii="Arial" w:hAnsi="Arial" w:cs="Arial"/>
          <w:sz w:val="24"/>
          <w:szCs w:val="24"/>
        </w:rPr>
        <w:t xml:space="preserve"> intelligence to perform cleaning and disinfection tasks or assist hotel staff in their duties.  For example, robots can monitor the cleanliness of areas with </w:t>
      </w:r>
      <w:r w:rsidR="00A733D9">
        <w:rPr>
          <w:rFonts w:ascii="Arial" w:hAnsi="Arial" w:cs="Arial"/>
          <w:sz w:val="24"/>
          <w:szCs w:val="24"/>
        </w:rPr>
        <w:t>massive</w:t>
      </w:r>
      <w:r w:rsidRPr="00D94231">
        <w:rPr>
          <w:rFonts w:ascii="Arial" w:hAnsi="Arial" w:cs="Arial"/>
          <w:sz w:val="24"/>
          <w:szCs w:val="24"/>
        </w:rPr>
        <w:t xml:space="preserve"> human traffic.</w:t>
      </w:r>
      <w:r w:rsidRPr="00D94231">
        <w:rPr>
          <w:rFonts w:ascii="Tahoma" w:hAnsi="Tahoma" w:cs="Tahoma"/>
          <w:color w:val="333333"/>
          <w:sz w:val="20"/>
          <w:szCs w:val="20"/>
          <w:shd w:val="clear" w:color="auto" w:fill="F7F8FA"/>
        </w:rPr>
        <w:t xml:space="preserve"> </w:t>
      </w:r>
      <w:r w:rsidR="00DD549E" w:rsidRPr="00D94231">
        <w:rPr>
          <w:rFonts w:ascii="Arial" w:hAnsi="Arial" w:cs="Arial"/>
          <w:sz w:val="24"/>
          <w:szCs w:val="24"/>
        </w:rPr>
        <w:t>T</w:t>
      </w:r>
      <w:r w:rsidRPr="00D94231">
        <w:rPr>
          <w:rFonts w:ascii="Arial" w:hAnsi="Arial" w:cs="Arial"/>
          <w:sz w:val="24"/>
          <w:szCs w:val="24"/>
        </w:rPr>
        <w:t xml:space="preserve">he technology is still immature, future areas to be addressed include how to develop robot-friendly hotel facilities for AI-powered robots to perform tasks </w:t>
      </w:r>
      <w:r w:rsidR="0064316C">
        <w:rPr>
          <w:rFonts w:ascii="Arial" w:hAnsi="Arial" w:cs="Arial" w:hint="eastAsia"/>
          <w:sz w:val="24"/>
          <w:szCs w:val="24"/>
          <w:lang w:val="en-GB"/>
        </w:rPr>
        <w:t>(</w:t>
      </w:r>
      <w:r w:rsidR="0064316C" w:rsidRPr="0064316C">
        <w:rPr>
          <w:rFonts w:ascii="Arial" w:hAnsi="Arial" w:cs="Arial"/>
          <w:sz w:val="24"/>
          <w:szCs w:val="24"/>
          <w:lang w:val="en-GB"/>
        </w:rPr>
        <w:t>Jiang and Wen, 2020)</w:t>
      </w:r>
      <w:r w:rsidR="0064316C">
        <w:rPr>
          <w:rFonts w:ascii="Arial" w:hAnsi="Arial" w:cs="Arial"/>
          <w:sz w:val="24"/>
          <w:szCs w:val="24"/>
          <w:lang w:val="en-GB"/>
        </w:rPr>
        <w:t xml:space="preserve">. </w:t>
      </w:r>
      <w:r w:rsidRPr="00D94231">
        <w:rPr>
          <w:rFonts w:ascii="Arial" w:hAnsi="Arial" w:cs="Arial"/>
          <w:sz w:val="24"/>
          <w:szCs w:val="24"/>
        </w:rPr>
        <w:t xml:space="preserve">Although the application of artificial intelligence and robotics in hotels represents a new service concept.  Service innovation using robots can improve the sustainable competitiveness of hotels. </w:t>
      </w:r>
      <w:r>
        <w:rPr>
          <w:rFonts w:ascii="Arial" w:hAnsi="Arial" w:cs="Arial"/>
          <w:sz w:val="24"/>
          <w:szCs w:val="24"/>
        </w:rPr>
        <w:t>However,</w:t>
      </w:r>
      <w:r w:rsidRPr="00D94231">
        <w:rPr>
          <w:rFonts w:ascii="Arial" w:hAnsi="Arial" w:cs="Arial"/>
          <w:sz w:val="24"/>
          <w:szCs w:val="24"/>
        </w:rPr>
        <w:t xml:space="preserve"> IHG are going to have a long way to go to make good use of this technology, they may spend a lot of money and time on development and research in this area</w:t>
      </w:r>
      <w:r w:rsidRPr="00D94231">
        <w:rPr>
          <w:rFonts w:ascii="Arial" w:hAnsi="Arial" w:cs="Arial" w:hint="eastAsia"/>
          <w:sz w:val="24"/>
          <w:szCs w:val="24"/>
          <w:lang w:val="en-GB"/>
        </w:rPr>
        <w:t xml:space="preserve"> </w:t>
      </w:r>
      <w:r w:rsidR="00975E4B">
        <w:rPr>
          <w:rFonts w:ascii="Arial" w:hAnsi="Arial" w:cs="Arial" w:hint="eastAsia"/>
          <w:sz w:val="24"/>
          <w:szCs w:val="24"/>
          <w:lang w:val="en-GB"/>
        </w:rPr>
        <w:t>(</w:t>
      </w:r>
      <w:r w:rsidR="00975E4B" w:rsidRPr="00975E4B">
        <w:rPr>
          <w:rFonts w:ascii="Arial" w:hAnsi="Arial" w:cs="Arial"/>
          <w:sz w:val="24"/>
          <w:szCs w:val="24"/>
          <w:lang w:val="en-GB"/>
        </w:rPr>
        <w:t>Kuo </w:t>
      </w:r>
      <w:r w:rsidR="00975E4B">
        <w:rPr>
          <w:rFonts w:ascii="Arial" w:hAnsi="Arial" w:cs="Arial" w:hint="eastAsia"/>
          <w:sz w:val="24"/>
          <w:szCs w:val="24"/>
          <w:lang w:val="en-GB"/>
        </w:rPr>
        <w:t>e</w:t>
      </w:r>
      <w:r w:rsidR="00975E4B">
        <w:rPr>
          <w:rFonts w:ascii="Arial" w:hAnsi="Arial" w:cs="Arial"/>
          <w:sz w:val="24"/>
          <w:szCs w:val="24"/>
          <w:lang w:val="en-GB"/>
        </w:rPr>
        <w:t>t al.</w:t>
      </w:r>
      <w:r w:rsidR="00975E4B" w:rsidRPr="00975E4B">
        <w:rPr>
          <w:rFonts w:ascii="Arial" w:hAnsi="Arial" w:cs="Arial"/>
          <w:sz w:val="24"/>
          <w:szCs w:val="24"/>
          <w:lang w:val="en-GB"/>
        </w:rPr>
        <w:t>，</w:t>
      </w:r>
      <w:r w:rsidR="00975E4B" w:rsidRPr="00975E4B">
        <w:rPr>
          <w:rFonts w:ascii="Arial" w:hAnsi="Arial" w:cs="Arial"/>
          <w:sz w:val="24"/>
          <w:szCs w:val="24"/>
          <w:lang w:val="en-GB"/>
        </w:rPr>
        <w:t>2017</w:t>
      </w:r>
      <w:r w:rsidR="00975E4B">
        <w:rPr>
          <w:rFonts w:ascii="Arial" w:hAnsi="Arial" w:cs="Arial"/>
          <w:sz w:val="24"/>
          <w:szCs w:val="24"/>
          <w:lang w:val="en-GB"/>
        </w:rPr>
        <w:t>).</w:t>
      </w:r>
    </w:p>
    <w:p w14:paraId="02371532" w14:textId="1634C8D4" w:rsidR="004A6E76" w:rsidRDefault="004A6E76" w:rsidP="00360958">
      <w:pPr>
        <w:rPr>
          <w:rFonts w:ascii="Arial" w:hAnsi="Arial" w:cs="Arial"/>
          <w:sz w:val="24"/>
          <w:szCs w:val="24"/>
        </w:rPr>
      </w:pPr>
    </w:p>
    <w:p w14:paraId="67D9CED5" w14:textId="7D714CF6" w:rsidR="00617E0E" w:rsidRPr="00617E0E" w:rsidRDefault="00D94231" w:rsidP="00617E0E">
      <w:pPr>
        <w:jc w:val="both"/>
        <w:rPr>
          <w:rFonts w:ascii="Arial" w:hAnsi="Arial" w:cs="Arial"/>
          <w:sz w:val="24"/>
          <w:szCs w:val="24"/>
          <w:lang w:val="en-GB"/>
        </w:rPr>
      </w:pPr>
      <w:r w:rsidRPr="00D94231">
        <w:rPr>
          <w:rFonts w:ascii="Arial" w:hAnsi="Arial" w:cs="Arial"/>
          <w:sz w:val="24"/>
          <w:szCs w:val="24"/>
        </w:rPr>
        <w:t>The impact of economic factors is that they have a significant impact on how businesses and profitability are run within an organization</w:t>
      </w:r>
      <w:r w:rsidR="00987722">
        <w:rPr>
          <w:rFonts w:ascii="Arial" w:hAnsi="Arial" w:cs="Arial" w:hint="eastAsia"/>
          <w:sz w:val="24"/>
          <w:szCs w:val="24"/>
        </w:rPr>
        <w:t xml:space="preserve"> </w:t>
      </w:r>
      <w:r w:rsidR="00987722" w:rsidRPr="00987722">
        <w:rPr>
          <w:rFonts w:ascii="Arial" w:hAnsi="Arial" w:cs="Arial"/>
          <w:sz w:val="24"/>
          <w:szCs w:val="24"/>
          <w:lang w:val="en-GB"/>
        </w:rPr>
        <w:t>(</w:t>
      </w:r>
      <w:r w:rsidR="00987722" w:rsidRPr="00987722">
        <w:rPr>
          <w:rFonts w:ascii="Arial" w:hAnsi="Arial" w:cs="Arial"/>
          <w:sz w:val="24"/>
          <w:szCs w:val="24"/>
        </w:rPr>
        <w:t>Shatskaya, Samarina, and Nekhorosheva, 2016)</w:t>
      </w:r>
      <w:r w:rsidR="00987722">
        <w:rPr>
          <w:rFonts w:ascii="Arial" w:hAnsi="Arial" w:cs="Arial"/>
          <w:sz w:val="24"/>
          <w:szCs w:val="24"/>
        </w:rPr>
        <w:t>.</w:t>
      </w:r>
      <w:r w:rsidRPr="00D94231">
        <w:rPr>
          <w:rFonts w:ascii="Tahoma" w:hAnsi="Tahoma" w:cs="Tahoma"/>
          <w:color w:val="4A90E2"/>
          <w:sz w:val="20"/>
          <w:szCs w:val="20"/>
          <w:shd w:val="clear" w:color="auto" w:fill="F7F8FA"/>
        </w:rPr>
        <w:t xml:space="preserve"> </w:t>
      </w:r>
      <w:r w:rsidRPr="00D94231">
        <w:rPr>
          <w:rFonts w:ascii="Arial" w:hAnsi="Arial" w:cs="Arial"/>
          <w:sz w:val="24"/>
          <w:szCs w:val="24"/>
        </w:rPr>
        <w:t>International Monetary Fund (IMF) noted that the COVID-19 pandemic has had a huge impact on global markets, far surpassing the impact of the economic recession in 2008</w:t>
      </w:r>
      <w:r w:rsidRPr="00D02E1C">
        <w:rPr>
          <w:rFonts w:ascii="Arial" w:hAnsi="Arial" w:cs="Arial"/>
          <w:sz w:val="24"/>
          <w:szCs w:val="24"/>
          <w:lang w:val="en-GB"/>
        </w:rPr>
        <w:t xml:space="preserve"> </w:t>
      </w:r>
      <w:r w:rsidR="00D02E1C" w:rsidRPr="00D02E1C">
        <w:rPr>
          <w:rFonts w:ascii="Arial" w:hAnsi="Arial" w:cs="Arial"/>
          <w:sz w:val="24"/>
          <w:szCs w:val="24"/>
          <w:lang w:val="en-GB"/>
        </w:rPr>
        <w:t>(UN</w:t>
      </w:r>
      <w:r w:rsidR="00D02E1C">
        <w:rPr>
          <w:rFonts w:ascii="Arial" w:hAnsi="Arial" w:cs="Arial"/>
          <w:sz w:val="24"/>
          <w:szCs w:val="24"/>
          <w:lang w:val="en-GB"/>
        </w:rPr>
        <w:t>,</w:t>
      </w:r>
      <w:r w:rsidR="00D02E1C" w:rsidRPr="00D02E1C">
        <w:rPr>
          <w:rFonts w:ascii="Arial" w:hAnsi="Arial" w:cs="Arial"/>
          <w:sz w:val="24"/>
          <w:szCs w:val="24"/>
          <w:lang w:val="en-GB"/>
        </w:rPr>
        <w:t xml:space="preserve"> 2020b)</w:t>
      </w:r>
      <w:r w:rsidR="00D02E1C">
        <w:rPr>
          <w:rFonts w:ascii="Arial" w:hAnsi="Arial" w:cs="Arial"/>
          <w:sz w:val="24"/>
          <w:szCs w:val="24"/>
          <w:lang w:val="en-GB"/>
        </w:rPr>
        <w:t>.</w:t>
      </w:r>
      <w:r w:rsidRPr="00D94231">
        <w:rPr>
          <w:rFonts w:ascii="Arial" w:hAnsi="Arial" w:cs="Arial"/>
          <w:sz w:val="24"/>
          <w:szCs w:val="24"/>
        </w:rPr>
        <w:t> With airlines and cruise ships grounded, travel and hotel supply chains have been hit like never before</w:t>
      </w:r>
      <w:r w:rsidR="00FC1256">
        <w:rPr>
          <w:rFonts w:ascii="Arial" w:hAnsi="Arial" w:cs="Arial" w:hint="eastAsia"/>
          <w:sz w:val="24"/>
          <w:szCs w:val="24"/>
          <w:lang w:val="en-GB"/>
        </w:rPr>
        <w:t xml:space="preserve"> </w:t>
      </w:r>
      <w:r w:rsidR="00D02E1C" w:rsidRPr="00D02E1C">
        <w:rPr>
          <w:rFonts w:ascii="Arial" w:hAnsi="Arial" w:cs="Arial"/>
          <w:sz w:val="24"/>
          <w:szCs w:val="24"/>
          <w:lang w:val="en-GB"/>
        </w:rPr>
        <w:t>(UN</w:t>
      </w:r>
      <w:r w:rsidR="00FC1256">
        <w:rPr>
          <w:rFonts w:ascii="Arial" w:hAnsi="Arial" w:cs="Arial"/>
          <w:sz w:val="24"/>
          <w:szCs w:val="24"/>
          <w:lang w:val="en-GB"/>
        </w:rPr>
        <w:t>,</w:t>
      </w:r>
      <w:r w:rsidR="00D02E1C" w:rsidRPr="00D02E1C">
        <w:rPr>
          <w:rFonts w:ascii="Arial" w:hAnsi="Arial" w:cs="Arial"/>
          <w:sz w:val="24"/>
          <w:szCs w:val="24"/>
          <w:lang w:val="en-GB"/>
        </w:rPr>
        <w:t xml:space="preserve"> 2020a)</w:t>
      </w:r>
      <w:r w:rsidR="00FC1256">
        <w:rPr>
          <w:rFonts w:ascii="Arial" w:hAnsi="Arial" w:cs="Arial"/>
          <w:sz w:val="24"/>
          <w:szCs w:val="24"/>
          <w:lang w:val="en-GB"/>
        </w:rPr>
        <w:t xml:space="preserve">. </w:t>
      </w:r>
      <w:r w:rsidR="00026766" w:rsidRPr="00026766">
        <w:rPr>
          <w:rFonts w:ascii="Arial" w:hAnsi="Arial" w:cs="Arial"/>
          <w:sz w:val="24"/>
          <w:szCs w:val="24"/>
        </w:rPr>
        <w:t xml:space="preserve">According to statistics (UNWTO 2020), the number of tourists decreased by 20-30% in 2020.  Economic losses exceed $300 billion to $400 billion in international tourism revenue. In the hotel industry, </w:t>
      </w:r>
      <w:r w:rsidR="00026766" w:rsidRPr="00026766">
        <w:rPr>
          <w:rFonts w:ascii="Arial" w:hAnsi="Arial" w:cs="Arial"/>
          <w:sz w:val="24"/>
          <w:szCs w:val="24"/>
        </w:rPr>
        <w:lastRenderedPageBreak/>
        <w:t>80% of hotel rooms are empty, more than $10 billion is lost, more than $500 million is lost in room revenue per day, nearly 3.9 million jobs have been eliminated in the short term, 70% of hotel employees have been laid off or taken extended leave, and 33,000 small and medium businesses are at risk of immediate closure</w:t>
      </w:r>
      <w:r w:rsidR="00026766" w:rsidRPr="00026766">
        <w:rPr>
          <w:rFonts w:ascii="Arial" w:hAnsi="Arial" w:cs="Arial" w:hint="eastAsia"/>
          <w:sz w:val="24"/>
          <w:szCs w:val="24"/>
          <w:lang w:val="en-GB"/>
        </w:rPr>
        <w:t xml:space="preserve"> </w:t>
      </w:r>
      <w:r w:rsidR="00617E0E">
        <w:rPr>
          <w:rFonts w:ascii="Arial" w:hAnsi="Arial" w:cs="Arial" w:hint="eastAsia"/>
          <w:sz w:val="24"/>
          <w:szCs w:val="24"/>
          <w:lang w:val="en-GB"/>
        </w:rPr>
        <w:t>(</w:t>
      </w:r>
      <w:r w:rsidR="00617E0E" w:rsidRPr="00617E0E">
        <w:rPr>
          <w:rFonts w:ascii="Arial" w:hAnsi="Arial" w:cs="Arial"/>
          <w:sz w:val="24"/>
          <w:szCs w:val="24"/>
          <w:lang w:val="en-GB"/>
        </w:rPr>
        <w:t>American Hotel and Lodging Association</w:t>
      </w:r>
      <w:r w:rsidR="00617E0E">
        <w:rPr>
          <w:rFonts w:ascii="Arial" w:hAnsi="Arial" w:cs="Arial"/>
          <w:sz w:val="24"/>
          <w:szCs w:val="24"/>
          <w:lang w:val="en-GB"/>
        </w:rPr>
        <w:t>,</w:t>
      </w:r>
      <w:r w:rsidR="00617E0E" w:rsidRPr="00617E0E">
        <w:rPr>
          <w:rFonts w:ascii="Arial" w:hAnsi="Arial" w:cs="Arial"/>
          <w:sz w:val="24"/>
          <w:szCs w:val="24"/>
          <w:lang w:val="en-GB"/>
        </w:rPr>
        <w:t xml:space="preserve"> 2020)</w:t>
      </w:r>
      <w:r w:rsidR="00617E0E">
        <w:rPr>
          <w:rFonts w:ascii="Arial" w:hAnsi="Arial" w:cs="Arial"/>
          <w:sz w:val="24"/>
          <w:szCs w:val="24"/>
          <w:lang w:val="en-GB"/>
        </w:rPr>
        <w:t>.</w:t>
      </w:r>
    </w:p>
    <w:p w14:paraId="7EED5123" w14:textId="75F1FA95" w:rsidR="00D02E1C" w:rsidRPr="00D02E1C" w:rsidRDefault="00D02E1C" w:rsidP="00D02E1C">
      <w:pPr>
        <w:jc w:val="both"/>
        <w:rPr>
          <w:rFonts w:ascii="Arial" w:hAnsi="Arial" w:cs="Arial"/>
          <w:sz w:val="24"/>
          <w:szCs w:val="24"/>
          <w:lang w:val="en-GB"/>
        </w:rPr>
      </w:pPr>
    </w:p>
    <w:p w14:paraId="18F282E9" w14:textId="32A26913" w:rsidR="00617E0E" w:rsidRPr="00AB0B60" w:rsidRDefault="00026766" w:rsidP="00617E0E">
      <w:pPr>
        <w:jc w:val="both"/>
        <w:rPr>
          <w:rFonts w:ascii="Arial" w:hAnsi="Arial" w:cs="Arial"/>
          <w:sz w:val="24"/>
          <w:szCs w:val="24"/>
          <w:lang w:val="en-GB"/>
        </w:rPr>
      </w:pPr>
      <w:r w:rsidRPr="00026766">
        <w:rPr>
          <w:rFonts w:ascii="Arial" w:hAnsi="Arial" w:cs="Arial"/>
          <w:sz w:val="24"/>
          <w:szCs w:val="24"/>
        </w:rPr>
        <w:t>During the pandemic, IHG saw a 60</w:t>
      </w:r>
      <w:r>
        <w:rPr>
          <w:rFonts w:ascii="Arial" w:hAnsi="Arial" w:cs="Arial"/>
          <w:sz w:val="24"/>
          <w:szCs w:val="24"/>
        </w:rPr>
        <w:t>%</w:t>
      </w:r>
      <w:r w:rsidRPr="00026766">
        <w:rPr>
          <w:rFonts w:ascii="Arial" w:hAnsi="Arial" w:cs="Arial"/>
          <w:sz w:val="24"/>
          <w:szCs w:val="24"/>
        </w:rPr>
        <w:t xml:space="preserve"> drop in business activity, 90</w:t>
      </w:r>
      <w:r>
        <w:rPr>
          <w:rFonts w:ascii="Arial" w:hAnsi="Arial" w:cs="Arial"/>
          <w:sz w:val="24"/>
          <w:szCs w:val="24"/>
        </w:rPr>
        <w:t>%</w:t>
      </w:r>
      <w:r w:rsidRPr="00026766">
        <w:rPr>
          <w:rFonts w:ascii="Arial" w:hAnsi="Arial" w:cs="Arial"/>
          <w:sz w:val="24"/>
          <w:szCs w:val="24"/>
        </w:rPr>
        <w:t xml:space="preserve"> of which was in China, while at most more than 178 stores were closed.  In 2020, IHG eliminated a dividend of $150 million to the board and employees, reduced expenses by $100 million, and eliminated fees associated with existing and new bookings at all hotels worldwide.  It also modified or reduced the frequency of restaurant and bar events and sold a certain amount of room furniture and amenities</w:t>
      </w:r>
      <w:r w:rsidRPr="00026766">
        <w:rPr>
          <w:rFonts w:ascii="Arial" w:hAnsi="Arial" w:cs="Arial"/>
          <w:sz w:val="24"/>
          <w:szCs w:val="24"/>
          <w:lang w:val="en-GB"/>
        </w:rPr>
        <w:t xml:space="preserve"> </w:t>
      </w:r>
      <w:r w:rsidR="00617E0E" w:rsidRPr="00617E0E">
        <w:rPr>
          <w:rFonts w:ascii="Arial" w:hAnsi="Arial" w:cs="Arial"/>
          <w:sz w:val="24"/>
          <w:szCs w:val="24"/>
          <w:lang w:val="en-GB"/>
        </w:rPr>
        <w:t>(InterContinental Hotels Group (IHG)</w:t>
      </w:r>
      <w:r>
        <w:rPr>
          <w:rFonts w:ascii="Arial" w:hAnsi="Arial" w:cs="Arial"/>
          <w:sz w:val="24"/>
          <w:szCs w:val="24"/>
          <w:lang w:val="en-GB"/>
        </w:rPr>
        <w:t>,</w:t>
      </w:r>
      <w:r w:rsidR="00617E0E" w:rsidRPr="00617E0E">
        <w:rPr>
          <w:rFonts w:ascii="Arial" w:hAnsi="Arial" w:cs="Arial"/>
          <w:sz w:val="24"/>
          <w:szCs w:val="24"/>
          <w:lang w:val="en-GB"/>
        </w:rPr>
        <w:t xml:space="preserve"> 2020; Brandler</w:t>
      </w:r>
      <w:r>
        <w:rPr>
          <w:rFonts w:ascii="Arial" w:hAnsi="Arial" w:cs="Arial"/>
          <w:sz w:val="24"/>
          <w:szCs w:val="24"/>
          <w:lang w:val="en-GB"/>
        </w:rPr>
        <w:t>,</w:t>
      </w:r>
      <w:r w:rsidR="00617E0E" w:rsidRPr="00617E0E">
        <w:rPr>
          <w:rFonts w:ascii="Arial" w:hAnsi="Arial" w:cs="Arial"/>
          <w:sz w:val="24"/>
          <w:szCs w:val="24"/>
          <w:lang w:val="en-GB"/>
        </w:rPr>
        <w:t xml:space="preserve"> 2020)</w:t>
      </w:r>
      <w:r w:rsidR="00617E0E">
        <w:rPr>
          <w:rFonts w:ascii="Arial" w:hAnsi="Arial" w:cs="Arial" w:hint="eastAsia"/>
          <w:sz w:val="24"/>
          <w:szCs w:val="24"/>
          <w:lang w:val="en-GB"/>
        </w:rPr>
        <w:t>.</w:t>
      </w:r>
      <w:r w:rsidR="00AB0B60">
        <w:rPr>
          <w:rFonts w:ascii="Arial" w:hAnsi="Arial" w:cs="Arial"/>
          <w:sz w:val="24"/>
          <w:szCs w:val="24"/>
          <w:lang w:val="en-GB"/>
        </w:rPr>
        <w:t xml:space="preserve"> </w:t>
      </w:r>
      <w:r w:rsidRPr="00026766">
        <w:rPr>
          <w:rFonts w:ascii="Arial" w:hAnsi="Arial" w:cs="Arial"/>
          <w:sz w:val="24"/>
          <w:szCs w:val="24"/>
        </w:rPr>
        <w:t xml:space="preserve">With high cancellation rate and low reservation volume, IHG hotels are losing their much-needed cash flow. This situation will make hotels lose their ability to continue operating in the short term, and they gradually find themselves in a forced liquidity crisis </w:t>
      </w:r>
      <w:r w:rsidR="00AB0B60">
        <w:rPr>
          <w:rFonts w:ascii="Arial" w:hAnsi="Arial" w:cs="Arial" w:hint="eastAsia"/>
          <w:sz w:val="24"/>
          <w:szCs w:val="24"/>
          <w:lang w:val="en-GB"/>
        </w:rPr>
        <w:t>(</w:t>
      </w:r>
      <w:r w:rsidR="00AB0B60" w:rsidRPr="00AB0B60">
        <w:rPr>
          <w:rFonts w:ascii="Arial" w:hAnsi="Arial" w:cs="Arial"/>
          <w:sz w:val="24"/>
          <w:szCs w:val="24"/>
          <w:lang w:val="en-GB"/>
        </w:rPr>
        <w:t xml:space="preserve">Nhamo, Dube </w:t>
      </w:r>
      <w:r w:rsidR="00AB0B60">
        <w:rPr>
          <w:rFonts w:ascii="Arial" w:hAnsi="Arial" w:cs="Arial"/>
          <w:sz w:val="24"/>
          <w:szCs w:val="24"/>
          <w:lang w:val="en-GB"/>
        </w:rPr>
        <w:t>and</w:t>
      </w:r>
      <w:r w:rsidR="00AB0B60" w:rsidRPr="00AB0B60">
        <w:rPr>
          <w:rFonts w:ascii="Arial" w:hAnsi="Arial" w:cs="Arial"/>
          <w:sz w:val="24"/>
          <w:szCs w:val="24"/>
          <w:lang w:val="en-GB"/>
        </w:rPr>
        <w:t xml:space="preserve"> Chikodzi,</w:t>
      </w:r>
      <w:r w:rsidR="00AB0B60">
        <w:rPr>
          <w:rFonts w:ascii="Arial" w:hAnsi="Arial" w:cs="Arial"/>
          <w:sz w:val="24"/>
          <w:szCs w:val="24"/>
          <w:lang w:val="en-GB"/>
        </w:rPr>
        <w:t xml:space="preserve"> </w:t>
      </w:r>
      <w:r w:rsidR="00AB0B60" w:rsidRPr="00AB0B60">
        <w:rPr>
          <w:rFonts w:ascii="Arial" w:hAnsi="Arial" w:cs="Arial"/>
          <w:sz w:val="24"/>
          <w:szCs w:val="24"/>
          <w:lang w:val="en-GB"/>
        </w:rPr>
        <w:t>2020)</w:t>
      </w:r>
      <w:r w:rsidR="00AB0B60">
        <w:rPr>
          <w:rFonts w:ascii="Arial" w:hAnsi="Arial" w:cs="Arial"/>
          <w:sz w:val="24"/>
          <w:szCs w:val="24"/>
          <w:lang w:val="en-GB"/>
        </w:rPr>
        <w:t xml:space="preserve">. </w:t>
      </w:r>
      <w:r w:rsidRPr="00026766">
        <w:rPr>
          <w:rFonts w:ascii="Arial" w:hAnsi="Arial" w:cs="Arial"/>
          <w:sz w:val="24"/>
          <w:szCs w:val="24"/>
        </w:rPr>
        <w:t>As a result, IHG slowed down their expansion, closed unprofitable hotels and sold some properties for cash flow to cope with the current crisis</w:t>
      </w:r>
      <w:r>
        <w:rPr>
          <w:rFonts w:ascii="Arial" w:hAnsi="Arial" w:cs="Arial"/>
          <w:sz w:val="24"/>
          <w:szCs w:val="24"/>
        </w:rPr>
        <w:t xml:space="preserve"> </w:t>
      </w:r>
      <w:r w:rsidR="002C4109">
        <w:rPr>
          <w:rFonts w:ascii="Arial" w:hAnsi="Arial" w:cs="Arial" w:hint="eastAsia"/>
          <w:sz w:val="24"/>
          <w:szCs w:val="24"/>
          <w:lang w:val="en-GB"/>
        </w:rPr>
        <w:t>(</w:t>
      </w:r>
      <w:r w:rsidR="002C4109" w:rsidRPr="002C4109">
        <w:rPr>
          <w:rFonts w:ascii="Arial" w:hAnsi="Arial" w:cs="Arial"/>
          <w:sz w:val="24"/>
          <w:szCs w:val="24"/>
          <w:lang w:val="en-GB"/>
        </w:rPr>
        <w:t>Fernandes, 2021)</w:t>
      </w:r>
      <w:r w:rsidR="002C4109">
        <w:rPr>
          <w:rFonts w:ascii="Arial" w:hAnsi="Arial" w:cs="Arial"/>
          <w:sz w:val="24"/>
          <w:szCs w:val="24"/>
          <w:lang w:val="en-GB"/>
        </w:rPr>
        <w:t xml:space="preserve">. According to the figure 3, </w:t>
      </w:r>
      <w:r>
        <w:rPr>
          <w:rFonts w:ascii="Arial" w:hAnsi="Arial" w:cs="Arial"/>
          <w:sz w:val="24"/>
          <w:szCs w:val="24"/>
        </w:rPr>
        <w:t>i</w:t>
      </w:r>
      <w:r w:rsidRPr="00026766">
        <w:rPr>
          <w:rFonts w:ascii="Arial" w:hAnsi="Arial" w:cs="Arial"/>
          <w:sz w:val="24"/>
          <w:szCs w:val="24"/>
        </w:rPr>
        <w:t>t indicates that Marriott and IHG lost less market share. During the pandemic, it secured most of the market.  </w:t>
      </w:r>
    </w:p>
    <w:p w14:paraId="04114B15" w14:textId="77777777" w:rsidR="00026766" w:rsidRDefault="00026766" w:rsidP="00617E0E">
      <w:pPr>
        <w:jc w:val="both"/>
        <w:rPr>
          <w:rFonts w:ascii="Arial" w:hAnsi="Arial" w:cs="Arial"/>
          <w:sz w:val="24"/>
          <w:szCs w:val="24"/>
          <w:lang w:val="en-GB"/>
        </w:rPr>
      </w:pPr>
      <w:r w:rsidRPr="002C4109">
        <w:rPr>
          <w:rFonts w:ascii="Arial" w:hAnsi="Arial" w:cs="Arial"/>
          <w:noProof/>
          <w:sz w:val="24"/>
          <w:szCs w:val="24"/>
          <w:lang w:val="en-GB"/>
        </w:rPr>
        <w:lastRenderedPageBreak/>
        <w:drawing>
          <wp:inline distT="0" distB="0" distL="0" distR="0" wp14:anchorId="792A0205" wp14:editId="5B9C7D2A">
            <wp:extent cx="3490622" cy="1600444"/>
            <wp:effectExtent l="0" t="0" r="0" b="0"/>
            <wp:docPr id="4" name="图片 4"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文本&#10;&#10;描述已自动生成"/>
                    <pic:cNvPicPr/>
                  </pic:nvPicPr>
                  <pic:blipFill>
                    <a:blip r:embed="rId11"/>
                    <a:stretch>
                      <a:fillRect/>
                    </a:stretch>
                  </pic:blipFill>
                  <pic:spPr>
                    <a:xfrm>
                      <a:off x="0" y="0"/>
                      <a:ext cx="3500104" cy="1604792"/>
                    </a:xfrm>
                    <a:prstGeom prst="rect">
                      <a:avLst/>
                    </a:prstGeom>
                  </pic:spPr>
                </pic:pic>
              </a:graphicData>
            </a:graphic>
          </wp:inline>
        </w:drawing>
      </w:r>
    </w:p>
    <w:p w14:paraId="3F004078" w14:textId="1D7A9E22" w:rsidR="00617E0E" w:rsidRPr="002C4109" w:rsidRDefault="002C4109" w:rsidP="00617E0E">
      <w:pPr>
        <w:jc w:val="both"/>
        <w:rPr>
          <w:rFonts w:ascii="Arial" w:hAnsi="Arial" w:cs="Arial"/>
          <w:sz w:val="24"/>
          <w:szCs w:val="24"/>
          <w:lang w:val="en-GB"/>
        </w:rPr>
      </w:pPr>
      <w:r>
        <w:rPr>
          <w:rFonts w:ascii="Arial" w:hAnsi="Arial" w:cs="Arial"/>
          <w:sz w:val="24"/>
          <w:szCs w:val="24"/>
          <w:lang w:val="en-GB"/>
        </w:rPr>
        <w:t xml:space="preserve">Figure 3. </w:t>
      </w:r>
      <w:r>
        <w:rPr>
          <w:rFonts w:ascii="Arial" w:hAnsi="Arial" w:cs="Arial"/>
          <w:sz w:val="24"/>
          <w:szCs w:val="24"/>
        </w:rPr>
        <w:t xml:space="preserve">the </w:t>
      </w:r>
      <w:r w:rsidRPr="002C4109">
        <w:rPr>
          <w:rFonts w:ascii="Arial" w:hAnsi="Arial" w:cs="Arial"/>
          <w:sz w:val="24"/>
          <w:szCs w:val="24"/>
        </w:rPr>
        <w:t>R</w:t>
      </w:r>
      <w:r>
        <w:rPr>
          <w:rFonts w:ascii="Arial" w:hAnsi="Arial" w:cs="Arial"/>
          <w:sz w:val="24"/>
          <w:szCs w:val="24"/>
        </w:rPr>
        <w:t>O</w:t>
      </w:r>
      <w:r w:rsidRPr="002C4109">
        <w:rPr>
          <w:rFonts w:ascii="Arial" w:hAnsi="Arial" w:cs="Arial"/>
          <w:sz w:val="24"/>
          <w:szCs w:val="24"/>
        </w:rPr>
        <w:t xml:space="preserve">A </w:t>
      </w:r>
      <w:r>
        <w:rPr>
          <w:rFonts w:ascii="Arial" w:hAnsi="Arial" w:cs="Arial"/>
          <w:sz w:val="24"/>
          <w:szCs w:val="24"/>
        </w:rPr>
        <w:t xml:space="preserve">of </w:t>
      </w:r>
      <w:r w:rsidRPr="002C4109">
        <w:rPr>
          <w:rFonts w:ascii="Arial" w:hAnsi="Arial" w:cs="Arial"/>
          <w:sz w:val="24"/>
          <w:szCs w:val="24"/>
        </w:rPr>
        <w:t>IHG vs Peers</w:t>
      </w:r>
      <w:r>
        <w:rPr>
          <w:rFonts w:ascii="Arial" w:hAnsi="Arial" w:cs="Arial"/>
          <w:sz w:val="24"/>
          <w:szCs w:val="24"/>
        </w:rPr>
        <w:t xml:space="preserve">. Source: </w:t>
      </w:r>
      <w:r w:rsidRPr="002C4109">
        <w:rPr>
          <w:rFonts w:ascii="Arial" w:hAnsi="Arial" w:cs="Arial"/>
          <w:sz w:val="24"/>
          <w:szCs w:val="24"/>
          <w:lang w:val="en-GB"/>
        </w:rPr>
        <w:t>Fernandes</w:t>
      </w:r>
      <w:r>
        <w:rPr>
          <w:rFonts w:ascii="Arial" w:hAnsi="Arial" w:cs="Arial"/>
          <w:sz w:val="24"/>
          <w:szCs w:val="24"/>
          <w:lang w:val="en-GB"/>
        </w:rPr>
        <w:t xml:space="preserve"> </w:t>
      </w:r>
      <w:r w:rsidRPr="002C4109">
        <w:rPr>
          <w:rFonts w:ascii="Arial" w:hAnsi="Arial" w:cs="Arial"/>
          <w:sz w:val="24"/>
          <w:szCs w:val="24"/>
          <w:lang w:val="en-GB"/>
        </w:rPr>
        <w:t>(2021)</w:t>
      </w:r>
      <w:r>
        <w:rPr>
          <w:rFonts w:ascii="Arial" w:hAnsi="Arial" w:cs="Arial"/>
          <w:sz w:val="24"/>
          <w:szCs w:val="24"/>
          <w:lang w:val="en-GB"/>
        </w:rPr>
        <w:t>.</w:t>
      </w:r>
    </w:p>
    <w:p w14:paraId="009075DB" w14:textId="76C01272" w:rsidR="00D02E1C" w:rsidRPr="00617E0E" w:rsidRDefault="00D02E1C" w:rsidP="00D02E1C">
      <w:pPr>
        <w:jc w:val="both"/>
        <w:rPr>
          <w:rFonts w:ascii="Arial" w:hAnsi="Arial" w:cs="Arial"/>
          <w:sz w:val="24"/>
          <w:szCs w:val="24"/>
          <w:lang w:val="en-GB"/>
        </w:rPr>
      </w:pPr>
    </w:p>
    <w:p w14:paraId="63CCB34B" w14:textId="0D64C34A" w:rsidR="004821F0" w:rsidRPr="00C371AF" w:rsidRDefault="004821F0" w:rsidP="00C371AF">
      <w:pPr>
        <w:pStyle w:val="2"/>
        <w:rPr>
          <w:rFonts w:ascii="Arial" w:hAnsi="Arial" w:cs="Arial"/>
          <w:sz w:val="28"/>
          <w:szCs w:val="28"/>
        </w:rPr>
      </w:pPr>
      <w:bookmarkStart w:id="8" w:name="_Toc98129986"/>
      <w:r w:rsidRPr="00C371AF">
        <w:rPr>
          <w:rFonts w:ascii="Arial" w:hAnsi="Arial" w:cs="Arial"/>
          <w:sz w:val="28"/>
          <w:szCs w:val="28"/>
        </w:rPr>
        <w:t>2.3</w:t>
      </w:r>
      <w:r w:rsidR="00C371AF" w:rsidRPr="00C371AF">
        <w:rPr>
          <w:rFonts w:ascii="Arial" w:hAnsi="Arial" w:cs="Arial"/>
          <w:sz w:val="28"/>
          <w:szCs w:val="28"/>
        </w:rPr>
        <w:t xml:space="preserve"> Analysis of </w:t>
      </w:r>
      <w:r w:rsidR="00C371AF" w:rsidRPr="00C371AF">
        <w:rPr>
          <w:rFonts w:ascii="Arial" w:hAnsi="Arial" w:cs="Arial"/>
          <w:sz w:val="28"/>
          <w:szCs w:val="28"/>
          <w:lang w:val="en-GB"/>
        </w:rPr>
        <w:t>McKinsey’s 7S Framework</w:t>
      </w:r>
      <w:bookmarkEnd w:id="8"/>
    </w:p>
    <w:p w14:paraId="5FC136C9" w14:textId="1C29A7D6" w:rsidR="004821F0" w:rsidRDefault="00026766" w:rsidP="00485DAD">
      <w:pPr>
        <w:jc w:val="both"/>
        <w:rPr>
          <w:rFonts w:ascii="Arial" w:hAnsi="Arial" w:cs="Arial"/>
          <w:sz w:val="24"/>
          <w:szCs w:val="24"/>
        </w:rPr>
      </w:pPr>
      <w:r w:rsidRPr="00026766">
        <w:rPr>
          <w:rFonts w:ascii="Arial" w:hAnsi="Arial" w:cs="Arial"/>
          <w:sz w:val="24"/>
          <w:szCs w:val="24"/>
        </w:rPr>
        <w:t xml:space="preserve">McKinsey's 7S Framework provides a strategic approach for organizations to manage resources. It can help to compare the current state of the enterprise with the ideal state, connecting the various elements. Leaders can better understand the current situation of the enterprise and bring effective changes to the organization based on their own experience </w:t>
      </w:r>
      <w:r w:rsidR="00485DAD">
        <w:rPr>
          <w:rFonts w:ascii="Arial" w:hAnsi="Arial" w:cs="Arial" w:hint="eastAsia"/>
          <w:sz w:val="24"/>
          <w:szCs w:val="24"/>
          <w:lang w:val="en-GB"/>
        </w:rPr>
        <w:t>(</w:t>
      </w:r>
      <w:r w:rsidR="00485DAD" w:rsidRPr="00485DAD">
        <w:rPr>
          <w:rFonts w:ascii="Arial" w:hAnsi="Arial" w:cs="Arial"/>
          <w:sz w:val="24"/>
          <w:szCs w:val="24"/>
        </w:rPr>
        <w:t>Ashu</w:t>
      </w:r>
      <w:r w:rsidR="00485DAD">
        <w:rPr>
          <w:rFonts w:ascii="Arial" w:hAnsi="Arial" w:cs="Arial" w:hint="eastAsia"/>
          <w:sz w:val="24"/>
          <w:szCs w:val="24"/>
        </w:rPr>
        <w:t>,</w:t>
      </w:r>
      <w:r w:rsidR="00485DAD">
        <w:rPr>
          <w:rFonts w:ascii="Arial" w:hAnsi="Arial" w:cs="Arial"/>
          <w:sz w:val="24"/>
          <w:szCs w:val="24"/>
        </w:rPr>
        <w:t xml:space="preserve"> </w:t>
      </w:r>
      <w:r w:rsidR="00485DAD" w:rsidRPr="00485DAD">
        <w:rPr>
          <w:rFonts w:ascii="Arial" w:hAnsi="Arial" w:cs="Arial"/>
          <w:sz w:val="24"/>
          <w:szCs w:val="24"/>
        </w:rPr>
        <w:t>2013)</w:t>
      </w:r>
      <w:r w:rsidR="00485DAD">
        <w:rPr>
          <w:rFonts w:ascii="Arial" w:hAnsi="Arial" w:cs="Arial"/>
          <w:sz w:val="24"/>
          <w:szCs w:val="24"/>
        </w:rPr>
        <w:t>.</w:t>
      </w:r>
      <w:r w:rsidR="00485DAD" w:rsidRPr="00485DAD">
        <w:rPr>
          <w:rFonts w:ascii="Arial" w:hAnsi="Arial" w:cs="Arial"/>
          <w:sz w:val="24"/>
          <w:szCs w:val="24"/>
        </w:rPr>
        <w:t xml:space="preserve"> </w:t>
      </w:r>
    </w:p>
    <w:p w14:paraId="782FBC85" w14:textId="5A6044DC" w:rsidR="00FD144B" w:rsidRDefault="00FD144B" w:rsidP="00360958">
      <w:pPr>
        <w:rPr>
          <w:rFonts w:ascii="Arial" w:hAnsi="Arial" w:cs="Arial"/>
          <w:sz w:val="24"/>
          <w:szCs w:val="24"/>
        </w:rPr>
      </w:pPr>
    </w:p>
    <w:p w14:paraId="3A3E8038" w14:textId="58964F13" w:rsidR="00FD144B" w:rsidRDefault="002B4427" w:rsidP="002B4427">
      <w:pPr>
        <w:jc w:val="both"/>
        <w:rPr>
          <w:rFonts w:ascii="Arial" w:hAnsi="Arial" w:cs="Arial"/>
          <w:sz w:val="24"/>
          <w:szCs w:val="24"/>
        </w:rPr>
      </w:pPr>
      <w:r w:rsidRPr="002B4427">
        <w:rPr>
          <w:rFonts w:ascii="Arial" w:hAnsi="Arial" w:cs="Arial"/>
          <w:sz w:val="24"/>
          <w:szCs w:val="24"/>
        </w:rPr>
        <w:t>A Strategy is defined as a plan or an organization's approach to achieving business goals.  According to different resources within the organization, develop appropriate strategies to ensure the sustainable competitive advantage of the enterprise and meet the needs of stakeholders</w:t>
      </w:r>
      <w:r w:rsidRPr="002B4427">
        <w:rPr>
          <w:rFonts w:ascii="Arial" w:hAnsi="Arial" w:cs="Arial" w:hint="eastAsia"/>
          <w:sz w:val="24"/>
          <w:szCs w:val="24"/>
        </w:rPr>
        <w:t xml:space="preserve"> </w:t>
      </w:r>
      <w:r w:rsidR="00485DAD">
        <w:rPr>
          <w:rFonts w:ascii="Arial" w:hAnsi="Arial" w:cs="Arial" w:hint="eastAsia"/>
          <w:sz w:val="24"/>
          <w:szCs w:val="24"/>
        </w:rPr>
        <w:t>(</w:t>
      </w:r>
      <w:r w:rsidR="00485DAD" w:rsidRPr="00485DAD">
        <w:rPr>
          <w:rFonts w:ascii="Arial" w:hAnsi="Arial" w:cs="Arial"/>
          <w:sz w:val="24"/>
          <w:szCs w:val="24"/>
        </w:rPr>
        <w:t xml:space="preserve">Talwar, 2006). </w:t>
      </w:r>
      <w:r w:rsidRPr="002B4427">
        <w:rPr>
          <w:rFonts w:ascii="Arial" w:hAnsi="Arial" w:cs="Arial"/>
          <w:sz w:val="24"/>
          <w:szCs w:val="24"/>
        </w:rPr>
        <w:t>The global panic associated with COVID-19 could have a lasting impact on t</w:t>
      </w:r>
      <w:r w:rsidR="00A733D9">
        <w:rPr>
          <w:rFonts w:ascii="Arial" w:hAnsi="Arial" w:cs="Arial"/>
          <w:sz w:val="24"/>
          <w:szCs w:val="24"/>
        </w:rPr>
        <w:t>ourism</w:t>
      </w:r>
      <w:r w:rsidRPr="002B4427">
        <w:rPr>
          <w:rFonts w:ascii="Arial" w:hAnsi="Arial" w:cs="Arial"/>
          <w:sz w:val="24"/>
          <w:szCs w:val="24"/>
        </w:rPr>
        <w:t>. In the wake of this public health crisis, effective strategies must be put in place to boost traveler</w:t>
      </w:r>
      <w:r w:rsidR="00A53FCA">
        <w:rPr>
          <w:rFonts w:ascii="Arial" w:hAnsi="Arial" w:cs="Arial"/>
          <w:sz w:val="24"/>
          <w:szCs w:val="24"/>
        </w:rPr>
        <w:t>’s</w:t>
      </w:r>
      <w:r w:rsidRPr="002B4427">
        <w:rPr>
          <w:rFonts w:ascii="Arial" w:hAnsi="Arial" w:cs="Arial"/>
          <w:sz w:val="24"/>
          <w:szCs w:val="24"/>
        </w:rPr>
        <w:t xml:space="preserve"> confidence </w:t>
      </w:r>
      <w:r w:rsidR="005675C1">
        <w:rPr>
          <w:rFonts w:ascii="Arial" w:hAnsi="Arial" w:cs="Arial" w:hint="eastAsia"/>
          <w:sz w:val="24"/>
          <w:szCs w:val="24"/>
          <w:lang w:val="en-GB"/>
        </w:rPr>
        <w:t>(</w:t>
      </w:r>
      <w:r w:rsidR="005675C1" w:rsidRPr="005675C1">
        <w:rPr>
          <w:rFonts w:ascii="Arial" w:hAnsi="Arial" w:cs="Arial"/>
          <w:sz w:val="24"/>
          <w:szCs w:val="24"/>
          <w:lang w:val="en-GB"/>
        </w:rPr>
        <w:t>Jiang and Wen, 2020)</w:t>
      </w:r>
      <w:r w:rsidR="005675C1">
        <w:rPr>
          <w:rFonts w:ascii="Arial" w:hAnsi="Arial" w:cs="Arial"/>
          <w:sz w:val="24"/>
          <w:szCs w:val="24"/>
          <w:lang w:val="en-GB"/>
        </w:rPr>
        <w:t>.</w:t>
      </w:r>
    </w:p>
    <w:p w14:paraId="74CEEE11" w14:textId="4F3792B2" w:rsidR="00FD144B" w:rsidRDefault="00FD144B" w:rsidP="00360958">
      <w:pPr>
        <w:rPr>
          <w:rFonts w:ascii="Arial" w:hAnsi="Arial" w:cs="Arial"/>
          <w:sz w:val="24"/>
          <w:szCs w:val="24"/>
        </w:rPr>
      </w:pPr>
    </w:p>
    <w:p w14:paraId="2203A1ED" w14:textId="7A5A2E20" w:rsidR="002F3065" w:rsidRDefault="002B4427" w:rsidP="002B4427">
      <w:pPr>
        <w:jc w:val="both"/>
        <w:rPr>
          <w:rFonts w:ascii="Arial" w:hAnsi="Arial" w:cs="Arial"/>
          <w:sz w:val="24"/>
          <w:szCs w:val="24"/>
          <w:lang w:val="en-GB"/>
        </w:rPr>
      </w:pPr>
      <w:r w:rsidRPr="002B4427">
        <w:rPr>
          <w:rFonts w:ascii="Arial" w:hAnsi="Arial" w:cs="Arial"/>
          <w:sz w:val="24"/>
          <w:szCs w:val="24"/>
        </w:rPr>
        <w:lastRenderedPageBreak/>
        <w:t xml:space="preserve">As the epidemic has forced many people to work from home, IHG has invested a lot to transform some standard rooms into offices. Moreover, the booking time is very flexible, which can be days, weeks or even longer.  IHG expects that working from anywhere will be a new trend and will continue in the future. </w:t>
      </w:r>
      <w:r>
        <w:rPr>
          <w:rFonts w:ascii="Arial" w:hAnsi="Arial" w:cs="Arial"/>
          <w:sz w:val="24"/>
          <w:szCs w:val="24"/>
        </w:rPr>
        <w:t>What is more</w:t>
      </w:r>
      <w:r w:rsidRPr="002B4427">
        <w:rPr>
          <w:rFonts w:ascii="Arial" w:hAnsi="Arial" w:cs="Arial"/>
          <w:sz w:val="24"/>
          <w:szCs w:val="24"/>
        </w:rPr>
        <w:t xml:space="preserve">, IHG's home office program effectively reduces rental costs and provides a good work-life balance.  And the IHG office is about half the price of a standard room. As a </w:t>
      </w:r>
      <w:r>
        <w:rPr>
          <w:rFonts w:ascii="Arial" w:hAnsi="Arial" w:cs="Arial"/>
          <w:sz w:val="24"/>
          <w:szCs w:val="24"/>
        </w:rPr>
        <w:t>consequence</w:t>
      </w:r>
      <w:r w:rsidRPr="002B4427">
        <w:rPr>
          <w:rFonts w:ascii="Arial" w:hAnsi="Arial" w:cs="Arial"/>
          <w:sz w:val="24"/>
          <w:szCs w:val="24"/>
        </w:rPr>
        <w:t>, the occupancy rate has reached 85</w:t>
      </w:r>
      <w:r>
        <w:rPr>
          <w:rFonts w:ascii="Arial" w:hAnsi="Arial" w:cs="Arial"/>
          <w:sz w:val="24"/>
          <w:szCs w:val="24"/>
        </w:rPr>
        <w:t>%</w:t>
      </w:r>
      <w:r w:rsidRPr="002B4427">
        <w:rPr>
          <w:rFonts w:ascii="Arial" w:hAnsi="Arial" w:cs="Arial"/>
          <w:sz w:val="24"/>
          <w:szCs w:val="24"/>
        </w:rPr>
        <w:t xml:space="preserve">.  As a pioneer in the office market, IHG estimates that the ROI of this segment is likely to grow to 168.61% in the future. However, as time goes by, profit growth will gradually slow down, because more and more hotels will enter this segment of the market </w:t>
      </w:r>
      <w:r w:rsidR="00494B9F">
        <w:rPr>
          <w:rFonts w:ascii="Arial" w:hAnsi="Arial" w:cs="Arial"/>
          <w:sz w:val="24"/>
          <w:szCs w:val="24"/>
        </w:rPr>
        <w:t>(</w:t>
      </w:r>
      <w:r w:rsidR="00494B9F" w:rsidRPr="00494B9F">
        <w:rPr>
          <w:rFonts w:ascii="Arial" w:hAnsi="Arial" w:cs="Arial"/>
          <w:sz w:val="24"/>
          <w:szCs w:val="24"/>
          <w:lang w:val="en-GB"/>
        </w:rPr>
        <w:t>Fernandes,</w:t>
      </w:r>
      <w:r w:rsidR="00494B9F">
        <w:rPr>
          <w:rFonts w:ascii="Arial" w:hAnsi="Arial" w:cs="Arial"/>
          <w:sz w:val="24"/>
          <w:szCs w:val="24"/>
          <w:lang w:val="en-GB"/>
        </w:rPr>
        <w:t xml:space="preserve"> </w:t>
      </w:r>
      <w:r w:rsidR="00494B9F" w:rsidRPr="00494B9F">
        <w:rPr>
          <w:rFonts w:ascii="Arial" w:hAnsi="Arial" w:cs="Arial"/>
          <w:sz w:val="24"/>
          <w:szCs w:val="24"/>
          <w:lang w:val="en-GB"/>
        </w:rPr>
        <w:t>2021).</w:t>
      </w:r>
    </w:p>
    <w:p w14:paraId="7E7037E2" w14:textId="77777777" w:rsidR="005644F5" w:rsidRPr="005644F5" w:rsidRDefault="005644F5" w:rsidP="002B4427">
      <w:pPr>
        <w:jc w:val="both"/>
        <w:rPr>
          <w:rFonts w:ascii="Arial" w:hAnsi="Arial" w:cs="Arial"/>
          <w:sz w:val="24"/>
          <w:szCs w:val="24"/>
          <w:lang w:val="en-GB"/>
        </w:rPr>
      </w:pPr>
    </w:p>
    <w:p w14:paraId="196E0E0C" w14:textId="6127811B" w:rsidR="004821F0" w:rsidRPr="00C371AF" w:rsidRDefault="004821F0" w:rsidP="00C371AF">
      <w:pPr>
        <w:pStyle w:val="2"/>
        <w:rPr>
          <w:rFonts w:ascii="Arial" w:hAnsi="Arial" w:cs="Arial"/>
          <w:sz w:val="28"/>
          <w:szCs w:val="28"/>
        </w:rPr>
      </w:pPr>
      <w:bookmarkStart w:id="9" w:name="_Toc98129987"/>
      <w:r w:rsidRPr="00C371AF">
        <w:rPr>
          <w:rFonts w:ascii="Arial" w:hAnsi="Arial" w:cs="Arial"/>
          <w:sz w:val="28"/>
          <w:szCs w:val="28"/>
        </w:rPr>
        <w:t>2.4</w:t>
      </w:r>
      <w:r w:rsidR="00C371AF" w:rsidRPr="00C371AF">
        <w:rPr>
          <w:rFonts w:ascii="Arial" w:hAnsi="Arial" w:cs="Arial"/>
          <w:sz w:val="28"/>
          <w:szCs w:val="28"/>
        </w:rPr>
        <w:t xml:space="preserve"> Analysis of </w:t>
      </w:r>
      <w:r w:rsidR="00C371AF" w:rsidRPr="00C371AF">
        <w:rPr>
          <w:rFonts w:ascii="Arial" w:hAnsi="Arial" w:cs="Arial"/>
          <w:sz w:val="28"/>
          <w:szCs w:val="28"/>
          <w:lang w:val="en-GB"/>
        </w:rPr>
        <w:t>Porter’s 5 Forces</w:t>
      </w:r>
      <w:bookmarkEnd w:id="9"/>
    </w:p>
    <w:p w14:paraId="5FB4B698" w14:textId="65C8DE7D" w:rsidR="00EB018B" w:rsidRDefault="002B4427" w:rsidP="00D502BE">
      <w:pPr>
        <w:jc w:val="both"/>
        <w:rPr>
          <w:rFonts w:ascii="Arial" w:hAnsi="Arial" w:cs="Arial"/>
          <w:sz w:val="24"/>
          <w:szCs w:val="24"/>
        </w:rPr>
      </w:pPr>
      <w:r w:rsidRPr="002B4427">
        <w:rPr>
          <w:rFonts w:ascii="Arial" w:hAnsi="Arial" w:cs="Arial"/>
          <w:sz w:val="24"/>
          <w:szCs w:val="24"/>
        </w:rPr>
        <w:t xml:space="preserve">Porter's 5 Forces is a framework commonly used for industry analysis and corporate strategy development.  It is mainly on the premise that enterprises use strategies to deal with opportunities and threats in the external environment.  It advises companies to assess the forces in the industry that present threats and opportunities.  The organization can manage its resources according to the factors in the model so as to improve its competitive position in the market </w:t>
      </w:r>
      <w:r w:rsidR="00551DE4">
        <w:rPr>
          <w:rFonts w:ascii="Arial" w:hAnsi="Arial" w:cs="Arial"/>
          <w:sz w:val="24"/>
          <w:szCs w:val="24"/>
        </w:rPr>
        <w:t>(</w:t>
      </w:r>
      <w:r w:rsidR="00551DE4" w:rsidRPr="00551DE4">
        <w:rPr>
          <w:rFonts w:ascii="Arial" w:hAnsi="Arial" w:cs="Arial"/>
          <w:sz w:val="24"/>
          <w:szCs w:val="24"/>
        </w:rPr>
        <w:t>Asad, 2012)</w:t>
      </w:r>
      <w:r w:rsidR="00551DE4">
        <w:rPr>
          <w:rFonts w:ascii="Arial" w:hAnsi="Arial" w:cs="Arial"/>
          <w:sz w:val="24"/>
          <w:szCs w:val="24"/>
        </w:rPr>
        <w:t>.</w:t>
      </w:r>
    </w:p>
    <w:p w14:paraId="1DBF4ABD" w14:textId="77777777" w:rsidR="00EB018B" w:rsidRDefault="00EB018B" w:rsidP="00360958">
      <w:pPr>
        <w:rPr>
          <w:rFonts w:ascii="Arial" w:hAnsi="Arial" w:cs="Arial"/>
          <w:sz w:val="24"/>
          <w:szCs w:val="24"/>
        </w:rPr>
      </w:pPr>
    </w:p>
    <w:p w14:paraId="0B5B08DD" w14:textId="5D66F7BD" w:rsidR="00AF6025" w:rsidRPr="00AF6025" w:rsidRDefault="000E0604" w:rsidP="000E0604">
      <w:pPr>
        <w:jc w:val="both"/>
        <w:rPr>
          <w:rFonts w:ascii="Arial" w:hAnsi="Arial" w:cs="Arial"/>
          <w:sz w:val="24"/>
          <w:szCs w:val="24"/>
          <w:lang w:val="en-GB"/>
        </w:rPr>
      </w:pPr>
      <w:r w:rsidRPr="000E0604">
        <w:rPr>
          <w:rFonts w:ascii="Arial" w:hAnsi="Arial" w:cs="Arial"/>
          <w:sz w:val="24"/>
          <w:szCs w:val="24"/>
        </w:rPr>
        <w:lastRenderedPageBreak/>
        <w:t>Intensity of existing competitive rivalry means that a firm is likely to lose strength in the face of increased competition, and that the firm is likely to take appropriate measures to increase its profits in the face of weak competition</w:t>
      </w:r>
      <w:r w:rsidRPr="000E0604">
        <w:rPr>
          <w:rFonts w:ascii="Arial" w:hAnsi="Arial" w:cs="Arial" w:hint="eastAsia"/>
          <w:sz w:val="24"/>
          <w:szCs w:val="24"/>
        </w:rPr>
        <w:t xml:space="preserve"> </w:t>
      </w:r>
      <w:r w:rsidR="00F83347">
        <w:rPr>
          <w:rFonts w:ascii="Arial" w:hAnsi="Arial" w:cs="Arial" w:hint="eastAsia"/>
          <w:sz w:val="24"/>
          <w:szCs w:val="24"/>
        </w:rPr>
        <w:t>(</w:t>
      </w:r>
      <w:r w:rsidR="00F83347" w:rsidRPr="00F83347">
        <w:rPr>
          <w:rFonts w:ascii="Arial" w:hAnsi="Arial" w:cs="Arial"/>
          <w:sz w:val="24"/>
          <w:szCs w:val="24"/>
        </w:rPr>
        <w:t>Porter, 2008).</w:t>
      </w:r>
      <w:r w:rsidRPr="000E0604">
        <w:rPr>
          <w:rFonts w:ascii="Tahoma" w:hAnsi="Tahoma" w:cs="Tahoma"/>
          <w:color w:val="333333"/>
          <w:sz w:val="20"/>
          <w:szCs w:val="20"/>
          <w:shd w:val="clear" w:color="auto" w:fill="F7F8FA"/>
        </w:rPr>
        <w:t xml:space="preserve"> </w:t>
      </w:r>
      <w:r w:rsidRPr="000E0604">
        <w:rPr>
          <w:rFonts w:ascii="Arial" w:hAnsi="Arial" w:cs="Arial"/>
          <w:sz w:val="24"/>
          <w:szCs w:val="24"/>
        </w:rPr>
        <w:t xml:space="preserve">Many hotel chains are implementing cost-cutting measures, including layoffs, wage cuts, staff furloughs and shorter working hours to maintain liquidity. For example, Hyatt announced that it would extend a number of offers to its members </w:t>
      </w:r>
      <w:r w:rsidR="005675C1" w:rsidRPr="005675C1">
        <w:rPr>
          <w:rFonts w:ascii="Arial" w:hAnsi="Arial" w:cs="Arial"/>
          <w:sz w:val="24"/>
          <w:szCs w:val="24"/>
          <w:lang w:val="en-GB"/>
        </w:rPr>
        <w:t>(Chaturvedi, 2020)</w:t>
      </w:r>
      <w:r w:rsidR="005675C1">
        <w:rPr>
          <w:rFonts w:ascii="Arial" w:hAnsi="Arial" w:cs="Arial"/>
          <w:sz w:val="24"/>
          <w:szCs w:val="24"/>
          <w:lang w:val="en-GB"/>
        </w:rPr>
        <w:t>.</w:t>
      </w:r>
      <w:r w:rsidR="005644F5">
        <w:rPr>
          <w:rFonts w:ascii="Arial" w:hAnsi="Arial" w:cs="Arial"/>
          <w:sz w:val="24"/>
          <w:szCs w:val="24"/>
          <w:lang w:val="en-GB"/>
        </w:rPr>
        <w:t xml:space="preserve"> </w:t>
      </w:r>
      <w:r>
        <w:rPr>
          <w:rFonts w:ascii="Arial" w:hAnsi="Arial" w:cs="Arial"/>
          <w:sz w:val="24"/>
          <w:szCs w:val="24"/>
        </w:rPr>
        <w:t>Moreover</w:t>
      </w:r>
      <w:r w:rsidRPr="000E0604">
        <w:rPr>
          <w:rFonts w:ascii="Arial" w:hAnsi="Arial" w:cs="Arial"/>
          <w:sz w:val="24"/>
          <w:szCs w:val="24"/>
        </w:rPr>
        <w:t xml:space="preserve">, focusing on the corporate social responsibility of hotels can help reduce the potential impact of the epidemic. During this period, organizational CSR activities become more important </w:t>
      </w:r>
      <w:r w:rsidR="005879BA" w:rsidRPr="005879BA">
        <w:rPr>
          <w:rFonts w:ascii="Arial" w:hAnsi="Arial" w:cs="Arial"/>
          <w:sz w:val="24"/>
          <w:szCs w:val="24"/>
          <w:lang w:val="en-GB"/>
        </w:rPr>
        <w:t xml:space="preserve">(Farmaki </w:t>
      </w:r>
      <w:r w:rsidR="005879BA">
        <w:rPr>
          <w:rFonts w:ascii="Arial" w:hAnsi="Arial" w:cs="Arial" w:hint="eastAsia"/>
          <w:sz w:val="24"/>
          <w:szCs w:val="24"/>
          <w:lang w:val="en-GB"/>
        </w:rPr>
        <w:t>and</w:t>
      </w:r>
      <w:r w:rsidR="005879BA" w:rsidRPr="005879BA">
        <w:rPr>
          <w:rFonts w:ascii="Arial" w:hAnsi="Arial" w:cs="Arial"/>
          <w:sz w:val="24"/>
          <w:szCs w:val="24"/>
          <w:lang w:val="en-GB"/>
        </w:rPr>
        <w:t xml:space="preserve"> Stergiou, 2020)</w:t>
      </w:r>
      <w:r w:rsidR="005879BA">
        <w:rPr>
          <w:rFonts w:ascii="Arial" w:hAnsi="Arial" w:cs="Arial"/>
          <w:sz w:val="24"/>
          <w:szCs w:val="24"/>
          <w:lang w:val="en-GB"/>
        </w:rPr>
        <w:t xml:space="preserve">. </w:t>
      </w:r>
      <w:r w:rsidRPr="000E0604">
        <w:rPr>
          <w:rFonts w:ascii="Arial" w:hAnsi="Arial" w:cs="Arial"/>
          <w:sz w:val="24"/>
          <w:szCs w:val="24"/>
        </w:rPr>
        <w:t>Marriott (2020a) offers $10 million worth of accommodations to health care workers, while Hilton(2020a) has pledged 1 million free rooms to health care workers.  They changed the hotel's parking lights to blue to support health workers and hosted an online digital party for medical staff.</w:t>
      </w:r>
      <w:r w:rsidRPr="000E0604">
        <w:rPr>
          <w:rFonts w:ascii="Tahoma" w:hAnsi="Tahoma" w:cs="Tahoma"/>
          <w:color w:val="333333"/>
          <w:sz w:val="20"/>
          <w:szCs w:val="20"/>
          <w:shd w:val="clear" w:color="auto" w:fill="F7F8FA"/>
        </w:rPr>
        <w:t xml:space="preserve"> </w:t>
      </w:r>
      <w:r w:rsidRPr="000E0604">
        <w:rPr>
          <w:rFonts w:ascii="Arial" w:hAnsi="Arial" w:cs="Arial"/>
          <w:sz w:val="24"/>
          <w:szCs w:val="24"/>
        </w:rPr>
        <w:t xml:space="preserve">Many customers have been forced to cancel or change their reservations due to the pandemic. IHG has implemented a flexible pricing policy in response to this situation. For example, if a customer cancels a reservation, they will not be charged any related fees. However, this is a huge financial pressure for the hotel </w:t>
      </w:r>
      <w:r w:rsidR="001701D7" w:rsidRPr="001701D7">
        <w:rPr>
          <w:rFonts w:ascii="Arial" w:hAnsi="Arial" w:cs="Arial" w:hint="eastAsia"/>
          <w:sz w:val="24"/>
          <w:szCs w:val="24"/>
          <w:lang w:val="en-GB"/>
        </w:rPr>
        <w:t>(</w:t>
      </w:r>
      <w:r w:rsidR="001701D7" w:rsidRPr="00AF6025">
        <w:rPr>
          <w:rFonts w:ascii="Arial" w:hAnsi="Arial" w:cs="Arial"/>
          <w:sz w:val="24"/>
          <w:szCs w:val="24"/>
          <w:lang w:val="en-GB"/>
        </w:rPr>
        <w:t>Gürlek</w:t>
      </w:r>
      <w:r w:rsidR="001701D7" w:rsidRPr="001701D7">
        <w:rPr>
          <w:rFonts w:ascii="Arial" w:hAnsi="Arial" w:cs="Arial"/>
          <w:sz w:val="24"/>
          <w:szCs w:val="24"/>
          <w:lang w:val="en-GB"/>
        </w:rPr>
        <w:t xml:space="preserve"> and</w:t>
      </w:r>
      <w:r w:rsidR="001701D7" w:rsidRPr="00AF6025">
        <w:rPr>
          <w:rFonts w:ascii="Arial" w:hAnsi="Arial" w:cs="Arial"/>
          <w:sz w:val="24"/>
          <w:szCs w:val="24"/>
          <w:lang w:val="en-GB"/>
        </w:rPr>
        <w:t xml:space="preserve"> Kılıç</w:t>
      </w:r>
      <w:r w:rsidR="001701D7" w:rsidRPr="001701D7">
        <w:rPr>
          <w:rFonts w:ascii="Arial" w:hAnsi="Arial" w:cs="Arial"/>
          <w:sz w:val="24"/>
          <w:szCs w:val="24"/>
          <w:lang w:val="en-GB"/>
        </w:rPr>
        <w:t>,</w:t>
      </w:r>
      <w:r w:rsidR="001701D7" w:rsidRPr="00AF6025">
        <w:rPr>
          <w:rFonts w:ascii="Arial" w:hAnsi="Arial" w:cs="Arial"/>
          <w:sz w:val="24"/>
          <w:szCs w:val="24"/>
          <w:lang w:val="en-GB"/>
        </w:rPr>
        <w:t xml:space="preserve"> 2021)</w:t>
      </w:r>
      <w:r w:rsidR="001701D7" w:rsidRPr="001701D7">
        <w:rPr>
          <w:rFonts w:ascii="Arial" w:hAnsi="Arial" w:cs="Arial"/>
          <w:sz w:val="24"/>
          <w:szCs w:val="24"/>
          <w:lang w:val="en-GB"/>
        </w:rPr>
        <w:t>.</w:t>
      </w:r>
    </w:p>
    <w:p w14:paraId="115735DA" w14:textId="3E6FAF0C" w:rsidR="00AF6025" w:rsidRPr="00AF6025" w:rsidRDefault="00AF6025" w:rsidP="00AF6025">
      <w:pPr>
        <w:rPr>
          <w:rFonts w:ascii="Arial" w:hAnsi="Arial" w:cs="Arial"/>
          <w:sz w:val="24"/>
          <w:szCs w:val="24"/>
          <w:lang w:val="en-GB"/>
        </w:rPr>
      </w:pPr>
    </w:p>
    <w:p w14:paraId="42ED422F" w14:textId="3CE2266E" w:rsidR="00D2563F" w:rsidRDefault="000E0604" w:rsidP="000E0604">
      <w:pPr>
        <w:jc w:val="both"/>
        <w:rPr>
          <w:rFonts w:ascii="Arial" w:hAnsi="Arial" w:cs="Arial"/>
          <w:sz w:val="24"/>
          <w:szCs w:val="24"/>
          <w:lang w:val="en-GB"/>
        </w:rPr>
      </w:pPr>
      <w:r>
        <w:rPr>
          <w:rFonts w:ascii="Arial" w:hAnsi="Arial" w:cs="Arial"/>
          <w:sz w:val="24"/>
          <w:szCs w:val="24"/>
        </w:rPr>
        <w:t>Nevertheless,</w:t>
      </w:r>
      <w:r w:rsidRPr="000E0604">
        <w:rPr>
          <w:rFonts w:ascii="Arial" w:hAnsi="Arial" w:cs="Arial"/>
          <w:sz w:val="24"/>
          <w:szCs w:val="24"/>
        </w:rPr>
        <w:t xml:space="preserve"> Airbnb's listing has intensified competition in the hotel industry.  Airbnb's main model is for hosts to sublet their homes to others through Airbnb's platform.  In the midst of the pandemic, Airbnb went public</w:t>
      </w:r>
      <w:r w:rsidR="00C974D0">
        <w:rPr>
          <w:rFonts w:ascii="Arial" w:hAnsi="Arial" w:cs="Arial"/>
          <w:sz w:val="24"/>
          <w:szCs w:val="24"/>
        </w:rPr>
        <w:t xml:space="preserve"> </w:t>
      </w:r>
      <w:r w:rsidRPr="000E0604">
        <w:rPr>
          <w:rFonts w:ascii="Arial" w:hAnsi="Arial" w:cs="Arial"/>
          <w:sz w:val="24"/>
          <w:szCs w:val="24"/>
        </w:rPr>
        <w:t xml:space="preserve">with </w:t>
      </w:r>
      <w:r w:rsidRPr="000E0604">
        <w:rPr>
          <w:rFonts w:ascii="Arial" w:hAnsi="Arial" w:cs="Arial"/>
          <w:sz w:val="24"/>
          <w:szCs w:val="24"/>
        </w:rPr>
        <w:lastRenderedPageBreak/>
        <w:t>a market capitalization of more than $85 billion on its first day</w:t>
      </w:r>
      <w:r w:rsidR="00C974D0">
        <w:rPr>
          <w:rFonts w:ascii="Arial" w:hAnsi="Arial" w:cs="Arial"/>
          <w:sz w:val="24"/>
          <w:szCs w:val="24"/>
        </w:rPr>
        <w:t>.</w:t>
      </w:r>
      <w:r w:rsidRPr="000E0604">
        <w:rPr>
          <w:rFonts w:ascii="Arial" w:hAnsi="Arial" w:cs="Arial"/>
          <w:sz w:val="24"/>
          <w:szCs w:val="24"/>
        </w:rPr>
        <w:t xml:space="preserve"> </w:t>
      </w:r>
      <w:r w:rsidR="00C974D0">
        <w:rPr>
          <w:rFonts w:ascii="Arial" w:hAnsi="Arial" w:cs="Arial"/>
          <w:sz w:val="24"/>
          <w:szCs w:val="24"/>
        </w:rPr>
        <w:t>Due to</w:t>
      </w:r>
      <w:r w:rsidRPr="000E0604">
        <w:rPr>
          <w:rFonts w:ascii="Arial" w:hAnsi="Arial" w:cs="Arial"/>
          <w:sz w:val="24"/>
          <w:szCs w:val="24"/>
        </w:rPr>
        <w:t xml:space="preserve"> its listing, Airbnb's inventory has mushroomed and the number of rooms has surpassed the largest hotel chains. Moreover, as an intermediary platform, Airbnb has lower operating costs than traditional hotels. And its emergence has occupied a large part of the low-end market. In the face of such competition, IHG has begun to offer simpler check-in procedures than Airbnb or more personalized services, such as allowing customers to choose how soft or hard their pillows should be </w:t>
      </w:r>
      <w:r w:rsidR="009D24D2" w:rsidRPr="009D24D2">
        <w:rPr>
          <w:rFonts w:ascii="Arial" w:hAnsi="Arial" w:cs="Arial"/>
          <w:sz w:val="24"/>
          <w:szCs w:val="24"/>
        </w:rPr>
        <w:t>(</w:t>
      </w:r>
      <w:r w:rsidR="009D24D2" w:rsidRPr="009D24D2">
        <w:rPr>
          <w:rFonts w:ascii="Arial" w:hAnsi="Arial" w:cs="Arial"/>
          <w:sz w:val="24"/>
          <w:szCs w:val="24"/>
          <w:lang w:val="en-GB"/>
        </w:rPr>
        <w:t>Fernandes, 2021).</w:t>
      </w:r>
    </w:p>
    <w:p w14:paraId="586732A3" w14:textId="77777777" w:rsidR="00D2563F" w:rsidRPr="00D2563F" w:rsidRDefault="00D2563F" w:rsidP="000E0604">
      <w:pPr>
        <w:jc w:val="both"/>
        <w:rPr>
          <w:rFonts w:ascii="Arial" w:hAnsi="Arial" w:cs="Arial"/>
          <w:sz w:val="24"/>
          <w:szCs w:val="24"/>
        </w:rPr>
      </w:pPr>
    </w:p>
    <w:p w14:paraId="6CB36ADA" w14:textId="388AB245" w:rsidR="00360958" w:rsidRPr="00FB5904" w:rsidRDefault="00FB5904" w:rsidP="00FB5904">
      <w:pPr>
        <w:pStyle w:val="1"/>
        <w:rPr>
          <w:rFonts w:ascii="Arial" w:hAnsi="Arial" w:cs="Arial"/>
          <w:sz w:val="30"/>
          <w:szCs w:val="30"/>
        </w:rPr>
      </w:pPr>
      <w:bookmarkStart w:id="10" w:name="_Toc98129988"/>
      <w:r>
        <w:rPr>
          <w:rFonts w:ascii="Arial" w:hAnsi="Arial" w:cs="Arial"/>
          <w:sz w:val="30"/>
          <w:szCs w:val="30"/>
        </w:rPr>
        <w:t xml:space="preserve">3.0 </w:t>
      </w:r>
      <w:r w:rsidRPr="00FB5904">
        <w:rPr>
          <w:rFonts w:ascii="Arial" w:hAnsi="Arial" w:cs="Arial"/>
          <w:sz w:val="30"/>
          <w:szCs w:val="30"/>
        </w:rPr>
        <w:t>Recommendations</w:t>
      </w:r>
      <w:bookmarkEnd w:id="10"/>
    </w:p>
    <w:p w14:paraId="3C25BD53" w14:textId="5A9B381D" w:rsidR="00FB5904" w:rsidRDefault="00C974D0" w:rsidP="00CD211B">
      <w:pPr>
        <w:jc w:val="both"/>
        <w:rPr>
          <w:rFonts w:ascii="Arial" w:hAnsi="Arial" w:cs="Arial"/>
          <w:sz w:val="24"/>
          <w:szCs w:val="24"/>
        </w:rPr>
      </w:pPr>
      <w:r>
        <w:rPr>
          <w:rFonts w:ascii="Arial" w:hAnsi="Arial" w:cs="Arial"/>
          <w:sz w:val="24"/>
          <w:szCs w:val="24"/>
        </w:rPr>
        <w:t>During</w:t>
      </w:r>
      <w:r w:rsidRPr="00C974D0">
        <w:rPr>
          <w:rFonts w:ascii="Arial" w:hAnsi="Arial" w:cs="Arial"/>
          <w:sz w:val="24"/>
          <w:szCs w:val="24"/>
        </w:rPr>
        <w:t xml:space="preserve"> </w:t>
      </w:r>
      <w:r>
        <w:rPr>
          <w:rFonts w:ascii="Arial" w:hAnsi="Arial" w:cs="Arial"/>
          <w:sz w:val="24"/>
          <w:szCs w:val="24"/>
        </w:rPr>
        <w:t xml:space="preserve">the </w:t>
      </w:r>
      <w:r w:rsidRPr="00C974D0">
        <w:rPr>
          <w:rFonts w:ascii="Arial" w:hAnsi="Arial" w:cs="Arial"/>
          <w:sz w:val="24"/>
          <w:szCs w:val="24"/>
        </w:rPr>
        <w:t>COVID-19</w:t>
      </w:r>
      <w:r>
        <w:rPr>
          <w:rFonts w:ascii="Arial" w:hAnsi="Arial" w:cs="Arial"/>
          <w:sz w:val="24"/>
          <w:szCs w:val="24"/>
        </w:rPr>
        <w:t xml:space="preserve"> pandemic</w:t>
      </w:r>
      <w:r w:rsidRPr="00C974D0">
        <w:rPr>
          <w:rFonts w:ascii="Arial" w:hAnsi="Arial" w:cs="Arial"/>
          <w:sz w:val="24"/>
          <w:szCs w:val="24"/>
        </w:rPr>
        <w:t xml:space="preserve">, many people are reconsidering their lifestyles </w:t>
      </w:r>
      <w:r w:rsidR="005601F6">
        <w:rPr>
          <w:rFonts w:ascii="Arial" w:hAnsi="Arial" w:cs="Arial" w:hint="eastAsia"/>
          <w:sz w:val="24"/>
          <w:szCs w:val="24"/>
          <w:lang w:val="en-GB"/>
        </w:rPr>
        <w:t>(</w:t>
      </w:r>
      <w:r w:rsidR="005601F6" w:rsidRPr="005601F6">
        <w:rPr>
          <w:rFonts w:ascii="Arial" w:hAnsi="Arial" w:cs="Arial"/>
          <w:sz w:val="24"/>
          <w:szCs w:val="24"/>
          <w:lang w:val="en-GB"/>
        </w:rPr>
        <w:t>Wang </w:t>
      </w:r>
      <w:r w:rsidR="005601F6">
        <w:rPr>
          <w:rFonts w:ascii="Arial" w:hAnsi="Arial" w:cs="Arial" w:hint="eastAsia"/>
          <w:sz w:val="24"/>
          <w:szCs w:val="24"/>
          <w:lang w:val="en-GB"/>
        </w:rPr>
        <w:t>e</w:t>
      </w:r>
      <w:r w:rsidR="005601F6">
        <w:rPr>
          <w:rFonts w:ascii="Arial" w:hAnsi="Arial" w:cs="Arial"/>
          <w:sz w:val="24"/>
          <w:szCs w:val="24"/>
          <w:lang w:val="en-GB"/>
        </w:rPr>
        <w:t>t al.</w:t>
      </w:r>
      <w:r w:rsidR="005601F6" w:rsidRPr="005601F6">
        <w:rPr>
          <w:rFonts w:ascii="Arial" w:hAnsi="Arial" w:cs="Arial"/>
          <w:sz w:val="24"/>
          <w:szCs w:val="24"/>
          <w:lang w:val="en-GB"/>
        </w:rPr>
        <w:t>，</w:t>
      </w:r>
      <w:r w:rsidR="005601F6" w:rsidRPr="005601F6">
        <w:rPr>
          <w:rFonts w:ascii="Arial" w:hAnsi="Arial" w:cs="Arial"/>
          <w:sz w:val="24"/>
          <w:szCs w:val="24"/>
          <w:lang w:val="en-GB"/>
        </w:rPr>
        <w:t>2020</w:t>
      </w:r>
      <w:r w:rsidR="005601F6">
        <w:rPr>
          <w:rFonts w:ascii="Arial" w:hAnsi="Arial" w:cs="Arial"/>
          <w:sz w:val="24"/>
          <w:szCs w:val="24"/>
          <w:lang w:val="en-GB"/>
        </w:rPr>
        <w:t>).</w:t>
      </w:r>
      <w:r w:rsidRPr="00C974D0">
        <w:rPr>
          <w:rFonts w:ascii="Tahoma" w:hAnsi="Tahoma" w:cs="Tahoma"/>
          <w:color w:val="4A90E2"/>
          <w:sz w:val="20"/>
          <w:szCs w:val="20"/>
          <w:shd w:val="clear" w:color="auto" w:fill="F7F8FA"/>
        </w:rPr>
        <w:t xml:space="preserve"> </w:t>
      </w:r>
      <w:r w:rsidRPr="00C974D0">
        <w:rPr>
          <w:rFonts w:ascii="Arial" w:hAnsi="Arial" w:cs="Arial"/>
          <w:sz w:val="24"/>
          <w:szCs w:val="24"/>
        </w:rPr>
        <w:t>Considering the newly prominent consumer demand, helping guests live a healthy lifestyle may become a trend for hotels in the post-pandemic era.</w:t>
      </w:r>
      <w:r w:rsidRPr="00C974D0">
        <w:rPr>
          <w:rFonts w:ascii="Tahoma" w:hAnsi="Tahoma" w:cs="Tahoma"/>
          <w:color w:val="4A90E2"/>
          <w:sz w:val="20"/>
          <w:szCs w:val="20"/>
          <w:shd w:val="clear" w:color="auto" w:fill="F7F8FA"/>
        </w:rPr>
        <w:t xml:space="preserve"> </w:t>
      </w:r>
      <w:r w:rsidRPr="00C974D0">
        <w:rPr>
          <w:rFonts w:ascii="Arial" w:hAnsi="Arial" w:cs="Arial"/>
          <w:sz w:val="24"/>
          <w:szCs w:val="24"/>
        </w:rPr>
        <w:t xml:space="preserve">For </w:t>
      </w:r>
      <w:r>
        <w:rPr>
          <w:rFonts w:ascii="Arial" w:hAnsi="Arial" w:cs="Arial"/>
          <w:sz w:val="24"/>
          <w:szCs w:val="24"/>
        </w:rPr>
        <w:t>instance</w:t>
      </w:r>
      <w:r w:rsidRPr="00C974D0">
        <w:rPr>
          <w:rFonts w:ascii="Arial" w:hAnsi="Arial" w:cs="Arial"/>
          <w:sz w:val="24"/>
          <w:szCs w:val="24"/>
        </w:rPr>
        <w:t xml:space="preserve">, meditation programs, digital detox programs and sleep hygiene programs are likely to become increasingly popular in a hotel's marketing mix. </w:t>
      </w:r>
      <w:r w:rsidR="00AD5EA0" w:rsidRPr="00AD5EA0">
        <w:rPr>
          <w:rFonts w:ascii="Arial" w:hAnsi="Arial" w:cs="Arial"/>
          <w:sz w:val="24"/>
          <w:szCs w:val="24"/>
        </w:rPr>
        <w:t>In this context, it seems necessary to further study how hotels can design personalized products to enhance guest</w:t>
      </w:r>
      <w:r w:rsidR="00A53FCA">
        <w:rPr>
          <w:rFonts w:ascii="Arial" w:hAnsi="Arial" w:cs="Arial"/>
          <w:sz w:val="24"/>
          <w:szCs w:val="24"/>
        </w:rPr>
        <w:t>s’</w:t>
      </w:r>
      <w:r w:rsidR="00AD5EA0" w:rsidRPr="00AD5EA0">
        <w:rPr>
          <w:rFonts w:ascii="Arial" w:hAnsi="Arial" w:cs="Arial"/>
          <w:sz w:val="24"/>
          <w:szCs w:val="24"/>
        </w:rPr>
        <w:t xml:space="preserve"> happiness and improve the guest</w:t>
      </w:r>
      <w:r w:rsidR="00A53FCA">
        <w:rPr>
          <w:rFonts w:ascii="Arial" w:hAnsi="Arial" w:cs="Arial"/>
          <w:sz w:val="24"/>
          <w:szCs w:val="24"/>
        </w:rPr>
        <w:t>s’</w:t>
      </w:r>
      <w:r w:rsidR="00AD5EA0" w:rsidRPr="00AD5EA0">
        <w:rPr>
          <w:rFonts w:ascii="Arial" w:hAnsi="Arial" w:cs="Arial"/>
          <w:sz w:val="24"/>
          <w:szCs w:val="24"/>
        </w:rPr>
        <w:t xml:space="preserve"> experience.  Specifically, </w:t>
      </w:r>
      <w:r w:rsidR="00AD5EA0">
        <w:rPr>
          <w:rFonts w:ascii="Arial" w:hAnsi="Arial" w:cs="Arial"/>
          <w:sz w:val="24"/>
          <w:szCs w:val="24"/>
        </w:rPr>
        <w:t>it</w:t>
      </w:r>
      <w:r w:rsidR="00AD5EA0" w:rsidRPr="00AD5EA0">
        <w:rPr>
          <w:rFonts w:ascii="Arial" w:hAnsi="Arial" w:cs="Arial"/>
          <w:sz w:val="24"/>
          <w:szCs w:val="24"/>
        </w:rPr>
        <w:t xml:space="preserve"> could consider how to leverage guest</w:t>
      </w:r>
      <w:r w:rsidR="00A53FCA">
        <w:rPr>
          <w:rFonts w:ascii="Arial" w:hAnsi="Arial" w:cs="Arial"/>
          <w:sz w:val="24"/>
          <w:szCs w:val="24"/>
        </w:rPr>
        <w:t>s’</w:t>
      </w:r>
      <w:r w:rsidR="00AD5EA0" w:rsidRPr="00AD5EA0">
        <w:rPr>
          <w:rFonts w:ascii="Arial" w:hAnsi="Arial" w:cs="Arial"/>
          <w:sz w:val="24"/>
          <w:szCs w:val="24"/>
        </w:rPr>
        <w:t xml:space="preserve"> behavioral data and their consumption history and predictive analytics to develop customized, health-conscious amenities</w:t>
      </w:r>
      <w:r w:rsidR="00AD5EA0" w:rsidRPr="00AD5EA0">
        <w:rPr>
          <w:rFonts w:ascii="Arial" w:hAnsi="Arial" w:cs="Arial" w:hint="eastAsia"/>
          <w:sz w:val="24"/>
          <w:szCs w:val="24"/>
          <w:lang w:val="en-GB"/>
        </w:rPr>
        <w:t xml:space="preserve"> </w:t>
      </w:r>
      <w:r w:rsidR="00CD211B" w:rsidRPr="00CD211B">
        <w:rPr>
          <w:rFonts w:ascii="Arial" w:hAnsi="Arial" w:cs="Arial" w:hint="eastAsia"/>
          <w:sz w:val="24"/>
          <w:szCs w:val="24"/>
          <w:lang w:val="en-GB"/>
        </w:rPr>
        <w:t>(</w:t>
      </w:r>
      <w:r w:rsidR="00CD211B" w:rsidRPr="00CD211B">
        <w:rPr>
          <w:rFonts w:ascii="Arial" w:hAnsi="Arial" w:cs="Arial"/>
          <w:sz w:val="24"/>
          <w:szCs w:val="24"/>
          <w:lang w:val="en-GB"/>
        </w:rPr>
        <w:t>Mariani</w:t>
      </w:r>
      <w:r w:rsidR="00CD211B" w:rsidRPr="00CD211B">
        <w:rPr>
          <w:rFonts w:ascii="Arial" w:hAnsi="Arial" w:cs="Arial" w:hint="eastAsia"/>
          <w:sz w:val="24"/>
          <w:szCs w:val="24"/>
          <w:lang w:val="en-GB"/>
        </w:rPr>
        <w:t>,</w:t>
      </w:r>
      <w:r w:rsidR="00CD211B" w:rsidRPr="00CD211B">
        <w:rPr>
          <w:rFonts w:ascii="Arial" w:hAnsi="Arial" w:cs="Arial"/>
          <w:sz w:val="24"/>
          <w:szCs w:val="24"/>
          <w:lang w:val="en-GB"/>
        </w:rPr>
        <w:t xml:space="preserve"> 2019</w:t>
      </w:r>
      <w:r w:rsidR="00CD211B" w:rsidRPr="00CD211B">
        <w:rPr>
          <w:rFonts w:ascii="Arial" w:hAnsi="Arial" w:cs="Arial" w:hint="eastAsia"/>
          <w:sz w:val="24"/>
          <w:szCs w:val="24"/>
          <w:lang w:val="en-GB"/>
        </w:rPr>
        <w:t>;</w:t>
      </w:r>
      <w:r w:rsidR="00CD211B" w:rsidRPr="00CD211B">
        <w:rPr>
          <w:rFonts w:ascii="Arial" w:hAnsi="Arial" w:cs="Arial"/>
          <w:sz w:val="24"/>
          <w:szCs w:val="24"/>
          <w:lang w:val="en-GB"/>
        </w:rPr>
        <w:t xml:space="preserve"> Mariani et al., 2018; Mariani </w:t>
      </w:r>
      <w:r w:rsidR="00CD211B" w:rsidRPr="00CD211B">
        <w:rPr>
          <w:rFonts w:ascii="Arial" w:hAnsi="Arial" w:cs="Arial" w:hint="eastAsia"/>
          <w:sz w:val="24"/>
          <w:szCs w:val="24"/>
          <w:lang w:val="en-GB"/>
        </w:rPr>
        <w:t>a</w:t>
      </w:r>
      <w:r w:rsidR="00CD211B" w:rsidRPr="00CD211B">
        <w:rPr>
          <w:rFonts w:ascii="Arial" w:hAnsi="Arial" w:cs="Arial"/>
          <w:sz w:val="24"/>
          <w:szCs w:val="24"/>
          <w:lang w:val="en-GB"/>
        </w:rPr>
        <w:t>nd Perez</w:t>
      </w:r>
      <w:r w:rsidR="00CD211B" w:rsidRPr="00CD211B">
        <w:rPr>
          <w:rFonts w:ascii="Arial" w:hAnsi="Arial" w:cs="Arial"/>
          <w:sz w:val="24"/>
          <w:szCs w:val="24"/>
          <w:lang w:val="en-GB"/>
        </w:rPr>
        <w:t>，</w:t>
      </w:r>
      <w:r w:rsidR="00CD211B" w:rsidRPr="00CD211B">
        <w:rPr>
          <w:rFonts w:ascii="Arial" w:hAnsi="Arial" w:cs="Arial"/>
          <w:sz w:val="24"/>
          <w:szCs w:val="24"/>
          <w:lang w:val="en-GB"/>
        </w:rPr>
        <w:t>2020</w:t>
      </w:r>
      <w:r w:rsidR="00CD211B" w:rsidRPr="00CD211B">
        <w:rPr>
          <w:rFonts w:ascii="Arial" w:hAnsi="Arial" w:cs="Arial" w:hint="eastAsia"/>
          <w:sz w:val="24"/>
          <w:szCs w:val="24"/>
          <w:lang w:val="en-GB"/>
        </w:rPr>
        <w:t>)</w:t>
      </w:r>
      <w:r w:rsidR="00CD211B">
        <w:rPr>
          <w:rFonts w:ascii="Arial" w:hAnsi="Arial" w:cs="Arial"/>
          <w:sz w:val="24"/>
          <w:szCs w:val="24"/>
          <w:lang w:val="en-GB"/>
        </w:rPr>
        <w:t>.</w:t>
      </w:r>
    </w:p>
    <w:p w14:paraId="7CEE1AF6" w14:textId="558D4707" w:rsidR="005601F6" w:rsidRDefault="005601F6" w:rsidP="00360958">
      <w:pPr>
        <w:rPr>
          <w:rFonts w:ascii="Arial" w:hAnsi="Arial" w:cs="Arial"/>
          <w:sz w:val="24"/>
          <w:szCs w:val="24"/>
        </w:rPr>
      </w:pPr>
    </w:p>
    <w:p w14:paraId="40FF111A" w14:textId="46E03AC5" w:rsidR="00C314B4" w:rsidRPr="00C314B4" w:rsidRDefault="00AD5EA0" w:rsidP="000E0604">
      <w:pPr>
        <w:jc w:val="both"/>
        <w:rPr>
          <w:rFonts w:ascii="Arial" w:hAnsi="Arial" w:cs="Arial"/>
          <w:sz w:val="24"/>
          <w:szCs w:val="24"/>
          <w:lang w:val="en-GB"/>
        </w:rPr>
      </w:pPr>
      <w:r w:rsidRPr="00AD5EA0">
        <w:rPr>
          <w:rFonts w:ascii="Arial" w:hAnsi="Arial" w:cs="Arial"/>
          <w:sz w:val="24"/>
          <w:szCs w:val="24"/>
        </w:rPr>
        <w:t>Given the growing consumer demand for hotel hygiene in the wake of the COVID-19, enhanced cleaning and disinfection to prevent or limit the spread of disease can be a selling point during and after the outbreak. </w:t>
      </w:r>
      <w:r w:rsidR="00C314B4" w:rsidRPr="00C314B4">
        <w:rPr>
          <w:rFonts w:ascii="Arial" w:hAnsi="Arial" w:cs="Arial"/>
          <w:sz w:val="24"/>
          <w:szCs w:val="24"/>
          <w:lang w:val="en-GB"/>
        </w:rPr>
        <w:t xml:space="preserve">Zemke (2015) </w:t>
      </w:r>
      <w:r w:rsidR="00C314B4">
        <w:rPr>
          <w:rFonts w:ascii="Arial" w:hAnsi="Arial" w:cs="Arial" w:hint="eastAsia"/>
          <w:sz w:val="24"/>
          <w:szCs w:val="24"/>
          <w:lang w:val="en-GB"/>
        </w:rPr>
        <w:t>f</w:t>
      </w:r>
      <w:r w:rsidR="00C314B4">
        <w:rPr>
          <w:rFonts w:ascii="Arial" w:hAnsi="Arial" w:cs="Arial"/>
          <w:sz w:val="24"/>
          <w:szCs w:val="24"/>
          <w:lang w:val="en-GB"/>
        </w:rPr>
        <w:t>ounded th</w:t>
      </w:r>
      <w:r w:rsidR="00C71610">
        <w:rPr>
          <w:rFonts w:ascii="Arial" w:hAnsi="Arial" w:cs="Arial"/>
          <w:sz w:val="24"/>
          <w:szCs w:val="24"/>
          <w:lang w:val="en-GB"/>
        </w:rPr>
        <w:t>ose</w:t>
      </w:r>
      <w:r w:rsidR="00C314B4">
        <w:rPr>
          <w:rFonts w:ascii="Arial" w:hAnsi="Arial" w:cs="Arial"/>
          <w:sz w:val="24"/>
          <w:szCs w:val="24"/>
          <w:lang w:val="en-GB"/>
        </w:rPr>
        <w:t xml:space="preserve"> </w:t>
      </w:r>
      <w:r>
        <w:rPr>
          <w:rFonts w:ascii="Arial" w:hAnsi="Arial" w:cs="Arial"/>
          <w:sz w:val="24"/>
          <w:szCs w:val="24"/>
        </w:rPr>
        <w:t>y</w:t>
      </w:r>
      <w:r w:rsidRPr="00AD5EA0">
        <w:rPr>
          <w:rFonts w:ascii="Arial" w:hAnsi="Arial" w:cs="Arial"/>
          <w:sz w:val="24"/>
          <w:szCs w:val="24"/>
        </w:rPr>
        <w:t>oung travelers and wom</w:t>
      </w:r>
      <w:r w:rsidR="00C71610">
        <w:rPr>
          <w:rFonts w:ascii="Arial" w:hAnsi="Arial" w:cs="Arial"/>
          <w:sz w:val="24"/>
          <w:szCs w:val="24"/>
        </w:rPr>
        <w:t>a</w:t>
      </w:r>
      <w:r w:rsidRPr="00AD5EA0">
        <w:rPr>
          <w:rFonts w:ascii="Arial" w:hAnsi="Arial" w:cs="Arial"/>
          <w:sz w:val="24"/>
          <w:szCs w:val="24"/>
        </w:rPr>
        <w:t>n of all ages are willing to pay a premium for enhanced room disinfection.  In addition, as higher levels of cleanliness may require investment in technology, equipment and resources, consideration should also be given to the extent to which different types of IHG hotels should improve their disinfection practices.  </w:t>
      </w:r>
    </w:p>
    <w:p w14:paraId="5EA9B0E8" w14:textId="77777777" w:rsidR="00C314B4" w:rsidRDefault="00C314B4" w:rsidP="000E0604">
      <w:pPr>
        <w:jc w:val="both"/>
        <w:rPr>
          <w:rFonts w:ascii="Arial" w:hAnsi="Arial" w:cs="Arial"/>
          <w:sz w:val="24"/>
          <w:szCs w:val="24"/>
        </w:rPr>
      </w:pPr>
    </w:p>
    <w:p w14:paraId="4AD6494D" w14:textId="39138FF5" w:rsidR="00FB5904" w:rsidRPr="00FB5904" w:rsidRDefault="00FB5904" w:rsidP="00FB5904">
      <w:pPr>
        <w:pStyle w:val="1"/>
        <w:rPr>
          <w:rFonts w:ascii="Arial" w:hAnsi="Arial" w:cs="Arial"/>
          <w:sz w:val="30"/>
          <w:szCs w:val="30"/>
        </w:rPr>
      </w:pPr>
      <w:bookmarkStart w:id="11" w:name="_Toc98129989"/>
      <w:r>
        <w:rPr>
          <w:rFonts w:ascii="Arial" w:hAnsi="Arial" w:cs="Arial"/>
          <w:sz w:val="30"/>
          <w:szCs w:val="30"/>
        </w:rPr>
        <w:t xml:space="preserve">4.0 </w:t>
      </w:r>
      <w:r w:rsidRPr="00FB5904">
        <w:rPr>
          <w:rFonts w:ascii="Arial" w:hAnsi="Arial" w:cs="Arial"/>
          <w:sz w:val="30"/>
          <w:szCs w:val="30"/>
        </w:rPr>
        <w:t>Conclusions</w:t>
      </w:r>
      <w:bookmarkEnd w:id="11"/>
    </w:p>
    <w:p w14:paraId="21A3885D" w14:textId="16499A9E" w:rsidR="00360958" w:rsidRPr="00D566A4" w:rsidRDefault="008334F0" w:rsidP="000E0604">
      <w:pPr>
        <w:jc w:val="both"/>
        <w:rPr>
          <w:rFonts w:ascii="Arial" w:hAnsi="Arial" w:cs="Arial"/>
          <w:sz w:val="24"/>
          <w:szCs w:val="24"/>
        </w:rPr>
      </w:pPr>
      <w:r w:rsidRPr="008334F0">
        <w:rPr>
          <w:rFonts w:ascii="Arial" w:hAnsi="Arial" w:cs="Arial"/>
          <w:sz w:val="24"/>
          <w:szCs w:val="24"/>
        </w:rPr>
        <w:t>The emergence of COVID-19 is a huge challenge for the world.  Through this report, the internal and external environment of IHG hotel is briefly analyzed. SWOT analysis shows that although IHG's current liquidity is sufficient, it is not the basis for IHG to maintain its own development in the long run. </w:t>
      </w:r>
      <w:r>
        <w:rPr>
          <w:rFonts w:ascii="Arial" w:hAnsi="Arial" w:cs="Arial"/>
          <w:sz w:val="24"/>
          <w:szCs w:val="24"/>
        </w:rPr>
        <w:t>In addition</w:t>
      </w:r>
      <w:r w:rsidR="00E865B8" w:rsidRPr="008334F0">
        <w:rPr>
          <w:rFonts w:ascii="Arial" w:hAnsi="Arial" w:cs="Arial"/>
          <w:sz w:val="24"/>
          <w:szCs w:val="24"/>
        </w:rPr>
        <w:t xml:space="preserve"> to the analysis of PESTEL, </w:t>
      </w:r>
      <w:r>
        <w:rPr>
          <w:rFonts w:ascii="Arial" w:hAnsi="Arial" w:cs="Arial"/>
          <w:sz w:val="24"/>
          <w:szCs w:val="24"/>
        </w:rPr>
        <w:t>t</w:t>
      </w:r>
      <w:r w:rsidRPr="008334F0">
        <w:rPr>
          <w:rFonts w:ascii="Arial" w:hAnsi="Arial" w:cs="Arial"/>
          <w:sz w:val="24"/>
          <w:szCs w:val="24"/>
        </w:rPr>
        <w:t xml:space="preserve">he outbreak of the epidemic has made every hotel put the use of robots on the agenda, but the technology is not mature enough and </w:t>
      </w:r>
      <w:r w:rsidR="00A53FCA">
        <w:rPr>
          <w:rFonts w:ascii="Arial" w:hAnsi="Arial" w:cs="Arial"/>
          <w:sz w:val="24"/>
          <w:szCs w:val="24"/>
        </w:rPr>
        <w:t>more</w:t>
      </w:r>
      <w:r w:rsidRPr="008334F0">
        <w:rPr>
          <w:rFonts w:ascii="Arial" w:hAnsi="Arial" w:cs="Arial"/>
          <w:sz w:val="24"/>
          <w:szCs w:val="24"/>
        </w:rPr>
        <w:t xml:space="preserve"> time is needed to verify the feasibility of this </w:t>
      </w:r>
      <w:r w:rsidR="00A53FCA">
        <w:rPr>
          <w:rFonts w:ascii="Arial" w:hAnsi="Arial" w:cs="Arial"/>
          <w:sz w:val="24"/>
          <w:szCs w:val="24"/>
        </w:rPr>
        <w:t>programme</w:t>
      </w:r>
      <w:r w:rsidRPr="008334F0">
        <w:rPr>
          <w:rFonts w:ascii="Arial" w:hAnsi="Arial" w:cs="Arial"/>
          <w:sz w:val="24"/>
          <w:szCs w:val="24"/>
        </w:rPr>
        <w:t>.</w:t>
      </w:r>
      <w:r w:rsidRPr="008334F0">
        <w:rPr>
          <w:rFonts w:ascii="Tahoma" w:hAnsi="Tahoma" w:cs="Tahoma"/>
          <w:color w:val="4A90E2"/>
          <w:sz w:val="20"/>
          <w:szCs w:val="20"/>
          <w:shd w:val="clear" w:color="auto" w:fill="F7F8FA"/>
        </w:rPr>
        <w:t xml:space="preserve"> </w:t>
      </w:r>
      <w:r w:rsidRPr="008334F0">
        <w:rPr>
          <w:rFonts w:ascii="Arial" w:hAnsi="Arial" w:cs="Arial"/>
          <w:sz w:val="24"/>
          <w:szCs w:val="24"/>
        </w:rPr>
        <w:t xml:space="preserve">The recession of the economic environment brought a huge impact on IHG, but IHG slowed down its expansion pace. Meanwhile, the strategy of IHG focuses on the office market segment, which is a leading advantage in the hotel industry. However, </w:t>
      </w:r>
      <w:r w:rsidRPr="008334F0">
        <w:rPr>
          <w:rFonts w:ascii="Arial" w:hAnsi="Arial" w:cs="Arial"/>
          <w:sz w:val="24"/>
          <w:szCs w:val="24"/>
        </w:rPr>
        <w:lastRenderedPageBreak/>
        <w:t xml:space="preserve">with the continuous entry of competitors, </w:t>
      </w:r>
      <w:r w:rsidR="00A53FCA" w:rsidRPr="00A53FCA">
        <w:rPr>
          <w:rFonts w:ascii="Arial" w:hAnsi="Arial" w:cs="Arial"/>
          <w:sz w:val="24"/>
          <w:szCs w:val="24"/>
        </w:rPr>
        <w:t>IHG will face fierce competition in this market segment in the future</w:t>
      </w:r>
      <w:r w:rsidRPr="008334F0">
        <w:rPr>
          <w:rFonts w:ascii="Arial" w:hAnsi="Arial" w:cs="Arial"/>
          <w:sz w:val="24"/>
          <w:szCs w:val="24"/>
        </w:rPr>
        <w:t xml:space="preserve">. Airbnb has increased competition in the hotel industry, and IHG is keeping customers loyal by offering a more nuanced service. Finally, due to the gradual change in people's consumption concept after the epidemic, IHG should also be adjusted accordingly.  For example, improve cleanliness and safety </w:t>
      </w:r>
      <w:r w:rsidR="00A53FCA">
        <w:rPr>
          <w:rFonts w:ascii="Arial" w:hAnsi="Arial" w:cs="Arial"/>
          <w:sz w:val="24"/>
          <w:szCs w:val="24"/>
        </w:rPr>
        <w:t>standard of</w:t>
      </w:r>
      <w:r w:rsidRPr="008334F0">
        <w:rPr>
          <w:rFonts w:ascii="Arial" w:hAnsi="Arial" w:cs="Arial"/>
          <w:sz w:val="24"/>
          <w:szCs w:val="24"/>
        </w:rPr>
        <w:t xml:space="preserve"> the </w:t>
      </w:r>
      <w:r w:rsidR="00A53FCA">
        <w:rPr>
          <w:rFonts w:ascii="Arial" w:hAnsi="Arial" w:cs="Arial"/>
          <w:sz w:val="24"/>
          <w:szCs w:val="24"/>
        </w:rPr>
        <w:t xml:space="preserve">hotel </w:t>
      </w:r>
      <w:r w:rsidRPr="008334F0">
        <w:rPr>
          <w:rFonts w:ascii="Arial" w:hAnsi="Arial" w:cs="Arial"/>
          <w:sz w:val="24"/>
          <w:szCs w:val="24"/>
        </w:rPr>
        <w:t>room, provide appropriate fitness programs.  </w:t>
      </w:r>
    </w:p>
    <w:p w14:paraId="08D74C12" w14:textId="302CAE3B" w:rsidR="00360958" w:rsidRDefault="00360958" w:rsidP="00360958">
      <w:pPr>
        <w:rPr>
          <w:rFonts w:ascii="Arial" w:hAnsi="Arial" w:cs="Arial"/>
          <w:sz w:val="24"/>
          <w:szCs w:val="24"/>
        </w:rPr>
      </w:pPr>
    </w:p>
    <w:p w14:paraId="50E78583" w14:textId="7ED83FE2" w:rsidR="00360958" w:rsidRPr="00360958" w:rsidRDefault="00300924" w:rsidP="00300924">
      <w:pPr>
        <w:jc w:val="center"/>
        <w:rPr>
          <w:rFonts w:ascii="Arial" w:hAnsi="Arial" w:cs="Arial"/>
          <w:sz w:val="24"/>
          <w:szCs w:val="24"/>
        </w:rPr>
      </w:pPr>
      <w:r>
        <w:rPr>
          <w:rFonts w:ascii="Arial" w:hAnsi="Arial" w:cs="Arial"/>
          <w:sz w:val="24"/>
          <w:szCs w:val="24"/>
        </w:rPr>
        <w:t>Word count: 2698</w:t>
      </w:r>
    </w:p>
    <w:p w14:paraId="34EFE143" w14:textId="77777777" w:rsidR="001A4EAE" w:rsidRPr="00360958" w:rsidRDefault="001A4EAE">
      <w:pPr>
        <w:spacing w:line="240" w:lineRule="auto"/>
        <w:rPr>
          <w:rFonts w:ascii="Arial" w:hAnsi="Arial" w:cs="Arial"/>
          <w:sz w:val="24"/>
          <w:szCs w:val="24"/>
        </w:rPr>
      </w:pPr>
      <w:r w:rsidRPr="00360958">
        <w:rPr>
          <w:rFonts w:ascii="Arial" w:hAnsi="Arial" w:cs="Arial"/>
          <w:sz w:val="24"/>
          <w:szCs w:val="24"/>
        </w:rPr>
        <w:br w:type="page"/>
      </w:r>
    </w:p>
    <w:p w14:paraId="4FEF580B" w14:textId="438C8F2A" w:rsidR="001A4EAE" w:rsidRPr="00360958" w:rsidRDefault="00360958" w:rsidP="00360958">
      <w:pPr>
        <w:pStyle w:val="1"/>
        <w:rPr>
          <w:rFonts w:ascii="Arial" w:hAnsi="Arial" w:cs="Arial"/>
          <w:sz w:val="30"/>
          <w:szCs w:val="30"/>
        </w:rPr>
      </w:pPr>
      <w:bookmarkStart w:id="12" w:name="_Toc98129990"/>
      <w:r w:rsidRPr="00360958">
        <w:rPr>
          <w:rFonts w:ascii="Arial" w:hAnsi="Arial" w:cs="Arial"/>
          <w:sz w:val="30"/>
          <w:szCs w:val="30"/>
        </w:rPr>
        <w:lastRenderedPageBreak/>
        <w:t>References</w:t>
      </w:r>
      <w:bookmarkEnd w:id="12"/>
    </w:p>
    <w:p w14:paraId="54BBF33F" w14:textId="3F275F26"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Alan, C.B., So, S. and Sin, L. (2006)</w:t>
      </w:r>
      <w:r w:rsidR="007044B9">
        <w:rPr>
          <w:rFonts w:ascii="Arial" w:hAnsi="Arial" w:cs="Arial"/>
          <w:sz w:val="24"/>
          <w:szCs w:val="24"/>
          <w:lang w:val="en-GB"/>
        </w:rPr>
        <w:t>.</w:t>
      </w:r>
      <w:r w:rsidRPr="00F2147A">
        <w:rPr>
          <w:rFonts w:ascii="Arial" w:hAnsi="Arial" w:cs="Arial"/>
          <w:sz w:val="24"/>
          <w:szCs w:val="24"/>
          <w:lang w:val="en-GB"/>
        </w:rPr>
        <w:t xml:space="preserve"> Crisis management and recovery: how restaurants in Hong Kong responded to SARS, </w:t>
      </w:r>
      <w:r w:rsidRPr="00F2147A">
        <w:rPr>
          <w:rFonts w:ascii="Arial" w:hAnsi="Arial" w:cs="Arial"/>
          <w:i/>
          <w:iCs/>
          <w:sz w:val="24"/>
          <w:szCs w:val="24"/>
          <w:lang w:val="en-GB"/>
        </w:rPr>
        <w:t>International Journal of Hospitality Management</w:t>
      </w:r>
      <w:r>
        <w:rPr>
          <w:rFonts w:ascii="Arial" w:hAnsi="Arial" w:cs="Arial"/>
          <w:sz w:val="24"/>
          <w:szCs w:val="24"/>
          <w:lang w:val="en-GB"/>
        </w:rPr>
        <w:t>.</w:t>
      </w:r>
      <w:r w:rsidRPr="00F2147A">
        <w:rPr>
          <w:rFonts w:ascii="Arial" w:hAnsi="Arial" w:cs="Arial"/>
          <w:sz w:val="24"/>
          <w:szCs w:val="24"/>
          <w:lang w:val="en-GB"/>
        </w:rPr>
        <w:t xml:space="preserve"> Vol. 25 No. 1, pp. 3-11.</w:t>
      </w:r>
    </w:p>
    <w:p w14:paraId="496F9C71" w14:textId="239CFE6A" w:rsidR="00F2147A" w:rsidRPr="00F2147A" w:rsidRDefault="00F2147A" w:rsidP="00F2147A">
      <w:pPr>
        <w:pStyle w:val="a8"/>
        <w:numPr>
          <w:ilvl w:val="0"/>
          <w:numId w:val="6"/>
        </w:numPr>
        <w:ind w:firstLineChars="0"/>
        <w:jc w:val="both"/>
        <w:rPr>
          <w:rFonts w:ascii="Arial" w:hAnsi="Arial" w:cs="Arial"/>
          <w:sz w:val="24"/>
          <w:szCs w:val="24"/>
          <w:lang w:val="en-GB"/>
        </w:rPr>
      </w:pPr>
      <w:bookmarkStart w:id="13" w:name="_Hlk98016982"/>
      <w:r w:rsidRPr="00F2147A">
        <w:rPr>
          <w:rFonts w:ascii="Arial" w:hAnsi="Arial" w:cs="Arial"/>
          <w:sz w:val="24"/>
          <w:szCs w:val="24"/>
          <w:lang w:val="en-GB"/>
        </w:rPr>
        <w:t>Ameri, M</w:t>
      </w:r>
      <w:bookmarkEnd w:id="13"/>
      <w:r w:rsidRPr="00F2147A">
        <w:rPr>
          <w:rFonts w:ascii="Arial" w:hAnsi="Arial" w:cs="Arial"/>
          <w:sz w:val="24"/>
          <w:szCs w:val="24"/>
          <w:lang w:val="en-GB"/>
        </w:rPr>
        <w:t xml:space="preserve">., Katheeri, W., Ali, A., Alameemi, M., Alderei, B., </w:t>
      </w:r>
      <w:r w:rsidR="007044B9">
        <w:rPr>
          <w:rFonts w:ascii="Arial" w:hAnsi="Arial" w:cs="Arial"/>
          <w:sz w:val="24"/>
          <w:szCs w:val="24"/>
          <w:lang w:val="en-GB"/>
        </w:rPr>
        <w:t>and</w:t>
      </w:r>
      <w:r w:rsidRPr="00F2147A">
        <w:rPr>
          <w:rFonts w:ascii="Arial" w:hAnsi="Arial" w:cs="Arial"/>
          <w:sz w:val="24"/>
          <w:szCs w:val="24"/>
          <w:lang w:val="en-GB"/>
        </w:rPr>
        <w:t xml:space="preserve"> Alzaabi, F. </w:t>
      </w:r>
      <w:r w:rsidRPr="00F2147A">
        <w:rPr>
          <w:rFonts w:ascii="Arial" w:hAnsi="Arial" w:cs="Arial" w:hint="eastAsia"/>
          <w:sz w:val="24"/>
          <w:szCs w:val="24"/>
          <w:lang w:val="en-GB"/>
        </w:rPr>
        <w:t>(</w:t>
      </w:r>
      <w:r w:rsidRPr="00F2147A">
        <w:rPr>
          <w:rFonts w:ascii="Arial" w:hAnsi="Arial" w:cs="Arial"/>
          <w:sz w:val="24"/>
          <w:szCs w:val="24"/>
          <w:lang w:val="en-GB"/>
        </w:rPr>
        <w:t xml:space="preserve">2021). </w:t>
      </w:r>
      <w:bookmarkStart w:id="14" w:name="_Hlk98016993"/>
      <w:r w:rsidRPr="007044B9">
        <w:rPr>
          <w:rFonts w:ascii="Arial" w:hAnsi="Arial" w:cs="Arial"/>
          <w:i/>
          <w:iCs/>
          <w:sz w:val="24"/>
          <w:szCs w:val="24"/>
          <w:lang w:val="en-GB"/>
        </w:rPr>
        <w:t>Financial Analysis of InterContinental Hotels Group</w:t>
      </w:r>
      <w:r w:rsidRPr="00F2147A">
        <w:rPr>
          <w:rFonts w:ascii="Arial" w:hAnsi="Arial" w:cs="Arial"/>
          <w:sz w:val="24"/>
          <w:szCs w:val="24"/>
          <w:lang w:val="en-GB"/>
        </w:rPr>
        <w:t>.</w:t>
      </w:r>
      <w:bookmarkEnd w:id="14"/>
      <w:r w:rsidRPr="00F2147A">
        <w:rPr>
          <w:rFonts w:ascii="Arial" w:hAnsi="Arial" w:cs="Arial"/>
          <w:sz w:val="24"/>
          <w:szCs w:val="24"/>
          <w:lang w:val="en-GB"/>
        </w:rPr>
        <w:t xml:space="preserve"> </w:t>
      </w:r>
      <w:r w:rsidR="007044B9">
        <w:rPr>
          <w:rFonts w:ascii="Arial" w:hAnsi="Arial" w:cs="Arial"/>
          <w:sz w:val="24"/>
          <w:szCs w:val="24"/>
          <w:lang w:val="en-GB"/>
        </w:rPr>
        <w:t xml:space="preserve">[Online]. Available at: </w:t>
      </w:r>
      <w:hyperlink r:id="rId12" w:history="1">
        <w:r w:rsidR="007044B9" w:rsidRPr="007044B9">
          <w:rPr>
            <w:rStyle w:val="a9"/>
            <w:rFonts w:ascii="Arial" w:hAnsi="Arial" w:cs="Arial"/>
            <w:sz w:val="24"/>
            <w:szCs w:val="24"/>
          </w:rPr>
          <w:t>https://www.researchgate.net/publication/355169612_Financial_Analysis_of_InterContinental_Hotels_Group</w:t>
        </w:r>
      </w:hyperlink>
      <w:r w:rsidR="007044B9">
        <w:rPr>
          <w:rFonts w:ascii="Arial" w:hAnsi="Arial" w:cs="Arial"/>
          <w:sz w:val="24"/>
          <w:szCs w:val="24"/>
          <w:lang w:val="en-GB"/>
        </w:rPr>
        <w:t xml:space="preserve"> [Accessed 10/3/2022]. </w:t>
      </w:r>
    </w:p>
    <w:p w14:paraId="59D16BBF" w14:textId="33CF9F07" w:rsidR="00F2147A" w:rsidRPr="00C956CF" w:rsidRDefault="00F2147A" w:rsidP="00F2147A">
      <w:pPr>
        <w:pStyle w:val="a8"/>
        <w:numPr>
          <w:ilvl w:val="0"/>
          <w:numId w:val="6"/>
        </w:numPr>
        <w:ind w:firstLineChars="0"/>
        <w:jc w:val="both"/>
        <w:rPr>
          <w:rFonts w:ascii="Arial" w:hAnsi="Arial" w:cs="Arial"/>
          <w:sz w:val="24"/>
          <w:szCs w:val="24"/>
        </w:rPr>
      </w:pPr>
      <w:bookmarkStart w:id="15" w:name="_Hlk98030613"/>
      <w:r w:rsidRPr="00F2147A">
        <w:rPr>
          <w:rFonts w:ascii="Arial" w:hAnsi="Arial" w:cs="Arial"/>
          <w:sz w:val="24"/>
          <w:szCs w:val="24"/>
          <w:lang w:val="en-GB"/>
        </w:rPr>
        <w:t>American Hotel and Lodging Association (2020)</w:t>
      </w:r>
      <w:bookmarkEnd w:id="15"/>
      <w:r w:rsidRPr="00F2147A">
        <w:rPr>
          <w:rFonts w:ascii="Arial" w:hAnsi="Arial" w:cs="Arial"/>
          <w:sz w:val="24"/>
          <w:szCs w:val="24"/>
          <w:lang w:val="en-GB"/>
        </w:rPr>
        <w:t>. Covid-19’S impact on the hotel industry</w:t>
      </w:r>
      <w:r w:rsidR="00F50F55">
        <w:rPr>
          <w:rFonts w:ascii="Arial" w:hAnsi="Arial" w:cs="Arial"/>
          <w:sz w:val="24"/>
          <w:szCs w:val="24"/>
          <w:lang w:val="en-GB"/>
        </w:rPr>
        <w:t>,</w:t>
      </w:r>
      <w:r w:rsidRPr="00F2147A">
        <w:rPr>
          <w:rFonts w:ascii="Arial" w:hAnsi="Arial" w:cs="Arial"/>
          <w:sz w:val="24"/>
          <w:szCs w:val="24"/>
          <w:lang w:val="en-GB"/>
        </w:rPr>
        <w:t xml:space="preserve"> </w:t>
      </w:r>
      <w:r w:rsidRPr="00C956CF">
        <w:rPr>
          <w:rFonts w:ascii="Arial" w:hAnsi="Arial" w:cs="Arial"/>
          <w:i/>
          <w:iCs/>
          <w:sz w:val="24"/>
          <w:szCs w:val="24"/>
          <w:lang w:val="en-GB"/>
        </w:rPr>
        <w:t>American Hotel and Lodging Association</w:t>
      </w:r>
      <w:r w:rsidRPr="00F2147A">
        <w:rPr>
          <w:rFonts w:ascii="Arial" w:hAnsi="Arial" w:cs="Arial"/>
          <w:sz w:val="24"/>
          <w:szCs w:val="24"/>
          <w:lang w:val="en-GB"/>
        </w:rPr>
        <w:t>.</w:t>
      </w:r>
      <w:r w:rsidR="00C956CF">
        <w:rPr>
          <w:rFonts w:ascii="Arial" w:hAnsi="Arial" w:cs="Arial"/>
          <w:sz w:val="24"/>
          <w:szCs w:val="24"/>
          <w:lang w:val="en-GB"/>
        </w:rPr>
        <w:t xml:space="preserve"> [Online]. Available at:</w:t>
      </w:r>
      <w:r w:rsidRPr="00F2147A">
        <w:rPr>
          <w:rFonts w:ascii="Arial" w:hAnsi="Arial" w:cs="Arial"/>
          <w:sz w:val="24"/>
          <w:szCs w:val="24"/>
          <w:lang w:val="en-GB"/>
        </w:rPr>
        <w:t xml:space="preserve"> </w:t>
      </w:r>
      <w:hyperlink r:id="rId13" w:history="1">
        <w:r w:rsidRPr="00F2147A">
          <w:rPr>
            <w:rStyle w:val="a9"/>
            <w:rFonts w:ascii="Arial" w:hAnsi="Arial" w:cs="Arial"/>
            <w:sz w:val="24"/>
            <w:szCs w:val="24"/>
          </w:rPr>
          <w:t>https://www.ahla.com/covid-19s-impact-hotel-industry</w:t>
        </w:r>
      </w:hyperlink>
      <w:r w:rsidR="00C956CF">
        <w:rPr>
          <w:rStyle w:val="a9"/>
          <w:rFonts w:ascii="Arial" w:hAnsi="Arial" w:cs="Arial"/>
          <w:sz w:val="24"/>
          <w:szCs w:val="24"/>
        </w:rPr>
        <w:t xml:space="preserve"> </w:t>
      </w:r>
      <w:r w:rsidR="00C956CF" w:rsidRPr="00C956CF">
        <w:rPr>
          <w:rStyle w:val="a9"/>
          <w:rFonts w:ascii="Arial" w:hAnsi="Arial" w:cs="Arial"/>
          <w:sz w:val="24"/>
          <w:szCs w:val="24"/>
          <w:u w:val="none"/>
        </w:rPr>
        <w:t xml:space="preserve"> </w:t>
      </w:r>
      <w:r w:rsidR="00C956CF" w:rsidRPr="00C956CF">
        <w:rPr>
          <w:rStyle w:val="a9"/>
          <w:rFonts w:ascii="Arial" w:hAnsi="Arial" w:cs="Arial"/>
          <w:color w:val="auto"/>
          <w:sz w:val="24"/>
          <w:szCs w:val="24"/>
          <w:u w:val="none"/>
        </w:rPr>
        <w:t xml:space="preserve"> </w:t>
      </w:r>
      <w:r w:rsidR="00C956CF">
        <w:rPr>
          <w:rFonts w:ascii="Arial" w:hAnsi="Arial" w:cs="Arial"/>
          <w:sz w:val="24"/>
          <w:szCs w:val="24"/>
        </w:rPr>
        <w:t xml:space="preserve">[Accessed 10/3/2022]. </w:t>
      </w:r>
      <w:r w:rsidR="00C956CF" w:rsidRPr="00C956CF">
        <w:rPr>
          <w:rFonts w:ascii="Arial" w:hAnsi="Arial" w:cs="Arial"/>
          <w:sz w:val="24"/>
          <w:szCs w:val="24"/>
        </w:rPr>
        <w:t xml:space="preserve"> </w:t>
      </w:r>
    </w:p>
    <w:p w14:paraId="521F7047" w14:textId="221CFB90" w:rsidR="00F2147A" w:rsidRPr="00F2147A" w:rsidRDefault="00F2147A" w:rsidP="00F2147A">
      <w:pPr>
        <w:pStyle w:val="a8"/>
        <w:numPr>
          <w:ilvl w:val="0"/>
          <w:numId w:val="6"/>
        </w:numPr>
        <w:ind w:firstLineChars="0"/>
        <w:jc w:val="both"/>
        <w:rPr>
          <w:rFonts w:ascii="Arial" w:hAnsi="Arial" w:cs="Arial"/>
          <w:sz w:val="24"/>
          <w:szCs w:val="24"/>
        </w:rPr>
      </w:pPr>
      <w:r w:rsidRPr="00F2147A">
        <w:rPr>
          <w:rFonts w:ascii="Arial" w:hAnsi="Arial" w:cs="Arial"/>
          <w:sz w:val="24"/>
          <w:szCs w:val="24"/>
        </w:rPr>
        <w:t>Asad, M. (2012). Porter Five Forces vs Resource Based View - A Comparison</w:t>
      </w:r>
      <w:r w:rsidR="00C956CF">
        <w:rPr>
          <w:rFonts w:ascii="Arial" w:hAnsi="Arial" w:cs="Arial"/>
          <w:sz w:val="24"/>
          <w:szCs w:val="24"/>
        </w:rPr>
        <w:t>,</w:t>
      </w:r>
      <w:r w:rsidRPr="00F2147A">
        <w:rPr>
          <w:rFonts w:ascii="Arial" w:hAnsi="Arial" w:cs="Arial"/>
          <w:sz w:val="24"/>
          <w:szCs w:val="24"/>
        </w:rPr>
        <w:t xml:space="preserve"> </w:t>
      </w:r>
      <w:r w:rsidRPr="00C956CF">
        <w:rPr>
          <w:rFonts w:ascii="Arial" w:hAnsi="Arial" w:cs="Arial"/>
          <w:i/>
          <w:iCs/>
          <w:sz w:val="24"/>
          <w:szCs w:val="24"/>
        </w:rPr>
        <w:t>SSRN Electronic Journal</w:t>
      </w:r>
      <w:r w:rsidRPr="00F2147A">
        <w:rPr>
          <w:rFonts w:ascii="Arial" w:hAnsi="Arial" w:cs="Arial"/>
          <w:sz w:val="24"/>
          <w:szCs w:val="24"/>
        </w:rPr>
        <w:t>.</w:t>
      </w:r>
      <w:r w:rsidR="00C956CF">
        <w:rPr>
          <w:rFonts w:ascii="Arial" w:hAnsi="Arial" w:cs="Arial"/>
          <w:sz w:val="24"/>
          <w:szCs w:val="24"/>
        </w:rPr>
        <w:t xml:space="preserve"> Vol. 2.</w:t>
      </w:r>
    </w:p>
    <w:p w14:paraId="1B23313B" w14:textId="22C47F0A"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rPr>
        <w:t>Ashu</w:t>
      </w:r>
      <w:r w:rsidR="00C956CF">
        <w:rPr>
          <w:rFonts w:ascii="Arial" w:hAnsi="Arial" w:cs="Arial"/>
          <w:sz w:val="24"/>
          <w:szCs w:val="24"/>
        </w:rPr>
        <w:t>,</w:t>
      </w:r>
      <w:r w:rsidRPr="00F2147A">
        <w:rPr>
          <w:rFonts w:ascii="Arial" w:hAnsi="Arial" w:cs="Arial"/>
          <w:sz w:val="24"/>
          <w:szCs w:val="24"/>
        </w:rPr>
        <w:t xml:space="preserve"> S</w:t>
      </w:r>
      <w:r w:rsidR="00C956CF">
        <w:rPr>
          <w:rFonts w:ascii="Arial" w:hAnsi="Arial" w:cs="Arial"/>
          <w:sz w:val="24"/>
          <w:szCs w:val="24"/>
        </w:rPr>
        <w:t>.</w:t>
      </w:r>
      <w:r w:rsidRPr="00F2147A">
        <w:rPr>
          <w:rFonts w:ascii="Arial" w:hAnsi="Arial" w:cs="Arial"/>
          <w:sz w:val="24"/>
          <w:szCs w:val="24"/>
        </w:rPr>
        <w:t xml:space="preserve"> (2013)</w:t>
      </w:r>
      <w:r w:rsidR="00C956CF">
        <w:rPr>
          <w:rFonts w:ascii="Arial" w:hAnsi="Arial" w:cs="Arial"/>
          <w:sz w:val="24"/>
          <w:szCs w:val="24"/>
        </w:rPr>
        <w:t>.</w:t>
      </w:r>
      <w:r w:rsidRPr="00F2147A">
        <w:rPr>
          <w:rFonts w:ascii="Arial" w:hAnsi="Arial" w:cs="Arial"/>
          <w:sz w:val="24"/>
          <w:szCs w:val="24"/>
        </w:rPr>
        <w:t xml:space="preserve"> A Study of Role of McKinsey’s 7S Framework in Achieving Organizational Excellence, </w:t>
      </w:r>
      <w:r w:rsidRPr="00F2147A">
        <w:rPr>
          <w:rFonts w:ascii="Arial" w:hAnsi="Arial" w:cs="Arial"/>
          <w:i/>
          <w:iCs/>
          <w:sz w:val="24"/>
          <w:szCs w:val="24"/>
        </w:rPr>
        <w:t>Organization development journal</w:t>
      </w:r>
      <w:r w:rsidR="00C956CF">
        <w:rPr>
          <w:rFonts w:ascii="Arial" w:hAnsi="Arial" w:cs="Arial"/>
          <w:sz w:val="24"/>
          <w:szCs w:val="24"/>
        </w:rPr>
        <w:t xml:space="preserve">. Vol. </w:t>
      </w:r>
      <w:r w:rsidRPr="00F2147A">
        <w:rPr>
          <w:rFonts w:ascii="Arial" w:hAnsi="Arial" w:cs="Arial"/>
          <w:sz w:val="24"/>
          <w:szCs w:val="24"/>
        </w:rPr>
        <w:t>31</w:t>
      </w:r>
      <w:r w:rsidR="00C956CF">
        <w:rPr>
          <w:rFonts w:ascii="Arial" w:hAnsi="Arial" w:cs="Arial"/>
          <w:sz w:val="24"/>
          <w:szCs w:val="24"/>
        </w:rPr>
        <w:t xml:space="preserve"> </w:t>
      </w:r>
      <w:r w:rsidRPr="00F2147A">
        <w:rPr>
          <w:rFonts w:ascii="Arial" w:hAnsi="Arial" w:cs="Arial"/>
          <w:sz w:val="24"/>
          <w:szCs w:val="24"/>
        </w:rPr>
        <w:t>(3), p. 39</w:t>
      </w:r>
      <w:r w:rsidR="00C956CF">
        <w:rPr>
          <w:rFonts w:ascii="Arial" w:hAnsi="Arial" w:cs="Arial"/>
          <w:sz w:val="24"/>
          <w:szCs w:val="24"/>
        </w:rPr>
        <w:t>.</w:t>
      </w:r>
    </w:p>
    <w:p w14:paraId="30246B51" w14:textId="6BEB5E79"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Brandler, H. (2020). IHG chief: "Demand for hotels is currently at the lowest levels we’ve ever seen"</w:t>
      </w:r>
      <w:r w:rsidR="00F50F55">
        <w:rPr>
          <w:rFonts w:ascii="Arial" w:hAnsi="Arial" w:cs="Arial"/>
          <w:sz w:val="24"/>
          <w:szCs w:val="24"/>
          <w:lang w:val="en-GB"/>
        </w:rPr>
        <w:t>,</w:t>
      </w:r>
      <w:r w:rsidRPr="00F2147A">
        <w:rPr>
          <w:rFonts w:ascii="Arial" w:hAnsi="Arial" w:cs="Arial"/>
          <w:sz w:val="24"/>
          <w:szCs w:val="24"/>
          <w:lang w:val="en-GB"/>
        </w:rPr>
        <w:t xml:space="preserve"> </w:t>
      </w:r>
      <w:r w:rsidRPr="00C956CF">
        <w:rPr>
          <w:rFonts w:ascii="Arial" w:hAnsi="Arial" w:cs="Arial"/>
          <w:i/>
          <w:iCs/>
          <w:sz w:val="24"/>
          <w:szCs w:val="24"/>
          <w:lang w:val="en-GB"/>
        </w:rPr>
        <w:t>BuisnessTraveller</w:t>
      </w:r>
      <w:r w:rsidRPr="00F2147A">
        <w:rPr>
          <w:rFonts w:ascii="Arial" w:hAnsi="Arial" w:cs="Arial"/>
          <w:sz w:val="24"/>
          <w:szCs w:val="24"/>
          <w:lang w:val="en-GB"/>
        </w:rPr>
        <w:t>.</w:t>
      </w:r>
      <w:r w:rsidR="00C956CF">
        <w:rPr>
          <w:rFonts w:ascii="Arial" w:hAnsi="Arial" w:cs="Arial"/>
          <w:sz w:val="24"/>
          <w:szCs w:val="24"/>
          <w:lang w:val="en-GB"/>
        </w:rPr>
        <w:t xml:space="preserve"> [Online]. Available at: </w:t>
      </w:r>
      <w:r w:rsidRPr="00F2147A">
        <w:rPr>
          <w:rFonts w:ascii="Arial" w:hAnsi="Arial" w:cs="Arial"/>
          <w:sz w:val="24"/>
          <w:szCs w:val="24"/>
          <w:lang w:val="en-GB"/>
        </w:rPr>
        <w:t xml:space="preserve"> </w:t>
      </w:r>
      <w:hyperlink r:id="rId14" w:history="1">
        <w:r w:rsidRPr="00F2147A">
          <w:rPr>
            <w:rStyle w:val="a9"/>
            <w:rFonts w:ascii="Arial" w:hAnsi="Arial" w:cs="Arial"/>
            <w:sz w:val="24"/>
            <w:szCs w:val="24"/>
            <w:lang w:val="en-GB"/>
          </w:rPr>
          <w:t>https://www.businesstraveller.com/business-travel/2020/03/20/ihg-chief-</w:t>
        </w:r>
        <w:r w:rsidRPr="00F2147A">
          <w:rPr>
            <w:rStyle w:val="a9"/>
            <w:rFonts w:ascii="Arial" w:hAnsi="Arial" w:cs="Arial"/>
            <w:sz w:val="24"/>
            <w:szCs w:val="24"/>
            <w:lang w:val="en-GB"/>
          </w:rPr>
          <w:lastRenderedPageBreak/>
          <w:t>demand-for-hotels-is-currently-at-the-lowest-levels-weve-ever-seen/</w:t>
        </w:r>
      </w:hyperlink>
      <w:r w:rsidRPr="00F2147A">
        <w:rPr>
          <w:rFonts w:ascii="Arial" w:hAnsi="Arial" w:cs="Arial"/>
          <w:sz w:val="24"/>
          <w:szCs w:val="24"/>
          <w:lang w:val="en-GB"/>
        </w:rPr>
        <w:t xml:space="preserve"> </w:t>
      </w:r>
      <w:r w:rsidR="00C956CF">
        <w:rPr>
          <w:rFonts w:ascii="Arial" w:hAnsi="Arial" w:cs="Arial"/>
          <w:sz w:val="24"/>
          <w:szCs w:val="24"/>
          <w:lang w:val="en-GB"/>
        </w:rPr>
        <w:t>[Accessed 11/3/2022].</w:t>
      </w:r>
    </w:p>
    <w:p w14:paraId="0035D5D3" w14:textId="0A004C30"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Chaturvedi, A. (2020). COVID-19: Hotels across the board undertake pay cuts, give unpaid leave options to staff</w:t>
      </w:r>
      <w:r w:rsidR="00F50F55">
        <w:rPr>
          <w:rFonts w:ascii="Arial" w:hAnsi="Arial" w:cs="Arial"/>
          <w:sz w:val="24"/>
          <w:szCs w:val="24"/>
          <w:lang w:val="en-GB"/>
        </w:rPr>
        <w:t>,</w:t>
      </w:r>
      <w:r w:rsidRPr="00F2147A">
        <w:rPr>
          <w:rFonts w:ascii="Arial" w:hAnsi="Arial" w:cs="Arial"/>
          <w:sz w:val="24"/>
          <w:szCs w:val="24"/>
          <w:lang w:val="en-GB"/>
        </w:rPr>
        <w:t xml:space="preserve"> </w:t>
      </w:r>
      <w:r w:rsidRPr="00F50F55">
        <w:rPr>
          <w:rFonts w:ascii="Arial" w:hAnsi="Arial" w:cs="Arial"/>
          <w:i/>
          <w:iCs/>
          <w:sz w:val="24"/>
          <w:szCs w:val="24"/>
          <w:lang w:val="en-GB"/>
        </w:rPr>
        <w:t>The Economic Times</w:t>
      </w:r>
      <w:r w:rsidR="00F50F55">
        <w:rPr>
          <w:rFonts w:ascii="Arial" w:hAnsi="Arial" w:cs="Arial"/>
          <w:sz w:val="24"/>
          <w:szCs w:val="24"/>
          <w:lang w:val="en-GB"/>
        </w:rPr>
        <w:t>.</w:t>
      </w:r>
      <w:r w:rsidRPr="00F2147A">
        <w:rPr>
          <w:rFonts w:ascii="Arial" w:hAnsi="Arial" w:cs="Arial"/>
          <w:sz w:val="24"/>
          <w:szCs w:val="24"/>
          <w:lang w:val="en-GB"/>
        </w:rPr>
        <w:t xml:space="preserve"> </w:t>
      </w:r>
      <w:r w:rsidR="00F50F55">
        <w:rPr>
          <w:rFonts w:ascii="Arial" w:hAnsi="Arial" w:cs="Arial"/>
          <w:sz w:val="24"/>
          <w:szCs w:val="24"/>
          <w:lang w:val="en-GB"/>
        </w:rPr>
        <w:t xml:space="preserve">[Online]. Available at: </w:t>
      </w:r>
      <w:r w:rsidRPr="00F2147A">
        <w:rPr>
          <w:rFonts w:ascii="Arial" w:hAnsi="Arial" w:cs="Arial"/>
          <w:sz w:val="24"/>
          <w:szCs w:val="24"/>
          <w:lang w:val="en-GB"/>
        </w:rPr>
        <w:t xml:space="preserve"> </w:t>
      </w:r>
      <w:hyperlink r:id="rId15" w:history="1">
        <w:r w:rsidRPr="00F2147A">
          <w:rPr>
            <w:rStyle w:val="a9"/>
            <w:rFonts w:ascii="Arial" w:hAnsi="Arial" w:cs="Arial"/>
            <w:sz w:val="24"/>
            <w:szCs w:val="24"/>
            <w:lang w:val="en-GB"/>
          </w:rPr>
          <w:t>https://economictimes.indiatimes.com/industry/services/hotels-/-restaurants/covid-19-hotels-across-the-board-undertakepay-cuts-give-unpaid-leave-options-to-staff/articleshow/75069700.cms?from=mdr</w:t>
        </w:r>
      </w:hyperlink>
      <w:r w:rsidRPr="00F2147A">
        <w:rPr>
          <w:rFonts w:ascii="Arial" w:hAnsi="Arial" w:cs="Arial"/>
          <w:sz w:val="24"/>
          <w:szCs w:val="24"/>
          <w:lang w:val="en-GB"/>
        </w:rPr>
        <w:t>.</w:t>
      </w:r>
      <w:r w:rsidR="00F50F55">
        <w:rPr>
          <w:rFonts w:ascii="Arial" w:hAnsi="Arial" w:cs="Arial"/>
          <w:sz w:val="24"/>
          <w:szCs w:val="24"/>
          <w:lang w:val="en-GB"/>
        </w:rPr>
        <w:t xml:space="preserve"> [Accessed 11/3/2022].</w:t>
      </w:r>
    </w:p>
    <w:p w14:paraId="2C58B980" w14:textId="535DC512" w:rsidR="00F2147A" w:rsidRPr="00F50F55"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 xml:space="preserve">Farmaki, A., </w:t>
      </w:r>
      <w:r w:rsidR="00F50F55">
        <w:rPr>
          <w:rFonts w:ascii="Arial" w:hAnsi="Arial" w:cs="Arial"/>
          <w:sz w:val="24"/>
          <w:szCs w:val="24"/>
          <w:lang w:val="en-GB"/>
        </w:rPr>
        <w:t>and</w:t>
      </w:r>
      <w:r w:rsidRPr="00F2147A">
        <w:rPr>
          <w:rFonts w:ascii="Arial" w:hAnsi="Arial" w:cs="Arial"/>
          <w:sz w:val="24"/>
          <w:szCs w:val="24"/>
          <w:lang w:val="en-GB"/>
        </w:rPr>
        <w:t xml:space="preserve"> Stergiou, D. P. (2020). Corporate social responsibility and employee morale identity: A practice-based approach</w:t>
      </w:r>
      <w:r w:rsidR="00F50F55">
        <w:rPr>
          <w:rFonts w:ascii="Arial" w:hAnsi="Arial" w:cs="Arial"/>
          <w:sz w:val="24"/>
          <w:szCs w:val="24"/>
          <w:lang w:val="en-GB"/>
        </w:rPr>
        <w:t>,</w:t>
      </w:r>
      <w:r w:rsidRPr="00F2147A">
        <w:rPr>
          <w:rFonts w:ascii="Arial" w:hAnsi="Arial" w:cs="Arial"/>
          <w:sz w:val="24"/>
          <w:szCs w:val="24"/>
          <w:lang w:val="en-GB"/>
        </w:rPr>
        <w:t xml:space="preserve"> </w:t>
      </w:r>
      <w:r w:rsidRPr="00F50F55">
        <w:rPr>
          <w:rFonts w:ascii="Arial" w:hAnsi="Arial" w:cs="Arial"/>
          <w:i/>
          <w:iCs/>
          <w:sz w:val="24"/>
          <w:szCs w:val="24"/>
          <w:lang w:val="en-GB"/>
        </w:rPr>
        <w:t>Current Issues in Tourism</w:t>
      </w:r>
      <w:r w:rsidR="00F50F55">
        <w:rPr>
          <w:rFonts w:ascii="Arial" w:hAnsi="Arial" w:cs="Arial"/>
          <w:sz w:val="24"/>
          <w:szCs w:val="24"/>
          <w:lang w:val="en-GB"/>
        </w:rPr>
        <w:t>.</w:t>
      </w:r>
      <w:r w:rsidRPr="00F2147A">
        <w:rPr>
          <w:rFonts w:ascii="Arial" w:hAnsi="Arial" w:cs="Arial"/>
          <w:sz w:val="24"/>
          <w:szCs w:val="24"/>
          <w:lang w:val="en-GB"/>
        </w:rPr>
        <w:t xml:space="preserve"> </w:t>
      </w:r>
      <w:r w:rsidR="00F50F55">
        <w:rPr>
          <w:rFonts w:ascii="Arial" w:hAnsi="Arial" w:cs="Arial"/>
          <w:sz w:val="24"/>
          <w:szCs w:val="24"/>
          <w:lang w:val="en-GB"/>
        </w:rPr>
        <w:t xml:space="preserve">[Online]. Available at: </w:t>
      </w:r>
      <w:r w:rsidRPr="00F2147A">
        <w:rPr>
          <w:rFonts w:ascii="Arial" w:hAnsi="Arial" w:cs="Arial"/>
          <w:sz w:val="24"/>
          <w:szCs w:val="24"/>
          <w:lang w:val="en-GB"/>
        </w:rPr>
        <w:t xml:space="preserve"> </w:t>
      </w:r>
      <w:hyperlink r:id="rId16" w:history="1">
        <w:r w:rsidRPr="00F2147A">
          <w:rPr>
            <w:rStyle w:val="a9"/>
            <w:rFonts w:ascii="Arial" w:hAnsi="Arial" w:cs="Arial"/>
            <w:sz w:val="24"/>
            <w:szCs w:val="24"/>
            <w:lang w:val="en-GB"/>
          </w:rPr>
          <w:t>https://doi.org/10.1080/13683500.2020.1850654</w:t>
        </w:r>
      </w:hyperlink>
      <w:r w:rsidR="00F50F55">
        <w:rPr>
          <w:rStyle w:val="a9"/>
          <w:rFonts w:ascii="Arial" w:hAnsi="Arial" w:cs="Arial"/>
          <w:sz w:val="24"/>
          <w:szCs w:val="24"/>
          <w:lang w:val="en-GB"/>
        </w:rPr>
        <w:t xml:space="preserve"> </w:t>
      </w:r>
      <w:r w:rsidR="00F50F55" w:rsidRPr="00F50F55">
        <w:rPr>
          <w:rStyle w:val="a9"/>
          <w:rFonts w:ascii="Arial" w:hAnsi="Arial" w:cs="Arial"/>
          <w:color w:val="auto"/>
          <w:sz w:val="24"/>
          <w:szCs w:val="24"/>
          <w:u w:val="none"/>
          <w:lang w:val="en-GB"/>
        </w:rPr>
        <w:t xml:space="preserve"> </w:t>
      </w:r>
      <w:r w:rsidR="00F50F55">
        <w:rPr>
          <w:rFonts w:ascii="Arial" w:hAnsi="Arial" w:cs="Arial" w:hint="cs"/>
          <w:sz w:val="24"/>
          <w:szCs w:val="24"/>
        </w:rPr>
        <w:t>[</w:t>
      </w:r>
      <w:r w:rsidR="00F50F55">
        <w:rPr>
          <w:rFonts w:ascii="Arial" w:hAnsi="Arial" w:cs="Arial"/>
          <w:sz w:val="24"/>
          <w:szCs w:val="24"/>
        </w:rPr>
        <w:t>Accessed 12/3/2022].</w:t>
      </w:r>
      <w:r w:rsidR="00F50F55" w:rsidRPr="00F50F55">
        <w:t xml:space="preserve"> </w:t>
      </w:r>
    </w:p>
    <w:p w14:paraId="62D11FAB" w14:textId="61533E56" w:rsidR="00F2147A" w:rsidRPr="00F2147A" w:rsidRDefault="00F2147A" w:rsidP="00F2147A">
      <w:pPr>
        <w:pStyle w:val="a8"/>
        <w:numPr>
          <w:ilvl w:val="0"/>
          <w:numId w:val="6"/>
        </w:numPr>
        <w:ind w:firstLineChars="0"/>
        <w:jc w:val="both"/>
        <w:rPr>
          <w:rFonts w:ascii="Arial" w:hAnsi="Arial" w:cs="Arial"/>
          <w:sz w:val="24"/>
          <w:szCs w:val="24"/>
          <w:lang w:val="en-GB"/>
        </w:rPr>
      </w:pPr>
      <w:bookmarkStart w:id="16" w:name="_Hlk98017195"/>
      <w:r w:rsidRPr="00F2147A">
        <w:rPr>
          <w:rFonts w:ascii="Arial" w:hAnsi="Arial" w:cs="Arial"/>
          <w:sz w:val="24"/>
          <w:szCs w:val="24"/>
          <w:lang w:val="en-GB"/>
        </w:rPr>
        <w:t>Fernandes, F. S. M. S. (2021)</w:t>
      </w:r>
      <w:bookmarkEnd w:id="16"/>
      <w:r w:rsidRPr="00F2147A">
        <w:rPr>
          <w:rFonts w:ascii="Arial" w:hAnsi="Arial" w:cs="Arial"/>
          <w:sz w:val="24"/>
          <w:szCs w:val="24"/>
          <w:lang w:val="en-GB"/>
        </w:rPr>
        <w:t>. </w:t>
      </w:r>
      <w:r w:rsidRPr="00F2147A">
        <w:rPr>
          <w:rFonts w:ascii="Arial" w:hAnsi="Arial" w:cs="Arial"/>
          <w:i/>
          <w:iCs/>
          <w:sz w:val="24"/>
          <w:szCs w:val="24"/>
          <w:lang w:val="en-GB"/>
        </w:rPr>
        <w:t>Intercontinental hotels group-time to check-in? analysis of one of the biggest hotel players in times of a global pandemic</w:t>
      </w:r>
      <w:r w:rsidR="00F50F55">
        <w:rPr>
          <w:rFonts w:ascii="Arial" w:hAnsi="Arial" w:cs="Arial"/>
          <w:i/>
          <w:iCs/>
          <w:sz w:val="24"/>
          <w:szCs w:val="24"/>
          <w:lang w:val="en-GB"/>
        </w:rPr>
        <w:t xml:space="preserve">. </w:t>
      </w:r>
      <w:r w:rsidR="00F50F55">
        <w:rPr>
          <w:rFonts w:ascii="Arial" w:hAnsi="Arial" w:cs="Arial"/>
          <w:sz w:val="24"/>
          <w:szCs w:val="24"/>
          <w:lang w:val="en-GB"/>
        </w:rPr>
        <w:t xml:space="preserve">[Online]. Available at:  </w:t>
      </w:r>
      <w:hyperlink r:id="rId17" w:history="1">
        <w:r w:rsidR="00F50F55" w:rsidRPr="00F50F55">
          <w:rPr>
            <w:rStyle w:val="a9"/>
            <w:rFonts w:ascii="Arial" w:hAnsi="Arial" w:cs="Arial"/>
            <w:sz w:val="24"/>
            <w:szCs w:val="24"/>
          </w:rPr>
          <w:t>https://run.unl.pt/bitstream/10362/122740/1/2020-21_fall_30458_francisca-fernandes_part-2.pdf</w:t>
        </w:r>
      </w:hyperlink>
      <w:r w:rsidR="00F50F55">
        <w:rPr>
          <w:rFonts w:ascii="Arial" w:hAnsi="Arial" w:cs="Arial"/>
          <w:sz w:val="24"/>
          <w:szCs w:val="24"/>
          <w:lang w:val="en-GB"/>
        </w:rPr>
        <w:t xml:space="preserve">  [Accessed 9/3/2022]. </w:t>
      </w:r>
    </w:p>
    <w:p w14:paraId="0BB8C5E1" w14:textId="6FE22232"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 xml:space="preserve">Firat, A. F., </w:t>
      </w:r>
      <w:r w:rsidR="00F50F55">
        <w:rPr>
          <w:rFonts w:ascii="Arial" w:hAnsi="Arial" w:cs="Arial"/>
          <w:sz w:val="24"/>
          <w:szCs w:val="24"/>
          <w:lang w:val="en-GB"/>
        </w:rPr>
        <w:t>and</w:t>
      </w:r>
      <w:r w:rsidRPr="00F2147A">
        <w:rPr>
          <w:rFonts w:ascii="Arial" w:hAnsi="Arial" w:cs="Arial"/>
          <w:sz w:val="24"/>
          <w:szCs w:val="24"/>
          <w:lang w:val="en-GB"/>
        </w:rPr>
        <w:t xml:space="preserve"> Shultz, C. J. (1997). From segmentation to fragmentation: markets and marketing strategy in the postmodern era. </w:t>
      </w:r>
      <w:r w:rsidRPr="00F2147A">
        <w:rPr>
          <w:rFonts w:ascii="Arial" w:hAnsi="Arial" w:cs="Arial"/>
          <w:i/>
          <w:iCs/>
          <w:sz w:val="24"/>
          <w:szCs w:val="24"/>
          <w:lang w:val="en-GB"/>
        </w:rPr>
        <w:t>European Journal of marketing</w:t>
      </w:r>
      <w:r w:rsidRPr="00F2147A">
        <w:rPr>
          <w:rFonts w:ascii="Arial" w:hAnsi="Arial" w:cs="Arial"/>
          <w:sz w:val="24"/>
          <w:szCs w:val="24"/>
          <w:lang w:val="en-GB"/>
        </w:rPr>
        <w:t>.</w:t>
      </w:r>
    </w:p>
    <w:p w14:paraId="4A8C0BA6" w14:textId="0FA4E400" w:rsidR="00F2147A" w:rsidRPr="00D76D9D"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Garcia, I. (2020). Hilton, Hyatt, and Marriott Will introduce new cleaning protocols.</w:t>
      </w:r>
      <w:r w:rsidR="00D76D9D">
        <w:rPr>
          <w:rFonts w:ascii="Arial" w:hAnsi="Arial" w:cs="Arial"/>
          <w:sz w:val="24"/>
          <w:szCs w:val="24"/>
          <w:lang w:val="en-GB"/>
        </w:rPr>
        <w:t xml:space="preserve"> [Online]. Available at: </w:t>
      </w:r>
      <w:hyperlink r:id="rId18" w:history="1">
        <w:r w:rsidR="00D76D9D" w:rsidRPr="00FE3FEC">
          <w:rPr>
            <w:rStyle w:val="a9"/>
            <w:rFonts w:ascii="Arial" w:hAnsi="Arial" w:cs="Arial"/>
            <w:sz w:val="24"/>
            <w:szCs w:val="24"/>
            <w:lang w:val="en-GB"/>
          </w:rPr>
          <w:t>https://www.housebeautiful.com/lifestyle/a32367701/hilton-hya tt-and-marriott-new-cleaning-protocols-coronavirus/</w:t>
        </w:r>
      </w:hyperlink>
      <w:r w:rsidR="00D76D9D" w:rsidRPr="00D76D9D">
        <w:rPr>
          <w:rStyle w:val="a9"/>
          <w:rFonts w:ascii="Arial" w:hAnsi="Arial" w:cs="Arial"/>
          <w:color w:val="auto"/>
          <w:sz w:val="24"/>
          <w:szCs w:val="24"/>
          <w:u w:val="none"/>
          <w:lang w:val="en-GB"/>
        </w:rPr>
        <w:t xml:space="preserve"> </w:t>
      </w:r>
      <w:r w:rsidR="00D76D9D">
        <w:rPr>
          <w:rStyle w:val="a9"/>
          <w:rFonts w:ascii="Arial" w:hAnsi="Arial" w:cs="Arial"/>
          <w:color w:val="auto"/>
          <w:sz w:val="24"/>
          <w:szCs w:val="24"/>
          <w:u w:val="none"/>
          <w:lang w:val="en-GB"/>
        </w:rPr>
        <w:t>[Accessed 8/3/2022].</w:t>
      </w:r>
    </w:p>
    <w:p w14:paraId="79A7C102" w14:textId="3A5423DF"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 xml:space="preserve">Gössling, S., Scott, D., </w:t>
      </w:r>
      <w:r w:rsidR="00D76D9D">
        <w:rPr>
          <w:rFonts w:ascii="Arial" w:hAnsi="Arial" w:cs="Arial"/>
          <w:sz w:val="24"/>
          <w:szCs w:val="24"/>
          <w:lang w:val="en-GB"/>
        </w:rPr>
        <w:t>and</w:t>
      </w:r>
      <w:r w:rsidRPr="00F2147A">
        <w:rPr>
          <w:rFonts w:ascii="Arial" w:hAnsi="Arial" w:cs="Arial"/>
          <w:sz w:val="24"/>
          <w:szCs w:val="24"/>
          <w:lang w:val="en-GB"/>
        </w:rPr>
        <w:t xml:space="preserve"> Hall, C. M. (2020). Pandemics, tourism and global change: A rapid assessment of COVID-19</w:t>
      </w:r>
      <w:r w:rsidR="00D76D9D">
        <w:rPr>
          <w:rFonts w:ascii="Arial" w:hAnsi="Arial" w:cs="Arial"/>
          <w:sz w:val="24"/>
          <w:szCs w:val="24"/>
          <w:lang w:val="en-GB"/>
        </w:rPr>
        <w:t>,</w:t>
      </w:r>
      <w:r w:rsidRPr="00F2147A">
        <w:rPr>
          <w:rFonts w:ascii="Arial" w:hAnsi="Arial" w:cs="Arial"/>
          <w:sz w:val="24"/>
          <w:szCs w:val="24"/>
          <w:lang w:val="en-GB"/>
        </w:rPr>
        <w:t xml:space="preserve"> </w:t>
      </w:r>
      <w:r w:rsidRPr="00D76D9D">
        <w:rPr>
          <w:rFonts w:ascii="Arial" w:hAnsi="Arial" w:cs="Arial"/>
          <w:i/>
          <w:iCs/>
          <w:sz w:val="24"/>
          <w:szCs w:val="24"/>
          <w:lang w:val="en-GB"/>
        </w:rPr>
        <w:t>Journal of Sustainable Tourism</w:t>
      </w:r>
      <w:r w:rsidR="00D76D9D">
        <w:rPr>
          <w:rFonts w:ascii="Arial" w:hAnsi="Arial" w:cs="Arial"/>
          <w:sz w:val="24"/>
          <w:szCs w:val="24"/>
          <w:lang w:val="en-GB"/>
        </w:rPr>
        <w:t>. Vol.1, pp.</w:t>
      </w:r>
      <w:r w:rsidRPr="00F2147A">
        <w:rPr>
          <w:rFonts w:ascii="Arial" w:hAnsi="Arial" w:cs="Arial"/>
          <w:sz w:val="24"/>
          <w:szCs w:val="24"/>
          <w:lang w:val="en-GB"/>
        </w:rPr>
        <w:t xml:space="preserve"> 1–20</w:t>
      </w:r>
      <w:r w:rsidR="00D76D9D">
        <w:rPr>
          <w:rFonts w:ascii="Arial" w:hAnsi="Arial" w:cs="Arial"/>
          <w:sz w:val="24"/>
          <w:szCs w:val="24"/>
          <w:lang w:val="en-GB"/>
        </w:rPr>
        <w:t>.</w:t>
      </w:r>
    </w:p>
    <w:p w14:paraId="33A46489" w14:textId="29295582"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 xml:space="preserve">Gürlek, M., </w:t>
      </w:r>
      <w:r w:rsidR="00D76D9D">
        <w:rPr>
          <w:rFonts w:ascii="Arial" w:hAnsi="Arial" w:cs="Arial"/>
          <w:sz w:val="24"/>
          <w:szCs w:val="24"/>
          <w:lang w:val="en-GB"/>
        </w:rPr>
        <w:t>and</w:t>
      </w:r>
      <w:r w:rsidRPr="00F2147A">
        <w:rPr>
          <w:rFonts w:ascii="Arial" w:hAnsi="Arial" w:cs="Arial"/>
          <w:sz w:val="24"/>
          <w:szCs w:val="24"/>
          <w:lang w:val="en-GB"/>
        </w:rPr>
        <w:t xml:space="preserve"> Kılıç, İ. (2021). A true friend becomes apparent on a rainy day: corporate social responsibility practices of top hotels during the COVID-19 pandemic</w:t>
      </w:r>
      <w:r w:rsidR="00D76D9D">
        <w:rPr>
          <w:rFonts w:ascii="Arial" w:hAnsi="Arial" w:cs="Arial"/>
          <w:sz w:val="24"/>
          <w:szCs w:val="24"/>
          <w:lang w:val="en-GB"/>
        </w:rPr>
        <w:t>,</w:t>
      </w:r>
      <w:r w:rsidRPr="00F2147A">
        <w:rPr>
          <w:rFonts w:ascii="Arial" w:hAnsi="Arial" w:cs="Arial" w:hint="eastAsia"/>
          <w:sz w:val="24"/>
          <w:szCs w:val="24"/>
          <w:lang w:val="en-GB"/>
        </w:rPr>
        <w:t> </w:t>
      </w:r>
      <w:r w:rsidRPr="00F2147A">
        <w:rPr>
          <w:rFonts w:ascii="Arial" w:hAnsi="Arial" w:cs="Arial"/>
          <w:i/>
          <w:iCs/>
          <w:sz w:val="24"/>
          <w:szCs w:val="24"/>
          <w:lang w:val="en-GB"/>
        </w:rPr>
        <w:t>Current Issues in Tourism</w:t>
      </w:r>
      <w:r w:rsidR="00D76D9D">
        <w:rPr>
          <w:rFonts w:ascii="Arial" w:hAnsi="Arial" w:cs="Arial"/>
          <w:i/>
          <w:iCs/>
          <w:sz w:val="24"/>
          <w:szCs w:val="24"/>
          <w:lang w:val="en-GB"/>
        </w:rPr>
        <w:t>.</w:t>
      </w:r>
      <w:r w:rsidRPr="00F2147A">
        <w:rPr>
          <w:rFonts w:ascii="Arial" w:hAnsi="Arial" w:cs="Arial"/>
          <w:sz w:val="24"/>
          <w:szCs w:val="24"/>
          <w:lang w:val="en-GB"/>
        </w:rPr>
        <w:t> </w:t>
      </w:r>
      <w:r w:rsidR="00D76D9D">
        <w:rPr>
          <w:rFonts w:ascii="Arial" w:hAnsi="Arial" w:cs="Arial"/>
          <w:sz w:val="24"/>
          <w:szCs w:val="24"/>
          <w:lang w:val="en-GB"/>
        </w:rPr>
        <w:t>Vol. 24</w:t>
      </w:r>
      <w:r w:rsidRPr="00F2147A">
        <w:rPr>
          <w:rFonts w:ascii="Arial" w:hAnsi="Arial" w:cs="Arial"/>
          <w:i/>
          <w:iCs/>
          <w:sz w:val="24"/>
          <w:szCs w:val="24"/>
          <w:lang w:val="en-GB"/>
        </w:rPr>
        <w:t> </w:t>
      </w:r>
      <w:r w:rsidRPr="00F2147A">
        <w:rPr>
          <w:rFonts w:ascii="Arial" w:hAnsi="Arial" w:cs="Arial"/>
          <w:sz w:val="24"/>
          <w:szCs w:val="24"/>
          <w:lang w:val="en-GB"/>
        </w:rPr>
        <w:t>(7),</w:t>
      </w:r>
      <w:r w:rsidR="00D76D9D">
        <w:rPr>
          <w:rFonts w:ascii="Arial" w:hAnsi="Arial" w:cs="Arial"/>
          <w:sz w:val="24"/>
          <w:szCs w:val="24"/>
          <w:lang w:val="en-GB"/>
        </w:rPr>
        <w:t xml:space="preserve"> pp.</w:t>
      </w:r>
      <w:r w:rsidRPr="00F2147A">
        <w:rPr>
          <w:rFonts w:ascii="Arial" w:hAnsi="Arial" w:cs="Arial"/>
          <w:sz w:val="24"/>
          <w:szCs w:val="24"/>
          <w:lang w:val="en-GB"/>
        </w:rPr>
        <w:t xml:space="preserve"> 905-918.</w:t>
      </w:r>
    </w:p>
    <w:p w14:paraId="44B1AA85" w14:textId="21664D26"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 xml:space="preserve">Hilton (2020a). </w:t>
      </w:r>
      <w:r w:rsidRPr="00D76D9D">
        <w:rPr>
          <w:rFonts w:ascii="Arial" w:hAnsi="Arial" w:cs="Arial"/>
          <w:i/>
          <w:iCs/>
          <w:sz w:val="24"/>
          <w:szCs w:val="24"/>
          <w:lang w:val="en-GB"/>
        </w:rPr>
        <w:t>Statement From Hilton: Coronavirus</w:t>
      </w:r>
      <w:r w:rsidRPr="00F2147A">
        <w:rPr>
          <w:rFonts w:ascii="Arial" w:hAnsi="Arial" w:cs="Arial"/>
          <w:sz w:val="24"/>
          <w:szCs w:val="24"/>
          <w:lang w:val="en-GB"/>
        </w:rPr>
        <w:t>.</w:t>
      </w:r>
      <w:r w:rsidR="00D76D9D">
        <w:rPr>
          <w:rFonts w:ascii="Arial" w:hAnsi="Arial" w:cs="Arial"/>
          <w:sz w:val="24"/>
          <w:szCs w:val="24"/>
          <w:lang w:val="en-GB"/>
        </w:rPr>
        <w:t xml:space="preserve"> [Online]. Available at: </w:t>
      </w:r>
      <w:r w:rsidRPr="00F2147A">
        <w:rPr>
          <w:rFonts w:ascii="Arial" w:hAnsi="Arial" w:cs="Arial"/>
          <w:sz w:val="24"/>
          <w:szCs w:val="24"/>
          <w:lang w:val="en-GB"/>
        </w:rPr>
        <w:t xml:space="preserve"> </w:t>
      </w:r>
      <w:hyperlink r:id="rId19" w:history="1">
        <w:r w:rsidRPr="00F2147A">
          <w:rPr>
            <w:rStyle w:val="a9"/>
            <w:rFonts w:ascii="Arial" w:hAnsi="Arial" w:cs="Arial"/>
            <w:sz w:val="24"/>
            <w:szCs w:val="24"/>
            <w:lang w:val="en-GB"/>
          </w:rPr>
          <w:t>https://www.hilton.com/en/corporate/coronavirus/</w:t>
        </w:r>
      </w:hyperlink>
      <w:r w:rsidR="00D76D9D" w:rsidRPr="00D76D9D">
        <w:rPr>
          <w:rStyle w:val="a9"/>
          <w:rFonts w:ascii="Arial" w:hAnsi="Arial" w:cs="Arial"/>
          <w:color w:val="auto"/>
          <w:sz w:val="24"/>
          <w:szCs w:val="24"/>
          <w:u w:val="none"/>
          <w:lang w:val="en-GB"/>
        </w:rPr>
        <w:t xml:space="preserve">  </w:t>
      </w:r>
      <w:r w:rsidR="00D76D9D">
        <w:rPr>
          <w:rFonts w:ascii="Arial" w:hAnsi="Arial" w:cs="Arial" w:hint="cs"/>
          <w:sz w:val="24"/>
          <w:szCs w:val="24"/>
          <w:lang w:val="en-GB"/>
        </w:rPr>
        <w:t>[</w:t>
      </w:r>
      <w:r w:rsidR="00D76D9D">
        <w:rPr>
          <w:rFonts w:ascii="Arial" w:hAnsi="Arial" w:cs="Arial"/>
          <w:sz w:val="24"/>
          <w:szCs w:val="24"/>
          <w:lang w:val="en-GB"/>
        </w:rPr>
        <w:t>Accessed 8/3/2022].</w:t>
      </w:r>
      <w:r w:rsidR="00D76D9D" w:rsidRPr="00D76D9D">
        <w:t xml:space="preserve"> </w:t>
      </w:r>
    </w:p>
    <w:p w14:paraId="6EE7867B" w14:textId="7C4F2E49"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Huang, M. and Rust, R.T. (2018)</w:t>
      </w:r>
      <w:r w:rsidR="00A90878">
        <w:rPr>
          <w:rFonts w:ascii="Arial" w:hAnsi="Arial" w:cs="Arial"/>
          <w:sz w:val="24"/>
          <w:szCs w:val="24"/>
          <w:lang w:val="en-GB"/>
        </w:rPr>
        <w:t>.</w:t>
      </w:r>
      <w:r w:rsidRPr="00F2147A">
        <w:rPr>
          <w:rFonts w:ascii="Arial" w:hAnsi="Arial" w:cs="Arial"/>
          <w:sz w:val="24"/>
          <w:szCs w:val="24"/>
          <w:lang w:val="en-GB"/>
        </w:rPr>
        <w:t xml:space="preserve"> Artificial intelligence in service, </w:t>
      </w:r>
      <w:r w:rsidRPr="00A90878">
        <w:rPr>
          <w:rFonts w:ascii="Arial" w:hAnsi="Arial" w:cs="Arial"/>
          <w:i/>
          <w:iCs/>
          <w:sz w:val="24"/>
          <w:szCs w:val="24"/>
          <w:lang w:val="en-GB"/>
        </w:rPr>
        <w:t>Journal of Service Research</w:t>
      </w:r>
      <w:r w:rsidR="00A90878">
        <w:rPr>
          <w:rFonts w:ascii="Arial" w:hAnsi="Arial" w:cs="Arial"/>
          <w:sz w:val="24"/>
          <w:szCs w:val="24"/>
          <w:lang w:val="en-GB"/>
        </w:rPr>
        <w:t>.</w:t>
      </w:r>
      <w:r w:rsidRPr="00F2147A">
        <w:rPr>
          <w:rFonts w:ascii="Arial" w:hAnsi="Arial" w:cs="Arial"/>
          <w:sz w:val="24"/>
          <w:szCs w:val="24"/>
          <w:lang w:val="en-GB"/>
        </w:rPr>
        <w:t xml:space="preserve"> Vol. 21 No. 2, pp. 155-172</w:t>
      </w:r>
      <w:r w:rsidR="00A90878">
        <w:rPr>
          <w:rFonts w:ascii="Arial" w:hAnsi="Arial" w:cs="Arial"/>
          <w:sz w:val="24"/>
          <w:szCs w:val="24"/>
          <w:lang w:val="en-GB"/>
        </w:rPr>
        <w:t>.</w:t>
      </w:r>
    </w:p>
    <w:p w14:paraId="431F188A" w14:textId="1180675F"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 xml:space="preserve">InterContinental Hotels Group (IHG) (2020). </w:t>
      </w:r>
      <w:r w:rsidRPr="00A90878">
        <w:rPr>
          <w:rFonts w:ascii="Arial" w:hAnsi="Arial" w:cs="Arial"/>
          <w:i/>
          <w:iCs/>
          <w:sz w:val="24"/>
          <w:szCs w:val="24"/>
          <w:lang w:val="en-GB"/>
        </w:rPr>
        <w:t>Our travel advisory policy. InterContinental Hotels Group (IHG)</w:t>
      </w:r>
      <w:r w:rsidRPr="00F2147A">
        <w:rPr>
          <w:rFonts w:ascii="Arial" w:hAnsi="Arial" w:cs="Arial"/>
          <w:sz w:val="24"/>
          <w:szCs w:val="24"/>
          <w:lang w:val="en-GB"/>
        </w:rPr>
        <w:t xml:space="preserve">. </w:t>
      </w:r>
      <w:r w:rsidR="00A90878">
        <w:rPr>
          <w:rFonts w:ascii="Arial" w:hAnsi="Arial" w:cs="Arial"/>
          <w:sz w:val="24"/>
          <w:szCs w:val="24"/>
          <w:lang w:val="en-GB"/>
        </w:rPr>
        <w:t xml:space="preserve">[Online]. Available at: </w:t>
      </w:r>
      <w:r w:rsidRPr="00F2147A">
        <w:rPr>
          <w:rFonts w:ascii="Arial" w:hAnsi="Arial" w:cs="Arial"/>
          <w:sz w:val="24"/>
          <w:szCs w:val="24"/>
          <w:lang w:val="en-GB"/>
        </w:rPr>
        <w:t xml:space="preserve"> </w:t>
      </w:r>
      <w:hyperlink r:id="rId20" w:history="1">
        <w:r w:rsidR="00A90878" w:rsidRPr="00A90878">
          <w:rPr>
            <w:rStyle w:val="a9"/>
            <w:rFonts w:ascii="Arial" w:hAnsi="Arial" w:cs="Arial"/>
            <w:sz w:val="24"/>
            <w:szCs w:val="24"/>
          </w:rPr>
          <w:t>https://www.ihg.com/content/gb/en/%20customer-care/travel-advisory</w:t>
        </w:r>
      </w:hyperlink>
      <w:r w:rsidR="00A90878">
        <w:rPr>
          <w:rFonts w:ascii="Arial" w:hAnsi="Arial" w:cs="Arial"/>
          <w:sz w:val="24"/>
          <w:szCs w:val="24"/>
          <w:lang w:val="en-GB"/>
        </w:rPr>
        <w:t xml:space="preserve"> [Accessed 7/3/2022].</w:t>
      </w:r>
    </w:p>
    <w:p w14:paraId="1AFD49B7" w14:textId="060A53F3" w:rsidR="00F2147A" w:rsidRPr="00F2147A" w:rsidRDefault="00F2147A" w:rsidP="00F2147A">
      <w:pPr>
        <w:pStyle w:val="a8"/>
        <w:numPr>
          <w:ilvl w:val="0"/>
          <w:numId w:val="6"/>
        </w:numPr>
        <w:ind w:firstLineChars="0"/>
        <w:jc w:val="both"/>
        <w:rPr>
          <w:rFonts w:ascii="Arial" w:hAnsi="Arial" w:cs="Arial"/>
          <w:sz w:val="24"/>
          <w:szCs w:val="24"/>
          <w:lang w:val="en-GB"/>
        </w:rPr>
      </w:pPr>
      <w:r w:rsidRPr="00A90878">
        <w:rPr>
          <w:rFonts w:ascii="Arial" w:hAnsi="Arial" w:cs="Arial"/>
          <w:sz w:val="24"/>
          <w:szCs w:val="24"/>
          <w:lang w:val="en-GB"/>
        </w:rPr>
        <w:t>InterContinental Hotels Group PLC (IHG) : Company Profile and SWOT Analysis</w:t>
      </w:r>
      <w:r w:rsidRPr="00F2147A">
        <w:rPr>
          <w:rFonts w:ascii="Arial" w:hAnsi="Arial" w:cs="Arial"/>
          <w:sz w:val="24"/>
          <w:szCs w:val="24"/>
          <w:lang w:val="en-GB"/>
        </w:rPr>
        <w:t> (2014)</w:t>
      </w:r>
      <w:r w:rsidR="00A90878">
        <w:rPr>
          <w:rFonts w:ascii="Arial" w:hAnsi="Arial" w:cs="Arial"/>
          <w:sz w:val="24"/>
          <w:szCs w:val="24"/>
          <w:lang w:val="en-GB"/>
        </w:rPr>
        <w:t>.</w:t>
      </w:r>
      <w:r w:rsidRPr="00F2147A">
        <w:rPr>
          <w:rFonts w:ascii="Arial" w:hAnsi="Arial" w:cs="Arial"/>
          <w:sz w:val="24"/>
          <w:szCs w:val="24"/>
          <w:lang w:val="en-GB"/>
        </w:rPr>
        <w:t> </w:t>
      </w:r>
      <w:r w:rsidRPr="00F2147A">
        <w:rPr>
          <w:rFonts w:ascii="Arial" w:hAnsi="Arial" w:cs="Arial"/>
          <w:i/>
          <w:iCs/>
          <w:sz w:val="24"/>
          <w:szCs w:val="24"/>
          <w:lang w:val="en-GB"/>
        </w:rPr>
        <w:t>World Market Intelligence</w:t>
      </w:r>
      <w:r w:rsidRPr="00F2147A">
        <w:rPr>
          <w:rFonts w:ascii="Arial" w:hAnsi="Arial" w:cs="Arial"/>
          <w:sz w:val="24"/>
          <w:szCs w:val="24"/>
          <w:lang w:val="en-GB"/>
        </w:rPr>
        <w:t>. London: GlobalData plc.</w:t>
      </w:r>
    </w:p>
    <w:p w14:paraId="0201B452" w14:textId="0BFC376E"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International Monetary Fund-IMF (2020). Opening Remarks at a Press Briefing by Kristalina Georgieva following a Conference Call of the International Monetary and Financial Committee (IMFC)</w:t>
      </w:r>
      <w:r w:rsidR="00A90878">
        <w:rPr>
          <w:rFonts w:ascii="Arial" w:hAnsi="Arial" w:cs="Arial"/>
          <w:sz w:val="24"/>
          <w:szCs w:val="24"/>
          <w:lang w:val="en-GB"/>
        </w:rPr>
        <w:t>,</w:t>
      </w:r>
      <w:r w:rsidRPr="00F2147A">
        <w:rPr>
          <w:rFonts w:ascii="Arial" w:hAnsi="Arial" w:cs="Arial"/>
          <w:sz w:val="24"/>
          <w:szCs w:val="24"/>
          <w:lang w:val="en-GB"/>
        </w:rPr>
        <w:t xml:space="preserve"> </w:t>
      </w:r>
      <w:r w:rsidRPr="00A90878">
        <w:rPr>
          <w:rFonts w:ascii="Arial" w:hAnsi="Arial" w:cs="Arial"/>
          <w:i/>
          <w:iCs/>
          <w:sz w:val="24"/>
          <w:szCs w:val="24"/>
          <w:lang w:val="en-GB"/>
        </w:rPr>
        <w:t>International Monetary Fund.</w:t>
      </w:r>
      <w:r w:rsidRPr="00F2147A">
        <w:rPr>
          <w:rFonts w:ascii="Arial" w:hAnsi="Arial" w:cs="Arial"/>
          <w:sz w:val="24"/>
          <w:szCs w:val="24"/>
          <w:lang w:val="en-GB"/>
        </w:rPr>
        <w:t xml:space="preserve"> </w:t>
      </w:r>
      <w:r w:rsidR="00A90878">
        <w:rPr>
          <w:rFonts w:ascii="Arial" w:hAnsi="Arial" w:cs="Arial"/>
          <w:sz w:val="24"/>
          <w:szCs w:val="24"/>
          <w:lang w:val="en-GB"/>
        </w:rPr>
        <w:t>[Online]. Available at:</w:t>
      </w:r>
      <w:r w:rsidRPr="00F2147A">
        <w:rPr>
          <w:rFonts w:ascii="Arial" w:hAnsi="Arial" w:cs="Arial"/>
          <w:sz w:val="24"/>
          <w:szCs w:val="24"/>
          <w:lang w:val="en-GB"/>
        </w:rPr>
        <w:t xml:space="preserve"> </w:t>
      </w:r>
      <w:hyperlink r:id="rId21" w:history="1">
        <w:r w:rsidRPr="00F2147A">
          <w:rPr>
            <w:rStyle w:val="a9"/>
            <w:rFonts w:ascii="Arial" w:hAnsi="Arial" w:cs="Arial"/>
            <w:sz w:val="24"/>
            <w:szCs w:val="24"/>
          </w:rPr>
          <w:t>https://www.imf.org/en/News/Articles/2020/03/27/%20sp032720-opening-remarks-at-press-briefing-following-imfc-conference-call</w:t>
        </w:r>
      </w:hyperlink>
      <w:r w:rsidRPr="00F2147A">
        <w:rPr>
          <w:rFonts w:ascii="Arial" w:hAnsi="Arial" w:cs="Arial"/>
          <w:sz w:val="24"/>
          <w:szCs w:val="24"/>
          <w:lang w:val="en-GB"/>
        </w:rPr>
        <w:t xml:space="preserve"> </w:t>
      </w:r>
      <w:r w:rsidR="00A90878">
        <w:rPr>
          <w:rFonts w:ascii="Arial" w:hAnsi="Arial" w:cs="Arial"/>
          <w:sz w:val="24"/>
          <w:szCs w:val="24"/>
          <w:lang w:val="en-GB"/>
        </w:rPr>
        <w:t xml:space="preserve">[Accessed 8/3/2022]. </w:t>
      </w:r>
    </w:p>
    <w:p w14:paraId="166F622B" w14:textId="0B961E1C" w:rsidR="00F2147A" w:rsidRPr="00F2147A" w:rsidRDefault="00F2147A" w:rsidP="00F2147A">
      <w:pPr>
        <w:pStyle w:val="a8"/>
        <w:numPr>
          <w:ilvl w:val="0"/>
          <w:numId w:val="6"/>
        </w:numPr>
        <w:ind w:firstLineChars="0"/>
        <w:jc w:val="both"/>
        <w:rPr>
          <w:rFonts w:ascii="Arial" w:hAnsi="Arial" w:cs="Arial"/>
          <w:sz w:val="24"/>
          <w:szCs w:val="24"/>
          <w:lang w:val="en-GB"/>
        </w:rPr>
      </w:pPr>
      <w:bookmarkStart w:id="17" w:name="_Hlk98029098"/>
      <w:r w:rsidRPr="00F2147A">
        <w:rPr>
          <w:rFonts w:ascii="Arial" w:hAnsi="Arial" w:cs="Arial"/>
          <w:sz w:val="24"/>
          <w:szCs w:val="24"/>
          <w:lang w:val="en-GB"/>
        </w:rPr>
        <w:t>Jiang, Y. and Wen, J. (2020)</w:t>
      </w:r>
      <w:bookmarkEnd w:id="17"/>
      <w:r w:rsidR="00A90878">
        <w:rPr>
          <w:rFonts w:ascii="Arial" w:hAnsi="Arial" w:cs="Arial"/>
          <w:sz w:val="24"/>
          <w:szCs w:val="24"/>
          <w:lang w:val="en-GB"/>
        </w:rPr>
        <w:t>.</w:t>
      </w:r>
      <w:r w:rsidRPr="00F2147A">
        <w:rPr>
          <w:rFonts w:ascii="Arial" w:hAnsi="Arial" w:cs="Arial"/>
          <w:sz w:val="24"/>
          <w:szCs w:val="24"/>
          <w:lang w:val="en-GB"/>
        </w:rPr>
        <w:t xml:space="preserve"> Effects of COVID-19 on hotel marketing and management: a perspective article, </w:t>
      </w:r>
      <w:r w:rsidRPr="00F2147A">
        <w:rPr>
          <w:rFonts w:ascii="Arial" w:hAnsi="Arial" w:cs="Arial"/>
          <w:i/>
          <w:iCs/>
          <w:sz w:val="24"/>
          <w:szCs w:val="24"/>
          <w:lang w:val="en-GB"/>
        </w:rPr>
        <w:t>International journal of contemporary hospitality management</w:t>
      </w:r>
      <w:r w:rsidR="00A90878">
        <w:rPr>
          <w:rFonts w:ascii="Arial" w:hAnsi="Arial" w:cs="Arial"/>
          <w:sz w:val="24"/>
          <w:szCs w:val="24"/>
          <w:lang w:val="en-GB"/>
        </w:rPr>
        <w:t>.</w:t>
      </w:r>
      <w:r w:rsidRPr="00F2147A">
        <w:rPr>
          <w:rFonts w:ascii="Arial" w:hAnsi="Arial" w:cs="Arial"/>
          <w:sz w:val="24"/>
          <w:szCs w:val="24"/>
          <w:lang w:val="en-GB"/>
        </w:rPr>
        <w:t xml:space="preserve"> </w:t>
      </w:r>
      <w:r w:rsidR="00A90878">
        <w:rPr>
          <w:rFonts w:ascii="Arial" w:hAnsi="Arial" w:cs="Arial"/>
          <w:sz w:val="24"/>
          <w:szCs w:val="24"/>
          <w:lang w:val="en-GB"/>
        </w:rPr>
        <w:t xml:space="preserve">Vol. </w:t>
      </w:r>
      <w:r w:rsidRPr="00F2147A">
        <w:rPr>
          <w:rFonts w:ascii="Arial" w:hAnsi="Arial" w:cs="Arial"/>
          <w:sz w:val="24"/>
          <w:szCs w:val="24"/>
          <w:lang w:val="en-GB"/>
        </w:rPr>
        <w:t>32</w:t>
      </w:r>
      <w:r w:rsidR="00A90878">
        <w:rPr>
          <w:rFonts w:ascii="Arial" w:hAnsi="Arial" w:cs="Arial"/>
          <w:sz w:val="24"/>
          <w:szCs w:val="24"/>
          <w:lang w:val="en-GB"/>
        </w:rPr>
        <w:t xml:space="preserve"> </w:t>
      </w:r>
      <w:r w:rsidRPr="00F2147A">
        <w:rPr>
          <w:rFonts w:ascii="Arial" w:hAnsi="Arial" w:cs="Arial"/>
          <w:sz w:val="24"/>
          <w:szCs w:val="24"/>
          <w:lang w:val="en-GB"/>
        </w:rPr>
        <w:t>(8), pp. 2563–2573.</w:t>
      </w:r>
    </w:p>
    <w:p w14:paraId="4A15BDD3" w14:textId="24C3E9BB"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Kuo, C.M., Chen, L.C. and Tseng, C.Y. (2017)</w:t>
      </w:r>
      <w:r w:rsidR="00A90878">
        <w:rPr>
          <w:rFonts w:ascii="Arial" w:hAnsi="Arial" w:cs="Arial"/>
          <w:sz w:val="24"/>
          <w:szCs w:val="24"/>
          <w:lang w:val="en-GB"/>
        </w:rPr>
        <w:t>.</w:t>
      </w:r>
      <w:r w:rsidRPr="00F2147A">
        <w:rPr>
          <w:rFonts w:ascii="Arial" w:hAnsi="Arial" w:cs="Arial"/>
          <w:sz w:val="24"/>
          <w:szCs w:val="24"/>
          <w:lang w:val="en-GB"/>
        </w:rPr>
        <w:t xml:space="preserve"> Investigating an innovative service with hospitality robots, </w:t>
      </w:r>
      <w:r w:rsidRPr="00A90878">
        <w:rPr>
          <w:rFonts w:ascii="Arial" w:hAnsi="Arial" w:cs="Arial"/>
          <w:i/>
          <w:iCs/>
          <w:sz w:val="24"/>
          <w:szCs w:val="24"/>
          <w:lang w:val="en-GB"/>
        </w:rPr>
        <w:t>International Journal of Contemporary Hospitality Management</w:t>
      </w:r>
      <w:r w:rsidR="00A90878">
        <w:rPr>
          <w:rFonts w:ascii="Arial" w:hAnsi="Arial" w:cs="Arial"/>
          <w:sz w:val="24"/>
          <w:szCs w:val="24"/>
          <w:lang w:val="en-GB"/>
        </w:rPr>
        <w:t>.</w:t>
      </w:r>
      <w:r w:rsidRPr="00F2147A">
        <w:rPr>
          <w:rFonts w:ascii="Arial" w:hAnsi="Arial" w:cs="Arial"/>
          <w:sz w:val="24"/>
          <w:szCs w:val="24"/>
          <w:lang w:val="en-GB"/>
        </w:rPr>
        <w:t xml:space="preserve"> Vol. 29 No. 5</w:t>
      </w:r>
      <w:r w:rsidR="00A90878">
        <w:rPr>
          <w:rFonts w:ascii="Arial" w:hAnsi="Arial" w:cs="Arial"/>
          <w:sz w:val="24"/>
          <w:szCs w:val="24"/>
          <w:lang w:val="en-GB"/>
        </w:rPr>
        <w:t>.</w:t>
      </w:r>
    </w:p>
    <w:p w14:paraId="3F202CF5" w14:textId="62AB4234"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rPr>
        <w:t>Leigh, D. (2010). </w:t>
      </w:r>
      <w:r w:rsidRPr="002E09C8">
        <w:rPr>
          <w:rFonts w:ascii="Arial" w:hAnsi="Arial" w:cs="Arial"/>
          <w:sz w:val="24"/>
          <w:szCs w:val="24"/>
        </w:rPr>
        <w:t>SWOT Analysis</w:t>
      </w:r>
      <w:r w:rsidRPr="00F2147A">
        <w:rPr>
          <w:rFonts w:ascii="Arial" w:hAnsi="Arial" w:cs="Arial"/>
          <w:i/>
          <w:iCs/>
          <w:sz w:val="24"/>
          <w:szCs w:val="24"/>
        </w:rPr>
        <w:t>. Handbook of Improving Performance in the Workplace</w:t>
      </w:r>
      <w:r w:rsidR="002E09C8">
        <w:rPr>
          <w:rFonts w:ascii="Arial" w:hAnsi="Arial" w:cs="Arial"/>
          <w:i/>
          <w:iCs/>
          <w:sz w:val="24"/>
          <w:szCs w:val="24"/>
        </w:rPr>
        <w:t xml:space="preserve">. </w:t>
      </w:r>
      <w:r w:rsidRPr="002E09C8">
        <w:rPr>
          <w:rFonts w:ascii="Arial" w:hAnsi="Arial" w:cs="Arial"/>
          <w:sz w:val="24"/>
          <w:szCs w:val="24"/>
        </w:rPr>
        <w:t>Vo</w:t>
      </w:r>
      <w:r w:rsidR="002E09C8">
        <w:rPr>
          <w:rFonts w:ascii="Arial" w:hAnsi="Arial" w:cs="Arial"/>
          <w:sz w:val="24"/>
          <w:szCs w:val="24"/>
        </w:rPr>
        <w:t>l.</w:t>
      </w:r>
      <w:r w:rsidRPr="002E09C8">
        <w:rPr>
          <w:rFonts w:ascii="Arial" w:hAnsi="Arial" w:cs="Arial"/>
          <w:sz w:val="24"/>
          <w:szCs w:val="24"/>
        </w:rPr>
        <w:t xml:space="preserve"> 1-3, </w:t>
      </w:r>
      <w:r w:rsidR="002E09C8">
        <w:rPr>
          <w:rFonts w:ascii="Arial" w:hAnsi="Arial" w:cs="Arial"/>
          <w:sz w:val="24"/>
          <w:szCs w:val="24"/>
        </w:rPr>
        <w:t xml:space="preserve">pp. </w:t>
      </w:r>
      <w:r w:rsidRPr="002E09C8">
        <w:rPr>
          <w:rFonts w:ascii="Arial" w:hAnsi="Arial" w:cs="Arial"/>
          <w:sz w:val="24"/>
          <w:szCs w:val="24"/>
        </w:rPr>
        <w:t>115–140.</w:t>
      </w:r>
    </w:p>
    <w:p w14:paraId="50697CA8" w14:textId="5FA3331D"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Mariani, M. (2019)</w:t>
      </w:r>
      <w:r w:rsidR="002E09C8">
        <w:rPr>
          <w:rFonts w:ascii="Arial" w:hAnsi="Arial" w:cs="Arial"/>
          <w:sz w:val="24"/>
          <w:szCs w:val="24"/>
          <w:lang w:val="en-GB"/>
        </w:rPr>
        <w:t>.</w:t>
      </w:r>
      <w:r w:rsidRPr="00F2147A">
        <w:rPr>
          <w:rFonts w:ascii="Arial" w:hAnsi="Arial" w:cs="Arial"/>
          <w:sz w:val="24"/>
          <w:szCs w:val="24"/>
          <w:lang w:val="en-GB"/>
        </w:rPr>
        <w:t xml:space="preserve"> Big data and analytics in tourism and hospitality: a perspective article, </w:t>
      </w:r>
      <w:r w:rsidRPr="002E09C8">
        <w:rPr>
          <w:rFonts w:ascii="Arial" w:hAnsi="Arial" w:cs="Arial"/>
          <w:i/>
          <w:iCs/>
          <w:sz w:val="24"/>
          <w:szCs w:val="24"/>
          <w:lang w:val="en-GB"/>
        </w:rPr>
        <w:t>Tourism Review</w:t>
      </w:r>
      <w:r w:rsidR="002E09C8">
        <w:rPr>
          <w:rFonts w:ascii="Arial" w:hAnsi="Arial" w:cs="Arial"/>
          <w:sz w:val="24"/>
          <w:szCs w:val="24"/>
          <w:lang w:val="en-GB"/>
        </w:rPr>
        <w:t>.</w:t>
      </w:r>
      <w:r w:rsidRPr="00F2147A">
        <w:rPr>
          <w:rFonts w:ascii="Arial" w:hAnsi="Arial" w:cs="Arial"/>
          <w:sz w:val="24"/>
          <w:szCs w:val="24"/>
          <w:lang w:val="en-GB"/>
        </w:rPr>
        <w:t xml:space="preserve"> Vol. 75 No. 1, pp. 299-303. </w:t>
      </w:r>
    </w:p>
    <w:p w14:paraId="79E02812" w14:textId="3562B254"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Mariani, M.M. and Perez Vega, R. (2020)</w:t>
      </w:r>
      <w:r w:rsidR="002E09C8">
        <w:rPr>
          <w:rFonts w:ascii="Arial" w:hAnsi="Arial" w:cs="Arial"/>
          <w:sz w:val="24"/>
          <w:szCs w:val="24"/>
          <w:lang w:val="en-GB"/>
        </w:rPr>
        <w:t>.</w:t>
      </w:r>
      <w:r w:rsidRPr="00F2147A">
        <w:rPr>
          <w:rFonts w:ascii="Arial" w:hAnsi="Arial" w:cs="Arial"/>
          <w:sz w:val="24"/>
          <w:szCs w:val="24"/>
          <w:lang w:val="en-GB"/>
        </w:rPr>
        <w:t xml:space="preserve"> Beyond the hype: psychological mechanisms enabling the acceptance, adoption, and engagement with artificial intelligence technology in marketing,</w:t>
      </w:r>
      <w:r w:rsidRPr="002E09C8">
        <w:rPr>
          <w:rFonts w:ascii="Arial" w:hAnsi="Arial" w:cs="Arial"/>
          <w:i/>
          <w:iCs/>
          <w:sz w:val="24"/>
          <w:szCs w:val="24"/>
          <w:lang w:val="en-GB"/>
        </w:rPr>
        <w:t xml:space="preserve"> Psychology and Marketing</w:t>
      </w:r>
      <w:r w:rsidRPr="00F2147A">
        <w:rPr>
          <w:rFonts w:ascii="Arial" w:hAnsi="Arial" w:cs="Arial"/>
          <w:sz w:val="24"/>
          <w:szCs w:val="24"/>
          <w:lang w:val="en-GB"/>
        </w:rPr>
        <w:t>.</w:t>
      </w:r>
    </w:p>
    <w:p w14:paraId="276E4216" w14:textId="2249FEF1"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Mariani, M.M., Baggio, R., Fuchs, M. and Höpken, W. (2018)</w:t>
      </w:r>
      <w:r w:rsidR="002E09C8">
        <w:rPr>
          <w:rFonts w:ascii="Arial" w:hAnsi="Arial" w:cs="Arial"/>
          <w:sz w:val="24"/>
          <w:szCs w:val="24"/>
          <w:lang w:val="en-GB"/>
        </w:rPr>
        <w:t>.</w:t>
      </w:r>
      <w:r w:rsidRPr="00F2147A">
        <w:rPr>
          <w:rFonts w:ascii="Arial" w:hAnsi="Arial" w:cs="Arial"/>
          <w:sz w:val="24"/>
          <w:szCs w:val="24"/>
          <w:lang w:val="en-GB"/>
        </w:rPr>
        <w:t xml:space="preserve"> Business intelligence and big data in hospitality and tourism: a systematic literature review,</w:t>
      </w:r>
      <w:r w:rsidRPr="002E09C8">
        <w:rPr>
          <w:rFonts w:ascii="Arial" w:hAnsi="Arial" w:cs="Arial"/>
          <w:i/>
          <w:iCs/>
          <w:sz w:val="24"/>
          <w:szCs w:val="24"/>
          <w:lang w:val="en-GB"/>
        </w:rPr>
        <w:t xml:space="preserve"> International Journal of Contemporary Hospitality Management</w:t>
      </w:r>
      <w:r w:rsidR="002E09C8">
        <w:rPr>
          <w:rFonts w:ascii="Arial" w:hAnsi="Arial" w:cs="Arial"/>
          <w:sz w:val="24"/>
          <w:szCs w:val="24"/>
          <w:lang w:val="en-GB"/>
        </w:rPr>
        <w:t>.</w:t>
      </w:r>
      <w:r w:rsidRPr="00F2147A">
        <w:rPr>
          <w:rFonts w:ascii="Arial" w:hAnsi="Arial" w:cs="Arial"/>
          <w:sz w:val="24"/>
          <w:szCs w:val="24"/>
          <w:lang w:val="en-GB"/>
        </w:rPr>
        <w:t xml:space="preserve"> Vol. 30 No. 12, pp. 3514-3554.</w:t>
      </w:r>
    </w:p>
    <w:p w14:paraId="4BEA1019" w14:textId="6F409CD0" w:rsidR="00F2147A" w:rsidRPr="002E09C8" w:rsidRDefault="00F2147A" w:rsidP="00F2147A">
      <w:pPr>
        <w:pStyle w:val="a8"/>
        <w:numPr>
          <w:ilvl w:val="0"/>
          <w:numId w:val="6"/>
        </w:numPr>
        <w:ind w:firstLineChars="0"/>
        <w:jc w:val="both"/>
        <w:rPr>
          <w:rFonts w:ascii="Arial" w:hAnsi="Arial" w:cs="Arial"/>
          <w:sz w:val="24"/>
          <w:szCs w:val="24"/>
        </w:rPr>
      </w:pPr>
      <w:r w:rsidRPr="00F2147A">
        <w:rPr>
          <w:rFonts w:ascii="Arial" w:hAnsi="Arial" w:cs="Arial"/>
          <w:sz w:val="24"/>
          <w:szCs w:val="24"/>
          <w:lang w:val="en-GB"/>
        </w:rPr>
        <w:t xml:space="preserve">Marriott (2020). </w:t>
      </w:r>
      <w:r w:rsidRPr="002E09C8">
        <w:rPr>
          <w:rFonts w:ascii="Arial" w:hAnsi="Arial" w:cs="Arial"/>
          <w:i/>
          <w:iCs/>
          <w:sz w:val="24"/>
          <w:szCs w:val="24"/>
          <w:lang w:val="en-GB"/>
        </w:rPr>
        <w:t>Community caregiver programs</w:t>
      </w:r>
      <w:r w:rsidRPr="00F2147A">
        <w:rPr>
          <w:rFonts w:ascii="Arial" w:hAnsi="Arial" w:cs="Arial"/>
          <w:sz w:val="24"/>
          <w:szCs w:val="24"/>
          <w:lang w:val="en-GB"/>
        </w:rPr>
        <w:t>.</w:t>
      </w:r>
      <w:r w:rsidR="002E09C8">
        <w:rPr>
          <w:rFonts w:ascii="Arial" w:hAnsi="Arial" w:cs="Arial"/>
          <w:sz w:val="24"/>
          <w:szCs w:val="24"/>
          <w:lang w:val="en-GB"/>
        </w:rPr>
        <w:t xml:space="preserve"> [Online]. Available at: </w:t>
      </w:r>
      <w:r w:rsidRPr="00F2147A">
        <w:rPr>
          <w:rFonts w:ascii="Arial" w:hAnsi="Arial" w:cs="Arial"/>
          <w:sz w:val="24"/>
          <w:szCs w:val="24"/>
          <w:lang w:val="en-GB"/>
        </w:rPr>
        <w:t xml:space="preserve"> </w:t>
      </w:r>
      <w:hyperlink r:id="rId22" w:history="1">
        <w:r w:rsidRPr="00F2147A">
          <w:rPr>
            <w:rStyle w:val="a9"/>
            <w:rFonts w:ascii="Arial" w:hAnsi="Arial" w:cs="Arial"/>
            <w:sz w:val="24"/>
            <w:szCs w:val="24"/>
            <w:lang w:val="en-GB"/>
          </w:rPr>
          <w:t>https://marriottcares.marriott.com/</w:t>
        </w:r>
      </w:hyperlink>
      <w:r w:rsidR="002E09C8" w:rsidRPr="002E09C8">
        <w:rPr>
          <w:rStyle w:val="a9"/>
          <w:rFonts w:ascii="Arial" w:hAnsi="Arial" w:cs="Arial"/>
          <w:color w:val="auto"/>
          <w:sz w:val="24"/>
          <w:szCs w:val="24"/>
          <w:u w:val="none"/>
          <w:lang w:val="en-GB"/>
        </w:rPr>
        <w:t xml:space="preserve"> </w:t>
      </w:r>
      <w:r w:rsidR="002E09C8" w:rsidRPr="002E09C8">
        <w:t xml:space="preserve"> </w:t>
      </w:r>
      <w:r w:rsidR="002E09C8">
        <w:rPr>
          <w:rFonts w:ascii="Arial" w:hAnsi="Arial" w:cs="Arial" w:hint="cs"/>
          <w:sz w:val="24"/>
          <w:szCs w:val="24"/>
        </w:rPr>
        <w:t>[</w:t>
      </w:r>
      <w:r w:rsidR="002E09C8">
        <w:rPr>
          <w:rFonts w:ascii="Arial" w:hAnsi="Arial" w:cs="Arial"/>
          <w:sz w:val="24"/>
          <w:szCs w:val="24"/>
        </w:rPr>
        <w:t>Accessed 8/3/2022].</w:t>
      </w:r>
    </w:p>
    <w:p w14:paraId="6D785B35" w14:textId="078462A1" w:rsidR="00F2147A" w:rsidRPr="00F2147A" w:rsidRDefault="00F2147A" w:rsidP="00F2147A">
      <w:pPr>
        <w:pStyle w:val="a8"/>
        <w:numPr>
          <w:ilvl w:val="0"/>
          <w:numId w:val="6"/>
        </w:numPr>
        <w:ind w:firstLineChars="0"/>
        <w:jc w:val="both"/>
        <w:rPr>
          <w:rFonts w:ascii="Arial" w:hAnsi="Arial" w:cs="Arial"/>
          <w:sz w:val="24"/>
          <w:szCs w:val="24"/>
        </w:rPr>
      </w:pPr>
      <w:r w:rsidRPr="00F2147A">
        <w:rPr>
          <w:rFonts w:ascii="Arial" w:hAnsi="Arial" w:cs="Arial"/>
          <w:sz w:val="24"/>
          <w:szCs w:val="24"/>
        </w:rPr>
        <w:lastRenderedPageBreak/>
        <w:t>Porter, M. E. (2008). The five competitive forces that shape strategy</w:t>
      </w:r>
      <w:r w:rsidR="002E09C8">
        <w:rPr>
          <w:rFonts w:ascii="Arial" w:hAnsi="Arial" w:cs="Arial"/>
          <w:sz w:val="24"/>
          <w:szCs w:val="24"/>
        </w:rPr>
        <w:t>,</w:t>
      </w:r>
      <w:r w:rsidRPr="00F2147A">
        <w:rPr>
          <w:rFonts w:ascii="Arial" w:hAnsi="Arial" w:cs="Arial"/>
          <w:sz w:val="24"/>
          <w:szCs w:val="24"/>
        </w:rPr>
        <w:t> </w:t>
      </w:r>
      <w:r w:rsidRPr="00F2147A">
        <w:rPr>
          <w:rFonts w:ascii="Arial" w:hAnsi="Arial" w:cs="Arial"/>
          <w:i/>
          <w:iCs/>
          <w:sz w:val="24"/>
          <w:szCs w:val="24"/>
        </w:rPr>
        <w:t>Harvard business review</w:t>
      </w:r>
      <w:r w:rsidR="002E09C8">
        <w:rPr>
          <w:rFonts w:ascii="Arial" w:hAnsi="Arial" w:cs="Arial"/>
          <w:sz w:val="24"/>
          <w:szCs w:val="24"/>
        </w:rPr>
        <w:t>.</w:t>
      </w:r>
      <w:r w:rsidRPr="00F2147A">
        <w:rPr>
          <w:rFonts w:ascii="Arial" w:hAnsi="Arial" w:cs="Arial"/>
          <w:sz w:val="24"/>
          <w:szCs w:val="24"/>
        </w:rPr>
        <w:t> </w:t>
      </w:r>
      <w:r w:rsidR="002E09C8">
        <w:rPr>
          <w:rFonts w:ascii="Arial" w:hAnsi="Arial" w:cs="Arial"/>
          <w:sz w:val="24"/>
          <w:szCs w:val="24"/>
        </w:rPr>
        <w:t xml:space="preserve">Vol. </w:t>
      </w:r>
      <w:r w:rsidRPr="002E09C8">
        <w:rPr>
          <w:rFonts w:ascii="Arial" w:hAnsi="Arial" w:cs="Arial"/>
          <w:sz w:val="24"/>
          <w:szCs w:val="24"/>
        </w:rPr>
        <w:t>86</w:t>
      </w:r>
      <w:r w:rsidR="002E09C8">
        <w:rPr>
          <w:rFonts w:ascii="Arial" w:hAnsi="Arial" w:cs="Arial"/>
          <w:i/>
          <w:iCs/>
          <w:sz w:val="24"/>
          <w:szCs w:val="24"/>
        </w:rPr>
        <w:t xml:space="preserve"> </w:t>
      </w:r>
      <w:r w:rsidRPr="00F2147A">
        <w:rPr>
          <w:rFonts w:ascii="Arial" w:hAnsi="Arial" w:cs="Arial"/>
          <w:sz w:val="24"/>
          <w:szCs w:val="24"/>
        </w:rPr>
        <w:t xml:space="preserve">(1), </w:t>
      </w:r>
      <w:r w:rsidR="002E09C8">
        <w:rPr>
          <w:rFonts w:ascii="Arial" w:hAnsi="Arial" w:cs="Arial"/>
          <w:sz w:val="24"/>
          <w:szCs w:val="24"/>
        </w:rPr>
        <w:t xml:space="preserve">pp. </w:t>
      </w:r>
      <w:r w:rsidRPr="00F2147A">
        <w:rPr>
          <w:rFonts w:ascii="Arial" w:hAnsi="Arial" w:cs="Arial"/>
          <w:sz w:val="24"/>
          <w:szCs w:val="24"/>
        </w:rPr>
        <w:t>25-40.</w:t>
      </w:r>
    </w:p>
    <w:p w14:paraId="3D4FEF13" w14:textId="00CC7B89"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 xml:space="preserve">Sharma, A., </w:t>
      </w:r>
      <w:r w:rsidR="002E09C8">
        <w:rPr>
          <w:rFonts w:ascii="Arial" w:hAnsi="Arial" w:cs="Arial"/>
          <w:sz w:val="24"/>
          <w:szCs w:val="24"/>
          <w:lang w:val="en-GB"/>
        </w:rPr>
        <w:t>and</w:t>
      </w:r>
      <w:r w:rsidRPr="00F2147A">
        <w:rPr>
          <w:rFonts w:ascii="Arial" w:hAnsi="Arial" w:cs="Arial"/>
          <w:sz w:val="24"/>
          <w:szCs w:val="24"/>
          <w:lang w:val="en-GB"/>
        </w:rPr>
        <w:t xml:space="preserve"> Nicolau, J. L. (2020). An open market valuation of the effects of COVID-19 on the travel and tourism industry</w:t>
      </w:r>
      <w:r w:rsidR="002B53F7">
        <w:rPr>
          <w:rFonts w:ascii="Arial" w:hAnsi="Arial" w:cs="Arial"/>
          <w:sz w:val="24"/>
          <w:szCs w:val="24"/>
          <w:lang w:val="en-GB"/>
        </w:rPr>
        <w:t>,</w:t>
      </w:r>
      <w:r w:rsidRPr="00F2147A">
        <w:rPr>
          <w:rFonts w:ascii="Arial" w:hAnsi="Arial" w:cs="Arial"/>
          <w:sz w:val="24"/>
          <w:szCs w:val="24"/>
          <w:lang w:val="en-GB"/>
        </w:rPr>
        <w:t xml:space="preserve"> </w:t>
      </w:r>
      <w:r w:rsidRPr="002B53F7">
        <w:rPr>
          <w:rFonts w:ascii="Arial" w:hAnsi="Arial" w:cs="Arial"/>
          <w:i/>
          <w:iCs/>
          <w:sz w:val="24"/>
          <w:szCs w:val="24"/>
          <w:lang w:val="en-GB"/>
        </w:rPr>
        <w:t>Annals of Tourism Research</w:t>
      </w:r>
      <w:r w:rsidR="002B53F7">
        <w:rPr>
          <w:rFonts w:ascii="Arial" w:hAnsi="Arial" w:cs="Arial"/>
          <w:sz w:val="24"/>
          <w:szCs w:val="24"/>
          <w:lang w:val="en-GB"/>
        </w:rPr>
        <w:t xml:space="preserve">. Vol. </w:t>
      </w:r>
      <w:r w:rsidRPr="00F2147A">
        <w:rPr>
          <w:rFonts w:ascii="Arial" w:hAnsi="Arial" w:cs="Arial"/>
          <w:sz w:val="24"/>
          <w:szCs w:val="24"/>
          <w:lang w:val="en-GB"/>
        </w:rPr>
        <w:t xml:space="preserve">83, </w:t>
      </w:r>
      <w:r w:rsidR="002B53F7">
        <w:rPr>
          <w:rFonts w:ascii="Arial" w:hAnsi="Arial" w:cs="Arial"/>
          <w:sz w:val="24"/>
          <w:szCs w:val="24"/>
          <w:lang w:val="en-GB"/>
        </w:rPr>
        <w:t xml:space="preserve">pp. </w:t>
      </w:r>
      <w:r w:rsidRPr="00F2147A">
        <w:rPr>
          <w:rFonts w:ascii="Arial" w:hAnsi="Arial" w:cs="Arial"/>
          <w:sz w:val="24"/>
          <w:szCs w:val="24"/>
          <w:lang w:val="en-GB"/>
        </w:rPr>
        <w:t>102</w:t>
      </w:r>
      <w:r w:rsidR="002B53F7">
        <w:rPr>
          <w:rFonts w:ascii="Arial" w:hAnsi="Arial" w:cs="Arial"/>
          <w:sz w:val="24"/>
          <w:szCs w:val="24"/>
          <w:lang w:val="en-GB"/>
        </w:rPr>
        <w:t>.</w:t>
      </w:r>
    </w:p>
    <w:p w14:paraId="3E937841" w14:textId="3C795DCA"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 xml:space="preserve">Sharma, A., Shin, H., Santa-María, M. J., </w:t>
      </w:r>
      <w:r w:rsidR="002B53F7">
        <w:rPr>
          <w:rFonts w:ascii="Arial" w:hAnsi="Arial" w:cs="Arial"/>
          <w:sz w:val="24"/>
          <w:szCs w:val="24"/>
          <w:lang w:val="en-GB"/>
        </w:rPr>
        <w:t>and</w:t>
      </w:r>
      <w:r w:rsidRPr="00F2147A">
        <w:rPr>
          <w:rFonts w:ascii="Arial" w:hAnsi="Arial" w:cs="Arial"/>
          <w:sz w:val="24"/>
          <w:szCs w:val="24"/>
          <w:lang w:val="en-GB"/>
        </w:rPr>
        <w:t xml:space="preserve"> Nicolau, J. L. (2021). Hotels' COVID-19 innovation and performance</w:t>
      </w:r>
      <w:r w:rsidR="002B53F7">
        <w:rPr>
          <w:rFonts w:ascii="Arial" w:hAnsi="Arial" w:cs="Arial"/>
          <w:sz w:val="24"/>
          <w:szCs w:val="24"/>
          <w:lang w:val="en-GB"/>
        </w:rPr>
        <w:t>,</w:t>
      </w:r>
      <w:r w:rsidRPr="00F2147A">
        <w:rPr>
          <w:rFonts w:ascii="Arial" w:hAnsi="Arial" w:cs="Arial"/>
          <w:sz w:val="24"/>
          <w:szCs w:val="24"/>
          <w:lang w:val="en-GB"/>
        </w:rPr>
        <w:t> </w:t>
      </w:r>
      <w:r w:rsidRPr="00F2147A">
        <w:rPr>
          <w:rFonts w:ascii="Arial" w:hAnsi="Arial" w:cs="Arial"/>
          <w:i/>
          <w:iCs/>
          <w:sz w:val="24"/>
          <w:szCs w:val="24"/>
          <w:lang w:val="en-GB"/>
        </w:rPr>
        <w:t>Annals of Tourism Research</w:t>
      </w:r>
      <w:r w:rsidR="002B53F7">
        <w:rPr>
          <w:rFonts w:ascii="Arial" w:hAnsi="Arial" w:cs="Arial"/>
          <w:i/>
          <w:iCs/>
          <w:sz w:val="24"/>
          <w:szCs w:val="24"/>
          <w:lang w:val="en-GB"/>
        </w:rPr>
        <w:t>.</w:t>
      </w:r>
      <w:r w:rsidRPr="00F2147A">
        <w:rPr>
          <w:rFonts w:ascii="Arial" w:hAnsi="Arial" w:cs="Arial"/>
          <w:sz w:val="24"/>
          <w:szCs w:val="24"/>
          <w:lang w:val="en-GB"/>
        </w:rPr>
        <w:t> </w:t>
      </w:r>
      <w:r w:rsidR="002B53F7">
        <w:rPr>
          <w:rFonts w:ascii="Arial" w:hAnsi="Arial" w:cs="Arial"/>
          <w:sz w:val="24"/>
          <w:szCs w:val="24"/>
          <w:lang w:val="en-GB"/>
        </w:rPr>
        <w:t xml:space="preserve">Vol. </w:t>
      </w:r>
      <w:r w:rsidRPr="002B53F7">
        <w:rPr>
          <w:rFonts w:ascii="Arial" w:hAnsi="Arial" w:cs="Arial"/>
          <w:sz w:val="24"/>
          <w:szCs w:val="24"/>
          <w:lang w:val="en-GB"/>
        </w:rPr>
        <w:t xml:space="preserve">88, </w:t>
      </w:r>
      <w:r w:rsidR="002B53F7">
        <w:rPr>
          <w:rFonts w:ascii="Arial" w:hAnsi="Arial" w:cs="Arial"/>
          <w:sz w:val="24"/>
          <w:szCs w:val="24"/>
          <w:lang w:val="en-GB"/>
        </w:rPr>
        <w:t xml:space="preserve">pp. </w:t>
      </w:r>
      <w:r w:rsidRPr="00F2147A">
        <w:rPr>
          <w:rFonts w:ascii="Arial" w:hAnsi="Arial" w:cs="Arial"/>
          <w:sz w:val="24"/>
          <w:szCs w:val="24"/>
          <w:lang w:val="en-GB"/>
        </w:rPr>
        <w:t>103</w:t>
      </w:r>
      <w:r w:rsidR="002B53F7">
        <w:rPr>
          <w:rFonts w:ascii="Arial" w:hAnsi="Arial" w:cs="Arial"/>
          <w:sz w:val="24"/>
          <w:szCs w:val="24"/>
          <w:lang w:val="en-GB"/>
        </w:rPr>
        <w:t>-</w:t>
      </w:r>
      <w:r w:rsidRPr="00F2147A">
        <w:rPr>
          <w:rFonts w:ascii="Arial" w:hAnsi="Arial" w:cs="Arial"/>
          <w:sz w:val="24"/>
          <w:szCs w:val="24"/>
          <w:lang w:val="en-GB"/>
        </w:rPr>
        <w:t>180.</w:t>
      </w:r>
    </w:p>
    <w:p w14:paraId="3A7932F9" w14:textId="746619C6"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rPr>
        <w:t xml:space="preserve">Shatskaya, E., Samarina, M., </w:t>
      </w:r>
      <w:r w:rsidR="002B53F7">
        <w:rPr>
          <w:rFonts w:ascii="Arial" w:hAnsi="Arial" w:cs="Arial"/>
          <w:sz w:val="24"/>
          <w:szCs w:val="24"/>
        </w:rPr>
        <w:t>and</w:t>
      </w:r>
      <w:r w:rsidRPr="00F2147A">
        <w:rPr>
          <w:rFonts w:ascii="Arial" w:hAnsi="Arial" w:cs="Arial"/>
          <w:sz w:val="24"/>
          <w:szCs w:val="24"/>
        </w:rPr>
        <w:t xml:space="preserve"> Nekhorosheva, K. (2016). PESTEL analysis as a tool of strategic analysis in international markets</w:t>
      </w:r>
      <w:r w:rsidR="002B53F7">
        <w:rPr>
          <w:rFonts w:ascii="Arial" w:hAnsi="Arial" w:cs="Arial"/>
          <w:sz w:val="24"/>
          <w:szCs w:val="24"/>
        </w:rPr>
        <w:t xml:space="preserve">, </w:t>
      </w:r>
      <w:r w:rsidRPr="00F2147A">
        <w:rPr>
          <w:rFonts w:ascii="Arial" w:hAnsi="Arial" w:cs="Arial"/>
          <w:i/>
          <w:iCs/>
          <w:sz w:val="24"/>
          <w:szCs w:val="24"/>
        </w:rPr>
        <w:t>SCOPE ACADEMIC HOUSE B&amp;M PUBLISHING</w:t>
      </w:r>
      <w:r w:rsidR="002B53F7">
        <w:rPr>
          <w:rFonts w:ascii="Arial" w:hAnsi="Arial" w:cs="Arial"/>
          <w:sz w:val="24"/>
          <w:szCs w:val="24"/>
        </w:rPr>
        <w:t>.</w:t>
      </w:r>
      <w:r w:rsidRPr="00F2147A">
        <w:rPr>
          <w:rFonts w:ascii="Arial" w:hAnsi="Arial" w:cs="Arial"/>
          <w:sz w:val="24"/>
          <w:szCs w:val="24"/>
        </w:rPr>
        <w:t> </w:t>
      </w:r>
      <w:r w:rsidR="002B53F7">
        <w:rPr>
          <w:rFonts w:ascii="Arial" w:hAnsi="Arial" w:cs="Arial"/>
          <w:sz w:val="24"/>
          <w:szCs w:val="24"/>
        </w:rPr>
        <w:t xml:space="preserve">Vol. </w:t>
      </w:r>
      <w:r w:rsidRPr="00F2147A">
        <w:rPr>
          <w:rFonts w:ascii="Arial" w:hAnsi="Arial" w:cs="Arial"/>
          <w:i/>
          <w:iCs/>
          <w:sz w:val="24"/>
          <w:szCs w:val="24"/>
        </w:rPr>
        <w:t>47</w:t>
      </w:r>
      <w:r w:rsidRPr="00F2147A">
        <w:rPr>
          <w:rFonts w:ascii="Arial" w:hAnsi="Arial" w:cs="Arial"/>
          <w:sz w:val="24"/>
          <w:szCs w:val="24"/>
        </w:rPr>
        <w:t>.</w:t>
      </w:r>
    </w:p>
    <w:p w14:paraId="56A560BC" w14:textId="69ED25BB"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 xml:space="preserve">Shin, H., </w:t>
      </w:r>
      <w:r w:rsidR="002B53F7">
        <w:rPr>
          <w:rFonts w:ascii="Arial" w:hAnsi="Arial" w:cs="Arial"/>
          <w:sz w:val="24"/>
          <w:szCs w:val="24"/>
          <w:lang w:val="en-GB"/>
        </w:rPr>
        <w:t>and</w:t>
      </w:r>
      <w:r w:rsidRPr="00F2147A">
        <w:rPr>
          <w:rFonts w:ascii="Arial" w:hAnsi="Arial" w:cs="Arial"/>
          <w:sz w:val="24"/>
          <w:szCs w:val="24"/>
          <w:lang w:val="en-GB"/>
        </w:rPr>
        <w:t xml:space="preserve"> Kang, J. (2020). Reducing perceived health risk to attract hotel customers in the COVID-19 pandemic era: Focused on technology innovation for social distancing and cleanliness</w:t>
      </w:r>
      <w:r w:rsidR="002B53F7">
        <w:rPr>
          <w:rFonts w:ascii="Arial" w:hAnsi="Arial" w:cs="Arial"/>
          <w:sz w:val="24"/>
          <w:szCs w:val="24"/>
          <w:lang w:val="en-GB"/>
        </w:rPr>
        <w:t>,</w:t>
      </w:r>
      <w:r w:rsidRPr="00F2147A">
        <w:rPr>
          <w:rFonts w:ascii="Arial" w:hAnsi="Arial" w:cs="Arial"/>
          <w:sz w:val="24"/>
          <w:szCs w:val="24"/>
          <w:lang w:val="en-GB"/>
        </w:rPr>
        <w:t xml:space="preserve"> </w:t>
      </w:r>
      <w:r w:rsidRPr="002B53F7">
        <w:rPr>
          <w:rFonts w:ascii="Arial" w:hAnsi="Arial" w:cs="Arial"/>
          <w:i/>
          <w:iCs/>
          <w:sz w:val="24"/>
          <w:szCs w:val="24"/>
          <w:lang w:val="en-GB"/>
        </w:rPr>
        <w:t>International Journal of Hospitality Management</w:t>
      </w:r>
      <w:r w:rsidR="002B53F7">
        <w:rPr>
          <w:rFonts w:ascii="Arial" w:hAnsi="Arial" w:cs="Arial"/>
          <w:sz w:val="24"/>
          <w:szCs w:val="24"/>
          <w:lang w:val="en-GB"/>
        </w:rPr>
        <w:t xml:space="preserve">. Vol. </w:t>
      </w:r>
      <w:r w:rsidRPr="00F2147A">
        <w:rPr>
          <w:rFonts w:ascii="Arial" w:hAnsi="Arial" w:cs="Arial"/>
          <w:sz w:val="24"/>
          <w:szCs w:val="24"/>
          <w:lang w:val="en-GB"/>
        </w:rPr>
        <w:t xml:space="preserve">91, </w:t>
      </w:r>
      <w:r w:rsidR="002B53F7">
        <w:rPr>
          <w:rFonts w:ascii="Arial" w:hAnsi="Arial" w:cs="Arial"/>
          <w:sz w:val="24"/>
          <w:szCs w:val="24"/>
          <w:lang w:val="en-GB"/>
        </w:rPr>
        <w:t xml:space="preserve">pp. </w:t>
      </w:r>
      <w:r w:rsidRPr="00F2147A">
        <w:rPr>
          <w:rFonts w:ascii="Arial" w:hAnsi="Arial" w:cs="Arial"/>
          <w:sz w:val="24"/>
          <w:szCs w:val="24"/>
          <w:lang w:val="en-GB"/>
        </w:rPr>
        <w:t>102.</w:t>
      </w:r>
    </w:p>
    <w:p w14:paraId="217CE3D1" w14:textId="77777777"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rPr>
        <w:t xml:space="preserve">Talwar, P. (2006). </w:t>
      </w:r>
      <w:r w:rsidRPr="002B53F7">
        <w:rPr>
          <w:rFonts w:ascii="Arial" w:hAnsi="Arial" w:cs="Arial"/>
          <w:i/>
          <w:iCs/>
          <w:sz w:val="24"/>
          <w:szCs w:val="24"/>
        </w:rPr>
        <w:t>Human Resource Management</w:t>
      </w:r>
      <w:r w:rsidRPr="00F2147A">
        <w:rPr>
          <w:rFonts w:ascii="Arial" w:hAnsi="Arial" w:cs="Arial"/>
          <w:sz w:val="24"/>
          <w:szCs w:val="24"/>
        </w:rPr>
        <w:t>. Mehra Offset Press.</w:t>
      </w:r>
    </w:p>
    <w:p w14:paraId="4F3C8265" w14:textId="60402266"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 xml:space="preserve">Tsangas, M., Jeguirim, M., Limousy, L., </w:t>
      </w:r>
      <w:r w:rsidR="002B53F7">
        <w:rPr>
          <w:rFonts w:ascii="Arial" w:hAnsi="Arial" w:cs="Arial"/>
          <w:sz w:val="24"/>
          <w:szCs w:val="24"/>
          <w:lang w:val="en-GB"/>
        </w:rPr>
        <w:t>and</w:t>
      </w:r>
      <w:r w:rsidRPr="00F2147A">
        <w:rPr>
          <w:rFonts w:ascii="Arial" w:hAnsi="Arial" w:cs="Arial"/>
          <w:sz w:val="24"/>
          <w:szCs w:val="24"/>
          <w:lang w:val="en-GB"/>
        </w:rPr>
        <w:t xml:space="preserve"> Zorpas, A. (2019). The application of analytical hierarchy process in combination with PESTEL-SWOT analysis to assess the hydrocarbons sector in Cyprus</w:t>
      </w:r>
      <w:r w:rsidR="002B53F7">
        <w:rPr>
          <w:rFonts w:ascii="Arial" w:hAnsi="Arial" w:cs="Arial"/>
          <w:sz w:val="24"/>
          <w:szCs w:val="24"/>
          <w:lang w:val="en-GB"/>
        </w:rPr>
        <w:t>,</w:t>
      </w:r>
      <w:r w:rsidRPr="00F2147A">
        <w:rPr>
          <w:rFonts w:ascii="Arial" w:hAnsi="Arial" w:cs="Arial"/>
          <w:sz w:val="24"/>
          <w:szCs w:val="24"/>
          <w:lang w:val="en-GB"/>
        </w:rPr>
        <w:t> </w:t>
      </w:r>
      <w:r w:rsidRPr="00F2147A">
        <w:rPr>
          <w:rFonts w:ascii="Arial" w:hAnsi="Arial" w:cs="Arial"/>
          <w:i/>
          <w:iCs/>
          <w:sz w:val="24"/>
          <w:szCs w:val="24"/>
          <w:lang w:val="en-GB"/>
        </w:rPr>
        <w:t>Energies</w:t>
      </w:r>
      <w:r w:rsidR="002B53F7">
        <w:rPr>
          <w:rFonts w:ascii="Arial" w:hAnsi="Arial" w:cs="Arial"/>
          <w:i/>
          <w:iCs/>
          <w:sz w:val="24"/>
          <w:szCs w:val="24"/>
          <w:lang w:val="en-GB"/>
        </w:rPr>
        <w:t>.</w:t>
      </w:r>
      <w:r w:rsidRPr="00F2147A">
        <w:rPr>
          <w:rFonts w:ascii="Arial" w:hAnsi="Arial" w:cs="Arial"/>
          <w:sz w:val="24"/>
          <w:szCs w:val="24"/>
          <w:lang w:val="en-GB"/>
        </w:rPr>
        <w:t> </w:t>
      </w:r>
      <w:r w:rsidR="002B53F7">
        <w:rPr>
          <w:rFonts w:ascii="Arial" w:hAnsi="Arial" w:cs="Arial"/>
          <w:sz w:val="24"/>
          <w:szCs w:val="24"/>
          <w:lang w:val="en-GB"/>
        </w:rPr>
        <w:t xml:space="preserve">Vol. </w:t>
      </w:r>
      <w:r w:rsidRPr="002B53F7">
        <w:rPr>
          <w:rFonts w:ascii="Arial" w:hAnsi="Arial" w:cs="Arial"/>
          <w:sz w:val="24"/>
          <w:szCs w:val="24"/>
          <w:lang w:val="en-GB"/>
        </w:rPr>
        <w:t>12</w:t>
      </w:r>
      <w:r w:rsidRPr="00F2147A">
        <w:rPr>
          <w:rFonts w:ascii="Arial" w:hAnsi="Arial" w:cs="Arial"/>
          <w:i/>
          <w:iCs/>
          <w:sz w:val="24"/>
          <w:szCs w:val="24"/>
          <w:lang w:val="en-GB"/>
        </w:rPr>
        <w:t> </w:t>
      </w:r>
      <w:r w:rsidRPr="00F2147A">
        <w:rPr>
          <w:rFonts w:ascii="Arial" w:hAnsi="Arial" w:cs="Arial"/>
          <w:sz w:val="24"/>
          <w:szCs w:val="24"/>
          <w:lang w:val="en-GB"/>
        </w:rPr>
        <w:t>(5),</w:t>
      </w:r>
      <w:r w:rsidR="002B53F7">
        <w:rPr>
          <w:rFonts w:ascii="Arial" w:hAnsi="Arial" w:cs="Arial"/>
          <w:sz w:val="24"/>
          <w:szCs w:val="24"/>
          <w:lang w:val="en-GB"/>
        </w:rPr>
        <w:t xml:space="preserve"> pp.</w:t>
      </w:r>
      <w:r w:rsidRPr="00F2147A">
        <w:rPr>
          <w:rFonts w:ascii="Arial" w:hAnsi="Arial" w:cs="Arial"/>
          <w:sz w:val="24"/>
          <w:szCs w:val="24"/>
          <w:lang w:val="en-GB"/>
        </w:rPr>
        <w:t xml:space="preserve"> 791.</w:t>
      </w:r>
    </w:p>
    <w:p w14:paraId="5F6342BE" w14:textId="17368912"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United Nations (2020a). Shared Responsibility, Global Solidarity: Responding to the socioeconomic impacts of COVID-19</w:t>
      </w:r>
      <w:r w:rsidR="003D097E">
        <w:rPr>
          <w:rFonts w:ascii="Arial" w:hAnsi="Arial" w:cs="Arial"/>
          <w:sz w:val="24"/>
          <w:szCs w:val="24"/>
          <w:lang w:val="en-GB"/>
        </w:rPr>
        <w:t>,</w:t>
      </w:r>
      <w:r w:rsidRPr="00F2147A">
        <w:rPr>
          <w:rFonts w:ascii="Arial" w:hAnsi="Arial" w:cs="Arial"/>
          <w:sz w:val="24"/>
          <w:szCs w:val="24"/>
          <w:lang w:val="en-GB"/>
        </w:rPr>
        <w:t xml:space="preserve"> </w:t>
      </w:r>
      <w:r w:rsidRPr="002B53F7">
        <w:rPr>
          <w:rFonts w:ascii="Arial" w:hAnsi="Arial" w:cs="Arial"/>
          <w:i/>
          <w:iCs/>
          <w:sz w:val="24"/>
          <w:szCs w:val="24"/>
          <w:lang w:val="en-GB"/>
        </w:rPr>
        <w:t>United Nations</w:t>
      </w:r>
      <w:r w:rsidR="002B53F7">
        <w:rPr>
          <w:rFonts w:ascii="Arial" w:hAnsi="Arial" w:cs="Arial"/>
          <w:sz w:val="24"/>
          <w:szCs w:val="24"/>
          <w:lang w:val="en-GB"/>
        </w:rPr>
        <w:t xml:space="preserve">. </w:t>
      </w:r>
      <w:r w:rsidR="002B53F7">
        <w:rPr>
          <w:rFonts w:ascii="Arial" w:hAnsi="Arial" w:cs="Arial"/>
          <w:sz w:val="24"/>
          <w:szCs w:val="24"/>
          <w:lang w:val="en-GB"/>
        </w:rPr>
        <w:lastRenderedPageBreak/>
        <w:t>[Online].</w:t>
      </w:r>
      <w:r w:rsidR="003D097E">
        <w:rPr>
          <w:rFonts w:ascii="Arial" w:hAnsi="Arial" w:cs="Arial"/>
          <w:sz w:val="24"/>
          <w:szCs w:val="24"/>
          <w:lang w:val="en-GB"/>
        </w:rPr>
        <w:t xml:space="preserve"> Available at: </w:t>
      </w:r>
      <w:hyperlink r:id="rId23" w:history="1">
        <w:r w:rsidR="003D097E" w:rsidRPr="00FE3FEC">
          <w:rPr>
            <w:rStyle w:val="a9"/>
            <w:rFonts w:ascii="Arial" w:hAnsi="Arial" w:cs="Arial"/>
            <w:sz w:val="24"/>
            <w:szCs w:val="24"/>
            <w:lang w:val="en-GB"/>
          </w:rPr>
          <w:t>https://www.un.org/sites/un2.un.org/files/sg_report_socio economic_impact_of_covid19.pdf</w:t>
        </w:r>
      </w:hyperlink>
      <w:r w:rsidRPr="00F2147A">
        <w:rPr>
          <w:rFonts w:ascii="Arial" w:hAnsi="Arial" w:cs="Arial"/>
          <w:sz w:val="24"/>
          <w:szCs w:val="24"/>
          <w:lang w:val="en-GB"/>
        </w:rPr>
        <w:t xml:space="preserve"> </w:t>
      </w:r>
      <w:r w:rsidR="003D097E">
        <w:rPr>
          <w:rFonts w:ascii="Arial" w:hAnsi="Arial" w:cs="Arial"/>
          <w:sz w:val="24"/>
          <w:szCs w:val="24"/>
          <w:lang w:val="en-GB"/>
        </w:rPr>
        <w:t xml:space="preserve">[Accessed 10/3/2022]. </w:t>
      </w:r>
    </w:p>
    <w:p w14:paraId="7E045BFF" w14:textId="0BD0527A"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United Nations (2020b). Policy brief: The impact of COVID-19 on women</w:t>
      </w:r>
      <w:r w:rsidR="003D097E">
        <w:rPr>
          <w:rFonts w:ascii="Arial" w:hAnsi="Arial" w:cs="Arial"/>
          <w:sz w:val="24"/>
          <w:szCs w:val="24"/>
          <w:lang w:val="en-GB"/>
        </w:rPr>
        <w:t>,</w:t>
      </w:r>
      <w:r w:rsidRPr="00F2147A">
        <w:rPr>
          <w:rFonts w:ascii="Arial" w:hAnsi="Arial" w:cs="Arial"/>
          <w:sz w:val="24"/>
          <w:szCs w:val="24"/>
          <w:lang w:val="en-GB"/>
        </w:rPr>
        <w:t xml:space="preserve"> </w:t>
      </w:r>
      <w:r w:rsidRPr="003D097E">
        <w:rPr>
          <w:rFonts w:ascii="Arial" w:hAnsi="Arial" w:cs="Arial"/>
          <w:i/>
          <w:iCs/>
          <w:sz w:val="24"/>
          <w:szCs w:val="24"/>
          <w:lang w:val="en-GB"/>
        </w:rPr>
        <w:t>United Nations</w:t>
      </w:r>
      <w:r w:rsidRPr="00F2147A">
        <w:rPr>
          <w:rFonts w:ascii="Arial" w:hAnsi="Arial" w:cs="Arial"/>
          <w:sz w:val="24"/>
          <w:szCs w:val="24"/>
          <w:lang w:val="en-GB"/>
        </w:rPr>
        <w:t xml:space="preserve">. </w:t>
      </w:r>
      <w:r w:rsidR="003D097E">
        <w:rPr>
          <w:rFonts w:ascii="Arial" w:hAnsi="Arial" w:cs="Arial"/>
          <w:sz w:val="24"/>
          <w:szCs w:val="24"/>
          <w:lang w:val="en-GB"/>
        </w:rPr>
        <w:t>[Online]. Available at:</w:t>
      </w:r>
      <w:r w:rsidRPr="00F2147A">
        <w:rPr>
          <w:rFonts w:ascii="Arial" w:hAnsi="Arial" w:cs="Arial"/>
          <w:sz w:val="24"/>
          <w:szCs w:val="24"/>
          <w:lang w:val="en-GB"/>
        </w:rPr>
        <w:t xml:space="preserve"> </w:t>
      </w:r>
      <w:hyperlink r:id="rId24" w:history="1">
        <w:r w:rsidRPr="00F2147A">
          <w:rPr>
            <w:rStyle w:val="a9"/>
            <w:rFonts w:ascii="Arial" w:hAnsi="Arial" w:cs="Arial"/>
            <w:sz w:val="24"/>
            <w:szCs w:val="24"/>
            <w:lang w:val="en-GB"/>
          </w:rPr>
          <w:t>https://www.un.org/sites/un2.un.org/files/policy_brief_on_ covid_impact_on_women_9_apr_2020_updated.pdf</w:t>
        </w:r>
      </w:hyperlink>
      <w:r w:rsidRPr="00F2147A">
        <w:rPr>
          <w:rFonts w:ascii="Arial" w:hAnsi="Arial" w:cs="Arial"/>
          <w:sz w:val="24"/>
          <w:szCs w:val="24"/>
          <w:lang w:val="en-GB"/>
        </w:rPr>
        <w:t xml:space="preserve">. </w:t>
      </w:r>
      <w:r w:rsidR="003D097E">
        <w:rPr>
          <w:rFonts w:ascii="Arial" w:hAnsi="Arial" w:cs="Arial"/>
          <w:sz w:val="24"/>
          <w:szCs w:val="24"/>
          <w:lang w:val="en-GB"/>
        </w:rPr>
        <w:t>[Accessed 10/3/2020].</w:t>
      </w:r>
    </w:p>
    <w:p w14:paraId="084A31D6" w14:textId="718917E5"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Wang, G., Zhang, Y., Zhao, J., Zhang, J. and Jiang, F. (2020)</w:t>
      </w:r>
      <w:r w:rsidR="003D097E">
        <w:rPr>
          <w:rFonts w:ascii="Arial" w:hAnsi="Arial" w:cs="Arial"/>
          <w:sz w:val="24"/>
          <w:szCs w:val="24"/>
          <w:lang w:val="en-GB"/>
        </w:rPr>
        <w:t>.</w:t>
      </w:r>
      <w:r w:rsidRPr="00F2147A">
        <w:rPr>
          <w:rFonts w:ascii="Arial" w:hAnsi="Arial" w:cs="Arial"/>
          <w:sz w:val="24"/>
          <w:szCs w:val="24"/>
          <w:lang w:val="en-GB"/>
        </w:rPr>
        <w:t xml:space="preserve"> Mitigate the effects of home confinement on children during the COVID-19 outbreak, </w:t>
      </w:r>
      <w:r w:rsidRPr="003D097E">
        <w:rPr>
          <w:rFonts w:ascii="Arial" w:hAnsi="Arial" w:cs="Arial"/>
          <w:i/>
          <w:iCs/>
          <w:sz w:val="24"/>
          <w:szCs w:val="24"/>
          <w:lang w:val="en-GB"/>
        </w:rPr>
        <w:t>The Lancet</w:t>
      </w:r>
      <w:r w:rsidR="003D097E">
        <w:rPr>
          <w:rFonts w:ascii="Arial" w:hAnsi="Arial" w:cs="Arial"/>
          <w:sz w:val="24"/>
          <w:szCs w:val="24"/>
          <w:lang w:val="en-GB"/>
        </w:rPr>
        <w:t>.</w:t>
      </w:r>
      <w:r w:rsidRPr="00F2147A">
        <w:rPr>
          <w:rFonts w:ascii="Arial" w:hAnsi="Arial" w:cs="Arial"/>
          <w:sz w:val="24"/>
          <w:szCs w:val="24"/>
          <w:lang w:val="en-GB"/>
        </w:rPr>
        <w:t xml:space="preserve"> Vol. 395 No. 102</w:t>
      </w:r>
      <w:r w:rsidR="003D097E">
        <w:rPr>
          <w:rFonts w:ascii="Arial" w:hAnsi="Arial" w:cs="Arial"/>
          <w:sz w:val="24"/>
          <w:szCs w:val="24"/>
          <w:lang w:val="en-GB"/>
        </w:rPr>
        <w:t xml:space="preserve">, pp. </w:t>
      </w:r>
      <w:r w:rsidRPr="00F2147A">
        <w:rPr>
          <w:rFonts w:ascii="Arial" w:hAnsi="Arial" w:cs="Arial"/>
          <w:sz w:val="24"/>
          <w:szCs w:val="24"/>
          <w:lang w:val="en-GB"/>
        </w:rPr>
        <w:t>28</w:t>
      </w:r>
      <w:r w:rsidR="003D097E">
        <w:rPr>
          <w:rFonts w:ascii="Arial" w:hAnsi="Arial" w:cs="Arial"/>
          <w:sz w:val="24"/>
          <w:szCs w:val="24"/>
          <w:lang w:val="en-GB"/>
        </w:rPr>
        <w:t>.</w:t>
      </w:r>
    </w:p>
    <w:p w14:paraId="21669D4F" w14:textId="77777777" w:rsidR="00F2147A" w:rsidRPr="00F2147A" w:rsidRDefault="00F2147A" w:rsidP="00F2147A">
      <w:pPr>
        <w:pStyle w:val="a8"/>
        <w:numPr>
          <w:ilvl w:val="0"/>
          <w:numId w:val="6"/>
        </w:numPr>
        <w:ind w:firstLineChars="0"/>
        <w:jc w:val="both"/>
        <w:rPr>
          <w:rFonts w:ascii="Arial" w:hAnsi="Arial" w:cs="Arial"/>
          <w:sz w:val="24"/>
          <w:szCs w:val="24"/>
        </w:rPr>
      </w:pPr>
      <w:bookmarkStart w:id="18" w:name="_Hlk97786575"/>
      <w:r w:rsidRPr="00F2147A">
        <w:rPr>
          <w:rFonts w:ascii="Arial" w:hAnsi="Arial" w:cs="Arial"/>
          <w:sz w:val="24"/>
          <w:szCs w:val="24"/>
          <w:lang w:val="en-GB"/>
        </w:rPr>
        <w:t>Wang, J. X. (2020)</w:t>
      </w:r>
      <w:bookmarkEnd w:id="18"/>
      <w:r w:rsidRPr="00F2147A">
        <w:rPr>
          <w:rFonts w:ascii="Arial" w:hAnsi="Arial" w:cs="Arial"/>
          <w:sz w:val="24"/>
          <w:szCs w:val="24"/>
          <w:lang w:val="en-GB"/>
        </w:rPr>
        <w:t xml:space="preserve">. The dilemma of the hotel industry under the COVID-19 outbreak and the coping strategies in the "post-epidemic" period, </w:t>
      </w:r>
      <w:r w:rsidRPr="00F2147A">
        <w:rPr>
          <w:rFonts w:ascii="Arial" w:hAnsi="Arial" w:cs="Arial"/>
          <w:i/>
          <w:iCs/>
          <w:sz w:val="24"/>
          <w:szCs w:val="24"/>
          <w:lang w:val="en-GB"/>
        </w:rPr>
        <w:t>JOURNAL OF ANHUI VOCATIONAL AND TECHNICAL COLLEGE</w:t>
      </w:r>
      <w:r w:rsidRPr="00F2147A">
        <w:rPr>
          <w:rFonts w:ascii="Arial" w:hAnsi="Arial" w:cs="Arial"/>
          <w:sz w:val="24"/>
          <w:szCs w:val="24"/>
          <w:lang w:val="en-GB"/>
        </w:rPr>
        <w:t>. Vol. 19, No. 2, pp. 42-45.</w:t>
      </w:r>
      <w:r w:rsidRPr="00F2147A">
        <w:rPr>
          <w:rFonts w:ascii="Arial" w:hAnsi="Arial" w:cs="Arial"/>
          <w:i/>
          <w:iCs/>
          <w:sz w:val="24"/>
          <w:szCs w:val="24"/>
          <w:lang w:val="en-GB"/>
        </w:rPr>
        <w:t xml:space="preserve">  </w:t>
      </w:r>
    </w:p>
    <w:p w14:paraId="78ADACDF" w14:textId="7225177A"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Wen, J., Kozak, M., Yang, S. and Liu, F. (2020)</w:t>
      </w:r>
      <w:r w:rsidR="003D097E">
        <w:rPr>
          <w:rFonts w:ascii="Arial" w:hAnsi="Arial" w:cs="Arial"/>
          <w:sz w:val="24"/>
          <w:szCs w:val="24"/>
          <w:lang w:val="en-GB"/>
        </w:rPr>
        <w:t>.</w:t>
      </w:r>
      <w:r w:rsidRPr="00F2147A">
        <w:rPr>
          <w:rFonts w:ascii="Arial" w:hAnsi="Arial" w:cs="Arial"/>
          <w:sz w:val="24"/>
          <w:szCs w:val="24"/>
          <w:lang w:val="en-GB"/>
        </w:rPr>
        <w:t xml:space="preserve"> COVID-19: potential effects on Chinese citizens’ lifestyle and travel, </w:t>
      </w:r>
      <w:r w:rsidRPr="003D097E">
        <w:rPr>
          <w:rFonts w:ascii="Arial" w:hAnsi="Arial" w:cs="Arial"/>
          <w:i/>
          <w:iCs/>
          <w:sz w:val="24"/>
          <w:szCs w:val="24"/>
          <w:lang w:val="en-GB"/>
        </w:rPr>
        <w:t>Tourism Review</w:t>
      </w:r>
      <w:r w:rsidR="003D097E">
        <w:rPr>
          <w:rFonts w:ascii="Arial" w:hAnsi="Arial" w:cs="Arial"/>
          <w:sz w:val="24"/>
          <w:szCs w:val="24"/>
          <w:lang w:val="en-GB"/>
        </w:rPr>
        <w:t>.</w:t>
      </w:r>
    </w:p>
    <w:p w14:paraId="39CDEAA9" w14:textId="242678AB" w:rsidR="00F2147A" w:rsidRPr="00F2147A" w:rsidRDefault="00F2147A" w:rsidP="00F2147A">
      <w:pPr>
        <w:pStyle w:val="a8"/>
        <w:numPr>
          <w:ilvl w:val="0"/>
          <w:numId w:val="6"/>
        </w:numPr>
        <w:ind w:firstLineChars="0"/>
        <w:jc w:val="both"/>
        <w:rPr>
          <w:rFonts w:ascii="Arial" w:hAnsi="Arial" w:cs="Arial"/>
          <w:sz w:val="24"/>
          <w:szCs w:val="24"/>
          <w:lang w:val="en-GB"/>
        </w:rPr>
      </w:pPr>
      <w:bookmarkStart w:id="19" w:name="_Hlk98028747"/>
      <w:r w:rsidRPr="00F2147A">
        <w:rPr>
          <w:rFonts w:ascii="Arial" w:hAnsi="Arial" w:cs="Arial"/>
          <w:sz w:val="24"/>
          <w:szCs w:val="24"/>
          <w:lang w:val="en-GB"/>
        </w:rPr>
        <w:t>WHO</w:t>
      </w:r>
      <w:bookmarkEnd w:id="19"/>
      <w:r w:rsidRPr="00F2147A">
        <w:rPr>
          <w:rFonts w:ascii="Arial" w:hAnsi="Arial" w:cs="Arial"/>
          <w:sz w:val="24"/>
          <w:szCs w:val="24"/>
          <w:lang w:val="en-GB"/>
        </w:rPr>
        <w:t xml:space="preserve"> (2020)</w:t>
      </w:r>
      <w:r w:rsidR="003D097E">
        <w:rPr>
          <w:rFonts w:ascii="Arial" w:hAnsi="Arial" w:cs="Arial"/>
          <w:sz w:val="24"/>
          <w:szCs w:val="24"/>
          <w:lang w:val="en-GB"/>
        </w:rPr>
        <w:t xml:space="preserve">. </w:t>
      </w:r>
      <w:r w:rsidRPr="003D097E">
        <w:rPr>
          <w:rFonts w:ascii="Arial" w:hAnsi="Arial" w:cs="Arial"/>
          <w:i/>
          <w:iCs/>
          <w:sz w:val="24"/>
          <w:szCs w:val="24"/>
          <w:lang w:val="en-GB"/>
        </w:rPr>
        <w:t>Q&amp;a on coronaviruses (COVID-19)</w:t>
      </w:r>
      <w:r w:rsidR="003D097E">
        <w:rPr>
          <w:rFonts w:ascii="Arial" w:hAnsi="Arial" w:cs="Arial"/>
          <w:sz w:val="24"/>
          <w:szCs w:val="24"/>
          <w:lang w:val="en-GB"/>
        </w:rPr>
        <w:t>. [Online].</w:t>
      </w:r>
      <w:r w:rsidRPr="00F2147A">
        <w:rPr>
          <w:rFonts w:ascii="Arial" w:hAnsi="Arial" w:cs="Arial"/>
          <w:sz w:val="24"/>
          <w:szCs w:val="24"/>
          <w:lang w:val="en-GB"/>
        </w:rPr>
        <w:t xml:space="preserve"> </w:t>
      </w:r>
      <w:r w:rsidR="003D097E" w:rsidRPr="00F2147A">
        <w:rPr>
          <w:rFonts w:ascii="Arial" w:hAnsi="Arial" w:cs="Arial"/>
          <w:sz w:val="24"/>
          <w:szCs w:val="24"/>
          <w:lang w:val="en-GB"/>
        </w:rPr>
        <w:t>A</w:t>
      </w:r>
      <w:r w:rsidRPr="00F2147A">
        <w:rPr>
          <w:rFonts w:ascii="Arial" w:hAnsi="Arial" w:cs="Arial"/>
          <w:sz w:val="24"/>
          <w:szCs w:val="24"/>
          <w:lang w:val="en-GB"/>
        </w:rPr>
        <w:t xml:space="preserve">vailable at: </w:t>
      </w:r>
      <w:hyperlink r:id="rId25" w:history="1">
        <w:r w:rsidRPr="00F2147A">
          <w:rPr>
            <w:rStyle w:val="a9"/>
            <w:rFonts w:ascii="Arial" w:hAnsi="Arial" w:cs="Arial"/>
            <w:sz w:val="24"/>
            <w:szCs w:val="24"/>
            <w:lang w:val="en-GB"/>
          </w:rPr>
          <w:t>www.who.int/news-room/q-a-detail/qa-coronaviruses</w:t>
        </w:r>
      </w:hyperlink>
      <w:r w:rsidR="003D097E" w:rsidRPr="00700633">
        <w:rPr>
          <w:rStyle w:val="a9"/>
          <w:rFonts w:ascii="Arial" w:hAnsi="Arial" w:cs="Arial"/>
          <w:color w:val="auto"/>
          <w:sz w:val="24"/>
          <w:szCs w:val="24"/>
          <w:u w:val="none"/>
          <w:lang w:val="en-GB"/>
        </w:rPr>
        <w:t xml:space="preserve"> </w:t>
      </w:r>
      <w:r w:rsidR="00700633">
        <w:rPr>
          <w:rStyle w:val="a9"/>
          <w:rFonts w:ascii="Arial" w:hAnsi="Arial" w:cs="Arial"/>
          <w:color w:val="auto"/>
          <w:sz w:val="24"/>
          <w:szCs w:val="24"/>
          <w:u w:val="none"/>
          <w:lang w:val="en-GB"/>
        </w:rPr>
        <w:t>[Accessed 10/3/2022].</w:t>
      </w:r>
    </w:p>
    <w:p w14:paraId="2BB034C8" w14:textId="4389B5B3" w:rsidR="00F2147A" w:rsidRPr="00F2147A"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Witcher, B</w:t>
      </w:r>
      <w:r w:rsidR="00700633">
        <w:rPr>
          <w:rFonts w:ascii="Arial" w:hAnsi="Arial" w:cs="Arial"/>
          <w:sz w:val="24"/>
          <w:szCs w:val="24"/>
          <w:lang w:val="en-GB"/>
        </w:rPr>
        <w:t xml:space="preserve">. </w:t>
      </w:r>
      <w:r w:rsidRPr="00F2147A">
        <w:rPr>
          <w:rFonts w:ascii="Arial" w:hAnsi="Arial" w:cs="Arial"/>
          <w:sz w:val="24"/>
          <w:szCs w:val="24"/>
          <w:lang w:val="en-GB"/>
        </w:rPr>
        <w:t>J</w:t>
      </w:r>
      <w:r w:rsidR="00700633">
        <w:rPr>
          <w:rFonts w:ascii="Arial" w:hAnsi="Arial" w:cs="Arial"/>
          <w:sz w:val="24"/>
          <w:szCs w:val="24"/>
          <w:lang w:val="en-GB"/>
        </w:rPr>
        <w:t>.</w:t>
      </w:r>
      <w:r w:rsidRPr="00F2147A">
        <w:rPr>
          <w:rFonts w:ascii="Arial" w:hAnsi="Arial" w:cs="Arial"/>
          <w:sz w:val="24"/>
          <w:szCs w:val="24"/>
          <w:lang w:val="en-GB"/>
        </w:rPr>
        <w:t xml:space="preserve"> </w:t>
      </w:r>
      <w:r w:rsidR="00700633">
        <w:rPr>
          <w:rFonts w:ascii="Arial" w:hAnsi="Arial" w:cs="Arial"/>
          <w:sz w:val="24"/>
          <w:szCs w:val="24"/>
          <w:lang w:val="en-GB"/>
        </w:rPr>
        <w:t>and</w:t>
      </w:r>
      <w:r w:rsidRPr="00F2147A">
        <w:rPr>
          <w:rFonts w:ascii="Arial" w:hAnsi="Arial" w:cs="Arial"/>
          <w:sz w:val="24"/>
          <w:szCs w:val="24"/>
          <w:lang w:val="en-GB"/>
        </w:rPr>
        <w:t xml:space="preserve"> Chau, V</w:t>
      </w:r>
      <w:r w:rsidR="00700633">
        <w:rPr>
          <w:rFonts w:ascii="Arial" w:hAnsi="Arial" w:cs="Arial"/>
          <w:sz w:val="24"/>
          <w:szCs w:val="24"/>
          <w:lang w:val="en-GB"/>
        </w:rPr>
        <w:t xml:space="preserve">. </w:t>
      </w:r>
      <w:r w:rsidRPr="00F2147A">
        <w:rPr>
          <w:rFonts w:ascii="Arial" w:hAnsi="Arial" w:cs="Arial"/>
          <w:sz w:val="24"/>
          <w:szCs w:val="24"/>
          <w:lang w:val="en-GB"/>
        </w:rPr>
        <w:t>S</w:t>
      </w:r>
      <w:r w:rsidR="00700633">
        <w:rPr>
          <w:rFonts w:ascii="Arial" w:hAnsi="Arial" w:cs="Arial"/>
          <w:sz w:val="24"/>
          <w:szCs w:val="24"/>
          <w:lang w:val="en-GB"/>
        </w:rPr>
        <w:t>.</w:t>
      </w:r>
      <w:r w:rsidRPr="00F2147A">
        <w:rPr>
          <w:rFonts w:ascii="Arial" w:hAnsi="Arial" w:cs="Arial"/>
          <w:sz w:val="24"/>
          <w:szCs w:val="24"/>
          <w:lang w:val="en-GB"/>
        </w:rPr>
        <w:t xml:space="preserve"> </w:t>
      </w:r>
      <w:r w:rsidR="00700633">
        <w:rPr>
          <w:rFonts w:ascii="Arial" w:hAnsi="Arial" w:cs="Arial"/>
          <w:sz w:val="24"/>
          <w:szCs w:val="24"/>
          <w:lang w:val="en-GB"/>
        </w:rPr>
        <w:t>(</w:t>
      </w:r>
      <w:r w:rsidRPr="00F2147A">
        <w:rPr>
          <w:rFonts w:ascii="Arial" w:hAnsi="Arial" w:cs="Arial"/>
          <w:sz w:val="24"/>
          <w:szCs w:val="24"/>
          <w:lang w:val="en-GB"/>
        </w:rPr>
        <w:t>2010</w:t>
      </w:r>
      <w:r w:rsidR="00700633">
        <w:rPr>
          <w:rFonts w:ascii="Arial" w:hAnsi="Arial" w:cs="Arial"/>
          <w:sz w:val="24"/>
          <w:szCs w:val="24"/>
          <w:lang w:val="en-GB"/>
        </w:rPr>
        <w:t xml:space="preserve">). </w:t>
      </w:r>
      <w:r w:rsidRPr="00700633">
        <w:rPr>
          <w:rFonts w:ascii="Arial" w:hAnsi="Arial" w:cs="Arial"/>
          <w:i/>
          <w:iCs/>
          <w:sz w:val="24"/>
          <w:szCs w:val="24"/>
          <w:lang w:val="en-GB"/>
        </w:rPr>
        <w:t>Strategic Management Principles and Practice</w:t>
      </w:r>
      <w:r w:rsidRPr="00F2147A">
        <w:rPr>
          <w:rFonts w:ascii="Arial" w:hAnsi="Arial" w:cs="Arial"/>
          <w:sz w:val="24"/>
          <w:szCs w:val="24"/>
          <w:lang w:val="en-GB"/>
        </w:rPr>
        <w:t>, Cengage Learning EMEA, United Kingdom.</w:t>
      </w:r>
    </w:p>
    <w:p w14:paraId="21E598E7" w14:textId="03FA579E" w:rsidR="00F2147A" w:rsidRPr="00F2147A" w:rsidRDefault="00F2147A" w:rsidP="00F2147A">
      <w:pPr>
        <w:pStyle w:val="a8"/>
        <w:numPr>
          <w:ilvl w:val="0"/>
          <w:numId w:val="6"/>
        </w:numPr>
        <w:ind w:firstLineChars="0"/>
        <w:jc w:val="both"/>
        <w:rPr>
          <w:rFonts w:ascii="Arial" w:hAnsi="Arial" w:cs="Arial"/>
          <w:sz w:val="24"/>
          <w:szCs w:val="24"/>
          <w:lang w:val="en-GB"/>
        </w:rPr>
      </w:pPr>
      <w:bookmarkStart w:id="20" w:name="_Hlk98015061"/>
      <w:r w:rsidRPr="00F2147A">
        <w:rPr>
          <w:rFonts w:ascii="Arial" w:hAnsi="Arial" w:cs="Arial"/>
          <w:sz w:val="24"/>
          <w:szCs w:val="24"/>
          <w:lang w:val="en-GB"/>
        </w:rPr>
        <w:lastRenderedPageBreak/>
        <w:t xml:space="preserve">Woodman, R. W., Sawyer, J. E., </w:t>
      </w:r>
      <w:r w:rsidR="00700633">
        <w:rPr>
          <w:rFonts w:ascii="Arial" w:hAnsi="Arial" w:cs="Arial"/>
          <w:sz w:val="24"/>
          <w:szCs w:val="24"/>
          <w:lang w:val="en-GB"/>
        </w:rPr>
        <w:t>and</w:t>
      </w:r>
      <w:r w:rsidRPr="00F2147A">
        <w:rPr>
          <w:rFonts w:ascii="Arial" w:hAnsi="Arial" w:cs="Arial"/>
          <w:sz w:val="24"/>
          <w:szCs w:val="24"/>
          <w:lang w:val="en-GB"/>
        </w:rPr>
        <w:t xml:space="preserve"> Griffin, R. W. (1993)</w:t>
      </w:r>
      <w:bookmarkEnd w:id="20"/>
      <w:r w:rsidRPr="00F2147A">
        <w:rPr>
          <w:rFonts w:ascii="Arial" w:hAnsi="Arial" w:cs="Arial"/>
          <w:sz w:val="24"/>
          <w:szCs w:val="24"/>
          <w:lang w:val="en-GB"/>
        </w:rPr>
        <w:t>. Toward a theory of organizational creativity</w:t>
      </w:r>
      <w:r w:rsidR="00700633">
        <w:rPr>
          <w:rFonts w:ascii="Arial" w:hAnsi="Arial" w:cs="Arial"/>
          <w:sz w:val="24"/>
          <w:szCs w:val="24"/>
          <w:lang w:val="en-GB"/>
        </w:rPr>
        <w:t>,</w:t>
      </w:r>
      <w:r w:rsidRPr="00F2147A">
        <w:rPr>
          <w:rFonts w:ascii="Arial" w:hAnsi="Arial" w:cs="Arial"/>
          <w:sz w:val="24"/>
          <w:szCs w:val="24"/>
          <w:lang w:val="en-GB"/>
        </w:rPr>
        <w:t> </w:t>
      </w:r>
      <w:r w:rsidRPr="00F2147A">
        <w:rPr>
          <w:rFonts w:ascii="Arial" w:hAnsi="Arial" w:cs="Arial"/>
          <w:i/>
          <w:iCs/>
          <w:sz w:val="24"/>
          <w:szCs w:val="24"/>
          <w:lang w:val="en-GB"/>
        </w:rPr>
        <w:t>Academy of management review</w:t>
      </w:r>
      <w:r w:rsidR="00700633">
        <w:rPr>
          <w:rFonts w:ascii="Arial" w:hAnsi="Arial" w:cs="Arial"/>
          <w:i/>
          <w:iCs/>
          <w:sz w:val="24"/>
          <w:szCs w:val="24"/>
          <w:lang w:val="en-GB"/>
        </w:rPr>
        <w:t>.</w:t>
      </w:r>
      <w:r w:rsidRPr="00F2147A">
        <w:rPr>
          <w:rFonts w:ascii="Arial" w:hAnsi="Arial" w:cs="Arial"/>
          <w:sz w:val="24"/>
          <w:szCs w:val="24"/>
          <w:lang w:val="en-GB"/>
        </w:rPr>
        <w:t> </w:t>
      </w:r>
      <w:r w:rsidR="00700633">
        <w:rPr>
          <w:rFonts w:ascii="Arial" w:hAnsi="Arial" w:cs="Arial"/>
          <w:sz w:val="24"/>
          <w:szCs w:val="24"/>
          <w:lang w:val="en-GB"/>
        </w:rPr>
        <w:t>Vol. 18</w:t>
      </w:r>
      <w:r w:rsidRPr="00F2147A">
        <w:rPr>
          <w:rFonts w:ascii="Arial" w:hAnsi="Arial" w:cs="Arial"/>
          <w:i/>
          <w:iCs/>
          <w:sz w:val="24"/>
          <w:szCs w:val="24"/>
          <w:lang w:val="en-GB"/>
        </w:rPr>
        <w:t> </w:t>
      </w:r>
      <w:r w:rsidRPr="00F2147A">
        <w:rPr>
          <w:rFonts w:ascii="Arial" w:hAnsi="Arial" w:cs="Arial"/>
          <w:sz w:val="24"/>
          <w:szCs w:val="24"/>
          <w:lang w:val="en-GB"/>
        </w:rPr>
        <w:t>(2),</w:t>
      </w:r>
      <w:r w:rsidR="00700633">
        <w:rPr>
          <w:rFonts w:ascii="Arial" w:hAnsi="Arial" w:cs="Arial"/>
          <w:sz w:val="24"/>
          <w:szCs w:val="24"/>
          <w:lang w:val="en-GB"/>
        </w:rPr>
        <w:t xml:space="preserve"> pp. </w:t>
      </w:r>
      <w:r w:rsidRPr="00F2147A">
        <w:rPr>
          <w:rFonts w:ascii="Arial" w:hAnsi="Arial" w:cs="Arial"/>
          <w:sz w:val="24"/>
          <w:szCs w:val="24"/>
          <w:lang w:val="en-GB"/>
        </w:rPr>
        <w:t xml:space="preserve"> 293-321.</w:t>
      </w:r>
    </w:p>
    <w:p w14:paraId="00278AE6" w14:textId="1F22DFDE" w:rsidR="00F2147A" w:rsidRPr="00700633" w:rsidRDefault="00F2147A" w:rsidP="00F2147A">
      <w:pPr>
        <w:pStyle w:val="a8"/>
        <w:numPr>
          <w:ilvl w:val="0"/>
          <w:numId w:val="6"/>
        </w:numPr>
        <w:ind w:firstLineChars="0"/>
        <w:jc w:val="both"/>
        <w:rPr>
          <w:rFonts w:ascii="Arial" w:hAnsi="Arial" w:cs="Arial"/>
          <w:sz w:val="24"/>
          <w:szCs w:val="24"/>
          <w:lang w:val="en-GB"/>
        </w:rPr>
      </w:pPr>
      <w:r w:rsidRPr="00F2147A">
        <w:rPr>
          <w:rFonts w:ascii="Arial" w:hAnsi="Arial" w:cs="Arial"/>
          <w:sz w:val="24"/>
          <w:szCs w:val="24"/>
          <w:lang w:val="en-GB"/>
        </w:rPr>
        <w:t>Zabin, J. (2019)</w:t>
      </w:r>
      <w:r w:rsidR="00700633">
        <w:rPr>
          <w:rFonts w:ascii="Arial" w:hAnsi="Arial" w:cs="Arial"/>
          <w:sz w:val="24"/>
          <w:szCs w:val="24"/>
          <w:lang w:val="en-GB"/>
        </w:rPr>
        <w:t>.</w:t>
      </w:r>
      <w:r w:rsidRPr="00F2147A">
        <w:rPr>
          <w:rFonts w:ascii="Arial" w:hAnsi="Arial" w:cs="Arial"/>
          <w:sz w:val="24"/>
          <w:szCs w:val="24"/>
          <w:lang w:val="en-GB"/>
        </w:rPr>
        <w:t xml:space="preserve"> </w:t>
      </w:r>
      <w:r w:rsidRPr="00700633">
        <w:rPr>
          <w:rFonts w:ascii="Arial" w:hAnsi="Arial" w:cs="Arial"/>
          <w:i/>
          <w:iCs/>
          <w:sz w:val="24"/>
          <w:szCs w:val="24"/>
          <w:lang w:val="en-GB"/>
        </w:rPr>
        <w:t>Artificial intelligence: working hand in hand with hotel staff</w:t>
      </w:r>
      <w:r w:rsidR="00700633">
        <w:rPr>
          <w:rFonts w:ascii="Arial" w:hAnsi="Arial" w:cs="Arial"/>
          <w:sz w:val="24"/>
          <w:szCs w:val="24"/>
          <w:lang w:val="en-GB"/>
        </w:rPr>
        <w:t>. [Online].</w:t>
      </w:r>
      <w:r w:rsidRPr="00F2147A">
        <w:rPr>
          <w:rFonts w:ascii="Arial" w:hAnsi="Arial" w:cs="Arial"/>
          <w:sz w:val="24"/>
          <w:szCs w:val="24"/>
          <w:lang w:val="en-GB"/>
        </w:rPr>
        <w:t xml:space="preserve"> </w:t>
      </w:r>
      <w:r w:rsidR="00700633" w:rsidRPr="00F2147A">
        <w:rPr>
          <w:rFonts w:ascii="Arial" w:hAnsi="Arial" w:cs="Arial"/>
          <w:sz w:val="24"/>
          <w:szCs w:val="24"/>
          <w:lang w:val="en-GB"/>
        </w:rPr>
        <w:t>A</w:t>
      </w:r>
      <w:r w:rsidRPr="00F2147A">
        <w:rPr>
          <w:rFonts w:ascii="Arial" w:hAnsi="Arial" w:cs="Arial"/>
          <w:sz w:val="24"/>
          <w:szCs w:val="24"/>
          <w:lang w:val="en-GB"/>
        </w:rPr>
        <w:t xml:space="preserve">vailable at: </w:t>
      </w:r>
      <w:hyperlink r:id="rId26" w:history="1">
        <w:r w:rsidRPr="00F2147A">
          <w:rPr>
            <w:rStyle w:val="a9"/>
            <w:rFonts w:ascii="Arial" w:hAnsi="Arial" w:cs="Arial"/>
            <w:sz w:val="24"/>
            <w:szCs w:val="24"/>
            <w:lang w:val="en-GB"/>
          </w:rPr>
          <w:t>https://hoteltechnologynews.com/2019/07/artificial-intelligence-working-hand-in-hand-with-hotel-staff/</w:t>
        </w:r>
      </w:hyperlink>
      <w:r w:rsidR="00700633" w:rsidRPr="00700633">
        <w:rPr>
          <w:rStyle w:val="a9"/>
          <w:rFonts w:ascii="Arial" w:hAnsi="Arial" w:cs="Arial"/>
          <w:color w:val="auto"/>
          <w:sz w:val="24"/>
          <w:szCs w:val="24"/>
          <w:u w:val="none"/>
          <w:lang w:val="en-GB"/>
        </w:rPr>
        <w:t xml:space="preserve"> </w:t>
      </w:r>
      <w:r w:rsidR="00700633">
        <w:rPr>
          <w:rStyle w:val="a9"/>
          <w:rFonts w:ascii="Arial" w:hAnsi="Arial" w:cs="Arial"/>
          <w:color w:val="auto"/>
          <w:sz w:val="24"/>
          <w:szCs w:val="24"/>
          <w:u w:val="none"/>
          <w:lang w:val="en-GB"/>
        </w:rPr>
        <w:t>[Accessed 10/3/2022].</w:t>
      </w:r>
    </w:p>
    <w:p w14:paraId="05002A90" w14:textId="151D52CA" w:rsidR="00C314B4" w:rsidRPr="00300924" w:rsidRDefault="00F2147A" w:rsidP="00C314B4">
      <w:pPr>
        <w:pStyle w:val="a8"/>
        <w:numPr>
          <w:ilvl w:val="0"/>
          <w:numId w:val="6"/>
        </w:numPr>
        <w:ind w:firstLineChars="0"/>
        <w:jc w:val="both"/>
        <w:rPr>
          <w:rFonts w:ascii="Arial" w:hAnsi="Arial" w:cs="Arial" w:hint="eastAsia"/>
          <w:sz w:val="24"/>
          <w:szCs w:val="24"/>
          <w:lang w:val="en-GB"/>
        </w:rPr>
      </w:pPr>
      <w:r w:rsidRPr="00F2147A">
        <w:rPr>
          <w:rFonts w:ascii="Arial" w:hAnsi="Arial" w:cs="Arial"/>
          <w:sz w:val="24"/>
          <w:szCs w:val="24"/>
          <w:lang w:val="en-GB"/>
        </w:rPr>
        <w:t>Zemke, D.</w:t>
      </w:r>
      <w:r w:rsidR="00700633">
        <w:rPr>
          <w:rFonts w:ascii="Arial" w:hAnsi="Arial" w:cs="Arial"/>
          <w:sz w:val="24"/>
          <w:szCs w:val="24"/>
          <w:lang w:val="en-GB"/>
        </w:rPr>
        <w:t xml:space="preserve"> </w:t>
      </w:r>
      <w:r w:rsidRPr="00F2147A">
        <w:rPr>
          <w:rFonts w:ascii="Arial" w:hAnsi="Arial" w:cs="Arial"/>
          <w:sz w:val="24"/>
          <w:szCs w:val="24"/>
          <w:lang w:val="en-GB"/>
        </w:rPr>
        <w:t>M.</w:t>
      </w:r>
      <w:r w:rsidR="00700633">
        <w:rPr>
          <w:rFonts w:ascii="Arial" w:hAnsi="Arial" w:cs="Arial"/>
          <w:sz w:val="24"/>
          <w:szCs w:val="24"/>
          <w:lang w:val="en-GB"/>
        </w:rPr>
        <w:t xml:space="preserve"> </w:t>
      </w:r>
      <w:r w:rsidRPr="00F2147A">
        <w:rPr>
          <w:rFonts w:ascii="Arial" w:hAnsi="Arial" w:cs="Arial"/>
          <w:sz w:val="24"/>
          <w:szCs w:val="24"/>
          <w:lang w:val="en-GB"/>
        </w:rPr>
        <w:t>V., Neal, J., Shoemaker, S. and Kirsch, K. (2015)</w:t>
      </w:r>
      <w:r w:rsidR="00700633">
        <w:rPr>
          <w:rFonts w:ascii="Arial" w:hAnsi="Arial" w:cs="Arial"/>
          <w:sz w:val="24"/>
          <w:szCs w:val="24"/>
          <w:lang w:val="en-GB"/>
        </w:rPr>
        <w:t>.</w:t>
      </w:r>
      <w:r w:rsidRPr="00F2147A">
        <w:rPr>
          <w:rFonts w:ascii="Arial" w:hAnsi="Arial" w:cs="Arial"/>
          <w:sz w:val="24"/>
          <w:szCs w:val="24"/>
          <w:lang w:val="en-GB"/>
        </w:rPr>
        <w:t xml:space="preserve"> Hotel cleanliness: will guests pay for enhanced disinfection?, </w:t>
      </w:r>
      <w:r w:rsidRPr="00700633">
        <w:rPr>
          <w:rFonts w:ascii="Arial" w:hAnsi="Arial" w:cs="Arial"/>
          <w:i/>
          <w:iCs/>
          <w:sz w:val="24"/>
          <w:szCs w:val="24"/>
          <w:lang w:val="en-GB"/>
        </w:rPr>
        <w:t>International Journal of Contemporary Hospitality Management</w:t>
      </w:r>
      <w:r w:rsidR="00700633">
        <w:rPr>
          <w:rFonts w:ascii="Arial" w:hAnsi="Arial" w:cs="Arial"/>
          <w:sz w:val="24"/>
          <w:szCs w:val="24"/>
          <w:lang w:val="en-GB"/>
        </w:rPr>
        <w:t>.</w:t>
      </w:r>
      <w:r w:rsidRPr="00F2147A">
        <w:rPr>
          <w:rFonts w:ascii="Arial" w:hAnsi="Arial" w:cs="Arial"/>
          <w:sz w:val="24"/>
          <w:szCs w:val="24"/>
          <w:lang w:val="en-GB"/>
        </w:rPr>
        <w:t xml:space="preserve"> Vol. 27 No. 4, pp. 690-710.</w:t>
      </w:r>
    </w:p>
    <w:p w14:paraId="5CA6AFD1" w14:textId="01B3CECE" w:rsidR="00F83347" w:rsidRPr="00C314B4" w:rsidRDefault="00F83347" w:rsidP="006C06D9">
      <w:pPr>
        <w:rPr>
          <w:rFonts w:ascii="Arial" w:hAnsi="Arial" w:cs="Arial"/>
          <w:sz w:val="24"/>
          <w:szCs w:val="24"/>
          <w:lang w:val="en-GB"/>
        </w:rPr>
      </w:pPr>
    </w:p>
    <w:p w14:paraId="67CD583F" w14:textId="4BBF58E7" w:rsidR="004313CE" w:rsidRDefault="00F2147A">
      <w:pPr>
        <w:spacing w:line="240" w:lineRule="auto"/>
        <w:rPr>
          <w:rFonts w:ascii="Arial" w:hAnsi="Arial" w:cs="Arial"/>
          <w:sz w:val="24"/>
          <w:szCs w:val="24"/>
        </w:rPr>
      </w:pPr>
      <w:r>
        <w:rPr>
          <w:rFonts w:ascii="Arial" w:hAnsi="Arial" w:cs="Arial"/>
          <w:sz w:val="24"/>
          <w:szCs w:val="24"/>
        </w:rPr>
        <w:br w:type="page"/>
      </w:r>
    </w:p>
    <w:p w14:paraId="31EBFA01" w14:textId="2C607522" w:rsidR="003C2A97" w:rsidRPr="004313CE" w:rsidRDefault="004313CE" w:rsidP="004313CE">
      <w:pPr>
        <w:pStyle w:val="1"/>
        <w:rPr>
          <w:rFonts w:ascii="Arial" w:hAnsi="Arial" w:cs="Arial"/>
          <w:sz w:val="30"/>
          <w:szCs w:val="30"/>
        </w:rPr>
      </w:pPr>
      <w:bookmarkStart w:id="21" w:name="_Toc98129991"/>
      <w:r w:rsidRPr="004313CE">
        <w:rPr>
          <w:rFonts w:ascii="Arial" w:hAnsi="Arial" w:cs="Arial"/>
          <w:sz w:val="30"/>
          <w:szCs w:val="30"/>
        </w:rPr>
        <w:lastRenderedPageBreak/>
        <w:t>Appendix</w:t>
      </w:r>
      <w:bookmarkEnd w:id="21"/>
    </w:p>
    <w:p w14:paraId="0B7A7392" w14:textId="7A662FFF" w:rsidR="004313CE" w:rsidRDefault="0020344E" w:rsidP="006C06D9">
      <w:pPr>
        <w:rPr>
          <w:rFonts w:ascii="Arial" w:hAnsi="Arial" w:cs="Arial"/>
          <w:sz w:val="24"/>
          <w:szCs w:val="24"/>
        </w:rPr>
      </w:pPr>
      <w:r w:rsidRPr="0020344E">
        <w:rPr>
          <w:rFonts w:ascii="Arial" w:hAnsi="Arial" w:cs="Arial"/>
          <w:noProof/>
          <w:sz w:val="24"/>
          <w:szCs w:val="24"/>
        </w:rPr>
        <w:drawing>
          <wp:inline distT="0" distB="0" distL="0" distR="0" wp14:anchorId="4EF633DF" wp14:editId="7C144062">
            <wp:extent cx="5274310" cy="3902075"/>
            <wp:effectExtent l="0" t="0" r="2540" b="3175"/>
            <wp:docPr id="6" name="图片 6"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表格&#10;&#10;描述已自动生成"/>
                    <pic:cNvPicPr/>
                  </pic:nvPicPr>
                  <pic:blipFill>
                    <a:blip r:embed="rId27"/>
                    <a:stretch>
                      <a:fillRect/>
                    </a:stretch>
                  </pic:blipFill>
                  <pic:spPr>
                    <a:xfrm>
                      <a:off x="0" y="0"/>
                      <a:ext cx="5274310" cy="3902075"/>
                    </a:xfrm>
                    <a:prstGeom prst="rect">
                      <a:avLst/>
                    </a:prstGeom>
                  </pic:spPr>
                </pic:pic>
              </a:graphicData>
            </a:graphic>
          </wp:inline>
        </w:drawing>
      </w:r>
    </w:p>
    <w:p w14:paraId="4D7C5347" w14:textId="7DB7C979" w:rsidR="003E31EF" w:rsidRPr="003E31EF" w:rsidRDefault="003E31EF" w:rsidP="003E31EF">
      <w:pPr>
        <w:rPr>
          <w:rFonts w:ascii="Arial" w:hAnsi="Arial" w:cs="Arial"/>
          <w:sz w:val="24"/>
          <w:szCs w:val="24"/>
          <w:lang w:val="en-GB"/>
        </w:rPr>
      </w:pPr>
      <w:r w:rsidRPr="003E31EF">
        <w:rPr>
          <w:rFonts w:ascii="Arial" w:hAnsi="Arial" w:cs="Arial"/>
          <w:sz w:val="24"/>
          <w:szCs w:val="24"/>
          <w:lang w:val="en-GB"/>
        </w:rPr>
        <w:t xml:space="preserve">Figure </w:t>
      </w:r>
      <w:r>
        <w:rPr>
          <w:rFonts w:ascii="Arial" w:hAnsi="Arial" w:cs="Arial"/>
          <w:sz w:val="24"/>
          <w:szCs w:val="24"/>
          <w:lang w:val="en-GB"/>
        </w:rPr>
        <w:t>4</w:t>
      </w:r>
      <w:r w:rsidRPr="003E31EF">
        <w:rPr>
          <w:rFonts w:ascii="Arial" w:hAnsi="Arial" w:cs="Arial"/>
          <w:sz w:val="24"/>
          <w:szCs w:val="24"/>
          <w:lang w:val="en-GB"/>
        </w:rPr>
        <w:t>.</w:t>
      </w:r>
      <w:r>
        <w:rPr>
          <w:rFonts w:ascii="Arial" w:hAnsi="Arial" w:cs="Arial"/>
          <w:sz w:val="24"/>
          <w:szCs w:val="24"/>
        </w:rPr>
        <w:t xml:space="preserve"> Income Statement of IHG (2021). Source: </w:t>
      </w:r>
      <w:r w:rsidRPr="003E31EF">
        <w:rPr>
          <w:rFonts w:ascii="Arial" w:hAnsi="Arial" w:cs="Arial"/>
          <w:sz w:val="24"/>
          <w:szCs w:val="24"/>
          <w:lang w:val="en-GB"/>
        </w:rPr>
        <w:t>Fernandes (2021).</w:t>
      </w:r>
    </w:p>
    <w:p w14:paraId="3D4C541B" w14:textId="77777777" w:rsidR="003E31EF" w:rsidRDefault="003E31EF" w:rsidP="006C06D9">
      <w:pPr>
        <w:rPr>
          <w:rFonts w:ascii="Arial" w:hAnsi="Arial" w:cs="Arial"/>
          <w:sz w:val="24"/>
          <w:szCs w:val="24"/>
        </w:rPr>
      </w:pPr>
    </w:p>
    <w:p w14:paraId="312F0E94" w14:textId="0EB92B5C" w:rsidR="0020344E" w:rsidRDefault="0020344E" w:rsidP="006C06D9">
      <w:pPr>
        <w:rPr>
          <w:rFonts w:ascii="Arial" w:hAnsi="Arial" w:cs="Arial"/>
          <w:sz w:val="24"/>
          <w:szCs w:val="24"/>
        </w:rPr>
      </w:pPr>
      <w:r>
        <w:rPr>
          <w:rFonts w:ascii="Arial" w:hAnsi="Arial" w:cs="Arial"/>
          <w:noProof/>
          <w:sz w:val="24"/>
          <w:szCs w:val="24"/>
        </w:rPr>
        <w:lastRenderedPageBreak/>
        <w:drawing>
          <wp:inline distT="0" distB="0" distL="0" distR="0" wp14:anchorId="1321D3A1" wp14:editId="1027CB6E">
            <wp:extent cx="4496435" cy="592899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96435" cy="5928995"/>
                    </a:xfrm>
                    <a:prstGeom prst="rect">
                      <a:avLst/>
                    </a:prstGeom>
                    <a:noFill/>
                  </pic:spPr>
                </pic:pic>
              </a:graphicData>
            </a:graphic>
          </wp:inline>
        </w:drawing>
      </w:r>
    </w:p>
    <w:p w14:paraId="3B1E9AD0" w14:textId="7A032567" w:rsidR="003E31EF" w:rsidRPr="003E31EF" w:rsidRDefault="003E31EF" w:rsidP="003E31EF">
      <w:pPr>
        <w:rPr>
          <w:rFonts w:ascii="Arial" w:hAnsi="Arial" w:cs="Arial"/>
          <w:sz w:val="24"/>
          <w:szCs w:val="24"/>
          <w:lang w:val="en-GB"/>
        </w:rPr>
      </w:pPr>
      <w:r w:rsidRPr="003E31EF">
        <w:rPr>
          <w:rFonts w:ascii="Arial" w:hAnsi="Arial" w:cs="Arial"/>
          <w:sz w:val="24"/>
          <w:szCs w:val="24"/>
          <w:lang w:val="en-GB"/>
        </w:rPr>
        <w:t xml:space="preserve">Figure </w:t>
      </w:r>
      <w:r>
        <w:rPr>
          <w:rFonts w:ascii="Arial" w:hAnsi="Arial" w:cs="Arial"/>
          <w:sz w:val="24"/>
          <w:szCs w:val="24"/>
          <w:lang w:val="en-GB"/>
        </w:rPr>
        <w:t>5</w:t>
      </w:r>
      <w:r w:rsidRPr="003E31EF">
        <w:rPr>
          <w:rFonts w:ascii="Arial" w:hAnsi="Arial" w:cs="Arial"/>
          <w:sz w:val="24"/>
          <w:szCs w:val="24"/>
          <w:lang w:val="en-GB"/>
        </w:rPr>
        <w:t xml:space="preserve">. </w:t>
      </w:r>
      <w:r>
        <w:rPr>
          <w:rFonts w:ascii="Arial" w:hAnsi="Arial" w:cs="Arial"/>
          <w:sz w:val="24"/>
          <w:szCs w:val="24"/>
        </w:rPr>
        <w:t xml:space="preserve">Balance Sheet of IHG (2021). </w:t>
      </w:r>
      <w:r w:rsidRPr="003E31EF">
        <w:rPr>
          <w:rFonts w:ascii="Arial" w:hAnsi="Arial" w:cs="Arial"/>
          <w:sz w:val="24"/>
          <w:szCs w:val="24"/>
        </w:rPr>
        <w:t xml:space="preserve">Source: </w:t>
      </w:r>
      <w:r w:rsidRPr="003E31EF">
        <w:rPr>
          <w:rFonts w:ascii="Arial" w:hAnsi="Arial" w:cs="Arial"/>
          <w:sz w:val="24"/>
          <w:szCs w:val="24"/>
          <w:lang w:val="en-GB"/>
        </w:rPr>
        <w:t>Fernandes (2021).</w:t>
      </w:r>
    </w:p>
    <w:p w14:paraId="70C11A65" w14:textId="77777777" w:rsidR="003E31EF" w:rsidRDefault="003E31EF" w:rsidP="006C06D9">
      <w:pPr>
        <w:rPr>
          <w:rFonts w:ascii="Arial" w:hAnsi="Arial" w:cs="Arial"/>
          <w:sz w:val="24"/>
          <w:szCs w:val="24"/>
        </w:rPr>
      </w:pPr>
    </w:p>
    <w:p w14:paraId="7646BF74" w14:textId="65BECE30" w:rsidR="0020344E" w:rsidRDefault="0020344E" w:rsidP="006C06D9">
      <w:pPr>
        <w:rPr>
          <w:rFonts w:ascii="Arial" w:hAnsi="Arial" w:cs="Arial"/>
          <w:sz w:val="24"/>
          <w:szCs w:val="24"/>
        </w:rPr>
      </w:pPr>
      <w:r>
        <w:rPr>
          <w:rFonts w:ascii="Arial" w:hAnsi="Arial" w:cs="Arial"/>
          <w:noProof/>
          <w:sz w:val="24"/>
          <w:szCs w:val="24"/>
        </w:rPr>
        <w:lastRenderedPageBreak/>
        <w:drawing>
          <wp:inline distT="0" distB="0" distL="0" distR="0" wp14:anchorId="331265ED" wp14:editId="79BF748D">
            <wp:extent cx="5959144" cy="3773678"/>
            <wp:effectExtent l="0" t="0" r="381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64291" cy="3776937"/>
                    </a:xfrm>
                    <a:prstGeom prst="rect">
                      <a:avLst/>
                    </a:prstGeom>
                    <a:noFill/>
                  </pic:spPr>
                </pic:pic>
              </a:graphicData>
            </a:graphic>
          </wp:inline>
        </w:drawing>
      </w:r>
    </w:p>
    <w:p w14:paraId="5E826B7B" w14:textId="50FE3EE1" w:rsidR="003E31EF" w:rsidRPr="003E31EF" w:rsidRDefault="003E31EF" w:rsidP="003E31EF">
      <w:pPr>
        <w:rPr>
          <w:rFonts w:ascii="Arial" w:hAnsi="Arial" w:cs="Arial"/>
          <w:sz w:val="24"/>
          <w:szCs w:val="24"/>
          <w:lang w:val="en-GB"/>
        </w:rPr>
      </w:pPr>
      <w:r w:rsidRPr="003E31EF">
        <w:rPr>
          <w:rFonts w:ascii="Arial" w:hAnsi="Arial" w:cs="Arial"/>
          <w:sz w:val="24"/>
          <w:szCs w:val="24"/>
          <w:lang w:val="en-GB"/>
        </w:rPr>
        <w:t xml:space="preserve">Figure </w:t>
      </w:r>
      <w:r>
        <w:rPr>
          <w:rFonts w:ascii="Arial" w:hAnsi="Arial" w:cs="Arial"/>
          <w:sz w:val="24"/>
          <w:szCs w:val="24"/>
          <w:lang w:val="en-GB"/>
        </w:rPr>
        <w:t>6</w:t>
      </w:r>
      <w:r w:rsidRPr="003E31EF">
        <w:rPr>
          <w:rFonts w:ascii="Arial" w:hAnsi="Arial" w:cs="Arial"/>
          <w:sz w:val="24"/>
          <w:szCs w:val="24"/>
          <w:lang w:val="en-GB"/>
        </w:rPr>
        <w:t xml:space="preserve">. </w:t>
      </w:r>
      <w:r>
        <w:rPr>
          <w:rFonts w:ascii="Arial" w:hAnsi="Arial" w:cs="Arial"/>
          <w:sz w:val="24"/>
          <w:szCs w:val="24"/>
        </w:rPr>
        <w:t>Statement of Cash Flows (2021).</w:t>
      </w:r>
      <w:r w:rsidRPr="003E31EF">
        <w:rPr>
          <w:rFonts w:ascii="Arial" w:hAnsi="Arial" w:cs="Arial"/>
          <w:sz w:val="24"/>
          <w:szCs w:val="24"/>
        </w:rPr>
        <w:t xml:space="preserve"> Source: </w:t>
      </w:r>
      <w:r w:rsidRPr="003E31EF">
        <w:rPr>
          <w:rFonts w:ascii="Arial" w:hAnsi="Arial" w:cs="Arial"/>
          <w:sz w:val="24"/>
          <w:szCs w:val="24"/>
          <w:lang w:val="en-GB"/>
        </w:rPr>
        <w:t>Fernandes (2021).</w:t>
      </w:r>
    </w:p>
    <w:p w14:paraId="63F8E552" w14:textId="77777777" w:rsidR="003E31EF" w:rsidRPr="00360958" w:rsidRDefault="003E31EF" w:rsidP="006C06D9">
      <w:pPr>
        <w:rPr>
          <w:rFonts w:ascii="Arial" w:hAnsi="Arial" w:cs="Arial"/>
          <w:sz w:val="24"/>
          <w:szCs w:val="24"/>
        </w:rPr>
      </w:pPr>
    </w:p>
    <w:sectPr w:rsidR="003E31EF" w:rsidRPr="003609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8F543" w14:textId="77777777" w:rsidR="00080D76" w:rsidRDefault="00080D76" w:rsidP="00C53A35">
      <w:pPr>
        <w:spacing w:line="240" w:lineRule="auto"/>
      </w:pPr>
      <w:r>
        <w:separator/>
      </w:r>
    </w:p>
  </w:endnote>
  <w:endnote w:type="continuationSeparator" w:id="0">
    <w:p w14:paraId="286D98A4" w14:textId="77777777" w:rsidR="00080D76" w:rsidRDefault="00080D76" w:rsidP="00C53A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PMingLiU"/>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EE17B" w14:textId="77777777" w:rsidR="00080D76" w:rsidRDefault="00080D76" w:rsidP="00C53A35">
      <w:pPr>
        <w:spacing w:line="240" w:lineRule="auto"/>
      </w:pPr>
      <w:r>
        <w:separator/>
      </w:r>
    </w:p>
  </w:footnote>
  <w:footnote w:type="continuationSeparator" w:id="0">
    <w:p w14:paraId="52AA4008" w14:textId="77777777" w:rsidR="00080D76" w:rsidRDefault="00080D76" w:rsidP="00C53A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719A0"/>
    <w:multiLevelType w:val="multilevel"/>
    <w:tmpl w:val="92C87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BA3995"/>
    <w:multiLevelType w:val="multilevel"/>
    <w:tmpl w:val="6D442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591FA5"/>
    <w:multiLevelType w:val="multilevel"/>
    <w:tmpl w:val="4B06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D90B0F"/>
    <w:multiLevelType w:val="multilevel"/>
    <w:tmpl w:val="CB5AAF7C"/>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558077F"/>
    <w:multiLevelType w:val="multilevel"/>
    <w:tmpl w:val="956CF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7E06BB"/>
    <w:multiLevelType w:val="hybridMultilevel"/>
    <w:tmpl w:val="C30893C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BE4"/>
    <w:rsid w:val="000110E4"/>
    <w:rsid w:val="00026766"/>
    <w:rsid w:val="00052076"/>
    <w:rsid w:val="0005522F"/>
    <w:rsid w:val="00057BE4"/>
    <w:rsid w:val="00080D76"/>
    <w:rsid w:val="000E0604"/>
    <w:rsid w:val="000E5AF9"/>
    <w:rsid w:val="00107F4A"/>
    <w:rsid w:val="0011714D"/>
    <w:rsid w:val="0015084E"/>
    <w:rsid w:val="001701D7"/>
    <w:rsid w:val="001A4EAE"/>
    <w:rsid w:val="001C6AD7"/>
    <w:rsid w:val="001F0EA6"/>
    <w:rsid w:val="001F39AE"/>
    <w:rsid w:val="0020344E"/>
    <w:rsid w:val="0022242A"/>
    <w:rsid w:val="002B4427"/>
    <w:rsid w:val="002B53F7"/>
    <w:rsid w:val="002C4109"/>
    <w:rsid w:val="002C4504"/>
    <w:rsid w:val="002E09C8"/>
    <w:rsid w:val="002F3065"/>
    <w:rsid w:val="00300924"/>
    <w:rsid w:val="003329EC"/>
    <w:rsid w:val="00342CAD"/>
    <w:rsid w:val="00360958"/>
    <w:rsid w:val="00386A48"/>
    <w:rsid w:val="00392564"/>
    <w:rsid w:val="003C2A97"/>
    <w:rsid w:val="003D097E"/>
    <w:rsid w:val="003D2009"/>
    <w:rsid w:val="003E31EF"/>
    <w:rsid w:val="003F3572"/>
    <w:rsid w:val="004313CE"/>
    <w:rsid w:val="00474287"/>
    <w:rsid w:val="004821F0"/>
    <w:rsid w:val="00485DAD"/>
    <w:rsid w:val="00494B9F"/>
    <w:rsid w:val="004A6E76"/>
    <w:rsid w:val="004B52C3"/>
    <w:rsid w:val="00550747"/>
    <w:rsid w:val="00551DE4"/>
    <w:rsid w:val="005601F6"/>
    <w:rsid w:val="005644F5"/>
    <w:rsid w:val="005675C1"/>
    <w:rsid w:val="005879BA"/>
    <w:rsid w:val="005B6619"/>
    <w:rsid w:val="005B79E6"/>
    <w:rsid w:val="005C444E"/>
    <w:rsid w:val="005D4743"/>
    <w:rsid w:val="00604FFC"/>
    <w:rsid w:val="00615808"/>
    <w:rsid w:val="00617E0E"/>
    <w:rsid w:val="0064316C"/>
    <w:rsid w:val="006739FA"/>
    <w:rsid w:val="00696366"/>
    <w:rsid w:val="006B3D67"/>
    <w:rsid w:val="006C06D9"/>
    <w:rsid w:val="006C6905"/>
    <w:rsid w:val="006D6DE9"/>
    <w:rsid w:val="006F4141"/>
    <w:rsid w:val="00700633"/>
    <w:rsid w:val="007044B9"/>
    <w:rsid w:val="00750283"/>
    <w:rsid w:val="00761CCD"/>
    <w:rsid w:val="007A4269"/>
    <w:rsid w:val="007B053F"/>
    <w:rsid w:val="007D484C"/>
    <w:rsid w:val="007F5629"/>
    <w:rsid w:val="007F6328"/>
    <w:rsid w:val="008334F0"/>
    <w:rsid w:val="00863827"/>
    <w:rsid w:val="008679EF"/>
    <w:rsid w:val="00920E4B"/>
    <w:rsid w:val="00926705"/>
    <w:rsid w:val="00975E4B"/>
    <w:rsid w:val="00987722"/>
    <w:rsid w:val="0099059C"/>
    <w:rsid w:val="00996774"/>
    <w:rsid w:val="00997856"/>
    <w:rsid w:val="009D24D2"/>
    <w:rsid w:val="009D372F"/>
    <w:rsid w:val="009D6D6B"/>
    <w:rsid w:val="00A02957"/>
    <w:rsid w:val="00A42BD1"/>
    <w:rsid w:val="00A50303"/>
    <w:rsid w:val="00A53FCA"/>
    <w:rsid w:val="00A733D9"/>
    <w:rsid w:val="00A90878"/>
    <w:rsid w:val="00A937F6"/>
    <w:rsid w:val="00A97A2B"/>
    <w:rsid w:val="00AB0B60"/>
    <w:rsid w:val="00AC5844"/>
    <w:rsid w:val="00AD5EA0"/>
    <w:rsid w:val="00AF6025"/>
    <w:rsid w:val="00B427E1"/>
    <w:rsid w:val="00B43540"/>
    <w:rsid w:val="00B6491D"/>
    <w:rsid w:val="00B97502"/>
    <w:rsid w:val="00BC76A6"/>
    <w:rsid w:val="00BF01F4"/>
    <w:rsid w:val="00C224F7"/>
    <w:rsid w:val="00C314B4"/>
    <w:rsid w:val="00C355D6"/>
    <w:rsid w:val="00C371AF"/>
    <w:rsid w:val="00C53A35"/>
    <w:rsid w:val="00C63699"/>
    <w:rsid w:val="00C71610"/>
    <w:rsid w:val="00C73CD2"/>
    <w:rsid w:val="00C956CF"/>
    <w:rsid w:val="00C974D0"/>
    <w:rsid w:val="00CA0823"/>
    <w:rsid w:val="00CD211B"/>
    <w:rsid w:val="00CE331C"/>
    <w:rsid w:val="00D02E1C"/>
    <w:rsid w:val="00D2563F"/>
    <w:rsid w:val="00D25FE3"/>
    <w:rsid w:val="00D502BE"/>
    <w:rsid w:val="00D566A4"/>
    <w:rsid w:val="00D76D9D"/>
    <w:rsid w:val="00D94231"/>
    <w:rsid w:val="00D95A43"/>
    <w:rsid w:val="00DD1BB2"/>
    <w:rsid w:val="00DD549E"/>
    <w:rsid w:val="00DE32FB"/>
    <w:rsid w:val="00E000F9"/>
    <w:rsid w:val="00E37EF2"/>
    <w:rsid w:val="00E865B8"/>
    <w:rsid w:val="00EA79DE"/>
    <w:rsid w:val="00EB018B"/>
    <w:rsid w:val="00ED2159"/>
    <w:rsid w:val="00EF141C"/>
    <w:rsid w:val="00F2147A"/>
    <w:rsid w:val="00F35AA7"/>
    <w:rsid w:val="00F50F55"/>
    <w:rsid w:val="00F53430"/>
    <w:rsid w:val="00F81E0D"/>
    <w:rsid w:val="00F83347"/>
    <w:rsid w:val="00F908BA"/>
    <w:rsid w:val="00FB5904"/>
    <w:rsid w:val="00FB7FBC"/>
    <w:rsid w:val="00FC1256"/>
    <w:rsid w:val="00FD144B"/>
    <w:rsid w:val="00FF39C5"/>
    <w:rsid w:val="00FF4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CF8DF"/>
  <w15:chartTrackingRefBased/>
  <w15:docId w15:val="{42799B25-E2FA-43B8-A4CE-84DD0654D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91D"/>
    <w:pPr>
      <w:spacing w:line="480" w:lineRule="auto"/>
    </w:pPr>
    <w:rPr>
      <w:szCs w:val="21"/>
    </w:rPr>
  </w:style>
  <w:style w:type="paragraph" w:styleId="1">
    <w:name w:val="heading 1"/>
    <w:basedOn w:val="a"/>
    <w:next w:val="a"/>
    <w:link w:val="10"/>
    <w:uiPriority w:val="9"/>
    <w:qFormat/>
    <w:rsid w:val="0036095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4821F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Book Title"/>
    <w:basedOn w:val="a0"/>
    <w:uiPriority w:val="33"/>
    <w:qFormat/>
    <w:rsid w:val="00B6491D"/>
    <w:rPr>
      <w:b/>
      <w:bCs/>
      <w:i/>
      <w:iCs/>
      <w:spacing w:val="5"/>
    </w:rPr>
  </w:style>
  <w:style w:type="paragraph" w:styleId="a4">
    <w:name w:val="header"/>
    <w:basedOn w:val="a"/>
    <w:link w:val="a5"/>
    <w:uiPriority w:val="99"/>
    <w:unhideWhenUsed/>
    <w:rsid w:val="00C53A35"/>
    <w:pPr>
      <w:pBdr>
        <w:bottom w:val="single" w:sz="6" w:space="1" w:color="auto"/>
      </w:pBdr>
      <w:tabs>
        <w:tab w:val="center" w:pos="4153"/>
        <w:tab w:val="right" w:pos="8306"/>
      </w:tabs>
      <w:snapToGrid w:val="0"/>
      <w:spacing w:line="240" w:lineRule="auto"/>
      <w:jc w:val="center"/>
    </w:pPr>
    <w:rPr>
      <w:sz w:val="18"/>
      <w:szCs w:val="18"/>
    </w:rPr>
  </w:style>
  <w:style w:type="character" w:customStyle="1" w:styleId="a5">
    <w:name w:val="页眉 字符"/>
    <w:basedOn w:val="a0"/>
    <w:link w:val="a4"/>
    <w:uiPriority w:val="99"/>
    <w:rsid w:val="00C53A35"/>
    <w:rPr>
      <w:sz w:val="18"/>
      <w:szCs w:val="18"/>
    </w:rPr>
  </w:style>
  <w:style w:type="paragraph" w:styleId="a6">
    <w:name w:val="footer"/>
    <w:basedOn w:val="a"/>
    <w:link w:val="a7"/>
    <w:uiPriority w:val="99"/>
    <w:unhideWhenUsed/>
    <w:rsid w:val="00C53A35"/>
    <w:pPr>
      <w:tabs>
        <w:tab w:val="center" w:pos="4153"/>
        <w:tab w:val="right" w:pos="8306"/>
      </w:tabs>
      <w:snapToGrid w:val="0"/>
      <w:spacing w:line="240" w:lineRule="auto"/>
    </w:pPr>
    <w:rPr>
      <w:sz w:val="18"/>
      <w:szCs w:val="18"/>
    </w:rPr>
  </w:style>
  <w:style w:type="character" w:customStyle="1" w:styleId="a7">
    <w:name w:val="页脚 字符"/>
    <w:basedOn w:val="a0"/>
    <w:link w:val="a6"/>
    <w:uiPriority w:val="99"/>
    <w:rsid w:val="00C53A35"/>
    <w:rPr>
      <w:sz w:val="18"/>
      <w:szCs w:val="18"/>
    </w:rPr>
  </w:style>
  <w:style w:type="character" w:customStyle="1" w:styleId="10">
    <w:name w:val="标题 1 字符"/>
    <w:basedOn w:val="a0"/>
    <w:link w:val="1"/>
    <w:uiPriority w:val="9"/>
    <w:rsid w:val="00360958"/>
    <w:rPr>
      <w:b/>
      <w:bCs/>
      <w:kern w:val="44"/>
      <w:sz w:val="44"/>
      <w:szCs w:val="44"/>
    </w:rPr>
  </w:style>
  <w:style w:type="paragraph" w:styleId="a8">
    <w:name w:val="List Paragraph"/>
    <w:basedOn w:val="a"/>
    <w:uiPriority w:val="34"/>
    <w:qFormat/>
    <w:rsid w:val="00CE331C"/>
    <w:pPr>
      <w:ind w:firstLineChars="200" w:firstLine="420"/>
    </w:pPr>
  </w:style>
  <w:style w:type="character" w:customStyle="1" w:styleId="20">
    <w:name w:val="标题 2 字符"/>
    <w:basedOn w:val="a0"/>
    <w:link w:val="2"/>
    <w:uiPriority w:val="9"/>
    <w:rsid w:val="004821F0"/>
    <w:rPr>
      <w:rFonts w:asciiTheme="majorHAnsi" w:eastAsiaTheme="majorEastAsia" w:hAnsiTheme="majorHAnsi" w:cstheme="majorBidi"/>
      <w:b/>
      <w:bCs/>
      <w:sz w:val="32"/>
      <w:szCs w:val="32"/>
    </w:rPr>
  </w:style>
  <w:style w:type="character" w:styleId="a9">
    <w:name w:val="Hyperlink"/>
    <w:basedOn w:val="a0"/>
    <w:uiPriority w:val="99"/>
    <w:unhideWhenUsed/>
    <w:rsid w:val="006C06D9"/>
    <w:rPr>
      <w:color w:val="0563C1" w:themeColor="hyperlink"/>
      <w:u w:val="single"/>
    </w:rPr>
  </w:style>
  <w:style w:type="character" w:styleId="aa">
    <w:name w:val="Unresolved Mention"/>
    <w:basedOn w:val="a0"/>
    <w:uiPriority w:val="99"/>
    <w:semiHidden/>
    <w:unhideWhenUsed/>
    <w:rsid w:val="006C06D9"/>
    <w:rPr>
      <w:color w:val="605E5C"/>
      <w:shd w:val="clear" w:color="auto" w:fill="E1DFDD"/>
    </w:rPr>
  </w:style>
  <w:style w:type="paragraph" w:styleId="TOC1">
    <w:name w:val="toc 1"/>
    <w:basedOn w:val="a"/>
    <w:next w:val="a"/>
    <w:autoRedefine/>
    <w:uiPriority w:val="39"/>
    <w:unhideWhenUsed/>
    <w:rsid w:val="00920E4B"/>
  </w:style>
  <w:style w:type="paragraph" w:styleId="TOC2">
    <w:name w:val="toc 2"/>
    <w:basedOn w:val="a"/>
    <w:next w:val="a"/>
    <w:autoRedefine/>
    <w:uiPriority w:val="39"/>
    <w:unhideWhenUsed/>
    <w:rsid w:val="00920E4B"/>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308140">
      <w:bodyDiv w:val="1"/>
      <w:marLeft w:val="0"/>
      <w:marRight w:val="0"/>
      <w:marTop w:val="0"/>
      <w:marBottom w:val="0"/>
      <w:divBdr>
        <w:top w:val="none" w:sz="0" w:space="0" w:color="auto"/>
        <w:left w:val="none" w:sz="0" w:space="0" w:color="auto"/>
        <w:bottom w:val="none" w:sz="0" w:space="0" w:color="auto"/>
        <w:right w:val="none" w:sz="0" w:space="0" w:color="auto"/>
      </w:divBdr>
      <w:divsChild>
        <w:div w:id="2049336255">
          <w:marLeft w:val="0"/>
          <w:marRight w:val="0"/>
          <w:marTop w:val="0"/>
          <w:marBottom w:val="0"/>
          <w:divBdr>
            <w:top w:val="none" w:sz="0" w:space="0" w:color="auto"/>
            <w:left w:val="none" w:sz="0" w:space="0" w:color="auto"/>
            <w:bottom w:val="none" w:sz="0" w:space="0" w:color="auto"/>
            <w:right w:val="none" w:sz="0" w:space="0" w:color="auto"/>
          </w:divBdr>
        </w:div>
      </w:divsChild>
    </w:div>
    <w:div w:id="529607232">
      <w:bodyDiv w:val="1"/>
      <w:marLeft w:val="0"/>
      <w:marRight w:val="0"/>
      <w:marTop w:val="0"/>
      <w:marBottom w:val="0"/>
      <w:divBdr>
        <w:top w:val="none" w:sz="0" w:space="0" w:color="auto"/>
        <w:left w:val="none" w:sz="0" w:space="0" w:color="auto"/>
        <w:bottom w:val="none" w:sz="0" w:space="0" w:color="auto"/>
        <w:right w:val="none" w:sz="0" w:space="0" w:color="auto"/>
      </w:divBdr>
    </w:div>
    <w:div w:id="1162114094">
      <w:bodyDiv w:val="1"/>
      <w:marLeft w:val="0"/>
      <w:marRight w:val="0"/>
      <w:marTop w:val="0"/>
      <w:marBottom w:val="0"/>
      <w:divBdr>
        <w:top w:val="none" w:sz="0" w:space="0" w:color="auto"/>
        <w:left w:val="none" w:sz="0" w:space="0" w:color="auto"/>
        <w:bottom w:val="none" w:sz="0" w:space="0" w:color="auto"/>
        <w:right w:val="none" w:sz="0" w:space="0" w:color="auto"/>
      </w:divBdr>
    </w:div>
    <w:div w:id="1203593696">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hla.com/covid-19s-impact-hotel-industry" TargetMode="External"/><Relationship Id="rId18" Type="http://schemas.openxmlformats.org/officeDocument/2006/relationships/hyperlink" Target="https://www.housebeautiful.com/lifestyle/a32367701/hilton-hya%20tt-and-marriott-new-cleaning-protocols-coronavirus/" TargetMode="External"/><Relationship Id="rId26" Type="http://schemas.openxmlformats.org/officeDocument/2006/relationships/hyperlink" Target="https://hoteltechnologynews.com/2019/07/artificial-intelligence-working-hand-in-hand-with-hotel-staff/" TargetMode="External"/><Relationship Id="rId3" Type="http://schemas.openxmlformats.org/officeDocument/2006/relationships/styles" Target="styles.xml"/><Relationship Id="rId21" Type="http://schemas.openxmlformats.org/officeDocument/2006/relationships/hyperlink" Target="https://www.imf.org/en/News/Articles/2020/03/27/%20sp032720-opening-remarks-at-press-briefing-following-imfc-conference-call" TargetMode="External"/><Relationship Id="rId7" Type="http://schemas.openxmlformats.org/officeDocument/2006/relationships/endnotes" Target="endnotes.xml"/><Relationship Id="rId12" Type="http://schemas.openxmlformats.org/officeDocument/2006/relationships/hyperlink" Target="https://www.researchgate.net/publication/355169612_Financial_Analysis_of_InterContinental_Hotels_Group" TargetMode="External"/><Relationship Id="rId17" Type="http://schemas.openxmlformats.org/officeDocument/2006/relationships/hyperlink" Target="https://run.unl.pt/bitstream/10362/122740/1/2020-21_fall_30458_francisca-fernandes_part-2.pdf" TargetMode="External"/><Relationship Id="rId25" Type="http://schemas.openxmlformats.org/officeDocument/2006/relationships/hyperlink" Target="http://www.who.int/news-room/q-a-detail/qa-coronaviruses" TargetMode="External"/><Relationship Id="rId2" Type="http://schemas.openxmlformats.org/officeDocument/2006/relationships/numbering" Target="numbering.xml"/><Relationship Id="rId16" Type="http://schemas.openxmlformats.org/officeDocument/2006/relationships/hyperlink" Target="https://doi.org/10.1080/13683500.2020.1850654" TargetMode="External"/><Relationship Id="rId20" Type="http://schemas.openxmlformats.org/officeDocument/2006/relationships/hyperlink" Target="https://www.ihg.com/content/gb/en/%20customer-care/travel-advisory"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un.org/sites/un2.un.org/files/policy_brief_on_%20covid_impact_on_women_9_apr_2020_updated.pdf" TargetMode="External"/><Relationship Id="rId5" Type="http://schemas.openxmlformats.org/officeDocument/2006/relationships/webSettings" Target="webSettings.xml"/><Relationship Id="rId15" Type="http://schemas.openxmlformats.org/officeDocument/2006/relationships/hyperlink" Target="https://economictimes.indiatimes.com/industry/services/hotels-/-restaurants/covid-19-hotels-across-the-board-undertakepay-cuts-give-unpaid-leave-options-to-staff/articleshow/75069700.cms?from=mdr" TargetMode="External"/><Relationship Id="rId23" Type="http://schemas.openxmlformats.org/officeDocument/2006/relationships/hyperlink" Target="https://www.un.org/sites/un2.un.org/files/sg_report_socio%20economic_impact_of_covid19.pdf" TargetMode="External"/><Relationship Id="rId28"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yperlink" Target="https://www.hilton.com/en/corporate/coronaviru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traveller.com/business-travel/2020/03/20/ihg-chief-demand-for-hotels-is-currently-at-the-lowest-levels-weve-ever-seen/" TargetMode="External"/><Relationship Id="rId22" Type="http://schemas.openxmlformats.org/officeDocument/2006/relationships/hyperlink" Target="https://marriottcares.marriott.com/" TargetMode="External"/><Relationship Id="rId27" Type="http://schemas.openxmlformats.org/officeDocument/2006/relationships/image" Target="media/image5.png"/><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5FFEF-6EF4-4FAE-BF1E-06A3A78CB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27</Pages>
  <Words>4502</Words>
  <Characters>25666</Characters>
  <Application>Microsoft Office Word</Application>
  <DocSecurity>0</DocSecurity>
  <Lines>213</Lines>
  <Paragraphs>60</Paragraphs>
  <ScaleCrop>false</ScaleCrop>
  <Company/>
  <LinksUpToDate>false</LinksUpToDate>
  <CharactersWithSpaces>30108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 子勋</dc:creator>
  <cp:keywords/>
  <dc:description/>
  <cp:lastModifiedBy>赵 子勋</cp:lastModifiedBy>
  <cp:revision>52</cp:revision>
  <dcterms:created xsi:type="dcterms:W3CDTF">2022-03-02T14:24:00Z</dcterms:created>
  <dcterms:modified xsi:type="dcterms:W3CDTF">2022-03-16T21:38:00Z</dcterms:modified>
</cp:coreProperties>
</file>