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30DA0" w:rsidRPr="00830DA0" w:rsidRDefault="00830DA0" w:rsidP="00830DA0">
      <w:pPr>
        <w:jc w:val="center"/>
        <w:rPr>
          <w:rFonts w:ascii="Arial" w:hAnsi="Arial" w:cs="Arial"/>
          <w:b/>
          <w:sz w:val="28"/>
          <w:szCs w:val="28"/>
        </w:rPr>
      </w:pPr>
      <w:r w:rsidRPr="00830DA0">
        <w:rPr>
          <w:rFonts w:ascii="Arial" w:hAnsi="Arial" w:cs="Arial"/>
          <w:b/>
          <w:sz w:val="28"/>
          <w:szCs w:val="28"/>
        </w:rPr>
        <w:t>Module: Employability and Career Development</w:t>
      </w:r>
    </w:p>
    <w:p w:rsidR="00A30882" w:rsidRDefault="00A30882" w:rsidP="00830DA0">
      <w:pPr>
        <w:jc w:val="center"/>
        <w:rPr>
          <w:rFonts w:ascii="Arial" w:hAnsi="Arial" w:cs="Arial"/>
          <w:b/>
          <w:sz w:val="28"/>
          <w:szCs w:val="28"/>
        </w:rPr>
      </w:pPr>
    </w:p>
    <w:p w:rsidR="00830DA0" w:rsidRPr="00830DA0" w:rsidRDefault="00830DA0" w:rsidP="00830DA0">
      <w:pPr>
        <w:jc w:val="center"/>
        <w:rPr>
          <w:rFonts w:ascii="Arial" w:hAnsi="Arial" w:cs="Arial"/>
          <w:b/>
          <w:sz w:val="28"/>
          <w:szCs w:val="28"/>
        </w:rPr>
      </w:pPr>
      <w:r w:rsidRPr="00830DA0">
        <w:rPr>
          <w:rFonts w:ascii="Arial" w:hAnsi="Arial" w:cs="Arial"/>
          <w:b/>
          <w:sz w:val="28"/>
          <w:szCs w:val="28"/>
        </w:rPr>
        <w:t>Module code: LCLM4005</w:t>
      </w:r>
    </w:p>
    <w:p w:rsidR="00A30882" w:rsidRDefault="00A30882" w:rsidP="00830DA0">
      <w:pPr>
        <w:jc w:val="center"/>
        <w:rPr>
          <w:rFonts w:ascii="Arial" w:hAnsi="Arial" w:cs="Arial"/>
          <w:b/>
          <w:sz w:val="28"/>
          <w:szCs w:val="28"/>
        </w:rPr>
      </w:pPr>
    </w:p>
    <w:p w:rsidR="00830DA0" w:rsidRPr="00830DA0" w:rsidRDefault="00830DA0" w:rsidP="00830DA0">
      <w:pPr>
        <w:jc w:val="center"/>
        <w:rPr>
          <w:rFonts w:ascii="Arial" w:hAnsi="Arial" w:cs="Arial"/>
          <w:b/>
          <w:sz w:val="28"/>
          <w:szCs w:val="28"/>
        </w:rPr>
      </w:pPr>
      <w:r w:rsidRPr="00830DA0">
        <w:rPr>
          <w:rFonts w:ascii="Arial" w:hAnsi="Arial" w:cs="Arial"/>
          <w:b/>
          <w:sz w:val="28"/>
          <w:szCs w:val="28"/>
        </w:rPr>
        <w:t xml:space="preserve">Student name: </w:t>
      </w:r>
      <w:proofErr w:type="spellStart"/>
      <w:r w:rsidRPr="00830DA0">
        <w:rPr>
          <w:rFonts w:ascii="Arial" w:hAnsi="Arial" w:cs="Arial"/>
          <w:b/>
          <w:sz w:val="28"/>
          <w:szCs w:val="28"/>
        </w:rPr>
        <w:t>Shipon</w:t>
      </w:r>
      <w:proofErr w:type="spellEnd"/>
      <w:r w:rsidRPr="00830DA0">
        <w:rPr>
          <w:rFonts w:ascii="Arial" w:hAnsi="Arial" w:cs="Arial"/>
          <w:b/>
          <w:sz w:val="28"/>
          <w:szCs w:val="28"/>
        </w:rPr>
        <w:t xml:space="preserve"> </w:t>
      </w:r>
      <w:proofErr w:type="spellStart"/>
      <w:r w:rsidRPr="00830DA0">
        <w:rPr>
          <w:rFonts w:ascii="Arial" w:hAnsi="Arial" w:cs="Arial"/>
          <w:b/>
          <w:sz w:val="28"/>
          <w:szCs w:val="28"/>
        </w:rPr>
        <w:t>Uddin</w:t>
      </w:r>
      <w:proofErr w:type="spellEnd"/>
    </w:p>
    <w:p w:rsidR="00A30882" w:rsidRDefault="00A30882" w:rsidP="00830DA0">
      <w:pPr>
        <w:jc w:val="center"/>
        <w:rPr>
          <w:rFonts w:ascii="Arial" w:hAnsi="Arial" w:cs="Arial"/>
          <w:b/>
          <w:sz w:val="28"/>
          <w:szCs w:val="28"/>
        </w:rPr>
      </w:pPr>
    </w:p>
    <w:p w:rsidR="00830DA0" w:rsidRPr="00830DA0" w:rsidRDefault="00830DA0" w:rsidP="00830DA0">
      <w:pPr>
        <w:jc w:val="center"/>
        <w:rPr>
          <w:rFonts w:ascii="Arial" w:hAnsi="Arial" w:cs="Arial"/>
          <w:b/>
          <w:sz w:val="28"/>
          <w:szCs w:val="28"/>
        </w:rPr>
      </w:pPr>
      <w:r w:rsidRPr="00830DA0">
        <w:rPr>
          <w:rFonts w:ascii="Arial" w:hAnsi="Arial" w:cs="Arial"/>
          <w:b/>
          <w:sz w:val="28"/>
          <w:szCs w:val="28"/>
        </w:rPr>
        <w:t>Student ID number: 2429573</w:t>
      </w:r>
    </w:p>
    <w:p w:rsidR="00A30882" w:rsidRDefault="00A30882" w:rsidP="00830DA0">
      <w:pPr>
        <w:jc w:val="center"/>
        <w:rPr>
          <w:rFonts w:ascii="Arial" w:hAnsi="Arial" w:cs="Arial"/>
          <w:b/>
          <w:sz w:val="28"/>
          <w:szCs w:val="28"/>
        </w:rPr>
      </w:pPr>
    </w:p>
    <w:p w:rsidR="00830DA0" w:rsidRPr="00830DA0" w:rsidRDefault="00830DA0" w:rsidP="00830DA0">
      <w:pPr>
        <w:jc w:val="center"/>
        <w:rPr>
          <w:rFonts w:ascii="Arial" w:hAnsi="Arial" w:cs="Arial"/>
          <w:b/>
          <w:sz w:val="28"/>
          <w:szCs w:val="28"/>
        </w:rPr>
      </w:pPr>
      <w:r w:rsidRPr="00830DA0">
        <w:rPr>
          <w:rFonts w:ascii="Arial" w:hAnsi="Arial" w:cs="Arial"/>
          <w:b/>
          <w:sz w:val="28"/>
          <w:szCs w:val="28"/>
        </w:rPr>
        <w:t>Number of words:  1529</w:t>
      </w:r>
    </w:p>
    <w:p w:rsidR="00A30882" w:rsidRDefault="00A30882" w:rsidP="00830DA0">
      <w:pPr>
        <w:jc w:val="center"/>
        <w:rPr>
          <w:rFonts w:ascii="Arial" w:hAnsi="Arial" w:cs="Arial"/>
          <w:b/>
          <w:sz w:val="28"/>
          <w:szCs w:val="28"/>
        </w:rPr>
      </w:pPr>
    </w:p>
    <w:p w:rsidR="00830DA0" w:rsidRPr="00830DA0" w:rsidRDefault="00830DA0" w:rsidP="00830DA0">
      <w:pPr>
        <w:jc w:val="center"/>
        <w:rPr>
          <w:rFonts w:ascii="Arial" w:hAnsi="Arial" w:cs="Arial"/>
          <w:b/>
          <w:sz w:val="28"/>
          <w:szCs w:val="28"/>
        </w:rPr>
      </w:pPr>
      <w:r w:rsidRPr="00830DA0">
        <w:rPr>
          <w:rFonts w:ascii="Arial" w:hAnsi="Arial" w:cs="Arial"/>
          <w:b/>
          <w:sz w:val="28"/>
          <w:szCs w:val="28"/>
        </w:rPr>
        <w:t>Submission deadline: 16th of December 2025</w:t>
      </w:r>
    </w:p>
    <w:p w:rsidR="00830DA0" w:rsidRPr="00830DA0" w:rsidRDefault="00830DA0">
      <w:pPr>
        <w:rPr>
          <w:rFonts w:ascii="Arial" w:eastAsia="Times New Roman" w:hAnsi="Arial" w:cs="Arial"/>
          <w:b/>
          <w:bCs/>
          <w:kern w:val="36"/>
          <w:sz w:val="32"/>
          <w:szCs w:val="32"/>
        </w:rPr>
      </w:pPr>
      <w:r w:rsidRPr="00830DA0">
        <w:rPr>
          <w:rFonts w:ascii="Arial" w:hAnsi="Arial" w:cs="Arial"/>
          <w:sz w:val="32"/>
          <w:szCs w:val="32"/>
        </w:rPr>
        <w:br w:type="page"/>
      </w:r>
    </w:p>
    <w:sdt>
      <w:sdtPr>
        <w:id w:val="258164612"/>
        <w:docPartObj>
          <w:docPartGallery w:val="Table of Contents"/>
          <w:docPartUnique/>
        </w:docPartObj>
      </w:sdtPr>
      <w:sdtEndPr>
        <w:rPr>
          <w:rFonts w:asciiTheme="minorHAnsi" w:eastAsiaTheme="minorHAnsi" w:hAnsiTheme="minorHAnsi" w:cstheme="minorBidi"/>
          <w:b w:val="0"/>
          <w:bCs w:val="0"/>
          <w:color w:val="auto"/>
          <w:sz w:val="22"/>
          <w:szCs w:val="22"/>
        </w:rPr>
      </w:sdtEndPr>
      <w:sdtContent>
        <w:p w:rsidR="00A30882" w:rsidRDefault="00A30882">
          <w:pPr>
            <w:pStyle w:val="TOCHeading"/>
          </w:pPr>
          <w:r>
            <w:t>Contents</w:t>
          </w:r>
        </w:p>
        <w:p w:rsidR="00A30882" w:rsidRDefault="00A30882">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15611276" w:history="1">
            <w:r w:rsidRPr="000C4AFC">
              <w:rPr>
                <w:rStyle w:val="Hyperlink"/>
                <w:rFonts w:ascii="Arial" w:hAnsi="Arial" w:cs="Arial"/>
                <w:noProof/>
              </w:rPr>
              <w:t>SECTION 1 – Comparison of Four Job Adverts</w:t>
            </w:r>
            <w:r>
              <w:rPr>
                <w:noProof/>
                <w:webHidden/>
              </w:rPr>
              <w:tab/>
            </w:r>
            <w:r>
              <w:rPr>
                <w:noProof/>
                <w:webHidden/>
              </w:rPr>
              <w:fldChar w:fldCharType="begin"/>
            </w:r>
            <w:r>
              <w:rPr>
                <w:noProof/>
                <w:webHidden/>
              </w:rPr>
              <w:instrText xml:space="preserve"> PAGEREF _Toc215611276 \h </w:instrText>
            </w:r>
            <w:r>
              <w:rPr>
                <w:noProof/>
                <w:webHidden/>
              </w:rPr>
            </w:r>
            <w:r>
              <w:rPr>
                <w:noProof/>
                <w:webHidden/>
              </w:rPr>
              <w:fldChar w:fldCharType="separate"/>
            </w:r>
            <w:r>
              <w:rPr>
                <w:noProof/>
                <w:webHidden/>
              </w:rPr>
              <w:t>3</w:t>
            </w:r>
            <w:r>
              <w:rPr>
                <w:noProof/>
                <w:webHidden/>
              </w:rPr>
              <w:fldChar w:fldCharType="end"/>
            </w:r>
          </w:hyperlink>
        </w:p>
        <w:p w:rsidR="00A30882" w:rsidRDefault="00A30882">
          <w:pPr>
            <w:pStyle w:val="TOC1"/>
            <w:tabs>
              <w:tab w:val="right" w:leader="dot" w:pos="9350"/>
            </w:tabs>
            <w:rPr>
              <w:rFonts w:eastAsiaTheme="minorEastAsia"/>
              <w:noProof/>
            </w:rPr>
          </w:pPr>
          <w:hyperlink w:anchor="_Toc215611277" w:history="1">
            <w:r w:rsidRPr="000C4AFC">
              <w:rPr>
                <w:rStyle w:val="Hyperlink"/>
                <w:rFonts w:ascii="Arial" w:hAnsi="Arial" w:cs="Arial"/>
                <w:noProof/>
              </w:rPr>
              <w:t>SECTION 2 -  Self-Evalation and Preparedness Evidence.</w:t>
            </w:r>
            <w:r>
              <w:rPr>
                <w:noProof/>
                <w:webHidden/>
              </w:rPr>
              <w:tab/>
            </w:r>
            <w:r>
              <w:rPr>
                <w:noProof/>
                <w:webHidden/>
              </w:rPr>
              <w:fldChar w:fldCharType="begin"/>
            </w:r>
            <w:r>
              <w:rPr>
                <w:noProof/>
                <w:webHidden/>
              </w:rPr>
              <w:instrText xml:space="preserve"> PAGEREF _Toc215611277 \h </w:instrText>
            </w:r>
            <w:r>
              <w:rPr>
                <w:noProof/>
                <w:webHidden/>
              </w:rPr>
            </w:r>
            <w:r>
              <w:rPr>
                <w:noProof/>
                <w:webHidden/>
              </w:rPr>
              <w:fldChar w:fldCharType="separate"/>
            </w:r>
            <w:r>
              <w:rPr>
                <w:noProof/>
                <w:webHidden/>
              </w:rPr>
              <w:t>4</w:t>
            </w:r>
            <w:r>
              <w:rPr>
                <w:noProof/>
                <w:webHidden/>
              </w:rPr>
              <w:fldChar w:fldCharType="end"/>
            </w:r>
          </w:hyperlink>
        </w:p>
        <w:p w:rsidR="00A30882" w:rsidRDefault="00A30882">
          <w:pPr>
            <w:pStyle w:val="TOC1"/>
            <w:tabs>
              <w:tab w:val="right" w:leader="dot" w:pos="9350"/>
            </w:tabs>
            <w:rPr>
              <w:rFonts w:eastAsiaTheme="minorEastAsia"/>
              <w:noProof/>
            </w:rPr>
          </w:pPr>
          <w:hyperlink w:anchor="_Toc215611278" w:history="1">
            <w:r w:rsidRPr="000C4AFC">
              <w:rPr>
                <w:rStyle w:val="Hyperlink"/>
                <w:rFonts w:ascii="Arial" w:hAnsi="Arial" w:cs="Arial"/>
                <w:noProof/>
              </w:rPr>
              <w:t>SECTION 3 – Employment Goals &amp; Personal Development Plan</w:t>
            </w:r>
            <w:r>
              <w:rPr>
                <w:noProof/>
                <w:webHidden/>
              </w:rPr>
              <w:tab/>
            </w:r>
            <w:r>
              <w:rPr>
                <w:noProof/>
                <w:webHidden/>
              </w:rPr>
              <w:fldChar w:fldCharType="begin"/>
            </w:r>
            <w:r>
              <w:rPr>
                <w:noProof/>
                <w:webHidden/>
              </w:rPr>
              <w:instrText xml:space="preserve"> PAGEREF _Toc215611278 \h </w:instrText>
            </w:r>
            <w:r>
              <w:rPr>
                <w:noProof/>
                <w:webHidden/>
              </w:rPr>
            </w:r>
            <w:r>
              <w:rPr>
                <w:noProof/>
                <w:webHidden/>
              </w:rPr>
              <w:fldChar w:fldCharType="separate"/>
            </w:r>
            <w:r>
              <w:rPr>
                <w:noProof/>
                <w:webHidden/>
              </w:rPr>
              <w:t>7</w:t>
            </w:r>
            <w:r>
              <w:rPr>
                <w:noProof/>
                <w:webHidden/>
              </w:rPr>
              <w:fldChar w:fldCharType="end"/>
            </w:r>
          </w:hyperlink>
        </w:p>
        <w:p w:rsidR="00A30882" w:rsidRDefault="00A30882">
          <w:pPr>
            <w:pStyle w:val="TOC2"/>
            <w:tabs>
              <w:tab w:val="right" w:leader="dot" w:pos="9350"/>
            </w:tabs>
            <w:rPr>
              <w:rFonts w:eastAsiaTheme="minorEastAsia"/>
              <w:noProof/>
            </w:rPr>
          </w:pPr>
          <w:hyperlink w:anchor="_Toc215611279" w:history="1">
            <w:r w:rsidRPr="000C4AFC">
              <w:rPr>
                <w:rStyle w:val="Hyperlink"/>
                <w:rFonts w:ascii="Arial" w:hAnsi="Arial" w:cs="Arial"/>
                <w:noProof/>
              </w:rPr>
              <w:t>Short Term Employment Objectives (6-12 months)</w:t>
            </w:r>
            <w:r>
              <w:rPr>
                <w:noProof/>
                <w:webHidden/>
              </w:rPr>
              <w:tab/>
            </w:r>
            <w:r>
              <w:rPr>
                <w:noProof/>
                <w:webHidden/>
              </w:rPr>
              <w:fldChar w:fldCharType="begin"/>
            </w:r>
            <w:r>
              <w:rPr>
                <w:noProof/>
                <w:webHidden/>
              </w:rPr>
              <w:instrText xml:space="preserve"> PAGEREF _Toc215611279 \h </w:instrText>
            </w:r>
            <w:r>
              <w:rPr>
                <w:noProof/>
                <w:webHidden/>
              </w:rPr>
            </w:r>
            <w:r>
              <w:rPr>
                <w:noProof/>
                <w:webHidden/>
              </w:rPr>
              <w:fldChar w:fldCharType="separate"/>
            </w:r>
            <w:r>
              <w:rPr>
                <w:noProof/>
                <w:webHidden/>
              </w:rPr>
              <w:t>7</w:t>
            </w:r>
            <w:r>
              <w:rPr>
                <w:noProof/>
                <w:webHidden/>
              </w:rPr>
              <w:fldChar w:fldCharType="end"/>
            </w:r>
          </w:hyperlink>
        </w:p>
        <w:p w:rsidR="00A30882" w:rsidRDefault="00A30882">
          <w:pPr>
            <w:pStyle w:val="TOC2"/>
            <w:tabs>
              <w:tab w:val="right" w:leader="dot" w:pos="9350"/>
            </w:tabs>
            <w:rPr>
              <w:rFonts w:eastAsiaTheme="minorEastAsia"/>
              <w:noProof/>
            </w:rPr>
          </w:pPr>
          <w:hyperlink w:anchor="_Toc215611280" w:history="1">
            <w:r w:rsidRPr="000C4AFC">
              <w:rPr>
                <w:rStyle w:val="Hyperlink"/>
                <w:noProof/>
              </w:rPr>
              <w:t>Long-term employment objectives (1-5 years)</w:t>
            </w:r>
            <w:r>
              <w:rPr>
                <w:noProof/>
                <w:webHidden/>
              </w:rPr>
              <w:tab/>
            </w:r>
            <w:r>
              <w:rPr>
                <w:noProof/>
                <w:webHidden/>
              </w:rPr>
              <w:fldChar w:fldCharType="begin"/>
            </w:r>
            <w:r>
              <w:rPr>
                <w:noProof/>
                <w:webHidden/>
              </w:rPr>
              <w:instrText xml:space="preserve"> PAGEREF _Toc215611280 \h </w:instrText>
            </w:r>
            <w:r>
              <w:rPr>
                <w:noProof/>
                <w:webHidden/>
              </w:rPr>
            </w:r>
            <w:r>
              <w:rPr>
                <w:noProof/>
                <w:webHidden/>
              </w:rPr>
              <w:fldChar w:fldCharType="separate"/>
            </w:r>
            <w:r>
              <w:rPr>
                <w:noProof/>
                <w:webHidden/>
              </w:rPr>
              <w:t>7</w:t>
            </w:r>
            <w:r>
              <w:rPr>
                <w:noProof/>
                <w:webHidden/>
              </w:rPr>
              <w:fldChar w:fldCharType="end"/>
            </w:r>
          </w:hyperlink>
        </w:p>
        <w:p w:rsidR="00A30882" w:rsidRDefault="00A30882">
          <w:pPr>
            <w:pStyle w:val="TOC2"/>
            <w:tabs>
              <w:tab w:val="right" w:leader="dot" w:pos="9350"/>
            </w:tabs>
            <w:rPr>
              <w:rFonts w:eastAsiaTheme="minorEastAsia"/>
              <w:noProof/>
            </w:rPr>
          </w:pPr>
          <w:hyperlink w:anchor="_Toc215611281" w:history="1">
            <w:r w:rsidRPr="000C4AFC">
              <w:rPr>
                <w:rStyle w:val="Hyperlink"/>
                <w:rFonts w:ascii="Arial" w:eastAsia="Times New Roman" w:hAnsi="Arial" w:cs="Arial"/>
                <w:noProof/>
              </w:rPr>
              <w:t>Personal Development Plan (PDP)</w:t>
            </w:r>
            <w:r>
              <w:rPr>
                <w:noProof/>
                <w:webHidden/>
              </w:rPr>
              <w:tab/>
            </w:r>
            <w:r>
              <w:rPr>
                <w:noProof/>
                <w:webHidden/>
              </w:rPr>
              <w:fldChar w:fldCharType="begin"/>
            </w:r>
            <w:r>
              <w:rPr>
                <w:noProof/>
                <w:webHidden/>
              </w:rPr>
              <w:instrText xml:space="preserve"> PAGEREF _Toc215611281 \h </w:instrText>
            </w:r>
            <w:r>
              <w:rPr>
                <w:noProof/>
                <w:webHidden/>
              </w:rPr>
            </w:r>
            <w:r>
              <w:rPr>
                <w:noProof/>
                <w:webHidden/>
              </w:rPr>
              <w:fldChar w:fldCharType="separate"/>
            </w:r>
            <w:r>
              <w:rPr>
                <w:noProof/>
                <w:webHidden/>
              </w:rPr>
              <w:t>8</w:t>
            </w:r>
            <w:r>
              <w:rPr>
                <w:noProof/>
                <w:webHidden/>
              </w:rPr>
              <w:fldChar w:fldCharType="end"/>
            </w:r>
          </w:hyperlink>
        </w:p>
        <w:p w:rsidR="00A30882" w:rsidRDefault="00A30882">
          <w:pPr>
            <w:pStyle w:val="TOC2"/>
            <w:tabs>
              <w:tab w:val="right" w:leader="dot" w:pos="9350"/>
            </w:tabs>
            <w:rPr>
              <w:rFonts w:eastAsiaTheme="minorEastAsia"/>
              <w:noProof/>
            </w:rPr>
          </w:pPr>
          <w:hyperlink w:anchor="_Toc215611282" w:history="1">
            <w:r w:rsidRPr="000C4AFC">
              <w:rPr>
                <w:rStyle w:val="Hyperlink"/>
                <w:rFonts w:ascii="Arial" w:hAnsi="Arial" w:cs="Arial"/>
                <w:noProof/>
              </w:rPr>
              <w:t>Explanation of PDP</w:t>
            </w:r>
            <w:r>
              <w:rPr>
                <w:noProof/>
                <w:webHidden/>
              </w:rPr>
              <w:tab/>
            </w:r>
            <w:r>
              <w:rPr>
                <w:noProof/>
                <w:webHidden/>
              </w:rPr>
              <w:fldChar w:fldCharType="begin"/>
            </w:r>
            <w:r>
              <w:rPr>
                <w:noProof/>
                <w:webHidden/>
              </w:rPr>
              <w:instrText xml:space="preserve"> PAGEREF _Toc215611282 \h </w:instrText>
            </w:r>
            <w:r>
              <w:rPr>
                <w:noProof/>
                <w:webHidden/>
              </w:rPr>
            </w:r>
            <w:r>
              <w:rPr>
                <w:noProof/>
                <w:webHidden/>
              </w:rPr>
              <w:fldChar w:fldCharType="separate"/>
            </w:r>
            <w:r>
              <w:rPr>
                <w:noProof/>
                <w:webHidden/>
              </w:rPr>
              <w:t>9</w:t>
            </w:r>
            <w:r>
              <w:rPr>
                <w:noProof/>
                <w:webHidden/>
              </w:rPr>
              <w:fldChar w:fldCharType="end"/>
            </w:r>
          </w:hyperlink>
        </w:p>
        <w:p w:rsidR="00A30882" w:rsidRDefault="00A30882">
          <w:pPr>
            <w:pStyle w:val="TOC1"/>
            <w:tabs>
              <w:tab w:val="right" w:leader="dot" w:pos="9350"/>
            </w:tabs>
            <w:rPr>
              <w:rFonts w:eastAsiaTheme="minorEastAsia"/>
              <w:noProof/>
            </w:rPr>
          </w:pPr>
          <w:hyperlink w:anchor="_Toc215611283" w:history="1">
            <w:r w:rsidRPr="000C4AFC">
              <w:rPr>
                <w:rStyle w:val="Hyperlink"/>
                <w:rFonts w:ascii="Arial" w:hAnsi="Arial" w:cs="Arial"/>
                <w:noProof/>
              </w:rPr>
              <w:t>Reference</w:t>
            </w:r>
            <w:r>
              <w:rPr>
                <w:noProof/>
                <w:webHidden/>
              </w:rPr>
              <w:tab/>
            </w:r>
            <w:r>
              <w:rPr>
                <w:noProof/>
                <w:webHidden/>
              </w:rPr>
              <w:fldChar w:fldCharType="begin"/>
            </w:r>
            <w:r>
              <w:rPr>
                <w:noProof/>
                <w:webHidden/>
              </w:rPr>
              <w:instrText xml:space="preserve"> PAGEREF _Toc215611283 \h </w:instrText>
            </w:r>
            <w:r>
              <w:rPr>
                <w:noProof/>
                <w:webHidden/>
              </w:rPr>
            </w:r>
            <w:r>
              <w:rPr>
                <w:noProof/>
                <w:webHidden/>
              </w:rPr>
              <w:fldChar w:fldCharType="separate"/>
            </w:r>
            <w:r>
              <w:rPr>
                <w:noProof/>
                <w:webHidden/>
              </w:rPr>
              <w:t>9</w:t>
            </w:r>
            <w:r>
              <w:rPr>
                <w:noProof/>
                <w:webHidden/>
              </w:rPr>
              <w:fldChar w:fldCharType="end"/>
            </w:r>
          </w:hyperlink>
        </w:p>
        <w:p w:rsidR="00A30882" w:rsidRDefault="00A30882">
          <w:r>
            <w:fldChar w:fldCharType="end"/>
          </w:r>
        </w:p>
      </w:sdtContent>
    </w:sdt>
    <w:p w:rsidR="00830DA0" w:rsidRPr="00830DA0" w:rsidRDefault="00830DA0">
      <w:pPr>
        <w:rPr>
          <w:rFonts w:ascii="Arial" w:eastAsia="Times New Roman" w:hAnsi="Arial" w:cs="Arial"/>
          <w:b/>
          <w:bCs/>
          <w:kern w:val="36"/>
          <w:sz w:val="32"/>
          <w:szCs w:val="32"/>
        </w:rPr>
      </w:pPr>
      <w:r w:rsidRPr="00830DA0">
        <w:rPr>
          <w:rFonts w:ascii="Arial" w:hAnsi="Arial" w:cs="Arial"/>
          <w:sz w:val="32"/>
          <w:szCs w:val="32"/>
        </w:rPr>
        <w:br w:type="page"/>
      </w:r>
    </w:p>
    <w:p w:rsidR="008C71AB" w:rsidRPr="00830DA0" w:rsidRDefault="008C71AB" w:rsidP="002F31AD">
      <w:pPr>
        <w:pStyle w:val="Heading1"/>
        <w:spacing w:line="360" w:lineRule="auto"/>
        <w:rPr>
          <w:rFonts w:ascii="Arial" w:hAnsi="Arial" w:cs="Arial"/>
          <w:sz w:val="32"/>
          <w:szCs w:val="32"/>
        </w:rPr>
      </w:pPr>
      <w:bookmarkStart w:id="0" w:name="_Toc215611276"/>
      <w:r w:rsidRPr="00830DA0">
        <w:rPr>
          <w:rFonts w:ascii="Arial" w:hAnsi="Arial" w:cs="Arial"/>
          <w:sz w:val="32"/>
          <w:szCs w:val="32"/>
        </w:rPr>
        <w:lastRenderedPageBreak/>
        <w:t>SECTION 1 – Comparison of Four Job Adverts</w:t>
      </w:r>
      <w:bookmarkEnd w:id="0"/>
      <w:r w:rsidRPr="00830DA0">
        <w:rPr>
          <w:rFonts w:ascii="Arial" w:hAnsi="Arial" w:cs="Arial"/>
          <w:sz w:val="32"/>
          <w:szCs w:val="32"/>
        </w:rPr>
        <w:t xml:space="preserve"> </w:t>
      </w:r>
    </w:p>
    <w:p w:rsidR="008C71AB" w:rsidRPr="00830DA0" w:rsidRDefault="008C71AB" w:rsidP="002F31AD">
      <w:pPr>
        <w:spacing w:line="360" w:lineRule="auto"/>
        <w:jc w:val="both"/>
        <w:rPr>
          <w:rFonts w:ascii="Arial" w:hAnsi="Arial" w:cs="Arial"/>
          <w:b/>
          <w:kern w:val="36"/>
          <w:sz w:val="24"/>
          <w:szCs w:val="24"/>
        </w:rPr>
      </w:pPr>
      <w:r w:rsidRPr="00830DA0">
        <w:rPr>
          <w:rFonts w:ascii="Arial" w:hAnsi="Arial" w:cs="Arial"/>
          <w:b/>
          <w:kern w:val="36"/>
          <w:sz w:val="24"/>
          <w:szCs w:val="24"/>
        </w:rPr>
        <w:t>Occupation of choice: Business Administrative Assistant / Office Assistant.</w:t>
      </w:r>
    </w:p>
    <w:p w:rsidR="008C71AB" w:rsidRPr="00830DA0" w:rsidRDefault="008C71AB" w:rsidP="002F31AD">
      <w:pPr>
        <w:spacing w:line="360" w:lineRule="auto"/>
        <w:jc w:val="both"/>
        <w:rPr>
          <w:rFonts w:ascii="Arial" w:hAnsi="Arial" w:cs="Arial"/>
          <w:kern w:val="36"/>
          <w:sz w:val="24"/>
          <w:szCs w:val="24"/>
        </w:rPr>
      </w:pPr>
      <w:r w:rsidRPr="00830DA0">
        <w:rPr>
          <w:rFonts w:ascii="Arial" w:hAnsi="Arial" w:cs="Arial"/>
          <w:kern w:val="36"/>
          <w:sz w:val="24"/>
          <w:szCs w:val="24"/>
        </w:rPr>
        <w:t xml:space="preserve">In this assignment, four job advertisements on the positions of the administrative staff were picked in the reputable sources, such as Alpha Solutions Ltd., </w:t>
      </w:r>
      <w:proofErr w:type="spellStart"/>
      <w:r w:rsidRPr="00830DA0">
        <w:rPr>
          <w:rFonts w:ascii="Arial" w:hAnsi="Arial" w:cs="Arial"/>
          <w:kern w:val="36"/>
          <w:sz w:val="24"/>
          <w:szCs w:val="24"/>
        </w:rPr>
        <w:t>BrightWave</w:t>
      </w:r>
      <w:proofErr w:type="spellEnd"/>
      <w:r w:rsidRPr="00830DA0">
        <w:rPr>
          <w:rFonts w:ascii="Arial" w:hAnsi="Arial" w:cs="Arial"/>
          <w:kern w:val="36"/>
          <w:sz w:val="24"/>
          <w:szCs w:val="24"/>
        </w:rPr>
        <w:t xml:space="preserve"> Services, </w:t>
      </w:r>
      <w:proofErr w:type="spellStart"/>
      <w:r w:rsidRPr="00830DA0">
        <w:rPr>
          <w:rFonts w:ascii="Arial" w:hAnsi="Arial" w:cs="Arial"/>
          <w:kern w:val="36"/>
          <w:sz w:val="24"/>
          <w:szCs w:val="24"/>
        </w:rPr>
        <w:t>GlobalTrade</w:t>
      </w:r>
      <w:proofErr w:type="spellEnd"/>
      <w:r w:rsidRPr="00830DA0">
        <w:rPr>
          <w:rFonts w:ascii="Arial" w:hAnsi="Arial" w:cs="Arial"/>
          <w:kern w:val="36"/>
          <w:sz w:val="24"/>
          <w:szCs w:val="24"/>
        </w:rPr>
        <w:t xml:space="preserve"> UK, and </w:t>
      </w:r>
      <w:proofErr w:type="spellStart"/>
      <w:r w:rsidRPr="00830DA0">
        <w:rPr>
          <w:rFonts w:ascii="Arial" w:hAnsi="Arial" w:cs="Arial"/>
          <w:kern w:val="36"/>
          <w:sz w:val="24"/>
          <w:szCs w:val="24"/>
        </w:rPr>
        <w:t>UniServe</w:t>
      </w:r>
      <w:proofErr w:type="spellEnd"/>
      <w:r w:rsidRPr="00830DA0">
        <w:rPr>
          <w:rFonts w:ascii="Arial" w:hAnsi="Arial" w:cs="Arial"/>
          <w:kern w:val="36"/>
          <w:sz w:val="24"/>
          <w:szCs w:val="24"/>
        </w:rPr>
        <w:t xml:space="preserve"> Group. Even though the source of every advert is various </w:t>
      </w:r>
      <w:proofErr w:type="spellStart"/>
      <w:r w:rsidRPr="00830DA0">
        <w:rPr>
          <w:rFonts w:ascii="Arial" w:hAnsi="Arial" w:cs="Arial"/>
          <w:kern w:val="36"/>
          <w:sz w:val="24"/>
          <w:szCs w:val="24"/>
        </w:rPr>
        <w:t>organisations</w:t>
      </w:r>
      <w:proofErr w:type="spellEnd"/>
      <w:r w:rsidRPr="00830DA0">
        <w:rPr>
          <w:rFonts w:ascii="Arial" w:hAnsi="Arial" w:cs="Arial"/>
          <w:kern w:val="36"/>
          <w:sz w:val="24"/>
          <w:szCs w:val="24"/>
        </w:rPr>
        <w:t xml:space="preserve">, they all </w:t>
      </w:r>
      <w:proofErr w:type="spellStart"/>
      <w:r w:rsidRPr="00830DA0">
        <w:rPr>
          <w:rFonts w:ascii="Arial" w:hAnsi="Arial" w:cs="Arial"/>
          <w:kern w:val="36"/>
          <w:sz w:val="24"/>
          <w:szCs w:val="24"/>
        </w:rPr>
        <w:t>emphasise</w:t>
      </w:r>
      <w:proofErr w:type="spellEnd"/>
      <w:r w:rsidRPr="00830DA0">
        <w:rPr>
          <w:rFonts w:ascii="Arial" w:hAnsi="Arial" w:cs="Arial"/>
          <w:kern w:val="36"/>
          <w:sz w:val="24"/>
          <w:szCs w:val="24"/>
        </w:rPr>
        <w:t xml:space="preserve"> a high level of consistency in the skills, competencies, and knowledge involved in the position of the entry-level administrative positions, and this would be helpful in informing professional preparation and career readiness.</w:t>
      </w:r>
    </w:p>
    <w:p w:rsidR="008C71AB" w:rsidRPr="00830DA0" w:rsidRDefault="008C71AB" w:rsidP="002F31AD">
      <w:pPr>
        <w:spacing w:line="360" w:lineRule="auto"/>
        <w:jc w:val="both"/>
        <w:rPr>
          <w:rFonts w:ascii="Arial" w:hAnsi="Arial" w:cs="Arial"/>
          <w:kern w:val="36"/>
          <w:sz w:val="24"/>
          <w:szCs w:val="24"/>
        </w:rPr>
      </w:pPr>
      <w:r w:rsidRPr="00830DA0">
        <w:rPr>
          <w:rFonts w:ascii="Arial" w:hAnsi="Arial" w:cs="Arial"/>
          <w:kern w:val="36"/>
          <w:sz w:val="24"/>
          <w:szCs w:val="24"/>
        </w:rPr>
        <w:t>The advertisement 1 of Alpha Solutions Ltd. highlights good communication skills, knowledge of MS office tools like Word, Excel, and PowerPoint, time management skills, customer service and high level of data accuracy. Knowledge requirements will constitute the basic office processes, meeting schedules, emailing and record keeping. Such competencies indicate the necessity to hire a candidate who will be able to effectively organize the day-to-day operations in the office and ensure precision and professionalism</w:t>
      </w:r>
      <w:r w:rsidR="00A30882">
        <w:rPr>
          <w:rFonts w:ascii="Arial" w:hAnsi="Arial" w:cs="Arial"/>
          <w:kern w:val="36"/>
          <w:sz w:val="24"/>
          <w:szCs w:val="24"/>
        </w:rPr>
        <w:t xml:space="preserve"> (</w:t>
      </w:r>
      <w:proofErr w:type="spellStart"/>
      <w:r w:rsidR="00A30882" w:rsidRPr="00962BC7">
        <w:rPr>
          <w:rFonts w:ascii="Arial" w:hAnsi="Arial" w:cs="Arial"/>
          <w:color w:val="222222"/>
          <w:sz w:val="24"/>
          <w:szCs w:val="24"/>
          <w:shd w:val="clear" w:color="auto" w:fill="FFFFFF"/>
        </w:rPr>
        <w:t>Piróg</w:t>
      </w:r>
      <w:proofErr w:type="spellEnd"/>
      <w:r w:rsidR="00A30882">
        <w:rPr>
          <w:rFonts w:ascii="Arial" w:hAnsi="Arial" w:cs="Arial"/>
          <w:color w:val="222222"/>
          <w:sz w:val="24"/>
          <w:szCs w:val="24"/>
          <w:shd w:val="clear" w:color="auto" w:fill="FFFFFF"/>
        </w:rPr>
        <w:t xml:space="preserve"> and </w:t>
      </w:r>
      <w:proofErr w:type="spellStart"/>
      <w:r w:rsidR="00A30882">
        <w:rPr>
          <w:rFonts w:ascii="Arial" w:hAnsi="Arial" w:cs="Arial"/>
          <w:color w:val="222222"/>
          <w:sz w:val="24"/>
          <w:szCs w:val="24"/>
          <w:shd w:val="clear" w:color="auto" w:fill="FFFFFF"/>
        </w:rPr>
        <w:t>Hibszer</w:t>
      </w:r>
      <w:proofErr w:type="spellEnd"/>
      <w:proofErr w:type="gramStart"/>
      <w:r w:rsidR="00A30882">
        <w:rPr>
          <w:rFonts w:ascii="Arial" w:hAnsi="Arial" w:cs="Arial"/>
          <w:color w:val="222222"/>
          <w:sz w:val="24"/>
          <w:szCs w:val="24"/>
          <w:shd w:val="clear" w:color="auto" w:fill="FFFFFF"/>
        </w:rPr>
        <w:t xml:space="preserve">, </w:t>
      </w:r>
      <w:r w:rsidR="00A30882" w:rsidRPr="00962BC7">
        <w:rPr>
          <w:rFonts w:ascii="Arial" w:hAnsi="Arial" w:cs="Arial"/>
          <w:color w:val="222222"/>
          <w:sz w:val="24"/>
          <w:szCs w:val="24"/>
          <w:shd w:val="clear" w:color="auto" w:fill="FFFFFF"/>
        </w:rPr>
        <w:t xml:space="preserve"> 2024</w:t>
      </w:r>
      <w:proofErr w:type="gramEnd"/>
      <w:r w:rsidR="00A30882">
        <w:rPr>
          <w:rFonts w:ascii="Arial" w:hAnsi="Arial" w:cs="Arial"/>
          <w:color w:val="222222"/>
          <w:sz w:val="24"/>
          <w:szCs w:val="24"/>
          <w:shd w:val="clear" w:color="auto" w:fill="FFFFFF"/>
        </w:rPr>
        <w:t>)</w:t>
      </w:r>
      <w:r w:rsidRPr="00830DA0">
        <w:rPr>
          <w:rFonts w:ascii="Arial" w:hAnsi="Arial" w:cs="Arial"/>
          <w:kern w:val="36"/>
          <w:sz w:val="24"/>
          <w:szCs w:val="24"/>
        </w:rPr>
        <w:t>.</w:t>
      </w:r>
    </w:p>
    <w:p w:rsidR="008C71AB" w:rsidRPr="00830DA0" w:rsidRDefault="008C71AB" w:rsidP="002F31AD">
      <w:pPr>
        <w:spacing w:line="360" w:lineRule="auto"/>
        <w:jc w:val="both"/>
        <w:rPr>
          <w:rFonts w:ascii="Arial" w:hAnsi="Arial" w:cs="Arial"/>
          <w:kern w:val="36"/>
          <w:sz w:val="24"/>
          <w:szCs w:val="24"/>
        </w:rPr>
      </w:pPr>
      <w:r w:rsidRPr="00830DA0">
        <w:rPr>
          <w:rFonts w:ascii="Arial" w:hAnsi="Arial" w:cs="Arial"/>
          <w:kern w:val="36"/>
          <w:sz w:val="24"/>
          <w:szCs w:val="24"/>
        </w:rPr>
        <w:t xml:space="preserve">The </w:t>
      </w:r>
      <w:proofErr w:type="spellStart"/>
      <w:r w:rsidRPr="00830DA0">
        <w:rPr>
          <w:rFonts w:ascii="Arial" w:hAnsi="Arial" w:cs="Arial"/>
          <w:kern w:val="36"/>
          <w:sz w:val="24"/>
          <w:szCs w:val="24"/>
        </w:rPr>
        <w:t>BrightWave</w:t>
      </w:r>
      <w:proofErr w:type="spellEnd"/>
      <w:r w:rsidRPr="00830DA0">
        <w:rPr>
          <w:rFonts w:ascii="Arial" w:hAnsi="Arial" w:cs="Arial"/>
          <w:kern w:val="36"/>
          <w:sz w:val="24"/>
          <w:szCs w:val="24"/>
        </w:rPr>
        <w:t xml:space="preserve"> Services Advert 2 is based on the </w:t>
      </w:r>
      <w:proofErr w:type="spellStart"/>
      <w:r w:rsidRPr="00830DA0">
        <w:rPr>
          <w:rFonts w:ascii="Arial" w:hAnsi="Arial" w:cs="Arial"/>
          <w:kern w:val="36"/>
          <w:sz w:val="24"/>
          <w:szCs w:val="24"/>
        </w:rPr>
        <w:t>organisational</w:t>
      </w:r>
      <w:proofErr w:type="spellEnd"/>
      <w:r w:rsidRPr="00830DA0">
        <w:rPr>
          <w:rFonts w:ascii="Arial" w:hAnsi="Arial" w:cs="Arial"/>
          <w:kern w:val="36"/>
          <w:sz w:val="24"/>
          <w:szCs w:val="24"/>
        </w:rPr>
        <w:t xml:space="preserve"> skills, teamwork, attention to detail, problem-solving and the possibility to work under pressure. The areas of knowledge are being conversant with administrative workflow, filing systems and workplace confidentiality. This advertisement shows that teamwork, tact and trustworthiness are all aspects that are highly valued in office support duties.</w:t>
      </w:r>
    </w:p>
    <w:p w:rsidR="008C71AB" w:rsidRPr="00830DA0" w:rsidRDefault="008C71AB" w:rsidP="002F31AD">
      <w:pPr>
        <w:spacing w:line="360" w:lineRule="auto"/>
        <w:jc w:val="both"/>
        <w:rPr>
          <w:rFonts w:ascii="Arial" w:hAnsi="Arial" w:cs="Arial"/>
          <w:kern w:val="36"/>
          <w:sz w:val="24"/>
          <w:szCs w:val="24"/>
        </w:rPr>
      </w:pPr>
      <w:r w:rsidRPr="00830DA0">
        <w:rPr>
          <w:rFonts w:ascii="Arial" w:hAnsi="Arial" w:cs="Arial"/>
          <w:kern w:val="36"/>
          <w:sz w:val="24"/>
          <w:szCs w:val="24"/>
        </w:rPr>
        <w:t xml:space="preserve">Advert 3 Advert 3, being a Business Support Intern role at </w:t>
      </w:r>
      <w:proofErr w:type="spellStart"/>
      <w:r w:rsidRPr="00830DA0">
        <w:rPr>
          <w:rFonts w:ascii="Arial" w:hAnsi="Arial" w:cs="Arial"/>
          <w:kern w:val="36"/>
          <w:sz w:val="24"/>
          <w:szCs w:val="24"/>
        </w:rPr>
        <w:t>GlobalTrade</w:t>
      </w:r>
      <w:proofErr w:type="spellEnd"/>
      <w:r w:rsidRPr="00830DA0">
        <w:rPr>
          <w:rFonts w:ascii="Arial" w:hAnsi="Arial" w:cs="Arial"/>
          <w:kern w:val="36"/>
          <w:sz w:val="24"/>
          <w:szCs w:val="24"/>
        </w:rPr>
        <w:t xml:space="preserve"> UK, emphasizes communication skills, research skills, IT literacy, including Excel and Google Workspace, customer communication skills, and flexibility. Knowledge requirements deal with general business processes and general principles of market research signifying that the targeted individuals are interns, capable of contributing to various functions and acquiring knowledge fast in a work setting.</w:t>
      </w:r>
    </w:p>
    <w:p w:rsidR="00830DA0" w:rsidRPr="00830DA0" w:rsidRDefault="00830DA0" w:rsidP="002F31AD">
      <w:pPr>
        <w:spacing w:line="360" w:lineRule="auto"/>
        <w:jc w:val="both"/>
        <w:rPr>
          <w:rFonts w:ascii="Arial" w:hAnsi="Arial" w:cs="Arial"/>
          <w:kern w:val="36"/>
          <w:sz w:val="24"/>
          <w:szCs w:val="24"/>
        </w:rPr>
      </w:pPr>
    </w:p>
    <w:p w:rsidR="008C71AB" w:rsidRPr="00830DA0" w:rsidRDefault="008C71AB" w:rsidP="002F31AD">
      <w:pPr>
        <w:spacing w:line="360" w:lineRule="auto"/>
        <w:jc w:val="both"/>
        <w:rPr>
          <w:rFonts w:ascii="Arial" w:hAnsi="Arial" w:cs="Arial"/>
          <w:kern w:val="36"/>
          <w:sz w:val="24"/>
          <w:szCs w:val="24"/>
        </w:rPr>
      </w:pPr>
      <w:r w:rsidRPr="00830DA0">
        <w:rPr>
          <w:rFonts w:ascii="Arial" w:hAnsi="Arial" w:cs="Arial"/>
          <w:kern w:val="36"/>
          <w:sz w:val="24"/>
          <w:szCs w:val="24"/>
        </w:rPr>
        <w:lastRenderedPageBreak/>
        <w:t xml:space="preserve">The </w:t>
      </w:r>
      <w:proofErr w:type="spellStart"/>
      <w:r w:rsidRPr="00830DA0">
        <w:rPr>
          <w:rFonts w:ascii="Arial" w:hAnsi="Arial" w:cs="Arial"/>
          <w:kern w:val="36"/>
          <w:sz w:val="24"/>
          <w:szCs w:val="24"/>
        </w:rPr>
        <w:t>UniServe</w:t>
      </w:r>
      <w:proofErr w:type="spellEnd"/>
      <w:r w:rsidRPr="00830DA0">
        <w:rPr>
          <w:rFonts w:ascii="Arial" w:hAnsi="Arial" w:cs="Arial"/>
          <w:kern w:val="36"/>
          <w:sz w:val="24"/>
          <w:szCs w:val="24"/>
        </w:rPr>
        <w:t xml:space="preserve"> Group Advert 4 does place more emphasis on interpersonal abilities, conflict management, communicating via email and phone, and reliability of the </w:t>
      </w:r>
      <w:proofErr w:type="spellStart"/>
      <w:r w:rsidRPr="00830DA0">
        <w:rPr>
          <w:rFonts w:ascii="Arial" w:hAnsi="Arial" w:cs="Arial"/>
          <w:kern w:val="36"/>
          <w:sz w:val="24"/>
          <w:szCs w:val="24"/>
        </w:rPr>
        <w:t>organisation</w:t>
      </w:r>
      <w:proofErr w:type="spellEnd"/>
      <w:r w:rsidRPr="00830DA0">
        <w:rPr>
          <w:rFonts w:ascii="Arial" w:hAnsi="Arial" w:cs="Arial"/>
          <w:kern w:val="36"/>
          <w:sz w:val="24"/>
          <w:szCs w:val="24"/>
        </w:rPr>
        <w:t>. The necessary requirements are the knowledge of CRM software principles, office communication principles, and standards of customer service. This position focuses on the work with clients and the necessity to preserve professional relations</w:t>
      </w:r>
      <w:r w:rsidR="00F337E0">
        <w:rPr>
          <w:rFonts w:ascii="Arial" w:hAnsi="Arial" w:cs="Arial"/>
          <w:kern w:val="36"/>
          <w:sz w:val="24"/>
          <w:szCs w:val="24"/>
        </w:rPr>
        <w:t xml:space="preserve"> (</w:t>
      </w:r>
      <w:proofErr w:type="spellStart"/>
      <w:r w:rsidR="00F337E0" w:rsidRPr="00962BC7">
        <w:rPr>
          <w:rFonts w:ascii="Arial" w:hAnsi="Arial" w:cs="Arial"/>
          <w:color w:val="222222"/>
          <w:sz w:val="24"/>
          <w:szCs w:val="24"/>
          <w:shd w:val="clear" w:color="auto" w:fill="FFFFFF"/>
        </w:rPr>
        <w:t>Piróg</w:t>
      </w:r>
      <w:proofErr w:type="spellEnd"/>
      <w:r w:rsidR="00F337E0">
        <w:rPr>
          <w:rFonts w:ascii="Arial" w:hAnsi="Arial" w:cs="Arial"/>
          <w:color w:val="222222"/>
          <w:sz w:val="24"/>
          <w:szCs w:val="24"/>
          <w:shd w:val="clear" w:color="auto" w:fill="FFFFFF"/>
        </w:rPr>
        <w:t xml:space="preserve"> </w:t>
      </w:r>
      <w:r w:rsidR="00F337E0" w:rsidRPr="00962BC7">
        <w:rPr>
          <w:rFonts w:ascii="Arial" w:hAnsi="Arial" w:cs="Arial"/>
          <w:color w:val="222222"/>
          <w:sz w:val="24"/>
          <w:szCs w:val="24"/>
          <w:shd w:val="clear" w:color="auto" w:fill="FFFFFF"/>
        </w:rPr>
        <w:t xml:space="preserve">and </w:t>
      </w:r>
      <w:proofErr w:type="spellStart"/>
      <w:r w:rsidR="00F337E0" w:rsidRPr="00962BC7">
        <w:rPr>
          <w:rFonts w:ascii="Arial" w:hAnsi="Arial" w:cs="Arial"/>
          <w:color w:val="222222"/>
          <w:sz w:val="24"/>
          <w:szCs w:val="24"/>
          <w:shd w:val="clear" w:color="auto" w:fill="FFFFFF"/>
        </w:rPr>
        <w:t>Hibszer</w:t>
      </w:r>
      <w:proofErr w:type="spellEnd"/>
      <w:r w:rsidR="00F337E0" w:rsidRPr="00962BC7">
        <w:rPr>
          <w:rFonts w:ascii="Arial" w:hAnsi="Arial" w:cs="Arial"/>
          <w:color w:val="222222"/>
          <w:sz w:val="24"/>
          <w:szCs w:val="24"/>
          <w:shd w:val="clear" w:color="auto" w:fill="FFFFFF"/>
        </w:rPr>
        <w:t xml:space="preserve">, </w:t>
      </w:r>
      <w:r w:rsidR="00F337E0">
        <w:rPr>
          <w:rFonts w:ascii="Arial" w:hAnsi="Arial" w:cs="Arial"/>
          <w:color w:val="222222"/>
          <w:sz w:val="24"/>
          <w:szCs w:val="24"/>
          <w:shd w:val="clear" w:color="auto" w:fill="FFFFFF"/>
        </w:rPr>
        <w:t>2022)</w:t>
      </w:r>
      <w:r w:rsidRPr="00830DA0">
        <w:rPr>
          <w:rFonts w:ascii="Arial" w:hAnsi="Arial" w:cs="Arial"/>
          <w:kern w:val="36"/>
          <w:sz w:val="24"/>
          <w:szCs w:val="24"/>
        </w:rPr>
        <w:t>.</w:t>
      </w:r>
    </w:p>
    <w:p w:rsidR="008C71AB" w:rsidRPr="00830DA0" w:rsidRDefault="008C71AB" w:rsidP="002F31AD">
      <w:pPr>
        <w:spacing w:line="360" w:lineRule="auto"/>
        <w:jc w:val="both"/>
        <w:rPr>
          <w:rFonts w:ascii="Arial" w:hAnsi="Arial" w:cs="Arial"/>
          <w:kern w:val="36"/>
          <w:sz w:val="24"/>
          <w:szCs w:val="24"/>
        </w:rPr>
      </w:pPr>
      <w:r w:rsidRPr="00830DA0">
        <w:rPr>
          <w:rFonts w:ascii="Arial" w:hAnsi="Arial" w:cs="Arial"/>
          <w:kern w:val="36"/>
          <w:sz w:val="24"/>
          <w:szCs w:val="24"/>
        </w:rPr>
        <w:t xml:space="preserve">In all the four adverts, the key skills comprise verbal and written communication, </w:t>
      </w:r>
      <w:proofErr w:type="spellStart"/>
      <w:r w:rsidRPr="00830DA0">
        <w:rPr>
          <w:rFonts w:ascii="Arial" w:hAnsi="Arial" w:cs="Arial"/>
          <w:kern w:val="36"/>
          <w:sz w:val="24"/>
          <w:szCs w:val="24"/>
        </w:rPr>
        <w:t>organisational</w:t>
      </w:r>
      <w:proofErr w:type="spellEnd"/>
      <w:r w:rsidRPr="00830DA0">
        <w:rPr>
          <w:rFonts w:ascii="Arial" w:hAnsi="Arial" w:cs="Arial"/>
          <w:kern w:val="36"/>
          <w:sz w:val="24"/>
          <w:szCs w:val="24"/>
        </w:rPr>
        <w:t xml:space="preserve"> and time management, IT, attention to detail, team work and interaction with customers. Examples of common knowledge areas include knowledge of administrative procedures, fundamental office procedures, handling email and documents, and customer service values. They have some differences: Advert 3 is more research and adaptable, Advert 4 is more customer relations and conflict management, Advert 1 is more data accuracy and Advert 2 is more teamwork and confidentiality. Altogether, these adverts present a clear understanding of the main competencies and expectations of the administrative assistant position, which is a valuable model to develop individually and prepare to be more employable.</w:t>
      </w:r>
    </w:p>
    <w:p w:rsidR="008C71AB" w:rsidRPr="00830DA0" w:rsidRDefault="008C71AB" w:rsidP="002F31AD">
      <w:pPr>
        <w:pStyle w:val="Heading1"/>
        <w:spacing w:line="360" w:lineRule="auto"/>
        <w:rPr>
          <w:rFonts w:ascii="Arial" w:hAnsi="Arial" w:cs="Arial"/>
          <w:sz w:val="32"/>
          <w:szCs w:val="32"/>
        </w:rPr>
      </w:pPr>
      <w:bookmarkStart w:id="1" w:name="_Toc215611277"/>
      <w:r w:rsidRPr="00830DA0">
        <w:rPr>
          <w:rFonts w:ascii="Arial" w:hAnsi="Arial" w:cs="Arial"/>
          <w:sz w:val="32"/>
          <w:szCs w:val="32"/>
        </w:rPr>
        <w:t xml:space="preserve">SECTION 2 </w:t>
      </w:r>
      <w:proofErr w:type="gramStart"/>
      <w:r w:rsidRPr="00830DA0">
        <w:rPr>
          <w:rFonts w:ascii="Arial" w:hAnsi="Arial" w:cs="Arial"/>
          <w:sz w:val="32"/>
          <w:szCs w:val="32"/>
        </w:rPr>
        <w:t>-</w:t>
      </w:r>
      <w:r w:rsidR="002F31AD" w:rsidRPr="00830DA0">
        <w:rPr>
          <w:rFonts w:ascii="Arial" w:hAnsi="Arial" w:cs="Arial"/>
          <w:sz w:val="32"/>
          <w:szCs w:val="32"/>
        </w:rPr>
        <w:t xml:space="preserve"> </w:t>
      </w:r>
      <w:r w:rsidRPr="00830DA0">
        <w:rPr>
          <w:rFonts w:ascii="Arial" w:hAnsi="Arial" w:cs="Arial"/>
          <w:sz w:val="32"/>
          <w:szCs w:val="32"/>
        </w:rPr>
        <w:t xml:space="preserve"> Self</w:t>
      </w:r>
      <w:proofErr w:type="gramEnd"/>
      <w:r w:rsidRPr="00830DA0">
        <w:rPr>
          <w:rFonts w:ascii="Arial" w:hAnsi="Arial" w:cs="Arial"/>
          <w:sz w:val="32"/>
          <w:szCs w:val="32"/>
        </w:rPr>
        <w:t>-</w:t>
      </w:r>
      <w:proofErr w:type="spellStart"/>
      <w:r w:rsidRPr="00830DA0">
        <w:rPr>
          <w:rFonts w:ascii="Arial" w:hAnsi="Arial" w:cs="Arial"/>
          <w:sz w:val="32"/>
          <w:szCs w:val="32"/>
        </w:rPr>
        <w:t>Evalation</w:t>
      </w:r>
      <w:proofErr w:type="spellEnd"/>
      <w:r w:rsidRPr="00830DA0">
        <w:rPr>
          <w:rFonts w:ascii="Arial" w:hAnsi="Arial" w:cs="Arial"/>
          <w:sz w:val="32"/>
          <w:szCs w:val="32"/>
        </w:rPr>
        <w:t xml:space="preserve"> and Preparedness Evidence.</w:t>
      </w:r>
      <w:bookmarkEnd w:id="1"/>
      <w:r w:rsidRPr="00830DA0">
        <w:rPr>
          <w:rFonts w:ascii="Arial" w:hAnsi="Arial" w:cs="Arial"/>
          <w:sz w:val="32"/>
          <w:szCs w:val="32"/>
        </w:rPr>
        <w:t xml:space="preserve"> </w:t>
      </w:r>
    </w:p>
    <w:p w:rsidR="008C71AB" w:rsidRPr="00830DA0" w:rsidRDefault="008C71AB" w:rsidP="002F31AD">
      <w:pPr>
        <w:spacing w:line="360" w:lineRule="auto"/>
        <w:jc w:val="both"/>
        <w:rPr>
          <w:rFonts w:ascii="Arial" w:hAnsi="Arial" w:cs="Arial"/>
          <w:kern w:val="36"/>
          <w:sz w:val="24"/>
          <w:szCs w:val="24"/>
        </w:rPr>
      </w:pPr>
      <w:r w:rsidRPr="00830DA0">
        <w:rPr>
          <w:rFonts w:ascii="Arial" w:hAnsi="Arial" w:cs="Arial"/>
          <w:kern w:val="36"/>
          <w:sz w:val="24"/>
          <w:szCs w:val="24"/>
        </w:rPr>
        <w:t>To ensure that I assess my preparation to work in the administrative positions, I have used SWOT framework to self-assess myself and, this way, I was able to analyze my strong points, weaknesses, opportunities, and threats in relation to the professional needs in a systematic manner. This discussion shows my existing competencies, the need to develop further, and the willingness to be hired.</w:t>
      </w:r>
    </w:p>
    <w:p w:rsidR="00830DA0" w:rsidRDefault="00830DA0" w:rsidP="002F31AD">
      <w:pPr>
        <w:spacing w:line="360" w:lineRule="auto"/>
        <w:jc w:val="both"/>
        <w:rPr>
          <w:rFonts w:ascii="Arial" w:hAnsi="Arial" w:cs="Arial"/>
          <w:b/>
          <w:kern w:val="36"/>
          <w:sz w:val="24"/>
          <w:szCs w:val="24"/>
        </w:rPr>
      </w:pPr>
    </w:p>
    <w:p w:rsidR="00830DA0" w:rsidRDefault="00830DA0" w:rsidP="002F31AD">
      <w:pPr>
        <w:spacing w:line="360" w:lineRule="auto"/>
        <w:jc w:val="both"/>
        <w:rPr>
          <w:rFonts w:ascii="Arial" w:hAnsi="Arial" w:cs="Arial"/>
          <w:b/>
          <w:kern w:val="36"/>
          <w:sz w:val="24"/>
          <w:szCs w:val="24"/>
        </w:rPr>
      </w:pPr>
    </w:p>
    <w:p w:rsidR="00830DA0" w:rsidRDefault="00830DA0" w:rsidP="002F31AD">
      <w:pPr>
        <w:spacing w:line="360" w:lineRule="auto"/>
        <w:jc w:val="both"/>
        <w:rPr>
          <w:rFonts w:ascii="Arial" w:hAnsi="Arial" w:cs="Arial"/>
          <w:b/>
          <w:kern w:val="36"/>
          <w:sz w:val="24"/>
          <w:szCs w:val="24"/>
        </w:rPr>
      </w:pPr>
    </w:p>
    <w:p w:rsidR="00830DA0" w:rsidRDefault="00830DA0" w:rsidP="002F31AD">
      <w:pPr>
        <w:spacing w:line="360" w:lineRule="auto"/>
        <w:jc w:val="both"/>
        <w:rPr>
          <w:rFonts w:ascii="Arial" w:hAnsi="Arial" w:cs="Arial"/>
          <w:b/>
          <w:kern w:val="36"/>
          <w:sz w:val="24"/>
          <w:szCs w:val="24"/>
        </w:rPr>
      </w:pPr>
    </w:p>
    <w:p w:rsidR="00830DA0" w:rsidRDefault="00830DA0" w:rsidP="002F31AD">
      <w:pPr>
        <w:spacing w:line="360" w:lineRule="auto"/>
        <w:jc w:val="both"/>
        <w:rPr>
          <w:rFonts w:ascii="Arial" w:hAnsi="Arial" w:cs="Arial"/>
          <w:b/>
          <w:kern w:val="36"/>
          <w:sz w:val="24"/>
          <w:szCs w:val="24"/>
        </w:rPr>
      </w:pPr>
    </w:p>
    <w:p w:rsidR="008C71AB" w:rsidRPr="00830DA0" w:rsidRDefault="008C71AB" w:rsidP="002F31AD">
      <w:pPr>
        <w:spacing w:line="360" w:lineRule="auto"/>
        <w:jc w:val="both"/>
        <w:rPr>
          <w:rFonts w:ascii="Arial" w:hAnsi="Arial" w:cs="Arial"/>
          <w:b/>
          <w:kern w:val="36"/>
          <w:sz w:val="24"/>
          <w:szCs w:val="24"/>
        </w:rPr>
      </w:pPr>
      <w:r w:rsidRPr="00830DA0">
        <w:rPr>
          <w:rFonts w:ascii="Arial" w:hAnsi="Arial" w:cs="Arial"/>
          <w:b/>
          <w:kern w:val="36"/>
          <w:sz w:val="24"/>
          <w:szCs w:val="24"/>
        </w:rPr>
        <w:lastRenderedPageBreak/>
        <w:t>Strengths</w:t>
      </w:r>
    </w:p>
    <w:p w:rsidR="008C71AB" w:rsidRPr="00830DA0" w:rsidRDefault="008C71AB" w:rsidP="002F31AD">
      <w:pPr>
        <w:spacing w:line="360" w:lineRule="auto"/>
        <w:jc w:val="both"/>
        <w:rPr>
          <w:rFonts w:ascii="Arial" w:hAnsi="Arial" w:cs="Arial"/>
          <w:kern w:val="36"/>
          <w:sz w:val="24"/>
          <w:szCs w:val="24"/>
        </w:rPr>
      </w:pPr>
      <w:r w:rsidRPr="00830DA0">
        <w:rPr>
          <w:rFonts w:ascii="Arial" w:hAnsi="Arial" w:cs="Arial"/>
          <w:kern w:val="36"/>
          <w:sz w:val="24"/>
          <w:szCs w:val="24"/>
        </w:rPr>
        <w:t>Good communication skills are one of my strength areas and this has been gained through making presentations in classes, group discussions, and writing academic reports. Such experiences have improved my skills in conveying ideas in a straightforward manner, both through oral and written communication, which is prerequisite to coordination of tasks, communication with the clients, and assisting team members in administrative functions. I further possess considerable experience in working in teams because of completing university projects and club activities, where I generated ideas, organized work, and advocated group goals. I am also skilled in Microsoft word, Excel, and PowerPoint which satisfies the technical skills need as stated in the employment advertisements. My flexibility and willingness to learn new programs or processes also make me more suitable to hold administrative roles. My reliability and regular attendance show my commitment and professionalism, which are the major qualities that an employer would want in an office support staff</w:t>
      </w:r>
      <w:r w:rsidR="00F337E0">
        <w:rPr>
          <w:rFonts w:ascii="Arial" w:hAnsi="Arial" w:cs="Arial"/>
          <w:kern w:val="36"/>
          <w:sz w:val="24"/>
          <w:szCs w:val="24"/>
        </w:rPr>
        <w:t xml:space="preserve"> (</w:t>
      </w:r>
      <w:r w:rsidR="00F337E0" w:rsidRPr="00962BC7">
        <w:rPr>
          <w:rFonts w:ascii="Arial" w:hAnsi="Arial" w:cs="Arial"/>
          <w:color w:val="222222"/>
          <w:sz w:val="24"/>
          <w:szCs w:val="24"/>
          <w:shd w:val="clear" w:color="auto" w:fill="FFFFFF"/>
        </w:rPr>
        <w:t>Potter</w:t>
      </w:r>
      <w:r w:rsidR="00F337E0">
        <w:rPr>
          <w:rFonts w:ascii="Arial" w:hAnsi="Arial" w:cs="Arial"/>
          <w:color w:val="222222"/>
          <w:sz w:val="24"/>
          <w:szCs w:val="24"/>
          <w:shd w:val="clear" w:color="auto" w:fill="FFFFFF"/>
        </w:rPr>
        <w:t xml:space="preserve"> et al 2010)</w:t>
      </w:r>
      <w:r w:rsidRPr="00830DA0">
        <w:rPr>
          <w:rFonts w:ascii="Arial" w:hAnsi="Arial" w:cs="Arial"/>
          <w:kern w:val="36"/>
          <w:sz w:val="24"/>
          <w:szCs w:val="24"/>
        </w:rPr>
        <w:t>.</w:t>
      </w:r>
    </w:p>
    <w:p w:rsidR="008C71AB" w:rsidRPr="00830DA0" w:rsidRDefault="008C71AB" w:rsidP="002F31AD">
      <w:pPr>
        <w:spacing w:line="360" w:lineRule="auto"/>
        <w:jc w:val="both"/>
        <w:rPr>
          <w:rFonts w:ascii="Arial" w:hAnsi="Arial" w:cs="Arial"/>
          <w:b/>
          <w:kern w:val="36"/>
          <w:sz w:val="24"/>
          <w:szCs w:val="24"/>
        </w:rPr>
      </w:pPr>
      <w:r w:rsidRPr="00830DA0">
        <w:rPr>
          <w:rFonts w:ascii="Arial" w:hAnsi="Arial" w:cs="Arial"/>
          <w:b/>
          <w:kern w:val="36"/>
          <w:sz w:val="24"/>
          <w:szCs w:val="24"/>
        </w:rPr>
        <w:t>Weaknesses</w:t>
      </w:r>
    </w:p>
    <w:p w:rsidR="008C71AB" w:rsidRPr="00830DA0" w:rsidRDefault="008C71AB" w:rsidP="002F31AD">
      <w:pPr>
        <w:spacing w:line="360" w:lineRule="auto"/>
        <w:jc w:val="both"/>
        <w:rPr>
          <w:rFonts w:ascii="Arial" w:hAnsi="Arial" w:cs="Arial"/>
          <w:kern w:val="36"/>
          <w:sz w:val="24"/>
          <w:szCs w:val="24"/>
        </w:rPr>
      </w:pPr>
      <w:r w:rsidRPr="00830DA0">
        <w:rPr>
          <w:rFonts w:ascii="Arial" w:hAnsi="Arial" w:cs="Arial"/>
          <w:kern w:val="36"/>
          <w:sz w:val="24"/>
          <w:szCs w:val="24"/>
        </w:rPr>
        <w:t>Although these strengths exist, I lack experience in professional offices, and it might negatively influence the efficiency at the start of the work process. I also have to acquire high skills in Excel through formulas, data analysis, and report formatting in order to address the needs of higher-level administration. I am at times struggling with deadlines especially when I have to handle two or more assignments. Also, my phone-based communication skills and conflict-solving skills should be refined since they are the key to treating customer relationships and work-related conflicts professionally. It is important to address these weaknesses to be in tandem with the expectations of the employer to be competent in the day-to-day administration activities</w:t>
      </w:r>
      <w:r w:rsidR="00F337E0">
        <w:rPr>
          <w:rFonts w:ascii="Arial" w:hAnsi="Arial" w:cs="Arial"/>
          <w:kern w:val="36"/>
          <w:sz w:val="24"/>
          <w:szCs w:val="24"/>
        </w:rPr>
        <w:t xml:space="preserve"> (</w:t>
      </w:r>
      <w:proofErr w:type="spellStart"/>
      <w:r w:rsidR="00F337E0" w:rsidRPr="00962BC7">
        <w:rPr>
          <w:rFonts w:ascii="Arial" w:hAnsi="Arial" w:cs="Arial"/>
          <w:color w:val="222222"/>
          <w:sz w:val="24"/>
          <w:szCs w:val="24"/>
          <w:shd w:val="clear" w:color="auto" w:fill="FFFFFF"/>
        </w:rPr>
        <w:t>Traore</w:t>
      </w:r>
      <w:proofErr w:type="spellEnd"/>
      <w:r w:rsidR="00F337E0">
        <w:rPr>
          <w:rFonts w:ascii="Arial" w:hAnsi="Arial" w:cs="Arial"/>
          <w:color w:val="222222"/>
          <w:sz w:val="24"/>
          <w:szCs w:val="24"/>
          <w:shd w:val="clear" w:color="auto" w:fill="FFFFFF"/>
        </w:rPr>
        <w:t xml:space="preserve"> et al 2023)</w:t>
      </w:r>
      <w:r w:rsidRPr="00830DA0">
        <w:rPr>
          <w:rFonts w:ascii="Arial" w:hAnsi="Arial" w:cs="Arial"/>
          <w:kern w:val="36"/>
          <w:sz w:val="24"/>
          <w:szCs w:val="24"/>
        </w:rPr>
        <w:t>.</w:t>
      </w:r>
    </w:p>
    <w:p w:rsidR="00830DA0" w:rsidRDefault="00830DA0" w:rsidP="002F31AD">
      <w:pPr>
        <w:spacing w:line="360" w:lineRule="auto"/>
        <w:jc w:val="both"/>
        <w:rPr>
          <w:rFonts w:ascii="Arial" w:hAnsi="Arial" w:cs="Arial"/>
          <w:kern w:val="36"/>
          <w:sz w:val="24"/>
          <w:szCs w:val="24"/>
        </w:rPr>
      </w:pPr>
    </w:p>
    <w:p w:rsidR="00830DA0" w:rsidRDefault="00830DA0" w:rsidP="002F31AD">
      <w:pPr>
        <w:spacing w:line="360" w:lineRule="auto"/>
        <w:jc w:val="both"/>
        <w:rPr>
          <w:rFonts w:ascii="Arial" w:hAnsi="Arial" w:cs="Arial"/>
          <w:kern w:val="36"/>
          <w:sz w:val="24"/>
          <w:szCs w:val="24"/>
        </w:rPr>
      </w:pPr>
    </w:p>
    <w:p w:rsidR="00830DA0" w:rsidRDefault="00830DA0" w:rsidP="002F31AD">
      <w:pPr>
        <w:spacing w:line="360" w:lineRule="auto"/>
        <w:jc w:val="both"/>
        <w:rPr>
          <w:rFonts w:ascii="Arial" w:hAnsi="Arial" w:cs="Arial"/>
          <w:kern w:val="36"/>
          <w:sz w:val="24"/>
          <w:szCs w:val="24"/>
        </w:rPr>
      </w:pPr>
    </w:p>
    <w:p w:rsidR="00830DA0" w:rsidRDefault="00830DA0" w:rsidP="002F31AD">
      <w:pPr>
        <w:spacing w:line="360" w:lineRule="auto"/>
        <w:jc w:val="both"/>
        <w:rPr>
          <w:rFonts w:ascii="Arial" w:hAnsi="Arial" w:cs="Arial"/>
          <w:kern w:val="36"/>
          <w:sz w:val="24"/>
          <w:szCs w:val="24"/>
        </w:rPr>
      </w:pPr>
    </w:p>
    <w:p w:rsidR="008C71AB" w:rsidRPr="00830DA0" w:rsidRDefault="008C71AB" w:rsidP="002F31AD">
      <w:pPr>
        <w:spacing w:line="360" w:lineRule="auto"/>
        <w:jc w:val="both"/>
        <w:rPr>
          <w:rFonts w:ascii="Arial" w:hAnsi="Arial" w:cs="Arial"/>
          <w:kern w:val="36"/>
          <w:sz w:val="24"/>
          <w:szCs w:val="24"/>
        </w:rPr>
      </w:pPr>
      <w:r w:rsidRPr="00830DA0">
        <w:rPr>
          <w:rFonts w:ascii="Arial" w:hAnsi="Arial" w:cs="Arial"/>
          <w:kern w:val="36"/>
          <w:sz w:val="24"/>
          <w:szCs w:val="24"/>
        </w:rPr>
        <w:t>O</w:t>
      </w:r>
      <w:r w:rsidRPr="00830DA0">
        <w:rPr>
          <w:rFonts w:ascii="Arial" w:hAnsi="Arial" w:cs="Arial"/>
          <w:b/>
          <w:kern w:val="36"/>
          <w:sz w:val="24"/>
          <w:szCs w:val="24"/>
        </w:rPr>
        <w:t>pportunities</w:t>
      </w:r>
    </w:p>
    <w:p w:rsidR="00830DA0" w:rsidRPr="00830DA0" w:rsidRDefault="008C71AB" w:rsidP="002F31AD">
      <w:pPr>
        <w:spacing w:line="360" w:lineRule="auto"/>
        <w:jc w:val="both"/>
        <w:rPr>
          <w:rFonts w:ascii="Arial" w:hAnsi="Arial" w:cs="Arial"/>
          <w:kern w:val="36"/>
          <w:sz w:val="24"/>
          <w:szCs w:val="24"/>
        </w:rPr>
      </w:pPr>
      <w:r w:rsidRPr="00830DA0">
        <w:rPr>
          <w:rFonts w:ascii="Arial" w:hAnsi="Arial" w:cs="Arial"/>
          <w:kern w:val="36"/>
          <w:sz w:val="24"/>
          <w:szCs w:val="24"/>
        </w:rPr>
        <w:t xml:space="preserve">There are a number of ways in which I can improve my employability. Formal training is provided through university communication, digital and CV writing workshops. Part-time working or internship on campus can be a hands-on experience in the office. Career fairs and professional events can be used to access mentors and employers. In addition, there are free courses offered by online sources like </w:t>
      </w:r>
      <w:proofErr w:type="spellStart"/>
      <w:r w:rsidRPr="00830DA0">
        <w:rPr>
          <w:rFonts w:ascii="Arial" w:hAnsi="Arial" w:cs="Arial"/>
          <w:kern w:val="36"/>
          <w:sz w:val="24"/>
          <w:szCs w:val="24"/>
        </w:rPr>
        <w:t>Coursera</w:t>
      </w:r>
      <w:proofErr w:type="spellEnd"/>
      <w:r w:rsidRPr="00830DA0">
        <w:rPr>
          <w:rFonts w:ascii="Arial" w:hAnsi="Arial" w:cs="Arial"/>
          <w:kern w:val="36"/>
          <w:sz w:val="24"/>
          <w:szCs w:val="24"/>
        </w:rPr>
        <w:t xml:space="preserve"> and LinkedIn Learning to enhance technical skills, such as skills of advanced Excel and professional documentation.</w:t>
      </w:r>
    </w:p>
    <w:p w:rsidR="008C71AB" w:rsidRPr="00830DA0" w:rsidRDefault="008C71AB" w:rsidP="002F31AD">
      <w:pPr>
        <w:spacing w:line="360" w:lineRule="auto"/>
        <w:jc w:val="both"/>
        <w:rPr>
          <w:rFonts w:ascii="Arial" w:hAnsi="Arial" w:cs="Arial"/>
          <w:b/>
          <w:kern w:val="36"/>
          <w:sz w:val="24"/>
          <w:szCs w:val="24"/>
        </w:rPr>
      </w:pPr>
      <w:r w:rsidRPr="00830DA0">
        <w:rPr>
          <w:rFonts w:ascii="Arial" w:hAnsi="Arial" w:cs="Arial"/>
          <w:b/>
          <w:kern w:val="36"/>
          <w:sz w:val="24"/>
          <w:szCs w:val="24"/>
        </w:rPr>
        <w:t>Threats</w:t>
      </w:r>
    </w:p>
    <w:p w:rsidR="008C71AB" w:rsidRPr="00830DA0" w:rsidRDefault="008C71AB" w:rsidP="002F31AD">
      <w:pPr>
        <w:spacing w:line="360" w:lineRule="auto"/>
        <w:jc w:val="both"/>
        <w:rPr>
          <w:rFonts w:ascii="Arial" w:hAnsi="Arial" w:cs="Arial"/>
          <w:kern w:val="36"/>
          <w:sz w:val="24"/>
          <w:szCs w:val="24"/>
        </w:rPr>
      </w:pPr>
      <w:r w:rsidRPr="00830DA0">
        <w:rPr>
          <w:rFonts w:ascii="Arial" w:hAnsi="Arial" w:cs="Arial"/>
          <w:kern w:val="36"/>
          <w:sz w:val="24"/>
          <w:szCs w:val="24"/>
        </w:rPr>
        <w:t>Issues such as stiff entry competition in the low-level administrative jobs are also a challenge since numerous applicants have experience and technical expertise. The emergence of technology also demands constant learning to keep up with the advancements and others require previous professional experience even in lower positions. Economic cycles also can affect employment especially on the entry level job.</w:t>
      </w:r>
    </w:p>
    <w:p w:rsidR="008C71AB" w:rsidRPr="00830DA0" w:rsidRDefault="008C71AB" w:rsidP="002F31AD">
      <w:pPr>
        <w:spacing w:line="360" w:lineRule="auto"/>
        <w:jc w:val="both"/>
        <w:rPr>
          <w:rFonts w:ascii="Arial" w:hAnsi="Arial" w:cs="Arial"/>
          <w:b/>
          <w:kern w:val="36"/>
          <w:sz w:val="24"/>
          <w:szCs w:val="24"/>
        </w:rPr>
      </w:pPr>
      <w:r w:rsidRPr="00830DA0">
        <w:rPr>
          <w:rFonts w:ascii="Arial" w:hAnsi="Arial" w:cs="Arial"/>
          <w:b/>
          <w:kern w:val="36"/>
          <w:sz w:val="24"/>
          <w:szCs w:val="24"/>
        </w:rPr>
        <w:t>E</w:t>
      </w:r>
      <w:r w:rsidR="002F31AD" w:rsidRPr="00830DA0">
        <w:rPr>
          <w:rFonts w:ascii="Arial" w:hAnsi="Arial" w:cs="Arial"/>
          <w:b/>
          <w:kern w:val="36"/>
          <w:sz w:val="24"/>
          <w:szCs w:val="24"/>
        </w:rPr>
        <w:t>mployability Readiness Evidence</w:t>
      </w:r>
    </w:p>
    <w:p w:rsidR="008C71AB" w:rsidRPr="00830DA0" w:rsidRDefault="008C71AB" w:rsidP="002F31AD">
      <w:pPr>
        <w:spacing w:line="360" w:lineRule="auto"/>
        <w:jc w:val="both"/>
        <w:rPr>
          <w:rFonts w:ascii="Arial" w:hAnsi="Arial" w:cs="Arial"/>
          <w:kern w:val="36"/>
          <w:sz w:val="24"/>
          <w:szCs w:val="24"/>
        </w:rPr>
      </w:pPr>
      <w:r w:rsidRPr="00830DA0">
        <w:rPr>
          <w:rFonts w:ascii="Arial" w:hAnsi="Arial" w:cs="Arial"/>
          <w:kern w:val="36"/>
          <w:sz w:val="24"/>
          <w:szCs w:val="24"/>
        </w:rPr>
        <w:t xml:space="preserve">My academic performance reveals that I am able to research, write and work in teams. Being involved with university clubs and participating in volunteer work has developed my leadership, teamwork, and interpersonal skills. Experience in freelancing has provided workable skills, such as dealing with clients, problem-solving, time management and flexibility. The lecturers and other students have repeatedly made comments on my reliability, work ethos and my deadline-meeting capability. All these experiences are a conclusive testimony to my willingness to qualify into professional administrative positions, where I can competently apply communication, IT literacy, </w:t>
      </w:r>
      <w:proofErr w:type="spellStart"/>
      <w:r w:rsidRPr="00830DA0">
        <w:rPr>
          <w:rFonts w:ascii="Arial" w:hAnsi="Arial" w:cs="Arial"/>
          <w:kern w:val="36"/>
          <w:sz w:val="24"/>
          <w:szCs w:val="24"/>
        </w:rPr>
        <w:t>organisational</w:t>
      </w:r>
      <w:proofErr w:type="spellEnd"/>
      <w:r w:rsidRPr="00830DA0">
        <w:rPr>
          <w:rFonts w:ascii="Arial" w:hAnsi="Arial" w:cs="Arial"/>
          <w:kern w:val="36"/>
          <w:sz w:val="24"/>
          <w:szCs w:val="24"/>
        </w:rPr>
        <w:t xml:space="preserve"> and problem solving skills in order to achieve job requirements</w:t>
      </w:r>
      <w:r w:rsidR="00F337E0">
        <w:rPr>
          <w:rFonts w:ascii="Arial" w:hAnsi="Arial" w:cs="Arial"/>
          <w:kern w:val="36"/>
          <w:sz w:val="24"/>
          <w:szCs w:val="24"/>
        </w:rPr>
        <w:t xml:space="preserve"> (</w:t>
      </w:r>
      <w:r w:rsidR="00F337E0" w:rsidRPr="00962BC7">
        <w:rPr>
          <w:rFonts w:ascii="Arial" w:hAnsi="Arial" w:cs="Arial"/>
          <w:color w:val="222222"/>
          <w:sz w:val="24"/>
          <w:szCs w:val="24"/>
          <w:shd w:val="clear" w:color="auto" w:fill="FFFFFF"/>
        </w:rPr>
        <w:t>Herbert,</w:t>
      </w:r>
      <w:r w:rsidR="00F337E0">
        <w:rPr>
          <w:rFonts w:ascii="Arial" w:hAnsi="Arial" w:cs="Arial"/>
          <w:color w:val="222222"/>
          <w:sz w:val="24"/>
          <w:szCs w:val="24"/>
          <w:shd w:val="clear" w:color="auto" w:fill="FFFFFF"/>
        </w:rPr>
        <w:t xml:space="preserve"> et al 2020)</w:t>
      </w:r>
      <w:r w:rsidRPr="00830DA0">
        <w:rPr>
          <w:rFonts w:ascii="Arial" w:hAnsi="Arial" w:cs="Arial"/>
          <w:kern w:val="36"/>
          <w:sz w:val="24"/>
          <w:szCs w:val="24"/>
        </w:rPr>
        <w:t>.</w:t>
      </w:r>
    </w:p>
    <w:p w:rsidR="00830DA0" w:rsidRDefault="00830DA0" w:rsidP="00830DA0">
      <w:pPr>
        <w:pStyle w:val="Heading1"/>
        <w:spacing w:line="360" w:lineRule="auto"/>
        <w:rPr>
          <w:rFonts w:ascii="Arial" w:hAnsi="Arial" w:cs="Arial"/>
          <w:sz w:val="32"/>
          <w:szCs w:val="32"/>
        </w:rPr>
      </w:pPr>
    </w:p>
    <w:p w:rsidR="008C71AB" w:rsidRPr="008C71AB" w:rsidRDefault="008C71AB" w:rsidP="00830DA0">
      <w:pPr>
        <w:pStyle w:val="Heading1"/>
        <w:spacing w:line="360" w:lineRule="auto"/>
        <w:rPr>
          <w:rFonts w:ascii="Arial" w:hAnsi="Arial" w:cs="Arial"/>
          <w:sz w:val="32"/>
          <w:szCs w:val="32"/>
        </w:rPr>
      </w:pPr>
      <w:bookmarkStart w:id="2" w:name="_Toc215611278"/>
      <w:r w:rsidRPr="00830DA0">
        <w:rPr>
          <w:rFonts w:ascii="Arial" w:hAnsi="Arial" w:cs="Arial"/>
          <w:sz w:val="32"/>
          <w:szCs w:val="32"/>
        </w:rPr>
        <w:lastRenderedPageBreak/>
        <w:t>SECTION 3 – Employment Goals &amp; Personal Development Plan</w:t>
      </w:r>
      <w:bookmarkEnd w:id="2"/>
      <w:r w:rsidRPr="00830DA0">
        <w:rPr>
          <w:rFonts w:ascii="Arial" w:hAnsi="Arial" w:cs="Arial"/>
          <w:sz w:val="32"/>
          <w:szCs w:val="32"/>
        </w:rPr>
        <w:t xml:space="preserve"> </w:t>
      </w:r>
    </w:p>
    <w:p w:rsidR="008C71AB" w:rsidRPr="00830DA0" w:rsidRDefault="008C71AB" w:rsidP="002F31AD">
      <w:pPr>
        <w:pStyle w:val="Heading2"/>
        <w:spacing w:line="360" w:lineRule="auto"/>
        <w:rPr>
          <w:rFonts w:ascii="Arial" w:hAnsi="Arial" w:cs="Arial"/>
        </w:rPr>
      </w:pPr>
      <w:bookmarkStart w:id="3" w:name="_Toc215611279"/>
      <w:r w:rsidRPr="00830DA0">
        <w:rPr>
          <w:rFonts w:ascii="Arial" w:hAnsi="Arial" w:cs="Arial"/>
        </w:rPr>
        <w:t>Short Term Employment Objectives (6-12 months)</w:t>
      </w:r>
      <w:bookmarkEnd w:id="3"/>
    </w:p>
    <w:p w:rsidR="002F31AD" w:rsidRPr="00830DA0" w:rsidRDefault="002F31AD" w:rsidP="002F31AD">
      <w:pPr>
        <w:spacing w:line="360" w:lineRule="auto"/>
        <w:rPr>
          <w:rFonts w:ascii="Arial" w:hAnsi="Arial" w:cs="Arial"/>
        </w:rPr>
      </w:pPr>
    </w:p>
    <w:p w:rsidR="00830DA0" w:rsidRDefault="008C71AB" w:rsidP="00830DA0">
      <w:pPr>
        <w:spacing w:line="360" w:lineRule="auto"/>
        <w:jc w:val="both"/>
        <w:rPr>
          <w:rFonts w:ascii="Arial" w:hAnsi="Arial" w:cs="Arial"/>
        </w:rPr>
      </w:pPr>
      <w:r w:rsidRPr="00830DA0">
        <w:rPr>
          <w:rFonts w:ascii="Arial" w:hAnsi="Arial" w:cs="Arial"/>
          <w:sz w:val="24"/>
          <w:szCs w:val="24"/>
        </w:rPr>
        <w:t>According to the weaknesses that were revealed in my SWOT analysis, my short-term objectives are aimed at improving competencies that are vital in the position as an entry-level administrative staff. The enhancement of high-level computer literacy, especially the use of the Excel functions, professional formatting in the Word, and Google Workspace tools is a priority. This will make me efficient and accurate in the office work which directly responds to the needs mentioned in the Adverts 1 and 3. The other short term objective is to acquire on the job experience in the form of internship, part time work or volunteering within an administrative environment which would offer me practical exposure to processes inside the office and dealing with customers. Growing in the sphere of speaking in public and talking on the phone is also necessary, and I will be able to conduct meetings, calls, and presentations without any hesitations as highlighted in Adverts 2 and 4</w:t>
      </w:r>
      <w:r w:rsidR="00F337E0">
        <w:rPr>
          <w:rFonts w:ascii="Arial" w:hAnsi="Arial" w:cs="Arial"/>
          <w:sz w:val="24"/>
          <w:szCs w:val="24"/>
        </w:rPr>
        <w:t xml:space="preserve"> (</w:t>
      </w:r>
      <w:proofErr w:type="spellStart"/>
      <w:r w:rsidR="00F337E0" w:rsidRPr="00962BC7">
        <w:rPr>
          <w:rFonts w:ascii="Arial" w:hAnsi="Arial" w:cs="Arial"/>
          <w:color w:val="222222"/>
          <w:sz w:val="24"/>
          <w:szCs w:val="24"/>
          <w:shd w:val="clear" w:color="auto" w:fill="FFFFFF"/>
        </w:rPr>
        <w:t>Iqbal</w:t>
      </w:r>
      <w:proofErr w:type="spellEnd"/>
      <w:r w:rsidR="00F337E0" w:rsidRPr="00962BC7">
        <w:rPr>
          <w:rFonts w:ascii="Arial" w:hAnsi="Arial" w:cs="Arial"/>
          <w:color w:val="222222"/>
          <w:sz w:val="24"/>
          <w:szCs w:val="24"/>
          <w:shd w:val="clear" w:color="auto" w:fill="FFFFFF"/>
        </w:rPr>
        <w:t>,</w:t>
      </w:r>
      <w:r w:rsidR="00F337E0">
        <w:rPr>
          <w:rFonts w:ascii="Arial" w:hAnsi="Arial" w:cs="Arial"/>
          <w:color w:val="222222"/>
          <w:sz w:val="24"/>
          <w:szCs w:val="24"/>
          <w:shd w:val="clear" w:color="auto" w:fill="FFFFFF"/>
        </w:rPr>
        <w:t xml:space="preserve"> et al 2015)</w:t>
      </w:r>
      <w:r w:rsidRPr="00830DA0">
        <w:rPr>
          <w:rFonts w:ascii="Arial" w:hAnsi="Arial" w:cs="Arial"/>
          <w:sz w:val="24"/>
          <w:szCs w:val="24"/>
        </w:rPr>
        <w:t>.</w:t>
      </w:r>
    </w:p>
    <w:p w:rsidR="00830DA0" w:rsidRPr="00830DA0" w:rsidRDefault="008C71AB" w:rsidP="002F31AD">
      <w:pPr>
        <w:spacing w:line="360" w:lineRule="auto"/>
        <w:jc w:val="both"/>
        <w:rPr>
          <w:rFonts w:asciiTheme="majorHAnsi" w:eastAsiaTheme="majorEastAsia" w:hAnsiTheme="majorHAnsi" w:cstheme="majorBidi"/>
          <w:b/>
          <w:bCs/>
          <w:color w:val="4F81BD" w:themeColor="accent1"/>
          <w:sz w:val="26"/>
          <w:szCs w:val="26"/>
        </w:rPr>
      </w:pPr>
      <w:bookmarkStart w:id="4" w:name="_Toc215611280"/>
      <w:r w:rsidRPr="00830DA0">
        <w:rPr>
          <w:rStyle w:val="Heading2Char"/>
        </w:rPr>
        <w:t>Long-term employment objectives (1-5 years)</w:t>
      </w:r>
      <w:bookmarkEnd w:id="4"/>
    </w:p>
    <w:p w:rsidR="008C71AB" w:rsidRDefault="008C71AB" w:rsidP="002F31AD">
      <w:pPr>
        <w:spacing w:line="360" w:lineRule="auto"/>
        <w:jc w:val="both"/>
        <w:rPr>
          <w:rFonts w:ascii="Arial" w:hAnsi="Arial" w:cs="Arial"/>
          <w:sz w:val="24"/>
          <w:szCs w:val="24"/>
        </w:rPr>
      </w:pPr>
      <w:r w:rsidRPr="00830DA0">
        <w:rPr>
          <w:rFonts w:ascii="Arial" w:hAnsi="Arial" w:cs="Arial"/>
          <w:sz w:val="24"/>
          <w:szCs w:val="24"/>
        </w:rPr>
        <w:t xml:space="preserve">I would want to become a capable administrative professional in the long-run, possibly with a promotion to supervisory or office management. Developing knowledge on managing an office, managing a project and being a team leader will enable me to make a greater contribution to </w:t>
      </w:r>
      <w:proofErr w:type="spellStart"/>
      <w:r w:rsidRPr="00830DA0">
        <w:rPr>
          <w:rFonts w:ascii="Arial" w:hAnsi="Arial" w:cs="Arial"/>
          <w:sz w:val="24"/>
          <w:szCs w:val="24"/>
        </w:rPr>
        <w:t>organisational</w:t>
      </w:r>
      <w:proofErr w:type="spellEnd"/>
      <w:r w:rsidRPr="00830DA0">
        <w:rPr>
          <w:rFonts w:ascii="Arial" w:hAnsi="Arial" w:cs="Arial"/>
          <w:sz w:val="24"/>
          <w:szCs w:val="24"/>
        </w:rPr>
        <w:t xml:space="preserve"> success. I will enhance my employability by finishing other professional courses or certifications in the field of business administration or office management to facilitate career advancement. These are the objectives that can support my desire to have a sustainable and satisfying career and continuously improve my skills</w:t>
      </w:r>
      <w:r w:rsidR="00F337E0">
        <w:rPr>
          <w:rFonts w:ascii="Arial" w:hAnsi="Arial" w:cs="Arial"/>
          <w:sz w:val="24"/>
          <w:szCs w:val="24"/>
        </w:rPr>
        <w:t xml:space="preserve"> (</w:t>
      </w:r>
      <w:r w:rsidR="00F337E0" w:rsidRPr="00962BC7">
        <w:rPr>
          <w:rFonts w:ascii="Arial" w:hAnsi="Arial" w:cs="Arial"/>
          <w:color w:val="222222"/>
          <w:sz w:val="24"/>
          <w:szCs w:val="24"/>
          <w:shd w:val="clear" w:color="auto" w:fill="FFFFFF"/>
        </w:rPr>
        <w:t>Bateman, and Barry, 2012</w:t>
      </w:r>
      <w:r w:rsidR="00F337E0">
        <w:rPr>
          <w:rFonts w:ascii="Arial" w:hAnsi="Arial" w:cs="Arial"/>
          <w:color w:val="222222"/>
          <w:sz w:val="24"/>
          <w:szCs w:val="24"/>
          <w:shd w:val="clear" w:color="auto" w:fill="FFFFFF"/>
        </w:rPr>
        <w:t>)</w:t>
      </w:r>
      <w:r w:rsidRPr="00830DA0">
        <w:rPr>
          <w:rFonts w:ascii="Arial" w:hAnsi="Arial" w:cs="Arial"/>
          <w:sz w:val="24"/>
          <w:szCs w:val="24"/>
        </w:rPr>
        <w:t>.</w:t>
      </w:r>
    </w:p>
    <w:p w:rsidR="00830DA0" w:rsidRPr="00830DA0" w:rsidRDefault="00830DA0" w:rsidP="002F31AD">
      <w:pPr>
        <w:spacing w:line="360" w:lineRule="auto"/>
        <w:jc w:val="both"/>
        <w:rPr>
          <w:rFonts w:ascii="Arial" w:hAnsi="Arial" w:cs="Arial"/>
          <w:sz w:val="24"/>
          <w:szCs w:val="24"/>
        </w:rPr>
      </w:pPr>
    </w:p>
    <w:p w:rsidR="00830DA0" w:rsidRPr="00830DA0" w:rsidRDefault="002F31AD" w:rsidP="00830DA0">
      <w:pPr>
        <w:pStyle w:val="Heading2"/>
        <w:spacing w:line="360" w:lineRule="auto"/>
        <w:rPr>
          <w:rFonts w:ascii="Arial" w:eastAsia="Times New Roman" w:hAnsi="Arial" w:cs="Arial"/>
        </w:rPr>
      </w:pPr>
      <w:bookmarkStart w:id="5" w:name="_Toc215611281"/>
      <w:r w:rsidRPr="00830DA0">
        <w:rPr>
          <w:rFonts w:ascii="Arial" w:eastAsia="Times New Roman" w:hAnsi="Arial" w:cs="Arial"/>
        </w:rPr>
        <w:lastRenderedPageBreak/>
        <w:t>Personal Development Plan (PDP)</w:t>
      </w:r>
      <w:bookmarkEnd w:id="5"/>
    </w:p>
    <w:tbl>
      <w:tblPr>
        <w:tblStyle w:val="TableGrid"/>
        <w:tblW w:w="0" w:type="auto"/>
        <w:tblLook w:val="04A0"/>
      </w:tblPr>
      <w:tblGrid>
        <w:gridCol w:w="2091"/>
        <w:gridCol w:w="2193"/>
        <w:gridCol w:w="1222"/>
        <w:gridCol w:w="1783"/>
        <w:gridCol w:w="2287"/>
      </w:tblGrid>
      <w:tr w:rsidR="00F337E0" w:rsidRPr="00830DA0" w:rsidTr="000C4B47">
        <w:tc>
          <w:tcPr>
            <w:tcW w:w="0" w:type="auto"/>
            <w:hideMark/>
          </w:tcPr>
          <w:p w:rsidR="002F31AD" w:rsidRPr="00832A2F" w:rsidRDefault="002F31AD" w:rsidP="002F31AD">
            <w:pPr>
              <w:spacing w:line="360" w:lineRule="auto"/>
              <w:jc w:val="both"/>
              <w:rPr>
                <w:rFonts w:ascii="Arial" w:eastAsia="Times New Roman" w:hAnsi="Arial" w:cs="Arial"/>
                <w:b/>
                <w:bCs/>
                <w:sz w:val="24"/>
                <w:szCs w:val="24"/>
              </w:rPr>
            </w:pPr>
            <w:r w:rsidRPr="00830DA0">
              <w:rPr>
                <w:rFonts w:ascii="Arial" w:hAnsi="Arial" w:cs="Arial"/>
                <w:sz w:val="24"/>
                <w:szCs w:val="24"/>
              </w:rPr>
              <w:t>Weakness / Skill Gap</w:t>
            </w:r>
          </w:p>
        </w:tc>
        <w:tc>
          <w:tcPr>
            <w:tcW w:w="0" w:type="auto"/>
            <w:hideMark/>
          </w:tcPr>
          <w:p w:rsidR="002F31AD" w:rsidRPr="00832A2F" w:rsidRDefault="002F31AD" w:rsidP="002F31AD">
            <w:pPr>
              <w:spacing w:line="360" w:lineRule="auto"/>
              <w:jc w:val="both"/>
              <w:rPr>
                <w:rFonts w:ascii="Arial" w:eastAsia="Times New Roman" w:hAnsi="Arial" w:cs="Arial"/>
                <w:b/>
                <w:bCs/>
                <w:sz w:val="24"/>
                <w:szCs w:val="24"/>
              </w:rPr>
            </w:pPr>
            <w:r w:rsidRPr="00832A2F">
              <w:rPr>
                <w:rFonts w:ascii="Arial" w:eastAsia="Times New Roman" w:hAnsi="Arial" w:cs="Arial"/>
                <w:b/>
                <w:bCs/>
                <w:sz w:val="24"/>
                <w:szCs w:val="24"/>
              </w:rPr>
              <w:t>Action Steps</w:t>
            </w:r>
          </w:p>
        </w:tc>
        <w:tc>
          <w:tcPr>
            <w:tcW w:w="0" w:type="auto"/>
            <w:hideMark/>
          </w:tcPr>
          <w:p w:rsidR="002F31AD" w:rsidRPr="00832A2F" w:rsidRDefault="002F31AD" w:rsidP="002F31AD">
            <w:pPr>
              <w:spacing w:line="360" w:lineRule="auto"/>
              <w:jc w:val="both"/>
              <w:rPr>
                <w:rFonts w:ascii="Arial" w:eastAsia="Times New Roman" w:hAnsi="Arial" w:cs="Arial"/>
                <w:b/>
                <w:bCs/>
                <w:sz w:val="24"/>
                <w:szCs w:val="24"/>
              </w:rPr>
            </w:pPr>
            <w:r w:rsidRPr="00832A2F">
              <w:rPr>
                <w:rFonts w:ascii="Arial" w:eastAsia="Times New Roman" w:hAnsi="Arial" w:cs="Arial"/>
                <w:b/>
                <w:bCs/>
                <w:sz w:val="24"/>
                <w:szCs w:val="24"/>
              </w:rPr>
              <w:t>Timeline</w:t>
            </w:r>
          </w:p>
        </w:tc>
        <w:tc>
          <w:tcPr>
            <w:tcW w:w="0" w:type="auto"/>
            <w:hideMark/>
          </w:tcPr>
          <w:p w:rsidR="002F31AD" w:rsidRPr="00832A2F" w:rsidRDefault="002F31AD" w:rsidP="002F31AD">
            <w:pPr>
              <w:spacing w:line="360" w:lineRule="auto"/>
              <w:jc w:val="both"/>
              <w:rPr>
                <w:rFonts w:ascii="Arial" w:eastAsia="Times New Roman" w:hAnsi="Arial" w:cs="Arial"/>
                <w:b/>
                <w:bCs/>
                <w:sz w:val="24"/>
                <w:szCs w:val="24"/>
              </w:rPr>
            </w:pPr>
            <w:r w:rsidRPr="00832A2F">
              <w:rPr>
                <w:rFonts w:ascii="Arial" w:eastAsia="Times New Roman" w:hAnsi="Arial" w:cs="Arial"/>
                <w:b/>
                <w:bCs/>
                <w:sz w:val="24"/>
                <w:szCs w:val="24"/>
              </w:rPr>
              <w:t>Resources Needed</w:t>
            </w:r>
          </w:p>
        </w:tc>
        <w:tc>
          <w:tcPr>
            <w:tcW w:w="0" w:type="auto"/>
            <w:hideMark/>
          </w:tcPr>
          <w:p w:rsidR="002F31AD" w:rsidRPr="00832A2F" w:rsidRDefault="002F31AD" w:rsidP="002F31AD">
            <w:pPr>
              <w:spacing w:line="360" w:lineRule="auto"/>
              <w:jc w:val="both"/>
              <w:rPr>
                <w:rFonts w:ascii="Arial" w:eastAsia="Times New Roman" w:hAnsi="Arial" w:cs="Arial"/>
                <w:b/>
                <w:bCs/>
                <w:sz w:val="24"/>
                <w:szCs w:val="24"/>
              </w:rPr>
            </w:pPr>
            <w:r w:rsidRPr="00832A2F">
              <w:rPr>
                <w:rFonts w:ascii="Arial" w:eastAsia="Times New Roman" w:hAnsi="Arial" w:cs="Arial"/>
                <w:b/>
                <w:bCs/>
                <w:sz w:val="24"/>
                <w:szCs w:val="24"/>
              </w:rPr>
              <w:t>Measure of Progress</w:t>
            </w:r>
          </w:p>
        </w:tc>
      </w:tr>
      <w:tr w:rsidR="00F337E0" w:rsidRPr="00830DA0" w:rsidTr="000C4B47">
        <w:tc>
          <w:tcPr>
            <w:tcW w:w="0" w:type="auto"/>
            <w:hideMark/>
          </w:tcPr>
          <w:p w:rsidR="002F31AD" w:rsidRPr="00832A2F" w:rsidRDefault="002F31AD" w:rsidP="002F31AD">
            <w:pPr>
              <w:spacing w:line="360" w:lineRule="auto"/>
              <w:jc w:val="both"/>
              <w:rPr>
                <w:rFonts w:ascii="Arial" w:eastAsia="Times New Roman" w:hAnsi="Arial" w:cs="Arial"/>
                <w:sz w:val="24"/>
                <w:szCs w:val="24"/>
              </w:rPr>
            </w:pPr>
            <w:r w:rsidRPr="00832A2F">
              <w:rPr>
                <w:rFonts w:ascii="Arial" w:eastAsia="Times New Roman" w:hAnsi="Arial" w:cs="Arial"/>
                <w:sz w:val="24"/>
                <w:szCs w:val="24"/>
              </w:rPr>
              <w:t>Advanced IT Skills</w:t>
            </w:r>
          </w:p>
        </w:tc>
        <w:tc>
          <w:tcPr>
            <w:tcW w:w="0" w:type="auto"/>
            <w:hideMark/>
          </w:tcPr>
          <w:p w:rsidR="002F31AD" w:rsidRPr="00832A2F" w:rsidRDefault="002F31AD" w:rsidP="002F31AD">
            <w:pPr>
              <w:spacing w:line="360" w:lineRule="auto"/>
              <w:jc w:val="both"/>
              <w:rPr>
                <w:rFonts w:ascii="Arial" w:eastAsia="Times New Roman" w:hAnsi="Arial" w:cs="Arial"/>
                <w:sz w:val="24"/>
                <w:szCs w:val="24"/>
              </w:rPr>
            </w:pPr>
            <w:r w:rsidRPr="00830DA0">
              <w:rPr>
                <w:rFonts w:ascii="Arial" w:hAnsi="Arial" w:cs="Arial"/>
                <w:sz w:val="24"/>
                <w:szCs w:val="24"/>
              </w:rPr>
              <w:t>Taking online courses on Excel and Word; Google Workplace practice</w:t>
            </w:r>
          </w:p>
        </w:tc>
        <w:tc>
          <w:tcPr>
            <w:tcW w:w="0" w:type="auto"/>
            <w:hideMark/>
          </w:tcPr>
          <w:p w:rsidR="002F31AD" w:rsidRPr="00832A2F" w:rsidRDefault="002F31AD" w:rsidP="002F31AD">
            <w:pPr>
              <w:spacing w:line="360" w:lineRule="auto"/>
              <w:jc w:val="both"/>
              <w:rPr>
                <w:rFonts w:ascii="Arial" w:eastAsia="Times New Roman" w:hAnsi="Arial" w:cs="Arial"/>
                <w:sz w:val="24"/>
                <w:szCs w:val="24"/>
              </w:rPr>
            </w:pPr>
            <w:r w:rsidRPr="00832A2F">
              <w:rPr>
                <w:rFonts w:ascii="Arial" w:eastAsia="Times New Roman" w:hAnsi="Arial" w:cs="Arial"/>
                <w:sz w:val="24"/>
                <w:szCs w:val="24"/>
              </w:rPr>
              <w:t>3–6 months</w:t>
            </w:r>
          </w:p>
        </w:tc>
        <w:tc>
          <w:tcPr>
            <w:tcW w:w="0" w:type="auto"/>
            <w:hideMark/>
          </w:tcPr>
          <w:p w:rsidR="002F31AD" w:rsidRPr="00832A2F" w:rsidRDefault="002F31AD" w:rsidP="002F31AD">
            <w:pPr>
              <w:spacing w:line="360" w:lineRule="auto"/>
              <w:jc w:val="both"/>
              <w:rPr>
                <w:rFonts w:ascii="Arial" w:eastAsia="Times New Roman" w:hAnsi="Arial" w:cs="Arial"/>
                <w:sz w:val="24"/>
                <w:szCs w:val="24"/>
              </w:rPr>
            </w:pPr>
            <w:proofErr w:type="spellStart"/>
            <w:r w:rsidRPr="00830DA0">
              <w:rPr>
                <w:rFonts w:ascii="Arial" w:hAnsi="Arial" w:cs="Arial"/>
                <w:sz w:val="24"/>
                <w:szCs w:val="24"/>
              </w:rPr>
              <w:t>Coursera</w:t>
            </w:r>
            <w:proofErr w:type="spellEnd"/>
            <w:r w:rsidRPr="00830DA0">
              <w:rPr>
                <w:rFonts w:ascii="Arial" w:hAnsi="Arial" w:cs="Arial"/>
                <w:sz w:val="24"/>
                <w:szCs w:val="24"/>
              </w:rPr>
              <w:t xml:space="preserve">, LinkedIn Learning </w:t>
            </w:r>
          </w:p>
        </w:tc>
        <w:tc>
          <w:tcPr>
            <w:tcW w:w="0" w:type="auto"/>
            <w:hideMark/>
          </w:tcPr>
          <w:p w:rsidR="002F31AD" w:rsidRPr="00830DA0" w:rsidRDefault="002F31AD" w:rsidP="002F31AD">
            <w:pPr>
              <w:spacing w:line="360" w:lineRule="auto"/>
              <w:jc w:val="both"/>
              <w:rPr>
                <w:rFonts w:ascii="Arial" w:hAnsi="Arial" w:cs="Arial"/>
                <w:sz w:val="24"/>
                <w:szCs w:val="24"/>
              </w:rPr>
            </w:pPr>
            <w:r w:rsidRPr="00830DA0">
              <w:rPr>
                <w:rFonts w:ascii="Arial" w:hAnsi="Arial" w:cs="Arial"/>
                <w:sz w:val="24"/>
                <w:szCs w:val="24"/>
              </w:rPr>
              <w:t>Ability to prepare a professional document, spreadsheet.</w:t>
            </w:r>
          </w:p>
          <w:p w:rsidR="002F31AD" w:rsidRPr="00832A2F" w:rsidRDefault="002F31AD" w:rsidP="002F31AD">
            <w:pPr>
              <w:spacing w:line="360" w:lineRule="auto"/>
              <w:jc w:val="both"/>
              <w:rPr>
                <w:rFonts w:ascii="Arial" w:eastAsia="Times New Roman" w:hAnsi="Arial" w:cs="Arial"/>
                <w:sz w:val="24"/>
                <w:szCs w:val="24"/>
              </w:rPr>
            </w:pPr>
          </w:p>
        </w:tc>
      </w:tr>
      <w:tr w:rsidR="00F337E0" w:rsidRPr="00830DA0" w:rsidTr="000C4B47">
        <w:tc>
          <w:tcPr>
            <w:tcW w:w="0" w:type="auto"/>
            <w:hideMark/>
          </w:tcPr>
          <w:p w:rsidR="002F31AD" w:rsidRPr="00832A2F" w:rsidRDefault="002F31AD" w:rsidP="002F31AD">
            <w:pPr>
              <w:spacing w:line="360" w:lineRule="auto"/>
              <w:jc w:val="both"/>
              <w:rPr>
                <w:rFonts w:ascii="Arial" w:eastAsia="Times New Roman" w:hAnsi="Arial" w:cs="Arial"/>
                <w:sz w:val="24"/>
                <w:szCs w:val="24"/>
              </w:rPr>
            </w:pPr>
            <w:r w:rsidRPr="00830DA0">
              <w:rPr>
                <w:rFonts w:ascii="Arial" w:hAnsi="Arial" w:cs="Arial"/>
                <w:sz w:val="24"/>
                <w:szCs w:val="24"/>
              </w:rPr>
              <w:t>Communication skills</w:t>
            </w:r>
            <w:r w:rsidRPr="00830DA0">
              <w:rPr>
                <w:rFonts w:ascii="Arial" w:hAnsi="Arial" w:cs="Arial"/>
                <w:sz w:val="24"/>
                <w:szCs w:val="24"/>
              </w:rPr>
              <w:tab/>
            </w:r>
          </w:p>
        </w:tc>
        <w:tc>
          <w:tcPr>
            <w:tcW w:w="0" w:type="auto"/>
            <w:hideMark/>
          </w:tcPr>
          <w:p w:rsidR="002F31AD" w:rsidRPr="00832A2F" w:rsidRDefault="002F31AD" w:rsidP="002F31AD">
            <w:pPr>
              <w:spacing w:line="360" w:lineRule="auto"/>
              <w:jc w:val="both"/>
              <w:rPr>
                <w:rFonts w:ascii="Arial" w:eastAsia="Times New Roman" w:hAnsi="Arial" w:cs="Arial"/>
                <w:sz w:val="24"/>
                <w:szCs w:val="24"/>
              </w:rPr>
            </w:pPr>
            <w:r w:rsidRPr="00830DA0">
              <w:rPr>
                <w:rFonts w:ascii="Arial" w:hAnsi="Arial" w:cs="Arial"/>
                <w:sz w:val="24"/>
                <w:szCs w:val="24"/>
              </w:rPr>
              <w:t>Attended workshops, group presentations, called in as a volunteer, etc.</w:t>
            </w:r>
          </w:p>
        </w:tc>
        <w:tc>
          <w:tcPr>
            <w:tcW w:w="0" w:type="auto"/>
            <w:hideMark/>
          </w:tcPr>
          <w:p w:rsidR="002F31AD" w:rsidRPr="00832A2F" w:rsidRDefault="002F31AD" w:rsidP="002F31AD">
            <w:pPr>
              <w:spacing w:line="360" w:lineRule="auto"/>
              <w:jc w:val="both"/>
              <w:rPr>
                <w:rFonts w:ascii="Arial" w:eastAsia="Times New Roman" w:hAnsi="Arial" w:cs="Arial"/>
                <w:sz w:val="24"/>
                <w:szCs w:val="24"/>
              </w:rPr>
            </w:pPr>
            <w:r w:rsidRPr="00832A2F">
              <w:rPr>
                <w:rFonts w:ascii="Arial" w:eastAsia="Times New Roman" w:hAnsi="Arial" w:cs="Arial"/>
                <w:sz w:val="24"/>
                <w:szCs w:val="24"/>
              </w:rPr>
              <w:t>6–12 months</w:t>
            </w:r>
          </w:p>
        </w:tc>
        <w:tc>
          <w:tcPr>
            <w:tcW w:w="0" w:type="auto"/>
            <w:hideMark/>
          </w:tcPr>
          <w:p w:rsidR="002F31AD" w:rsidRPr="00832A2F" w:rsidRDefault="002F31AD" w:rsidP="002F31AD">
            <w:pPr>
              <w:spacing w:line="360" w:lineRule="auto"/>
              <w:jc w:val="both"/>
              <w:rPr>
                <w:rFonts w:ascii="Arial" w:eastAsia="Times New Roman" w:hAnsi="Arial" w:cs="Arial"/>
                <w:sz w:val="24"/>
                <w:szCs w:val="24"/>
              </w:rPr>
            </w:pPr>
            <w:r w:rsidRPr="00830DA0">
              <w:rPr>
                <w:rFonts w:ascii="Arial" w:hAnsi="Arial" w:cs="Arial"/>
                <w:sz w:val="24"/>
                <w:szCs w:val="24"/>
              </w:rPr>
              <w:t>University, online webinars</w:t>
            </w:r>
          </w:p>
        </w:tc>
        <w:tc>
          <w:tcPr>
            <w:tcW w:w="0" w:type="auto"/>
            <w:hideMark/>
          </w:tcPr>
          <w:p w:rsidR="002F31AD" w:rsidRPr="00832A2F" w:rsidRDefault="002F31AD" w:rsidP="002F31AD">
            <w:pPr>
              <w:spacing w:line="360" w:lineRule="auto"/>
              <w:jc w:val="both"/>
              <w:rPr>
                <w:rFonts w:ascii="Arial" w:eastAsia="Times New Roman" w:hAnsi="Arial" w:cs="Arial"/>
                <w:sz w:val="24"/>
                <w:szCs w:val="24"/>
              </w:rPr>
            </w:pPr>
            <w:r w:rsidRPr="00830DA0">
              <w:rPr>
                <w:rFonts w:ascii="Arial" w:hAnsi="Arial" w:cs="Arial"/>
                <w:sz w:val="24"/>
                <w:szCs w:val="24"/>
              </w:rPr>
              <w:t>Better confidence and positive feedback</w:t>
            </w:r>
          </w:p>
        </w:tc>
      </w:tr>
      <w:tr w:rsidR="00F337E0" w:rsidRPr="00830DA0" w:rsidTr="000C4B47">
        <w:tc>
          <w:tcPr>
            <w:tcW w:w="0" w:type="auto"/>
            <w:hideMark/>
          </w:tcPr>
          <w:p w:rsidR="002F31AD" w:rsidRPr="00832A2F" w:rsidRDefault="002F31AD" w:rsidP="002F31AD">
            <w:pPr>
              <w:spacing w:line="360" w:lineRule="auto"/>
              <w:jc w:val="both"/>
              <w:rPr>
                <w:rFonts w:ascii="Arial" w:eastAsia="Times New Roman" w:hAnsi="Arial" w:cs="Arial"/>
                <w:sz w:val="24"/>
                <w:szCs w:val="24"/>
              </w:rPr>
            </w:pPr>
            <w:r w:rsidRPr="00832A2F">
              <w:rPr>
                <w:rFonts w:ascii="Arial" w:eastAsia="Times New Roman" w:hAnsi="Arial" w:cs="Arial"/>
                <w:sz w:val="24"/>
                <w:szCs w:val="24"/>
              </w:rPr>
              <w:t xml:space="preserve">Work </w:t>
            </w:r>
            <w:r w:rsidRPr="00830DA0">
              <w:rPr>
                <w:rFonts w:ascii="Arial" w:hAnsi="Arial" w:cs="Arial"/>
                <w:sz w:val="24"/>
                <w:szCs w:val="24"/>
              </w:rPr>
              <w:t>Experience</w:t>
            </w:r>
            <w:r w:rsidRPr="00830DA0">
              <w:rPr>
                <w:rFonts w:ascii="Arial" w:hAnsi="Arial" w:cs="Arial"/>
                <w:sz w:val="24"/>
                <w:szCs w:val="24"/>
              </w:rPr>
              <w:tab/>
            </w:r>
            <w:r w:rsidRPr="00830DA0">
              <w:rPr>
                <w:rFonts w:ascii="Arial" w:hAnsi="Arial" w:cs="Arial"/>
                <w:sz w:val="24"/>
                <w:szCs w:val="24"/>
              </w:rPr>
              <w:tab/>
              <w:t>6-12 months</w:t>
            </w:r>
            <w:r w:rsidRPr="00830DA0">
              <w:rPr>
                <w:rFonts w:ascii="Arial" w:hAnsi="Arial" w:cs="Arial"/>
                <w:sz w:val="24"/>
                <w:szCs w:val="24"/>
              </w:rPr>
              <w:tab/>
            </w:r>
          </w:p>
        </w:tc>
        <w:tc>
          <w:tcPr>
            <w:tcW w:w="0" w:type="auto"/>
            <w:hideMark/>
          </w:tcPr>
          <w:p w:rsidR="002F31AD" w:rsidRPr="00832A2F" w:rsidRDefault="002F31AD" w:rsidP="002F31AD">
            <w:pPr>
              <w:spacing w:line="360" w:lineRule="auto"/>
              <w:jc w:val="both"/>
              <w:rPr>
                <w:rFonts w:ascii="Arial" w:eastAsia="Times New Roman" w:hAnsi="Arial" w:cs="Arial"/>
                <w:sz w:val="24"/>
                <w:szCs w:val="24"/>
              </w:rPr>
            </w:pPr>
            <w:r w:rsidRPr="00830DA0">
              <w:rPr>
                <w:rFonts w:ascii="Arial" w:hAnsi="Arial" w:cs="Arial"/>
                <w:sz w:val="24"/>
                <w:szCs w:val="24"/>
              </w:rPr>
              <w:t>Seeking internship or part-time work or administration in a company</w:t>
            </w:r>
          </w:p>
        </w:tc>
        <w:tc>
          <w:tcPr>
            <w:tcW w:w="0" w:type="auto"/>
            <w:hideMark/>
          </w:tcPr>
          <w:p w:rsidR="002F31AD" w:rsidRPr="00832A2F" w:rsidRDefault="002F31AD" w:rsidP="002F31AD">
            <w:pPr>
              <w:spacing w:line="360" w:lineRule="auto"/>
              <w:jc w:val="both"/>
              <w:rPr>
                <w:rFonts w:ascii="Arial" w:eastAsia="Times New Roman" w:hAnsi="Arial" w:cs="Arial"/>
                <w:sz w:val="24"/>
                <w:szCs w:val="24"/>
              </w:rPr>
            </w:pPr>
            <w:r w:rsidRPr="00832A2F">
              <w:rPr>
                <w:rFonts w:ascii="Arial" w:eastAsia="Times New Roman" w:hAnsi="Arial" w:cs="Arial"/>
                <w:sz w:val="24"/>
                <w:szCs w:val="24"/>
              </w:rPr>
              <w:t>6–12 months</w:t>
            </w:r>
          </w:p>
        </w:tc>
        <w:tc>
          <w:tcPr>
            <w:tcW w:w="0" w:type="auto"/>
            <w:hideMark/>
          </w:tcPr>
          <w:p w:rsidR="002F31AD" w:rsidRPr="00832A2F" w:rsidRDefault="002F31AD" w:rsidP="002F31AD">
            <w:pPr>
              <w:spacing w:line="360" w:lineRule="auto"/>
              <w:jc w:val="both"/>
              <w:rPr>
                <w:rFonts w:ascii="Arial" w:eastAsia="Times New Roman" w:hAnsi="Arial" w:cs="Arial"/>
                <w:sz w:val="24"/>
                <w:szCs w:val="24"/>
              </w:rPr>
            </w:pPr>
            <w:r w:rsidRPr="00830DA0">
              <w:rPr>
                <w:rFonts w:ascii="Arial" w:hAnsi="Arial" w:cs="Arial"/>
                <w:sz w:val="24"/>
                <w:szCs w:val="24"/>
              </w:rPr>
              <w:t>Job portals, university career services</w:t>
            </w:r>
            <w:r w:rsidRPr="00830DA0">
              <w:rPr>
                <w:rFonts w:ascii="Arial" w:hAnsi="Arial" w:cs="Arial"/>
                <w:sz w:val="24"/>
                <w:szCs w:val="24"/>
              </w:rPr>
              <w:tab/>
            </w:r>
          </w:p>
        </w:tc>
        <w:tc>
          <w:tcPr>
            <w:tcW w:w="0" w:type="auto"/>
            <w:hideMark/>
          </w:tcPr>
          <w:p w:rsidR="002F31AD" w:rsidRPr="00830DA0" w:rsidRDefault="002F31AD" w:rsidP="002F31AD">
            <w:pPr>
              <w:spacing w:line="360" w:lineRule="auto"/>
              <w:jc w:val="both"/>
              <w:rPr>
                <w:rFonts w:ascii="Arial" w:hAnsi="Arial" w:cs="Arial"/>
                <w:sz w:val="24"/>
                <w:szCs w:val="24"/>
              </w:rPr>
            </w:pPr>
            <w:r w:rsidRPr="00830DA0">
              <w:rPr>
                <w:rFonts w:ascii="Arial" w:hAnsi="Arial" w:cs="Arial"/>
                <w:sz w:val="24"/>
                <w:szCs w:val="24"/>
              </w:rPr>
              <w:t>Successful completion of projects, reference acquisition.</w:t>
            </w:r>
          </w:p>
          <w:p w:rsidR="002F31AD" w:rsidRPr="00832A2F" w:rsidRDefault="002F31AD" w:rsidP="002F31AD">
            <w:pPr>
              <w:spacing w:line="360" w:lineRule="auto"/>
              <w:jc w:val="both"/>
              <w:rPr>
                <w:rFonts w:ascii="Arial" w:eastAsia="Times New Roman" w:hAnsi="Arial" w:cs="Arial"/>
                <w:sz w:val="24"/>
                <w:szCs w:val="24"/>
              </w:rPr>
            </w:pPr>
          </w:p>
        </w:tc>
      </w:tr>
      <w:tr w:rsidR="00F337E0" w:rsidRPr="00830DA0" w:rsidTr="000C4B47">
        <w:tc>
          <w:tcPr>
            <w:tcW w:w="0" w:type="auto"/>
            <w:hideMark/>
          </w:tcPr>
          <w:p w:rsidR="002F31AD" w:rsidRPr="00830DA0" w:rsidRDefault="002F31AD" w:rsidP="002F31AD">
            <w:pPr>
              <w:spacing w:line="360" w:lineRule="auto"/>
              <w:jc w:val="both"/>
              <w:rPr>
                <w:rFonts w:ascii="Arial" w:hAnsi="Arial" w:cs="Arial"/>
                <w:sz w:val="24"/>
                <w:szCs w:val="24"/>
              </w:rPr>
            </w:pPr>
            <w:r w:rsidRPr="00830DA0">
              <w:rPr>
                <w:rFonts w:ascii="Arial" w:hAnsi="Arial" w:cs="Arial"/>
                <w:sz w:val="24"/>
                <w:szCs w:val="24"/>
              </w:rPr>
              <w:t>Time Management</w:t>
            </w:r>
            <w:r w:rsidRPr="00830DA0">
              <w:rPr>
                <w:rFonts w:ascii="Arial" w:hAnsi="Arial" w:cs="Arial"/>
                <w:sz w:val="24"/>
                <w:szCs w:val="24"/>
              </w:rPr>
              <w:tab/>
            </w:r>
          </w:p>
          <w:p w:rsidR="002F31AD" w:rsidRPr="00832A2F" w:rsidRDefault="002F31AD" w:rsidP="002F31AD">
            <w:pPr>
              <w:spacing w:line="360" w:lineRule="auto"/>
              <w:jc w:val="both"/>
              <w:rPr>
                <w:rFonts w:ascii="Arial" w:eastAsia="Times New Roman" w:hAnsi="Arial" w:cs="Arial"/>
                <w:sz w:val="24"/>
                <w:szCs w:val="24"/>
              </w:rPr>
            </w:pPr>
          </w:p>
        </w:tc>
        <w:tc>
          <w:tcPr>
            <w:tcW w:w="0" w:type="auto"/>
            <w:hideMark/>
          </w:tcPr>
          <w:p w:rsidR="002F31AD" w:rsidRPr="00832A2F" w:rsidRDefault="002F31AD" w:rsidP="002F31AD">
            <w:pPr>
              <w:spacing w:line="360" w:lineRule="auto"/>
              <w:jc w:val="both"/>
              <w:rPr>
                <w:rFonts w:ascii="Arial" w:eastAsia="Times New Roman" w:hAnsi="Arial" w:cs="Arial"/>
                <w:sz w:val="24"/>
                <w:szCs w:val="24"/>
              </w:rPr>
            </w:pPr>
            <w:r w:rsidRPr="00830DA0">
              <w:rPr>
                <w:rFonts w:ascii="Arial" w:hAnsi="Arial" w:cs="Arial"/>
                <w:sz w:val="24"/>
                <w:szCs w:val="24"/>
              </w:rPr>
              <w:t>Digital planners, scheduling applications</w:t>
            </w:r>
          </w:p>
        </w:tc>
        <w:tc>
          <w:tcPr>
            <w:tcW w:w="0" w:type="auto"/>
            <w:hideMark/>
          </w:tcPr>
          <w:p w:rsidR="002F31AD" w:rsidRPr="00832A2F" w:rsidRDefault="002F31AD" w:rsidP="002F31AD">
            <w:pPr>
              <w:spacing w:line="360" w:lineRule="auto"/>
              <w:jc w:val="both"/>
              <w:rPr>
                <w:rFonts w:ascii="Arial" w:eastAsia="Times New Roman" w:hAnsi="Arial" w:cs="Arial"/>
                <w:sz w:val="24"/>
                <w:szCs w:val="24"/>
              </w:rPr>
            </w:pPr>
            <w:r w:rsidRPr="00832A2F">
              <w:rPr>
                <w:rFonts w:ascii="Arial" w:eastAsia="Times New Roman" w:hAnsi="Arial" w:cs="Arial"/>
                <w:sz w:val="24"/>
                <w:szCs w:val="24"/>
              </w:rPr>
              <w:t>2–3 months</w:t>
            </w:r>
          </w:p>
        </w:tc>
        <w:tc>
          <w:tcPr>
            <w:tcW w:w="0" w:type="auto"/>
            <w:hideMark/>
          </w:tcPr>
          <w:p w:rsidR="002F31AD" w:rsidRPr="00832A2F" w:rsidRDefault="002F31AD" w:rsidP="002F31AD">
            <w:pPr>
              <w:spacing w:line="360" w:lineRule="auto"/>
              <w:jc w:val="both"/>
              <w:rPr>
                <w:rFonts w:ascii="Arial" w:eastAsia="Times New Roman" w:hAnsi="Arial" w:cs="Arial"/>
                <w:sz w:val="24"/>
                <w:szCs w:val="24"/>
              </w:rPr>
            </w:pPr>
            <w:r w:rsidRPr="00830DA0">
              <w:rPr>
                <w:rFonts w:ascii="Arial" w:hAnsi="Arial" w:cs="Arial"/>
                <w:sz w:val="24"/>
                <w:szCs w:val="24"/>
              </w:rPr>
              <w:t>Mobile applications, web-based tools</w:t>
            </w:r>
          </w:p>
        </w:tc>
        <w:tc>
          <w:tcPr>
            <w:tcW w:w="0" w:type="auto"/>
            <w:hideMark/>
          </w:tcPr>
          <w:p w:rsidR="002F31AD" w:rsidRPr="00830DA0" w:rsidRDefault="002F31AD" w:rsidP="002F31AD">
            <w:pPr>
              <w:spacing w:line="360" w:lineRule="auto"/>
              <w:jc w:val="both"/>
              <w:rPr>
                <w:rFonts w:ascii="Arial" w:hAnsi="Arial" w:cs="Arial"/>
                <w:sz w:val="24"/>
                <w:szCs w:val="24"/>
              </w:rPr>
            </w:pPr>
            <w:r w:rsidRPr="00830DA0">
              <w:rPr>
                <w:rFonts w:ascii="Arial" w:hAnsi="Arial" w:cs="Arial"/>
                <w:sz w:val="24"/>
                <w:szCs w:val="24"/>
              </w:rPr>
              <w:t>Consistency, deadline performance</w:t>
            </w:r>
          </w:p>
          <w:p w:rsidR="002F31AD" w:rsidRPr="00832A2F" w:rsidRDefault="002F31AD" w:rsidP="002F31AD">
            <w:pPr>
              <w:spacing w:line="360" w:lineRule="auto"/>
              <w:jc w:val="both"/>
              <w:rPr>
                <w:rFonts w:ascii="Arial" w:eastAsia="Times New Roman" w:hAnsi="Arial" w:cs="Arial"/>
                <w:sz w:val="24"/>
                <w:szCs w:val="24"/>
              </w:rPr>
            </w:pPr>
          </w:p>
        </w:tc>
      </w:tr>
      <w:tr w:rsidR="00F337E0" w:rsidRPr="00830DA0" w:rsidTr="000C4B47">
        <w:tc>
          <w:tcPr>
            <w:tcW w:w="0" w:type="auto"/>
            <w:hideMark/>
          </w:tcPr>
          <w:p w:rsidR="002F31AD" w:rsidRPr="00832A2F" w:rsidRDefault="002F31AD" w:rsidP="002F31AD">
            <w:pPr>
              <w:spacing w:line="360" w:lineRule="auto"/>
              <w:jc w:val="both"/>
              <w:rPr>
                <w:rFonts w:ascii="Arial" w:eastAsia="Times New Roman" w:hAnsi="Arial" w:cs="Arial"/>
                <w:sz w:val="24"/>
                <w:szCs w:val="24"/>
              </w:rPr>
            </w:pPr>
            <w:r w:rsidRPr="00832A2F">
              <w:rPr>
                <w:rFonts w:ascii="Arial" w:eastAsia="Times New Roman" w:hAnsi="Arial" w:cs="Arial"/>
                <w:sz w:val="24"/>
                <w:szCs w:val="24"/>
              </w:rPr>
              <w:t>Conflict Handling</w:t>
            </w:r>
          </w:p>
        </w:tc>
        <w:tc>
          <w:tcPr>
            <w:tcW w:w="0" w:type="auto"/>
            <w:hideMark/>
          </w:tcPr>
          <w:p w:rsidR="002F31AD" w:rsidRPr="00832A2F" w:rsidRDefault="002F31AD" w:rsidP="002F31AD">
            <w:pPr>
              <w:spacing w:line="360" w:lineRule="auto"/>
              <w:jc w:val="both"/>
              <w:rPr>
                <w:rFonts w:ascii="Arial" w:eastAsia="Times New Roman" w:hAnsi="Arial" w:cs="Arial"/>
                <w:sz w:val="24"/>
                <w:szCs w:val="24"/>
              </w:rPr>
            </w:pPr>
            <w:r w:rsidRPr="00832A2F">
              <w:rPr>
                <w:rFonts w:ascii="Arial" w:eastAsia="Times New Roman" w:hAnsi="Arial" w:cs="Arial"/>
                <w:sz w:val="24"/>
                <w:szCs w:val="24"/>
              </w:rPr>
              <w:t>Attend workshops, role-play scenarios</w:t>
            </w:r>
          </w:p>
        </w:tc>
        <w:tc>
          <w:tcPr>
            <w:tcW w:w="0" w:type="auto"/>
            <w:hideMark/>
          </w:tcPr>
          <w:p w:rsidR="002F31AD" w:rsidRPr="00832A2F" w:rsidRDefault="002F31AD" w:rsidP="002F31AD">
            <w:pPr>
              <w:spacing w:line="360" w:lineRule="auto"/>
              <w:jc w:val="both"/>
              <w:rPr>
                <w:rFonts w:ascii="Arial" w:eastAsia="Times New Roman" w:hAnsi="Arial" w:cs="Arial"/>
                <w:sz w:val="24"/>
                <w:szCs w:val="24"/>
              </w:rPr>
            </w:pPr>
            <w:r w:rsidRPr="00832A2F">
              <w:rPr>
                <w:rFonts w:ascii="Arial" w:eastAsia="Times New Roman" w:hAnsi="Arial" w:cs="Arial"/>
                <w:sz w:val="24"/>
                <w:szCs w:val="24"/>
              </w:rPr>
              <w:t>6 months</w:t>
            </w:r>
          </w:p>
        </w:tc>
        <w:tc>
          <w:tcPr>
            <w:tcW w:w="0" w:type="auto"/>
            <w:hideMark/>
          </w:tcPr>
          <w:p w:rsidR="002F31AD" w:rsidRPr="00832A2F" w:rsidRDefault="002F31AD" w:rsidP="002F31AD">
            <w:pPr>
              <w:spacing w:line="360" w:lineRule="auto"/>
              <w:jc w:val="both"/>
              <w:rPr>
                <w:rFonts w:ascii="Arial" w:eastAsia="Times New Roman" w:hAnsi="Arial" w:cs="Arial"/>
                <w:sz w:val="24"/>
                <w:szCs w:val="24"/>
              </w:rPr>
            </w:pPr>
            <w:r w:rsidRPr="00832A2F">
              <w:rPr>
                <w:rFonts w:ascii="Arial" w:eastAsia="Times New Roman" w:hAnsi="Arial" w:cs="Arial"/>
                <w:sz w:val="24"/>
                <w:szCs w:val="24"/>
              </w:rPr>
              <w:t>University workshops, mentors</w:t>
            </w:r>
          </w:p>
        </w:tc>
        <w:tc>
          <w:tcPr>
            <w:tcW w:w="0" w:type="auto"/>
            <w:hideMark/>
          </w:tcPr>
          <w:p w:rsidR="002F31AD" w:rsidRPr="00832A2F" w:rsidRDefault="002F31AD" w:rsidP="00F337E0">
            <w:pPr>
              <w:spacing w:line="360" w:lineRule="auto"/>
              <w:jc w:val="both"/>
              <w:rPr>
                <w:rFonts w:ascii="Arial" w:eastAsia="Times New Roman" w:hAnsi="Arial" w:cs="Arial"/>
                <w:sz w:val="24"/>
                <w:szCs w:val="24"/>
              </w:rPr>
            </w:pPr>
            <w:r w:rsidRPr="00832A2F">
              <w:rPr>
                <w:rFonts w:ascii="Arial" w:eastAsia="Times New Roman" w:hAnsi="Arial" w:cs="Arial"/>
                <w:sz w:val="24"/>
                <w:szCs w:val="24"/>
              </w:rPr>
              <w:t>Ability to manage disagreements professionally</w:t>
            </w:r>
            <w:r w:rsidR="00F337E0">
              <w:rPr>
                <w:rFonts w:ascii="Arial" w:eastAsia="Times New Roman" w:hAnsi="Arial" w:cs="Arial"/>
                <w:sz w:val="24"/>
                <w:szCs w:val="24"/>
              </w:rPr>
              <w:t xml:space="preserve"> (</w:t>
            </w:r>
            <w:proofErr w:type="spellStart"/>
            <w:r w:rsidR="00F337E0">
              <w:rPr>
                <w:rFonts w:ascii="Arial" w:hAnsi="Arial" w:cs="Arial"/>
                <w:color w:val="222222"/>
                <w:sz w:val="24"/>
                <w:szCs w:val="24"/>
                <w:shd w:val="clear" w:color="auto" w:fill="FFFFFF"/>
              </w:rPr>
              <w:t>Strivens</w:t>
            </w:r>
            <w:proofErr w:type="spellEnd"/>
            <w:r w:rsidR="00F337E0">
              <w:rPr>
                <w:rFonts w:ascii="Arial" w:hAnsi="Arial" w:cs="Arial"/>
                <w:color w:val="222222"/>
                <w:sz w:val="24"/>
                <w:szCs w:val="24"/>
                <w:shd w:val="clear" w:color="auto" w:fill="FFFFFF"/>
              </w:rPr>
              <w:t xml:space="preserve"> </w:t>
            </w:r>
            <w:r w:rsidR="00F337E0" w:rsidRPr="00962BC7">
              <w:rPr>
                <w:rFonts w:ascii="Arial" w:hAnsi="Arial" w:cs="Arial"/>
                <w:color w:val="222222"/>
                <w:sz w:val="24"/>
                <w:szCs w:val="24"/>
                <w:shd w:val="clear" w:color="auto" w:fill="FFFFFF"/>
              </w:rPr>
              <w:t>and Ward, 2010</w:t>
            </w:r>
            <w:r w:rsidR="00F337E0">
              <w:rPr>
                <w:rFonts w:ascii="Arial" w:hAnsi="Arial" w:cs="Arial"/>
                <w:color w:val="222222"/>
                <w:sz w:val="24"/>
                <w:szCs w:val="24"/>
                <w:shd w:val="clear" w:color="auto" w:fill="FFFFFF"/>
              </w:rPr>
              <w:t>).</w:t>
            </w:r>
          </w:p>
        </w:tc>
      </w:tr>
    </w:tbl>
    <w:p w:rsidR="002F31AD" w:rsidRPr="00830DA0" w:rsidRDefault="002F31AD" w:rsidP="002F31AD">
      <w:pPr>
        <w:spacing w:line="360" w:lineRule="auto"/>
        <w:jc w:val="both"/>
        <w:rPr>
          <w:rFonts w:ascii="Arial" w:hAnsi="Arial" w:cs="Arial"/>
          <w:sz w:val="24"/>
          <w:szCs w:val="24"/>
        </w:rPr>
      </w:pPr>
    </w:p>
    <w:p w:rsidR="00830DA0" w:rsidRDefault="00830DA0">
      <w:pPr>
        <w:rPr>
          <w:rFonts w:ascii="Arial" w:eastAsiaTheme="majorEastAsia" w:hAnsi="Arial" w:cs="Arial"/>
          <w:b/>
          <w:bCs/>
          <w:color w:val="4F81BD" w:themeColor="accent1"/>
          <w:sz w:val="26"/>
          <w:szCs w:val="26"/>
        </w:rPr>
      </w:pPr>
      <w:r>
        <w:rPr>
          <w:rFonts w:ascii="Arial" w:hAnsi="Arial" w:cs="Arial"/>
        </w:rPr>
        <w:br w:type="page"/>
      </w:r>
    </w:p>
    <w:p w:rsidR="008C71AB" w:rsidRPr="00830DA0" w:rsidRDefault="008C71AB" w:rsidP="002F31AD">
      <w:pPr>
        <w:pStyle w:val="Heading2"/>
        <w:spacing w:line="360" w:lineRule="auto"/>
        <w:rPr>
          <w:rFonts w:ascii="Arial" w:hAnsi="Arial" w:cs="Arial"/>
        </w:rPr>
      </w:pPr>
      <w:bookmarkStart w:id="6" w:name="_Toc215611282"/>
      <w:r w:rsidRPr="00830DA0">
        <w:rPr>
          <w:rFonts w:ascii="Arial" w:hAnsi="Arial" w:cs="Arial"/>
        </w:rPr>
        <w:lastRenderedPageBreak/>
        <w:t>Explanation of PDP</w:t>
      </w:r>
      <w:bookmarkEnd w:id="6"/>
    </w:p>
    <w:p w:rsidR="008C71AB" w:rsidRPr="00830DA0" w:rsidRDefault="008C71AB" w:rsidP="00830DA0">
      <w:pPr>
        <w:spacing w:line="360" w:lineRule="auto"/>
        <w:jc w:val="both"/>
        <w:rPr>
          <w:rFonts w:ascii="Arial" w:hAnsi="Arial" w:cs="Arial"/>
          <w:sz w:val="24"/>
          <w:szCs w:val="24"/>
        </w:rPr>
      </w:pPr>
      <w:r w:rsidRPr="00830DA0">
        <w:rPr>
          <w:rFonts w:ascii="Arial" w:hAnsi="Arial" w:cs="Arial"/>
          <w:sz w:val="24"/>
          <w:szCs w:val="24"/>
        </w:rPr>
        <w:t>All the steps of the action plans are direct responses to the weaknesses in my self-assessment. IT skills can be improved to increase efficiency, workshops and experience can improve confidence and communication skills. Acquisition of internships provides exposure to real life, and time management structure will facilitate productivity. The improvement can be tracked systematically by observing the progress achieved with the help of the projects completed, feedback and demonstration of the skills as this will help me achieve both short and long term career objectives.</w:t>
      </w:r>
    </w:p>
    <w:p w:rsidR="008C71AB" w:rsidRPr="00830DA0" w:rsidRDefault="00830DA0" w:rsidP="00830DA0">
      <w:pPr>
        <w:pStyle w:val="Heading1"/>
        <w:rPr>
          <w:rFonts w:ascii="Arial" w:hAnsi="Arial" w:cs="Arial"/>
          <w:sz w:val="32"/>
          <w:szCs w:val="32"/>
        </w:rPr>
      </w:pPr>
      <w:bookmarkStart w:id="7" w:name="_Toc215611283"/>
      <w:r w:rsidRPr="00830DA0">
        <w:rPr>
          <w:rFonts w:ascii="Arial" w:hAnsi="Arial" w:cs="Arial"/>
          <w:sz w:val="32"/>
          <w:szCs w:val="32"/>
        </w:rPr>
        <w:t>Reference</w:t>
      </w:r>
      <w:bookmarkEnd w:id="7"/>
    </w:p>
    <w:p w:rsidR="00F337E0" w:rsidRPr="00962BC7" w:rsidRDefault="00F337E0" w:rsidP="00F337E0">
      <w:pPr>
        <w:spacing w:line="360" w:lineRule="auto"/>
        <w:jc w:val="both"/>
        <w:rPr>
          <w:rFonts w:ascii="Arial" w:hAnsi="Arial" w:cs="Arial"/>
          <w:color w:val="222222"/>
          <w:sz w:val="24"/>
          <w:szCs w:val="24"/>
          <w:shd w:val="clear" w:color="auto" w:fill="FFFFFF"/>
        </w:rPr>
      </w:pPr>
      <w:proofErr w:type="spellStart"/>
      <w:r w:rsidRPr="00962BC7">
        <w:rPr>
          <w:rFonts w:ascii="Arial" w:hAnsi="Arial" w:cs="Arial"/>
          <w:color w:val="222222"/>
          <w:sz w:val="24"/>
          <w:szCs w:val="24"/>
          <w:shd w:val="clear" w:color="auto" w:fill="FFFFFF"/>
        </w:rPr>
        <w:t>Piróg</w:t>
      </w:r>
      <w:proofErr w:type="spellEnd"/>
      <w:r w:rsidRPr="00962BC7">
        <w:rPr>
          <w:rFonts w:ascii="Arial" w:hAnsi="Arial" w:cs="Arial"/>
          <w:color w:val="222222"/>
          <w:sz w:val="24"/>
          <w:szCs w:val="24"/>
          <w:shd w:val="clear" w:color="auto" w:fill="FFFFFF"/>
        </w:rPr>
        <w:t xml:space="preserve">, D. and </w:t>
      </w:r>
      <w:proofErr w:type="spellStart"/>
      <w:r w:rsidRPr="00962BC7">
        <w:rPr>
          <w:rFonts w:ascii="Arial" w:hAnsi="Arial" w:cs="Arial"/>
          <w:color w:val="222222"/>
          <w:sz w:val="24"/>
          <w:szCs w:val="24"/>
          <w:shd w:val="clear" w:color="auto" w:fill="FFFFFF"/>
        </w:rPr>
        <w:t>Hibszer</w:t>
      </w:r>
      <w:proofErr w:type="spellEnd"/>
      <w:r w:rsidRPr="00962BC7">
        <w:rPr>
          <w:rFonts w:ascii="Arial" w:hAnsi="Arial" w:cs="Arial"/>
          <w:color w:val="222222"/>
          <w:sz w:val="24"/>
          <w:szCs w:val="24"/>
          <w:shd w:val="clear" w:color="auto" w:fill="FFFFFF"/>
        </w:rPr>
        <w:t xml:space="preserve">, A., 2024. What kind of GEES specialists does the </w:t>
      </w:r>
      <w:proofErr w:type="spellStart"/>
      <w:r w:rsidRPr="00962BC7">
        <w:rPr>
          <w:rFonts w:ascii="Arial" w:hAnsi="Arial" w:cs="Arial"/>
          <w:color w:val="222222"/>
          <w:sz w:val="24"/>
          <w:szCs w:val="24"/>
          <w:shd w:val="clear" w:color="auto" w:fill="FFFFFF"/>
        </w:rPr>
        <w:t>labour</w:t>
      </w:r>
      <w:proofErr w:type="spellEnd"/>
      <w:r w:rsidRPr="00962BC7">
        <w:rPr>
          <w:rFonts w:ascii="Arial" w:hAnsi="Arial" w:cs="Arial"/>
          <w:color w:val="222222"/>
          <w:sz w:val="24"/>
          <w:szCs w:val="24"/>
          <w:shd w:val="clear" w:color="auto" w:fill="FFFFFF"/>
        </w:rPr>
        <w:t xml:space="preserve"> market really need? Content analysis of job adverts in selected countries. </w:t>
      </w:r>
      <w:proofErr w:type="gramStart"/>
      <w:r w:rsidRPr="00962BC7">
        <w:rPr>
          <w:rFonts w:ascii="Arial" w:hAnsi="Arial" w:cs="Arial"/>
          <w:i/>
          <w:iCs/>
          <w:color w:val="222222"/>
          <w:sz w:val="24"/>
          <w:szCs w:val="24"/>
          <w:shd w:val="clear" w:color="auto" w:fill="FFFFFF"/>
        </w:rPr>
        <w:t>Journal of Geography in Higher Education</w:t>
      </w:r>
      <w:r w:rsidRPr="00962BC7">
        <w:rPr>
          <w:rFonts w:ascii="Arial" w:hAnsi="Arial" w:cs="Arial"/>
          <w:color w:val="222222"/>
          <w:sz w:val="24"/>
          <w:szCs w:val="24"/>
          <w:shd w:val="clear" w:color="auto" w:fill="FFFFFF"/>
        </w:rPr>
        <w:t>, </w:t>
      </w:r>
      <w:r w:rsidRPr="00962BC7">
        <w:rPr>
          <w:rFonts w:ascii="Arial" w:hAnsi="Arial" w:cs="Arial"/>
          <w:i/>
          <w:iCs/>
          <w:color w:val="222222"/>
          <w:sz w:val="24"/>
          <w:szCs w:val="24"/>
          <w:shd w:val="clear" w:color="auto" w:fill="FFFFFF"/>
        </w:rPr>
        <w:t>48</w:t>
      </w:r>
      <w:r w:rsidRPr="00962BC7">
        <w:rPr>
          <w:rFonts w:ascii="Arial" w:hAnsi="Arial" w:cs="Arial"/>
          <w:color w:val="222222"/>
          <w:sz w:val="24"/>
          <w:szCs w:val="24"/>
          <w:shd w:val="clear" w:color="auto" w:fill="FFFFFF"/>
        </w:rPr>
        <w:t>(3), pp.389-413.</w:t>
      </w:r>
      <w:proofErr w:type="gramEnd"/>
    </w:p>
    <w:p w:rsidR="00F337E0" w:rsidRPr="00962BC7" w:rsidRDefault="00F337E0" w:rsidP="00F337E0">
      <w:pPr>
        <w:spacing w:line="360" w:lineRule="auto"/>
        <w:jc w:val="both"/>
        <w:rPr>
          <w:rFonts w:ascii="Arial" w:hAnsi="Arial" w:cs="Arial"/>
          <w:color w:val="222222"/>
          <w:sz w:val="24"/>
          <w:szCs w:val="24"/>
          <w:shd w:val="clear" w:color="auto" w:fill="FFFFFF"/>
        </w:rPr>
      </w:pPr>
      <w:proofErr w:type="spellStart"/>
      <w:r w:rsidRPr="00962BC7">
        <w:rPr>
          <w:rFonts w:ascii="Arial" w:hAnsi="Arial" w:cs="Arial"/>
          <w:color w:val="222222"/>
          <w:sz w:val="24"/>
          <w:szCs w:val="24"/>
          <w:shd w:val="clear" w:color="auto" w:fill="FFFFFF"/>
        </w:rPr>
        <w:t>Piróg</w:t>
      </w:r>
      <w:proofErr w:type="spellEnd"/>
      <w:r w:rsidRPr="00962BC7">
        <w:rPr>
          <w:rFonts w:ascii="Arial" w:hAnsi="Arial" w:cs="Arial"/>
          <w:color w:val="222222"/>
          <w:sz w:val="24"/>
          <w:szCs w:val="24"/>
          <w:shd w:val="clear" w:color="auto" w:fill="FFFFFF"/>
        </w:rPr>
        <w:t xml:space="preserve">, D. and </w:t>
      </w:r>
      <w:proofErr w:type="spellStart"/>
      <w:r w:rsidRPr="00962BC7">
        <w:rPr>
          <w:rFonts w:ascii="Arial" w:hAnsi="Arial" w:cs="Arial"/>
          <w:color w:val="222222"/>
          <w:sz w:val="24"/>
          <w:szCs w:val="24"/>
          <w:shd w:val="clear" w:color="auto" w:fill="FFFFFF"/>
        </w:rPr>
        <w:t>Hibszer</w:t>
      </w:r>
      <w:proofErr w:type="spellEnd"/>
      <w:r w:rsidRPr="00962BC7">
        <w:rPr>
          <w:rFonts w:ascii="Arial" w:hAnsi="Arial" w:cs="Arial"/>
          <w:color w:val="222222"/>
          <w:sz w:val="24"/>
          <w:szCs w:val="24"/>
          <w:shd w:val="clear" w:color="auto" w:fill="FFFFFF"/>
        </w:rPr>
        <w:t xml:space="preserve">, A., 2022. Do employers really require experience? </w:t>
      </w:r>
      <w:proofErr w:type="gramStart"/>
      <w:r w:rsidRPr="00962BC7">
        <w:rPr>
          <w:rFonts w:ascii="Arial" w:hAnsi="Arial" w:cs="Arial"/>
          <w:color w:val="222222"/>
          <w:sz w:val="24"/>
          <w:szCs w:val="24"/>
          <w:shd w:val="clear" w:color="auto" w:fill="FFFFFF"/>
        </w:rPr>
        <w:t>An analysis of online job adverts and the implications for HE policy.</w:t>
      </w:r>
      <w:proofErr w:type="gramEnd"/>
      <w:r w:rsidRPr="00962BC7">
        <w:rPr>
          <w:rFonts w:ascii="Arial" w:hAnsi="Arial" w:cs="Arial"/>
          <w:color w:val="222222"/>
          <w:sz w:val="24"/>
          <w:szCs w:val="24"/>
          <w:shd w:val="clear" w:color="auto" w:fill="FFFFFF"/>
        </w:rPr>
        <w:t> </w:t>
      </w:r>
      <w:proofErr w:type="gramStart"/>
      <w:r w:rsidRPr="00962BC7">
        <w:rPr>
          <w:rFonts w:ascii="Arial" w:hAnsi="Arial" w:cs="Arial"/>
          <w:i/>
          <w:iCs/>
          <w:color w:val="222222"/>
          <w:sz w:val="24"/>
          <w:szCs w:val="24"/>
          <w:shd w:val="clear" w:color="auto" w:fill="FFFFFF"/>
        </w:rPr>
        <w:t>Studies in Higher Education</w:t>
      </w:r>
      <w:r w:rsidRPr="00962BC7">
        <w:rPr>
          <w:rFonts w:ascii="Arial" w:hAnsi="Arial" w:cs="Arial"/>
          <w:color w:val="222222"/>
          <w:sz w:val="24"/>
          <w:szCs w:val="24"/>
          <w:shd w:val="clear" w:color="auto" w:fill="FFFFFF"/>
        </w:rPr>
        <w:t>, </w:t>
      </w:r>
      <w:r w:rsidRPr="00962BC7">
        <w:rPr>
          <w:rFonts w:ascii="Arial" w:hAnsi="Arial" w:cs="Arial"/>
          <w:i/>
          <w:iCs/>
          <w:color w:val="222222"/>
          <w:sz w:val="24"/>
          <w:szCs w:val="24"/>
          <w:shd w:val="clear" w:color="auto" w:fill="FFFFFF"/>
        </w:rPr>
        <w:t>47</w:t>
      </w:r>
      <w:r w:rsidRPr="00962BC7">
        <w:rPr>
          <w:rFonts w:ascii="Arial" w:hAnsi="Arial" w:cs="Arial"/>
          <w:color w:val="222222"/>
          <w:sz w:val="24"/>
          <w:szCs w:val="24"/>
          <w:shd w:val="clear" w:color="auto" w:fill="FFFFFF"/>
        </w:rPr>
        <w:t>(11), pp.2138-2160.</w:t>
      </w:r>
      <w:proofErr w:type="gramEnd"/>
    </w:p>
    <w:p w:rsidR="00F337E0" w:rsidRPr="00962BC7" w:rsidRDefault="00F337E0" w:rsidP="00F337E0">
      <w:pPr>
        <w:spacing w:line="360" w:lineRule="auto"/>
        <w:jc w:val="both"/>
        <w:rPr>
          <w:rFonts w:ascii="Arial" w:hAnsi="Arial" w:cs="Arial"/>
          <w:color w:val="222222"/>
          <w:sz w:val="24"/>
          <w:szCs w:val="24"/>
          <w:shd w:val="clear" w:color="auto" w:fill="FFFFFF"/>
        </w:rPr>
      </w:pPr>
      <w:r w:rsidRPr="00962BC7">
        <w:rPr>
          <w:rFonts w:ascii="Arial" w:hAnsi="Arial" w:cs="Arial"/>
          <w:color w:val="222222"/>
          <w:sz w:val="24"/>
          <w:szCs w:val="24"/>
          <w:shd w:val="clear" w:color="auto" w:fill="FFFFFF"/>
        </w:rPr>
        <w:t xml:space="preserve">Potter, M.A., Miner, K.R., Barnett, D.J., </w:t>
      </w:r>
      <w:proofErr w:type="spellStart"/>
      <w:r w:rsidRPr="00962BC7">
        <w:rPr>
          <w:rFonts w:ascii="Arial" w:hAnsi="Arial" w:cs="Arial"/>
          <w:color w:val="222222"/>
          <w:sz w:val="24"/>
          <w:szCs w:val="24"/>
          <w:shd w:val="clear" w:color="auto" w:fill="FFFFFF"/>
        </w:rPr>
        <w:t>Cadigan</w:t>
      </w:r>
      <w:proofErr w:type="spellEnd"/>
      <w:r w:rsidRPr="00962BC7">
        <w:rPr>
          <w:rFonts w:ascii="Arial" w:hAnsi="Arial" w:cs="Arial"/>
          <w:color w:val="222222"/>
          <w:sz w:val="24"/>
          <w:szCs w:val="24"/>
          <w:shd w:val="clear" w:color="auto" w:fill="FFFFFF"/>
        </w:rPr>
        <w:t xml:space="preserve">, R., Lloyd, L., Olson, D.K., Parker, C., </w:t>
      </w:r>
      <w:proofErr w:type="spellStart"/>
      <w:r w:rsidRPr="00962BC7">
        <w:rPr>
          <w:rFonts w:ascii="Arial" w:hAnsi="Arial" w:cs="Arial"/>
          <w:color w:val="222222"/>
          <w:sz w:val="24"/>
          <w:szCs w:val="24"/>
          <w:shd w:val="clear" w:color="auto" w:fill="FFFFFF"/>
        </w:rPr>
        <w:t>Savoia</w:t>
      </w:r>
      <w:proofErr w:type="spellEnd"/>
      <w:r w:rsidRPr="00962BC7">
        <w:rPr>
          <w:rFonts w:ascii="Arial" w:hAnsi="Arial" w:cs="Arial"/>
          <w:color w:val="222222"/>
          <w:sz w:val="24"/>
          <w:szCs w:val="24"/>
          <w:shd w:val="clear" w:color="auto" w:fill="FFFFFF"/>
        </w:rPr>
        <w:t xml:space="preserve">, E. and </w:t>
      </w:r>
      <w:proofErr w:type="spellStart"/>
      <w:r w:rsidRPr="00962BC7">
        <w:rPr>
          <w:rFonts w:ascii="Arial" w:hAnsi="Arial" w:cs="Arial"/>
          <w:color w:val="222222"/>
          <w:sz w:val="24"/>
          <w:szCs w:val="24"/>
          <w:shd w:val="clear" w:color="auto" w:fill="FFFFFF"/>
        </w:rPr>
        <w:t>Shoaf</w:t>
      </w:r>
      <w:proofErr w:type="spellEnd"/>
      <w:r w:rsidRPr="00962BC7">
        <w:rPr>
          <w:rFonts w:ascii="Arial" w:hAnsi="Arial" w:cs="Arial"/>
          <w:color w:val="222222"/>
          <w:sz w:val="24"/>
          <w:szCs w:val="24"/>
          <w:shd w:val="clear" w:color="auto" w:fill="FFFFFF"/>
        </w:rPr>
        <w:t>, K., 2010. The evidence base for effectiveness of preparedness training: a retrospective analysis. </w:t>
      </w:r>
      <w:proofErr w:type="gramStart"/>
      <w:r w:rsidRPr="00962BC7">
        <w:rPr>
          <w:rFonts w:ascii="Arial" w:hAnsi="Arial" w:cs="Arial"/>
          <w:i/>
          <w:iCs/>
          <w:color w:val="222222"/>
          <w:sz w:val="24"/>
          <w:szCs w:val="24"/>
          <w:shd w:val="clear" w:color="auto" w:fill="FFFFFF"/>
        </w:rPr>
        <w:t>Public health reports</w:t>
      </w:r>
      <w:r w:rsidRPr="00962BC7">
        <w:rPr>
          <w:rFonts w:ascii="Arial" w:hAnsi="Arial" w:cs="Arial"/>
          <w:color w:val="222222"/>
          <w:sz w:val="24"/>
          <w:szCs w:val="24"/>
          <w:shd w:val="clear" w:color="auto" w:fill="FFFFFF"/>
        </w:rPr>
        <w:t>, </w:t>
      </w:r>
      <w:r w:rsidRPr="00962BC7">
        <w:rPr>
          <w:rFonts w:ascii="Arial" w:hAnsi="Arial" w:cs="Arial"/>
          <w:i/>
          <w:iCs/>
          <w:color w:val="222222"/>
          <w:sz w:val="24"/>
          <w:szCs w:val="24"/>
          <w:shd w:val="clear" w:color="auto" w:fill="FFFFFF"/>
        </w:rPr>
        <w:t>125</w:t>
      </w:r>
      <w:r w:rsidRPr="00962BC7">
        <w:rPr>
          <w:rFonts w:ascii="Arial" w:hAnsi="Arial" w:cs="Arial"/>
          <w:color w:val="222222"/>
          <w:sz w:val="24"/>
          <w:szCs w:val="24"/>
          <w:shd w:val="clear" w:color="auto" w:fill="FFFFFF"/>
        </w:rPr>
        <w:t>(5_suppl), pp.15-23.</w:t>
      </w:r>
      <w:proofErr w:type="gramEnd"/>
    </w:p>
    <w:p w:rsidR="00F337E0" w:rsidRPr="00962BC7" w:rsidRDefault="00F337E0" w:rsidP="00F337E0">
      <w:pPr>
        <w:spacing w:line="360" w:lineRule="auto"/>
        <w:jc w:val="both"/>
        <w:rPr>
          <w:rFonts w:ascii="Arial" w:hAnsi="Arial" w:cs="Arial"/>
          <w:color w:val="222222"/>
          <w:sz w:val="24"/>
          <w:szCs w:val="24"/>
          <w:shd w:val="clear" w:color="auto" w:fill="FFFFFF"/>
        </w:rPr>
      </w:pPr>
      <w:proofErr w:type="spellStart"/>
      <w:r w:rsidRPr="00962BC7">
        <w:rPr>
          <w:rFonts w:ascii="Arial" w:hAnsi="Arial" w:cs="Arial"/>
          <w:color w:val="222222"/>
          <w:sz w:val="24"/>
          <w:szCs w:val="24"/>
          <w:shd w:val="clear" w:color="auto" w:fill="FFFFFF"/>
        </w:rPr>
        <w:t>Traore</w:t>
      </w:r>
      <w:proofErr w:type="spellEnd"/>
      <w:r w:rsidRPr="00962BC7">
        <w:rPr>
          <w:rFonts w:ascii="Arial" w:hAnsi="Arial" w:cs="Arial"/>
          <w:color w:val="222222"/>
          <w:sz w:val="24"/>
          <w:szCs w:val="24"/>
          <w:shd w:val="clear" w:color="auto" w:fill="FFFFFF"/>
        </w:rPr>
        <w:t xml:space="preserve">, T., Shanks, S., </w:t>
      </w:r>
      <w:proofErr w:type="spellStart"/>
      <w:r w:rsidRPr="00962BC7">
        <w:rPr>
          <w:rFonts w:ascii="Arial" w:hAnsi="Arial" w:cs="Arial"/>
          <w:color w:val="222222"/>
          <w:sz w:val="24"/>
          <w:szCs w:val="24"/>
          <w:shd w:val="clear" w:color="auto" w:fill="FFFFFF"/>
        </w:rPr>
        <w:t>Haider</w:t>
      </w:r>
      <w:proofErr w:type="spellEnd"/>
      <w:r w:rsidRPr="00962BC7">
        <w:rPr>
          <w:rFonts w:ascii="Arial" w:hAnsi="Arial" w:cs="Arial"/>
          <w:color w:val="222222"/>
          <w:sz w:val="24"/>
          <w:szCs w:val="24"/>
          <w:shd w:val="clear" w:color="auto" w:fill="FFFFFF"/>
        </w:rPr>
        <w:t xml:space="preserve">, N., Ahmed, K., Jain, V., </w:t>
      </w:r>
      <w:proofErr w:type="spellStart"/>
      <w:r w:rsidRPr="00962BC7">
        <w:rPr>
          <w:rFonts w:ascii="Arial" w:hAnsi="Arial" w:cs="Arial"/>
          <w:color w:val="222222"/>
          <w:sz w:val="24"/>
          <w:szCs w:val="24"/>
          <w:shd w:val="clear" w:color="auto" w:fill="FFFFFF"/>
        </w:rPr>
        <w:t>Rüegg</w:t>
      </w:r>
      <w:proofErr w:type="spellEnd"/>
      <w:r w:rsidRPr="00962BC7">
        <w:rPr>
          <w:rFonts w:ascii="Arial" w:hAnsi="Arial" w:cs="Arial"/>
          <w:color w:val="222222"/>
          <w:sz w:val="24"/>
          <w:szCs w:val="24"/>
          <w:shd w:val="clear" w:color="auto" w:fill="FFFFFF"/>
        </w:rPr>
        <w:t xml:space="preserve">, S.R., </w:t>
      </w:r>
      <w:proofErr w:type="spellStart"/>
      <w:r w:rsidRPr="00962BC7">
        <w:rPr>
          <w:rFonts w:ascii="Arial" w:hAnsi="Arial" w:cs="Arial"/>
          <w:color w:val="222222"/>
          <w:sz w:val="24"/>
          <w:szCs w:val="24"/>
          <w:shd w:val="clear" w:color="auto" w:fill="FFFFFF"/>
        </w:rPr>
        <w:t>Razavi</w:t>
      </w:r>
      <w:proofErr w:type="spellEnd"/>
      <w:r w:rsidRPr="00962BC7">
        <w:rPr>
          <w:rFonts w:ascii="Arial" w:hAnsi="Arial" w:cs="Arial"/>
          <w:color w:val="222222"/>
          <w:sz w:val="24"/>
          <w:szCs w:val="24"/>
          <w:shd w:val="clear" w:color="auto" w:fill="FFFFFF"/>
        </w:rPr>
        <w:t xml:space="preserve">, A., </w:t>
      </w:r>
      <w:proofErr w:type="spellStart"/>
      <w:r w:rsidRPr="00962BC7">
        <w:rPr>
          <w:rFonts w:ascii="Arial" w:hAnsi="Arial" w:cs="Arial"/>
          <w:color w:val="222222"/>
          <w:sz w:val="24"/>
          <w:szCs w:val="24"/>
          <w:shd w:val="clear" w:color="auto" w:fill="FFFFFF"/>
        </w:rPr>
        <w:t>Kock</w:t>
      </w:r>
      <w:proofErr w:type="spellEnd"/>
      <w:r w:rsidRPr="00962BC7">
        <w:rPr>
          <w:rFonts w:ascii="Arial" w:hAnsi="Arial" w:cs="Arial"/>
          <w:color w:val="222222"/>
          <w:sz w:val="24"/>
          <w:szCs w:val="24"/>
          <w:shd w:val="clear" w:color="auto" w:fill="FFFFFF"/>
        </w:rPr>
        <w:t xml:space="preserve">, R., </w:t>
      </w:r>
      <w:proofErr w:type="spellStart"/>
      <w:r w:rsidRPr="00962BC7">
        <w:rPr>
          <w:rFonts w:ascii="Arial" w:hAnsi="Arial" w:cs="Arial"/>
          <w:color w:val="222222"/>
          <w:sz w:val="24"/>
          <w:szCs w:val="24"/>
          <w:shd w:val="clear" w:color="auto" w:fill="FFFFFF"/>
        </w:rPr>
        <w:t>Erondu</w:t>
      </w:r>
      <w:proofErr w:type="spellEnd"/>
      <w:r w:rsidRPr="00962BC7">
        <w:rPr>
          <w:rFonts w:ascii="Arial" w:hAnsi="Arial" w:cs="Arial"/>
          <w:color w:val="222222"/>
          <w:sz w:val="24"/>
          <w:szCs w:val="24"/>
          <w:shd w:val="clear" w:color="auto" w:fill="FFFFFF"/>
        </w:rPr>
        <w:t xml:space="preserve">, N., </w:t>
      </w:r>
      <w:proofErr w:type="spellStart"/>
      <w:r w:rsidRPr="00962BC7">
        <w:rPr>
          <w:rFonts w:ascii="Arial" w:hAnsi="Arial" w:cs="Arial"/>
          <w:color w:val="222222"/>
          <w:sz w:val="24"/>
          <w:szCs w:val="24"/>
          <w:shd w:val="clear" w:color="auto" w:fill="FFFFFF"/>
        </w:rPr>
        <w:t>Rahman</w:t>
      </w:r>
      <w:proofErr w:type="spellEnd"/>
      <w:r w:rsidRPr="00962BC7">
        <w:rPr>
          <w:rFonts w:ascii="Arial" w:hAnsi="Arial" w:cs="Arial"/>
          <w:color w:val="222222"/>
          <w:sz w:val="24"/>
          <w:szCs w:val="24"/>
          <w:shd w:val="clear" w:color="auto" w:fill="FFFFFF"/>
        </w:rPr>
        <w:t xml:space="preserve">-Shepherd, A. and </w:t>
      </w:r>
      <w:proofErr w:type="spellStart"/>
      <w:r w:rsidRPr="00962BC7">
        <w:rPr>
          <w:rFonts w:ascii="Arial" w:hAnsi="Arial" w:cs="Arial"/>
          <w:color w:val="222222"/>
          <w:sz w:val="24"/>
          <w:szCs w:val="24"/>
          <w:shd w:val="clear" w:color="auto" w:fill="FFFFFF"/>
        </w:rPr>
        <w:t>Yavlinsky</w:t>
      </w:r>
      <w:proofErr w:type="spellEnd"/>
      <w:r w:rsidRPr="00962BC7">
        <w:rPr>
          <w:rFonts w:ascii="Arial" w:hAnsi="Arial" w:cs="Arial"/>
          <w:color w:val="222222"/>
          <w:sz w:val="24"/>
          <w:szCs w:val="24"/>
          <w:shd w:val="clear" w:color="auto" w:fill="FFFFFF"/>
        </w:rPr>
        <w:t xml:space="preserve">, A., 2023. How prepared is the world? </w:t>
      </w:r>
      <w:proofErr w:type="gramStart"/>
      <w:r w:rsidRPr="00962BC7">
        <w:rPr>
          <w:rFonts w:ascii="Arial" w:hAnsi="Arial" w:cs="Arial"/>
          <w:color w:val="222222"/>
          <w:sz w:val="24"/>
          <w:szCs w:val="24"/>
          <w:shd w:val="clear" w:color="auto" w:fill="FFFFFF"/>
        </w:rPr>
        <w:t>Identifying weaknesses in existing assessment frameworks for global health security through a One Health approach.</w:t>
      </w:r>
      <w:proofErr w:type="gramEnd"/>
      <w:r w:rsidRPr="00962BC7">
        <w:rPr>
          <w:rFonts w:ascii="Arial" w:hAnsi="Arial" w:cs="Arial"/>
          <w:color w:val="222222"/>
          <w:sz w:val="24"/>
          <w:szCs w:val="24"/>
          <w:shd w:val="clear" w:color="auto" w:fill="FFFFFF"/>
        </w:rPr>
        <w:t> </w:t>
      </w:r>
      <w:proofErr w:type="gramStart"/>
      <w:r w:rsidRPr="00962BC7">
        <w:rPr>
          <w:rFonts w:ascii="Arial" w:hAnsi="Arial" w:cs="Arial"/>
          <w:i/>
          <w:iCs/>
          <w:color w:val="222222"/>
          <w:sz w:val="24"/>
          <w:szCs w:val="24"/>
          <w:shd w:val="clear" w:color="auto" w:fill="FFFFFF"/>
        </w:rPr>
        <w:t>The Lancet</w:t>
      </w:r>
      <w:r w:rsidRPr="00962BC7">
        <w:rPr>
          <w:rFonts w:ascii="Arial" w:hAnsi="Arial" w:cs="Arial"/>
          <w:color w:val="222222"/>
          <w:sz w:val="24"/>
          <w:szCs w:val="24"/>
          <w:shd w:val="clear" w:color="auto" w:fill="FFFFFF"/>
        </w:rPr>
        <w:t>, </w:t>
      </w:r>
      <w:r w:rsidRPr="00962BC7">
        <w:rPr>
          <w:rFonts w:ascii="Arial" w:hAnsi="Arial" w:cs="Arial"/>
          <w:i/>
          <w:iCs/>
          <w:color w:val="222222"/>
          <w:sz w:val="24"/>
          <w:szCs w:val="24"/>
          <w:shd w:val="clear" w:color="auto" w:fill="FFFFFF"/>
        </w:rPr>
        <w:t>401</w:t>
      </w:r>
      <w:r w:rsidRPr="00962BC7">
        <w:rPr>
          <w:rFonts w:ascii="Arial" w:hAnsi="Arial" w:cs="Arial"/>
          <w:color w:val="222222"/>
          <w:sz w:val="24"/>
          <w:szCs w:val="24"/>
          <w:shd w:val="clear" w:color="auto" w:fill="FFFFFF"/>
        </w:rPr>
        <w:t>(10377), pp.673-687.</w:t>
      </w:r>
      <w:proofErr w:type="gramEnd"/>
    </w:p>
    <w:p w:rsidR="00F337E0" w:rsidRPr="00962BC7" w:rsidRDefault="00F337E0" w:rsidP="00F337E0">
      <w:pPr>
        <w:spacing w:line="360" w:lineRule="auto"/>
        <w:jc w:val="both"/>
        <w:rPr>
          <w:rFonts w:ascii="Arial" w:hAnsi="Arial" w:cs="Arial"/>
          <w:color w:val="222222"/>
          <w:sz w:val="24"/>
          <w:szCs w:val="24"/>
          <w:shd w:val="clear" w:color="auto" w:fill="FFFFFF"/>
        </w:rPr>
      </w:pPr>
      <w:proofErr w:type="gramStart"/>
      <w:r w:rsidRPr="00962BC7">
        <w:rPr>
          <w:rFonts w:ascii="Arial" w:hAnsi="Arial" w:cs="Arial"/>
          <w:color w:val="222222"/>
          <w:sz w:val="24"/>
          <w:szCs w:val="24"/>
          <w:shd w:val="clear" w:color="auto" w:fill="FFFFFF"/>
        </w:rPr>
        <w:t xml:space="preserve">Herbert, I.P., </w:t>
      </w:r>
      <w:proofErr w:type="spellStart"/>
      <w:r w:rsidRPr="00962BC7">
        <w:rPr>
          <w:rFonts w:ascii="Arial" w:hAnsi="Arial" w:cs="Arial"/>
          <w:color w:val="222222"/>
          <w:sz w:val="24"/>
          <w:szCs w:val="24"/>
          <w:shd w:val="clear" w:color="auto" w:fill="FFFFFF"/>
        </w:rPr>
        <w:t>Rothwell</w:t>
      </w:r>
      <w:proofErr w:type="spellEnd"/>
      <w:r w:rsidRPr="00962BC7">
        <w:rPr>
          <w:rFonts w:ascii="Arial" w:hAnsi="Arial" w:cs="Arial"/>
          <w:color w:val="222222"/>
          <w:sz w:val="24"/>
          <w:szCs w:val="24"/>
          <w:shd w:val="clear" w:color="auto" w:fill="FFFFFF"/>
        </w:rPr>
        <w:t>, A.T., Glover, J.L. and Lambert, S.A., 2020.</w:t>
      </w:r>
      <w:proofErr w:type="gramEnd"/>
      <w:r w:rsidRPr="00962BC7">
        <w:rPr>
          <w:rFonts w:ascii="Arial" w:hAnsi="Arial" w:cs="Arial"/>
          <w:color w:val="222222"/>
          <w:sz w:val="24"/>
          <w:szCs w:val="24"/>
          <w:shd w:val="clear" w:color="auto" w:fill="FFFFFF"/>
        </w:rPr>
        <w:t xml:space="preserve"> Graduate employability, employment prospects and work-readiness in the changing field of professional work. </w:t>
      </w:r>
      <w:r w:rsidRPr="00962BC7">
        <w:rPr>
          <w:rFonts w:ascii="Arial" w:hAnsi="Arial" w:cs="Arial"/>
          <w:i/>
          <w:iCs/>
          <w:color w:val="222222"/>
          <w:sz w:val="24"/>
          <w:szCs w:val="24"/>
          <w:shd w:val="clear" w:color="auto" w:fill="FFFFFF"/>
        </w:rPr>
        <w:t>The International Journal of Management Education</w:t>
      </w:r>
      <w:r w:rsidRPr="00962BC7">
        <w:rPr>
          <w:rFonts w:ascii="Arial" w:hAnsi="Arial" w:cs="Arial"/>
          <w:color w:val="222222"/>
          <w:sz w:val="24"/>
          <w:szCs w:val="24"/>
          <w:shd w:val="clear" w:color="auto" w:fill="FFFFFF"/>
        </w:rPr>
        <w:t>, </w:t>
      </w:r>
      <w:r w:rsidRPr="00962BC7">
        <w:rPr>
          <w:rFonts w:ascii="Arial" w:hAnsi="Arial" w:cs="Arial"/>
          <w:i/>
          <w:iCs/>
          <w:color w:val="222222"/>
          <w:sz w:val="24"/>
          <w:szCs w:val="24"/>
          <w:shd w:val="clear" w:color="auto" w:fill="FFFFFF"/>
        </w:rPr>
        <w:t>18</w:t>
      </w:r>
      <w:r w:rsidRPr="00962BC7">
        <w:rPr>
          <w:rFonts w:ascii="Arial" w:hAnsi="Arial" w:cs="Arial"/>
          <w:color w:val="222222"/>
          <w:sz w:val="24"/>
          <w:szCs w:val="24"/>
          <w:shd w:val="clear" w:color="auto" w:fill="FFFFFF"/>
        </w:rPr>
        <w:t>(2), p.100378.</w:t>
      </w:r>
    </w:p>
    <w:p w:rsidR="00F337E0" w:rsidRPr="00962BC7" w:rsidRDefault="00F337E0" w:rsidP="00F337E0">
      <w:pPr>
        <w:spacing w:line="360" w:lineRule="auto"/>
        <w:jc w:val="both"/>
        <w:rPr>
          <w:rFonts w:ascii="Arial" w:hAnsi="Arial" w:cs="Arial"/>
          <w:color w:val="222222"/>
          <w:sz w:val="24"/>
          <w:szCs w:val="24"/>
          <w:shd w:val="clear" w:color="auto" w:fill="FFFFFF"/>
        </w:rPr>
      </w:pPr>
      <w:proofErr w:type="spellStart"/>
      <w:proofErr w:type="gramStart"/>
      <w:r w:rsidRPr="00962BC7">
        <w:rPr>
          <w:rFonts w:ascii="Arial" w:hAnsi="Arial" w:cs="Arial"/>
          <w:color w:val="222222"/>
          <w:sz w:val="24"/>
          <w:szCs w:val="24"/>
          <w:shd w:val="clear" w:color="auto" w:fill="FFFFFF"/>
        </w:rPr>
        <w:lastRenderedPageBreak/>
        <w:t>Iqbal</w:t>
      </w:r>
      <w:proofErr w:type="spellEnd"/>
      <w:r w:rsidRPr="00962BC7">
        <w:rPr>
          <w:rFonts w:ascii="Arial" w:hAnsi="Arial" w:cs="Arial"/>
          <w:color w:val="222222"/>
          <w:sz w:val="24"/>
          <w:szCs w:val="24"/>
          <w:shd w:val="clear" w:color="auto" w:fill="FFFFFF"/>
        </w:rPr>
        <w:t xml:space="preserve">, N., Anwar, S. and </w:t>
      </w:r>
      <w:proofErr w:type="spellStart"/>
      <w:r w:rsidRPr="00962BC7">
        <w:rPr>
          <w:rFonts w:ascii="Arial" w:hAnsi="Arial" w:cs="Arial"/>
          <w:color w:val="222222"/>
          <w:sz w:val="24"/>
          <w:szCs w:val="24"/>
          <w:shd w:val="clear" w:color="auto" w:fill="FFFFFF"/>
        </w:rPr>
        <w:t>Haider</w:t>
      </w:r>
      <w:proofErr w:type="spellEnd"/>
      <w:r w:rsidRPr="00962BC7">
        <w:rPr>
          <w:rFonts w:ascii="Arial" w:hAnsi="Arial" w:cs="Arial"/>
          <w:color w:val="222222"/>
          <w:sz w:val="24"/>
          <w:szCs w:val="24"/>
          <w:shd w:val="clear" w:color="auto" w:fill="FFFFFF"/>
        </w:rPr>
        <w:t>, N., 2015.</w:t>
      </w:r>
      <w:proofErr w:type="gramEnd"/>
      <w:r w:rsidRPr="00962BC7">
        <w:rPr>
          <w:rFonts w:ascii="Arial" w:hAnsi="Arial" w:cs="Arial"/>
          <w:color w:val="222222"/>
          <w:sz w:val="24"/>
          <w:szCs w:val="24"/>
          <w:shd w:val="clear" w:color="auto" w:fill="FFFFFF"/>
        </w:rPr>
        <w:t xml:space="preserve"> </w:t>
      </w:r>
      <w:proofErr w:type="gramStart"/>
      <w:r w:rsidRPr="00962BC7">
        <w:rPr>
          <w:rFonts w:ascii="Arial" w:hAnsi="Arial" w:cs="Arial"/>
          <w:color w:val="222222"/>
          <w:sz w:val="24"/>
          <w:szCs w:val="24"/>
          <w:shd w:val="clear" w:color="auto" w:fill="FFFFFF"/>
        </w:rPr>
        <w:t>Effect of leadership style on employee performance.</w:t>
      </w:r>
      <w:proofErr w:type="gramEnd"/>
      <w:r w:rsidRPr="00962BC7">
        <w:rPr>
          <w:rFonts w:ascii="Arial" w:hAnsi="Arial" w:cs="Arial"/>
          <w:color w:val="222222"/>
          <w:sz w:val="24"/>
          <w:szCs w:val="24"/>
          <w:shd w:val="clear" w:color="auto" w:fill="FFFFFF"/>
        </w:rPr>
        <w:t> </w:t>
      </w:r>
      <w:r w:rsidRPr="00962BC7">
        <w:rPr>
          <w:rFonts w:ascii="Arial" w:hAnsi="Arial" w:cs="Arial"/>
          <w:i/>
          <w:iCs/>
          <w:color w:val="222222"/>
          <w:sz w:val="24"/>
          <w:szCs w:val="24"/>
          <w:shd w:val="clear" w:color="auto" w:fill="FFFFFF"/>
        </w:rPr>
        <w:t>Arabian journal of business and management review</w:t>
      </w:r>
      <w:r w:rsidRPr="00962BC7">
        <w:rPr>
          <w:rFonts w:ascii="Arial" w:hAnsi="Arial" w:cs="Arial"/>
          <w:color w:val="222222"/>
          <w:sz w:val="24"/>
          <w:szCs w:val="24"/>
          <w:shd w:val="clear" w:color="auto" w:fill="FFFFFF"/>
        </w:rPr>
        <w:t>, </w:t>
      </w:r>
      <w:r w:rsidRPr="00962BC7">
        <w:rPr>
          <w:rFonts w:ascii="Arial" w:hAnsi="Arial" w:cs="Arial"/>
          <w:i/>
          <w:iCs/>
          <w:color w:val="222222"/>
          <w:sz w:val="24"/>
          <w:szCs w:val="24"/>
          <w:shd w:val="clear" w:color="auto" w:fill="FFFFFF"/>
        </w:rPr>
        <w:t>5</w:t>
      </w:r>
      <w:r w:rsidRPr="00962BC7">
        <w:rPr>
          <w:rFonts w:ascii="Arial" w:hAnsi="Arial" w:cs="Arial"/>
          <w:color w:val="222222"/>
          <w:sz w:val="24"/>
          <w:szCs w:val="24"/>
          <w:shd w:val="clear" w:color="auto" w:fill="FFFFFF"/>
        </w:rPr>
        <w:t xml:space="preserve">(5), pp.1-6. </w:t>
      </w:r>
    </w:p>
    <w:p w:rsidR="00F337E0" w:rsidRPr="00962BC7" w:rsidRDefault="00F337E0" w:rsidP="00F337E0">
      <w:pPr>
        <w:spacing w:line="360" w:lineRule="auto"/>
        <w:jc w:val="both"/>
        <w:rPr>
          <w:rFonts w:ascii="Arial" w:hAnsi="Arial" w:cs="Arial"/>
          <w:color w:val="222222"/>
          <w:sz w:val="24"/>
          <w:szCs w:val="24"/>
          <w:shd w:val="clear" w:color="auto" w:fill="FFFFFF"/>
        </w:rPr>
      </w:pPr>
      <w:r w:rsidRPr="00962BC7">
        <w:rPr>
          <w:rFonts w:ascii="Arial" w:hAnsi="Arial" w:cs="Arial"/>
          <w:color w:val="222222"/>
          <w:sz w:val="24"/>
          <w:szCs w:val="24"/>
          <w:shd w:val="clear" w:color="auto" w:fill="FFFFFF"/>
        </w:rPr>
        <w:t>Bateman, T.S. and Barry, B., 2012. Masters of the long haul: Pursuing long</w:t>
      </w:r>
      <w:r w:rsidRPr="00962BC7">
        <w:rPr>
          <w:rFonts w:ascii="Cambria Math" w:hAnsi="Cambria Math" w:cs="Arial"/>
          <w:color w:val="222222"/>
          <w:sz w:val="24"/>
          <w:szCs w:val="24"/>
          <w:shd w:val="clear" w:color="auto" w:fill="FFFFFF"/>
        </w:rPr>
        <w:t>‐</w:t>
      </w:r>
      <w:r w:rsidRPr="00962BC7">
        <w:rPr>
          <w:rFonts w:ascii="Arial" w:hAnsi="Arial" w:cs="Arial"/>
          <w:color w:val="222222"/>
          <w:sz w:val="24"/>
          <w:szCs w:val="24"/>
          <w:shd w:val="clear" w:color="auto" w:fill="FFFFFF"/>
        </w:rPr>
        <w:t>term work goals. </w:t>
      </w:r>
      <w:proofErr w:type="gramStart"/>
      <w:r w:rsidRPr="00962BC7">
        <w:rPr>
          <w:rFonts w:ascii="Arial" w:hAnsi="Arial" w:cs="Arial"/>
          <w:i/>
          <w:iCs/>
          <w:color w:val="222222"/>
          <w:sz w:val="24"/>
          <w:szCs w:val="24"/>
          <w:shd w:val="clear" w:color="auto" w:fill="FFFFFF"/>
        </w:rPr>
        <w:t>Journal of Organizational Behavior</w:t>
      </w:r>
      <w:r w:rsidRPr="00962BC7">
        <w:rPr>
          <w:rFonts w:ascii="Arial" w:hAnsi="Arial" w:cs="Arial"/>
          <w:color w:val="222222"/>
          <w:sz w:val="24"/>
          <w:szCs w:val="24"/>
          <w:shd w:val="clear" w:color="auto" w:fill="FFFFFF"/>
        </w:rPr>
        <w:t>, </w:t>
      </w:r>
      <w:r w:rsidRPr="00962BC7">
        <w:rPr>
          <w:rFonts w:ascii="Arial" w:hAnsi="Arial" w:cs="Arial"/>
          <w:i/>
          <w:iCs/>
          <w:color w:val="222222"/>
          <w:sz w:val="24"/>
          <w:szCs w:val="24"/>
          <w:shd w:val="clear" w:color="auto" w:fill="FFFFFF"/>
        </w:rPr>
        <w:t>33</w:t>
      </w:r>
      <w:r w:rsidRPr="00962BC7">
        <w:rPr>
          <w:rFonts w:ascii="Arial" w:hAnsi="Arial" w:cs="Arial"/>
          <w:color w:val="222222"/>
          <w:sz w:val="24"/>
          <w:szCs w:val="24"/>
          <w:shd w:val="clear" w:color="auto" w:fill="FFFFFF"/>
        </w:rPr>
        <w:t>(7), pp.984-1006.</w:t>
      </w:r>
      <w:proofErr w:type="gramEnd"/>
    </w:p>
    <w:p w:rsidR="00F337E0" w:rsidRPr="00962BC7" w:rsidRDefault="00F337E0" w:rsidP="00F337E0">
      <w:pPr>
        <w:spacing w:line="360" w:lineRule="auto"/>
        <w:jc w:val="both"/>
        <w:rPr>
          <w:rFonts w:ascii="Arial" w:hAnsi="Arial" w:cs="Arial"/>
          <w:sz w:val="24"/>
          <w:szCs w:val="24"/>
        </w:rPr>
      </w:pPr>
      <w:proofErr w:type="spellStart"/>
      <w:r w:rsidRPr="00962BC7">
        <w:rPr>
          <w:rFonts w:ascii="Arial" w:hAnsi="Arial" w:cs="Arial"/>
          <w:color w:val="222222"/>
          <w:sz w:val="24"/>
          <w:szCs w:val="24"/>
          <w:shd w:val="clear" w:color="auto" w:fill="FFFFFF"/>
        </w:rPr>
        <w:t>Strivens</w:t>
      </w:r>
      <w:proofErr w:type="spellEnd"/>
      <w:r w:rsidRPr="00962BC7">
        <w:rPr>
          <w:rFonts w:ascii="Arial" w:hAnsi="Arial" w:cs="Arial"/>
          <w:color w:val="222222"/>
          <w:sz w:val="24"/>
          <w:szCs w:val="24"/>
          <w:shd w:val="clear" w:color="auto" w:fill="FFFFFF"/>
        </w:rPr>
        <w:t xml:space="preserve">, J. and Ward, R., 2010. </w:t>
      </w:r>
      <w:proofErr w:type="gramStart"/>
      <w:r w:rsidRPr="00962BC7">
        <w:rPr>
          <w:rFonts w:ascii="Arial" w:hAnsi="Arial" w:cs="Arial"/>
          <w:color w:val="222222"/>
          <w:sz w:val="24"/>
          <w:szCs w:val="24"/>
          <w:shd w:val="clear" w:color="auto" w:fill="FFFFFF"/>
        </w:rPr>
        <w:t>An overview of the development of Personal Development Planning (PDP) and e-Portfolio practice in UK higher education.</w:t>
      </w:r>
      <w:proofErr w:type="gramEnd"/>
      <w:r w:rsidRPr="00962BC7">
        <w:rPr>
          <w:rFonts w:ascii="Arial" w:hAnsi="Arial" w:cs="Arial"/>
          <w:color w:val="222222"/>
          <w:sz w:val="24"/>
          <w:szCs w:val="24"/>
          <w:shd w:val="clear" w:color="auto" w:fill="FFFFFF"/>
        </w:rPr>
        <w:t> </w:t>
      </w:r>
      <w:proofErr w:type="gramStart"/>
      <w:r w:rsidRPr="00962BC7">
        <w:rPr>
          <w:rFonts w:ascii="Arial" w:hAnsi="Arial" w:cs="Arial"/>
          <w:i/>
          <w:iCs/>
          <w:color w:val="222222"/>
          <w:sz w:val="24"/>
          <w:szCs w:val="24"/>
          <w:shd w:val="clear" w:color="auto" w:fill="FFFFFF"/>
        </w:rPr>
        <w:t>Journal of Learning Development in Higher Education</w:t>
      </w:r>
      <w:r w:rsidRPr="00962BC7">
        <w:rPr>
          <w:rFonts w:ascii="Arial" w:hAnsi="Arial" w:cs="Arial"/>
          <w:color w:val="222222"/>
          <w:sz w:val="24"/>
          <w:szCs w:val="24"/>
          <w:shd w:val="clear" w:color="auto" w:fill="FFFFFF"/>
        </w:rPr>
        <w:t>.</w:t>
      </w:r>
      <w:proofErr w:type="gramEnd"/>
    </w:p>
    <w:p w:rsidR="00040D47" w:rsidRPr="00830DA0" w:rsidRDefault="00040D47" w:rsidP="002F31AD">
      <w:pPr>
        <w:spacing w:line="360" w:lineRule="auto"/>
        <w:jc w:val="both"/>
        <w:rPr>
          <w:rFonts w:ascii="Arial" w:hAnsi="Arial" w:cs="Arial"/>
          <w:sz w:val="24"/>
          <w:szCs w:val="24"/>
        </w:rPr>
      </w:pPr>
    </w:p>
    <w:sectPr w:rsidR="00040D47" w:rsidRPr="00830DA0" w:rsidSect="00040D47">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8C71AB"/>
    <w:rsid w:val="00040D47"/>
    <w:rsid w:val="002F31AD"/>
    <w:rsid w:val="00773E9A"/>
    <w:rsid w:val="00830DA0"/>
    <w:rsid w:val="008C71AB"/>
    <w:rsid w:val="00A30882"/>
    <w:rsid w:val="00F337E0"/>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40D47"/>
  </w:style>
  <w:style w:type="paragraph" w:styleId="Heading1">
    <w:name w:val="heading 1"/>
    <w:basedOn w:val="Normal"/>
    <w:link w:val="Heading1Char"/>
    <w:uiPriority w:val="9"/>
    <w:qFormat/>
    <w:rsid w:val="008C71AB"/>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2F31A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71AB"/>
    <w:rPr>
      <w:rFonts w:ascii="Times New Roman" w:eastAsia="Times New Roman" w:hAnsi="Times New Roman" w:cs="Times New Roman"/>
      <w:b/>
      <w:bCs/>
      <w:kern w:val="36"/>
      <w:sz w:val="48"/>
      <w:szCs w:val="48"/>
    </w:rPr>
  </w:style>
  <w:style w:type="character" w:styleId="Strong">
    <w:name w:val="Strong"/>
    <w:basedOn w:val="DefaultParagraphFont"/>
    <w:uiPriority w:val="22"/>
    <w:qFormat/>
    <w:rsid w:val="008C71AB"/>
    <w:rPr>
      <w:b/>
      <w:bCs/>
    </w:rPr>
  </w:style>
  <w:style w:type="paragraph" w:styleId="NormalWeb">
    <w:name w:val="Normal (Web)"/>
    <w:basedOn w:val="Normal"/>
    <w:uiPriority w:val="99"/>
    <w:semiHidden/>
    <w:unhideWhenUsed/>
    <w:rsid w:val="008C71AB"/>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59"/>
    <w:rsid w:val="00773E9A"/>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ing2Char">
    <w:name w:val="Heading 2 Char"/>
    <w:basedOn w:val="DefaultParagraphFont"/>
    <w:link w:val="Heading2"/>
    <w:uiPriority w:val="9"/>
    <w:rsid w:val="002F31AD"/>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830DA0"/>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rPr>
  </w:style>
  <w:style w:type="paragraph" w:styleId="TOC1">
    <w:name w:val="toc 1"/>
    <w:basedOn w:val="Normal"/>
    <w:next w:val="Normal"/>
    <w:autoRedefine/>
    <w:uiPriority w:val="39"/>
    <w:unhideWhenUsed/>
    <w:rsid w:val="00830DA0"/>
    <w:pPr>
      <w:spacing w:after="100"/>
    </w:pPr>
  </w:style>
  <w:style w:type="paragraph" w:styleId="TOC2">
    <w:name w:val="toc 2"/>
    <w:basedOn w:val="Normal"/>
    <w:next w:val="Normal"/>
    <w:autoRedefine/>
    <w:uiPriority w:val="39"/>
    <w:unhideWhenUsed/>
    <w:rsid w:val="00830DA0"/>
    <w:pPr>
      <w:spacing w:after="100"/>
      <w:ind w:left="220"/>
    </w:pPr>
  </w:style>
  <w:style w:type="character" w:styleId="Hyperlink">
    <w:name w:val="Hyperlink"/>
    <w:basedOn w:val="DefaultParagraphFont"/>
    <w:uiPriority w:val="99"/>
    <w:unhideWhenUsed/>
    <w:rsid w:val="00830DA0"/>
    <w:rPr>
      <w:color w:val="0000FF" w:themeColor="hyperlink"/>
      <w:u w:val="single"/>
    </w:rPr>
  </w:style>
  <w:style w:type="paragraph" w:styleId="BalloonText">
    <w:name w:val="Balloon Text"/>
    <w:basedOn w:val="Normal"/>
    <w:link w:val="BalloonTextChar"/>
    <w:uiPriority w:val="99"/>
    <w:semiHidden/>
    <w:unhideWhenUsed/>
    <w:rsid w:val="00830DA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0DA0"/>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141654260">
      <w:bodyDiv w:val="1"/>
      <w:marLeft w:val="0"/>
      <w:marRight w:val="0"/>
      <w:marTop w:val="0"/>
      <w:marBottom w:val="0"/>
      <w:divBdr>
        <w:top w:val="none" w:sz="0" w:space="0" w:color="auto"/>
        <w:left w:val="none" w:sz="0" w:space="0" w:color="auto"/>
        <w:bottom w:val="none" w:sz="0" w:space="0" w:color="auto"/>
        <w:right w:val="none" w:sz="0" w:space="0" w:color="auto"/>
      </w:divBdr>
    </w:div>
    <w:div w:id="1454978657">
      <w:bodyDiv w:val="1"/>
      <w:marLeft w:val="0"/>
      <w:marRight w:val="0"/>
      <w:marTop w:val="0"/>
      <w:marBottom w:val="0"/>
      <w:divBdr>
        <w:top w:val="none" w:sz="0" w:space="0" w:color="auto"/>
        <w:left w:val="none" w:sz="0" w:space="0" w:color="auto"/>
        <w:bottom w:val="none" w:sz="0" w:space="0" w:color="auto"/>
        <w:right w:val="none" w:sz="0" w:space="0" w:color="auto"/>
      </w:divBdr>
      <w:divsChild>
        <w:div w:id="1605305730">
          <w:marLeft w:val="0"/>
          <w:marRight w:val="0"/>
          <w:marTop w:val="0"/>
          <w:marBottom w:val="0"/>
          <w:divBdr>
            <w:top w:val="none" w:sz="0" w:space="0" w:color="auto"/>
            <w:left w:val="none" w:sz="0" w:space="0" w:color="auto"/>
            <w:bottom w:val="none" w:sz="0" w:space="0" w:color="auto"/>
            <w:right w:val="none" w:sz="0" w:space="0" w:color="auto"/>
          </w:divBdr>
          <w:divsChild>
            <w:div w:id="1939213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AED384B-E0EA-4778-B5C4-588FDB54AB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2036</Words>
  <Characters>11610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2025-12-02T17:54:00Z</dcterms:created>
  <dcterms:modified xsi:type="dcterms:W3CDTF">2025-12-02T17:54:00Z</dcterms:modified>
</cp:coreProperties>
</file>