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F724B"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30906942"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2F22E3CA"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68899BEA"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022F508E"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6C320451"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55DC8220"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0778E935"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r w:rsidRPr="006951E3">
        <w:rPr>
          <w:rFonts w:ascii="Times New Roman" w:eastAsia="Times New Roman" w:hAnsi="Times New Roman" w:cs="Times New Roman"/>
          <w:b/>
          <w:color w:val="000000" w:themeColor="text1"/>
          <w:kern w:val="0"/>
          <w:sz w:val="32"/>
          <w:szCs w:val="32"/>
          <w:lang w:val="en-GB" w:eastAsia="en-IN"/>
          <w14:ligatures w14:val="none"/>
        </w:rPr>
        <w:t>BMIH5004</w:t>
      </w:r>
    </w:p>
    <w:p w14:paraId="44975917"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r w:rsidRPr="006951E3">
        <w:rPr>
          <w:rFonts w:ascii="Times New Roman" w:eastAsia="Times New Roman" w:hAnsi="Times New Roman" w:cs="Times New Roman"/>
          <w:b/>
          <w:color w:val="000000" w:themeColor="text1"/>
          <w:kern w:val="0"/>
          <w:sz w:val="32"/>
          <w:szCs w:val="32"/>
          <w:lang w:val="en-GB" w:eastAsia="en-IN"/>
          <w14:ligatures w14:val="none"/>
        </w:rPr>
        <w:t>BA International Hotel Management</w:t>
      </w:r>
    </w:p>
    <w:p w14:paraId="7D41A217"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r w:rsidRPr="006951E3">
        <w:rPr>
          <w:rFonts w:ascii="Times New Roman" w:eastAsia="Times New Roman" w:hAnsi="Times New Roman" w:cs="Times New Roman"/>
          <w:b/>
          <w:color w:val="000000" w:themeColor="text1"/>
          <w:kern w:val="0"/>
          <w:sz w:val="32"/>
          <w:szCs w:val="32"/>
          <w:lang w:val="en-GB" w:eastAsia="en-IN"/>
          <w14:ligatures w14:val="none"/>
        </w:rPr>
        <w:t>Management &amp; Organisational Behaviour</w:t>
      </w:r>
    </w:p>
    <w:p w14:paraId="59F44B48" w14:textId="77777777" w:rsidR="006951E3" w:rsidRPr="006951E3" w:rsidRDefault="006951E3" w:rsidP="006951E3">
      <w:pPr>
        <w:spacing w:after="0" w:line="360" w:lineRule="auto"/>
        <w:jc w:val="center"/>
        <w:rPr>
          <w:rFonts w:ascii="Times New Roman" w:eastAsia="Times New Roman" w:hAnsi="Times New Roman" w:cs="Arial"/>
          <w:b/>
          <w:color w:val="000000" w:themeColor="text1"/>
          <w:kern w:val="0"/>
          <w:sz w:val="32"/>
          <w:szCs w:val="32"/>
          <w:lang w:val="en-GB" w:eastAsia="en-IN"/>
          <w14:ligatures w14:val="none"/>
        </w:rPr>
      </w:pPr>
      <w:r w:rsidRPr="006951E3">
        <w:rPr>
          <w:rFonts w:ascii="Times New Roman" w:eastAsia="Times New Roman" w:hAnsi="Times New Roman" w:cs="Arial"/>
          <w:b/>
          <w:color w:val="000000" w:themeColor="text1"/>
          <w:kern w:val="0"/>
          <w:sz w:val="32"/>
          <w:szCs w:val="32"/>
          <w:lang w:val="en-GB" w:eastAsia="en-IN"/>
          <w14:ligatures w14:val="none"/>
        </w:rPr>
        <w:t xml:space="preserve">Student name: Bianca </w:t>
      </w:r>
      <w:proofErr w:type="spellStart"/>
      <w:r w:rsidRPr="006951E3">
        <w:rPr>
          <w:rFonts w:ascii="Times New Roman" w:eastAsia="Times New Roman" w:hAnsi="Times New Roman" w:cs="Arial"/>
          <w:b/>
          <w:color w:val="000000" w:themeColor="text1"/>
          <w:kern w:val="0"/>
          <w:sz w:val="32"/>
          <w:szCs w:val="32"/>
          <w:lang w:val="en-GB" w:eastAsia="en-IN"/>
          <w14:ligatures w14:val="none"/>
        </w:rPr>
        <w:t>Negreanu</w:t>
      </w:r>
      <w:proofErr w:type="spellEnd"/>
    </w:p>
    <w:p w14:paraId="0BF8FDD3" w14:textId="77777777" w:rsidR="006951E3" w:rsidRPr="006951E3" w:rsidRDefault="006951E3" w:rsidP="006951E3">
      <w:pPr>
        <w:spacing w:after="0" w:line="360" w:lineRule="auto"/>
        <w:jc w:val="center"/>
        <w:rPr>
          <w:rFonts w:ascii="Times New Roman" w:eastAsia="Times New Roman" w:hAnsi="Times New Roman" w:cs="Arial"/>
          <w:b/>
          <w:color w:val="000000" w:themeColor="text1"/>
          <w:kern w:val="0"/>
          <w:sz w:val="32"/>
          <w:szCs w:val="32"/>
          <w:lang w:val="en-GB" w:eastAsia="en-IN"/>
          <w14:ligatures w14:val="none"/>
        </w:rPr>
      </w:pPr>
      <w:r w:rsidRPr="006951E3">
        <w:rPr>
          <w:rFonts w:ascii="Times New Roman" w:eastAsia="Times New Roman" w:hAnsi="Times New Roman" w:cs="Arial"/>
          <w:b/>
          <w:color w:val="000000" w:themeColor="text1"/>
          <w:kern w:val="0"/>
          <w:sz w:val="32"/>
          <w:szCs w:val="32"/>
          <w:lang w:val="en-GB" w:eastAsia="en-IN"/>
          <w14:ligatures w14:val="none"/>
        </w:rPr>
        <w:t>Student number: 2244613</w:t>
      </w:r>
    </w:p>
    <w:p w14:paraId="6A2E3402" w14:textId="77777777" w:rsidR="006951E3" w:rsidRPr="006951E3" w:rsidRDefault="006951E3" w:rsidP="006951E3">
      <w:pPr>
        <w:spacing w:after="0" w:line="360" w:lineRule="auto"/>
        <w:jc w:val="center"/>
        <w:rPr>
          <w:rFonts w:ascii="Times New Roman" w:eastAsia="Times New Roman" w:hAnsi="Times New Roman" w:cs="Arial"/>
          <w:b/>
          <w:color w:val="000000" w:themeColor="text1"/>
          <w:kern w:val="0"/>
          <w:sz w:val="32"/>
          <w:szCs w:val="32"/>
          <w:lang w:val="en-GB" w:eastAsia="en-IN"/>
          <w14:ligatures w14:val="none"/>
        </w:rPr>
      </w:pPr>
      <w:r w:rsidRPr="006951E3">
        <w:rPr>
          <w:rFonts w:ascii="Times New Roman" w:eastAsia="Times New Roman" w:hAnsi="Times New Roman" w:cs="Arial"/>
          <w:b/>
          <w:color w:val="000000" w:themeColor="text1"/>
          <w:kern w:val="0"/>
          <w:sz w:val="32"/>
          <w:szCs w:val="32"/>
          <w:lang w:val="en-GB" w:eastAsia="en-IN"/>
          <w14:ligatures w14:val="none"/>
        </w:rPr>
        <w:t>Module leader: Daniel Payne</w:t>
      </w:r>
    </w:p>
    <w:p w14:paraId="098E1EF3" w14:textId="77777777" w:rsidR="006951E3" w:rsidRPr="006951E3" w:rsidRDefault="006951E3" w:rsidP="006951E3">
      <w:pPr>
        <w:spacing w:after="0" w:line="360" w:lineRule="auto"/>
        <w:jc w:val="center"/>
        <w:rPr>
          <w:rFonts w:ascii="Times New Roman" w:eastAsia="Times New Roman" w:hAnsi="Times New Roman" w:cs="Arial"/>
          <w:b/>
          <w:color w:val="000000" w:themeColor="text1"/>
          <w:kern w:val="0"/>
          <w:sz w:val="32"/>
          <w:szCs w:val="32"/>
          <w:lang w:val="en-GB" w:eastAsia="en-IN"/>
          <w14:ligatures w14:val="none"/>
        </w:rPr>
      </w:pPr>
    </w:p>
    <w:p w14:paraId="2C460B2C" w14:textId="77777777" w:rsidR="006951E3" w:rsidRPr="006951E3" w:rsidRDefault="006951E3" w:rsidP="006951E3">
      <w:pPr>
        <w:spacing w:after="0" w:line="360" w:lineRule="auto"/>
        <w:jc w:val="center"/>
        <w:rPr>
          <w:rFonts w:ascii="Times New Roman" w:eastAsia="Times New Roman" w:hAnsi="Times New Roman" w:cs="Arial"/>
          <w:bCs/>
          <w:color w:val="000000" w:themeColor="text1"/>
          <w:kern w:val="0"/>
          <w:sz w:val="20"/>
          <w:szCs w:val="20"/>
          <w:lang w:val="en-GB" w:eastAsia="en-IN"/>
          <w14:ligatures w14:val="none"/>
        </w:rPr>
      </w:pPr>
      <w:r w:rsidRPr="006951E3">
        <w:rPr>
          <w:rFonts w:ascii="Times New Roman" w:eastAsia="Times New Roman" w:hAnsi="Times New Roman" w:cs="Arial"/>
          <w:bCs/>
          <w:color w:val="000000" w:themeColor="text1"/>
          <w:kern w:val="0"/>
          <w:sz w:val="20"/>
          <w:szCs w:val="20"/>
          <w:lang w:val="en-GB" w:eastAsia="en-IN"/>
          <w14:ligatures w14:val="none"/>
        </w:rPr>
        <w:t>I confirm that I have not used any AI tools in the research and creation of this</w:t>
      </w:r>
    </w:p>
    <w:p w14:paraId="162767FC" w14:textId="77777777" w:rsidR="006951E3" w:rsidRPr="006951E3" w:rsidRDefault="006951E3" w:rsidP="006951E3">
      <w:pPr>
        <w:spacing w:after="0" w:line="360" w:lineRule="auto"/>
        <w:jc w:val="center"/>
        <w:rPr>
          <w:rFonts w:ascii="Times New Roman" w:eastAsia="Times New Roman" w:hAnsi="Times New Roman" w:cs="Arial"/>
          <w:bCs/>
          <w:color w:val="000000" w:themeColor="text1"/>
          <w:kern w:val="0"/>
          <w:sz w:val="20"/>
          <w:szCs w:val="20"/>
          <w:lang w:val="en-GB" w:eastAsia="en-IN"/>
          <w14:ligatures w14:val="none"/>
        </w:rPr>
      </w:pPr>
      <w:r w:rsidRPr="006951E3">
        <w:rPr>
          <w:rFonts w:ascii="Times New Roman" w:eastAsia="Times New Roman" w:hAnsi="Times New Roman" w:cs="Arial"/>
          <w:bCs/>
          <w:color w:val="000000" w:themeColor="text1"/>
          <w:kern w:val="0"/>
          <w:sz w:val="20"/>
          <w:szCs w:val="20"/>
          <w:lang w:val="en-GB" w:eastAsia="en-IN"/>
          <w14:ligatures w14:val="none"/>
        </w:rPr>
        <w:t>assignment. I confirm that I have not presented any AI generated materials as my own</w:t>
      </w:r>
    </w:p>
    <w:p w14:paraId="00CCEF97" w14:textId="77777777" w:rsidR="006951E3" w:rsidRPr="006951E3" w:rsidRDefault="006951E3" w:rsidP="006951E3">
      <w:pPr>
        <w:spacing w:after="0" w:line="360" w:lineRule="auto"/>
        <w:jc w:val="center"/>
        <w:rPr>
          <w:rFonts w:ascii="Times New Roman" w:eastAsia="Times New Roman" w:hAnsi="Times New Roman" w:cs="Arial"/>
          <w:bCs/>
          <w:color w:val="000000" w:themeColor="text1"/>
          <w:kern w:val="0"/>
          <w:sz w:val="20"/>
          <w:szCs w:val="20"/>
          <w:lang w:val="en-GB" w:eastAsia="en-IN"/>
          <w14:ligatures w14:val="none"/>
        </w:rPr>
      </w:pPr>
      <w:r w:rsidRPr="006951E3">
        <w:rPr>
          <w:rFonts w:ascii="Times New Roman" w:eastAsia="Times New Roman" w:hAnsi="Times New Roman" w:cs="Arial"/>
          <w:bCs/>
          <w:color w:val="000000" w:themeColor="text1"/>
          <w:kern w:val="0"/>
          <w:sz w:val="20"/>
          <w:szCs w:val="20"/>
          <w:lang w:val="en-GB" w:eastAsia="en-IN"/>
          <w14:ligatures w14:val="none"/>
        </w:rPr>
        <w:t>work. I confirm I have copies of my drafts, notes, and other resources I used, which I may be asked to provide in evidence.</w:t>
      </w:r>
    </w:p>
    <w:p w14:paraId="51101A71" w14:textId="77777777" w:rsidR="006951E3" w:rsidRPr="006951E3" w:rsidRDefault="006951E3" w:rsidP="006951E3">
      <w:pPr>
        <w:spacing w:after="0" w:line="360" w:lineRule="auto"/>
        <w:jc w:val="center"/>
        <w:rPr>
          <w:rFonts w:ascii="Times New Roman" w:eastAsia="Times New Roman" w:hAnsi="Times New Roman" w:cs="Arial"/>
          <w:b/>
          <w:color w:val="000000" w:themeColor="text1"/>
          <w:kern w:val="0"/>
          <w:sz w:val="32"/>
          <w:szCs w:val="32"/>
          <w:lang w:val="en-GB" w:eastAsia="en-IN"/>
          <w14:ligatures w14:val="none"/>
        </w:rPr>
      </w:pPr>
    </w:p>
    <w:p w14:paraId="71D34FCB"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sz w:val="32"/>
          <w:szCs w:val="32"/>
          <w:lang w:val="en-GB" w:eastAsia="en-IN"/>
          <w14:ligatures w14:val="none"/>
        </w:rPr>
      </w:pPr>
    </w:p>
    <w:p w14:paraId="52A915E2" w14:textId="77777777" w:rsidR="006951E3" w:rsidRPr="006951E3" w:rsidRDefault="006951E3" w:rsidP="006951E3">
      <w:pPr>
        <w:spacing w:after="0" w:line="276" w:lineRule="auto"/>
        <w:rPr>
          <w:rFonts w:ascii="Times New Roman" w:eastAsia="Times New Roman" w:hAnsi="Times New Roman" w:cs="Times New Roman"/>
          <w:b/>
          <w:color w:val="000000" w:themeColor="text1"/>
          <w:kern w:val="0"/>
          <w:sz w:val="32"/>
          <w:szCs w:val="32"/>
          <w:lang w:val="en-GB" w:eastAsia="en-IN"/>
          <w14:ligatures w14:val="none"/>
        </w:rPr>
      </w:pPr>
      <w:r w:rsidRPr="006951E3">
        <w:rPr>
          <w:rFonts w:ascii="Times New Roman" w:eastAsia="Times New Roman" w:hAnsi="Times New Roman" w:cs="Times New Roman"/>
          <w:b/>
          <w:color w:val="000000" w:themeColor="text1"/>
          <w:kern w:val="0"/>
          <w:sz w:val="32"/>
          <w:szCs w:val="32"/>
          <w:lang w:val="en-GB" w:eastAsia="en-IN"/>
          <w14:ligatures w14:val="none"/>
        </w:rPr>
        <w:br w:type="page"/>
      </w:r>
    </w:p>
    <w:p w14:paraId="3BB95199" w14:textId="77777777" w:rsidR="006951E3" w:rsidRPr="006951E3" w:rsidRDefault="006951E3" w:rsidP="006951E3">
      <w:pPr>
        <w:spacing w:after="0" w:line="360" w:lineRule="auto"/>
        <w:jc w:val="center"/>
        <w:rPr>
          <w:rFonts w:ascii="Times New Roman" w:eastAsia="Arial" w:hAnsi="Times New Roman" w:cs="Times New Roman"/>
          <w:b/>
          <w:color w:val="000000" w:themeColor="text1"/>
          <w:kern w:val="0"/>
          <w:sz w:val="28"/>
          <w:szCs w:val="22"/>
          <w:shd w:val="clear" w:color="auto" w:fill="FFFFFF"/>
          <w:lang w:val="en-GB" w:eastAsia="en-IN"/>
          <w14:ligatures w14:val="none"/>
        </w:rPr>
      </w:pPr>
      <w:r w:rsidRPr="006951E3">
        <w:rPr>
          <w:rFonts w:ascii="Times New Roman" w:eastAsia="Arial" w:hAnsi="Times New Roman" w:cs="Times New Roman"/>
          <w:b/>
          <w:color w:val="000000" w:themeColor="text1"/>
          <w:kern w:val="0"/>
          <w:sz w:val="28"/>
          <w:szCs w:val="22"/>
          <w:shd w:val="clear" w:color="auto" w:fill="FFFFFF"/>
          <w:lang w:val="en-GB" w:eastAsia="en-IN"/>
          <w14:ligatures w14:val="none"/>
        </w:rPr>
        <w:lastRenderedPageBreak/>
        <w:t>Executive Summary</w:t>
      </w:r>
    </w:p>
    <w:p w14:paraId="4F7C33E5"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szCs w:val="22"/>
          <w:shd w:val="clear" w:color="auto" w:fill="FFFFFF"/>
          <w:lang w:val="en-GB" w:eastAsia="en-IN"/>
          <w14:ligatures w14:val="none"/>
        </w:rPr>
        <w:t>The report has investigated the organisational structure and business of Marriott International. The evaluation of corporate culture and its activities focused on employee development which engaged positive operational efficiency. The influence of the customer-first approach has aligned with strategic development by maintaining the company's individual unit goal. Also, it can be signified that this report with the usage of Lewin's change model has been analysed in terms of analysing all the changes in Marriott International and finding all the needful elements. Several recommendations also have been integrated into this scenario in terms of assessing further improvement of the management of the organisation.</w:t>
      </w:r>
      <w:r w:rsidRPr="006951E3">
        <w:rPr>
          <w:rFonts w:ascii="Times New Roman" w:eastAsia="Times New Roman" w:hAnsi="Times New Roman" w:cs="Times New Roman"/>
          <w:color w:val="000000" w:themeColor="text1"/>
          <w:kern w:val="0"/>
          <w:lang w:val="en-GB" w:eastAsia="en-IN"/>
          <w14:ligatures w14:val="none"/>
        </w:rPr>
        <w:br w:type="page"/>
      </w:r>
    </w:p>
    <w:sdt>
      <w:sdtPr>
        <w:rPr>
          <w:rFonts w:ascii="Arial" w:eastAsia="Arial" w:hAnsi="Arial" w:cs="Arial"/>
          <w:color w:val="000000" w:themeColor="text1"/>
          <w:kern w:val="0"/>
          <w:szCs w:val="22"/>
          <w:lang w:val="en-GB" w:eastAsia="en-IN"/>
          <w14:ligatures w14:val="none"/>
        </w:rPr>
        <w:id w:val="2028059908"/>
        <w:docPartObj>
          <w:docPartGallery w:val="Table of Contents"/>
          <w:docPartUnique/>
        </w:docPartObj>
      </w:sdtPr>
      <w:sdtEndPr>
        <w:rPr>
          <w:sz w:val="22"/>
        </w:rPr>
      </w:sdtEndPr>
      <w:sdtContent>
        <w:p w14:paraId="6ADFC5CF" w14:textId="77777777" w:rsidR="006951E3" w:rsidRPr="006951E3" w:rsidRDefault="006951E3" w:rsidP="006951E3">
          <w:pPr>
            <w:keepNext/>
            <w:keepLines/>
            <w:spacing w:before="480" w:after="0" w:line="360" w:lineRule="auto"/>
            <w:jc w:val="center"/>
            <w:rPr>
              <w:rFonts w:ascii="Times New Roman" w:eastAsiaTheme="majorEastAsia" w:hAnsi="Times New Roman" w:cs="Times New Roman"/>
              <w:b/>
              <w:bCs/>
              <w:color w:val="000000" w:themeColor="text1"/>
              <w:kern w:val="0"/>
              <w:sz w:val="28"/>
              <w:lang w:val="en-GB" w:eastAsia="ja-JP"/>
              <w14:ligatures w14:val="none"/>
            </w:rPr>
          </w:pPr>
          <w:r w:rsidRPr="006951E3">
            <w:rPr>
              <w:rFonts w:ascii="Times New Roman" w:eastAsiaTheme="majorEastAsia" w:hAnsi="Times New Roman" w:cs="Times New Roman"/>
              <w:b/>
              <w:bCs/>
              <w:color w:val="000000" w:themeColor="text1"/>
              <w:kern w:val="0"/>
              <w:sz w:val="28"/>
              <w:lang w:val="en-GB" w:eastAsia="ja-JP"/>
              <w14:ligatures w14:val="none"/>
            </w:rPr>
            <w:t>Table of Contents</w:t>
          </w:r>
        </w:p>
        <w:p w14:paraId="25B48C70" w14:textId="77777777" w:rsidR="006951E3" w:rsidRPr="006951E3" w:rsidRDefault="006951E3" w:rsidP="006951E3">
          <w:pPr>
            <w:tabs>
              <w:tab w:val="right" w:leader="dot" w:pos="9350"/>
            </w:tabs>
            <w:spacing w:after="100" w:line="360" w:lineRule="auto"/>
            <w:jc w:val="both"/>
            <w:rPr>
              <w:rFonts w:ascii="Times New Roman" w:hAnsi="Times New Roman" w:cs="Times New Roman"/>
              <w:color w:val="000000" w:themeColor="text1"/>
              <w:kern w:val="0"/>
              <w:szCs w:val="22"/>
              <w:lang w:val="en-GB" w:eastAsia="en-US"/>
              <w14:ligatures w14:val="none"/>
            </w:rPr>
          </w:pPr>
          <w:r w:rsidRPr="006951E3">
            <w:rPr>
              <w:rFonts w:ascii="Times New Roman" w:eastAsia="Arial" w:hAnsi="Times New Roman" w:cs="Times New Roman"/>
              <w:color w:val="000000" w:themeColor="text1"/>
              <w:kern w:val="0"/>
              <w:lang w:val="en-GB" w:eastAsia="en-IN"/>
              <w14:ligatures w14:val="none"/>
            </w:rPr>
            <w:fldChar w:fldCharType="begin"/>
          </w:r>
          <w:r w:rsidRPr="006951E3">
            <w:rPr>
              <w:rFonts w:ascii="Times New Roman" w:eastAsia="Arial" w:hAnsi="Times New Roman" w:cs="Times New Roman"/>
              <w:color w:val="000000" w:themeColor="text1"/>
              <w:kern w:val="0"/>
              <w:lang w:val="en-GB" w:eastAsia="en-IN"/>
              <w14:ligatures w14:val="none"/>
            </w:rPr>
            <w:instrText xml:space="preserve"> TOC \o "1-3" \h \z \u </w:instrText>
          </w:r>
          <w:r w:rsidRPr="006951E3">
            <w:rPr>
              <w:rFonts w:ascii="Times New Roman" w:eastAsia="Arial" w:hAnsi="Times New Roman" w:cs="Times New Roman"/>
              <w:color w:val="000000" w:themeColor="text1"/>
              <w:kern w:val="0"/>
              <w:lang w:val="en-GB" w:eastAsia="en-IN"/>
              <w14:ligatures w14:val="none"/>
            </w:rPr>
            <w:fldChar w:fldCharType="separate"/>
          </w:r>
          <w:hyperlink w:anchor="_Toc189151570" w:history="1">
            <w:r w:rsidRPr="006951E3">
              <w:rPr>
                <w:rFonts w:ascii="Times New Roman" w:eastAsia="Arial" w:hAnsi="Times New Roman" w:cs="Times New Roman"/>
                <w:color w:val="000000" w:themeColor="text1"/>
                <w:kern w:val="0"/>
                <w:szCs w:val="22"/>
                <w:u w:val="single"/>
                <w:lang w:val="en-GB" w:eastAsia="en-IN"/>
                <w14:ligatures w14:val="none"/>
              </w:rPr>
              <w:t>1.0 Introduction</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_Toc189151570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2</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1A7C704B" w14:textId="77777777" w:rsidR="006951E3" w:rsidRPr="006951E3" w:rsidRDefault="006951E3" w:rsidP="006951E3">
          <w:pPr>
            <w:tabs>
              <w:tab w:val="right" w:leader="dot" w:pos="9350"/>
            </w:tabs>
            <w:spacing w:after="100" w:line="360" w:lineRule="auto"/>
            <w:jc w:val="both"/>
            <w:rPr>
              <w:rFonts w:ascii="Times New Roman" w:hAnsi="Times New Roman" w:cs="Times New Roman"/>
              <w:color w:val="000000" w:themeColor="text1"/>
              <w:kern w:val="0"/>
              <w:szCs w:val="22"/>
              <w:lang w:val="en-GB" w:eastAsia="en-US"/>
              <w14:ligatures w14:val="none"/>
            </w:rPr>
          </w:pPr>
          <w:hyperlink w:anchor="_Toc189151571" w:history="1">
            <w:r w:rsidRPr="006951E3">
              <w:rPr>
                <w:rFonts w:ascii="Times New Roman" w:eastAsia="Arial" w:hAnsi="Times New Roman" w:cs="Times New Roman"/>
                <w:color w:val="000000" w:themeColor="text1"/>
                <w:kern w:val="0"/>
                <w:szCs w:val="22"/>
                <w:u w:val="single"/>
                <w:lang w:val="en-GB" w:eastAsia="en-IN"/>
                <w14:ligatures w14:val="none"/>
              </w:rPr>
              <w:t>2.0 Main Discussion</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_Toc189151571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2</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32ECAB4A" w14:textId="77777777" w:rsidR="006951E3" w:rsidRPr="006951E3" w:rsidRDefault="006951E3" w:rsidP="006951E3">
          <w:pPr>
            <w:tabs>
              <w:tab w:val="right" w:leader="dot" w:pos="9350"/>
            </w:tabs>
            <w:spacing w:after="100" w:line="360" w:lineRule="auto"/>
            <w:ind w:left="220"/>
            <w:jc w:val="both"/>
            <w:rPr>
              <w:rFonts w:ascii="Times New Roman" w:hAnsi="Times New Roman" w:cs="Times New Roman"/>
              <w:color w:val="000000" w:themeColor="text1"/>
              <w:kern w:val="0"/>
              <w:szCs w:val="22"/>
              <w:lang w:val="en-GB" w:eastAsia="en-US"/>
              <w14:ligatures w14:val="none"/>
            </w:rPr>
          </w:pPr>
          <w:hyperlink w:anchor="_Toc189151572" w:history="1">
            <w:r w:rsidRPr="006951E3">
              <w:rPr>
                <w:rFonts w:ascii="Times New Roman" w:eastAsia="Arial" w:hAnsi="Times New Roman" w:cs="Times New Roman"/>
                <w:color w:val="000000" w:themeColor="text1"/>
                <w:kern w:val="0"/>
                <w:szCs w:val="22"/>
                <w:u w:val="single"/>
                <w:lang w:val="en-GB" w:eastAsia="en-IN"/>
                <w14:ligatures w14:val="none"/>
              </w:rPr>
              <w:t>2.1 Organisation Structure, Culture, and Goals</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_Toc189151572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2</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3C73F8A5" w14:textId="77777777" w:rsidR="006951E3" w:rsidRPr="006951E3" w:rsidRDefault="006951E3" w:rsidP="006951E3">
          <w:pPr>
            <w:tabs>
              <w:tab w:val="right" w:leader="dot" w:pos="9350"/>
            </w:tabs>
            <w:spacing w:after="100" w:line="360" w:lineRule="auto"/>
            <w:ind w:left="220"/>
            <w:jc w:val="both"/>
            <w:rPr>
              <w:rFonts w:ascii="Times New Roman" w:hAnsi="Times New Roman" w:cs="Times New Roman"/>
              <w:color w:val="000000" w:themeColor="text1"/>
              <w:kern w:val="0"/>
              <w:szCs w:val="22"/>
              <w:lang w:val="en-GB" w:eastAsia="en-US"/>
              <w14:ligatures w14:val="none"/>
            </w:rPr>
          </w:pPr>
          <w:hyperlink w:anchor="_Toc189151573" w:history="1">
            <w:r w:rsidRPr="006951E3">
              <w:rPr>
                <w:rFonts w:ascii="Times New Roman" w:eastAsia="Arial" w:hAnsi="Times New Roman" w:cs="Times New Roman"/>
                <w:color w:val="000000" w:themeColor="text1"/>
                <w:kern w:val="0"/>
                <w:szCs w:val="22"/>
                <w:u w:val="single"/>
                <w:lang w:val="en-GB" w:eastAsia="en-US"/>
                <w14:ligatures w14:val="none"/>
              </w:rPr>
              <w:t>2.2 Recent Change Initiatives</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_Toc189151573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6</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4816A5B6" w14:textId="77777777" w:rsidR="006951E3" w:rsidRPr="006951E3" w:rsidRDefault="006951E3" w:rsidP="006951E3">
          <w:pPr>
            <w:tabs>
              <w:tab w:val="right" w:leader="dot" w:pos="9350"/>
            </w:tabs>
            <w:spacing w:after="100" w:line="360" w:lineRule="auto"/>
            <w:ind w:left="440"/>
            <w:jc w:val="both"/>
            <w:rPr>
              <w:rFonts w:ascii="Times New Roman" w:eastAsia="Arial" w:hAnsi="Times New Roman" w:cs="Times New Roman"/>
              <w:color w:val="000000" w:themeColor="text1"/>
              <w:kern w:val="0"/>
              <w:szCs w:val="22"/>
              <w:lang w:val="en-GB" w:eastAsia="en-IN"/>
              <w14:ligatures w14:val="none"/>
            </w:rPr>
          </w:pPr>
          <w:hyperlink w:anchor="_Toc189151574" w:history="1">
            <w:r w:rsidRPr="006951E3">
              <w:rPr>
                <w:rFonts w:ascii="Times New Roman" w:eastAsia="Arial" w:hAnsi="Times New Roman" w:cs="Times New Roman"/>
                <w:color w:val="000000" w:themeColor="text1"/>
                <w:kern w:val="0"/>
                <w:szCs w:val="22"/>
                <w:u w:val="single"/>
                <w:lang w:val="en-GB" w:eastAsia="en-IN"/>
                <w14:ligatures w14:val="none"/>
              </w:rPr>
              <w:t>2.2.1 Identification of the current Initiatives for change undertaken by Marriott International</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_Toc189151574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6</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27E013CE" w14:textId="77777777" w:rsidR="006951E3" w:rsidRPr="006951E3" w:rsidRDefault="006951E3" w:rsidP="006951E3">
          <w:pPr>
            <w:tabs>
              <w:tab w:val="right" w:leader="dot" w:pos="9350"/>
            </w:tabs>
            <w:spacing w:after="100" w:line="360" w:lineRule="auto"/>
            <w:ind w:left="440"/>
            <w:jc w:val="both"/>
            <w:rPr>
              <w:rFonts w:ascii="Times New Roman" w:eastAsia="Arial" w:hAnsi="Times New Roman" w:cs="Times New Roman"/>
              <w:color w:val="000000" w:themeColor="text1"/>
              <w:kern w:val="0"/>
              <w:szCs w:val="22"/>
              <w:lang w:val="en-GB" w:eastAsia="en-IN"/>
              <w14:ligatures w14:val="none"/>
            </w:rPr>
          </w:pPr>
          <w:hyperlink w:anchor="_Toc189151575" w:history="1">
            <w:r w:rsidRPr="006951E3">
              <w:rPr>
                <w:rFonts w:ascii="Times New Roman" w:eastAsia="Arial" w:hAnsi="Times New Roman" w:cs="Times New Roman"/>
                <w:color w:val="000000" w:themeColor="text1"/>
                <w:kern w:val="0"/>
                <w:szCs w:val="22"/>
                <w:u w:val="single"/>
                <w:lang w:val="en-GB" w:eastAsia="en-IN"/>
                <w14:ligatures w14:val="none"/>
              </w:rPr>
              <w:t>2.2.2 Analysation of the impact of selected initiatives on Marriott International</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_Toc189151575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7</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5A6493C3" w14:textId="77777777" w:rsidR="006951E3" w:rsidRPr="006951E3" w:rsidRDefault="006951E3" w:rsidP="006951E3">
          <w:pPr>
            <w:tabs>
              <w:tab w:val="right" w:leader="dot" w:pos="9350"/>
            </w:tabs>
            <w:spacing w:after="100" w:line="360" w:lineRule="auto"/>
            <w:ind w:left="440"/>
            <w:jc w:val="both"/>
            <w:rPr>
              <w:rFonts w:ascii="Times New Roman" w:eastAsia="Arial" w:hAnsi="Times New Roman" w:cs="Times New Roman"/>
              <w:color w:val="000000" w:themeColor="text1"/>
              <w:kern w:val="0"/>
              <w:szCs w:val="22"/>
              <w:lang w:val="en-GB" w:eastAsia="en-IN"/>
              <w14:ligatures w14:val="none"/>
            </w:rPr>
          </w:pPr>
          <w:hyperlink w:anchor="_Toc189151576" w:history="1">
            <w:r w:rsidRPr="006951E3">
              <w:rPr>
                <w:rFonts w:ascii="Times New Roman" w:eastAsia="Arial" w:hAnsi="Times New Roman" w:cs="Times New Roman"/>
                <w:color w:val="000000" w:themeColor="text1"/>
                <w:kern w:val="0"/>
                <w:szCs w:val="22"/>
                <w:u w:val="single"/>
                <w:lang w:val="en-GB" w:eastAsia="en-IN"/>
                <w14:ligatures w14:val="none"/>
              </w:rPr>
              <w:t>2.2.3 Evaluation of the management of the changes</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_Toc189151576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7</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5F857615" w14:textId="77777777" w:rsidR="006951E3" w:rsidRPr="006951E3" w:rsidRDefault="006951E3" w:rsidP="006951E3">
          <w:pPr>
            <w:tabs>
              <w:tab w:val="right" w:leader="dot" w:pos="9350"/>
            </w:tabs>
            <w:spacing w:after="100" w:line="360" w:lineRule="auto"/>
            <w:ind w:left="220"/>
            <w:jc w:val="both"/>
            <w:rPr>
              <w:rFonts w:ascii="Times New Roman" w:hAnsi="Times New Roman" w:cs="Times New Roman"/>
              <w:color w:val="000000" w:themeColor="text1"/>
              <w:kern w:val="0"/>
              <w:szCs w:val="22"/>
              <w:lang w:val="en-GB" w:eastAsia="en-US"/>
              <w14:ligatures w14:val="none"/>
            </w:rPr>
          </w:pPr>
          <w:hyperlink w:anchor="_Toc189151577" w:history="1">
            <w:r w:rsidRPr="006951E3">
              <w:rPr>
                <w:rFonts w:ascii="Times New Roman" w:eastAsia="Arial" w:hAnsi="Times New Roman" w:cs="Times New Roman"/>
                <w:color w:val="000000" w:themeColor="text1"/>
                <w:kern w:val="0"/>
                <w:szCs w:val="22"/>
                <w:u w:val="single"/>
                <w:lang w:val="en-GB" w:eastAsia="en-US"/>
                <w14:ligatures w14:val="none"/>
              </w:rPr>
              <w:t>2.3 Strategic Direction</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_Toc189151577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8</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1E0FE018" w14:textId="77777777" w:rsidR="006951E3" w:rsidRPr="006951E3" w:rsidRDefault="006951E3" w:rsidP="006951E3">
          <w:pPr>
            <w:tabs>
              <w:tab w:val="right" w:leader="dot" w:pos="9350"/>
            </w:tabs>
            <w:spacing w:after="100" w:line="360" w:lineRule="auto"/>
            <w:ind w:left="440"/>
            <w:jc w:val="both"/>
            <w:rPr>
              <w:rFonts w:ascii="Times New Roman" w:eastAsia="Arial" w:hAnsi="Times New Roman" w:cs="Times New Roman"/>
              <w:color w:val="000000" w:themeColor="text1"/>
              <w:kern w:val="0"/>
              <w:szCs w:val="22"/>
              <w:lang w:val="en-GB" w:eastAsia="en-IN"/>
              <w14:ligatures w14:val="none"/>
            </w:rPr>
          </w:pPr>
          <w:hyperlink w:anchor="_Toc189151578" w:history="1">
            <w:r w:rsidRPr="006951E3">
              <w:rPr>
                <w:rFonts w:ascii="Times New Roman" w:eastAsia="Arial" w:hAnsi="Times New Roman" w:cs="Times New Roman"/>
                <w:color w:val="000000" w:themeColor="text1"/>
                <w:kern w:val="0"/>
                <w:szCs w:val="22"/>
                <w:u w:val="single"/>
                <w:lang w:val="en-GB" w:eastAsia="en-IN"/>
                <w14:ligatures w14:val="none"/>
              </w:rPr>
              <w:t>2.3.1 Examination of the strategic direction of Marriott International</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_Toc189151578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8</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6214B1BD" w14:textId="77777777" w:rsidR="006951E3" w:rsidRPr="006951E3" w:rsidRDefault="006951E3" w:rsidP="006951E3">
          <w:pPr>
            <w:tabs>
              <w:tab w:val="right" w:leader="dot" w:pos="9350"/>
            </w:tabs>
            <w:spacing w:after="100" w:line="360" w:lineRule="auto"/>
            <w:ind w:left="440"/>
            <w:jc w:val="both"/>
            <w:rPr>
              <w:rFonts w:ascii="Times New Roman" w:eastAsia="Arial" w:hAnsi="Times New Roman" w:cs="Times New Roman"/>
              <w:color w:val="000000" w:themeColor="text1"/>
              <w:kern w:val="0"/>
              <w:szCs w:val="22"/>
              <w:lang w:val="en-GB" w:eastAsia="en-IN"/>
              <w14:ligatures w14:val="none"/>
            </w:rPr>
          </w:pPr>
          <w:hyperlink w:anchor="_Toc189151579" w:history="1">
            <w:r w:rsidRPr="006951E3">
              <w:rPr>
                <w:rFonts w:ascii="Times New Roman" w:eastAsia="Arial" w:hAnsi="Times New Roman" w:cs="Times New Roman"/>
                <w:color w:val="000000" w:themeColor="text1"/>
                <w:kern w:val="0"/>
                <w:szCs w:val="22"/>
                <w:u w:val="single"/>
                <w:lang w:val="en-GB" w:eastAsia="en-IN"/>
                <w14:ligatures w14:val="none"/>
              </w:rPr>
              <w:t>2.3.2 Analysis of the strategies which were implemented in terms of achieving long-term objectives of Marriott International</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_Toc189151579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10</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4EF38244" w14:textId="77777777" w:rsidR="006951E3" w:rsidRPr="006951E3" w:rsidRDefault="006951E3" w:rsidP="006951E3">
          <w:pPr>
            <w:tabs>
              <w:tab w:val="right" w:leader="dot" w:pos="9350"/>
            </w:tabs>
            <w:spacing w:after="100" w:line="360" w:lineRule="auto"/>
            <w:jc w:val="both"/>
            <w:rPr>
              <w:rFonts w:ascii="Times New Roman" w:hAnsi="Times New Roman" w:cs="Times New Roman"/>
              <w:color w:val="000000" w:themeColor="text1"/>
              <w:kern w:val="0"/>
              <w:szCs w:val="22"/>
              <w:lang w:val="en-GB" w:eastAsia="en-US"/>
              <w14:ligatures w14:val="none"/>
            </w:rPr>
          </w:pPr>
          <w:hyperlink w:anchor="_Toc189151580" w:history="1">
            <w:r w:rsidRPr="006951E3">
              <w:rPr>
                <w:rFonts w:ascii="Times New Roman" w:eastAsia="Arial" w:hAnsi="Times New Roman" w:cs="Times New Roman"/>
                <w:color w:val="000000" w:themeColor="text1"/>
                <w:kern w:val="0"/>
                <w:szCs w:val="22"/>
                <w:u w:val="single"/>
                <w:lang w:val="en-GB" w:eastAsia="en-IN"/>
                <w14:ligatures w14:val="none"/>
              </w:rPr>
              <w:t>3.0 Conclusion</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_Toc189151580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10</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6ED9460A" w14:textId="77777777" w:rsidR="006951E3" w:rsidRPr="006951E3" w:rsidRDefault="006951E3" w:rsidP="006951E3">
          <w:pPr>
            <w:tabs>
              <w:tab w:val="right" w:leader="dot" w:pos="9350"/>
            </w:tabs>
            <w:spacing w:after="100" w:line="360" w:lineRule="auto"/>
            <w:jc w:val="both"/>
            <w:rPr>
              <w:rFonts w:ascii="Times New Roman" w:hAnsi="Times New Roman" w:cs="Times New Roman"/>
              <w:color w:val="000000" w:themeColor="text1"/>
              <w:kern w:val="0"/>
              <w:szCs w:val="22"/>
              <w:lang w:val="en-GB" w:eastAsia="en-US"/>
              <w14:ligatures w14:val="none"/>
            </w:rPr>
          </w:pPr>
          <w:hyperlink w:anchor="_Toc189151581" w:history="1">
            <w:r w:rsidRPr="006951E3">
              <w:rPr>
                <w:rFonts w:ascii="Times New Roman" w:eastAsia="Arial" w:hAnsi="Times New Roman" w:cs="Times New Roman"/>
                <w:color w:val="000000" w:themeColor="text1"/>
                <w:kern w:val="0"/>
                <w:szCs w:val="22"/>
                <w:u w:val="single"/>
                <w:lang w:val="en-GB" w:eastAsia="en-IN"/>
                <w14:ligatures w14:val="none"/>
              </w:rPr>
              <w:t>4.0 Recommendation</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_Toc189151581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10</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2060D795" w14:textId="77777777" w:rsidR="006951E3" w:rsidRPr="006951E3" w:rsidRDefault="006951E3" w:rsidP="006951E3">
          <w:pPr>
            <w:tabs>
              <w:tab w:val="right" w:leader="dot" w:pos="9350"/>
            </w:tabs>
            <w:spacing w:after="100" w:line="360" w:lineRule="auto"/>
            <w:jc w:val="both"/>
            <w:rPr>
              <w:rFonts w:ascii="Times New Roman" w:hAnsi="Times New Roman" w:cs="Times New Roman"/>
              <w:color w:val="000000" w:themeColor="text1"/>
              <w:kern w:val="0"/>
              <w:szCs w:val="22"/>
              <w:lang w:val="en-GB" w:eastAsia="en-US"/>
              <w14:ligatures w14:val="none"/>
            </w:rPr>
          </w:pPr>
          <w:hyperlink w:anchor="_Toc189151582" w:history="1">
            <w:r w:rsidRPr="006951E3">
              <w:rPr>
                <w:rFonts w:ascii="Times New Roman" w:eastAsia="Arial" w:hAnsi="Times New Roman" w:cs="Times New Roman"/>
                <w:color w:val="000000" w:themeColor="text1"/>
                <w:kern w:val="0"/>
                <w:szCs w:val="22"/>
                <w:u w:val="single"/>
                <w:lang w:val="en-GB" w:eastAsia="en-IN"/>
                <w14:ligatures w14:val="none"/>
              </w:rPr>
              <w:t>References</w:t>
            </w:r>
            <w:r w:rsidRPr="006951E3">
              <w:rPr>
                <w:rFonts w:ascii="Times New Roman" w:eastAsia="Arial" w:hAnsi="Times New Roman" w:cs="Times New Roman"/>
                <w:color w:val="000000" w:themeColor="text1"/>
                <w:kern w:val="0"/>
                <w:szCs w:val="22"/>
                <w:lang w:val="en-GB" w:eastAsia="en-IN"/>
                <w14:ligatures w14:val="none"/>
              </w:rPr>
              <w:tab/>
            </w:r>
            <w:r w:rsidRPr="006951E3">
              <w:rPr>
                <w:rFonts w:ascii="Times New Roman" w:eastAsia="Arial" w:hAnsi="Times New Roman" w:cs="Times New Roman"/>
                <w:color w:val="000000" w:themeColor="text1"/>
                <w:kern w:val="0"/>
                <w:szCs w:val="22"/>
                <w:lang w:val="en-GB" w:eastAsia="en-IN"/>
                <w14:ligatures w14:val="none"/>
              </w:rPr>
              <w:fldChar w:fldCharType="begin"/>
            </w:r>
            <w:r w:rsidRPr="006951E3">
              <w:rPr>
                <w:rFonts w:ascii="Times New Roman" w:eastAsia="Arial" w:hAnsi="Times New Roman" w:cs="Times New Roman"/>
                <w:color w:val="000000" w:themeColor="text1"/>
                <w:kern w:val="0"/>
                <w:szCs w:val="22"/>
                <w:lang w:val="en-GB" w:eastAsia="en-IN"/>
                <w14:ligatures w14:val="none"/>
              </w:rPr>
              <w:instrText xml:space="preserve"> PAGEREF _Toc189151582 \h </w:instrText>
            </w:r>
            <w:r w:rsidRPr="006951E3">
              <w:rPr>
                <w:rFonts w:ascii="Times New Roman" w:eastAsia="Arial" w:hAnsi="Times New Roman" w:cs="Times New Roman"/>
                <w:color w:val="000000" w:themeColor="text1"/>
                <w:kern w:val="0"/>
                <w:szCs w:val="22"/>
                <w:lang w:val="en-GB" w:eastAsia="en-IN"/>
                <w14:ligatures w14:val="none"/>
              </w:rPr>
            </w:r>
            <w:r w:rsidRPr="006951E3">
              <w:rPr>
                <w:rFonts w:ascii="Times New Roman" w:eastAsia="Arial" w:hAnsi="Times New Roman" w:cs="Times New Roman"/>
                <w:color w:val="000000" w:themeColor="text1"/>
                <w:kern w:val="0"/>
                <w:szCs w:val="22"/>
                <w:lang w:val="en-GB" w:eastAsia="en-IN"/>
                <w14:ligatures w14:val="none"/>
              </w:rPr>
              <w:fldChar w:fldCharType="separate"/>
            </w:r>
            <w:r w:rsidRPr="006951E3">
              <w:rPr>
                <w:rFonts w:ascii="Times New Roman" w:eastAsia="Arial" w:hAnsi="Times New Roman" w:cs="Times New Roman"/>
                <w:color w:val="000000" w:themeColor="text1"/>
                <w:kern w:val="0"/>
                <w:szCs w:val="22"/>
                <w:lang w:val="en-GB" w:eastAsia="en-IN"/>
                <w14:ligatures w14:val="none"/>
              </w:rPr>
              <w:t>12</w:t>
            </w:r>
            <w:r w:rsidRPr="006951E3">
              <w:rPr>
                <w:rFonts w:ascii="Times New Roman" w:eastAsia="Arial" w:hAnsi="Times New Roman" w:cs="Times New Roman"/>
                <w:color w:val="000000" w:themeColor="text1"/>
                <w:kern w:val="0"/>
                <w:szCs w:val="22"/>
                <w:lang w:val="en-GB" w:eastAsia="en-IN"/>
                <w14:ligatures w14:val="none"/>
              </w:rPr>
              <w:fldChar w:fldCharType="end"/>
            </w:r>
          </w:hyperlink>
        </w:p>
        <w:p w14:paraId="3E3B42D3" w14:textId="77777777" w:rsidR="006951E3" w:rsidRPr="006951E3" w:rsidRDefault="006951E3" w:rsidP="006951E3">
          <w:pPr>
            <w:spacing w:after="0" w:line="360" w:lineRule="auto"/>
            <w:jc w:val="both"/>
            <w:rPr>
              <w:rFonts w:ascii="Arial" w:eastAsia="Arial" w:hAnsi="Arial" w:cs="Arial"/>
              <w:color w:val="000000" w:themeColor="text1"/>
              <w:kern w:val="0"/>
              <w:sz w:val="22"/>
              <w:szCs w:val="22"/>
              <w:lang w:val="en-GB" w:eastAsia="en-IN"/>
              <w14:ligatures w14:val="none"/>
            </w:rPr>
          </w:pPr>
          <w:r w:rsidRPr="006951E3">
            <w:rPr>
              <w:rFonts w:ascii="Times New Roman" w:eastAsia="Arial" w:hAnsi="Times New Roman" w:cs="Times New Roman"/>
              <w:b/>
              <w:bCs/>
              <w:color w:val="000000" w:themeColor="text1"/>
              <w:kern w:val="0"/>
              <w:lang w:val="en-GB" w:eastAsia="en-IN"/>
              <w14:ligatures w14:val="none"/>
            </w:rPr>
            <w:fldChar w:fldCharType="end"/>
          </w:r>
        </w:p>
      </w:sdtContent>
    </w:sdt>
    <w:p w14:paraId="027F6E60" w14:textId="77777777" w:rsidR="006951E3" w:rsidRPr="006951E3" w:rsidRDefault="006951E3" w:rsidP="006951E3">
      <w:pPr>
        <w:spacing w:after="0" w:line="276" w:lineRule="auto"/>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br w:type="page"/>
      </w:r>
    </w:p>
    <w:p w14:paraId="6DBA048E" w14:textId="77777777" w:rsidR="006951E3" w:rsidRPr="006951E3" w:rsidRDefault="006951E3" w:rsidP="006951E3">
      <w:pPr>
        <w:keepNext/>
        <w:keepLines/>
        <w:spacing w:before="400" w:after="120" w:line="360" w:lineRule="auto"/>
        <w:jc w:val="both"/>
        <w:outlineLvl w:val="0"/>
        <w:rPr>
          <w:rFonts w:ascii="Times New Roman" w:eastAsia="Arial" w:hAnsi="Times New Roman" w:cs="Arial"/>
          <w:b/>
          <w:color w:val="000000" w:themeColor="text1"/>
          <w:kern w:val="0"/>
          <w:sz w:val="28"/>
          <w:szCs w:val="40"/>
          <w:lang w:val="en-GB" w:eastAsia="en-IN"/>
          <w14:ligatures w14:val="none"/>
        </w:rPr>
      </w:pPr>
      <w:bookmarkStart w:id="0" w:name="_Toc189151570"/>
      <w:r w:rsidRPr="006951E3">
        <w:rPr>
          <w:rFonts w:ascii="Times New Roman" w:eastAsia="Arial" w:hAnsi="Times New Roman" w:cs="Arial"/>
          <w:b/>
          <w:color w:val="000000" w:themeColor="text1"/>
          <w:kern w:val="0"/>
          <w:sz w:val="28"/>
          <w:szCs w:val="40"/>
          <w:lang w:val="en-GB" w:eastAsia="en-IN"/>
          <w14:ligatures w14:val="none"/>
        </w:rPr>
        <w:lastRenderedPageBreak/>
        <w:t>1.0 Introduction</w:t>
      </w:r>
      <w:bookmarkEnd w:id="0"/>
    </w:p>
    <w:p w14:paraId="144DB7D3"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The chosen hotel group is Marriott International which has its headquarters in the USA. According to the report from 2023, the company has developed 30 brands among more than 8,700 locations worldwide (</w:t>
      </w:r>
      <w:proofErr w:type="spellStart"/>
      <w:r w:rsidRPr="006951E3">
        <w:rPr>
          <w:rFonts w:ascii="Times New Roman" w:eastAsia="Arial" w:hAnsi="Times New Roman" w:cs="Times New Roman"/>
          <w:color w:val="000000" w:themeColor="text1"/>
          <w:kern w:val="0"/>
          <w:lang w:val="en-GB" w:eastAsia="en-IN"/>
          <w14:ligatures w14:val="none"/>
        </w:rPr>
        <w:t>Revfine</w:t>
      </w:r>
      <w:proofErr w:type="spellEnd"/>
      <w:r w:rsidRPr="006951E3">
        <w:rPr>
          <w:rFonts w:ascii="Times New Roman" w:eastAsia="Arial" w:hAnsi="Times New Roman" w:cs="Times New Roman"/>
          <w:color w:val="000000" w:themeColor="text1"/>
          <w:kern w:val="0"/>
          <w:lang w:val="en-GB" w:eastAsia="en-IN"/>
          <w14:ligatures w14:val="none"/>
        </w:rPr>
        <w:t>, 2024</w:t>
      </w:r>
      <w:r w:rsidRPr="006951E3">
        <w:rPr>
          <w:rFonts w:ascii="Times New Roman" w:eastAsia="Times New Roman" w:hAnsi="Times New Roman" w:cs="Times New Roman"/>
          <w:color w:val="000000" w:themeColor="text1"/>
          <w:kern w:val="0"/>
          <w:lang w:val="en-GB" w:eastAsia="en-IN"/>
          <w14:ligatures w14:val="none"/>
        </w:rPr>
        <w:t xml:space="preserve">).  </w:t>
      </w:r>
    </w:p>
    <w:p w14:paraId="0491C3D7"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noProof/>
          <w:color w:val="000000" w:themeColor="text1"/>
          <w:kern w:val="0"/>
          <w:lang w:val="en-US" w:eastAsia="en-US"/>
          <w14:ligatures w14:val="none"/>
        </w:rPr>
        <w:drawing>
          <wp:inline distT="114300" distB="114300" distL="114300" distR="114300" wp14:anchorId="53222D3F" wp14:editId="612EB2C9">
            <wp:extent cx="3505200" cy="2324100"/>
            <wp:effectExtent l="38100" t="57150" r="114300" b="9525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5"/>
                    <a:stretch>
                      <a:fillRect/>
                    </a:stretch>
                  </pic:blipFill>
                  <pic:spPr>
                    <a:xfrm>
                      <a:off x="0" y="0"/>
                      <a:ext cx="3508981" cy="232660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712CCB2"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IN"/>
          <w14:ligatures w14:val="none"/>
        </w:rPr>
      </w:pPr>
      <w:r w:rsidRPr="006951E3">
        <w:rPr>
          <w:rFonts w:ascii="Times New Roman" w:eastAsia="Times New Roman" w:hAnsi="Times New Roman" w:cs="Times New Roman"/>
          <w:b/>
          <w:color w:val="000000" w:themeColor="text1"/>
          <w:kern w:val="0"/>
          <w:lang w:val="en-GB" w:eastAsia="en-IN"/>
          <w14:ligatures w14:val="none"/>
        </w:rPr>
        <w:t>Figure 1: Company logo</w:t>
      </w:r>
    </w:p>
    <w:p w14:paraId="5743AE57"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(Source: </w:t>
      </w:r>
      <w:r w:rsidRPr="006951E3">
        <w:rPr>
          <w:rFonts w:ascii="Times New Roman" w:eastAsia="Arial" w:hAnsi="Times New Roman" w:cs="Times New Roman"/>
          <w:color w:val="000000" w:themeColor="text1"/>
          <w:kern w:val="0"/>
          <w:lang w:val="en-GB" w:eastAsia="en-IN"/>
          <w14:ligatures w14:val="none"/>
        </w:rPr>
        <w:t>Marriott, 2024</w:t>
      </w:r>
      <w:r w:rsidRPr="006951E3">
        <w:rPr>
          <w:rFonts w:ascii="Times New Roman" w:eastAsia="Times New Roman" w:hAnsi="Times New Roman" w:cs="Times New Roman"/>
          <w:color w:val="000000" w:themeColor="text1"/>
          <w:kern w:val="0"/>
          <w:lang w:val="en-GB" w:eastAsia="en-IN"/>
          <w14:ligatures w14:val="none"/>
        </w:rPr>
        <w:t>)</w:t>
      </w:r>
    </w:p>
    <w:p w14:paraId="5A842C1A"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This brand was founded by J. Willard Marriott in 1927 as a root beer stand however; later on, the company evolved as a restaurant chain that expanded into the hotel industry. Since the brand focused on franchising and expansion of hotels internationally, the company has set its business model as maintaining timeshare properties. The report aims to understand its organisational structure along with the culture and goals of the business. This includes a discussion of recent changes in business analysis. According to the examination of strategic direction, the report understands business strategies and their implementations.  </w:t>
      </w:r>
    </w:p>
    <w:p w14:paraId="1B9CBBE3" w14:textId="77777777" w:rsidR="006951E3" w:rsidRPr="006951E3" w:rsidRDefault="006951E3" w:rsidP="006951E3">
      <w:pPr>
        <w:keepNext/>
        <w:keepLines/>
        <w:spacing w:before="400" w:after="120" w:line="360" w:lineRule="auto"/>
        <w:jc w:val="both"/>
        <w:outlineLvl w:val="0"/>
        <w:rPr>
          <w:rFonts w:ascii="Times New Roman" w:eastAsia="Arial" w:hAnsi="Times New Roman" w:cs="Arial"/>
          <w:b/>
          <w:color w:val="000000" w:themeColor="text1"/>
          <w:kern w:val="0"/>
          <w:sz w:val="28"/>
          <w:szCs w:val="40"/>
          <w:lang w:val="en-GB" w:eastAsia="en-IN"/>
          <w14:ligatures w14:val="none"/>
        </w:rPr>
      </w:pPr>
      <w:bookmarkStart w:id="1" w:name="_Toc189151571"/>
      <w:r w:rsidRPr="006951E3">
        <w:rPr>
          <w:rFonts w:ascii="Times New Roman" w:eastAsia="Arial" w:hAnsi="Times New Roman" w:cs="Arial"/>
          <w:b/>
          <w:color w:val="000000" w:themeColor="text1"/>
          <w:kern w:val="0"/>
          <w:sz w:val="28"/>
          <w:szCs w:val="40"/>
          <w:lang w:val="en-GB" w:eastAsia="en-IN"/>
          <w14:ligatures w14:val="none"/>
        </w:rPr>
        <w:t>2.0 Main Discussion</w:t>
      </w:r>
      <w:bookmarkEnd w:id="1"/>
    </w:p>
    <w:p w14:paraId="66E0B028" w14:textId="77777777" w:rsidR="006951E3" w:rsidRPr="006951E3" w:rsidRDefault="006951E3" w:rsidP="006951E3">
      <w:pPr>
        <w:keepNext/>
        <w:keepLines/>
        <w:spacing w:before="360" w:after="120" w:line="360" w:lineRule="auto"/>
        <w:jc w:val="both"/>
        <w:outlineLvl w:val="1"/>
        <w:rPr>
          <w:rFonts w:ascii="Times New Roman" w:eastAsia="Arial" w:hAnsi="Times New Roman" w:cs="Arial"/>
          <w:b/>
          <w:color w:val="000000" w:themeColor="text1"/>
          <w:kern w:val="0"/>
          <w:szCs w:val="32"/>
          <w:lang w:val="en-GB" w:eastAsia="en-IN"/>
          <w14:ligatures w14:val="none"/>
        </w:rPr>
      </w:pPr>
      <w:bookmarkStart w:id="2" w:name="_Toc189151572"/>
      <w:r w:rsidRPr="006951E3">
        <w:rPr>
          <w:rFonts w:ascii="Times New Roman" w:eastAsia="Arial" w:hAnsi="Times New Roman" w:cs="Arial"/>
          <w:b/>
          <w:color w:val="000000" w:themeColor="text1"/>
          <w:kern w:val="0"/>
          <w:szCs w:val="32"/>
          <w:lang w:val="en-GB" w:eastAsia="en-IN"/>
          <w14:ligatures w14:val="none"/>
        </w:rPr>
        <w:t>2.1 Organisation Structure, Culture, and Goals</w:t>
      </w:r>
      <w:bookmarkEnd w:id="2"/>
    </w:p>
    <w:p w14:paraId="54D2CD51" w14:textId="77777777" w:rsidR="006951E3" w:rsidRPr="006951E3" w:rsidRDefault="006951E3" w:rsidP="006951E3">
      <w:pPr>
        <w:spacing w:after="0" w:line="360" w:lineRule="auto"/>
        <w:jc w:val="both"/>
        <w:rPr>
          <w:rFonts w:ascii="Times New Roman" w:eastAsia="Times New Roman" w:hAnsi="Times New Roman" w:cs="Times New Roman"/>
          <w:b/>
          <w:i/>
          <w:color w:val="000000" w:themeColor="text1"/>
          <w:kern w:val="0"/>
          <w:lang w:val="en-GB" w:eastAsia="en-IN"/>
          <w14:ligatures w14:val="none"/>
        </w:rPr>
      </w:pPr>
      <w:r w:rsidRPr="006951E3">
        <w:rPr>
          <w:rFonts w:ascii="Times New Roman" w:eastAsia="Times New Roman" w:hAnsi="Times New Roman" w:cs="Times New Roman"/>
          <w:b/>
          <w:i/>
          <w:color w:val="000000" w:themeColor="text1"/>
          <w:kern w:val="0"/>
          <w:lang w:val="en-GB" w:eastAsia="en-IN"/>
          <w14:ligatures w14:val="none"/>
        </w:rPr>
        <w:t>Organisation's structure</w:t>
      </w:r>
    </w:p>
    <w:p w14:paraId="361B6DA6"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Marriott International holds a complex organisational structure that has been marked as a hybrid model to maintain its business. According to the development of a combined functional structure, the local market needs have been accomplished with its structural values. </w:t>
      </w:r>
    </w:p>
    <w:p w14:paraId="554A4F3F"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noProof/>
          <w:color w:val="000000" w:themeColor="text1"/>
          <w:kern w:val="0"/>
          <w:lang w:val="en-US" w:eastAsia="en-US"/>
          <w14:ligatures w14:val="none"/>
        </w:rPr>
        <w:lastRenderedPageBreak/>
        <w:drawing>
          <wp:inline distT="114300" distB="114300" distL="114300" distR="114300" wp14:anchorId="578DAE3F" wp14:editId="71628FEF">
            <wp:extent cx="5943600" cy="4381500"/>
            <wp:effectExtent l="38100" t="57150" r="114300" b="9525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6"/>
                    <a:stretch>
                      <a:fillRect/>
                    </a:stretch>
                  </pic:blipFill>
                  <pic:spPr>
                    <a:xfrm>
                      <a:off x="0" y="0"/>
                      <a:ext cx="5943600" cy="43815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ECF0AD7"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IN"/>
          <w14:ligatures w14:val="none"/>
        </w:rPr>
      </w:pPr>
      <w:r w:rsidRPr="006951E3">
        <w:rPr>
          <w:rFonts w:ascii="Times New Roman" w:eastAsia="Times New Roman" w:hAnsi="Times New Roman" w:cs="Times New Roman"/>
          <w:b/>
          <w:color w:val="000000" w:themeColor="text1"/>
          <w:kern w:val="0"/>
          <w:lang w:val="en-GB" w:eastAsia="en-IN"/>
          <w14:ligatures w14:val="none"/>
        </w:rPr>
        <w:t>Figure 2: Marriott’s organisational leadership</w:t>
      </w:r>
    </w:p>
    <w:p w14:paraId="07DFA39D"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(Source: </w:t>
      </w:r>
      <w:proofErr w:type="spellStart"/>
      <w:r w:rsidRPr="006951E3">
        <w:rPr>
          <w:rFonts w:ascii="Times New Roman" w:eastAsia="Arial" w:hAnsi="Times New Roman" w:cs="Times New Roman"/>
          <w:color w:val="000000" w:themeColor="text1"/>
          <w:kern w:val="0"/>
          <w:lang w:val="en-GB" w:eastAsia="en-IN"/>
          <w14:ligatures w14:val="none"/>
        </w:rPr>
        <w:t>Organimi</w:t>
      </w:r>
      <w:proofErr w:type="spellEnd"/>
      <w:r w:rsidRPr="006951E3">
        <w:rPr>
          <w:rFonts w:ascii="Times New Roman" w:eastAsia="Arial" w:hAnsi="Times New Roman" w:cs="Times New Roman"/>
          <w:color w:val="000000" w:themeColor="text1"/>
          <w:kern w:val="0"/>
          <w:lang w:val="en-GB" w:eastAsia="en-IN"/>
          <w14:ligatures w14:val="none"/>
        </w:rPr>
        <w:t>, 2023</w:t>
      </w:r>
      <w:r w:rsidRPr="006951E3">
        <w:rPr>
          <w:rFonts w:ascii="Times New Roman" w:eastAsia="Times New Roman" w:hAnsi="Times New Roman" w:cs="Times New Roman"/>
          <w:color w:val="000000" w:themeColor="text1"/>
          <w:kern w:val="0"/>
          <w:lang w:val="en-GB" w:eastAsia="en-IN"/>
          <w14:ligatures w14:val="none"/>
        </w:rPr>
        <w:t>)</w:t>
      </w:r>
    </w:p>
    <w:p w14:paraId="299478C8"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The hybrid structure of this company involved different functional activities for marketing, sales, and operations (</w:t>
      </w:r>
      <w:proofErr w:type="spellStart"/>
      <w:r w:rsidRPr="006951E3">
        <w:rPr>
          <w:rFonts w:ascii="Times New Roman" w:eastAsia="Arial" w:hAnsi="Times New Roman" w:cs="Times New Roman"/>
          <w:color w:val="000000" w:themeColor="text1"/>
          <w:kern w:val="0"/>
          <w:lang w:val="en-GB" w:eastAsia="en-IN"/>
          <w14:ligatures w14:val="none"/>
        </w:rPr>
        <w:t>Armstong</w:t>
      </w:r>
      <w:proofErr w:type="spellEnd"/>
      <w:r w:rsidRPr="006951E3">
        <w:rPr>
          <w:rFonts w:ascii="Times New Roman" w:eastAsia="Arial" w:hAnsi="Times New Roman" w:cs="Times New Roman"/>
          <w:color w:val="000000" w:themeColor="text1"/>
          <w:kern w:val="0"/>
          <w:lang w:val="en-GB" w:eastAsia="en-IN"/>
          <w14:ligatures w14:val="none"/>
        </w:rPr>
        <w:t>, 2021</w:t>
      </w:r>
      <w:r w:rsidRPr="006951E3">
        <w:rPr>
          <w:rFonts w:ascii="Times New Roman" w:eastAsia="Times New Roman" w:hAnsi="Times New Roman" w:cs="Times New Roman"/>
          <w:color w:val="000000" w:themeColor="text1"/>
          <w:kern w:val="0"/>
          <w:lang w:val="en-GB" w:eastAsia="en-IN"/>
          <w14:ligatures w14:val="none"/>
        </w:rPr>
        <w:t xml:space="preserve">). This setup has facilitated employees and other stakeholders to work in an </w:t>
      </w:r>
      <w:proofErr w:type="spellStart"/>
      <w:r w:rsidRPr="006951E3">
        <w:rPr>
          <w:rFonts w:ascii="Times New Roman" w:eastAsia="Times New Roman" w:hAnsi="Times New Roman" w:cs="Times New Roman"/>
          <w:color w:val="000000" w:themeColor="text1"/>
          <w:kern w:val="0"/>
          <w:lang w:val="en-GB" w:eastAsia="en-IN"/>
          <w14:ligatures w14:val="none"/>
        </w:rPr>
        <w:t>organized</w:t>
      </w:r>
      <w:proofErr w:type="spellEnd"/>
      <w:r w:rsidRPr="006951E3">
        <w:rPr>
          <w:rFonts w:ascii="Times New Roman" w:eastAsia="Times New Roman" w:hAnsi="Times New Roman" w:cs="Times New Roman"/>
          <w:color w:val="000000" w:themeColor="text1"/>
          <w:kern w:val="0"/>
          <w:lang w:val="en-GB" w:eastAsia="en-IN"/>
          <w14:ligatures w14:val="none"/>
        </w:rPr>
        <w:t xml:space="preserve"> way to maintain greater business development. Based on the several geographic locations the functional divisions of Marriott have adopted the strategy of local servicing. According to the contingency theory hybrid model helped in a wide way to maintain its organisational corporation along with the positive decision-making process (</w:t>
      </w:r>
      <w:proofErr w:type="spellStart"/>
      <w:r w:rsidRPr="006951E3">
        <w:rPr>
          <w:rFonts w:ascii="Times New Roman" w:eastAsia="Arial" w:hAnsi="Times New Roman" w:cs="Times New Roman"/>
          <w:color w:val="000000" w:themeColor="text1"/>
          <w:kern w:val="0"/>
          <w:lang w:val="en-GB" w:eastAsia="en-IN"/>
          <w14:ligatures w14:val="none"/>
        </w:rPr>
        <w:t>Dudovskiy</w:t>
      </w:r>
      <w:proofErr w:type="spellEnd"/>
      <w:r w:rsidRPr="006951E3">
        <w:rPr>
          <w:rFonts w:ascii="Times New Roman" w:eastAsia="Arial" w:hAnsi="Times New Roman" w:cs="Times New Roman"/>
          <w:color w:val="000000" w:themeColor="text1"/>
          <w:kern w:val="0"/>
          <w:lang w:val="en-GB" w:eastAsia="en-IN"/>
          <w14:ligatures w14:val="none"/>
        </w:rPr>
        <w:t>, 2023</w:t>
      </w:r>
      <w:r w:rsidRPr="006951E3">
        <w:rPr>
          <w:rFonts w:ascii="Times New Roman" w:eastAsia="Times New Roman" w:hAnsi="Times New Roman" w:cs="Times New Roman"/>
          <w:color w:val="000000" w:themeColor="text1"/>
          <w:kern w:val="0"/>
          <w:lang w:val="en-GB" w:eastAsia="en-IN"/>
          <w14:ligatures w14:val="none"/>
        </w:rPr>
        <w:t xml:space="preserve">). This has made positive visibility through this organisational structure with its contextual variables. On the other hand, Marriott has set its notable structure by </w:t>
      </w:r>
      <w:proofErr w:type="spellStart"/>
      <w:r w:rsidRPr="006951E3">
        <w:rPr>
          <w:rFonts w:ascii="Times New Roman" w:eastAsia="Times New Roman" w:hAnsi="Times New Roman" w:cs="Times New Roman"/>
          <w:color w:val="000000" w:themeColor="text1"/>
          <w:kern w:val="0"/>
          <w:lang w:val="en-GB" w:eastAsia="en-IN"/>
          <w14:ligatures w14:val="none"/>
        </w:rPr>
        <w:t>centralizing</w:t>
      </w:r>
      <w:proofErr w:type="spellEnd"/>
      <w:r w:rsidRPr="006951E3">
        <w:rPr>
          <w:rFonts w:ascii="Times New Roman" w:eastAsia="Times New Roman" w:hAnsi="Times New Roman" w:cs="Times New Roman"/>
          <w:color w:val="000000" w:themeColor="text1"/>
          <w:kern w:val="0"/>
          <w:lang w:val="en-GB" w:eastAsia="en-IN"/>
          <w14:ligatures w14:val="none"/>
        </w:rPr>
        <w:t xml:space="preserve"> significant authority in business management. With the significant effort by the company's CEO, the executive team has </w:t>
      </w:r>
      <w:proofErr w:type="spellStart"/>
      <w:r w:rsidRPr="006951E3">
        <w:rPr>
          <w:rFonts w:ascii="Times New Roman" w:eastAsia="Times New Roman" w:hAnsi="Times New Roman" w:cs="Times New Roman"/>
          <w:color w:val="000000" w:themeColor="text1"/>
          <w:kern w:val="0"/>
          <w:lang w:val="en-GB" w:eastAsia="en-IN"/>
          <w14:ligatures w14:val="none"/>
        </w:rPr>
        <w:t>centralized</w:t>
      </w:r>
      <w:proofErr w:type="spellEnd"/>
      <w:r w:rsidRPr="006951E3">
        <w:rPr>
          <w:rFonts w:ascii="Times New Roman" w:eastAsia="Times New Roman" w:hAnsi="Times New Roman" w:cs="Times New Roman"/>
          <w:color w:val="000000" w:themeColor="text1"/>
          <w:kern w:val="0"/>
          <w:lang w:val="en-GB" w:eastAsia="en-IN"/>
          <w14:ligatures w14:val="none"/>
        </w:rPr>
        <w:t xml:space="preserve"> its brand image consistently. This has managed positive service equality for all customers in different countries (</w:t>
      </w:r>
      <w:proofErr w:type="spellStart"/>
      <w:r w:rsidRPr="006951E3">
        <w:rPr>
          <w:rFonts w:ascii="Times New Roman" w:eastAsia="Arial" w:hAnsi="Times New Roman" w:cs="Times New Roman"/>
          <w:color w:val="000000" w:themeColor="text1"/>
          <w:kern w:val="0"/>
          <w:lang w:val="en-GB" w:eastAsia="en-IN"/>
          <w14:ligatures w14:val="none"/>
        </w:rPr>
        <w:t>Dudovskiy</w:t>
      </w:r>
      <w:proofErr w:type="spellEnd"/>
      <w:r w:rsidRPr="006951E3">
        <w:rPr>
          <w:rFonts w:ascii="Times New Roman" w:eastAsia="Arial" w:hAnsi="Times New Roman" w:cs="Times New Roman"/>
          <w:color w:val="000000" w:themeColor="text1"/>
          <w:kern w:val="0"/>
          <w:lang w:val="en-GB" w:eastAsia="en-IN"/>
          <w14:ligatures w14:val="none"/>
        </w:rPr>
        <w:t>, 2023</w:t>
      </w:r>
      <w:r w:rsidRPr="006951E3">
        <w:rPr>
          <w:rFonts w:ascii="Times New Roman" w:eastAsia="Times New Roman" w:hAnsi="Times New Roman" w:cs="Times New Roman"/>
          <w:color w:val="000000" w:themeColor="text1"/>
          <w:kern w:val="0"/>
          <w:lang w:val="en-GB" w:eastAsia="en-IN"/>
          <w14:ligatures w14:val="none"/>
        </w:rPr>
        <w:t xml:space="preserve">). The development of a global operation committee has set a high level of executive operations. This has overseen various operational </w:t>
      </w:r>
      <w:r w:rsidRPr="006951E3">
        <w:rPr>
          <w:rFonts w:ascii="Times New Roman" w:eastAsia="Times New Roman" w:hAnsi="Times New Roman" w:cs="Times New Roman"/>
          <w:color w:val="000000" w:themeColor="text1"/>
          <w:kern w:val="0"/>
          <w:lang w:val="en-GB" w:eastAsia="en-IN"/>
          <w14:ligatures w14:val="none"/>
        </w:rPr>
        <w:lastRenderedPageBreak/>
        <w:t xml:space="preserve">elements which ensured strategic alignment through the organisational activities. According to the regional management, Marriott primarily focused on a few locations such as America, Europe, the Middle East, Africa, and Greater China. The leaders have focused on developing local insight into business while aligning with the global objectives.    </w:t>
      </w:r>
    </w:p>
    <w:p w14:paraId="3FEA53B8" w14:textId="77777777" w:rsidR="006951E3" w:rsidRPr="006951E3" w:rsidRDefault="006951E3" w:rsidP="006951E3">
      <w:pPr>
        <w:spacing w:after="0" w:line="360" w:lineRule="auto"/>
        <w:jc w:val="both"/>
        <w:rPr>
          <w:rFonts w:ascii="Times New Roman" w:eastAsia="Times New Roman" w:hAnsi="Times New Roman" w:cs="Times New Roman"/>
          <w:b/>
          <w:i/>
          <w:color w:val="000000" w:themeColor="text1"/>
          <w:kern w:val="0"/>
          <w:lang w:val="en-GB" w:eastAsia="en-IN"/>
          <w14:ligatures w14:val="none"/>
        </w:rPr>
      </w:pPr>
      <w:r w:rsidRPr="006951E3">
        <w:rPr>
          <w:rFonts w:ascii="Times New Roman" w:eastAsia="Times New Roman" w:hAnsi="Times New Roman" w:cs="Times New Roman"/>
          <w:b/>
          <w:i/>
          <w:color w:val="000000" w:themeColor="text1"/>
          <w:kern w:val="0"/>
          <w:lang w:val="en-GB" w:eastAsia="en-IN"/>
          <w14:ligatures w14:val="none"/>
        </w:rPr>
        <w:t>Corporate culture and its influence</w:t>
      </w:r>
    </w:p>
    <w:p w14:paraId="1B9A8320"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Marriott International has set its corporate venture which is coherent with ethical practices. The community management company has set its operational activities for both the workforce and customers. The main element of the company's corporate culture includes the People-First approach which helped gaming positive customer satisfaction through its service (</w:t>
      </w:r>
      <w:r w:rsidRPr="006951E3">
        <w:rPr>
          <w:rFonts w:ascii="Times New Roman" w:eastAsia="Arial" w:hAnsi="Times New Roman" w:cs="Times New Roman"/>
          <w:color w:val="000000" w:themeColor="text1"/>
          <w:kern w:val="0"/>
          <w:lang w:val="en-GB" w:eastAsia="en-IN"/>
          <w14:ligatures w14:val="none"/>
        </w:rPr>
        <w:t>Marriott, 2024</w:t>
      </w:r>
      <w:r w:rsidRPr="006951E3">
        <w:rPr>
          <w:rFonts w:ascii="Times New Roman" w:eastAsia="Times New Roman" w:hAnsi="Times New Roman" w:cs="Times New Roman"/>
          <w:color w:val="000000" w:themeColor="text1"/>
          <w:kern w:val="0"/>
          <w:lang w:val="en-GB" w:eastAsia="en-IN"/>
          <w14:ligatures w14:val="none"/>
        </w:rPr>
        <w:t xml:space="preserve">). The company has cared for employees as well, however, the report says with the negative integration of employee strategy the company has seen a decline in the employee count. </w:t>
      </w:r>
    </w:p>
    <w:p w14:paraId="11A52ED5"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noProof/>
          <w:color w:val="000000" w:themeColor="text1"/>
          <w:kern w:val="0"/>
          <w:lang w:val="en-US" w:eastAsia="en-US"/>
          <w14:ligatures w14:val="none"/>
        </w:rPr>
        <w:drawing>
          <wp:inline distT="114300" distB="114300" distL="114300" distR="114300" wp14:anchorId="6D38B6FD" wp14:editId="33D0E8CB">
            <wp:extent cx="5943600" cy="3683000"/>
            <wp:effectExtent l="38100" t="57150" r="114300" b="889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7"/>
                    <a:stretch>
                      <a:fillRect/>
                    </a:stretch>
                  </pic:blipFill>
                  <pic:spPr>
                    <a:xfrm>
                      <a:off x="0" y="0"/>
                      <a:ext cx="5943600" cy="36830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09024A71"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IN"/>
          <w14:ligatures w14:val="none"/>
        </w:rPr>
      </w:pPr>
      <w:r w:rsidRPr="006951E3">
        <w:rPr>
          <w:rFonts w:ascii="Times New Roman" w:eastAsia="Times New Roman" w:hAnsi="Times New Roman" w:cs="Times New Roman"/>
          <w:b/>
          <w:color w:val="000000" w:themeColor="text1"/>
          <w:kern w:val="0"/>
          <w:lang w:val="en-GB" w:eastAsia="en-IN"/>
          <w14:ligatures w14:val="none"/>
        </w:rPr>
        <w:t>Figure 3: Marriott employee</w:t>
      </w:r>
    </w:p>
    <w:p w14:paraId="37EE9935"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(Source: </w:t>
      </w:r>
      <w:proofErr w:type="spellStart"/>
      <w:r w:rsidRPr="006951E3">
        <w:rPr>
          <w:rFonts w:ascii="Times New Roman" w:eastAsia="Times New Roman" w:hAnsi="Times New Roman" w:cs="Times New Roman"/>
          <w:color w:val="000000" w:themeColor="text1"/>
          <w:kern w:val="0"/>
          <w:lang w:val="en-GB" w:eastAsia="en-IN"/>
          <w14:ligatures w14:val="none"/>
        </w:rPr>
        <w:t>Statista</w:t>
      </w:r>
      <w:proofErr w:type="spellEnd"/>
      <w:r w:rsidRPr="006951E3">
        <w:rPr>
          <w:rFonts w:ascii="Times New Roman" w:eastAsia="Times New Roman" w:hAnsi="Times New Roman" w:cs="Times New Roman"/>
          <w:color w:val="000000" w:themeColor="text1"/>
          <w:kern w:val="0"/>
          <w:lang w:val="en-GB" w:eastAsia="en-IN"/>
          <w14:ligatures w14:val="none"/>
        </w:rPr>
        <w:t>, 2023)</w:t>
      </w:r>
    </w:p>
    <w:p w14:paraId="57785D05"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According to the report, the company has 148 thousand employees globally which has decreased 78 thousand from 2016 (</w:t>
      </w:r>
      <w:proofErr w:type="spellStart"/>
      <w:r w:rsidRPr="006951E3">
        <w:rPr>
          <w:rFonts w:ascii="Times New Roman" w:eastAsia="Times New Roman" w:hAnsi="Times New Roman" w:cs="Times New Roman"/>
          <w:color w:val="000000" w:themeColor="text1"/>
          <w:kern w:val="0"/>
          <w:lang w:val="en-GB" w:eastAsia="en-IN"/>
          <w14:ligatures w14:val="none"/>
        </w:rPr>
        <w:t>Statista</w:t>
      </w:r>
      <w:proofErr w:type="spellEnd"/>
      <w:r w:rsidRPr="006951E3">
        <w:rPr>
          <w:rFonts w:ascii="Times New Roman" w:eastAsia="Times New Roman" w:hAnsi="Times New Roman" w:cs="Times New Roman"/>
          <w:color w:val="000000" w:themeColor="text1"/>
          <w:kern w:val="0"/>
          <w:lang w:val="en-GB" w:eastAsia="en-IN"/>
          <w14:ligatures w14:val="none"/>
        </w:rPr>
        <w:t xml:space="preserve">, 2023). However, this approach has developed exceptional service for all customers worldwide. Another element of Marriott's corporate culture includes integrity </w:t>
      </w:r>
      <w:r w:rsidRPr="006951E3">
        <w:rPr>
          <w:rFonts w:ascii="Times New Roman" w:eastAsia="Times New Roman" w:hAnsi="Times New Roman" w:cs="Times New Roman"/>
          <w:color w:val="000000" w:themeColor="text1"/>
          <w:kern w:val="0"/>
          <w:lang w:val="en-GB" w:eastAsia="en-IN"/>
          <w14:ligatures w14:val="none"/>
        </w:rPr>
        <w:lastRenderedPageBreak/>
        <w:t>with all the employees and external stakeholders (</w:t>
      </w:r>
      <w:r w:rsidRPr="006951E3">
        <w:rPr>
          <w:rFonts w:ascii="Times New Roman" w:eastAsia="Arial" w:hAnsi="Times New Roman" w:cs="Times New Roman"/>
          <w:color w:val="000000" w:themeColor="text1"/>
          <w:kern w:val="0"/>
          <w:lang w:val="en-GB" w:eastAsia="en-IN"/>
          <w14:ligatures w14:val="none"/>
        </w:rPr>
        <w:t>Mullins and Dosser, 2013</w:t>
      </w:r>
      <w:r w:rsidRPr="006951E3">
        <w:rPr>
          <w:rFonts w:ascii="Times New Roman" w:eastAsia="Times New Roman" w:hAnsi="Times New Roman" w:cs="Times New Roman"/>
          <w:color w:val="000000" w:themeColor="text1"/>
          <w:kern w:val="0"/>
          <w:lang w:val="en-GB" w:eastAsia="en-IN"/>
          <w14:ligatures w14:val="none"/>
        </w:rPr>
        <w:t>). This is the fundamental exception for this company which has promoted ethical behaviour through the robust code of conduct. ‘The business relies upon integrity and good judgment' which eventually promoted honesty and fairness of the company to deal with people (</w:t>
      </w:r>
      <w:r w:rsidRPr="006951E3">
        <w:rPr>
          <w:rFonts w:ascii="Times New Roman" w:eastAsia="Arial" w:hAnsi="Times New Roman" w:cs="Times New Roman"/>
          <w:color w:val="000000" w:themeColor="text1"/>
          <w:kern w:val="0"/>
          <w:lang w:val="en-GB" w:eastAsia="en-IN"/>
          <w14:ligatures w14:val="none"/>
        </w:rPr>
        <w:t>Marriott, 2024</w:t>
      </w:r>
      <w:r w:rsidRPr="006951E3">
        <w:rPr>
          <w:rFonts w:ascii="Times New Roman" w:eastAsia="Times New Roman" w:hAnsi="Times New Roman" w:cs="Times New Roman"/>
          <w:color w:val="000000" w:themeColor="text1"/>
          <w:kern w:val="0"/>
          <w:lang w:val="en-GB" w:eastAsia="en-IN"/>
          <w14:ligatures w14:val="none"/>
        </w:rPr>
        <w:t xml:space="preserve">). The inclusion of the company's different policies has engaged positive development of all the employees internationally and globally. </w:t>
      </w:r>
    </w:p>
    <w:p w14:paraId="3F956FB1"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noProof/>
          <w:color w:val="000000" w:themeColor="text1"/>
          <w:kern w:val="0"/>
          <w:lang w:val="en-US" w:eastAsia="en-US"/>
          <w14:ligatures w14:val="none"/>
        </w:rPr>
        <w:drawing>
          <wp:inline distT="114300" distB="114300" distL="114300" distR="114300" wp14:anchorId="707F8856" wp14:editId="679E4E37">
            <wp:extent cx="4029075" cy="3467100"/>
            <wp:effectExtent l="38100" t="57150" r="123825" b="9525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tretch>
                      <a:fillRect/>
                    </a:stretch>
                  </pic:blipFill>
                  <pic:spPr>
                    <a:xfrm>
                      <a:off x="0" y="0"/>
                      <a:ext cx="4029075" cy="34671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2EAC233"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IN"/>
          <w14:ligatures w14:val="none"/>
        </w:rPr>
      </w:pPr>
      <w:r w:rsidRPr="006951E3">
        <w:rPr>
          <w:rFonts w:ascii="Times New Roman" w:eastAsia="Times New Roman" w:hAnsi="Times New Roman" w:cs="Times New Roman"/>
          <w:b/>
          <w:color w:val="000000" w:themeColor="text1"/>
          <w:kern w:val="0"/>
          <w:lang w:val="en-GB" w:eastAsia="en-IN"/>
          <w14:ligatures w14:val="none"/>
        </w:rPr>
        <w:t>Figure 4: Marriott Hotel</w:t>
      </w:r>
    </w:p>
    <w:p w14:paraId="632903C1"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(Source: </w:t>
      </w:r>
      <w:r w:rsidRPr="006951E3">
        <w:rPr>
          <w:rFonts w:ascii="Times New Roman" w:eastAsia="Arial" w:hAnsi="Times New Roman" w:cs="Times New Roman"/>
          <w:color w:val="000000" w:themeColor="text1"/>
          <w:kern w:val="0"/>
          <w:lang w:val="en-GB" w:eastAsia="en-IN"/>
          <w14:ligatures w14:val="none"/>
        </w:rPr>
        <w:t>Renascence, 2024</w:t>
      </w:r>
      <w:r w:rsidRPr="006951E3">
        <w:rPr>
          <w:rFonts w:ascii="Times New Roman" w:eastAsia="Times New Roman" w:hAnsi="Times New Roman" w:cs="Times New Roman"/>
          <w:color w:val="000000" w:themeColor="text1"/>
          <w:kern w:val="0"/>
          <w:lang w:val="en-GB" w:eastAsia="en-IN"/>
          <w14:ligatures w14:val="none"/>
        </w:rPr>
        <w:t>)</w:t>
      </w:r>
    </w:p>
    <w:p w14:paraId="3781EC2A"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This also has helped set positive external relationships with all the customers by encouraging honesty. This has influenced the company's operation with the development of customer service excellence. The company has focused on personalisation, innovation, and technology which created a loyalty ecosystem with guest satisfaction (</w:t>
      </w:r>
      <w:r w:rsidRPr="006951E3">
        <w:rPr>
          <w:rFonts w:ascii="Times New Roman" w:eastAsia="Arial" w:hAnsi="Times New Roman" w:cs="Times New Roman"/>
          <w:color w:val="000000" w:themeColor="text1"/>
          <w:kern w:val="0"/>
          <w:lang w:val="en-GB" w:eastAsia="en-IN"/>
          <w14:ligatures w14:val="none"/>
        </w:rPr>
        <w:t>Renascence, 2024</w:t>
      </w:r>
      <w:r w:rsidRPr="006951E3">
        <w:rPr>
          <w:rFonts w:ascii="Times New Roman" w:eastAsia="Times New Roman" w:hAnsi="Times New Roman" w:cs="Times New Roman"/>
          <w:color w:val="000000" w:themeColor="text1"/>
          <w:kern w:val="0"/>
          <w:lang w:val="en-GB" w:eastAsia="en-IN"/>
          <w14:ligatures w14:val="none"/>
        </w:rPr>
        <w:t>). Thus, the company's 68% of customers remained loyal to this brand with the active corporation taking its services (</w:t>
      </w:r>
      <w:r w:rsidRPr="006951E3">
        <w:rPr>
          <w:rFonts w:ascii="Times New Roman" w:eastAsia="Arial" w:hAnsi="Times New Roman" w:cs="Times New Roman"/>
          <w:color w:val="000000" w:themeColor="text1"/>
          <w:kern w:val="0"/>
          <w:lang w:val="en-GB" w:eastAsia="en-IN"/>
          <w14:ligatures w14:val="none"/>
        </w:rPr>
        <w:t>Renascence, 2024</w:t>
      </w:r>
      <w:r w:rsidRPr="006951E3">
        <w:rPr>
          <w:rFonts w:ascii="Times New Roman" w:eastAsia="Times New Roman" w:hAnsi="Times New Roman" w:cs="Times New Roman"/>
          <w:color w:val="000000" w:themeColor="text1"/>
          <w:kern w:val="0"/>
          <w:lang w:val="en-GB" w:eastAsia="en-IN"/>
          <w14:ligatures w14:val="none"/>
        </w:rPr>
        <w:t xml:space="preserve">). Thus, the company has been able to set different adaptability to stay ahead with the industry trends.    </w:t>
      </w:r>
    </w:p>
    <w:p w14:paraId="0E4DD410" w14:textId="77777777" w:rsidR="006951E3" w:rsidRPr="006951E3" w:rsidRDefault="006951E3" w:rsidP="006951E3">
      <w:pPr>
        <w:spacing w:after="0" w:line="360" w:lineRule="auto"/>
        <w:jc w:val="both"/>
        <w:rPr>
          <w:rFonts w:ascii="Times New Roman" w:eastAsia="Times New Roman" w:hAnsi="Times New Roman" w:cs="Times New Roman"/>
          <w:b/>
          <w:i/>
          <w:color w:val="000000" w:themeColor="text1"/>
          <w:kern w:val="0"/>
          <w:lang w:val="en-GB" w:eastAsia="en-IN"/>
          <w14:ligatures w14:val="none"/>
        </w:rPr>
      </w:pPr>
      <w:r w:rsidRPr="006951E3">
        <w:rPr>
          <w:rFonts w:ascii="Times New Roman" w:eastAsia="Times New Roman" w:hAnsi="Times New Roman" w:cs="Times New Roman"/>
          <w:b/>
          <w:i/>
          <w:color w:val="000000" w:themeColor="text1"/>
          <w:kern w:val="0"/>
          <w:lang w:val="en-GB" w:eastAsia="en-IN"/>
          <w14:ligatures w14:val="none"/>
        </w:rPr>
        <w:t>Goals of the organisation at corporate and individual levels</w:t>
      </w:r>
    </w:p>
    <w:p w14:paraId="5ACD2441"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lastRenderedPageBreak/>
        <w:t xml:space="preserve">Marriott International has set its goal at both corporate and individual levels which enhances customer experience along with sustainability. At the corporate level, the company has developed its Vision and Mission which maintained its mark as the world's </w:t>
      </w:r>
      <w:proofErr w:type="spellStart"/>
      <w:r w:rsidRPr="006951E3">
        <w:rPr>
          <w:rFonts w:ascii="Times New Roman" w:eastAsia="Times New Roman" w:hAnsi="Times New Roman" w:cs="Times New Roman"/>
          <w:color w:val="000000" w:themeColor="text1"/>
          <w:kern w:val="0"/>
          <w:lang w:val="en-GB" w:eastAsia="en-IN"/>
          <w14:ligatures w14:val="none"/>
        </w:rPr>
        <w:t>favorite</w:t>
      </w:r>
      <w:proofErr w:type="spellEnd"/>
      <w:r w:rsidRPr="006951E3">
        <w:rPr>
          <w:rFonts w:ascii="Times New Roman" w:eastAsia="Times New Roman" w:hAnsi="Times New Roman" w:cs="Times New Roman"/>
          <w:color w:val="000000" w:themeColor="text1"/>
          <w:kern w:val="0"/>
          <w:lang w:val="en-GB" w:eastAsia="en-IN"/>
          <w14:ligatures w14:val="none"/>
        </w:rPr>
        <w:t xml:space="preserve"> travel company. This has </w:t>
      </w:r>
      <w:proofErr w:type="spellStart"/>
      <w:r w:rsidRPr="006951E3">
        <w:rPr>
          <w:rFonts w:ascii="Times New Roman" w:eastAsia="Times New Roman" w:hAnsi="Times New Roman" w:cs="Times New Roman"/>
          <w:color w:val="000000" w:themeColor="text1"/>
          <w:kern w:val="0"/>
          <w:lang w:val="en-GB" w:eastAsia="en-IN"/>
          <w14:ligatures w14:val="none"/>
        </w:rPr>
        <w:t>emphasized</w:t>
      </w:r>
      <w:proofErr w:type="spellEnd"/>
      <w:r w:rsidRPr="006951E3">
        <w:rPr>
          <w:rFonts w:ascii="Times New Roman" w:eastAsia="Times New Roman" w:hAnsi="Times New Roman" w:cs="Times New Roman"/>
          <w:color w:val="000000" w:themeColor="text1"/>
          <w:kern w:val="0"/>
          <w:lang w:val="en-GB" w:eastAsia="en-IN"/>
          <w14:ligatures w14:val="none"/>
        </w:rPr>
        <w:t xml:space="preserve"> employee’s positive approaches which are exceptional for the development of vacation experiences. The company has set its vision as the world's top provider of leisure (</w:t>
      </w:r>
      <w:r w:rsidRPr="006951E3">
        <w:rPr>
          <w:rFonts w:ascii="Times New Roman" w:eastAsia="Arial" w:hAnsi="Times New Roman" w:cs="Times New Roman"/>
          <w:color w:val="000000" w:themeColor="text1"/>
          <w:kern w:val="0"/>
          <w:lang w:val="en-GB" w:eastAsia="en-IN"/>
          <w14:ligatures w14:val="none"/>
        </w:rPr>
        <w:t>Comparably, 2024</w:t>
      </w:r>
      <w:r w:rsidRPr="006951E3">
        <w:rPr>
          <w:rFonts w:ascii="Times New Roman" w:eastAsia="Times New Roman" w:hAnsi="Times New Roman" w:cs="Times New Roman"/>
          <w:color w:val="000000" w:themeColor="text1"/>
          <w:kern w:val="0"/>
          <w:lang w:val="en-GB" w:eastAsia="en-IN"/>
          <w14:ligatures w14:val="none"/>
        </w:rPr>
        <w:t xml:space="preserve">). </w:t>
      </w:r>
    </w:p>
    <w:p w14:paraId="0AF4C588"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noProof/>
          <w:color w:val="000000" w:themeColor="text1"/>
          <w:kern w:val="0"/>
          <w:lang w:val="en-US" w:eastAsia="en-US"/>
          <w14:ligatures w14:val="none"/>
        </w:rPr>
        <w:drawing>
          <wp:inline distT="114300" distB="114300" distL="114300" distR="114300" wp14:anchorId="3F2B814D" wp14:editId="030C4157">
            <wp:extent cx="3238500" cy="1981200"/>
            <wp:effectExtent l="38100" t="57150" r="114300" b="9525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3238500" cy="19812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B4AA5CE"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IN"/>
          <w14:ligatures w14:val="none"/>
        </w:rPr>
      </w:pPr>
      <w:r w:rsidRPr="006951E3">
        <w:rPr>
          <w:rFonts w:ascii="Times New Roman" w:eastAsia="Times New Roman" w:hAnsi="Times New Roman" w:cs="Times New Roman"/>
          <w:b/>
          <w:color w:val="000000" w:themeColor="text1"/>
          <w:kern w:val="0"/>
          <w:lang w:val="en-GB" w:eastAsia="en-IN"/>
          <w14:ligatures w14:val="none"/>
        </w:rPr>
        <w:t>Figure 5: Marriott employee alignment</w:t>
      </w:r>
    </w:p>
    <w:p w14:paraId="29C7C0E8"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(Source: </w:t>
      </w:r>
      <w:r w:rsidRPr="006951E3">
        <w:rPr>
          <w:rFonts w:ascii="Times New Roman" w:eastAsia="Arial" w:hAnsi="Times New Roman" w:cs="Times New Roman"/>
          <w:color w:val="000000" w:themeColor="text1"/>
          <w:kern w:val="0"/>
          <w:lang w:val="en-GB" w:eastAsia="en-IN"/>
          <w14:ligatures w14:val="none"/>
        </w:rPr>
        <w:t>Comparably, 2024</w:t>
      </w:r>
      <w:r w:rsidRPr="006951E3">
        <w:rPr>
          <w:rFonts w:ascii="Times New Roman" w:eastAsia="Times New Roman" w:hAnsi="Times New Roman" w:cs="Times New Roman"/>
          <w:color w:val="000000" w:themeColor="text1"/>
          <w:kern w:val="0"/>
          <w:lang w:val="en-GB" w:eastAsia="en-IN"/>
          <w14:ligatures w14:val="none"/>
        </w:rPr>
        <w:t>)</w:t>
      </w:r>
    </w:p>
    <w:p w14:paraId="6F403B80"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IN"/>
          <w14:ligatures w14:val="none"/>
        </w:rPr>
      </w:pPr>
      <w:r w:rsidRPr="006951E3">
        <w:rPr>
          <w:rFonts w:ascii="Times New Roman" w:eastAsia="Times New Roman" w:hAnsi="Times New Roman" w:cs="Times New Roman"/>
          <w:color w:val="000000" w:themeColor="text1"/>
          <w:kern w:val="0"/>
          <w:lang w:val="en-GB" w:eastAsia="en-IN"/>
          <w14:ligatures w14:val="none"/>
        </w:rPr>
        <w:t xml:space="preserve">As a result of this company goal, most of the employees felt proud to be a part of the Marriott group. According to the individual's unit goal, the company has focused on customer satisfaction which increased with the </w:t>
      </w:r>
      <w:proofErr w:type="spellStart"/>
      <w:r w:rsidRPr="006951E3">
        <w:rPr>
          <w:rFonts w:ascii="Times New Roman" w:eastAsia="Times New Roman" w:hAnsi="Times New Roman" w:cs="Times New Roman"/>
          <w:color w:val="000000" w:themeColor="text1"/>
          <w:kern w:val="0"/>
          <w:lang w:val="en-GB" w:eastAsia="en-IN"/>
          <w14:ligatures w14:val="none"/>
        </w:rPr>
        <w:t>personalized</w:t>
      </w:r>
      <w:proofErr w:type="spellEnd"/>
      <w:r w:rsidRPr="006951E3">
        <w:rPr>
          <w:rFonts w:ascii="Times New Roman" w:eastAsia="Times New Roman" w:hAnsi="Times New Roman" w:cs="Times New Roman"/>
          <w:color w:val="000000" w:themeColor="text1"/>
          <w:kern w:val="0"/>
          <w:lang w:val="en-GB" w:eastAsia="en-IN"/>
          <w14:ligatures w14:val="none"/>
        </w:rPr>
        <w:t xml:space="preserve"> experiences of customers (</w:t>
      </w:r>
      <w:proofErr w:type="spellStart"/>
      <w:r w:rsidRPr="006951E3">
        <w:rPr>
          <w:rFonts w:ascii="Times New Roman" w:eastAsia="Arial" w:hAnsi="Times New Roman" w:cs="Times New Roman"/>
          <w:color w:val="000000" w:themeColor="text1"/>
          <w:kern w:val="0"/>
          <w:lang w:val="en-GB" w:eastAsia="en-IN"/>
          <w14:ligatures w14:val="none"/>
        </w:rPr>
        <w:t>Hyken</w:t>
      </w:r>
      <w:proofErr w:type="spellEnd"/>
      <w:r w:rsidRPr="006951E3">
        <w:rPr>
          <w:rFonts w:ascii="Times New Roman" w:eastAsia="Arial" w:hAnsi="Times New Roman" w:cs="Times New Roman"/>
          <w:color w:val="000000" w:themeColor="text1"/>
          <w:kern w:val="0"/>
          <w:lang w:val="en-GB" w:eastAsia="en-IN"/>
          <w14:ligatures w14:val="none"/>
        </w:rPr>
        <w:t>, 2022</w:t>
      </w:r>
      <w:r w:rsidRPr="006951E3">
        <w:rPr>
          <w:rFonts w:ascii="Times New Roman" w:eastAsia="Times New Roman" w:hAnsi="Times New Roman" w:cs="Times New Roman"/>
          <w:color w:val="000000" w:themeColor="text1"/>
          <w:kern w:val="0"/>
          <w:lang w:val="en-GB" w:eastAsia="en-IN"/>
          <w14:ligatures w14:val="none"/>
        </w:rPr>
        <w:t>). The enhancement of digital customer experiences has included robust technology that measures the positive travel experiences of customers (</w:t>
      </w:r>
      <w:r w:rsidRPr="006951E3">
        <w:rPr>
          <w:rFonts w:ascii="Times New Roman" w:eastAsia="Arial" w:hAnsi="Times New Roman" w:cs="Times New Roman"/>
          <w:color w:val="000000" w:themeColor="text1"/>
          <w:kern w:val="0"/>
          <w:lang w:val="en-GB" w:eastAsia="en-IN"/>
          <w14:ligatures w14:val="none"/>
        </w:rPr>
        <w:t>Mullins, 2023</w:t>
      </w:r>
      <w:r w:rsidRPr="006951E3">
        <w:rPr>
          <w:rFonts w:ascii="Times New Roman" w:eastAsia="Times New Roman" w:hAnsi="Times New Roman" w:cs="Times New Roman"/>
          <w:color w:val="000000" w:themeColor="text1"/>
          <w:kern w:val="0"/>
          <w:lang w:val="en-GB" w:eastAsia="en-IN"/>
          <w14:ligatures w14:val="none"/>
        </w:rPr>
        <w:t xml:space="preserve">). This also includes gathering guest's feedback and rating which inclined to understanding the service gap along with the development of mitigation strategies.    </w:t>
      </w:r>
    </w:p>
    <w:p w14:paraId="0E3798AF" w14:textId="77777777" w:rsidR="006951E3" w:rsidRPr="006951E3" w:rsidRDefault="006951E3" w:rsidP="006951E3">
      <w:pPr>
        <w:keepNext/>
        <w:keepLines/>
        <w:spacing w:before="360" w:after="120" w:line="360" w:lineRule="auto"/>
        <w:jc w:val="both"/>
        <w:outlineLvl w:val="1"/>
        <w:rPr>
          <w:rFonts w:ascii="Times New Roman" w:eastAsia="Arial" w:hAnsi="Times New Roman" w:cs="Arial"/>
          <w:b/>
          <w:color w:val="000000" w:themeColor="text1"/>
          <w:kern w:val="0"/>
          <w:szCs w:val="32"/>
          <w:lang w:val="en-GB" w:eastAsia="en-US"/>
          <w14:ligatures w14:val="none"/>
        </w:rPr>
      </w:pPr>
      <w:bookmarkStart w:id="3" w:name="_t7feslbqwauu" w:colFirst="0" w:colLast="0"/>
      <w:bookmarkStart w:id="4" w:name="_Toc189151573"/>
      <w:bookmarkEnd w:id="3"/>
      <w:r w:rsidRPr="006951E3">
        <w:rPr>
          <w:rFonts w:ascii="Times New Roman" w:eastAsia="Arial" w:hAnsi="Times New Roman" w:cs="Arial"/>
          <w:b/>
          <w:color w:val="000000" w:themeColor="text1"/>
          <w:kern w:val="0"/>
          <w:szCs w:val="32"/>
          <w:lang w:val="en-GB" w:eastAsia="en-US"/>
          <w14:ligatures w14:val="none"/>
        </w:rPr>
        <w:t>2.2 Recent Change Initiatives</w:t>
      </w:r>
      <w:bookmarkEnd w:id="4"/>
    </w:p>
    <w:p w14:paraId="05E93CBB" w14:textId="77777777" w:rsidR="006951E3" w:rsidRPr="006951E3" w:rsidRDefault="006951E3" w:rsidP="006951E3">
      <w:pPr>
        <w:keepNext/>
        <w:keepLines/>
        <w:spacing w:after="0" w:line="360" w:lineRule="auto"/>
        <w:jc w:val="both"/>
        <w:outlineLvl w:val="2"/>
        <w:rPr>
          <w:rFonts w:ascii="Times New Roman" w:eastAsia="Times New Roman" w:hAnsi="Times New Roman" w:cs="Times New Roman"/>
          <w:b/>
          <w:color w:val="000000" w:themeColor="text1"/>
          <w:kern w:val="0"/>
          <w:lang w:val="en-GB" w:eastAsia="en-US"/>
          <w14:ligatures w14:val="none"/>
        </w:rPr>
      </w:pPr>
      <w:bookmarkStart w:id="5" w:name="_atyclo626w08" w:colFirst="0" w:colLast="0"/>
      <w:bookmarkStart w:id="6" w:name="_Toc189151574"/>
      <w:bookmarkEnd w:id="5"/>
      <w:r w:rsidRPr="006951E3">
        <w:rPr>
          <w:rFonts w:ascii="Times New Roman" w:eastAsia="Times New Roman" w:hAnsi="Times New Roman" w:cs="Times New Roman"/>
          <w:b/>
          <w:color w:val="000000" w:themeColor="text1"/>
          <w:kern w:val="0"/>
          <w:lang w:val="en-GB" w:eastAsia="en-US"/>
          <w14:ligatures w14:val="none"/>
        </w:rPr>
        <w:t>2.2.1 Identification of the current Initiatives for change undertaken by Marriott International</w:t>
      </w:r>
      <w:bookmarkEnd w:id="6"/>
    </w:p>
    <w:p w14:paraId="5FCB8C87"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In terms of identifying current initiatives that have been undertaken by Marriott International, several aspects can be justified in this scenario such as sustainability measures as well as climate action. As opined by </w:t>
      </w:r>
      <w:proofErr w:type="spellStart"/>
      <w:r w:rsidRPr="006951E3">
        <w:rPr>
          <w:rFonts w:ascii="Times New Roman" w:eastAsia="Times New Roman" w:hAnsi="Times New Roman" w:cs="Times New Roman"/>
          <w:color w:val="000000" w:themeColor="text1"/>
          <w:kern w:val="0"/>
          <w:lang w:val="en-GB" w:eastAsia="en-US"/>
          <w14:ligatures w14:val="none"/>
        </w:rPr>
        <w:t>Desport</w:t>
      </w:r>
      <w:proofErr w:type="spellEnd"/>
      <w:r w:rsidRPr="006951E3">
        <w:rPr>
          <w:rFonts w:ascii="Times New Roman" w:eastAsia="Times New Roman" w:hAnsi="Times New Roman" w:cs="Times New Roman"/>
          <w:color w:val="000000" w:themeColor="text1"/>
          <w:kern w:val="0"/>
          <w:lang w:val="en-GB" w:eastAsia="en-US"/>
          <w14:ligatures w14:val="none"/>
        </w:rPr>
        <w:t xml:space="preserve"> and </w:t>
      </w:r>
      <w:proofErr w:type="spellStart"/>
      <w:r w:rsidRPr="006951E3">
        <w:rPr>
          <w:rFonts w:ascii="Times New Roman" w:eastAsia="Times New Roman" w:hAnsi="Times New Roman" w:cs="Times New Roman"/>
          <w:color w:val="000000" w:themeColor="text1"/>
          <w:kern w:val="0"/>
          <w:lang w:val="en-GB" w:eastAsia="en-US"/>
          <w14:ligatures w14:val="none"/>
        </w:rPr>
        <w:t>Selosse</w:t>
      </w:r>
      <w:proofErr w:type="spellEnd"/>
      <w:r w:rsidRPr="006951E3">
        <w:rPr>
          <w:rFonts w:ascii="Times New Roman" w:eastAsia="Times New Roman" w:hAnsi="Times New Roman" w:cs="Times New Roman"/>
          <w:color w:val="000000" w:themeColor="text1"/>
          <w:kern w:val="0"/>
          <w:lang w:val="en-GB" w:eastAsia="en-US"/>
          <w14:ligatures w14:val="none"/>
        </w:rPr>
        <w:t xml:space="preserve"> (2022), a goal for achieving the emission of carbon by zero by the year 2050 has been assessed by Marriott International with the implication of advanced </w:t>
      </w:r>
      <w:r w:rsidRPr="006951E3">
        <w:rPr>
          <w:rFonts w:ascii="Times New Roman" w:eastAsia="Times New Roman" w:hAnsi="Times New Roman" w:cs="Times New Roman"/>
          <w:color w:val="000000" w:themeColor="text1"/>
          <w:kern w:val="0"/>
          <w:lang w:val="en-GB" w:eastAsia="en-US"/>
          <w14:ligatures w14:val="none"/>
        </w:rPr>
        <w:lastRenderedPageBreak/>
        <w:t>technology as well as educating their stakeholders about the facts. The author has also specified that they are also working for the reduction of solid waste as well as food waste. They are volunteering in the local communities which will help them to elevate the local economy by enhancing the job count.</w:t>
      </w:r>
    </w:p>
    <w:p w14:paraId="1EDAF288" w14:textId="77777777" w:rsidR="006951E3" w:rsidRPr="006951E3" w:rsidRDefault="006951E3" w:rsidP="006951E3">
      <w:pPr>
        <w:keepNext/>
        <w:keepLines/>
        <w:spacing w:after="0" w:line="360" w:lineRule="auto"/>
        <w:jc w:val="both"/>
        <w:outlineLvl w:val="2"/>
        <w:rPr>
          <w:rFonts w:ascii="Times New Roman" w:eastAsia="Times New Roman" w:hAnsi="Times New Roman" w:cs="Times New Roman"/>
          <w:b/>
          <w:color w:val="000000" w:themeColor="text1"/>
          <w:kern w:val="0"/>
          <w:lang w:val="en-GB" w:eastAsia="en-US"/>
          <w14:ligatures w14:val="none"/>
        </w:rPr>
      </w:pPr>
      <w:bookmarkStart w:id="7" w:name="_hvo6ty848nwk" w:colFirst="0" w:colLast="0"/>
      <w:bookmarkStart w:id="8" w:name="_Toc189151575"/>
      <w:bookmarkEnd w:id="7"/>
      <w:r w:rsidRPr="006951E3">
        <w:rPr>
          <w:rFonts w:ascii="Times New Roman" w:eastAsia="Times New Roman" w:hAnsi="Times New Roman" w:cs="Times New Roman"/>
          <w:b/>
          <w:color w:val="000000" w:themeColor="text1"/>
          <w:kern w:val="0"/>
          <w:lang w:val="en-GB" w:eastAsia="en-US"/>
          <w14:ligatures w14:val="none"/>
        </w:rPr>
        <w:t>2.2.2 Analysation of the impact of selected initiatives on Marriott International</w:t>
      </w:r>
      <w:bookmarkEnd w:id="8"/>
    </w:p>
    <w:p w14:paraId="50971CED"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With the simulation of describing the impacts of the selected change strategies chosen by Marriott International on the organisation, several aspects such as </w:t>
      </w:r>
      <w:r w:rsidRPr="006951E3">
        <w:rPr>
          <w:rFonts w:ascii="Times New Roman" w:eastAsia="Times New Roman" w:hAnsi="Times New Roman" w:cs="Times New Roman"/>
          <w:b/>
          <w:i/>
          <w:color w:val="000000" w:themeColor="text1"/>
          <w:kern w:val="0"/>
          <w:lang w:val="en-GB" w:eastAsia="en-US"/>
          <w14:ligatures w14:val="none"/>
        </w:rPr>
        <w:t>brand reputation</w:t>
      </w:r>
      <w:r w:rsidRPr="006951E3">
        <w:rPr>
          <w:rFonts w:ascii="Times New Roman" w:eastAsia="Times New Roman" w:hAnsi="Times New Roman" w:cs="Times New Roman"/>
          <w:color w:val="000000" w:themeColor="text1"/>
          <w:kern w:val="0"/>
          <w:lang w:val="en-GB" w:eastAsia="en-US"/>
          <w14:ligatures w14:val="none"/>
        </w:rPr>
        <w:t xml:space="preserve">, </w:t>
      </w:r>
      <w:r w:rsidRPr="006951E3">
        <w:rPr>
          <w:rFonts w:ascii="Times New Roman" w:eastAsia="Times New Roman" w:hAnsi="Times New Roman" w:cs="Times New Roman"/>
          <w:b/>
          <w:i/>
          <w:color w:val="000000" w:themeColor="text1"/>
          <w:kern w:val="0"/>
          <w:lang w:val="en-GB" w:eastAsia="en-US"/>
          <w14:ligatures w14:val="none"/>
        </w:rPr>
        <w:t>talent attraction</w:t>
      </w:r>
      <w:r w:rsidRPr="006951E3">
        <w:rPr>
          <w:rFonts w:ascii="Times New Roman" w:eastAsia="Times New Roman" w:hAnsi="Times New Roman" w:cs="Times New Roman"/>
          <w:color w:val="000000" w:themeColor="text1"/>
          <w:kern w:val="0"/>
          <w:lang w:val="en-GB" w:eastAsia="en-US"/>
          <w14:ligatures w14:val="none"/>
        </w:rPr>
        <w:t xml:space="preserve">, </w:t>
      </w:r>
      <w:r w:rsidRPr="006951E3">
        <w:rPr>
          <w:rFonts w:ascii="Times New Roman" w:eastAsia="Times New Roman" w:hAnsi="Times New Roman" w:cs="Times New Roman"/>
          <w:b/>
          <w:i/>
          <w:color w:val="000000" w:themeColor="text1"/>
          <w:kern w:val="0"/>
          <w:lang w:val="en-GB" w:eastAsia="en-US"/>
          <w14:ligatures w14:val="none"/>
        </w:rPr>
        <w:t>cost savings</w:t>
      </w:r>
      <w:r w:rsidRPr="006951E3">
        <w:rPr>
          <w:rFonts w:ascii="Times New Roman" w:eastAsia="Times New Roman" w:hAnsi="Times New Roman" w:cs="Times New Roman"/>
          <w:color w:val="000000" w:themeColor="text1"/>
          <w:kern w:val="0"/>
          <w:lang w:val="en-GB" w:eastAsia="en-US"/>
          <w14:ligatures w14:val="none"/>
        </w:rPr>
        <w:t xml:space="preserve">, </w:t>
      </w:r>
      <w:r w:rsidRPr="006951E3">
        <w:rPr>
          <w:rFonts w:ascii="Times New Roman" w:eastAsia="Times New Roman" w:hAnsi="Times New Roman" w:cs="Times New Roman"/>
          <w:b/>
          <w:i/>
          <w:color w:val="000000" w:themeColor="text1"/>
          <w:kern w:val="0"/>
          <w:lang w:val="en-GB" w:eastAsia="en-US"/>
          <w14:ligatures w14:val="none"/>
        </w:rPr>
        <w:t xml:space="preserve">responsible sourcing </w:t>
      </w:r>
      <w:r w:rsidRPr="006951E3">
        <w:rPr>
          <w:rFonts w:ascii="Times New Roman" w:eastAsia="Times New Roman" w:hAnsi="Times New Roman" w:cs="Times New Roman"/>
          <w:color w:val="000000" w:themeColor="text1"/>
          <w:kern w:val="0"/>
          <w:lang w:val="en-GB" w:eastAsia="en-US"/>
          <w14:ligatures w14:val="none"/>
        </w:rPr>
        <w:t xml:space="preserve">as well as </w:t>
      </w:r>
      <w:r w:rsidRPr="006951E3">
        <w:rPr>
          <w:rFonts w:ascii="Times New Roman" w:eastAsia="Times New Roman" w:hAnsi="Times New Roman" w:cs="Times New Roman"/>
          <w:b/>
          <w:i/>
          <w:color w:val="000000" w:themeColor="text1"/>
          <w:kern w:val="0"/>
          <w:lang w:val="en-GB" w:eastAsia="en-US"/>
          <w14:ligatures w14:val="none"/>
        </w:rPr>
        <w:t>community engagement</w:t>
      </w:r>
      <w:r w:rsidRPr="006951E3">
        <w:rPr>
          <w:rFonts w:ascii="Times New Roman" w:eastAsia="Times New Roman" w:hAnsi="Times New Roman" w:cs="Times New Roman"/>
          <w:color w:val="000000" w:themeColor="text1"/>
          <w:kern w:val="0"/>
          <w:lang w:val="en-GB" w:eastAsia="en-US"/>
          <w14:ligatures w14:val="none"/>
        </w:rPr>
        <w:t xml:space="preserve"> can be justified as some major aspects which impacted the organisation in a positive manner. </w:t>
      </w:r>
    </w:p>
    <w:p w14:paraId="503DA1EA"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noProof/>
          <w:color w:val="000000" w:themeColor="text1"/>
          <w:kern w:val="0"/>
          <w:lang w:val="en-US" w:eastAsia="en-US"/>
          <w14:ligatures w14:val="none"/>
        </w:rPr>
        <w:drawing>
          <wp:inline distT="114300" distB="114300" distL="114300" distR="114300" wp14:anchorId="08335C55" wp14:editId="3569E56D">
            <wp:extent cx="3695065" cy="2766060"/>
            <wp:effectExtent l="38100" t="57150" r="114861" b="91017"/>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10"/>
                    <a:stretch>
                      <a:fillRect/>
                    </a:stretch>
                  </pic:blipFill>
                  <pic:spPr>
                    <a:xfrm>
                      <a:off x="0" y="0"/>
                      <a:ext cx="3695139" cy="2766483"/>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7796479"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US"/>
          <w14:ligatures w14:val="none"/>
        </w:rPr>
      </w:pPr>
      <w:r w:rsidRPr="006951E3">
        <w:rPr>
          <w:rFonts w:ascii="Times New Roman" w:eastAsia="Times New Roman" w:hAnsi="Times New Roman" w:cs="Times New Roman"/>
          <w:b/>
          <w:color w:val="000000" w:themeColor="text1"/>
          <w:kern w:val="0"/>
          <w:lang w:val="en-GB" w:eastAsia="en-US"/>
          <w14:ligatures w14:val="none"/>
        </w:rPr>
        <w:t>Figure 6: Revenue of Marriott International from FY 2007 to 2023</w:t>
      </w:r>
    </w:p>
    <w:p w14:paraId="37106753"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(Source: </w:t>
      </w:r>
      <w:proofErr w:type="spellStart"/>
      <w:r w:rsidRPr="006951E3">
        <w:rPr>
          <w:rFonts w:ascii="Times New Roman" w:eastAsia="Times New Roman" w:hAnsi="Times New Roman" w:cs="Times New Roman"/>
          <w:color w:val="000000" w:themeColor="text1"/>
          <w:kern w:val="0"/>
          <w:lang w:val="en-GB" w:eastAsia="en-US"/>
          <w14:ligatures w14:val="none"/>
        </w:rPr>
        <w:t>Statista</w:t>
      </w:r>
      <w:proofErr w:type="spellEnd"/>
      <w:r w:rsidRPr="006951E3">
        <w:rPr>
          <w:rFonts w:ascii="Times New Roman" w:eastAsia="Times New Roman" w:hAnsi="Times New Roman" w:cs="Times New Roman"/>
          <w:color w:val="000000" w:themeColor="text1"/>
          <w:kern w:val="0"/>
          <w:lang w:val="en-GB" w:eastAsia="en-US"/>
          <w14:ligatures w14:val="none"/>
        </w:rPr>
        <w:t>, 2024)</w:t>
      </w:r>
    </w:p>
    <w:p w14:paraId="0B58AE2D"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According to </w:t>
      </w:r>
      <w:proofErr w:type="spellStart"/>
      <w:r w:rsidRPr="006951E3">
        <w:rPr>
          <w:rFonts w:ascii="Times New Roman" w:eastAsia="Times New Roman" w:hAnsi="Times New Roman" w:cs="Times New Roman"/>
          <w:color w:val="000000" w:themeColor="text1"/>
          <w:kern w:val="0"/>
          <w:lang w:val="en-GB" w:eastAsia="en-US"/>
          <w14:ligatures w14:val="none"/>
        </w:rPr>
        <w:t>Statista</w:t>
      </w:r>
      <w:proofErr w:type="spellEnd"/>
      <w:r w:rsidRPr="006951E3">
        <w:rPr>
          <w:rFonts w:ascii="Times New Roman" w:eastAsia="Times New Roman" w:hAnsi="Times New Roman" w:cs="Times New Roman"/>
          <w:color w:val="000000" w:themeColor="text1"/>
          <w:kern w:val="0"/>
          <w:lang w:val="en-GB" w:eastAsia="en-US"/>
          <w14:ligatures w14:val="none"/>
        </w:rPr>
        <w:t xml:space="preserve"> (2024), a loss can be signified in the FY 2020 which was 267 million U.S. dollars as the organisation had an income of 1.27 billion U.S. dollars. Afterwards, with the implication of several initiatives, their net income has been increased to 1.09 billion U.S. dollars in the year 2021. The overall growth has been signified over time as it increased to 3.08 billion U.S. dollars which ensures the positive implication of the chosen initiatives by the organisations.</w:t>
      </w:r>
    </w:p>
    <w:p w14:paraId="641EB1B6" w14:textId="77777777" w:rsidR="006951E3" w:rsidRPr="006951E3" w:rsidRDefault="006951E3" w:rsidP="006951E3">
      <w:pPr>
        <w:keepNext/>
        <w:keepLines/>
        <w:spacing w:after="0" w:line="360" w:lineRule="auto"/>
        <w:jc w:val="both"/>
        <w:outlineLvl w:val="2"/>
        <w:rPr>
          <w:rFonts w:ascii="Times New Roman" w:eastAsia="Times New Roman" w:hAnsi="Times New Roman" w:cs="Times New Roman"/>
          <w:b/>
          <w:color w:val="000000" w:themeColor="text1"/>
          <w:kern w:val="0"/>
          <w:lang w:val="en-GB" w:eastAsia="en-US"/>
          <w14:ligatures w14:val="none"/>
        </w:rPr>
      </w:pPr>
      <w:bookmarkStart w:id="9" w:name="_e8u0jylnwa54" w:colFirst="0" w:colLast="0"/>
      <w:bookmarkStart w:id="10" w:name="_Toc189151576"/>
      <w:bookmarkEnd w:id="9"/>
      <w:r w:rsidRPr="006951E3">
        <w:rPr>
          <w:rFonts w:ascii="Times New Roman" w:eastAsia="Times New Roman" w:hAnsi="Times New Roman" w:cs="Times New Roman"/>
          <w:b/>
          <w:color w:val="000000" w:themeColor="text1"/>
          <w:kern w:val="0"/>
          <w:lang w:val="en-GB" w:eastAsia="en-US"/>
          <w14:ligatures w14:val="none"/>
        </w:rPr>
        <w:t>2.2.3 Evaluation of the management of the changes</w:t>
      </w:r>
      <w:bookmarkEnd w:id="10"/>
    </w:p>
    <w:p w14:paraId="08948A42" w14:textId="77777777" w:rsidR="006951E3" w:rsidRPr="006951E3" w:rsidRDefault="006951E3" w:rsidP="006951E3">
      <w:pPr>
        <w:spacing w:after="0" w:line="360" w:lineRule="auto"/>
        <w:jc w:val="both"/>
        <w:rPr>
          <w:rFonts w:ascii="Times New Roman" w:eastAsia="Arial" w:hAnsi="Times New Roman" w:cs="Times New Roman"/>
          <w:kern w:val="0"/>
          <w:lang w:val="en-GB" w:eastAsia="en-US"/>
          <w14:ligatures w14:val="none"/>
        </w:rPr>
      </w:pPr>
      <w:r w:rsidRPr="006951E3">
        <w:rPr>
          <w:rFonts w:ascii="Times New Roman" w:eastAsia="Arial" w:hAnsi="Times New Roman" w:cs="Times New Roman"/>
          <w:kern w:val="0"/>
          <w:lang w:val="en-GB" w:eastAsia="en-US"/>
          <w14:ligatures w14:val="none"/>
        </w:rPr>
        <w:t>In this section, the Lewin’s Change Model will be applied to evaluate the change management for the improvement of the overall performance of Marriott hotels.</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3120"/>
        <w:gridCol w:w="3120"/>
      </w:tblGrid>
      <w:tr w:rsidR="006951E3" w:rsidRPr="006951E3" w14:paraId="0A20C700" w14:textId="77777777" w:rsidTr="002373CB">
        <w:trPr>
          <w:cantSplit/>
          <w:tblHeader/>
        </w:trPr>
        <w:tc>
          <w:tcPr>
            <w:tcW w:w="3120" w:type="dxa"/>
            <w:shd w:val="clear" w:color="auto" w:fill="auto"/>
            <w:tcMar>
              <w:top w:w="100" w:type="dxa"/>
              <w:left w:w="100" w:type="dxa"/>
              <w:bottom w:w="100" w:type="dxa"/>
              <w:right w:w="100" w:type="dxa"/>
            </w:tcMar>
          </w:tcPr>
          <w:p w14:paraId="4588B21C" w14:textId="77777777" w:rsidR="006951E3" w:rsidRPr="006951E3" w:rsidRDefault="006951E3" w:rsidP="006951E3">
            <w:pPr>
              <w:widowControl w:val="0"/>
              <w:spacing w:line="240" w:lineRule="auto"/>
              <w:jc w:val="center"/>
              <w:rPr>
                <w:b/>
                <w:color w:val="000000" w:themeColor="text1"/>
                <w:lang w:val="en-GB"/>
              </w:rPr>
            </w:pPr>
            <w:r w:rsidRPr="006951E3">
              <w:rPr>
                <w:b/>
                <w:color w:val="000000" w:themeColor="text1"/>
                <w:lang w:val="en-GB"/>
              </w:rPr>
              <w:lastRenderedPageBreak/>
              <w:t>Unfreezing</w:t>
            </w:r>
          </w:p>
        </w:tc>
        <w:tc>
          <w:tcPr>
            <w:tcW w:w="3120" w:type="dxa"/>
            <w:shd w:val="clear" w:color="auto" w:fill="auto"/>
            <w:tcMar>
              <w:top w:w="100" w:type="dxa"/>
              <w:left w:w="100" w:type="dxa"/>
              <w:bottom w:w="100" w:type="dxa"/>
              <w:right w:w="100" w:type="dxa"/>
            </w:tcMar>
          </w:tcPr>
          <w:p w14:paraId="2825B57D" w14:textId="77777777" w:rsidR="006951E3" w:rsidRPr="006951E3" w:rsidRDefault="006951E3" w:rsidP="006951E3">
            <w:pPr>
              <w:widowControl w:val="0"/>
              <w:spacing w:line="240" w:lineRule="auto"/>
              <w:jc w:val="center"/>
              <w:rPr>
                <w:b/>
                <w:color w:val="000000" w:themeColor="text1"/>
                <w:lang w:val="en-GB"/>
              </w:rPr>
            </w:pPr>
            <w:r w:rsidRPr="006951E3">
              <w:rPr>
                <w:b/>
                <w:color w:val="000000" w:themeColor="text1"/>
                <w:lang w:val="en-GB"/>
              </w:rPr>
              <w:t>Changing</w:t>
            </w:r>
          </w:p>
        </w:tc>
        <w:tc>
          <w:tcPr>
            <w:tcW w:w="3120" w:type="dxa"/>
            <w:shd w:val="clear" w:color="auto" w:fill="auto"/>
            <w:tcMar>
              <w:top w:w="100" w:type="dxa"/>
              <w:left w:w="100" w:type="dxa"/>
              <w:bottom w:w="100" w:type="dxa"/>
              <w:right w:w="100" w:type="dxa"/>
            </w:tcMar>
          </w:tcPr>
          <w:p w14:paraId="49B043AB" w14:textId="77777777" w:rsidR="006951E3" w:rsidRPr="006951E3" w:rsidRDefault="006951E3" w:rsidP="006951E3">
            <w:pPr>
              <w:widowControl w:val="0"/>
              <w:spacing w:line="240" w:lineRule="auto"/>
              <w:jc w:val="center"/>
              <w:rPr>
                <w:b/>
                <w:color w:val="000000" w:themeColor="text1"/>
                <w:lang w:val="en-GB"/>
              </w:rPr>
            </w:pPr>
            <w:r w:rsidRPr="006951E3">
              <w:rPr>
                <w:b/>
                <w:color w:val="000000" w:themeColor="text1"/>
                <w:lang w:val="en-GB"/>
              </w:rPr>
              <w:t>Refreezing</w:t>
            </w:r>
          </w:p>
        </w:tc>
      </w:tr>
      <w:tr w:rsidR="006951E3" w:rsidRPr="006951E3" w14:paraId="5161FD88" w14:textId="77777777" w:rsidTr="002373CB">
        <w:trPr>
          <w:cantSplit/>
          <w:tblHeader/>
        </w:trPr>
        <w:tc>
          <w:tcPr>
            <w:tcW w:w="3120" w:type="dxa"/>
            <w:shd w:val="clear" w:color="auto" w:fill="auto"/>
            <w:tcMar>
              <w:top w:w="100" w:type="dxa"/>
              <w:left w:w="100" w:type="dxa"/>
              <w:bottom w:w="100" w:type="dxa"/>
              <w:right w:w="100" w:type="dxa"/>
            </w:tcMar>
          </w:tcPr>
          <w:p w14:paraId="267EF03E" w14:textId="77777777" w:rsidR="006951E3" w:rsidRPr="006951E3" w:rsidRDefault="006951E3" w:rsidP="006951E3">
            <w:pPr>
              <w:widowControl w:val="0"/>
              <w:rPr>
                <w:color w:val="000000" w:themeColor="text1"/>
                <w:lang w:val="en-GB"/>
              </w:rPr>
            </w:pPr>
            <w:r w:rsidRPr="006951E3">
              <w:rPr>
                <w:color w:val="000000" w:themeColor="text1"/>
                <w:lang w:val="en-GB"/>
              </w:rPr>
              <w:t xml:space="preserve">As noted by </w:t>
            </w:r>
            <w:proofErr w:type="spellStart"/>
            <w:r w:rsidRPr="006951E3">
              <w:rPr>
                <w:color w:val="000000" w:themeColor="text1"/>
                <w:lang w:val="en-GB"/>
              </w:rPr>
              <w:t>Alreahi</w:t>
            </w:r>
            <w:proofErr w:type="spellEnd"/>
            <w:r w:rsidRPr="006951E3">
              <w:rPr>
                <w:color w:val="000000" w:themeColor="text1"/>
                <w:lang w:val="en-GB"/>
              </w:rPr>
              <w:t xml:space="preserve"> </w:t>
            </w:r>
            <w:r w:rsidRPr="006951E3">
              <w:rPr>
                <w:i/>
                <w:color w:val="000000" w:themeColor="text1"/>
                <w:lang w:val="en-GB"/>
              </w:rPr>
              <w:t>et al.</w:t>
            </w:r>
            <w:r w:rsidRPr="006951E3">
              <w:rPr>
                <w:color w:val="000000" w:themeColor="text1"/>
                <w:lang w:val="en-GB"/>
              </w:rPr>
              <w:t xml:space="preserve"> (2022), the need for change has effectively been discussed by Marriott International specifically for maintaining sustainability as well as digital transformation in terms of addressing all the potential resistance with the emphasis on the benefits which will be long-term for the organisation. Initiatives such as Serve 360 as well as mobile check-ins can be specified as one of the most helpful elements in terms of raising awareness.</w:t>
            </w:r>
          </w:p>
        </w:tc>
        <w:tc>
          <w:tcPr>
            <w:tcW w:w="3120" w:type="dxa"/>
            <w:shd w:val="clear" w:color="auto" w:fill="auto"/>
            <w:tcMar>
              <w:top w:w="100" w:type="dxa"/>
              <w:left w:w="100" w:type="dxa"/>
              <w:bottom w:w="100" w:type="dxa"/>
              <w:right w:w="100" w:type="dxa"/>
            </w:tcMar>
          </w:tcPr>
          <w:p w14:paraId="6ED33890" w14:textId="77777777" w:rsidR="006951E3" w:rsidRPr="006951E3" w:rsidRDefault="006951E3" w:rsidP="006951E3">
            <w:pPr>
              <w:widowControl w:val="0"/>
              <w:rPr>
                <w:color w:val="000000" w:themeColor="text1"/>
                <w:lang w:val="en-GB"/>
              </w:rPr>
            </w:pPr>
            <w:r w:rsidRPr="006951E3">
              <w:rPr>
                <w:color w:val="000000" w:themeColor="text1"/>
                <w:lang w:val="en-GB"/>
              </w:rPr>
              <w:t xml:space="preserve">According to Nam </w:t>
            </w:r>
            <w:r w:rsidRPr="006951E3">
              <w:rPr>
                <w:i/>
                <w:color w:val="000000" w:themeColor="text1"/>
                <w:lang w:val="en-GB"/>
              </w:rPr>
              <w:t>et al.</w:t>
            </w:r>
            <w:r w:rsidRPr="006951E3">
              <w:rPr>
                <w:color w:val="000000" w:themeColor="text1"/>
                <w:lang w:val="en-GB"/>
              </w:rPr>
              <w:t xml:space="preserve"> (2021), sustainability practices, the technology of mobile key as well as its loyalty programs like </w:t>
            </w:r>
            <w:proofErr w:type="spellStart"/>
            <w:r w:rsidRPr="006951E3">
              <w:rPr>
                <w:color w:val="000000" w:themeColor="text1"/>
                <w:lang w:val="en-GB"/>
              </w:rPr>
              <w:t>Bonvoy</w:t>
            </w:r>
            <w:proofErr w:type="spellEnd"/>
            <w:r w:rsidRPr="006951E3">
              <w:rPr>
                <w:color w:val="000000" w:themeColor="text1"/>
                <w:lang w:val="en-GB"/>
              </w:rPr>
              <w:t xml:space="preserve"> have been rolled out by Marriott globally. They have tackled several challenges such as employee training, operational adjustments as well as technological upgrades to ensure smoother integration of their chosen matrix across regions.</w:t>
            </w:r>
          </w:p>
        </w:tc>
        <w:tc>
          <w:tcPr>
            <w:tcW w:w="3120" w:type="dxa"/>
            <w:shd w:val="clear" w:color="auto" w:fill="auto"/>
            <w:tcMar>
              <w:top w:w="100" w:type="dxa"/>
              <w:left w:w="100" w:type="dxa"/>
              <w:bottom w:w="100" w:type="dxa"/>
              <w:right w:w="100" w:type="dxa"/>
            </w:tcMar>
          </w:tcPr>
          <w:p w14:paraId="382DD570" w14:textId="77777777" w:rsidR="006951E3" w:rsidRPr="006951E3" w:rsidRDefault="006951E3" w:rsidP="006951E3">
            <w:pPr>
              <w:widowControl w:val="0"/>
              <w:rPr>
                <w:color w:val="000000" w:themeColor="text1"/>
                <w:lang w:val="en-GB"/>
              </w:rPr>
            </w:pPr>
            <w:r w:rsidRPr="006951E3">
              <w:rPr>
                <w:color w:val="000000" w:themeColor="text1"/>
                <w:lang w:val="en-GB"/>
              </w:rPr>
              <w:t>All the chosen strategies for change in the management have been integrated by Marriott successfully.</w:t>
            </w:r>
          </w:p>
        </w:tc>
      </w:tr>
    </w:tbl>
    <w:p w14:paraId="37482E10"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US"/>
          <w14:ligatures w14:val="none"/>
        </w:rPr>
      </w:pPr>
      <w:r w:rsidRPr="006951E3">
        <w:rPr>
          <w:rFonts w:ascii="Times New Roman" w:eastAsia="Times New Roman" w:hAnsi="Times New Roman" w:cs="Times New Roman"/>
          <w:b/>
          <w:color w:val="000000" w:themeColor="text1"/>
          <w:kern w:val="0"/>
          <w:lang w:val="en-GB" w:eastAsia="en-US"/>
          <w14:ligatures w14:val="none"/>
        </w:rPr>
        <w:t>Table 1: Lewin's change management model</w:t>
      </w:r>
    </w:p>
    <w:p w14:paraId="671BE59D"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(Source: Self-Created)</w:t>
      </w:r>
    </w:p>
    <w:p w14:paraId="3444B504"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Based on the evaluation it can be specified that Marriott has integrated all the challenges however, it could be improved by the adherence of more support from the local area as well as the implication of feedback in terms of adapting to the evolving trends of the consumers.</w:t>
      </w:r>
    </w:p>
    <w:p w14:paraId="4AE13365" w14:textId="77777777" w:rsidR="006951E3" w:rsidRPr="006951E3" w:rsidRDefault="006951E3" w:rsidP="006951E3">
      <w:pPr>
        <w:keepNext/>
        <w:keepLines/>
        <w:spacing w:before="360" w:after="120" w:line="360" w:lineRule="auto"/>
        <w:jc w:val="both"/>
        <w:outlineLvl w:val="1"/>
        <w:rPr>
          <w:rFonts w:ascii="Times New Roman" w:eastAsia="Arial" w:hAnsi="Times New Roman" w:cs="Arial"/>
          <w:b/>
          <w:color w:val="000000" w:themeColor="text1"/>
          <w:kern w:val="0"/>
          <w:szCs w:val="32"/>
          <w:lang w:val="en-GB" w:eastAsia="en-US"/>
          <w14:ligatures w14:val="none"/>
        </w:rPr>
      </w:pPr>
      <w:bookmarkStart w:id="11" w:name="_ha2v4m6r9vo3" w:colFirst="0" w:colLast="0"/>
      <w:bookmarkStart w:id="12" w:name="_Toc189151577"/>
      <w:bookmarkEnd w:id="11"/>
      <w:r w:rsidRPr="006951E3">
        <w:rPr>
          <w:rFonts w:ascii="Times New Roman" w:eastAsia="Arial" w:hAnsi="Times New Roman" w:cs="Arial"/>
          <w:b/>
          <w:color w:val="000000" w:themeColor="text1"/>
          <w:kern w:val="0"/>
          <w:szCs w:val="32"/>
          <w:lang w:val="en-GB" w:eastAsia="en-US"/>
          <w14:ligatures w14:val="none"/>
        </w:rPr>
        <w:t>2.3 Strategic Direction</w:t>
      </w:r>
      <w:bookmarkEnd w:id="12"/>
    </w:p>
    <w:p w14:paraId="3C7D7478" w14:textId="77777777" w:rsidR="006951E3" w:rsidRPr="006951E3" w:rsidRDefault="006951E3" w:rsidP="006951E3">
      <w:pPr>
        <w:keepNext/>
        <w:keepLines/>
        <w:spacing w:after="0" w:line="360" w:lineRule="auto"/>
        <w:jc w:val="both"/>
        <w:outlineLvl w:val="2"/>
        <w:rPr>
          <w:rFonts w:ascii="Times New Roman" w:eastAsia="Times New Roman" w:hAnsi="Times New Roman" w:cs="Times New Roman"/>
          <w:b/>
          <w:color w:val="000000" w:themeColor="text1"/>
          <w:kern w:val="0"/>
          <w:lang w:val="en-GB" w:eastAsia="en-US"/>
          <w14:ligatures w14:val="none"/>
        </w:rPr>
      </w:pPr>
      <w:bookmarkStart w:id="13" w:name="_t8014gw6z9pk" w:colFirst="0" w:colLast="0"/>
      <w:bookmarkStart w:id="14" w:name="_Toc189151578"/>
      <w:bookmarkEnd w:id="13"/>
      <w:r w:rsidRPr="006951E3">
        <w:rPr>
          <w:rFonts w:ascii="Times New Roman" w:eastAsia="Times New Roman" w:hAnsi="Times New Roman" w:cs="Times New Roman"/>
          <w:b/>
          <w:color w:val="000000" w:themeColor="text1"/>
          <w:kern w:val="0"/>
          <w:lang w:val="en-GB" w:eastAsia="en-US"/>
          <w14:ligatures w14:val="none"/>
        </w:rPr>
        <w:t>2.3.1 Examination of the strategic direction of Marriott International</w:t>
      </w:r>
      <w:bookmarkEnd w:id="14"/>
    </w:p>
    <w:p w14:paraId="33EA0413"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In terms of examining the strategic direction of Marriott International, </w:t>
      </w:r>
      <w:r w:rsidRPr="006951E3">
        <w:rPr>
          <w:rFonts w:ascii="Times New Roman" w:eastAsia="Times New Roman" w:hAnsi="Times New Roman" w:cs="Times New Roman"/>
          <w:b/>
          <w:i/>
          <w:color w:val="000000" w:themeColor="text1"/>
          <w:kern w:val="0"/>
          <w:lang w:val="en-GB" w:eastAsia="en-US"/>
          <w14:ligatures w14:val="none"/>
        </w:rPr>
        <w:t xml:space="preserve">the </w:t>
      </w:r>
      <w:proofErr w:type="spellStart"/>
      <w:r w:rsidRPr="006951E3">
        <w:rPr>
          <w:rFonts w:ascii="Times New Roman" w:eastAsia="Times New Roman" w:hAnsi="Times New Roman" w:cs="Times New Roman"/>
          <w:b/>
          <w:i/>
          <w:color w:val="000000" w:themeColor="text1"/>
          <w:kern w:val="0"/>
          <w:lang w:val="en-GB" w:eastAsia="en-US"/>
          <w14:ligatures w14:val="none"/>
        </w:rPr>
        <w:t>Ansoff</w:t>
      </w:r>
      <w:proofErr w:type="spellEnd"/>
      <w:r w:rsidRPr="006951E3">
        <w:rPr>
          <w:rFonts w:ascii="Times New Roman" w:eastAsia="Times New Roman" w:hAnsi="Times New Roman" w:cs="Times New Roman"/>
          <w:b/>
          <w:i/>
          <w:color w:val="000000" w:themeColor="text1"/>
          <w:kern w:val="0"/>
          <w:lang w:val="en-GB" w:eastAsia="en-US"/>
          <w14:ligatures w14:val="none"/>
        </w:rPr>
        <w:t xml:space="preserve"> Matrix</w:t>
      </w:r>
      <w:r w:rsidRPr="006951E3">
        <w:rPr>
          <w:rFonts w:ascii="Times New Roman" w:eastAsia="Times New Roman" w:hAnsi="Times New Roman" w:cs="Times New Roman"/>
          <w:color w:val="000000" w:themeColor="text1"/>
          <w:kern w:val="0"/>
          <w:lang w:val="en-GB" w:eastAsia="en-US"/>
          <w14:ligatures w14:val="none"/>
        </w:rPr>
        <w:t xml:space="preserve"> can be used in this scenario. As opined by Mullins (2023), the </w:t>
      </w:r>
      <w:proofErr w:type="spellStart"/>
      <w:r w:rsidRPr="006951E3">
        <w:rPr>
          <w:rFonts w:ascii="Times New Roman" w:eastAsia="Times New Roman" w:hAnsi="Times New Roman" w:cs="Times New Roman"/>
          <w:color w:val="000000" w:themeColor="text1"/>
          <w:kern w:val="0"/>
          <w:lang w:val="en-GB" w:eastAsia="en-US"/>
          <w14:ligatures w14:val="none"/>
        </w:rPr>
        <w:t>Ansoff</w:t>
      </w:r>
      <w:proofErr w:type="spellEnd"/>
      <w:r w:rsidRPr="006951E3">
        <w:rPr>
          <w:rFonts w:ascii="Times New Roman" w:eastAsia="Times New Roman" w:hAnsi="Times New Roman" w:cs="Times New Roman"/>
          <w:color w:val="000000" w:themeColor="text1"/>
          <w:kern w:val="0"/>
          <w:lang w:val="en-GB" w:eastAsia="en-US"/>
          <w14:ligatures w14:val="none"/>
        </w:rPr>
        <w:t xml:space="preserve"> matrix can be specified as a tool which is mostly used for strategic planning for assessing the growth strategies of business. Based on the findings of the result, specifically on the </w:t>
      </w:r>
      <w:r w:rsidRPr="006951E3">
        <w:rPr>
          <w:rFonts w:ascii="Times New Roman" w:eastAsia="Times New Roman" w:hAnsi="Times New Roman" w:cs="Times New Roman"/>
          <w:b/>
          <w:i/>
          <w:color w:val="000000" w:themeColor="text1"/>
          <w:kern w:val="0"/>
          <w:lang w:val="en-GB" w:eastAsia="en-US"/>
          <w14:ligatures w14:val="none"/>
        </w:rPr>
        <w:t>market penetration,</w:t>
      </w:r>
      <w:r w:rsidRPr="006951E3">
        <w:rPr>
          <w:rFonts w:ascii="Times New Roman" w:eastAsia="Times New Roman" w:hAnsi="Times New Roman" w:cs="Times New Roman"/>
          <w:color w:val="000000" w:themeColor="text1"/>
          <w:kern w:val="0"/>
          <w:lang w:val="en-GB" w:eastAsia="en-US"/>
          <w14:ligatures w14:val="none"/>
        </w:rPr>
        <w:t xml:space="preserve"> it can be specified that the Marriott Hotel is generally striving towards the development as well as the growth of the market </w:t>
      </w:r>
      <w:r w:rsidRPr="006951E3">
        <w:rPr>
          <w:rFonts w:ascii="Times New Roman" w:eastAsia="Times New Roman" w:hAnsi="Times New Roman" w:cs="Times New Roman"/>
          <w:color w:val="000000" w:themeColor="text1"/>
          <w:kern w:val="0"/>
          <w:lang w:val="en-GB" w:eastAsia="en-US"/>
          <w14:ligatures w14:val="none"/>
        </w:rPr>
        <w:lastRenderedPageBreak/>
        <w:t xml:space="preserve">share of the organisation as well as revenues through the strategy of market penetration. The organisation is assessing this plan as they are basically having the aim of expanding in the local market with their existing product (Dong et al., 2021). Thus, not any kind of significant need for </w:t>
      </w:r>
      <w:r w:rsidRPr="006951E3">
        <w:rPr>
          <w:rFonts w:ascii="Times New Roman" w:eastAsia="Times New Roman" w:hAnsi="Times New Roman" w:cs="Times New Roman"/>
          <w:b/>
          <w:i/>
          <w:color w:val="000000" w:themeColor="text1"/>
          <w:kern w:val="0"/>
          <w:lang w:val="en-GB" w:eastAsia="en-US"/>
          <w14:ligatures w14:val="none"/>
        </w:rPr>
        <w:t xml:space="preserve">product development </w:t>
      </w:r>
      <w:r w:rsidRPr="006951E3">
        <w:rPr>
          <w:rFonts w:ascii="Times New Roman" w:eastAsia="Times New Roman" w:hAnsi="Times New Roman" w:cs="Times New Roman"/>
          <w:color w:val="000000" w:themeColor="text1"/>
          <w:kern w:val="0"/>
          <w:lang w:val="en-GB" w:eastAsia="en-US"/>
          <w14:ligatures w14:val="none"/>
        </w:rPr>
        <w:t xml:space="preserve">has been founded by the side of the organisation. As they are aiming to rule in the local market thus it can be specified that </w:t>
      </w:r>
      <w:r w:rsidRPr="006951E3">
        <w:rPr>
          <w:rFonts w:ascii="Times New Roman" w:eastAsia="Times New Roman" w:hAnsi="Times New Roman" w:cs="Times New Roman"/>
          <w:b/>
          <w:i/>
          <w:color w:val="000000" w:themeColor="text1"/>
          <w:kern w:val="0"/>
          <w:lang w:val="en-GB" w:eastAsia="en-US"/>
          <w14:ligatures w14:val="none"/>
        </w:rPr>
        <w:t>market development</w:t>
      </w:r>
      <w:r w:rsidRPr="006951E3">
        <w:rPr>
          <w:rFonts w:ascii="Times New Roman" w:eastAsia="Times New Roman" w:hAnsi="Times New Roman" w:cs="Times New Roman"/>
          <w:color w:val="000000" w:themeColor="text1"/>
          <w:kern w:val="0"/>
          <w:lang w:val="en-GB" w:eastAsia="en-US"/>
          <w14:ligatures w14:val="none"/>
        </w:rPr>
        <w:t xml:space="preserve"> is the main aspect of the organisation and they are having very </w:t>
      </w:r>
      <w:proofErr w:type="spellStart"/>
      <w:r w:rsidRPr="006951E3">
        <w:rPr>
          <w:rFonts w:ascii="Times New Roman" w:eastAsia="Times New Roman" w:hAnsi="Times New Roman" w:cs="Times New Roman"/>
          <w:color w:val="000000" w:themeColor="text1"/>
          <w:kern w:val="0"/>
          <w:lang w:val="en-GB" w:eastAsia="en-US"/>
          <w14:ligatures w14:val="none"/>
        </w:rPr>
        <w:t>nish</w:t>
      </w:r>
      <w:proofErr w:type="spellEnd"/>
      <w:r w:rsidRPr="006951E3">
        <w:rPr>
          <w:rFonts w:ascii="Times New Roman" w:eastAsia="Times New Roman" w:hAnsi="Times New Roman" w:cs="Times New Roman"/>
          <w:color w:val="000000" w:themeColor="text1"/>
          <w:kern w:val="0"/>
          <w:lang w:val="en-GB" w:eastAsia="en-US"/>
          <w14:ligatures w14:val="none"/>
        </w:rPr>
        <w:t xml:space="preserve"> concerns about the </w:t>
      </w:r>
      <w:r w:rsidRPr="006951E3">
        <w:rPr>
          <w:rFonts w:ascii="Times New Roman" w:eastAsia="Times New Roman" w:hAnsi="Times New Roman" w:cs="Times New Roman"/>
          <w:b/>
          <w:i/>
          <w:color w:val="000000" w:themeColor="text1"/>
          <w:kern w:val="0"/>
          <w:lang w:val="en-GB" w:eastAsia="en-US"/>
          <w14:ligatures w14:val="none"/>
        </w:rPr>
        <w:t>diversification</w:t>
      </w:r>
      <w:r w:rsidRPr="006951E3">
        <w:rPr>
          <w:rFonts w:ascii="Times New Roman" w:eastAsia="Times New Roman" w:hAnsi="Times New Roman" w:cs="Times New Roman"/>
          <w:color w:val="000000" w:themeColor="text1"/>
          <w:kern w:val="0"/>
          <w:lang w:val="en-GB" w:eastAsia="en-US"/>
          <w14:ligatures w14:val="none"/>
        </w:rPr>
        <w:t>.</w:t>
      </w:r>
    </w:p>
    <w:p w14:paraId="33AB16A2"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noProof/>
          <w:color w:val="000000" w:themeColor="text1"/>
          <w:kern w:val="0"/>
          <w:lang w:val="en-US" w:eastAsia="en-US"/>
          <w14:ligatures w14:val="none"/>
        </w:rPr>
        <w:drawing>
          <wp:inline distT="114300" distB="114300" distL="114300" distR="114300" wp14:anchorId="3A934814" wp14:editId="3F40E861">
            <wp:extent cx="3743960" cy="3006090"/>
            <wp:effectExtent l="38100" t="57150" r="122767" b="98842"/>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1" cstate="print"/>
                    <a:stretch>
                      <a:fillRect/>
                    </a:stretch>
                  </pic:blipFill>
                  <pic:spPr>
                    <a:xfrm>
                      <a:off x="0" y="0"/>
                      <a:ext cx="3744383" cy="300630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45901480" w14:textId="77777777" w:rsidR="006951E3" w:rsidRPr="006951E3" w:rsidRDefault="006951E3" w:rsidP="006951E3">
      <w:pPr>
        <w:spacing w:after="0" w:line="360" w:lineRule="auto"/>
        <w:jc w:val="center"/>
        <w:rPr>
          <w:rFonts w:ascii="Times New Roman" w:eastAsia="Times New Roman" w:hAnsi="Times New Roman" w:cs="Times New Roman"/>
          <w:b/>
          <w:color w:val="000000" w:themeColor="text1"/>
          <w:kern w:val="0"/>
          <w:lang w:val="en-GB" w:eastAsia="en-US"/>
          <w14:ligatures w14:val="none"/>
        </w:rPr>
      </w:pPr>
      <w:r w:rsidRPr="006951E3">
        <w:rPr>
          <w:rFonts w:ascii="Times New Roman" w:eastAsia="Times New Roman" w:hAnsi="Times New Roman" w:cs="Times New Roman"/>
          <w:b/>
          <w:color w:val="000000" w:themeColor="text1"/>
          <w:kern w:val="0"/>
          <w:lang w:val="en-GB" w:eastAsia="en-US"/>
          <w14:ligatures w14:val="none"/>
        </w:rPr>
        <w:t>Figure 7: Business Model of Marriott International</w:t>
      </w:r>
    </w:p>
    <w:p w14:paraId="436F4F90" w14:textId="77777777" w:rsidR="006951E3" w:rsidRPr="006951E3" w:rsidRDefault="006951E3" w:rsidP="006951E3">
      <w:pPr>
        <w:spacing w:after="0" w:line="360" w:lineRule="auto"/>
        <w:jc w:val="center"/>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(Source: </w:t>
      </w:r>
      <w:proofErr w:type="spellStart"/>
      <w:r w:rsidRPr="006951E3">
        <w:rPr>
          <w:rFonts w:ascii="Times New Roman" w:eastAsia="Times New Roman" w:hAnsi="Times New Roman" w:cs="Times New Roman"/>
          <w:color w:val="000000" w:themeColor="text1"/>
          <w:kern w:val="0"/>
          <w:lang w:val="en-GB" w:eastAsia="en-US"/>
          <w14:ligatures w14:val="none"/>
        </w:rPr>
        <w:t>Cuofano</w:t>
      </w:r>
      <w:proofErr w:type="spellEnd"/>
      <w:r w:rsidRPr="006951E3">
        <w:rPr>
          <w:rFonts w:ascii="Times New Roman" w:eastAsia="Times New Roman" w:hAnsi="Times New Roman" w:cs="Times New Roman"/>
          <w:color w:val="000000" w:themeColor="text1"/>
          <w:kern w:val="0"/>
          <w:lang w:val="en-GB" w:eastAsia="en-US"/>
          <w14:ligatures w14:val="none"/>
        </w:rPr>
        <w:t>, 2024)</w:t>
      </w:r>
    </w:p>
    <w:p w14:paraId="204C11B8"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As opined by Boyd </w:t>
      </w:r>
      <w:r w:rsidRPr="006951E3">
        <w:rPr>
          <w:rFonts w:ascii="Times New Roman" w:eastAsia="Times New Roman" w:hAnsi="Times New Roman" w:cs="Times New Roman"/>
          <w:i/>
          <w:color w:val="000000" w:themeColor="text1"/>
          <w:kern w:val="0"/>
          <w:lang w:val="en-GB" w:eastAsia="en-US"/>
          <w14:ligatures w14:val="none"/>
        </w:rPr>
        <w:t>et al.</w:t>
      </w:r>
      <w:r w:rsidRPr="006951E3">
        <w:rPr>
          <w:rFonts w:ascii="Times New Roman" w:eastAsia="Times New Roman" w:hAnsi="Times New Roman" w:cs="Times New Roman"/>
          <w:color w:val="000000" w:themeColor="text1"/>
          <w:kern w:val="0"/>
          <w:lang w:val="en-GB" w:eastAsia="en-US"/>
          <w14:ligatures w14:val="none"/>
        </w:rPr>
        <w:t xml:space="preserve"> (2022), it can be specified that Marriott International is generally expanding its business in Asia as well as the Middle East. For instance, it can be specified that the organisation is growing their presence in the regions that have high growth scenarios in their market such as China and India. The strategy of the organisation can be specified as the growth establishment specifically in the cities that are having the population of middle-class as well as increased tourism. Their acquisition of Starwood Hotels &amp; Resorts in the year 2016 can be signified as one of the major factors which have boosted their global presence with the addition of 1,300 properties in their portfolio (</w:t>
      </w:r>
      <w:proofErr w:type="spellStart"/>
      <w:r w:rsidRPr="006951E3">
        <w:rPr>
          <w:rFonts w:ascii="Times New Roman" w:eastAsia="Times New Roman" w:hAnsi="Times New Roman" w:cs="Times New Roman"/>
          <w:color w:val="000000" w:themeColor="text1"/>
          <w:kern w:val="0"/>
          <w:lang w:val="en-GB" w:eastAsia="en-US"/>
          <w14:ligatures w14:val="none"/>
        </w:rPr>
        <w:t>Fohlio</w:t>
      </w:r>
      <w:proofErr w:type="spellEnd"/>
      <w:r w:rsidRPr="006951E3">
        <w:rPr>
          <w:rFonts w:ascii="Times New Roman" w:eastAsia="Times New Roman" w:hAnsi="Times New Roman" w:cs="Times New Roman"/>
          <w:color w:val="000000" w:themeColor="text1"/>
          <w:kern w:val="0"/>
          <w:lang w:val="en-GB" w:eastAsia="en-US"/>
          <w14:ligatures w14:val="none"/>
        </w:rPr>
        <w:t>, 2023). The organisation is generally capitalising on their business based on the accommodation of luxury besides mid-range which will ensure the high quality of its services as well as accessibility of their product range.</w:t>
      </w:r>
    </w:p>
    <w:p w14:paraId="2150817C" w14:textId="77777777" w:rsidR="006951E3" w:rsidRPr="006951E3" w:rsidRDefault="006951E3" w:rsidP="006951E3">
      <w:pPr>
        <w:keepNext/>
        <w:keepLines/>
        <w:spacing w:after="0" w:line="360" w:lineRule="auto"/>
        <w:jc w:val="both"/>
        <w:outlineLvl w:val="2"/>
        <w:rPr>
          <w:rFonts w:ascii="Times New Roman" w:eastAsia="Times New Roman" w:hAnsi="Times New Roman" w:cs="Times New Roman"/>
          <w:b/>
          <w:color w:val="000000" w:themeColor="text1"/>
          <w:kern w:val="0"/>
          <w:lang w:val="en-GB" w:eastAsia="en-US"/>
          <w14:ligatures w14:val="none"/>
        </w:rPr>
      </w:pPr>
      <w:bookmarkStart w:id="15" w:name="_80z98xbtkf1v" w:colFirst="0" w:colLast="0"/>
      <w:bookmarkStart w:id="16" w:name="_Toc189151579"/>
      <w:bookmarkEnd w:id="15"/>
      <w:r w:rsidRPr="006951E3">
        <w:rPr>
          <w:rFonts w:ascii="Times New Roman" w:eastAsia="Times New Roman" w:hAnsi="Times New Roman" w:cs="Times New Roman"/>
          <w:b/>
          <w:color w:val="000000" w:themeColor="text1"/>
          <w:kern w:val="0"/>
          <w:lang w:val="en-GB" w:eastAsia="en-US"/>
          <w14:ligatures w14:val="none"/>
        </w:rPr>
        <w:lastRenderedPageBreak/>
        <w:t>2.3.2 Analysis of the strategies which were implemented in terms of achieving long-term objectives of Marriott International</w:t>
      </w:r>
      <w:bookmarkEnd w:id="16"/>
      <w:r w:rsidRPr="006951E3">
        <w:rPr>
          <w:rFonts w:ascii="Times New Roman" w:eastAsia="Times New Roman" w:hAnsi="Times New Roman" w:cs="Times New Roman"/>
          <w:b/>
          <w:color w:val="000000" w:themeColor="text1"/>
          <w:kern w:val="0"/>
          <w:lang w:val="en-GB" w:eastAsia="en-US"/>
          <w14:ligatures w14:val="none"/>
        </w:rPr>
        <w:t xml:space="preserve"> </w:t>
      </w:r>
    </w:p>
    <w:p w14:paraId="28842A05" w14:textId="77777777" w:rsidR="006951E3" w:rsidRPr="006951E3" w:rsidRDefault="006951E3" w:rsidP="006951E3">
      <w:pPr>
        <w:spacing w:after="0" w:line="360" w:lineRule="auto"/>
        <w:jc w:val="both"/>
        <w:rPr>
          <w:rFonts w:ascii="Times New Roman" w:eastAsia="Times New Roman" w:hAnsi="Times New Roman" w:cs="Times New Roman"/>
          <w:color w:val="000000" w:themeColor="text1"/>
          <w:kern w:val="0"/>
          <w:lang w:val="en-GB" w:eastAsia="en-US"/>
          <w14:ligatures w14:val="none"/>
        </w:rPr>
      </w:pPr>
      <w:r w:rsidRPr="006951E3">
        <w:rPr>
          <w:rFonts w:ascii="Times New Roman" w:eastAsia="Times New Roman" w:hAnsi="Times New Roman" w:cs="Times New Roman"/>
          <w:color w:val="000000" w:themeColor="text1"/>
          <w:kern w:val="0"/>
          <w:lang w:val="en-GB" w:eastAsia="en-US"/>
          <w14:ligatures w14:val="none"/>
        </w:rPr>
        <w:t xml:space="preserve">Strategic acquisitions, a strong program for loyalty such as Marriott </w:t>
      </w:r>
      <w:proofErr w:type="spellStart"/>
      <w:r w:rsidRPr="006951E3">
        <w:rPr>
          <w:rFonts w:ascii="Times New Roman" w:eastAsia="Times New Roman" w:hAnsi="Times New Roman" w:cs="Times New Roman"/>
          <w:color w:val="000000" w:themeColor="text1"/>
          <w:kern w:val="0"/>
          <w:lang w:val="en-GB" w:eastAsia="en-US"/>
          <w14:ligatures w14:val="none"/>
        </w:rPr>
        <w:t>Bonvoy</w:t>
      </w:r>
      <w:proofErr w:type="spellEnd"/>
      <w:r w:rsidRPr="006951E3">
        <w:rPr>
          <w:rFonts w:ascii="Times New Roman" w:eastAsia="Times New Roman" w:hAnsi="Times New Roman" w:cs="Times New Roman"/>
          <w:color w:val="000000" w:themeColor="text1"/>
          <w:kern w:val="0"/>
          <w:lang w:val="en-GB" w:eastAsia="en-US"/>
          <w14:ligatures w14:val="none"/>
        </w:rPr>
        <w:t xml:space="preserve"> and target marketing can be specified as some major strategies which have been assessed by Marriott International. As opined by </w:t>
      </w:r>
      <w:proofErr w:type="spellStart"/>
      <w:r w:rsidRPr="006951E3">
        <w:rPr>
          <w:rFonts w:ascii="Times New Roman" w:eastAsia="Times New Roman" w:hAnsi="Times New Roman" w:cs="Times New Roman"/>
          <w:color w:val="000000" w:themeColor="text1"/>
          <w:kern w:val="0"/>
          <w:lang w:val="en-GB" w:eastAsia="en-US"/>
          <w14:ligatures w14:val="none"/>
        </w:rPr>
        <w:t>Queirós</w:t>
      </w:r>
      <w:proofErr w:type="spellEnd"/>
      <w:r w:rsidRPr="006951E3">
        <w:rPr>
          <w:rFonts w:ascii="Times New Roman" w:eastAsia="Times New Roman" w:hAnsi="Times New Roman" w:cs="Times New Roman"/>
          <w:color w:val="000000" w:themeColor="text1"/>
          <w:kern w:val="0"/>
          <w:lang w:val="en-GB" w:eastAsia="en-US"/>
          <w14:ligatures w14:val="none"/>
        </w:rPr>
        <w:t xml:space="preserve"> (2023), several approaches for customer-centric such as personalised services as well a digital engagement can be specified as one of the most beneficial aspects in terms of elevating their market reach in the UK market.</w:t>
      </w:r>
    </w:p>
    <w:p w14:paraId="714CCF97" w14:textId="77777777" w:rsidR="006951E3" w:rsidRPr="006951E3" w:rsidRDefault="006951E3" w:rsidP="006951E3">
      <w:pPr>
        <w:keepNext/>
        <w:keepLines/>
        <w:spacing w:before="400" w:after="120" w:line="360" w:lineRule="auto"/>
        <w:jc w:val="both"/>
        <w:outlineLvl w:val="0"/>
        <w:rPr>
          <w:rFonts w:ascii="Times New Roman" w:eastAsia="Arial" w:hAnsi="Times New Roman" w:cs="Arial"/>
          <w:b/>
          <w:color w:val="000000" w:themeColor="text1"/>
          <w:kern w:val="0"/>
          <w:sz w:val="28"/>
          <w:szCs w:val="40"/>
          <w:lang w:val="en-GB" w:eastAsia="en-IN"/>
          <w14:ligatures w14:val="none"/>
        </w:rPr>
      </w:pPr>
      <w:bookmarkStart w:id="17" w:name="_Toc189151580"/>
      <w:r w:rsidRPr="006951E3">
        <w:rPr>
          <w:rFonts w:ascii="Times New Roman" w:eastAsia="Arial" w:hAnsi="Times New Roman" w:cs="Arial"/>
          <w:b/>
          <w:color w:val="000000" w:themeColor="text1"/>
          <w:kern w:val="0"/>
          <w:sz w:val="28"/>
          <w:szCs w:val="40"/>
          <w:lang w:val="en-GB" w:eastAsia="en-IN"/>
          <w14:ligatures w14:val="none"/>
        </w:rPr>
        <w:t>3.0 Conclusion</w:t>
      </w:r>
      <w:bookmarkEnd w:id="17"/>
    </w:p>
    <w:p w14:paraId="2AC4C287" w14:textId="77777777" w:rsidR="006951E3" w:rsidRPr="006951E3" w:rsidRDefault="006951E3" w:rsidP="006951E3">
      <w:pPr>
        <w:spacing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The organisational culture of Marriott has set its diverse portfolio which set the number of global aspects in the company's business. The business model of hotel management has integrated with the timeshare activities and properties through worldwide segmentation.</w:t>
      </w:r>
      <w:r w:rsidRPr="006951E3">
        <w:rPr>
          <w:rFonts w:ascii="Times New Roman" w:eastAsia="Times New Roman" w:hAnsi="Times New Roman" w:cs="Times New Roman"/>
          <w:color w:val="000000" w:themeColor="text1"/>
          <w:kern w:val="0"/>
          <w:lang w:val="en-GB" w:eastAsia="en-IN"/>
          <w14:ligatures w14:val="none"/>
        </w:rPr>
        <w:t xml:space="preserve"> According to the company's brand portfolio, the changes have been evaluated and initiated by this organisation. Based on the specific few recommendations it has identified to extend its performative activities. The community management company has set its operational activities for both the workforce and customers. The element of the people-first approach has developed its operational changes by engaging customers along with other external stakeholders in the business. </w:t>
      </w:r>
    </w:p>
    <w:p w14:paraId="59677375" w14:textId="77777777" w:rsidR="006951E3" w:rsidRPr="006951E3" w:rsidRDefault="006951E3" w:rsidP="006951E3">
      <w:pPr>
        <w:keepNext/>
        <w:keepLines/>
        <w:spacing w:before="400" w:after="120" w:line="360" w:lineRule="auto"/>
        <w:jc w:val="both"/>
        <w:outlineLvl w:val="0"/>
        <w:rPr>
          <w:rFonts w:ascii="Times New Roman" w:eastAsia="Arial" w:hAnsi="Times New Roman" w:cs="Arial"/>
          <w:b/>
          <w:color w:val="000000" w:themeColor="text1"/>
          <w:kern w:val="0"/>
          <w:sz w:val="28"/>
          <w:szCs w:val="40"/>
          <w:lang w:val="en-GB" w:eastAsia="en-IN"/>
          <w14:ligatures w14:val="none"/>
        </w:rPr>
      </w:pPr>
      <w:bookmarkStart w:id="18" w:name="_Toc189151581"/>
      <w:r w:rsidRPr="006951E3">
        <w:rPr>
          <w:rFonts w:ascii="Times New Roman" w:eastAsia="Arial" w:hAnsi="Times New Roman" w:cs="Arial"/>
          <w:b/>
          <w:color w:val="000000" w:themeColor="text1"/>
          <w:kern w:val="0"/>
          <w:sz w:val="28"/>
          <w:szCs w:val="40"/>
          <w:lang w:val="en-GB" w:eastAsia="en-IN"/>
          <w14:ligatures w14:val="none"/>
        </w:rPr>
        <w:t>4.0 Recommendation</w:t>
      </w:r>
      <w:bookmarkEnd w:id="18"/>
    </w:p>
    <w:p w14:paraId="70C5351B" w14:textId="77777777" w:rsidR="006951E3" w:rsidRPr="006951E3" w:rsidRDefault="006951E3" w:rsidP="006951E3">
      <w:pPr>
        <w:numPr>
          <w:ilvl w:val="0"/>
          <w:numId w:val="1"/>
        </w:numPr>
        <w:spacing w:after="0" w:line="360" w:lineRule="auto"/>
        <w:jc w:val="both"/>
        <w:rPr>
          <w:rFonts w:ascii="Arial" w:eastAsia="Arial" w:hAnsi="Arial" w:cs="Arial"/>
          <w:color w:val="000000" w:themeColor="text1"/>
          <w:kern w:val="0"/>
          <w:sz w:val="22"/>
          <w:szCs w:val="22"/>
          <w:lang w:val="en-GB" w:eastAsia="en-IN"/>
          <w14:ligatures w14:val="none"/>
        </w:rPr>
      </w:pPr>
      <w:r w:rsidRPr="006951E3">
        <w:rPr>
          <w:rFonts w:ascii="Times New Roman" w:eastAsia="Times New Roman" w:hAnsi="Times New Roman" w:cs="Times New Roman"/>
          <w:b/>
          <w:i/>
          <w:color w:val="000000" w:themeColor="text1"/>
          <w:kern w:val="0"/>
          <w:lang w:val="en-GB" w:eastAsia="en-US"/>
          <w14:ligatures w14:val="none"/>
        </w:rPr>
        <w:t>Expansion of Digital Experiences of the Customer:</w:t>
      </w:r>
      <w:r w:rsidRPr="006951E3">
        <w:rPr>
          <w:rFonts w:ascii="Times New Roman" w:eastAsia="Times New Roman" w:hAnsi="Times New Roman" w:cs="Times New Roman"/>
          <w:color w:val="000000" w:themeColor="text1"/>
          <w:kern w:val="0"/>
          <w:lang w:val="en-GB" w:eastAsia="en-US"/>
          <w14:ligatures w14:val="none"/>
        </w:rPr>
        <w:t xml:space="preserve"> According to </w:t>
      </w:r>
      <w:proofErr w:type="spellStart"/>
      <w:r w:rsidRPr="006951E3">
        <w:rPr>
          <w:rFonts w:ascii="Times New Roman" w:eastAsia="Times New Roman" w:hAnsi="Times New Roman" w:cs="Times New Roman"/>
          <w:color w:val="000000" w:themeColor="text1"/>
          <w:kern w:val="0"/>
          <w:lang w:val="en-GB" w:eastAsia="en-US"/>
          <w14:ligatures w14:val="none"/>
        </w:rPr>
        <w:t>Gursoy</w:t>
      </w:r>
      <w:proofErr w:type="spellEnd"/>
      <w:r w:rsidRPr="006951E3">
        <w:rPr>
          <w:rFonts w:ascii="Times New Roman" w:eastAsia="Times New Roman" w:hAnsi="Times New Roman" w:cs="Times New Roman"/>
          <w:i/>
          <w:color w:val="000000" w:themeColor="text1"/>
          <w:kern w:val="0"/>
          <w:lang w:val="en-GB" w:eastAsia="en-US"/>
          <w14:ligatures w14:val="none"/>
        </w:rPr>
        <w:t xml:space="preserve"> et al.</w:t>
      </w:r>
      <w:r w:rsidRPr="006951E3">
        <w:rPr>
          <w:rFonts w:ascii="Times New Roman" w:eastAsia="Times New Roman" w:hAnsi="Times New Roman" w:cs="Times New Roman"/>
          <w:color w:val="000000" w:themeColor="text1"/>
          <w:kern w:val="0"/>
          <w:lang w:val="en-GB" w:eastAsia="en-US"/>
          <w14:ligatures w14:val="none"/>
        </w:rPr>
        <w:t xml:space="preserve"> (2023), the digital engagement of Marriott International can be enhanced further with the integration of personalised booking scenarios, virtual service which will be concierge and AI-driven process of recommendation.</w:t>
      </w:r>
    </w:p>
    <w:p w14:paraId="58933256" w14:textId="77777777" w:rsidR="006951E3" w:rsidRPr="006951E3" w:rsidRDefault="006951E3" w:rsidP="006951E3">
      <w:pPr>
        <w:numPr>
          <w:ilvl w:val="0"/>
          <w:numId w:val="1"/>
        </w:numPr>
        <w:spacing w:after="0" w:line="360" w:lineRule="auto"/>
        <w:jc w:val="both"/>
        <w:rPr>
          <w:rFonts w:ascii="Arial" w:eastAsia="Arial" w:hAnsi="Arial" w:cs="Arial"/>
          <w:color w:val="000000" w:themeColor="text1"/>
          <w:kern w:val="0"/>
          <w:sz w:val="22"/>
          <w:szCs w:val="22"/>
          <w:lang w:val="en-GB" w:eastAsia="en-IN"/>
          <w14:ligatures w14:val="none"/>
        </w:rPr>
      </w:pPr>
      <w:r w:rsidRPr="006951E3">
        <w:rPr>
          <w:rFonts w:ascii="Times New Roman" w:eastAsia="Times New Roman" w:hAnsi="Times New Roman" w:cs="Times New Roman"/>
          <w:b/>
          <w:i/>
          <w:color w:val="000000" w:themeColor="text1"/>
          <w:kern w:val="0"/>
          <w:lang w:val="en-GB" w:eastAsia="en-US"/>
          <w14:ligatures w14:val="none"/>
        </w:rPr>
        <w:t>Strengthening of the Experiences of Local as well as Regional Hotels:</w:t>
      </w:r>
      <w:r w:rsidRPr="006951E3">
        <w:rPr>
          <w:rFonts w:ascii="Times New Roman" w:eastAsia="Times New Roman" w:hAnsi="Times New Roman" w:cs="Times New Roman"/>
          <w:color w:val="000000" w:themeColor="text1"/>
          <w:kern w:val="0"/>
          <w:lang w:val="en-GB" w:eastAsia="en-US"/>
          <w14:ligatures w14:val="none"/>
        </w:rPr>
        <w:t xml:space="preserve"> Global expansion can be specified as one of the most beneficial aspects in terms of assessing more consumer reach, thus, Marriott International can strengthen their experience for regional hotels.</w:t>
      </w:r>
    </w:p>
    <w:p w14:paraId="21FEEBE1" w14:textId="77777777" w:rsidR="006951E3" w:rsidRPr="006951E3" w:rsidRDefault="006951E3" w:rsidP="006951E3">
      <w:pPr>
        <w:spacing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It is recommended that the business needs further investment in sustainable technology. Through the development of sustainable technologies such as energy-efficient HVAC systems, the business can </w:t>
      </w:r>
      <w:proofErr w:type="spellStart"/>
      <w:r w:rsidRPr="006951E3">
        <w:rPr>
          <w:rFonts w:ascii="Times New Roman" w:eastAsia="Arial" w:hAnsi="Times New Roman" w:cs="Times New Roman"/>
          <w:color w:val="000000" w:themeColor="text1"/>
          <w:kern w:val="0"/>
          <w:lang w:val="en-GB" w:eastAsia="en-IN"/>
          <w14:ligatures w14:val="none"/>
        </w:rPr>
        <w:t>minimize</w:t>
      </w:r>
      <w:proofErr w:type="spellEnd"/>
      <w:r w:rsidRPr="006951E3">
        <w:rPr>
          <w:rFonts w:ascii="Times New Roman" w:eastAsia="Arial" w:hAnsi="Times New Roman" w:cs="Times New Roman"/>
          <w:color w:val="000000" w:themeColor="text1"/>
          <w:kern w:val="0"/>
          <w:lang w:val="en-GB" w:eastAsia="en-IN"/>
          <w14:ligatures w14:val="none"/>
        </w:rPr>
        <w:t xml:space="preserve"> energy consumption which intends to </w:t>
      </w:r>
      <w:proofErr w:type="spellStart"/>
      <w:r w:rsidRPr="006951E3">
        <w:rPr>
          <w:rFonts w:ascii="Times New Roman" w:eastAsia="Arial" w:hAnsi="Times New Roman" w:cs="Times New Roman"/>
          <w:color w:val="000000" w:themeColor="text1"/>
          <w:kern w:val="0"/>
          <w:lang w:val="en-GB" w:eastAsia="en-IN"/>
          <w14:ligatures w14:val="none"/>
        </w:rPr>
        <w:t>maximize</w:t>
      </w:r>
      <w:proofErr w:type="spellEnd"/>
      <w:r w:rsidRPr="006951E3">
        <w:rPr>
          <w:rFonts w:ascii="Times New Roman" w:eastAsia="Arial" w:hAnsi="Times New Roman" w:cs="Times New Roman"/>
          <w:color w:val="000000" w:themeColor="text1"/>
          <w:kern w:val="0"/>
          <w:lang w:val="en-GB" w:eastAsia="en-IN"/>
          <w14:ligatures w14:val="none"/>
        </w:rPr>
        <w:t xml:space="preserve"> its performance (</w:t>
      </w:r>
      <w:r w:rsidRPr="006951E3">
        <w:rPr>
          <w:rFonts w:ascii="Times New Roman" w:eastAsia="Times New Roman" w:hAnsi="Times New Roman" w:cs="Times New Roman"/>
          <w:color w:val="000000" w:themeColor="text1"/>
          <w:kern w:val="0"/>
          <w:szCs w:val="26"/>
          <w:lang w:val="en-GB" w:eastAsia="en-US"/>
          <w14:ligatures w14:val="none"/>
        </w:rPr>
        <w:t>Mullins, 2019</w:t>
      </w:r>
      <w:r w:rsidRPr="006951E3">
        <w:rPr>
          <w:rFonts w:ascii="Times New Roman" w:eastAsia="Arial" w:hAnsi="Times New Roman" w:cs="Times New Roman"/>
          <w:color w:val="000000" w:themeColor="text1"/>
          <w:kern w:val="0"/>
          <w:lang w:val="en-GB" w:eastAsia="en-IN"/>
          <w14:ligatures w14:val="none"/>
        </w:rPr>
        <w:t xml:space="preserve">). </w:t>
      </w:r>
      <w:r w:rsidRPr="006951E3">
        <w:rPr>
          <w:rFonts w:ascii="Times New Roman" w:eastAsia="Arial" w:hAnsi="Times New Roman" w:cs="Times New Roman"/>
          <w:color w:val="000000" w:themeColor="text1"/>
          <w:kern w:val="0"/>
          <w:lang w:val="en-GB" w:eastAsia="en-IN"/>
          <w14:ligatures w14:val="none"/>
        </w:rPr>
        <w:lastRenderedPageBreak/>
        <w:t xml:space="preserve">With the inclusion of renewable sources along with its properties the business will set its green building standard along with sustainable construction practice.  </w:t>
      </w:r>
    </w:p>
    <w:p w14:paraId="4BABDA06" w14:textId="77777777" w:rsidR="006951E3" w:rsidRPr="006951E3" w:rsidRDefault="006951E3" w:rsidP="006951E3">
      <w:pPr>
        <w:spacing w:after="0" w:line="360" w:lineRule="auto"/>
        <w:jc w:val="both"/>
        <w:rPr>
          <w:rFonts w:ascii="Times New Roman" w:eastAsia="Arial" w:hAnsi="Times New Roman" w:cs="Times New Roman"/>
          <w:color w:val="000000" w:themeColor="text1"/>
          <w:kern w:val="0"/>
          <w:lang w:val="en-GB" w:eastAsia="en-IN"/>
          <w14:ligatures w14:val="none"/>
        </w:rPr>
      </w:pPr>
    </w:p>
    <w:p w14:paraId="1AD7F65E" w14:textId="77777777" w:rsidR="006951E3" w:rsidRPr="006951E3" w:rsidRDefault="006951E3" w:rsidP="006951E3">
      <w:pPr>
        <w:spacing w:after="0" w:line="360" w:lineRule="auto"/>
        <w:jc w:val="both"/>
        <w:rPr>
          <w:rFonts w:ascii="Times New Roman" w:eastAsia="Arial" w:hAnsi="Times New Roman" w:cs="Times New Roman"/>
          <w:color w:val="000000" w:themeColor="text1"/>
          <w:kern w:val="0"/>
          <w:lang w:val="en-GB" w:eastAsia="en-IN"/>
          <w14:ligatures w14:val="none"/>
        </w:rPr>
      </w:pPr>
    </w:p>
    <w:p w14:paraId="6A1333FC" w14:textId="77777777" w:rsidR="006951E3" w:rsidRPr="006951E3" w:rsidRDefault="006951E3" w:rsidP="006951E3">
      <w:pPr>
        <w:spacing w:after="0" w:line="276" w:lineRule="auto"/>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br w:type="page"/>
      </w:r>
    </w:p>
    <w:p w14:paraId="7DBE4174" w14:textId="77777777" w:rsidR="006951E3" w:rsidRPr="006951E3" w:rsidRDefault="006951E3" w:rsidP="006951E3">
      <w:pPr>
        <w:keepNext/>
        <w:keepLines/>
        <w:spacing w:before="400" w:after="120" w:line="360" w:lineRule="auto"/>
        <w:jc w:val="both"/>
        <w:outlineLvl w:val="0"/>
        <w:rPr>
          <w:rFonts w:ascii="Times New Roman" w:eastAsia="Arial" w:hAnsi="Times New Roman" w:cs="Arial"/>
          <w:b/>
          <w:color w:val="000000" w:themeColor="text1"/>
          <w:kern w:val="0"/>
          <w:sz w:val="28"/>
          <w:szCs w:val="40"/>
          <w:lang w:val="en-GB" w:eastAsia="en-IN"/>
          <w14:ligatures w14:val="none"/>
        </w:rPr>
      </w:pPr>
      <w:bookmarkStart w:id="19" w:name="_Toc189151582"/>
      <w:r w:rsidRPr="006951E3">
        <w:rPr>
          <w:rFonts w:ascii="Times New Roman" w:eastAsia="Arial" w:hAnsi="Times New Roman" w:cs="Arial"/>
          <w:b/>
          <w:color w:val="000000" w:themeColor="text1"/>
          <w:kern w:val="0"/>
          <w:sz w:val="28"/>
          <w:szCs w:val="40"/>
          <w:lang w:val="en-GB" w:eastAsia="en-IN"/>
          <w14:ligatures w14:val="none"/>
        </w:rPr>
        <w:lastRenderedPageBreak/>
        <w:t>References</w:t>
      </w:r>
      <w:bookmarkEnd w:id="19"/>
    </w:p>
    <w:p w14:paraId="06E20976"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t>Alreahi</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M.,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Bujdosó</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Z.,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Kabil</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M.,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Akaak</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A.,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Benkó</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K.F.,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Setioningtyas</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W.P. and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Dávid</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L.D., (2022). Green human resources management in the hotel industry: A systematic review. </w:t>
      </w:r>
      <w:r w:rsidRPr="006951E3">
        <w:rPr>
          <w:rFonts w:ascii="Times New Roman" w:eastAsia="Times New Roman" w:hAnsi="Times New Roman" w:cs="Times New Roman"/>
          <w:i/>
          <w:color w:val="000000" w:themeColor="text1"/>
          <w:kern w:val="0"/>
          <w:highlight w:val="white"/>
          <w:lang w:val="en-GB" w:eastAsia="en-US"/>
          <w14:ligatures w14:val="none"/>
        </w:rPr>
        <w:t>Sustainability, 15</w:t>
      </w:r>
      <w:r w:rsidRPr="006951E3">
        <w:rPr>
          <w:rFonts w:ascii="Times New Roman" w:eastAsia="Times New Roman" w:hAnsi="Times New Roman" w:cs="Times New Roman"/>
          <w:color w:val="000000" w:themeColor="text1"/>
          <w:kern w:val="0"/>
          <w:highlight w:val="white"/>
          <w:lang w:val="en-GB" w:eastAsia="en-US"/>
          <w14:ligatures w14:val="none"/>
        </w:rPr>
        <w:t>(1), p.99.</w:t>
      </w:r>
    </w:p>
    <w:p w14:paraId="2891B32F"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proofErr w:type="spellStart"/>
      <w:r w:rsidRPr="006951E3">
        <w:rPr>
          <w:rFonts w:ascii="Times New Roman" w:eastAsia="Arial" w:hAnsi="Times New Roman" w:cs="Times New Roman"/>
          <w:color w:val="000000" w:themeColor="text1"/>
          <w:kern w:val="0"/>
          <w:lang w:val="en-GB" w:eastAsia="en-IN"/>
          <w14:ligatures w14:val="none"/>
        </w:rPr>
        <w:t>Armstong</w:t>
      </w:r>
      <w:proofErr w:type="spellEnd"/>
      <w:r w:rsidRPr="006951E3">
        <w:rPr>
          <w:rFonts w:ascii="Times New Roman" w:eastAsia="Arial" w:hAnsi="Times New Roman" w:cs="Times New Roman"/>
          <w:color w:val="000000" w:themeColor="text1"/>
          <w:kern w:val="0"/>
          <w:lang w:val="en-GB" w:eastAsia="en-IN"/>
          <w14:ligatures w14:val="none"/>
        </w:rPr>
        <w:t>, M. (2021) Armstrong's handbook of performance management (7th Ed), London: Kogan Page</w:t>
      </w:r>
    </w:p>
    <w:p w14:paraId="7893D834"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r w:rsidRPr="006951E3">
        <w:rPr>
          <w:rFonts w:ascii="Times New Roman" w:eastAsia="Times New Roman" w:hAnsi="Times New Roman" w:cs="Times New Roman"/>
          <w:color w:val="000000" w:themeColor="text1"/>
          <w:kern w:val="0"/>
          <w:highlight w:val="white"/>
          <w:lang w:val="en-GB" w:eastAsia="en-US"/>
          <w14:ligatures w14:val="none"/>
        </w:rPr>
        <w:t xml:space="preserve">Boyd, C.E., Davis, R.P. and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McNevin</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A.A., (2022). Perspectives on the mangrove conundrum, land use, and benefits of yield intensification in farmed shrimp production: A review. </w:t>
      </w:r>
      <w:r w:rsidRPr="006951E3">
        <w:rPr>
          <w:rFonts w:ascii="Times New Roman" w:eastAsia="Times New Roman" w:hAnsi="Times New Roman" w:cs="Times New Roman"/>
          <w:i/>
          <w:color w:val="000000" w:themeColor="text1"/>
          <w:kern w:val="0"/>
          <w:highlight w:val="white"/>
          <w:lang w:val="en-GB" w:eastAsia="en-US"/>
          <w14:ligatures w14:val="none"/>
        </w:rPr>
        <w:t>Journal of the World Aquaculture Society, 53</w:t>
      </w:r>
      <w:r w:rsidRPr="006951E3">
        <w:rPr>
          <w:rFonts w:ascii="Times New Roman" w:eastAsia="Times New Roman" w:hAnsi="Times New Roman" w:cs="Times New Roman"/>
          <w:color w:val="000000" w:themeColor="text1"/>
          <w:kern w:val="0"/>
          <w:highlight w:val="white"/>
          <w:lang w:val="en-GB" w:eastAsia="en-US"/>
          <w14:ligatures w14:val="none"/>
        </w:rPr>
        <w:t>(1), pp.8-46.</w:t>
      </w:r>
    </w:p>
    <w:p w14:paraId="5ADA43B1"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Comparably, (2024). Marriott Mission, Vision &amp; Values. Available at: </w:t>
      </w:r>
      <w:hyperlink r:id="rId12">
        <w:r w:rsidRPr="006951E3">
          <w:rPr>
            <w:rFonts w:ascii="Times New Roman" w:eastAsia="Arial" w:hAnsi="Times New Roman" w:cs="Times New Roman"/>
            <w:color w:val="000000" w:themeColor="text1"/>
            <w:kern w:val="0"/>
            <w:u w:val="single"/>
            <w:lang w:val="en-GB" w:eastAsia="en-IN"/>
            <w14:ligatures w14:val="none"/>
          </w:rPr>
          <w:t>https://www.comparably.com/companies/marriott/mission</w:t>
        </w:r>
      </w:hyperlink>
      <w:r w:rsidRPr="006951E3">
        <w:rPr>
          <w:rFonts w:ascii="Times New Roman" w:eastAsia="Arial" w:hAnsi="Times New Roman" w:cs="Times New Roman"/>
          <w:color w:val="000000" w:themeColor="text1"/>
          <w:kern w:val="0"/>
          <w:lang w:val="en-GB" w:eastAsia="en-IN"/>
          <w14:ligatures w14:val="none"/>
        </w:rPr>
        <w:t xml:space="preserve"> [Accessed on 30 January, 2025]. </w:t>
      </w:r>
    </w:p>
    <w:p w14:paraId="0263C06F"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t>Cuofano</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W.I.G. (2024)</w:t>
      </w:r>
      <w:r w:rsidRPr="006951E3">
        <w:rPr>
          <w:rFonts w:ascii="Times New Roman" w:eastAsia="Times New Roman" w:hAnsi="Times New Roman" w:cs="Times New Roman"/>
          <w:b/>
          <w:i/>
          <w:color w:val="000000" w:themeColor="text1"/>
          <w:kern w:val="0"/>
          <w:highlight w:val="white"/>
          <w:lang w:val="en-GB" w:eastAsia="en-US"/>
          <w14:ligatures w14:val="none"/>
        </w:rPr>
        <w:t xml:space="preserve"> Marriott business model. </w:t>
      </w:r>
      <w:r w:rsidRPr="006951E3">
        <w:rPr>
          <w:rFonts w:ascii="Times New Roman" w:eastAsia="Times New Roman" w:hAnsi="Times New Roman" w:cs="Times New Roman"/>
          <w:color w:val="000000" w:themeColor="text1"/>
          <w:kern w:val="0"/>
          <w:highlight w:val="white"/>
          <w:lang w:val="en-GB" w:eastAsia="en-US"/>
          <w14:ligatures w14:val="none"/>
        </w:rPr>
        <w:t>at &lt;</w:t>
      </w:r>
      <w:hyperlink r:id="rId13">
        <w:r w:rsidRPr="006951E3">
          <w:rPr>
            <w:rFonts w:ascii="Times New Roman" w:eastAsia="Times New Roman" w:hAnsi="Times New Roman" w:cs="Times New Roman"/>
            <w:color w:val="000000" w:themeColor="text1"/>
            <w:kern w:val="0"/>
            <w:highlight w:val="white"/>
            <w:u w:val="single"/>
            <w:lang w:val="en-GB" w:eastAsia="en-US"/>
            <w14:ligatures w14:val="none"/>
          </w:rPr>
          <w:t>https://fourweekmba.com/marriott-business-model/</w:t>
        </w:r>
      </w:hyperlink>
      <w:r w:rsidRPr="006951E3">
        <w:rPr>
          <w:rFonts w:ascii="Times New Roman" w:eastAsia="Times New Roman" w:hAnsi="Times New Roman" w:cs="Times New Roman"/>
          <w:color w:val="000000" w:themeColor="text1"/>
          <w:kern w:val="0"/>
          <w:highlight w:val="white"/>
          <w:lang w:val="en-GB" w:eastAsia="en-US"/>
          <w14:ligatures w14:val="none"/>
        </w:rPr>
        <w:t>.&gt; [accessed on 30th January 2025]</w:t>
      </w:r>
    </w:p>
    <w:p w14:paraId="47DA21B7"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t>Desport</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L. and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Selosse</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S., (2022). Perspectives of CO2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utilization</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as a negative emission technology. </w:t>
      </w:r>
      <w:r w:rsidRPr="006951E3">
        <w:rPr>
          <w:rFonts w:ascii="Times New Roman" w:eastAsia="Times New Roman" w:hAnsi="Times New Roman" w:cs="Times New Roman"/>
          <w:i/>
          <w:color w:val="000000" w:themeColor="text1"/>
          <w:kern w:val="0"/>
          <w:highlight w:val="white"/>
          <w:lang w:val="en-GB" w:eastAsia="en-US"/>
          <w14:ligatures w14:val="none"/>
        </w:rPr>
        <w:t>Sustainable Energy Technologies and Assessments, 53</w:t>
      </w:r>
      <w:r w:rsidRPr="006951E3">
        <w:rPr>
          <w:rFonts w:ascii="Times New Roman" w:eastAsia="Times New Roman" w:hAnsi="Times New Roman" w:cs="Times New Roman"/>
          <w:color w:val="000000" w:themeColor="text1"/>
          <w:kern w:val="0"/>
          <w:highlight w:val="white"/>
          <w:lang w:val="en-GB" w:eastAsia="en-US"/>
          <w14:ligatures w14:val="none"/>
        </w:rPr>
        <w:t>, p.102623.</w:t>
      </w:r>
    </w:p>
    <w:p w14:paraId="164C3696"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r w:rsidRPr="006951E3">
        <w:rPr>
          <w:rFonts w:ascii="Times New Roman" w:eastAsia="Times New Roman" w:hAnsi="Times New Roman" w:cs="Times New Roman"/>
          <w:color w:val="000000" w:themeColor="text1"/>
          <w:kern w:val="0"/>
          <w:highlight w:val="white"/>
          <w:lang w:val="en-GB" w:eastAsia="en-US"/>
          <w14:ligatures w14:val="none"/>
        </w:rPr>
        <w:t>Dong, Y., Coleman, M. and Miller, S.A., (2021). Greenhouse gas emissions from air conditioning and refrigeration service expansion in developing countries.</w:t>
      </w:r>
      <w:r w:rsidRPr="006951E3">
        <w:rPr>
          <w:rFonts w:ascii="Times New Roman" w:eastAsia="Times New Roman" w:hAnsi="Times New Roman" w:cs="Times New Roman"/>
          <w:i/>
          <w:color w:val="000000" w:themeColor="text1"/>
          <w:kern w:val="0"/>
          <w:highlight w:val="white"/>
          <w:lang w:val="en-GB" w:eastAsia="en-US"/>
          <w14:ligatures w14:val="none"/>
        </w:rPr>
        <w:t xml:space="preserve"> Annual Review of Environment and Resources, 46</w:t>
      </w:r>
      <w:r w:rsidRPr="006951E3">
        <w:rPr>
          <w:rFonts w:ascii="Times New Roman" w:eastAsia="Times New Roman" w:hAnsi="Times New Roman" w:cs="Times New Roman"/>
          <w:color w:val="000000" w:themeColor="text1"/>
          <w:kern w:val="0"/>
          <w:highlight w:val="white"/>
          <w:lang w:val="en-GB" w:eastAsia="en-US"/>
          <w14:ligatures w14:val="none"/>
        </w:rPr>
        <w:t>(1), pp.59-83.</w:t>
      </w:r>
    </w:p>
    <w:p w14:paraId="04D6DF74"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proofErr w:type="spellStart"/>
      <w:r w:rsidRPr="006951E3">
        <w:rPr>
          <w:rFonts w:ascii="Times New Roman" w:eastAsia="Arial" w:hAnsi="Times New Roman" w:cs="Times New Roman"/>
          <w:color w:val="000000" w:themeColor="text1"/>
          <w:kern w:val="0"/>
          <w:lang w:val="en-GB" w:eastAsia="en-IN"/>
          <w14:ligatures w14:val="none"/>
        </w:rPr>
        <w:t>Dudovskiy</w:t>
      </w:r>
      <w:proofErr w:type="spellEnd"/>
      <w:r w:rsidRPr="006951E3">
        <w:rPr>
          <w:rFonts w:ascii="Times New Roman" w:eastAsia="Arial" w:hAnsi="Times New Roman" w:cs="Times New Roman"/>
          <w:color w:val="000000" w:themeColor="text1"/>
          <w:kern w:val="0"/>
          <w:lang w:val="en-GB" w:eastAsia="en-IN"/>
          <w14:ligatures w14:val="none"/>
        </w:rPr>
        <w:t xml:space="preserve"> J, (2023). Marriott Organisational Structure Overview. Available at: </w:t>
      </w:r>
      <w:hyperlink r:id="rId14" w:anchor=":~:text=Marriott%20International%20has%20a%20hybrid,of%20functional%20and%20divisional%20configurations">
        <w:r w:rsidRPr="006951E3">
          <w:rPr>
            <w:rFonts w:ascii="Times New Roman" w:eastAsia="Arial" w:hAnsi="Times New Roman" w:cs="Times New Roman"/>
            <w:color w:val="000000" w:themeColor="text1"/>
            <w:kern w:val="0"/>
            <w:u w:val="single"/>
            <w:lang w:val="en-GB" w:eastAsia="en-IN"/>
            <w14:ligatures w14:val="none"/>
          </w:rPr>
          <w:t>https://research-methodology.net/marriott-organisational-structure-overview/#:~:text=Marriott%20International%20has%20a%20hybrid,of%20functional%20and%20divisional%20configurations</w:t>
        </w:r>
      </w:hyperlink>
      <w:r w:rsidRPr="006951E3">
        <w:rPr>
          <w:rFonts w:ascii="Times New Roman" w:eastAsia="Arial" w:hAnsi="Times New Roman" w:cs="Times New Roman"/>
          <w:color w:val="000000" w:themeColor="text1"/>
          <w:kern w:val="0"/>
          <w:lang w:val="en-GB" w:eastAsia="en-IN"/>
          <w14:ligatures w14:val="none"/>
        </w:rPr>
        <w:t xml:space="preserve"> [</w:t>
      </w:r>
      <w:proofErr w:type="spellStart"/>
      <w:r w:rsidRPr="006951E3">
        <w:rPr>
          <w:rFonts w:ascii="Times New Roman" w:eastAsia="Arial" w:hAnsi="Times New Roman" w:cs="Times New Roman"/>
          <w:color w:val="000000" w:themeColor="text1"/>
          <w:kern w:val="0"/>
          <w:lang w:val="en-GB" w:eastAsia="en-IN"/>
          <w14:ligatures w14:val="none"/>
        </w:rPr>
        <w:t>Acsessed</w:t>
      </w:r>
      <w:proofErr w:type="spellEnd"/>
      <w:r w:rsidRPr="006951E3">
        <w:rPr>
          <w:rFonts w:ascii="Times New Roman" w:eastAsia="Arial" w:hAnsi="Times New Roman" w:cs="Times New Roman"/>
          <w:color w:val="000000" w:themeColor="text1"/>
          <w:kern w:val="0"/>
          <w:lang w:val="en-GB" w:eastAsia="en-IN"/>
          <w14:ligatures w14:val="none"/>
        </w:rPr>
        <w:t xml:space="preserve"> on 30 January, 2025]. </w:t>
      </w:r>
    </w:p>
    <w:p w14:paraId="42471924"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t>Fohlio</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(2023). </w:t>
      </w:r>
      <w:r w:rsidRPr="006951E3">
        <w:rPr>
          <w:rFonts w:ascii="Times New Roman" w:eastAsia="Times New Roman" w:hAnsi="Times New Roman" w:cs="Times New Roman"/>
          <w:i/>
          <w:color w:val="000000" w:themeColor="text1"/>
          <w:kern w:val="0"/>
          <w:highlight w:val="white"/>
          <w:lang w:val="en-GB" w:eastAsia="en-US"/>
          <w14:ligatures w14:val="none"/>
        </w:rPr>
        <w:t xml:space="preserve">Marriott and Starwood: A success Story on Exemplar Capital Planning and Management. </w:t>
      </w:r>
      <w:r w:rsidRPr="006951E3">
        <w:rPr>
          <w:rFonts w:ascii="Times New Roman" w:eastAsia="Times New Roman" w:hAnsi="Times New Roman" w:cs="Times New Roman"/>
          <w:color w:val="000000" w:themeColor="text1"/>
          <w:kern w:val="0"/>
          <w:highlight w:val="white"/>
          <w:lang w:val="en-GB" w:eastAsia="en-US"/>
          <w14:ligatures w14:val="none"/>
        </w:rPr>
        <w:t>Available at &lt;https://www.fohlio.com/blog/marriott-and-starwood-a-stellar-example-of-successful-capital-planning-and-</w:t>
      </w:r>
      <w:r w:rsidRPr="006951E3">
        <w:rPr>
          <w:rFonts w:ascii="Times New Roman" w:eastAsia="Times New Roman" w:hAnsi="Times New Roman" w:cs="Times New Roman"/>
          <w:color w:val="000000" w:themeColor="text1"/>
          <w:kern w:val="0"/>
          <w:highlight w:val="white"/>
          <w:lang w:val="en-GB" w:eastAsia="en-US"/>
          <w14:ligatures w14:val="none"/>
        </w:rPr>
        <w:lastRenderedPageBreak/>
        <w:t>management#:~:text=Marriott%20conducted%20extensive%20market%20research,accommodation%20options%20across%20the%20world.&gt; [accessed on 30th January 2025]</w:t>
      </w:r>
    </w:p>
    <w:p w14:paraId="3C9C562A"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t>Gursoy</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D., Lu, L.,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Nunkoo</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R. and Deng, D., (2023). Metaverse in services marketing: an overview and future research directions. </w:t>
      </w:r>
      <w:r w:rsidRPr="006951E3">
        <w:rPr>
          <w:rFonts w:ascii="Times New Roman" w:eastAsia="Times New Roman" w:hAnsi="Times New Roman" w:cs="Times New Roman"/>
          <w:i/>
          <w:color w:val="000000" w:themeColor="text1"/>
          <w:kern w:val="0"/>
          <w:highlight w:val="white"/>
          <w:lang w:val="en-GB" w:eastAsia="en-US"/>
          <w14:ligatures w14:val="none"/>
        </w:rPr>
        <w:t>The Service Industries Journal</w:t>
      </w:r>
      <w:r w:rsidRPr="006951E3">
        <w:rPr>
          <w:rFonts w:ascii="Times New Roman" w:eastAsia="Times New Roman" w:hAnsi="Times New Roman" w:cs="Times New Roman"/>
          <w:color w:val="000000" w:themeColor="text1"/>
          <w:kern w:val="0"/>
          <w:highlight w:val="white"/>
          <w:lang w:val="en-GB" w:eastAsia="en-US"/>
          <w14:ligatures w14:val="none"/>
        </w:rPr>
        <w:t xml:space="preserve">, </w:t>
      </w:r>
      <w:r w:rsidRPr="006951E3">
        <w:rPr>
          <w:rFonts w:ascii="Times New Roman" w:eastAsia="Times New Roman" w:hAnsi="Times New Roman" w:cs="Times New Roman"/>
          <w:i/>
          <w:color w:val="000000" w:themeColor="text1"/>
          <w:kern w:val="0"/>
          <w:highlight w:val="white"/>
          <w:lang w:val="en-GB" w:eastAsia="en-US"/>
          <w14:ligatures w14:val="none"/>
        </w:rPr>
        <w:t>43</w:t>
      </w:r>
      <w:r w:rsidRPr="006951E3">
        <w:rPr>
          <w:rFonts w:ascii="Times New Roman" w:eastAsia="Times New Roman" w:hAnsi="Times New Roman" w:cs="Times New Roman"/>
          <w:color w:val="000000" w:themeColor="text1"/>
          <w:kern w:val="0"/>
          <w:highlight w:val="white"/>
          <w:lang w:val="en-GB" w:eastAsia="en-US"/>
          <w14:ligatures w14:val="none"/>
        </w:rPr>
        <w:t>(15-16), pp.1140-1172.</w:t>
      </w:r>
    </w:p>
    <w:p w14:paraId="54A26C2A"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proofErr w:type="spellStart"/>
      <w:r w:rsidRPr="006951E3">
        <w:rPr>
          <w:rFonts w:ascii="Times New Roman" w:eastAsia="Arial" w:hAnsi="Times New Roman" w:cs="Times New Roman"/>
          <w:color w:val="000000" w:themeColor="text1"/>
          <w:kern w:val="0"/>
          <w:lang w:val="en-GB" w:eastAsia="en-IN"/>
          <w14:ligatures w14:val="none"/>
        </w:rPr>
        <w:t>Hyken</w:t>
      </w:r>
      <w:proofErr w:type="spellEnd"/>
      <w:r w:rsidRPr="006951E3">
        <w:rPr>
          <w:rFonts w:ascii="Times New Roman" w:eastAsia="Arial" w:hAnsi="Times New Roman" w:cs="Times New Roman"/>
          <w:color w:val="000000" w:themeColor="text1"/>
          <w:kern w:val="0"/>
          <w:lang w:val="en-GB" w:eastAsia="en-IN"/>
          <w14:ligatures w14:val="none"/>
        </w:rPr>
        <w:t xml:space="preserve"> S, (2022). Customer Service The Marriott Way. Available at: </w:t>
      </w:r>
      <w:hyperlink r:id="rId15">
        <w:r w:rsidRPr="006951E3">
          <w:rPr>
            <w:rFonts w:ascii="Times New Roman" w:eastAsia="Arial" w:hAnsi="Times New Roman" w:cs="Times New Roman"/>
            <w:color w:val="000000" w:themeColor="text1"/>
            <w:kern w:val="0"/>
            <w:u w:val="single"/>
            <w:lang w:val="en-GB" w:eastAsia="en-IN"/>
            <w14:ligatures w14:val="none"/>
          </w:rPr>
          <w:t>https://www.forbes.com/sites/shephyken/2022/07/17/customer-service-the-marriott-way/</w:t>
        </w:r>
      </w:hyperlink>
      <w:r w:rsidRPr="006951E3">
        <w:rPr>
          <w:rFonts w:ascii="Times New Roman" w:eastAsia="Arial" w:hAnsi="Times New Roman" w:cs="Times New Roman"/>
          <w:color w:val="000000" w:themeColor="text1"/>
          <w:kern w:val="0"/>
          <w:lang w:val="en-GB" w:eastAsia="en-IN"/>
          <w14:ligatures w14:val="none"/>
        </w:rPr>
        <w:t xml:space="preserve"> [Accessed on 30 January, 2025]. </w:t>
      </w:r>
    </w:p>
    <w:p w14:paraId="761C581A"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Marriott.com, (2024). Core Values &amp; Heritage. Available at: </w:t>
      </w:r>
      <w:hyperlink r:id="rId16" w:anchor=":~:text=We%20Put%20People%20First&amp;text=This%20is%20our%20founder's%20philosophy,part%20of%20the%20company's%20DNA">
        <w:r w:rsidRPr="006951E3">
          <w:rPr>
            <w:rFonts w:ascii="Times New Roman" w:eastAsia="Arial" w:hAnsi="Times New Roman" w:cs="Times New Roman"/>
            <w:color w:val="000000" w:themeColor="text1"/>
            <w:kern w:val="0"/>
            <w:u w:val="single"/>
            <w:lang w:val="en-GB" w:eastAsia="en-IN"/>
            <w14:ligatures w14:val="none"/>
          </w:rPr>
          <w:t>https://www.marriott.com/culture-and-values/core-values.mi#:~:text=We%20Put%20People%20First&amp;text=This%20is%20our%20founder's%20philosophy,part%20of%20the%20company's%20DNA</w:t>
        </w:r>
      </w:hyperlink>
      <w:r w:rsidRPr="006951E3">
        <w:rPr>
          <w:rFonts w:ascii="Times New Roman" w:eastAsia="Arial" w:hAnsi="Times New Roman" w:cs="Times New Roman"/>
          <w:color w:val="000000" w:themeColor="text1"/>
          <w:kern w:val="0"/>
          <w:lang w:val="en-GB" w:eastAsia="en-IN"/>
          <w14:ligatures w14:val="none"/>
        </w:rPr>
        <w:t>. [</w:t>
      </w:r>
      <w:proofErr w:type="spellStart"/>
      <w:r w:rsidRPr="006951E3">
        <w:rPr>
          <w:rFonts w:ascii="Times New Roman" w:eastAsia="Arial" w:hAnsi="Times New Roman" w:cs="Times New Roman"/>
          <w:color w:val="000000" w:themeColor="text1"/>
          <w:kern w:val="0"/>
          <w:lang w:val="en-GB" w:eastAsia="en-IN"/>
          <w14:ligatures w14:val="none"/>
        </w:rPr>
        <w:t>Acsessed</w:t>
      </w:r>
      <w:proofErr w:type="spellEnd"/>
      <w:r w:rsidRPr="006951E3">
        <w:rPr>
          <w:rFonts w:ascii="Times New Roman" w:eastAsia="Arial" w:hAnsi="Times New Roman" w:cs="Times New Roman"/>
          <w:color w:val="000000" w:themeColor="text1"/>
          <w:kern w:val="0"/>
          <w:lang w:val="en-GB" w:eastAsia="en-IN"/>
          <w14:ligatures w14:val="none"/>
        </w:rPr>
        <w:t xml:space="preserve"> on 30 January, 2025]. </w:t>
      </w:r>
    </w:p>
    <w:p w14:paraId="386CDD46"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Marriott.com, (2024). Marriott.com, 2024.. Available at: </w:t>
      </w:r>
      <w:hyperlink r:id="rId17">
        <w:r w:rsidRPr="006951E3">
          <w:rPr>
            <w:rFonts w:ascii="Times New Roman" w:eastAsia="Arial" w:hAnsi="Times New Roman" w:cs="Times New Roman"/>
            <w:color w:val="000000" w:themeColor="text1"/>
            <w:kern w:val="0"/>
            <w:u w:val="single"/>
            <w:lang w:val="en-GB" w:eastAsia="en-IN"/>
            <w14:ligatures w14:val="none"/>
          </w:rPr>
          <w:t>https://www.marriott.com/content/dam/marriott-digital/digitallegal-micorp-cec/en_us/micorp_core-values-heritage/unlimited/document/assets/pdt-Bus-Conduct-English-367582307721676.pdf</w:t>
        </w:r>
      </w:hyperlink>
      <w:r w:rsidRPr="006951E3">
        <w:rPr>
          <w:rFonts w:ascii="Times New Roman" w:eastAsia="Arial" w:hAnsi="Times New Roman" w:cs="Times New Roman"/>
          <w:color w:val="000000" w:themeColor="text1"/>
          <w:kern w:val="0"/>
          <w:lang w:val="en-GB" w:eastAsia="en-IN"/>
          <w14:ligatures w14:val="none"/>
        </w:rPr>
        <w:t xml:space="preserve">  [</w:t>
      </w:r>
      <w:proofErr w:type="spellStart"/>
      <w:r w:rsidRPr="006951E3">
        <w:rPr>
          <w:rFonts w:ascii="Times New Roman" w:eastAsia="Arial" w:hAnsi="Times New Roman" w:cs="Times New Roman"/>
          <w:color w:val="000000" w:themeColor="text1"/>
          <w:kern w:val="0"/>
          <w:lang w:val="en-GB" w:eastAsia="en-IN"/>
          <w14:ligatures w14:val="none"/>
        </w:rPr>
        <w:t>Acsessed</w:t>
      </w:r>
      <w:proofErr w:type="spellEnd"/>
      <w:r w:rsidRPr="006951E3">
        <w:rPr>
          <w:rFonts w:ascii="Times New Roman" w:eastAsia="Arial" w:hAnsi="Times New Roman" w:cs="Times New Roman"/>
          <w:color w:val="000000" w:themeColor="text1"/>
          <w:kern w:val="0"/>
          <w:lang w:val="en-GB" w:eastAsia="en-IN"/>
          <w14:ligatures w14:val="none"/>
        </w:rPr>
        <w:t xml:space="preserve"> on 30 January, 2025]. </w:t>
      </w:r>
    </w:p>
    <w:p w14:paraId="43719BA0"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sz w:val="22"/>
          <w:lang w:val="en-GB" w:eastAsia="en-US"/>
          <w14:ligatures w14:val="none"/>
        </w:rPr>
      </w:pPr>
      <w:r w:rsidRPr="006951E3">
        <w:rPr>
          <w:rFonts w:ascii="Times New Roman" w:eastAsia="Times New Roman" w:hAnsi="Times New Roman" w:cs="Times New Roman"/>
          <w:color w:val="000000" w:themeColor="text1"/>
          <w:kern w:val="0"/>
          <w:szCs w:val="26"/>
          <w:lang w:val="en-GB" w:eastAsia="en-US"/>
          <w14:ligatures w14:val="none"/>
        </w:rPr>
        <w:t>Mullins, L (2019) Organisational Behaviour in the Workplace (12th edition) Harlow: Pearson</w:t>
      </w:r>
    </w:p>
    <w:p w14:paraId="786C10C1"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Mullins, L and Dosser, P. (2013) Hospitality Management and Organisational Behaviour (5th Ed) Harlow, Pearson.</w:t>
      </w:r>
    </w:p>
    <w:p w14:paraId="64CBAED4"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sz w:val="22"/>
          <w:lang w:val="en-GB" w:eastAsia="en-US"/>
          <w14:ligatures w14:val="none"/>
        </w:rPr>
      </w:pPr>
      <w:r w:rsidRPr="006951E3">
        <w:rPr>
          <w:rFonts w:ascii="Times New Roman" w:eastAsia="Times New Roman" w:hAnsi="Times New Roman" w:cs="Times New Roman"/>
          <w:color w:val="000000" w:themeColor="text1"/>
          <w:kern w:val="0"/>
          <w:szCs w:val="26"/>
          <w:lang w:val="en-GB" w:eastAsia="en-US"/>
          <w14:ligatures w14:val="none"/>
        </w:rPr>
        <w:t>Mullins, L. (2023) Management and Organisational Behaviour (13th edition) Harlow: Pearson</w:t>
      </w:r>
    </w:p>
    <w:p w14:paraId="74FED873"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r w:rsidRPr="006951E3">
        <w:rPr>
          <w:rFonts w:ascii="Times New Roman" w:eastAsia="Times New Roman" w:hAnsi="Times New Roman" w:cs="Times New Roman"/>
          <w:color w:val="000000" w:themeColor="text1"/>
          <w:kern w:val="0"/>
          <w:highlight w:val="white"/>
          <w:lang w:val="en-GB" w:eastAsia="en-US"/>
          <w14:ligatures w14:val="none"/>
        </w:rPr>
        <w:t xml:space="preserve">Nam, K.,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Dutt</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C.S.,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Chathoth</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P.,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Daghfous</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A. and Khan, M.S. (2021). The adoption of artificial intelligence and robotics in the hotel industry: prospects and challenges. </w:t>
      </w:r>
      <w:r w:rsidRPr="006951E3">
        <w:rPr>
          <w:rFonts w:ascii="Times New Roman" w:eastAsia="Times New Roman" w:hAnsi="Times New Roman" w:cs="Times New Roman"/>
          <w:i/>
          <w:color w:val="000000" w:themeColor="text1"/>
          <w:kern w:val="0"/>
          <w:highlight w:val="white"/>
          <w:lang w:val="en-GB" w:eastAsia="en-US"/>
          <w14:ligatures w14:val="none"/>
        </w:rPr>
        <w:t>Electronic Markets, 31</w:t>
      </w:r>
      <w:r w:rsidRPr="006951E3">
        <w:rPr>
          <w:rFonts w:ascii="Times New Roman" w:eastAsia="Times New Roman" w:hAnsi="Times New Roman" w:cs="Times New Roman"/>
          <w:color w:val="000000" w:themeColor="text1"/>
          <w:kern w:val="0"/>
          <w:highlight w:val="white"/>
          <w:lang w:val="en-GB" w:eastAsia="en-US"/>
          <w14:ligatures w14:val="none"/>
        </w:rPr>
        <w:t>, pp.553-574.</w:t>
      </w:r>
    </w:p>
    <w:p w14:paraId="6FC2A105"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Organimi.com, (2023). Marriott’s Organisational Structure. Available at: </w:t>
      </w:r>
      <w:hyperlink r:id="rId18">
        <w:r w:rsidRPr="006951E3">
          <w:rPr>
            <w:rFonts w:ascii="Times New Roman" w:eastAsia="Arial" w:hAnsi="Times New Roman" w:cs="Times New Roman"/>
            <w:color w:val="000000" w:themeColor="text1"/>
            <w:kern w:val="0"/>
            <w:u w:val="single"/>
            <w:lang w:val="en-GB" w:eastAsia="en-IN"/>
            <w14:ligatures w14:val="none"/>
          </w:rPr>
          <w:t>https://www.organimi.com/organisational-structures/marriott/</w:t>
        </w:r>
      </w:hyperlink>
      <w:r w:rsidRPr="006951E3">
        <w:rPr>
          <w:rFonts w:ascii="Times New Roman" w:eastAsia="Arial" w:hAnsi="Times New Roman" w:cs="Times New Roman"/>
          <w:color w:val="000000" w:themeColor="text1"/>
          <w:kern w:val="0"/>
          <w:lang w:val="en-GB" w:eastAsia="en-IN"/>
          <w14:ligatures w14:val="none"/>
        </w:rPr>
        <w:t xml:space="preserve"> [</w:t>
      </w:r>
      <w:proofErr w:type="spellStart"/>
      <w:r w:rsidRPr="006951E3">
        <w:rPr>
          <w:rFonts w:ascii="Times New Roman" w:eastAsia="Arial" w:hAnsi="Times New Roman" w:cs="Times New Roman"/>
          <w:color w:val="000000" w:themeColor="text1"/>
          <w:kern w:val="0"/>
          <w:lang w:val="en-GB" w:eastAsia="en-IN"/>
          <w14:ligatures w14:val="none"/>
        </w:rPr>
        <w:t>Acsessed</w:t>
      </w:r>
      <w:proofErr w:type="spellEnd"/>
      <w:r w:rsidRPr="006951E3">
        <w:rPr>
          <w:rFonts w:ascii="Times New Roman" w:eastAsia="Arial" w:hAnsi="Times New Roman" w:cs="Times New Roman"/>
          <w:color w:val="000000" w:themeColor="text1"/>
          <w:kern w:val="0"/>
          <w:lang w:val="en-GB" w:eastAsia="en-IN"/>
          <w14:ligatures w14:val="none"/>
        </w:rPr>
        <w:t xml:space="preserve"> on 30 January, 2025]. </w:t>
      </w:r>
    </w:p>
    <w:p w14:paraId="18A83694" w14:textId="77777777" w:rsidR="006951E3" w:rsidRPr="006951E3" w:rsidRDefault="006951E3" w:rsidP="006951E3">
      <w:pPr>
        <w:spacing w:before="240" w:after="0" w:line="360" w:lineRule="auto"/>
        <w:jc w:val="both"/>
        <w:rPr>
          <w:rFonts w:ascii="Times New Roman" w:eastAsia="Times New Roman" w:hAnsi="Times New Roman" w:cs="Times New Roman"/>
          <w:i/>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lastRenderedPageBreak/>
        <w:t>Queirós</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F.J.D.A.M., (2023). </w:t>
      </w:r>
      <w:proofErr w:type="spellStart"/>
      <w:r w:rsidRPr="006951E3">
        <w:rPr>
          <w:rFonts w:ascii="Times New Roman" w:eastAsia="Times New Roman" w:hAnsi="Times New Roman" w:cs="Times New Roman"/>
          <w:color w:val="000000" w:themeColor="text1"/>
          <w:kern w:val="0"/>
          <w:highlight w:val="white"/>
          <w:lang w:val="en-GB" w:eastAsia="en-US"/>
          <w14:ligatures w14:val="none"/>
        </w:rPr>
        <w:t>Internationalization</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Project of Cocktail Team: An In-Depth Analysis of the UK and </w:t>
      </w:r>
      <w:r w:rsidRPr="006951E3">
        <w:rPr>
          <w:rFonts w:ascii="Times New Roman" w:eastAsia="Times New Roman" w:hAnsi="Times New Roman" w:cs="Times New Roman"/>
          <w:i/>
          <w:color w:val="000000" w:themeColor="text1"/>
          <w:kern w:val="0"/>
          <w:highlight w:val="white"/>
          <w:lang w:val="en-GB" w:eastAsia="en-US"/>
          <w14:ligatures w14:val="none"/>
        </w:rPr>
        <w:t>Literature Review on Entry Modes of Small and Medium Enterprises. PQDT-Global.</w:t>
      </w:r>
    </w:p>
    <w:p w14:paraId="084285B0"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Renascence, (2024). How Marriott International Elevates Customer Experience (CX) with </w:t>
      </w:r>
      <w:proofErr w:type="spellStart"/>
      <w:r w:rsidRPr="006951E3">
        <w:rPr>
          <w:rFonts w:ascii="Times New Roman" w:eastAsia="Arial" w:hAnsi="Times New Roman" w:cs="Times New Roman"/>
          <w:color w:val="000000" w:themeColor="text1"/>
          <w:kern w:val="0"/>
          <w:lang w:val="en-GB" w:eastAsia="en-IN"/>
          <w14:ligatures w14:val="none"/>
        </w:rPr>
        <w:t>Personalized</w:t>
      </w:r>
      <w:proofErr w:type="spellEnd"/>
      <w:r w:rsidRPr="006951E3">
        <w:rPr>
          <w:rFonts w:ascii="Times New Roman" w:eastAsia="Arial" w:hAnsi="Times New Roman" w:cs="Times New Roman"/>
          <w:color w:val="000000" w:themeColor="text1"/>
          <w:kern w:val="0"/>
          <w:lang w:val="en-GB" w:eastAsia="en-IN"/>
          <w14:ligatures w14:val="none"/>
        </w:rPr>
        <w:t xml:space="preserve"> Loyalty Programs. Available at: </w:t>
      </w:r>
      <w:hyperlink r:id="rId19" w:anchor=":~:text=Marriott%20International%20has%20successfully%20elevated,in%20today's%20competitive%20hospitality%20market">
        <w:r w:rsidRPr="006951E3">
          <w:rPr>
            <w:rFonts w:ascii="Times New Roman" w:eastAsia="Arial" w:hAnsi="Times New Roman" w:cs="Times New Roman"/>
            <w:color w:val="000000" w:themeColor="text1"/>
            <w:kern w:val="0"/>
            <w:u w:val="single"/>
            <w:lang w:val="en-GB" w:eastAsia="en-IN"/>
            <w14:ligatures w14:val="none"/>
          </w:rPr>
          <w:t>https://www.renascence.io/journal/how-marriott-international-elevates-customer-experience-cx-with-personalized-loyalty-programs#:~:text=Marriott%20International%20has%20successfully%20elevated,in%20today's%20competitive%20hospitality%20market</w:t>
        </w:r>
      </w:hyperlink>
      <w:r w:rsidRPr="006951E3">
        <w:rPr>
          <w:rFonts w:ascii="Times New Roman" w:eastAsia="Arial" w:hAnsi="Times New Roman" w:cs="Times New Roman"/>
          <w:color w:val="000000" w:themeColor="text1"/>
          <w:kern w:val="0"/>
          <w:lang w:val="en-GB" w:eastAsia="en-IN"/>
          <w14:ligatures w14:val="none"/>
        </w:rPr>
        <w:t>. [</w:t>
      </w:r>
      <w:proofErr w:type="spellStart"/>
      <w:r w:rsidRPr="006951E3">
        <w:rPr>
          <w:rFonts w:ascii="Times New Roman" w:eastAsia="Arial" w:hAnsi="Times New Roman" w:cs="Times New Roman"/>
          <w:color w:val="000000" w:themeColor="text1"/>
          <w:kern w:val="0"/>
          <w:lang w:val="en-GB" w:eastAsia="en-IN"/>
          <w14:ligatures w14:val="none"/>
        </w:rPr>
        <w:t>Acsessed</w:t>
      </w:r>
      <w:proofErr w:type="spellEnd"/>
      <w:r w:rsidRPr="006951E3">
        <w:rPr>
          <w:rFonts w:ascii="Times New Roman" w:eastAsia="Arial" w:hAnsi="Times New Roman" w:cs="Times New Roman"/>
          <w:color w:val="000000" w:themeColor="text1"/>
          <w:kern w:val="0"/>
          <w:lang w:val="en-GB" w:eastAsia="en-IN"/>
          <w14:ligatures w14:val="none"/>
        </w:rPr>
        <w:t xml:space="preserve"> on 30 January, 2025]. </w:t>
      </w:r>
    </w:p>
    <w:p w14:paraId="7B0F7412"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r w:rsidRPr="006951E3">
        <w:rPr>
          <w:rFonts w:ascii="Times New Roman" w:eastAsia="Arial" w:hAnsi="Times New Roman" w:cs="Times New Roman"/>
          <w:color w:val="000000" w:themeColor="text1"/>
          <w:kern w:val="0"/>
          <w:lang w:val="en-GB" w:eastAsia="en-IN"/>
          <w14:ligatures w14:val="none"/>
        </w:rPr>
        <w:t xml:space="preserve">Revfine.com, (2024). Marriott Hotel Brands: Exploring the Brands of Marriott International. Available at: </w:t>
      </w:r>
      <w:hyperlink r:id="rId20" w:anchor=":~:text=Biggest%20Hotel%20Chains-,What%20Is%20Marriott%20International?,and%20providing%20great%20guest%20experiences">
        <w:r w:rsidRPr="006951E3">
          <w:rPr>
            <w:rFonts w:ascii="Times New Roman" w:eastAsia="Arial" w:hAnsi="Times New Roman" w:cs="Times New Roman"/>
            <w:color w:val="000000" w:themeColor="text1"/>
            <w:kern w:val="0"/>
            <w:u w:val="single"/>
            <w:lang w:val="en-GB" w:eastAsia="en-IN"/>
            <w14:ligatures w14:val="none"/>
          </w:rPr>
          <w:t>https://www.revfine.com/marriott-hotel-brands/#:~:text=Biggest%20Hotel%20Chains-,What%20Is%20Marriott%20International?,and%20providing%20great%20guest%20experiences</w:t>
        </w:r>
      </w:hyperlink>
      <w:r w:rsidRPr="006951E3">
        <w:rPr>
          <w:rFonts w:ascii="Times New Roman" w:eastAsia="Arial" w:hAnsi="Times New Roman" w:cs="Times New Roman"/>
          <w:color w:val="000000" w:themeColor="text1"/>
          <w:kern w:val="0"/>
          <w:lang w:val="en-GB" w:eastAsia="en-IN"/>
          <w14:ligatures w14:val="none"/>
        </w:rPr>
        <w:t>. [Accessed on 30 January, 2025].</w:t>
      </w:r>
    </w:p>
    <w:p w14:paraId="1AE4CD27" w14:textId="77777777" w:rsidR="006951E3" w:rsidRPr="006951E3" w:rsidRDefault="006951E3" w:rsidP="006951E3">
      <w:pPr>
        <w:spacing w:before="240" w:after="0" w:line="360" w:lineRule="auto"/>
        <w:jc w:val="both"/>
        <w:rPr>
          <w:rFonts w:ascii="Times New Roman" w:eastAsia="Times New Roman" w:hAnsi="Times New Roman" w:cs="Times New Roman"/>
          <w:color w:val="000000" w:themeColor="text1"/>
          <w:kern w:val="0"/>
          <w:highlight w:val="white"/>
          <w:lang w:val="en-GB" w:eastAsia="en-US"/>
          <w14:ligatures w14:val="none"/>
        </w:rPr>
      </w:pPr>
      <w:proofErr w:type="spellStart"/>
      <w:r w:rsidRPr="006951E3">
        <w:rPr>
          <w:rFonts w:ascii="Times New Roman" w:eastAsia="Times New Roman" w:hAnsi="Times New Roman" w:cs="Times New Roman"/>
          <w:color w:val="000000" w:themeColor="text1"/>
          <w:kern w:val="0"/>
          <w:highlight w:val="white"/>
          <w:lang w:val="en-GB" w:eastAsia="en-US"/>
          <w14:ligatures w14:val="none"/>
        </w:rPr>
        <w:t>Statista</w:t>
      </w:r>
      <w:proofErr w:type="spellEnd"/>
      <w:r w:rsidRPr="006951E3">
        <w:rPr>
          <w:rFonts w:ascii="Times New Roman" w:eastAsia="Times New Roman" w:hAnsi="Times New Roman" w:cs="Times New Roman"/>
          <w:color w:val="000000" w:themeColor="text1"/>
          <w:kern w:val="0"/>
          <w:highlight w:val="white"/>
          <w:lang w:val="en-GB" w:eastAsia="en-US"/>
          <w14:ligatures w14:val="none"/>
        </w:rPr>
        <w:t xml:space="preserve"> (2024) </w:t>
      </w:r>
      <w:r w:rsidRPr="006951E3">
        <w:rPr>
          <w:rFonts w:ascii="Times New Roman" w:eastAsia="Times New Roman" w:hAnsi="Times New Roman" w:cs="Times New Roman"/>
          <w:b/>
          <w:i/>
          <w:color w:val="000000" w:themeColor="text1"/>
          <w:kern w:val="0"/>
          <w:highlight w:val="white"/>
          <w:lang w:val="en-GB" w:eastAsia="en-US"/>
          <w14:ligatures w14:val="none"/>
        </w:rPr>
        <w:t xml:space="preserve">Marriott net income 2007-2023.  </w:t>
      </w:r>
      <w:r w:rsidRPr="006951E3">
        <w:rPr>
          <w:rFonts w:ascii="Times New Roman" w:eastAsia="Times New Roman" w:hAnsi="Times New Roman" w:cs="Times New Roman"/>
          <w:color w:val="000000" w:themeColor="text1"/>
          <w:kern w:val="0"/>
          <w:highlight w:val="white"/>
          <w:lang w:val="en-GB" w:eastAsia="en-US"/>
          <w14:ligatures w14:val="none"/>
        </w:rPr>
        <w:t>Available at &lt;</w:t>
      </w:r>
      <w:hyperlink r:id="rId21">
        <w:r w:rsidRPr="006951E3">
          <w:rPr>
            <w:rFonts w:ascii="Times New Roman" w:eastAsia="Times New Roman" w:hAnsi="Times New Roman" w:cs="Times New Roman"/>
            <w:color w:val="000000" w:themeColor="text1"/>
            <w:kern w:val="0"/>
            <w:highlight w:val="white"/>
            <w:u w:val="single"/>
            <w:lang w:val="en-GB" w:eastAsia="en-US"/>
            <w14:ligatures w14:val="none"/>
          </w:rPr>
          <w:t>https://www.statista.com/statistics/256252/net-income-of-marriott-international/</w:t>
        </w:r>
      </w:hyperlink>
      <w:r w:rsidRPr="006951E3">
        <w:rPr>
          <w:rFonts w:ascii="Times New Roman" w:eastAsia="Times New Roman" w:hAnsi="Times New Roman" w:cs="Times New Roman"/>
          <w:color w:val="000000" w:themeColor="text1"/>
          <w:kern w:val="0"/>
          <w:highlight w:val="white"/>
          <w:lang w:val="en-GB" w:eastAsia="en-US"/>
          <w14:ligatures w14:val="none"/>
        </w:rPr>
        <w:t>.&gt; [accessed on 30th January 2025]</w:t>
      </w:r>
    </w:p>
    <w:p w14:paraId="569F1953" w14:textId="77777777" w:rsidR="006951E3" w:rsidRPr="006951E3" w:rsidRDefault="006951E3" w:rsidP="006951E3">
      <w:pPr>
        <w:spacing w:before="240" w:after="0" w:line="360" w:lineRule="auto"/>
        <w:jc w:val="both"/>
        <w:rPr>
          <w:rFonts w:ascii="Times New Roman" w:eastAsia="Arial" w:hAnsi="Times New Roman" w:cs="Times New Roman"/>
          <w:color w:val="000000" w:themeColor="text1"/>
          <w:kern w:val="0"/>
          <w:lang w:val="en-GB" w:eastAsia="en-IN"/>
          <w14:ligatures w14:val="none"/>
        </w:rPr>
      </w:pPr>
      <w:proofErr w:type="spellStart"/>
      <w:r w:rsidRPr="006951E3">
        <w:rPr>
          <w:rFonts w:ascii="Times New Roman" w:eastAsia="Arial" w:hAnsi="Times New Roman" w:cs="Times New Roman"/>
          <w:color w:val="000000" w:themeColor="text1"/>
          <w:kern w:val="0"/>
          <w:lang w:val="en-GB" w:eastAsia="en-IN"/>
          <w14:ligatures w14:val="none"/>
        </w:rPr>
        <w:t>Statista</w:t>
      </w:r>
      <w:proofErr w:type="spellEnd"/>
      <w:r w:rsidRPr="006951E3">
        <w:rPr>
          <w:rFonts w:ascii="Times New Roman" w:eastAsia="Arial" w:hAnsi="Times New Roman" w:cs="Times New Roman"/>
          <w:color w:val="000000" w:themeColor="text1"/>
          <w:kern w:val="0"/>
          <w:lang w:val="en-GB" w:eastAsia="en-IN"/>
          <w14:ligatures w14:val="none"/>
        </w:rPr>
        <w:t xml:space="preserve">, (2023).Employees of Marriott from 2007 to 2023. Available at: </w:t>
      </w:r>
      <w:hyperlink r:id="rId22">
        <w:r w:rsidRPr="006951E3">
          <w:rPr>
            <w:rFonts w:ascii="Times New Roman" w:eastAsia="Arial" w:hAnsi="Times New Roman" w:cs="Times New Roman"/>
            <w:color w:val="000000" w:themeColor="text1"/>
            <w:kern w:val="0"/>
            <w:u w:val="single"/>
            <w:lang w:val="en-GB" w:eastAsia="en-IN"/>
            <w14:ligatures w14:val="none"/>
          </w:rPr>
          <w:t>https://www.statista.com/statistics/297269/number-of-marriott-international-employees-worldwide/</w:t>
        </w:r>
      </w:hyperlink>
      <w:r w:rsidRPr="006951E3">
        <w:rPr>
          <w:rFonts w:ascii="Times New Roman" w:eastAsia="Arial" w:hAnsi="Times New Roman" w:cs="Times New Roman"/>
          <w:color w:val="000000" w:themeColor="text1"/>
          <w:kern w:val="0"/>
          <w:lang w:val="en-GB" w:eastAsia="en-IN"/>
          <w14:ligatures w14:val="none"/>
        </w:rPr>
        <w:t xml:space="preserve"> [</w:t>
      </w:r>
      <w:proofErr w:type="spellStart"/>
      <w:r w:rsidRPr="006951E3">
        <w:rPr>
          <w:rFonts w:ascii="Times New Roman" w:eastAsia="Arial" w:hAnsi="Times New Roman" w:cs="Times New Roman"/>
          <w:color w:val="000000" w:themeColor="text1"/>
          <w:kern w:val="0"/>
          <w:lang w:val="en-GB" w:eastAsia="en-IN"/>
          <w14:ligatures w14:val="none"/>
        </w:rPr>
        <w:t>Acsessed</w:t>
      </w:r>
      <w:proofErr w:type="spellEnd"/>
      <w:r w:rsidRPr="006951E3">
        <w:rPr>
          <w:rFonts w:ascii="Times New Roman" w:eastAsia="Arial" w:hAnsi="Times New Roman" w:cs="Times New Roman"/>
          <w:color w:val="000000" w:themeColor="text1"/>
          <w:kern w:val="0"/>
          <w:lang w:val="en-GB" w:eastAsia="en-IN"/>
          <w14:ligatures w14:val="none"/>
        </w:rPr>
        <w:t xml:space="preserve"> on 30 January, 2025]. </w:t>
      </w:r>
    </w:p>
    <w:p w14:paraId="309B5BEC" w14:textId="77777777" w:rsidR="006951E3" w:rsidRPr="006951E3" w:rsidRDefault="006951E3" w:rsidP="006951E3">
      <w:pPr>
        <w:spacing w:after="0" w:line="276" w:lineRule="auto"/>
        <w:rPr>
          <w:rFonts w:ascii="Arial" w:eastAsia="Arial" w:hAnsi="Arial" w:cs="Arial"/>
          <w:kern w:val="0"/>
          <w:sz w:val="22"/>
          <w:szCs w:val="22"/>
          <w:lang w:val="en-GB" w:eastAsia="en-IN"/>
          <w14:ligatures w14:val="none"/>
        </w:rPr>
      </w:pPr>
    </w:p>
    <w:p w14:paraId="411F7FF7" w14:textId="77777777" w:rsidR="006951E3" w:rsidRDefault="006951E3"/>
    <w:sectPr w:rsidR="006951E3" w:rsidSect="006951E3">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495739"/>
    </w:sdtPr>
    <w:sdtEndPr/>
    <w:sdtContent>
      <w:p w14:paraId="381FA529" w14:textId="77777777" w:rsidR="006951E3" w:rsidRDefault="006951E3">
        <w:pPr>
          <w:pStyle w:val="Footer"/>
          <w:jc w:val="right"/>
        </w:pPr>
        <w:r>
          <w:fldChar w:fldCharType="begin"/>
        </w:r>
        <w:r>
          <w:instrText xml:space="preserve"> PAGE   \* MERGEFORMAT </w:instrText>
        </w:r>
        <w:r>
          <w:fldChar w:fldCharType="separate"/>
        </w:r>
        <w:r>
          <w:t>16</w:t>
        </w:r>
        <w:r>
          <w:fldChar w:fldCharType="end"/>
        </w:r>
      </w:p>
    </w:sdtContent>
  </w:sdt>
  <w:p w14:paraId="310FDA28" w14:textId="77777777" w:rsidR="006951E3" w:rsidRDefault="006951E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FA1C4"/>
    <w:multiLevelType w:val="multilevel"/>
    <w:tmpl w:val="20BFA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42800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1E3"/>
    <w:rsid w:val="006951E3"/>
    <w:rsid w:val="00E05FC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834AC7A"/>
  <w15:chartTrackingRefBased/>
  <w15:docId w15:val="{EFB8B1B3-36FE-A947-97BB-864B4B8A2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951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951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6951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1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1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1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1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1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1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951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6951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6951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1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1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1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1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1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1E3"/>
    <w:rPr>
      <w:rFonts w:eastAsiaTheme="majorEastAsia" w:cstheme="majorBidi"/>
      <w:color w:val="272727" w:themeColor="text1" w:themeTint="D8"/>
    </w:rPr>
  </w:style>
  <w:style w:type="paragraph" w:styleId="Title">
    <w:name w:val="Title"/>
    <w:basedOn w:val="Normal"/>
    <w:next w:val="Normal"/>
    <w:link w:val="TitleChar"/>
    <w:uiPriority w:val="10"/>
    <w:qFormat/>
    <w:rsid w:val="006951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1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1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1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1E3"/>
    <w:pPr>
      <w:spacing w:before="160"/>
      <w:jc w:val="center"/>
    </w:pPr>
    <w:rPr>
      <w:i/>
      <w:iCs/>
      <w:color w:val="404040" w:themeColor="text1" w:themeTint="BF"/>
    </w:rPr>
  </w:style>
  <w:style w:type="character" w:customStyle="1" w:styleId="QuoteChar">
    <w:name w:val="Quote Char"/>
    <w:basedOn w:val="DefaultParagraphFont"/>
    <w:link w:val="Quote"/>
    <w:uiPriority w:val="29"/>
    <w:rsid w:val="006951E3"/>
    <w:rPr>
      <w:i/>
      <w:iCs/>
      <w:color w:val="404040" w:themeColor="text1" w:themeTint="BF"/>
    </w:rPr>
  </w:style>
  <w:style w:type="paragraph" w:styleId="ListParagraph">
    <w:name w:val="List Paragraph"/>
    <w:basedOn w:val="Normal"/>
    <w:uiPriority w:val="34"/>
    <w:qFormat/>
    <w:rsid w:val="006951E3"/>
    <w:pPr>
      <w:ind w:left="720"/>
      <w:contextualSpacing/>
    </w:pPr>
  </w:style>
  <w:style w:type="character" w:styleId="IntenseEmphasis">
    <w:name w:val="Intense Emphasis"/>
    <w:basedOn w:val="DefaultParagraphFont"/>
    <w:uiPriority w:val="21"/>
    <w:qFormat/>
    <w:rsid w:val="006951E3"/>
    <w:rPr>
      <w:i/>
      <w:iCs/>
      <w:color w:val="0F4761" w:themeColor="accent1" w:themeShade="BF"/>
    </w:rPr>
  </w:style>
  <w:style w:type="paragraph" w:styleId="IntenseQuote">
    <w:name w:val="Intense Quote"/>
    <w:basedOn w:val="Normal"/>
    <w:next w:val="Normal"/>
    <w:link w:val="IntenseQuoteChar"/>
    <w:uiPriority w:val="30"/>
    <w:qFormat/>
    <w:rsid w:val="006951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1E3"/>
    <w:rPr>
      <w:i/>
      <w:iCs/>
      <w:color w:val="0F4761" w:themeColor="accent1" w:themeShade="BF"/>
    </w:rPr>
  </w:style>
  <w:style w:type="character" w:styleId="IntenseReference">
    <w:name w:val="Intense Reference"/>
    <w:basedOn w:val="DefaultParagraphFont"/>
    <w:uiPriority w:val="32"/>
    <w:qFormat/>
    <w:rsid w:val="006951E3"/>
    <w:rPr>
      <w:b/>
      <w:bCs/>
      <w:smallCaps/>
      <w:color w:val="0F4761" w:themeColor="accent1" w:themeShade="BF"/>
      <w:spacing w:val="5"/>
    </w:rPr>
  </w:style>
  <w:style w:type="paragraph" w:styleId="Footer">
    <w:name w:val="footer"/>
    <w:basedOn w:val="Normal"/>
    <w:link w:val="FooterChar"/>
    <w:uiPriority w:val="99"/>
    <w:unhideWhenUsed/>
    <w:qFormat/>
    <w:rsid w:val="006951E3"/>
    <w:pPr>
      <w:tabs>
        <w:tab w:val="center" w:pos="4513"/>
        <w:tab w:val="right" w:pos="9026"/>
      </w:tabs>
      <w:spacing w:after="0" w:line="240" w:lineRule="auto"/>
    </w:pPr>
    <w:rPr>
      <w:rFonts w:ascii="Arial" w:eastAsia="Arial" w:hAnsi="Arial" w:cs="Arial"/>
      <w:kern w:val="0"/>
      <w:sz w:val="22"/>
      <w:szCs w:val="22"/>
      <w:lang w:val="en-US" w:eastAsia="en-IN"/>
      <w14:ligatures w14:val="none"/>
    </w:rPr>
  </w:style>
  <w:style w:type="character" w:customStyle="1" w:styleId="FooterChar">
    <w:name w:val="Footer Char"/>
    <w:basedOn w:val="DefaultParagraphFont"/>
    <w:link w:val="Footer"/>
    <w:uiPriority w:val="99"/>
    <w:qFormat/>
    <w:rsid w:val="006951E3"/>
    <w:rPr>
      <w:rFonts w:ascii="Arial" w:eastAsia="Arial" w:hAnsi="Arial" w:cs="Arial"/>
      <w:kern w:val="0"/>
      <w:sz w:val="22"/>
      <w:szCs w:val="22"/>
      <w:lang w:val="en-US" w:eastAsia="en-IN"/>
      <w14:ligatures w14:val="none"/>
    </w:rPr>
  </w:style>
  <w:style w:type="character" w:styleId="Hyperlink">
    <w:name w:val="Hyperlink"/>
    <w:basedOn w:val="DefaultParagraphFont"/>
    <w:uiPriority w:val="99"/>
    <w:unhideWhenUsed/>
    <w:qFormat/>
    <w:rsid w:val="006951E3"/>
    <w:rPr>
      <w:color w:val="467886" w:themeColor="hyperlink"/>
      <w:u w:val="single"/>
    </w:rPr>
  </w:style>
  <w:style w:type="paragraph" w:styleId="TOC1">
    <w:name w:val="toc 1"/>
    <w:basedOn w:val="Normal"/>
    <w:next w:val="Normal"/>
    <w:autoRedefine/>
    <w:uiPriority w:val="39"/>
    <w:unhideWhenUsed/>
    <w:qFormat/>
    <w:rsid w:val="006951E3"/>
    <w:pPr>
      <w:spacing w:after="100" w:line="276" w:lineRule="auto"/>
    </w:pPr>
    <w:rPr>
      <w:rFonts w:ascii="Arial" w:eastAsia="Arial" w:hAnsi="Arial" w:cs="Arial"/>
      <w:kern w:val="0"/>
      <w:sz w:val="22"/>
      <w:szCs w:val="22"/>
      <w:lang w:val="en-US" w:eastAsia="en-IN"/>
      <w14:ligatures w14:val="none"/>
    </w:rPr>
  </w:style>
  <w:style w:type="paragraph" w:styleId="TOC2">
    <w:name w:val="toc 2"/>
    <w:basedOn w:val="Normal"/>
    <w:next w:val="Normal"/>
    <w:autoRedefine/>
    <w:uiPriority w:val="39"/>
    <w:unhideWhenUsed/>
    <w:qFormat/>
    <w:rsid w:val="006951E3"/>
    <w:pPr>
      <w:spacing w:after="100" w:line="276" w:lineRule="auto"/>
      <w:ind w:left="220"/>
    </w:pPr>
    <w:rPr>
      <w:rFonts w:ascii="Arial" w:eastAsia="Arial" w:hAnsi="Arial" w:cs="Arial"/>
      <w:kern w:val="0"/>
      <w:sz w:val="22"/>
      <w:szCs w:val="22"/>
      <w:lang w:val="en-US" w:eastAsia="en-IN"/>
      <w14:ligatures w14:val="none"/>
    </w:rPr>
  </w:style>
  <w:style w:type="paragraph" w:styleId="TOC3">
    <w:name w:val="toc 3"/>
    <w:basedOn w:val="Normal"/>
    <w:next w:val="Normal"/>
    <w:autoRedefine/>
    <w:uiPriority w:val="39"/>
    <w:unhideWhenUsed/>
    <w:qFormat/>
    <w:rsid w:val="006951E3"/>
    <w:pPr>
      <w:spacing w:after="100" w:line="276" w:lineRule="auto"/>
      <w:ind w:left="440"/>
    </w:pPr>
    <w:rPr>
      <w:rFonts w:ascii="Arial" w:eastAsia="Arial" w:hAnsi="Arial" w:cs="Arial"/>
      <w:kern w:val="0"/>
      <w:sz w:val="22"/>
      <w:szCs w:val="22"/>
      <w:lang w:val="en-US" w:eastAsia="en-IN"/>
      <w14:ligatures w14:val="none"/>
    </w:rPr>
  </w:style>
  <w:style w:type="paragraph" w:customStyle="1" w:styleId="TOCHeading1">
    <w:name w:val="TOC Heading1"/>
    <w:basedOn w:val="Heading1"/>
    <w:next w:val="Normal"/>
    <w:uiPriority w:val="39"/>
    <w:semiHidden/>
    <w:unhideWhenUsed/>
    <w:qFormat/>
    <w:rsid w:val="006951E3"/>
    <w:pPr>
      <w:spacing w:before="480" w:after="0" w:line="276" w:lineRule="auto"/>
      <w:outlineLvl w:val="9"/>
    </w:pPr>
    <w:rPr>
      <w:b/>
      <w:bCs/>
      <w:kern w:val="0"/>
      <w:sz w:val="28"/>
      <w:szCs w:val="28"/>
      <w:lang w:val="en-US" w:eastAsia="ja-JP"/>
      <w14:ligatures w14:val="none"/>
    </w:rPr>
  </w:style>
  <w:style w:type="table" w:customStyle="1" w:styleId="Table1">
    <w:name w:val="Table1"/>
    <w:basedOn w:val="TableNormal"/>
    <w:qFormat/>
    <w:rsid w:val="006951E3"/>
    <w:pPr>
      <w:spacing w:after="0" w:line="360" w:lineRule="auto"/>
      <w:jc w:val="both"/>
    </w:pPr>
    <w:rPr>
      <w:rFonts w:ascii="Times New Roman" w:eastAsia="Times New Roman" w:hAnsi="Times New Roman" w:cs="Times New Roman"/>
      <w:kern w:val="0"/>
      <w:lang w:eastAsia="en-US"/>
      <w14:ligatures w14:val="none"/>
    </w:rPr>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fourweekmba.com/marriott-business-model/" TargetMode="External"/><Relationship Id="rId18" Type="http://schemas.openxmlformats.org/officeDocument/2006/relationships/hyperlink" Target="https://www.organimi.com/organizational-structures/marriott/" TargetMode="External"/><Relationship Id="rId3" Type="http://schemas.openxmlformats.org/officeDocument/2006/relationships/settings" Target="settings.xml"/><Relationship Id="rId21" Type="http://schemas.openxmlformats.org/officeDocument/2006/relationships/hyperlink" Target="https://www.statista.com/statistics/256252/net-income-of-marriott-international/" TargetMode="External"/><Relationship Id="rId7" Type="http://schemas.openxmlformats.org/officeDocument/2006/relationships/image" Target="media/image3.png"/><Relationship Id="rId12" Type="http://schemas.openxmlformats.org/officeDocument/2006/relationships/hyperlink" Target="https://www.comparably.com/companies/marriott/mission" TargetMode="External"/><Relationship Id="rId17" Type="http://schemas.openxmlformats.org/officeDocument/2006/relationships/hyperlink" Target="https://www.marriott.com/content/dam/marriott-digital/digitallegal-micorp-cec/en_us/micorp_core-values-heritage/unlimited/document/assets/pdt-Bus-Conduct-English-367582307721676.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riott.com/culture-and-values/core-values.mi" TargetMode="External"/><Relationship Id="rId20" Type="http://schemas.openxmlformats.org/officeDocument/2006/relationships/hyperlink" Target="https://www.revfine.com/marriott-hotel-brand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forbes.com/sites/shephyken/2022/07/17/customer-service-the-marriott-way/" TargetMode="External"/><Relationship Id="rId23" Type="http://schemas.openxmlformats.org/officeDocument/2006/relationships/footer" Target="footer1.xml"/><Relationship Id="rId10" Type="http://schemas.openxmlformats.org/officeDocument/2006/relationships/image" Target="media/image6.png"/><Relationship Id="rId19" Type="http://schemas.openxmlformats.org/officeDocument/2006/relationships/hyperlink" Target="https://www.renascence.io/journal/how-marriott-international-elevates-customer-experience-cx-with-personalized-loyalty-program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research-methodology.net/marriott-organizational-structure-overview/" TargetMode="External"/><Relationship Id="rId22" Type="http://schemas.openxmlformats.org/officeDocument/2006/relationships/hyperlink" Target="https://www.statista.com/statistics/297269/number-of-marriott-international-employee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3437</Words>
  <Characters>19592</Characters>
  <Application>Microsoft Office Word</Application>
  <DocSecurity>0</DocSecurity>
  <Lines>163</Lines>
  <Paragraphs>45</Paragraphs>
  <ScaleCrop>false</ScaleCrop>
  <Company/>
  <LinksUpToDate>false</LinksUpToDate>
  <CharactersWithSpaces>22984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Negreanu (2244613)</dc:creator>
  <cp:keywords/>
  <dc:description/>
  <cp:lastModifiedBy>Bianca Negreanu (2244613)</cp:lastModifiedBy>
  <cp:revision>2</cp:revision>
  <dcterms:created xsi:type="dcterms:W3CDTF">2025-02-07T11:11:00Z</dcterms:created>
  <dcterms:modified xsi:type="dcterms:W3CDTF">2025-02-07T11:11:00Z</dcterms:modified>
</cp:coreProperties>
</file>