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94BFE4" w14:textId="05842251" w:rsidR="00A0267B" w:rsidRDefault="00A0267B">
      <w:r>
        <w:t>John Jones 1801308 HPHE61013 Difficult Heritage/Dark Tourism Portfolio</w:t>
      </w:r>
    </w:p>
    <w:p w14:paraId="39252703" w14:textId="615670A9" w:rsidR="005A7F22" w:rsidRDefault="005A7F22"/>
    <w:p w14:paraId="7AC0F180" w14:textId="1FFCE74F" w:rsidR="000272FE" w:rsidRDefault="005A208E">
      <w:r>
        <w:t xml:space="preserve">I </w:t>
      </w:r>
      <w:r w:rsidR="0085704D">
        <w:t xml:space="preserve">am presenting this, </w:t>
      </w:r>
      <w:r w:rsidR="000272FE">
        <w:t>my portfolio</w:t>
      </w:r>
      <w:r w:rsidR="0085704D">
        <w:t>,</w:t>
      </w:r>
      <w:r w:rsidR="000272FE">
        <w:t xml:space="preserve"> as letter </w:t>
      </w:r>
      <w:r w:rsidR="0085704D">
        <w:t>to</w:t>
      </w:r>
      <w:r w:rsidR="000272FE">
        <w:t xml:space="preserve"> inform my fourteen-year-old grandson, </w:t>
      </w:r>
      <w:r w:rsidR="00A93379">
        <w:t xml:space="preserve">about the dark heritage </w:t>
      </w:r>
      <w:r w:rsidR="00926691">
        <w:t xml:space="preserve">of </w:t>
      </w:r>
      <w:r w:rsidR="00A93379">
        <w:t>Queen Victoria Hospital in East Grinstead</w:t>
      </w:r>
      <w:r>
        <w:t xml:space="preserve">, Sir Archibald McIndoe and </w:t>
      </w:r>
      <w:r w:rsidR="000272FE">
        <w:t>The Guinea Pig Club which was formed in East Grinstead around 19</w:t>
      </w:r>
      <w:r>
        <w:t>41</w:t>
      </w:r>
      <w:r w:rsidR="000272FE">
        <w:t xml:space="preserve">. When I was a </w:t>
      </w:r>
      <w:r w:rsidR="00F30860">
        <w:t>teenager,</w:t>
      </w:r>
      <w:r w:rsidR="000272FE">
        <w:t xml:space="preserve"> I had a personal interest in World War Two and following a motorcycle accident I was taken, for facial reconstruction</w:t>
      </w:r>
      <w:r w:rsidR="00F30860">
        <w:t xml:space="preserve"> to</w:t>
      </w:r>
      <w:r w:rsidR="000272FE">
        <w:t xml:space="preserve"> the Queen Victoria Hospital in East Grinstead. During my stay there I was </w:t>
      </w:r>
      <w:r w:rsidR="00F30860">
        <w:t xml:space="preserve">visually bombarded </w:t>
      </w:r>
      <w:r w:rsidR="000272FE">
        <w:t xml:space="preserve">by information on the </w:t>
      </w:r>
      <w:r>
        <w:t>invent</w:t>
      </w:r>
      <w:r w:rsidR="00F30860">
        <w:t>or of many</w:t>
      </w:r>
      <w:r>
        <w:t xml:space="preserve"> </w:t>
      </w:r>
      <w:r w:rsidR="00EA1738">
        <w:t xml:space="preserve">plastic </w:t>
      </w:r>
      <w:r w:rsidR="00F30860">
        <w:t>surgery techniques, the surgeon</w:t>
      </w:r>
      <w:r w:rsidR="00A379B5">
        <w:t>,</w:t>
      </w:r>
      <w:r w:rsidR="000272FE">
        <w:t xml:space="preserve"> </w:t>
      </w:r>
      <w:r w:rsidR="00EA1738">
        <w:t xml:space="preserve">Archibald </w:t>
      </w:r>
      <w:r w:rsidR="000272FE">
        <w:t>McIndoe, and The Guinea Pig Club that he founded</w:t>
      </w:r>
      <w:r w:rsidR="00EA1738">
        <w:t xml:space="preserve"> there</w:t>
      </w:r>
      <w:r w:rsidR="00926691">
        <w:t xml:space="preserve">. The Guinea Pig Club was </w:t>
      </w:r>
      <w:r w:rsidR="00A379B5">
        <w:t xml:space="preserve">supposed to </w:t>
      </w:r>
      <w:r w:rsidR="00926691">
        <w:t xml:space="preserve">support and </w:t>
      </w:r>
      <w:r w:rsidR="00A379B5">
        <w:t>aid</w:t>
      </w:r>
      <w:r w:rsidR="000272FE">
        <w:t xml:space="preserve"> the </w:t>
      </w:r>
      <w:r w:rsidR="00F30860">
        <w:t xml:space="preserve">repair and </w:t>
      </w:r>
      <w:r w:rsidR="000272FE">
        <w:t xml:space="preserve">recuperation of burns </w:t>
      </w:r>
      <w:r w:rsidR="00A379B5">
        <w:t xml:space="preserve">and blast </w:t>
      </w:r>
      <w:r w:rsidR="000272FE">
        <w:t>victims,</w:t>
      </w:r>
      <w:r w:rsidR="00F30860">
        <w:t xml:space="preserve"> who were </w:t>
      </w:r>
      <w:r w:rsidR="000272FE">
        <w:t xml:space="preserve">mainly </w:t>
      </w:r>
      <w:r w:rsidR="00926691">
        <w:t>air force servicemen that survived aeroplane</w:t>
      </w:r>
      <w:r w:rsidR="00EA1738">
        <w:t xml:space="preserve"> crashes. </w:t>
      </w:r>
    </w:p>
    <w:p w14:paraId="6193FD9B" w14:textId="6F10FA67" w:rsidR="00EA1738" w:rsidRDefault="00EA1738">
      <w:r>
        <w:t>Dear Dylan,</w:t>
      </w:r>
    </w:p>
    <w:p w14:paraId="272BE5AF" w14:textId="49286A3E" w:rsidR="00C91EBA" w:rsidRDefault="00764387">
      <w:r>
        <w:t xml:space="preserve">You and I, </w:t>
      </w:r>
      <w:r w:rsidR="00C91EBA">
        <w:t>grandson,</w:t>
      </w:r>
      <w:r>
        <w:t xml:space="preserve"> and grandfather, both share a common interest in</w:t>
      </w:r>
      <w:r w:rsidR="00EA1738">
        <w:t xml:space="preserve"> the Second World </w:t>
      </w:r>
      <w:r>
        <w:t>War</w:t>
      </w:r>
      <w:r w:rsidR="005A208E">
        <w:t xml:space="preserve"> and the information on the people and places that pin events to </w:t>
      </w:r>
      <w:r w:rsidR="00451546">
        <w:t xml:space="preserve">what is called </w:t>
      </w:r>
      <w:r w:rsidR="005A208E">
        <w:t xml:space="preserve">history. </w:t>
      </w:r>
      <w:r w:rsidR="00451546">
        <w:t>I was thinking about when I was in my teenage years, as you are now, and I ha</w:t>
      </w:r>
      <w:r w:rsidR="00A379B5">
        <w:t>d</w:t>
      </w:r>
      <w:r w:rsidR="00451546">
        <w:t xml:space="preserve"> a head on collision on my motorcycle and was taken for facial reconstruction to Queen Victoria Hospital in East Grinstead. In the reception and public areas were photographs of aeroplanes, pilots, aerial maps, medals, </w:t>
      </w:r>
      <w:r w:rsidR="00C91EBA">
        <w:t>commendations</w:t>
      </w:r>
      <w:r w:rsidR="00451546">
        <w:t xml:space="preserve"> for bravery and awards for deeds done</w:t>
      </w:r>
      <w:r w:rsidR="00C91EBA">
        <w:t xml:space="preserve"> and they impressed me greatly</w:t>
      </w:r>
      <w:r w:rsidR="00451546">
        <w:t xml:space="preserve"> </w:t>
      </w:r>
      <w:r>
        <w:t xml:space="preserve">and I wanted to explore this with you </w:t>
      </w:r>
      <w:r w:rsidR="00C91EBA">
        <w:t>because what we see on the surface and what we find</w:t>
      </w:r>
      <w:r w:rsidR="0085704D">
        <w:t>,</w:t>
      </w:r>
      <w:r w:rsidR="00C91EBA">
        <w:t xml:space="preserve"> when we investigate</w:t>
      </w:r>
      <w:r w:rsidR="0085704D">
        <w:t>,</w:t>
      </w:r>
      <w:r w:rsidR="00C91EBA">
        <w:t xml:space="preserve"> often tell two different stories. </w:t>
      </w:r>
    </w:p>
    <w:p w14:paraId="586F526F" w14:textId="33E7CC8B" w:rsidR="0060794C" w:rsidRDefault="0060794C" w:rsidP="0060794C">
      <w:r>
        <w:t xml:space="preserve">From the start, the hospital in East Grinstead was intended to be an innovative place: In 1863 it was opened to provide any member of the local community with free medical treatment. The Cottage Hospital movement had recently started, and Doctor </w:t>
      </w:r>
      <w:r w:rsidR="00A379B5">
        <w:t xml:space="preserve">John </w:t>
      </w:r>
      <w:r>
        <w:t>Rogers made his home into the seventh Cottage Hospital to be opened in Britain. The hospital was small and as Doctor Rogers was largely paying for the seven beds, staff, and equipment in his home from his own resources</w:t>
      </w:r>
      <w:r w:rsidR="00CB37AC">
        <w:t>, a</w:t>
      </w:r>
      <w:r>
        <w:t xml:space="preserve">fter about ten years, it became unviable and he closed the hospital. </w:t>
      </w:r>
    </w:p>
    <w:p w14:paraId="5B2A5001" w14:textId="77777777" w:rsidR="0060794C" w:rsidRDefault="0060794C"/>
    <w:p w14:paraId="216B030B" w14:textId="77777777" w:rsidR="0060794C" w:rsidRDefault="0060794C">
      <w:r>
        <w:rPr>
          <w:noProof/>
        </w:rPr>
        <w:drawing>
          <wp:inline distT="0" distB="0" distL="0" distR="0" wp14:anchorId="2B0928AC" wp14:editId="7EB3D595">
            <wp:extent cx="2422566" cy="1827963"/>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9588" cy="1870989"/>
                    </a:xfrm>
                    <a:prstGeom prst="rect">
                      <a:avLst/>
                    </a:prstGeom>
                    <a:noFill/>
                    <a:ln>
                      <a:noFill/>
                    </a:ln>
                  </pic:spPr>
                </pic:pic>
              </a:graphicData>
            </a:graphic>
          </wp:inline>
        </w:drawing>
      </w:r>
      <w:r>
        <w:t xml:space="preserve"> </w:t>
      </w:r>
    </w:p>
    <w:p w14:paraId="7871065D" w14:textId="275FCDE8" w:rsidR="0060794C" w:rsidRDefault="0060794C">
      <w:r w:rsidRPr="0060794C">
        <w:rPr>
          <w:u w:val="single"/>
        </w:rPr>
        <w:t>Doctor Rogers home and hospital in 1860’s</w:t>
      </w:r>
    </w:p>
    <w:p w14:paraId="09040C34" w14:textId="3FA58437" w:rsidR="00084E84" w:rsidRDefault="00084E84">
      <w:r>
        <w:t>This small hospital was missed and 1888,</w:t>
      </w:r>
      <w:r w:rsidRPr="00084E84">
        <w:t xml:space="preserve"> </w:t>
      </w:r>
      <w:r>
        <w:t>by public subscription, another Cottage Hospital was opened in East Grinstead. This hospital outgrew its premises a few times and in 1902 it moved to an old coffee shop and, in memory of the recently deceased monarch, it was renamed the Queen Victoria Cottage Hospital.</w:t>
      </w:r>
      <w:r w:rsidR="006134DA">
        <w:t xml:space="preserve"> In 1931, Sir Robert Kindersley, a director of the Bank of Englan</w:t>
      </w:r>
      <w:r w:rsidR="0060794C">
        <w:t>d</w:t>
      </w:r>
      <w:r w:rsidR="006134DA">
        <w:t xml:space="preserve">, donated a </w:t>
      </w:r>
      <w:r w:rsidR="006134DA">
        <w:lastRenderedPageBreak/>
        <w:t>piece of land in Holtye Road</w:t>
      </w:r>
      <w:r w:rsidR="0060794C">
        <w:t xml:space="preserve">, East Grinstead, on which to build a purpose-built modern hospital. The new thirty-six bed hospital was opened in 1936. </w:t>
      </w:r>
    </w:p>
    <w:p w14:paraId="4BCE00E1" w14:textId="6BFE4C66" w:rsidR="0060794C" w:rsidRDefault="0060794C">
      <w:r>
        <w:rPr>
          <w:noProof/>
        </w:rPr>
        <w:drawing>
          <wp:inline distT="0" distB="0" distL="0" distR="0" wp14:anchorId="15C5E75C" wp14:editId="73D0ABE8">
            <wp:extent cx="3764478" cy="1496599"/>
            <wp:effectExtent l="0" t="0" r="762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0528" cy="1566589"/>
                    </a:xfrm>
                    <a:prstGeom prst="rect">
                      <a:avLst/>
                    </a:prstGeom>
                    <a:noFill/>
                    <a:ln>
                      <a:noFill/>
                    </a:ln>
                  </pic:spPr>
                </pic:pic>
              </a:graphicData>
            </a:graphic>
          </wp:inline>
        </w:drawing>
      </w:r>
    </w:p>
    <w:p w14:paraId="00DB7AB9" w14:textId="774A194B" w:rsidR="0060794C" w:rsidRPr="0060794C" w:rsidRDefault="0060794C">
      <w:pPr>
        <w:rPr>
          <w:u w:val="single"/>
        </w:rPr>
      </w:pPr>
      <w:r w:rsidRPr="0060794C">
        <w:rPr>
          <w:u w:val="single"/>
        </w:rPr>
        <w:t xml:space="preserve">The new Queen Victoria </w:t>
      </w:r>
      <w:r w:rsidR="00926691">
        <w:rPr>
          <w:u w:val="single"/>
        </w:rPr>
        <w:t xml:space="preserve">Cottage </w:t>
      </w:r>
      <w:r w:rsidRPr="0060794C">
        <w:rPr>
          <w:u w:val="single"/>
        </w:rPr>
        <w:t xml:space="preserve">Hospital in </w:t>
      </w:r>
      <w:proofErr w:type="spellStart"/>
      <w:r w:rsidR="00926691">
        <w:rPr>
          <w:u w:val="single"/>
        </w:rPr>
        <w:t>Holtye</w:t>
      </w:r>
      <w:proofErr w:type="spellEnd"/>
      <w:r w:rsidR="00926691">
        <w:rPr>
          <w:u w:val="single"/>
        </w:rPr>
        <w:t xml:space="preserve"> Road, </w:t>
      </w:r>
      <w:r w:rsidRPr="0060794C">
        <w:rPr>
          <w:u w:val="single"/>
        </w:rPr>
        <w:t>East Grinstead</w:t>
      </w:r>
      <w:r>
        <w:rPr>
          <w:u w:val="single"/>
        </w:rPr>
        <w:t>,</w:t>
      </w:r>
      <w:r w:rsidRPr="0060794C">
        <w:rPr>
          <w:u w:val="single"/>
        </w:rPr>
        <w:t xml:space="preserve"> opened in 1936</w:t>
      </w:r>
    </w:p>
    <w:p w14:paraId="5F1B2D38" w14:textId="0C94391E" w:rsidR="00512294" w:rsidRPr="00512294" w:rsidRDefault="0060794C">
      <w:pPr>
        <w:rPr>
          <w:rFonts w:cstheme="minorHAnsi"/>
        </w:rPr>
      </w:pPr>
      <w:r w:rsidRPr="0060794C">
        <w:t>The</w:t>
      </w:r>
      <w:r w:rsidR="00512294">
        <w:t xml:space="preserve"> documents which stated the</w:t>
      </w:r>
      <w:r w:rsidRPr="0060794C">
        <w:t xml:space="preserve"> intentions for </w:t>
      </w:r>
      <w:r>
        <w:t xml:space="preserve">the new hospital </w:t>
      </w:r>
      <w:r w:rsidR="00512294">
        <w:t>and recorded the first few years are</w:t>
      </w:r>
      <w:r>
        <w:t xml:space="preserve"> </w:t>
      </w:r>
      <w:r w:rsidR="00512294">
        <w:t>lost, but it ha</w:t>
      </w:r>
      <w:r w:rsidR="00CB37AC">
        <w:t>d</w:t>
      </w:r>
      <w:r w:rsidR="00512294">
        <w:t xml:space="preserve"> the latest designs in operating theatres and all new medical equipment. The hospital was well funded by unrecorded donations and the first documented history we have available is the Annual Report from 1939. This report casually mentions the appointment of a new surgeon, </w:t>
      </w:r>
      <w:r w:rsidR="00512294" w:rsidRPr="00512294">
        <w:rPr>
          <w:rFonts w:cstheme="minorHAnsi"/>
        </w:rPr>
        <w:t xml:space="preserve">Archibald McIndoe. </w:t>
      </w:r>
    </w:p>
    <w:p w14:paraId="117FCCA5" w14:textId="4F7AD3E3" w:rsidR="00512294" w:rsidRPr="00E1266C" w:rsidRDefault="00512294">
      <w:pPr>
        <w:rPr>
          <w:rFonts w:cstheme="minorHAnsi"/>
          <w:color w:val="000000"/>
          <w:shd w:val="clear" w:color="auto" w:fill="FFFFFF"/>
        </w:rPr>
      </w:pPr>
      <w:r w:rsidRPr="00512294">
        <w:rPr>
          <w:rFonts w:cstheme="minorHAnsi"/>
        </w:rPr>
        <w:t xml:space="preserve">At the end of the 1930’s the British Government had recognised the likelihood of war against Nazi Germany and the four plastic surgeons who were based at Saint Mary’s Hospital in Sidcup, Kent, were split up and sent to form new centres for plastic surgery in different parts of Britain.  These surgeons were </w:t>
      </w:r>
      <w:r w:rsidRPr="00512294">
        <w:rPr>
          <w:rFonts w:cstheme="minorHAnsi"/>
          <w:color w:val="000000"/>
          <w:shd w:val="clear" w:color="auto" w:fill="FFFFFF"/>
        </w:rPr>
        <w:t>Harold Gillies, Thomas P. Kilner, Archibald McIndoe and Rainsford Mowlem</w:t>
      </w:r>
      <w:r>
        <w:rPr>
          <w:rFonts w:cstheme="minorHAnsi"/>
          <w:color w:val="000000"/>
          <w:shd w:val="clear" w:color="auto" w:fill="FFFFFF"/>
        </w:rPr>
        <w:t xml:space="preserve">, the latter three were </w:t>
      </w:r>
      <w:r w:rsidR="001900FF">
        <w:rPr>
          <w:rFonts w:cstheme="minorHAnsi"/>
          <w:color w:val="000000"/>
          <w:shd w:val="clear" w:color="auto" w:fill="FFFFFF"/>
        </w:rPr>
        <w:t xml:space="preserve">all </w:t>
      </w:r>
      <w:r>
        <w:rPr>
          <w:rFonts w:cstheme="minorHAnsi"/>
          <w:color w:val="000000"/>
          <w:shd w:val="clear" w:color="auto" w:fill="FFFFFF"/>
        </w:rPr>
        <w:t xml:space="preserve">trained by Gillies who had started </w:t>
      </w:r>
      <w:r w:rsidR="001900FF">
        <w:rPr>
          <w:rFonts w:cstheme="minorHAnsi"/>
          <w:color w:val="000000"/>
          <w:shd w:val="clear" w:color="auto" w:fill="FFFFFF"/>
        </w:rPr>
        <w:t>a restorative surgery unit in Cambridge for the burns and blast victims of the First World War</w:t>
      </w:r>
      <w:r w:rsidR="001900FF">
        <w:rPr>
          <w:rStyle w:val="FootnoteReference"/>
          <w:rFonts w:cstheme="minorHAnsi"/>
          <w:color w:val="000000"/>
          <w:shd w:val="clear" w:color="auto" w:fill="FFFFFF"/>
        </w:rPr>
        <w:footnoteReference w:id="1"/>
      </w:r>
      <w:r w:rsidR="001900FF">
        <w:rPr>
          <w:rFonts w:cstheme="minorHAnsi"/>
          <w:color w:val="000000"/>
          <w:shd w:val="clear" w:color="auto" w:fill="FFFFFF"/>
        </w:rPr>
        <w:t xml:space="preserve">. The unit was moved closer to London in </w:t>
      </w:r>
      <w:r w:rsidR="00CB37AC">
        <w:rPr>
          <w:rFonts w:cstheme="minorHAnsi"/>
          <w:color w:val="000000"/>
          <w:shd w:val="clear" w:color="auto" w:fill="FFFFFF"/>
        </w:rPr>
        <w:t>19</w:t>
      </w:r>
      <w:r w:rsidR="001900FF">
        <w:rPr>
          <w:rFonts w:cstheme="minorHAnsi"/>
          <w:color w:val="000000"/>
          <w:shd w:val="clear" w:color="auto" w:fill="FFFFFF"/>
        </w:rPr>
        <w:t>17, to access better transport route and a more skilled pool of trained hospital staff</w:t>
      </w:r>
      <w:r w:rsidR="00B6551E">
        <w:rPr>
          <w:rFonts w:cstheme="minorHAnsi"/>
          <w:color w:val="000000"/>
          <w:shd w:val="clear" w:color="auto" w:fill="FFFFFF"/>
        </w:rPr>
        <w:t xml:space="preserve"> and i</w:t>
      </w:r>
      <w:r w:rsidR="001900FF">
        <w:rPr>
          <w:rFonts w:cstheme="minorHAnsi"/>
          <w:color w:val="000000"/>
          <w:shd w:val="clear" w:color="auto" w:fill="FFFFFF"/>
        </w:rPr>
        <w:t xml:space="preserve">ncidentally, </w:t>
      </w:r>
      <w:r w:rsidR="00CB37AC">
        <w:rPr>
          <w:rFonts w:cstheme="minorHAnsi"/>
          <w:color w:val="000000"/>
          <w:shd w:val="clear" w:color="auto" w:fill="FFFFFF"/>
        </w:rPr>
        <w:t xml:space="preserve">that is how </w:t>
      </w:r>
      <w:r w:rsidR="001900FF">
        <w:rPr>
          <w:rFonts w:cstheme="minorHAnsi"/>
          <w:color w:val="000000"/>
          <w:shd w:val="clear" w:color="auto" w:fill="FFFFFF"/>
        </w:rPr>
        <w:t xml:space="preserve">Gillies </w:t>
      </w:r>
      <w:r w:rsidR="00B6551E">
        <w:rPr>
          <w:rFonts w:cstheme="minorHAnsi"/>
          <w:color w:val="000000"/>
          <w:shd w:val="clear" w:color="auto" w:fill="FFFFFF"/>
        </w:rPr>
        <w:t>also recruited his out of work cousin, Doctor Archibald</w:t>
      </w:r>
      <w:r w:rsidR="001900FF" w:rsidRPr="00E1266C">
        <w:rPr>
          <w:rFonts w:cstheme="minorHAnsi"/>
          <w:color w:val="000000"/>
          <w:shd w:val="clear" w:color="auto" w:fill="FFFFFF"/>
        </w:rPr>
        <w:t xml:space="preserve"> McIndoe</w:t>
      </w:r>
      <w:r w:rsidR="00B6551E">
        <w:rPr>
          <w:rFonts w:cstheme="minorHAnsi"/>
          <w:color w:val="000000"/>
          <w:shd w:val="clear" w:color="auto" w:fill="FFFFFF"/>
        </w:rPr>
        <w:t xml:space="preserve"> to work at the unit</w:t>
      </w:r>
      <w:r w:rsidR="00B6551E">
        <w:rPr>
          <w:rStyle w:val="FootnoteReference"/>
          <w:rFonts w:cstheme="minorHAnsi"/>
          <w:color w:val="000000"/>
          <w:shd w:val="clear" w:color="auto" w:fill="FFFFFF"/>
        </w:rPr>
        <w:footnoteReference w:id="2"/>
      </w:r>
      <w:r w:rsidR="001900FF" w:rsidRPr="00E1266C">
        <w:rPr>
          <w:rFonts w:cstheme="minorHAnsi"/>
          <w:color w:val="000000"/>
          <w:shd w:val="clear" w:color="auto" w:fill="FFFFFF"/>
        </w:rPr>
        <w:t>.</w:t>
      </w:r>
    </w:p>
    <w:p w14:paraId="02633E25" w14:textId="77777777" w:rsidR="00E1266C" w:rsidRDefault="001900FF">
      <w:pPr>
        <w:rPr>
          <w:rFonts w:cstheme="minorHAnsi"/>
          <w:color w:val="000000"/>
          <w:shd w:val="clear" w:color="auto" w:fill="FFFFFF"/>
        </w:rPr>
      </w:pPr>
      <w:r w:rsidRPr="00E1266C">
        <w:rPr>
          <w:rFonts w:cstheme="minorHAnsi"/>
          <w:color w:val="000000"/>
          <w:shd w:val="clear" w:color="auto" w:fill="FFFFFF"/>
        </w:rPr>
        <w:t xml:space="preserve">After the First World War it had been necessary to set up sanatoriums to house </w:t>
      </w:r>
      <w:r w:rsidR="00E1266C">
        <w:rPr>
          <w:rFonts w:cstheme="minorHAnsi"/>
          <w:color w:val="000000"/>
          <w:shd w:val="clear" w:color="auto" w:fill="FFFFFF"/>
        </w:rPr>
        <w:t>‘thousands of post-war victims’ who were</w:t>
      </w:r>
      <w:r w:rsidRPr="00E1266C">
        <w:rPr>
          <w:rFonts w:cstheme="minorHAnsi"/>
          <w:color w:val="000000"/>
          <w:shd w:val="clear" w:color="auto" w:fill="FFFFFF"/>
        </w:rPr>
        <w:t xml:space="preserve"> ‘so facially disfigured as the embarrass the public’</w:t>
      </w:r>
      <w:r w:rsidR="00E1266C">
        <w:rPr>
          <w:rFonts w:cstheme="minorHAnsi"/>
          <w:color w:val="000000"/>
          <w:shd w:val="clear" w:color="auto" w:fill="FFFFFF"/>
        </w:rPr>
        <w:t>. The facial disfigurations were not just caused by injury to soldiers but also by the medical treatment they had received from army medics who were untrained in advanced surgical techniques and merely picked out the shrapnel, cleaned out the wound and sewed it up in an attempt to reduce the risk of infection caused by wounds received in ‘the heavily manured fields of Northern France and Belgium’</w:t>
      </w:r>
      <w:r w:rsidR="00E1266C">
        <w:rPr>
          <w:rStyle w:val="FootnoteReference"/>
          <w:rFonts w:cstheme="minorHAnsi"/>
          <w:color w:val="000000"/>
          <w:shd w:val="clear" w:color="auto" w:fill="FFFFFF"/>
        </w:rPr>
        <w:footnoteReference w:id="3"/>
      </w:r>
      <w:r w:rsidR="00E1266C">
        <w:rPr>
          <w:rFonts w:cstheme="minorHAnsi"/>
          <w:color w:val="000000"/>
          <w:shd w:val="clear" w:color="auto" w:fill="FFFFFF"/>
        </w:rPr>
        <w:t xml:space="preserve">. </w:t>
      </w:r>
    </w:p>
    <w:p w14:paraId="3B168CA2" w14:textId="32EE00C0" w:rsidR="001900FF" w:rsidRDefault="00E1266C">
      <w:pPr>
        <w:rPr>
          <w:rFonts w:cstheme="minorHAnsi"/>
          <w:color w:val="000000"/>
          <w:shd w:val="clear" w:color="auto" w:fill="FFFFFF"/>
        </w:rPr>
      </w:pPr>
      <w:r>
        <w:rPr>
          <w:rFonts w:cstheme="minorHAnsi"/>
          <w:color w:val="000000"/>
          <w:shd w:val="clear" w:color="auto" w:fill="FFFFFF"/>
        </w:rPr>
        <w:t xml:space="preserve">After the </w:t>
      </w:r>
      <w:r w:rsidR="00CB37AC">
        <w:rPr>
          <w:rFonts w:cstheme="minorHAnsi"/>
          <w:color w:val="000000"/>
          <w:shd w:val="clear" w:color="auto" w:fill="FFFFFF"/>
        </w:rPr>
        <w:t>F</w:t>
      </w:r>
      <w:r>
        <w:rPr>
          <w:rFonts w:cstheme="minorHAnsi"/>
          <w:color w:val="000000"/>
          <w:shd w:val="clear" w:color="auto" w:fill="FFFFFF"/>
        </w:rPr>
        <w:t xml:space="preserve">irst World </w:t>
      </w:r>
      <w:r w:rsidR="00CB37AC">
        <w:rPr>
          <w:rFonts w:cstheme="minorHAnsi"/>
          <w:color w:val="000000"/>
          <w:shd w:val="clear" w:color="auto" w:fill="FFFFFF"/>
        </w:rPr>
        <w:t>W</w:t>
      </w:r>
      <w:r>
        <w:rPr>
          <w:rFonts w:cstheme="minorHAnsi"/>
          <w:color w:val="000000"/>
          <w:shd w:val="clear" w:color="auto" w:fill="FFFFFF"/>
        </w:rPr>
        <w:t>ar it became known that poor medical attention immediately after receipt of an injury</w:t>
      </w:r>
      <w:r w:rsidR="00CB37AC">
        <w:rPr>
          <w:rFonts w:cstheme="minorHAnsi"/>
          <w:color w:val="000000"/>
          <w:shd w:val="clear" w:color="auto" w:fill="FFFFFF"/>
        </w:rPr>
        <w:t>,</w:t>
      </w:r>
      <w:r>
        <w:rPr>
          <w:rFonts w:cstheme="minorHAnsi"/>
          <w:color w:val="000000"/>
          <w:shd w:val="clear" w:color="auto" w:fill="FFFFFF"/>
        </w:rPr>
        <w:t xml:space="preserve"> combined with shell shock, now called Combat Stress, and the return to civilian life where staring was inevitable would wreck the psyche of even the strongest man. </w:t>
      </w:r>
      <w:r w:rsidR="0068682D">
        <w:rPr>
          <w:rFonts w:cstheme="minorHAnsi"/>
          <w:color w:val="000000"/>
          <w:shd w:val="clear" w:color="auto" w:fill="FFFFFF"/>
        </w:rPr>
        <w:t>For this reason McIndoe issued a request to the people of East Grinstead not to stare at the badly disfigured military patients who would be brought to Queen Victoria Cottage Hospital and on this basis East Grinstead became known as ‘The Town That Did Not Stare’. The local people would have had little idea of what lay ahead of them</w:t>
      </w:r>
      <w:r w:rsidR="00CB37AC">
        <w:rPr>
          <w:rFonts w:cstheme="minorHAnsi"/>
          <w:color w:val="000000"/>
          <w:shd w:val="clear" w:color="auto" w:fill="FFFFFF"/>
        </w:rPr>
        <w:t>,</w:t>
      </w:r>
      <w:r w:rsidR="0068682D">
        <w:rPr>
          <w:rFonts w:cstheme="minorHAnsi"/>
          <w:color w:val="000000"/>
          <w:shd w:val="clear" w:color="auto" w:fill="FFFFFF"/>
        </w:rPr>
        <w:t xml:space="preserve"> but McIndoe had in depth knowledge due to the </w:t>
      </w:r>
      <w:r w:rsidR="00CB37AC">
        <w:rPr>
          <w:rFonts w:cstheme="minorHAnsi"/>
          <w:color w:val="000000"/>
          <w:shd w:val="clear" w:color="auto" w:fill="FFFFFF"/>
        </w:rPr>
        <w:t xml:space="preserve">previous </w:t>
      </w:r>
      <w:r w:rsidR="0068682D">
        <w:rPr>
          <w:rFonts w:cstheme="minorHAnsi"/>
          <w:color w:val="000000"/>
          <w:shd w:val="clear" w:color="auto" w:fill="FFFFFF"/>
        </w:rPr>
        <w:t xml:space="preserve">work he had done with Gillies at St Mary’s Hospital, Sidcup. </w:t>
      </w:r>
    </w:p>
    <w:p w14:paraId="4868B568" w14:textId="526C1DD1" w:rsidR="0068682D" w:rsidRDefault="0068682D">
      <w:pPr>
        <w:rPr>
          <w:rFonts w:cstheme="minorHAnsi"/>
          <w:color w:val="000000"/>
          <w:shd w:val="clear" w:color="auto" w:fill="FFFFFF"/>
        </w:rPr>
      </w:pPr>
      <w:r>
        <w:rPr>
          <w:rFonts w:cstheme="minorHAnsi"/>
          <w:color w:val="000000"/>
          <w:shd w:val="clear" w:color="auto" w:fill="FFFFFF"/>
        </w:rPr>
        <w:lastRenderedPageBreak/>
        <w:t>On arrival in East Grinstead, McIndoe was not enlisted as a Royal Airforce Doctor but instead the Annual Report of 1939 shows his arrival at the Queen Victoria Hospital was as a civilian doctor ‘attached to the Royal Airforce’</w:t>
      </w:r>
      <w:r>
        <w:rPr>
          <w:rStyle w:val="FootnoteReference"/>
          <w:rFonts w:cstheme="minorHAnsi"/>
          <w:color w:val="000000"/>
          <w:shd w:val="clear" w:color="auto" w:fill="FFFFFF"/>
        </w:rPr>
        <w:footnoteReference w:id="4"/>
      </w:r>
      <w:r>
        <w:rPr>
          <w:rFonts w:cstheme="minorHAnsi"/>
          <w:color w:val="000000"/>
          <w:shd w:val="clear" w:color="auto" w:fill="FFFFFF"/>
        </w:rPr>
        <w:t>. This meant that McIndoe was independent to operate as he wanted</w:t>
      </w:r>
      <w:r w:rsidR="00CB37AC">
        <w:rPr>
          <w:rFonts w:cstheme="minorHAnsi"/>
          <w:color w:val="000000"/>
          <w:shd w:val="clear" w:color="auto" w:fill="FFFFFF"/>
        </w:rPr>
        <w:t>,</w:t>
      </w:r>
      <w:r>
        <w:rPr>
          <w:rFonts w:cstheme="minorHAnsi"/>
          <w:color w:val="000000"/>
          <w:shd w:val="clear" w:color="auto" w:fill="FFFFFF"/>
        </w:rPr>
        <w:t xml:space="preserve"> using any techniques and equipment that he felt were fit for purpose</w:t>
      </w:r>
      <w:r w:rsidR="00E55D2C">
        <w:rPr>
          <w:rFonts w:cstheme="minorHAnsi"/>
          <w:color w:val="000000"/>
          <w:shd w:val="clear" w:color="auto" w:fill="FFFFFF"/>
        </w:rPr>
        <w:t xml:space="preserve"> and, in 1939, Queen Victoria Cottage </w:t>
      </w:r>
      <w:r w:rsidR="00E55D2C" w:rsidRPr="00E55D2C">
        <w:rPr>
          <w:rFonts w:cstheme="minorHAnsi"/>
          <w:shd w:val="clear" w:color="auto" w:fill="FFFFFF"/>
        </w:rPr>
        <w:t>Hospital was rapidly ‘converted into a specialist facial reconstruction centre’</w:t>
      </w:r>
      <w:r w:rsidR="00E55D2C">
        <w:rPr>
          <w:rStyle w:val="FootnoteReference"/>
          <w:rFonts w:cstheme="minorHAnsi"/>
          <w:shd w:val="clear" w:color="auto" w:fill="FFFFFF"/>
        </w:rPr>
        <w:footnoteReference w:id="5"/>
      </w:r>
      <w:r w:rsidRPr="00E55D2C">
        <w:rPr>
          <w:rFonts w:cstheme="minorHAnsi"/>
          <w:shd w:val="clear" w:color="auto" w:fill="FFFFFF"/>
        </w:rPr>
        <w:t xml:space="preserve">. There </w:t>
      </w:r>
      <w:r>
        <w:rPr>
          <w:rFonts w:cstheme="minorHAnsi"/>
          <w:color w:val="000000"/>
          <w:shd w:val="clear" w:color="auto" w:fill="FFFFFF"/>
        </w:rPr>
        <w:t xml:space="preserve">were no checks on his work and McIndoe refused to have any psychiatric or psychological support in place for the injured airmen that he treated. </w:t>
      </w:r>
    </w:p>
    <w:p w14:paraId="43790770" w14:textId="2B228EEE" w:rsidR="00226D50" w:rsidRDefault="00362458">
      <w:r>
        <w:rPr>
          <w:rFonts w:cstheme="minorHAnsi"/>
          <w:color w:val="000000"/>
          <w:shd w:val="clear" w:color="auto" w:fill="FFFFFF"/>
        </w:rPr>
        <w:t xml:space="preserve">McIndoe chose not to </w:t>
      </w:r>
      <w:r w:rsidR="00226D50">
        <w:rPr>
          <w:rFonts w:cstheme="minorHAnsi"/>
          <w:color w:val="000000"/>
          <w:shd w:val="clear" w:color="auto" w:fill="FFFFFF"/>
        </w:rPr>
        <w:t xml:space="preserve">enlist the specialist support from </w:t>
      </w:r>
      <w:r>
        <w:rPr>
          <w:rFonts w:cstheme="minorHAnsi"/>
          <w:color w:val="000000"/>
          <w:shd w:val="clear" w:color="auto" w:fill="FFFFFF"/>
        </w:rPr>
        <w:t>Psychiatrists</w:t>
      </w:r>
      <w:r w:rsidR="00226D50">
        <w:rPr>
          <w:rFonts w:cstheme="minorHAnsi"/>
          <w:color w:val="000000"/>
          <w:shd w:val="clear" w:color="auto" w:fill="FFFFFF"/>
        </w:rPr>
        <w:t xml:space="preserve"> and Psychologists </w:t>
      </w:r>
      <w:r w:rsidR="00CB37AC">
        <w:rPr>
          <w:rFonts w:cstheme="minorHAnsi"/>
          <w:color w:val="000000"/>
          <w:shd w:val="clear" w:color="auto" w:fill="FFFFFF"/>
        </w:rPr>
        <w:t xml:space="preserve">and </w:t>
      </w:r>
      <w:r w:rsidR="00F4643F">
        <w:rPr>
          <w:rFonts w:cstheme="minorHAnsi"/>
          <w:color w:val="000000"/>
          <w:shd w:val="clear" w:color="auto" w:fill="FFFFFF"/>
        </w:rPr>
        <w:t xml:space="preserve">this may </w:t>
      </w:r>
      <w:r>
        <w:rPr>
          <w:rFonts w:cstheme="minorHAnsi"/>
          <w:color w:val="000000"/>
          <w:shd w:val="clear" w:color="auto" w:fill="FFFFFF"/>
        </w:rPr>
        <w:t xml:space="preserve">possibly </w:t>
      </w:r>
      <w:r w:rsidR="00F4643F">
        <w:rPr>
          <w:rFonts w:cstheme="minorHAnsi"/>
          <w:color w:val="000000"/>
          <w:shd w:val="clear" w:color="auto" w:fill="FFFFFF"/>
        </w:rPr>
        <w:t xml:space="preserve">have been </w:t>
      </w:r>
      <w:r>
        <w:rPr>
          <w:rFonts w:cstheme="minorHAnsi"/>
          <w:color w:val="000000"/>
          <w:shd w:val="clear" w:color="auto" w:fill="FFFFFF"/>
        </w:rPr>
        <w:t xml:space="preserve">because </w:t>
      </w:r>
      <w:r w:rsidR="00226D50">
        <w:rPr>
          <w:rFonts w:cstheme="minorHAnsi"/>
          <w:color w:val="000000"/>
          <w:shd w:val="clear" w:color="auto" w:fill="FFFFFF"/>
        </w:rPr>
        <w:t xml:space="preserve">in </w:t>
      </w:r>
      <w:r>
        <w:rPr>
          <w:rFonts w:cstheme="minorHAnsi"/>
          <w:color w:val="000000"/>
          <w:shd w:val="clear" w:color="auto" w:fill="FFFFFF"/>
        </w:rPr>
        <w:t>New Z</w:t>
      </w:r>
      <w:r>
        <w:t>ealand, where Gillies and McIndoe did their initial medical training, doctors were less aware than those in Britain</w:t>
      </w:r>
      <w:r w:rsidR="00CB37AC">
        <w:t xml:space="preserve"> at the time. </w:t>
      </w:r>
      <w:r>
        <w:t>Richard Eder and William Rivers had</w:t>
      </w:r>
      <w:r w:rsidR="00CB37AC">
        <w:t xml:space="preserve">, in Britain, </w:t>
      </w:r>
      <w:r>
        <w:t>conducted extensive analysis, post First World War, into the ‘nature of shell-shock and its treatments’ and made popular the concept of the unconscious. Also</w:t>
      </w:r>
      <w:r w:rsidR="00F4643F">
        <w:t xml:space="preserve">, they </w:t>
      </w:r>
      <w:r>
        <w:t>revis</w:t>
      </w:r>
      <w:r w:rsidR="00F4643F">
        <w:t>ed</w:t>
      </w:r>
      <w:r>
        <w:t xml:space="preserve"> the Freudian notion of repression </w:t>
      </w:r>
      <w:r w:rsidR="00F4643F">
        <w:t>and aid</w:t>
      </w:r>
      <w:r w:rsidR="00CB37AC">
        <w:t>ed</w:t>
      </w:r>
      <w:r w:rsidR="00F4643F">
        <w:t xml:space="preserve"> </w:t>
      </w:r>
      <w:r>
        <w:t xml:space="preserve">the six thousand men who ‘remained permanently insane’ </w:t>
      </w:r>
      <w:r w:rsidR="00F4643F">
        <w:t xml:space="preserve">following psychological and physical damage ‘resulting from the conflict’. Although Eder </w:t>
      </w:r>
      <w:r w:rsidR="00CB37AC">
        <w:t xml:space="preserve">and </w:t>
      </w:r>
      <w:r w:rsidR="00F4643F">
        <w:t>Rivers had not cured shell-shock, they had had some success in easing the distress of its victims and brought to the forefront the need to acknowledge that mental issues were health issues and encourage research and activity and acceptability in the field of mental health</w:t>
      </w:r>
      <w:r>
        <w:rPr>
          <w:rStyle w:val="FootnoteReference"/>
        </w:rPr>
        <w:footnoteReference w:id="6"/>
      </w:r>
      <w:r>
        <w:t xml:space="preserve">. </w:t>
      </w:r>
    </w:p>
    <w:p w14:paraId="3BA62B7B" w14:textId="1AE21DB6" w:rsidR="00F4643F" w:rsidRPr="00A379B5" w:rsidRDefault="00F4643F">
      <w:r>
        <w:t xml:space="preserve">The only alternative we have to McIndoe </w:t>
      </w:r>
      <w:r w:rsidR="006E01A2">
        <w:t>not understanding or wishing to permit the benefits of psychiatry</w:t>
      </w:r>
      <w:r w:rsidR="00926691">
        <w:t>,</w:t>
      </w:r>
      <w:r w:rsidR="006E01A2">
        <w:t xml:space="preserve"> and psychology, to the men receiving treatment for injuries at Queen Victoria Cottage Hospital, is to consider that he did not want interference to the pioneering work that he was leading with his very small and loyal medical team: If this were the case</w:t>
      </w:r>
      <w:r w:rsidR="00CB37AC">
        <w:t>,</w:t>
      </w:r>
      <w:r w:rsidR="006E01A2">
        <w:t xml:space="preserve"> then the heritage of McIndoe would be very dark indeed as it would infer that he wanted to experiment unhindered on men who might </w:t>
      </w:r>
      <w:r w:rsidR="006E01A2" w:rsidRPr="00A379B5">
        <w:t>otherwise be either permanently socially excluded, commit suicide as so many men from World War One chose to do rather than live with their injuries</w:t>
      </w:r>
      <w:r w:rsidR="00CB37AC">
        <w:t>,</w:t>
      </w:r>
      <w:r w:rsidR="006E01A2" w:rsidRPr="00A379B5">
        <w:t xml:space="preserve"> or die from their wounds</w:t>
      </w:r>
      <w:r w:rsidR="00F54F0A">
        <w:rPr>
          <w:rStyle w:val="FootnoteReference"/>
        </w:rPr>
        <w:footnoteReference w:id="7"/>
      </w:r>
      <w:r w:rsidR="00A379B5" w:rsidRPr="00A379B5">
        <w:t xml:space="preserve">. War historian, Denis Winters commented that </w:t>
      </w:r>
      <w:r w:rsidR="006E01A2" w:rsidRPr="00A379B5">
        <w:t xml:space="preserve">the veterans of </w:t>
      </w:r>
      <w:r w:rsidR="00A379B5" w:rsidRPr="00A379B5">
        <w:t>World War One survived almost ‘as silent witnesses of a massive event, of which few today know much’</w:t>
      </w:r>
      <w:r w:rsidR="00A379B5" w:rsidRPr="00A379B5">
        <w:rPr>
          <w:rStyle w:val="FootnoteReference"/>
        </w:rPr>
        <w:footnoteReference w:id="8"/>
      </w:r>
      <w:r w:rsidR="00A379B5" w:rsidRPr="00A379B5">
        <w:t xml:space="preserve">.  </w:t>
      </w:r>
    </w:p>
    <w:p w14:paraId="2FCF2AB2" w14:textId="06494AAD" w:rsidR="00C85AE6" w:rsidRDefault="001900FF">
      <w:pPr>
        <w:rPr>
          <w:rFonts w:cstheme="minorHAnsi"/>
        </w:rPr>
      </w:pPr>
      <w:r w:rsidRPr="00A379B5">
        <w:rPr>
          <w:rFonts w:cstheme="minorHAnsi"/>
          <w:color w:val="000000"/>
          <w:shd w:val="clear" w:color="auto" w:fill="FFFFFF"/>
        </w:rPr>
        <w:t xml:space="preserve">The annual report for the Queen Victoria Cottage Hospital </w:t>
      </w:r>
      <w:r w:rsidR="00CB37AC">
        <w:rPr>
          <w:rFonts w:cstheme="minorHAnsi"/>
          <w:color w:val="000000"/>
          <w:shd w:val="clear" w:color="auto" w:fill="FFFFFF"/>
        </w:rPr>
        <w:t>for</w:t>
      </w:r>
      <w:r w:rsidR="00E1266C" w:rsidRPr="00A379B5">
        <w:rPr>
          <w:rFonts w:cstheme="minorHAnsi"/>
          <w:color w:val="000000"/>
          <w:shd w:val="clear" w:color="auto" w:fill="FFFFFF"/>
        </w:rPr>
        <w:t xml:space="preserve"> </w:t>
      </w:r>
      <w:r w:rsidRPr="00A379B5">
        <w:rPr>
          <w:rFonts w:cstheme="minorHAnsi"/>
          <w:color w:val="000000"/>
          <w:shd w:val="clear" w:color="auto" w:fill="FFFFFF"/>
        </w:rPr>
        <w:t>1941 features a reference to the foundation of the Guinea Pig Club and the 1943 report reveals t</w:t>
      </w:r>
      <w:r w:rsidR="00E1266C" w:rsidRPr="00A379B5">
        <w:rPr>
          <w:rFonts w:cstheme="minorHAnsi"/>
          <w:color w:val="000000"/>
          <w:shd w:val="clear" w:color="auto" w:fill="FFFFFF"/>
        </w:rPr>
        <w:t>h</w:t>
      </w:r>
      <w:r w:rsidRPr="00A379B5">
        <w:rPr>
          <w:rFonts w:cstheme="minorHAnsi"/>
          <w:color w:val="000000"/>
          <w:shd w:val="clear" w:color="auto" w:fill="FFFFFF"/>
        </w:rPr>
        <w:t xml:space="preserve">at word </w:t>
      </w:r>
      <w:r w:rsidR="00926691">
        <w:rPr>
          <w:rFonts w:cstheme="minorHAnsi"/>
          <w:color w:val="000000"/>
          <w:shd w:val="clear" w:color="auto" w:fill="FFFFFF"/>
        </w:rPr>
        <w:t>‘</w:t>
      </w:r>
      <w:r w:rsidRPr="00A379B5">
        <w:rPr>
          <w:rFonts w:cstheme="minorHAnsi"/>
          <w:color w:val="000000"/>
          <w:shd w:val="clear" w:color="auto" w:fill="FFFFFF"/>
        </w:rPr>
        <w:t>Cottage</w:t>
      </w:r>
      <w:r w:rsidR="00926691">
        <w:rPr>
          <w:rFonts w:cstheme="minorHAnsi"/>
          <w:color w:val="000000"/>
          <w:shd w:val="clear" w:color="auto" w:fill="FFFFFF"/>
        </w:rPr>
        <w:t>’</w:t>
      </w:r>
      <w:r w:rsidRPr="00A379B5">
        <w:rPr>
          <w:rFonts w:cstheme="minorHAnsi"/>
          <w:color w:val="000000"/>
          <w:shd w:val="clear" w:color="auto" w:fill="FFFFFF"/>
        </w:rPr>
        <w:t xml:space="preserve"> will be dropped from the name of the hospital as</w:t>
      </w:r>
      <w:r w:rsidR="00926691">
        <w:rPr>
          <w:rFonts w:cstheme="minorHAnsi"/>
          <w:color w:val="000000"/>
          <w:shd w:val="clear" w:color="auto" w:fill="FFFFFF"/>
        </w:rPr>
        <w:t>, with the growth in patient numbers since the arrival of McIndoe,</w:t>
      </w:r>
      <w:r w:rsidRPr="00A379B5">
        <w:rPr>
          <w:rFonts w:cstheme="minorHAnsi"/>
          <w:color w:val="000000"/>
          <w:shd w:val="clear" w:color="auto" w:fill="FFFFFF"/>
        </w:rPr>
        <w:t xml:space="preserve"> </w:t>
      </w:r>
      <w:r w:rsidR="00E55D2C" w:rsidRPr="00A379B5">
        <w:rPr>
          <w:rFonts w:cstheme="minorHAnsi"/>
          <w:color w:val="000000"/>
          <w:shd w:val="clear" w:color="auto" w:fill="FFFFFF"/>
        </w:rPr>
        <w:t>i</w:t>
      </w:r>
      <w:r w:rsidRPr="00A379B5">
        <w:rPr>
          <w:rFonts w:cstheme="minorHAnsi"/>
          <w:color w:val="000000"/>
          <w:shd w:val="clear" w:color="auto" w:fill="FFFFFF"/>
        </w:rPr>
        <w:t>t was perceived to be no longer appropriate</w:t>
      </w:r>
      <w:r w:rsidRPr="00A379B5">
        <w:rPr>
          <w:rStyle w:val="FootnoteReference"/>
          <w:rFonts w:cstheme="minorHAnsi"/>
          <w:color w:val="000000"/>
          <w:shd w:val="clear" w:color="auto" w:fill="FFFFFF"/>
        </w:rPr>
        <w:footnoteReference w:id="9"/>
      </w:r>
      <w:r w:rsidR="00CB37AC">
        <w:rPr>
          <w:rFonts w:cstheme="minorHAnsi"/>
          <w:color w:val="000000"/>
          <w:shd w:val="clear" w:color="auto" w:fill="FFFFFF"/>
        </w:rPr>
        <w:t xml:space="preserve">. </w:t>
      </w:r>
      <w:r w:rsidR="00F30860" w:rsidRPr="00A379B5">
        <w:rPr>
          <w:rFonts w:cstheme="minorHAnsi"/>
        </w:rPr>
        <w:t>So, let us look back to the</w:t>
      </w:r>
      <w:r w:rsidR="00F30860" w:rsidRPr="00E1266C">
        <w:rPr>
          <w:rFonts w:cstheme="minorHAnsi"/>
        </w:rPr>
        <w:t xml:space="preserve"> start of the Second World War to consider what happened to the men who suffered from burns and additional injuries while doing their </w:t>
      </w:r>
      <w:r w:rsidR="00CB37AC">
        <w:rPr>
          <w:rFonts w:cstheme="minorHAnsi"/>
        </w:rPr>
        <w:t xml:space="preserve">Royal Airforce duty </w:t>
      </w:r>
      <w:r w:rsidR="00F30860" w:rsidRPr="00E1266C">
        <w:rPr>
          <w:rFonts w:cstheme="minorHAnsi"/>
        </w:rPr>
        <w:t>in the armed forces</w:t>
      </w:r>
      <w:r w:rsidR="00A379B5">
        <w:rPr>
          <w:rFonts w:cstheme="minorHAnsi"/>
        </w:rPr>
        <w:t xml:space="preserve">. </w:t>
      </w:r>
      <w:r w:rsidR="00C85AE6" w:rsidRPr="00E1266C">
        <w:rPr>
          <w:rFonts w:cstheme="minorHAnsi"/>
        </w:rPr>
        <w:t>When t</w:t>
      </w:r>
      <w:r w:rsidR="00EA1738" w:rsidRPr="00E1266C">
        <w:rPr>
          <w:rFonts w:cstheme="minorHAnsi"/>
        </w:rPr>
        <w:t>hey joined the services</w:t>
      </w:r>
      <w:r w:rsidR="00C85AE6" w:rsidRPr="00E1266C">
        <w:rPr>
          <w:rFonts w:cstheme="minorHAnsi"/>
        </w:rPr>
        <w:t xml:space="preserve">, it is likely they </w:t>
      </w:r>
      <w:r w:rsidR="00EA1738" w:rsidRPr="00E1266C">
        <w:rPr>
          <w:rFonts w:cstheme="minorHAnsi"/>
        </w:rPr>
        <w:t>imagin</w:t>
      </w:r>
      <w:r w:rsidR="00C85AE6" w:rsidRPr="00E1266C">
        <w:rPr>
          <w:rFonts w:cstheme="minorHAnsi"/>
        </w:rPr>
        <w:t xml:space="preserve">ed their </w:t>
      </w:r>
      <w:r w:rsidR="00EA1738" w:rsidRPr="00E1266C">
        <w:rPr>
          <w:rFonts w:cstheme="minorHAnsi"/>
        </w:rPr>
        <w:t xml:space="preserve">fight </w:t>
      </w:r>
      <w:r w:rsidR="00C85AE6" w:rsidRPr="00E1266C">
        <w:rPr>
          <w:rFonts w:cstheme="minorHAnsi"/>
        </w:rPr>
        <w:t xml:space="preserve">to be against </w:t>
      </w:r>
      <w:r w:rsidR="00EA1738" w:rsidRPr="00E1266C">
        <w:rPr>
          <w:rFonts w:cstheme="minorHAnsi"/>
        </w:rPr>
        <w:t xml:space="preserve">an enemy but in fact their fight became one against the personal pain of multiple operations as </w:t>
      </w:r>
      <w:r w:rsidR="00CB37AC">
        <w:rPr>
          <w:rFonts w:cstheme="minorHAnsi"/>
        </w:rPr>
        <w:t xml:space="preserve">McIndoe and his colleagues </w:t>
      </w:r>
      <w:r w:rsidR="00C85AE6" w:rsidRPr="00E1266C">
        <w:rPr>
          <w:rFonts w:cstheme="minorHAnsi"/>
        </w:rPr>
        <w:t>tried</w:t>
      </w:r>
      <w:r w:rsidR="00EA1738" w:rsidRPr="00E1266C">
        <w:rPr>
          <w:rFonts w:cstheme="minorHAnsi"/>
        </w:rPr>
        <w:t xml:space="preserve"> </w:t>
      </w:r>
      <w:r w:rsidR="00C85AE6" w:rsidRPr="00E1266C">
        <w:rPr>
          <w:rFonts w:cstheme="minorHAnsi"/>
        </w:rPr>
        <w:t>to</w:t>
      </w:r>
      <w:r w:rsidR="00EA1738" w:rsidRPr="00E1266C">
        <w:rPr>
          <w:rFonts w:cstheme="minorHAnsi"/>
        </w:rPr>
        <w:t xml:space="preserve"> re</w:t>
      </w:r>
      <w:r w:rsidR="00CB37AC">
        <w:rPr>
          <w:rFonts w:cstheme="minorHAnsi"/>
        </w:rPr>
        <w:t>s</w:t>
      </w:r>
      <w:r w:rsidR="00EA1738" w:rsidRPr="00E1266C">
        <w:rPr>
          <w:rFonts w:cstheme="minorHAnsi"/>
        </w:rPr>
        <w:t>tore their bodies to being usable and acceptable</w:t>
      </w:r>
      <w:r w:rsidR="00CB37AC">
        <w:rPr>
          <w:rFonts w:cstheme="minorHAnsi"/>
        </w:rPr>
        <w:t xml:space="preserve"> once more</w:t>
      </w:r>
      <w:r w:rsidR="00EA1738" w:rsidRPr="00E1266C">
        <w:rPr>
          <w:rFonts w:cstheme="minorHAnsi"/>
        </w:rPr>
        <w:t xml:space="preserve">. </w:t>
      </w:r>
    </w:p>
    <w:p w14:paraId="71259ADE" w14:textId="508A2534" w:rsidR="004D0287" w:rsidRPr="003E4A89" w:rsidRDefault="00CB37AC">
      <w:pPr>
        <w:rPr>
          <w:rFonts w:cstheme="minorHAnsi"/>
        </w:rPr>
      </w:pPr>
      <w:r>
        <w:rPr>
          <w:rFonts w:cstheme="minorHAnsi"/>
        </w:rPr>
        <w:lastRenderedPageBreak/>
        <w:t xml:space="preserve">Williams and Harrison, </w:t>
      </w:r>
      <w:r w:rsidR="004D0287">
        <w:rPr>
          <w:rFonts w:cstheme="minorHAnsi"/>
        </w:rPr>
        <w:t>t</w:t>
      </w:r>
      <w:r>
        <w:rPr>
          <w:rFonts w:cstheme="minorHAnsi"/>
        </w:rPr>
        <w:t xml:space="preserve">elevision and </w:t>
      </w:r>
      <w:r w:rsidR="004D0287">
        <w:rPr>
          <w:rFonts w:cstheme="minorHAnsi"/>
        </w:rPr>
        <w:t>r</w:t>
      </w:r>
      <w:r>
        <w:rPr>
          <w:rFonts w:cstheme="minorHAnsi"/>
        </w:rPr>
        <w:t>adio journalist</w:t>
      </w:r>
      <w:r w:rsidR="004D0287">
        <w:rPr>
          <w:rFonts w:cstheme="minorHAnsi"/>
        </w:rPr>
        <w:t xml:space="preserve">s </w:t>
      </w:r>
      <w:r w:rsidR="00F4554B">
        <w:rPr>
          <w:rFonts w:cstheme="minorHAnsi"/>
        </w:rPr>
        <w:t>and aut</w:t>
      </w:r>
      <w:r w:rsidR="004D0287">
        <w:rPr>
          <w:rFonts w:cstheme="minorHAnsi"/>
        </w:rPr>
        <w:t xml:space="preserve">hors, interviewed </w:t>
      </w:r>
      <w:r w:rsidR="00926691">
        <w:rPr>
          <w:rFonts w:cstheme="minorHAnsi"/>
        </w:rPr>
        <w:t>many</w:t>
      </w:r>
      <w:r w:rsidR="004D0287">
        <w:rPr>
          <w:rFonts w:cstheme="minorHAnsi"/>
        </w:rPr>
        <w:t xml:space="preserve"> surviving members of the ‘Guinea Pig Club’ for a 1971 </w:t>
      </w:r>
      <w:r w:rsidR="00F4554B">
        <w:rPr>
          <w:rFonts w:cstheme="minorHAnsi"/>
        </w:rPr>
        <w:t>documentary</w:t>
      </w:r>
      <w:r w:rsidR="004D0287">
        <w:rPr>
          <w:rFonts w:cstheme="minorHAnsi"/>
        </w:rPr>
        <w:t xml:space="preserve"> of the same name. They reported that the injured men had been told by McIndoe to always remember ‘there is always someone worse off’ than you</w:t>
      </w:r>
      <w:r w:rsidR="004D0287">
        <w:rPr>
          <w:rStyle w:val="FootnoteReference"/>
          <w:rFonts w:cstheme="minorHAnsi"/>
        </w:rPr>
        <w:footnoteReference w:id="10"/>
      </w:r>
      <w:r w:rsidR="004D0287">
        <w:rPr>
          <w:rFonts w:cstheme="minorHAnsi"/>
        </w:rPr>
        <w:t>. As these patients received treatment, they were dressed not in hospital gowns but instructed to wear their military uniform, as if to remind them they were there to do a job. These men</w:t>
      </w:r>
      <w:r w:rsidR="005C7CA0">
        <w:rPr>
          <w:rFonts w:cstheme="minorHAnsi"/>
        </w:rPr>
        <w:t xml:space="preserve"> were led to</w:t>
      </w:r>
      <w:r w:rsidR="004D0287">
        <w:rPr>
          <w:rFonts w:cstheme="minorHAnsi"/>
        </w:rPr>
        <w:t xml:space="preserve"> </w:t>
      </w:r>
      <w:r w:rsidR="005C7CA0">
        <w:rPr>
          <w:rFonts w:cstheme="minorHAnsi"/>
        </w:rPr>
        <w:t>believe</w:t>
      </w:r>
      <w:r w:rsidR="004D0287">
        <w:rPr>
          <w:rFonts w:cstheme="minorHAnsi"/>
        </w:rPr>
        <w:t xml:space="preserve"> their pain and suffering was for the greater good and effectively they volunteered their bodies of experiments in plastic surgery. McIndoe and his team were learning more each day about skin grafts, </w:t>
      </w:r>
      <w:r w:rsidR="005C7CA0">
        <w:rPr>
          <w:rFonts w:cstheme="minorHAnsi"/>
        </w:rPr>
        <w:t>maxillo</w:t>
      </w:r>
      <w:r w:rsidR="004D0287">
        <w:rPr>
          <w:rFonts w:cstheme="minorHAnsi"/>
        </w:rPr>
        <w:t>facial recover</w:t>
      </w:r>
      <w:r w:rsidR="005C7CA0">
        <w:rPr>
          <w:rFonts w:cstheme="minorHAnsi"/>
        </w:rPr>
        <w:t xml:space="preserve">y </w:t>
      </w:r>
      <w:r w:rsidR="004D0287">
        <w:rPr>
          <w:rFonts w:cstheme="minorHAnsi"/>
        </w:rPr>
        <w:t xml:space="preserve">techniques, bone grafts and pain control. The men, however, did not all pull though from their injuries, but the ones who </w:t>
      </w:r>
      <w:r w:rsidR="005C7CA0">
        <w:rPr>
          <w:rFonts w:cstheme="minorHAnsi"/>
        </w:rPr>
        <w:t xml:space="preserve">required emotional and mental </w:t>
      </w:r>
      <w:r w:rsidR="004D0287">
        <w:rPr>
          <w:rFonts w:cstheme="minorHAnsi"/>
        </w:rPr>
        <w:t xml:space="preserve">support </w:t>
      </w:r>
      <w:r w:rsidR="005C7CA0">
        <w:rPr>
          <w:rFonts w:cstheme="minorHAnsi"/>
        </w:rPr>
        <w:t>gained it mainly from the</w:t>
      </w:r>
      <w:r w:rsidR="004D0287">
        <w:rPr>
          <w:rFonts w:cstheme="minorHAnsi"/>
        </w:rPr>
        <w:t xml:space="preserve"> network of the Guinea Pig Club</w:t>
      </w:r>
      <w:r w:rsidR="005C7CA0">
        <w:rPr>
          <w:rFonts w:cstheme="minorHAnsi"/>
        </w:rPr>
        <w:t xml:space="preserve"> that </w:t>
      </w:r>
      <w:r w:rsidR="004D0287" w:rsidRPr="003E4A89">
        <w:rPr>
          <w:rFonts w:cstheme="minorHAnsi"/>
        </w:rPr>
        <w:t xml:space="preserve">McIndoe </w:t>
      </w:r>
      <w:r w:rsidR="005C7CA0">
        <w:rPr>
          <w:rFonts w:cstheme="minorHAnsi"/>
        </w:rPr>
        <w:t xml:space="preserve">set up to keep experiences in-house </w:t>
      </w:r>
      <w:r w:rsidR="004D0287" w:rsidRPr="003E4A89">
        <w:rPr>
          <w:rFonts w:cstheme="minorHAnsi"/>
        </w:rPr>
        <w:t xml:space="preserve">and </w:t>
      </w:r>
      <w:r w:rsidR="005C7CA0">
        <w:rPr>
          <w:rFonts w:cstheme="minorHAnsi"/>
        </w:rPr>
        <w:t xml:space="preserve">the members were said to keep in touch until there was just one man standing. </w:t>
      </w:r>
      <w:r w:rsidR="004D0287" w:rsidRPr="003E4A89">
        <w:rPr>
          <w:rFonts w:cstheme="minorHAnsi"/>
        </w:rPr>
        <w:t xml:space="preserve"> </w:t>
      </w:r>
    </w:p>
    <w:p w14:paraId="5BB970D1" w14:textId="60E0471D" w:rsidR="006A0700" w:rsidRPr="003E4A89" w:rsidRDefault="006A0700" w:rsidP="006A0700">
      <w:pPr>
        <w:rPr>
          <w:rFonts w:cstheme="minorHAnsi"/>
        </w:rPr>
      </w:pPr>
      <w:r w:rsidRPr="003E4A89">
        <w:rPr>
          <w:rFonts w:cstheme="minorHAnsi"/>
        </w:rPr>
        <w:t xml:space="preserve">The experiments that McIndoe performed at the Queen Victoria Hospital, which the Guinea Pig Club members called ‘The </w:t>
      </w:r>
      <w:r w:rsidR="007B0005" w:rsidRPr="003E4A89">
        <w:rPr>
          <w:rFonts w:cstheme="minorHAnsi"/>
        </w:rPr>
        <w:t>Royal Society for the Prevention of Cruelty to Guinea Pigs</w:t>
      </w:r>
      <w:r w:rsidRPr="003E4A89">
        <w:rPr>
          <w:rFonts w:cstheme="minorHAnsi"/>
        </w:rPr>
        <w:t>’</w:t>
      </w:r>
      <w:r w:rsidR="007B0005" w:rsidRPr="003E4A89">
        <w:rPr>
          <w:rFonts w:cstheme="minorHAnsi"/>
        </w:rPr>
        <w:t>, remained unquestioned until 1948</w:t>
      </w:r>
      <w:r w:rsidR="007B0005" w:rsidRPr="003E4A89">
        <w:rPr>
          <w:rStyle w:val="FootnoteReference"/>
          <w:rFonts w:cstheme="minorHAnsi"/>
        </w:rPr>
        <w:footnoteReference w:id="11"/>
      </w:r>
      <w:r w:rsidR="007B0005" w:rsidRPr="003E4A89">
        <w:rPr>
          <w:rFonts w:cstheme="minorHAnsi"/>
        </w:rPr>
        <w:t xml:space="preserve">. In that year McIndoe was reined in and required to become accountable when the National Health Service took over the previously independently financed Royal Victoria Hospital and McIndoe had at his disposal over six hundred </w:t>
      </w:r>
      <w:r w:rsidR="007B0005" w:rsidRPr="003E4A89">
        <w:rPr>
          <w:rFonts w:cstheme="minorHAnsi"/>
          <w:color w:val="000000"/>
          <w:shd w:val="clear" w:color="auto" w:fill="FFFFFF"/>
        </w:rPr>
        <w:t xml:space="preserve">files relating to </w:t>
      </w:r>
      <w:r w:rsidR="003E4A89" w:rsidRPr="003E4A89">
        <w:rPr>
          <w:rFonts w:cstheme="minorHAnsi"/>
          <w:color w:val="000000"/>
          <w:shd w:val="clear" w:color="auto" w:fill="FFFFFF"/>
        </w:rPr>
        <w:t xml:space="preserve">the </w:t>
      </w:r>
      <w:r w:rsidR="007B0005" w:rsidRPr="003E4A89">
        <w:rPr>
          <w:rFonts w:cstheme="minorHAnsi"/>
          <w:color w:val="000000"/>
          <w:shd w:val="clear" w:color="auto" w:fill="FFFFFF"/>
        </w:rPr>
        <w:t>medical procedures performed on members of the Guinea Pig Club which provided ‘an important insight into the revolutionary work undertaken’ but the story continued there post war, with nearly fifteen hundred ‘patient case files which demonstrate how the practice of plastic surgery</w:t>
      </w:r>
      <w:r w:rsidR="003E4A89" w:rsidRPr="003E4A89">
        <w:rPr>
          <w:rFonts w:cstheme="minorHAnsi"/>
          <w:color w:val="000000"/>
          <w:shd w:val="clear" w:color="auto" w:fill="FFFFFF"/>
        </w:rPr>
        <w:t xml:space="preserve">’ </w:t>
      </w:r>
      <w:r w:rsidR="007B0005" w:rsidRPr="003E4A89">
        <w:rPr>
          <w:rFonts w:cstheme="minorHAnsi"/>
          <w:color w:val="000000"/>
          <w:shd w:val="clear" w:color="auto" w:fill="FFFFFF"/>
        </w:rPr>
        <w:t xml:space="preserve">changed and developed </w:t>
      </w:r>
      <w:r w:rsidR="003E4A89" w:rsidRPr="003E4A89">
        <w:rPr>
          <w:rFonts w:cstheme="minorHAnsi"/>
          <w:color w:val="000000"/>
          <w:shd w:val="clear" w:color="auto" w:fill="FFFFFF"/>
        </w:rPr>
        <w:t>during the time which McIndoe performed his operations</w:t>
      </w:r>
      <w:r w:rsidR="007B0005" w:rsidRPr="003E4A89">
        <w:rPr>
          <w:rStyle w:val="FootnoteReference"/>
          <w:rFonts w:cstheme="minorHAnsi"/>
        </w:rPr>
        <w:footnoteReference w:id="12"/>
      </w:r>
      <w:r w:rsidR="007B0005" w:rsidRPr="003E4A89">
        <w:rPr>
          <w:rFonts w:cstheme="minorHAnsi"/>
        </w:rPr>
        <w:t xml:space="preserve">. </w:t>
      </w:r>
      <w:r w:rsidRPr="003E4A89">
        <w:rPr>
          <w:rFonts w:cstheme="minorHAnsi"/>
        </w:rPr>
        <w:t xml:space="preserve"> </w:t>
      </w:r>
    </w:p>
    <w:p w14:paraId="0C7DFBDA" w14:textId="3B143CC6" w:rsidR="006A0700" w:rsidRDefault="003E4A89" w:rsidP="006A0700">
      <w:pPr>
        <w:rPr>
          <w:rFonts w:cstheme="minorHAnsi"/>
        </w:rPr>
      </w:pPr>
      <w:r>
        <w:rPr>
          <w:rFonts w:cstheme="minorHAnsi"/>
        </w:rPr>
        <w:t>At the Auschwitz Conce</w:t>
      </w:r>
      <w:r w:rsidR="005C7CA0">
        <w:rPr>
          <w:rFonts w:cstheme="minorHAnsi"/>
        </w:rPr>
        <w:t>ntration</w:t>
      </w:r>
      <w:r>
        <w:rPr>
          <w:rFonts w:cstheme="minorHAnsi"/>
        </w:rPr>
        <w:t xml:space="preserve"> </w:t>
      </w:r>
      <w:r w:rsidR="008E19F2">
        <w:rPr>
          <w:rFonts w:cstheme="minorHAnsi"/>
        </w:rPr>
        <w:t>Camp,</w:t>
      </w:r>
      <w:r>
        <w:rPr>
          <w:rFonts w:cstheme="minorHAnsi"/>
        </w:rPr>
        <w:t xml:space="preserve"> the experimental surgery undertaken </w:t>
      </w:r>
      <w:r w:rsidR="005C7CA0">
        <w:rPr>
          <w:rFonts w:cstheme="minorHAnsi"/>
        </w:rPr>
        <w:t>by Nazi</w:t>
      </w:r>
      <w:r>
        <w:rPr>
          <w:rFonts w:cstheme="minorHAnsi"/>
        </w:rPr>
        <w:t xml:space="preserve"> Doctor Josef Mengele was described as ‘criminal medical experiments’ which ‘defied medical ethics’ but, regardless of the cruelty inflicted by Mengele, medical lessons were </w:t>
      </w:r>
      <w:r w:rsidR="005C7CA0">
        <w:rPr>
          <w:rFonts w:cstheme="minorHAnsi"/>
        </w:rPr>
        <w:t xml:space="preserve">still </w:t>
      </w:r>
      <w:r>
        <w:rPr>
          <w:rFonts w:cstheme="minorHAnsi"/>
        </w:rPr>
        <w:t xml:space="preserve">learned from the work he undertook. </w:t>
      </w:r>
      <w:r w:rsidR="005C7CA0">
        <w:rPr>
          <w:rFonts w:cstheme="minorHAnsi"/>
        </w:rPr>
        <w:t>I</w:t>
      </w:r>
      <w:r w:rsidR="00450700">
        <w:rPr>
          <w:rFonts w:cstheme="minorHAnsi"/>
        </w:rPr>
        <w:t xml:space="preserve">f the Nazi regime had been </w:t>
      </w:r>
      <w:r w:rsidR="005C7CA0">
        <w:rPr>
          <w:rFonts w:cstheme="minorHAnsi"/>
        </w:rPr>
        <w:t xml:space="preserve">the </w:t>
      </w:r>
      <w:r w:rsidR="00450700">
        <w:rPr>
          <w:rFonts w:cstheme="minorHAnsi"/>
        </w:rPr>
        <w:t>victor</w:t>
      </w:r>
      <w:r w:rsidR="005C7CA0">
        <w:rPr>
          <w:rFonts w:cstheme="minorHAnsi"/>
        </w:rPr>
        <w:t>s in</w:t>
      </w:r>
      <w:r w:rsidR="00450700">
        <w:rPr>
          <w:rFonts w:cstheme="minorHAnsi"/>
        </w:rPr>
        <w:t xml:space="preserve"> the Second World War</w:t>
      </w:r>
      <w:r w:rsidR="005C7CA0">
        <w:rPr>
          <w:rFonts w:cstheme="minorHAnsi"/>
        </w:rPr>
        <w:t>,</w:t>
      </w:r>
      <w:r w:rsidR="00450700">
        <w:rPr>
          <w:rFonts w:cstheme="minorHAnsi"/>
        </w:rPr>
        <w:t xml:space="preserve"> would be reading about the successful work performed by Mengele</w:t>
      </w:r>
      <w:r w:rsidR="005C7CA0">
        <w:rPr>
          <w:rFonts w:cstheme="minorHAnsi"/>
        </w:rPr>
        <w:t xml:space="preserve"> and would McIndoe have been viewed as the experimenter who was so cruel that he used his own service men as guinea pigs?</w:t>
      </w:r>
      <w:r w:rsidR="00450700">
        <w:rPr>
          <w:rFonts w:cstheme="minorHAnsi"/>
        </w:rPr>
        <w:t xml:space="preserve"> Some may perceive that the</w:t>
      </w:r>
      <w:r>
        <w:rPr>
          <w:rFonts w:cstheme="minorHAnsi"/>
        </w:rPr>
        <w:t xml:space="preserve"> </w:t>
      </w:r>
      <w:r w:rsidR="00450700">
        <w:rPr>
          <w:rFonts w:cstheme="minorHAnsi"/>
        </w:rPr>
        <w:t>painful</w:t>
      </w:r>
      <w:r>
        <w:rPr>
          <w:rFonts w:cstheme="minorHAnsi"/>
        </w:rPr>
        <w:t xml:space="preserve"> work done by McIndoe at Queen Victoria Hospital</w:t>
      </w:r>
      <w:r w:rsidR="00450700">
        <w:rPr>
          <w:rFonts w:cstheme="minorHAnsi"/>
        </w:rPr>
        <w:t xml:space="preserve"> could be comparable to that done by </w:t>
      </w:r>
      <w:r>
        <w:rPr>
          <w:rFonts w:cstheme="minorHAnsi"/>
        </w:rPr>
        <w:t>Men</w:t>
      </w:r>
      <w:r w:rsidR="00450700">
        <w:rPr>
          <w:rFonts w:cstheme="minorHAnsi"/>
        </w:rPr>
        <w:t>g</w:t>
      </w:r>
      <w:r>
        <w:rPr>
          <w:rFonts w:cstheme="minorHAnsi"/>
        </w:rPr>
        <w:t>ele</w:t>
      </w:r>
      <w:r w:rsidR="00450700">
        <w:rPr>
          <w:rStyle w:val="FootnoteReference"/>
          <w:rFonts w:cstheme="minorHAnsi"/>
        </w:rPr>
        <w:footnoteReference w:id="13"/>
      </w:r>
      <w:r w:rsidR="00450700">
        <w:rPr>
          <w:rFonts w:cstheme="minorHAnsi"/>
        </w:rPr>
        <w:t xml:space="preserve">. </w:t>
      </w:r>
      <w:r w:rsidR="00190944">
        <w:rPr>
          <w:rFonts w:cstheme="minorHAnsi"/>
        </w:rPr>
        <w:t>Could it be conceivable that had the Second World War taken an alternative direction than instead of seeing a statue to McIndoe in the park at East Grinstead at a cost of One hundred and Seventy Five Thousand Pounds raised through contributions from East Grinstead Busines Association, fundraising by Queen Victoria Hospital and East Grinstead Town Council and the McIndoe Centre in London, perhaps Mengele may have been shown as the man shown solving medical problems?</w:t>
      </w:r>
    </w:p>
    <w:p w14:paraId="73DCA296" w14:textId="1759A0D3" w:rsidR="00246B08" w:rsidRPr="00246B08" w:rsidRDefault="00246B08" w:rsidP="006A0700">
      <w:pPr>
        <w:rPr>
          <w:rFonts w:cstheme="minorHAnsi"/>
        </w:rPr>
      </w:pPr>
      <w:r w:rsidRPr="00246B08">
        <w:rPr>
          <w:rFonts w:cstheme="minorHAnsi"/>
        </w:rPr>
        <w:t xml:space="preserve">Nicolas Soames, </w:t>
      </w:r>
      <w:r>
        <w:rPr>
          <w:rFonts w:cstheme="minorHAnsi"/>
        </w:rPr>
        <w:t xml:space="preserve">a </w:t>
      </w:r>
      <w:r w:rsidRPr="00246B08">
        <w:rPr>
          <w:rFonts w:cstheme="minorHAnsi"/>
        </w:rPr>
        <w:t>grandson of Winston Churchil</w:t>
      </w:r>
      <w:r>
        <w:rPr>
          <w:rFonts w:cstheme="minorHAnsi"/>
        </w:rPr>
        <w:t>l,</w:t>
      </w:r>
      <w:r w:rsidRPr="00246B08">
        <w:rPr>
          <w:rFonts w:cstheme="minorHAnsi"/>
        </w:rPr>
        <w:t xml:space="preserve"> was the chairmen of the East </w:t>
      </w:r>
      <w:r w:rsidR="00856457" w:rsidRPr="00246B08">
        <w:rPr>
          <w:rFonts w:cstheme="minorHAnsi"/>
        </w:rPr>
        <w:t>Grinstead</w:t>
      </w:r>
      <w:r w:rsidRPr="00246B08">
        <w:rPr>
          <w:rFonts w:cstheme="minorHAnsi"/>
        </w:rPr>
        <w:t xml:space="preserve"> Business Association </w:t>
      </w:r>
      <w:r w:rsidRPr="00856457">
        <w:rPr>
          <w:rFonts w:cstheme="minorHAnsi"/>
        </w:rPr>
        <w:t xml:space="preserve">when the Martin Jennings </w:t>
      </w:r>
      <w:r w:rsidR="00856457" w:rsidRPr="00856457">
        <w:rPr>
          <w:rFonts w:cstheme="minorHAnsi"/>
        </w:rPr>
        <w:t>statue</w:t>
      </w:r>
      <w:r w:rsidRPr="00856457">
        <w:rPr>
          <w:rFonts w:cstheme="minorHAnsi"/>
        </w:rPr>
        <w:t xml:space="preserve"> was </w:t>
      </w:r>
      <w:r w:rsidR="00856457" w:rsidRPr="00856457">
        <w:rPr>
          <w:rFonts w:cstheme="minorHAnsi"/>
        </w:rPr>
        <w:t>unveiled</w:t>
      </w:r>
      <w:r w:rsidRPr="00856457">
        <w:rPr>
          <w:rFonts w:cstheme="minorHAnsi"/>
        </w:rPr>
        <w:t xml:space="preserve"> and Soames said</w:t>
      </w:r>
      <w:r w:rsidR="00856457">
        <w:rPr>
          <w:rFonts w:cstheme="minorHAnsi"/>
        </w:rPr>
        <w:t xml:space="preserve"> ‘At last the work of Sir Archibald McIndoe… during World war two and the… men’s rehabilitation by the good people of </w:t>
      </w:r>
      <w:r w:rsidR="00856457">
        <w:rPr>
          <w:rFonts w:cstheme="minorHAnsi"/>
        </w:rPr>
        <w:lastRenderedPageBreak/>
        <w:t>East Grinstead , the town that didn’t stare, has been recognised’</w:t>
      </w:r>
      <w:r w:rsidR="006A6050">
        <w:rPr>
          <w:rStyle w:val="FootnoteReference"/>
          <w:rFonts w:cstheme="minorHAnsi"/>
        </w:rPr>
        <w:footnoteReference w:id="14"/>
      </w:r>
      <w:r w:rsidR="00856457">
        <w:rPr>
          <w:rFonts w:cstheme="minorHAnsi"/>
        </w:rPr>
        <w:t xml:space="preserve"> . But to whose benefit is the statue? Is it to the benefit of the men of the Guinea Pig Club who may have been duped in the name of continuing their military service to suffer from the experiments which McIndoe performed on them or maybe the statue best benefits the businesses of East Grinstead who bank the money raised from the spending of visitors to the town?</w:t>
      </w:r>
    </w:p>
    <w:p w14:paraId="18323705" w14:textId="77777777" w:rsidR="00594645" w:rsidRDefault="00190944" w:rsidP="006A0700">
      <w:pPr>
        <w:rPr>
          <w:rFonts w:cstheme="minorHAnsi"/>
        </w:rPr>
      </w:pPr>
      <w:r>
        <w:rPr>
          <w:rFonts w:cstheme="minorHAnsi"/>
        </w:rPr>
        <w:t xml:space="preserve">If we focus in </w:t>
      </w:r>
      <w:r w:rsidR="00856457">
        <w:rPr>
          <w:rFonts w:cstheme="minorHAnsi"/>
        </w:rPr>
        <w:t xml:space="preserve">on </w:t>
      </w:r>
      <w:r>
        <w:rPr>
          <w:rFonts w:cstheme="minorHAnsi"/>
        </w:rPr>
        <w:t xml:space="preserve">the McIndoe </w:t>
      </w:r>
      <w:r w:rsidR="00246B08">
        <w:rPr>
          <w:rFonts w:cstheme="minorHAnsi"/>
        </w:rPr>
        <w:t>C</w:t>
      </w:r>
      <w:r>
        <w:rPr>
          <w:rFonts w:cstheme="minorHAnsi"/>
        </w:rPr>
        <w:t>entre as a major fundraiser for the statue of McIndoe with his hand resting in sympathy on the shoulder of a nameless burns victim in a wheelchair we gain what may be new insight to the Gillies-McIndoe heritage</w:t>
      </w:r>
      <w:r w:rsidR="00246B08">
        <w:rPr>
          <w:rFonts w:cstheme="minorHAnsi"/>
        </w:rPr>
        <w:t xml:space="preserve">, dark or otherwise. In 1948 when the work of McIndoe and his team was made answerable to the new national Health Service, McIndoe marked his displeasure by reducing the time he spent operating at Queen Victoria Hospital and moved, taking his team with him, to Harley Street. When the team moved to The McIndoe Centre in Harley Street, they put into practise commercially all the skills they had learned during the Second World War </w:t>
      </w:r>
      <w:r w:rsidR="00F4554B">
        <w:rPr>
          <w:rFonts w:cstheme="minorHAnsi"/>
        </w:rPr>
        <w:t xml:space="preserve">at public expense </w:t>
      </w:r>
      <w:r w:rsidR="00246B08">
        <w:rPr>
          <w:rFonts w:cstheme="minorHAnsi"/>
        </w:rPr>
        <w:t xml:space="preserve">at East Grinstead Hospital and in Harley Street the experimentation could continue without accountability. </w:t>
      </w:r>
    </w:p>
    <w:p w14:paraId="010F4B65" w14:textId="1AC97D1B" w:rsidR="00190944" w:rsidRDefault="00F4554B" w:rsidP="006A0700">
      <w:pPr>
        <w:rPr>
          <w:rFonts w:cstheme="minorHAnsi"/>
        </w:rPr>
      </w:pPr>
      <w:r w:rsidRPr="00F4554B">
        <w:rPr>
          <w:rFonts w:cstheme="minorHAnsi"/>
        </w:rPr>
        <w:drawing>
          <wp:inline distT="0" distB="0" distL="0" distR="0" wp14:anchorId="7CDE0C36" wp14:editId="30753B7A">
            <wp:extent cx="2802577" cy="17938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32153" cy="1812822"/>
                    </a:xfrm>
                    <a:prstGeom prst="rect">
                      <a:avLst/>
                    </a:prstGeom>
                  </pic:spPr>
                </pic:pic>
              </a:graphicData>
            </a:graphic>
          </wp:inline>
        </w:drawing>
      </w:r>
      <w:r w:rsidR="00B4208D">
        <w:rPr>
          <w:rStyle w:val="FootnoteReference"/>
          <w:rFonts w:cstheme="minorHAnsi"/>
        </w:rPr>
        <w:footnoteReference w:id="15"/>
      </w:r>
    </w:p>
    <w:p w14:paraId="7B02F32B" w14:textId="2820997D" w:rsidR="00B4208D" w:rsidRDefault="00B4208D" w:rsidP="00B4208D">
      <w:pPr>
        <w:rPr>
          <w:rFonts w:cstheme="minorHAnsi"/>
        </w:rPr>
      </w:pPr>
      <w:r>
        <w:rPr>
          <w:rFonts w:cstheme="minorHAnsi"/>
        </w:rPr>
        <w:t>The Harley Street McIndoe Centre</w:t>
      </w:r>
      <w:r w:rsidR="001961C4">
        <w:rPr>
          <w:rFonts w:cstheme="minorHAnsi"/>
        </w:rPr>
        <w:t xml:space="preserve"> </w:t>
      </w:r>
      <w:r>
        <w:rPr>
          <w:rFonts w:cstheme="minorHAnsi"/>
        </w:rPr>
        <w:t xml:space="preserve">private hospital is now run by Angus </w:t>
      </w:r>
      <w:r w:rsidR="001961C4">
        <w:rPr>
          <w:rFonts w:cstheme="minorHAnsi"/>
        </w:rPr>
        <w:t xml:space="preserve">McIndoe </w:t>
      </w:r>
      <w:r>
        <w:rPr>
          <w:rFonts w:cstheme="minorHAnsi"/>
        </w:rPr>
        <w:t>and the family resemblance between Archibald and Angus is uncanny.  It would appear that the McIndoe family, as plastic surgeons, are still benefitting from the reputation that Archibald McIndoe gained from his work at the Queen Victoria Hospital</w:t>
      </w:r>
      <w:r w:rsidR="001961C4">
        <w:rPr>
          <w:rFonts w:cstheme="minorHAnsi"/>
        </w:rPr>
        <w:t xml:space="preserve"> and the name also lives on with the Second World War artifacts collected and preserved by one of the Archibald McIndoe surgical team, Bob Marchant. Marchant started his career as an Operating Technician at Queen Victoria Hospital and ended it as Chief Operating Technician, in the time he worked there he collect all manner of objects</w:t>
      </w:r>
      <w:r w:rsidR="00261BA9">
        <w:rPr>
          <w:rFonts w:cstheme="minorHAnsi"/>
        </w:rPr>
        <w:t xml:space="preserve"> that would have been thrown away</w:t>
      </w:r>
      <w:r w:rsidR="001961C4">
        <w:rPr>
          <w:rFonts w:cstheme="minorHAnsi"/>
        </w:rPr>
        <w:t>,</w:t>
      </w:r>
      <w:r w:rsidR="007024DC">
        <w:rPr>
          <w:rFonts w:cstheme="minorHAnsi"/>
        </w:rPr>
        <w:t xml:space="preserve"> even though it would appear he had n permission to remove items from the rubbish bins, he retained </w:t>
      </w:r>
      <w:r w:rsidR="001961C4">
        <w:rPr>
          <w:rFonts w:cstheme="minorHAnsi"/>
        </w:rPr>
        <w:t xml:space="preserve">flying helmets, </w:t>
      </w:r>
      <w:r w:rsidR="007024DC">
        <w:rPr>
          <w:rFonts w:cstheme="minorHAnsi"/>
        </w:rPr>
        <w:t xml:space="preserve">photographers of the progress of operations and healing wounds, military </w:t>
      </w:r>
      <w:r w:rsidR="00261BA9">
        <w:rPr>
          <w:rFonts w:cstheme="minorHAnsi"/>
        </w:rPr>
        <w:t xml:space="preserve">documentation, </w:t>
      </w:r>
      <w:r w:rsidR="007024DC">
        <w:rPr>
          <w:rFonts w:cstheme="minorHAnsi"/>
        </w:rPr>
        <w:t xml:space="preserve">personal </w:t>
      </w:r>
      <w:r w:rsidR="00261BA9">
        <w:rPr>
          <w:rFonts w:cstheme="minorHAnsi"/>
        </w:rPr>
        <w:t>letters, postcards</w:t>
      </w:r>
      <w:r w:rsidR="007024DC">
        <w:rPr>
          <w:rFonts w:cstheme="minorHAnsi"/>
        </w:rPr>
        <w:t xml:space="preserve"> from family and friends</w:t>
      </w:r>
      <w:r w:rsidR="00261BA9">
        <w:rPr>
          <w:rFonts w:cstheme="minorHAnsi"/>
        </w:rPr>
        <w:t>,</w:t>
      </w:r>
      <w:r w:rsidR="007024DC">
        <w:rPr>
          <w:rFonts w:cstheme="minorHAnsi"/>
        </w:rPr>
        <w:t xml:space="preserve"> </w:t>
      </w:r>
      <w:r w:rsidR="00261BA9">
        <w:rPr>
          <w:rFonts w:cstheme="minorHAnsi"/>
        </w:rPr>
        <w:t>maps and aerial photos.</w:t>
      </w:r>
      <w:r w:rsidR="007024DC">
        <w:rPr>
          <w:rFonts w:cstheme="minorHAnsi"/>
        </w:rPr>
        <w:t xml:space="preserve"> Marchant has received a reward from the town for preserving this information which in the light of medical privacy and data protection must raise the question of whether he should really have been prosecuted</w:t>
      </w:r>
      <w:r w:rsidR="007024DC">
        <w:rPr>
          <w:rStyle w:val="FootnoteReference"/>
          <w:rFonts w:cstheme="minorHAnsi"/>
        </w:rPr>
        <w:footnoteReference w:id="16"/>
      </w:r>
      <w:r w:rsidR="007024DC">
        <w:rPr>
          <w:rFonts w:cstheme="minorHAnsi"/>
        </w:rPr>
        <w:t xml:space="preserve">. </w:t>
      </w:r>
    </w:p>
    <w:p w14:paraId="6ADE62CF" w14:textId="6A19B87A" w:rsidR="00261BA9" w:rsidRDefault="00261BA9" w:rsidP="00B4208D">
      <w:pPr>
        <w:rPr>
          <w:rFonts w:cstheme="minorHAnsi"/>
        </w:rPr>
      </w:pPr>
      <w:r>
        <w:rPr>
          <w:rFonts w:cstheme="minorHAnsi"/>
        </w:rPr>
        <w:lastRenderedPageBreak/>
        <w:t xml:space="preserve">Marchant is now Honorary Secretary to the Guinea Pig Club and a Trustee and Curator of memorabilia at East Grinstead Museum where he manages the exhibition </w:t>
      </w:r>
      <w:r w:rsidR="007024DC">
        <w:rPr>
          <w:rFonts w:cstheme="minorHAnsi"/>
        </w:rPr>
        <w:t xml:space="preserve">opened in 2016 and </w:t>
      </w:r>
      <w:r>
        <w:rPr>
          <w:rFonts w:cstheme="minorHAnsi"/>
        </w:rPr>
        <w:t>dedicated to Archibald McIndoe, the surgical team and the patients who underwent surgery at The Queen Victoria Hospital. This permanent exhibition is called ‘Mind Body and Soul’ and the artifacts which Marchant selected and saved for half a decade are shown alongside the re</w:t>
      </w:r>
      <w:r w:rsidR="008E19F2">
        <w:rPr>
          <w:rFonts w:cstheme="minorHAnsi"/>
        </w:rPr>
        <w:t xml:space="preserve">-sited </w:t>
      </w:r>
      <w:r>
        <w:rPr>
          <w:rFonts w:cstheme="minorHAnsi"/>
        </w:rPr>
        <w:t>1936 operating theatre in which McIndoe first performed his experiments. The exhibition also has a name by name display in the form of a Roll of Honour to the men of the Guinea Pig Club</w:t>
      </w:r>
      <w:r w:rsidR="007024DC">
        <w:rPr>
          <w:rFonts w:cstheme="minorHAnsi"/>
        </w:rPr>
        <w:t>, the</w:t>
      </w:r>
      <w:r w:rsidR="008E19F2">
        <w:rPr>
          <w:rFonts w:cstheme="minorHAnsi"/>
        </w:rPr>
        <w:t xml:space="preserve"> same 649 men </w:t>
      </w:r>
      <w:r w:rsidR="007024DC">
        <w:rPr>
          <w:rFonts w:cstheme="minorHAnsi"/>
        </w:rPr>
        <w:t xml:space="preserve">who suffered the </w:t>
      </w:r>
      <w:r w:rsidR="00511610">
        <w:rPr>
          <w:rFonts w:cstheme="minorHAnsi"/>
        </w:rPr>
        <w:t xml:space="preserve">hush hush </w:t>
      </w:r>
      <w:r w:rsidR="007024DC">
        <w:rPr>
          <w:rFonts w:cstheme="minorHAnsi"/>
        </w:rPr>
        <w:t xml:space="preserve">experimentation of McIndoe and </w:t>
      </w:r>
      <w:r w:rsidR="008E19F2">
        <w:rPr>
          <w:rFonts w:cstheme="minorHAnsi"/>
        </w:rPr>
        <w:t xml:space="preserve">yet </w:t>
      </w:r>
      <w:r w:rsidR="007024DC">
        <w:rPr>
          <w:rFonts w:cstheme="minorHAnsi"/>
        </w:rPr>
        <w:t xml:space="preserve">lived </w:t>
      </w:r>
      <w:r w:rsidR="008E19F2">
        <w:rPr>
          <w:rFonts w:cstheme="minorHAnsi"/>
        </w:rPr>
        <w:t xml:space="preserve">on </w:t>
      </w:r>
      <w:r w:rsidR="007024DC">
        <w:rPr>
          <w:rFonts w:cstheme="minorHAnsi"/>
        </w:rPr>
        <w:t>to be proud of their pain.</w:t>
      </w:r>
      <w:r>
        <w:rPr>
          <w:rFonts w:cstheme="minorHAnsi"/>
        </w:rPr>
        <w:t xml:space="preserve"> </w:t>
      </w:r>
    </w:p>
    <w:p w14:paraId="1CC546FC" w14:textId="0AB52D33" w:rsidR="007B6019" w:rsidRDefault="007024DC" w:rsidP="00B4208D">
      <w:pPr>
        <w:rPr>
          <w:rFonts w:cstheme="minorHAnsi"/>
        </w:rPr>
      </w:pPr>
      <w:r>
        <w:rPr>
          <w:rFonts w:cstheme="minorHAnsi"/>
        </w:rPr>
        <w:t xml:space="preserve"> </w:t>
      </w:r>
      <w:r w:rsidR="00261BA9" w:rsidRPr="00261BA9">
        <w:rPr>
          <w:rFonts w:cstheme="minorHAnsi"/>
        </w:rPr>
        <w:drawing>
          <wp:inline distT="0" distB="0" distL="0" distR="0" wp14:anchorId="7A6DEEB5" wp14:editId="4953B647">
            <wp:extent cx="5058888" cy="62549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14597" cy="632383"/>
                    </a:xfrm>
                    <a:prstGeom prst="rect">
                      <a:avLst/>
                    </a:prstGeom>
                  </pic:spPr>
                </pic:pic>
              </a:graphicData>
            </a:graphic>
          </wp:inline>
        </w:drawing>
      </w:r>
      <w:r w:rsidR="00261BA9">
        <w:rPr>
          <w:rStyle w:val="FootnoteReference"/>
          <w:rFonts w:cstheme="minorHAnsi"/>
        </w:rPr>
        <w:footnoteReference w:id="17"/>
      </w:r>
      <w:r w:rsidR="008E19F2">
        <w:rPr>
          <w:rFonts w:cstheme="minorHAnsi"/>
        </w:rPr>
        <w:t xml:space="preserve">           </w:t>
      </w:r>
      <w:r>
        <w:rPr>
          <w:rFonts w:cstheme="minorHAnsi"/>
        </w:rPr>
        <w:t xml:space="preserve">The exhibition is open most days of the week, </w:t>
      </w:r>
      <w:proofErr w:type="spellStart"/>
      <w:r>
        <w:rPr>
          <w:rFonts w:cstheme="minorHAnsi"/>
        </w:rPr>
        <w:t>Covid</w:t>
      </w:r>
      <w:proofErr w:type="spellEnd"/>
      <w:r>
        <w:rPr>
          <w:rFonts w:cstheme="minorHAnsi"/>
        </w:rPr>
        <w:t xml:space="preserve"> restrictions permitting, and </w:t>
      </w:r>
      <w:r w:rsidR="008E19F2">
        <w:rPr>
          <w:rFonts w:cstheme="minorHAnsi"/>
        </w:rPr>
        <w:t xml:space="preserve">the visitors can stare at the Dark Heritage which is presented as the pride of East Grinstead. </w:t>
      </w:r>
      <w:r w:rsidR="00511610">
        <w:rPr>
          <w:rFonts w:cstheme="minorHAnsi"/>
        </w:rPr>
        <w:t>To counter this monument to McIndoe would be very difficult, if not impossible, because here we are dealing with the wartime memories of the Royal Airforce men who were injured and they are to this day, protected by the Guinea Pig Club a renown British charity and the Royal Air Force Benevolent Association, set up by Winston Churchill</w:t>
      </w:r>
      <w:r w:rsidR="00E7107C">
        <w:rPr>
          <w:rStyle w:val="FootnoteReference"/>
          <w:rFonts w:cstheme="minorHAnsi"/>
        </w:rPr>
        <w:footnoteReference w:id="18"/>
      </w:r>
      <w:r w:rsidR="00511610">
        <w:rPr>
          <w:rFonts w:cstheme="minorHAnsi"/>
        </w:rPr>
        <w:t xml:space="preserve">. Such bodies do not bend, </w:t>
      </w:r>
      <w:proofErr w:type="gramStart"/>
      <w:r w:rsidR="00511610">
        <w:rPr>
          <w:rFonts w:cstheme="minorHAnsi"/>
        </w:rPr>
        <w:t>change</w:t>
      </w:r>
      <w:proofErr w:type="gramEnd"/>
      <w:r w:rsidR="00511610">
        <w:rPr>
          <w:rFonts w:cstheme="minorHAnsi"/>
        </w:rPr>
        <w:t xml:space="preserve"> and modernise because they are institutionally part of the past. They write and promote history in wh</w:t>
      </w:r>
      <w:r w:rsidR="007B6019">
        <w:rPr>
          <w:rFonts w:cstheme="minorHAnsi"/>
        </w:rPr>
        <w:t>a</w:t>
      </w:r>
      <w:r w:rsidR="00511610">
        <w:rPr>
          <w:rFonts w:cstheme="minorHAnsi"/>
        </w:rPr>
        <w:t xml:space="preserve">tever way they </w:t>
      </w:r>
      <w:r w:rsidR="007B6019">
        <w:rPr>
          <w:rFonts w:cstheme="minorHAnsi"/>
        </w:rPr>
        <w:t>choose,</w:t>
      </w:r>
      <w:r w:rsidR="00511610">
        <w:rPr>
          <w:rFonts w:cstheme="minorHAnsi"/>
        </w:rPr>
        <w:t xml:space="preserve"> and differences of opinion are disregarded or </w:t>
      </w:r>
      <w:r w:rsidR="007B6019">
        <w:rPr>
          <w:rFonts w:cstheme="minorHAnsi"/>
        </w:rPr>
        <w:t xml:space="preserve">written off as a politically motivated attack. Any suggestion of change would, at this time, be dealt with aggressively and our only hope for the alteration of approach to this dark heritage lies in the future. </w:t>
      </w:r>
    </w:p>
    <w:p w14:paraId="4763403E" w14:textId="54DE357C" w:rsidR="0085704D" w:rsidRPr="007B6019" w:rsidRDefault="008E19F2" w:rsidP="006A0700">
      <w:pPr>
        <w:rPr>
          <w:rFonts w:cstheme="minorHAnsi"/>
        </w:rPr>
      </w:pPr>
      <w:r w:rsidRPr="00B148C4">
        <w:rPr>
          <w:rFonts w:eastAsia="Times New Roman" w:cstheme="minorHAnsi"/>
          <w:color w:val="373A3C"/>
          <w:lang w:eastAsia="en-GB"/>
        </w:rPr>
        <w:t>S</w:t>
      </w:r>
      <w:r w:rsidR="0080154E" w:rsidRPr="00B148C4">
        <w:rPr>
          <w:rFonts w:eastAsia="Times New Roman" w:cstheme="minorHAnsi"/>
          <w:color w:val="373A3C"/>
          <w:lang w:eastAsia="en-GB"/>
        </w:rPr>
        <w:t xml:space="preserve">o Dylan, to conclude, there are an awful lot of things to think about here and when I next come to Sussex, I would very much like to take you to East Grinstead </w:t>
      </w:r>
      <w:r w:rsidRPr="00B148C4">
        <w:rPr>
          <w:rFonts w:eastAsia="Times New Roman" w:cstheme="minorHAnsi"/>
          <w:color w:val="373A3C"/>
          <w:lang w:eastAsia="en-GB"/>
        </w:rPr>
        <w:t>to</w:t>
      </w:r>
      <w:r w:rsidR="0080154E" w:rsidRPr="00B148C4">
        <w:rPr>
          <w:rFonts w:eastAsia="Times New Roman" w:cstheme="minorHAnsi"/>
          <w:color w:val="373A3C"/>
          <w:lang w:eastAsia="en-GB"/>
        </w:rPr>
        <w:t xml:space="preserve"> the hospital, the museum and relevant sites of memorials and as you say you have no idea what to do for a career, perhaps this might inspire you to study history at university and make it purpose of your life of work to help others by investigating</w:t>
      </w:r>
      <w:r w:rsidR="0085704D" w:rsidRPr="00B148C4">
        <w:rPr>
          <w:rFonts w:eastAsia="Times New Roman" w:cstheme="minorHAnsi"/>
          <w:color w:val="373A3C"/>
          <w:lang w:eastAsia="en-GB"/>
        </w:rPr>
        <w:t xml:space="preserve"> and putting the history we are presented with into context rather than just accepting whatever we told to be the truth.</w:t>
      </w:r>
      <w:r w:rsidR="00F4554B" w:rsidRPr="00B148C4">
        <w:rPr>
          <w:rFonts w:eastAsia="Times New Roman" w:cstheme="minorHAnsi"/>
          <w:color w:val="373A3C"/>
          <w:lang w:eastAsia="en-GB"/>
        </w:rPr>
        <w:t xml:space="preserve"> I was </w:t>
      </w:r>
      <w:r w:rsidRPr="00B148C4">
        <w:rPr>
          <w:rFonts w:eastAsia="Times New Roman" w:cstheme="minorHAnsi"/>
          <w:color w:val="373A3C"/>
          <w:lang w:eastAsia="en-GB"/>
        </w:rPr>
        <w:t xml:space="preserve">also </w:t>
      </w:r>
      <w:r w:rsidR="00F4554B" w:rsidRPr="00B148C4">
        <w:rPr>
          <w:rFonts w:eastAsia="Times New Roman" w:cstheme="minorHAnsi"/>
          <w:color w:val="373A3C"/>
          <w:lang w:eastAsia="en-GB"/>
        </w:rPr>
        <w:t xml:space="preserve">hoping that </w:t>
      </w:r>
      <w:r w:rsidRPr="00B148C4">
        <w:rPr>
          <w:rFonts w:eastAsia="Times New Roman" w:cstheme="minorHAnsi"/>
          <w:color w:val="373A3C"/>
          <w:lang w:eastAsia="en-GB"/>
        </w:rPr>
        <w:t xml:space="preserve">we could go to East Grinstead Cinema to see </w:t>
      </w:r>
      <w:r w:rsidR="00F4554B" w:rsidRPr="00B148C4">
        <w:rPr>
          <w:rFonts w:eastAsia="Times New Roman" w:cstheme="minorHAnsi"/>
          <w:color w:val="373A3C"/>
          <w:lang w:eastAsia="en-GB"/>
        </w:rPr>
        <w:t>the 2017 movie starring Richard E. Grant as Archibald McIndoe and called the Guinea Pig Club, written by Mike Riddell and Directed by Roger Donaldson</w:t>
      </w:r>
      <w:r w:rsidRPr="00B148C4">
        <w:rPr>
          <w:rFonts w:eastAsia="Times New Roman" w:cstheme="minorHAnsi"/>
          <w:color w:val="373A3C"/>
          <w:lang w:eastAsia="en-GB"/>
        </w:rPr>
        <w:t xml:space="preserve"> but although finished </w:t>
      </w:r>
      <w:r w:rsidR="00F4554B" w:rsidRPr="00B148C4">
        <w:rPr>
          <w:rFonts w:eastAsia="Times New Roman" w:cstheme="minorHAnsi"/>
          <w:color w:val="373A3C"/>
          <w:lang w:eastAsia="en-GB"/>
        </w:rPr>
        <w:t>it</w:t>
      </w:r>
      <w:r w:rsidRPr="00B148C4">
        <w:rPr>
          <w:rFonts w:eastAsia="Times New Roman" w:cstheme="minorHAnsi"/>
          <w:color w:val="373A3C"/>
          <w:lang w:eastAsia="en-GB"/>
        </w:rPr>
        <w:t xml:space="preserve">, it still has no distributor or </w:t>
      </w:r>
      <w:r w:rsidR="00F4554B" w:rsidRPr="00B148C4">
        <w:rPr>
          <w:rFonts w:eastAsia="Times New Roman" w:cstheme="minorHAnsi"/>
          <w:color w:val="373A3C"/>
          <w:lang w:eastAsia="en-GB"/>
        </w:rPr>
        <w:t>release date: Maybe the heritage proved to be too dark to show</w:t>
      </w:r>
      <w:r w:rsidR="00F4554B" w:rsidRPr="00B148C4">
        <w:rPr>
          <w:rStyle w:val="FootnoteReference"/>
          <w:rFonts w:eastAsia="Times New Roman" w:cstheme="minorHAnsi"/>
          <w:color w:val="373A3C"/>
          <w:lang w:eastAsia="en-GB"/>
        </w:rPr>
        <w:footnoteReference w:id="19"/>
      </w:r>
      <w:r w:rsidR="00F4554B" w:rsidRPr="00B148C4">
        <w:rPr>
          <w:rFonts w:eastAsia="Times New Roman" w:cstheme="minorHAnsi"/>
          <w:color w:val="373A3C"/>
          <w:lang w:eastAsia="en-GB"/>
        </w:rPr>
        <w:t xml:space="preserve">. </w:t>
      </w:r>
    </w:p>
    <w:p w14:paraId="2841B748" w14:textId="4D27750D" w:rsidR="0085704D" w:rsidRDefault="007B6019" w:rsidP="0080154E">
      <w:pPr>
        <w:shd w:val="clear" w:color="auto" w:fill="FFFFFF"/>
        <w:spacing w:after="0" w:line="240" w:lineRule="auto"/>
        <w:rPr>
          <w:rFonts w:eastAsia="Times New Roman" w:cstheme="minorHAnsi"/>
          <w:color w:val="373A3C"/>
          <w:sz w:val="23"/>
          <w:szCs w:val="23"/>
          <w:lang w:eastAsia="en-GB"/>
        </w:rPr>
      </w:pPr>
      <w:r>
        <w:rPr>
          <w:rFonts w:eastAsia="Times New Roman" w:cstheme="minorHAnsi"/>
          <w:color w:val="373A3C"/>
          <w:sz w:val="23"/>
          <w:szCs w:val="23"/>
          <w:lang w:eastAsia="en-GB"/>
        </w:rPr>
        <w:t>I hope this has given you food for thought Dylan and I look forward to hearing what you make of all this.</w:t>
      </w:r>
    </w:p>
    <w:p w14:paraId="7DC25E7E" w14:textId="77777777" w:rsidR="007B6019" w:rsidRDefault="007B6019" w:rsidP="0080154E">
      <w:pPr>
        <w:shd w:val="clear" w:color="auto" w:fill="FFFFFF"/>
        <w:spacing w:after="0" w:line="240" w:lineRule="auto"/>
        <w:rPr>
          <w:rFonts w:eastAsia="Times New Roman" w:cstheme="minorHAnsi"/>
          <w:color w:val="373A3C"/>
          <w:sz w:val="23"/>
          <w:szCs w:val="23"/>
          <w:lang w:eastAsia="en-GB"/>
        </w:rPr>
      </w:pPr>
    </w:p>
    <w:p w14:paraId="3E50BF1B" w14:textId="3DF5AA19" w:rsidR="007B6019" w:rsidRPr="00E1266C" w:rsidRDefault="00CA6792" w:rsidP="0080154E">
      <w:pPr>
        <w:shd w:val="clear" w:color="auto" w:fill="FFFFFF"/>
        <w:spacing w:after="0" w:line="240" w:lineRule="auto"/>
        <w:rPr>
          <w:rFonts w:eastAsia="Times New Roman" w:cstheme="minorHAnsi"/>
          <w:color w:val="373A3C"/>
          <w:sz w:val="23"/>
          <w:szCs w:val="23"/>
          <w:lang w:eastAsia="en-GB"/>
        </w:rPr>
      </w:pPr>
      <w:r>
        <w:rPr>
          <w:rFonts w:eastAsia="Times New Roman" w:cstheme="minorHAnsi"/>
          <w:color w:val="373A3C"/>
          <w:sz w:val="23"/>
          <w:szCs w:val="23"/>
          <w:lang w:eastAsia="en-GB"/>
        </w:rPr>
        <w:t>My l</w:t>
      </w:r>
      <w:r w:rsidR="007B6019">
        <w:rPr>
          <w:rFonts w:eastAsia="Times New Roman" w:cstheme="minorHAnsi"/>
          <w:color w:val="373A3C"/>
          <w:sz w:val="23"/>
          <w:szCs w:val="23"/>
          <w:lang w:eastAsia="en-GB"/>
        </w:rPr>
        <w:t xml:space="preserve">ove as always, Grandad. </w:t>
      </w:r>
    </w:p>
    <w:p w14:paraId="51567CE2" w14:textId="77777777" w:rsidR="0080154E" w:rsidRPr="00E1266C" w:rsidRDefault="0080154E" w:rsidP="0080154E">
      <w:pPr>
        <w:shd w:val="clear" w:color="auto" w:fill="FFFFFF"/>
        <w:spacing w:after="0" w:line="240" w:lineRule="auto"/>
        <w:rPr>
          <w:rFonts w:eastAsia="Times New Roman" w:cstheme="minorHAnsi"/>
          <w:color w:val="373A3C"/>
          <w:sz w:val="23"/>
          <w:szCs w:val="23"/>
          <w:lang w:eastAsia="en-GB"/>
        </w:rPr>
      </w:pPr>
    </w:p>
    <w:p w14:paraId="24034F05" w14:textId="521AD9EA" w:rsidR="0080154E" w:rsidRDefault="0080154E" w:rsidP="0080154E">
      <w:pPr>
        <w:shd w:val="clear" w:color="auto" w:fill="FFFFFF"/>
        <w:spacing w:after="0" w:line="240" w:lineRule="auto"/>
        <w:rPr>
          <w:rFonts w:eastAsia="Times New Roman" w:cstheme="minorHAnsi"/>
          <w:color w:val="373A3C"/>
          <w:sz w:val="23"/>
          <w:szCs w:val="23"/>
          <w:lang w:eastAsia="en-GB"/>
        </w:rPr>
      </w:pPr>
    </w:p>
    <w:p w14:paraId="6B26C3BE" w14:textId="493032C7" w:rsidR="00450700" w:rsidRDefault="00450700" w:rsidP="0080154E">
      <w:pPr>
        <w:shd w:val="clear" w:color="auto" w:fill="FFFFFF"/>
        <w:spacing w:after="0" w:line="240" w:lineRule="auto"/>
        <w:rPr>
          <w:rFonts w:eastAsia="Times New Roman" w:cstheme="minorHAnsi"/>
          <w:color w:val="373A3C"/>
          <w:sz w:val="23"/>
          <w:szCs w:val="23"/>
          <w:lang w:eastAsia="en-GB"/>
        </w:rPr>
      </w:pPr>
    </w:p>
    <w:p w14:paraId="5918E5B7" w14:textId="2B318D20" w:rsidR="00450700" w:rsidRDefault="00450700" w:rsidP="0080154E">
      <w:pPr>
        <w:shd w:val="clear" w:color="auto" w:fill="FFFFFF"/>
        <w:spacing w:after="0" w:line="240" w:lineRule="auto"/>
        <w:rPr>
          <w:rFonts w:eastAsia="Times New Roman" w:cstheme="minorHAnsi"/>
          <w:color w:val="373A3C"/>
          <w:sz w:val="23"/>
          <w:szCs w:val="23"/>
          <w:lang w:eastAsia="en-GB"/>
        </w:rPr>
      </w:pPr>
    </w:p>
    <w:p w14:paraId="26FFD0D4" w14:textId="3EFB2471" w:rsidR="00450700" w:rsidRDefault="00450700" w:rsidP="0080154E">
      <w:pPr>
        <w:shd w:val="clear" w:color="auto" w:fill="FFFFFF"/>
        <w:spacing w:after="0" w:line="240" w:lineRule="auto"/>
        <w:rPr>
          <w:rFonts w:eastAsia="Times New Roman" w:cstheme="minorHAnsi"/>
          <w:color w:val="373A3C"/>
          <w:sz w:val="23"/>
          <w:szCs w:val="23"/>
          <w:lang w:eastAsia="en-GB"/>
        </w:rPr>
      </w:pPr>
    </w:p>
    <w:p w14:paraId="18ADC943" w14:textId="1B8E942B" w:rsidR="0080154E" w:rsidRDefault="0080154E" w:rsidP="0080154E">
      <w:pPr>
        <w:shd w:val="clear" w:color="auto" w:fill="FFFFFF"/>
        <w:spacing w:after="0" w:line="240" w:lineRule="auto"/>
        <w:rPr>
          <w:rFonts w:eastAsia="Times New Roman" w:cstheme="minorHAnsi"/>
          <w:color w:val="373A3C"/>
          <w:sz w:val="20"/>
          <w:szCs w:val="20"/>
          <w:u w:val="single"/>
          <w:lang w:eastAsia="en-GB"/>
        </w:rPr>
      </w:pPr>
      <w:r w:rsidRPr="00A379B5">
        <w:rPr>
          <w:rFonts w:eastAsia="Times New Roman" w:cstheme="minorHAnsi"/>
          <w:color w:val="373A3C"/>
          <w:sz w:val="20"/>
          <w:szCs w:val="20"/>
          <w:u w:val="single"/>
          <w:lang w:eastAsia="en-GB"/>
        </w:rPr>
        <w:lastRenderedPageBreak/>
        <w:t xml:space="preserve">Bibliography </w:t>
      </w:r>
    </w:p>
    <w:p w14:paraId="47D6FF93" w14:textId="48CA75C8" w:rsidR="00E7107C" w:rsidRDefault="00E7107C" w:rsidP="0080154E">
      <w:pPr>
        <w:shd w:val="clear" w:color="auto" w:fill="FFFFFF"/>
        <w:spacing w:after="0" w:line="240" w:lineRule="auto"/>
        <w:rPr>
          <w:rFonts w:eastAsia="Times New Roman" w:cstheme="minorHAnsi"/>
          <w:color w:val="373A3C"/>
          <w:sz w:val="20"/>
          <w:szCs w:val="20"/>
          <w:u w:val="single"/>
          <w:lang w:eastAsia="en-GB"/>
        </w:rPr>
      </w:pPr>
    </w:p>
    <w:p w14:paraId="1A155C57" w14:textId="36098B40" w:rsidR="00E7107C" w:rsidRDefault="00E7107C" w:rsidP="0080154E">
      <w:pPr>
        <w:shd w:val="clear" w:color="auto" w:fill="FFFFFF"/>
        <w:spacing w:after="0" w:line="240" w:lineRule="auto"/>
        <w:rPr>
          <w:rFonts w:eastAsia="Times New Roman" w:cstheme="minorHAnsi"/>
          <w:color w:val="373A3C"/>
          <w:sz w:val="20"/>
          <w:szCs w:val="20"/>
          <w:u w:val="single"/>
          <w:lang w:eastAsia="en-GB"/>
        </w:rPr>
      </w:pPr>
      <w:r>
        <w:rPr>
          <w:rFonts w:eastAsia="Times New Roman" w:cstheme="minorHAnsi"/>
          <w:color w:val="373A3C"/>
          <w:sz w:val="20"/>
          <w:szCs w:val="20"/>
          <w:u w:val="single"/>
          <w:lang w:eastAsia="en-GB"/>
        </w:rPr>
        <w:t>Books</w:t>
      </w:r>
    </w:p>
    <w:p w14:paraId="272FD6B1" w14:textId="77777777" w:rsidR="00CA6792" w:rsidRDefault="00CA6792" w:rsidP="0080154E">
      <w:pPr>
        <w:shd w:val="clear" w:color="auto" w:fill="FFFFFF"/>
        <w:spacing w:after="0" w:line="240" w:lineRule="auto"/>
        <w:rPr>
          <w:rFonts w:eastAsia="Times New Roman" w:cstheme="minorHAnsi"/>
          <w:color w:val="373A3C"/>
          <w:sz w:val="20"/>
          <w:szCs w:val="20"/>
          <w:u w:val="single"/>
          <w:lang w:eastAsia="en-GB"/>
        </w:rPr>
      </w:pPr>
    </w:p>
    <w:p w14:paraId="2FECBDFD" w14:textId="4BE1C42F" w:rsidR="0085704D" w:rsidRDefault="00E7107C" w:rsidP="0080154E">
      <w:pPr>
        <w:shd w:val="clear" w:color="auto" w:fill="FFFFFF"/>
        <w:spacing w:after="0" w:line="240" w:lineRule="auto"/>
        <w:rPr>
          <w:color w:val="000000"/>
          <w:sz w:val="20"/>
          <w:szCs w:val="20"/>
          <w:shd w:val="clear" w:color="auto" w:fill="FFFFFF"/>
        </w:rPr>
      </w:pPr>
      <w:r w:rsidRPr="00E7107C">
        <w:rPr>
          <w:color w:val="000000"/>
          <w:sz w:val="20"/>
          <w:szCs w:val="20"/>
          <w:shd w:val="clear" w:color="auto" w:fill="FFFFFF"/>
        </w:rPr>
        <w:t>Bishop</w:t>
      </w:r>
      <w:r>
        <w:rPr>
          <w:color w:val="000000"/>
          <w:sz w:val="20"/>
          <w:szCs w:val="20"/>
          <w:shd w:val="clear" w:color="auto" w:fill="FFFFFF"/>
        </w:rPr>
        <w:t>, Edward</w:t>
      </w:r>
      <w:r w:rsidRPr="00E7107C">
        <w:rPr>
          <w:color w:val="000000"/>
          <w:sz w:val="20"/>
          <w:szCs w:val="20"/>
          <w:shd w:val="clear" w:color="auto" w:fill="FFFFFF"/>
        </w:rPr>
        <w:t>, </w:t>
      </w:r>
      <w:r w:rsidRPr="00E7107C">
        <w:rPr>
          <w:i/>
          <w:iCs/>
          <w:color w:val="000000"/>
          <w:sz w:val="20"/>
          <w:szCs w:val="20"/>
          <w:shd w:val="clear" w:color="auto" w:fill="FFFFFF"/>
        </w:rPr>
        <w:t>The Guinea Pig Club: The Story of Indomitable Courage and Surgical Skill.</w:t>
      </w:r>
      <w:r w:rsidRPr="00E7107C">
        <w:rPr>
          <w:color w:val="000000"/>
          <w:sz w:val="20"/>
          <w:szCs w:val="20"/>
          <w:shd w:val="clear" w:color="auto" w:fill="FFFFFF"/>
        </w:rPr>
        <w:t>, 1973 edn (London: NEL Books, 1963)</w:t>
      </w:r>
      <w:r>
        <w:rPr>
          <w:color w:val="000000"/>
          <w:sz w:val="20"/>
          <w:szCs w:val="20"/>
          <w:shd w:val="clear" w:color="auto" w:fill="FFFFFF"/>
        </w:rPr>
        <w:t>.</w:t>
      </w:r>
    </w:p>
    <w:p w14:paraId="2F3021D5" w14:textId="77777777" w:rsidR="00E7107C" w:rsidRPr="00E1266C" w:rsidRDefault="00E7107C" w:rsidP="0080154E">
      <w:pPr>
        <w:shd w:val="clear" w:color="auto" w:fill="FFFFFF"/>
        <w:spacing w:after="0" w:line="240" w:lineRule="auto"/>
        <w:rPr>
          <w:rFonts w:eastAsia="Times New Roman" w:cstheme="minorHAnsi"/>
          <w:color w:val="373A3C"/>
          <w:sz w:val="23"/>
          <w:szCs w:val="23"/>
          <w:lang w:eastAsia="en-GB"/>
        </w:rPr>
      </w:pPr>
    </w:p>
    <w:p w14:paraId="082E7338" w14:textId="6E612564" w:rsidR="00E7107C" w:rsidRDefault="0085704D" w:rsidP="0085704D">
      <w:pPr>
        <w:rPr>
          <w:rFonts w:cstheme="minorHAnsi"/>
          <w:color w:val="000000"/>
          <w:sz w:val="20"/>
          <w:szCs w:val="20"/>
          <w:shd w:val="clear" w:color="auto" w:fill="FFFFFF"/>
        </w:rPr>
      </w:pPr>
      <w:r w:rsidRPr="00E1266C">
        <w:rPr>
          <w:rFonts w:cstheme="minorHAnsi"/>
          <w:color w:val="000000"/>
          <w:sz w:val="20"/>
          <w:szCs w:val="20"/>
          <w:shd w:val="clear" w:color="auto" w:fill="FFFFFF"/>
        </w:rPr>
        <w:t>Keegan, </w:t>
      </w:r>
      <w:r w:rsidR="00E1266C">
        <w:rPr>
          <w:rFonts w:cstheme="minorHAnsi"/>
          <w:color w:val="000000"/>
          <w:sz w:val="20"/>
          <w:szCs w:val="20"/>
          <w:shd w:val="clear" w:color="auto" w:fill="FFFFFF"/>
        </w:rPr>
        <w:t xml:space="preserve">John, </w:t>
      </w:r>
      <w:r w:rsidRPr="00E1266C">
        <w:rPr>
          <w:rFonts w:cstheme="minorHAnsi"/>
          <w:i/>
          <w:iCs/>
          <w:color w:val="000000"/>
          <w:sz w:val="20"/>
          <w:szCs w:val="20"/>
          <w:shd w:val="clear" w:color="auto" w:fill="FFFFFF"/>
        </w:rPr>
        <w:t>The First World War</w:t>
      </w:r>
      <w:r w:rsidRPr="00E1266C">
        <w:rPr>
          <w:rFonts w:cstheme="minorHAnsi"/>
          <w:color w:val="000000"/>
          <w:sz w:val="20"/>
          <w:szCs w:val="20"/>
          <w:shd w:val="clear" w:color="auto" w:fill="FFFFFF"/>
        </w:rPr>
        <w:t> (London: Random House, 2004).</w:t>
      </w:r>
    </w:p>
    <w:p w14:paraId="53CA6A09" w14:textId="2D21E3D7" w:rsidR="00F4643F" w:rsidRDefault="0085704D" w:rsidP="0085704D">
      <w:pPr>
        <w:rPr>
          <w:rFonts w:cstheme="minorHAnsi"/>
          <w:color w:val="000000"/>
          <w:sz w:val="20"/>
          <w:szCs w:val="20"/>
          <w:shd w:val="clear" w:color="auto" w:fill="FFFFFF"/>
        </w:rPr>
      </w:pPr>
      <w:r w:rsidRPr="00E1266C">
        <w:rPr>
          <w:rFonts w:cstheme="minorHAnsi"/>
          <w:color w:val="000000"/>
          <w:sz w:val="20"/>
          <w:szCs w:val="20"/>
          <w:shd w:val="clear" w:color="auto" w:fill="FFFFFF"/>
        </w:rPr>
        <w:t>McDonald,</w:t>
      </w:r>
      <w:r w:rsidR="00E7107C">
        <w:rPr>
          <w:rFonts w:cstheme="minorHAnsi"/>
          <w:color w:val="000000"/>
          <w:sz w:val="20"/>
          <w:szCs w:val="20"/>
          <w:shd w:val="clear" w:color="auto" w:fill="FFFFFF"/>
        </w:rPr>
        <w:t xml:space="preserve"> Sharon,</w:t>
      </w:r>
      <w:r w:rsidRPr="00E1266C">
        <w:rPr>
          <w:rFonts w:cstheme="minorHAnsi"/>
          <w:color w:val="000000"/>
          <w:sz w:val="20"/>
          <w:szCs w:val="20"/>
          <w:shd w:val="clear" w:color="auto" w:fill="FFFFFF"/>
        </w:rPr>
        <w:t> </w:t>
      </w:r>
      <w:r w:rsidRPr="00E1266C">
        <w:rPr>
          <w:rFonts w:cstheme="minorHAnsi"/>
          <w:i/>
          <w:iCs/>
          <w:color w:val="000000"/>
          <w:sz w:val="20"/>
          <w:szCs w:val="20"/>
          <w:shd w:val="clear" w:color="auto" w:fill="FFFFFF"/>
        </w:rPr>
        <w:t>Difficult Heritage: Negotiating the Nazi Past in Nuremberg and Beyond</w:t>
      </w:r>
      <w:r w:rsidRPr="00E1266C">
        <w:rPr>
          <w:rFonts w:cstheme="minorHAnsi"/>
          <w:color w:val="000000"/>
          <w:sz w:val="20"/>
          <w:szCs w:val="20"/>
          <w:shd w:val="clear" w:color="auto" w:fill="FFFFFF"/>
        </w:rPr>
        <w:t> (Abingdon, Oxon: Routledge, 2009), p. 3.</w:t>
      </w:r>
    </w:p>
    <w:p w14:paraId="3B9956F2" w14:textId="77777777" w:rsidR="00F4643F" w:rsidRDefault="00F4643F" w:rsidP="0085704D">
      <w:pPr>
        <w:rPr>
          <w:color w:val="000000"/>
          <w:sz w:val="20"/>
          <w:szCs w:val="20"/>
          <w:shd w:val="clear" w:color="auto" w:fill="FFFFFF"/>
        </w:rPr>
      </w:pPr>
      <w:r w:rsidRPr="00F4643F">
        <w:rPr>
          <w:color w:val="000000"/>
          <w:sz w:val="20"/>
          <w:szCs w:val="20"/>
          <w:shd w:val="clear" w:color="auto" w:fill="FFFFFF"/>
        </w:rPr>
        <w:t>Overy</w:t>
      </w:r>
      <w:r>
        <w:rPr>
          <w:color w:val="000000"/>
          <w:sz w:val="20"/>
          <w:szCs w:val="20"/>
          <w:shd w:val="clear" w:color="auto" w:fill="FFFFFF"/>
        </w:rPr>
        <w:t xml:space="preserve">, Richard, </w:t>
      </w:r>
      <w:r w:rsidRPr="00F4643F">
        <w:rPr>
          <w:i/>
          <w:iCs/>
          <w:color w:val="000000"/>
          <w:sz w:val="20"/>
          <w:szCs w:val="20"/>
          <w:shd w:val="clear" w:color="auto" w:fill="FFFFFF"/>
        </w:rPr>
        <w:t>The Morbid Age</w:t>
      </w:r>
      <w:r w:rsidRPr="00F4643F">
        <w:rPr>
          <w:color w:val="000000"/>
          <w:sz w:val="20"/>
          <w:szCs w:val="20"/>
          <w:shd w:val="clear" w:color="auto" w:fill="FFFFFF"/>
        </w:rPr>
        <w:t>, 2010 edn (London: Penguin, 2009)</w:t>
      </w:r>
      <w:r>
        <w:rPr>
          <w:color w:val="000000"/>
          <w:sz w:val="20"/>
          <w:szCs w:val="20"/>
          <w:shd w:val="clear" w:color="auto" w:fill="FFFFFF"/>
        </w:rPr>
        <w:t>.</w:t>
      </w:r>
    </w:p>
    <w:p w14:paraId="0CC26A5C" w14:textId="728C702C" w:rsidR="0085704D" w:rsidRDefault="0085704D" w:rsidP="0085704D">
      <w:pPr>
        <w:rPr>
          <w:rFonts w:cstheme="minorHAnsi"/>
          <w:color w:val="000000"/>
          <w:sz w:val="20"/>
          <w:szCs w:val="20"/>
          <w:shd w:val="clear" w:color="auto" w:fill="FFFFFF"/>
        </w:rPr>
      </w:pPr>
      <w:bookmarkStart w:id="5" w:name="_Hlk63279555"/>
      <w:r w:rsidRPr="00E1266C">
        <w:rPr>
          <w:rFonts w:cstheme="minorHAnsi"/>
          <w:color w:val="000000"/>
          <w:sz w:val="20"/>
          <w:szCs w:val="20"/>
          <w:shd w:val="clear" w:color="auto" w:fill="FFFFFF"/>
        </w:rPr>
        <w:t>Williams,</w:t>
      </w:r>
      <w:r w:rsidR="00E7107C">
        <w:rPr>
          <w:rFonts w:cstheme="minorHAnsi"/>
          <w:color w:val="000000"/>
          <w:sz w:val="20"/>
          <w:szCs w:val="20"/>
          <w:shd w:val="clear" w:color="auto" w:fill="FFFFFF"/>
        </w:rPr>
        <w:t xml:space="preserve"> Peter, </w:t>
      </w:r>
      <w:r w:rsidRPr="00E1266C">
        <w:rPr>
          <w:rFonts w:cstheme="minorHAnsi"/>
          <w:color w:val="000000"/>
          <w:sz w:val="20"/>
          <w:szCs w:val="20"/>
          <w:shd w:val="clear" w:color="auto" w:fill="FFFFFF"/>
        </w:rPr>
        <w:t>Harrison, </w:t>
      </w:r>
      <w:bookmarkStart w:id="6" w:name="_Hlk63279525"/>
      <w:r w:rsidR="00E7107C">
        <w:rPr>
          <w:rFonts w:cstheme="minorHAnsi"/>
          <w:color w:val="000000"/>
          <w:sz w:val="20"/>
          <w:szCs w:val="20"/>
          <w:shd w:val="clear" w:color="auto" w:fill="FFFFFF"/>
        </w:rPr>
        <w:t xml:space="preserve">Ted, </w:t>
      </w:r>
      <w:r w:rsidRPr="00E1266C">
        <w:rPr>
          <w:rFonts w:cstheme="minorHAnsi"/>
          <w:i/>
          <w:iCs/>
          <w:color w:val="000000"/>
          <w:sz w:val="20"/>
          <w:szCs w:val="20"/>
          <w:shd w:val="clear" w:color="auto" w:fill="FFFFFF"/>
        </w:rPr>
        <w:t>The Amazing Courage of World War Two's Injured Airmen: McIndoe's Army</w:t>
      </w:r>
      <w:bookmarkEnd w:id="6"/>
      <w:r w:rsidRPr="00E1266C">
        <w:rPr>
          <w:rFonts w:cstheme="minorHAnsi"/>
          <w:color w:val="000000"/>
          <w:sz w:val="20"/>
          <w:szCs w:val="20"/>
          <w:shd w:val="clear" w:color="auto" w:fill="FFFFFF"/>
        </w:rPr>
        <w:t>, 1981 edn (Glasgow: Collins, 1979).</w:t>
      </w:r>
    </w:p>
    <w:bookmarkEnd w:id="5"/>
    <w:p w14:paraId="08882864" w14:textId="0AAAD0BF" w:rsidR="00A379B5" w:rsidRDefault="00A379B5" w:rsidP="0085704D">
      <w:pPr>
        <w:rPr>
          <w:color w:val="000000"/>
          <w:sz w:val="20"/>
          <w:szCs w:val="20"/>
          <w:shd w:val="clear" w:color="auto" w:fill="FFFFFF"/>
        </w:rPr>
      </w:pPr>
      <w:r w:rsidRPr="00A379B5">
        <w:rPr>
          <w:color w:val="000000"/>
          <w:sz w:val="20"/>
          <w:szCs w:val="20"/>
          <w:shd w:val="clear" w:color="auto" w:fill="FFFFFF"/>
        </w:rPr>
        <w:t>Winters, Denis</w:t>
      </w:r>
      <w:r>
        <w:rPr>
          <w:color w:val="000000"/>
          <w:sz w:val="20"/>
          <w:szCs w:val="20"/>
          <w:shd w:val="clear" w:color="auto" w:fill="FFFFFF"/>
        </w:rPr>
        <w:t>,</w:t>
      </w:r>
      <w:r w:rsidRPr="00A379B5">
        <w:rPr>
          <w:color w:val="000000"/>
          <w:sz w:val="20"/>
          <w:szCs w:val="20"/>
          <w:shd w:val="clear" w:color="auto" w:fill="FFFFFF"/>
        </w:rPr>
        <w:t> </w:t>
      </w:r>
      <w:r w:rsidRPr="00A379B5">
        <w:rPr>
          <w:i/>
          <w:iCs/>
          <w:color w:val="000000"/>
          <w:sz w:val="20"/>
          <w:szCs w:val="20"/>
          <w:shd w:val="clear" w:color="auto" w:fill="FFFFFF"/>
        </w:rPr>
        <w:t>Death's Men: Soldiers of the Great War</w:t>
      </w:r>
      <w:r w:rsidRPr="00A379B5">
        <w:rPr>
          <w:color w:val="000000"/>
          <w:sz w:val="20"/>
          <w:szCs w:val="20"/>
          <w:shd w:val="clear" w:color="auto" w:fill="FFFFFF"/>
        </w:rPr>
        <w:t>, 1979 edn (Harmondsworth, Middlesex: Penguin, 1978)</w:t>
      </w:r>
      <w:r w:rsidR="00E7107C">
        <w:rPr>
          <w:color w:val="000000"/>
          <w:sz w:val="20"/>
          <w:szCs w:val="20"/>
          <w:shd w:val="clear" w:color="auto" w:fill="FFFFFF"/>
        </w:rPr>
        <w:t>.</w:t>
      </w:r>
    </w:p>
    <w:p w14:paraId="4CD1163A" w14:textId="77777777" w:rsidR="009F26B4" w:rsidRDefault="007024DC" w:rsidP="009F26B4">
      <w:pPr>
        <w:rPr>
          <w:color w:val="000000"/>
          <w:sz w:val="20"/>
          <w:szCs w:val="20"/>
          <w:u w:val="single"/>
          <w:shd w:val="clear" w:color="auto" w:fill="FFFFFF"/>
        </w:rPr>
      </w:pPr>
      <w:r w:rsidRPr="00E7107C">
        <w:rPr>
          <w:color w:val="000000"/>
          <w:sz w:val="20"/>
          <w:szCs w:val="20"/>
          <w:u w:val="single"/>
          <w:shd w:val="clear" w:color="auto" w:fill="FFFFFF"/>
        </w:rPr>
        <w:t>Websites</w:t>
      </w:r>
    </w:p>
    <w:p w14:paraId="23B18855" w14:textId="0AF8869A" w:rsidR="00A379B5" w:rsidRPr="00E1266C" w:rsidRDefault="009F26B4" w:rsidP="009F26B4">
      <w:pPr>
        <w:rPr>
          <w:rFonts w:cstheme="minorHAnsi"/>
          <w:color w:val="000000"/>
          <w:sz w:val="20"/>
          <w:szCs w:val="20"/>
          <w:shd w:val="clear" w:color="auto" w:fill="FFFFFF"/>
        </w:rPr>
      </w:pPr>
      <w:r w:rsidRPr="009F26B4">
        <w:rPr>
          <w:color w:val="000000"/>
          <w:sz w:val="20"/>
          <w:szCs w:val="20"/>
          <w:shd w:val="clear" w:color="auto" w:fill="FFFFFF"/>
        </w:rPr>
        <w:t>Bernard</w:t>
      </w:r>
      <w:r w:rsidR="00450700" w:rsidRPr="009F26B4">
        <w:rPr>
          <w:color w:val="000000"/>
          <w:sz w:val="20"/>
          <w:szCs w:val="20"/>
          <w:shd w:val="clear" w:color="auto" w:fill="FFFFFF"/>
        </w:rPr>
        <w:t xml:space="preserve"> Edinger</w:t>
      </w:r>
      <w:r w:rsidR="00450700" w:rsidRPr="00450700">
        <w:rPr>
          <w:color w:val="000000"/>
          <w:sz w:val="20"/>
          <w:szCs w:val="20"/>
          <w:shd w:val="clear" w:color="auto" w:fill="FFFFFF"/>
        </w:rPr>
        <w:t>, </w:t>
      </w:r>
      <w:r w:rsidR="00450700" w:rsidRPr="00450700">
        <w:rPr>
          <w:i/>
          <w:iCs/>
          <w:color w:val="000000"/>
          <w:sz w:val="20"/>
          <w:szCs w:val="20"/>
          <w:shd w:val="clear" w:color="auto" w:fill="FFFFFF"/>
        </w:rPr>
        <w:t>Auschwitz-Birkenau: Nazi Medical Experimentation</w:t>
      </w:r>
      <w:r w:rsidR="00450700" w:rsidRPr="00450700">
        <w:rPr>
          <w:color w:val="000000"/>
          <w:sz w:val="20"/>
          <w:szCs w:val="20"/>
          <w:shd w:val="clear" w:color="auto" w:fill="FFFFFF"/>
        </w:rPr>
        <w:t> (2021) &lt;https://www.jewishvirtuallibrary.org/nazi-medical-experimentation-at-auschwitz-birkenau&gt; [accessed 3 February 2021].</w:t>
      </w:r>
    </w:p>
    <w:p w14:paraId="29FF139E" w14:textId="4032E702" w:rsidR="0080154E" w:rsidRPr="00E1266C" w:rsidRDefault="0080154E" w:rsidP="00EA0B77">
      <w:pPr>
        <w:rPr>
          <w:rFonts w:cstheme="minorHAnsi"/>
          <w:color w:val="000000"/>
          <w:sz w:val="20"/>
          <w:szCs w:val="20"/>
          <w:shd w:val="clear" w:color="auto" w:fill="FFFFFF"/>
        </w:rPr>
      </w:pPr>
      <w:r w:rsidRPr="00E1266C">
        <w:rPr>
          <w:rFonts w:cstheme="minorHAnsi"/>
          <w:color w:val="000000"/>
          <w:sz w:val="20"/>
          <w:szCs w:val="20"/>
          <w:shd w:val="clear" w:color="auto" w:fill="FFFFFF"/>
        </w:rPr>
        <w:t>Dagney McKinney, </w:t>
      </w:r>
      <w:r w:rsidRPr="00E1266C">
        <w:rPr>
          <w:rFonts w:cstheme="minorHAnsi"/>
          <w:i/>
          <w:iCs/>
          <w:color w:val="000000"/>
          <w:sz w:val="20"/>
          <w:szCs w:val="20"/>
          <w:shd w:val="clear" w:color="auto" w:fill="FFFFFF"/>
        </w:rPr>
        <w:t>EAST GRINSTEAD MUSEUM: A HISTORY OF THE TOWN THAT DIDN’T STARE</w:t>
      </w:r>
      <w:r w:rsidRPr="00E1266C">
        <w:rPr>
          <w:rFonts w:cstheme="minorHAnsi"/>
          <w:color w:val="000000"/>
          <w:sz w:val="20"/>
          <w:szCs w:val="20"/>
          <w:shd w:val="clear" w:color="auto" w:fill="FFFFFF"/>
        </w:rPr>
        <w:t xml:space="preserve"> (2021) &lt;https://culturaobscura.com/east-grinstead-museum/&gt; [accessed </w:t>
      </w:r>
      <w:r w:rsidR="00E55D2C">
        <w:rPr>
          <w:rFonts w:cstheme="minorHAnsi"/>
          <w:color w:val="000000"/>
          <w:sz w:val="20"/>
          <w:szCs w:val="20"/>
          <w:shd w:val="clear" w:color="auto" w:fill="FFFFFF"/>
        </w:rPr>
        <w:t>3</w:t>
      </w:r>
      <w:r w:rsidRPr="00E1266C">
        <w:rPr>
          <w:rFonts w:cstheme="minorHAnsi"/>
          <w:color w:val="000000"/>
          <w:sz w:val="20"/>
          <w:szCs w:val="20"/>
          <w:shd w:val="clear" w:color="auto" w:fill="FFFFFF"/>
        </w:rPr>
        <w:t xml:space="preserve"> February 2021].</w:t>
      </w:r>
    </w:p>
    <w:p w14:paraId="6EB2F3D2" w14:textId="05860AE3" w:rsidR="00E7107C" w:rsidRDefault="00A93379" w:rsidP="00EA0B77">
      <w:pPr>
        <w:rPr>
          <w:color w:val="000000"/>
          <w:sz w:val="20"/>
          <w:szCs w:val="20"/>
          <w:shd w:val="clear" w:color="auto" w:fill="FFFFFF"/>
        </w:rPr>
      </w:pPr>
      <w:r w:rsidRPr="00E55D2C">
        <w:rPr>
          <w:rFonts w:cstheme="minorHAnsi"/>
          <w:color w:val="000000"/>
          <w:sz w:val="20"/>
          <w:szCs w:val="20"/>
          <w:shd w:val="clear" w:color="auto" w:fill="FFFFFF"/>
        </w:rPr>
        <w:t>Joanna McConville, </w:t>
      </w:r>
      <w:r w:rsidRPr="00E55D2C">
        <w:rPr>
          <w:rFonts w:cstheme="minorHAnsi"/>
          <w:i/>
          <w:iCs/>
          <w:color w:val="000000"/>
          <w:sz w:val="20"/>
          <w:szCs w:val="20"/>
          <w:shd w:val="clear" w:color="auto" w:fill="FFFFFF"/>
        </w:rPr>
        <w:t xml:space="preserve">Queen Victoria Hospital Archive Project: Beyond </w:t>
      </w:r>
      <w:r w:rsidR="00E55D2C" w:rsidRPr="00E55D2C">
        <w:rPr>
          <w:i/>
          <w:iCs/>
          <w:color w:val="000000"/>
          <w:sz w:val="20"/>
          <w:szCs w:val="20"/>
          <w:shd w:val="clear" w:color="auto" w:fill="FFFFFF"/>
        </w:rPr>
        <w:t>McIndoe – staff at QVH</w:t>
      </w:r>
      <w:r w:rsidR="00E55D2C" w:rsidRPr="00E55D2C">
        <w:rPr>
          <w:color w:val="000000"/>
          <w:sz w:val="20"/>
          <w:szCs w:val="20"/>
          <w:shd w:val="clear" w:color="auto" w:fill="FFFFFF"/>
        </w:rPr>
        <w:t> (2021) /&gt; [accessed 3 February 2021].</w:t>
      </w:r>
    </w:p>
    <w:p w14:paraId="025C699B" w14:textId="2E4C0932" w:rsidR="00CA6792" w:rsidRDefault="00CA6792" w:rsidP="00EA0B77">
      <w:pPr>
        <w:rPr>
          <w:color w:val="000000"/>
          <w:sz w:val="20"/>
          <w:szCs w:val="20"/>
          <w:shd w:val="clear" w:color="auto" w:fill="FFFFFF"/>
        </w:rPr>
      </w:pPr>
      <w:r w:rsidRPr="00CA6792">
        <w:rPr>
          <w:color w:val="000000"/>
          <w:sz w:val="20"/>
          <w:szCs w:val="20"/>
          <w:shd w:val="clear" w:color="auto" w:fill="FFFFFF"/>
        </w:rPr>
        <w:t>, </w:t>
      </w:r>
      <w:r w:rsidRPr="00CA6792">
        <w:rPr>
          <w:i/>
          <w:iCs/>
          <w:color w:val="000000"/>
          <w:sz w:val="20"/>
          <w:szCs w:val="20"/>
          <w:shd w:val="clear" w:color="auto" w:fill="FFFFFF"/>
        </w:rPr>
        <w:t>A huge achievement for Bob Marchant</w:t>
      </w:r>
      <w:r w:rsidRPr="00CA6792">
        <w:rPr>
          <w:color w:val="000000"/>
          <w:sz w:val="20"/>
          <w:szCs w:val="20"/>
          <w:shd w:val="clear" w:color="auto" w:fill="FFFFFF"/>
        </w:rPr>
        <w:t> (2021) &lt;https://www.eastgrinsteadmuseum.org.uk/huge-achievement-bob-marchant/&gt; [accessed 4 February 2021].</w:t>
      </w:r>
    </w:p>
    <w:p w14:paraId="3628D723" w14:textId="717D4AFE" w:rsidR="0080154E" w:rsidRPr="00E7107C" w:rsidRDefault="005D5B12" w:rsidP="00EA0B77">
      <w:pPr>
        <w:rPr>
          <w:rFonts w:cstheme="minorHAnsi"/>
          <w:i/>
          <w:iCs/>
          <w:color w:val="000000"/>
          <w:sz w:val="20"/>
          <w:szCs w:val="20"/>
          <w:shd w:val="clear" w:color="auto" w:fill="FFFFFF"/>
        </w:rPr>
      </w:pPr>
      <w:r>
        <w:rPr>
          <w:rFonts w:cstheme="minorHAnsi"/>
          <w:i/>
          <w:iCs/>
          <w:color w:val="000000"/>
          <w:sz w:val="20"/>
          <w:szCs w:val="20"/>
          <w:shd w:val="clear" w:color="auto" w:fill="FFFFFF"/>
        </w:rPr>
        <w:t xml:space="preserve">, </w:t>
      </w:r>
      <w:r w:rsidR="00A93379" w:rsidRPr="00E1266C">
        <w:rPr>
          <w:rFonts w:cstheme="minorHAnsi"/>
          <w:i/>
          <w:iCs/>
          <w:color w:val="000000"/>
          <w:sz w:val="20"/>
          <w:szCs w:val="20"/>
          <w:shd w:val="clear" w:color="auto" w:fill="FFFFFF"/>
        </w:rPr>
        <w:t>D</w:t>
      </w:r>
      <w:r w:rsidR="0080154E" w:rsidRPr="00E1266C">
        <w:rPr>
          <w:rFonts w:cstheme="minorHAnsi"/>
          <w:i/>
          <w:iCs/>
          <w:color w:val="000000"/>
          <w:sz w:val="20"/>
          <w:szCs w:val="20"/>
          <w:shd w:val="clear" w:color="auto" w:fill="FFFFFF"/>
        </w:rPr>
        <w:t xml:space="preserve">iscover the Queen Victoria Hospital (QVH) Collection </w:t>
      </w:r>
      <w:r w:rsidR="00A93379" w:rsidRPr="00E1266C">
        <w:rPr>
          <w:rFonts w:cstheme="minorHAnsi"/>
          <w:color w:val="000000"/>
          <w:sz w:val="20"/>
          <w:szCs w:val="20"/>
          <w:shd w:val="clear" w:color="auto" w:fill="FFFFFF"/>
        </w:rPr>
        <w:t xml:space="preserve">(2021) &lt;https://www.eastgrinsteadmuseum.org.uk/our-collections/queen-victoria-hospital-collection/&gt; [accessed </w:t>
      </w:r>
      <w:r w:rsidR="00E55D2C">
        <w:rPr>
          <w:rFonts w:cstheme="minorHAnsi"/>
          <w:color w:val="000000"/>
          <w:sz w:val="20"/>
          <w:szCs w:val="20"/>
          <w:shd w:val="clear" w:color="auto" w:fill="FFFFFF"/>
        </w:rPr>
        <w:t>3</w:t>
      </w:r>
      <w:r w:rsidR="00A93379" w:rsidRPr="00E1266C">
        <w:rPr>
          <w:rFonts w:cstheme="minorHAnsi"/>
          <w:color w:val="000000"/>
          <w:sz w:val="20"/>
          <w:szCs w:val="20"/>
          <w:shd w:val="clear" w:color="auto" w:fill="FFFFFF"/>
        </w:rPr>
        <w:t xml:space="preserve"> February 2021].</w:t>
      </w:r>
      <w:r w:rsidRPr="005D5B12">
        <w:rPr>
          <w:color w:val="000000"/>
          <w:sz w:val="20"/>
          <w:szCs w:val="20"/>
          <w:shd w:val="clear" w:color="auto" w:fill="FFFFFF"/>
        </w:rPr>
        <w:t>, </w:t>
      </w:r>
      <w:r w:rsidRPr="005D5B12">
        <w:rPr>
          <w:i/>
          <w:iCs/>
          <w:color w:val="000000"/>
          <w:sz w:val="20"/>
          <w:szCs w:val="20"/>
          <w:shd w:val="clear" w:color="auto" w:fill="FFFFFF"/>
        </w:rPr>
        <w:t>McIndoe Memorial Statue</w:t>
      </w:r>
      <w:r w:rsidRPr="005D5B12">
        <w:rPr>
          <w:color w:val="000000"/>
          <w:sz w:val="20"/>
          <w:szCs w:val="20"/>
          <w:shd w:val="clear" w:color="auto" w:fill="FFFFFF"/>
        </w:rPr>
        <w:t> (2021) &lt;https://www.visiteastgrinstead.com/mcindoe-memorial-statue/&gt; [accessed 3 February 2021].</w:t>
      </w:r>
    </w:p>
    <w:p w14:paraId="3466033E" w14:textId="7B2F7024" w:rsidR="00521FD7" w:rsidRPr="00E1266C" w:rsidRDefault="00521FD7" w:rsidP="00EA0B77">
      <w:pPr>
        <w:rPr>
          <w:rFonts w:cstheme="minorHAnsi"/>
          <w:color w:val="000000"/>
          <w:sz w:val="20"/>
          <w:szCs w:val="20"/>
          <w:shd w:val="clear" w:color="auto" w:fill="FFFFFF"/>
        </w:rPr>
      </w:pPr>
      <w:r w:rsidRPr="00521FD7">
        <w:rPr>
          <w:color w:val="000000"/>
          <w:sz w:val="20"/>
          <w:szCs w:val="20"/>
          <w:shd w:val="clear" w:color="auto" w:fill="FFFFFF"/>
        </w:rPr>
        <w:t>, </w:t>
      </w:r>
      <w:r w:rsidRPr="00521FD7">
        <w:rPr>
          <w:i/>
          <w:iCs/>
          <w:color w:val="000000"/>
          <w:sz w:val="20"/>
          <w:szCs w:val="20"/>
          <w:shd w:val="clear" w:color="auto" w:fill="FFFFFF"/>
        </w:rPr>
        <w:t>Guinea Pig Archive</w:t>
      </w:r>
      <w:r w:rsidRPr="00521FD7">
        <w:rPr>
          <w:color w:val="000000"/>
          <w:sz w:val="20"/>
          <w:szCs w:val="20"/>
          <w:shd w:val="clear" w:color="auto" w:fill="FFFFFF"/>
        </w:rPr>
        <w:t> (2021) &lt;https://www.eastgrinsteadmuseum.org.uk/guinea-pig-club/guinea-pig-patient-archive/&gt; [accessed 4 February 2021].</w:t>
      </w:r>
    </w:p>
    <w:p w14:paraId="610149CC" w14:textId="31D35F65" w:rsidR="0080154E" w:rsidRPr="00E1266C" w:rsidRDefault="0080154E" w:rsidP="0080154E">
      <w:pPr>
        <w:rPr>
          <w:rFonts w:cstheme="minorHAnsi"/>
          <w:color w:val="000000"/>
          <w:sz w:val="20"/>
          <w:szCs w:val="20"/>
          <w:shd w:val="clear" w:color="auto" w:fill="FFFFFF"/>
        </w:rPr>
      </w:pPr>
      <w:r w:rsidRPr="00E1266C">
        <w:rPr>
          <w:rFonts w:cstheme="minorHAnsi"/>
          <w:i/>
          <w:iCs/>
          <w:color w:val="000000"/>
          <w:sz w:val="20"/>
          <w:szCs w:val="20"/>
          <w:shd w:val="clear" w:color="auto" w:fill="FFFFFF"/>
        </w:rPr>
        <w:t>McIndoe – staff at QVH</w:t>
      </w:r>
      <w:r w:rsidRPr="00E1266C">
        <w:rPr>
          <w:rFonts w:cstheme="minorHAnsi"/>
          <w:color w:val="000000"/>
          <w:sz w:val="20"/>
          <w:szCs w:val="20"/>
          <w:shd w:val="clear" w:color="auto" w:fill="FFFFFF"/>
        </w:rPr>
        <w:t> (2021) &lt;https://westsussexrecordofficeblog.com/2018/07/12/beyond-mcindoe-staff-at-queen-victoria-hospital/&gt; [accessed 3</w:t>
      </w:r>
      <w:r w:rsidR="00E55D2C">
        <w:rPr>
          <w:rFonts w:cstheme="minorHAnsi"/>
          <w:color w:val="000000"/>
          <w:sz w:val="20"/>
          <w:szCs w:val="20"/>
          <w:shd w:val="clear" w:color="auto" w:fill="FFFFFF"/>
        </w:rPr>
        <w:t xml:space="preserve"> February</w:t>
      </w:r>
      <w:r w:rsidRPr="00E1266C">
        <w:rPr>
          <w:rFonts w:cstheme="minorHAnsi"/>
          <w:color w:val="000000"/>
          <w:sz w:val="20"/>
          <w:szCs w:val="20"/>
          <w:shd w:val="clear" w:color="auto" w:fill="FFFFFF"/>
        </w:rPr>
        <w:t xml:space="preserve"> 2021].</w:t>
      </w:r>
    </w:p>
    <w:p w14:paraId="6A3164F0" w14:textId="1FF46C59" w:rsidR="00E1266C" w:rsidRDefault="0080154E" w:rsidP="0080154E">
      <w:pPr>
        <w:rPr>
          <w:rFonts w:cstheme="minorHAnsi"/>
          <w:color w:val="000000"/>
          <w:sz w:val="20"/>
          <w:szCs w:val="20"/>
          <w:shd w:val="clear" w:color="auto" w:fill="FFFFFF"/>
        </w:rPr>
      </w:pPr>
      <w:r w:rsidRPr="00E1266C">
        <w:rPr>
          <w:rFonts w:cstheme="minorHAnsi"/>
          <w:color w:val="000000"/>
          <w:sz w:val="20"/>
          <w:szCs w:val="20"/>
          <w:shd w:val="clear" w:color="auto" w:fill="FFFFFF"/>
        </w:rPr>
        <w:t>, </w:t>
      </w:r>
      <w:r w:rsidRPr="00E1266C">
        <w:rPr>
          <w:rFonts w:cstheme="minorHAnsi"/>
          <w:i/>
          <w:iCs/>
          <w:color w:val="000000"/>
          <w:sz w:val="20"/>
          <w:szCs w:val="20"/>
          <w:shd w:val="clear" w:color="auto" w:fill="FFFFFF"/>
        </w:rPr>
        <w:t>Our Heritage: Queen Victoria Hospital is Proud of Its History and Heritage</w:t>
      </w:r>
      <w:r w:rsidRPr="00E1266C">
        <w:rPr>
          <w:rFonts w:cstheme="minorHAnsi"/>
          <w:color w:val="000000"/>
          <w:sz w:val="20"/>
          <w:szCs w:val="20"/>
          <w:shd w:val="clear" w:color="auto" w:fill="FFFFFF"/>
        </w:rPr>
        <w:t> (2021) &lt;https://www.qvh.nhs.uk/about-us/our-heritage/&gt; [accessed 3</w:t>
      </w:r>
      <w:r w:rsidR="00E55D2C">
        <w:rPr>
          <w:rFonts w:cstheme="minorHAnsi"/>
          <w:color w:val="000000"/>
          <w:sz w:val="20"/>
          <w:szCs w:val="20"/>
          <w:shd w:val="clear" w:color="auto" w:fill="FFFFFF"/>
        </w:rPr>
        <w:t xml:space="preserve"> February </w:t>
      </w:r>
      <w:r w:rsidRPr="00E1266C">
        <w:rPr>
          <w:rFonts w:cstheme="minorHAnsi"/>
          <w:color w:val="000000"/>
          <w:sz w:val="20"/>
          <w:szCs w:val="20"/>
          <w:shd w:val="clear" w:color="auto" w:fill="FFFFFF"/>
        </w:rPr>
        <w:t>2021].</w:t>
      </w:r>
    </w:p>
    <w:p w14:paraId="7EED5B62" w14:textId="07E5E8FF" w:rsidR="00B4208D" w:rsidRDefault="00B4208D" w:rsidP="0080154E">
      <w:pPr>
        <w:rPr>
          <w:color w:val="000000"/>
          <w:sz w:val="20"/>
          <w:szCs w:val="20"/>
          <w:shd w:val="clear" w:color="auto" w:fill="FFFFFF"/>
        </w:rPr>
      </w:pPr>
      <w:r w:rsidRPr="00B4208D">
        <w:rPr>
          <w:color w:val="000000"/>
          <w:sz w:val="20"/>
          <w:szCs w:val="20"/>
          <w:shd w:val="clear" w:color="auto" w:fill="FFFFFF"/>
        </w:rPr>
        <w:t>, </w:t>
      </w:r>
      <w:r w:rsidRPr="00B4208D">
        <w:rPr>
          <w:i/>
          <w:iCs/>
          <w:color w:val="000000"/>
          <w:sz w:val="20"/>
          <w:szCs w:val="20"/>
          <w:shd w:val="clear" w:color="auto" w:fill="FFFFFF"/>
        </w:rPr>
        <w:t>The Arrival of McIndoe</w:t>
      </w:r>
      <w:r w:rsidRPr="00B4208D">
        <w:rPr>
          <w:color w:val="000000"/>
          <w:sz w:val="20"/>
          <w:szCs w:val="20"/>
          <w:shd w:val="clear" w:color="auto" w:fill="FFFFFF"/>
        </w:rPr>
        <w:t> (2021) &lt;https://www.eastgrinsteadmuseum.org.uk/guinea-pig-club/the-arrival-of-mcindoe/&gt; [accessed 4 February 2021].</w:t>
      </w:r>
    </w:p>
    <w:p w14:paraId="1A2834E3" w14:textId="459B5939" w:rsidR="00B4208D" w:rsidRPr="00B4208D" w:rsidRDefault="00B4208D" w:rsidP="0080154E">
      <w:pPr>
        <w:rPr>
          <w:rFonts w:cstheme="minorHAnsi"/>
          <w:color w:val="000000"/>
          <w:sz w:val="20"/>
          <w:szCs w:val="20"/>
          <w:shd w:val="clear" w:color="auto" w:fill="FFFFFF"/>
        </w:rPr>
      </w:pPr>
      <w:bookmarkStart w:id="7" w:name="_Hlk63328905"/>
      <w:r w:rsidRPr="00B4208D">
        <w:rPr>
          <w:color w:val="000000"/>
          <w:sz w:val="20"/>
          <w:szCs w:val="20"/>
          <w:shd w:val="clear" w:color="auto" w:fill="FFFFFF"/>
        </w:rPr>
        <w:t>, </w:t>
      </w:r>
      <w:r w:rsidRPr="00B4208D">
        <w:rPr>
          <w:i/>
          <w:iCs/>
          <w:color w:val="000000"/>
          <w:sz w:val="20"/>
          <w:szCs w:val="20"/>
          <w:shd w:val="clear" w:color="auto" w:fill="FFFFFF"/>
        </w:rPr>
        <w:t>The McIndoe Centre: Angus McIndoe</w:t>
      </w:r>
      <w:r w:rsidRPr="00B4208D">
        <w:rPr>
          <w:color w:val="000000"/>
          <w:sz w:val="20"/>
          <w:szCs w:val="20"/>
          <w:shd w:val="clear" w:color="auto" w:fill="FFFFFF"/>
        </w:rPr>
        <w:t> (2021) &lt;https://www.mcindoecentre.com/about-us&gt; [accessed 4 February 2021].</w:t>
      </w:r>
    </w:p>
    <w:bookmarkEnd w:id="7"/>
    <w:p w14:paraId="14D39DF3" w14:textId="77777777" w:rsidR="00246B08" w:rsidRPr="00CA6792" w:rsidRDefault="00B6551E" w:rsidP="0080154E">
      <w:pPr>
        <w:rPr>
          <w:rFonts w:cstheme="minorHAnsi"/>
          <w:color w:val="000000"/>
          <w:sz w:val="20"/>
          <w:szCs w:val="20"/>
          <w:shd w:val="clear" w:color="auto" w:fill="FFFFFF"/>
        </w:rPr>
      </w:pPr>
      <w:r w:rsidRPr="00CA6792">
        <w:rPr>
          <w:rFonts w:cstheme="minorHAnsi"/>
          <w:color w:val="000000"/>
          <w:sz w:val="20"/>
          <w:szCs w:val="20"/>
          <w:shd w:val="clear" w:color="auto" w:fill="FFFFFF"/>
        </w:rPr>
        <w:t>, </w:t>
      </w:r>
      <w:r w:rsidRPr="00CA6792">
        <w:rPr>
          <w:rFonts w:cstheme="minorHAnsi"/>
          <w:i/>
          <w:iCs/>
          <w:color w:val="000000"/>
          <w:sz w:val="20"/>
          <w:szCs w:val="20"/>
          <w:shd w:val="clear" w:color="auto" w:fill="FFFFFF"/>
        </w:rPr>
        <w:t>The McIndoe Legacy </w:t>
      </w:r>
      <w:r w:rsidRPr="00CA6792">
        <w:rPr>
          <w:rFonts w:cstheme="minorHAnsi"/>
          <w:color w:val="000000"/>
          <w:sz w:val="20"/>
          <w:szCs w:val="20"/>
          <w:shd w:val="clear" w:color="auto" w:fill="FFFFFF"/>
        </w:rPr>
        <w:t>(2021) &lt;https://www.eastgrinsteadmuseum.org.uk/guinea-pig-club/the-mcindoe-legacy/&gt; [accessed 3 February 2021].</w:t>
      </w:r>
    </w:p>
    <w:p w14:paraId="6B276E8C" w14:textId="7AF95D24" w:rsidR="0080154E" w:rsidRPr="00CA6792" w:rsidRDefault="00E1266C" w:rsidP="0080154E">
      <w:pPr>
        <w:rPr>
          <w:rFonts w:cstheme="minorHAnsi"/>
          <w:color w:val="000000"/>
          <w:sz w:val="20"/>
          <w:szCs w:val="20"/>
          <w:shd w:val="clear" w:color="auto" w:fill="FFFFFF"/>
        </w:rPr>
      </w:pPr>
      <w:r w:rsidRPr="00CA6792">
        <w:rPr>
          <w:rFonts w:cstheme="minorHAnsi"/>
          <w:color w:val="000000"/>
          <w:sz w:val="20"/>
          <w:szCs w:val="20"/>
          <w:shd w:val="clear" w:color="auto" w:fill="FFFFFF"/>
        </w:rPr>
        <w:t>&lt;https://westsussexrecordofficeblog.com/2018/02/23/queen-victoria-hospital-archive-project-the-history-of-the-hospital/&gt; [accessed 3 February 2021].</w:t>
      </w:r>
    </w:p>
    <w:p w14:paraId="7F9605E3" w14:textId="33FAD7F4" w:rsidR="00F4554B" w:rsidRPr="00CA6792" w:rsidRDefault="00F4554B" w:rsidP="0080154E">
      <w:pPr>
        <w:rPr>
          <w:rFonts w:cstheme="minorHAnsi"/>
          <w:color w:val="000000"/>
          <w:sz w:val="20"/>
          <w:szCs w:val="20"/>
          <w:u w:val="single"/>
          <w:shd w:val="clear" w:color="auto" w:fill="FFFFFF"/>
        </w:rPr>
      </w:pPr>
      <w:r w:rsidRPr="00CA6792">
        <w:rPr>
          <w:rFonts w:cstheme="minorHAnsi"/>
          <w:color w:val="000000"/>
          <w:sz w:val="20"/>
          <w:szCs w:val="20"/>
          <w:u w:val="single"/>
          <w:shd w:val="clear" w:color="auto" w:fill="FFFFFF"/>
        </w:rPr>
        <w:lastRenderedPageBreak/>
        <w:t>Film</w:t>
      </w:r>
    </w:p>
    <w:p w14:paraId="4A6DDC5C" w14:textId="321BE7A5" w:rsidR="0080154E" w:rsidRPr="00CA6792" w:rsidRDefault="00F4554B" w:rsidP="009F26B4">
      <w:pPr>
        <w:rPr>
          <w:rFonts w:eastAsia="Times New Roman" w:cstheme="minorHAnsi"/>
          <w:color w:val="373A3C"/>
          <w:sz w:val="23"/>
          <w:szCs w:val="23"/>
          <w:lang w:eastAsia="en-GB"/>
        </w:rPr>
      </w:pPr>
      <w:r w:rsidRPr="00CA6792">
        <w:rPr>
          <w:rFonts w:cstheme="minorHAnsi"/>
          <w:color w:val="000000"/>
          <w:sz w:val="20"/>
          <w:szCs w:val="20"/>
          <w:shd w:val="clear" w:color="auto" w:fill="FFFFFF"/>
        </w:rPr>
        <w:t>'The Guinea Pig Club, dir. by Roger Donaldson (No distributor yet advised, 2017).</w:t>
      </w:r>
    </w:p>
    <w:sectPr w:rsidR="0080154E" w:rsidRPr="00CA67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7D3151" w14:textId="77777777" w:rsidR="00EB55E2" w:rsidRDefault="00EB55E2" w:rsidP="001900FF">
      <w:pPr>
        <w:spacing w:after="0" w:line="240" w:lineRule="auto"/>
      </w:pPr>
      <w:r>
        <w:separator/>
      </w:r>
    </w:p>
  </w:endnote>
  <w:endnote w:type="continuationSeparator" w:id="0">
    <w:p w14:paraId="454E7A1A" w14:textId="77777777" w:rsidR="00EB55E2" w:rsidRDefault="00EB55E2" w:rsidP="00190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9FA71" w14:textId="77777777" w:rsidR="00EB55E2" w:rsidRDefault="00EB55E2" w:rsidP="001900FF">
      <w:pPr>
        <w:spacing w:after="0" w:line="240" w:lineRule="auto"/>
      </w:pPr>
      <w:r>
        <w:separator/>
      </w:r>
    </w:p>
  </w:footnote>
  <w:footnote w:type="continuationSeparator" w:id="0">
    <w:p w14:paraId="2EB9B668" w14:textId="77777777" w:rsidR="00EB55E2" w:rsidRDefault="00EB55E2" w:rsidP="001900FF">
      <w:pPr>
        <w:spacing w:after="0" w:line="240" w:lineRule="auto"/>
      </w:pPr>
      <w:r>
        <w:continuationSeparator/>
      </w:r>
    </w:p>
  </w:footnote>
  <w:footnote w:id="1">
    <w:p w14:paraId="41377859" w14:textId="27D49DD2" w:rsidR="006A0700" w:rsidRPr="00E1266C" w:rsidRDefault="006A0700">
      <w:pPr>
        <w:pStyle w:val="FootnoteText"/>
      </w:pPr>
      <w:r w:rsidRPr="00E1266C">
        <w:rPr>
          <w:rStyle w:val="FootnoteReference"/>
        </w:rPr>
        <w:footnoteRef/>
      </w:r>
      <w:r w:rsidRPr="00E1266C">
        <w:t xml:space="preserve"> </w:t>
      </w:r>
      <w:r w:rsidRPr="00E1266C">
        <w:rPr>
          <w:color w:val="000000"/>
          <w:shd w:val="clear" w:color="auto" w:fill="FFFFFF"/>
        </w:rPr>
        <w:t>&lt;https://westsussexrecordofficeblog.com/2018/02/23/queen-victoria-hospital-archive-project-the-history-of-the-hospital/&gt; [accessed 3 February 2021].</w:t>
      </w:r>
    </w:p>
  </w:footnote>
  <w:footnote w:id="2">
    <w:p w14:paraId="2DABCB9A" w14:textId="54BA15C4" w:rsidR="006A0700" w:rsidRPr="00B6551E" w:rsidRDefault="006A0700">
      <w:pPr>
        <w:pStyle w:val="FootnoteText"/>
      </w:pPr>
      <w:r w:rsidRPr="00B6551E">
        <w:rPr>
          <w:rStyle w:val="FootnoteReference"/>
        </w:rPr>
        <w:footnoteRef/>
      </w:r>
      <w:r w:rsidRPr="00B6551E">
        <w:t xml:space="preserve"> </w:t>
      </w:r>
      <w:r w:rsidRPr="00B6551E">
        <w:rPr>
          <w:color w:val="000000"/>
          <w:shd w:val="clear" w:color="auto" w:fill="FFFFFF"/>
        </w:rPr>
        <w:t>, </w:t>
      </w:r>
      <w:r w:rsidRPr="00B6551E">
        <w:rPr>
          <w:i/>
          <w:iCs/>
          <w:color w:val="000000"/>
          <w:shd w:val="clear" w:color="auto" w:fill="FFFFFF"/>
        </w:rPr>
        <w:t>The McIndoe L</w:t>
      </w:r>
      <w:r>
        <w:rPr>
          <w:i/>
          <w:iCs/>
          <w:color w:val="000000"/>
          <w:shd w:val="clear" w:color="auto" w:fill="FFFFFF"/>
        </w:rPr>
        <w:t>e</w:t>
      </w:r>
      <w:r w:rsidRPr="00B6551E">
        <w:rPr>
          <w:i/>
          <w:iCs/>
          <w:color w:val="000000"/>
          <w:shd w:val="clear" w:color="auto" w:fill="FFFFFF"/>
        </w:rPr>
        <w:t>gacy </w:t>
      </w:r>
      <w:r w:rsidRPr="00B6551E">
        <w:rPr>
          <w:color w:val="000000"/>
          <w:shd w:val="clear" w:color="auto" w:fill="FFFFFF"/>
        </w:rPr>
        <w:t>(2021) &lt;https://www.eastgrinsteadmuseum.org.uk/guinea-pig-club/the-mcindoe-legacy/&gt; [accessed 3 February 2021].</w:t>
      </w:r>
    </w:p>
  </w:footnote>
  <w:footnote w:id="3">
    <w:p w14:paraId="2BED4BF0" w14:textId="300AF495" w:rsidR="006A0700" w:rsidRDefault="006A0700">
      <w:pPr>
        <w:pStyle w:val="FootnoteText"/>
      </w:pPr>
      <w:r w:rsidRPr="00B6551E">
        <w:rPr>
          <w:rStyle w:val="FootnoteReference"/>
        </w:rPr>
        <w:footnoteRef/>
      </w:r>
      <w:r w:rsidRPr="00B6551E">
        <w:t xml:space="preserve"> </w:t>
      </w:r>
      <w:r w:rsidRPr="00B6551E">
        <w:rPr>
          <w:rFonts w:cstheme="minorHAnsi"/>
          <w:color w:val="000000"/>
          <w:shd w:val="clear" w:color="auto" w:fill="FFFFFF"/>
        </w:rPr>
        <w:t>John Keegan, </w:t>
      </w:r>
      <w:r w:rsidRPr="00B6551E">
        <w:rPr>
          <w:rFonts w:cstheme="minorHAnsi"/>
          <w:i/>
          <w:iCs/>
          <w:color w:val="000000"/>
          <w:shd w:val="clear" w:color="auto" w:fill="FFFFFF"/>
        </w:rPr>
        <w:t>The First World War</w:t>
      </w:r>
      <w:r w:rsidRPr="00B6551E">
        <w:rPr>
          <w:rFonts w:cstheme="minorHAnsi"/>
          <w:color w:val="000000"/>
          <w:shd w:val="clear" w:color="auto" w:fill="FFFFFF"/>
        </w:rPr>
        <w:t> (London: Random House, 2004), p. 32-39.</w:t>
      </w:r>
    </w:p>
  </w:footnote>
  <w:footnote w:id="4">
    <w:p w14:paraId="595F0C45" w14:textId="44ACB8DF" w:rsidR="006A0700" w:rsidRDefault="006A0700">
      <w:pPr>
        <w:pStyle w:val="FootnoteText"/>
      </w:pPr>
      <w:r>
        <w:rPr>
          <w:rStyle w:val="FootnoteReference"/>
        </w:rPr>
        <w:footnoteRef/>
      </w:r>
      <w:r>
        <w:t xml:space="preserve"> </w:t>
      </w:r>
      <w:r w:rsidRPr="00E1266C">
        <w:rPr>
          <w:color w:val="000000"/>
          <w:shd w:val="clear" w:color="auto" w:fill="FFFFFF"/>
        </w:rPr>
        <w:t>westsussexrecordofficeblog.com</w:t>
      </w:r>
      <w:r w:rsidR="00F54F0A">
        <w:rPr>
          <w:color w:val="000000"/>
          <w:shd w:val="clear" w:color="auto" w:fill="FFFFFF"/>
        </w:rPr>
        <w:t xml:space="preserve"> </w:t>
      </w:r>
      <w:r w:rsidR="00F54F0A" w:rsidRPr="00F54F0A">
        <w:rPr>
          <w:rFonts w:cstheme="minorHAnsi"/>
          <w:color w:val="000000"/>
          <w:shd w:val="clear" w:color="auto" w:fill="FFFFFF"/>
        </w:rPr>
        <w:t>[accessed 3 February 2021].</w:t>
      </w:r>
    </w:p>
  </w:footnote>
  <w:footnote w:id="5">
    <w:p w14:paraId="02D74412" w14:textId="4AA914AA" w:rsidR="006A0700" w:rsidRPr="00F4643F" w:rsidRDefault="006A0700" w:rsidP="00E55D2C">
      <w:pPr>
        <w:rPr>
          <w:sz w:val="20"/>
          <w:szCs w:val="20"/>
        </w:rPr>
      </w:pPr>
      <w:r>
        <w:rPr>
          <w:rStyle w:val="FootnoteReference"/>
        </w:rPr>
        <w:footnoteRef/>
      </w:r>
      <w:r>
        <w:t xml:space="preserve"> </w:t>
      </w:r>
      <w:r w:rsidRPr="00E1266C">
        <w:rPr>
          <w:rFonts w:cstheme="minorHAnsi"/>
          <w:color w:val="000000"/>
          <w:sz w:val="20"/>
          <w:szCs w:val="20"/>
          <w:shd w:val="clear" w:color="auto" w:fill="FFFFFF"/>
        </w:rPr>
        <w:t>Dagney McKinney, </w:t>
      </w:r>
      <w:r w:rsidRPr="00E1266C">
        <w:rPr>
          <w:rFonts w:cstheme="minorHAnsi"/>
          <w:i/>
          <w:iCs/>
          <w:color w:val="000000"/>
          <w:sz w:val="20"/>
          <w:szCs w:val="20"/>
          <w:shd w:val="clear" w:color="auto" w:fill="FFFFFF"/>
        </w:rPr>
        <w:t>EAST GRINSTEAD MUSEUM: A HISTORY OF THE TOWN THAT DIDN’T STARE</w:t>
      </w:r>
      <w:r w:rsidRPr="00E1266C">
        <w:rPr>
          <w:rFonts w:cstheme="minorHAnsi"/>
          <w:color w:val="000000"/>
          <w:sz w:val="20"/>
          <w:szCs w:val="20"/>
          <w:shd w:val="clear" w:color="auto" w:fill="FFFFFF"/>
        </w:rPr>
        <w:t> (2021) &lt;</w:t>
      </w:r>
      <w:r w:rsidRPr="00F4643F">
        <w:rPr>
          <w:rFonts w:cstheme="minorHAnsi"/>
          <w:color w:val="000000"/>
          <w:sz w:val="20"/>
          <w:szCs w:val="20"/>
          <w:shd w:val="clear" w:color="auto" w:fill="FFFFFF"/>
        </w:rPr>
        <w:t>https://culturaobscura.com/east-grinstead-museum/&gt; [accessed 3 February 2021].</w:t>
      </w:r>
    </w:p>
  </w:footnote>
  <w:footnote w:id="6">
    <w:p w14:paraId="47F38A69" w14:textId="6B64F399" w:rsidR="006A0700" w:rsidRDefault="006A0700">
      <w:pPr>
        <w:pStyle w:val="FootnoteText"/>
      </w:pPr>
      <w:r w:rsidRPr="00F4643F">
        <w:rPr>
          <w:rStyle w:val="FootnoteReference"/>
        </w:rPr>
        <w:footnoteRef/>
      </w:r>
      <w:r w:rsidRPr="00F4643F">
        <w:t xml:space="preserve"> </w:t>
      </w:r>
      <w:r w:rsidRPr="00F4643F">
        <w:rPr>
          <w:color w:val="000000"/>
          <w:shd w:val="clear" w:color="auto" w:fill="FFFFFF"/>
        </w:rPr>
        <w:t>Richard Overy, </w:t>
      </w:r>
      <w:r w:rsidRPr="00F4643F">
        <w:rPr>
          <w:i/>
          <w:iCs/>
          <w:color w:val="000000"/>
          <w:shd w:val="clear" w:color="auto" w:fill="FFFFFF"/>
        </w:rPr>
        <w:t>The Morbid Age</w:t>
      </w:r>
      <w:r w:rsidRPr="00F4643F">
        <w:rPr>
          <w:color w:val="000000"/>
          <w:shd w:val="clear" w:color="auto" w:fill="FFFFFF"/>
        </w:rPr>
        <w:t>, 2010 edn (London: Penguin, 2009), p. 136-147.</w:t>
      </w:r>
    </w:p>
  </w:footnote>
  <w:footnote w:id="7">
    <w:p w14:paraId="6F9A7C99" w14:textId="52152D69" w:rsidR="00F54F0A" w:rsidRDefault="00F54F0A">
      <w:pPr>
        <w:pStyle w:val="FootnoteText"/>
      </w:pPr>
      <w:r>
        <w:rPr>
          <w:rStyle w:val="FootnoteReference"/>
        </w:rPr>
        <w:footnoteRef/>
      </w:r>
      <w:r>
        <w:t xml:space="preserve"> </w:t>
      </w:r>
      <w:r w:rsidRPr="00E7107C">
        <w:rPr>
          <w:color w:val="000000"/>
          <w:shd w:val="clear" w:color="auto" w:fill="FFFFFF"/>
        </w:rPr>
        <w:t>Edward Bishop, </w:t>
      </w:r>
      <w:r w:rsidRPr="00E7107C">
        <w:rPr>
          <w:i/>
          <w:iCs/>
          <w:color w:val="000000"/>
          <w:shd w:val="clear" w:color="auto" w:fill="FFFFFF"/>
        </w:rPr>
        <w:t>The Guinea Pig Club: The Story of Indomitable Courage and Surgical Skill.</w:t>
      </w:r>
      <w:r w:rsidRPr="00E7107C">
        <w:rPr>
          <w:color w:val="000000"/>
          <w:shd w:val="clear" w:color="auto" w:fill="FFFFFF"/>
        </w:rPr>
        <w:t xml:space="preserve">, 1973 edn (London: NEL Books, 1963), p. </w:t>
      </w:r>
      <w:r>
        <w:rPr>
          <w:color w:val="000000"/>
          <w:shd w:val="clear" w:color="auto" w:fill="FFFFFF"/>
        </w:rPr>
        <w:t>118</w:t>
      </w:r>
      <w:r w:rsidRPr="00E7107C">
        <w:rPr>
          <w:color w:val="000000"/>
          <w:shd w:val="clear" w:color="auto" w:fill="FFFFFF"/>
        </w:rPr>
        <w:t>.</w:t>
      </w:r>
    </w:p>
  </w:footnote>
  <w:footnote w:id="8">
    <w:p w14:paraId="794749C6" w14:textId="616612FF" w:rsidR="006A0700" w:rsidRPr="00A379B5" w:rsidRDefault="006A0700">
      <w:pPr>
        <w:pStyle w:val="FootnoteText"/>
      </w:pPr>
      <w:r w:rsidRPr="00A379B5">
        <w:rPr>
          <w:rStyle w:val="FootnoteReference"/>
        </w:rPr>
        <w:footnoteRef/>
      </w:r>
      <w:r w:rsidRPr="00A379B5">
        <w:t xml:space="preserve"> </w:t>
      </w:r>
      <w:r w:rsidRPr="00A379B5">
        <w:rPr>
          <w:color w:val="000000"/>
          <w:shd w:val="clear" w:color="auto" w:fill="FFFFFF"/>
        </w:rPr>
        <w:t>Denis Winters, </w:t>
      </w:r>
      <w:r w:rsidRPr="00A379B5">
        <w:rPr>
          <w:i/>
          <w:iCs/>
          <w:color w:val="000000"/>
          <w:shd w:val="clear" w:color="auto" w:fill="FFFFFF"/>
        </w:rPr>
        <w:t>Death's Men: Soldiers of the Great War</w:t>
      </w:r>
      <w:r w:rsidRPr="00A379B5">
        <w:rPr>
          <w:color w:val="000000"/>
          <w:shd w:val="clear" w:color="auto" w:fill="FFFFFF"/>
        </w:rPr>
        <w:t>, 1979 edn (Harmondsworth, Middlesex: Penguin, 1978), p. 163.</w:t>
      </w:r>
    </w:p>
  </w:footnote>
  <w:footnote w:id="9">
    <w:p w14:paraId="3E03E240" w14:textId="37975C45" w:rsidR="006A0700" w:rsidRDefault="006A0700">
      <w:pPr>
        <w:pStyle w:val="FootnoteText"/>
      </w:pPr>
      <w:r w:rsidRPr="00A379B5">
        <w:rPr>
          <w:rStyle w:val="FootnoteReference"/>
        </w:rPr>
        <w:footnoteRef/>
      </w:r>
      <w:r w:rsidRPr="00A379B5">
        <w:t xml:space="preserve"> </w:t>
      </w:r>
      <w:bookmarkStart w:id="0" w:name="_Hlk63280639"/>
      <w:r w:rsidRPr="00A379B5">
        <w:rPr>
          <w:color w:val="000000"/>
          <w:shd w:val="clear" w:color="auto" w:fill="FFFFFF"/>
        </w:rPr>
        <w:t>westsussexrecordofficeblog.com</w:t>
      </w:r>
      <w:bookmarkEnd w:id="0"/>
      <w:r w:rsidR="00F54F0A">
        <w:rPr>
          <w:color w:val="000000"/>
          <w:shd w:val="clear" w:color="auto" w:fill="FFFFFF"/>
        </w:rPr>
        <w:t xml:space="preserve"> </w:t>
      </w:r>
      <w:r w:rsidR="00F54F0A" w:rsidRPr="00F54F0A">
        <w:rPr>
          <w:rFonts w:cstheme="minorHAnsi"/>
          <w:color w:val="000000"/>
          <w:shd w:val="clear" w:color="auto" w:fill="FFFFFF"/>
        </w:rPr>
        <w:t>[accessed 3 February 2021].</w:t>
      </w:r>
    </w:p>
  </w:footnote>
  <w:footnote w:id="10">
    <w:p w14:paraId="6AE07013" w14:textId="42FEFDAE" w:rsidR="006A0700" w:rsidRPr="00F54F0A" w:rsidRDefault="006A0700" w:rsidP="007B0005">
      <w:pPr>
        <w:rPr>
          <w:sz w:val="20"/>
          <w:szCs w:val="20"/>
        </w:rPr>
      </w:pPr>
      <w:r w:rsidRPr="00F54F0A">
        <w:rPr>
          <w:rStyle w:val="FootnoteReference"/>
          <w:sz w:val="20"/>
          <w:szCs w:val="20"/>
        </w:rPr>
        <w:footnoteRef/>
      </w:r>
      <w:r w:rsidRPr="00F54F0A">
        <w:rPr>
          <w:sz w:val="20"/>
          <w:szCs w:val="20"/>
        </w:rPr>
        <w:t xml:space="preserve"> </w:t>
      </w:r>
      <w:r w:rsidRPr="00F54F0A">
        <w:rPr>
          <w:rFonts w:cstheme="minorHAnsi"/>
          <w:color w:val="000000"/>
          <w:sz w:val="20"/>
          <w:szCs w:val="20"/>
          <w:shd w:val="clear" w:color="auto" w:fill="FFFFFF"/>
        </w:rPr>
        <w:t>Peter Williams, Ted Harrison, </w:t>
      </w:r>
      <w:r w:rsidRPr="00F54F0A">
        <w:rPr>
          <w:rFonts w:cstheme="minorHAnsi"/>
          <w:i/>
          <w:iCs/>
          <w:color w:val="000000"/>
          <w:sz w:val="20"/>
          <w:szCs w:val="20"/>
          <w:shd w:val="clear" w:color="auto" w:fill="FFFFFF"/>
        </w:rPr>
        <w:t>The Amazing Courage of World War Two's Injured Airmen: McIndoe's Army</w:t>
      </w:r>
      <w:r w:rsidRPr="00F54F0A">
        <w:rPr>
          <w:rFonts w:cstheme="minorHAnsi"/>
          <w:color w:val="000000"/>
          <w:sz w:val="20"/>
          <w:szCs w:val="20"/>
          <w:shd w:val="clear" w:color="auto" w:fill="FFFFFF"/>
        </w:rPr>
        <w:t>, 1981 edn (Glasgow: Collins, 1979), p. 1.</w:t>
      </w:r>
    </w:p>
  </w:footnote>
  <w:footnote w:id="11">
    <w:p w14:paraId="08CCC7C6" w14:textId="0637941A" w:rsidR="007B0005" w:rsidRPr="00F54F0A" w:rsidRDefault="007B0005">
      <w:pPr>
        <w:pStyle w:val="FootnoteText"/>
      </w:pPr>
      <w:r w:rsidRPr="00F54F0A">
        <w:rPr>
          <w:rStyle w:val="FootnoteReference"/>
        </w:rPr>
        <w:footnoteRef/>
      </w:r>
      <w:r w:rsidRPr="00F54F0A">
        <w:t xml:space="preserve"> </w:t>
      </w:r>
      <w:r w:rsidRPr="00F54F0A">
        <w:rPr>
          <w:rFonts w:cstheme="minorHAnsi"/>
          <w:i/>
          <w:iCs/>
          <w:color w:val="000000"/>
          <w:shd w:val="clear" w:color="auto" w:fill="FFFFFF"/>
        </w:rPr>
        <w:t>The Amazing Courage of World War Two's Injured Airmen: McIndoe's Army</w:t>
      </w:r>
      <w:r w:rsidRPr="00F54F0A">
        <w:rPr>
          <w:rFonts w:cstheme="minorHAnsi"/>
          <w:color w:val="000000"/>
          <w:shd w:val="clear" w:color="auto" w:fill="FFFFFF"/>
        </w:rPr>
        <w:t>, p. 4.</w:t>
      </w:r>
    </w:p>
  </w:footnote>
  <w:footnote w:id="12">
    <w:p w14:paraId="609F1BC3" w14:textId="117BE7A5" w:rsidR="007B0005" w:rsidRPr="00F54F0A" w:rsidRDefault="007B0005" w:rsidP="00F54F0A">
      <w:pPr>
        <w:rPr>
          <w:sz w:val="20"/>
          <w:szCs w:val="20"/>
        </w:rPr>
      </w:pPr>
      <w:r w:rsidRPr="00F54F0A">
        <w:rPr>
          <w:rStyle w:val="FootnoteReference"/>
          <w:sz w:val="20"/>
          <w:szCs w:val="20"/>
        </w:rPr>
        <w:footnoteRef/>
      </w:r>
      <w:r w:rsidRPr="00F54F0A">
        <w:rPr>
          <w:sz w:val="20"/>
          <w:szCs w:val="20"/>
        </w:rPr>
        <w:t xml:space="preserve"> </w:t>
      </w:r>
      <w:r w:rsidR="003E4A89" w:rsidRPr="00F54F0A">
        <w:rPr>
          <w:color w:val="000000"/>
          <w:sz w:val="20"/>
          <w:szCs w:val="20"/>
          <w:shd w:val="clear" w:color="auto" w:fill="FFFFFF"/>
        </w:rPr>
        <w:t>westsussexrecordofficeblog.com</w:t>
      </w:r>
      <w:r w:rsidR="00F54F0A" w:rsidRPr="00F54F0A">
        <w:rPr>
          <w:rFonts w:cstheme="minorHAnsi"/>
          <w:color w:val="000000"/>
          <w:sz w:val="20"/>
          <w:szCs w:val="20"/>
          <w:shd w:val="clear" w:color="auto" w:fill="FFFFFF"/>
        </w:rPr>
        <w:t xml:space="preserve"> </w:t>
      </w:r>
      <w:bookmarkStart w:id="1" w:name="_Hlk63337126"/>
      <w:r w:rsidR="00F54F0A" w:rsidRPr="00F54F0A">
        <w:rPr>
          <w:rFonts w:cstheme="minorHAnsi"/>
          <w:color w:val="000000"/>
          <w:sz w:val="20"/>
          <w:szCs w:val="20"/>
          <w:shd w:val="clear" w:color="auto" w:fill="FFFFFF"/>
        </w:rPr>
        <w:t>[accessed 3 February 2021].</w:t>
      </w:r>
      <w:bookmarkEnd w:id="1"/>
    </w:p>
  </w:footnote>
  <w:footnote w:id="13">
    <w:p w14:paraId="767DBEF4" w14:textId="7C3A42C7" w:rsidR="00450700" w:rsidRDefault="00450700">
      <w:pPr>
        <w:pStyle w:val="FootnoteText"/>
      </w:pPr>
      <w:r w:rsidRPr="00F54F0A">
        <w:rPr>
          <w:rStyle w:val="FootnoteReference"/>
        </w:rPr>
        <w:footnoteRef/>
      </w:r>
      <w:r w:rsidRPr="00F54F0A">
        <w:t xml:space="preserve"> </w:t>
      </w:r>
      <w:bookmarkStart w:id="2" w:name="_Hlk63281651"/>
      <w:r w:rsidRPr="00F54F0A">
        <w:rPr>
          <w:color w:val="000000"/>
          <w:shd w:val="clear" w:color="auto" w:fill="FFFFFF"/>
        </w:rPr>
        <w:t>Bernard Edinger, </w:t>
      </w:r>
      <w:r w:rsidRPr="00F54F0A">
        <w:rPr>
          <w:i/>
          <w:iCs/>
          <w:color w:val="000000"/>
          <w:shd w:val="clear" w:color="auto" w:fill="FFFFFF"/>
        </w:rPr>
        <w:t>Auschwitz-Birkenau: Nazi Medical Experimentation</w:t>
      </w:r>
      <w:r w:rsidRPr="00F54F0A">
        <w:rPr>
          <w:color w:val="000000"/>
          <w:shd w:val="clear" w:color="auto" w:fill="FFFFFF"/>
        </w:rPr>
        <w:t> (2021) &lt;https://www.jewishvirtuallibrary.org/nazi-medical-experimentation-at-auschwitz-birkenau&gt; [accessed 3 February 2021].</w:t>
      </w:r>
      <w:bookmarkEnd w:id="2"/>
    </w:p>
  </w:footnote>
  <w:footnote w:id="14">
    <w:p w14:paraId="647B7858" w14:textId="7FC5F53E" w:rsidR="006A6050" w:rsidRDefault="006A6050">
      <w:pPr>
        <w:pStyle w:val="FootnoteText"/>
      </w:pPr>
      <w:r>
        <w:rPr>
          <w:rStyle w:val="FootnoteReference"/>
        </w:rPr>
        <w:footnoteRef/>
      </w:r>
      <w:r>
        <w:t xml:space="preserve"> </w:t>
      </w:r>
      <w:r w:rsidR="005D5B12" w:rsidRPr="005D5B12">
        <w:rPr>
          <w:color w:val="000000"/>
          <w:shd w:val="clear" w:color="auto" w:fill="FFFFFF"/>
        </w:rPr>
        <w:t>, </w:t>
      </w:r>
      <w:r w:rsidR="005D5B12" w:rsidRPr="005D5B12">
        <w:rPr>
          <w:i/>
          <w:iCs/>
          <w:color w:val="000000"/>
          <w:shd w:val="clear" w:color="auto" w:fill="FFFFFF"/>
        </w:rPr>
        <w:t>McIndoe Memorial Statue</w:t>
      </w:r>
      <w:r w:rsidR="005D5B12" w:rsidRPr="005D5B12">
        <w:rPr>
          <w:color w:val="000000"/>
          <w:shd w:val="clear" w:color="auto" w:fill="FFFFFF"/>
        </w:rPr>
        <w:t> (2021) &lt;https://www.visiteastgrinstead.com/mcindoe-memorial-statue/&gt; [accessed 3 February 2021].</w:t>
      </w:r>
    </w:p>
  </w:footnote>
  <w:footnote w:id="15">
    <w:p w14:paraId="02DAB810" w14:textId="204A8596" w:rsidR="00B4208D" w:rsidRDefault="00B4208D" w:rsidP="00B4208D">
      <w:r>
        <w:rPr>
          <w:rStyle w:val="FootnoteReference"/>
        </w:rPr>
        <w:footnoteRef/>
      </w:r>
      <w:r>
        <w:t xml:space="preserve"> </w:t>
      </w:r>
      <w:bookmarkStart w:id="3" w:name="_Hlk63328774"/>
      <w:r w:rsidRPr="00B4208D">
        <w:rPr>
          <w:color w:val="000000"/>
          <w:sz w:val="20"/>
          <w:szCs w:val="20"/>
          <w:shd w:val="clear" w:color="auto" w:fill="FFFFFF"/>
        </w:rPr>
        <w:t>, </w:t>
      </w:r>
      <w:r w:rsidRPr="00B4208D">
        <w:rPr>
          <w:i/>
          <w:iCs/>
          <w:color w:val="000000"/>
          <w:sz w:val="20"/>
          <w:szCs w:val="20"/>
          <w:shd w:val="clear" w:color="auto" w:fill="FFFFFF"/>
        </w:rPr>
        <w:t>The Arrival of McIndoe</w:t>
      </w:r>
      <w:r w:rsidRPr="00B4208D">
        <w:rPr>
          <w:color w:val="000000"/>
          <w:sz w:val="20"/>
          <w:szCs w:val="20"/>
          <w:shd w:val="clear" w:color="auto" w:fill="FFFFFF"/>
        </w:rPr>
        <w:t> (2021) &lt;https://www.eastgrinsteadmuseum.org.uk/guinea-pig-club/the-arrival-of-mcindoe/&gt; [accessed 4 February 2021].</w:t>
      </w:r>
      <w:bookmarkEnd w:id="3"/>
      <w:r>
        <w:rPr>
          <w:color w:val="000000"/>
          <w:shd w:val="clear" w:color="auto" w:fill="FFFFFF"/>
        </w:rPr>
        <w:t xml:space="preserve"> </w:t>
      </w:r>
      <w:r w:rsidR="00CA6792">
        <w:rPr>
          <w:color w:val="000000"/>
          <w:shd w:val="clear" w:color="auto" w:fill="FFFFFF"/>
        </w:rPr>
        <w:t xml:space="preserve">     - </w:t>
      </w:r>
      <w:r w:rsidRPr="00B4208D">
        <w:rPr>
          <w:color w:val="000000"/>
          <w:sz w:val="20"/>
          <w:szCs w:val="20"/>
          <w:shd w:val="clear" w:color="auto" w:fill="FFFFFF"/>
        </w:rPr>
        <w:t>,</w:t>
      </w:r>
      <w:r w:rsidR="00CA6792">
        <w:rPr>
          <w:color w:val="000000"/>
          <w:sz w:val="20"/>
          <w:szCs w:val="20"/>
          <w:shd w:val="clear" w:color="auto" w:fill="FFFFFF"/>
        </w:rPr>
        <w:t xml:space="preserve"> </w:t>
      </w:r>
      <w:r w:rsidRPr="00B4208D">
        <w:rPr>
          <w:i/>
          <w:iCs/>
          <w:color w:val="000000"/>
          <w:sz w:val="20"/>
          <w:szCs w:val="20"/>
          <w:shd w:val="clear" w:color="auto" w:fill="FFFFFF"/>
        </w:rPr>
        <w:t>The McIndoe Centre: Angus McIndoe</w:t>
      </w:r>
      <w:r w:rsidRPr="00B4208D">
        <w:rPr>
          <w:color w:val="000000"/>
          <w:sz w:val="20"/>
          <w:szCs w:val="20"/>
          <w:shd w:val="clear" w:color="auto" w:fill="FFFFFF"/>
        </w:rPr>
        <w:t> (2021) &lt;https://www.mcindoecentre.com/about-us&gt; [accessed 4 February 2021].</w:t>
      </w:r>
    </w:p>
  </w:footnote>
  <w:footnote w:id="16">
    <w:p w14:paraId="2947B566" w14:textId="52AE3DB4" w:rsidR="007024DC" w:rsidRDefault="007024DC">
      <w:pPr>
        <w:pStyle w:val="FootnoteText"/>
      </w:pPr>
      <w:r>
        <w:rPr>
          <w:rStyle w:val="FootnoteReference"/>
        </w:rPr>
        <w:footnoteRef/>
      </w:r>
      <w:r>
        <w:t xml:space="preserve"> </w:t>
      </w:r>
      <w:r w:rsidR="00F54F0A" w:rsidRPr="00CA6792">
        <w:rPr>
          <w:color w:val="000000"/>
          <w:shd w:val="clear" w:color="auto" w:fill="FFFFFF"/>
        </w:rPr>
        <w:t>, </w:t>
      </w:r>
      <w:r w:rsidR="00F54F0A" w:rsidRPr="00CA6792">
        <w:rPr>
          <w:i/>
          <w:iCs/>
          <w:color w:val="000000"/>
          <w:shd w:val="clear" w:color="auto" w:fill="FFFFFF"/>
        </w:rPr>
        <w:t>A huge achievement for Bob Marchant</w:t>
      </w:r>
      <w:r w:rsidR="00F54F0A" w:rsidRPr="00CA6792">
        <w:rPr>
          <w:color w:val="000000"/>
          <w:shd w:val="clear" w:color="auto" w:fill="FFFFFF"/>
        </w:rPr>
        <w:t> (2021) &lt;https://www.eastgrinsteadmuseum.org.uk/huge-achievement-bob-marchant/&gt; [accessed 4 February 2021].</w:t>
      </w:r>
    </w:p>
  </w:footnote>
  <w:footnote w:id="17">
    <w:p w14:paraId="1C3EC5E7" w14:textId="38DE7118" w:rsidR="00261BA9" w:rsidRDefault="00261BA9">
      <w:pPr>
        <w:pStyle w:val="FootnoteText"/>
      </w:pPr>
      <w:r>
        <w:rPr>
          <w:rStyle w:val="FootnoteReference"/>
        </w:rPr>
        <w:footnoteRef/>
      </w:r>
      <w:bookmarkStart w:id="4" w:name="_Hlk63331008"/>
      <w:r w:rsidRPr="00521FD7">
        <w:t xml:space="preserve"> </w:t>
      </w:r>
      <w:r w:rsidR="00521FD7" w:rsidRPr="00521FD7">
        <w:rPr>
          <w:color w:val="000000"/>
          <w:shd w:val="clear" w:color="auto" w:fill="FFFFFF"/>
        </w:rPr>
        <w:t>, </w:t>
      </w:r>
      <w:r w:rsidR="00521FD7" w:rsidRPr="00521FD7">
        <w:rPr>
          <w:i/>
          <w:iCs/>
          <w:color w:val="000000"/>
          <w:shd w:val="clear" w:color="auto" w:fill="FFFFFF"/>
        </w:rPr>
        <w:t>Guinea Pig Archive</w:t>
      </w:r>
      <w:r w:rsidR="00521FD7" w:rsidRPr="00521FD7">
        <w:rPr>
          <w:color w:val="000000"/>
          <w:shd w:val="clear" w:color="auto" w:fill="FFFFFF"/>
        </w:rPr>
        <w:t> (2021) &lt;https://www.eastgrinsteadmuseum.org.uk/guinea-pig-club/guinea-pig-patient-archive/&gt; [accessed 4 February 2021].</w:t>
      </w:r>
      <w:bookmarkEnd w:id="4"/>
    </w:p>
  </w:footnote>
  <w:footnote w:id="18">
    <w:p w14:paraId="6393A144" w14:textId="11EEE55B" w:rsidR="00E7107C" w:rsidRDefault="00E7107C">
      <w:pPr>
        <w:pStyle w:val="FootnoteText"/>
      </w:pPr>
      <w:r>
        <w:rPr>
          <w:rStyle w:val="FootnoteReference"/>
        </w:rPr>
        <w:footnoteRef/>
      </w:r>
      <w:r>
        <w:t xml:space="preserve"> </w:t>
      </w:r>
      <w:r w:rsidRPr="00E7107C">
        <w:rPr>
          <w:color w:val="000000"/>
          <w:shd w:val="clear" w:color="auto" w:fill="FFFFFF"/>
        </w:rPr>
        <w:t>Edward Bishop, </w:t>
      </w:r>
      <w:r w:rsidRPr="00E7107C">
        <w:rPr>
          <w:i/>
          <w:iCs/>
          <w:color w:val="000000"/>
          <w:shd w:val="clear" w:color="auto" w:fill="FFFFFF"/>
        </w:rPr>
        <w:t>The Guinea Pig Club</w:t>
      </w:r>
      <w:r w:rsidR="00F54F0A">
        <w:rPr>
          <w:i/>
          <w:iCs/>
          <w:color w:val="000000"/>
          <w:shd w:val="clear" w:color="auto" w:fill="FFFFFF"/>
        </w:rPr>
        <w:t xml:space="preserve">, </w:t>
      </w:r>
      <w:r w:rsidRPr="00E7107C">
        <w:rPr>
          <w:color w:val="000000"/>
          <w:shd w:val="clear" w:color="auto" w:fill="FFFFFF"/>
        </w:rPr>
        <w:t>p. 58-60.</w:t>
      </w:r>
    </w:p>
  </w:footnote>
  <w:footnote w:id="19">
    <w:p w14:paraId="0B9CB0FD" w14:textId="77777777" w:rsidR="00F4554B" w:rsidRPr="00F4554B" w:rsidRDefault="00F4554B" w:rsidP="00F4554B">
      <w:pPr>
        <w:rPr>
          <w:rFonts w:cstheme="minorHAnsi"/>
          <w:color w:val="000000"/>
          <w:sz w:val="20"/>
          <w:szCs w:val="20"/>
          <w:shd w:val="clear" w:color="auto" w:fill="FFFFFF"/>
        </w:rPr>
      </w:pPr>
      <w:r>
        <w:rPr>
          <w:rStyle w:val="FootnoteReference"/>
        </w:rPr>
        <w:footnoteRef/>
      </w:r>
      <w:r>
        <w:t xml:space="preserve"> </w:t>
      </w:r>
      <w:r w:rsidRPr="00F4554B">
        <w:rPr>
          <w:color w:val="000000"/>
          <w:sz w:val="20"/>
          <w:szCs w:val="20"/>
          <w:shd w:val="clear" w:color="auto" w:fill="FFFFFF"/>
        </w:rPr>
        <w:t>'The Guinea Pig Club, dir. by Roger Donaldson (No distributor yet advised, 2017).</w:t>
      </w:r>
    </w:p>
    <w:p w14:paraId="460E97B2" w14:textId="153E8080" w:rsidR="00F4554B" w:rsidRDefault="00F4554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01F95"/>
    <w:multiLevelType w:val="hybridMultilevel"/>
    <w:tmpl w:val="46B86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47D88"/>
    <w:multiLevelType w:val="hybridMultilevel"/>
    <w:tmpl w:val="B0BA7166"/>
    <w:lvl w:ilvl="0" w:tplc="9C20E916">
      <w:start w:val="1"/>
      <w:numFmt w:val="upperLetter"/>
      <w:lvlText w:val="%1."/>
      <w:lvlJc w:val="left"/>
      <w:pPr>
        <w:ind w:left="1095" w:hanging="36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2" w15:restartNumberingAfterBreak="0">
    <w:nsid w:val="1865000D"/>
    <w:multiLevelType w:val="hybridMultilevel"/>
    <w:tmpl w:val="46B86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C52C65"/>
    <w:multiLevelType w:val="multilevel"/>
    <w:tmpl w:val="D3948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E871FD"/>
    <w:multiLevelType w:val="hybridMultilevel"/>
    <w:tmpl w:val="46B86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2C78EB"/>
    <w:multiLevelType w:val="hybridMultilevel"/>
    <w:tmpl w:val="39F4C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67B"/>
    <w:rsid w:val="000272FE"/>
    <w:rsid w:val="00032230"/>
    <w:rsid w:val="00084E84"/>
    <w:rsid w:val="000F2DC9"/>
    <w:rsid w:val="001812F4"/>
    <w:rsid w:val="001900FF"/>
    <w:rsid w:val="00190944"/>
    <w:rsid w:val="001961C4"/>
    <w:rsid w:val="001A1232"/>
    <w:rsid w:val="00226D50"/>
    <w:rsid w:val="00246B08"/>
    <w:rsid w:val="00261BA9"/>
    <w:rsid w:val="00362458"/>
    <w:rsid w:val="003E4A89"/>
    <w:rsid w:val="00450700"/>
    <w:rsid w:val="00451546"/>
    <w:rsid w:val="004D0287"/>
    <w:rsid w:val="00511610"/>
    <w:rsid w:val="00512294"/>
    <w:rsid w:val="00521FD7"/>
    <w:rsid w:val="00594645"/>
    <w:rsid w:val="00594E60"/>
    <w:rsid w:val="005A208E"/>
    <w:rsid w:val="005A7F22"/>
    <w:rsid w:val="005C7CA0"/>
    <w:rsid w:val="005D5B12"/>
    <w:rsid w:val="0060794C"/>
    <w:rsid w:val="006134DA"/>
    <w:rsid w:val="0068682D"/>
    <w:rsid w:val="006A0700"/>
    <w:rsid w:val="006A6050"/>
    <w:rsid w:val="006E01A2"/>
    <w:rsid w:val="007024DC"/>
    <w:rsid w:val="00764387"/>
    <w:rsid w:val="007B0005"/>
    <w:rsid w:val="007B6019"/>
    <w:rsid w:val="0080154E"/>
    <w:rsid w:val="00856457"/>
    <w:rsid w:val="0085704D"/>
    <w:rsid w:val="008E19F2"/>
    <w:rsid w:val="00926691"/>
    <w:rsid w:val="00980191"/>
    <w:rsid w:val="009F26B4"/>
    <w:rsid w:val="00A0267B"/>
    <w:rsid w:val="00A379B5"/>
    <w:rsid w:val="00A93379"/>
    <w:rsid w:val="00AB6F63"/>
    <w:rsid w:val="00B148C4"/>
    <w:rsid w:val="00B4208D"/>
    <w:rsid w:val="00B6551E"/>
    <w:rsid w:val="00C115EE"/>
    <w:rsid w:val="00C85AE6"/>
    <w:rsid w:val="00C91EBA"/>
    <w:rsid w:val="00CA6792"/>
    <w:rsid w:val="00CB37AC"/>
    <w:rsid w:val="00D05714"/>
    <w:rsid w:val="00D460DD"/>
    <w:rsid w:val="00E041DF"/>
    <w:rsid w:val="00E1266C"/>
    <w:rsid w:val="00E55D2C"/>
    <w:rsid w:val="00E7107C"/>
    <w:rsid w:val="00EA0B77"/>
    <w:rsid w:val="00EA1738"/>
    <w:rsid w:val="00EB55E2"/>
    <w:rsid w:val="00F30860"/>
    <w:rsid w:val="00F4554B"/>
    <w:rsid w:val="00F4643F"/>
    <w:rsid w:val="00F54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402C7"/>
  <w15:chartTrackingRefBased/>
  <w15:docId w15:val="{494409BF-4F88-429C-8E33-760255C0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AE6"/>
    <w:pPr>
      <w:ind w:left="720"/>
      <w:contextualSpacing/>
    </w:pPr>
  </w:style>
  <w:style w:type="paragraph" w:styleId="FootnoteText">
    <w:name w:val="footnote text"/>
    <w:basedOn w:val="Normal"/>
    <w:link w:val="FootnoteTextChar"/>
    <w:uiPriority w:val="99"/>
    <w:semiHidden/>
    <w:unhideWhenUsed/>
    <w:rsid w:val="001900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00FF"/>
    <w:rPr>
      <w:sz w:val="20"/>
      <w:szCs w:val="20"/>
    </w:rPr>
  </w:style>
  <w:style w:type="character" w:styleId="FootnoteReference">
    <w:name w:val="footnote reference"/>
    <w:basedOn w:val="DefaultParagraphFont"/>
    <w:uiPriority w:val="99"/>
    <w:semiHidden/>
    <w:unhideWhenUsed/>
    <w:rsid w:val="001900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937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13573-9E8E-4605-9BE1-B66632DD1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8</Pages>
  <Words>2941</Words>
  <Characters>16768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White</dc:creator>
  <cp:keywords/>
  <dc:description/>
  <cp:lastModifiedBy>Jan White</cp:lastModifiedBy>
  <cp:revision>17</cp:revision>
  <cp:lastPrinted>2021-01-21T11:45:00Z</cp:lastPrinted>
  <dcterms:created xsi:type="dcterms:W3CDTF">2021-02-03T18:12:00Z</dcterms:created>
  <dcterms:modified xsi:type="dcterms:W3CDTF">2021-02-04T13:24:00Z</dcterms:modified>
</cp:coreProperties>
</file>