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0C7FE" w14:textId="77777777" w:rsidR="00C44C0B" w:rsidRPr="00182A8A" w:rsidRDefault="00C44C0B" w:rsidP="00182A8A">
      <w:pPr>
        <w:spacing w:line="360" w:lineRule="auto"/>
        <w:rPr>
          <w:rFonts w:ascii="Arial" w:hAnsi="Arial" w:cs="Arial"/>
          <w:sz w:val="24"/>
          <w:szCs w:val="24"/>
          <w:lang w:val="en-GB"/>
        </w:rPr>
      </w:pPr>
    </w:p>
    <w:p w14:paraId="3B4FE88B" w14:textId="1D48E6DB" w:rsidR="00C44C0B" w:rsidRPr="00C44C0B" w:rsidRDefault="00C44C0B" w:rsidP="00182A8A">
      <w:pPr>
        <w:spacing w:line="360" w:lineRule="auto"/>
        <w:jc w:val="center"/>
        <w:rPr>
          <w:rFonts w:ascii="Arial" w:hAnsi="Arial" w:cs="Arial"/>
          <w:b/>
          <w:sz w:val="24"/>
          <w:szCs w:val="24"/>
          <w:lang w:val="en-GB"/>
        </w:rPr>
      </w:pPr>
      <w:r w:rsidRPr="00182A8A">
        <w:rPr>
          <w:rFonts w:ascii="Arial" w:hAnsi="Arial" w:cs="Arial"/>
          <w:sz w:val="24"/>
          <w:szCs w:val="24"/>
          <w:lang w:val="en-GB"/>
        </w:rPr>
        <w:drawing>
          <wp:inline distT="0" distB="0" distL="0" distR="0" wp14:anchorId="1E263870" wp14:editId="7D3530D7">
            <wp:extent cx="2981325" cy="1190625"/>
            <wp:effectExtent l="0" t="0" r="9525" b="9525"/>
            <wp:docPr id="1272547362" name="Picture 1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47362" name="Picture 13"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0398FDC2" w14:textId="77777777" w:rsidR="00C44C0B" w:rsidRPr="00182A8A" w:rsidRDefault="00C44C0B" w:rsidP="00182A8A">
      <w:pPr>
        <w:spacing w:line="360" w:lineRule="auto"/>
        <w:rPr>
          <w:rFonts w:ascii="Arial" w:hAnsi="Arial" w:cs="Arial"/>
          <w:b/>
          <w:sz w:val="24"/>
          <w:szCs w:val="24"/>
          <w:lang w:val="en-GB"/>
        </w:rPr>
      </w:pPr>
    </w:p>
    <w:p w14:paraId="07998FF4" w14:textId="77777777" w:rsidR="00C44C0B" w:rsidRPr="00C44C0B" w:rsidRDefault="00C44C0B" w:rsidP="00182A8A">
      <w:pPr>
        <w:spacing w:line="360" w:lineRule="auto"/>
        <w:rPr>
          <w:rFonts w:ascii="Arial" w:hAnsi="Arial" w:cs="Arial"/>
          <w:b/>
          <w:sz w:val="24"/>
          <w:szCs w:val="24"/>
          <w:lang w:val="en-GB"/>
        </w:rPr>
      </w:pPr>
    </w:p>
    <w:p w14:paraId="1F4BA61D" w14:textId="401C5279" w:rsidR="00C44C0B" w:rsidRPr="00C44C0B" w:rsidRDefault="00C44C0B" w:rsidP="00182A8A">
      <w:pPr>
        <w:spacing w:line="360" w:lineRule="auto"/>
        <w:rPr>
          <w:rFonts w:ascii="Arial" w:hAnsi="Arial" w:cs="Arial"/>
          <w:b/>
          <w:bCs/>
          <w:sz w:val="24"/>
          <w:szCs w:val="24"/>
          <w:lang w:val="en-GB"/>
        </w:rPr>
      </w:pPr>
      <w:r w:rsidRPr="00C44C0B">
        <w:rPr>
          <w:rFonts w:ascii="Arial" w:hAnsi="Arial" w:cs="Arial"/>
          <w:b/>
          <w:bCs/>
          <w:sz w:val="24"/>
          <w:szCs w:val="24"/>
          <w:lang w:val="en-GB"/>
        </w:rPr>
        <w:t xml:space="preserve">Module Name: </w:t>
      </w:r>
      <w:r w:rsidRPr="00182A8A">
        <w:rPr>
          <w:rFonts w:ascii="Arial" w:hAnsi="Arial" w:cs="Arial"/>
          <w:b/>
          <w:bCs/>
          <w:sz w:val="24"/>
          <w:szCs w:val="24"/>
          <w:lang w:val="en-GB"/>
        </w:rPr>
        <w:t xml:space="preserve">  </w:t>
      </w:r>
      <w:r w:rsidRPr="00182A8A">
        <w:rPr>
          <w:rFonts w:ascii="Arial" w:hAnsi="Arial" w:cs="Arial"/>
          <w:b/>
          <w:bCs/>
          <w:sz w:val="24"/>
          <w:szCs w:val="24"/>
          <w:lang w:val="en-GB"/>
        </w:rPr>
        <w:t>Learning in the Digital Era</w:t>
      </w:r>
    </w:p>
    <w:p w14:paraId="34306793" w14:textId="392D2D9D" w:rsidR="00C44C0B" w:rsidRPr="00C44C0B" w:rsidRDefault="00C44C0B" w:rsidP="00182A8A">
      <w:pPr>
        <w:spacing w:line="360" w:lineRule="auto"/>
        <w:rPr>
          <w:rFonts w:ascii="Arial" w:hAnsi="Arial" w:cs="Arial"/>
          <w:b/>
          <w:bCs/>
          <w:sz w:val="24"/>
          <w:szCs w:val="24"/>
          <w:lang w:val="en-GB"/>
        </w:rPr>
      </w:pPr>
      <w:r w:rsidRPr="00C44C0B">
        <w:rPr>
          <w:rFonts w:ascii="Arial" w:hAnsi="Arial" w:cs="Arial"/>
          <w:b/>
          <w:bCs/>
          <w:sz w:val="24"/>
          <w:szCs w:val="24"/>
          <w:lang w:val="en-GB"/>
        </w:rPr>
        <w:t xml:space="preserve">Module Code:  </w:t>
      </w:r>
      <w:r w:rsidRPr="00182A8A">
        <w:rPr>
          <w:rFonts w:ascii="Arial" w:hAnsi="Arial" w:cs="Arial"/>
          <w:b/>
          <w:bCs/>
          <w:sz w:val="24"/>
          <w:szCs w:val="24"/>
          <w:lang w:val="en-GB"/>
        </w:rPr>
        <w:t>BMBM4008</w:t>
      </w:r>
    </w:p>
    <w:p w14:paraId="31454E71" w14:textId="6C7EF8E8" w:rsidR="00C44C0B" w:rsidRPr="00C44C0B" w:rsidRDefault="00C44C0B" w:rsidP="00182A8A">
      <w:pPr>
        <w:spacing w:line="360" w:lineRule="auto"/>
        <w:rPr>
          <w:rFonts w:ascii="Arial" w:hAnsi="Arial" w:cs="Arial"/>
          <w:b/>
          <w:bCs/>
          <w:sz w:val="24"/>
          <w:szCs w:val="24"/>
          <w:lang w:val="en-GB"/>
        </w:rPr>
      </w:pPr>
      <w:r w:rsidRPr="00C44C0B">
        <w:rPr>
          <w:rFonts w:ascii="Arial" w:hAnsi="Arial" w:cs="Arial"/>
          <w:b/>
          <w:bCs/>
          <w:sz w:val="24"/>
          <w:szCs w:val="24"/>
          <w:lang w:val="en-GB"/>
        </w:rPr>
        <w:t>Assignment Name:</w:t>
      </w:r>
      <w:r w:rsidRPr="00182A8A">
        <w:rPr>
          <w:rFonts w:ascii="Arial" w:hAnsi="Arial" w:cs="Arial"/>
          <w:b/>
          <w:bCs/>
          <w:sz w:val="24"/>
          <w:szCs w:val="24"/>
          <w:lang w:val="en-GB"/>
        </w:rPr>
        <w:t xml:space="preserve"> </w:t>
      </w:r>
      <w:r w:rsidRPr="00182A8A">
        <w:rPr>
          <w:rFonts w:ascii="Arial" w:hAnsi="Arial" w:cs="Arial"/>
          <w:b/>
          <w:bCs/>
          <w:sz w:val="24"/>
          <w:szCs w:val="24"/>
          <w:lang w:val="en-GB"/>
        </w:rPr>
        <w:t>Video and Supporting Materials</w:t>
      </w:r>
    </w:p>
    <w:p w14:paraId="4ADF0A5C" w14:textId="7DEAB6C0" w:rsidR="00C44C0B" w:rsidRPr="00C44C0B" w:rsidRDefault="00C44C0B" w:rsidP="00182A8A">
      <w:pPr>
        <w:spacing w:line="360" w:lineRule="auto"/>
        <w:rPr>
          <w:rFonts w:ascii="Arial" w:hAnsi="Arial" w:cs="Arial"/>
          <w:b/>
          <w:sz w:val="24"/>
          <w:szCs w:val="24"/>
          <w:lang w:val="en-GB"/>
        </w:rPr>
      </w:pPr>
      <w:r w:rsidRPr="00C44C0B">
        <w:rPr>
          <w:rFonts w:ascii="Arial" w:hAnsi="Arial" w:cs="Arial"/>
          <w:b/>
          <w:sz w:val="24"/>
          <w:szCs w:val="24"/>
          <w:lang w:val="en-GB"/>
        </w:rPr>
        <w:t>Student Name:</w:t>
      </w:r>
      <w:r w:rsidRPr="00182A8A">
        <w:rPr>
          <w:rFonts w:ascii="Arial" w:hAnsi="Arial" w:cs="Arial"/>
          <w:b/>
          <w:sz w:val="24"/>
          <w:szCs w:val="24"/>
          <w:lang w:val="en-GB"/>
        </w:rPr>
        <w:t xml:space="preserve"> Karla Flores Feltrin</w:t>
      </w:r>
    </w:p>
    <w:p w14:paraId="699D45EF" w14:textId="2B3BE9F1" w:rsidR="00C44C0B" w:rsidRPr="00C44C0B" w:rsidRDefault="00C44C0B" w:rsidP="00182A8A">
      <w:pPr>
        <w:spacing w:line="360" w:lineRule="auto"/>
        <w:rPr>
          <w:rFonts w:ascii="Arial" w:hAnsi="Arial" w:cs="Arial"/>
          <w:b/>
          <w:sz w:val="24"/>
          <w:szCs w:val="24"/>
          <w:lang w:val="en-GB"/>
        </w:rPr>
      </w:pPr>
      <w:r w:rsidRPr="00C44C0B">
        <w:rPr>
          <w:rFonts w:ascii="Arial" w:hAnsi="Arial" w:cs="Arial"/>
          <w:b/>
          <w:sz w:val="24"/>
          <w:szCs w:val="24"/>
          <w:lang w:val="en-GB"/>
        </w:rPr>
        <w:t>Student Number:</w:t>
      </w:r>
      <w:r w:rsidRPr="00182A8A">
        <w:rPr>
          <w:rFonts w:ascii="Arial" w:hAnsi="Arial" w:cs="Arial"/>
          <w:b/>
          <w:sz w:val="24"/>
          <w:szCs w:val="24"/>
          <w:lang w:val="en-GB"/>
        </w:rPr>
        <w:t xml:space="preserve"> 2503091</w:t>
      </w:r>
    </w:p>
    <w:p w14:paraId="5190CBD9" w14:textId="30DABC67" w:rsidR="00C44C0B" w:rsidRPr="00C44C0B" w:rsidRDefault="00C44C0B" w:rsidP="00182A8A">
      <w:pPr>
        <w:spacing w:line="360" w:lineRule="auto"/>
        <w:rPr>
          <w:rFonts w:ascii="Arial" w:hAnsi="Arial" w:cs="Arial"/>
          <w:b/>
          <w:sz w:val="24"/>
          <w:szCs w:val="24"/>
          <w:lang w:val="en-GB"/>
        </w:rPr>
      </w:pPr>
      <w:r w:rsidRPr="00C44C0B">
        <w:rPr>
          <w:rFonts w:ascii="Arial" w:hAnsi="Arial" w:cs="Arial"/>
          <w:b/>
          <w:sz w:val="24"/>
          <w:szCs w:val="24"/>
          <w:lang w:val="en-GB"/>
        </w:rPr>
        <w:t>Lecturer:</w:t>
      </w:r>
      <w:r w:rsidRPr="00182A8A">
        <w:rPr>
          <w:rFonts w:ascii="Arial" w:hAnsi="Arial" w:cs="Arial"/>
          <w:b/>
          <w:sz w:val="24"/>
          <w:szCs w:val="24"/>
          <w:lang w:val="en-GB"/>
        </w:rPr>
        <w:t xml:space="preserve"> </w:t>
      </w:r>
      <w:r w:rsidRPr="00182A8A">
        <w:rPr>
          <w:rFonts w:ascii="Arial" w:hAnsi="Arial" w:cs="Arial"/>
          <w:b/>
          <w:sz w:val="24"/>
          <w:szCs w:val="24"/>
          <w:lang w:val="en-GB"/>
        </w:rPr>
        <w:t>Ffion Cumberpatch</w:t>
      </w:r>
      <w:r w:rsidRPr="00C44C0B">
        <w:rPr>
          <w:rFonts w:ascii="Arial" w:hAnsi="Arial" w:cs="Arial"/>
          <w:b/>
          <w:sz w:val="24"/>
          <w:szCs w:val="24"/>
          <w:lang w:val="en-GB"/>
        </w:rPr>
        <w:br/>
        <w:t>Deadline:</w:t>
      </w:r>
      <w:r w:rsidRPr="00182A8A">
        <w:rPr>
          <w:rFonts w:ascii="Arial" w:hAnsi="Arial" w:cs="Arial"/>
          <w:b/>
          <w:sz w:val="24"/>
          <w:szCs w:val="24"/>
          <w:lang w:val="en-GB"/>
        </w:rPr>
        <w:t xml:space="preserve"> </w:t>
      </w:r>
      <w:r w:rsidRPr="00182A8A">
        <w:rPr>
          <w:rFonts w:ascii="Arial" w:hAnsi="Arial" w:cs="Arial"/>
          <w:b/>
          <w:sz w:val="24"/>
          <w:szCs w:val="24"/>
          <w:lang w:val="en-GB"/>
        </w:rPr>
        <w:t>Monday 8th December 23.59</w:t>
      </w:r>
    </w:p>
    <w:p w14:paraId="3AE91E7F" w14:textId="58F82124" w:rsidR="00C44C0B" w:rsidRPr="00182A8A" w:rsidRDefault="00C44C0B" w:rsidP="00182A8A">
      <w:pPr>
        <w:spacing w:line="360" w:lineRule="auto"/>
        <w:rPr>
          <w:rFonts w:ascii="Arial" w:hAnsi="Arial" w:cs="Arial"/>
          <w:b/>
          <w:sz w:val="24"/>
          <w:szCs w:val="24"/>
          <w:lang w:val="en-GB"/>
        </w:rPr>
      </w:pPr>
      <w:r w:rsidRPr="00182A8A">
        <w:rPr>
          <w:rFonts w:ascii="Arial" w:hAnsi="Arial" w:cs="Arial"/>
          <w:b/>
          <w:sz w:val="24"/>
          <w:szCs w:val="24"/>
          <w:lang w:val="en-GB"/>
        </w:rPr>
        <w:t>Word count: 6</w:t>
      </w:r>
      <w:r w:rsidR="001961DF" w:rsidRPr="00182A8A">
        <w:rPr>
          <w:rFonts w:ascii="Arial" w:hAnsi="Arial" w:cs="Arial"/>
          <w:b/>
          <w:sz w:val="24"/>
          <w:szCs w:val="24"/>
          <w:lang w:val="en-GB"/>
        </w:rPr>
        <w:t>57</w:t>
      </w:r>
    </w:p>
    <w:p w14:paraId="33ED28A6" w14:textId="77777777" w:rsidR="00C44C0B" w:rsidRPr="00C44C0B" w:rsidRDefault="00C44C0B" w:rsidP="00182A8A">
      <w:pPr>
        <w:spacing w:line="360" w:lineRule="auto"/>
        <w:rPr>
          <w:rFonts w:ascii="Arial" w:hAnsi="Arial" w:cs="Arial"/>
          <w:b/>
          <w:sz w:val="24"/>
          <w:szCs w:val="24"/>
          <w:lang w:val="en-GB"/>
        </w:rPr>
      </w:pPr>
    </w:p>
    <w:p w14:paraId="1C43BFBC" w14:textId="77777777" w:rsidR="00C44C0B" w:rsidRPr="00C44C0B" w:rsidRDefault="00C44C0B" w:rsidP="00182A8A">
      <w:pPr>
        <w:spacing w:line="360" w:lineRule="auto"/>
        <w:rPr>
          <w:rFonts w:ascii="Arial" w:hAnsi="Arial" w:cs="Arial"/>
          <w:b/>
          <w:sz w:val="24"/>
          <w:szCs w:val="24"/>
          <w:lang w:val="en-GB"/>
        </w:rPr>
      </w:pPr>
    </w:p>
    <w:p w14:paraId="6E1F61B7" w14:textId="77777777" w:rsidR="00C44C0B" w:rsidRPr="00C44C0B" w:rsidRDefault="00C44C0B" w:rsidP="00182A8A">
      <w:pPr>
        <w:spacing w:line="360" w:lineRule="auto"/>
        <w:rPr>
          <w:rFonts w:ascii="Arial" w:hAnsi="Arial" w:cs="Arial"/>
          <w:b/>
          <w:sz w:val="24"/>
          <w:szCs w:val="24"/>
          <w:lang w:val="en-GB"/>
        </w:rPr>
      </w:pPr>
    </w:p>
    <w:p w14:paraId="44F4A231" w14:textId="77777777" w:rsidR="00C44C0B" w:rsidRPr="00C44C0B" w:rsidRDefault="00C44C0B" w:rsidP="00182A8A">
      <w:pPr>
        <w:spacing w:line="360" w:lineRule="auto"/>
        <w:rPr>
          <w:rFonts w:ascii="Arial" w:hAnsi="Arial" w:cs="Arial"/>
          <w:b/>
          <w:sz w:val="24"/>
          <w:szCs w:val="24"/>
          <w:lang w:val="en-GB"/>
        </w:rPr>
      </w:pPr>
    </w:p>
    <w:p w14:paraId="77FEFD40" w14:textId="77777777" w:rsidR="00C44C0B" w:rsidRPr="00C44C0B" w:rsidRDefault="00C44C0B" w:rsidP="00182A8A">
      <w:pPr>
        <w:spacing w:line="360" w:lineRule="auto"/>
        <w:rPr>
          <w:rFonts w:ascii="Arial" w:hAnsi="Arial" w:cs="Arial"/>
          <w:b/>
          <w:sz w:val="24"/>
          <w:szCs w:val="24"/>
          <w:lang w:val="en-GB"/>
        </w:rPr>
      </w:pPr>
    </w:p>
    <w:p w14:paraId="0C467D16" w14:textId="77777777" w:rsidR="00C44C0B" w:rsidRPr="00C44C0B" w:rsidRDefault="00C44C0B" w:rsidP="00182A8A">
      <w:pPr>
        <w:spacing w:line="360" w:lineRule="auto"/>
        <w:rPr>
          <w:rFonts w:ascii="Arial" w:hAnsi="Arial" w:cs="Arial"/>
          <w:b/>
          <w:sz w:val="24"/>
          <w:szCs w:val="24"/>
          <w:lang w:val="en-GB"/>
        </w:rPr>
      </w:pPr>
    </w:p>
    <w:p w14:paraId="0C8ABB0B" w14:textId="77777777" w:rsidR="00C44C0B" w:rsidRPr="00182A8A" w:rsidRDefault="00C44C0B" w:rsidP="00182A8A">
      <w:pPr>
        <w:spacing w:line="360" w:lineRule="auto"/>
        <w:rPr>
          <w:rFonts w:ascii="Arial" w:hAnsi="Arial" w:cs="Arial"/>
          <w:sz w:val="24"/>
          <w:szCs w:val="24"/>
          <w:lang w:val="en-GB"/>
        </w:rPr>
      </w:pPr>
    </w:p>
    <w:p w14:paraId="13705761" w14:textId="77777777" w:rsidR="00C44C0B" w:rsidRPr="00182A8A" w:rsidRDefault="00C44C0B" w:rsidP="00182A8A">
      <w:pPr>
        <w:spacing w:line="360" w:lineRule="auto"/>
        <w:rPr>
          <w:rFonts w:ascii="Arial" w:hAnsi="Arial" w:cs="Arial"/>
          <w:sz w:val="24"/>
          <w:szCs w:val="24"/>
          <w:lang w:val="en-GB"/>
        </w:rPr>
      </w:pPr>
    </w:p>
    <w:p w14:paraId="04303CD5" w14:textId="77777777" w:rsidR="00182A8A" w:rsidRDefault="00182A8A" w:rsidP="00182A8A">
      <w:pPr>
        <w:spacing w:line="360" w:lineRule="auto"/>
        <w:jc w:val="both"/>
        <w:rPr>
          <w:rFonts w:ascii="Arial" w:hAnsi="Arial" w:cs="Arial"/>
          <w:sz w:val="24"/>
          <w:szCs w:val="24"/>
          <w:lang w:val="en-GB"/>
        </w:rPr>
      </w:pPr>
    </w:p>
    <w:p w14:paraId="0BDBE7C8" w14:textId="7790AC55" w:rsidR="00C44C0B" w:rsidRPr="00182A8A" w:rsidRDefault="00C44C0B" w:rsidP="00182A8A">
      <w:pPr>
        <w:spacing w:line="360" w:lineRule="auto"/>
        <w:jc w:val="both"/>
        <w:rPr>
          <w:rFonts w:ascii="Arial" w:hAnsi="Arial" w:cs="Arial"/>
          <w:sz w:val="24"/>
          <w:szCs w:val="24"/>
          <w:lang w:val="nl-NL"/>
        </w:rPr>
      </w:pPr>
      <w:r w:rsidRPr="00182A8A">
        <w:rPr>
          <w:rFonts w:ascii="Arial" w:hAnsi="Arial" w:cs="Arial"/>
          <w:b/>
          <w:bCs/>
          <w:sz w:val="24"/>
          <w:szCs w:val="24"/>
          <w:lang w:val="nl-NL"/>
        </w:rPr>
        <w:lastRenderedPageBreak/>
        <w:t>Link Vlog</w:t>
      </w:r>
      <w:r w:rsidRPr="00182A8A">
        <w:rPr>
          <w:rFonts w:ascii="Arial" w:hAnsi="Arial" w:cs="Arial"/>
          <w:sz w:val="24"/>
          <w:szCs w:val="24"/>
          <w:lang w:val="nl-NL"/>
        </w:rPr>
        <w:t xml:space="preserve">: </w:t>
      </w:r>
      <w:hyperlink r:id="rId9" w:history="1">
        <w:r w:rsidRPr="00182A8A">
          <w:rPr>
            <w:rStyle w:val="Hyperlink"/>
            <w:rFonts w:ascii="Arial" w:hAnsi="Arial" w:cs="Arial"/>
            <w:sz w:val="24"/>
            <w:szCs w:val="24"/>
            <w:lang w:val="nl-NL"/>
          </w:rPr>
          <w:t>https://drive.google.com/file/d/1831D1gy-8efMAVP4Ap4IvAEa8xrt6cc-/view?usp=drivesdk</w:t>
        </w:r>
      </w:hyperlink>
      <w:r w:rsidR="001961DF" w:rsidRPr="00182A8A">
        <w:rPr>
          <w:rFonts w:ascii="Arial" w:hAnsi="Arial" w:cs="Arial"/>
          <w:sz w:val="24"/>
          <w:szCs w:val="24"/>
          <w:lang w:val="nl-NL"/>
        </w:rPr>
        <w:t xml:space="preserve"> </w:t>
      </w:r>
    </w:p>
    <w:p w14:paraId="4365F65B" w14:textId="24953E7B" w:rsidR="00967A5C" w:rsidRPr="00967A5C" w:rsidRDefault="00967A5C" w:rsidP="00182A8A">
      <w:pPr>
        <w:spacing w:line="360" w:lineRule="auto"/>
        <w:jc w:val="both"/>
        <w:rPr>
          <w:rFonts w:ascii="Arial" w:hAnsi="Arial" w:cs="Arial"/>
          <w:sz w:val="24"/>
          <w:szCs w:val="24"/>
          <w:lang w:val="en-GB"/>
        </w:rPr>
      </w:pPr>
      <w:r w:rsidRPr="00967A5C">
        <w:rPr>
          <w:rFonts w:ascii="Arial" w:hAnsi="Arial" w:cs="Arial"/>
          <w:sz w:val="24"/>
          <w:szCs w:val="24"/>
          <w:lang w:val="en-GB"/>
        </w:rPr>
        <w:t>This Vlog is about my experience and development during the Learning in the Digital Age module. At the beginning of this module, I had knowledge that needed improvement regarding academic research and referencing. My confidence in speaking English in front of native students was also something that needed and still needs improvement. I was also facing pressure because I am pregnant and trying to balance university, emotions, and preparations for the baby. So learning in this module was important not only academically but also personally.</w:t>
      </w:r>
    </w:p>
    <w:p w14:paraId="39A8E7B6" w14:textId="5B8ABD16" w:rsidR="00967A5C" w:rsidRPr="00967A5C" w:rsidRDefault="00967A5C" w:rsidP="00182A8A">
      <w:pPr>
        <w:spacing w:line="360" w:lineRule="auto"/>
        <w:jc w:val="both"/>
        <w:rPr>
          <w:rFonts w:ascii="Arial" w:hAnsi="Arial" w:cs="Arial"/>
          <w:sz w:val="24"/>
          <w:szCs w:val="24"/>
          <w:lang w:val="en-GB"/>
        </w:rPr>
      </w:pPr>
      <w:r w:rsidRPr="00967A5C">
        <w:rPr>
          <w:rFonts w:ascii="Arial" w:hAnsi="Arial" w:cs="Arial"/>
          <w:sz w:val="24"/>
          <w:szCs w:val="24"/>
          <w:lang w:val="en-GB"/>
        </w:rPr>
        <w:t>At the beginning, I had some knowledge about Harvard referencing from my foundation thesis, which gave me an idea of how to reference, avoid plagiarism and academic offences</w:t>
      </w:r>
      <w:r w:rsidR="001961DF" w:rsidRPr="00182A8A">
        <w:rPr>
          <w:rFonts w:ascii="Arial" w:hAnsi="Arial" w:cs="Arial"/>
          <w:sz w:val="24"/>
          <w:szCs w:val="24"/>
          <w:lang w:val="en-GB"/>
        </w:rPr>
        <w:t xml:space="preserve"> </w:t>
      </w:r>
      <w:r w:rsidR="001961DF" w:rsidRPr="00182A8A">
        <w:rPr>
          <w:rFonts w:ascii="Arial" w:hAnsi="Arial" w:cs="Arial"/>
          <w:sz w:val="24"/>
          <w:szCs w:val="24"/>
          <w:lang w:val="en-GB"/>
        </w:rPr>
        <w:t>I realised that referencing demonstrates academic integrity and credibility, aligning with university guidance on citation standards (Cite Them Right, 2025)</w:t>
      </w:r>
      <w:r w:rsidRPr="00967A5C">
        <w:rPr>
          <w:rFonts w:ascii="Arial" w:hAnsi="Arial" w:cs="Arial"/>
          <w:sz w:val="24"/>
          <w:szCs w:val="24"/>
          <w:lang w:val="en-GB"/>
        </w:rPr>
        <w:t>. During the module, I learned how to use the CRAAP test to check if sources were reliable</w:t>
      </w:r>
      <w:r w:rsidR="00C44C0B" w:rsidRPr="00182A8A">
        <w:rPr>
          <w:rFonts w:ascii="Arial" w:hAnsi="Arial" w:cs="Arial"/>
          <w:sz w:val="24"/>
          <w:szCs w:val="24"/>
          <w:lang w:val="en-GB"/>
        </w:rPr>
        <w:t xml:space="preserve"> </w:t>
      </w:r>
      <w:r w:rsidR="00C44C0B" w:rsidRPr="00182A8A">
        <w:rPr>
          <w:rFonts w:ascii="Arial" w:hAnsi="Arial" w:cs="Arial"/>
          <w:sz w:val="24"/>
          <w:szCs w:val="24"/>
          <w:lang w:val="en-GB"/>
        </w:rPr>
        <w:t>assesses currency, relevance, authority, accuracy, and purpose (University of Chicago Library, 2023)</w:t>
      </w:r>
      <w:r w:rsidRPr="00967A5C">
        <w:rPr>
          <w:rFonts w:ascii="Arial" w:hAnsi="Arial" w:cs="Arial"/>
          <w:sz w:val="24"/>
          <w:szCs w:val="24"/>
          <w:lang w:val="en-GB"/>
        </w:rPr>
        <w:t>. Understanding timeliness, relevance, authority, accuracy, and purpose helped me choose better articles. This changed my way of researching, because now I do not choose a source just because I think it looks good, but based on the CRAAP test.</w:t>
      </w:r>
      <w:r w:rsidR="00182A8A" w:rsidRPr="00182A8A">
        <w:rPr>
          <w:rFonts w:ascii="Arial" w:hAnsi="Arial" w:cs="Arial"/>
          <w:sz w:val="24"/>
          <w:szCs w:val="24"/>
          <w:lang w:val="en-GB"/>
        </w:rPr>
        <w:t xml:space="preserve"> </w:t>
      </w:r>
      <w:r w:rsidR="00182A8A" w:rsidRPr="00182A8A">
        <w:rPr>
          <w:rFonts w:ascii="Arial" w:hAnsi="Arial" w:cs="Arial"/>
          <w:sz w:val="24"/>
          <w:szCs w:val="24"/>
          <w:lang w:val="en-GB"/>
        </w:rPr>
        <w:t>I now understand that referencing is not only a formal requirement but also a way to demonstrate credibility and academic integrity in future assignments and professional work</w:t>
      </w:r>
    </w:p>
    <w:p w14:paraId="1FCE051D" w14:textId="77777777" w:rsidR="00967A5C" w:rsidRPr="00967A5C" w:rsidRDefault="00967A5C" w:rsidP="00182A8A">
      <w:pPr>
        <w:spacing w:line="360" w:lineRule="auto"/>
        <w:jc w:val="both"/>
        <w:rPr>
          <w:rFonts w:ascii="Arial" w:hAnsi="Arial" w:cs="Arial"/>
          <w:sz w:val="24"/>
          <w:szCs w:val="24"/>
          <w:lang w:val="en-GB"/>
        </w:rPr>
      </w:pPr>
      <w:r w:rsidRPr="00967A5C">
        <w:rPr>
          <w:rFonts w:ascii="Arial" w:hAnsi="Arial" w:cs="Arial"/>
          <w:sz w:val="24"/>
          <w:szCs w:val="24"/>
          <w:lang w:val="en-GB"/>
        </w:rPr>
        <w:t>Learning about digital skills was another important part of this module. I used PowerPoint to create presentations and Word more efficiently. Creating the vlog was a challenge, because I do not feel comfortable speaking in front of the camera, especially in a language that is not my native tongue. I often worry about my accent and pronunciation not coming out correctly, which makes me less confident. But preparing the video helped me realise what I need to improve to communicate more clearly, even if I do not sound perfect. The fact it was a vlog instead of a face-to-face presentation encouraged me to complete the task, because I could record at my own pace with less pressure.</w:t>
      </w:r>
    </w:p>
    <w:p w14:paraId="3DA6F4C3" w14:textId="77777777" w:rsidR="00967A5C" w:rsidRPr="00967A5C" w:rsidRDefault="00967A5C" w:rsidP="00182A8A">
      <w:pPr>
        <w:spacing w:line="360" w:lineRule="auto"/>
        <w:jc w:val="both"/>
        <w:rPr>
          <w:rFonts w:ascii="Arial" w:hAnsi="Arial" w:cs="Arial"/>
          <w:sz w:val="24"/>
          <w:szCs w:val="24"/>
          <w:lang w:val="en-GB"/>
        </w:rPr>
      </w:pPr>
      <w:r w:rsidRPr="00967A5C">
        <w:rPr>
          <w:rFonts w:ascii="Arial" w:hAnsi="Arial" w:cs="Arial"/>
          <w:sz w:val="24"/>
          <w:szCs w:val="24"/>
          <w:lang w:val="en-GB"/>
        </w:rPr>
        <w:t xml:space="preserve">I also learned that digital skills are not just using technology, but involve planning, structure, and ways to engage listeners. When recording the video, I needed to </w:t>
      </w:r>
      <w:r w:rsidRPr="00967A5C">
        <w:rPr>
          <w:rFonts w:ascii="Arial" w:hAnsi="Arial" w:cs="Arial"/>
          <w:sz w:val="24"/>
          <w:szCs w:val="24"/>
          <w:lang w:val="en-GB"/>
        </w:rPr>
        <w:lastRenderedPageBreak/>
        <w:t>summarise information, choose key points, and try to be as clear as possible, which made me practise communication.</w:t>
      </w:r>
    </w:p>
    <w:p w14:paraId="4908C4C4" w14:textId="1F4201CB" w:rsidR="00967A5C" w:rsidRPr="00967A5C" w:rsidRDefault="00967A5C" w:rsidP="00182A8A">
      <w:pPr>
        <w:spacing w:line="360" w:lineRule="auto"/>
        <w:jc w:val="both"/>
        <w:rPr>
          <w:rFonts w:ascii="Arial" w:hAnsi="Arial" w:cs="Arial"/>
          <w:sz w:val="24"/>
          <w:szCs w:val="24"/>
          <w:lang w:val="en-GB"/>
        </w:rPr>
      </w:pPr>
      <w:r w:rsidRPr="00967A5C">
        <w:rPr>
          <w:rFonts w:ascii="Arial" w:hAnsi="Arial" w:cs="Arial"/>
          <w:sz w:val="24"/>
          <w:szCs w:val="24"/>
          <w:lang w:val="en-GB"/>
        </w:rPr>
        <w:t xml:space="preserve">The permission to use AI was useful, mainly for revision and avoiding some mistakes. But the module made me reflect on ethical use. I learned that AI </w:t>
      </w:r>
      <w:r w:rsidR="001961DF" w:rsidRPr="00182A8A">
        <w:rPr>
          <w:rFonts w:ascii="Arial" w:hAnsi="Arial" w:cs="Arial"/>
          <w:sz w:val="24"/>
          <w:szCs w:val="24"/>
          <w:lang w:val="en-GB"/>
        </w:rPr>
        <w:t>could</w:t>
      </w:r>
      <w:r w:rsidRPr="00967A5C">
        <w:rPr>
          <w:rFonts w:ascii="Arial" w:hAnsi="Arial" w:cs="Arial"/>
          <w:sz w:val="24"/>
          <w:szCs w:val="24"/>
          <w:lang w:val="en-GB"/>
        </w:rPr>
        <w:t xml:space="preserve"> improve learning, but it cannot replace my thinking. Sometimes AI used phrases that did not sound like me and I needed to readjust, or it changed something I did not ask for, so even when using AI, it needs to be done carefully</w:t>
      </w:r>
      <w:r w:rsidR="001961DF" w:rsidRPr="00182A8A">
        <w:rPr>
          <w:rFonts w:ascii="Arial" w:hAnsi="Arial" w:cs="Arial"/>
          <w:sz w:val="24"/>
          <w:szCs w:val="24"/>
          <w:lang w:val="en-GB"/>
        </w:rPr>
        <w:t xml:space="preserve">. </w:t>
      </w:r>
      <w:r w:rsidR="001961DF" w:rsidRPr="00182A8A">
        <w:rPr>
          <w:rFonts w:ascii="Arial" w:hAnsi="Arial" w:cs="Arial"/>
          <w:sz w:val="24"/>
          <w:szCs w:val="24"/>
          <w:lang w:val="en-GB"/>
        </w:rPr>
        <w:t>This reflects international guidance on ethical and responsible use of artificial intelligence in learning environments (UNESCO, 2024)</w:t>
      </w:r>
    </w:p>
    <w:p w14:paraId="70716A91" w14:textId="77777777" w:rsidR="00967A5C" w:rsidRPr="00967A5C" w:rsidRDefault="00967A5C" w:rsidP="00182A8A">
      <w:pPr>
        <w:spacing w:line="360" w:lineRule="auto"/>
        <w:jc w:val="both"/>
        <w:rPr>
          <w:rFonts w:ascii="Arial" w:hAnsi="Arial" w:cs="Arial"/>
          <w:sz w:val="24"/>
          <w:szCs w:val="24"/>
          <w:lang w:val="en-GB"/>
        </w:rPr>
      </w:pPr>
      <w:r w:rsidRPr="00967A5C">
        <w:rPr>
          <w:rFonts w:ascii="Arial" w:hAnsi="Arial" w:cs="Arial"/>
          <w:sz w:val="24"/>
          <w:szCs w:val="24"/>
          <w:lang w:val="en-GB"/>
        </w:rPr>
        <w:t>One of my biggest challenges is communication. My shyness and lack of confidence still hold me back, and I often do not participate in class for fear of speaking incorrectly and not being understood. Before UWTSD, I did my preparation course at another institution where all students were immigrants like me, so I felt more comfortable communicating. Changing to an environment where most students are native speakers made me insecure.</w:t>
      </w:r>
    </w:p>
    <w:p w14:paraId="4A1234EF" w14:textId="77777777" w:rsidR="00967A5C" w:rsidRPr="00967A5C" w:rsidRDefault="00967A5C" w:rsidP="00182A8A">
      <w:pPr>
        <w:spacing w:line="360" w:lineRule="auto"/>
        <w:jc w:val="both"/>
        <w:rPr>
          <w:rFonts w:ascii="Arial" w:hAnsi="Arial" w:cs="Arial"/>
          <w:sz w:val="24"/>
          <w:szCs w:val="24"/>
          <w:lang w:val="en-GB"/>
        </w:rPr>
      </w:pPr>
      <w:r w:rsidRPr="00967A5C">
        <w:rPr>
          <w:rFonts w:ascii="Arial" w:hAnsi="Arial" w:cs="Arial"/>
          <w:sz w:val="24"/>
          <w:szCs w:val="24"/>
          <w:lang w:val="en-GB"/>
        </w:rPr>
        <w:t>My greatest achievement was being able to apply the CRAAP test and justify why I chose sources for my work. This showed me that I was learning. Recording the vlog was another achievement, because I overcame anxiety and fear of the camera even without feeling confident.</w:t>
      </w:r>
    </w:p>
    <w:p w14:paraId="3785A332" w14:textId="77777777" w:rsidR="00967A5C" w:rsidRPr="00967A5C" w:rsidRDefault="00967A5C" w:rsidP="00182A8A">
      <w:pPr>
        <w:spacing w:line="360" w:lineRule="auto"/>
        <w:jc w:val="both"/>
        <w:rPr>
          <w:rFonts w:ascii="Arial" w:hAnsi="Arial" w:cs="Arial"/>
          <w:sz w:val="24"/>
          <w:szCs w:val="24"/>
          <w:lang w:val="en-GB"/>
        </w:rPr>
      </w:pPr>
      <w:r w:rsidRPr="00967A5C">
        <w:rPr>
          <w:rFonts w:ascii="Arial" w:hAnsi="Arial" w:cs="Arial"/>
          <w:sz w:val="24"/>
          <w:szCs w:val="24"/>
          <w:lang w:val="en-GB"/>
        </w:rPr>
        <w:t>My main goal is to improve my written and spoken communication to feel prepared for future presentations and the job market. I want to continue building confidence to achieve my goals as a student and future professional.</w:t>
      </w:r>
    </w:p>
    <w:p w14:paraId="1CD27DFF" w14:textId="4E1878CD" w:rsidR="00967A5C" w:rsidRPr="00967A5C" w:rsidRDefault="00967A5C" w:rsidP="00182A8A">
      <w:pPr>
        <w:spacing w:line="360" w:lineRule="auto"/>
        <w:jc w:val="both"/>
        <w:rPr>
          <w:rFonts w:ascii="Arial" w:hAnsi="Arial" w:cs="Arial"/>
          <w:sz w:val="24"/>
          <w:szCs w:val="24"/>
          <w:lang w:val="en-GB"/>
        </w:rPr>
      </w:pPr>
      <w:r w:rsidRPr="00967A5C">
        <w:rPr>
          <w:rFonts w:ascii="Arial" w:hAnsi="Arial" w:cs="Arial"/>
          <w:sz w:val="24"/>
          <w:szCs w:val="24"/>
          <w:lang w:val="en-GB"/>
        </w:rPr>
        <w:t>This module allowed me to learn more about research tools that the university offers, showed me how I can get help and improve digital skills. It also helped me understand that everything is part of a learning process and that even with challenges, I can still progress in my studies and future career.</w:t>
      </w:r>
      <w:r w:rsidR="00182A8A" w:rsidRPr="00182A8A">
        <w:rPr>
          <w:rFonts w:ascii="Arial" w:hAnsi="Arial" w:cs="Arial"/>
          <w:sz w:val="24"/>
          <w:szCs w:val="24"/>
          <w:lang w:val="en-GB"/>
        </w:rPr>
        <w:t xml:space="preserve"> </w:t>
      </w:r>
      <w:r w:rsidR="00182A8A" w:rsidRPr="00182A8A">
        <w:rPr>
          <w:rFonts w:ascii="Arial" w:hAnsi="Arial" w:cs="Arial"/>
          <w:sz w:val="24"/>
          <w:szCs w:val="24"/>
          <w:lang w:val="en-GB"/>
        </w:rPr>
        <w:t>I will continue to apply the CRAAP test and Cite Them Right referencing skills in my next modules, as these tools support evidence-based writing and academic professionalism</w:t>
      </w:r>
    </w:p>
    <w:p w14:paraId="7BA4FCF7" w14:textId="77777777" w:rsidR="00967A5C" w:rsidRPr="00182A8A" w:rsidRDefault="00967A5C" w:rsidP="00182A8A">
      <w:pPr>
        <w:spacing w:line="360" w:lineRule="auto"/>
        <w:jc w:val="both"/>
        <w:rPr>
          <w:rFonts w:ascii="Arial" w:hAnsi="Arial" w:cs="Arial"/>
          <w:color w:val="EE0000"/>
          <w:sz w:val="24"/>
          <w:szCs w:val="24"/>
          <w:lang w:val="en-GB"/>
        </w:rPr>
      </w:pPr>
    </w:p>
    <w:p w14:paraId="3E97CFA2" w14:textId="77777777" w:rsidR="00C44C0B" w:rsidRDefault="00C44C0B" w:rsidP="00182A8A">
      <w:pPr>
        <w:spacing w:line="360" w:lineRule="auto"/>
        <w:jc w:val="both"/>
        <w:rPr>
          <w:rFonts w:ascii="Arial" w:hAnsi="Arial" w:cs="Arial"/>
          <w:sz w:val="24"/>
          <w:szCs w:val="24"/>
          <w:lang w:val="en-GB"/>
        </w:rPr>
      </w:pPr>
    </w:p>
    <w:p w14:paraId="43446DC4" w14:textId="77777777" w:rsidR="00182A8A" w:rsidRPr="00182A8A" w:rsidRDefault="00182A8A" w:rsidP="00182A8A">
      <w:pPr>
        <w:spacing w:line="360" w:lineRule="auto"/>
        <w:jc w:val="both"/>
        <w:rPr>
          <w:rFonts w:ascii="Arial" w:hAnsi="Arial" w:cs="Arial"/>
          <w:sz w:val="24"/>
          <w:szCs w:val="24"/>
          <w:lang w:val="en-GB"/>
        </w:rPr>
      </w:pPr>
    </w:p>
    <w:p w14:paraId="3331E830" w14:textId="530182C7" w:rsidR="00681AC4" w:rsidRPr="00182A8A" w:rsidRDefault="00681AC4" w:rsidP="00182A8A">
      <w:pPr>
        <w:spacing w:line="360" w:lineRule="auto"/>
        <w:jc w:val="both"/>
        <w:rPr>
          <w:rFonts w:ascii="Arial" w:hAnsi="Arial" w:cs="Arial"/>
          <w:b/>
          <w:bCs/>
          <w:sz w:val="24"/>
          <w:szCs w:val="24"/>
          <w:lang w:val="en-GB"/>
        </w:rPr>
      </w:pPr>
      <w:r w:rsidRPr="00182A8A">
        <w:rPr>
          <w:rFonts w:ascii="Arial" w:hAnsi="Arial" w:cs="Arial"/>
          <w:b/>
          <w:bCs/>
          <w:sz w:val="24"/>
          <w:szCs w:val="24"/>
          <w:lang w:val="en-GB"/>
        </w:rPr>
        <w:lastRenderedPageBreak/>
        <w:t>Appendix A — CRAAP Test</w:t>
      </w:r>
    </w:p>
    <w:p w14:paraId="36F25D1B" w14:textId="43927550"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 xml:space="preserve">CRAAP TEST 1 — </w:t>
      </w:r>
      <w:proofErr w:type="spellStart"/>
      <w:r w:rsidRPr="00681AC4">
        <w:rPr>
          <w:rFonts w:ascii="Arial" w:hAnsi="Arial" w:cs="Arial"/>
          <w:b/>
          <w:bCs/>
          <w:sz w:val="24"/>
          <w:szCs w:val="24"/>
          <w:lang w:val="en-GB"/>
        </w:rPr>
        <w:t>Djafarova</w:t>
      </w:r>
      <w:proofErr w:type="spellEnd"/>
      <w:r w:rsidRPr="00681AC4">
        <w:rPr>
          <w:rFonts w:ascii="Arial" w:hAnsi="Arial" w:cs="Arial"/>
          <w:b/>
          <w:bCs/>
          <w:sz w:val="24"/>
          <w:szCs w:val="24"/>
          <w:lang w:val="en-GB"/>
        </w:rPr>
        <w:t xml:space="preserve"> &amp; </w:t>
      </w:r>
      <w:proofErr w:type="spellStart"/>
      <w:r w:rsidRPr="00681AC4">
        <w:rPr>
          <w:rFonts w:ascii="Arial" w:hAnsi="Arial" w:cs="Arial"/>
          <w:b/>
          <w:bCs/>
          <w:sz w:val="24"/>
          <w:szCs w:val="24"/>
          <w:lang w:val="en-GB"/>
        </w:rPr>
        <w:t>Trofimenko</w:t>
      </w:r>
      <w:proofErr w:type="spellEnd"/>
      <w:r w:rsidRPr="00681AC4">
        <w:rPr>
          <w:rFonts w:ascii="Arial" w:hAnsi="Arial" w:cs="Arial"/>
          <w:b/>
          <w:bCs/>
          <w:sz w:val="24"/>
          <w:szCs w:val="24"/>
          <w:lang w:val="en-GB"/>
        </w:rPr>
        <w:t xml:space="preserve"> (2019)</w:t>
      </w:r>
    </w:p>
    <w:p w14:paraId="685D666C" w14:textId="1B5AA564" w:rsidR="00681AC4" w:rsidRPr="00681AC4" w:rsidRDefault="00681AC4" w:rsidP="00182A8A">
      <w:pPr>
        <w:spacing w:line="360" w:lineRule="auto"/>
        <w:jc w:val="both"/>
        <w:rPr>
          <w:rFonts w:ascii="Arial" w:hAnsi="Arial" w:cs="Arial"/>
          <w:sz w:val="24"/>
          <w:szCs w:val="24"/>
          <w:lang w:val="en-GB"/>
        </w:rPr>
      </w:pPr>
      <w:r w:rsidRPr="00681AC4">
        <w:rPr>
          <w:rFonts w:ascii="Arial" w:hAnsi="Arial" w:cs="Arial"/>
          <w:i/>
          <w:iCs/>
          <w:sz w:val="24"/>
          <w:szCs w:val="24"/>
          <w:lang w:val="en-GB"/>
        </w:rPr>
        <w:t xml:space="preserve">‘Instafamous’: </w:t>
      </w:r>
      <w:r w:rsidR="00967A5C" w:rsidRPr="00681AC4">
        <w:rPr>
          <w:rFonts w:ascii="Arial" w:hAnsi="Arial" w:cs="Arial"/>
          <w:sz w:val="24"/>
          <w:szCs w:val="24"/>
          <w:lang w:val="en-GB"/>
        </w:rPr>
        <w:t xml:space="preserve">interest </w:t>
      </w:r>
      <w:r w:rsidRPr="00681AC4">
        <w:rPr>
          <w:rFonts w:ascii="Arial" w:hAnsi="Arial" w:cs="Arial"/>
          <w:i/>
          <w:iCs/>
          <w:sz w:val="24"/>
          <w:szCs w:val="24"/>
          <w:lang w:val="en-GB"/>
        </w:rPr>
        <w:t>credibility and self-presentation of micro-celebrities on social media</w:t>
      </w:r>
    </w:p>
    <w:p w14:paraId="33DBF876" w14:textId="38832CCE"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C — Currency</w:t>
      </w:r>
      <w:r w:rsidRPr="00182A8A">
        <w:rPr>
          <w:rFonts w:ascii="Arial" w:hAnsi="Arial" w:cs="Arial"/>
          <w:b/>
          <w:bCs/>
          <w:sz w:val="24"/>
          <w:szCs w:val="24"/>
          <w:lang w:val="en-GB"/>
        </w:rPr>
        <w:t xml:space="preserve">: </w:t>
      </w:r>
      <w:r w:rsidRPr="00681AC4">
        <w:rPr>
          <w:rFonts w:ascii="Arial" w:hAnsi="Arial" w:cs="Arial"/>
          <w:sz w:val="24"/>
          <w:szCs w:val="24"/>
          <w:lang w:val="en-GB"/>
        </w:rPr>
        <w:t>Published in 2019, the article is recent and remains relevant given continued in digital influence and social media behaviour.</w:t>
      </w:r>
    </w:p>
    <w:p w14:paraId="219C442E" w14:textId="5AF8DB31"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R — Relevance</w:t>
      </w:r>
      <w:r w:rsidRPr="00182A8A">
        <w:rPr>
          <w:rFonts w:ascii="Arial" w:hAnsi="Arial" w:cs="Arial"/>
          <w:b/>
          <w:bCs/>
          <w:sz w:val="24"/>
          <w:szCs w:val="24"/>
          <w:lang w:val="en-GB"/>
        </w:rPr>
        <w:t xml:space="preserve">: </w:t>
      </w:r>
      <w:r w:rsidRPr="00681AC4">
        <w:rPr>
          <w:rFonts w:ascii="Arial" w:hAnsi="Arial" w:cs="Arial"/>
          <w:sz w:val="24"/>
          <w:szCs w:val="24"/>
          <w:lang w:val="en-GB"/>
        </w:rPr>
        <w:t>The topic aligns directly with digital marketing, credibility, and consumer behaviour — all relevant to coursework and module themes.</w:t>
      </w:r>
    </w:p>
    <w:p w14:paraId="004841D7" w14:textId="2C771864"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A — Authority</w:t>
      </w:r>
      <w:r w:rsidRPr="00182A8A">
        <w:rPr>
          <w:rFonts w:ascii="Arial" w:hAnsi="Arial" w:cs="Arial"/>
          <w:b/>
          <w:bCs/>
          <w:sz w:val="24"/>
          <w:szCs w:val="24"/>
          <w:lang w:val="en-GB"/>
        </w:rPr>
        <w:t xml:space="preserve">: </w:t>
      </w:r>
      <w:r w:rsidRPr="00681AC4">
        <w:rPr>
          <w:rFonts w:ascii="Arial" w:hAnsi="Arial" w:cs="Arial"/>
          <w:sz w:val="24"/>
          <w:szCs w:val="24"/>
          <w:lang w:val="en-GB"/>
        </w:rPr>
        <w:t>The authors are academic researchers, and the article appears in a peer-reviewed journal, which increases its credibility.</w:t>
      </w:r>
    </w:p>
    <w:p w14:paraId="7BEC3417" w14:textId="5DC04267"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A — Accuracy</w:t>
      </w:r>
      <w:r w:rsidRPr="00182A8A">
        <w:rPr>
          <w:rFonts w:ascii="Arial" w:hAnsi="Arial" w:cs="Arial"/>
          <w:b/>
          <w:bCs/>
          <w:sz w:val="24"/>
          <w:szCs w:val="24"/>
          <w:lang w:val="en-GB"/>
        </w:rPr>
        <w:t xml:space="preserve">: </w:t>
      </w:r>
      <w:r w:rsidRPr="00681AC4">
        <w:rPr>
          <w:rFonts w:ascii="Arial" w:hAnsi="Arial" w:cs="Arial"/>
          <w:sz w:val="24"/>
          <w:szCs w:val="24"/>
          <w:lang w:val="en-GB"/>
        </w:rPr>
        <w:t>The article uses qualitative methods and is well-referenced, supporting accuracy and reliability.</w:t>
      </w:r>
    </w:p>
    <w:p w14:paraId="5D3F2DEB" w14:textId="46F906EA"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P — Purpose</w:t>
      </w:r>
      <w:r w:rsidRPr="00182A8A">
        <w:rPr>
          <w:rFonts w:ascii="Arial" w:hAnsi="Arial" w:cs="Arial"/>
          <w:b/>
          <w:bCs/>
          <w:sz w:val="24"/>
          <w:szCs w:val="24"/>
          <w:lang w:val="en-GB"/>
        </w:rPr>
        <w:t xml:space="preserve">: </w:t>
      </w:r>
      <w:r w:rsidRPr="00681AC4">
        <w:rPr>
          <w:rFonts w:ascii="Arial" w:hAnsi="Arial" w:cs="Arial"/>
          <w:sz w:val="24"/>
          <w:szCs w:val="24"/>
          <w:lang w:val="en-GB"/>
        </w:rPr>
        <w:t>Its purpose is academic — to examine credibility and online behaviour, without commercial agenda.</w:t>
      </w:r>
    </w:p>
    <w:p w14:paraId="5D4D0C9D" w14:textId="5A8B1360" w:rsidR="00681AC4" w:rsidRPr="00681AC4" w:rsidRDefault="00681AC4" w:rsidP="00182A8A">
      <w:pPr>
        <w:spacing w:line="360" w:lineRule="auto"/>
        <w:jc w:val="both"/>
        <w:rPr>
          <w:rFonts w:ascii="Arial" w:hAnsi="Arial" w:cs="Arial"/>
          <w:sz w:val="24"/>
          <w:szCs w:val="24"/>
          <w:lang w:val="en-GB"/>
        </w:rPr>
      </w:pPr>
    </w:p>
    <w:p w14:paraId="6FE9D84C" w14:textId="7336123B"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CRAAP TEST 2 — Lou &amp; Yuan (2019)</w:t>
      </w:r>
    </w:p>
    <w:p w14:paraId="38969CBB" w14:textId="03B4C60A" w:rsidR="00681AC4" w:rsidRPr="00681AC4" w:rsidRDefault="00681AC4" w:rsidP="00182A8A">
      <w:pPr>
        <w:spacing w:line="360" w:lineRule="auto"/>
        <w:jc w:val="both"/>
        <w:rPr>
          <w:rFonts w:ascii="Arial" w:hAnsi="Arial" w:cs="Arial"/>
          <w:sz w:val="24"/>
          <w:szCs w:val="24"/>
          <w:lang w:val="en-GB"/>
        </w:rPr>
      </w:pPr>
      <w:r w:rsidRPr="00681AC4">
        <w:rPr>
          <w:rFonts w:ascii="Arial" w:hAnsi="Arial" w:cs="Arial"/>
          <w:i/>
          <w:iCs/>
          <w:sz w:val="24"/>
          <w:szCs w:val="24"/>
          <w:lang w:val="en-GB"/>
        </w:rPr>
        <w:t>Influencer marketing: how message value and credibility affect consumer trust</w:t>
      </w:r>
    </w:p>
    <w:p w14:paraId="1E7382DB" w14:textId="1585F1E1"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C — Currency</w:t>
      </w:r>
      <w:r w:rsidRPr="00182A8A">
        <w:rPr>
          <w:rFonts w:ascii="Arial" w:hAnsi="Arial" w:cs="Arial"/>
          <w:b/>
          <w:bCs/>
          <w:sz w:val="24"/>
          <w:szCs w:val="24"/>
          <w:lang w:val="en-GB"/>
        </w:rPr>
        <w:t xml:space="preserve">: </w:t>
      </w:r>
      <w:r w:rsidRPr="00681AC4">
        <w:rPr>
          <w:rFonts w:ascii="Arial" w:hAnsi="Arial" w:cs="Arial"/>
          <w:sz w:val="24"/>
          <w:szCs w:val="24"/>
          <w:lang w:val="en-GB"/>
        </w:rPr>
        <w:t>Published in 2019 — recent and relevant to ongoing influencer marketing research.</w:t>
      </w:r>
    </w:p>
    <w:p w14:paraId="3D434FF5" w14:textId="79A5A839"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R — Relevance</w:t>
      </w:r>
      <w:r w:rsidRPr="00182A8A">
        <w:rPr>
          <w:rFonts w:ascii="Arial" w:hAnsi="Arial" w:cs="Arial"/>
          <w:b/>
          <w:bCs/>
          <w:sz w:val="24"/>
          <w:szCs w:val="24"/>
          <w:lang w:val="en-GB"/>
        </w:rPr>
        <w:t xml:space="preserve">: </w:t>
      </w:r>
      <w:r w:rsidRPr="00681AC4">
        <w:rPr>
          <w:rFonts w:ascii="Arial" w:hAnsi="Arial" w:cs="Arial"/>
          <w:sz w:val="24"/>
          <w:szCs w:val="24"/>
          <w:lang w:val="en-GB"/>
        </w:rPr>
        <w:t>Highly relevant to branding, consumer psychology, and influencer marketing — directly connected to coursework themes.</w:t>
      </w:r>
    </w:p>
    <w:p w14:paraId="687D13C2" w14:textId="06139A0C"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A — Authority</w:t>
      </w:r>
      <w:r w:rsidRPr="00182A8A">
        <w:rPr>
          <w:rFonts w:ascii="Arial" w:hAnsi="Arial" w:cs="Arial"/>
          <w:b/>
          <w:bCs/>
          <w:sz w:val="24"/>
          <w:szCs w:val="24"/>
          <w:lang w:val="en-GB"/>
        </w:rPr>
        <w:t xml:space="preserve">: </w:t>
      </w:r>
      <w:r w:rsidRPr="00681AC4">
        <w:rPr>
          <w:rFonts w:ascii="Arial" w:hAnsi="Arial" w:cs="Arial"/>
          <w:sz w:val="24"/>
          <w:szCs w:val="24"/>
          <w:lang w:val="en-GB"/>
        </w:rPr>
        <w:t>Appears in a respected peer-reviewed journal — signalling academic authority.</w:t>
      </w:r>
    </w:p>
    <w:p w14:paraId="5B409D03" w14:textId="00E1D532"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A — Accuracy</w:t>
      </w:r>
      <w:r w:rsidRPr="00182A8A">
        <w:rPr>
          <w:rFonts w:ascii="Arial" w:hAnsi="Arial" w:cs="Arial"/>
          <w:b/>
          <w:bCs/>
          <w:sz w:val="24"/>
          <w:szCs w:val="24"/>
          <w:lang w:val="en-GB"/>
        </w:rPr>
        <w:t xml:space="preserve">: </w:t>
      </w:r>
      <w:r w:rsidRPr="00681AC4">
        <w:rPr>
          <w:rFonts w:ascii="Arial" w:hAnsi="Arial" w:cs="Arial"/>
          <w:sz w:val="24"/>
          <w:szCs w:val="24"/>
          <w:lang w:val="en-GB"/>
        </w:rPr>
        <w:t>Structured on empirical data with clear methodology and referencing.</w:t>
      </w:r>
    </w:p>
    <w:p w14:paraId="65F1319F" w14:textId="71DE6FBE"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P — Purpose</w:t>
      </w:r>
      <w:r w:rsidRPr="00182A8A">
        <w:rPr>
          <w:rFonts w:ascii="Arial" w:hAnsi="Arial" w:cs="Arial"/>
          <w:b/>
          <w:bCs/>
          <w:sz w:val="24"/>
          <w:szCs w:val="24"/>
          <w:lang w:val="en-GB"/>
        </w:rPr>
        <w:t xml:space="preserve">: </w:t>
      </w:r>
      <w:r w:rsidRPr="00681AC4">
        <w:rPr>
          <w:rFonts w:ascii="Arial" w:hAnsi="Arial" w:cs="Arial"/>
          <w:sz w:val="24"/>
          <w:szCs w:val="24"/>
          <w:lang w:val="en-GB"/>
        </w:rPr>
        <w:t>Academic purpose — exploring consumer responses to influencer messages.</w:t>
      </w:r>
    </w:p>
    <w:p w14:paraId="24C05A7B" w14:textId="7D71BA9D" w:rsidR="00681AC4" w:rsidRPr="00681AC4" w:rsidRDefault="00681AC4" w:rsidP="00182A8A">
      <w:pPr>
        <w:spacing w:line="360" w:lineRule="auto"/>
        <w:jc w:val="both"/>
        <w:rPr>
          <w:rFonts w:ascii="Arial" w:hAnsi="Arial" w:cs="Arial"/>
          <w:sz w:val="24"/>
          <w:szCs w:val="24"/>
          <w:lang w:val="en-GB"/>
        </w:rPr>
      </w:pPr>
    </w:p>
    <w:p w14:paraId="025BF31C" w14:textId="0F111D23"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lastRenderedPageBreak/>
        <w:t xml:space="preserve"> CRAAP TEST 3 — Forbes (2023) – Hugo Boss article</w:t>
      </w:r>
    </w:p>
    <w:p w14:paraId="7AC03AE8" w14:textId="35B6C8F4" w:rsidR="00681AC4" w:rsidRPr="00681AC4" w:rsidRDefault="00681AC4" w:rsidP="00182A8A">
      <w:pPr>
        <w:spacing w:line="360" w:lineRule="auto"/>
        <w:jc w:val="both"/>
        <w:rPr>
          <w:rFonts w:ascii="Arial" w:hAnsi="Arial" w:cs="Arial"/>
          <w:sz w:val="24"/>
          <w:szCs w:val="24"/>
          <w:lang w:val="en-GB"/>
        </w:rPr>
      </w:pPr>
      <w:r w:rsidRPr="00681AC4">
        <w:rPr>
          <w:rFonts w:ascii="Arial" w:hAnsi="Arial" w:cs="Arial"/>
          <w:i/>
          <w:iCs/>
          <w:sz w:val="24"/>
          <w:szCs w:val="24"/>
          <w:lang w:val="en-GB"/>
        </w:rPr>
        <w:t>(online news/business article)</w:t>
      </w:r>
    </w:p>
    <w:p w14:paraId="6D773E49" w14:textId="38E00A16"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C — Currency</w:t>
      </w:r>
      <w:r w:rsidRPr="00182A8A">
        <w:rPr>
          <w:rFonts w:ascii="Arial" w:hAnsi="Arial" w:cs="Arial"/>
          <w:sz w:val="24"/>
          <w:szCs w:val="24"/>
          <w:lang w:val="en-GB"/>
        </w:rPr>
        <w:t>:</w:t>
      </w:r>
      <w:r w:rsidRPr="00681AC4">
        <w:rPr>
          <w:rFonts w:ascii="Arial" w:hAnsi="Arial" w:cs="Arial"/>
          <w:sz w:val="24"/>
          <w:szCs w:val="24"/>
          <w:lang w:val="en-GB"/>
        </w:rPr>
        <w:t xml:space="preserve"> Published in 2023 — highly current.</w:t>
      </w:r>
    </w:p>
    <w:p w14:paraId="07AB3196" w14:textId="67BF5294"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R — Relevance</w:t>
      </w:r>
      <w:r w:rsidRPr="00182A8A">
        <w:rPr>
          <w:rFonts w:ascii="Arial" w:hAnsi="Arial" w:cs="Arial"/>
          <w:b/>
          <w:bCs/>
          <w:sz w:val="24"/>
          <w:szCs w:val="24"/>
          <w:lang w:val="en-GB"/>
        </w:rPr>
        <w:t xml:space="preserve">: </w:t>
      </w:r>
      <w:r w:rsidRPr="00681AC4">
        <w:rPr>
          <w:rFonts w:ascii="Arial" w:hAnsi="Arial" w:cs="Arial"/>
          <w:sz w:val="24"/>
          <w:szCs w:val="24"/>
          <w:lang w:val="en-GB"/>
        </w:rPr>
        <w:t>Relevant for business environment insight, market trends, and real-world context — suitable for applied discussion.</w:t>
      </w:r>
    </w:p>
    <w:p w14:paraId="58BA35E4" w14:textId="2821577E"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A — Authority</w:t>
      </w:r>
      <w:r w:rsidRPr="00182A8A">
        <w:rPr>
          <w:rFonts w:ascii="Arial" w:hAnsi="Arial" w:cs="Arial"/>
          <w:b/>
          <w:bCs/>
          <w:sz w:val="24"/>
          <w:szCs w:val="24"/>
          <w:lang w:val="en-GB"/>
        </w:rPr>
        <w:t xml:space="preserve">: </w:t>
      </w:r>
      <w:r w:rsidRPr="00681AC4">
        <w:rPr>
          <w:rFonts w:ascii="Arial" w:hAnsi="Arial" w:cs="Arial"/>
          <w:sz w:val="24"/>
          <w:szCs w:val="24"/>
          <w:lang w:val="en-GB"/>
        </w:rPr>
        <w:t>Forbes is a recognised business publication, but not peer-reviewed — credible but requiring critical consideration.</w:t>
      </w:r>
    </w:p>
    <w:p w14:paraId="6C11A750" w14:textId="0EA51C5C" w:rsidR="00681AC4" w:rsidRPr="00681AC4" w:rsidRDefault="00681AC4" w:rsidP="00182A8A">
      <w:pPr>
        <w:spacing w:line="360" w:lineRule="auto"/>
        <w:jc w:val="both"/>
        <w:rPr>
          <w:rFonts w:ascii="Arial" w:hAnsi="Arial" w:cs="Arial"/>
          <w:b/>
          <w:bCs/>
          <w:sz w:val="24"/>
          <w:szCs w:val="24"/>
          <w:lang w:val="en-GB"/>
        </w:rPr>
      </w:pPr>
      <w:r w:rsidRPr="00681AC4">
        <w:rPr>
          <w:rFonts w:ascii="Arial" w:hAnsi="Arial" w:cs="Arial"/>
          <w:b/>
          <w:bCs/>
          <w:sz w:val="24"/>
          <w:szCs w:val="24"/>
          <w:lang w:val="en-GB"/>
        </w:rPr>
        <w:t>A — Accuracy</w:t>
      </w:r>
      <w:r w:rsidRPr="00182A8A">
        <w:rPr>
          <w:rFonts w:ascii="Arial" w:hAnsi="Arial" w:cs="Arial"/>
          <w:b/>
          <w:bCs/>
          <w:sz w:val="24"/>
          <w:szCs w:val="24"/>
          <w:lang w:val="en-GB"/>
        </w:rPr>
        <w:t xml:space="preserve">: </w:t>
      </w:r>
      <w:r w:rsidRPr="00681AC4">
        <w:rPr>
          <w:rFonts w:ascii="Arial" w:hAnsi="Arial" w:cs="Arial"/>
          <w:sz w:val="24"/>
          <w:szCs w:val="24"/>
          <w:lang w:val="en-GB"/>
        </w:rPr>
        <w:t>Based on corporate statements and projections — accuracy should be cross-checked with academic or market sources.</w:t>
      </w:r>
    </w:p>
    <w:p w14:paraId="1EDE0422" w14:textId="496DB120" w:rsidR="00681AC4" w:rsidRPr="00182A8A" w:rsidRDefault="00681AC4" w:rsidP="00182A8A">
      <w:pPr>
        <w:spacing w:line="360" w:lineRule="auto"/>
        <w:jc w:val="both"/>
        <w:rPr>
          <w:rFonts w:ascii="Arial" w:hAnsi="Arial" w:cs="Arial"/>
          <w:sz w:val="24"/>
          <w:szCs w:val="24"/>
          <w:lang w:val="en-GB"/>
        </w:rPr>
      </w:pPr>
      <w:r w:rsidRPr="00681AC4">
        <w:rPr>
          <w:rFonts w:ascii="Arial" w:hAnsi="Arial" w:cs="Arial"/>
          <w:b/>
          <w:bCs/>
          <w:sz w:val="24"/>
          <w:szCs w:val="24"/>
          <w:lang w:val="en-GB"/>
        </w:rPr>
        <w:t>P — Purpose</w:t>
      </w:r>
      <w:r w:rsidRPr="00182A8A">
        <w:rPr>
          <w:rFonts w:ascii="Arial" w:hAnsi="Arial" w:cs="Arial"/>
          <w:b/>
          <w:bCs/>
          <w:sz w:val="24"/>
          <w:szCs w:val="24"/>
          <w:lang w:val="en-GB"/>
        </w:rPr>
        <w:t xml:space="preserve">: </w:t>
      </w:r>
      <w:r w:rsidRPr="00681AC4">
        <w:rPr>
          <w:rFonts w:ascii="Arial" w:hAnsi="Arial" w:cs="Arial"/>
          <w:sz w:val="24"/>
          <w:szCs w:val="24"/>
          <w:lang w:val="en-GB"/>
        </w:rPr>
        <w:t>Purpose is business journalism — informative but potentially influenced by market positioning.</w:t>
      </w:r>
    </w:p>
    <w:p w14:paraId="538C18DA" w14:textId="77777777" w:rsidR="00037C46" w:rsidRPr="00182A8A" w:rsidRDefault="00037C46" w:rsidP="00182A8A">
      <w:pPr>
        <w:spacing w:line="360" w:lineRule="auto"/>
        <w:jc w:val="both"/>
        <w:rPr>
          <w:rFonts w:ascii="Arial" w:hAnsi="Arial" w:cs="Arial"/>
          <w:sz w:val="24"/>
          <w:szCs w:val="24"/>
          <w:lang w:val="en-GB"/>
        </w:rPr>
      </w:pPr>
    </w:p>
    <w:p w14:paraId="7355C6DF" w14:textId="3D490AF3" w:rsidR="00037C46" w:rsidRPr="00037C46" w:rsidRDefault="00037C46" w:rsidP="00182A8A">
      <w:pPr>
        <w:spacing w:line="360" w:lineRule="auto"/>
        <w:jc w:val="both"/>
        <w:rPr>
          <w:rFonts w:ascii="Arial" w:hAnsi="Arial" w:cs="Arial"/>
          <w:sz w:val="24"/>
          <w:szCs w:val="24"/>
          <w:lang w:val="en-GB"/>
        </w:rPr>
      </w:pPr>
      <w:r w:rsidRPr="00182A8A">
        <w:rPr>
          <w:rFonts w:ascii="Arial" w:hAnsi="Arial" w:cs="Arial"/>
          <w:b/>
          <w:bCs/>
          <w:sz w:val="24"/>
          <w:szCs w:val="24"/>
          <w:lang w:val="en-GB"/>
        </w:rPr>
        <w:t xml:space="preserve">CRAAP 4 - </w:t>
      </w:r>
      <w:r w:rsidRPr="00037C46">
        <w:rPr>
          <w:rFonts w:ascii="Arial" w:hAnsi="Arial" w:cs="Arial"/>
          <w:b/>
          <w:bCs/>
          <w:sz w:val="24"/>
          <w:szCs w:val="24"/>
          <w:lang w:val="en-GB"/>
        </w:rPr>
        <w:t xml:space="preserve">De </w:t>
      </w:r>
      <w:proofErr w:type="spellStart"/>
      <w:r w:rsidRPr="00037C46">
        <w:rPr>
          <w:rFonts w:ascii="Arial" w:hAnsi="Arial" w:cs="Arial"/>
          <w:b/>
          <w:bCs/>
          <w:sz w:val="24"/>
          <w:szCs w:val="24"/>
          <w:lang w:val="en-GB"/>
        </w:rPr>
        <w:t>Veirman</w:t>
      </w:r>
      <w:proofErr w:type="spellEnd"/>
      <w:r w:rsidRPr="00037C46">
        <w:rPr>
          <w:rFonts w:ascii="Arial" w:hAnsi="Arial" w:cs="Arial"/>
          <w:b/>
          <w:bCs/>
          <w:sz w:val="24"/>
          <w:szCs w:val="24"/>
          <w:lang w:val="en-GB"/>
        </w:rPr>
        <w:t xml:space="preserve">, </w:t>
      </w:r>
      <w:proofErr w:type="spellStart"/>
      <w:r w:rsidRPr="00037C46">
        <w:rPr>
          <w:rFonts w:ascii="Arial" w:hAnsi="Arial" w:cs="Arial"/>
          <w:b/>
          <w:bCs/>
          <w:sz w:val="24"/>
          <w:szCs w:val="24"/>
          <w:lang w:val="en-GB"/>
        </w:rPr>
        <w:t>Cauberghe</w:t>
      </w:r>
      <w:proofErr w:type="spellEnd"/>
      <w:r w:rsidRPr="00037C46">
        <w:rPr>
          <w:rFonts w:ascii="Arial" w:hAnsi="Arial" w:cs="Arial"/>
          <w:b/>
          <w:bCs/>
          <w:sz w:val="24"/>
          <w:szCs w:val="24"/>
          <w:lang w:val="en-GB"/>
        </w:rPr>
        <w:t xml:space="preserve"> &amp; </w:t>
      </w:r>
      <w:proofErr w:type="spellStart"/>
      <w:r w:rsidRPr="00037C46">
        <w:rPr>
          <w:rFonts w:ascii="Arial" w:hAnsi="Arial" w:cs="Arial"/>
          <w:b/>
          <w:bCs/>
          <w:sz w:val="24"/>
          <w:szCs w:val="24"/>
          <w:lang w:val="en-GB"/>
        </w:rPr>
        <w:t>Hudders</w:t>
      </w:r>
      <w:proofErr w:type="spellEnd"/>
      <w:r w:rsidRPr="00037C46">
        <w:rPr>
          <w:rFonts w:ascii="Arial" w:hAnsi="Arial" w:cs="Arial"/>
          <w:b/>
          <w:bCs/>
          <w:sz w:val="24"/>
          <w:szCs w:val="24"/>
          <w:lang w:val="en-GB"/>
        </w:rPr>
        <w:t xml:space="preserve"> </w:t>
      </w:r>
    </w:p>
    <w:p w14:paraId="5AB0EBAC" w14:textId="33661788" w:rsidR="00037C46" w:rsidRPr="00037C46" w:rsidRDefault="00037C46" w:rsidP="00182A8A">
      <w:pPr>
        <w:spacing w:line="360" w:lineRule="auto"/>
        <w:jc w:val="both"/>
        <w:rPr>
          <w:rFonts w:ascii="Arial" w:hAnsi="Arial" w:cs="Arial"/>
          <w:sz w:val="24"/>
          <w:szCs w:val="24"/>
          <w:lang w:val="en-GB"/>
        </w:rPr>
      </w:pPr>
      <w:r w:rsidRPr="00037C46">
        <w:rPr>
          <w:rFonts w:ascii="Arial" w:hAnsi="Arial" w:cs="Arial"/>
          <w:b/>
          <w:bCs/>
          <w:sz w:val="24"/>
          <w:szCs w:val="24"/>
          <w:lang w:val="en-GB"/>
        </w:rPr>
        <w:t xml:space="preserve">C — Currency </w:t>
      </w:r>
      <w:r w:rsidRPr="00182A8A">
        <w:rPr>
          <w:rFonts w:ascii="Arial" w:hAnsi="Arial" w:cs="Arial"/>
          <w:sz w:val="24"/>
          <w:szCs w:val="24"/>
          <w:lang w:val="en-GB"/>
        </w:rPr>
        <w:t xml:space="preserve"> : </w:t>
      </w:r>
      <w:r w:rsidRPr="00037C46">
        <w:rPr>
          <w:rFonts w:ascii="Arial" w:hAnsi="Arial" w:cs="Arial"/>
          <w:sz w:val="24"/>
          <w:szCs w:val="24"/>
          <w:lang w:val="en-GB"/>
        </w:rPr>
        <w:t>Published in 2017, the article remains relevant to digital marketing as influencer behaviour and brand effects are ongoing topics. However, because social platforms evolve quickly, more recent research may provide updates.</w:t>
      </w:r>
    </w:p>
    <w:p w14:paraId="33A6E774" w14:textId="70943019" w:rsidR="00037C46" w:rsidRPr="00037C46" w:rsidRDefault="00037C46" w:rsidP="00182A8A">
      <w:pPr>
        <w:spacing w:line="360" w:lineRule="auto"/>
        <w:jc w:val="both"/>
        <w:rPr>
          <w:rFonts w:ascii="Arial" w:hAnsi="Arial" w:cs="Arial"/>
          <w:sz w:val="24"/>
          <w:szCs w:val="24"/>
          <w:lang w:val="en-GB"/>
        </w:rPr>
      </w:pPr>
      <w:r w:rsidRPr="00037C46">
        <w:rPr>
          <w:rFonts w:ascii="Arial" w:hAnsi="Arial" w:cs="Arial"/>
          <w:b/>
          <w:bCs/>
          <w:sz w:val="24"/>
          <w:szCs w:val="24"/>
          <w:lang w:val="en-GB"/>
        </w:rPr>
        <w:t xml:space="preserve"> R — Relevance</w:t>
      </w:r>
      <w:r w:rsidRPr="00182A8A">
        <w:rPr>
          <w:rFonts w:ascii="Arial" w:hAnsi="Arial" w:cs="Arial"/>
          <w:b/>
          <w:bCs/>
          <w:sz w:val="24"/>
          <w:szCs w:val="24"/>
          <w:lang w:val="en-GB"/>
        </w:rPr>
        <w:t xml:space="preserve">: </w:t>
      </w:r>
      <w:r w:rsidRPr="00037C46">
        <w:rPr>
          <w:rFonts w:ascii="Arial" w:hAnsi="Arial" w:cs="Arial"/>
          <w:sz w:val="24"/>
          <w:szCs w:val="24"/>
          <w:lang w:val="en-GB"/>
        </w:rPr>
        <w:t>The article aligns directly with module themes such as credibility, consumer trust, and influencer marketing. It supports assignments that explore follower metrics, engagement, and brand perception.</w:t>
      </w:r>
    </w:p>
    <w:p w14:paraId="46EEC180" w14:textId="44054F0A" w:rsidR="00037C46" w:rsidRPr="00037C46" w:rsidRDefault="00037C46" w:rsidP="00182A8A">
      <w:pPr>
        <w:spacing w:line="360" w:lineRule="auto"/>
        <w:jc w:val="both"/>
        <w:rPr>
          <w:rFonts w:ascii="Arial" w:hAnsi="Arial" w:cs="Arial"/>
          <w:sz w:val="24"/>
          <w:szCs w:val="24"/>
          <w:lang w:val="en-GB"/>
        </w:rPr>
      </w:pPr>
      <w:r w:rsidRPr="00037C46">
        <w:rPr>
          <w:rFonts w:ascii="Arial" w:hAnsi="Arial" w:cs="Arial"/>
          <w:b/>
          <w:bCs/>
          <w:sz w:val="24"/>
          <w:szCs w:val="24"/>
          <w:lang w:val="en-GB"/>
        </w:rPr>
        <w:t>A — Authority</w:t>
      </w:r>
      <w:r w:rsidRPr="00182A8A">
        <w:rPr>
          <w:rFonts w:ascii="Arial" w:hAnsi="Arial" w:cs="Arial"/>
          <w:b/>
          <w:bCs/>
          <w:sz w:val="24"/>
          <w:szCs w:val="24"/>
          <w:lang w:val="en-GB"/>
        </w:rPr>
        <w:t>:</w:t>
      </w:r>
      <w:r w:rsidRPr="00182A8A">
        <w:rPr>
          <w:rFonts w:ascii="Arial" w:hAnsi="Arial" w:cs="Arial"/>
          <w:sz w:val="24"/>
          <w:szCs w:val="24"/>
          <w:lang w:val="en-GB"/>
        </w:rPr>
        <w:t xml:space="preserve"> </w:t>
      </w:r>
      <w:r w:rsidRPr="00037C46">
        <w:rPr>
          <w:rFonts w:ascii="Arial" w:hAnsi="Arial" w:cs="Arial"/>
          <w:sz w:val="24"/>
          <w:szCs w:val="24"/>
          <w:lang w:val="en-GB"/>
        </w:rPr>
        <w:t>The authors are recognised academics and the article is published in a peer-reviewed journal (</w:t>
      </w:r>
      <w:r w:rsidRPr="00037C46">
        <w:rPr>
          <w:rFonts w:ascii="Arial" w:hAnsi="Arial" w:cs="Arial"/>
          <w:i/>
          <w:iCs/>
          <w:sz w:val="24"/>
          <w:szCs w:val="24"/>
          <w:lang w:val="en-GB"/>
        </w:rPr>
        <w:t>International Journal of Advertising</w:t>
      </w:r>
      <w:r w:rsidRPr="00037C46">
        <w:rPr>
          <w:rFonts w:ascii="Arial" w:hAnsi="Arial" w:cs="Arial"/>
          <w:sz w:val="24"/>
          <w:szCs w:val="24"/>
          <w:lang w:val="en-GB"/>
        </w:rPr>
        <w:t>), which strongly validates its authority.</w:t>
      </w:r>
    </w:p>
    <w:p w14:paraId="0EF36160" w14:textId="3821D459" w:rsidR="00037C46" w:rsidRPr="00037C46" w:rsidRDefault="00037C46" w:rsidP="00182A8A">
      <w:pPr>
        <w:spacing w:line="360" w:lineRule="auto"/>
        <w:jc w:val="both"/>
        <w:rPr>
          <w:rFonts w:ascii="Arial" w:hAnsi="Arial" w:cs="Arial"/>
          <w:b/>
          <w:bCs/>
          <w:sz w:val="24"/>
          <w:szCs w:val="24"/>
        </w:rPr>
      </w:pPr>
      <w:r w:rsidRPr="00037C46">
        <w:rPr>
          <w:rFonts w:ascii="Arial" w:hAnsi="Arial" w:cs="Arial"/>
          <w:b/>
          <w:bCs/>
          <w:sz w:val="24"/>
          <w:szCs w:val="24"/>
          <w:lang w:val="en-GB"/>
        </w:rPr>
        <w:t>A — Accuracy</w:t>
      </w:r>
      <w:r w:rsidRPr="00182A8A">
        <w:rPr>
          <w:rFonts w:ascii="Arial" w:hAnsi="Arial" w:cs="Arial"/>
          <w:b/>
          <w:bCs/>
          <w:sz w:val="24"/>
          <w:szCs w:val="24"/>
          <w:lang w:val="en-GB"/>
        </w:rPr>
        <w:t xml:space="preserve">: </w:t>
      </w:r>
      <w:r w:rsidRPr="00037C46">
        <w:rPr>
          <w:rFonts w:ascii="Arial" w:hAnsi="Arial" w:cs="Arial"/>
          <w:sz w:val="24"/>
          <w:szCs w:val="24"/>
          <w:lang w:val="en-GB"/>
        </w:rPr>
        <w:t>The study uses empirical evidence, clear methodology, and formal referencing. Findings are supported by previous literature, indicating reliable accuracy.</w:t>
      </w:r>
    </w:p>
    <w:p w14:paraId="4A48C074" w14:textId="61476D40" w:rsidR="00037C46" w:rsidRPr="00037C46" w:rsidRDefault="00037C46" w:rsidP="00182A8A">
      <w:pPr>
        <w:spacing w:line="360" w:lineRule="auto"/>
        <w:jc w:val="both"/>
        <w:rPr>
          <w:rFonts w:ascii="Arial" w:hAnsi="Arial" w:cs="Arial"/>
          <w:b/>
          <w:bCs/>
          <w:sz w:val="24"/>
          <w:szCs w:val="24"/>
        </w:rPr>
      </w:pPr>
      <w:r w:rsidRPr="00037C46">
        <w:rPr>
          <w:rFonts w:ascii="Arial" w:hAnsi="Arial" w:cs="Arial"/>
          <w:b/>
          <w:bCs/>
          <w:sz w:val="24"/>
          <w:szCs w:val="24"/>
          <w:lang w:val="en-GB"/>
        </w:rPr>
        <w:t xml:space="preserve">P — Purpose </w:t>
      </w:r>
      <w:r w:rsidRPr="00037C46">
        <w:rPr>
          <w:rFonts w:ascii="Arial" w:hAnsi="Arial" w:cs="Arial"/>
          <w:sz w:val="24"/>
          <w:szCs w:val="24"/>
          <w:lang w:val="en-GB"/>
        </w:rPr>
        <w:t>The purpose is academic — to analyse how follower numbers and product fit influence brand attitudes. No commercial bias is apparent.</w:t>
      </w:r>
    </w:p>
    <w:p w14:paraId="2AECB55E" w14:textId="77777777" w:rsidR="00037C46" w:rsidRPr="00182A8A" w:rsidRDefault="00037C46" w:rsidP="00182A8A">
      <w:pPr>
        <w:spacing w:line="360" w:lineRule="auto"/>
        <w:jc w:val="both"/>
        <w:rPr>
          <w:rFonts w:ascii="Arial" w:hAnsi="Arial" w:cs="Arial"/>
          <w:sz w:val="24"/>
          <w:szCs w:val="24"/>
          <w:lang w:val="en-GB"/>
        </w:rPr>
      </w:pPr>
    </w:p>
    <w:p w14:paraId="410D3F60" w14:textId="77777777" w:rsidR="00967A5C" w:rsidRPr="00681AC4" w:rsidRDefault="00967A5C" w:rsidP="00182A8A">
      <w:pPr>
        <w:spacing w:line="360" w:lineRule="auto"/>
        <w:jc w:val="both"/>
        <w:rPr>
          <w:rFonts w:ascii="Arial" w:hAnsi="Arial" w:cs="Arial"/>
          <w:sz w:val="24"/>
          <w:szCs w:val="24"/>
          <w:lang w:val="en-GB"/>
        </w:rPr>
      </w:pPr>
    </w:p>
    <w:p w14:paraId="36833442" w14:textId="2D00A42D" w:rsidR="00681AC4" w:rsidRPr="00182A8A" w:rsidRDefault="00037C46" w:rsidP="00182A8A">
      <w:pPr>
        <w:spacing w:line="360" w:lineRule="auto"/>
        <w:jc w:val="both"/>
        <w:rPr>
          <w:rFonts w:ascii="Arial" w:hAnsi="Arial" w:cs="Arial"/>
          <w:b/>
          <w:bCs/>
          <w:sz w:val="24"/>
          <w:szCs w:val="24"/>
          <w:lang w:val="en-GB"/>
        </w:rPr>
      </w:pPr>
      <w:r w:rsidRPr="00182A8A">
        <w:rPr>
          <w:rFonts w:ascii="Arial" w:hAnsi="Arial" w:cs="Arial"/>
          <w:b/>
          <w:bCs/>
          <w:sz w:val="24"/>
          <w:szCs w:val="24"/>
          <w:lang w:val="en-GB"/>
        </w:rPr>
        <w:lastRenderedPageBreak/>
        <w:t xml:space="preserve">Appendix </w:t>
      </w:r>
      <w:r w:rsidRPr="00182A8A">
        <w:rPr>
          <w:rFonts w:ascii="Arial" w:hAnsi="Arial" w:cs="Arial"/>
          <w:b/>
          <w:bCs/>
          <w:sz w:val="24"/>
          <w:szCs w:val="24"/>
          <w:lang w:val="en-GB"/>
        </w:rPr>
        <w:t xml:space="preserve">B-  </w:t>
      </w:r>
      <w:r w:rsidRPr="00182A8A">
        <w:rPr>
          <w:rFonts w:ascii="Arial" w:hAnsi="Arial" w:cs="Arial"/>
          <w:b/>
          <w:bCs/>
          <w:sz w:val="24"/>
          <w:szCs w:val="24"/>
          <w:lang w:val="en-GB"/>
        </w:rPr>
        <w:t>Screenshots of Research</w:t>
      </w:r>
    </w:p>
    <w:p w14:paraId="0371A26F" w14:textId="0F58A7D0" w:rsidR="00037C46" w:rsidRPr="00182A8A" w:rsidRDefault="00037C46" w:rsidP="00182A8A">
      <w:pPr>
        <w:pStyle w:val="ListParagraph"/>
        <w:numPr>
          <w:ilvl w:val="0"/>
          <w:numId w:val="1"/>
        </w:numPr>
        <w:spacing w:line="360" w:lineRule="auto"/>
        <w:jc w:val="both"/>
        <w:rPr>
          <w:rFonts w:ascii="Arial" w:hAnsi="Arial" w:cs="Arial"/>
          <w:sz w:val="24"/>
          <w:szCs w:val="24"/>
          <w:lang w:val="en-GB"/>
        </w:rPr>
      </w:pPr>
      <w:r w:rsidRPr="00182A8A">
        <w:rPr>
          <w:rFonts w:ascii="Arial" w:hAnsi="Arial" w:cs="Arial"/>
          <w:sz w:val="24"/>
          <w:szCs w:val="24"/>
          <w:lang w:val="en-GB"/>
        </w:rPr>
        <w:t>articles that used the CRAAP tool</w:t>
      </w:r>
      <w:r w:rsidR="00967A5C" w:rsidRPr="00182A8A">
        <w:rPr>
          <w:rFonts w:ascii="Arial" w:hAnsi="Arial" w:cs="Arial"/>
          <w:sz w:val="24"/>
          <w:szCs w:val="24"/>
          <w:lang w:val="en-GB"/>
        </w:rPr>
        <w:t xml:space="preserve">: </w:t>
      </w:r>
    </w:p>
    <w:p w14:paraId="52DB8B74" w14:textId="0FBC295B" w:rsidR="00681AC4" w:rsidRPr="00182A8A" w:rsidRDefault="00037C46" w:rsidP="00182A8A">
      <w:pPr>
        <w:spacing w:line="360" w:lineRule="auto"/>
        <w:jc w:val="both"/>
        <w:rPr>
          <w:rFonts w:ascii="Arial" w:hAnsi="Arial" w:cs="Arial"/>
          <w:sz w:val="24"/>
          <w:szCs w:val="24"/>
          <w:lang w:val="en-GB"/>
        </w:rPr>
      </w:pPr>
      <w:r w:rsidRPr="00182A8A">
        <w:rPr>
          <w:rFonts w:ascii="Arial" w:hAnsi="Arial" w:cs="Arial"/>
          <w:noProof/>
          <w:sz w:val="24"/>
          <w:szCs w:val="24"/>
          <w:lang w:val="en-GB"/>
        </w:rPr>
        <w:drawing>
          <wp:inline distT="0" distB="0" distL="0" distR="0" wp14:anchorId="408B4606" wp14:editId="52CE7768">
            <wp:extent cx="5400040" cy="3035935"/>
            <wp:effectExtent l="0" t="0" r="0" b="0"/>
            <wp:docPr id="6708899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889928" name="Picture 1"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0029AF39" w14:textId="77777777" w:rsidR="00037C46" w:rsidRPr="00182A8A" w:rsidRDefault="00037C46" w:rsidP="00182A8A">
      <w:pPr>
        <w:spacing w:line="360" w:lineRule="auto"/>
        <w:jc w:val="both"/>
        <w:rPr>
          <w:rFonts w:ascii="Arial" w:hAnsi="Arial" w:cs="Arial"/>
          <w:sz w:val="24"/>
          <w:szCs w:val="24"/>
          <w:lang w:val="en-GB"/>
        </w:rPr>
      </w:pPr>
    </w:p>
    <w:p w14:paraId="10A20D1D" w14:textId="5EC1CB6A" w:rsidR="00037C46" w:rsidRPr="00182A8A" w:rsidRDefault="00037C46" w:rsidP="00182A8A">
      <w:pPr>
        <w:spacing w:line="360" w:lineRule="auto"/>
        <w:jc w:val="both"/>
        <w:rPr>
          <w:rFonts w:ascii="Arial" w:hAnsi="Arial" w:cs="Arial"/>
          <w:sz w:val="24"/>
          <w:szCs w:val="24"/>
          <w:lang w:val="en-GB"/>
        </w:rPr>
      </w:pPr>
      <w:r w:rsidRPr="00182A8A">
        <w:rPr>
          <w:rFonts w:ascii="Arial" w:hAnsi="Arial" w:cs="Arial"/>
          <w:noProof/>
          <w:sz w:val="24"/>
          <w:szCs w:val="24"/>
          <w:lang w:val="en-GB"/>
        </w:rPr>
        <w:drawing>
          <wp:inline distT="0" distB="0" distL="0" distR="0" wp14:anchorId="4BA58A7B" wp14:editId="22D10324">
            <wp:extent cx="5400040" cy="3035935"/>
            <wp:effectExtent l="0" t="0" r="0" b="0"/>
            <wp:docPr id="106113495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134955" name="Picture 2"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394286BB" w14:textId="77777777" w:rsidR="00037C46" w:rsidRPr="00182A8A" w:rsidRDefault="00037C46" w:rsidP="00182A8A">
      <w:pPr>
        <w:spacing w:line="360" w:lineRule="auto"/>
        <w:jc w:val="both"/>
        <w:rPr>
          <w:rFonts w:ascii="Arial" w:hAnsi="Arial" w:cs="Arial"/>
          <w:sz w:val="24"/>
          <w:szCs w:val="24"/>
          <w:lang w:val="en-GB"/>
        </w:rPr>
      </w:pPr>
    </w:p>
    <w:p w14:paraId="163B371F" w14:textId="3B066FA8" w:rsidR="00037C46" w:rsidRPr="00182A8A" w:rsidRDefault="00037C46" w:rsidP="00182A8A">
      <w:pPr>
        <w:spacing w:line="360" w:lineRule="auto"/>
        <w:jc w:val="both"/>
        <w:rPr>
          <w:rFonts w:ascii="Arial" w:hAnsi="Arial" w:cs="Arial"/>
          <w:sz w:val="24"/>
          <w:szCs w:val="24"/>
          <w:lang w:val="en-GB"/>
        </w:rPr>
      </w:pPr>
      <w:r w:rsidRPr="00182A8A">
        <w:rPr>
          <w:rFonts w:ascii="Arial" w:hAnsi="Arial" w:cs="Arial"/>
          <w:noProof/>
          <w:sz w:val="24"/>
          <w:szCs w:val="24"/>
          <w:lang w:val="en-GB"/>
        </w:rPr>
        <w:lastRenderedPageBreak/>
        <w:drawing>
          <wp:inline distT="0" distB="0" distL="0" distR="0" wp14:anchorId="00F659E0" wp14:editId="1CB574F0">
            <wp:extent cx="5400040" cy="3035935"/>
            <wp:effectExtent l="0" t="0" r="0" b="0"/>
            <wp:docPr id="71542678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426788" name="Picture 3"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4645523A" w14:textId="77777777" w:rsidR="00037C46" w:rsidRPr="00182A8A" w:rsidRDefault="00037C46" w:rsidP="00182A8A">
      <w:pPr>
        <w:spacing w:line="360" w:lineRule="auto"/>
        <w:jc w:val="both"/>
        <w:rPr>
          <w:rFonts w:ascii="Arial" w:hAnsi="Arial" w:cs="Arial"/>
          <w:sz w:val="24"/>
          <w:szCs w:val="24"/>
          <w:lang w:val="en-GB"/>
        </w:rPr>
      </w:pPr>
    </w:p>
    <w:p w14:paraId="4EEF5805" w14:textId="77777777" w:rsidR="001961DF" w:rsidRPr="001961DF" w:rsidRDefault="001961DF" w:rsidP="00182A8A">
      <w:pPr>
        <w:spacing w:line="360" w:lineRule="auto"/>
        <w:jc w:val="both"/>
        <w:rPr>
          <w:rFonts w:ascii="Arial" w:hAnsi="Arial" w:cs="Arial"/>
          <w:b/>
          <w:bCs/>
          <w:sz w:val="24"/>
          <w:szCs w:val="24"/>
          <w:lang w:val="en-GB"/>
        </w:rPr>
      </w:pPr>
      <w:r w:rsidRPr="001961DF">
        <w:rPr>
          <w:rFonts w:ascii="Arial" w:hAnsi="Arial" w:cs="Arial"/>
          <w:b/>
          <w:bCs/>
          <w:sz w:val="24"/>
          <w:szCs w:val="24"/>
          <w:lang w:val="en-GB"/>
        </w:rPr>
        <w:t>Evidence of Referencing Tool Use</w:t>
      </w:r>
    </w:p>
    <w:p w14:paraId="47CDFE4F" w14:textId="6407F5C0" w:rsidR="00182A8A" w:rsidRPr="00182A8A" w:rsidRDefault="00182A8A" w:rsidP="00182A8A">
      <w:pPr>
        <w:pStyle w:val="ListParagraph"/>
        <w:spacing w:line="360" w:lineRule="auto"/>
        <w:jc w:val="both"/>
        <w:rPr>
          <w:rFonts w:ascii="Arial" w:hAnsi="Arial" w:cs="Arial"/>
          <w:sz w:val="24"/>
          <w:szCs w:val="24"/>
          <w:lang w:val="en-GB"/>
        </w:rPr>
      </w:pPr>
      <w:r w:rsidRPr="00182A8A">
        <w:rPr>
          <w:rFonts w:ascii="Arial" w:hAnsi="Arial" w:cs="Arial"/>
          <w:sz w:val="24"/>
          <w:szCs w:val="24"/>
          <w:lang w:val="en-GB"/>
        </w:rPr>
        <w:t xml:space="preserve">Cite Them Right Online showing journal article citation model used to reference De </w:t>
      </w:r>
      <w:proofErr w:type="spellStart"/>
      <w:r w:rsidRPr="00182A8A">
        <w:rPr>
          <w:rFonts w:ascii="Arial" w:hAnsi="Arial" w:cs="Arial"/>
          <w:sz w:val="24"/>
          <w:szCs w:val="24"/>
          <w:lang w:val="en-GB"/>
        </w:rPr>
        <w:t>Veirman</w:t>
      </w:r>
      <w:proofErr w:type="spellEnd"/>
      <w:r w:rsidRPr="00182A8A">
        <w:rPr>
          <w:rFonts w:ascii="Arial" w:hAnsi="Arial" w:cs="Arial"/>
          <w:sz w:val="24"/>
          <w:szCs w:val="24"/>
          <w:lang w:val="en-GB"/>
        </w:rPr>
        <w:t xml:space="preserve"> et al. (2017).</w:t>
      </w:r>
    </w:p>
    <w:p w14:paraId="7A1E5421" w14:textId="56E4926E" w:rsidR="00967A5C" w:rsidRPr="00182A8A" w:rsidRDefault="001961DF" w:rsidP="00182A8A">
      <w:pPr>
        <w:spacing w:line="360" w:lineRule="auto"/>
        <w:jc w:val="both"/>
        <w:rPr>
          <w:rFonts w:ascii="Arial" w:hAnsi="Arial" w:cs="Arial"/>
          <w:sz w:val="24"/>
          <w:szCs w:val="24"/>
          <w:lang w:val="en-GB"/>
        </w:rPr>
      </w:pPr>
      <w:r w:rsidRPr="00182A8A">
        <w:rPr>
          <w:rFonts w:ascii="Arial" w:hAnsi="Arial" w:cs="Arial"/>
          <w:noProof/>
          <w:sz w:val="24"/>
          <w:szCs w:val="24"/>
          <w:lang w:val="en-GB"/>
        </w:rPr>
        <w:drawing>
          <wp:inline distT="0" distB="0" distL="0" distR="0" wp14:anchorId="19D275C2" wp14:editId="083336B2">
            <wp:extent cx="5759450" cy="2983865"/>
            <wp:effectExtent l="0" t="0" r="0" b="6985"/>
            <wp:docPr id="2010858365"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858365" name="Picture 14"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59450" cy="2983865"/>
                    </a:xfrm>
                    <a:prstGeom prst="rect">
                      <a:avLst/>
                    </a:prstGeom>
                  </pic:spPr>
                </pic:pic>
              </a:graphicData>
            </a:graphic>
          </wp:inline>
        </w:drawing>
      </w:r>
    </w:p>
    <w:p w14:paraId="09FA82C4" w14:textId="77777777" w:rsidR="00967A5C" w:rsidRPr="00182A8A" w:rsidRDefault="00967A5C" w:rsidP="00182A8A">
      <w:pPr>
        <w:spacing w:line="360" w:lineRule="auto"/>
        <w:jc w:val="both"/>
        <w:rPr>
          <w:rFonts w:ascii="Arial" w:hAnsi="Arial" w:cs="Arial"/>
          <w:sz w:val="24"/>
          <w:szCs w:val="24"/>
          <w:lang w:val="en-GB"/>
        </w:rPr>
      </w:pPr>
    </w:p>
    <w:p w14:paraId="51F0BC2B" w14:textId="77777777" w:rsidR="00967A5C" w:rsidRPr="00182A8A" w:rsidRDefault="00967A5C" w:rsidP="00182A8A">
      <w:pPr>
        <w:spacing w:line="360" w:lineRule="auto"/>
        <w:jc w:val="both"/>
        <w:rPr>
          <w:rFonts w:ascii="Arial" w:hAnsi="Arial" w:cs="Arial"/>
          <w:sz w:val="24"/>
          <w:szCs w:val="24"/>
          <w:lang w:val="en-GB"/>
        </w:rPr>
      </w:pPr>
    </w:p>
    <w:p w14:paraId="67B49C73" w14:textId="77777777" w:rsidR="001961DF" w:rsidRPr="00182A8A" w:rsidRDefault="001961DF" w:rsidP="00182A8A">
      <w:pPr>
        <w:spacing w:line="360" w:lineRule="auto"/>
        <w:jc w:val="both"/>
        <w:rPr>
          <w:rFonts w:ascii="Arial" w:hAnsi="Arial" w:cs="Arial"/>
          <w:sz w:val="24"/>
          <w:szCs w:val="24"/>
          <w:lang w:val="en-GB"/>
        </w:rPr>
      </w:pPr>
    </w:p>
    <w:p w14:paraId="6A170E58" w14:textId="2FC5FF1D" w:rsidR="00967A5C" w:rsidRPr="00182A8A" w:rsidRDefault="00967A5C" w:rsidP="00182A8A">
      <w:pPr>
        <w:pStyle w:val="ListParagraph"/>
        <w:numPr>
          <w:ilvl w:val="0"/>
          <w:numId w:val="1"/>
        </w:numPr>
        <w:spacing w:line="360" w:lineRule="auto"/>
        <w:jc w:val="both"/>
        <w:rPr>
          <w:rFonts w:ascii="Arial" w:hAnsi="Arial" w:cs="Arial"/>
          <w:b/>
          <w:bCs/>
          <w:sz w:val="24"/>
          <w:szCs w:val="24"/>
          <w:lang w:val="en-GB"/>
        </w:rPr>
      </w:pPr>
      <w:r w:rsidRPr="00182A8A">
        <w:rPr>
          <w:rFonts w:ascii="Arial" w:hAnsi="Arial" w:cs="Arial"/>
          <w:b/>
          <w:bCs/>
          <w:sz w:val="24"/>
          <w:szCs w:val="24"/>
          <w:lang w:val="en-GB"/>
        </w:rPr>
        <w:lastRenderedPageBreak/>
        <w:t>SLIDES PRESENTATION – POWE</w:t>
      </w:r>
      <w:r w:rsidR="001961DF" w:rsidRPr="00182A8A">
        <w:rPr>
          <w:rFonts w:ascii="Arial" w:hAnsi="Arial" w:cs="Arial"/>
          <w:b/>
          <w:bCs/>
          <w:sz w:val="24"/>
          <w:szCs w:val="24"/>
          <w:lang w:val="en-GB"/>
        </w:rPr>
        <w:t>R</w:t>
      </w:r>
      <w:r w:rsidRPr="00182A8A">
        <w:rPr>
          <w:rFonts w:ascii="Arial" w:hAnsi="Arial" w:cs="Arial"/>
          <w:b/>
          <w:bCs/>
          <w:sz w:val="24"/>
          <w:szCs w:val="24"/>
          <w:lang w:val="en-GB"/>
        </w:rPr>
        <w:t xml:space="preserve"> POINT </w:t>
      </w:r>
    </w:p>
    <w:p w14:paraId="76BFA615" w14:textId="0E182157" w:rsidR="00967A5C" w:rsidRPr="00182A8A" w:rsidRDefault="00967A5C" w:rsidP="00182A8A">
      <w:pPr>
        <w:pStyle w:val="ListParagraph"/>
        <w:spacing w:line="360" w:lineRule="auto"/>
        <w:jc w:val="both"/>
        <w:rPr>
          <w:rFonts w:ascii="Arial" w:hAnsi="Arial" w:cs="Arial"/>
          <w:sz w:val="24"/>
          <w:szCs w:val="24"/>
          <w:lang w:val="en-GB"/>
        </w:rPr>
      </w:pPr>
      <w:r w:rsidRPr="00182A8A">
        <w:rPr>
          <w:rFonts w:ascii="Arial" w:hAnsi="Arial" w:cs="Arial"/>
          <w:noProof/>
          <w:sz w:val="24"/>
          <w:szCs w:val="24"/>
          <w:lang w:val="en-GB"/>
        </w:rPr>
        <w:drawing>
          <wp:inline distT="0" distB="0" distL="0" distR="0" wp14:anchorId="1E45BDA5" wp14:editId="6B53C95E">
            <wp:extent cx="5400040" cy="4059555"/>
            <wp:effectExtent l="0" t="0" r="0" b="0"/>
            <wp:docPr id="961887210" name="Picture 6" descr="A person in black jacket and white p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887210" name="Picture 6" descr="A person in black jacket and white pant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400040" cy="4059555"/>
                    </a:xfrm>
                    <a:prstGeom prst="rect">
                      <a:avLst/>
                    </a:prstGeom>
                  </pic:spPr>
                </pic:pic>
              </a:graphicData>
            </a:graphic>
          </wp:inline>
        </w:drawing>
      </w:r>
      <w:r w:rsidRPr="00182A8A">
        <w:rPr>
          <w:rFonts w:ascii="Arial" w:hAnsi="Arial" w:cs="Arial"/>
          <w:noProof/>
          <w:sz w:val="24"/>
          <w:szCs w:val="24"/>
          <w:lang w:val="en-GB"/>
        </w:rPr>
        <w:drawing>
          <wp:inline distT="0" distB="0" distL="0" distR="0" wp14:anchorId="3A4CDDBB" wp14:editId="0660CA72">
            <wp:extent cx="5400040" cy="4050030"/>
            <wp:effectExtent l="0" t="0" r="0" b="7620"/>
            <wp:docPr id="198793761" name="Picture 7"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93761" name="Picture 7" descr="A black and white text on a black background&#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sidRPr="00182A8A">
        <w:rPr>
          <w:rFonts w:ascii="Arial" w:hAnsi="Arial" w:cs="Arial"/>
          <w:noProof/>
          <w:sz w:val="24"/>
          <w:szCs w:val="24"/>
          <w:lang w:val="en-GB"/>
        </w:rPr>
        <w:lastRenderedPageBreak/>
        <w:drawing>
          <wp:inline distT="0" distB="0" distL="0" distR="0" wp14:anchorId="13A43883" wp14:editId="7E55EB02">
            <wp:extent cx="5400040" cy="4050030"/>
            <wp:effectExtent l="0" t="0" r="0" b="7620"/>
            <wp:docPr id="643881825" name="Picture 8"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881825" name="Picture 8" descr="A black and white text on a black backgroun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sidRPr="00182A8A">
        <w:rPr>
          <w:rFonts w:ascii="Arial" w:hAnsi="Arial" w:cs="Arial"/>
          <w:noProof/>
          <w:sz w:val="24"/>
          <w:szCs w:val="24"/>
          <w:lang w:val="en-GB"/>
        </w:rPr>
        <w:drawing>
          <wp:inline distT="0" distB="0" distL="0" distR="0" wp14:anchorId="41294209" wp14:editId="0C12BD50">
            <wp:extent cx="5400040" cy="4079875"/>
            <wp:effectExtent l="0" t="0" r="0" b="0"/>
            <wp:docPr id="1792430010" name="Picture 9" descr="A screenshot of 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430010" name="Picture 9" descr="A screenshot of a black and white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400040" cy="4079875"/>
                    </a:xfrm>
                    <a:prstGeom prst="rect">
                      <a:avLst/>
                    </a:prstGeom>
                  </pic:spPr>
                </pic:pic>
              </a:graphicData>
            </a:graphic>
          </wp:inline>
        </w:drawing>
      </w:r>
      <w:r w:rsidRPr="00182A8A">
        <w:rPr>
          <w:rFonts w:ascii="Arial" w:hAnsi="Arial" w:cs="Arial"/>
          <w:noProof/>
          <w:sz w:val="24"/>
          <w:szCs w:val="24"/>
          <w:lang w:val="en-GB"/>
        </w:rPr>
        <w:lastRenderedPageBreak/>
        <w:drawing>
          <wp:inline distT="0" distB="0" distL="0" distR="0" wp14:anchorId="73D7E3DE" wp14:editId="68316613">
            <wp:extent cx="5400040" cy="4029710"/>
            <wp:effectExtent l="0" t="0" r="0" b="8890"/>
            <wp:docPr id="1605312871" name="Picture 1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12871" name="Picture 10" descr="A black background with white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400040" cy="4029710"/>
                    </a:xfrm>
                    <a:prstGeom prst="rect">
                      <a:avLst/>
                    </a:prstGeom>
                  </pic:spPr>
                </pic:pic>
              </a:graphicData>
            </a:graphic>
          </wp:inline>
        </w:drawing>
      </w:r>
      <w:r w:rsidRPr="00182A8A">
        <w:rPr>
          <w:rFonts w:ascii="Arial" w:hAnsi="Arial" w:cs="Arial"/>
          <w:noProof/>
          <w:sz w:val="24"/>
          <w:szCs w:val="24"/>
          <w:lang w:val="en-GB"/>
        </w:rPr>
        <w:drawing>
          <wp:inline distT="0" distB="0" distL="0" distR="0" wp14:anchorId="4EC3C7F1" wp14:editId="5F7D1454">
            <wp:extent cx="5400040" cy="4027170"/>
            <wp:effectExtent l="0" t="0" r="0" b="0"/>
            <wp:docPr id="412791746" name="Picture 11" descr="A screenshot of a reference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91746" name="Picture 11" descr="A screenshot of a reference lis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400040" cy="4027170"/>
                    </a:xfrm>
                    <a:prstGeom prst="rect">
                      <a:avLst/>
                    </a:prstGeom>
                  </pic:spPr>
                </pic:pic>
              </a:graphicData>
            </a:graphic>
          </wp:inline>
        </w:drawing>
      </w:r>
    </w:p>
    <w:p w14:paraId="24A7A94E" w14:textId="77777777" w:rsidR="00967A5C" w:rsidRPr="00182A8A" w:rsidRDefault="00967A5C" w:rsidP="00182A8A">
      <w:pPr>
        <w:spacing w:line="360" w:lineRule="auto"/>
        <w:jc w:val="both"/>
        <w:rPr>
          <w:rFonts w:ascii="Arial" w:hAnsi="Arial" w:cs="Arial"/>
          <w:b/>
          <w:bCs/>
          <w:sz w:val="24"/>
          <w:szCs w:val="24"/>
        </w:rPr>
      </w:pPr>
    </w:p>
    <w:p w14:paraId="3CF98D7F" w14:textId="77777777" w:rsidR="00967A5C" w:rsidRPr="00182A8A" w:rsidRDefault="00967A5C" w:rsidP="00182A8A">
      <w:pPr>
        <w:spacing w:line="360" w:lineRule="auto"/>
        <w:jc w:val="both"/>
        <w:rPr>
          <w:rFonts w:ascii="Arial" w:hAnsi="Arial" w:cs="Arial"/>
          <w:b/>
          <w:bCs/>
          <w:sz w:val="24"/>
          <w:szCs w:val="24"/>
        </w:rPr>
      </w:pPr>
    </w:p>
    <w:p w14:paraId="2B344ECD" w14:textId="4F16E91B" w:rsidR="00037C46" w:rsidRPr="00182A8A" w:rsidRDefault="000368CB" w:rsidP="00182A8A">
      <w:pPr>
        <w:spacing w:line="360" w:lineRule="auto"/>
        <w:jc w:val="both"/>
        <w:rPr>
          <w:rFonts w:ascii="Arial" w:hAnsi="Arial" w:cs="Arial"/>
          <w:b/>
          <w:bCs/>
          <w:sz w:val="24"/>
          <w:szCs w:val="24"/>
        </w:rPr>
      </w:pPr>
      <w:r w:rsidRPr="00182A8A">
        <w:rPr>
          <w:rFonts w:ascii="Arial" w:hAnsi="Arial" w:cs="Arial"/>
          <w:b/>
          <w:bCs/>
          <w:sz w:val="24"/>
          <w:szCs w:val="24"/>
        </w:rPr>
        <w:lastRenderedPageBreak/>
        <w:t>APPENDIX C — PLANNING NOTES</w:t>
      </w:r>
    </w:p>
    <w:p w14:paraId="7F773B12" w14:textId="2236A492" w:rsidR="000368CB" w:rsidRPr="00182A8A" w:rsidRDefault="000368CB" w:rsidP="00182A8A">
      <w:pPr>
        <w:spacing w:line="360" w:lineRule="auto"/>
        <w:jc w:val="both"/>
        <w:rPr>
          <w:rFonts w:ascii="Arial" w:hAnsi="Arial" w:cs="Arial"/>
          <w:b/>
          <w:bCs/>
          <w:sz w:val="24"/>
          <w:szCs w:val="24"/>
          <w:lang w:val="en-GB"/>
        </w:rPr>
      </w:pPr>
      <w:r w:rsidRPr="00182A8A">
        <w:rPr>
          <w:rFonts w:ascii="Arial" w:hAnsi="Arial" w:cs="Arial"/>
          <w:b/>
          <w:bCs/>
          <w:noProof/>
          <w:sz w:val="24"/>
          <w:szCs w:val="24"/>
          <w:lang w:val="en-GB"/>
        </w:rPr>
        <w:drawing>
          <wp:inline distT="0" distB="0" distL="0" distR="0" wp14:anchorId="25543721" wp14:editId="64D63900">
            <wp:extent cx="4248150" cy="4248150"/>
            <wp:effectExtent l="0" t="0" r="0" b="0"/>
            <wp:docPr id="1387580556" name="Picture 5" descr="A hand holding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80556" name="Picture 5" descr="A hand holding a piece of paper&#10;&#10;AI-generated content may be incorrect."/>
                    <pic:cNvPicPr/>
                  </pic:nvPicPr>
                  <pic:blipFill>
                    <a:blip r:embed="rId20" cstate="hqprint">
                      <a:extLst>
                        <a:ext uri="{28A0092B-C50C-407E-A947-70E740481C1C}">
                          <a14:useLocalDpi xmlns:a14="http://schemas.microsoft.com/office/drawing/2010/main" val="0"/>
                        </a:ext>
                      </a:extLst>
                    </a:blip>
                    <a:stretch>
                      <a:fillRect/>
                    </a:stretch>
                  </pic:blipFill>
                  <pic:spPr>
                    <a:xfrm>
                      <a:off x="0" y="0"/>
                      <a:ext cx="4248150" cy="4248150"/>
                    </a:xfrm>
                    <a:prstGeom prst="rect">
                      <a:avLst/>
                    </a:prstGeom>
                  </pic:spPr>
                </pic:pic>
              </a:graphicData>
            </a:graphic>
          </wp:inline>
        </w:drawing>
      </w:r>
    </w:p>
    <w:p w14:paraId="2698038A" w14:textId="77777777" w:rsidR="00C44C0B" w:rsidRPr="00182A8A" w:rsidRDefault="00C44C0B" w:rsidP="00182A8A">
      <w:pPr>
        <w:spacing w:line="360" w:lineRule="auto"/>
        <w:jc w:val="both"/>
        <w:rPr>
          <w:rFonts w:ascii="Arial" w:hAnsi="Arial" w:cs="Arial"/>
          <w:b/>
          <w:bCs/>
          <w:sz w:val="24"/>
          <w:szCs w:val="24"/>
          <w:lang w:val="en-GB"/>
        </w:rPr>
      </w:pPr>
    </w:p>
    <w:p w14:paraId="308C1B37" w14:textId="77777777" w:rsidR="00C44C0B" w:rsidRPr="00182A8A" w:rsidRDefault="00C44C0B" w:rsidP="00182A8A">
      <w:pPr>
        <w:spacing w:line="360" w:lineRule="auto"/>
        <w:jc w:val="both"/>
        <w:rPr>
          <w:rFonts w:ascii="Arial" w:hAnsi="Arial" w:cs="Arial"/>
          <w:b/>
          <w:bCs/>
          <w:sz w:val="24"/>
          <w:szCs w:val="24"/>
          <w:lang w:val="en-GB"/>
        </w:rPr>
      </w:pPr>
    </w:p>
    <w:p w14:paraId="42DA1E5F" w14:textId="77777777" w:rsidR="00C44C0B" w:rsidRPr="00182A8A" w:rsidRDefault="00C44C0B" w:rsidP="00182A8A">
      <w:pPr>
        <w:spacing w:line="360" w:lineRule="auto"/>
        <w:jc w:val="both"/>
        <w:rPr>
          <w:rFonts w:ascii="Arial" w:hAnsi="Arial" w:cs="Arial"/>
          <w:b/>
          <w:bCs/>
          <w:sz w:val="24"/>
          <w:szCs w:val="24"/>
          <w:lang w:val="en-GB"/>
        </w:rPr>
      </w:pPr>
    </w:p>
    <w:p w14:paraId="5FFEC17A" w14:textId="77777777" w:rsidR="00C44C0B" w:rsidRPr="00182A8A" w:rsidRDefault="00C44C0B" w:rsidP="00182A8A">
      <w:pPr>
        <w:spacing w:line="360" w:lineRule="auto"/>
        <w:jc w:val="both"/>
        <w:rPr>
          <w:rFonts w:ascii="Arial" w:hAnsi="Arial" w:cs="Arial"/>
          <w:b/>
          <w:bCs/>
          <w:sz w:val="24"/>
          <w:szCs w:val="24"/>
          <w:lang w:val="en-GB"/>
        </w:rPr>
      </w:pPr>
    </w:p>
    <w:p w14:paraId="0C183E36" w14:textId="77777777" w:rsidR="00C44C0B" w:rsidRPr="00182A8A" w:rsidRDefault="00C44C0B" w:rsidP="00182A8A">
      <w:pPr>
        <w:spacing w:line="360" w:lineRule="auto"/>
        <w:jc w:val="both"/>
        <w:rPr>
          <w:rFonts w:ascii="Arial" w:hAnsi="Arial" w:cs="Arial"/>
          <w:b/>
          <w:bCs/>
          <w:sz w:val="24"/>
          <w:szCs w:val="24"/>
          <w:lang w:val="en-GB"/>
        </w:rPr>
      </w:pPr>
    </w:p>
    <w:p w14:paraId="2CBA4C79" w14:textId="77777777" w:rsidR="00C44C0B" w:rsidRPr="00182A8A" w:rsidRDefault="00C44C0B" w:rsidP="00182A8A">
      <w:pPr>
        <w:spacing w:line="360" w:lineRule="auto"/>
        <w:jc w:val="both"/>
        <w:rPr>
          <w:rFonts w:ascii="Arial" w:hAnsi="Arial" w:cs="Arial"/>
          <w:b/>
          <w:bCs/>
          <w:sz w:val="24"/>
          <w:szCs w:val="24"/>
          <w:lang w:val="en-GB"/>
        </w:rPr>
      </w:pPr>
    </w:p>
    <w:p w14:paraId="682D8004" w14:textId="77777777" w:rsidR="00C44C0B" w:rsidRPr="00182A8A" w:rsidRDefault="00C44C0B" w:rsidP="00182A8A">
      <w:pPr>
        <w:spacing w:line="360" w:lineRule="auto"/>
        <w:jc w:val="both"/>
        <w:rPr>
          <w:rFonts w:ascii="Arial" w:hAnsi="Arial" w:cs="Arial"/>
          <w:b/>
          <w:bCs/>
          <w:sz w:val="24"/>
          <w:szCs w:val="24"/>
          <w:lang w:val="en-GB"/>
        </w:rPr>
      </w:pPr>
    </w:p>
    <w:p w14:paraId="54B3257A" w14:textId="77777777" w:rsidR="00C44C0B" w:rsidRPr="00182A8A" w:rsidRDefault="00C44C0B" w:rsidP="00182A8A">
      <w:pPr>
        <w:spacing w:line="360" w:lineRule="auto"/>
        <w:jc w:val="both"/>
        <w:rPr>
          <w:rFonts w:ascii="Arial" w:hAnsi="Arial" w:cs="Arial"/>
          <w:b/>
          <w:bCs/>
          <w:sz w:val="24"/>
          <w:szCs w:val="24"/>
          <w:lang w:val="en-GB"/>
        </w:rPr>
      </w:pPr>
    </w:p>
    <w:p w14:paraId="72561E57" w14:textId="77777777" w:rsidR="00C44C0B" w:rsidRPr="00182A8A" w:rsidRDefault="00C44C0B" w:rsidP="00182A8A">
      <w:pPr>
        <w:spacing w:line="360" w:lineRule="auto"/>
        <w:jc w:val="both"/>
        <w:rPr>
          <w:rFonts w:ascii="Arial" w:hAnsi="Arial" w:cs="Arial"/>
          <w:b/>
          <w:bCs/>
          <w:sz w:val="24"/>
          <w:szCs w:val="24"/>
          <w:lang w:val="en-GB"/>
        </w:rPr>
      </w:pPr>
    </w:p>
    <w:p w14:paraId="4B403046" w14:textId="77777777" w:rsidR="00C44C0B" w:rsidRPr="00182A8A" w:rsidRDefault="00C44C0B" w:rsidP="00182A8A">
      <w:pPr>
        <w:spacing w:line="360" w:lineRule="auto"/>
        <w:jc w:val="both"/>
        <w:rPr>
          <w:rFonts w:ascii="Arial" w:hAnsi="Arial" w:cs="Arial"/>
          <w:b/>
          <w:bCs/>
          <w:sz w:val="24"/>
          <w:szCs w:val="24"/>
          <w:lang w:val="en-GB"/>
        </w:rPr>
      </w:pPr>
    </w:p>
    <w:p w14:paraId="002FA144" w14:textId="77777777" w:rsidR="00C44C0B" w:rsidRPr="00182A8A" w:rsidRDefault="00C44C0B" w:rsidP="00182A8A">
      <w:pPr>
        <w:spacing w:line="360" w:lineRule="auto"/>
        <w:jc w:val="both"/>
        <w:rPr>
          <w:rFonts w:ascii="Arial" w:hAnsi="Arial" w:cs="Arial"/>
          <w:b/>
          <w:bCs/>
          <w:sz w:val="24"/>
          <w:szCs w:val="24"/>
          <w:lang w:val="en-GB"/>
        </w:rPr>
      </w:pPr>
    </w:p>
    <w:p w14:paraId="3099A787" w14:textId="051E60EB" w:rsidR="00C44C0B" w:rsidRPr="00182A8A" w:rsidRDefault="00C44C0B" w:rsidP="00182A8A">
      <w:pPr>
        <w:spacing w:line="360" w:lineRule="auto"/>
        <w:jc w:val="both"/>
        <w:rPr>
          <w:rFonts w:ascii="Arial" w:hAnsi="Arial" w:cs="Arial"/>
          <w:b/>
          <w:bCs/>
          <w:sz w:val="24"/>
          <w:szCs w:val="24"/>
          <w:lang w:val="en-GB"/>
        </w:rPr>
      </w:pPr>
      <w:r w:rsidRPr="00182A8A">
        <w:rPr>
          <w:rFonts w:ascii="Arial" w:hAnsi="Arial" w:cs="Arial"/>
          <w:b/>
          <w:bCs/>
          <w:sz w:val="24"/>
          <w:szCs w:val="24"/>
          <w:lang w:val="en-GB"/>
        </w:rPr>
        <w:lastRenderedPageBreak/>
        <w:t xml:space="preserve">Reference List </w:t>
      </w:r>
    </w:p>
    <w:p w14:paraId="6C1E67D7" w14:textId="20FA83BF" w:rsidR="00B27112" w:rsidRPr="00182A8A" w:rsidRDefault="00B27112" w:rsidP="00182A8A">
      <w:pPr>
        <w:pStyle w:val="NormalWeb"/>
        <w:numPr>
          <w:ilvl w:val="0"/>
          <w:numId w:val="1"/>
        </w:numPr>
        <w:spacing w:line="360" w:lineRule="auto"/>
        <w:rPr>
          <w:rFonts w:ascii="Arial" w:hAnsi="Arial" w:cs="Arial"/>
        </w:rPr>
      </w:pPr>
      <w:r w:rsidRPr="00182A8A">
        <w:rPr>
          <w:rFonts w:ascii="Arial" w:hAnsi="Arial" w:cs="Arial"/>
        </w:rPr>
        <w:t xml:space="preserve">Cite Them Right (2025) </w:t>
      </w:r>
      <w:r w:rsidRPr="00182A8A">
        <w:rPr>
          <w:rStyle w:val="Emphasis"/>
          <w:rFonts w:ascii="Arial" w:eastAsiaTheme="majorEastAsia" w:hAnsi="Arial" w:cs="Arial"/>
        </w:rPr>
        <w:t>Guide to Harvard Referencing</w:t>
      </w:r>
      <w:r w:rsidRPr="00182A8A">
        <w:rPr>
          <w:rFonts w:ascii="Arial" w:hAnsi="Arial" w:cs="Arial"/>
        </w:rPr>
        <w:t xml:space="preserve">. Available at: </w:t>
      </w:r>
      <w:hyperlink r:id="rId21" w:tgtFrame="_new" w:history="1">
        <w:r w:rsidRPr="00182A8A">
          <w:rPr>
            <w:rStyle w:val="Hyperlink"/>
            <w:rFonts w:ascii="Arial" w:eastAsiaTheme="majorEastAsia" w:hAnsi="Arial" w:cs="Arial"/>
          </w:rPr>
          <w:t>https://www.citethemrightonline.com</w:t>
        </w:r>
      </w:hyperlink>
      <w:r w:rsidRPr="00182A8A">
        <w:rPr>
          <w:rFonts w:ascii="Arial" w:hAnsi="Arial" w:cs="Arial"/>
        </w:rPr>
        <w:t xml:space="preserve"> (Accessed: 04 December 2025).</w:t>
      </w:r>
    </w:p>
    <w:p w14:paraId="05CAF44A" w14:textId="0E018A2C" w:rsidR="00C44C0B" w:rsidRPr="00182A8A" w:rsidRDefault="00C44C0B" w:rsidP="00182A8A">
      <w:pPr>
        <w:pStyle w:val="ListParagraph"/>
        <w:numPr>
          <w:ilvl w:val="0"/>
          <w:numId w:val="1"/>
        </w:numPr>
        <w:spacing w:line="360" w:lineRule="auto"/>
        <w:jc w:val="both"/>
        <w:rPr>
          <w:rFonts w:ascii="Arial" w:hAnsi="Arial" w:cs="Arial"/>
          <w:sz w:val="24"/>
          <w:szCs w:val="24"/>
          <w:lang w:val="en-GB"/>
        </w:rPr>
      </w:pPr>
      <w:r w:rsidRPr="00182A8A">
        <w:rPr>
          <w:rFonts w:ascii="Arial" w:hAnsi="Arial" w:cs="Arial"/>
          <w:sz w:val="24"/>
          <w:szCs w:val="24"/>
          <w:lang w:val="en-GB"/>
        </w:rPr>
        <w:t xml:space="preserve">De </w:t>
      </w:r>
      <w:proofErr w:type="spellStart"/>
      <w:r w:rsidRPr="00182A8A">
        <w:rPr>
          <w:rFonts w:ascii="Arial" w:hAnsi="Arial" w:cs="Arial"/>
          <w:sz w:val="24"/>
          <w:szCs w:val="24"/>
          <w:lang w:val="en-GB"/>
        </w:rPr>
        <w:t>Veirman</w:t>
      </w:r>
      <w:proofErr w:type="spellEnd"/>
      <w:r w:rsidRPr="00182A8A">
        <w:rPr>
          <w:rFonts w:ascii="Arial" w:hAnsi="Arial" w:cs="Arial"/>
          <w:sz w:val="24"/>
          <w:szCs w:val="24"/>
          <w:lang w:val="en-GB"/>
        </w:rPr>
        <w:t xml:space="preserve">, M., </w:t>
      </w:r>
      <w:proofErr w:type="spellStart"/>
      <w:r w:rsidRPr="00182A8A">
        <w:rPr>
          <w:rFonts w:ascii="Arial" w:hAnsi="Arial" w:cs="Arial"/>
          <w:sz w:val="24"/>
          <w:szCs w:val="24"/>
          <w:lang w:val="en-GB"/>
        </w:rPr>
        <w:t>Cauberghe</w:t>
      </w:r>
      <w:proofErr w:type="spellEnd"/>
      <w:r w:rsidRPr="00182A8A">
        <w:rPr>
          <w:rFonts w:ascii="Arial" w:hAnsi="Arial" w:cs="Arial"/>
          <w:sz w:val="24"/>
          <w:szCs w:val="24"/>
          <w:lang w:val="en-GB"/>
        </w:rPr>
        <w:t xml:space="preserve">, V. and </w:t>
      </w:r>
      <w:proofErr w:type="spellStart"/>
      <w:r w:rsidRPr="00182A8A">
        <w:rPr>
          <w:rFonts w:ascii="Arial" w:hAnsi="Arial" w:cs="Arial"/>
          <w:sz w:val="24"/>
          <w:szCs w:val="24"/>
          <w:lang w:val="en-GB"/>
        </w:rPr>
        <w:t>Hudders</w:t>
      </w:r>
      <w:proofErr w:type="spellEnd"/>
      <w:r w:rsidRPr="00182A8A">
        <w:rPr>
          <w:rFonts w:ascii="Arial" w:hAnsi="Arial" w:cs="Arial"/>
          <w:sz w:val="24"/>
          <w:szCs w:val="24"/>
          <w:lang w:val="en-GB"/>
        </w:rPr>
        <w:t xml:space="preserve">, L. (2017) ‘Marketing through Instagram influencers: the impact of number of followers and product divergence on brand attitude’, </w:t>
      </w:r>
      <w:r w:rsidRPr="00182A8A">
        <w:rPr>
          <w:rFonts w:ascii="Arial" w:hAnsi="Arial" w:cs="Arial"/>
          <w:i/>
          <w:iCs/>
          <w:sz w:val="24"/>
          <w:szCs w:val="24"/>
          <w:lang w:val="en-GB"/>
        </w:rPr>
        <w:t>International Journal of Advertising</w:t>
      </w:r>
      <w:r w:rsidRPr="00182A8A">
        <w:rPr>
          <w:rFonts w:ascii="Arial" w:hAnsi="Arial" w:cs="Arial"/>
          <w:sz w:val="24"/>
          <w:szCs w:val="24"/>
          <w:lang w:val="en-GB"/>
        </w:rPr>
        <w:t>, 36(5), pp. 798–828.</w:t>
      </w:r>
    </w:p>
    <w:p w14:paraId="560A7C72" w14:textId="77777777" w:rsidR="00C44C0B" w:rsidRPr="00182A8A" w:rsidRDefault="00C44C0B" w:rsidP="00182A8A">
      <w:pPr>
        <w:pStyle w:val="ListParagraph"/>
        <w:numPr>
          <w:ilvl w:val="0"/>
          <w:numId w:val="1"/>
        </w:numPr>
        <w:spacing w:line="360" w:lineRule="auto"/>
        <w:jc w:val="both"/>
        <w:rPr>
          <w:rFonts w:ascii="Arial" w:hAnsi="Arial" w:cs="Arial"/>
          <w:sz w:val="24"/>
          <w:szCs w:val="24"/>
          <w:lang w:val="en-GB"/>
        </w:rPr>
      </w:pPr>
      <w:proofErr w:type="spellStart"/>
      <w:r w:rsidRPr="00182A8A">
        <w:rPr>
          <w:rFonts w:ascii="Arial" w:hAnsi="Arial" w:cs="Arial"/>
          <w:sz w:val="24"/>
          <w:szCs w:val="24"/>
          <w:lang w:val="en-GB"/>
        </w:rPr>
        <w:t>Djafarova</w:t>
      </w:r>
      <w:proofErr w:type="spellEnd"/>
      <w:r w:rsidRPr="00182A8A">
        <w:rPr>
          <w:rFonts w:ascii="Arial" w:hAnsi="Arial" w:cs="Arial"/>
          <w:sz w:val="24"/>
          <w:szCs w:val="24"/>
          <w:lang w:val="en-GB"/>
        </w:rPr>
        <w:t xml:space="preserve">, E. and </w:t>
      </w:r>
      <w:proofErr w:type="spellStart"/>
      <w:r w:rsidRPr="00182A8A">
        <w:rPr>
          <w:rFonts w:ascii="Arial" w:hAnsi="Arial" w:cs="Arial"/>
          <w:sz w:val="24"/>
          <w:szCs w:val="24"/>
          <w:lang w:val="en-GB"/>
        </w:rPr>
        <w:t>Trofimenko</w:t>
      </w:r>
      <w:proofErr w:type="spellEnd"/>
      <w:r w:rsidRPr="00182A8A">
        <w:rPr>
          <w:rFonts w:ascii="Arial" w:hAnsi="Arial" w:cs="Arial"/>
          <w:sz w:val="24"/>
          <w:szCs w:val="24"/>
          <w:lang w:val="en-GB"/>
        </w:rPr>
        <w:t xml:space="preserve">, O. (2019) ‘‘Instafamous’: credibility and self-presentation of micro-celebrities on social media’, </w:t>
      </w:r>
      <w:r w:rsidRPr="00182A8A">
        <w:rPr>
          <w:rFonts w:ascii="Arial" w:hAnsi="Arial" w:cs="Arial"/>
          <w:i/>
          <w:iCs/>
          <w:sz w:val="24"/>
          <w:szCs w:val="24"/>
          <w:lang w:val="en-GB"/>
        </w:rPr>
        <w:t>Information, Communication &amp; Society</w:t>
      </w:r>
      <w:r w:rsidRPr="00182A8A">
        <w:rPr>
          <w:rFonts w:ascii="Arial" w:hAnsi="Arial" w:cs="Arial"/>
          <w:sz w:val="24"/>
          <w:szCs w:val="24"/>
          <w:lang w:val="en-GB"/>
        </w:rPr>
        <w:t>, 22(10), pp. 1432–1446.</w:t>
      </w:r>
    </w:p>
    <w:p w14:paraId="1A1D7741" w14:textId="3BEDDE33" w:rsidR="00B27112" w:rsidRPr="00182A8A" w:rsidRDefault="00C44C0B" w:rsidP="00182A8A">
      <w:pPr>
        <w:pStyle w:val="ListParagraph"/>
        <w:numPr>
          <w:ilvl w:val="0"/>
          <w:numId w:val="1"/>
        </w:numPr>
        <w:spacing w:line="360" w:lineRule="auto"/>
        <w:jc w:val="both"/>
        <w:rPr>
          <w:rFonts w:ascii="Arial" w:hAnsi="Arial" w:cs="Arial"/>
          <w:sz w:val="24"/>
          <w:szCs w:val="24"/>
          <w:lang w:val="en-GB"/>
        </w:rPr>
      </w:pPr>
      <w:r w:rsidRPr="00182A8A">
        <w:rPr>
          <w:rFonts w:ascii="Arial" w:hAnsi="Arial" w:cs="Arial"/>
          <w:sz w:val="24"/>
          <w:szCs w:val="24"/>
          <w:lang w:val="en-GB"/>
        </w:rPr>
        <w:t xml:space="preserve">Forbes (2023) ‘Hugo Boss strategy and growth outlook’. Available at: </w:t>
      </w:r>
      <w:hyperlink r:id="rId22" w:tgtFrame="_new" w:history="1">
        <w:r w:rsidRPr="00182A8A">
          <w:rPr>
            <w:rStyle w:val="Hyperlink"/>
            <w:rFonts w:ascii="Arial" w:hAnsi="Arial" w:cs="Arial"/>
            <w:sz w:val="24"/>
            <w:szCs w:val="24"/>
            <w:lang w:val="en-GB"/>
          </w:rPr>
          <w:t>https://www.forbes.com</w:t>
        </w:r>
      </w:hyperlink>
      <w:r w:rsidRPr="00182A8A">
        <w:rPr>
          <w:rFonts w:ascii="Arial" w:hAnsi="Arial" w:cs="Arial"/>
          <w:sz w:val="24"/>
          <w:szCs w:val="24"/>
          <w:lang w:val="en-GB"/>
        </w:rPr>
        <w:t xml:space="preserve"> (Accessed: 04 December 2025).</w:t>
      </w:r>
    </w:p>
    <w:p w14:paraId="35D8E28E" w14:textId="77777777" w:rsidR="00C44C0B" w:rsidRPr="00182A8A" w:rsidRDefault="00C44C0B" w:rsidP="00182A8A">
      <w:pPr>
        <w:pStyle w:val="ListParagraph"/>
        <w:numPr>
          <w:ilvl w:val="0"/>
          <w:numId w:val="1"/>
        </w:numPr>
        <w:spacing w:line="360" w:lineRule="auto"/>
        <w:jc w:val="both"/>
        <w:rPr>
          <w:rFonts w:ascii="Arial" w:hAnsi="Arial" w:cs="Arial"/>
          <w:sz w:val="24"/>
          <w:szCs w:val="24"/>
          <w:lang w:val="en-GB"/>
        </w:rPr>
      </w:pPr>
      <w:r w:rsidRPr="00182A8A">
        <w:rPr>
          <w:rFonts w:ascii="Arial" w:hAnsi="Arial" w:cs="Arial"/>
          <w:sz w:val="24"/>
          <w:szCs w:val="24"/>
          <w:lang w:val="en-GB"/>
        </w:rPr>
        <w:t xml:space="preserve">Lou, C. and Yuan, S. (2019) ‘Influencer marketing: how message value and credibility affect consumer trust of branded content on social media’, </w:t>
      </w:r>
      <w:r w:rsidRPr="00182A8A">
        <w:rPr>
          <w:rFonts w:ascii="Arial" w:hAnsi="Arial" w:cs="Arial"/>
          <w:i/>
          <w:iCs/>
          <w:sz w:val="24"/>
          <w:szCs w:val="24"/>
          <w:lang w:val="en-GB"/>
        </w:rPr>
        <w:t>Journal of Interactive Advertising</w:t>
      </w:r>
      <w:r w:rsidRPr="00182A8A">
        <w:rPr>
          <w:rFonts w:ascii="Arial" w:hAnsi="Arial" w:cs="Arial"/>
          <w:sz w:val="24"/>
          <w:szCs w:val="24"/>
          <w:lang w:val="en-GB"/>
        </w:rPr>
        <w:t>, 19(1), pp. 58–73.</w:t>
      </w:r>
    </w:p>
    <w:p w14:paraId="45B6C0AE" w14:textId="30939AB9" w:rsidR="001961DF" w:rsidRPr="00182A8A" w:rsidRDefault="001961DF" w:rsidP="00182A8A">
      <w:pPr>
        <w:pStyle w:val="ListParagraph"/>
        <w:numPr>
          <w:ilvl w:val="0"/>
          <w:numId w:val="1"/>
        </w:numPr>
        <w:spacing w:line="360" w:lineRule="auto"/>
        <w:jc w:val="both"/>
        <w:rPr>
          <w:rFonts w:ascii="Arial" w:hAnsi="Arial" w:cs="Arial"/>
          <w:sz w:val="24"/>
          <w:szCs w:val="24"/>
          <w:lang w:val="en-GB"/>
        </w:rPr>
      </w:pPr>
      <w:r w:rsidRPr="00182A8A">
        <w:rPr>
          <w:rFonts w:ascii="Arial" w:hAnsi="Arial" w:cs="Arial"/>
          <w:sz w:val="24"/>
          <w:szCs w:val="24"/>
          <w:lang w:val="en-GB"/>
        </w:rPr>
        <w:t xml:space="preserve">UNESCO (2024) </w:t>
      </w:r>
      <w:r w:rsidRPr="00182A8A">
        <w:rPr>
          <w:rFonts w:ascii="Arial" w:hAnsi="Arial" w:cs="Arial"/>
          <w:i/>
          <w:iCs/>
          <w:sz w:val="24"/>
          <w:szCs w:val="24"/>
          <w:lang w:val="en-GB"/>
        </w:rPr>
        <w:t>Artificial Intelligence in Education</w:t>
      </w:r>
      <w:r w:rsidRPr="00182A8A">
        <w:rPr>
          <w:rFonts w:ascii="Arial" w:hAnsi="Arial" w:cs="Arial"/>
          <w:sz w:val="24"/>
          <w:szCs w:val="24"/>
          <w:lang w:val="en-GB"/>
        </w:rPr>
        <w:t xml:space="preserve">. Available at: </w:t>
      </w:r>
      <w:hyperlink r:id="rId23" w:tgtFrame="_new" w:history="1">
        <w:r w:rsidRPr="00182A8A">
          <w:rPr>
            <w:rStyle w:val="Hyperlink"/>
            <w:rFonts w:ascii="Arial" w:hAnsi="Arial" w:cs="Arial"/>
            <w:sz w:val="24"/>
            <w:szCs w:val="24"/>
            <w:lang w:val="en-GB"/>
          </w:rPr>
          <w:t>https://www.unesco.org/en/digital-education/artificial-intelligence</w:t>
        </w:r>
      </w:hyperlink>
      <w:r w:rsidRPr="00182A8A">
        <w:rPr>
          <w:rFonts w:ascii="Arial" w:hAnsi="Arial" w:cs="Arial"/>
          <w:sz w:val="24"/>
          <w:szCs w:val="24"/>
          <w:lang w:val="en-GB"/>
        </w:rPr>
        <w:t xml:space="preserve"> (Accessed: 04 December 2025).</w:t>
      </w:r>
    </w:p>
    <w:p w14:paraId="5C782997" w14:textId="77777777" w:rsidR="00C44C0B" w:rsidRPr="00182A8A" w:rsidRDefault="00C44C0B" w:rsidP="00182A8A">
      <w:pPr>
        <w:pStyle w:val="ListParagraph"/>
        <w:numPr>
          <w:ilvl w:val="0"/>
          <w:numId w:val="1"/>
        </w:numPr>
        <w:spacing w:line="360" w:lineRule="auto"/>
        <w:jc w:val="both"/>
        <w:rPr>
          <w:rFonts w:ascii="Arial" w:hAnsi="Arial" w:cs="Arial"/>
          <w:sz w:val="24"/>
          <w:szCs w:val="24"/>
          <w:lang w:val="en-GB"/>
        </w:rPr>
      </w:pPr>
      <w:r w:rsidRPr="00182A8A">
        <w:rPr>
          <w:rFonts w:ascii="Arial" w:hAnsi="Arial" w:cs="Arial"/>
          <w:sz w:val="24"/>
          <w:szCs w:val="24"/>
          <w:lang w:val="en-GB"/>
        </w:rPr>
        <w:t xml:space="preserve">University of Chicago Library (2023) ‘CRAAP Test: Evaluating information sources’. Available at: </w:t>
      </w:r>
      <w:hyperlink r:id="rId24" w:tgtFrame="_new" w:history="1">
        <w:r w:rsidRPr="00182A8A">
          <w:rPr>
            <w:rStyle w:val="Hyperlink"/>
            <w:rFonts w:ascii="Arial" w:hAnsi="Arial" w:cs="Arial"/>
            <w:sz w:val="24"/>
            <w:szCs w:val="24"/>
            <w:lang w:val="en-GB"/>
          </w:rPr>
          <w:t>https://guides.lib.uchicago.edu/c.php?g=1241077&amp;p=9082343</w:t>
        </w:r>
      </w:hyperlink>
      <w:r w:rsidRPr="00182A8A">
        <w:rPr>
          <w:rFonts w:ascii="Arial" w:hAnsi="Arial" w:cs="Arial"/>
          <w:sz w:val="24"/>
          <w:szCs w:val="24"/>
          <w:lang w:val="en-GB"/>
        </w:rPr>
        <w:t xml:space="preserve"> (Accessed: 04 December 2025).</w:t>
      </w:r>
    </w:p>
    <w:p w14:paraId="248CAC6B" w14:textId="77777777" w:rsidR="00C44C0B" w:rsidRPr="00182A8A" w:rsidRDefault="00C44C0B" w:rsidP="00182A8A">
      <w:pPr>
        <w:spacing w:line="360" w:lineRule="auto"/>
        <w:jc w:val="both"/>
        <w:rPr>
          <w:rFonts w:ascii="Arial" w:hAnsi="Arial" w:cs="Arial"/>
          <w:b/>
          <w:bCs/>
          <w:sz w:val="24"/>
          <w:szCs w:val="24"/>
          <w:lang w:val="en-GB"/>
        </w:rPr>
      </w:pPr>
    </w:p>
    <w:sectPr w:rsidR="00C44C0B" w:rsidRPr="00182A8A" w:rsidSect="00C44C0B">
      <w:footerReference w:type="default" r:id="rId25"/>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53254" w14:textId="77777777" w:rsidR="00827C3A" w:rsidRDefault="00827C3A" w:rsidP="00C44C0B">
      <w:pPr>
        <w:spacing w:after="0" w:line="240" w:lineRule="auto"/>
      </w:pPr>
      <w:r>
        <w:separator/>
      </w:r>
    </w:p>
  </w:endnote>
  <w:endnote w:type="continuationSeparator" w:id="0">
    <w:p w14:paraId="0B8B63A1" w14:textId="77777777" w:rsidR="00827C3A" w:rsidRDefault="00827C3A" w:rsidP="00C44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287642"/>
      <w:docPartObj>
        <w:docPartGallery w:val="Page Numbers (Bottom of Page)"/>
        <w:docPartUnique/>
      </w:docPartObj>
    </w:sdtPr>
    <w:sdtContent>
      <w:p w14:paraId="0FA3AD49" w14:textId="323D081C" w:rsidR="00C44C0B" w:rsidRDefault="00C44C0B">
        <w:pPr>
          <w:pStyle w:val="Footer"/>
          <w:jc w:val="right"/>
        </w:pPr>
        <w:r>
          <w:fldChar w:fldCharType="begin"/>
        </w:r>
        <w:r>
          <w:instrText>PAGE   \* MERGEFORMAT</w:instrText>
        </w:r>
        <w:r>
          <w:fldChar w:fldCharType="separate"/>
        </w:r>
        <w:r>
          <w:rPr>
            <w:lang w:val="en-GB"/>
          </w:rPr>
          <w:t>2</w:t>
        </w:r>
        <w:r>
          <w:fldChar w:fldCharType="end"/>
        </w:r>
      </w:p>
    </w:sdtContent>
  </w:sdt>
  <w:p w14:paraId="585FA7C8" w14:textId="77777777" w:rsidR="00C44C0B" w:rsidRDefault="00C44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E5D76" w14:textId="77777777" w:rsidR="00827C3A" w:rsidRDefault="00827C3A" w:rsidP="00C44C0B">
      <w:pPr>
        <w:spacing w:after="0" w:line="240" w:lineRule="auto"/>
      </w:pPr>
      <w:r>
        <w:separator/>
      </w:r>
    </w:p>
  </w:footnote>
  <w:footnote w:type="continuationSeparator" w:id="0">
    <w:p w14:paraId="09390D81" w14:textId="77777777" w:rsidR="00827C3A" w:rsidRDefault="00827C3A" w:rsidP="00C44C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CE3CFD"/>
    <w:multiLevelType w:val="hybridMultilevel"/>
    <w:tmpl w:val="F5F69508"/>
    <w:lvl w:ilvl="0" w:tplc="A334AA80">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3941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AC4"/>
    <w:rsid w:val="000350BF"/>
    <w:rsid w:val="000368CB"/>
    <w:rsid w:val="00037C46"/>
    <w:rsid w:val="00137E3D"/>
    <w:rsid w:val="00182A8A"/>
    <w:rsid w:val="001961DF"/>
    <w:rsid w:val="0024321E"/>
    <w:rsid w:val="00377606"/>
    <w:rsid w:val="00626BC3"/>
    <w:rsid w:val="00681AC4"/>
    <w:rsid w:val="0070581D"/>
    <w:rsid w:val="00827C3A"/>
    <w:rsid w:val="00967A5C"/>
    <w:rsid w:val="00A81811"/>
    <w:rsid w:val="00AF4D34"/>
    <w:rsid w:val="00B27112"/>
    <w:rsid w:val="00C44C0B"/>
    <w:rsid w:val="00F35367"/>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911F8"/>
  <w14:defaultImageDpi w14:val="330"/>
  <w15:chartTrackingRefBased/>
  <w15:docId w15:val="{21BFA1F8-B529-4AD7-9B36-818478520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AC4"/>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681AC4"/>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81AC4"/>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81AC4"/>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81AC4"/>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81A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A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A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A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AC4"/>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681AC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81AC4"/>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81AC4"/>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81AC4"/>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81A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A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A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AC4"/>
    <w:rPr>
      <w:rFonts w:eastAsiaTheme="majorEastAsia" w:cstheme="majorBidi"/>
      <w:color w:val="272727" w:themeColor="text1" w:themeTint="D8"/>
    </w:rPr>
  </w:style>
  <w:style w:type="paragraph" w:styleId="Title">
    <w:name w:val="Title"/>
    <w:basedOn w:val="Normal"/>
    <w:next w:val="Normal"/>
    <w:link w:val="TitleChar"/>
    <w:uiPriority w:val="10"/>
    <w:qFormat/>
    <w:rsid w:val="00681A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A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A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A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AC4"/>
    <w:pPr>
      <w:spacing w:before="160"/>
      <w:jc w:val="center"/>
    </w:pPr>
    <w:rPr>
      <w:i/>
      <w:iCs/>
      <w:color w:val="404040" w:themeColor="text1" w:themeTint="BF"/>
    </w:rPr>
  </w:style>
  <w:style w:type="character" w:customStyle="1" w:styleId="QuoteChar">
    <w:name w:val="Quote Char"/>
    <w:basedOn w:val="DefaultParagraphFont"/>
    <w:link w:val="Quote"/>
    <w:uiPriority w:val="29"/>
    <w:rsid w:val="00681AC4"/>
    <w:rPr>
      <w:i/>
      <w:iCs/>
      <w:color w:val="404040" w:themeColor="text1" w:themeTint="BF"/>
    </w:rPr>
  </w:style>
  <w:style w:type="paragraph" w:styleId="ListParagraph">
    <w:name w:val="List Paragraph"/>
    <w:basedOn w:val="Normal"/>
    <w:uiPriority w:val="34"/>
    <w:qFormat/>
    <w:rsid w:val="00681AC4"/>
    <w:pPr>
      <w:ind w:left="720"/>
      <w:contextualSpacing/>
    </w:pPr>
  </w:style>
  <w:style w:type="character" w:styleId="IntenseEmphasis">
    <w:name w:val="Intense Emphasis"/>
    <w:basedOn w:val="DefaultParagraphFont"/>
    <w:uiPriority w:val="21"/>
    <w:qFormat/>
    <w:rsid w:val="00681AC4"/>
    <w:rPr>
      <w:i/>
      <w:iCs/>
      <w:color w:val="2E74B5" w:themeColor="accent1" w:themeShade="BF"/>
    </w:rPr>
  </w:style>
  <w:style w:type="paragraph" w:styleId="IntenseQuote">
    <w:name w:val="Intense Quote"/>
    <w:basedOn w:val="Normal"/>
    <w:next w:val="Normal"/>
    <w:link w:val="IntenseQuoteChar"/>
    <w:uiPriority w:val="30"/>
    <w:qFormat/>
    <w:rsid w:val="00681AC4"/>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81AC4"/>
    <w:rPr>
      <w:i/>
      <w:iCs/>
      <w:color w:val="2E74B5" w:themeColor="accent1" w:themeShade="BF"/>
    </w:rPr>
  </w:style>
  <w:style w:type="character" w:styleId="IntenseReference">
    <w:name w:val="Intense Reference"/>
    <w:basedOn w:val="DefaultParagraphFont"/>
    <w:uiPriority w:val="32"/>
    <w:qFormat/>
    <w:rsid w:val="00681AC4"/>
    <w:rPr>
      <w:b/>
      <w:bCs/>
      <w:smallCaps/>
      <w:color w:val="2E74B5" w:themeColor="accent1" w:themeShade="BF"/>
      <w:spacing w:val="5"/>
    </w:rPr>
  </w:style>
  <w:style w:type="character" w:styleId="Hyperlink">
    <w:name w:val="Hyperlink"/>
    <w:basedOn w:val="DefaultParagraphFont"/>
    <w:uiPriority w:val="99"/>
    <w:unhideWhenUsed/>
    <w:rsid w:val="00C44C0B"/>
    <w:rPr>
      <w:color w:val="0563C1" w:themeColor="hyperlink"/>
      <w:u w:val="single"/>
    </w:rPr>
  </w:style>
  <w:style w:type="character" w:styleId="UnresolvedMention">
    <w:name w:val="Unresolved Mention"/>
    <w:basedOn w:val="DefaultParagraphFont"/>
    <w:uiPriority w:val="99"/>
    <w:semiHidden/>
    <w:unhideWhenUsed/>
    <w:rsid w:val="00C44C0B"/>
    <w:rPr>
      <w:color w:val="605E5C"/>
      <w:shd w:val="clear" w:color="auto" w:fill="E1DFDD"/>
    </w:rPr>
  </w:style>
  <w:style w:type="paragraph" w:styleId="Header">
    <w:name w:val="header"/>
    <w:basedOn w:val="Normal"/>
    <w:link w:val="HeaderChar"/>
    <w:uiPriority w:val="99"/>
    <w:unhideWhenUsed/>
    <w:rsid w:val="00C44C0B"/>
    <w:pPr>
      <w:tabs>
        <w:tab w:val="center" w:pos="4252"/>
        <w:tab w:val="right" w:pos="8504"/>
      </w:tabs>
      <w:spacing w:after="0" w:line="240" w:lineRule="auto"/>
    </w:pPr>
  </w:style>
  <w:style w:type="character" w:customStyle="1" w:styleId="HeaderChar">
    <w:name w:val="Header Char"/>
    <w:basedOn w:val="DefaultParagraphFont"/>
    <w:link w:val="Header"/>
    <w:uiPriority w:val="99"/>
    <w:rsid w:val="00C44C0B"/>
  </w:style>
  <w:style w:type="paragraph" w:styleId="Footer">
    <w:name w:val="footer"/>
    <w:basedOn w:val="Normal"/>
    <w:link w:val="FooterChar"/>
    <w:uiPriority w:val="99"/>
    <w:unhideWhenUsed/>
    <w:rsid w:val="00C44C0B"/>
    <w:pPr>
      <w:tabs>
        <w:tab w:val="center" w:pos="4252"/>
        <w:tab w:val="right" w:pos="8504"/>
      </w:tabs>
      <w:spacing w:after="0" w:line="240" w:lineRule="auto"/>
    </w:pPr>
  </w:style>
  <w:style w:type="character" w:customStyle="1" w:styleId="FooterChar">
    <w:name w:val="Footer Char"/>
    <w:basedOn w:val="DefaultParagraphFont"/>
    <w:link w:val="Footer"/>
    <w:uiPriority w:val="99"/>
    <w:rsid w:val="00C44C0B"/>
  </w:style>
  <w:style w:type="paragraph" w:styleId="NormalWeb">
    <w:name w:val="Normal (Web)"/>
    <w:basedOn w:val="Normal"/>
    <w:uiPriority w:val="99"/>
    <w:unhideWhenUsed/>
    <w:rsid w:val="00B2711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B27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026765">
      <w:bodyDiv w:val="1"/>
      <w:marLeft w:val="0"/>
      <w:marRight w:val="0"/>
      <w:marTop w:val="0"/>
      <w:marBottom w:val="0"/>
      <w:divBdr>
        <w:top w:val="none" w:sz="0" w:space="0" w:color="auto"/>
        <w:left w:val="none" w:sz="0" w:space="0" w:color="auto"/>
        <w:bottom w:val="none" w:sz="0" w:space="0" w:color="auto"/>
        <w:right w:val="none" w:sz="0" w:space="0" w:color="auto"/>
      </w:divBdr>
    </w:div>
    <w:div w:id="97021086">
      <w:bodyDiv w:val="1"/>
      <w:marLeft w:val="0"/>
      <w:marRight w:val="0"/>
      <w:marTop w:val="0"/>
      <w:marBottom w:val="0"/>
      <w:divBdr>
        <w:top w:val="none" w:sz="0" w:space="0" w:color="auto"/>
        <w:left w:val="none" w:sz="0" w:space="0" w:color="auto"/>
        <w:bottom w:val="none" w:sz="0" w:space="0" w:color="auto"/>
        <w:right w:val="none" w:sz="0" w:space="0" w:color="auto"/>
      </w:divBdr>
    </w:div>
    <w:div w:id="150214942">
      <w:bodyDiv w:val="1"/>
      <w:marLeft w:val="0"/>
      <w:marRight w:val="0"/>
      <w:marTop w:val="0"/>
      <w:marBottom w:val="0"/>
      <w:divBdr>
        <w:top w:val="none" w:sz="0" w:space="0" w:color="auto"/>
        <w:left w:val="none" w:sz="0" w:space="0" w:color="auto"/>
        <w:bottom w:val="none" w:sz="0" w:space="0" w:color="auto"/>
        <w:right w:val="none" w:sz="0" w:space="0" w:color="auto"/>
      </w:divBdr>
      <w:divsChild>
        <w:div w:id="2000649207">
          <w:blockQuote w:val="1"/>
          <w:marLeft w:val="720"/>
          <w:marRight w:val="720"/>
          <w:marTop w:val="100"/>
          <w:marBottom w:val="100"/>
          <w:divBdr>
            <w:top w:val="none" w:sz="0" w:space="0" w:color="auto"/>
            <w:left w:val="none" w:sz="0" w:space="0" w:color="auto"/>
            <w:bottom w:val="none" w:sz="0" w:space="0" w:color="auto"/>
            <w:right w:val="none" w:sz="0" w:space="0" w:color="auto"/>
          </w:divBdr>
        </w:div>
        <w:div w:id="13632840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7301573">
      <w:bodyDiv w:val="1"/>
      <w:marLeft w:val="0"/>
      <w:marRight w:val="0"/>
      <w:marTop w:val="0"/>
      <w:marBottom w:val="0"/>
      <w:divBdr>
        <w:top w:val="none" w:sz="0" w:space="0" w:color="auto"/>
        <w:left w:val="none" w:sz="0" w:space="0" w:color="auto"/>
        <w:bottom w:val="none" w:sz="0" w:space="0" w:color="auto"/>
        <w:right w:val="none" w:sz="0" w:space="0" w:color="auto"/>
      </w:divBdr>
    </w:div>
    <w:div w:id="301618936">
      <w:bodyDiv w:val="1"/>
      <w:marLeft w:val="0"/>
      <w:marRight w:val="0"/>
      <w:marTop w:val="0"/>
      <w:marBottom w:val="0"/>
      <w:divBdr>
        <w:top w:val="none" w:sz="0" w:space="0" w:color="auto"/>
        <w:left w:val="none" w:sz="0" w:space="0" w:color="auto"/>
        <w:bottom w:val="none" w:sz="0" w:space="0" w:color="auto"/>
        <w:right w:val="none" w:sz="0" w:space="0" w:color="auto"/>
      </w:divBdr>
    </w:div>
    <w:div w:id="410078461">
      <w:bodyDiv w:val="1"/>
      <w:marLeft w:val="0"/>
      <w:marRight w:val="0"/>
      <w:marTop w:val="0"/>
      <w:marBottom w:val="0"/>
      <w:divBdr>
        <w:top w:val="none" w:sz="0" w:space="0" w:color="auto"/>
        <w:left w:val="none" w:sz="0" w:space="0" w:color="auto"/>
        <w:bottom w:val="none" w:sz="0" w:space="0" w:color="auto"/>
        <w:right w:val="none" w:sz="0" w:space="0" w:color="auto"/>
      </w:divBdr>
    </w:div>
    <w:div w:id="454717948">
      <w:bodyDiv w:val="1"/>
      <w:marLeft w:val="0"/>
      <w:marRight w:val="0"/>
      <w:marTop w:val="0"/>
      <w:marBottom w:val="0"/>
      <w:divBdr>
        <w:top w:val="none" w:sz="0" w:space="0" w:color="auto"/>
        <w:left w:val="none" w:sz="0" w:space="0" w:color="auto"/>
        <w:bottom w:val="none" w:sz="0" w:space="0" w:color="auto"/>
        <w:right w:val="none" w:sz="0" w:space="0" w:color="auto"/>
      </w:divBdr>
    </w:div>
    <w:div w:id="474761803">
      <w:bodyDiv w:val="1"/>
      <w:marLeft w:val="0"/>
      <w:marRight w:val="0"/>
      <w:marTop w:val="0"/>
      <w:marBottom w:val="0"/>
      <w:divBdr>
        <w:top w:val="none" w:sz="0" w:space="0" w:color="auto"/>
        <w:left w:val="none" w:sz="0" w:space="0" w:color="auto"/>
        <w:bottom w:val="none" w:sz="0" w:space="0" w:color="auto"/>
        <w:right w:val="none" w:sz="0" w:space="0" w:color="auto"/>
      </w:divBdr>
    </w:div>
    <w:div w:id="756901236">
      <w:bodyDiv w:val="1"/>
      <w:marLeft w:val="0"/>
      <w:marRight w:val="0"/>
      <w:marTop w:val="0"/>
      <w:marBottom w:val="0"/>
      <w:divBdr>
        <w:top w:val="none" w:sz="0" w:space="0" w:color="auto"/>
        <w:left w:val="none" w:sz="0" w:space="0" w:color="auto"/>
        <w:bottom w:val="none" w:sz="0" w:space="0" w:color="auto"/>
        <w:right w:val="none" w:sz="0" w:space="0" w:color="auto"/>
      </w:divBdr>
    </w:div>
    <w:div w:id="788206997">
      <w:bodyDiv w:val="1"/>
      <w:marLeft w:val="0"/>
      <w:marRight w:val="0"/>
      <w:marTop w:val="0"/>
      <w:marBottom w:val="0"/>
      <w:divBdr>
        <w:top w:val="none" w:sz="0" w:space="0" w:color="auto"/>
        <w:left w:val="none" w:sz="0" w:space="0" w:color="auto"/>
        <w:bottom w:val="none" w:sz="0" w:space="0" w:color="auto"/>
        <w:right w:val="none" w:sz="0" w:space="0" w:color="auto"/>
      </w:divBdr>
    </w:div>
    <w:div w:id="837506094">
      <w:bodyDiv w:val="1"/>
      <w:marLeft w:val="0"/>
      <w:marRight w:val="0"/>
      <w:marTop w:val="0"/>
      <w:marBottom w:val="0"/>
      <w:divBdr>
        <w:top w:val="none" w:sz="0" w:space="0" w:color="auto"/>
        <w:left w:val="none" w:sz="0" w:space="0" w:color="auto"/>
        <w:bottom w:val="none" w:sz="0" w:space="0" w:color="auto"/>
        <w:right w:val="none" w:sz="0" w:space="0" w:color="auto"/>
      </w:divBdr>
    </w:div>
    <w:div w:id="1073432676">
      <w:bodyDiv w:val="1"/>
      <w:marLeft w:val="0"/>
      <w:marRight w:val="0"/>
      <w:marTop w:val="0"/>
      <w:marBottom w:val="0"/>
      <w:divBdr>
        <w:top w:val="none" w:sz="0" w:space="0" w:color="auto"/>
        <w:left w:val="none" w:sz="0" w:space="0" w:color="auto"/>
        <w:bottom w:val="none" w:sz="0" w:space="0" w:color="auto"/>
        <w:right w:val="none" w:sz="0" w:space="0" w:color="auto"/>
      </w:divBdr>
    </w:div>
    <w:div w:id="1340473703">
      <w:bodyDiv w:val="1"/>
      <w:marLeft w:val="0"/>
      <w:marRight w:val="0"/>
      <w:marTop w:val="0"/>
      <w:marBottom w:val="0"/>
      <w:divBdr>
        <w:top w:val="none" w:sz="0" w:space="0" w:color="auto"/>
        <w:left w:val="none" w:sz="0" w:space="0" w:color="auto"/>
        <w:bottom w:val="none" w:sz="0" w:space="0" w:color="auto"/>
        <w:right w:val="none" w:sz="0" w:space="0" w:color="auto"/>
      </w:divBdr>
    </w:div>
    <w:div w:id="1403332615">
      <w:bodyDiv w:val="1"/>
      <w:marLeft w:val="0"/>
      <w:marRight w:val="0"/>
      <w:marTop w:val="0"/>
      <w:marBottom w:val="0"/>
      <w:divBdr>
        <w:top w:val="none" w:sz="0" w:space="0" w:color="auto"/>
        <w:left w:val="none" w:sz="0" w:space="0" w:color="auto"/>
        <w:bottom w:val="none" w:sz="0" w:space="0" w:color="auto"/>
        <w:right w:val="none" w:sz="0" w:space="0" w:color="auto"/>
      </w:divBdr>
    </w:div>
    <w:div w:id="1526676236">
      <w:bodyDiv w:val="1"/>
      <w:marLeft w:val="0"/>
      <w:marRight w:val="0"/>
      <w:marTop w:val="0"/>
      <w:marBottom w:val="0"/>
      <w:divBdr>
        <w:top w:val="none" w:sz="0" w:space="0" w:color="auto"/>
        <w:left w:val="none" w:sz="0" w:space="0" w:color="auto"/>
        <w:bottom w:val="none" w:sz="0" w:space="0" w:color="auto"/>
        <w:right w:val="none" w:sz="0" w:space="0" w:color="auto"/>
      </w:divBdr>
    </w:div>
    <w:div w:id="1560550427">
      <w:bodyDiv w:val="1"/>
      <w:marLeft w:val="0"/>
      <w:marRight w:val="0"/>
      <w:marTop w:val="0"/>
      <w:marBottom w:val="0"/>
      <w:divBdr>
        <w:top w:val="none" w:sz="0" w:space="0" w:color="auto"/>
        <w:left w:val="none" w:sz="0" w:space="0" w:color="auto"/>
        <w:bottom w:val="none" w:sz="0" w:space="0" w:color="auto"/>
        <w:right w:val="none" w:sz="0" w:space="0" w:color="auto"/>
      </w:divBdr>
    </w:div>
    <w:div w:id="1611399451">
      <w:bodyDiv w:val="1"/>
      <w:marLeft w:val="0"/>
      <w:marRight w:val="0"/>
      <w:marTop w:val="0"/>
      <w:marBottom w:val="0"/>
      <w:divBdr>
        <w:top w:val="none" w:sz="0" w:space="0" w:color="auto"/>
        <w:left w:val="none" w:sz="0" w:space="0" w:color="auto"/>
        <w:bottom w:val="none" w:sz="0" w:space="0" w:color="auto"/>
        <w:right w:val="none" w:sz="0" w:space="0" w:color="auto"/>
      </w:divBdr>
    </w:div>
    <w:div w:id="1656032924">
      <w:bodyDiv w:val="1"/>
      <w:marLeft w:val="0"/>
      <w:marRight w:val="0"/>
      <w:marTop w:val="0"/>
      <w:marBottom w:val="0"/>
      <w:divBdr>
        <w:top w:val="none" w:sz="0" w:space="0" w:color="auto"/>
        <w:left w:val="none" w:sz="0" w:space="0" w:color="auto"/>
        <w:bottom w:val="none" w:sz="0" w:space="0" w:color="auto"/>
        <w:right w:val="none" w:sz="0" w:space="0" w:color="auto"/>
      </w:divBdr>
    </w:div>
    <w:div w:id="1882863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itethemrightonline.com"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guides.lib.uchicago.edu/c.php?g=1241077&amp;p=9082343" TargetMode="Externa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hyperlink" Target="https://www.unesco.org/en/digital-education/artificial-intelligence" TargetMode="External"/><Relationship Id="rId10" Type="http://schemas.openxmlformats.org/officeDocument/2006/relationships/image" Target="media/image2.jpg"/><Relationship Id="rId19"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hyperlink" Target="https://drive.google.com/file/d/1831D1gy-8efMAVP4Ap4IvAEa8xrt6cc-/view?usp=drivesdk" TargetMode="External"/><Relationship Id="rId14" Type="http://schemas.openxmlformats.org/officeDocument/2006/relationships/image" Target="media/image6.jpg"/><Relationship Id="rId22" Type="http://schemas.openxmlformats.org/officeDocument/2006/relationships/hyperlink" Target="https://www.forbes.com" TargetMode="External"/><Relationship Id="rId27" Type="http://schemas.openxmlformats.org/officeDocument/2006/relationships/theme" Target="theme/theme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9D8E87-6414-4DB9-8AF4-637DFFA72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8866</TotalTime>
  <Pages>12</Pages>
  <Words>1451</Words>
  <Characters>8276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Karla Flores Feltrin</dc:creator>
  <cp:keywords/>
  <dc:description/>
  <cp:lastModifiedBy>Karla Flores Feltrin (2503091)</cp:lastModifiedBy>
  <cp:revision>6</cp:revision>
  <dcterms:created xsi:type="dcterms:W3CDTF">2025-12-02T12:24:00Z</dcterms:created>
  <dcterms:modified xsi:type="dcterms:W3CDTF">2025-12-08T16:48:00Z</dcterms:modified>
</cp:coreProperties>
</file>