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532E7E" w14:textId="77777777" w:rsidR="00043F3C" w:rsidRPr="003D41FF" w:rsidRDefault="00043F3C" w:rsidP="00EC7A04">
      <w:pPr>
        <w:jc w:val="center"/>
        <w:rPr>
          <w:rFonts w:cs="Times New Roman"/>
          <w:b/>
          <w:bCs/>
          <w:color w:val="000000" w:themeColor="text1"/>
          <w:sz w:val="36"/>
          <w:szCs w:val="36"/>
        </w:rPr>
      </w:pPr>
    </w:p>
    <w:p w14:paraId="54198A08" w14:textId="77777777" w:rsidR="00043F3C" w:rsidRPr="003D41FF" w:rsidRDefault="00043F3C" w:rsidP="00EC7A04">
      <w:pPr>
        <w:jc w:val="center"/>
        <w:rPr>
          <w:rFonts w:cs="Times New Roman"/>
          <w:b/>
          <w:bCs/>
          <w:color w:val="000000" w:themeColor="text1"/>
          <w:sz w:val="36"/>
          <w:szCs w:val="36"/>
        </w:rPr>
      </w:pPr>
    </w:p>
    <w:p w14:paraId="78AAF8AD" w14:textId="442B81A6" w:rsidR="00E13568" w:rsidRPr="003D41FF" w:rsidRDefault="007C128F" w:rsidP="00EC7A04">
      <w:pPr>
        <w:jc w:val="center"/>
        <w:rPr>
          <w:rFonts w:cs="Times New Roman"/>
          <w:b/>
          <w:bCs/>
          <w:color w:val="000000" w:themeColor="text1"/>
          <w:sz w:val="36"/>
          <w:szCs w:val="36"/>
        </w:rPr>
      </w:pPr>
      <w:r w:rsidRPr="003D41FF">
        <w:rPr>
          <w:rFonts w:cs="Times New Roman"/>
          <w:b/>
          <w:bCs/>
          <w:color w:val="000000" w:themeColor="text1"/>
          <w:sz w:val="36"/>
          <w:szCs w:val="36"/>
        </w:rPr>
        <w:t>Report</w:t>
      </w:r>
    </w:p>
    <w:p w14:paraId="78AAF8AE" w14:textId="77777777" w:rsidR="00172B67" w:rsidRPr="003D41FF" w:rsidRDefault="007C128F" w:rsidP="00EC7A04">
      <w:pPr>
        <w:jc w:val="center"/>
        <w:rPr>
          <w:rFonts w:cs="Times New Roman"/>
          <w:b/>
          <w:bCs/>
          <w:color w:val="000000" w:themeColor="text1"/>
          <w:sz w:val="36"/>
          <w:szCs w:val="36"/>
        </w:rPr>
      </w:pPr>
      <w:r w:rsidRPr="003D41FF">
        <w:rPr>
          <w:rFonts w:cs="Times New Roman"/>
          <w:b/>
          <w:bCs/>
          <w:color w:val="000000" w:themeColor="text1"/>
          <w:sz w:val="36"/>
          <w:szCs w:val="36"/>
        </w:rPr>
        <w:t>Programme: BA (Hons) Management and Leadership – Skills for the Workplace</w:t>
      </w:r>
    </w:p>
    <w:p w14:paraId="78AAF8AF" w14:textId="77777777" w:rsidR="00E13568" w:rsidRPr="003D41FF" w:rsidRDefault="007C128F" w:rsidP="00EC7A04">
      <w:pPr>
        <w:jc w:val="center"/>
        <w:rPr>
          <w:rFonts w:cs="Times New Roman"/>
          <w:b/>
          <w:bCs/>
          <w:color w:val="000000" w:themeColor="text1"/>
          <w:sz w:val="36"/>
          <w:szCs w:val="36"/>
        </w:rPr>
      </w:pPr>
      <w:r w:rsidRPr="003D41FF">
        <w:rPr>
          <w:rFonts w:cs="Times New Roman"/>
          <w:b/>
          <w:bCs/>
          <w:color w:val="000000" w:themeColor="text1"/>
          <w:sz w:val="36"/>
          <w:szCs w:val="36"/>
        </w:rPr>
        <w:t>Module code: BMSW 5102</w:t>
      </w:r>
    </w:p>
    <w:p w14:paraId="78AAF8B0" w14:textId="77777777" w:rsidR="00E13568" w:rsidRPr="003D41FF" w:rsidRDefault="00E13568">
      <w:pPr>
        <w:rPr>
          <w:rFonts w:cs="Times New Roman"/>
          <w:color w:val="000000" w:themeColor="text1"/>
        </w:rPr>
      </w:pPr>
    </w:p>
    <w:p w14:paraId="78AAF8B1" w14:textId="77777777" w:rsidR="00E13568" w:rsidRPr="003D41FF" w:rsidRDefault="00E13568">
      <w:pPr>
        <w:rPr>
          <w:rFonts w:cs="Times New Roman"/>
          <w:color w:val="000000" w:themeColor="text1"/>
        </w:rPr>
      </w:pPr>
    </w:p>
    <w:p w14:paraId="78AAF8B2" w14:textId="77777777" w:rsidR="006E3718" w:rsidRPr="003D41FF" w:rsidRDefault="006E3718">
      <w:pPr>
        <w:rPr>
          <w:rFonts w:cs="Times New Roman"/>
          <w:color w:val="000000" w:themeColor="text1"/>
        </w:rPr>
      </w:pPr>
    </w:p>
    <w:p w14:paraId="78AAF8B3" w14:textId="77777777" w:rsidR="006E3718" w:rsidRPr="003D41FF" w:rsidRDefault="006E3718">
      <w:pPr>
        <w:rPr>
          <w:rFonts w:cs="Times New Roman"/>
          <w:color w:val="000000" w:themeColor="text1"/>
        </w:rPr>
      </w:pPr>
    </w:p>
    <w:p w14:paraId="78AAF8B4" w14:textId="77777777" w:rsidR="006E3718" w:rsidRPr="003D41FF" w:rsidRDefault="006E3718" w:rsidP="00AB2B84">
      <w:pPr>
        <w:jc w:val="center"/>
        <w:rPr>
          <w:rFonts w:cs="Times New Roman"/>
          <w:color w:val="000000" w:themeColor="text1"/>
        </w:rPr>
      </w:pPr>
    </w:p>
    <w:p w14:paraId="78AAF8B5" w14:textId="52BA373B" w:rsidR="00E13568" w:rsidRPr="003D41FF" w:rsidRDefault="007C128F" w:rsidP="00AB2B84">
      <w:pPr>
        <w:jc w:val="center"/>
        <w:rPr>
          <w:rFonts w:cs="Times New Roman"/>
          <w:color w:val="000000" w:themeColor="text1"/>
        </w:rPr>
      </w:pPr>
      <w:r w:rsidRPr="003D41FF">
        <w:rPr>
          <w:rFonts w:cs="Times New Roman"/>
          <w:color w:val="000000" w:themeColor="text1"/>
        </w:rPr>
        <w:t>Student name:</w:t>
      </w:r>
      <w:r w:rsidR="00365932">
        <w:rPr>
          <w:rFonts w:cs="Times New Roman"/>
          <w:color w:val="000000" w:themeColor="text1"/>
        </w:rPr>
        <w:t xml:space="preserve"> Cristian Marius Nitu</w:t>
      </w:r>
    </w:p>
    <w:p w14:paraId="78AAF8B6" w14:textId="43CCECC2" w:rsidR="00E13568" w:rsidRPr="003D41FF" w:rsidRDefault="007C128F" w:rsidP="00AB2B84">
      <w:pPr>
        <w:jc w:val="center"/>
        <w:rPr>
          <w:rFonts w:cs="Times New Roman"/>
          <w:color w:val="000000" w:themeColor="text1"/>
        </w:rPr>
      </w:pPr>
      <w:r w:rsidRPr="003D41FF">
        <w:rPr>
          <w:rFonts w:cs="Times New Roman"/>
          <w:color w:val="000000" w:themeColor="text1"/>
        </w:rPr>
        <w:t>Student Id:</w:t>
      </w:r>
      <w:r w:rsidR="00365932">
        <w:rPr>
          <w:rFonts w:cs="Times New Roman"/>
          <w:color w:val="000000" w:themeColor="text1"/>
        </w:rPr>
        <w:t>1915414</w:t>
      </w:r>
    </w:p>
    <w:p w14:paraId="78AAF8B7" w14:textId="0E26D5AC" w:rsidR="00E13568" w:rsidRPr="003D41FF" w:rsidRDefault="007C128F" w:rsidP="00AB2B84">
      <w:pPr>
        <w:jc w:val="center"/>
        <w:rPr>
          <w:rFonts w:cs="Times New Roman"/>
          <w:color w:val="000000" w:themeColor="text1"/>
        </w:rPr>
      </w:pPr>
      <w:r w:rsidRPr="003D41FF">
        <w:rPr>
          <w:rFonts w:cs="Times New Roman"/>
          <w:color w:val="000000" w:themeColor="text1"/>
        </w:rPr>
        <w:t>Name of the university:</w:t>
      </w:r>
      <w:r w:rsidR="00365932" w:rsidRPr="00365932">
        <w:t xml:space="preserve"> </w:t>
      </w:r>
      <w:r w:rsidR="00365932">
        <w:rPr>
          <w:rFonts w:cs="Times New Roman"/>
          <w:color w:val="000000" w:themeColor="text1"/>
        </w:rPr>
        <w:t>U</w:t>
      </w:r>
      <w:r w:rsidR="00365932" w:rsidRPr="00365932">
        <w:rPr>
          <w:rFonts w:cs="Times New Roman"/>
          <w:color w:val="000000" w:themeColor="text1"/>
        </w:rPr>
        <w:t xml:space="preserve">niversity of </w:t>
      </w:r>
      <w:r w:rsidR="00365932">
        <w:rPr>
          <w:rFonts w:cs="Times New Roman"/>
          <w:color w:val="000000" w:themeColor="text1"/>
        </w:rPr>
        <w:t>T</w:t>
      </w:r>
      <w:r w:rsidR="00365932" w:rsidRPr="00365932">
        <w:rPr>
          <w:rFonts w:cs="Times New Roman"/>
          <w:color w:val="000000" w:themeColor="text1"/>
        </w:rPr>
        <w:t xml:space="preserve">rinity </w:t>
      </w:r>
      <w:r w:rsidR="00365932">
        <w:rPr>
          <w:rFonts w:cs="Times New Roman"/>
          <w:color w:val="000000" w:themeColor="text1"/>
        </w:rPr>
        <w:t>S</w:t>
      </w:r>
      <w:r w:rsidR="00365932" w:rsidRPr="00365932">
        <w:rPr>
          <w:rFonts w:cs="Times New Roman"/>
          <w:color w:val="000000" w:themeColor="text1"/>
        </w:rPr>
        <w:t xml:space="preserve">aint </w:t>
      </w:r>
      <w:r w:rsidR="00365932">
        <w:rPr>
          <w:rFonts w:cs="Times New Roman"/>
          <w:color w:val="000000" w:themeColor="text1"/>
        </w:rPr>
        <w:t>D</w:t>
      </w:r>
      <w:r w:rsidR="00365932" w:rsidRPr="00365932">
        <w:rPr>
          <w:rFonts w:cs="Times New Roman"/>
          <w:color w:val="000000" w:themeColor="text1"/>
        </w:rPr>
        <w:t>avid</w:t>
      </w:r>
    </w:p>
    <w:p w14:paraId="78AAF8B8" w14:textId="12C8DD86" w:rsidR="006E3718" w:rsidRPr="003D41FF" w:rsidRDefault="007C128F" w:rsidP="00AB2B84">
      <w:pPr>
        <w:jc w:val="center"/>
        <w:rPr>
          <w:rFonts w:cs="Times New Roman"/>
          <w:color w:val="000000" w:themeColor="text1"/>
        </w:rPr>
      </w:pPr>
      <w:r w:rsidRPr="003D41FF">
        <w:rPr>
          <w:rFonts w:cs="Times New Roman"/>
          <w:color w:val="000000" w:themeColor="text1"/>
        </w:rPr>
        <w:t xml:space="preserve">Date: </w:t>
      </w:r>
      <w:r w:rsidR="00365932">
        <w:rPr>
          <w:rFonts w:cs="Times New Roman"/>
          <w:color w:val="000000" w:themeColor="text1"/>
        </w:rPr>
        <w:t>29/03/2021</w:t>
      </w:r>
    </w:p>
    <w:p w14:paraId="78AAF8B9" w14:textId="77777777" w:rsidR="00CB1CD9" w:rsidRPr="003D41FF" w:rsidRDefault="00CB1CD9">
      <w:pPr>
        <w:spacing w:line="276" w:lineRule="auto"/>
        <w:jc w:val="left"/>
        <w:rPr>
          <w:rFonts w:cs="Times New Roman"/>
          <w:color w:val="000000" w:themeColor="text1"/>
        </w:rPr>
      </w:pPr>
    </w:p>
    <w:p w14:paraId="78AAF8BA" w14:textId="77777777" w:rsidR="00CB1CD9" w:rsidRPr="003D41FF" w:rsidRDefault="007C128F">
      <w:pPr>
        <w:spacing w:line="276" w:lineRule="auto"/>
        <w:jc w:val="left"/>
        <w:rPr>
          <w:rFonts w:cs="Times New Roman"/>
          <w:color w:val="000000" w:themeColor="text1"/>
        </w:rPr>
      </w:pPr>
      <w:r w:rsidRPr="003D41FF">
        <w:rPr>
          <w:rFonts w:cs="Times New Roman"/>
          <w:color w:val="000000" w:themeColor="text1"/>
        </w:rPr>
        <w:br w:type="page"/>
      </w:r>
    </w:p>
    <w:sdt>
      <w:sdtPr>
        <w:rPr>
          <w:rFonts w:ascii="Times New Roman" w:eastAsiaTheme="minorHAnsi" w:hAnsi="Times New Roman" w:cs="Times New Roman"/>
          <w:color w:val="000000" w:themeColor="text1"/>
          <w:sz w:val="24"/>
          <w:szCs w:val="22"/>
          <w:lang w:val="en-GB"/>
        </w:rPr>
        <w:id w:val="481661253"/>
        <w:docPartObj>
          <w:docPartGallery w:val="Table of Contents"/>
          <w:docPartUnique/>
        </w:docPartObj>
      </w:sdtPr>
      <w:sdtEndPr>
        <w:rPr>
          <w:b/>
          <w:bCs/>
          <w:noProof/>
        </w:rPr>
      </w:sdtEndPr>
      <w:sdtContent>
        <w:p w14:paraId="78AAF8BB" w14:textId="77777777" w:rsidR="00A967B0" w:rsidRPr="003D41FF" w:rsidRDefault="007C128F" w:rsidP="00A967B0">
          <w:pPr>
            <w:pStyle w:val="TOCHeading"/>
            <w:jc w:val="center"/>
            <w:rPr>
              <w:rFonts w:ascii="Times New Roman" w:hAnsi="Times New Roman" w:cs="Times New Roman"/>
              <w:color w:val="000000" w:themeColor="text1"/>
            </w:rPr>
          </w:pPr>
          <w:r w:rsidRPr="003D41FF">
            <w:rPr>
              <w:rFonts w:ascii="Times New Roman" w:hAnsi="Times New Roman" w:cs="Times New Roman"/>
              <w:b/>
              <w:color w:val="000000" w:themeColor="text1"/>
            </w:rPr>
            <w:t>Table of Contents</w:t>
          </w:r>
        </w:p>
        <w:p w14:paraId="78AAF8BC" w14:textId="77777777" w:rsidR="00781F8E" w:rsidRPr="003D41FF" w:rsidRDefault="000D23A1" w:rsidP="00781F8E">
          <w:pPr>
            <w:pStyle w:val="TOC1"/>
            <w:tabs>
              <w:tab w:val="right" w:leader="dot" w:pos="9350"/>
            </w:tabs>
            <w:rPr>
              <w:rFonts w:asciiTheme="minorHAnsi" w:eastAsiaTheme="minorEastAsia" w:hAnsiTheme="minorHAnsi"/>
              <w:noProof/>
              <w:color w:val="000000" w:themeColor="text1"/>
              <w:sz w:val="22"/>
              <w:lang w:val="en-IN" w:eastAsia="en-IN"/>
            </w:rPr>
          </w:pPr>
          <w:r w:rsidRPr="003D41FF">
            <w:rPr>
              <w:rFonts w:cs="Times New Roman"/>
              <w:color w:val="000000" w:themeColor="text1"/>
            </w:rPr>
            <w:fldChar w:fldCharType="begin"/>
          </w:r>
          <w:r w:rsidR="007C128F" w:rsidRPr="003D41FF">
            <w:rPr>
              <w:rFonts w:cs="Times New Roman"/>
              <w:color w:val="000000" w:themeColor="text1"/>
            </w:rPr>
            <w:instrText xml:space="preserve"> TOC \o "1-3" \h \z \u </w:instrText>
          </w:r>
          <w:r w:rsidRPr="003D41FF">
            <w:rPr>
              <w:rFonts w:cs="Times New Roman"/>
              <w:color w:val="000000" w:themeColor="text1"/>
            </w:rPr>
            <w:fldChar w:fldCharType="separate"/>
          </w:r>
          <w:hyperlink w:anchor="_Toc67931902" w:history="1">
            <w:r w:rsidR="00781F8E" w:rsidRPr="003D41FF">
              <w:rPr>
                <w:rStyle w:val="Hyperlink"/>
                <w:rFonts w:cs="Times New Roman"/>
                <w:noProof/>
                <w:color w:val="000000" w:themeColor="text1"/>
              </w:rPr>
              <w:t>Part A</w:t>
            </w:r>
            <w:r w:rsidR="00781F8E" w:rsidRPr="003D41FF">
              <w:rPr>
                <w:noProof/>
                <w:webHidden/>
                <w:color w:val="000000" w:themeColor="text1"/>
              </w:rPr>
              <w:tab/>
            </w:r>
            <w:r w:rsidR="00781F8E" w:rsidRPr="003D41FF">
              <w:rPr>
                <w:noProof/>
                <w:webHidden/>
                <w:color w:val="000000" w:themeColor="text1"/>
              </w:rPr>
              <w:fldChar w:fldCharType="begin"/>
            </w:r>
            <w:r w:rsidR="00781F8E" w:rsidRPr="003D41FF">
              <w:rPr>
                <w:noProof/>
                <w:webHidden/>
                <w:color w:val="000000" w:themeColor="text1"/>
              </w:rPr>
              <w:instrText xml:space="preserve"> PAGEREF _Toc67931902 \h </w:instrText>
            </w:r>
            <w:r w:rsidR="00781F8E" w:rsidRPr="003D41FF">
              <w:rPr>
                <w:noProof/>
                <w:webHidden/>
                <w:color w:val="000000" w:themeColor="text1"/>
              </w:rPr>
            </w:r>
            <w:r w:rsidR="00781F8E" w:rsidRPr="003D41FF">
              <w:rPr>
                <w:noProof/>
                <w:webHidden/>
                <w:color w:val="000000" w:themeColor="text1"/>
              </w:rPr>
              <w:fldChar w:fldCharType="separate"/>
            </w:r>
            <w:r w:rsidR="00781F8E" w:rsidRPr="003D41FF">
              <w:rPr>
                <w:noProof/>
                <w:webHidden/>
                <w:color w:val="000000" w:themeColor="text1"/>
              </w:rPr>
              <w:t>3</w:t>
            </w:r>
            <w:r w:rsidR="00781F8E" w:rsidRPr="003D41FF">
              <w:rPr>
                <w:noProof/>
                <w:webHidden/>
                <w:color w:val="000000" w:themeColor="text1"/>
              </w:rPr>
              <w:fldChar w:fldCharType="end"/>
            </w:r>
          </w:hyperlink>
        </w:p>
        <w:p w14:paraId="78AAF8BD" w14:textId="77777777" w:rsidR="00781F8E" w:rsidRPr="003D41FF" w:rsidRDefault="000626C0" w:rsidP="00781F8E">
          <w:pPr>
            <w:pStyle w:val="TOC2"/>
            <w:tabs>
              <w:tab w:val="right" w:leader="dot" w:pos="9350"/>
            </w:tabs>
            <w:rPr>
              <w:rFonts w:asciiTheme="minorHAnsi" w:eastAsiaTheme="minorEastAsia" w:hAnsiTheme="minorHAnsi"/>
              <w:noProof/>
              <w:color w:val="000000" w:themeColor="text1"/>
              <w:sz w:val="22"/>
              <w:lang w:val="en-IN" w:eastAsia="en-IN"/>
            </w:rPr>
          </w:pPr>
          <w:hyperlink w:anchor="_Toc67931903" w:history="1">
            <w:r w:rsidR="00781F8E" w:rsidRPr="003D41FF">
              <w:rPr>
                <w:rStyle w:val="Hyperlink"/>
                <w:rFonts w:cs="Times New Roman"/>
                <w:noProof/>
                <w:color w:val="000000" w:themeColor="text1"/>
              </w:rPr>
              <w:t>Introduction</w:t>
            </w:r>
            <w:r w:rsidR="00781F8E" w:rsidRPr="003D41FF">
              <w:rPr>
                <w:noProof/>
                <w:webHidden/>
                <w:color w:val="000000" w:themeColor="text1"/>
              </w:rPr>
              <w:tab/>
            </w:r>
            <w:r w:rsidR="00781F8E" w:rsidRPr="003D41FF">
              <w:rPr>
                <w:noProof/>
                <w:webHidden/>
                <w:color w:val="000000" w:themeColor="text1"/>
              </w:rPr>
              <w:fldChar w:fldCharType="begin"/>
            </w:r>
            <w:r w:rsidR="00781F8E" w:rsidRPr="003D41FF">
              <w:rPr>
                <w:noProof/>
                <w:webHidden/>
                <w:color w:val="000000" w:themeColor="text1"/>
              </w:rPr>
              <w:instrText xml:space="preserve"> PAGEREF _Toc67931903 \h </w:instrText>
            </w:r>
            <w:r w:rsidR="00781F8E" w:rsidRPr="003D41FF">
              <w:rPr>
                <w:noProof/>
                <w:webHidden/>
                <w:color w:val="000000" w:themeColor="text1"/>
              </w:rPr>
            </w:r>
            <w:r w:rsidR="00781F8E" w:rsidRPr="003D41FF">
              <w:rPr>
                <w:noProof/>
                <w:webHidden/>
                <w:color w:val="000000" w:themeColor="text1"/>
              </w:rPr>
              <w:fldChar w:fldCharType="separate"/>
            </w:r>
            <w:r w:rsidR="00781F8E" w:rsidRPr="003D41FF">
              <w:rPr>
                <w:noProof/>
                <w:webHidden/>
                <w:color w:val="000000" w:themeColor="text1"/>
              </w:rPr>
              <w:t>3</w:t>
            </w:r>
            <w:r w:rsidR="00781F8E" w:rsidRPr="003D41FF">
              <w:rPr>
                <w:noProof/>
                <w:webHidden/>
                <w:color w:val="000000" w:themeColor="text1"/>
              </w:rPr>
              <w:fldChar w:fldCharType="end"/>
            </w:r>
          </w:hyperlink>
        </w:p>
        <w:p w14:paraId="78AAF8BE" w14:textId="77777777" w:rsidR="00781F8E" w:rsidRPr="003D41FF" w:rsidRDefault="000626C0" w:rsidP="00781F8E">
          <w:pPr>
            <w:pStyle w:val="TOC2"/>
            <w:tabs>
              <w:tab w:val="right" w:leader="dot" w:pos="9350"/>
            </w:tabs>
            <w:rPr>
              <w:rFonts w:asciiTheme="minorHAnsi" w:eastAsiaTheme="minorEastAsia" w:hAnsiTheme="minorHAnsi"/>
              <w:noProof/>
              <w:color w:val="000000" w:themeColor="text1"/>
              <w:sz w:val="22"/>
              <w:lang w:val="en-IN" w:eastAsia="en-IN"/>
            </w:rPr>
          </w:pPr>
          <w:hyperlink w:anchor="_Toc67931904" w:history="1">
            <w:r w:rsidR="00781F8E" w:rsidRPr="003D41FF">
              <w:rPr>
                <w:rStyle w:val="Hyperlink"/>
                <w:rFonts w:cs="Times New Roman"/>
                <w:noProof/>
                <w:color w:val="000000" w:themeColor="text1"/>
              </w:rPr>
              <w:t>Q.1Critically evaluate the importance of training and development in Zara UK and how it supports employee satisfaction and business performance</w:t>
            </w:r>
            <w:r w:rsidR="00781F8E" w:rsidRPr="003D41FF">
              <w:rPr>
                <w:noProof/>
                <w:webHidden/>
                <w:color w:val="000000" w:themeColor="text1"/>
              </w:rPr>
              <w:tab/>
            </w:r>
            <w:r w:rsidR="00781F8E" w:rsidRPr="003D41FF">
              <w:rPr>
                <w:noProof/>
                <w:webHidden/>
                <w:color w:val="000000" w:themeColor="text1"/>
              </w:rPr>
              <w:fldChar w:fldCharType="begin"/>
            </w:r>
            <w:r w:rsidR="00781F8E" w:rsidRPr="003D41FF">
              <w:rPr>
                <w:noProof/>
                <w:webHidden/>
                <w:color w:val="000000" w:themeColor="text1"/>
              </w:rPr>
              <w:instrText xml:space="preserve"> PAGEREF _Toc67931904 \h </w:instrText>
            </w:r>
            <w:r w:rsidR="00781F8E" w:rsidRPr="003D41FF">
              <w:rPr>
                <w:noProof/>
                <w:webHidden/>
                <w:color w:val="000000" w:themeColor="text1"/>
              </w:rPr>
            </w:r>
            <w:r w:rsidR="00781F8E" w:rsidRPr="003D41FF">
              <w:rPr>
                <w:noProof/>
                <w:webHidden/>
                <w:color w:val="000000" w:themeColor="text1"/>
              </w:rPr>
              <w:fldChar w:fldCharType="separate"/>
            </w:r>
            <w:r w:rsidR="00781F8E" w:rsidRPr="003D41FF">
              <w:rPr>
                <w:noProof/>
                <w:webHidden/>
                <w:color w:val="000000" w:themeColor="text1"/>
              </w:rPr>
              <w:t>3</w:t>
            </w:r>
            <w:r w:rsidR="00781F8E" w:rsidRPr="003D41FF">
              <w:rPr>
                <w:noProof/>
                <w:webHidden/>
                <w:color w:val="000000" w:themeColor="text1"/>
              </w:rPr>
              <w:fldChar w:fldCharType="end"/>
            </w:r>
          </w:hyperlink>
        </w:p>
        <w:p w14:paraId="78AAF8BF" w14:textId="77777777" w:rsidR="00781F8E" w:rsidRPr="003D41FF" w:rsidRDefault="000626C0" w:rsidP="00781F8E">
          <w:pPr>
            <w:pStyle w:val="TOC2"/>
            <w:tabs>
              <w:tab w:val="right" w:leader="dot" w:pos="9350"/>
            </w:tabs>
            <w:rPr>
              <w:rFonts w:asciiTheme="minorHAnsi" w:eastAsiaTheme="minorEastAsia" w:hAnsiTheme="minorHAnsi"/>
              <w:noProof/>
              <w:color w:val="000000" w:themeColor="text1"/>
              <w:sz w:val="22"/>
              <w:lang w:val="en-IN" w:eastAsia="en-IN"/>
            </w:rPr>
          </w:pPr>
          <w:hyperlink w:anchor="_Toc67931905" w:history="1">
            <w:r w:rsidR="00781F8E" w:rsidRPr="003D41FF">
              <w:rPr>
                <w:rStyle w:val="Hyperlink"/>
                <w:rFonts w:cs="Times New Roman"/>
                <w:noProof/>
                <w:color w:val="000000" w:themeColor="text1"/>
              </w:rPr>
              <w:t>Q.2 Differences between Performance Appraisal and Performance Management and analyse the methods of Zara UK use to monitor employee performance</w:t>
            </w:r>
            <w:r w:rsidR="00781F8E" w:rsidRPr="003D41FF">
              <w:rPr>
                <w:noProof/>
                <w:webHidden/>
                <w:color w:val="000000" w:themeColor="text1"/>
              </w:rPr>
              <w:tab/>
            </w:r>
            <w:r w:rsidR="00781F8E" w:rsidRPr="003D41FF">
              <w:rPr>
                <w:noProof/>
                <w:webHidden/>
                <w:color w:val="000000" w:themeColor="text1"/>
              </w:rPr>
              <w:fldChar w:fldCharType="begin"/>
            </w:r>
            <w:r w:rsidR="00781F8E" w:rsidRPr="003D41FF">
              <w:rPr>
                <w:noProof/>
                <w:webHidden/>
                <w:color w:val="000000" w:themeColor="text1"/>
              </w:rPr>
              <w:instrText xml:space="preserve"> PAGEREF _Toc67931905 \h </w:instrText>
            </w:r>
            <w:r w:rsidR="00781F8E" w:rsidRPr="003D41FF">
              <w:rPr>
                <w:noProof/>
                <w:webHidden/>
                <w:color w:val="000000" w:themeColor="text1"/>
              </w:rPr>
            </w:r>
            <w:r w:rsidR="00781F8E" w:rsidRPr="003D41FF">
              <w:rPr>
                <w:noProof/>
                <w:webHidden/>
                <w:color w:val="000000" w:themeColor="text1"/>
              </w:rPr>
              <w:fldChar w:fldCharType="separate"/>
            </w:r>
            <w:r w:rsidR="00781F8E" w:rsidRPr="003D41FF">
              <w:rPr>
                <w:noProof/>
                <w:webHidden/>
                <w:color w:val="000000" w:themeColor="text1"/>
              </w:rPr>
              <w:t>5</w:t>
            </w:r>
            <w:r w:rsidR="00781F8E" w:rsidRPr="003D41FF">
              <w:rPr>
                <w:noProof/>
                <w:webHidden/>
                <w:color w:val="000000" w:themeColor="text1"/>
              </w:rPr>
              <w:fldChar w:fldCharType="end"/>
            </w:r>
          </w:hyperlink>
        </w:p>
        <w:p w14:paraId="78AAF8C0" w14:textId="77777777" w:rsidR="00781F8E" w:rsidRPr="003D41FF" w:rsidRDefault="000626C0" w:rsidP="00781F8E">
          <w:pPr>
            <w:pStyle w:val="TOC2"/>
            <w:tabs>
              <w:tab w:val="right" w:leader="dot" w:pos="9350"/>
            </w:tabs>
            <w:rPr>
              <w:rFonts w:asciiTheme="minorHAnsi" w:eastAsiaTheme="minorEastAsia" w:hAnsiTheme="minorHAnsi"/>
              <w:noProof/>
              <w:color w:val="000000" w:themeColor="text1"/>
              <w:sz w:val="22"/>
              <w:lang w:val="en-IN" w:eastAsia="en-IN"/>
            </w:rPr>
          </w:pPr>
          <w:hyperlink w:anchor="_Toc67931906" w:history="1">
            <w:r w:rsidR="00781F8E" w:rsidRPr="003D41FF">
              <w:rPr>
                <w:rStyle w:val="Hyperlink"/>
                <w:rFonts w:cs="Times New Roman"/>
                <w:noProof/>
                <w:color w:val="000000" w:themeColor="text1"/>
              </w:rPr>
              <w:t>Q.4 Critically evaluate the role and importance of employee engagement for Zara UK</w:t>
            </w:r>
            <w:r w:rsidR="00781F8E" w:rsidRPr="003D41FF">
              <w:rPr>
                <w:noProof/>
                <w:webHidden/>
                <w:color w:val="000000" w:themeColor="text1"/>
              </w:rPr>
              <w:tab/>
            </w:r>
            <w:r w:rsidR="00781F8E" w:rsidRPr="003D41FF">
              <w:rPr>
                <w:noProof/>
                <w:webHidden/>
                <w:color w:val="000000" w:themeColor="text1"/>
              </w:rPr>
              <w:fldChar w:fldCharType="begin"/>
            </w:r>
            <w:r w:rsidR="00781F8E" w:rsidRPr="003D41FF">
              <w:rPr>
                <w:noProof/>
                <w:webHidden/>
                <w:color w:val="000000" w:themeColor="text1"/>
              </w:rPr>
              <w:instrText xml:space="preserve"> PAGEREF _Toc67931906 \h </w:instrText>
            </w:r>
            <w:r w:rsidR="00781F8E" w:rsidRPr="003D41FF">
              <w:rPr>
                <w:noProof/>
                <w:webHidden/>
                <w:color w:val="000000" w:themeColor="text1"/>
              </w:rPr>
            </w:r>
            <w:r w:rsidR="00781F8E" w:rsidRPr="003D41FF">
              <w:rPr>
                <w:noProof/>
                <w:webHidden/>
                <w:color w:val="000000" w:themeColor="text1"/>
              </w:rPr>
              <w:fldChar w:fldCharType="separate"/>
            </w:r>
            <w:r w:rsidR="00781F8E" w:rsidRPr="003D41FF">
              <w:rPr>
                <w:noProof/>
                <w:webHidden/>
                <w:color w:val="000000" w:themeColor="text1"/>
              </w:rPr>
              <w:t>7</w:t>
            </w:r>
            <w:r w:rsidR="00781F8E" w:rsidRPr="003D41FF">
              <w:rPr>
                <w:noProof/>
                <w:webHidden/>
                <w:color w:val="000000" w:themeColor="text1"/>
              </w:rPr>
              <w:fldChar w:fldCharType="end"/>
            </w:r>
          </w:hyperlink>
        </w:p>
        <w:p w14:paraId="78AAF8C1" w14:textId="77777777" w:rsidR="00781F8E" w:rsidRPr="003D41FF" w:rsidRDefault="000626C0" w:rsidP="00781F8E">
          <w:pPr>
            <w:pStyle w:val="TOC1"/>
            <w:tabs>
              <w:tab w:val="right" w:leader="dot" w:pos="9350"/>
            </w:tabs>
            <w:rPr>
              <w:rFonts w:asciiTheme="minorHAnsi" w:eastAsiaTheme="minorEastAsia" w:hAnsiTheme="minorHAnsi"/>
              <w:noProof/>
              <w:color w:val="000000" w:themeColor="text1"/>
              <w:sz w:val="22"/>
              <w:lang w:val="en-IN" w:eastAsia="en-IN"/>
            </w:rPr>
          </w:pPr>
          <w:hyperlink w:anchor="_Toc67931907" w:history="1">
            <w:r w:rsidR="00781F8E" w:rsidRPr="003D41FF">
              <w:rPr>
                <w:rStyle w:val="Hyperlink"/>
                <w:rFonts w:cs="Times New Roman"/>
                <w:noProof/>
                <w:color w:val="000000" w:themeColor="text1"/>
              </w:rPr>
              <w:t>Conclusion</w:t>
            </w:r>
            <w:r w:rsidR="00781F8E" w:rsidRPr="003D41FF">
              <w:rPr>
                <w:noProof/>
                <w:webHidden/>
                <w:color w:val="000000" w:themeColor="text1"/>
              </w:rPr>
              <w:tab/>
            </w:r>
            <w:r w:rsidR="00781F8E" w:rsidRPr="003D41FF">
              <w:rPr>
                <w:noProof/>
                <w:webHidden/>
                <w:color w:val="000000" w:themeColor="text1"/>
              </w:rPr>
              <w:fldChar w:fldCharType="begin"/>
            </w:r>
            <w:r w:rsidR="00781F8E" w:rsidRPr="003D41FF">
              <w:rPr>
                <w:noProof/>
                <w:webHidden/>
                <w:color w:val="000000" w:themeColor="text1"/>
              </w:rPr>
              <w:instrText xml:space="preserve"> PAGEREF _Toc67931907 \h </w:instrText>
            </w:r>
            <w:r w:rsidR="00781F8E" w:rsidRPr="003D41FF">
              <w:rPr>
                <w:noProof/>
                <w:webHidden/>
                <w:color w:val="000000" w:themeColor="text1"/>
              </w:rPr>
            </w:r>
            <w:r w:rsidR="00781F8E" w:rsidRPr="003D41FF">
              <w:rPr>
                <w:noProof/>
                <w:webHidden/>
                <w:color w:val="000000" w:themeColor="text1"/>
              </w:rPr>
              <w:fldChar w:fldCharType="separate"/>
            </w:r>
            <w:r w:rsidR="00781F8E" w:rsidRPr="003D41FF">
              <w:rPr>
                <w:noProof/>
                <w:webHidden/>
                <w:color w:val="000000" w:themeColor="text1"/>
              </w:rPr>
              <w:t>9</w:t>
            </w:r>
            <w:r w:rsidR="00781F8E" w:rsidRPr="003D41FF">
              <w:rPr>
                <w:noProof/>
                <w:webHidden/>
                <w:color w:val="000000" w:themeColor="text1"/>
              </w:rPr>
              <w:fldChar w:fldCharType="end"/>
            </w:r>
          </w:hyperlink>
        </w:p>
        <w:p w14:paraId="78AAF8C2" w14:textId="77777777" w:rsidR="00781F8E" w:rsidRPr="003D41FF" w:rsidRDefault="000626C0" w:rsidP="00781F8E">
          <w:pPr>
            <w:pStyle w:val="TOC1"/>
            <w:tabs>
              <w:tab w:val="right" w:leader="dot" w:pos="9350"/>
            </w:tabs>
            <w:rPr>
              <w:rFonts w:asciiTheme="minorHAnsi" w:eastAsiaTheme="minorEastAsia" w:hAnsiTheme="minorHAnsi"/>
              <w:noProof/>
              <w:color w:val="000000" w:themeColor="text1"/>
              <w:sz w:val="22"/>
              <w:lang w:val="en-IN" w:eastAsia="en-IN"/>
            </w:rPr>
          </w:pPr>
          <w:hyperlink w:anchor="_Toc67931908" w:history="1">
            <w:r w:rsidR="00781F8E" w:rsidRPr="003D41FF">
              <w:rPr>
                <w:rStyle w:val="Hyperlink"/>
                <w:noProof/>
                <w:color w:val="000000" w:themeColor="text1"/>
              </w:rPr>
              <w:t>Part B</w:t>
            </w:r>
            <w:r w:rsidR="00781F8E" w:rsidRPr="003D41FF">
              <w:rPr>
                <w:noProof/>
                <w:webHidden/>
                <w:color w:val="000000" w:themeColor="text1"/>
              </w:rPr>
              <w:tab/>
            </w:r>
            <w:r w:rsidR="00781F8E" w:rsidRPr="003D41FF">
              <w:rPr>
                <w:noProof/>
                <w:webHidden/>
                <w:color w:val="000000" w:themeColor="text1"/>
              </w:rPr>
              <w:fldChar w:fldCharType="begin"/>
            </w:r>
            <w:r w:rsidR="00781F8E" w:rsidRPr="003D41FF">
              <w:rPr>
                <w:noProof/>
                <w:webHidden/>
                <w:color w:val="000000" w:themeColor="text1"/>
              </w:rPr>
              <w:instrText xml:space="preserve"> PAGEREF _Toc67931908 \h </w:instrText>
            </w:r>
            <w:r w:rsidR="00781F8E" w:rsidRPr="003D41FF">
              <w:rPr>
                <w:noProof/>
                <w:webHidden/>
                <w:color w:val="000000" w:themeColor="text1"/>
              </w:rPr>
            </w:r>
            <w:r w:rsidR="00781F8E" w:rsidRPr="003D41FF">
              <w:rPr>
                <w:noProof/>
                <w:webHidden/>
                <w:color w:val="000000" w:themeColor="text1"/>
              </w:rPr>
              <w:fldChar w:fldCharType="separate"/>
            </w:r>
            <w:r w:rsidR="00781F8E" w:rsidRPr="003D41FF">
              <w:rPr>
                <w:noProof/>
                <w:webHidden/>
                <w:color w:val="000000" w:themeColor="text1"/>
              </w:rPr>
              <w:t>11</w:t>
            </w:r>
            <w:r w:rsidR="00781F8E" w:rsidRPr="003D41FF">
              <w:rPr>
                <w:noProof/>
                <w:webHidden/>
                <w:color w:val="000000" w:themeColor="text1"/>
              </w:rPr>
              <w:fldChar w:fldCharType="end"/>
            </w:r>
          </w:hyperlink>
        </w:p>
        <w:p w14:paraId="78AAF8C3" w14:textId="77777777" w:rsidR="00781F8E" w:rsidRPr="003D41FF" w:rsidRDefault="000626C0" w:rsidP="00781F8E">
          <w:pPr>
            <w:pStyle w:val="TOC2"/>
            <w:tabs>
              <w:tab w:val="left" w:pos="660"/>
              <w:tab w:val="right" w:leader="dot" w:pos="9350"/>
            </w:tabs>
            <w:rPr>
              <w:rFonts w:asciiTheme="minorHAnsi" w:eastAsiaTheme="minorEastAsia" w:hAnsiTheme="minorHAnsi"/>
              <w:noProof/>
              <w:color w:val="000000" w:themeColor="text1"/>
              <w:sz w:val="22"/>
              <w:lang w:val="en-IN" w:eastAsia="en-IN"/>
            </w:rPr>
          </w:pPr>
          <w:hyperlink w:anchor="_Toc67931909" w:history="1">
            <w:r w:rsidR="00781F8E" w:rsidRPr="003D41FF">
              <w:rPr>
                <w:rStyle w:val="Hyperlink"/>
                <w:noProof/>
                <w:color w:val="000000" w:themeColor="text1"/>
              </w:rPr>
              <w:t>a.</w:t>
            </w:r>
            <w:r w:rsidR="00781F8E" w:rsidRPr="003D41FF">
              <w:rPr>
                <w:rFonts w:asciiTheme="minorHAnsi" w:eastAsiaTheme="minorEastAsia" w:hAnsiTheme="minorHAnsi"/>
                <w:noProof/>
                <w:color w:val="000000" w:themeColor="text1"/>
                <w:sz w:val="22"/>
                <w:lang w:val="en-IN" w:eastAsia="en-IN"/>
              </w:rPr>
              <w:tab/>
            </w:r>
            <w:r w:rsidR="00781F8E" w:rsidRPr="003D41FF">
              <w:rPr>
                <w:rStyle w:val="Hyperlink"/>
                <w:noProof/>
                <w:color w:val="000000" w:themeColor="text1"/>
              </w:rPr>
              <w:t>Personal SWOT</w:t>
            </w:r>
            <w:r w:rsidR="00781F8E" w:rsidRPr="003D41FF">
              <w:rPr>
                <w:noProof/>
                <w:webHidden/>
                <w:color w:val="000000" w:themeColor="text1"/>
              </w:rPr>
              <w:tab/>
            </w:r>
            <w:r w:rsidR="00781F8E" w:rsidRPr="003D41FF">
              <w:rPr>
                <w:noProof/>
                <w:webHidden/>
                <w:color w:val="000000" w:themeColor="text1"/>
              </w:rPr>
              <w:fldChar w:fldCharType="begin"/>
            </w:r>
            <w:r w:rsidR="00781F8E" w:rsidRPr="003D41FF">
              <w:rPr>
                <w:noProof/>
                <w:webHidden/>
                <w:color w:val="000000" w:themeColor="text1"/>
              </w:rPr>
              <w:instrText xml:space="preserve"> PAGEREF _Toc67931909 \h </w:instrText>
            </w:r>
            <w:r w:rsidR="00781F8E" w:rsidRPr="003D41FF">
              <w:rPr>
                <w:noProof/>
                <w:webHidden/>
                <w:color w:val="000000" w:themeColor="text1"/>
              </w:rPr>
            </w:r>
            <w:r w:rsidR="00781F8E" w:rsidRPr="003D41FF">
              <w:rPr>
                <w:noProof/>
                <w:webHidden/>
                <w:color w:val="000000" w:themeColor="text1"/>
              </w:rPr>
              <w:fldChar w:fldCharType="separate"/>
            </w:r>
            <w:r w:rsidR="00781F8E" w:rsidRPr="003D41FF">
              <w:rPr>
                <w:noProof/>
                <w:webHidden/>
                <w:color w:val="000000" w:themeColor="text1"/>
              </w:rPr>
              <w:t>11</w:t>
            </w:r>
            <w:r w:rsidR="00781F8E" w:rsidRPr="003D41FF">
              <w:rPr>
                <w:noProof/>
                <w:webHidden/>
                <w:color w:val="000000" w:themeColor="text1"/>
              </w:rPr>
              <w:fldChar w:fldCharType="end"/>
            </w:r>
          </w:hyperlink>
        </w:p>
        <w:p w14:paraId="78AAF8C4" w14:textId="77777777" w:rsidR="00781F8E" w:rsidRPr="003D41FF" w:rsidRDefault="000626C0" w:rsidP="00781F8E">
          <w:pPr>
            <w:pStyle w:val="TOC2"/>
            <w:tabs>
              <w:tab w:val="right" w:leader="dot" w:pos="9350"/>
            </w:tabs>
            <w:rPr>
              <w:rFonts w:asciiTheme="minorHAnsi" w:eastAsiaTheme="minorEastAsia" w:hAnsiTheme="minorHAnsi"/>
              <w:noProof/>
              <w:color w:val="000000" w:themeColor="text1"/>
              <w:sz w:val="22"/>
              <w:lang w:val="en-IN" w:eastAsia="en-IN"/>
            </w:rPr>
          </w:pPr>
          <w:hyperlink w:anchor="_Toc67931910" w:history="1">
            <w:r w:rsidR="00781F8E" w:rsidRPr="003D41FF">
              <w:rPr>
                <w:rStyle w:val="Hyperlink"/>
                <w:noProof/>
                <w:color w:val="000000" w:themeColor="text1"/>
              </w:rPr>
              <w:t>b. Identified development needs</w:t>
            </w:r>
            <w:r w:rsidR="00781F8E" w:rsidRPr="003D41FF">
              <w:rPr>
                <w:noProof/>
                <w:webHidden/>
                <w:color w:val="000000" w:themeColor="text1"/>
              </w:rPr>
              <w:tab/>
            </w:r>
            <w:r w:rsidR="00781F8E" w:rsidRPr="003D41FF">
              <w:rPr>
                <w:noProof/>
                <w:webHidden/>
                <w:color w:val="000000" w:themeColor="text1"/>
              </w:rPr>
              <w:fldChar w:fldCharType="begin"/>
            </w:r>
            <w:r w:rsidR="00781F8E" w:rsidRPr="003D41FF">
              <w:rPr>
                <w:noProof/>
                <w:webHidden/>
                <w:color w:val="000000" w:themeColor="text1"/>
              </w:rPr>
              <w:instrText xml:space="preserve"> PAGEREF _Toc67931910 \h </w:instrText>
            </w:r>
            <w:r w:rsidR="00781F8E" w:rsidRPr="003D41FF">
              <w:rPr>
                <w:noProof/>
                <w:webHidden/>
                <w:color w:val="000000" w:themeColor="text1"/>
              </w:rPr>
            </w:r>
            <w:r w:rsidR="00781F8E" w:rsidRPr="003D41FF">
              <w:rPr>
                <w:noProof/>
                <w:webHidden/>
                <w:color w:val="000000" w:themeColor="text1"/>
              </w:rPr>
              <w:fldChar w:fldCharType="separate"/>
            </w:r>
            <w:r w:rsidR="00781F8E" w:rsidRPr="003D41FF">
              <w:rPr>
                <w:noProof/>
                <w:webHidden/>
                <w:color w:val="000000" w:themeColor="text1"/>
              </w:rPr>
              <w:t>12</w:t>
            </w:r>
            <w:r w:rsidR="00781F8E" w:rsidRPr="003D41FF">
              <w:rPr>
                <w:noProof/>
                <w:webHidden/>
                <w:color w:val="000000" w:themeColor="text1"/>
              </w:rPr>
              <w:fldChar w:fldCharType="end"/>
            </w:r>
          </w:hyperlink>
        </w:p>
        <w:p w14:paraId="78AAF8C5" w14:textId="77777777" w:rsidR="00781F8E" w:rsidRPr="003D41FF" w:rsidRDefault="000626C0" w:rsidP="00781F8E">
          <w:pPr>
            <w:pStyle w:val="TOC2"/>
            <w:tabs>
              <w:tab w:val="right" w:leader="dot" w:pos="9350"/>
            </w:tabs>
            <w:rPr>
              <w:rFonts w:asciiTheme="minorHAnsi" w:eastAsiaTheme="minorEastAsia" w:hAnsiTheme="minorHAnsi"/>
              <w:noProof/>
              <w:color w:val="000000" w:themeColor="text1"/>
              <w:sz w:val="22"/>
              <w:lang w:val="en-IN" w:eastAsia="en-IN"/>
            </w:rPr>
          </w:pPr>
          <w:hyperlink w:anchor="_Toc67931911" w:history="1">
            <w:r w:rsidR="00781F8E" w:rsidRPr="003D41FF">
              <w:rPr>
                <w:rStyle w:val="Hyperlink"/>
                <w:noProof/>
                <w:color w:val="000000" w:themeColor="text1"/>
              </w:rPr>
              <w:t>c. Personal Development Plan</w:t>
            </w:r>
            <w:r w:rsidR="00781F8E" w:rsidRPr="003D41FF">
              <w:rPr>
                <w:noProof/>
                <w:webHidden/>
                <w:color w:val="000000" w:themeColor="text1"/>
              </w:rPr>
              <w:tab/>
            </w:r>
            <w:r w:rsidR="00781F8E" w:rsidRPr="003D41FF">
              <w:rPr>
                <w:noProof/>
                <w:webHidden/>
                <w:color w:val="000000" w:themeColor="text1"/>
              </w:rPr>
              <w:fldChar w:fldCharType="begin"/>
            </w:r>
            <w:r w:rsidR="00781F8E" w:rsidRPr="003D41FF">
              <w:rPr>
                <w:noProof/>
                <w:webHidden/>
                <w:color w:val="000000" w:themeColor="text1"/>
              </w:rPr>
              <w:instrText xml:space="preserve"> PAGEREF _Toc67931911 \h </w:instrText>
            </w:r>
            <w:r w:rsidR="00781F8E" w:rsidRPr="003D41FF">
              <w:rPr>
                <w:noProof/>
                <w:webHidden/>
                <w:color w:val="000000" w:themeColor="text1"/>
              </w:rPr>
            </w:r>
            <w:r w:rsidR="00781F8E" w:rsidRPr="003D41FF">
              <w:rPr>
                <w:noProof/>
                <w:webHidden/>
                <w:color w:val="000000" w:themeColor="text1"/>
              </w:rPr>
              <w:fldChar w:fldCharType="separate"/>
            </w:r>
            <w:r w:rsidR="00781F8E" w:rsidRPr="003D41FF">
              <w:rPr>
                <w:noProof/>
                <w:webHidden/>
                <w:color w:val="000000" w:themeColor="text1"/>
              </w:rPr>
              <w:t>12</w:t>
            </w:r>
            <w:r w:rsidR="00781F8E" w:rsidRPr="003D41FF">
              <w:rPr>
                <w:noProof/>
                <w:webHidden/>
                <w:color w:val="000000" w:themeColor="text1"/>
              </w:rPr>
              <w:fldChar w:fldCharType="end"/>
            </w:r>
          </w:hyperlink>
        </w:p>
        <w:p w14:paraId="78AAF8C6" w14:textId="77777777" w:rsidR="00781F8E" w:rsidRPr="003D41FF" w:rsidRDefault="000626C0" w:rsidP="00781F8E">
          <w:pPr>
            <w:pStyle w:val="TOC1"/>
            <w:tabs>
              <w:tab w:val="right" w:leader="dot" w:pos="9350"/>
            </w:tabs>
            <w:rPr>
              <w:rFonts w:asciiTheme="minorHAnsi" w:eastAsiaTheme="minorEastAsia" w:hAnsiTheme="minorHAnsi"/>
              <w:noProof/>
              <w:color w:val="000000" w:themeColor="text1"/>
              <w:sz w:val="22"/>
              <w:lang w:val="en-IN" w:eastAsia="en-IN"/>
            </w:rPr>
          </w:pPr>
          <w:hyperlink w:anchor="_Toc67931912" w:history="1">
            <w:r w:rsidR="00781F8E" w:rsidRPr="003D41FF">
              <w:rPr>
                <w:rStyle w:val="Hyperlink"/>
                <w:noProof/>
                <w:color w:val="000000" w:themeColor="text1"/>
              </w:rPr>
              <w:t>Reference List</w:t>
            </w:r>
            <w:r w:rsidR="00781F8E" w:rsidRPr="003D41FF">
              <w:rPr>
                <w:noProof/>
                <w:webHidden/>
                <w:color w:val="000000" w:themeColor="text1"/>
              </w:rPr>
              <w:tab/>
            </w:r>
            <w:r w:rsidR="00781F8E" w:rsidRPr="003D41FF">
              <w:rPr>
                <w:noProof/>
                <w:webHidden/>
                <w:color w:val="000000" w:themeColor="text1"/>
              </w:rPr>
              <w:fldChar w:fldCharType="begin"/>
            </w:r>
            <w:r w:rsidR="00781F8E" w:rsidRPr="003D41FF">
              <w:rPr>
                <w:noProof/>
                <w:webHidden/>
                <w:color w:val="000000" w:themeColor="text1"/>
              </w:rPr>
              <w:instrText xml:space="preserve"> PAGEREF _Toc67931912 \h </w:instrText>
            </w:r>
            <w:r w:rsidR="00781F8E" w:rsidRPr="003D41FF">
              <w:rPr>
                <w:noProof/>
                <w:webHidden/>
                <w:color w:val="000000" w:themeColor="text1"/>
              </w:rPr>
            </w:r>
            <w:r w:rsidR="00781F8E" w:rsidRPr="003D41FF">
              <w:rPr>
                <w:noProof/>
                <w:webHidden/>
                <w:color w:val="000000" w:themeColor="text1"/>
              </w:rPr>
              <w:fldChar w:fldCharType="separate"/>
            </w:r>
            <w:r w:rsidR="00781F8E" w:rsidRPr="003D41FF">
              <w:rPr>
                <w:noProof/>
                <w:webHidden/>
                <w:color w:val="000000" w:themeColor="text1"/>
              </w:rPr>
              <w:t>16</w:t>
            </w:r>
            <w:r w:rsidR="00781F8E" w:rsidRPr="003D41FF">
              <w:rPr>
                <w:noProof/>
                <w:webHidden/>
                <w:color w:val="000000" w:themeColor="text1"/>
              </w:rPr>
              <w:fldChar w:fldCharType="end"/>
            </w:r>
          </w:hyperlink>
        </w:p>
        <w:p w14:paraId="78AAF8C7" w14:textId="77777777" w:rsidR="00A967B0" w:rsidRPr="003D41FF" w:rsidRDefault="000D23A1">
          <w:pPr>
            <w:rPr>
              <w:rFonts w:cs="Times New Roman"/>
              <w:color w:val="000000" w:themeColor="text1"/>
            </w:rPr>
          </w:pPr>
          <w:r w:rsidRPr="003D41FF">
            <w:rPr>
              <w:rFonts w:cs="Times New Roman"/>
              <w:b/>
              <w:bCs/>
              <w:noProof/>
              <w:color w:val="000000" w:themeColor="text1"/>
            </w:rPr>
            <w:fldChar w:fldCharType="end"/>
          </w:r>
        </w:p>
      </w:sdtContent>
    </w:sdt>
    <w:p w14:paraId="78AAF8C8" w14:textId="77777777" w:rsidR="00CB1CD9" w:rsidRPr="003D41FF" w:rsidRDefault="00CB1CD9">
      <w:pPr>
        <w:spacing w:line="276" w:lineRule="auto"/>
        <w:jc w:val="left"/>
        <w:rPr>
          <w:rFonts w:cs="Times New Roman"/>
          <w:color w:val="000000" w:themeColor="text1"/>
        </w:rPr>
      </w:pPr>
    </w:p>
    <w:p w14:paraId="78AAF8C9" w14:textId="77777777" w:rsidR="006E3718" w:rsidRPr="003D41FF" w:rsidRDefault="007C128F">
      <w:pPr>
        <w:spacing w:line="276" w:lineRule="auto"/>
        <w:jc w:val="left"/>
        <w:rPr>
          <w:rFonts w:cs="Times New Roman"/>
          <w:color w:val="000000" w:themeColor="text1"/>
        </w:rPr>
      </w:pPr>
      <w:r w:rsidRPr="003D41FF">
        <w:rPr>
          <w:rFonts w:cs="Times New Roman"/>
          <w:color w:val="000000" w:themeColor="text1"/>
        </w:rPr>
        <w:br w:type="page"/>
      </w:r>
    </w:p>
    <w:p w14:paraId="78AAF8CA" w14:textId="77777777" w:rsidR="0061232E" w:rsidRPr="003D41FF" w:rsidRDefault="007C128F" w:rsidP="003164A6">
      <w:pPr>
        <w:pStyle w:val="Heading1"/>
        <w:rPr>
          <w:rFonts w:cs="Times New Roman"/>
          <w:color w:val="000000" w:themeColor="text1"/>
        </w:rPr>
      </w:pPr>
      <w:bookmarkStart w:id="0" w:name="_Toc67931902"/>
      <w:r w:rsidRPr="003D41FF">
        <w:rPr>
          <w:rFonts w:cs="Times New Roman"/>
          <w:color w:val="000000" w:themeColor="text1"/>
        </w:rPr>
        <w:lastRenderedPageBreak/>
        <w:t>Part A</w:t>
      </w:r>
      <w:bookmarkEnd w:id="0"/>
    </w:p>
    <w:p w14:paraId="78AAF8CB" w14:textId="77777777" w:rsidR="00E13568" w:rsidRPr="003D41FF" w:rsidRDefault="007C128F" w:rsidP="003164A6">
      <w:pPr>
        <w:pStyle w:val="Heading2"/>
        <w:rPr>
          <w:rFonts w:cs="Times New Roman"/>
          <w:color w:val="000000" w:themeColor="text1"/>
        </w:rPr>
      </w:pPr>
      <w:bookmarkStart w:id="1" w:name="_Toc67931903"/>
      <w:r w:rsidRPr="003D41FF">
        <w:rPr>
          <w:rFonts w:cs="Times New Roman"/>
          <w:color w:val="000000" w:themeColor="text1"/>
        </w:rPr>
        <w:t>Introduction</w:t>
      </w:r>
      <w:bookmarkEnd w:id="1"/>
    </w:p>
    <w:p w14:paraId="78AAF8CC" w14:textId="77777777" w:rsidR="003B5F74" w:rsidRPr="003D41FF" w:rsidRDefault="007C128F" w:rsidP="003B5F74">
      <w:pPr>
        <w:rPr>
          <w:rFonts w:cs="Times New Roman"/>
          <w:color w:val="000000" w:themeColor="text1"/>
        </w:rPr>
      </w:pPr>
      <w:r w:rsidRPr="003D41FF">
        <w:rPr>
          <w:rFonts w:cs="Times New Roman"/>
          <w:color w:val="000000" w:themeColor="text1"/>
        </w:rPr>
        <w:t>The procedure of recognising employee development requirement is considered to be an ongoing operation. Development and training help to improve the knowledge, abilities or skills of the workers and bring them to a satisfactory level in order to attain competency in the job performance (</w:t>
      </w:r>
      <w:r w:rsidR="008C1D75" w:rsidRPr="003D41FF">
        <w:rPr>
          <w:rFonts w:cs="Times New Roman"/>
          <w:color w:val="000000" w:themeColor="text1"/>
          <w:szCs w:val="24"/>
          <w:shd w:val="clear" w:color="auto" w:fill="FFFFFF"/>
        </w:rPr>
        <w:t>Slavković and Slavković</w:t>
      </w:r>
      <w:r w:rsidRPr="003D41FF">
        <w:rPr>
          <w:rFonts w:cs="Times New Roman"/>
          <w:color w:val="000000" w:themeColor="text1"/>
        </w:rPr>
        <w:t>20</w:t>
      </w:r>
      <w:r w:rsidR="008C1D75" w:rsidRPr="003D41FF">
        <w:rPr>
          <w:rFonts w:cs="Times New Roman"/>
          <w:color w:val="000000" w:themeColor="text1"/>
        </w:rPr>
        <w:t>19</w:t>
      </w:r>
      <w:r w:rsidRPr="003D41FF">
        <w:rPr>
          <w:rFonts w:cs="Times New Roman"/>
          <w:color w:val="000000" w:themeColor="text1"/>
        </w:rPr>
        <w:t>). It also offers opportunities for workers to improve their prospects to perform with a wider understanding of current advances in the profession of the employees. The purpose of this report is to develop a systematic understanding of the possible advantages to the Z</w:t>
      </w:r>
      <w:r w:rsidR="00FF31C4" w:rsidRPr="003D41FF">
        <w:rPr>
          <w:rFonts w:cs="Times New Roman"/>
          <w:color w:val="000000" w:themeColor="text1"/>
        </w:rPr>
        <w:t>ara UK</w:t>
      </w:r>
      <w:r w:rsidRPr="003D41FF">
        <w:rPr>
          <w:rFonts w:cs="Times New Roman"/>
          <w:color w:val="000000" w:themeColor="text1"/>
        </w:rPr>
        <w:t xml:space="preserve"> organisation </w:t>
      </w:r>
      <w:r w:rsidR="00E933FE" w:rsidRPr="003D41FF">
        <w:rPr>
          <w:rFonts w:cs="Times New Roman"/>
          <w:color w:val="000000" w:themeColor="text1"/>
        </w:rPr>
        <w:t>of developing people in the workplace</w:t>
      </w:r>
      <w:r w:rsidRPr="003D41FF">
        <w:rPr>
          <w:rFonts w:cs="Times New Roman"/>
          <w:color w:val="000000" w:themeColor="text1"/>
        </w:rPr>
        <w:t>.</w:t>
      </w:r>
      <w:r w:rsidR="00FF31C4" w:rsidRPr="003D41FF">
        <w:rPr>
          <w:rFonts w:cs="Times New Roman"/>
          <w:color w:val="000000" w:themeColor="text1"/>
        </w:rPr>
        <w:t xml:space="preserve"> This report will analyse the role of training and development in the Zara UK company and the way training and development supports business performance as well as employee satisfaction</w:t>
      </w:r>
      <w:r w:rsidR="005B0CC7" w:rsidRPr="003D41FF">
        <w:rPr>
          <w:rFonts w:cs="Times New Roman"/>
          <w:color w:val="000000" w:themeColor="text1"/>
        </w:rPr>
        <w:t xml:space="preserve">. This report will also </w:t>
      </w:r>
      <w:r w:rsidR="00231EBF" w:rsidRPr="003D41FF">
        <w:rPr>
          <w:rFonts w:cs="Times New Roman"/>
          <w:color w:val="000000" w:themeColor="text1"/>
        </w:rPr>
        <w:t>discuss the differences between performance appraisal and performance management</w:t>
      </w:r>
      <w:r w:rsidR="00AB2B84" w:rsidRPr="003D41FF">
        <w:rPr>
          <w:rFonts w:cs="Times New Roman"/>
          <w:color w:val="000000" w:themeColor="text1"/>
        </w:rPr>
        <w:t xml:space="preserve">. </w:t>
      </w:r>
      <w:r w:rsidR="001714FE" w:rsidRPr="003D41FF">
        <w:rPr>
          <w:rFonts w:cs="Times New Roman"/>
          <w:color w:val="000000" w:themeColor="text1"/>
        </w:rPr>
        <w:t>Fu</w:t>
      </w:r>
      <w:r w:rsidR="00AB2B84" w:rsidRPr="003D41FF">
        <w:rPr>
          <w:rFonts w:cs="Times New Roman"/>
          <w:color w:val="000000" w:themeColor="text1"/>
        </w:rPr>
        <w:t>rther, the importance and role of employee engagement in the Zara UK company will also be analysed in this report</w:t>
      </w:r>
      <w:r w:rsidR="00FF31C4" w:rsidRPr="003D41FF">
        <w:rPr>
          <w:rFonts w:cs="Times New Roman"/>
          <w:color w:val="000000" w:themeColor="text1"/>
        </w:rPr>
        <w:t xml:space="preserve">.  </w:t>
      </w:r>
    </w:p>
    <w:p w14:paraId="78AAF8CD" w14:textId="77777777" w:rsidR="0061232E" w:rsidRPr="003D41FF" w:rsidRDefault="007C128F" w:rsidP="00CA6CAF">
      <w:pPr>
        <w:pStyle w:val="Heading2"/>
        <w:rPr>
          <w:rFonts w:cs="Times New Roman"/>
          <w:color w:val="000000" w:themeColor="text1"/>
        </w:rPr>
      </w:pPr>
      <w:bookmarkStart w:id="2" w:name="_Toc67931904"/>
      <w:r w:rsidRPr="003D41FF">
        <w:rPr>
          <w:rFonts w:cs="Times New Roman"/>
          <w:color w:val="000000" w:themeColor="text1"/>
        </w:rPr>
        <w:t>Q.</w:t>
      </w:r>
      <w:r w:rsidR="003164A6" w:rsidRPr="003D41FF">
        <w:rPr>
          <w:rFonts w:cs="Times New Roman"/>
          <w:color w:val="000000" w:themeColor="text1"/>
        </w:rPr>
        <w:t xml:space="preserve">1Critically evaluate the importance of training and development in </w:t>
      </w:r>
      <w:r w:rsidR="00FF31C4" w:rsidRPr="003D41FF">
        <w:rPr>
          <w:rFonts w:cs="Times New Roman"/>
          <w:color w:val="000000" w:themeColor="text1"/>
        </w:rPr>
        <w:t>Zara UK</w:t>
      </w:r>
      <w:r w:rsidR="003164A6" w:rsidRPr="003D41FF">
        <w:rPr>
          <w:rFonts w:cs="Times New Roman"/>
          <w:color w:val="000000" w:themeColor="text1"/>
        </w:rPr>
        <w:t xml:space="preserve"> and how it supports employee satisfaction and business performance</w:t>
      </w:r>
      <w:bookmarkEnd w:id="2"/>
    </w:p>
    <w:p w14:paraId="78AAF8CE" w14:textId="77777777" w:rsidR="00E933FE" w:rsidRPr="003D41FF" w:rsidRDefault="007C128F" w:rsidP="003164A6">
      <w:pPr>
        <w:rPr>
          <w:rFonts w:cs="Times New Roman"/>
          <w:color w:val="000000" w:themeColor="text1"/>
        </w:rPr>
      </w:pPr>
      <w:r w:rsidRPr="003D41FF">
        <w:rPr>
          <w:rFonts w:cs="Times New Roman"/>
          <w:color w:val="000000" w:themeColor="text1"/>
        </w:rPr>
        <w:t xml:space="preserve">Development and training </w:t>
      </w:r>
      <w:r w:rsidR="00EE69DD" w:rsidRPr="003D41FF">
        <w:rPr>
          <w:rFonts w:cs="Times New Roman"/>
          <w:color w:val="000000" w:themeColor="text1"/>
        </w:rPr>
        <w:t>are</w:t>
      </w:r>
      <w:r w:rsidRPr="003D41FF">
        <w:rPr>
          <w:rFonts w:cs="Times New Roman"/>
          <w:color w:val="000000" w:themeColor="text1"/>
        </w:rPr>
        <w:t xml:space="preserve"> considered to be the educational activities </w:t>
      </w:r>
      <w:r w:rsidR="00EE69DD" w:rsidRPr="003D41FF">
        <w:rPr>
          <w:rFonts w:cs="Times New Roman"/>
          <w:color w:val="000000" w:themeColor="text1"/>
        </w:rPr>
        <w:t xml:space="preserve">in the organisation produced to improve the skills as well as knowledge of workers while offering instruction and information on how an individual can able to perform better on a particular task. According to </w:t>
      </w:r>
      <w:r w:rsidR="00733419" w:rsidRPr="003D41FF">
        <w:rPr>
          <w:rFonts w:cs="Times New Roman"/>
          <w:color w:val="000000" w:themeColor="text1"/>
          <w:szCs w:val="24"/>
          <w:shd w:val="clear" w:color="auto" w:fill="FFFFFF"/>
        </w:rPr>
        <w:t>SRILATHA and LAKSHMI</w:t>
      </w:r>
      <w:r w:rsidR="00EE69DD" w:rsidRPr="003D41FF">
        <w:rPr>
          <w:rFonts w:cs="Times New Roman"/>
          <w:color w:val="000000" w:themeColor="text1"/>
        </w:rPr>
        <w:t>(</w:t>
      </w:r>
      <w:r w:rsidR="00733419" w:rsidRPr="003D41FF">
        <w:rPr>
          <w:rFonts w:cs="Times New Roman"/>
          <w:color w:val="000000" w:themeColor="text1"/>
        </w:rPr>
        <w:t>2019</w:t>
      </w:r>
      <w:r w:rsidR="00EE69DD" w:rsidRPr="003D41FF">
        <w:rPr>
          <w:rFonts w:cs="Times New Roman"/>
          <w:color w:val="000000" w:themeColor="text1"/>
        </w:rPr>
        <w:t xml:space="preserve">), training enables workers to acquire novel skills, improve existing ones, increase productivity, perform better as well as be greater leaders. </w:t>
      </w:r>
      <w:r w:rsidR="003C0353" w:rsidRPr="003D41FF">
        <w:rPr>
          <w:rFonts w:cs="Times New Roman"/>
          <w:color w:val="000000" w:themeColor="text1"/>
        </w:rPr>
        <w:t xml:space="preserve">The Zara UK is a well-known apparel retailer which is owned by Inditex. </w:t>
      </w:r>
      <w:r w:rsidR="004A77CF" w:rsidRPr="003D41FF">
        <w:rPr>
          <w:rFonts w:cs="Times New Roman"/>
          <w:color w:val="000000" w:themeColor="text1"/>
        </w:rPr>
        <w:t xml:space="preserve">According to the company, the primary element of the business is the employees work in the </w:t>
      </w:r>
      <w:r w:rsidR="00301DF8" w:rsidRPr="003D41FF">
        <w:rPr>
          <w:rFonts w:cs="Times New Roman"/>
          <w:color w:val="000000" w:themeColor="text1"/>
        </w:rPr>
        <w:t xml:space="preserve">Zara </w:t>
      </w:r>
      <w:r w:rsidR="004A77CF" w:rsidRPr="003D41FF">
        <w:rPr>
          <w:rFonts w:cs="Times New Roman"/>
          <w:color w:val="000000" w:themeColor="text1"/>
        </w:rPr>
        <w:t>stores</w:t>
      </w:r>
      <w:r w:rsidR="00E76658" w:rsidRPr="003D41FF">
        <w:rPr>
          <w:rFonts w:cs="Times New Roman"/>
          <w:color w:val="000000" w:themeColor="text1"/>
        </w:rPr>
        <w:t>. The company's primary talent source is the stores' employees as they interact with the customers closely as well as understand the needs</w:t>
      </w:r>
      <w:r w:rsidR="00A05913" w:rsidRPr="003D41FF">
        <w:rPr>
          <w:rFonts w:cs="Times New Roman"/>
          <w:color w:val="000000" w:themeColor="text1"/>
        </w:rPr>
        <w:t xml:space="preserve"> (</w:t>
      </w:r>
      <w:r w:rsidR="004A20CB" w:rsidRPr="003D41FF">
        <w:rPr>
          <w:rFonts w:cs="Times New Roman"/>
          <w:color w:val="000000" w:themeColor="text1"/>
          <w:szCs w:val="24"/>
          <w:shd w:val="clear" w:color="auto" w:fill="FFFFFF"/>
        </w:rPr>
        <w:t>uk.fashionnetwork.com 2021</w:t>
      </w:r>
      <w:r w:rsidR="00A05913" w:rsidRPr="003D41FF">
        <w:rPr>
          <w:rFonts w:cs="Times New Roman"/>
          <w:color w:val="000000" w:themeColor="text1"/>
        </w:rPr>
        <w:t xml:space="preserve">). In current years, </w:t>
      </w:r>
      <w:r w:rsidR="00A33F7A" w:rsidRPr="003D41FF">
        <w:rPr>
          <w:rFonts w:cs="Times New Roman"/>
          <w:color w:val="000000" w:themeColor="text1"/>
        </w:rPr>
        <w:t>the company have created particular programmes in order to recognise the potential as well as interests of the workers. This type of programmes has helped the workers to gain novel growth op</w:t>
      </w:r>
      <w:r w:rsidR="002B0E4E" w:rsidRPr="003D41FF">
        <w:rPr>
          <w:rFonts w:cs="Times New Roman"/>
          <w:color w:val="000000" w:themeColor="text1"/>
        </w:rPr>
        <w:t>portunities in the organisation</w:t>
      </w:r>
      <w:r w:rsidR="004A77CF" w:rsidRPr="003D41FF">
        <w:rPr>
          <w:rFonts w:cs="Times New Roman"/>
          <w:color w:val="000000" w:themeColor="text1"/>
        </w:rPr>
        <w:t xml:space="preserve">. </w:t>
      </w:r>
      <w:r w:rsidR="00836601" w:rsidRPr="003D41FF">
        <w:rPr>
          <w:rFonts w:cs="Times New Roman"/>
          <w:color w:val="000000" w:themeColor="text1"/>
          <w:lang w:val="en-IN"/>
        </w:rPr>
        <w:t>The Zara UK stores contain three sect</w:t>
      </w:r>
      <w:r w:rsidR="00F4387C" w:rsidRPr="003D41FF">
        <w:rPr>
          <w:rFonts w:cs="Times New Roman"/>
          <w:color w:val="000000" w:themeColor="text1"/>
          <w:lang w:val="en-IN"/>
        </w:rPr>
        <w:t>ion</w:t>
      </w:r>
      <w:r w:rsidR="00836601" w:rsidRPr="003D41FF">
        <w:rPr>
          <w:rFonts w:cs="Times New Roman"/>
          <w:color w:val="000000" w:themeColor="text1"/>
          <w:lang w:val="en-IN"/>
        </w:rPr>
        <w:t xml:space="preserve">s which include </w:t>
      </w:r>
      <w:r w:rsidR="00F4387C" w:rsidRPr="003D41FF">
        <w:rPr>
          <w:rFonts w:cs="Times New Roman"/>
          <w:color w:val="000000" w:themeColor="text1"/>
          <w:lang w:val="en-IN"/>
        </w:rPr>
        <w:t>kids wear</w:t>
      </w:r>
      <w:r w:rsidR="00836601" w:rsidRPr="003D41FF">
        <w:rPr>
          <w:rFonts w:cs="Times New Roman"/>
          <w:color w:val="000000" w:themeColor="text1"/>
          <w:lang w:val="en-IN"/>
        </w:rPr>
        <w:t xml:space="preserve">, menswear and lastly </w:t>
      </w:r>
      <w:r w:rsidR="00F4387C" w:rsidRPr="003D41FF">
        <w:rPr>
          <w:rFonts w:cs="Times New Roman"/>
          <w:color w:val="000000" w:themeColor="text1"/>
          <w:lang w:val="en-IN"/>
        </w:rPr>
        <w:t>ladieswear</w:t>
      </w:r>
      <w:r w:rsidR="00836601" w:rsidRPr="003D41FF">
        <w:rPr>
          <w:rFonts w:cs="Times New Roman"/>
          <w:color w:val="000000" w:themeColor="text1"/>
          <w:lang w:val="en-IN"/>
        </w:rPr>
        <w:t xml:space="preserve">. </w:t>
      </w:r>
      <w:r w:rsidR="00F4387C" w:rsidRPr="003D41FF">
        <w:rPr>
          <w:rFonts w:cs="Times New Roman"/>
          <w:color w:val="000000" w:themeColor="text1"/>
          <w:lang w:val="en-IN"/>
        </w:rPr>
        <w:t xml:space="preserve">Every section consists of </w:t>
      </w:r>
      <w:r w:rsidR="001A333E" w:rsidRPr="003D41FF">
        <w:rPr>
          <w:rFonts w:cs="Times New Roman"/>
          <w:color w:val="000000" w:themeColor="text1"/>
          <w:lang w:val="en-IN"/>
        </w:rPr>
        <w:t xml:space="preserve">cashiers, sales assistants, and manager. The stores also have </w:t>
      </w:r>
      <w:r w:rsidR="00DC45A2" w:rsidRPr="003D41FF">
        <w:rPr>
          <w:rFonts w:cs="Times New Roman"/>
          <w:color w:val="000000" w:themeColor="text1"/>
          <w:lang w:val="en-IN"/>
        </w:rPr>
        <w:t xml:space="preserve">their own </w:t>
      </w:r>
      <w:r w:rsidR="001A333E" w:rsidRPr="003D41FF">
        <w:rPr>
          <w:rFonts w:cs="Times New Roman"/>
          <w:color w:val="000000" w:themeColor="text1"/>
          <w:lang w:val="en-IN"/>
        </w:rPr>
        <w:t xml:space="preserve">general manager. </w:t>
      </w:r>
      <w:r w:rsidR="00152AA0" w:rsidRPr="003D41FF">
        <w:rPr>
          <w:rFonts w:cs="Times New Roman"/>
          <w:color w:val="000000" w:themeColor="text1"/>
        </w:rPr>
        <w:t xml:space="preserve">All employees start their training from day one. </w:t>
      </w:r>
    </w:p>
    <w:p w14:paraId="78AAF8CF" w14:textId="77777777" w:rsidR="005B7C8A" w:rsidRPr="003D41FF" w:rsidRDefault="007C128F" w:rsidP="003164A6">
      <w:pPr>
        <w:rPr>
          <w:rFonts w:cs="Times New Roman"/>
          <w:color w:val="000000" w:themeColor="text1"/>
        </w:rPr>
      </w:pPr>
      <w:r w:rsidRPr="003D41FF">
        <w:rPr>
          <w:rFonts w:cs="Times New Roman"/>
          <w:color w:val="000000" w:themeColor="text1"/>
        </w:rPr>
        <w:lastRenderedPageBreak/>
        <w:t xml:space="preserve">The Zara UK company </w:t>
      </w:r>
      <w:r w:rsidR="00533B02" w:rsidRPr="003D41FF">
        <w:rPr>
          <w:rFonts w:cs="Times New Roman"/>
          <w:color w:val="000000" w:themeColor="text1"/>
        </w:rPr>
        <w:t xml:space="preserve">encourage the promotion, development as well as growth of the workers by focusing on the training programmes. Based on </w:t>
      </w:r>
      <w:r w:rsidR="00C333F4" w:rsidRPr="003D41FF">
        <w:rPr>
          <w:rFonts w:cs="Times New Roman"/>
          <w:color w:val="000000" w:themeColor="text1"/>
          <w:szCs w:val="24"/>
          <w:shd w:val="clear" w:color="auto" w:fill="FFFFFF"/>
        </w:rPr>
        <w:t>Noe and Kodwani</w:t>
      </w:r>
      <w:r w:rsidR="00533B02" w:rsidRPr="003D41FF">
        <w:rPr>
          <w:rFonts w:cs="Times New Roman"/>
          <w:color w:val="000000" w:themeColor="text1"/>
        </w:rPr>
        <w:t>(</w:t>
      </w:r>
      <w:r w:rsidR="00C333F4" w:rsidRPr="003D41FF">
        <w:rPr>
          <w:rFonts w:cs="Times New Roman"/>
          <w:color w:val="000000" w:themeColor="text1"/>
        </w:rPr>
        <w:t>2018</w:t>
      </w:r>
      <w:r w:rsidR="00533B02" w:rsidRPr="003D41FF">
        <w:rPr>
          <w:rFonts w:cs="Times New Roman"/>
          <w:color w:val="000000" w:themeColor="text1"/>
        </w:rPr>
        <w:t xml:space="preserve">), </w:t>
      </w:r>
      <w:r w:rsidR="00CE2696" w:rsidRPr="003D41FF">
        <w:rPr>
          <w:rFonts w:cs="Times New Roman"/>
          <w:color w:val="000000" w:themeColor="text1"/>
        </w:rPr>
        <w:t>the training programmes can able to boost employee satisfaction as well as enhance employee retention</w:t>
      </w:r>
      <w:r w:rsidR="000A3ABE" w:rsidRPr="003D41FF">
        <w:rPr>
          <w:rFonts w:cs="Times New Roman"/>
          <w:color w:val="000000" w:themeColor="text1"/>
        </w:rPr>
        <w:t xml:space="preserve">. </w:t>
      </w:r>
      <w:r w:rsidR="00925D45" w:rsidRPr="003D41FF">
        <w:rPr>
          <w:rFonts w:cs="Times New Roman"/>
          <w:color w:val="000000" w:themeColor="text1"/>
        </w:rPr>
        <w:t xml:space="preserve">The Zara </w:t>
      </w:r>
      <w:r w:rsidR="00AA63F5" w:rsidRPr="003D41FF">
        <w:rPr>
          <w:rFonts w:cs="Times New Roman"/>
          <w:color w:val="000000" w:themeColor="text1"/>
        </w:rPr>
        <w:t xml:space="preserve">company provide particular </w:t>
      </w:r>
      <w:r w:rsidR="00AA63F5" w:rsidRPr="003D41FF">
        <w:rPr>
          <w:rFonts w:cs="Times New Roman"/>
          <w:b/>
          <w:bCs/>
          <w:i/>
          <w:iCs/>
          <w:color w:val="000000" w:themeColor="text1"/>
        </w:rPr>
        <w:t>skill-based</w:t>
      </w:r>
      <w:r w:rsidR="00AA63F5" w:rsidRPr="003D41FF">
        <w:rPr>
          <w:rFonts w:cs="Times New Roman"/>
          <w:color w:val="000000" w:themeColor="text1"/>
        </w:rPr>
        <w:t xml:space="preserve"> or </w:t>
      </w:r>
      <w:r w:rsidR="00AA63F5" w:rsidRPr="003D41FF">
        <w:rPr>
          <w:rFonts w:cs="Times New Roman"/>
          <w:b/>
          <w:bCs/>
          <w:i/>
          <w:iCs/>
          <w:color w:val="000000" w:themeColor="text1"/>
        </w:rPr>
        <w:t>technical training programmes</w:t>
      </w:r>
      <w:r w:rsidR="00AA63F5" w:rsidRPr="003D41FF">
        <w:rPr>
          <w:rFonts w:cs="Times New Roman"/>
          <w:color w:val="000000" w:themeColor="text1"/>
        </w:rPr>
        <w:t xml:space="preserve"> that differ by specialisation, however share the cross-cutting emphasi</w:t>
      </w:r>
      <w:r w:rsidR="00B75F8D" w:rsidRPr="003D41FF">
        <w:rPr>
          <w:rFonts w:cs="Times New Roman"/>
          <w:color w:val="000000" w:themeColor="text1"/>
        </w:rPr>
        <w:t>ses</w:t>
      </w:r>
      <w:r w:rsidR="00AA63F5" w:rsidRPr="003D41FF">
        <w:rPr>
          <w:rFonts w:cs="Times New Roman"/>
          <w:color w:val="000000" w:themeColor="text1"/>
        </w:rPr>
        <w:t xml:space="preserve"> on servi</w:t>
      </w:r>
      <w:r w:rsidR="00B75F8D" w:rsidRPr="003D41FF">
        <w:rPr>
          <w:rFonts w:cs="Times New Roman"/>
          <w:color w:val="000000" w:themeColor="text1"/>
        </w:rPr>
        <w:t>n</w:t>
      </w:r>
      <w:r w:rsidR="00AA63F5" w:rsidRPr="003D41FF">
        <w:rPr>
          <w:rFonts w:cs="Times New Roman"/>
          <w:color w:val="000000" w:themeColor="text1"/>
        </w:rPr>
        <w:t>g the stores</w:t>
      </w:r>
      <w:r w:rsidR="00B75F8D" w:rsidRPr="003D41FF">
        <w:rPr>
          <w:rFonts w:cs="Times New Roman"/>
          <w:color w:val="000000" w:themeColor="text1"/>
        </w:rPr>
        <w:t xml:space="preserve">. </w:t>
      </w:r>
      <w:r w:rsidR="00097E52" w:rsidRPr="003D41FF">
        <w:rPr>
          <w:rFonts w:cs="Times New Roman"/>
          <w:color w:val="000000" w:themeColor="text1"/>
        </w:rPr>
        <w:t>The customer-oriented method extends to every staff</w:t>
      </w:r>
      <w:r w:rsidR="0009173C" w:rsidRPr="003D41FF">
        <w:rPr>
          <w:rFonts w:cs="Times New Roman"/>
          <w:color w:val="000000" w:themeColor="text1"/>
        </w:rPr>
        <w:t>. In the company, staffs are involved in the manufacturing process including logistics team, salespeople and designers</w:t>
      </w:r>
      <w:r w:rsidR="00EB583F" w:rsidRPr="003D41FF">
        <w:rPr>
          <w:rFonts w:cs="Times New Roman"/>
          <w:color w:val="000000" w:themeColor="text1"/>
        </w:rPr>
        <w:t xml:space="preserve"> as well as work in the corporate divisions such as finance, systems or human resources</w:t>
      </w:r>
      <w:r w:rsidR="00AA63F5" w:rsidRPr="003D41FF">
        <w:rPr>
          <w:rFonts w:cs="Times New Roman"/>
          <w:color w:val="000000" w:themeColor="text1"/>
        </w:rPr>
        <w:t xml:space="preserve">. </w:t>
      </w:r>
      <w:r w:rsidR="00391742" w:rsidRPr="003D41FF">
        <w:rPr>
          <w:rFonts w:cs="Times New Roman"/>
          <w:color w:val="000000" w:themeColor="text1"/>
        </w:rPr>
        <w:t xml:space="preserve">The training programmes help the store workers to familiarise themselves with the processes </w:t>
      </w:r>
      <w:r w:rsidR="0035379C" w:rsidRPr="003D41FF">
        <w:rPr>
          <w:rFonts w:cs="Times New Roman"/>
          <w:color w:val="000000" w:themeColor="text1"/>
        </w:rPr>
        <w:t xml:space="preserve">and </w:t>
      </w:r>
      <w:r w:rsidR="00391742" w:rsidRPr="003D41FF">
        <w:rPr>
          <w:rFonts w:cs="Times New Roman"/>
          <w:color w:val="000000" w:themeColor="text1"/>
        </w:rPr>
        <w:t xml:space="preserve">products </w:t>
      </w:r>
      <w:r w:rsidR="0035379C" w:rsidRPr="003D41FF">
        <w:rPr>
          <w:rFonts w:cs="Times New Roman"/>
          <w:color w:val="000000" w:themeColor="text1"/>
        </w:rPr>
        <w:t xml:space="preserve">as well as the customer-centric mindset. </w:t>
      </w:r>
      <w:r w:rsidR="003B01BE" w:rsidRPr="003D41FF">
        <w:rPr>
          <w:rFonts w:cs="Times New Roman"/>
          <w:color w:val="000000" w:themeColor="text1"/>
        </w:rPr>
        <w:t>In the year 2012, Zara UK’s the parent company, In</w:t>
      </w:r>
      <w:r w:rsidR="00374A99" w:rsidRPr="003D41FF">
        <w:rPr>
          <w:rFonts w:cs="Times New Roman"/>
          <w:color w:val="000000" w:themeColor="text1"/>
        </w:rPr>
        <w:t xml:space="preserve">ditex created the </w:t>
      </w:r>
      <w:r w:rsidR="00374A99" w:rsidRPr="003D41FF">
        <w:rPr>
          <w:rFonts w:cs="Times New Roman"/>
          <w:b/>
          <w:bCs/>
          <w:i/>
          <w:iCs/>
          <w:color w:val="000000" w:themeColor="text1"/>
        </w:rPr>
        <w:t>e-fashion initiative</w:t>
      </w:r>
      <w:r w:rsidR="00827314" w:rsidRPr="003D41FF">
        <w:rPr>
          <w:rFonts w:cs="Times New Roman"/>
          <w:color w:val="000000" w:themeColor="text1"/>
        </w:rPr>
        <w:t>in partnership with the Madrid’s European Institute of Design (</w:t>
      </w:r>
      <w:r w:rsidR="006F3E27" w:rsidRPr="003D41FF">
        <w:rPr>
          <w:rFonts w:cs="Times New Roman"/>
          <w:color w:val="000000" w:themeColor="text1"/>
          <w:szCs w:val="24"/>
          <w:shd w:val="clear" w:color="auto" w:fill="FFFFFF"/>
        </w:rPr>
        <w:t>inditex.com</w:t>
      </w:r>
      <w:r w:rsidR="00827314" w:rsidRPr="003D41FF">
        <w:rPr>
          <w:rFonts w:cs="Times New Roman"/>
          <w:color w:val="000000" w:themeColor="text1"/>
        </w:rPr>
        <w:t>202</w:t>
      </w:r>
      <w:r w:rsidR="006F3E27" w:rsidRPr="003D41FF">
        <w:rPr>
          <w:rFonts w:cs="Times New Roman"/>
          <w:color w:val="000000" w:themeColor="text1"/>
        </w:rPr>
        <w:t>1</w:t>
      </w:r>
      <w:r w:rsidR="00827314" w:rsidRPr="003D41FF">
        <w:rPr>
          <w:rFonts w:cs="Times New Roman"/>
          <w:color w:val="000000" w:themeColor="text1"/>
        </w:rPr>
        <w:t>)</w:t>
      </w:r>
      <w:r w:rsidR="00E51840" w:rsidRPr="003D41FF">
        <w:rPr>
          <w:rFonts w:cs="Times New Roman"/>
          <w:color w:val="000000" w:themeColor="text1"/>
        </w:rPr>
        <w:t xml:space="preserve">. This digital fundamental business management initiative for fashion offers specialised and certified </w:t>
      </w:r>
      <w:r w:rsidR="00EA767B" w:rsidRPr="003D41FF">
        <w:rPr>
          <w:rFonts w:cs="Times New Roman"/>
          <w:color w:val="000000" w:themeColor="text1"/>
        </w:rPr>
        <w:t xml:space="preserve">training in order to enrich </w:t>
      </w:r>
      <w:r w:rsidR="00C87E1A" w:rsidRPr="003D41FF">
        <w:rPr>
          <w:rFonts w:cs="Times New Roman"/>
          <w:color w:val="000000" w:themeColor="text1"/>
        </w:rPr>
        <w:t>the professional skills of the employees as well as enhance their competencies</w:t>
      </w:r>
      <w:r w:rsidR="007E1F50" w:rsidRPr="003D41FF">
        <w:rPr>
          <w:rFonts w:cs="Times New Roman"/>
          <w:color w:val="000000" w:themeColor="text1"/>
        </w:rPr>
        <w:t>. In the year 2015, the company devoted around 2 million hours to the training programmes</w:t>
      </w:r>
      <w:r w:rsidR="00F015EA" w:rsidRPr="003D41FF">
        <w:rPr>
          <w:rFonts w:cs="Times New Roman"/>
          <w:color w:val="000000" w:themeColor="text1"/>
        </w:rPr>
        <w:t>. This programme benefited approximately 75,800 workers</w:t>
      </w:r>
      <w:r w:rsidR="0099367E" w:rsidRPr="003D41FF">
        <w:rPr>
          <w:rFonts w:cs="Times New Roman"/>
          <w:color w:val="000000" w:themeColor="text1"/>
        </w:rPr>
        <w:t xml:space="preserve"> across the world</w:t>
      </w:r>
      <w:r w:rsidR="00827314" w:rsidRPr="003D41FF">
        <w:rPr>
          <w:rFonts w:cs="Times New Roman"/>
          <w:color w:val="000000" w:themeColor="text1"/>
        </w:rPr>
        <w:t xml:space="preserve">. </w:t>
      </w:r>
    </w:p>
    <w:p w14:paraId="78AAF8D0" w14:textId="77777777" w:rsidR="004C2C87" w:rsidRPr="003D41FF" w:rsidRDefault="007C128F" w:rsidP="003164A6">
      <w:pPr>
        <w:rPr>
          <w:rFonts w:cs="Times New Roman"/>
          <w:b/>
          <w:bCs/>
          <w:color w:val="000000" w:themeColor="text1"/>
        </w:rPr>
      </w:pPr>
      <w:r w:rsidRPr="003D41FF">
        <w:rPr>
          <w:rFonts w:cs="Times New Roman"/>
          <w:b/>
          <w:bCs/>
          <w:color w:val="000000" w:themeColor="text1"/>
        </w:rPr>
        <w:t>Implication of training and development on the employee satisfaction and business performance</w:t>
      </w:r>
    </w:p>
    <w:p w14:paraId="78AAF8D1" w14:textId="77777777" w:rsidR="00FC7176" w:rsidRPr="003D41FF" w:rsidRDefault="007C128F" w:rsidP="003164A6">
      <w:pPr>
        <w:rPr>
          <w:rFonts w:cs="Times New Roman"/>
          <w:color w:val="000000" w:themeColor="text1"/>
        </w:rPr>
      </w:pPr>
      <w:r w:rsidRPr="003D41FF">
        <w:rPr>
          <w:rFonts w:cs="Times New Roman"/>
          <w:color w:val="000000" w:themeColor="text1"/>
        </w:rPr>
        <w:t xml:space="preserve">Employee satisfaction refers to a calculation of the contentedness of employees with the work. As stated by </w:t>
      </w:r>
      <w:bookmarkStart w:id="3" w:name="_Hlk67927754"/>
      <w:r w:rsidR="004B0B50" w:rsidRPr="003D41FF">
        <w:rPr>
          <w:rFonts w:cs="Times New Roman"/>
          <w:color w:val="000000" w:themeColor="text1"/>
          <w:szCs w:val="24"/>
          <w:shd w:val="clear" w:color="auto" w:fill="FFFFFF"/>
        </w:rPr>
        <w:t>Slavković and Slavković</w:t>
      </w:r>
      <w:bookmarkEnd w:id="3"/>
      <w:r w:rsidRPr="003D41FF">
        <w:rPr>
          <w:rFonts w:cs="Times New Roman"/>
          <w:color w:val="000000" w:themeColor="text1"/>
        </w:rPr>
        <w:t>(</w:t>
      </w:r>
      <w:r w:rsidR="004B0B50" w:rsidRPr="003D41FF">
        <w:rPr>
          <w:rFonts w:cs="Times New Roman"/>
          <w:color w:val="000000" w:themeColor="text1"/>
        </w:rPr>
        <w:t>2019</w:t>
      </w:r>
      <w:r w:rsidRPr="003D41FF">
        <w:rPr>
          <w:rFonts w:cs="Times New Roman"/>
          <w:color w:val="000000" w:themeColor="text1"/>
        </w:rPr>
        <w:t xml:space="preserve">), training is considered to be </w:t>
      </w:r>
      <w:r w:rsidR="00596C9A" w:rsidRPr="003D41FF">
        <w:rPr>
          <w:rFonts w:cs="Times New Roman"/>
          <w:color w:val="000000" w:themeColor="text1"/>
        </w:rPr>
        <w:t xml:space="preserve">a vital ongoing investment which assists workers in acquiring new knowledge and </w:t>
      </w:r>
      <w:r w:rsidR="004F0856" w:rsidRPr="003D41FF">
        <w:rPr>
          <w:rFonts w:cs="Times New Roman"/>
          <w:color w:val="000000" w:themeColor="text1"/>
        </w:rPr>
        <w:t>learning skills to accomplish organisational goals</w:t>
      </w:r>
      <w:r w:rsidR="00807C47" w:rsidRPr="003D41FF">
        <w:rPr>
          <w:rFonts w:cs="Times New Roman"/>
          <w:color w:val="000000" w:themeColor="text1"/>
        </w:rPr>
        <w:t xml:space="preserve">. Development and training </w:t>
      </w:r>
      <w:r w:rsidR="00D718A2" w:rsidRPr="003D41FF">
        <w:rPr>
          <w:rFonts w:cs="Times New Roman"/>
          <w:color w:val="000000" w:themeColor="text1"/>
        </w:rPr>
        <w:t>are</w:t>
      </w:r>
      <w:r w:rsidR="00807C47" w:rsidRPr="003D41FF">
        <w:rPr>
          <w:rFonts w:cs="Times New Roman"/>
          <w:color w:val="000000" w:themeColor="text1"/>
        </w:rPr>
        <w:t xml:space="preserve"> a vital function for the company to cultivate the implicit as well as explicit knowledge</w:t>
      </w:r>
      <w:r w:rsidR="008A39D4" w:rsidRPr="003D41FF">
        <w:rPr>
          <w:rFonts w:cs="Times New Roman"/>
          <w:color w:val="000000" w:themeColor="text1"/>
        </w:rPr>
        <w:t>, abilities, skills</w:t>
      </w:r>
      <w:r w:rsidR="00807C47" w:rsidRPr="003D41FF">
        <w:rPr>
          <w:rFonts w:cs="Times New Roman"/>
          <w:color w:val="000000" w:themeColor="text1"/>
        </w:rPr>
        <w:t xml:space="preserve"> of the employees</w:t>
      </w:r>
      <w:r w:rsidR="005A5321" w:rsidRPr="003D41FF">
        <w:rPr>
          <w:rFonts w:cs="Times New Roman"/>
          <w:color w:val="000000" w:themeColor="text1"/>
        </w:rPr>
        <w:t xml:space="preserve"> and convert workers into the vital assets of the company</w:t>
      </w:r>
      <w:r w:rsidR="00D718A2" w:rsidRPr="003D41FF">
        <w:rPr>
          <w:rFonts w:cs="Times New Roman"/>
          <w:color w:val="000000" w:themeColor="text1"/>
        </w:rPr>
        <w:t xml:space="preserve">. This programme is connected with </w:t>
      </w:r>
      <w:r w:rsidR="00E14E3E" w:rsidRPr="003D41FF">
        <w:rPr>
          <w:rFonts w:cs="Times New Roman"/>
          <w:color w:val="000000" w:themeColor="text1"/>
        </w:rPr>
        <w:t>business performance improvement as well as it is a good factor in shaping worker attitudes that are critical determinants to encourage job performance</w:t>
      </w:r>
      <w:r w:rsidR="00EA0C95" w:rsidRPr="003D41FF">
        <w:rPr>
          <w:rFonts w:cs="Times New Roman"/>
          <w:color w:val="000000" w:themeColor="text1"/>
        </w:rPr>
        <w:t xml:space="preserve">. Studies have shown that </w:t>
      </w:r>
      <w:r w:rsidR="008420FC" w:rsidRPr="003D41FF">
        <w:rPr>
          <w:rFonts w:cs="Times New Roman"/>
          <w:color w:val="000000" w:themeColor="text1"/>
        </w:rPr>
        <w:t xml:space="preserve">a prepared and well-designed training activities </w:t>
      </w:r>
      <w:r w:rsidR="008C11ED" w:rsidRPr="003D41FF">
        <w:rPr>
          <w:rFonts w:cs="Times New Roman"/>
          <w:color w:val="000000" w:themeColor="text1"/>
        </w:rPr>
        <w:t xml:space="preserve">can lead to </w:t>
      </w:r>
      <w:r w:rsidR="00CA4D25" w:rsidRPr="003D41FF">
        <w:rPr>
          <w:rFonts w:cs="Times New Roman"/>
          <w:color w:val="000000" w:themeColor="text1"/>
        </w:rPr>
        <w:t>work training</w:t>
      </w:r>
      <w:r w:rsidR="00B03478" w:rsidRPr="003D41FF">
        <w:rPr>
          <w:rFonts w:cs="Times New Roman"/>
          <w:color w:val="000000" w:themeColor="text1"/>
        </w:rPr>
        <w:t>satisfaction</w:t>
      </w:r>
      <w:r w:rsidR="008C11ED" w:rsidRPr="003D41FF">
        <w:rPr>
          <w:rFonts w:cs="Times New Roman"/>
          <w:color w:val="000000" w:themeColor="text1"/>
        </w:rPr>
        <w:t xml:space="preserve"> that </w:t>
      </w:r>
      <w:r w:rsidR="00CA4D25" w:rsidRPr="003D41FF">
        <w:rPr>
          <w:rFonts w:cs="Times New Roman"/>
          <w:color w:val="000000" w:themeColor="text1"/>
        </w:rPr>
        <w:t>influences the work</w:t>
      </w:r>
      <w:r w:rsidR="00B03478" w:rsidRPr="003D41FF">
        <w:rPr>
          <w:rFonts w:cs="Times New Roman"/>
          <w:color w:val="000000" w:themeColor="text1"/>
        </w:rPr>
        <w:t>-</w:t>
      </w:r>
      <w:r w:rsidR="00CA4D25" w:rsidRPr="003D41FF">
        <w:rPr>
          <w:rFonts w:cs="Times New Roman"/>
          <w:color w:val="000000" w:themeColor="text1"/>
        </w:rPr>
        <w:t xml:space="preserve">related attitudes </w:t>
      </w:r>
      <w:r w:rsidR="00B03478" w:rsidRPr="003D41FF">
        <w:rPr>
          <w:rFonts w:cs="Times New Roman"/>
          <w:color w:val="000000" w:themeColor="text1"/>
        </w:rPr>
        <w:t>of staff like hob satisfaction</w:t>
      </w:r>
      <w:r w:rsidRPr="003D41FF">
        <w:rPr>
          <w:rFonts w:cs="Times New Roman"/>
          <w:color w:val="000000" w:themeColor="text1"/>
        </w:rPr>
        <w:t xml:space="preserve">. </w:t>
      </w:r>
      <w:r w:rsidR="005B7C8A" w:rsidRPr="003D41FF">
        <w:rPr>
          <w:rFonts w:cs="Times New Roman"/>
          <w:color w:val="000000" w:themeColor="text1"/>
        </w:rPr>
        <w:t>The development and growth of the staff working at Zara UK is the topmost priority. To emphasis this commitment, the organisation applies internal promotion as well as training for developing and increasing creativity and improving professional skills</w:t>
      </w:r>
      <w:r w:rsidRPr="003D41FF">
        <w:rPr>
          <w:rFonts w:cs="Times New Roman"/>
          <w:color w:val="000000" w:themeColor="text1"/>
        </w:rPr>
        <w:t xml:space="preserve"> (</w:t>
      </w:r>
      <w:r w:rsidR="004B4098" w:rsidRPr="003D41FF">
        <w:rPr>
          <w:rFonts w:cs="Times New Roman"/>
          <w:color w:val="000000" w:themeColor="text1"/>
          <w:szCs w:val="24"/>
          <w:shd w:val="clear" w:color="auto" w:fill="FFFFFF"/>
        </w:rPr>
        <w:t>static.inditex.com</w:t>
      </w:r>
      <w:r w:rsidRPr="003D41FF">
        <w:rPr>
          <w:rFonts w:cs="Times New Roman"/>
          <w:color w:val="000000" w:themeColor="text1"/>
        </w:rPr>
        <w:t>202</w:t>
      </w:r>
      <w:r w:rsidR="004B4098" w:rsidRPr="003D41FF">
        <w:rPr>
          <w:rFonts w:cs="Times New Roman"/>
          <w:color w:val="000000" w:themeColor="text1"/>
        </w:rPr>
        <w:t>1</w:t>
      </w:r>
      <w:r w:rsidRPr="003D41FF">
        <w:rPr>
          <w:rFonts w:cs="Times New Roman"/>
          <w:color w:val="000000" w:themeColor="text1"/>
        </w:rPr>
        <w:t>)</w:t>
      </w:r>
      <w:r w:rsidR="005B7C8A" w:rsidRPr="003D41FF">
        <w:rPr>
          <w:rFonts w:cs="Times New Roman"/>
          <w:color w:val="000000" w:themeColor="text1"/>
        </w:rPr>
        <w:t xml:space="preserve">. </w:t>
      </w:r>
      <w:r w:rsidR="008B0F19" w:rsidRPr="003D41FF">
        <w:rPr>
          <w:rFonts w:cs="Times New Roman"/>
          <w:color w:val="000000" w:themeColor="text1"/>
        </w:rPr>
        <w:t xml:space="preserve">In the Zara UK stores, the training programmes have </w:t>
      </w:r>
      <w:r w:rsidR="008B0F19" w:rsidRPr="003D41FF">
        <w:rPr>
          <w:rFonts w:cs="Times New Roman"/>
          <w:color w:val="000000" w:themeColor="text1"/>
        </w:rPr>
        <w:lastRenderedPageBreak/>
        <w:t xml:space="preserve">helped the store workers to provide a better understanding of the duties in their role which leads to developing their confidence. The confidence can improve the performance which benefits the organisation. </w:t>
      </w:r>
    </w:p>
    <w:p w14:paraId="78AAF8D2" w14:textId="77777777" w:rsidR="008B0F19" w:rsidRPr="003D41FF" w:rsidRDefault="007C128F" w:rsidP="003164A6">
      <w:pPr>
        <w:rPr>
          <w:rFonts w:cs="Times New Roman"/>
          <w:color w:val="000000" w:themeColor="text1"/>
        </w:rPr>
      </w:pPr>
      <w:r w:rsidRPr="003D41FF">
        <w:rPr>
          <w:rFonts w:cs="Times New Roman"/>
          <w:color w:val="000000" w:themeColor="text1"/>
        </w:rPr>
        <w:t>Zara becomes a successful appeal retailer across the competitive and tough retail marketplace</w:t>
      </w:r>
      <w:r w:rsidR="00267A05" w:rsidRPr="003D41FF">
        <w:rPr>
          <w:rFonts w:cs="Times New Roman"/>
          <w:color w:val="000000" w:themeColor="text1"/>
        </w:rPr>
        <w:t xml:space="preserve">. </w:t>
      </w:r>
      <w:r w:rsidR="008420FC" w:rsidRPr="003D41FF">
        <w:rPr>
          <w:rFonts w:cs="Times New Roman"/>
          <w:color w:val="000000" w:themeColor="text1"/>
        </w:rPr>
        <w:t>In Zara UK, the</w:t>
      </w:r>
      <w:r w:rsidRPr="003D41FF">
        <w:rPr>
          <w:rFonts w:cs="Times New Roman"/>
          <w:color w:val="000000" w:themeColor="text1"/>
        </w:rPr>
        <w:t xml:space="preserve"> workers always appreciate the organisations’ development initiatives for developing new skills, enhancing their work performance as well as potentially developing towards the challenging roles. </w:t>
      </w:r>
      <w:r w:rsidR="005B7C8A" w:rsidRPr="003D41FF">
        <w:rPr>
          <w:rFonts w:cs="Times New Roman"/>
          <w:color w:val="000000" w:themeColor="text1"/>
        </w:rPr>
        <w:t xml:space="preserve">The development and training programmes have helped the company to </w:t>
      </w:r>
      <w:r w:rsidR="00034E69" w:rsidRPr="003D41FF">
        <w:rPr>
          <w:rFonts w:cs="Times New Roman"/>
          <w:color w:val="000000" w:themeColor="text1"/>
        </w:rPr>
        <w:t>survive in the competitive market.</w:t>
      </w:r>
      <w:r w:rsidR="0084770C" w:rsidRPr="003D41FF">
        <w:rPr>
          <w:rFonts w:cs="Times New Roman"/>
          <w:color w:val="000000" w:themeColor="text1"/>
        </w:rPr>
        <w:t>According to the report, approximately 361,000 employees participate in the talent development and internal training programmes which have helped them to improve their languages, skills, safety and health, sustainability and many more (</w:t>
      </w:r>
      <w:r w:rsidR="00673402" w:rsidRPr="003D41FF">
        <w:rPr>
          <w:rFonts w:cs="Times New Roman"/>
          <w:color w:val="000000" w:themeColor="text1"/>
          <w:szCs w:val="24"/>
          <w:shd w:val="clear" w:color="auto" w:fill="FFFFFF"/>
        </w:rPr>
        <w:t>martinroll.com</w:t>
      </w:r>
      <w:r w:rsidR="0084770C" w:rsidRPr="003D41FF">
        <w:rPr>
          <w:rFonts w:cs="Times New Roman"/>
          <w:color w:val="000000" w:themeColor="text1"/>
        </w:rPr>
        <w:t>202</w:t>
      </w:r>
      <w:r w:rsidR="00673402" w:rsidRPr="003D41FF">
        <w:rPr>
          <w:rFonts w:cs="Times New Roman"/>
          <w:color w:val="000000" w:themeColor="text1"/>
        </w:rPr>
        <w:t>1</w:t>
      </w:r>
      <w:r w:rsidR="0084770C" w:rsidRPr="003D41FF">
        <w:rPr>
          <w:rFonts w:cs="Times New Roman"/>
          <w:color w:val="000000" w:themeColor="text1"/>
        </w:rPr>
        <w:t xml:space="preserve">). </w:t>
      </w:r>
      <w:r w:rsidR="00810E51" w:rsidRPr="003D41FF">
        <w:rPr>
          <w:rFonts w:cs="Times New Roman"/>
          <w:color w:val="000000" w:themeColor="text1"/>
        </w:rPr>
        <w:t xml:space="preserve">Employee development affects the company's business performance. In the last year, the company's sales increased to 772.5 million euros from 704.8 million euros. </w:t>
      </w:r>
      <w:r w:rsidR="00E06E3A" w:rsidRPr="003D41FF">
        <w:rPr>
          <w:rFonts w:cs="Times New Roman"/>
          <w:color w:val="000000" w:themeColor="text1"/>
        </w:rPr>
        <w:t>Therefore, having a successful and strong development and training programme helps the company to improve the quality standards</w:t>
      </w:r>
      <w:r w:rsidR="006D3594" w:rsidRPr="003D41FF">
        <w:rPr>
          <w:rFonts w:cs="Times New Roman"/>
          <w:color w:val="000000" w:themeColor="text1"/>
        </w:rPr>
        <w:t xml:space="preserve"> which affects business performance</w:t>
      </w:r>
      <w:r w:rsidR="00E06E3A" w:rsidRPr="003D41FF">
        <w:rPr>
          <w:rFonts w:cs="Times New Roman"/>
          <w:color w:val="000000" w:themeColor="text1"/>
        </w:rPr>
        <w:t xml:space="preserve">.  </w:t>
      </w:r>
    </w:p>
    <w:p w14:paraId="78AAF8D3" w14:textId="77777777" w:rsidR="003164A6" w:rsidRPr="003D41FF" w:rsidRDefault="007C128F" w:rsidP="00344BA9">
      <w:pPr>
        <w:pStyle w:val="Heading2"/>
        <w:rPr>
          <w:rFonts w:cs="Times New Roman"/>
          <w:color w:val="000000" w:themeColor="text1"/>
        </w:rPr>
      </w:pPr>
      <w:bookmarkStart w:id="4" w:name="_Toc67931905"/>
      <w:r w:rsidRPr="003D41FF">
        <w:rPr>
          <w:rFonts w:cs="Times New Roman"/>
          <w:color w:val="000000" w:themeColor="text1"/>
        </w:rPr>
        <w:t xml:space="preserve">Q.2 </w:t>
      </w:r>
      <w:r w:rsidR="00344BA9" w:rsidRPr="003D41FF">
        <w:rPr>
          <w:rFonts w:cs="Times New Roman"/>
          <w:color w:val="000000" w:themeColor="text1"/>
        </w:rPr>
        <w:t>Differences between Performance Appraisal and Performance Management and analyse the methods of Zara UK use to monitor employee performance</w:t>
      </w:r>
      <w:bookmarkEnd w:id="4"/>
    </w:p>
    <w:p w14:paraId="78AAF8D4" w14:textId="77777777" w:rsidR="00BB4597" w:rsidRPr="003D41FF" w:rsidRDefault="007C128F" w:rsidP="003164A6">
      <w:pPr>
        <w:rPr>
          <w:rFonts w:cs="Times New Roman"/>
          <w:color w:val="000000" w:themeColor="text1"/>
        </w:rPr>
      </w:pPr>
      <w:r w:rsidRPr="003D41FF">
        <w:rPr>
          <w:rFonts w:cs="Times New Roman"/>
          <w:color w:val="000000" w:themeColor="text1"/>
        </w:rPr>
        <w:t xml:space="preserve">The performance appraisal and performance management concepts are applied interchangeably. However, both concepts are significantly different from one another. According to </w:t>
      </w:r>
      <w:r w:rsidR="007550FA" w:rsidRPr="003D41FF">
        <w:rPr>
          <w:rFonts w:cs="Times New Roman"/>
          <w:color w:val="000000" w:themeColor="text1"/>
          <w:szCs w:val="24"/>
          <w:shd w:val="clear" w:color="auto" w:fill="FFFFFF"/>
        </w:rPr>
        <w:t>DeNisi and Murphy</w:t>
      </w:r>
      <w:r w:rsidRPr="003D41FF">
        <w:rPr>
          <w:rFonts w:cs="Times New Roman"/>
          <w:color w:val="000000" w:themeColor="text1"/>
        </w:rPr>
        <w:t>(</w:t>
      </w:r>
      <w:r w:rsidR="007550FA" w:rsidRPr="003D41FF">
        <w:rPr>
          <w:rFonts w:cs="Times New Roman"/>
          <w:color w:val="000000" w:themeColor="text1"/>
        </w:rPr>
        <w:t>2017</w:t>
      </w:r>
      <w:r w:rsidRPr="003D41FF">
        <w:rPr>
          <w:rFonts w:cs="Times New Roman"/>
          <w:color w:val="000000" w:themeColor="text1"/>
        </w:rPr>
        <w:t>), performance management is considered to be the list of tasks and activities which ensures that workers fulfil their objectives on the given time. The objectives required to be in line with the organisational goal</w:t>
      </w:r>
      <w:r w:rsidR="009A703E" w:rsidRPr="003D41FF">
        <w:rPr>
          <w:rFonts w:cs="Times New Roman"/>
          <w:color w:val="000000" w:themeColor="text1"/>
        </w:rPr>
        <w:t>. Performance management assures th</w:t>
      </w:r>
      <w:r w:rsidR="002B7C3E" w:rsidRPr="003D41FF">
        <w:rPr>
          <w:rFonts w:cs="Times New Roman"/>
          <w:color w:val="000000" w:themeColor="text1"/>
        </w:rPr>
        <w:t xml:space="preserve">eeffectiveness as well as efficiency of workers; performance when the objectives are reached. </w:t>
      </w:r>
      <w:r w:rsidR="0047557A" w:rsidRPr="003D41FF">
        <w:rPr>
          <w:rFonts w:cs="Times New Roman"/>
          <w:color w:val="000000" w:themeColor="text1"/>
        </w:rPr>
        <w:t>It has a complete method which evaluates the performance of the workers by taking account of the development requirements of the workers as well as the organisation</w:t>
      </w:r>
      <w:r w:rsidRPr="003D41FF">
        <w:rPr>
          <w:rFonts w:cs="Times New Roman"/>
          <w:color w:val="000000" w:themeColor="text1"/>
        </w:rPr>
        <w:t xml:space="preserve">. </w:t>
      </w:r>
      <w:r w:rsidR="000D7686" w:rsidRPr="003D41FF">
        <w:rPr>
          <w:rFonts w:cs="Times New Roman"/>
          <w:color w:val="000000" w:themeColor="text1"/>
        </w:rPr>
        <w:t>rising complexities in the business operation</w:t>
      </w:r>
      <w:r w:rsidR="001E309F" w:rsidRPr="003D41FF">
        <w:rPr>
          <w:rFonts w:cs="Times New Roman"/>
          <w:color w:val="000000" w:themeColor="text1"/>
        </w:rPr>
        <w:t xml:space="preserve"> have resulted in the comprehensive and new concepts’ emergence in the business management. </w:t>
      </w:r>
      <w:r w:rsidR="00687281" w:rsidRPr="003D41FF">
        <w:rPr>
          <w:rFonts w:cs="Times New Roman"/>
          <w:color w:val="000000" w:themeColor="text1"/>
        </w:rPr>
        <w:t xml:space="preserve">performance management refers to a continuous procedure of recognising, calculating as well as developing the individuals' performance and lining </w:t>
      </w:r>
      <w:r w:rsidR="004B06B3" w:rsidRPr="003D41FF">
        <w:rPr>
          <w:rFonts w:cs="Times New Roman"/>
          <w:color w:val="000000" w:themeColor="text1"/>
        </w:rPr>
        <w:t>them</w:t>
      </w:r>
      <w:r w:rsidR="00687281" w:rsidRPr="003D41FF">
        <w:rPr>
          <w:rFonts w:cs="Times New Roman"/>
          <w:color w:val="000000" w:themeColor="text1"/>
        </w:rPr>
        <w:t xml:space="preserve"> up the organisation's strategic goals. </w:t>
      </w:r>
      <w:r w:rsidR="00B30DE2" w:rsidRPr="003D41FF">
        <w:rPr>
          <w:rFonts w:cs="Times New Roman"/>
          <w:color w:val="000000" w:themeColor="text1"/>
        </w:rPr>
        <w:t xml:space="preserve">The </w:t>
      </w:r>
      <w:r w:rsidR="00B30DE2" w:rsidRPr="003D41FF">
        <w:rPr>
          <w:rFonts w:cs="Times New Roman"/>
          <w:b/>
          <w:bCs/>
          <w:i/>
          <w:iCs/>
          <w:color w:val="000000" w:themeColor="text1"/>
        </w:rPr>
        <w:t>Expectancy Theory</w:t>
      </w:r>
      <w:r w:rsidR="00B30DE2" w:rsidRPr="003D41FF">
        <w:rPr>
          <w:rFonts w:cs="Times New Roman"/>
          <w:color w:val="000000" w:themeColor="text1"/>
        </w:rPr>
        <w:t xml:space="preserve"> proposes that people adjust their action within the company based on the anticipated </w:t>
      </w:r>
      <w:r w:rsidR="00AF063F" w:rsidRPr="003D41FF">
        <w:rPr>
          <w:rFonts w:cs="Times New Roman"/>
          <w:color w:val="000000" w:themeColor="text1"/>
        </w:rPr>
        <w:t>pleasureof valued objectives established by them</w:t>
      </w:r>
      <w:r w:rsidR="00B30DE2" w:rsidRPr="003D41FF">
        <w:rPr>
          <w:rFonts w:cs="Times New Roman"/>
          <w:color w:val="000000" w:themeColor="text1"/>
        </w:rPr>
        <w:t xml:space="preserve">. </w:t>
      </w:r>
      <w:r w:rsidRPr="003D41FF">
        <w:rPr>
          <w:rFonts w:cs="Times New Roman"/>
          <w:color w:val="000000" w:themeColor="text1"/>
        </w:rPr>
        <w:lastRenderedPageBreak/>
        <w:t>Studies have shown that</w:t>
      </w:r>
      <w:r w:rsidR="00A11473" w:rsidRPr="003D41FF">
        <w:rPr>
          <w:rFonts w:cs="Times New Roman"/>
          <w:color w:val="000000" w:themeColor="text1"/>
        </w:rPr>
        <w:t xml:space="preserve"> individual is pulled towards actions which result in </w:t>
      </w:r>
      <w:r w:rsidR="00B30DE2" w:rsidRPr="003D41FF">
        <w:rPr>
          <w:rFonts w:cs="Times New Roman"/>
          <w:color w:val="000000" w:themeColor="text1"/>
        </w:rPr>
        <w:t>fulfilling the goals</w:t>
      </w:r>
      <w:r w:rsidR="00A11473" w:rsidRPr="003D41FF">
        <w:rPr>
          <w:rFonts w:cs="Times New Roman"/>
          <w:color w:val="000000" w:themeColor="text1"/>
        </w:rPr>
        <w:t xml:space="preserve"> as well as </w:t>
      </w:r>
      <w:r w:rsidR="00A21F79" w:rsidRPr="003D41FF">
        <w:rPr>
          <w:rFonts w:cs="Times New Roman"/>
          <w:color w:val="000000" w:themeColor="text1"/>
        </w:rPr>
        <w:t>drive</w:t>
      </w:r>
      <w:r w:rsidR="00A11473" w:rsidRPr="003D41FF">
        <w:rPr>
          <w:rFonts w:cs="Times New Roman"/>
          <w:color w:val="000000" w:themeColor="text1"/>
        </w:rPr>
        <w:t xml:space="preserve"> away from behaviours </w:t>
      </w:r>
      <w:r w:rsidR="00A21F79" w:rsidRPr="003D41FF">
        <w:rPr>
          <w:rFonts w:cs="Times New Roman"/>
          <w:color w:val="000000" w:themeColor="text1"/>
        </w:rPr>
        <w:t xml:space="preserve">which can result in negative consequences. </w:t>
      </w:r>
    </w:p>
    <w:p w14:paraId="78AAF8D5" w14:textId="77777777" w:rsidR="00E2142A" w:rsidRPr="003D41FF" w:rsidRDefault="007C128F" w:rsidP="00E2142A">
      <w:pPr>
        <w:jc w:val="center"/>
        <w:rPr>
          <w:rFonts w:cs="Times New Roman"/>
          <w:color w:val="000000" w:themeColor="text1"/>
        </w:rPr>
      </w:pPr>
      <w:r w:rsidRPr="003D41FF">
        <w:rPr>
          <w:rFonts w:cs="Times New Roman"/>
          <w:noProof/>
          <w:color w:val="000000" w:themeColor="text1"/>
          <w:lang w:val="en-IN" w:eastAsia="en-IN"/>
        </w:rPr>
        <w:drawing>
          <wp:inline distT="0" distB="0" distL="0" distR="0" wp14:anchorId="78AAF954" wp14:editId="78AAF955">
            <wp:extent cx="3435350" cy="907285"/>
            <wp:effectExtent l="19050" t="19050" r="0" b="7620"/>
            <wp:docPr id="2" name="Picture 2" descr="Vroom's (1964) Expectancy Theory. (adapted from...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Vroom's (1964) Expectancy Theory. (adapted from...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499306" cy="924176"/>
                    </a:xfrm>
                    <a:prstGeom prst="rect">
                      <a:avLst/>
                    </a:prstGeom>
                    <a:noFill/>
                    <a:ln>
                      <a:solidFill>
                        <a:schemeClr val="tx1"/>
                      </a:solidFill>
                    </a:ln>
                  </pic:spPr>
                </pic:pic>
              </a:graphicData>
            </a:graphic>
          </wp:inline>
        </w:drawing>
      </w:r>
    </w:p>
    <w:p w14:paraId="78AAF8D6" w14:textId="77777777" w:rsidR="00682BF1" w:rsidRPr="003D41FF" w:rsidRDefault="007C128F" w:rsidP="00E2142A">
      <w:pPr>
        <w:jc w:val="center"/>
        <w:rPr>
          <w:rFonts w:cs="Times New Roman"/>
          <w:b/>
          <w:bCs/>
          <w:color w:val="000000" w:themeColor="text1"/>
        </w:rPr>
      </w:pPr>
      <w:r w:rsidRPr="003D41FF">
        <w:rPr>
          <w:rFonts w:cs="Times New Roman"/>
          <w:b/>
          <w:bCs/>
          <w:color w:val="000000" w:themeColor="text1"/>
        </w:rPr>
        <w:t>Figure 1: Expectancy Theory</w:t>
      </w:r>
    </w:p>
    <w:p w14:paraId="78AAF8D7" w14:textId="77777777" w:rsidR="00682BF1" w:rsidRPr="003D41FF" w:rsidRDefault="007C128F" w:rsidP="00E2142A">
      <w:pPr>
        <w:jc w:val="center"/>
        <w:rPr>
          <w:rFonts w:cs="Times New Roman"/>
          <w:color w:val="000000" w:themeColor="text1"/>
        </w:rPr>
      </w:pPr>
      <w:r w:rsidRPr="003D41FF">
        <w:rPr>
          <w:rFonts w:cs="Times New Roman"/>
          <w:color w:val="000000" w:themeColor="text1"/>
        </w:rPr>
        <w:t xml:space="preserve">(Source: </w:t>
      </w:r>
      <w:r w:rsidR="00183272" w:rsidRPr="003D41FF">
        <w:rPr>
          <w:rFonts w:cs="Times New Roman"/>
          <w:color w:val="000000" w:themeColor="text1"/>
          <w:szCs w:val="24"/>
          <w:shd w:val="clear" w:color="auto" w:fill="FFFFFF"/>
        </w:rPr>
        <w:t>DeNisi and Murphy</w:t>
      </w:r>
      <w:r w:rsidRPr="003D41FF">
        <w:rPr>
          <w:rFonts w:cs="Times New Roman"/>
          <w:color w:val="000000" w:themeColor="text1"/>
        </w:rPr>
        <w:t>20</w:t>
      </w:r>
      <w:r w:rsidR="00183272" w:rsidRPr="003D41FF">
        <w:rPr>
          <w:rFonts w:cs="Times New Roman"/>
          <w:color w:val="000000" w:themeColor="text1"/>
        </w:rPr>
        <w:t>17</w:t>
      </w:r>
      <w:r w:rsidRPr="003D41FF">
        <w:rPr>
          <w:rFonts w:cs="Times New Roman"/>
          <w:color w:val="000000" w:themeColor="text1"/>
        </w:rPr>
        <w:t>)</w:t>
      </w:r>
    </w:p>
    <w:p w14:paraId="78AAF8D8" w14:textId="77777777" w:rsidR="006F1C3D" w:rsidRPr="003D41FF" w:rsidRDefault="007C128F" w:rsidP="003164A6">
      <w:pPr>
        <w:rPr>
          <w:rFonts w:cs="Times New Roman"/>
          <w:color w:val="000000" w:themeColor="text1"/>
        </w:rPr>
      </w:pPr>
      <w:r w:rsidRPr="003D41FF">
        <w:rPr>
          <w:rFonts w:cs="Times New Roman"/>
          <w:color w:val="000000" w:themeColor="text1"/>
        </w:rPr>
        <w:t>The expectancy theory contains three primary components which include expectancy, valence, as well as instrumentality</w:t>
      </w:r>
      <w:r w:rsidR="005D4E57" w:rsidRPr="003D41FF">
        <w:rPr>
          <w:rFonts w:cs="Times New Roman"/>
          <w:color w:val="000000" w:themeColor="text1"/>
        </w:rPr>
        <w:t xml:space="preserve">. On the other hand, performance appraisal refers to the daily review of job performance as well as total contribution to the organisation. Based on </w:t>
      </w:r>
      <w:r w:rsidR="00A6098C" w:rsidRPr="003D41FF">
        <w:rPr>
          <w:rFonts w:cs="Times New Roman"/>
          <w:color w:val="000000" w:themeColor="text1"/>
          <w:szCs w:val="24"/>
          <w:shd w:val="clear" w:color="auto" w:fill="FFFFFF"/>
        </w:rPr>
        <w:t>Gupta, Hudnurkar and Ambekar</w:t>
      </w:r>
      <w:r w:rsidR="005D4E57" w:rsidRPr="003D41FF">
        <w:rPr>
          <w:rFonts w:cs="Times New Roman"/>
          <w:color w:val="000000" w:themeColor="text1"/>
        </w:rPr>
        <w:t>(</w:t>
      </w:r>
      <w:r w:rsidR="00A6098C" w:rsidRPr="003D41FF">
        <w:rPr>
          <w:rFonts w:cs="Times New Roman"/>
          <w:color w:val="000000" w:themeColor="text1"/>
        </w:rPr>
        <w:t>2020</w:t>
      </w:r>
      <w:r w:rsidR="005D4E57" w:rsidRPr="003D41FF">
        <w:rPr>
          <w:rFonts w:cs="Times New Roman"/>
          <w:color w:val="000000" w:themeColor="text1"/>
        </w:rPr>
        <w:t>), performance appraisal analyses the skills, growth and achievements of the employees</w:t>
      </w:r>
      <w:r w:rsidRPr="003D41FF">
        <w:rPr>
          <w:rFonts w:cs="Times New Roman"/>
          <w:color w:val="000000" w:themeColor="text1"/>
        </w:rPr>
        <w:t xml:space="preserve">. </w:t>
      </w:r>
      <w:r w:rsidR="001B7673" w:rsidRPr="003D41FF">
        <w:rPr>
          <w:rFonts w:cs="Times New Roman"/>
          <w:color w:val="000000" w:themeColor="text1"/>
        </w:rPr>
        <w:t xml:space="preserve">In this concept, the employers give feedback forms to the worker. After the worker has provided self-feedback, the employer provides a final evaluation. </w:t>
      </w:r>
      <w:r w:rsidR="00BF47CE" w:rsidRPr="003D41FF">
        <w:rPr>
          <w:rFonts w:cs="Times New Roman"/>
          <w:color w:val="000000" w:themeColor="text1"/>
        </w:rPr>
        <w:t xml:space="preserve">Performance appraisal handles the employees’ competencies evaluation like commitment to core values of the organisation, capability to take </w:t>
      </w:r>
      <w:r w:rsidR="00E04F5A" w:rsidRPr="003D41FF">
        <w:rPr>
          <w:rFonts w:cs="Times New Roman"/>
          <w:color w:val="000000" w:themeColor="text1"/>
        </w:rPr>
        <w:t>lead</w:t>
      </w:r>
      <w:r w:rsidR="00BF47CE" w:rsidRPr="003D41FF">
        <w:rPr>
          <w:rFonts w:cs="Times New Roman"/>
          <w:color w:val="000000" w:themeColor="text1"/>
        </w:rPr>
        <w:t xml:space="preserve">, </w:t>
      </w:r>
      <w:r w:rsidR="00CE4A19" w:rsidRPr="003D41FF">
        <w:rPr>
          <w:rFonts w:cs="Times New Roman"/>
          <w:color w:val="000000" w:themeColor="text1"/>
        </w:rPr>
        <w:t>accountability to tasks, weaknesses as well as strengths, training, skill set and so on</w:t>
      </w:r>
      <w:r w:rsidR="002166AD" w:rsidRPr="003D41FF">
        <w:rPr>
          <w:rFonts w:cs="Times New Roman"/>
          <w:color w:val="000000" w:themeColor="text1"/>
        </w:rPr>
        <w:t xml:space="preserve">. Although both performance appraisal and performance management </w:t>
      </w:r>
      <w:r w:rsidR="004C0CB8" w:rsidRPr="003D41FF">
        <w:rPr>
          <w:rFonts w:cs="Times New Roman"/>
          <w:color w:val="000000" w:themeColor="text1"/>
        </w:rPr>
        <w:t>handle</w:t>
      </w:r>
      <w:r w:rsidR="002166AD" w:rsidRPr="003D41FF">
        <w:rPr>
          <w:rFonts w:cs="Times New Roman"/>
          <w:color w:val="000000" w:themeColor="text1"/>
        </w:rPr>
        <w:t xml:space="preserve"> the employees’ performance, there are certain primary aspects which differentiate performance appraisal and performance management. </w:t>
      </w:r>
      <w:r w:rsidR="004B5509" w:rsidRPr="003D41FF">
        <w:rPr>
          <w:rFonts w:cs="Times New Roman"/>
          <w:color w:val="000000" w:themeColor="text1"/>
        </w:rPr>
        <w:t>F</w:t>
      </w:r>
      <w:r w:rsidR="002166AD" w:rsidRPr="003D41FF">
        <w:rPr>
          <w:rFonts w:cs="Times New Roman"/>
          <w:color w:val="000000" w:themeColor="text1"/>
        </w:rPr>
        <w:t xml:space="preserve">or example, </w:t>
      </w:r>
      <w:r w:rsidR="00310FE1" w:rsidRPr="003D41FF">
        <w:rPr>
          <w:rFonts w:cs="Times New Roman"/>
          <w:color w:val="000000" w:themeColor="text1"/>
        </w:rPr>
        <w:t xml:space="preserve">performance management </w:t>
      </w:r>
      <w:r w:rsidR="00D60D70" w:rsidRPr="003D41FF">
        <w:rPr>
          <w:rFonts w:cs="Times New Roman"/>
          <w:color w:val="000000" w:themeColor="text1"/>
        </w:rPr>
        <w:t>helps the workers to improve the productivity and performance</w:t>
      </w:r>
      <w:r w:rsidR="001B7673" w:rsidRPr="003D41FF">
        <w:rPr>
          <w:rFonts w:cs="Times New Roman"/>
          <w:color w:val="000000" w:themeColor="text1"/>
        </w:rPr>
        <w:t xml:space="preserve">. </w:t>
      </w:r>
      <w:r w:rsidR="007D6775" w:rsidRPr="003D41FF">
        <w:rPr>
          <w:rFonts w:cs="Times New Roman"/>
          <w:color w:val="000000" w:themeColor="text1"/>
        </w:rPr>
        <w:t>On the other hand, performance appraisal analyses the employees’ actual performance</w:t>
      </w:r>
      <w:r w:rsidR="00AE0180" w:rsidRPr="003D41FF">
        <w:rPr>
          <w:rFonts w:cs="Times New Roman"/>
          <w:color w:val="000000" w:themeColor="text1"/>
        </w:rPr>
        <w:t>; however, this process does not concentrate on the productivity and performance of the employees</w:t>
      </w:r>
      <w:r w:rsidR="00233166" w:rsidRPr="003D41FF">
        <w:rPr>
          <w:rFonts w:cs="Times New Roman"/>
          <w:color w:val="000000" w:themeColor="text1"/>
        </w:rPr>
        <w:t xml:space="preserve">. </w:t>
      </w:r>
    </w:p>
    <w:p w14:paraId="78AAF8D9" w14:textId="77777777" w:rsidR="00AD59B5" w:rsidRPr="003D41FF" w:rsidRDefault="007C128F" w:rsidP="003164A6">
      <w:pPr>
        <w:rPr>
          <w:rFonts w:cs="Times New Roman"/>
          <w:color w:val="000000" w:themeColor="text1"/>
        </w:rPr>
      </w:pPr>
      <w:r w:rsidRPr="003D41FF">
        <w:rPr>
          <w:rFonts w:cs="Times New Roman"/>
          <w:color w:val="000000" w:themeColor="text1"/>
        </w:rPr>
        <w:t>Performance management can be considered as strategic process which is measuring the performance of the employees constantly and developing novel plans for the development of the employees</w:t>
      </w:r>
      <w:r w:rsidR="007D6775" w:rsidRPr="003D41FF">
        <w:rPr>
          <w:rFonts w:cs="Times New Roman"/>
          <w:color w:val="000000" w:themeColor="text1"/>
        </w:rPr>
        <w:t xml:space="preserve">. </w:t>
      </w:r>
      <w:r w:rsidR="006F1C3D" w:rsidRPr="003D41FF">
        <w:rPr>
          <w:rFonts w:cs="Times New Roman"/>
          <w:color w:val="000000" w:themeColor="text1"/>
        </w:rPr>
        <w:t xml:space="preserve">While the performance appraisal framework is operation as it follows particular </w:t>
      </w:r>
      <w:r w:rsidR="003133AC" w:rsidRPr="003D41FF">
        <w:rPr>
          <w:rFonts w:cs="Times New Roman"/>
          <w:color w:val="000000" w:themeColor="text1"/>
        </w:rPr>
        <w:t>procedurefor performance as well as concentrates on the performance's outcome</w:t>
      </w:r>
      <w:r w:rsidR="006F1C3D" w:rsidRPr="003D41FF">
        <w:rPr>
          <w:rFonts w:cs="Times New Roman"/>
          <w:color w:val="000000" w:themeColor="text1"/>
        </w:rPr>
        <w:t xml:space="preserve">. </w:t>
      </w:r>
      <w:r w:rsidR="00870F65" w:rsidRPr="003D41FF">
        <w:rPr>
          <w:rFonts w:cs="Times New Roman"/>
          <w:color w:val="000000" w:themeColor="text1"/>
        </w:rPr>
        <w:t xml:space="preserve">In the case of Zara UK, the managers use performance management method to analyse the </w:t>
      </w:r>
      <w:r w:rsidR="008C2685" w:rsidRPr="003D41FF">
        <w:rPr>
          <w:rFonts w:cs="Times New Roman"/>
          <w:color w:val="000000" w:themeColor="text1"/>
        </w:rPr>
        <w:t xml:space="preserve">performance of the employees. </w:t>
      </w:r>
      <w:r w:rsidR="006F65DC" w:rsidRPr="003D41FF">
        <w:rPr>
          <w:rFonts w:cs="Times New Roman"/>
          <w:color w:val="000000" w:themeColor="text1"/>
        </w:rPr>
        <w:t xml:space="preserve">The organisation uses the </w:t>
      </w:r>
      <w:r w:rsidR="006F65DC" w:rsidRPr="003D41FF">
        <w:rPr>
          <w:rFonts w:cs="Times New Roman"/>
          <w:b/>
          <w:bCs/>
          <w:i/>
          <w:iCs/>
          <w:color w:val="000000" w:themeColor="text1"/>
        </w:rPr>
        <w:t>Management by Objectives</w:t>
      </w:r>
      <w:r w:rsidR="00FE139F" w:rsidRPr="003D41FF">
        <w:rPr>
          <w:rFonts w:cs="Times New Roman"/>
          <w:color w:val="000000" w:themeColor="text1"/>
        </w:rPr>
        <w:t xml:space="preserve">or MBO for employees’ performance management. According to </w:t>
      </w:r>
      <w:r w:rsidR="00236BEB" w:rsidRPr="003D41FF">
        <w:rPr>
          <w:rFonts w:cs="Times New Roman"/>
          <w:color w:val="000000" w:themeColor="text1"/>
          <w:szCs w:val="24"/>
          <w:shd w:val="clear" w:color="auto" w:fill="FFFFFF"/>
        </w:rPr>
        <w:t>Idowu</w:t>
      </w:r>
      <w:r w:rsidR="00FE139F" w:rsidRPr="003D41FF">
        <w:rPr>
          <w:rFonts w:cs="Times New Roman"/>
          <w:color w:val="000000" w:themeColor="text1"/>
        </w:rPr>
        <w:t>(20</w:t>
      </w:r>
      <w:r w:rsidR="00236BEB" w:rsidRPr="003D41FF">
        <w:rPr>
          <w:rFonts w:cs="Times New Roman"/>
          <w:color w:val="000000" w:themeColor="text1"/>
        </w:rPr>
        <w:t>17</w:t>
      </w:r>
      <w:r w:rsidR="00FE139F" w:rsidRPr="003D41FF">
        <w:rPr>
          <w:rFonts w:cs="Times New Roman"/>
          <w:color w:val="000000" w:themeColor="text1"/>
        </w:rPr>
        <w:t xml:space="preserve">), MBO refers to a strategic method </w:t>
      </w:r>
      <w:r w:rsidR="00A819D1" w:rsidRPr="003D41FF">
        <w:rPr>
          <w:rFonts w:cs="Times New Roman"/>
          <w:color w:val="000000" w:themeColor="text1"/>
        </w:rPr>
        <w:t xml:space="preserve">which </w:t>
      </w:r>
      <w:r w:rsidR="00A819D1" w:rsidRPr="003D41FF">
        <w:rPr>
          <w:rFonts w:cs="Times New Roman"/>
          <w:color w:val="000000" w:themeColor="text1"/>
        </w:rPr>
        <w:lastRenderedPageBreak/>
        <w:t>helps to improve the organisation’s performance. in this process, the organisational goals are defined as well as communicated by the supervisors to the organisation’s member with the desire to accomplish each objective</w:t>
      </w:r>
      <w:r w:rsidR="00EE2FC7" w:rsidRPr="003D41FF">
        <w:rPr>
          <w:rFonts w:cs="Times New Roman"/>
          <w:color w:val="000000" w:themeColor="text1"/>
        </w:rPr>
        <w:t xml:space="preserve">. A vital step in this method is the evaluation and monitoring of employees’ progress and performance </w:t>
      </w:r>
      <w:r w:rsidR="008D2544" w:rsidRPr="003D41FF">
        <w:rPr>
          <w:rFonts w:cs="Times New Roman"/>
          <w:color w:val="000000" w:themeColor="text1"/>
        </w:rPr>
        <w:t>against the set objectives</w:t>
      </w:r>
      <w:r w:rsidR="00DE0FA5" w:rsidRPr="003D41FF">
        <w:rPr>
          <w:rFonts w:cs="Times New Roman"/>
          <w:color w:val="000000" w:themeColor="text1"/>
        </w:rPr>
        <w:t>. At Zara UK, the management defines the organisation's goals as well as employees' objectives</w:t>
      </w:r>
      <w:r w:rsidR="00DF7F2E" w:rsidRPr="003D41FF">
        <w:rPr>
          <w:rFonts w:cs="Times New Roman"/>
          <w:color w:val="000000" w:themeColor="text1"/>
        </w:rPr>
        <w:t xml:space="preserve"> (</w:t>
      </w:r>
      <w:r w:rsidR="00DF7F2E" w:rsidRPr="003D41FF">
        <w:rPr>
          <w:rFonts w:cs="Times New Roman"/>
          <w:color w:val="000000" w:themeColor="text1"/>
          <w:szCs w:val="24"/>
          <w:shd w:val="clear" w:color="auto" w:fill="FFFFFF"/>
        </w:rPr>
        <w:t>uk.fashionnetwork.com 2021</w:t>
      </w:r>
      <w:r w:rsidR="00DF7F2E" w:rsidRPr="003D41FF">
        <w:rPr>
          <w:rFonts w:cs="Times New Roman"/>
          <w:color w:val="000000" w:themeColor="text1"/>
        </w:rPr>
        <w:t>)</w:t>
      </w:r>
      <w:r w:rsidR="00381917" w:rsidRPr="003D41FF">
        <w:rPr>
          <w:rFonts w:cs="Times New Roman"/>
          <w:color w:val="000000" w:themeColor="text1"/>
        </w:rPr>
        <w:t>. The managers begin working with the staffs on setting personal objectives</w:t>
      </w:r>
      <w:r w:rsidR="008F31B6" w:rsidRPr="003D41FF">
        <w:rPr>
          <w:rFonts w:cs="Times New Roman"/>
          <w:color w:val="000000" w:themeColor="text1"/>
        </w:rPr>
        <w:t xml:space="preserve">. The staffs also let their manager understand about the targets as well as which goals can be </w:t>
      </w:r>
      <w:r w:rsidR="000A0655" w:rsidRPr="003D41FF">
        <w:rPr>
          <w:rFonts w:cs="Times New Roman"/>
          <w:color w:val="000000" w:themeColor="text1"/>
        </w:rPr>
        <w:t>achieved</w:t>
      </w:r>
      <w:r w:rsidR="008F31B6" w:rsidRPr="003D41FF">
        <w:rPr>
          <w:rFonts w:cs="Times New Roman"/>
          <w:color w:val="000000" w:themeColor="text1"/>
        </w:rPr>
        <w:t xml:space="preserve"> at a particular time</w:t>
      </w:r>
      <w:r w:rsidR="000A0655" w:rsidRPr="003D41FF">
        <w:rPr>
          <w:rFonts w:cs="Times New Roman"/>
          <w:color w:val="000000" w:themeColor="text1"/>
        </w:rPr>
        <w:t xml:space="preserve">. </w:t>
      </w:r>
    </w:p>
    <w:p w14:paraId="78AAF8DA" w14:textId="77777777" w:rsidR="007F62A0" w:rsidRPr="003D41FF" w:rsidRDefault="007C128F" w:rsidP="003164A6">
      <w:pPr>
        <w:rPr>
          <w:rFonts w:cs="Times New Roman"/>
          <w:color w:val="000000" w:themeColor="text1"/>
        </w:rPr>
      </w:pPr>
      <w:r w:rsidRPr="003D41FF">
        <w:rPr>
          <w:rFonts w:cs="Times New Roman"/>
          <w:color w:val="000000" w:themeColor="text1"/>
        </w:rPr>
        <w:t xml:space="preserve">The store managers of the Zara company clearly defined the </w:t>
      </w:r>
      <w:r w:rsidR="00A14142" w:rsidRPr="003D41FF">
        <w:rPr>
          <w:rFonts w:cs="Times New Roman"/>
          <w:color w:val="000000" w:themeColor="text1"/>
        </w:rPr>
        <w:t xml:space="preserve">rules for the staffs. There is </w:t>
      </w:r>
      <w:r w:rsidR="0064495F" w:rsidRPr="003D41FF">
        <w:rPr>
          <w:rFonts w:cs="Times New Roman"/>
          <w:color w:val="000000" w:themeColor="text1"/>
        </w:rPr>
        <w:t>a</w:t>
      </w:r>
      <w:r w:rsidR="00A14142" w:rsidRPr="003D41FF">
        <w:rPr>
          <w:rFonts w:cs="Times New Roman"/>
          <w:color w:val="000000" w:themeColor="text1"/>
        </w:rPr>
        <w:t xml:space="preserve"> one-to-one </w:t>
      </w:r>
      <w:r w:rsidR="00B90A39" w:rsidRPr="003D41FF">
        <w:rPr>
          <w:rFonts w:cs="Times New Roman"/>
          <w:color w:val="000000" w:themeColor="text1"/>
        </w:rPr>
        <w:t>meeting</w:t>
      </w:r>
      <w:r w:rsidR="0064495F" w:rsidRPr="003D41FF">
        <w:rPr>
          <w:rFonts w:cs="Times New Roman"/>
          <w:color w:val="000000" w:themeColor="text1"/>
        </w:rPr>
        <w:t xml:space="preserve"> with the store managers and the staff</w:t>
      </w:r>
      <w:r w:rsidR="00A14142" w:rsidRPr="003D41FF">
        <w:rPr>
          <w:rFonts w:cs="Times New Roman"/>
          <w:color w:val="000000" w:themeColor="text1"/>
        </w:rPr>
        <w:t xml:space="preserve"> about the objectives </w:t>
      </w:r>
      <w:r w:rsidR="00B90A39" w:rsidRPr="003D41FF">
        <w:rPr>
          <w:rFonts w:cs="Times New Roman"/>
          <w:color w:val="000000" w:themeColor="text1"/>
        </w:rPr>
        <w:t>and goals</w:t>
      </w:r>
      <w:r w:rsidRPr="003D41FF">
        <w:rPr>
          <w:rFonts w:cs="Times New Roman"/>
          <w:color w:val="000000" w:themeColor="text1"/>
        </w:rPr>
        <w:t>. As per the view of</w:t>
      </w:r>
      <w:bookmarkStart w:id="5" w:name="_Hlk67928049"/>
      <w:r w:rsidR="00456965" w:rsidRPr="003D41FF">
        <w:rPr>
          <w:rFonts w:cs="Times New Roman"/>
          <w:color w:val="000000" w:themeColor="text1"/>
          <w:szCs w:val="24"/>
          <w:shd w:val="clear" w:color="auto" w:fill="FFFFFF"/>
        </w:rPr>
        <w:t xml:space="preserve"> DeNisi and Murphy</w:t>
      </w:r>
      <w:bookmarkEnd w:id="5"/>
      <w:r w:rsidRPr="003D41FF">
        <w:rPr>
          <w:rFonts w:cs="Times New Roman"/>
          <w:color w:val="000000" w:themeColor="text1"/>
        </w:rPr>
        <w:t xml:space="preserve"> (</w:t>
      </w:r>
      <w:r w:rsidR="00456965" w:rsidRPr="003D41FF">
        <w:rPr>
          <w:rFonts w:cs="Times New Roman"/>
          <w:color w:val="000000" w:themeColor="text1"/>
        </w:rPr>
        <w:t>2017</w:t>
      </w:r>
      <w:r w:rsidRPr="003D41FF">
        <w:rPr>
          <w:rFonts w:cs="Times New Roman"/>
          <w:color w:val="000000" w:themeColor="text1"/>
        </w:rPr>
        <w:t xml:space="preserve">), </w:t>
      </w:r>
      <w:r w:rsidR="0064495F" w:rsidRPr="003D41FF">
        <w:rPr>
          <w:rFonts w:cs="Times New Roman"/>
          <w:color w:val="000000" w:themeColor="text1"/>
        </w:rPr>
        <w:t>performance management results in greater employee engagement as human resource management concentrate on the employees’ personal development than appraisals</w:t>
      </w:r>
      <w:r w:rsidRPr="003D41FF">
        <w:rPr>
          <w:rFonts w:cs="Times New Roman"/>
          <w:color w:val="000000" w:themeColor="text1"/>
        </w:rPr>
        <w:t xml:space="preserve">. </w:t>
      </w:r>
      <w:r w:rsidR="0064495F" w:rsidRPr="003D41FF">
        <w:rPr>
          <w:rFonts w:cs="Times New Roman"/>
          <w:color w:val="000000" w:themeColor="text1"/>
        </w:rPr>
        <w:t>In the Zara UK stores, t</w:t>
      </w:r>
      <w:r w:rsidR="000A0655" w:rsidRPr="003D41FF">
        <w:rPr>
          <w:rFonts w:cs="Times New Roman"/>
          <w:color w:val="000000" w:themeColor="text1"/>
        </w:rPr>
        <w:t>he managers continuously monitor the progress and performance of the employees</w:t>
      </w:r>
      <w:r w:rsidR="0006389A" w:rsidRPr="003D41FF">
        <w:rPr>
          <w:rFonts w:cs="Times New Roman"/>
          <w:color w:val="000000" w:themeColor="text1"/>
        </w:rPr>
        <w:t>. As stated by</w:t>
      </w:r>
      <w:r w:rsidR="00FE2915" w:rsidRPr="003D41FF">
        <w:rPr>
          <w:rFonts w:cs="Times New Roman"/>
          <w:color w:val="000000" w:themeColor="text1"/>
          <w:szCs w:val="24"/>
          <w:shd w:val="clear" w:color="auto" w:fill="FFFFFF"/>
        </w:rPr>
        <w:t xml:space="preserve"> Idowu</w:t>
      </w:r>
      <w:r w:rsidR="0006389A" w:rsidRPr="003D41FF">
        <w:rPr>
          <w:rFonts w:cs="Times New Roman"/>
          <w:color w:val="000000" w:themeColor="text1"/>
        </w:rPr>
        <w:t xml:space="preserve"> (</w:t>
      </w:r>
      <w:r w:rsidR="00FE2915" w:rsidRPr="003D41FF">
        <w:rPr>
          <w:rFonts w:cs="Times New Roman"/>
          <w:color w:val="000000" w:themeColor="text1"/>
        </w:rPr>
        <w:t>2017</w:t>
      </w:r>
      <w:r w:rsidR="0006389A" w:rsidRPr="003D41FF">
        <w:rPr>
          <w:rFonts w:cs="Times New Roman"/>
          <w:color w:val="000000" w:themeColor="text1"/>
        </w:rPr>
        <w:t xml:space="preserve">), in the MBO process, the most important step is continuous </w:t>
      </w:r>
      <w:r w:rsidR="00FF0675" w:rsidRPr="003D41FF">
        <w:rPr>
          <w:rFonts w:cs="Times New Roman"/>
          <w:color w:val="000000" w:themeColor="text1"/>
        </w:rPr>
        <w:t>response</w:t>
      </w:r>
      <w:r w:rsidR="0006389A" w:rsidRPr="003D41FF">
        <w:rPr>
          <w:rFonts w:cs="Times New Roman"/>
          <w:color w:val="000000" w:themeColor="text1"/>
        </w:rPr>
        <w:t xml:space="preserve"> to the objectives and </w:t>
      </w:r>
      <w:r w:rsidR="00FF0675" w:rsidRPr="003D41FF">
        <w:rPr>
          <w:rFonts w:cs="Times New Roman"/>
          <w:color w:val="000000" w:themeColor="text1"/>
        </w:rPr>
        <w:t>results</w:t>
      </w:r>
      <w:r w:rsidR="00A819D1" w:rsidRPr="003D41FF">
        <w:rPr>
          <w:rFonts w:cs="Times New Roman"/>
          <w:color w:val="000000" w:themeColor="text1"/>
        </w:rPr>
        <w:t xml:space="preserve">. </w:t>
      </w:r>
      <w:r w:rsidR="00EB691E" w:rsidRPr="003D41FF">
        <w:rPr>
          <w:rFonts w:cs="Times New Roman"/>
          <w:color w:val="000000" w:themeColor="text1"/>
        </w:rPr>
        <w:t xml:space="preserve">With the help of this approach, the organisation Zara able to gain better communication and teamwork. </w:t>
      </w:r>
      <w:r w:rsidR="00D15D0B" w:rsidRPr="003D41FF">
        <w:rPr>
          <w:rFonts w:cs="Times New Roman"/>
          <w:color w:val="000000" w:themeColor="text1"/>
        </w:rPr>
        <w:t xml:space="preserve">The MBO process has helped the company to enhance the communication between employees, manager and organisation. </w:t>
      </w:r>
    </w:p>
    <w:p w14:paraId="78AAF8DB" w14:textId="77777777" w:rsidR="003164A6" w:rsidRPr="003D41FF" w:rsidRDefault="007C128F" w:rsidP="00BB4597">
      <w:pPr>
        <w:pStyle w:val="Heading2"/>
        <w:rPr>
          <w:rFonts w:cs="Times New Roman"/>
          <w:color w:val="000000" w:themeColor="text1"/>
        </w:rPr>
      </w:pPr>
      <w:bookmarkStart w:id="6" w:name="_Toc67931906"/>
      <w:r w:rsidRPr="003D41FF">
        <w:rPr>
          <w:rFonts w:cs="Times New Roman"/>
          <w:color w:val="000000" w:themeColor="text1"/>
        </w:rPr>
        <w:t xml:space="preserve">Q.4 Critically evaluate the role and importance of employee engagement </w:t>
      </w:r>
      <w:r w:rsidR="002A1E46" w:rsidRPr="003D41FF">
        <w:rPr>
          <w:rFonts w:cs="Times New Roman"/>
          <w:color w:val="000000" w:themeColor="text1"/>
        </w:rPr>
        <w:t>for Zara UK</w:t>
      </w:r>
      <w:bookmarkEnd w:id="6"/>
    </w:p>
    <w:p w14:paraId="78AAF8DC" w14:textId="77777777" w:rsidR="00AC78F2" w:rsidRPr="003D41FF" w:rsidRDefault="007C128F" w:rsidP="00E2142A">
      <w:pPr>
        <w:rPr>
          <w:rFonts w:cs="Times New Roman"/>
          <w:color w:val="000000" w:themeColor="text1"/>
        </w:rPr>
      </w:pPr>
      <w:r w:rsidRPr="003D41FF">
        <w:rPr>
          <w:rFonts w:cs="Times New Roman"/>
          <w:color w:val="000000" w:themeColor="text1"/>
        </w:rPr>
        <w:t xml:space="preserve">Employee engagement refers to a workplace method </w:t>
      </w:r>
      <w:r w:rsidR="00734CBF" w:rsidRPr="003D41FF">
        <w:rPr>
          <w:rFonts w:cs="Times New Roman"/>
          <w:color w:val="000000" w:themeColor="text1"/>
        </w:rPr>
        <w:t>yielding in the appropriate situation for every organisation’s member to give their best effort, commit to the values and goals of the organisation</w:t>
      </w:r>
      <w:r w:rsidR="00B27FB5" w:rsidRPr="003D41FF">
        <w:rPr>
          <w:rFonts w:cs="Times New Roman"/>
          <w:color w:val="000000" w:themeColor="text1"/>
        </w:rPr>
        <w:t xml:space="preserve"> and </w:t>
      </w:r>
      <w:r w:rsidR="009D4AB0" w:rsidRPr="003D41FF">
        <w:rPr>
          <w:rFonts w:cs="Times New Roman"/>
          <w:color w:val="000000" w:themeColor="text1"/>
        </w:rPr>
        <w:t>contribute to</w:t>
      </w:r>
      <w:r w:rsidR="00B27FB5" w:rsidRPr="003D41FF">
        <w:rPr>
          <w:rFonts w:cs="Times New Roman"/>
          <w:color w:val="000000" w:themeColor="text1"/>
        </w:rPr>
        <w:t xml:space="preserve"> the success of the organisation. According to </w:t>
      </w:r>
      <w:r w:rsidR="00FF3EE7" w:rsidRPr="003D41FF">
        <w:rPr>
          <w:rFonts w:cs="Times New Roman"/>
          <w:color w:val="000000" w:themeColor="text1"/>
          <w:szCs w:val="24"/>
          <w:shd w:val="clear" w:color="auto" w:fill="FFFFFF"/>
        </w:rPr>
        <w:t>Zahraei and Pitts Jr</w:t>
      </w:r>
      <w:r w:rsidR="00B27FB5" w:rsidRPr="003D41FF">
        <w:rPr>
          <w:rFonts w:cs="Times New Roman"/>
          <w:color w:val="000000" w:themeColor="text1"/>
        </w:rPr>
        <w:t>(</w:t>
      </w:r>
      <w:r w:rsidR="00FF3EE7" w:rsidRPr="003D41FF">
        <w:rPr>
          <w:rFonts w:cs="Times New Roman"/>
          <w:color w:val="000000" w:themeColor="text1"/>
        </w:rPr>
        <w:t>2020</w:t>
      </w:r>
      <w:r w:rsidR="00B27FB5" w:rsidRPr="003D41FF">
        <w:rPr>
          <w:rFonts w:cs="Times New Roman"/>
          <w:color w:val="000000" w:themeColor="text1"/>
        </w:rPr>
        <w:t xml:space="preserve">), </w:t>
      </w:r>
      <w:r w:rsidR="00F50ED3" w:rsidRPr="003D41FF">
        <w:rPr>
          <w:rFonts w:cs="Times New Roman"/>
          <w:color w:val="000000" w:themeColor="text1"/>
        </w:rPr>
        <w:t xml:space="preserve">employee engagement can be considered as a basic concept which stands in a relationship to job satisfaction and morale. </w:t>
      </w:r>
      <w:r w:rsidR="00351059" w:rsidRPr="003D41FF">
        <w:rPr>
          <w:rFonts w:cs="Times New Roman"/>
          <w:color w:val="000000" w:themeColor="text1"/>
        </w:rPr>
        <w:t xml:space="preserve">By focusing on the employee engagement, the company can able to maximise productivity, retain great talent as well as improve the quality of work. </w:t>
      </w:r>
      <w:r w:rsidR="00E6078A" w:rsidRPr="003D41FF">
        <w:rPr>
          <w:rFonts w:cs="Times New Roman"/>
          <w:color w:val="000000" w:themeColor="text1"/>
        </w:rPr>
        <w:t>HR managers are concentrated on enhancing employee engagement in the organisation and employee retention is a key reason. Companies with high level of engagement minimise both turnovers as well as hiring costs</w:t>
      </w:r>
      <w:r w:rsidR="00E45CB0" w:rsidRPr="003D41FF">
        <w:rPr>
          <w:rFonts w:cs="Times New Roman"/>
          <w:color w:val="000000" w:themeColor="text1"/>
        </w:rPr>
        <w:t xml:space="preserve">. engaging workers is crucial for </w:t>
      </w:r>
      <w:r w:rsidR="00E41B04" w:rsidRPr="003D41FF">
        <w:rPr>
          <w:rFonts w:cs="Times New Roman"/>
          <w:color w:val="000000" w:themeColor="text1"/>
        </w:rPr>
        <w:t>keep</w:t>
      </w:r>
      <w:r w:rsidR="00E45CB0" w:rsidRPr="003D41FF">
        <w:rPr>
          <w:rFonts w:cs="Times New Roman"/>
          <w:color w:val="000000" w:themeColor="text1"/>
        </w:rPr>
        <w:t xml:space="preserve">ing </w:t>
      </w:r>
      <w:r w:rsidR="008E19D4" w:rsidRPr="003D41FF">
        <w:rPr>
          <w:rFonts w:cs="Times New Roman"/>
          <w:color w:val="000000" w:themeColor="text1"/>
        </w:rPr>
        <w:t>valuable talent</w:t>
      </w:r>
      <w:r w:rsidR="00385143" w:rsidRPr="003D41FF">
        <w:rPr>
          <w:rFonts w:cs="Times New Roman"/>
          <w:color w:val="000000" w:themeColor="text1"/>
        </w:rPr>
        <w:t xml:space="preserve"> for the </w:t>
      </w:r>
      <w:r w:rsidR="00385143" w:rsidRPr="003D41FF">
        <w:rPr>
          <w:rFonts w:cs="Times New Roman"/>
          <w:color w:val="000000" w:themeColor="text1"/>
        </w:rPr>
        <w:lastRenderedPageBreak/>
        <w:t>organisation</w:t>
      </w:r>
      <w:r w:rsidRPr="003D41FF">
        <w:rPr>
          <w:rFonts w:cs="Times New Roman"/>
          <w:color w:val="000000" w:themeColor="text1"/>
        </w:rPr>
        <w:t>.</w:t>
      </w:r>
      <w:r w:rsidR="00385143" w:rsidRPr="003D41FF">
        <w:rPr>
          <w:rFonts w:cs="Times New Roman"/>
          <w:color w:val="000000" w:themeColor="text1"/>
        </w:rPr>
        <w:t xml:space="preserve"> Based on Forbes, engaged employees are prone to be encouraged and stay committed to the organisation which results in accomplishing more business objectives</w:t>
      </w:r>
      <w:r w:rsidR="00DA471C" w:rsidRPr="003D41FF">
        <w:rPr>
          <w:rFonts w:cs="Times New Roman"/>
          <w:color w:val="000000" w:themeColor="text1"/>
        </w:rPr>
        <w:t xml:space="preserve">. </w:t>
      </w:r>
    </w:p>
    <w:p w14:paraId="78AAF8DD" w14:textId="77777777" w:rsidR="00AC78F2" w:rsidRPr="003D41FF" w:rsidRDefault="007C128F" w:rsidP="00E2142A">
      <w:pPr>
        <w:rPr>
          <w:rFonts w:cs="Times New Roman"/>
          <w:color w:val="000000" w:themeColor="text1"/>
        </w:rPr>
      </w:pPr>
      <w:r w:rsidRPr="003D41FF">
        <w:rPr>
          <w:rFonts w:cs="Times New Roman"/>
          <w:color w:val="000000" w:themeColor="text1"/>
        </w:rPr>
        <w:t>Employee engagement also brings higher productivity to the organisation</w:t>
      </w:r>
      <w:r w:rsidR="00A90F76" w:rsidRPr="003D41FF">
        <w:rPr>
          <w:rFonts w:cs="Times New Roman"/>
          <w:color w:val="000000" w:themeColor="text1"/>
        </w:rPr>
        <w:t>. When the workers are engaged, they are prone to invest in their job that results in a greater work quality</w:t>
      </w:r>
      <w:r w:rsidRPr="003D41FF">
        <w:rPr>
          <w:rFonts w:cs="Times New Roman"/>
          <w:color w:val="000000" w:themeColor="text1"/>
        </w:rPr>
        <w:t xml:space="preserve">. Gallop has recognised 12 core components of worker engagement which predict high performance of the team. According to </w:t>
      </w:r>
      <w:bookmarkStart w:id="7" w:name="_Hlk67927954"/>
      <w:r w:rsidR="005E62B0" w:rsidRPr="003D41FF">
        <w:rPr>
          <w:rFonts w:cs="Times New Roman"/>
          <w:color w:val="000000" w:themeColor="text1"/>
          <w:szCs w:val="24"/>
          <w:shd w:val="clear" w:color="auto" w:fill="FFFFFF"/>
        </w:rPr>
        <w:t>Osborne and Hammoud</w:t>
      </w:r>
      <w:bookmarkEnd w:id="7"/>
      <w:r w:rsidRPr="003D41FF">
        <w:rPr>
          <w:rFonts w:cs="Times New Roman"/>
          <w:color w:val="000000" w:themeColor="text1"/>
        </w:rPr>
        <w:t>(</w:t>
      </w:r>
      <w:r w:rsidR="007251CD" w:rsidRPr="003D41FF">
        <w:rPr>
          <w:rFonts w:cs="Times New Roman"/>
          <w:color w:val="000000" w:themeColor="text1"/>
        </w:rPr>
        <w:t>20</w:t>
      </w:r>
      <w:r w:rsidR="005E62B0" w:rsidRPr="003D41FF">
        <w:rPr>
          <w:rFonts w:cs="Times New Roman"/>
          <w:color w:val="000000" w:themeColor="text1"/>
        </w:rPr>
        <w:t>17</w:t>
      </w:r>
      <w:r w:rsidRPr="003D41FF">
        <w:rPr>
          <w:rFonts w:cs="Times New Roman"/>
          <w:color w:val="000000" w:themeColor="text1"/>
        </w:rPr>
        <w:t xml:space="preserve">), managers may understand engagement by enquiring and analysing the responses of the employees to the twelve engagement questions in order to develop a model for the communications with the workers such as meeting agendas, casual </w:t>
      </w:r>
      <w:r w:rsidR="00E01BB4" w:rsidRPr="003D41FF">
        <w:rPr>
          <w:rFonts w:cs="Times New Roman"/>
          <w:color w:val="000000" w:themeColor="text1"/>
        </w:rPr>
        <w:t>conversation</w:t>
      </w:r>
      <w:r w:rsidRPr="003D41FF">
        <w:rPr>
          <w:rFonts w:cs="Times New Roman"/>
          <w:color w:val="000000" w:themeColor="text1"/>
        </w:rPr>
        <w:t xml:space="preserve">, team goal-setting and performance evaluation.   </w:t>
      </w:r>
    </w:p>
    <w:p w14:paraId="78AAF8DE" w14:textId="77777777" w:rsidR="00A46705" w:rsidRPr="003D41FF" w:rsidRDefault="00A46705" w:rsidP="00E2142A">
      <w:pPr>
        <w:rPr>
          <w:rFonts w:cs="Times New Roman"/>
          <w:color w:val="000000" w:themeColor="text1"/>
        </w:rPr>
      </w:pPr>
    </w:p>
    <w:p w14:paraId="78AAF8DF" w14:textId="77777777" w:rsidR="00A46705" w:rsidRPr="003D41FF" w:rsidRDefault="007C128F" w:rsidP="00A46705">
      <w:pPr>
        <w:jc w:val="center"/>
        <w:rPr>
          <w:rFonts w:cs="Times New Roman"/>
          <w:color w:val="000000" w:themeColor="text1"/>
        </w:rPr>
      </w:pPr>
      <w:r w:rsidRPr="003D41FF">
        <w:rPr>
          <w:rFonts w:cs="Times New Roman"/>
          <w:noProof/>
          <w:color w:val="000000" w:themeColor="text1"/>
          <w:lang w:val="en-IN" w:eastAsia="en-IN"/>
        </w:rPr>
        <w:drawing>
          <wp:inline distT="0" distB="0" distL="0" distR="0" wp14:anchorId="78AAF956" wp14:editId="78AAF957">
            <wp:extent cx="2359186" cy="2174875"/>
            <wp:effectExtent l="19050" t="1905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71012" cy="2185777"/>
                    </a:xfrm>
                    <a:prstGeom prst="rect">
                      <a:avLst/>
                    </a:prstGeom>
                    <a:ln>
                      <a:solidFill>
                        <a:schemeClr val="tx1"/>
                      </a:solidFill>
                    </a:ln>
                  </pic:spPr>
                </pic:pic>
              </a:graphicData>
            </a:graphic>
          </wp:inline>
        </w:drawing>
      </w:r>
    </w:p>
    <w:p w14:paraId="78AAF8E0" w14:textId="77777777" w:rsidR="00E2142A" w:rsidRPr="003D41FF" w:rsidRDefault="007C128F" w:rsidP="00A46705">
      <w:pPr>
        <w:jc w:val="center"/>
        <w:rPr>
          <w:rFonts w:cs="Times New Roman"/>
          <w:b/>
          <w:bCs/>
          <w:color w:val="000000" w:themeColor="text1"/>
        </w:rPr>
      </w:pPr>
      <w:r w:rsidRPr="003D41FF">
        <w:rPr>
          <w:rFonts w:cs="Times New Roman"/>
          <w:b/>
          <w:bCs/>
          <w:color w:val="000000" w:themeColor="text1"/>
        </w:rPr>
        <w:t xml:space="preserve">Figure 2: </w:t>
      </w:r>
      <w:r w:rsidR="00A46705" w:rsidRPr="003D41FF">
        <w:rPr>
          <w:rFonts w:cs="Times New Roman"/>
          <w:b/>
          <w:bCs/>
          <w:color w:val="000000" w:themeColor="text1"/>
        </w:rPr>
        <w:t>The Four Levels of the Gallop’s Employee Engagement framework</w:t>
      </w:r>
    </w:p>
    <w:p w14:paraId="78AAF8E1" w14:textId="77777777" w:rsidR="00E2142A" w:rsidRPr="003D41FF" w:rsidRDefault="007C128F" w:rsidP="00A46705">
      <w:pPr>
        <w:jc w:val="center"/>
        <w:rPr>
          <w:rFonts w:cs="Times New Roman"/>
          <w:color w:val="000000" w:themeColor="text1"/>
        </w:rPr>
      </w:pPr>
      <w:r w:rsidRPr="003D41FF">
        <w:rPr>
          <w:rFonts w:cs="Times New Roman"/>
          <w:color w:val="000000" w:themeColor="text1"/>
        </w:rPr>
        <w:t xml:space="preserve">(Source: </w:t>
      </w:r>
      <w:r w:rsidR="0093026F" w:rsidRPr="003D41FF">
        <w:rPr>
          <w:rFonts w:cs="Times New Roman"/>
          <w:color w:val="000000" w:themeColor="text1"/>
          <w:szCs w:val="24"/>
          <w:shd w:val="clear" w:color="auto" w:fill="FFFFFF"/>
        </w:rPr>
        <w:t>Osborne and Hammoud</w:t>
      </w:r>
      <w:r w:rsidR="00A46705" w:rsidRPr="003D41FF">
        <w:rPr>
          <w:rFonts w:cs="Times New Roman"/>
          <w:color w:val="000000" w:themeColor="text1"/>
        </w:rPr>
        <w:t>20</w:t>
      </w:r>
      <w:r w:rsidR="0093026F" w:rsidRPr="003D41FF">
        <w:rPr>
          <w:rFonts w:cs="Times New Roman"/>
          <w:color w:val="000000" w:themeColor="text1"/>
        </w:rPr>
        <w:t>17</w:t>
      </w:r>
      <w:r w:rsidRPr="003D41FF">
        <w:rPr>
          <w:rFonts w:cs="Times New Roman"/>
          <w:color w:val="000000" w:themeColor="text1"/>
        </w:rPr>
        <w:t>)</w:t>
      </w:r>
    </w:p>
    <w:p w14:paraId="78AAF8E2" w14:textId="77777777" w:rsidR="00C92D46" w:rsidRPr="003D41FF" w:rsidRDefault="007C128F" w:rsidP="003164A6">
      <w:pPr>
        <w:rPr>
          <w:rFonts w:cs="Times New Roman"/>
          <w:color w:val="000000" w:themeColor="text1"/>
        </w:rPr>
      </w:pPr>
      <w:r w:rsidRPr="003D41FF">
        <w:rPr>
          <w:rFonts w:cs="Times New Roman"/>
          <w:color w:val="000000" w:themeColor="text1"/>
        </w:rPr>
        <w:t>In the company Zara UK</w:t>
      </w:r>
      <w:r w:rsidR="00E37F32" w:rsidRPr="003D41FF">
        <w:rPr>
          <w:rFonts w:cs="Times New Roman"/>
          <w:color w:val="000000" w:themeColor="text1"/>
        </w:rPr>
        <w:t>, engaging worker is the top priority</w:t>
      </w:r>
      <w:r w:rsidR="00103FB2" w:rsidRPr="003D41FF">
        <w:rPr>
          <w:rFonts w:cs="Times New Roman"/>
          <w:color w:val="000000" w:themeColor="text1"/>
        </w:rPr>
        <w:t xml:space="preserve"> which helps to minimise costs, </w:t>
      </w:r>
      <w:r w:rsidR="0099367E" w:rsidRPr="003D41FF">
        <w:rPr>
          <w:rFonts w:cs="Times New Roman"/>
          <w:color w:val="000000" w:themeColor="text1"/>
        </w:rPr>
        <w:t>maximise productivity</w:t>
      </w:r>
      <w:r w:rsidR="001E72B7" w:rsidRPr="003D41FF">
        <w:rPr>
          <w:rFonts w:cs="Times New Roman"/>
          <w:color w:val="000000" w:themeColor="text1"/>
        </w:rPr>
        <w:t xml:space="preserve">. The company has invested in </w:t>
      </w:r>
      <w:r w:rsidR="001E72B7" w:rsidRPr="003D41FF">
        <w:rPr>
          <w:rFonts w:cs="Times New Roman"/>
          <w:b/>
          <w:bCs/>
          <w:i/>
          <w:iCs/>
          <w:color w:val="000000" w:themeColor="text1"/>
        </w:rPr>
        <w:t>advanced technologies</w:t>
      </w:r>
      <w:r w:rsidR="001E72B7" w:rsidRPr="003D41FF">
        <w:rPr>
          <w:rFonts w:cs="Times New Roman"/>
          <w:color w:val="000000" w:themeColor="text1"/>
        </w:rPr>
        <w:t xml:space="preserve"> in order to enhance the employee engagement</w:t>
      </w:r>
      <w:r w:rsidR="002276B5" w:rsidRPr="003D41FF">
        <w:rPr>
          <w:rFonts w:cs="Times New Roman"/>
          <w:color w:val="000000" w:themeColor="text1"/>
        </w:rPr>
        <w:t xml:space="preserve">. In the Zara UK store, the manager </w:t>
      </w:r>
      <w:r w:rsidR="000C2604" w:rsidRPr="003D41FF">
        <w:rPr>
          <w:rFonts w:cs="Times New Roman"/>
          <w:color w:val="000000" w:themeColor="text1"/>
        </w:rPr>
        <w:t>report</w:t>
      </w:r>
      <w:r w:rsidRPr="003D41FF">
        <w:rPr>
          <w:rFonts w:cs="Times New Roman"/>
          <w:color w:val="000000" w:themeColor="text1"/>
        </w:rPr>
        <w:t>s</w:t>
      </w:r>
      <w:r w:rsidR="000C5513" w:rsidRPr="003D41FF">
        <w:rPr>
          <w:rFonts w:cs="Times New Roman"/>
          <w:color w:val="000000" w:themeColor="text1"/>
        </w:rPr>
        <w:t xml:space="preserve">about the stores’ daily sales to </w:t>
      </w:r>
      <w:r w:rsidR="001E54BE" w:rsidRPr="003D41FF">
        <w:rPr>
          <w:rFonts w:cs="Times New Roman"/>
          <w:color w:val="000000" w:themeColor="text1"/>
        </w:rPr>
        <w:t>the company such as w</w:t>
      </w:r>
      <w:r w:rsidR="000C2604" w:rsidRPr="003D41FF">
        <w:rPr>
          <w:rFonts w:cs="Times New Roman"/>
          <w:color w:val="000000" w:themeColor="text1"/>
        </w:rPr>
        <w:t xml:space="preserve">hich </w:t>
      </w:r>
      <w:r w:rsidR="00B732E9" w:rsidRPr="003D41FF">
        <w:rPr>
          <w:rFonts w:cs="Times New Roman"/>
          <w:color w:val="000000" w:themeColor="text1"/>
        </w:rPr>
        <w:t xml:space="preserve">types of </w:t>
      </w:r>
      <w:r w:rsidR="000C2604" w:rsidRPr="003D41FF">
        <w:rPr>
          <w:rFonts w:cs="Times New Roman"/>
          <w:color w:val="000000" w:themeColor="text1"/>
        </w:rPr>
        <w:t xml:space="preserve">products are </w:t>
      </w:r>
      <w:r w:rsidR="00B732E9" w:rsidRPr="003D41FF">
        <w:rPr>
          <w:rFonts w:cs="Times New Roman"/>
          <w:color w:val="000000" w:themeColor="text1"/>
        </w:rPr>
        <w:t>selling well</w:t>
      </w:r>
      <w:r w:rsidR="000C5513" w:rsidRPr="003D41FF">
        <w:rPr>
          <w:rFonts w:cs="Times New Roman"/>
          <w:color w:val="000000" w:themeColor="text1"/>
        </w:rPr>
        <w:t>. Staffs are encouraged to provide any details about the current trends at local market</w:t>
      </w:r>
      <w:r w:rsidR="00BB543E" w:rsidRPr="003D41FF">
        <w:rPr>
          <w:rFonts w:cs="Times New Roman"/>
          <w:color w:val="000000" w:themeColor="text1"/>
        </w:rPr>
        <w:t xml:space="preserve"> (</w:t>
      </w:r>
      <w:r w:rsidR="00BB543E" w:rsidRPr="003D41FF">
        <w:rPr>
          <w:rFonts w:cs="Times New Roman"/>
          <w:color w:val="000000" w:themeColor="text1"/>
          <w:szCs w:val="24"/>
          <w:shd w:val="clear" w:color="auto" w:fill="FFFFFF"/>
        </w:rPr>
        <w:t>newfrontier.eu</w:t>
      </w:r>
      <w:r w:rsidR="00BB543E" w:rsidRPr="003D41FF">
        <w:rPr>
          <w:rFonts w:cs="Times New Roman"/>
          <w:color w:val="000000" w:themeColor="text1"/>
        </w:rPr>
        <w:t xml:space="preserve"> 2021)</w:t>
      </w:r>
      <w:r w:rsidRPr="003D41FF">
        <w:rPr>
          <w:rFonts w:cs="Times New Roman"/>
          <w:color w:val="000000" w:themeColor="text1"/>
        </w:rPr>
        <w:t xml:space="preserve">. </w:t>
      </w:r>
      <w:r w:rsidR="00FF168C" w:rsidRPr="003D41FF">
        <w:rPr>
          <w:rFonts w:cs="Times New Roman"/>
          <w:color w:val="000000" w:themeColor="text1"/>
        </w:rPr>
        <w:t xml:space="preserve">Employees’ actions are inspired frequently by a wish to obtain outside reinforcement. </w:t>
      </w:r>
      <w:r w:rsidR="00703687" w:rsidRPr="003D41FF">
        <w:rPr>
          <w:rFonts w:cs="Times New Roman"/>
          <w:color w:val="000000" w:themeColor="text1"/>
        </w:rPr>
        <w:t xml:space="preserve">Two individuals can act in various manners in the similar situation on the basis of the kinds of incentives which are accessible to them during that time. Incentives may be applied to get individuals involve in </w:t>
      </w:r>
      <w:r w:rsidR="00703687" w:rsidRPr="003D41FF">
        <w:rPr>
          <w:rFonts w:cs="Times New Roman"/>
          <w:color w:val="000000" w:themeColor="text1"/>
        </w:rPr>
        <w:lastRenderedPageBreak/>
        <w:t xml:space="preserve">particular behaviours; however, they may also be applied to get individuals to end performing particular actions. </w:t>
      </w:r>
      <w:r w:rsidR="00BB4597" w:rsidRPr="003D41FF">
        <w:rPr>
          <w:rFonts w:cs="Times New Roman"/>
          <w:color w:val="000000" w:themeColor="text1"/>
        </w:rPr>
        <w:t xml:space="preserve">The Zara UK company believe that the </w:t>
      </w:r>
      <w:r w:rsidR="00BB4597" w:rsidRPr="003D41FF">
        <w:rPr>
          <w:rFonts w:cs="Times New Roman"/>
          <w:b/>
          <w:bCs/>
          <w:i/>
          <w:iCs/>
          <w:color w:val="000000" w:themeColor="text1"/>
        </w:rPr>
        <w:t>internal promotion</w:t>
      </w:r>
      <w:r w:rsidR="00BB4597" w:rsidRPr="003D41FF">
        <w:rPr>
          <w:rFonts w:cs="Times New Roman"/>
          <w:color w:val="000000" w:themeColor="text1"/>
        </w:rPr>
        <w:t xml:space="preserve"> is the most effective way of </w:t>
      </w:r>
      <w:r w:rsidR="00665D53" w:rsidRPr="003D41FF">
        <w:rPr>
          <w:rFonts w:cs="Times New Roman"/>
          <w:color w:val="000000" w:themeColor="text1"/>
        </w:rPr>
        <w:t>engag</w:t>
      </w:r>
      <w:r w:rsidR="00BB4597" w:rsidRPr="003D41FF">
        <w:rPr>
          <w:rFonts w:cs="Times New Roman"/>
          <w:color w:val="000000" w:themeColor="text1"/>
        </w:rPr>
        <w:t xml:space="preserve">ing as well as developing the </w:t>
      </w:r>
      <w:r w:rsidR="00665D53" w:rsidRPr="003D41FF">
        <w:rPr>
          <w:rFonts w:cs="Times New Roman"/>
          <w:color w:val="000000" w:themeColor="text1"/>
        </w:rPr>
        <w:t xml:space="preserve">internal </w:t>
      </w:r>
      <w:r w:rsidR="00BB4597" w:rsidRPr="003D41FF">
        <w:rPr>
          <w:rFonts w:cs="Times New Roman"/>
          <w:color w:val="000000" w:themeColor="text1"/>
        </w:rPr>
        <w:t xml:space="preserve">employees as well as the </w:t>
      </w:r>
      <w:r w:rsidR="00665D53" w:rsidRPr="003D41FF">
        <w:rPr>
          <w:rFonts w:cs="Times New Roman"/>
          <w:color w:val="000000" w:themeColor="text1"/>
        </w:rPr>
        <w:t>store staffs</w:t>
      </w:r>
      <w:r w:rsidR="00BC3E42" w:rsidRPr="003D41FF">
        <w:rPr>
          <w:rFonts w:cs="Times New Roman"/>
          <w:color w:val="000000" w:themeColor="text1"/>
        </w:rPr>
        <w:t xml:space="preserve"> (</w:t>
      </w:r>
      <w:r w:rsidR="001C4C55" w:rsidRPr="003D41FF">
        <w:rPr>
          <w:rFonts w:cs="Times New Roman"/>
          <w:color w:val="000000" w:themeColor="text1"/>
          <w:szCs w:val="24"/>
          <w:shd w:val="clear" w:color="auto" w:fill="FFFFFF"/>
        </w:rPr>
        <w:t>engageemployee.com</w:t>
      </w:r>
      <w:r w:rsidR="00BC3E42" w:rsidRPr="003D41FF">
        <w:rPr>
          <w:rFonts w:cs="Times New Roman"/>
          <w:color w:val="000000" w:themeColor="text1"/>
        </w:rPr>
        <w:t>202</w:t>
      </w:r>
      <w:r w:rsidR="001C4C55" w:rsidRPr="003D41FF">
        <w:rPr>
          <w:rFonts w:cs="Times New Roman"/>
          <w:color w:val="000000" w:themeColor="text1"/>
        </w:rPr>
        <w:t>1</w:t>
      </w:r>
      <w:r w:rsidR="00BC3E42" w:rsidRPr="003D41FF">
        <w:rPr>
          <w:rFonts w:cs="Times New Roman"/>
          <w:color w:val="000000" w:themeColor="text1"/>
        </w:rPr>
        <w:t>)</w:t>
      </w:r>
      <w:r w:rsidR="00BB4597" w:rsidRPr="003D41FF">
        <w:rPr>
          <w:rFonts w:cs="Times New Roman"/>
          <w:color w:val="000000" w:themeColor="text1"/>
        </w:rPr>
        <w:t xml:space="preserve">. The Zara company in the United Kingdom is evolving and growing constantly. From the organisation’s starting days, internal promotions are considered to be the key to the success of the company. </w:t>
      </w:r>
    </w:p>
    <w:p w14:paraId="78AAF8E3" w14:textId="77777777" w:rsidR="00C5459E" w:rsidRPr="003D41FF" w:rsidRDefault="007C128F" w:rsidP="003164A6">
      <w:pPr>
        <w:rPr>
          <w:rFonts w:cs="Times New Roman"/>
          <w:color w:val="000000" w:themeColor="text1"/>
        </w:rPr>
      </w:pPr>
      <w:r w:rsidRPr="003D41FF">
        <w:rPr>
          <w:rFonts w:cs="Times New Roman"/>
          <w:color w:val="000000" w:themeColor="text1"/>
        </w:rPr>
        <w:t>Majority of the internal promotions occurs from the Zara UK stores. Based on the reports of the company, the department heads as well as product managers come from the internal promotion initiatives of the company.</w:t>
      </w:r>
      <w:r w:rsidR="00C92D46" w:rsidRPr="003D41FF">
        <w:rPr>
          <w:rFonts w:cs="Times New Roman"/>
          <w:color w:val="000000" w:themeColor="text1"/>
        </w:rPr>
        <w:t xml:space="preserve"> This large organisation can able to maintain the engagement culture across the whole company by treating people with respect and fairly. This has helped to maintain good relationships with the staff. </w:t>
      </w:r>
      <w:r w:rsidR="0057441A" w:rsidRPr="003D41FF">
        <w:rPr>
          <w:rFonts w:cs="Times New Roman"/>
          <w:color w:val="000000" w:themeColor="text1"/>
        </w:rPr>
        <w:t>According to</w:t>
      </w:r>
      <w:r w:rsidR="00B124B2" w:rsidRPr="003D41FF">
        <w:rPr>
          <w:rFonts w:cs="Times New Roman"/>
          <w:color w:val="000000" w:themeColor="text1"/>
          <w:szCs w:val="24"/>
          <w:shd w:val="clear" w:color="auto" w:fill="FFFFFF"/>
        </w:rPr>
        <w:t xml:space="preserve"> Zeidan and Itani</w:t>
      </w:r>
      <w:r w:rsidR="0057441A" w:rsidRPr="003D41FF">
        <w:rPr>
          <w:rFonts w:cs="Times New Roman"/>
          <w:color w:val="000000" w:themeColor="text1"/>
        </w:rPr>
        <w:t xml:space="preserve"> (</w:t>
      </w:r>
      <w:r w:rsidR="00B124B2" w:rsidRPr="003D41FF">
        <w:rPr>
          <w:rFonts w:cs="Times New Roman"/>
          <w:color w:val="000000" w:themeColor="text1"/>
        </w:rPr>
        <w:t>2020</w:t>
      </w:r>
      <w:r w:rsidR="0057441A" w:rsidRPr="003D41FF">
        <w:rPr>
          <w:rFonts w:cs="Times New Roman"/>
          <w:color w:val="000000" w:themeColor="text1"/>
        </w:rPr>
        <w:t xml:space="preserve">), technology certainly has a large effect on the employee engagement in various aspects. </w:t>
      </w:r>
      <w:r w:rsidR="00401EA0" w:rsidRPr="003D41FF">
        <w:rPr>
          <w:rFonts w:cs="Times New Roman"/>
          <w:color w:val="000000" w:themeColor="text1"/>
        </w:rPr>
        <w:t xml:space="preserve">In the context of Zara UK, technology offers a huge variety of opportunities for training. Training via applications or websites can become attractive, dynamic, as well as interactive for the young population. </w:t>
      </w:r>
    </w:p>
    <w:p w14:paraId="78AAF8E4" w14:textId="77777777" w:rsidR="003164A6" w:rsidRPr="003D41FF" w:rsidRDefault="007C128F" w:rsidP="003164A6">
      <w:pPr>
        <w:rPr>
          <w:rFonts w:cs="Times New Roman"/>
          <w:color w:val="000000" w:themeColor="text1"/>
        </w:rPr>
      </w:pPr>
      <w:r w:rsidRPr="003D41FF">
        <w:rPr>
          <w:rFonts w:cs="Times New Roman"/>
          <w:color w:val="000000" w:themeColor="text1"/>
        </w:rPr>
        <w:t xml:space="preserve">Gamification or mobile learning </w:t>
      </w:r>
      <w:r w:rsidR="001248A0" w:rsidRPr="003D41FF">
        <w:rPr>
          <w:rFonts w:cs="Times New Roman"/>
          <w:color w:val="000000" w:themeColor="text1"/>
        </w:rPr>
        <w:t xml:space="preserve">can also help the Zara company to collect reaction from staffs and make engagement strategy for the </w:t>
      </w:r>
      <w:r w:rsidR="008B1D7D" w:rsidRPr="003D41FF">
        <w:rPr>
          <w:rFonts w:cs="Times New Roman"/>
          <w:color w:val="000000" w:themeColor="text1"/>
        </w:rPr>
        <w:t xml:space="preserve">store </w:t>
      </w:r>
      <w:r w:rsidR="001248A0" w:rsidRPr="003D41FF">
        <w:rPr>
          <w:rFonts w:cs="Times New Roman"/>
          <w:color w:val="000000" w:themeColor="text1"/>
        </w:rPr>
        <w:t>staffs</w:t>
      </w:r>
      <w:r w:rsidR="002B5CB6" w:rsidRPr="003D41FF">
        <w:rPr>
          <w:rFonts w:cs="Times New Roman"/>
          <w:color w:val="000000" w:themeColor="text1"/>
        </w:rPr>
        <w:t>. The engaged workers have positive behaviours towards the values as well as the company</w:t>
      </w:r>
      <w:r w:rsidR="00C5459E" w:rsidRPr="003D41FF">
        <w:rPr>
          <w:rFonts w:cs="Times New Roman"/>
          <w:color w:val="000000" w:themeColor="text1"/>
        </w:rPr>
        <w:t xml:space="preserve"> (</w:t>
      </w:r>
      <w:r w:rsidR="00713D26" w:rsidRPr="003D41FF">
        <w:rPr>
          <w:rFonts w:cs="Times New Roman"/>
          <w:color w:val="000000" w:themeColor="text1"/>
          <w:szCs w:val="24"/>
          <w:shd w:val="clear" w:color="auto" w:fill="FFFFFF"/>
        </w:rPr>
        <w:t>newfrontier.eu</w:t>
      </w:r>
      <w:r w:rsidR="00C5459E" w:rsidRPr="003D41FF">
        <w:rPr>
          <w:rFonts w:cs="Times New Roman"/>
          <w:color w:val="000000" w:themeColor="text1"/>
        </w:rPr>
        <w:t>202</w:t>
      </w:r>
      <w:r w:rsidR="00713D26" w:rsidRPr="003D41FF">
        <w:rPr>
          <w:rFonts w:cs="Times New Roman"/>
          <w:color w:val="000000" w:themeColor="text1"/>
        </w:rPr>
        <w:t>1</w:t>
      </w:r>
      <w:r w:rsidR="00C5459E" w:rsidRPr="003D41FF">
        <w:rPr>
          <w:rFonts w:cs="Times New Roman"/>
          <w:color w:val="000000" w:themeColor="text1"/>
        </w:rPr>
        <w:t>)</w:t>
      </w:r>
      <w:r w:rsidR="002B5CB6" w:rsidRPr="003D41FF">
        <w:rPr>
          <w:rFonts w:cs="Times New Roman"/>
          <w:color w:val="000000" w:themeColor="text1"/>
        </w:rPr>
        <w:t xml:space="preserve">. </w:t>
      </w:r>
      <w:r w:rsidR="008328AE" w:rsidRPr="003D41FF">
        <w:rPr>
          <w:rFonts w:cs="Times New Roman"/>
          <w:color w:val="000000" w:themeColor="text1"/>
        </w:rPr>
        <w:t xml:space="preserve">The company provides work-life balance, compensation, career development opportunities, and so on to the stores' staff in order to increase the engagement.  </w:t>
      </w:r>
      <w:r w:rsidR="002B5CB6" w:rsidRPr="003D41FF">
        <w:rPr>
          <w:rFonts w:cs="Times New Roman"/>
          <w:color w:val="000000" w:themeColor="text1"/>
        </w:rPr>
        <w:t xml:space="preserve">Studies have found that engagement, communication and connection are three most important sides of the organisation’s growth both externally as well as internally. </w:t>
      </w:r>
      <w:r w:rsidR="00E02C76" w:rsidRPr="003D41FF">
        <w:rPr>
          <w:rFonts w:cs="Times New Roman"/>
          <w:color w:val="000000" w:themeColor="text1"/>
        </w:rPr>
        <w:t xml:space="preserve">The engaged workers deliver a greater customer experience as well as maximise satisfaction. </w:t>
      </w:r>
      <w:r w:rsidR="00FD4627" w:rsidRPr="003D41FF">
        <w:rPr>
          <w:rFonts w:cs="Times New Roman"/>
          <w:color w:val="000000" w:themeColor="text1"/>
        </w:rPr>
        <w:t>Therefore, the organisation Zara focus on</w:t>
      </w:r>
      <w:r w:rsidR="00A503CF" w:rsidRPr="003D41FF">
        <w:rPr>
          <w:rFonts w:cs="Times New Roman"/>
          <w:color w:val="000000" w:themeColor="text1"/>
        </w:rPr>
        <w:t xml:space="preserve"> developing employee commitment and internal communication in generic manners. </w:t>
      </w:r>
    </w:p>
    <w:p w14:paraId="78AAF8E5" w14:textId="77777777" w:rsidR="0061232E" w:rsidRPr="003D41FF" w:rsidRDefault="007C128F" w:rsidP="00AB241D">
      <w:pPr>
        <w:pStyle w:val="Heading1"/>
        <w:rPr>
          <w:rFonts w:cs="Times New Roman"/>
          <w:color w:val="000000" w:themeColor="text1"/>
        </w:rPr>
      </w:pPr>
      <w:bookmarkStart w:id="8" w:name="_Toc67931907"/>
      <w:r w:rsidRPr="003D41FF">
        <w:rPr>
          <w:rFonts w:cs="Times New Roman"/>
          <w:color w:val="000000" w:themeColor="text1"/>
        </w:rPr>
        <w:t>Conclusion</w:t>
      </w:r>
      <w:bookmarkEnd w:id="8"/>
    </w:p>
    <w:p w14:paraId="78AAF8E6" w14:textId="77777777" w:rsidR="00722DBE" w:rsidRPr="003D41FF" w:rsidRDefault="007C128F">
      <w:pPr>
        <w:rPr>
          <w:rFonts w:cs="Times New Roman"/>
          <w:color w:val="000000" w:themeColor="text1"/>
        </w:rPr>
      </w:pPr>
      <w:r w:rsidRPr="003D41FF">
        <w:rPr>
          <w:rFonts w:cs="Times New Roman"/>
          <w:color w:val="000000" w:themeColor="text1"/>
        </w:rPr>
        <w:t>This report helps to understand the possible advantages to the Zara UK organisation of developing people in the workplace.</w:t>
      </w:r>
      <w:r w:rsidR="006C4DA8" w:rsidRPr="003D41FF">
        <w:rPr>
          <w:rFonts w:cs="Times New Roman"/>
          <w:color w:val="000000" w:themeColor="text1"/>
        </w:rPr>
        <w:t xml:space="preserve"> Nowadays, the organisation is experiencing different issues when competing within their respective sector of the international market including labour, technology as well as economics. </w:t>
      </w:r>
      <w:r w:rsidR="00051076" w:rsidRPr="003D41FF">
        <w:rPr>
          <w:rFonts w:cs="Times New Roman"/>
          <w:color w:val="000000" w:themeColor="text1"/>
        </w:rPr>
        <w:t xml:space="preserve">The most important strategy for the organisation Zara UK to obtain competitive benefit is utilisation of training. Training and employee satisfaction can </w:t>
      </w:r>
      <w:r w:rsidR="00051076" w:rsidRPr="003D41FF">
        <w:rPr>
          <w:rFonts w:cs="Times New Roman"/>
          <w:color w:val="000000" w:themeColor="text1"/>
        </w:rPr>
        <w:lastRenderedPageBreak/>
        <w:t>produce effects on the organisational performance individually.</w:t>
      </w:r>
      <w:r w:rsidR="004907D1" w:rsidRPr="003D41FF">
        <w:rPr>
          <w:rFonts w:cs="Times New Roman"/>
          <w:color w:val="000000" w:themeColor="text1"/>
        </w:rPr>
        <w:t xml:space="preserve"> performance appraisal and performance management are two different concepts in the business management</w:t>
      </w:r>
      <w:r w:rsidR="00863711" w:rsidRPr="003D41FF">
        <w:rPr>
          <w:rFonts w:cs="Times New Roman"/>
          <w:color w:val="000000" w:themeColor="text1"/>
        </w:rPr>
        <w:t xml:space="preserve"> which are discussed in this report</w:t>
      </w:r>
      <w:r w:rsidR="004907D1" w:rsidRPr="003D41FF">
        <w:rPr>
          <w:rFonts w:cs="Times New Roman"/>
          <w:color w:val="000000" w:themeColor="text1"/>
        </w:rPr>
        <w:t>.</w:t>
      </w:r>
      <w:r w:rsidR="001340EE" w:rsidRPr="003D41FF">
        <w:rPr>
          <w:rFonts w:cs="Times New Roman"/>
          <w:color w:val="000000" w:themeColor="text1"/>
        </w:rPr>
        <w:t>The Zara stores in the UK follows the Management by Objectives method which has helped the organisation to improve the employees’ performance, foster collaboration</w:t>
      </w:r>
      <w:r w:rsidR="00D62EE6" w:rsidRPr="003D41FF">
        <w:rPr>
          <w:rFonts w:cs="Times New Roman"/>
          <w:color w:val="000000" w:themeColor="text1"/>
        </w:rPr>
        <w:t>, minimises the employees’ anxiety and so on</w:t>
      </w:r>
      <w:r w:rsidR="001340EE" w:rsidRPr="003D41FF">
        <w:rPr>
          <w:rFonts w:cs="Times New Roman"/>
          <w:color w:val="000000" w:themeColor="text1"/>
        </w:rPr>
        <w:t xml:space="preserve">. </w:t>
      </w:r>
      <w:r w:rsidR="00D8072D" w:rsidRPr="003D41FF">
        <w:rPr>
          <w:rFonts w:cs="Times New Roman"/>
          <w:color w:val="000000" w:themeColor="text1"/>
        </w:rPr>
        <w:t xml:space="preserve">In addition to that, </w:t>
      </w:r>
      <w:r w:rsidR="0018679A" w:rsidRPr="003D41FF">
        <w:rPr>
          <w:rFonts w:cs="Times New Roman"/>
          <w:color w:val="000000" w:themeColor="text1"/>
        </w:rPr>
        <w:t>this report discusses the advantages of employee engagement for Zara UK.</w:t>
      </w:r>
      <w:r w:rsidR="00A56D10" w:rsidRPr="003D41FF">
        <w:rPr>
          <w:rFonts w:cs="Times New Roman"/>
          <w:color w:val="000000" w:themeColor="text1"/>
        </w:rPr>
        <w:t xml:space="preserve"> With the help of the employee engagement, the company can able to minimise costs, maximise productivity as well as offer an experienced customer journey in the Zara stores. </w:t>
      </w:r>
    </w:p>
    <w:p w14:paraId="78AAF8E7" w14:textId="77777777" w:rsidR="00722DBE" w:rsidRPr="003D41FF" w:rsidRDefault="00722DBE">
      <w:pPr>
        <w:spacing w:line="276" w:lineRule="auto"/>
        <w:jc w:val="left"/>
        <w:rPr>
          <w:rFonts w:cs="Times New Roman"/>
          <w:color w:val="000000" w:themeColor="text1"/>
        </w:rPr>
      </w:pPr>
      <w:r w:rsidRPr="003D41FF">
        <w:rPr>
          <w:rFonts w:cs="Times New Roman"/>
          <w:color w:val="000000" w:themeColor="text1"/>
        </w:rPr>
        <w:br w:type="page"/>
      </w:r>
    </w:p>
    <w:p w14:paraId="78AAF8E8" w14:textId="77777777" w:rsidR="00722DBE" w:rsidRPr="003D41FF" w:rsidRDefault="00722DBE" w:rsidP="00CE6AB7">
      <w:pPr>
        <w:pStyle w:val="Heading1"/>
        <w:rPr>
          <w:color w:val="000000" w:themeColor="text1"/>
        </w:rPr>
      </w:pPr>
      <w:bookmarkStart w:id="9" w:name="_Toc67931908"/>
      <w:r w:rsidRPr="003D41FF">
        <w:rPr>
          <w:color w:val="000000" w:themeColor="text1"/>
        </w:rPr>
        <w:lastRenderedPageBreak/>
        <w:t>Part B</w:t>
      </w:r>
      <w:bookmarkEnd w:id="9"/>
      <w:r w:rsidRPr="003D41FF">
        <w:rPr>
          <w:color w:val="000000" w:themeColor="text1"/>
        </w:rPr>
        <w:t xml:space="preserve"> </w:t>
      </w:r>
    </w:p>
    <w:p w14:paraId="78AAF8E9" w14:textId="77777777" w:rsidR="00722DBE" w:rsidRPr="003D41FF" w:rsidRDefault="00722DBE" w:rsidP="00CE6AB7">
      <w:pPr>
        <w:rPr>
          <w:color w:val="000000" w:themeColor="text1"/>
        </w:rPr>
      </w:pPr>
      <w:r w:rsidRPr="003D41FF">
        <w:rPr>
          <w:color w:val="000000" w:themeColor="text1"/>
        </w:rPr>
        <w:t>Personal development planning creates an action plan relying on values, reflection, awareness, and goals and planning for personal development in the domain of self-improvement, relationship, education, or career. Here the personal development plan for a human resource manager working at Zara is illustrated.</w:t>
      </w:r>
    </w:p>
    <w:p w14:paraId="78AAF8EA" w14:textId="77777777" w:rsidR="00722DBE" w:rsidRPr="003D41FF" w:rsidRDefault="00722DBE" w:rsidP="00722DBE">
      <w:pPr>
        <w:pStyle w:val="ListParagraph"/>
        <w:rPr>
          <w:color w:val="000000" w:themeColor="text1"/>
        </w:rPr>
      </w:pPr>
    </w:p>
    <w:p w14:paraId="78AAF8EB" w14:textId="77777777" w:rsidR="00722DBE" w:rsidRPr="003D41FF" w:rsidRDefault="00722DBE" w:rsidP="00CE6AB7">
      <w:pPr>
        <w:pStyle w:val="Heading2"/>
        <w:numPr>
          <w:ilvl w:val="0"/>
          <w:numId w:val="2"/>
        </w:numPr>
        <w:rPr>
          <w:color w:val="000000" w:themeColor="text1"/>
        </w:rPr>
      </w:pPr>
      <w:bookmarkStart w:id="10" w:name="_Toc67931909"/>
      <w:r w:rsidRPr="003D41FF">
        <w:rPr>
          <w:color w:val="000000" w:themeColor="text1"/>
        </w:rPr>
        <w:t>Personal SWOT</w:t>
      </w:r>
      <w:bookmarkEnd w:id="10"/>
      <w:r w:rsidRPr="003D41FF">
        <w:rPr>
          <w:color w:val="000000" w:themeColor="text1"/>
        </w:rPr>
        <w:t xml:space="preserve"> </w:t>
      </w:r>
    </w:p>
    <w:p w14:paraId="78AAF8EC" w14:textId="77777777" w:rsidR="00722DBE" w:rsidRPr="003D41FF" w:rsidRDefault="00722DBE" w:rsidP="00722DBE">
      <w:pPr>
        <w:rPr>
          <w:color w:val="000000" w:themeColor="text1"/>
        </w:rPr>
      </w:pPr>
      <w:r w:rsidRPr="003D41FF">
        <w:rPr>
          <w:color w:val="000000" w:themeColor="text1"/>
        </w:rPr>
        <w:t>Personal SWOT assessment of this individual named Kate is demonstrated below:</w:t>
      </w:r>
    </w:p>
    <w:tbl>
      <w:tblPr>
        <w:tblStyle w:val="TableGrid"/>
        <w:tblW w:w="0" w:type="auto"/>
        <w:tblLook w:val="04A0" w:firstRow="1" w:lastRow="0" w:firstColumn="1" w:lastColumn="0" w:noHBand="0" w:noVBand="1"/>
      </w:tblPr>
      <w:tblGrid>
        <w:gridCol w:w="4621"/>
        <w:gridCol w:w="4621"/>
      </w:tblGrid>
      <w:tr w:rsidR="003D41FF" w:rsidRPr="003D41FF" w14:paraId="78AAF8F2" w14:textId="77777777" w:rsidTr="00104AE5">
        <w:tc>
          <w:tcPr>
            <w:tcW w:w="4621" w:type="dxa"/>
          </w:tcPr>
          <w:p w14:paraId="78AAF8ED" w14:textId="77777777" w:rsidR="00722DBE" w:rsidRPr="003D41FF" w:rsidRDefault="00722DBE" w:rsidP="00104AE5">
            <w:pPr>
              <w:rPr>
                <w:b/>
                <w:color w:val="000000" w:themeColor="text1"/>
              </w:rPr>
            </w:pPr>
            <w:r w:rsidRPr="003D41FF">
              <w:rPr>
                <w:b/>
                <w:color w:val="000000" w:themeColor="text1"/>
              </w:rPr>
              <w:t xml:space="preserve">Strengths </w:t>
            </w:r>
          </w:p>
          <w:p w14:paraId="78AAF8EE" w14:textId="77777777" w:rsidR="00722DBE" w:rsidRPr="003D41FF" w:rsidRDefault="00722DBE" w:rsidP="00104AE5">
            <w:pPr>
              <w:rPr>
                <w:color w:val="000000" w:themeColor="text1"/>
              </w:rPr>
            </w:pPr>
            <w:r w:rsidRPr="003D41FF">
              <w:rPr>
                <w:color w:val="000000" w:themeColor="text1"/>
              </w:rPr>
              <w:t>Kate can efficiently collaborate with people working in different departments coming from various backgrounds. Collaborative relations and team spirit can be developed by the individual to consider the progress of tasks in various departments and ensure that operations of Zara are progressing well (</w:t>
            </w:r>
            <w:r w:rsidRPr="003D41FF">
              <w:rPr>
                <w:rFonts w:cs="Times New Roman"/>
                <w:color w:val="000000" w:themeColor="text1"/>
                <w:sz w:val="24"/>
                <w:szCs w:val="24"/>
                <w:shd w:val="clear" w:color="auto" w:fill="FFFFFF"/>
              </w:rPr>
              <w:t>Zoellner et al. 2017)</w:t>
            </w:r>
            <w:r w:rsidRPr="003D41FF">
              <w:rPr>
                <w:color w:val="000000" w:themeColor="text1"/>
              </w:rPr>
              <w:t xml:space="preserve">. She has excellent communication skills and can communicate effectively with other team members and department heads to ensure that workers are progressing without any impediments. She demonstrates sincerity and handwork to attain the most relevant outcomes. </w:t>
            </w:r>
          </w:p>
          <w:p w14:paraId="78AAF8EF" w14:textId="77777777" w:rsidR="00722DBE" w:rsidRPr="003D41FF" w:rsidRDefault="00722DBE" w:rsidP="00104AE5">
            <w:pPr>
              <w:rPr>
                <w:color w:val="000000" w:themeColor="text1"/>
              </w:rPr>
            </w:pPr>
          </w:p>
        </w:tc>
        <w:tc>
          <w:tcPr>
            <w:tcW w:w="4621" w:type="dxa"/>
          </w:tcPr>
          <w:p w14:paraId="78AAF8F0" w14:textId="77777777" w:rsidR="00722DBE" w:rsidRPr="003D41FF" w:rsidRDefault="00722DBE" w:rsidP="00104AE5">
            <w:pPr>
              <w:rPr>
                <w:b/>
                <w:color w:val="000000" w:themeColor="text1"/>
              </w:rPr>
            </w:pPr>
            <w:r w:rsidRPr="003D41FF">
              <w:rPr>
                <w:b/>
                <w:color w:val="000000" w:themeColor="text1"/>
              </w:rPr>
              <w:t xml:space="preserve">Weakness </w:t>
            </w:r>
          </w:p>
          <w:p w14:paraId="78AAF8F1" w14:textId="77777777" w:rsidR="00722DBE" w:rsidRPr="003D41FF" w:rsidRDefault="00722DBE" w:rsidP="00104AE5">
            <w:pPr>
              <w:rPr>
                <w:color w:val="000000" w:themeColor="text1"/>
              </w:rPr>
            </w:pPr>
            <w:r w:rsidRPr="003D41FF">
              <w:rPr>
                <w:color w:val="000000" w:themeColor="text1"/>
              </w:rPr>
              <w:t xml:space="preserve">Kate has tackled several issues regarding selection and recruitment processes. She takes much time in deciding setting interviews, selecting, and deriving any conclusive decisions. She takes time to adjust to changes in the organization and integrate new working methods. </w:t>
            </w:r>
          </w:p>
        </w:tc>
      </w:tr>
      <w:tr w:rsidR="00722DBE" w:rsidRPr="003D41FF" w14:paraId="78AAF8F7" w14:textId="77777777" w:rsidTr="00104AE5">
        <w:tc>
          <w:tcPr>
            <w:tcW w:w="4621" w:type="dxa"/>
          </w:tcPr>
          <w:p w14:paraId="78AAF8F3" w14:textId="77777777" w:rsidR="00722DBE" w:rsidRPr="003D41FF" w:rsidRDefault="00722DBE" w:rsidP="00104AE5">
            <w:pPr>
              <w:rPr>
                <w:b/>
                <w:color w:val="000000" w:themeColor="text1"/>
              </w:rPr>
            </w:pPr>
            <w:r w:rsidRPr="003D41FF">
              <w:rPr>
                <w:b/>
                <w:color w:val="000000" w:themeColor="text1"/>
              </w:rPr>
              <w:t xml:space="preserve">Opportunities </w:t>
            </w:r>
          </w:p>
          <w:p w14:paraId="78AAF8F4" w14:textId="77777777" w:rsidR="00722DBE" w:rsidRPr="003D41FF" w:rsidRDefault="00722DBE" w:rsidP="00104AE5">
            <w:pPr>
              <w:rPr>
                <w:color w:val="000000" w:themeColor="text1"/>
              </w:rPr>
            </w:pPr>
            <w:r w:rsidRPr="003D41FF">
              <w:rPr>
                <w:color w:val="000000" w:themeColor="text1"/>
              </w:rPr>
              <w:t xml:space="preserve">As Zara provides scopes of training, Kate can surely adapt to innovative working methods and manage time with the aid of new technologies and it shall trigger her decision-making capabilities. There are opportunities for Kate to sharpen her skills as training is provided to staff at various positions of Zara. </w:t>
            </w:r>
          </w:p>
        </w:tc>
        <w:tc>
          <w:tcPr>
            <w:tcW w:w="4621" w:type="dxa"/>
          </w:tcPr>
          <w:p w14:paraId="78AAF8F5" w14:textId="77777777" w:rsidR="00722DBE" w:rsidRPr="003D41FF" w:rsidRDefault="00722DBE" w:rsidP="00104AE5">
            <w:pPr>
              <w:rPr>
                <w:b/>
                <w:color w:val="000000" w:themeColor="text1"/>
              </w:rPr>
            </w:pPr>
            <w:r w:rsidRPr="003D41FF">
              <w:rPr>
                <w:b/>
                <w:color w:val="000000" w:themeColor="text1"/>
              </w:rPr>
              <w:t xml:space="preserve">Threats </w:t>
            </w:r>
          </w:p>
          <w:p w14:paraId="78AAF8F6" w14:textId="77777777" w:rsidR="00722DBE" w:rsidRPr="003D41FF" w:rsidRDefault="00722DBE" w:rsidP="00104AE5">
            <w:pPr>
              <w:rPr>
                <w:color w:val="000000" w:themeColor="text1"/>
              </w:rPr>
            </w:pPr>
            <w:r w:rsidRPr="003D41FF">
              <w:rPr>
                <w:color w:val="000000" w:themeColor="text1"/>
              </w:rPr>
              <w:t>Inadequate time management and decision-making efficiency can render her unfavorable for the position of human resource manager.</w:t>
            </w:r>
          </w:p>
        </w:tc>
      </w:tr>
    </w:tbl>
    <w:p w14:paraId="78AAF8F8" w14:textId="77777777" w:rsidR="00722DBE" w:rsidRPr="003D41FF" w:rsidRDefault="00722DBE" w:rsidP="00722DBE">
      <w:pPr>
        <w:rPr>
          <w:color w:val="000000" w:themeColor="text1"/>
        </w:rPr>
      </w:pPr>
    </w:p>
    <w:p w14:paraId="78AAF8F9" w14:textId="77777777" w:rsidR="00722DBE" w:rsidRPr="003D41FF" w:rsidRDefault="00722DBE" w:rsidP="00722DBE">
      <w:pPr>
        <w:rPr>
          <w:color w:val="000000" w:themeColor="text1"/>
        </w:rPr>
      </w:pPr>
    </w:p>
    <w:p w14:paraId="78AAF8FA" w14:textId="77777777" w:rsidR="00722DBE" w:rsidRPr="003D41FF" w:rsidRDefault="00CE6AB7" w:rsidP="00CE6AB7">
      <w:pPr>
        <w:pStyle w:val="Heading2"/>
        <w:rPr>
          <w:color w:val="000000" w:themeColor="text1"/>
        </w:rPr>
      </w:pPr>
      <w:bookmarkStart w:id="11" w:name="_Toc67931910"/>
      <w:r w:rsidRPr="003D41FF">
        <w:rPr>
          <w:color w:val="000000" w:themeColor="text1"/>
        </w:rPr>
        <w:t xml:space="preserve">b. </w:t>
      </w:r>
      <w:r w:rsidR="00722DBE" w:rsidRPr="003D41FF">
        <w:rPr>
          <w:color w:val="000000" w:themeColor="text1"/>
        </w:rPr>
        <w:t>Identified development needs</w:t>
      </w:r>
      <w:bookmarkEnd w:id="11"/>
      <w:r w:rsidR="00722DBE" w:rsidRPr="003D41FF">
        <w:rPr>
          <w:color w:val="000000" w:themeColor="text1"/>
        </w:rPr>
        <w:t xml:space="preserve"> </w:t>
      </w:r>
    </w:p>
    <w:p w14:paraId="78AAF8FB" w14:textId="77777777" w:rsidR="00722DBE" w:rsidRPr="003D41FF" w:rsidRDefault="00722DBE" w:rsidP="00722DBE">
      <w:pPr>
        <w:rPr>
          <w:color w:val="000000" w:themeColor="text1"/>
        </w:rPr>
      </w:pPr>
      <w:r w:rsidRPr="003D41FF">
        <w:rPr>
          <w:color w:val="000000" w:themeColor="text1"/>
        </w:rPr>
        <w:t>According to the SWOT analysis, it is evident that Kate possesses excellent communication and cooperation skills. But the individual demonstrates weakness in the contexts of time management, adapting to alterations in working conditions, and making strategic decisions (</w:t>
      </w:r>
      <w:r w:rsidRPr="003D41FF">
        <w:rPr>
          <w:rFonts w:cs="Times New Roman"/>
          <w:color w:val="000000" w:themeColor="text1"/>
          <w:szCs w:val="24"/>
          <w:shd w:val="clear" w:color="auto" w:fill="FFFFFF"/>
        </w:rPr>
        <w:t>Grimm et al. 2019)</w:t>
      </w:r>
      <w:r w:rsidRPr="003D41FF">
        <w:rPr>
          <w:color w:val="000000" w:themeColor="text1"/>
        </w:rPr>
        <w:t xml:space="preserve">. Moreover, it is also noted that under work pressure, Kate starts to panic and gets nervous further delaying the work. Thus, it is essential for Kate to develop certain important skills like time management, problem-solving, decision making, technological and analytical skills. Enhancing these skills is essential for her top discharge hr duties to the very best of her conduct and </w:t>
      </w:r>
      <w:r w:rsidR="00CE6AB7" w:rsidRPr="003D41FF">
        <w:rPr>
          <w:color w:val="000000" w:themeColor="text1"/>
        </w:rPr>
        <w:t>facilitates</w:t>
      </w:r>
      <w:r w:rsidRPr="003D41FF">
        <w:rPr>
          <w:color w:val="000000" w:themeColor="text1"/>
        </w:rPr>
        <w:t xml:space="preserve"> the working of the company.</w:t>
      </w:r>
    </w:p>
    <w:p w14:paraId="78AAF8FC" w14:textId="77777777" w:rsidR="00722DBE" w:rsidRPr="003D41FF" w:rsidRDefault="00722DBE" w:rsidP="00CE6AB7">
      <w:pPr>
        <w:pStyle w:val="Heading2"/>
        <w:rPr>
          <w:color w:val="000000" w:themeColor="text1"/>
        </w:rPr>
      </w:pPr>
      <w:bookmarkStart w:id="12" w:name="_Toc67931911"/>
      <w:r w:rsidRPr="003D41FF">
        <w:rPr>
          <w:color w:val="000000" w:themeColor="text1"/>
        </w:rPr>
        <w:t>c. Personal Development Plan</w:t>
      </w:r>
      <w:bookmarkEnd w:id="12"/>
      <w:r w:rsidRPr="003D41FF">
        <w:rPr>
          <w:color w:val="000000" w:themeColor="text1"/>
        </w:rPr>
        <w:t xml:space="preserve"> </w:t>
      </w:r>
    </w:p>
    <w:p w14:paraId="78AAF8FD" w14:textId="77777777" w:rsidR="00722DBE" w:rsidRPr="003D41FF" w:rsidRDefault="00722DBE" w:rsidP="00722DBE">
      <w:pPr>
        <w:rPr>
          <w:color w:val="000000" w:themeColor="text1"/>
        </w:rPr>
      </w:pPr>
      <w:r w:rsidRPr="003D41FF">
        <w:rPr>
          <w:color w:val="000000" w:themeColor="text1"/>
        </w:rPr>
        <w:t xml:space="preserve">Personal development plan for Kate is demonstrated below: </w:t>
      </w:r>
    </w:p>
    <w:p w14:paraId="78AAF8FE" w14:textId="77777777" w:rsidR="00722DBE" w:rsidRPr="003D41FF" w:rsidRDefault="00722DBE" w:rsidP="00722DBE">
      <w:pPr>
        <w:rPr>
          <w:b/>
          <w:color w:val="000000" w:themeColor="text1"/>
        </w:rPr>
      </w:pPr>
      <w:r w:rsidRPr="003D41FF">
        <w:rPr>
          <w:b/>
          <w:color w:val="000000" w:themeColor="text1"/>
        </w:rPr>
        <w:t xml:space="preserve">Short term goals </w:t>
      </w:r>
    </w:p>
    <w:tbl>
      <w:tblPr>
        <w:tblStyle w:val="TableGrid"/>
        <w:tblW w:w="0" w:type="auto"/>
        <w:tblLook w:val="04A0" w:firstRow="1" w:lastRow="0" w:firstColumn="1" w:lastColumn="0" w:noHBand="0" w:noVBand="1"/>
      </w:tblPr>
      <w:tblGrid>
        <w:gridCol w:w="1848"/>
        <w:gridCol w:w="1848"/>
        <w:gridCol w:w="1848"/>
        <w:gridCol w:w="1849"/>
        <w:gridCol w:w="1849"/>
      </w:tblGrid>
      <w:tr w:rsidR="003D41FF" w:rsidRPr="003D41FF" w14:paraId="78AAF904" w14:textId="77777777" w:rsidTr="00104AE5">
        <w:tc>
          <w:tcPr>
            <w:tcW w:w="1848" w:type="dxa"/>
          </w:tcPr>
          <w:p w14:paraId="78AAF8FF" w14:textId="3C7A0828" w:rsidR="00722DBE" w:rsidRPr="003D41FF" w:rsidRDefault="00722DBE" w:rsidP="00D712C2">
            <w:pPr>
              <w:jc w:val="center"/>
              <w:rPr>
                <w:b/>
                <w:bCs/>
                <w:color w:val="000000" w:themeColor="text1"/>
                <w:sz w:val="24"/>
                <w:szCs w:val="24"/>
              </w:rPr>
            </w:pPr>
            <w:r w:rsidRPr="003D41FF">
              <w:rPr>
                <w:b/>
                <w:bCs/>
                <w:color w:val="000000" w:themeColor="text1"/>
                <w:sz w:val="24"/>
                <w:szCs w:val="24"/>
              </w:rPr>
              <w:t>Objectives</w:t>
            </w:r>
          </w:p>
        </w:tc>
        <w:tc>
          <w:tcPr>
            <w:tcW w:w="1848" w:type="dxa"/>
          </w:tcPr>
          <w:p w14:paraId="78AAF900" w14:textId="4CE65C91" w:rsidR="00722DBE" w:rsidRPr="003D41FF" w:rsidRDefault="00D712C2" w:rsidP="00D712C2">
            <w:pPr>
              <w:jc w:val="center"/>
              <w:rPr>
                <w:b/>
                <w:bCs/>
                <w:color w:val="000000" w:themeColor="text1"/>
                <w:sz w:val="24"/>
                <w:szCs w:val="24"/>
              </w:rPr>
            </w:pPr>
            <w:r w:rsidRPr="003D41FF">
              <w:rPr>
                <w:b/>
                <w:bCs/>
                <w:color w:val="000000" w:themeColor="text1"/>
                <w:sz w:val="24"/>
                <w:szCs w:val="24"/>
              </w:rPr>
              <w:t>S</w:t>
            </w:r>
            <w:r w:rsidR="00722DBE" w:rsidRPr="003D41FF">
              <w:rPr>
                <w:b/>
                <w:bCs/>
                <w:color w:val="000000" w:themeColor="text1"/>
                <w:sz w:val="24"/>
                <w:szCs w:val="24"/>
              </w:rPr>
              <w:t>trategies</w:t>
            </w:r>
          </w:p>
        </w:tc>
        <w:tc>
          <w:tcPr>
            <w:tcW w:w="1848" w:type="dxa"/>
          </w:tcPr>
          <w:p w14:paraId="78AAF901" w14:textId="77777777" w:rsidR="00722DBE" w:rsidRPr="003D41FF" w:rsidRDefault="00722DBE" w:rsidP="00D712C2">
            <w:pPr>
              <w:jc w:val="center"/>
              <w:rPr>
                <w:b/>
                <w:bCs/>
                <w:color w:val="000000" w:themeColor="text1"/>
                <w:sz w:val="24"/>
                <w:szCs w:val="24"/>
              </w:rPr>
            </w:pPr>
            <w:r w:rsidRPr="003D41FF">
              <w:rPr>
                <w:b/>
                <w:bCs/>
                <w:color w:val="000000" w:themeColor="text1"/>
                <w:sz w:val="24"/>
                <w:szCs w:val="24"/>
              </w:rPr>
              <w:t>Resource</w:t>
            </w:r>
          </w:p>
        </w:tc>
        <w:tc>
          <w:tcPr>
            <w:tcW w:w="1849" w:type="dxa"/>
          </w:tcPr>
          <w:p w14:paraId="78AAF902" w14:textId="3097CC6F" w:rsidR="00722DBE" w:rsidRPr="003D41FF" w:rsidRDefault="00722DBE" w:rsidP="00D712C2">
            <w:pPr>
              <w:jc w:val="center"/>
              <w:rPr>
                <w:b/>
                <w:bCs/>
                <w:color w:val="000000" w:themeColor="text1"/>
                <w:sz w:val="24"/>
                <w:szCs w:val="24"/>
              </w:rPr>
            </w:pPr>
            <w:r w:rsidRPr="003D41FF">
              <w:rPr>
                <w:b/>
                <w:bCs/>
                <w:color w:val="000000" w:themeColor="text1"/>
                <w:sz w:val="24"/>
                <w:szCs w:val="24"/>
              </w:rPr>
              <w:t>Time</w:t>
            </w:r>
          </w:p>
        </w:tc>
        <w:tc>
          <w:tcPr>
            <w:tcW w:w="1849" w:type="dxa"/>
          </w:tcPr>
          <w:p w14:paraId="78AAF903" w14:textId="4A8A995D" w:rsidR="00722DBE" w:rsidRPr="003D41FF" w:rsidRDefault="00722DBE" w:rsidP="00D712C2">
            <w:pPr>
              <w:jc w:val="center"/>
              <w:rPr>
                <w:b/>
                <w:bCs/>
                <w:color w:val="000000" w:themeColor="text1"/>
                <w:sz w:val="24"/>
                <w:szCs w:val="24"/>
              </w:rPr>
            </w:pPr>
            <w:r w:rsidRPr="003D41FF">
              <w:rPr>
                <w:b/>
                <w:bCs/>
                <w:color w:val="000000" w:themeColor="text1"/>
                <w:sz w:val="24"/>
                <w:szCs w:val="24"/>
              </w:rPr>
              <w:t>Outcomes</w:t>
            </w:r>
          </w:p>
        </w:tc>
      </w:tr>
      <w:tr w:rsidR="003D41FF" w:rsidRPr="003D41FF" w14:paraId="78AAF90A" w14:textId="77777777" w:rsidTr="00104AE5">
        <w:tc>
          <w:tcPr>
            <w:tcW w:w="1848" w:type="dxa"/>
          </w:tcPr>
          <w:p w14:paraId="78AAF905"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To solve issues in the recruitment and selection process at Zara</w:t>
            </w:r>
          </w:p>
        </w:tc>
        <w:tc>
          <w:tcPr>
            <w:tcW w:w="1848" w:type="dxa"/>
          </w:tcPr>
          <w:p w14:paraId="78AAF906"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 xml:space="preserve">Training from problem solving and evaluation of skills to determine improvement. </w:t>
            </w:r>
          </w:p>
        </w:tc>
        <w:tc>
          <w:tcPr>
            <w:tcW w:w="1848" w:type="dxa"/>
          </w:tcPr>
          <w:p w14:paraId="78AAF907"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 xml:space="preserve">Different problem-solving tactics are needed for enhancing the problem-solving skills of employees and conducting tests at periodic intervals. </w:t>
            </w:r>
          </w:p>
        </w:tc>
        <w:tc>
          <w:tcPr>
            <w:tcW w:w="1849" w:type="dxa"/>
          </w:tcPr>
          <w:p w14:paraId="78AAF908"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 xml:space="preserve">As it is a shot term-objective, the time frame set for this problem-solving issue is six months. </w:t>
            </w:r>
          </w:p>
        </w:tc>
        <w:tc>
          <w:tcPr>
            <w:tcW w:w="1849" w:type="dxa"/>
          </w:tcPr>
          <w:p w14:paraId="78AAF909"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It is estimated that after the training session, the employees would become adept at resolving various problems at workplaces (</w:t>
            </w:r>
            <w:r w:rsidRPr="003D41FF">
              <w:rPr>
                <w:rFonts w:cs="Times New Roman"/>
                <w:color w:val="000000" w:themeColor="text1"/>
                <w:sz w:val="24"/>
                <w:szCs w:val="24"/>
                <w:shd w:val="clear" w:color="auto" w:fill="FFFFFF"/>
              </w:rPr>
              <w:t>Oluwaseun and Samuel, 2018)</w:t>
            </w:r>
            <w:r w:rsidRPr="003D41FF">
              <w:rPr>
                <w:rFonts w:cs="Times New Roman"/>
                <w:color w:val="000000" w:themeColor="text1"/>
                <w:sz w:val="24"/>
                <w:szCs w:val="24"/>
              </w:rPr>
              <w:t xml:space="preserve">.  Various </w:t>
            </w:r>
            <w:r w:rsidRPr="003D41FF">
              <w:rPr>
                <w:rFonts w:cs="Times New Roman"/>
                <w:color w:val="000000" w:themeColor="text1"/>
                <w:sz w:val="24"/>
                <w:szCs w:val="24"/>
              </w:rPr>
              <w:lastRenderedPageBreak/>
              <w:t xml:space="preserve">competencies like creativity, resilience, and logic. </w:t>
            </w:r>
          </w:p>
        </w:tc>
      </w:tr>
      <w:tr w:rsidR="00722DBE" w:rsidRPr="003D41FF" w14:paraId="78AAF910" w14:textId="77777777" w:rsidTr="00104AE5">
        <w:tc>
          <w:tcPr>
            <w:tcW w:w="1848" w:type="dxa"/>
          </w:tcPr>
          <w:p w14:paraId="78AAF90B"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lastRenderedPageBreak/>
              <w:t xml:space="preserve">To develop the capability of adapting to altering working conditions. </w:t>
            </w:r>
          </w:p>
        </w:tc>
        <w:tc>
          <w:tcPr>
            <w:tcW w:w="1848" w:type="dxa"/>
          </w:tcPr>
          <w:p w14:paraId="78AAF90C"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 xml:space="preserve">Informing employees regarding the prospective changes in organizations and the ways of adapting to various adaptability techniques.  </w:t>
            </w:r>
          </w:p>
        </w:tc>
        <w:tc>
          <w:tcPr>
            <w:tcW w:w="1848" w:type="dxa"/>
          </w:tcPr>
          <w:p w14:paraId="78AAF90D"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 xml:space="preserve">Resources include workshops, training sessions, seminars regarding the inculcations of adaptability and development of versatility among employees. </w:t>
            </w:r>
          </w:p>
        </w:tc>
        <w:tc>
          <w:tcPr>
            <w:tcW w:w="1849" w:type="dxa"/>
          </w:tcPr>
          <w:p w14:paraId="78AAF90E"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It is expected to be completed within 6 months.</w:t>
            </w:r>
          </w:p>
        </w:tc>
        <w:tc>
          <w:tcPr>
            <w:tcW w:w="1849" w:type="dxa"/>
          </w:tcPr>
          <w:p w14:paraId="78AAF90F"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Outcomes are estimated that human resource management shall become more adaptive to the incorporated changes at Zara and demonstrate dynamic capabilities at the workplace. It shall facilitate employees to adapt to the changing working conditions in the retail industry.</w:t>
            </w:r>
          </w:p>
        </w:tc>
      </w:tr>
    </w:tbl>
    <w:p w14:paraId="78AAF911" w14:textId="77777777" w:rsidR="00722DBE" w:rsidRPr="003D41FF" w:rsidRDefault="00722DBE" w:rsidP="00722DBE">
      <w:pPr>
        <w:rPr>
          <w:rFonts w:cs="Times New Roman"/>
          <w:color w:val="000000" w:themeColor="text1"/>
          <w:szCs w:val="24"/>
        </w:rPr>
      </w:pPr>
    </w:p>
    <w:p w14:paraId="78AAF912" w14:textId="77777777" w:rsidR="00722DBE" w:rsidRPr="003D41FF" w:rsidRDefault="00722DBE" w:rsidP="00722DBE">
      <w:pPr>
        <w:rPr>
          <w:rFonts w:cs="Times New Roman"/>
          <w:b/>
          <w:color w:val="000000" w:themeColor="text1"/>
          <w:szCs w:val="24"/>
        </w:rPr>
      </w:pPr>
      <w:r w:rsidRPr="003D41FF">
        <w:rPr>
          <w:rFonts w:cs="Times New Roman"/>
          <w:b/>
          <w:color w:val="000000" w:themeColor="text1"/>
          <w:szCs w:val="24"/>
        </w:rPr>
        <w:t>Midterm goals</w:t>
      </w:r>
    </w:p>
    <w:tbl>
      <w:tblPr>
        <w:tblStyle w:val="TableGrid"/>
        <w:tblW w:w="0" w:type="auto"/>
        <w:tblLook w:val="04A0" w:firstRow="1" w:lastRow="0" w:firstColumn="1" w:lastColumn="0" w:noHBand="0" w:noVBand="1"/>
      </w:tblPr>
      <w:tblGrid>
        <w:gridCol w:w="1848"/>
        <w:gridCol w:w="1848"/>
        <w:gridCol w:w="1848"/>
        <w:gridCol w:w="1849"/>
        <w:gridCol w:w="1849"/>
      </w:tblGrid>
      <w:tr w:rsidR="003D41FF" w:rsidRPr="003D41FF" w14:paraId="78AAF918" w14:textId="77777777" w:rsidTr="00104AE5">
        <w:tc>
          <w:tcPr>
            <w:tcW w:w="1848" w:type="dxa"/>
          </w:tcPr>
          <w:p w14:paraId="78AAF913"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 xml:space="preserve">Objectives </w:t>
            </w:r>
          </w:p>
        </w:tc>
        <w:tc>
          <w:tcPr>
            <w:tcW w:w="1848" w:type="dxa"/>
          </w:tcPr>
          <w:p w14:paraId="78AAF914"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strategies</w:t>
            </w:r>
          </w:p>
        </w:tc>
        <w:tc>
          <w:tcPr>
            <w:tcW w:w="1848" w:type="dxa"/>
          </w:tcPr>
          <w:p w14:paraId="78AAF915"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Resource</w:t>
            </w:r>
          </w:p>
        </w:tc>
        <w:tc>
          <w:tcPr>
            <w:tcW w:w="1849" w:type="dxa"/>
          </w:tcPr>
          <w:p w14:paraId="78AAF916"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 xml:space="preserve">Time </w:t>
            </w:r>
          </w:p>
        </w:tc>
        <w:tc>
          <w:tcPr>
            <w:tcW w:w="1849" w:type="dxa"/>
          </w:tcPr>
          <w:p w14:paraId="78AAF917"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 xml:space="preserve">Outcomes </w:t>
            </w:r>
          </w:p>
        </w:tc>
      </w:tr>
      <w:tr w:rsidR="003D41FF" w:rsidRPr="003D41FF" w14:paraId="78AAF91E" w14:textId="77777777" w:rsidTr="00104AE5">
        <w:tc>
          <w:tcPr>
            <w:tcW w:w="1848" w:type="dxa"/>
          </w:tcPr>
          <w:p w14:paraId="78AAF919"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To demonstrate effective time management</w:t>
            </w:r>
          </w:p>
        </w:tc>
        <w:tc>
          <w:tcPr>
            <w:tcW w:w="1848" w:type="dxa"/>
          </w:tcPr>
          <w:p w14:paraId="78AAF91A"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 xml:space="preserve">Workshop sessions and training are the most expedient </w:t>
            </w:r>
            <w:r w:rsidRPr="003D41FF">
              <w:rPr>
                <w:rFonts w:cs="Times New Roman"/>
                <w:color w:val="000000" w:themeColor="text1"/>
                <w:sz w:val="24"/>
                <w:szCs w:val="24"/>
              </w:rPr>
              <w:lastRenderedPageBreak/>
              <w:t xml:space="preserve">strategies for teaching employees the significance of time management and setting time and objective goals. </w:t>
            </w:r>
          </w:p>
        </w:tc>
        <w:tc>
          <w:tcPr>
            <w:tcW w:w="1848" w:type="dxa"/>
          </w:tcPr>
          <w:p w14:paraId="78AAF91B"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lastRenderedPageBreak/>
              <w:t xml:space="preserve">Books, seminars, instructions, and tests examine </w:t>
            </w:r>
            <w:r w:rsidRPr="003D41FF">
              <w:rPr>
                <w:rFonts w:cs="Times New Roman"/>
                <w:color w:val="000000" w:themeColor="text1"/>
                <w:sz w:val="24"/>
                <w:szCs w:val="24"/>
              </w:rPr>
              <w:lastRenderedPageBreak/>
              <w:t xml:space="preserve">the time management skills by asking them to complete a particular task within a specific deadline. </w:t>
            </w:r>
          </w:p>
        </w:tc>
        <w:tc>
          <w:tcPr>
            <w:tcW w:w="1849" w:type="dxa"/>
          </w:tcPr>
          <w:p w14:paraId="78AAF91C"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lastRenderedPageBreak/>
              <w:t xml:space="preserve">As it is a mid-term objective, it is estimated that employees shall </w:t>
            </w:r>
            <w:r w:rsidRPr="003D41FF">
              <w:rPr>
                <w:rFonts w:cs="Times New Roman"/>
                <w:color w:val="000000" w:themeColor="text1"/>
                <w:sz w:val="24"/>
                <w:szCs w:val="24"/>
              </w:rPr>
              <w:lastRenderedPageBreak/>
              <w:t xml:space="preserve">inculcate this skill within a year.  </w:t>
            </w:r>
          </w:p>
        </w:tc>
        <w:tc>
          <w:tcPr>
            <w:tcW w:w="1849" w:type="dxa"/>
          </w:tcPr>
          <w:p w14:paraId="78AAF91D"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lastRenderedPageBreak/>
              <w:t xml:space="preserve">Appropriate training and workshop sessions shall </w:t>
            </w:r>
            <w:r w:rsidRPr="003D41FF">
              <w:rPr>
                <w:rFonts w:cs="Times New Roman"/>
                <w:color w:val="000000" w:themeColor="text1"/>
                <w:sz w:val="24"/>
                <w:szCs w:val="24"/>
              </w:rPr>
              <w:lastRenderedPageBreak/>
              <w:t xml:space="preserve">result in relevant outcomes of time management and it is likely that the employee will be able to complete their tasks within the designated timeframe. </w:t>
            </w:r>
          </w:p>
        </w:tc>
      </w:tr>
      <w:tr w:rsidR="00722DBE" w:rsidRPr="003D41FF" w14:paraId="78AAF924" w14:textId="77777777" w:rsidTr="00104AE5">
        <w:tc>
          <w:tcPr>
            <w:tcW w:w="1848" w:type="dxa"/>
          </w:tcPr>
          <w:p w14:paraId="78AAF91F"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lastRenderedPageBreak/>
              <w:t xml:space="preserve">To develop skills of problem-solving </w:t>
            </w:r>
          </w:p>
        </w:tc>
        <w:tc>
          <w:tcPr>
            <w:tcW w:w="1848" w:type="dxa"/>
          </w:tcPr>
          <w:p w14:paraId="78AAF920"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 xml:space="preserve">This objective is essential for facilitating the employees to solve various problems related to their work </w:t>
            </w:r>
          </w:p>
        </w:tc>
        <w:tc>
          <w:tcPr>
            <w:tcW w:w="1848" w:type="dxa"/>
          </w:tcPr>
          <w:p w14:paraId="78AAF921"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Regular experience is the most effective resource to enable employees to solve problems and become adept at progressing their operations effectively.</w:t>
            </w:r>
          </w:p>
        </w:tc>
        <w:tc>
          <w:tcPr>
            <w:tcW w:w="1849" w:type="dxa"/>
          </w:tcPr>
          <w:p w14:paraId="78AAF922"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 xml:space="preserve">Employees shall gradually lewa4rn several tactics of problem-solving and implement them to gain supremacy over a period of twelve months. </w:t>
            </w:r>
          </w:p>
        </w:tc>
        <w:tc>
          <w:tcPr>
            <w:tcW w:w="1849" w:type="dxa"/>
          </w:tcPr>
          <w:p w14:paraId="78AAF923"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 xml:space="preserve">The outcome of this method would be determined by the ability of the individual to perform the various strategies of problem-solving with due effectiveness and it shall also get better with practice. </w:t>
            </w:r>
          </w:p>
        </w:tc>
      </w:tr>
    </w:tbl>
    <w:p w14:paraId="78AAF925" w14:textId="77777777" w:rsidR="00722DBE" w:rsidRPr="003D41FF" w:rsidRDefault="00722DBE" w:rsidP="00722DBE">
      <w:pPr>
        <w:rPr>
          <w:rFonts w:cs="Times New Roman"/>
          <w:color w:val="000000" w:themeColor="text1"/>
          <w:szCs w:val="24"/>
        </w:rPr>
      </w:pPr>
    </w:p>
    <w:p w14:paraId="78AAF926" w14:textId="77777777" w:rsidR="00722DBE" w:rsidRPr="003D41FF" w:rsidRDefault="00722DBE" w:rsidP="00722DBE">
      <w:pPr>
        <w:rPr>
          <w:rFonts w:cs="Times New Roman"/>
          <w:b/>
          <w:color w:val="000000" w:themeColor="text1"/>
          <w:szCs w:val="24"/>
        </w:rPr>
      </w:pPr>
      <w:r w:rsidRPr="003D41FF">
        <w:rPr>
          <w:rFonts w:cs="Times New Roman"/>
          <w:b/>
          <w:color w:val="000000" w:themeColor="text1"/>
          <w:szCs w:val="24"/>
        </w:rPr>
        <w:t>Long term goals</w:t>
      </w:r>
    </w:p>
    <w:tbl>
      <w:tblPr>
        <w:tblStyle w:val="TableGrid"/>
        <w:tblW w:w="0" w:type="auto"/>
        <w:tblLook w:val="04A0" w:firstRow="1" w:lastRow="0" w:firstColumn="1" w:lastColumn="0" w:noHBand="0" w:noVBand="1"/>
      </w:tblPr>
      <w:tblGrid>
        <w:gridCol w:w="1848"/>
        <w:gridCol w:w="1848"/>
        <w:gridCol w:w="1848"/>
        <w:gridCol w:w="1849"/>
        <w:gridCol w:w="1849"/>
      </w:tblGrid>
      <w:tr w:rsidR="003D41FF" w:rsidRPr="003D41FF" w14:paraId="78AAF92C" w14:textId="77777777" w:rsidTr="00104AE5">
        <w:tc>
          <w:tcPr>
            <w:tcW w:w="1848" w:type="dxa"/>
          </w:tcPr>
          <w:p w14:paraId="78AAF927"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 xml:space="preserve">Objectives </w:t>
            </w:r>
          </w:p>
        </w:tc>
        <w:tc>
          <w:tcPr>
            <w:tcW w:w="1848" w:type="dxa"/>
          </w:tcPr>
          <w:p w14:paraId="78AAF928"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strategies</w:t>
            </w:r>
          </w:p>
        </w:tc>
        <w:tc>
          <w:tcPr>
            <w:tcW w:w="1848" w:type="dxa"/>
          </w:tcPr>
          <w:p w14:paraId="78AAF929"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Resource</w:t>
            </w:r>
          </w:p>
        </w:tc>
        <w:tc>
          <w:tcPr>
            <w:tcW w:w="1849" w:type="dxa"/>
          </w:tcPr>
          <w:p w14:paraId="78AAF92A"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 xml:space="preserve">Time </w:t>
            </w:r>
          </w:p>
        </w:tc>
        <w:tc>
          <w:tcPr>
            <w:tcW w:w="1849" w:type="dxa"/>
          </w:tcPr>
          <w:p w14:paraId="78AAF92B"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 xml:space="preserve">Outcomes </w:t>
            </w:r>
          </w:p>
        </w:tc>
      </w:tr>
      <w:tr w:rsidR="003D41FF" w:rsidRPr="003D41FF" w14:paraId="78AAF932" w14:textId="77777777" w:rsidTr="00104AE5">
        <w:tc>
          <w:tcPr>
            <w:tcW w:w="1848" w:type="dxa"/>
          </w:tcPr>
          <w:p w14:paraId="78AAF92D"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 xml:space="preserve">To develop </w:t>
            </w:r>
            <w:r w:rsidRPr="003D41FF">
              <w:rPr>
                <w:rFonts w:cs="Times New Roman"/>
                <w:color w:val="000000" w:themeColor="text1"/>
                <w:sz w:val="24"/>
                <w:szCs w:val="24"/>
              </w:rPr>
              <w:lastRenderedPageBreak/>
              <w:t>critical analysis skills</w:t>
            </w:r>
          </w:p>
        </w:tc>
        <w:tc>
          <w:tcPr>
            <w:tcW w:w="1848" w:type="dxa"/>
          </w:tcPr>
          <w:p w14:paraId="78AAF92E"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lastRenderedPageBreak/>
              <w:t xml:space="preserve">The ways in </w:t>
            </w:r>
            <w:r w:rsidRPr="003D41FF">
              <w:rPr>
                <w:rFonts w:cs="Times New Roman"/>
                <w:color w:val="000000" w:themeColor="text1"/>
                <w:sz w:val="24"/>
                <w:szCs w:val="24"/>
              </w:rPr>
              <w:lastRenderedPageBreak/>
              <w:t xml:space="preserve">which things work have to be observed in greater detail and experience shall sharpen this skill of employees. </w:t>
            </w:r>
          </w:p>
        </w:tc>
        <w:tc>
          <w:tcPr>
            <w:tcW w:w="1848" w:type="dxa"/>
          </w:tcPr>
          <w:p w14:paraId="78AAF92F"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lastRenderedPageBreak/>
              <w:t xml:space="preserve">Practicing </w:t>
            </w:r>
            <w:r w:rsidRPr="003D41FF">
              <w:rPr>
                <w:rFonts w:cs="Times New Roman"/>
                <w:color w:val="000000" w:themeColor="text1"/>
                <w:sz w:val="24"/>
                <w:szCs w:val="24"/>
              </w:rPr>
              <w:lastRenderedPageBreak/>
              <w:t>problem-solving tactics in real life, crosswords, newspapers, and many more (</w:t>
            </w:r>
            <w:r w:rsidRPr="003D41FF">
              <w:rPr>
                <w:rFonts w:cs="Times New Roman"/>
                <w:color w:val="000000" w:themeColor="text1"/>
                <w:sz w:val="24"/>
                <w:szCs w:val="24"/>
                <w:shd w:val="clear" w:color="auto" w:fill="FFFFFF"/>
              </w:rPr>
              <w:t>Michael, 2019)</w:t>
            </w:r>
            <w:r w:rsidRPr="003D41FF">
              <w:rPr>
                <w:rFonts w:cs="Times New Roman"/>
                <w:color w:val="000000" w:themeColor="text1"/>
                <w:sz w:val="24"/>
                <w:szCs w:val="24"/>
              </w:rPr>
              <w:t xml:space="preserve">. </w:t>
            </w:r>
          </w:p>
        </w:tc>
        <w:tc>
          <w:tcPr>
            <w:tcW w:w="1849" w:type="dxa"/>
          </w:tcPr>
          <w:p w14:paraId="78AAF930"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lastRenderedPageBreak/>
              <w:t xml:space="preserve">This analytical </w:t>
            </w:r>
            <w:r w:rsidRPr="003D41FF">
              <w:rPr>
                <w:rFonts w:cs="Times New Roman"/>
                <w:color w:val="000000" w:themeColor="text1"/>
                <w:sz w:val="24"/>
                <w:szCs w:val="24"/>
              </w:rPr>
              <w:lastRenderedPageBreak/>
              <w:t>skills development is a time taking process, so it is estimated that a time frame of fifteen months would be suitable for this practice.</w:t>
            </w:r>
          </w:p>
        </w:tc>
        <w:tc>
          <w:tcPr>
            <w:tcW w:w="1849" w:type="dxa"/>
          </w:tcPr>
          <w:p w14:paraId="78AAF931"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lastRenderedPageBreak/>
              <w:t xml:space="preserve">Outcomes can </w:t>
            </w:r>
            <w:r w:rsidRPr="003D41FF">
              <w:rPr>
                <w:rFonts w:cs="Times New Roman"/>
                <w:color w:val="000000" w:themeColor="text1"/>
                <w:sz w:val="24"/>
                <w:szCs w:val="24"/>
              </w:rPr>
              <w:lastRenderedPageBreak/>
              <w:t xml:space="preserve">be evaluated from the time required in making decisions and the quality of analytical inferences derived from these decisions. </w:t>
            </w:r>
          </w:p>
        </w:tc>
      </w:tr>
      <w:tr w:rsidR="003D41FF" w:rsidRPr="003D41FF" w14:paraId="78AAF938" w14:textId="77777777" w:rsidTr="00104AE5">
        <w:tc>
          <w:tcPr>
            <w:tcW w:w="1848" w:type="dxa"/>
          </w:tcPr>
          <w:p w14:paraId="78AAF933"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lastRenderedPageBreak/>
              <w:t xml:space="preserve">To enhance technical skills for inculcating new working methods </w:t>
            </w:r>
          </w:p>
        </w:tc>
        <w:tc>
          <w:tcPr>
            <w:tcW w:w="1848" w:type="dxa"/>
          </w:tcPr>
          <w:p w14:paraId="78AAF934"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 xml:space="preserve">The individual must keep notes and information regarding the innovative human resource instruments like artificial intelligence, blockchain, people analytics tools, and many more.  </w:t>
            </w:r>
          </w:p>
        </w:tc>
        <w:tc>
          <w:tcPr>
            <w:tcW w:w="1848" w:type="dxa"/>
          </w:tcPr>
          <w:p w14:paraId="78AAF935"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 xml:space="preserve">Resources needed in this case include online learning, cloud-based human resource instruments, video sessions, coaching, and webinars. </w:t>
            </w:r>
          </w:p>
        </w:tc>
        <w:tc>
          <w:tcPr>
            <w:tcW w:w="1849" w:type="dxa"/>
          </w:tcPr>
          <w:p w14:paraId="78AAF936"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 xml:space="preserve">It is expected that setting a time period of fifteen months shall make the employees adept at developing technical skills and implement them in their daily tasks. </w:t>
            </w:r>
          </w:p>
        </w:tc>
        <w:tc>
          <w:tcPr>
            <w:tcW w:w="1849" w:type="dxa"/>
          </w:tcPr>
          <w:p w14:paraId="78AAF937" w14:textId="77777777" w:rsidR="00722DBE" w:rsidRPr="003D41FF" w:rsidRDefault="00722DBE" w:rsidP="00104AE5">
            <w:pPr>
              <w:rPr>
                <w:rFonts w:cs="Times New Roman"/>
                <w:color w:val="000000" w:themeColor="text1"/>
                <w:sz w:val="24"/>
                <w:szCs w:val="24"/>
              </w:rPr>
            </w:pPr>
            <w:r w:rsidRPr="003D41FF">
              <w:rPr>
                <w:rFonts w:cs="Times New Roman"/>
                <w:color w:val="000000" w:themeColor="text1"/>
                <w:sz w:val="24"/>
                <w:szCs w:val="24"/>
              </w:rPr>
              <w:t xml:space="preserve">Advanced technological expertise shall result in several positive outcomes like saving money and time. Decrease independence and error shall also result in essential metrics for tracking the development of the developmental process and facilitate the operations of the human resource </w:t>
            </w:r>
            <w:r w:rsidRPr="003D41FF">
              <w:rPr>
                <w:rFonts w:cs="Times New Roman"/>
                <w:color w:val="000000" w:themeColor="text1"/>
                <w:sz w:val="24"/>
                <w:szCs w:val="24"/>
              </w:rPr>
              <w:lastRenderedPageBreak/>
              <w:t xml:space="preserve">manager. </w:t>
            </w:r>
          </w:p>
        </w:tc>
      </w:tr>
    </w:tbl>
    <w:p w14:paraId="78AAF939" w14:textId="77777777" w:rsidR="00722DBE" w:rsidRPr="003D41FF" w:rsidRDefault="00722DBE" w:rsidP="00722DBE">
      <w:pPr>
        <w:rPr>
          <w:color w:val="000000" w:themeColor="text1"/>
        </w:rPr>
      </w:pPr>
    </w:p>
    <w:p w14:paraId="78AAF93A" w14:textId="77777777" w:rsidR="0061232E" w:rsidRPr="003D41FF" w:rsidRDefault="0061232E">
      <w:pPr>
        <w:rPr>
          <w:rFonts w:cs="Times New Roman"/>
          <w:color w:val="000000" w:themeColor="text1"/>
        </w:rPr>
      </w:pPr>
    </w:p>
    <w:p w14:paraId="78AAF93B" w14:textId="77777777" w:rsidR="00EC7A04" w:rsidRPr="003D41FF" w:rsidRDefault="00EC7A04">
      <w:pPr>
        <w:rPr>
          <w:rFonts w:cs="Times New Roman"/>
          <w:color w:val="000000" w:themeColor="text1"/>
        </w:rPr>
      </w:pPr>
    </w:p>
    <w:p w14:paraId="78AAF93C" w14:textId="77777777" w:rsidR="00EC7A04" w:rsidRPr="003D41FF" w:rsidRDefault="00EC7A04">
      <w:pPr>
        <w:rPr>
          <w:rFonts w:cs="Times New Roman"/>
          <w:color w:val="000000" w:themeColor="text1"/>
        </w:rPr>
      </w:pPr>
    </w:p>
    <w:p w14:paraId="78AAF93D" w14:textId="77777777" w:rsidR="003B5F74" w:rsidRPr="003D41FF" w:rsidRDefault="007C128F">
      <w:pPr>
        <w:spacing w:line="276" w:lineRule="auto"/>
        <w:jc w:val="left"/>
        <w:rPr>
          <w:rFonts w:cs="Times New Roman"/>
          <w:color w:val="000000" w:themeColor="text1"/>
        </w:rPr>
      </w:pPr>
      <w:r w:rsidRPr="003D41FF">
        <w:rPr>
          <w:rFonts w:cs="Times New Roman"/>
          <w:color w:val="000000" w:themeColor="text1"/>
        </w:rPr>
        <w:br w:type="page"/>
      </w:r>
    </w:p>
    <w:p w14:paraId="78AAF93E" w14:textId="77777777" w:rsidR="004F45F4" w:rsidRPr="003D41FF" w:rsidRDefault="007C128F" w:rsidP="00CE6AB7">
      <w:pPr>
        <w:pStyle w:val="Heading1"/>
        <w:rPr>
          <w:color w:val="000000" w:themeColor="text1"/>
        </w:rPr>
      </w:pPr>
      <w:bookmarkStart w:id="13" w:name="_Toc67931912"/>
      <w:r w:rsidRPr="003D41FF">
        <w:rPr>
          <w:color w:val="000000" w:themeColor="text1"/>
        </w:rPr>
        <w:lastRenderedPageBreak/>
        <w:t>Reference List</w:t>
      </w:r>
      <w:bookmarkEnd w:id="13"/>
    </w:p>
    <w:p w14:paraId="78AAF93F" w14:textId="77777777" w:rsidR="00E0188B" w:rsidRPr="003D41FF" w:rsidRDefault="00E0188B" w:rsidP="004D06F8">
      <w:pPr>
        <w:rPr>
          <w:rFonts w:cs="Times New Roman"/>
          <w:color w:val="000000" w:themeColor="text1"/>
          <w:szCs w:val="24"/>
          <w:shd w:val="clear" w:color="auto" w:fill="FFFFFF"/>
        </w:rPr>
      </w:pPr>
      <w:r w:rsidRPr="003D41FF">
        <w:rPr>
          <w:rFonts w:cs="Times New Roman"/>
          <w:color w:val="000000" w:themeColor="text1"/>
          <w:szCs w:val="24"/>
          <w:shd w:val="clear" w:color="auto" w:fill="FFFFFF"/>
        </w:rPr>
        <w:t>DeNisi, A.S. and Murphy, K.R., 2017. Performance appraisal and performance management: 100 years of progress?. </w:t>
      </w:r>
      <w:r w:rsidRPr="003D41FF">
        <w:rPr>
          <w:rFonts w:cs="Times New Roman"/>
          <w:i/>
          <w:iCs/>
          <w:color w:val="000000" w:themeColor="text1"/>
          <w:szCs w:val="24"/>
          <w:shd w:val="clear" w:color="auto" w:fill="FFFFFF"/>
        </w:rPr>
        <w:t>Journal of applied psychology</w:t>
      </w:r>
      <w:r w:rsidRPr="003D41FF">
        <w:rPr>
          <w:rFonts w:cs="Times New Roman"/>
          <w:color w:val="000000" w:themeColor="text1"/>
          <w:szCs w:val="24"/>
          <w:shd w:val="clear" w:color="auto" w:fill="FFFFFF"/>
        </w:rPr>
        <w:t>, </w:t>
      </w:r>
      <w:r w:rsidRPr="003D41FF">
        <w:rPr>
          <w:rFonts w:cs="Times New Roman"/>
          <w:i/>
          <w:iCs/>
          <w:color w:val="000000" w:themeColor="text1"/>
          <w:szCs w:val="24"/>
          <w:shd w:val="clear" w:color="auto" w:fill="FFFFFF"/>
        </w:rPr>
        <w:t>102</w:t>
      </w:r>
      <w:r w:rsidRPr="003D41FF">
        <w:rPr>
          <w:rFonts w:cs="Times New Roman"/>
          <w:color w:val="000000" w:themeColor="text1"/>
          <w:szCs w:val="24"/>
          <w:shd w:val="clear" w:color="auto" w:fill="FFFFFF"/>
        </w:rPr>
        <w:t>(3), p.421.</w:t>
      </w:r>
      <w:r w:rsidRPr="003D41FF">
        <w:rPr>
          <w:rFonts w:cs="Times New Roman"/>
          <w:color w:val="000000" w:themeColor="text1"/>
          <w:szCs w:val="24"/>
        </w:rPr>
        <w:t xml:space="preserve"> [Available at: </w:t>
      </w:r>
      <w:hyperlink r:id="rId10" w:history="1">
        <w:r w:rsidRPr="003D41FF">
          <w:rPr>
            <w:rStyle w:val="Hyperlink"/>
            <w:rFonts w:cs="Times New Roman"/>
            <w:color w:val="000000" w:themeColor="text1"/>
            <w:szCs w:val="24"/>
            <w:shd w:val="clear" w:color="auto" w:fill="FFFFFF"/>
          </w:rPr>
          <w:t>https://psycnet.apa.org/doiLanding?doi=10.1037/apl0000085</w:t>
        </w:r>
      </w:hyperlink>
      <w:r w:rsidRPr="003D41FF">
        <w:rPr>
          <w:rFonts w:cs="Times New Roman"/>
          <w:color w:val="000000" w:themeColor="text1"/>
          <w:szCs w:val="24"/>
          <w:shd w:val="clear" w:color="auto" w:fill="FFFFFF"/>
        </w:rPr>
        <w:t>]</w:t>
      </w:r>
    </w:p>
    <w:p w14:paraId="78AAF940" w14:textId="77777777" w:rsidR="00E0188B" w:rsidRPr="003D41FF" w:rsidRDefault="00E0188B" w:rsidP="004D06F8">
      <w:pPr>
        <w:rPr>
          <w:rFonts w:cs="Times New Roman"/>
          <w:color w:val="000000" w:themeColor="text1"/>
          <w:szCs w:val="24"/>
          <w:shd w:val="clear" w:color="auto" w:fill="FFFFFF"/>
        </w:rPr>
      </w:pPr>
      <w:r w:rsidRPr="003D41FF">
        <w:rPr>
          <w:rFonts w:cs="Times New Roman"/>
          <w:color w:val="000000" w:themeColor="text1"/>
          <w:szCs w:val="24"/>
          <w:shd w:val="clear" w:color="auto" w:fill="FFFFFF"/>
        </w:rPr>
        <w:t>Engageemployee.com. 2021. </w:t>
      </w:r>
      <w:r w:rsidRPr="003D41FF">
        <w:rPr>
          <w:rFonts w:cs="Times New Roman"/>
          <w:i/>
          <w:iCs/>
          <w:color w:val="000000" w:themeColor="text1"/>
          <w:szCs w:val="24"/>
          <w:shd w:val="clear" w:color="auto" w:fill="FFFFFF"/>
        </w:rPr>
        <w:t>Employee Engagement Summit Speaker Interview – Pablo Camba – Engage Employee</w:t>
      </w:r>
      <w:r w:rsidRPr="003D41FF">
        <w:rPr>
          <w:rFonts w:cs="Times New Roman"/>
          <w:color w:val="000000" w:themeColor="text1"/>
          <w:szCs w:val="24"/>
          <w:shd w:val="clear" w:color="auto" w:fill="FFFFFF"/>
        </w:rPr>
        <w:t>. [online] Available at: &lt;https://</w:t>
      </w:r>
      <w:bookmarkStart w:id="14" w:name="_Hlk67927903"/>
      <w:r w:rsidRPr="003D41FF">
        <w:rPr>
          <w:rFonts w:cs="Times New Roman"/>
          <w:color w:val="000000" w:themeColor="text1"/>
          <w:szCs w:val="24"/>
          <w:shd w:val="clear" w:color="auto" w:fill="FFFFFF"/>
        </w:rPr>
        <w:t>engageemployee.com</w:t>
      </w:r>
      <w:bookmarkEnd w:id="14"/>
      <w:r w:rsidRPr="003D41FF">
        <w:rPr>
          <w:rFonts w:cs="Times New Roman"/>
          <w:color w:val="000000" w:themeColor="text1"/>
          <w:szCs w:val="24"/>
          <w:shd w:val="clear" w:color="auto" w:fill="FFFFFF"/>
        </w:rPr>
        <w:t>/employee-engagement-summit-speaker-interview-pablo-camba/&gt; [Accessed 29 March 2021].</w:t>
      </w:r>
    </w:p>
    <w:p w14:paraId="78AAF941" w14:textId="77777777" w:rsidR="00E0188B" w:rsidRPr="003D41FF" w:rsidRDefault="00E0188B" w:rsidP="004D06F8">
      <w:pPr>
        <w:rPr>
          <w:rFonts w:cs="Times New Roman"/>
          <w:color w:val="000000" w:themeColor="text1"/>
          <w:szCs w:val="24"/>
          <w:shd w:val="clear" w:color="auto" w:fill="FFFFFF"/>
        </w:rPr>
      </w:pPr>
      <w:r w:rsidRPr="003D41FF">
        <w:rPr>
          <w:rFonts w:cs="Times New Roman"/>
          <w:color w:val="000000" w:themeColor="text1"/>
          <w:szCs w:val="24"/>
          <w:shd w:val="clear" w:color="auto" w:fill="FFFFFF"/>
        </w:rPr>
        <w:t>FashionNetwork.com. 2021. </w:t>
      </w:r>
      <w:r w:rsidRPr="003D41FF">
        <w:rPr>
          <w:rFonts w:cs="Times New Roman"/>
          <w:i/>
          <w:iCs/>
          <w:color w:val="000000" w:themeColor="text1"/>
          <w:szCs w:val="24"/>
          <w:shd w:val="clear" w:color="auto" w:fill="FFFFFF"/>
        </w:rPr>
        <w:t>Zara UK sales up but profits fall, chain still hailed as 'winner' in tough market</w:t>
      </w:r>
      <w:r w:rsidRPr="003D41FF">
        <w:rPr>
          <w:rFonts w:cs="Times New Roman"/>
          <w:color w:val="000000" w:themeColor="text1"/>
          <w:szCs w:val="24"/>
          <w:shd w:val="clear" w:color="auto" w:fill="FFFFFF"/>
        </w:rPr>
        <w:t>. [online] Available at: &lt;https://</w:t>
      </w:r>
      <w:bookmarkStart w:id="15" w:name="_Hlk67927819"/>
      <w:r w:rsidRPr="003D41FF">
        <w:rPr>
          <w:rFonts w:cs="Times New Roman"/>
          <w:color w:val="000000" w:themeColor="text1"/>
          <w:szCs w:val="24"/>
          <w:shd w:val="clear" w:color="auto" w:fill="FFFFFF"/>
        </w:rPr>
        <w:t>uk.fashionnetwork.com</w:t>
      </w:r>
      <w:bookmarkEnd w:id="15"/>
      <w:r w:rsidRPr="003D41FF">
        <w:rPr>
          <w:rFonts w:cs="Times New Roman"/>
          <w:color w:val="000000" w:themeColor="text1"/>
          <w:szCs w:val="24"/>
          <w:shd w:val="clear" w:color="auto" w:fill="FFFFFF"/>
        </w:rPr>
        <w:t>/news/Zara-uk-sales-up-but-profits-fall-chain-still-hailed-as-winner-in-tough-market,1149432.html#:~:text=Inditex's%20Zara%20chain%20has%20seen,million%20from%20%C2%A351.8%20million.&gt; [Accessed 29 March 2021].</w:t>
      </w:r>
    </w:p>
    <w:p w14:paraId="78AAF942" w14:textId="77777777" w:rsidR="00E0188B" w:rsidRPr="003D41FF" w:rsidRDefault="00E0188B" w:rsidP="00CE6AB7">
      <w:pPr>
        <w:rPr>
          <w:rFonts w:cs="Times New Roman"/>
          <w:color w:val="000000" w:themeColor="text1"/>
          <w:szCs w:val="24"/>
          <w:shd w:val="clear" w:color="auto" w:fill="FFFFFF"/>
        </w:rPr>
      </w:pPr>
      <w:r w:rsidRPr="003D41FF">
        <w:rPr>
          <w:rFonts w:cs="Times New Roman"/>
          <w:color w:val="000000" w:themeColor="text1"/>
          <w:szCs w:val="24"/>
          <w:shd w:val="clear" w:color="auto" w:fill="FFFFFF"/>
        </w:rPr>
        <w:t>Grimm, B., Arcari, C., Ramos, A., LeVan, T., Brandert, K., King, K., Siahpush, M., Michaud, T., Johansson, P., Burke, C. and Topko, L., 2019. Creating Customized Workforce Development Plans for Medium-to-Large Public Health Departments. </w:t>
      </w:r>
      <w:r w:rsidRPr="003D41FF">
        <w:rPr>
          <w:rFonts w:cs="Times New Roman"/>
          <w:i/>
          <w:iCs/>
          <w:color w:val="000000" w:themeColor="text1"/>
          <w:szCs w:val="24"/>
          <w:shd w:val="clear" w:color="auto" w:fill="FFFFFF"/>
        </w:rPr>
        <w:t>Public Health Reports</w:t>
      </w:r>
      <w:r w:rsidRPr="003D41FF">
        <w:rPr>
          <w:rFonts w:cs="Times New Roman"/>
          <w:color w:val="000000" w:themeColor="text1"/>
          <w:szCs w:val="24"/>
          <w:shd w:val="clear" w:color="auto" w:fill="FFFFFF"/>
        </w:rPr>
        <w:t>, </w:t>
      </w:r>
      <w:r w:rsidRPr="003D41FF">
        <w:rPr>
          <w:rFonts w:cs="Times New Roman"/>
          <w:i/>
          <w:iCs/>
          <w:color w:val="000000" w:themeColor="text1"/>
          <w:szCs w:val="24"/>
          <w:shd w:val="clear" w:color="auto" w:fill="FFFFFF"/>
        </w:rPr>
        <w:t>134</w:t>
      </w:r>
      <w:r w:rsidRPr="003D41FF">
        <w:rPr>
          <w:rFonts w:cs="Times New Roman"/>
          <w:color w:val="000000" w:themeColor="text1"/>
          <w:szCs w:val="24"/>
          <w:shd w:val="clear" w:color="auto" w:fill="FFFFFF"/>
        </w:rPr>
        <w:t xml:space="preserve">(4), pp.395-403. </w:t>
      </w:r>
      <w:r w:rsidRPr="003D41FF">
        <w:rPr>
          <w:rFonts w:cs="Times New Roman"/>
          <w:color w:val="000000" w:themeColor="text1"/>
          <w:szCs w:val="24"/>
        </w:rPr>
        <w:t>Available at</w:t>
      </w:r>
      <w:r w:rsidRPr="003D41FF">
        <w:rPr>
          <w:rFonts w:cs="Times New Roman"/>
          <w:color w:val="000000" w:themeColor="text1"/>
          <w:szCs w:val="24"/>
          <w:shd w:val="clear" w:color="auto" w:fill="FFFFFF"/>
        </w:rPr>
        <w:t xml:space="preserve"> https://journals.sagepub.com/doi/pdf/10.1177/0033354919853255</w:t>
      </w:r>
    </w:p>
    <w:p w14:paraId="78AAF943" w14:textId="77777777" w:rsidR="00E0188B" w:rsidRPr="003D41FF" w:rsidRDefault="00E0188B" w:rsidP="004D06F8">
      <w:pPr>
        <w:rPr>
          <w:rFonts w:cs="Times New Roman"/>
          <w:color w:val="000000" w:themeColor="text1"/>
          <w:szCs w:val="24"/>
          <w:shd w:val="clear" w:color="auto" w:fill="FFFFFF"/>
        </w:rPr>
      </w:pPr>
      <w:r w:rsidRPr="003D41FF">
        <w:rPr>
          <w:rFonts w:cs="Times New Roman"/>
          <w:color w:val="000000" w:themeColor="text1"/>
          <w:szCs w:val="24"/>
          <w:shd w:val="clear" w:color="auto" w:fill="FFFFFF"/>
        </w:rPr>
        <w:t>Group, N., 2021. </w:t>
      </w:r>
      <w:r w:rsidRPr="003D41FF">
        <w:rPr>
          <w:rFonts w:cs="Times New Roman"/>
          <w:i/>
          <w:iCs/>
          <w:color w:val="000000" w:themeColor="text1"/>
          <w:szCs w:val="24"/>
          <w:shd w:val="clear" w:color="auto" w:fill="FFFFFF"/>
        </w:rPr>
        <w:t>Employee engagement is Zara's Ace</w:t>
      </w:r>
      <w:r w:rsidRPr="003D41FF">
        <w:rPr>
          <w:rFonts w:cs="Times New Roman"/>
          <w:color w:val="000000" w:themeColor="text1"/>
          <w:szCs w:val="24"/>
          <w:shd w:val="clear" w:color="auto" w:fill="FFFFFF"/>
        </w:rPr>
        <w:t>. [online] New Frontier Group. Available at: &lt;http://</w:t>
      </w:r>
      <w:bookmarkStart w:id="16" w:name="_Hlk67927929"/>
      <w:r w:rsidRPr="003D41FF">
        <w:rPr>
          <w:rFonts w:cs="Times New Roman"/>
          <w:color w:val="000000" w:themeColor="text1"/>
          <w:szCs w:val="24"/>
          <w:shd w:val="clear" w:color="auto" w:fill="FFFFFF"/>
        </w:rPr>
        <w:t>newfrontier.eu</w:t>
      </w:r>
      <w:bookmarkEnd w:id="16"/>
      <w:r w:rsidRPr="003D41FF">
        <w:rPr>
          <w:rFonts w:cs="Times New Roman"/>
          <w:color w:val="000000" w:themeColor="text1"/>
          <w:szCs w:val="24"/>
          <w:shd w:val="clear" w:color="auto" w:fill="FFFFFF"/>
        </w:rPr>
        <w:t>/blog/employee-engagement-is-zara-s-ace&gt; [Accessed 29 March 2021].</w:t>
      </w:r>
    </w:p>
    <w:p w14:paraId="78AAF944" w14:textId="77777777" w:rsidR="00E0188B" w:rsidRPr="003D41FF" w:rsidRDefault="00E0188B" w:rsidP="004D06F8">
      <w:pPr>
        <w:rPr>
          <w:rFonts w:cs="Times New Roman"/>
          <w:color w:val="000000" w:themeColor="text1"/>
          <w:szCs w:val="24"/>
          <w:shd w:val="clear" w:color="auto" w:fill="FFFFFF"/>
        </w:rPr>
      </w:pPr>
      <w:bookmarkStart w:id="17" w:name="_Hlk67928063"/>
      <w:r w:rsidRPr="003D41FF">
        <w:rPr>
          <w:rFonts w:cs="Times New Roman"/>
          <w:color w:val="000000" w:themeColor="text1"/>
          <w:szCs w:val="24"/>
          <w:shd w:val="clear" w:color="auto" w:fill="FFFFFF"/>
        </w:rPr>
        <w:t>Gupta, P., Hudnurkar, M. and Ambekar</w:t>
      </w:r>
      <w:bookmarkEnd w:id="17"/>
      <w:r w:rsidRPr="003D41FF">
        <w:rPr>
          <w:rFonts w:cs="Times New Roman"/>
          <w:color w:val="000000" w:themeColor="text1"/>
          <w:szCs w:val="24"/>
          <w:shd w:val="clear" w:color="auto" w:fill="FFFFFF"/>
        </w:rPr>
        <w:t>, S., 2020. HR-ANALYTICS FOR EFFECTIVE PERFORMANCE APPRAISAL. </w:t>
      </w:r>
      <w:r w:rsidRPr="003D41FF">
        <w:rPr>
          <w:rFonts w:cs="Times New Roman"/>
          <w:i/>
          <w:iCs/>
          <w:color w:val="000000" w:themeColor="text1"/>
          <w:szCs w:val="24"/>
          <w:shd w:val="clear" w:color="auto" w:fill="FFFFFF"/>
        </w:rPr>
        <w:t>PalArch's Journal of Archaeology of Egypt/Egyptology</w:t>
      </w:r>
      <w:r w:rsidRPr="003D41FF">
        <w:rPr>
          <w:rFonts w:cs="Times New Roman"/>
          <w:color w:val="000000" w:themeColor="text1"/>
          <w:szCs w:val="24"/>
          <w:shd w:val="clear" w:color="auto" w:fill="FFFFFF"/>
        </w:rPr>
        <w:t>, </w:t>
      </w:r>
      <w:r w:rsidRPr="003D41FF">
        <w:rPr>
          <w:rFonts w:cs="Times New Roman"/>
          <w:i/>
          <w:iCs/>
          <w:color w:val="000000" w:themeColor="text1"/>
          <w:szCs w:val="24"/>
          <w:shd w:val="clear" w:color="auto" w:fill="FFFFFF"/>
        </w:rPr>
        <w:t>17</w:t>
      </w:r>
      <w:r w:rsidRPr="003D41FF">
        <w:rPr>
          <w:rFonts w:cs="Times New Roman"/>
          <w:color w:val="000000" w:themeColor="text1"/>
          <w:szCs w:val="24"/>
          <w:shd w:val="clear" w:color="auto" w:fill="FFFFFF"/>
        </w:rPr>
        <w:t>(6), pp.4288-4308.</w:t>
      </w:r>
      <w:r w:rsidRPr="003D41FF">
        <w:rPr>
          <w:rFonts w:cs="Times New Roman"/>
          <w:color w:val="000000" w:themeColor="text1"/>
          <w:szCs w:val="24"/>
        </w:rPr>
        <w:t xml:space="preserve"> [Available at: </w:t>
      </w:r>
      <w:hyperlink r:id="rId11" w:history="1">
        <w:r w:rsidRPr="003D41FF">
          <w:rPr>
            <w:rStyle w:val="Hyperlink"/>
            <w:rFonts w:cs="Times New Roman"/>
            <w:color w:val="000000" w:themeColor="text1"/>
            <w:szCs w:val="24"/>
            <w:shd w:val="clear" w:color="auto" w:fill="FFFFFF"/>
          </w:rPr>
          <w:t>https://www.archives.palarch.nl/index.php/jae/article/download/1684/1678</w:t>
        </w:r>
      </w:hyperlink>
      <w:r w:rsidRPr="003D41FF">
        <w:rPr>
          <w:rFonts w:cs="Times New Roman"/>
          <w:color w:val="000000" w:themeColor="text1"/>
          <w:szCs w:val="24"/>
          <w:shd w:val="clear" w:color="auto" w:fill="FFFFFF"/>
        </w:rPr>
        <w:t>]</w:t>
      </w:r>
    </w:p>
    <w:p w14:paraId="78AAF945" w14:textId="77777777" w:rsidR="00E0188B" w:rsidRPr="003D41FF" w:rsidRDefault="00E0188B" w:rsidP="004D06F8">
      <w:pPr>
        <w:rPr>
          <w:rFonts w:cs="Times New Roman"/>
          <w:color w:val="000000" w:themeColor="text1"/>
          <w:szCs w:val="24"/>
          <w:shd w:val="clear" w:color="auto" w:fill="FFFFFF"/>
        </w:rPr>
      </w:pPr>
      <w:bookmarkStart w:id="18" w:name="_Hlk67928077"/>
      <w:r w:rsidRPr="003D41FF">
        <w:rPr>
          <w:rFonts w:cs="Times New Roman"/>
          <w:color w:val="000000" w:themeColor="text1"/>
          <w:szCs w:val="24"/>
          <w:shd w:val="clear" w:color="auto" w:fill="FFFFFF"/>
        </w:rPr>
        <w:t>Idowu</w:t>
      </w:r>
      <w:bookmarkEnd w:id="18"/>
      <w:r w:rsidRPr="003D41FF">
        <w:rPr>
          <w:rFonts w:cs="Times New Roman"/>
          <w:color w:val="000000" w:themeColor="text1"/>
          <w:szCs w:val="24"/>
          <w:shd w:val="clear" w:color="auto" w:fill="FFFFFF"/>
        </w:rPr>
        <w:t>, A., 2017. Effectiveness of performance appraisal system and its effect on employee motivation. </w:t>
      </w:r>
      <w:r w:rsidRPr="003D41FF">
        <w:rPr>
          <w:rFonts w:cs="Times New Roman"/>
          <w:i/>
          <w:iCs/>
          <w:color w:val="000000" w:themeColor="text1"/>
          <w:szCs w:val="24"/>
          <w:shd w:val="clear" w:color="auto" w:fill="FFFFFF"/>
        </w:rPr>
        <w:t>Nile Journal of Business and Economics</w:t>
      </w:r>
      <w:r w:rsidRPr="003D41FF">
        <w:rPr>
          <w:rFonts w:cs="Times New Roman"/>
          <w:color w:val="000000" w:themeColor="text1"/>
          <w:szCs w:val="24"/>
          <w:shd w:val="clear" w:color="auto" w:fill="FFFFFF"/>
        </w:rPr>
        <w:t>, </w:t>
      </w:r>
      <w:r w:rsidRPr="003D41FF">
        <w:rPr>
          <w:rFonts w:cs="Times New Roman"/>
          <w:i/>
          <w:iCs/>
          <w:color w:val="000000" w:themeColor="text1"/>
          <w:szCs w:val="24"/>
          <w:shd w:val="clear" w:color="auto" w:fill="FFFFFF"/>
        </w:rPr>
        <w:t>3</w:t>
      </w:r>
      <w:r w:rsidRPr="003D41FF">
        <w:rPr>
          <w:rFonts w:cs="Times New Roman"/>
          <w:color w:val="000000" w:themeColor="text1"/>
          <w:szCs w:val="24"/>
          <w:shd w:val="clear" w:color="auto" w:fill="FFFFFF"/>
        </w:rPr>
        <w:t>(5), pp.15-39.</w:t>
      </w:r>
      <w:r w:rsidRPr="003D41FF">
        <w:rPr>
          <w:rFonts w:cs="Times New Roman"/>
          <w:color w:val="000000" w:themeColor="text1"/>
          <w:szCs w:val="24"/>
        </w:rPr>
        <w:t xml:space="preserve"> [Available at: </w:t>
      </w:r>
      <w:hyperlink r:id="rId12" w:history="1">
        <w:r w:rsidRPr="003D41FF">
          <w:rPr>
            <w:rStyle w:val="Hyperlink"/>
            <w:rFonts w:cs="Times New Roman"/>
            <w:color w:val="000000" w:themeColor="text1"/>
            <w:szCs w:val="24"/>
            <w:shd w:val="clear" w:color="auto" w:fill="FFFFFF"/>
          </w:rPr>
          <w:t>http://journal.nileuniversity.edu.ng/index.php/NileJBE/article/view/88</w:t>
        </w:r>
      </w:hyperlink>
      <w:r w:rsidRPr="003D41FF">
        <w:rPr>
          <w:rFonts w:cs="Times New Roman"/>
          <w:color w:val="000000" w:themeColor="text1"/>
          <w:szCs w:val="24"/>
          <w:shd w:val="clear" w:color="auto" w:fill="FFFFFF"/>
        </w:rPr>
        <w:t>]</w:t>
      </w:r>
    </w:p>
    <w:p w14:paraId="78AAF946" w14:textId="77777777" w:rsidR="00E0188B" w:rsidRPr="003D41FF" w:rsidRDefault="00E0188B" w:rsidP="004D06F8">
      <w:pPr>
        <w:rPr>
          <w:rFonts w:cs="Times New Roman"/>
          <w:color w:val="000000" w:themeColor="text1"/>
          <w:szCs w:val="24"/>
          <w:shd w:val="clear" w:color="auto" w:fill="FFFFFF"/>
        </w:rPr>
      </w:pPr>
      <w:r w:rsidRPr="003D41FF">
        <w:rPr>
          <w:rFonts w:cs="Times New Roman"/>
          <w:color w:val="000000" w:themeColor="text1"/>
          <w:szCs w:val="24"/>
          <w:shd w:val="clear" w:color="auto" w:fill="FFFFFF"/>
        </w:rPr>
        <w:t>Inditex.com. 2021. </w:t>
      </w:r>
      <w:r w:rsidRPr="003D41FF">
        <w:rPr>
          <w:rFonts w:cs="Times New Roman"/>
          <w:i/>
          <w:iCs/>
          <w:color w:val="000000" w:themeColor="text1"/>
          <w:szCs w:val="24"/>
          <w:shd w:val="clear" w:color="auto" w:fill="FFFFFF"/>
        </w:rPr>
        <w:t>Professional development - inditex.com</w:t>
      </w:r>
      <w:r w:rsidRPr="003D41FF">
        <w:rPr>
          <w:rFonts w:cs="Times New Roman"/>
          <w:color w:val="000000" w:themeColor="text1"/>
          <w:szCs w:val="24"/>
          <w:shd w:val="clear" w:color="auto" w:fill="FFFFFF"/>
        </w:rPr>
        <w:t>. [online] Available at: &lt;https://www.</w:t>
      </w:r>
      <w:bookmarkStart w:id="19" w:name="_Hlk67927830"/>
      <w:r w:rsidRPr="003D41FF">
        <w:rPr>
          <w:rFonts w:cs="Times New Roman"/>
          <w:color w:val="000000" w:themeColor="text1"/>
          <w:szCs w:val="24"/>
          <w:shd w:val="clear" w:color="auto" w:fill="FFFFFF"/>
        </w:rPr>
        <w:t>inditex.com</w:t>
      </w:r>
      <w:bookmarkEnd w:id="19"/>
      <w:r w:rsidRPr="003D41FF">
        <w:rPr>
          <w:rFonts w:cs="Times New Roman"/>
          <w:color w:val="000000" w:themeColor="text1"/>
          <w:szCs w:val="24"/>
          <w:shd w:val="clear" w:color="auto" w:fill="FFFFFF"/>
        </w:rPr>
        <w:t>/our-commitment-to-people/our-employees/employee-development&gt; [Accessed 29 March 2021].</w:t>
      </w:r>
    </w:p>
    <w:p w14:paraId="78AAF947" w14:textId="77777777" w:rsidR="00E0188B" w:rsidRPr="003D41FF" w:rsidRDefault="00E0188B" w:rsidP="004D06F8">
      <w:pPr>
        <w:rPr>
          <w:rFonts w:cs="Times New Roman"/>
          <w:color w:val="000000" w:themeColor="text1"/>
          <w:szCs w:val="24"/>
          <w:shd w:val="clear" w:color="auto" w:fill="FFFFFF"/>
        </w:rPr>
      </w:pPr>
      <w:r w:rsidRPr="003D41FF">
        <w:rPr>
          <w:rFonts w:cs="Times New Roman"/>
          <w:color w:val="000000" w:themeColor="text1"/>
          <w:szCs w:val="24"/>
          <w:shd w:val="clear" w:color="auto" w:fill="FFFFFF"/>
        </w:rPr>
        <w:lastRenderedPageBreak/>
        <w:t>Martin Roll. 2021. </w:t>
      </w:r>
      <w:r w:rsidRPr="003D41FF">
        <w:rPr>
          <w:rFonts w:cs="Times New Roman"/>
          <w:i/>
          <w:iCs/>
          <w:color w:val="000000" w:themeColor="text1"/>
          <w:szCs w:val="24"/>
          <w:shd w:val="clear" w:color="auto" w:fill="FFFFFF"/>
        </w:rPr>
        <w:t>The Secret of Zara’s Success: A Culture of Customer Co-creation | Martin Roll</w:t>
      </w:r>
      <w:r w:rsidRPr="003D41FF">
        <w:rPr>
          <w:rFonts w:cs="Times New Roman"/>
          <w:color w:val="000000" w:themeColor="text1"/>
          <w:szCs w:val="24"/>
          <w:shd w:val="clear" w:color="auto" w:fill="FFFFFF"/>
        </w:rPr>
        <w:t>. [online] Available at: &lt;https://</w:t>
      </w:r>
      <w:bookmarkStart w:id="20" w:name="_Hlk67927870"/>
      <w:r w:rsidRPr="003D41FF">
        <w:rPr>
          <w:rFonts w:cs="Times New Roman"/>
          <w:color w:val="000000" w:themeColor="text1"/>
          <w:szCs w:val="24"/>
          <w:shd w:val="clear" w:color="auto" w:fill="FFFFFF"/>
        </w:rPr>
        <w:t>martinroll.com</w:t>
      </w:r>
      <w:bookmarkEnd w:id="20"/>
      <w:r w:rsidRPr="003D41FF">
        <w:rPr>
          <w:rFonts w:cs="Times New Roman"/>
          <w:color w:val="000000" w:themeColor="text1"/>
          <w:szCs w:val="24"/>
          <w:shd w:val="clear" w:color="auto" w:fill="FFFFFF"/>
        </w:rPr>
        <w:t>/resources/articles/strategy/the-secret-of-zaras-success-a-culture-of-customer-co-creation/&gt; [Accessed 29 March 2021].</w:t>
      </w:r>
    </w:p>
    <w:p w14:paraId="78AAF948" w14:textId="77777777" w:rsidR="00E0188B" w:rsidRPr="003D41FF" w:rsidRDefault="00E0188B" w:rsidP="00CE6AB7">
      <w:pPr>
        <w:rPr>
          <w:rFonts w:cs="Times New Roman"/>
          <w:color w:val="000000" w:themeColor="text1"/>
          <w:szCs w:val="24"/>
          <w:lang w:val="en-IN"/>
        </w:rPr>
      </w:pPr>
      <w:r w:rsidRPr="003D41FF">
        <w:rPr>
          <w:rFonts w:cs="Times New Roman"/>
          <w:color w:val="000000" w:themeColor="text1"/>
          <w:szCs w:val="24"/>
          <w:shd w:val="clear" w:color="auto" w:fill="FFFFFF"/>
        </w:rPr>
        <w:t xml:space="preserve">Michael, A. (2019). A handbook of human resource management practice. </w:t>
      </w:r>
      <w:r w:rsidRPr="003D41FF">
        <w:rPr>
          <w:rFonts w:cs="Times New Roman"/>
          <w:color w:val="000000" w:themeColor="text1"/>
          <w:szCs w:val="24"/>
        </w:rPr>
        <w:t>Available at</w:t>
      </w:r>
      <w:r w:rsidRPr="003D41FF">
        <w:rPr>
          <w:rFonts w:cs="Times New Roman"/>
          <w:color w:val="000000" w:themeColor="text1"/>
          <w:szCs w:val="24"/>
          <w:lang w:val="en-IN"/>
        </w:rPr>
        <w:t xml:space="preserve"> http://103.5.132.213:8080/jspui/bitstream/123456789/794/1/Handbook%20of%20Human%20Resource.Management.Practice.pdf</w:t>
      </w:r>
    </w:p>
    <w:p w14:paraId="78AAF949" w14:textId="77777777" w:rsidR="00E0188B" w:rsidRPr="003D41FF" w:rsidRDefault="00E0188B" w:rsidP="004D06F8">
      <w:pPr>
        <w:rPr>
          <w:rFonts w:cs="Times New Roman"/>
          <w:color w:val="000000" w:themeColor="text1"/>
          <w:szCs w:val="24"/>
          <w:shd w:val="clear" w:color="auto" w:fill="FFFFFF"/>
        </w:rPr>
      </w:pPr>
      <w:bookmarkStart w:id="21" w:name="_Hlk67927784"/>
      <w:r w:rsidRPr="003D41FF">
        <w:rPr>
          <w:rFonts w:cs="Times New Roman"/>
          <w:color w:val="000000" w:themeColor="text1"/>
          <w:szCs w:val="24"/>
          <w:shd w:val="clear" w:color="auto" w:fill="FFFFFF"/>
        </w:rPr>
        <w:t>Noe, R.A. and Kodwani</w:t>
      </w:r>
      <w:bookmarkEnd w:id="21"/>
      <w:r w:rsidRPr="003D41FF">
        <w:rPr>
          <w:rFonts w:cs="Times New Roman"/>
          <w:color w:val="000000" w:themeColor="text1"/>
          <w:szCs w:val="24"/>
          <w:shd w:val="clear" w:color="auto" w:fill="FFFFFF"/>
        </w:rPr>
        <w:t>, A.D., 2018. </w:t>
      </w:r>
      <w:r w:rsidRPr="003D41FF">
        <w:rPr>
          <w:rFonts w:cs="Times New Roman"/>
          <w:i/>
          <w:iCs/>
          <w:color w:val="000000" w:themeColor="text1"/>
          <w:szCs w:val="24"/>
          <w:shd w:val="clear" w:color="auto" w:fill="FFFFFF"/>
        </w:rPr>
        <w:t>Employee training and development, 7e</w:t>
      </w:r>
      <w:r w:rsidRPr="003D41FF">
        <w:rPr>
          <w:rFonts w:cs="Times New Roman"/>
          <w:color w:val="000000" w:themeColor="text1"/>
          <w:szCs w:val="24"/>
          <w:shd w:val="clear" w:color="auto" w:fill="FFFFFF"/>
        </w:rPr>
        <w:t>. McGraw-Hill Education.</w:t>
      </w:r>
      <w:r w:rsidRPr="003D41FF">
        <w:rPr>
          <w:rFonts w:cs="Times New Roman"/>
          <w:color w:val="000000" w:themeColor="text1"/>
          <w:szCs w:val="24"/>
        </w:rPr>
        <w:t xml:space="preserve"> [Available at: </w:t>
      </w:r>
      <w:hyperlink r:id="rId13" w:history="1">
        <w:r w:rsidRPr="003D41FF">
          <w:rPr>
            <w:rStyle w:val="Hyperlink"/>
            <w:rFonts w:cs="Times New Roman"/>
            <w:color w:val="000000" w:themeColor="text1"/>
            <w:szCs w:val="24"/>
            <w:shd w:val="clear" w:color="auto" w:fill="FFFFFF"/>
          </w:rPr>
          <w:t>https://books.google.com/books?hl=en&amp;lr=&amp;id=VlakDwAAQBAJ&amp;oi=fnd&amp;pg=PT35&amp;dq=importance+of+training+and+development+&amp;ots=ln6-Njk8Xs&amp;sig=5X8nZ1ZqHPsaXrPqvacwc0sxe5Y</w:t>
        </w:r>
      </w:hyperlink>
      <w:r w:rsidRPr="003D41FF">
        <w:rPr>
          <w:rFonts w:cs="Times New Roman"/>
          <w:color w:val="000000" w:themeColor="text1"/>
          <w:szCs w:val="24"/>
          <w:shd w:val="clear" w:color="auto" w:fill="FFFFFF"/>
        </w:rPr>
        <w:t>]</w:t>
      </w:r>
    </w:p>
    <w:p w14:paraId="78AAF94A" w14:textId="77777777" w:rsidR="00E0188B" w:rsidRPr="003D41FF" w:rsidRDefault="00E0188B" w:rsidP="00CE6AB7">
      <w:pPr>
        <w:rPr>
          <w:rFonts w:cs="Times New Roman"/>
          <w:color w:val="000000" w:themeColor="text1"/>
          <w:szCs w:val="24"/>
          <w:shd w:val="clear" w:color="auto" w:fill="FFFFFF"/>
        </w:rPr>
      </w:pPr>
      <w:r w:rsidRPr="003D41FF">
        <w:rPr>
          <w:rFonts w:cs="Times New Roman"/>
          <w:color w:val="000000" w:themeColor="text1"/>
          <w:szCs w:val="24"/>
          <w:shd w:val="clear" w:color="auto" w:fill="FFFFFF"/>
        </w:rPr>
        <w:t xml:space="preserve">Oluwaseun, O.P. and Samuel, O.O., 2018. Western Development Plans: A Re-Examination Of Post-Colonial British West Africa. </w:t>
      </w:r>
      <w:r w:rsidRPr="003D41FF">
        <w:rPr>
          <w:rFonts w:cs="Times New Roman"/>
          <w:color w:val="000000" w:themeColor="text1"/>
          <w:szCs w:val="24"/>
        </w:rPr>
        <w:t>Available at</w:t>
      </w:r>
      <w:r w:rsidRPr="003D41FF">
        <w:rPr>
          <w:rFonts w:cs="Times New Roman"/>
          <w:color w:val="000000" w:themeColor="text1"/>
          <w:szCs w:val="24"/>
          <w:shd w:val="clear" w:color="auto" w:fill="FFFFFF"/>
        </w:rPr>
        <w:t xml:space="preserve"> https://www.researchgate.net/profile/Oyewale_Oluwaseun/publication/343336047_Western_Development_Plans_A_Re-Examination_Of_Post-_Colonial_British_West_Africa/links/5f23eb3d92851cd302cb4a6a/Western-Development-Plans-A-Re-Examination-Of-Post-Colonial-British-West-Africa.pdf</w:t>
      </w:r>
    </w:p>
    <w:p w14:paraId="78AAF94B" w14:textId="77777777" w:rsidR="00E0188B" w:rsidRPr="003D41FF" w:rsidRDefault="00E0188B" w:rsidP="004D06F8">
      <w:pPr>
        <w:rPr>
          <w:rFonts w:cs="Times New Roman"/>
          <w:color w:val="000000" w:themeColor="text1"/>
          <w:szCs w:val="24"/>
          <w:shd w:val="clear" w:color="auto" w:fill="FFFFFF"/>
        </w:rPr>
      </w:pPr>
      <w:r w:rsidRPr="003D41FF">
        <w:rPr>
          <w:rFonts w:cs="Times New Roman"/>
          <w:color w:val="000000" w:themeColor="text1"/>
          <w:szCs w:val="24"/>
          <w:shd w:val="clear" w:color="auto" w:fill="FFFFFF"/>
        </w:rPr>
        <w:t>Osborne, S. and Hammoud, M.S., 2017. Effective employee engagement in the workplace. </w:t>
      </w:r>
      <w:r w:rsidRPr="003D41FF">
        <w:rPr>
          <w:rFonts w:cs="Times New Roman"/>
          <w:i/>
          <w:iCs/>
          <w:color w:val="000000" w:themeColor="text1"/>
          <w:szCs w:val="24"/>
          <w:shd w:val="clear" w:color="auto" w:fill="FFFFFF"/>
        </w:rPr>
        <w:t>International Journal of Applied Management and Technology</w:t>
      </w:r>
      <w:r w:rsidRPr="003D41FF">
        <w:rPr>
          <w:rFonts w:cs="Times New Roman"/>
          <w:color w:val="000000" w:themeColor="text1"/>
          <w:szCs w:val="24"/>
          <w:shd w:val="clear" w:color="auto" w:fill="FFFFFF"/>
        </w:rPr>
        <w:t>, </w:t>
      </w:r>
      <w:r w:rsidRPr="003D41FF">
        <w:rPr>
          <w:rFonts w:cs="Times New Roman"/>
          <w:i/>
          <w:iCs/>
          <w:color w:val="000000" w:themeColor="text1"/>
          <w:szCs w:val="24"/>
          <w:shd w:val="clear" w:color="auto" w:fill="FFFFFF"/>
        </w:rPr>
        <w:t>16</w:t>
      </w:r>
      <w:r w:rsidRPr="003D41FF">
        <w:rPr>
          <w:rFonts w:cs="Times New Roman"/>
          <w:color w:val="000000" w:themeColor="text1"/>
          <w:szCs w:val="24"/>
          <w:shd w:val="clear" w:color="auto" w:fill="FFFFFF"/>
        </w:rPr>
        <w:t>(1), p.4.</w:t>
      </w:r>
      <w:r w:rsidRPr="003D41FF">
        <w:rPr>
          <w:rFonts w:cs="Times New Roman"/>
          <w:color w:val="000000" w:themeColor="text1"/>
          <w:szCs w:val="24"/>
        </w:rPr>
        <w:t xml:space="preserve"> [Available at: </w:t>
      </w:r>
      <w:hyperlink r:id="rId14" w:history="1">
        <w:r w:rsidRPr="003D41FF">
          <w:rPr>
            <w:rStyle w:val="Hyperlink"/>
            <w:rFonts w:cs="Times New Roman"/>
            <w:color w:val="000000" w:themeColor="text1"/>
            <w:szCs w:val="24"/>
            <w:shd w:val="clear" w:color="auto" w:fill="FFFFFF"/>
          </w:rPr>
          <w:t>https://scholarworks.waldenu.edu/ijamt/vol16/iss1/4/</w:t>
        </w:r>
      </w:hyperlink>
      <w:r w:rsidRPr="003D41FF">
        <w:rPr>
          <w:rFonts w:cs="Times New Roman"/>
          <w:color w:val="000000" w:themeColor="text1"/>
          <w:szCs w:val="24"/>
          <w:shd w:val="clear" w:color="auto" w:fill="FFFFFF"/>
        </w:rPr>
        <w:t>]</w:t>
      </w:r>
    </w:p>
    <w:p w14:paraId="78AAF94C" w14:textId="77777777" w:rsidR="00E0188B" w:rsidRPr="003D41FF" w:rsidRDefault="00E0188B" w:rsidP="004D06F8">
      <w:pPr>
        <w:rPr>
          <w:rFonts w:cs="Times New Roman"/>
          <w:color w:val="000000" w:themeColor="text1"/>
          <w:szCs w:val="24"/>
          <w:shd w:val="clear" w:color="auto" w:fill="FFFFFF"/>
        </w:rPr>
      </w:pPr>
      <w:r w:rsidRPr="003D41FF">
        <w:rPr>
          <w:rFonts w:cs="Times New Roman"/>
          <w:color w:val="000000" w:themeColor="text1"/>
          <w:szCs w:val="24"/>
          <w:shd w:val="clear" w:color="auto" w:fill="FFFFFF"/>
        </w:rPr>
        <w:t>Slavković, A. and Slavković, V., 2019. The importance of training in contemporary organizations. </w:t>
      </w:r>
      <w:r w:rsidRPr="003D41FF">
        <w:rPr>
          <w:rFonts w:cs="Times New Roman"/>
          <w:i/>
          <w:iCs/>
          <w:color w:val="000000" w:themeColor="text1"/>
          <w:szCs w:val="24"/>
          <w:shd w:val="clear" w:color="auto" w:fill="FFFFFF"/>
        </w:rPr>
        <w:t>Hotel and Tourism Management</w:t>
      </w:r>
      <w:r w:rsidRPr="003D41FF">
        <w:rPr>
          <w:rFonts w:cs="Times New Roman"/>
          <w:color w:val="000000" w:themeColor="text1"/>
          <w:szCs w:val="24"/>
          <w:shd w:val="clear" w:color="auto" w:fill="FFFFFF"/>
        </w:rPr>
        <w:t>, </w:t>
      </w:r>
      <w:r w:rsidRPr="003D41FF">
        <w:rPr>
          <w:rFonts w:cs="Times New Roman"/>
          <w:i/>
          <w:iCs/>
          <w:color w:val="000000" w:themeColor="text1"/>
          <w:szCs w:val="24"/>
          <w:shd w:val="clear" w:color="auto" w:fill="FFFFFF"/>
        </w:rPr>
        <w:t>7</w:t>
      </w:r>
      <w:r w:rsidRPr="003D41FF">
        <w:rPr>
          <w:rFonts w:cs="Times New Roman"/>
          <w:color w:val="000000" w:themeColor="text1"/>
          <w:szCs w:val="24"/>
          <w:shd w:val="clear" w:color="auto" w:fill="FFFFFF"/>
        </w:rPr>
        <w:t>(2), pp.115-125.</w:t>
      </w:r>
      <w:r w:rsidRPr="003D41FF">
        <w:rPr>
          <w:rFonts w:cs="Times New Roman"/>
          <w:color w:val="000000" w:themeColor="text1"/>
          <w:szCs w:val="24"/>
        </w:rPr>
        <w:t xml:space="preserve"> [Available at: </w:t>
      </w:r>
      <w:hyperlink r:id="rId15" w:history="1">
        <w:r w:rsidRPr="003D41FF">
          <w:rPr>
            <w:rStyle w:val="Hyperlink"/>
            <w:rFonts w:cs="Times New Roman"/>
            <w:color w:val="000000" w:themeColor="text1"/>
            <w:szCs w:val="24"/>
            <w:shd w:val="clear" w:color="auto" w:fill="FFFFFF"/>
          </w:rPr>
          <w:t>https://www.ceeol.com/search/article-detail?id=826556</w:t>
        </w:r>
      </w:hyperlink>
      <w:r w:rsidRPr="003D41FF">
        <w:rPr>
          <w:rFonts w:cs="Times New Roman"/>
          <w:color w:val="000000" w:themeColor="text1"/>
          <w:szCs w:val="24"/>
          <w:shd w:val="clear" w:color="auto" w:fill="FFFFFF"/>
        </w:rPr>
        <w:t>]</w:t>
      </w:r>
    </w:p>
    <w:p w14:paraId="78AAF94D" w14:textId="77777777" w:rsidR="00E0188B" w:rsidRPr="003D41FF" w:rsidRDefault="00E0188B" w:rsidP="004D06F8">
      <w:pPr>
        <w:rPr>
          <w:rFonts w:cs="Times New Roman"/>
          <w:color w:val="000000" w:themeColor="text1"/>
          <w:szCs w:val="24"/>
          <w:shd w:val="clear" w:color="auto" w:fill="FFFFFF"/>
        </w:rPr>
      </w:pPr>
      <w:bookmarkStart w:id="22" w:name="_Hlk67927773"/>
      <w:r w:rsidRPr="003D41FF">
        <w:rPr>
          <w:rFonts w:cs="Times New Roman"/>
          <w:color w:val="000000" w:themeColor="text1"/>
          <w:szCs w:val="24"/>
          <w:shd w:val="clear" w:color="auto" w:fill="FFFFFF"/>
        </w:rPr>
        <w:t>SRILATHA, T. and LAKSHMI</w:t>
      </w:r>
      <w:bookmarkEnd w:id="22"/>
      <w:r w:rsidRPr="003D41FF">
        <w:rPr>
          <w:rFonts w:cs="Times New Roman"/>
          <w:color w:val="000000" w:themeColor="text1"/>
          <w:szCs w:val="24"/>
          <w:shd w:val="clear" w:color="auto" w:fill="FFFFFF"/>
        </w:rPr>
        <w:t>, P.V., 2019. IMPORTANCE AND EFFECTIVENESS OF TRAINING AND DEVELOPMENT. </w:t>
      </w:r>
      <w:r w:rsidRPr="003D41FF">
        <w:rPr>
          <w:rFonts w:cs="Times New Roman"/>
          <w:i/>
          <w:iCs/>
          <w:color w:val="000000" w:themeColor="text1"/>
          <w:szCs w:val="24"/>
          <w:shd w:val="clear" w:color="auto" w:fill="FFFFFF"/>
        </w:rPr>
        <w:t>Complexity International</w:t>
      </w:r>
      <w:r w:rsidRPr="003D41FF">
        <w:rPr>
          <w:rFonts w:cs="Times New Roman"/>
          <w:color w:val="000000" w:themeColor="text1"/>
          <w:szCs w:val="24"/>
          <w:shd w:val="clear" w:color="auto" w:fill="FFFFFF"/>
        </w:rPr>
        <w:t>, </w:t>
      </w:r>
      <w:r w:rsidRPr="003D41FF">
        <w:rPr>
          <w:rFonts w:cs="Times New Roman"/>
          <w:i/>
          <w:iCs/>
          <w:color w:val="000000" w:themeColor="text1"/>
          <w:szCs w:val="24"/>
          <w:shd w:val="clear" w:color="auto" w:fill="FFFFFF"/>
        </w:rPr>
        <w:t>23</w:t>
      </w:r>
      <w:r w:rsidRPr="003D41FF">
        <w:rPr>
          <w:rFonts w:cs="Times New Roman"/>
          <w:color w:val="000000" w:themeColor="text1"/>
          <w:szCs w:val="24"/>
          <w:shd w:val="clear" w:color="auto" w:fill="FFFFFF"/>
        </w:rPr>
        <w:t>(2).</w:t>
      </w:r>
      <w:r w:rsidRPr="003D41FF">
        <w:rPr>
          <w:rFonts w:cs="Times New Roman"/>
          <w:color w:val="000000" w:themeColor="text1"/>
          <w:szCs w:val="24"/>
        </w:rPr>
        <w:t xml:space="preserve"> [Available at: </w:t>
      </w:r>
      <w:hyperlink r:id="rId16" w:history="1">
        <w:r w:rsidRPr="003D41FF">
          <w:rPr>
            <w:rStyle w:val="Hyperlink"/>
            <w:rFonts w:cs="Times New Roman"/>
            <w:color w:val="000000" w:themeColor="text1"/>
            <w:szCs w:val="24"/>
            <w:shd w:val="clear" w:color="auto" w:fill="FFFFFF"/>
          </w:rPr>
          <w:t>http://cij.org.in/pdf/CIJ-23-02-0027.pdf</w:t>
        </w:r>
      </w:hyperlink>
      <w:r w:rsidRPr="003D41FF">
        <w:rPr>
          <w:rFonts w:cs="Times New Roman"/>
          <w:color w:val="000000" w:themeColor="text1"/>
          <w:szCs w:val="24"/>
          <w:shd w:val="clear" w:color="auto" w:fill="FFFFFF"/>
        </w:rPr>
        <w:t>]</w:t>
      </w:r>
    </w:p>
    <w:p w14:paraId="78AAF94E" w14:textId="77777777" w:rsidR="00E0188B" w:rsidRPr="003D41FF" w:rsidRDefault="00E0188B" w:rsidP="004D06F8">
      <w:pPr>
        <w:rPr>
          <w:rFonts w:cs="Times New Roman"/>
          <w:color w:val="000000" w:themeColor="text1"/>
          <w:szCs w:val="24"/>
          <w:shd w:val="clear" w:color="auto" w:fill="FFFFFF"/>
        </w:rPr>
      </w:pPr>
      <w:r w:rsidRPr="003D41FF">
        <w:rPr>
          <w:rFonts w:cs="Times New Roman"/>
          <w:color w:val="000000" w:themeColor="text1"/>
          <w:szCs w:val="24"/>
          <w:shd w:val="clear" w:color="auto" w:fill="FFFFFF"/>
        </w:rPr>
        <w:lastRenderedPageBreak/>
        <w:t>Static.inditex.com. 2021. </w:t>
      </w:r>
      <w:r w:rsidRPr="003D41FF">
        <w:rPr>
          <w:rFonts w:cs="Times New Roman"/>
          <w:i/>
          <w:iCs/>
          <w:color w:val="000000" w:themeColor="text1"/>
          <w:szCs w:val="24"/>
          <w:shd w:val="clear" w:color="auto" w:fill="FFFFFF"/>
        </w:rPr>
        <w:t>Employee development and growth | Inditex</w:t>
      </w:r>
      <w:r w:rsidRPr="003D41FF">
        <w:rPr>
          <w:rFonts w:cs="Times New Roman"/>
          <w:color w:val="000000" w:themeColor="text1"/>
          <w:szCs w:val="24"/>
          <w:shd w:val="clear" w:color="auto" w:fill="FFFFFF"/>
        </w:rPr>
        <w:t>. [online] Available at: &lt;http://</w:t>
      </w:r>
      <w:bookmarkStart w:id="23" w:name="_Hlk67927840"/>
      <w:r w:rsidRPr="003D41FF">
        <w:rPr>
          <w:rFonts w:cs="Times New Roman"/>
          <w:color w:val="000000" w:themeColor="text1"/>
          <w:szCs w:val="24"/>
          <w:shd w:val="clear" w:color="auto" w:fill="FFFFFF"/>
        </w:rPr>
        <w:t>static.inditex.com</w:t>
      </w:r>
      <w:bookmarkEnd w:id="23"/>
      <w:r w:rsidRPr="003D41FF">
        <w:rPr>
          <w:rFonts w:cs="Times New Roman"/>
          <w:color w:val="000000" w:themeColor="text1"/>
          <w:szCs w:val="24"/>
          <w:shd w:val="clear" w:color="auto" w:fill="FFFFFF"/>
        </w:rPr>
        <w:t>/annual_report_2015/en/our-priorities/developing-everybodys-talent/employee-development-and-growth.php&gt; [Accessed 29 March 2021].</w:t>
      </w:r>
    </w:p>
    <w:p w14:paraId="78AAF94F" w14:textId="77777777" w:rsidR="00E0188B" w:rsidRPr="003D41FF" w:rsidRDefault="00E0188B" w:rsidP="004D06F8">
      <w:pPr>
        <w:rPr>
          <w:rFonts w:cs="Times New Roman"/>
          <w:color w:val="000000" w:themeColor="text1"/>
          <w:szCs w:val="24"/>
          <w:shd w:val="clear" w:color="auto" w:fill="FFFFFF"/>
        </w:rPr>
      </w:pPr>
      <w:bookmarkStart w:id="24" w:name="_Hlk67927886"/>
      <w:r w:rsidRPr="003D41FF">
        <w:rPr>
          <w:rFonts w:cs="Times New Roman"/>
          <w:color w:val="000000" w:themeColor="text1"/>
          <w:szCs w:val="24"/>
          <w:shd w:val="clear" w:color="auto" w:fill="FFFFFF"/>
        </w:rPr>
        <w:t>Zahraei, S. and Pitts Jr</w:t>
      </w:r>
      <w:bookmarkEnd w:id="24"/>
      <w:r w:rsidRPr="003D41FF">
        <w:rPr>
          <w:rFonts w:cs="Times New Roman"/>
          <w:color w:val="000000" w:themeColor="text1"/>
          <w:szCs w:val="24"/>
          <w:shd w:val="clear" w:color="auto" w:fill="FFFFFF"/>
        </w:rPr>
        <w:t>, R., 2020. A System Approach: Model Development of Employee Engagement Factors Which Impact an Organization's Productivity.</w:t>
      </w:r>
      <w:r w:rsidRPr="003D41FF">
        <w:rPr>
          <w:rFonts w:cs="Times New Roman"/>
          <w:color w:val="000000" w:themeColor="text1"/>
          <w:szCs w:val="24"/>
        </w:rPr>
        <w:t xml:space="preserve"> [Available at: </w:t>
      </w:r>
      <w:hyperlink r:id="rId17" w:history="1">
        <w:r w:rsidRPr="003D41FF">
          <w:rPr>
            <w:rStyle w:val="Hyperlink"/>
            <w:rFonts w:cs="Times New Roman"/>
            <w:color w:val="000000" w:themeColor="text1"/>
            <w:szCs w:val="24"/>
            <w:shd w:val="clear" w:color="auto" w:fill="FFFFFF"/>
          </w:rPr>
          <w:t>http://ieworldconference.org/content/SISE2020/Papers/Zahraei.pdf</w:t>
        </w:r>
      </w:hyperlink>
      <w:r w:rsidRPr="003D41FF">
        <w:rPr>
          <w:rFonts w:cs="Times New Roman"/>
          <w:color w:val="000000" w:themeColor="text1"/>
          <w:szCs w:val="24"/>
          <w:shd w:val="clear" w:color="auto" w:fill="FFFFFF"/>
        </w:rPr>
        <w:t>]</w:t>
      </w:r>
    </w:p>
    <w:p w14:paraId="78AAF950" w14:textId="77777777" w:rsidR="00E0188B" w:rsidRPr="003D41FF" w:rsidRDefault="00E0188B" w:rsidP="004D06F8">
      <w:pPr>
        <w:rPr>
          <w:rFonts w:cs="Times New Roman"/>
          <w:color w:val="000000" w:themeColor="text1"/>
          <w:szCs w:val="24"/>
          <w:shd w:val="clear" w:color="auto" w:fill="FFFFFF"/>
        </w:rPr>
      </w:pPr>
      <w:bookmarkStart w:id="25" w:name="_Hlk67927970"/>
      <w:r w:rsidRPr="003D41FF">
        <w:rPr>
          <w:rFonts w:cs="Times New Roman"/>
          <w:color w:val="000000" w:themeColor="text1"/>
          <w:szCs w:val="24"/>
          <w:shd w:val="clear" w:color="auto" w:fill="FFFFFF"/>
        </w:rPr>
        <w:t>Zeidan, S. and Itani</w:t>
      </w:r>
      <w:bookmarkEnd w:id="25"/>
      <w:r w:rsidRPr="003D41FF">
        <w:rPr>
          <w:rFonts w:cs="Times New Roman"/>
          <w:color w:val="000000" w:themeColor="text1"/>
          <w:szCs w:val="24"/>
          <w:shd w:val="clear" w:color="auto" w:fill="FFFFFF"/>
        </w:rPr>
        <w:t>, N., 2020. Cultivating employee engagement in organizations: development of a conceptual framework. </w:t>
      </w:r>
      <w:r w:rsidRPr="003D41FF">
        <w:rPr>
          <w:rFonts w:cs="Times New Roman"/>
          <w:i/>
          <w:iCs/>
          <w:color w:val="000000" w:themeColor="text1"/>
          <w:szCs w:val="24"/>
          <w:shd w:val="clear" w:color="auto" w:fill="FFFFFF"/>
        </w:rPr>
        <w:t>Central European Management Journal</w:t>
      </w:r>
      <w:r w:rsidRPr="003D41FF">
        <w:rPr>
          <w:rFonts w:cs="Times New Roman"/>
          <w:color w:val="000000" w:themeColor="text1"/>
          <w:szCs w:val="24"/>
          <w:shd w:val="clear" w:color="auto" w:fill="FFFFFF"/>
        </w:rPr>
        <w:t>, </w:t>
      </w:r>
      <w:r w:rsidRPr="003D41FF">
        <w:rPr>
          <w:rFonts w:cs="Times New Roman"/>
          <w:i/>
          <w:iCs/>
          <w:color w:val="000000" w:themeColor="text1"/>
          <w:szCs w:val="24"/>
          <w:shd w:val="clear" w:color="auto" w:fill="FFFFFF"/>
        </w:rPr>
        <w:t>28</w:t>
      </w:r>
      <w:r w:rsidRPr="003D41FF">
        <w:rPr>
          <w:rFonts w:cs="Times New Roman"/>
          <w:color w:val="000000" w:themeColor="text1"/>
          <w:szCs w:val="24"/>
          <w:shd w:val="clear" w:color="auto" w:fill="FFFFFF"/>
        </w:rPr>
        <w:t>(1), pp.99-118.</w:t>
      </w:r>
      <w:r w:rsidRPr="003D41FF">
        <w:rPr>
          <w:rFonts w:cs="Times New Roman"/>
          <w:color w:val="000000" w:themeColor="text1"/>
          <w:szCs w:val="24"/>
        </w:rPr>
        <w:t xml:space="preserve"> [Available at: </w:t>
      </w:r>
      <w:hyperlink r:id="rId18" w:history="1">
        <w:r w:rsidRPr="003D41FF">
          <w:rPr>
            <w:rStyle w:val="Hyperlink"/>
            <w:rFonts w:cs="Times New Roman"/>
            <w:color w:val="000000" w:themeColor="text1"/>
            <w:szCs w:val="24"/>
            <w:shd w:val="clear" w:color="auto" w:fill="FFFFFF"/>
          </w:rPr>
          <w:t>https://www.ceeol.com/search/article-detail?id=908062</w:t>
        </w:r>
      </w:hyperlink>
      <w:r w:rsidRPr="003D41FF">
        <w:rPr>
          <w:rFonts w:cs="Times New Roman"/>
          <w:color w:val="000000" w:themeColor="text1"/>
          <w:szCs w:val="24"/>
          <w:shd w:val="clear" w:color="auto" w:fill="FFFFFF"/>
        </w:rPr>
        <w:t>]</w:t>
      </w:r>
    </w:p>
    <w:p w14:paraId="78AAF951" w14:textId="77777777" w:rsidR="00E0188B" w:rsidRPr="003D41FF" w:rsidRDefault="00E0188B" w:rsidP="00CE6AB7">
      <w:pPr>
        <w:rPr>
          <w:rFonts w:cs="Times New Roman"/>
          <w:color w:val="000000" w:themeColor="text1"/>
          <w:szCs w:val="24"/>
          <w:lang w:val="en-IN"/>
        </w:rPr>
      </w:pPr>
      <w:r w:rsidRPr="003D41FF">
        <w:rPr>
          <w:rFonts w:cs="Times New Roman"/>
          <w:color w:val="000000" w:themeColor="text1"/>
          <w:szCs w:val="24"/>
          <w:shd w:val="clear" w:color="auto" w:fill="FFFFFF"/>
        </w:rPr>
        <w:t>Zoellner, B.P., Chant, R.H. and Lee, K., 2017. Do we do Dewey? Using a dispositional framework to examine reflection within internship professional development plans. </w:t>
      </w:r>
      <w:r w:rsidRPr="003D41FF">
        <w:rPr>
          <w:rFonts w:cs="Times New Roman"/>
          <w:i/>
          <w:iCs/>
          <w:color w:val="000000" w:themeColor="text1"/>
          <w:szCs w:val="24"/>
          <w:shd w:val="clear" w:color="auto" w:fill="FFFFFF"/>
        </w:rPr>
        <w:t>The Teacher Educator</w:t>
      </w:r>
      <w:r w:rsidRPr="003D41FF">
        <w:rPr>
          <w:rFonts w:cs="Times New Roman"/>
          <w:color w:val="000000" w:themeColor="text1"/>
          <w:szCs w:val="24"/>
          <w:shd w:val="clear" w:color="auto" w:fill="FFFFFF"/>
        </w:rPr>
        <w:t>, </w:t>
      </w:r>
      <w:r w:rsidRPr="003D41FF">
        <w:rPr>
          <w:rFonts w:cs="Times New Roman"/>
          <w:i/>
          <w:iCs/>
          <w:color w:val="000000" w:themeColor="text1"/>
          <w:szCs w:val="24"/>
          <w:shd w:val="clear" w:color="auto" w:fill="FFFFFF"/>
        </w:rPr>
        <w:t>52</w:t>
      </w:r>
      <w:r w:rsidRPr="003D41FF">
        <w:rPr>
          <w:rFonts w:cs="Times New Roman"/>
          <w:color w:val="000000" w:themeColor="text1"/>
          <w:szCs w:val="24"/>
          <w:shd w:val="clear" w:color="auto" w:fill="FFFFFF"/>
        </w:rPr>
        <w:t xml:space="preserve">(3), pp.203-221. </w:t>
      </w:r>
      <w:r w:rsidRPr="003D41FF">
        <w:rPr>
          <w:rFonts w:cs="Times New Roman"/>
          <w:color w:val="000000" w:themeColor="text1"/>
          <w:szCs w:val="24"/>
        </w:rPr>
        <w:t>Available at</w:t>
      </w:r>
      <w:r w:rsidRPr="003D41FF">
        <w:rPr>
          <w:rFonts w:cs="Times New Roman"/>
          <w:color w:val="000000" w:themeColor="text1"/>
          <w:szCs w:val="24"/>
          <w:lang w:val="en-IN"/>
        </w:rPr>
        <w:t xml:space="preserve"> https://www.academia.edu/download/53927857/Zoellner.chant.lee.pdf</w:t>
      </w:r>
    </w:p>
    <w:p w14:paraId="78AAF952" w14:textId="77777777" w:rsidR="00CE6AB7" w:rsidRPr="003D41FF" w:rsidRDefault="00CE6AB7" w:rsidP="004D06F8">
      <w:pPr>
        <w:rPr>
          <w:rFonts w:cs="Times New Roman"/>
          <w:color w:val="000000" w:themeColor="text1"/>
          <w:szCs w:val="24"/>
          <w:shd w:val="clear" w:color="auto" w:fill="FFFFFF"/>
        </w:rPr>
      </w:pPr>
    </w:p>
    <w:p w14:paraId="78AAF953" w14:textId="77777777" w:rsidR="00FC1705" w:rsidRPr="003D41FF" w:rsidRDefault="00FC1705">
      <w:pPr>
        <w:rPr>
          <w:rFonts w:cs="Times New Roman"/>
          <w:color w:val="000000" w:themeColor="text1"/>
        </w:rPr>
      </w:pPr>
    </w:p>
    <w:sectPr w:rsidR="00FC1705" w:rsidRPr="003D41FF" w:rsidSect="00E52C85">
      <w:footerReference w:type="default" r:id="rId1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5B123C" w14:textId="77777777" w:rsidR="000626C0" w:rsidRDefault="000626C0" w:rsidP="00E52C85">
      <w:pPr>
        <w:spacing w:after="0" w:line="240" w:lineRule="auto"/>
      </w:pPr>
      <w:r>
        <w:separator/>
      </w:r>
    </w:p>
  </w:endnote>
  <w:endnote w:type="continuationSeparator" w:id="0">
    <w:p w14:paraId="28D1C47B" w14:textId="77777777" w:rsidR="000626C0" w:rsidRDefault="000626C0" w:rsidP="00E52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6454940"/>
      <w:docPartObj>
        <w:docPartGallery w:val="Page Numbers (Bottom of Page)"/>
        <w:docPartUnique/>
      </w:docPartObj>
    </w:sdtPr>
    <w:sdtEndPr/>
    <w:sdtContent>
      <w:p w14:paraId="78AAF95C" w14:textId="77777777" w:rsidR="00E52C85" w:rsidRDefault="003D41FF">
        <w:pPr>
          <w:pStyle w:val="Footer"/>
          <w:jc w:val="right"/>
        </w:pPr>
        <w:r>
          <w:fldChar w:fldCharType="begin"/>
        </w:r>
        <w:r>
          <w:instrText xml:space="preserve"> PAGE   \* MERGEFORMAT </w:instrText>
        </w:r>
        <w:r>
          <w:fldChar w:fldCharType="separate"/>
        </w:r>
        <w:r w:rsidR="00E52C85">
          <w:rPr>
            <w:noProof/>
          </w:rPr>
          <w:t>18</w:t>
        </w:r>
        <w:r>
          <w:rPr>
            <w:noProof/>
          </w:rPr>
          <w:fldChar w:fldCharType="end"/>
        </w:r>
      </w:p>
    </w:sdtContent>
  </w:sdt>
  <w:p w14:paraId="78AAF95D" w14:textId="77777777" w:rsidR="00E52C85" w:rsidRDefault="00E52C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7E2543" w14:textId="77777777" w:rsidR="000626C0" w:rsidRDefault="000626C0" w:rsidP="00E52C85">
      <w:pPr>
        <w:spacing w:after="0" w:line="240" w:lineRule="auto"/>
      </w:pPr>
      <w:r>
        <w:separator/>
      </w:r>
    </w:p>
  </w:footnote>
  <w:footnote w:type="continuationSeparator" w:id="0">
    <w:p w14:paraId="238783AC" w14:textId="77777777" w:rsidR="000626C0" w:rsidRDefault="000626C0" w:rsidP="00E52C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1439D3"/>
    <w:multiLevelType w:val="hybridMultilevel"/>
    <w:tmpl w:val="50788396"/>
    <w:lvl w:ilvl="0" w:tplc="DBEC89D6">
      <w:start w:val="1"/>
      <w:numFmt w:val="lowerLetter"/>
      <w:lvlText w:val="%1."/>
      <w:lvlJc w:val="left"/>
      <w:pPr>
        <w:ind w:left="720" w:hanging="360"/>
      </w:pPr>
      <w:rPr>
        <w:rFonts w:hint="default"/>
      </w:rPr>
    </w:lvl>
    <w:lvl w:ilvl="1" w:tplc="603C5DEC" w:tentative="1">
      <w:start w:val="1"/>
      <w:numFmt w:val="lowerLetter"/>
      <w:lvlText w:val="%2."/>
      <w:lvlJc w:val="left"/>
      <w:pPr>
        <w:ind w:left="1440" w:hanging="360"/>
      </w:pPr>
    </w:lvl>
    <w:lvl w:ilvl="2" w:tplc="A3B02088" w:tentative="1">
      <w:start w:val="1"/>
      <w:numFmt w:val="lowerRoman"/>
      <w:lvlText w:val="%3."/>
      <w:lvlJc w:val="right"/>
      <w:pPr>
        <w:ind w:left="2160" w:hanging="180"/>
      </w:pPr>
    </w:lvl>
    <w:lvl w:ilvl="3" w:tplc="6BE840BA" w:tentative="1">
      <w:start w:val="1"/>
      <w:numFmt w:val="decimal"/>
      <w:lvlText w:val="%4."/>
      <w:lvlJc w:val="left"/>
      <w:pPr>
        <w:ind w:left="2880" w:hanging="360"/>
      </w:pPr>
    </w:lvl>
    <w:lvl w:ilvl="4" w:tplc="92149894" w:tentative="1">
      <w:start w:val="1"/>
      <w:numFmt w:val="lowerLetter"/>
      <w:lvlText w:val="%5."/>
      <w:lvlJc w:val="left"/>
      <w:pPr>
        <w:ind w:left="3600" w:hanging="360"/>
      </w:pPr>
    </w:lvl>
    <w:lvl w:ilvl="5" w:tplc="D2581950" w:tentative="1">
      <w:start w:val="1"/>
      <w:numFmt w:val="lowerRoman"/>
      <w:lvlText w:val="%6."/>
      <w:lvlJc w:val="right"/>
      <w:pPr>
        <w:ind w:left="4320" w:hanging="180"/>
      </w:pPr>
    </w:lvl>
    <w:lvl w:ilvl="6" w:tplc="5224825E" w:tentative="1">
      <w:start w:val="1"/>
      <w:numFmt w:val="decimal"/>
      <w:lvlText w:val="%7."/>
      <w:lvlJc w:val="left"/>
      <w:pPr>
        <w:ind w:left="5040" w:hanging="360"/>
      </w:pPr>
    </w:lvl>
    <w:lvl w:ilvl="7" w:tplc="C83C49FA" w:tentative="1">
      <w:start w:val="1"/>
      <w:numFmt w:val="lowerLetter"/>
      <w:lvlText w:val="%8."/>
      <w:lvlJc w:val="left"/>
      <w:pPr>
        <w:ind w:left="5760" w:hanging="360"/>
      </w:pPr>
    </w:lvl>
    <w:lvl w:ilvl="8" w:tplc="889E8612" w:tentative="1">
      <w:start w:val="1"/>
      <w:numFmt w:val="lowerRoman"/>
      <w:lvlText w:val="%9."/>
      <w:lvlJc w:val="right"/>
      <w:pPr>
        <w:ind w:left="6480" w:hanging="180"/>
      </w:pPr>
    </w:lvl>
  </w:abstractNum>
  <w:abstractNum w:abstractNumId="1" w15:restartNumberingAfterBreak="0">
    <w:nsid w:val="3A2D02DF"/>
    <w:multiLevelType w:val="hybridMultilevel"/>
    <w:tmpl w:val="71F8B7E0"/>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13568"/>
    <w:rsid w:val="00007503"/>
    <w:rsid w:val="0002027C"/>
    <w:rsid w:val="000279E4"/>
    <w:rsid w:val="000331C6"/>
    <w:rsid w:val="00034E69"/>
    <w:rsid w:val="000354C7"/>
    <w:rsid w:val="00043F3C"/>
    <w:rsid w:val="00044368"/>
    <w:rsid w:val="00051076"/>
    <w:rsid w:val="00051488"/>
    <w:rsid w:val="0006143F"/>
    <w:rsid w:val="000626C0"/>
    <w:rsid w:val="00063605"/>
    <w:rsid w:val="0006389A"/>
    <w:rsid w:val="0006540E"/>
    <w:rsid w:val="00072FD2"/>
    <w:rsid w:val="00080817"/>
    <w:rsid w:val="00086232"/>
    <w:rsid w:val="0009173C"/>
    <w:rsid w:val="00092DF7"/>
    <w:rsid w:val="000954A8"/>
    <w:rsid w:val="00097E52"/>
    <w:rsid w:val="000A0655"/>
    <w:rsid w:val="000A3ABE"/>
    <w:rsid w:val="000C2604"/>
    <w:rsid w:val="000C5513"/>
    <w:rsid w:val="000D23A1"/>
    <w:rsid w:val="000D7686"/>
    <w:rsid w:val="000E2028"/>
    <w:rsid w:val="000E25F1"/>
    <w:rsid w:val="000E3DBF"/>
    <w:rsid w:val="000E5423"/>
    <w:rsid w:val="000F1C22"/>
    <w:rsid w:val="00103FB2"/>
    <w:rsid w:val="00104642"/>
    <w:rsid w:val="001248A0"/>
    <w:rsid w:val="00126646"/>
    <w:rsid w:val="00133FDB"/>
    <w:rsid w:val="001340EE"/>
    <w:rsid w:val="0014749C"/>
    <w:rsid w:val="00152AA0"/>
    <w:rsid w:val="00153C6F"/>
    <w:rsid w:val="00155269"/>
    <w:rsid w:val="001553F5"/>
    <w:rsid w:val="00161672"/>
    <w:rsid w:val="001714FE"/>
    <w:rsid w:val="00172B67"/>
    <w:rsid w:val="00183272"/>
    <w:rsid w:val="0018679A"/>
    <w:rsid w:val="001A1FF4"/>
    <w:rsid w:val="001A333E"/>
    <w:rsid w:val="001A4EF7"/>
    <w:rsid w:val="001A6023"/>
    <w:rsid w:val="001B7673"/>
    <w:rsid w:val="001C2D21"/>
    <w:rsid w:val="001C38CC"/>
    <w:rsid w:val="001C4C55"/>
    <w:rsid w:val="001D16B1"/>
    <w:rsid w:val="001E309F"/>
    <w:rsid w:val="001E3498"/>
    <w:rsid w:val="001E54BE"/>
    <w:rsid w:val="001E72B7"/>
    <w:rsid w:val="00200294"/>
    <w:rsid w:val="00212753"/>
    <w:rsid w:val="002166AD"/>
    <w:rsid w:val="002276B5"/>
    <w:rsid w:val="00231EBF"/>
    <w:rsid w:val="00233166"/>
    <w:rsid w:val="00234500"/>
    <w:rsid w:val="00236BEB"/>
    <w:rsid w:val="00255B05"/>
    <w:rsid w:val="00267A05"/>
    <w:rsid w:val="00292C63"/>
    <w:rsid w:val="002A1E46"/>
    <w:rsid w:val="002A626D"/>
    <w:rsid w:val="002B0E4E"/>
    <w:rsid w:val="002B5CB6"/>
    <w:rsid w:val="002B621F"/>
    <w:rsid w:val="002B70B9"/>
    <w:rsid w:val="002B7C3E"/>
    <w:rsid w:val="002C7772"/>
    <w:rsid w:val="00301DF8"/>
    <w:rsid w:val="00304526"/>
    <w:rsid w:val="00310FE1"/>
    <w:rsid w:val="00312E0F"/>
    <w:rsid w:val="003133AC"/>
    <w:rsid w:val="003164A6"/>
    <w:rsid w:val="00344BA9"/>
    <w:rsid w:val="0034583E"/>
    <w:rsid w:val="00350D84"/>
    <w:rsid w:val="00351059"/>
    <w:rsid w:val="0035379C"/>
    <w:rsid w:val="00353F07"/>
    <w:rsid w:val="003552A5"/>
    <w:rsid w:val="00362CC5"/>
    <w:rsid w:val="00365932"/>
    <w:rsid w:val="00365E97"/>
    <w:rsid w:val="00374A99"/>
    <w:rsid w:val="00381917"/>
    <w:rsid w:val="00385143"/>
    <w:rsid w:val="00391742"/>
    <w:rsid w:val="003A0B57"/>
    <w:rsid w:val="003A1075"/>
    <w:rsid w:val="003B01BE"/>
    <w:rsid w:val="003B101C"/>
    <w:rsid w:val="003B5F74"/>
    <w:rsid w:val="003C0353"/>
    <w:rsid w:val="003D2ED2"/>
    <w:rsid w:val="003D41FF"/>
    <w:rsid w:val="003D7621"/>
    <w:rsid w:val="003E1373"/>
    <w:rsid w:val="00401EA0"/>
    <w:rsid w:val="00423B94"/>
    <w:rsid w:val="00426F98"/>
    <w:rsid w:val="00450712"/>
    <w:rsid w:val="00456965"/>
    <w:rsid w:val="0047557A"/>
    <w:rsid w:val="004907D1"/>
    <w:rsid w:val="004A20CB"/>
    <w:rsid w:val="004A77CF"/>
    <w:rsid w:val="004B06B3"/>
    <w:rsid w:val="004B0B50"/>
    <w:rsid w:val="004B4098"/>
    <w:rsid w:val="004B5509"/>
    <w:rsid w:val="004C0CB8"/>
    <w:rsid w:val="004C1315"/>
    <w:rsid w:val="004C2C87"/>
    <w:rsid w:val="004D06F8"/>
    <w:rsid w:val="004D78C8"/>
    <w:rsid w:val="004E008F"/>
    <w:rsid w:val="004E448F"/>
    <w:rsid w:val="004E4CB4"/>
    <w:rsid w:val="004F0856"/>
    <w:rsid w:val="004F18D3"/>
    <w:rsid w:val="004F2B73"/>
    <w:rsid w:val="004F45F4"/>
    <w:rsid w:val="004F783D"/>
    <w:rsid w:val="00517A5C"/>
    <w:rsid w:val="00524B6B"/>
    <w:rsid w:val="00533B02"/>
    <w:rsid w:val="00564B98"/>
    <w:rsid w:val="00565F72"/>
    <w:rsid w:val="0057441A"/>
    <w:rsid w:val="00584B6B"/>
    <w:rsid w:val="0058796C"/>
    <w:rsid w:val="00594853"/>
    <w:rsid w:val="00596C9A"/>
    <w:rsid w:val="005A52A7"/>
    <w:rsid w:val="005A5321"/>
    <w:rsid w:val="005A6294"/>
    <w:rsid w:val="005B0CC7"/>
    <w:rsid w:val="005B7C8A"/>
    <w:rsid w:val="005D4E57"/>
    <w:rsid w:val="005E2B4B"/>
    <w:rsid w:val="005E31F4"/>
    <w:rsid w:val="005E3C7B"/>
    <w:rsid w:val="005E62B0"/>
    <w:rsid w:val="005F4E3C"/>
    <w:rsid w:val="005F5235"/>
    <w:rsid w:val="006053CC"/>
    <w:rsid w:val="0061232E"/>
    <w:rsid w:val="0062103A"/>
    <w:rsid w:val="0064495F"/>
    <w:rsid w:val="00655F5F"/>
    <w:rsid w:val="00657A73"/>
    <w:rsid w:val="00664910"/>
    <w:rsid w:val="00665D53"/>
    <w:rsid w:val="00670552"/>
    <w:rsid w:val="00673402"/>
    <w:rsid w:val="0068258E"/>
    <w:rsid w:val="00682BF1"/>
    <w:rsid w:val="00684C05"/>
    <w:rsid w:val="00687281"/>
    <w:rsid w:val="00690564"/>
    <w:rsid w:val="006A158B"/>
    <w:rsid w:val="006C4DA8"/>
    <w:rsid w:val="006D3594"/>
    <w:rsid w:val="006D5224"/>
    <w:rsid w:val="006D7645"/>
    <w:rsid w:val="006E3718"/>
    <w:rsid w:val="006E4884"/>
    <w:rsid w:val="006F04F2"/>
    <w:rsid w:val="006F1C3D"/>
    <w:rsid w:val="006F3E27"/>
    <w:rsid w:val="006F65DC"/>
    <w:rsid w:val="00703687"/>
    <w:rsid w:val="0071354E"/>
    <w:rsid w:val="00713D26"/>
    <w:rsid w:val="00720A97"/>
    <w:rsid w:val="00722DBE"/>
    <w:rsid w:val="007251CD"/>
    <w:rsid w:val="00733419"/>
    <w:rsid w:val="00734CBF"/>
    <w:rsid w:val="00752A16"/>
    <w:rsid w:val="00753D40"/>
    <w:rsid w:val="007550FA"/>
    <w:rsid w:val="00757A4F"/>
    <w:rsid w:val="007704E4"/>
    <w:rsid w:val="007727C8"/>
    <w:rsid w:val="00781F8E"/>
    <w:rsid w:val="00785599"/>
    <w:rsid w:val="007928FB"/>
    <w:rsid w:val="007A0188"/>
    <w:rsid w:val="007A2814"/>
    <w:rsid w:val="007C128F"/>
    <w:rsid w:val="007C32C5"/>
    <w:rsid w:val="007D0B3E"/>
    <w:rsid w:val="007D6775"/>
    <w:rsid w:val="007E1F50"/>
    <w:rsid w:val="007F43F8"/>
    <w:rsid w:val="007F62A0"/>
    <w:rsid w:val="00804838"/>
    <w:rsid w:val="00807C47"/>
    <w:rsid w:val="00810E51"/>
    <w:rsid w:val="008113B4"/>
    <w:rsid w:val="008229AB"/>
    <w:rsid w:val="00827314"/>
    <w:rsid w:val="008328AE"/>
    <w:rsid w:val="00834CCE"/>
    <w:rsid w:val="00836601"/>
    <w:rsid w:val="008420FC"/>
    <w:rsid w:val="0084770C"/>
    <w:rsid w:val="00850BE9"/>
    <w:rsid w:val="0085231D"/>
    <w:rsid w:val="008523F9"/>
    <w:rsid w:val="00863711"/>
    <w:rsid w:val="00866F1A"/>
    <w:rsid w:val="008700B7"/>
    <w:rsid w:val="00870F65"/>
    <w:rsid w:val="008737B8"/>
    <w:rsid w:val="008745D1"/>
    <w:rsid w:val="00881651"/>
    <w:rsid w:val="008858B7"/>
    <w:rsid w:val="00892F38"/>
    <w:rsid w:val="008935BB"/>
    <w:rsid w:val="00895FA6"/>
    <w:rsid w:val="008A37EE"/>
    <w:rsid w:val="008A39D4"/>
    <w:rsid w:val="008A6FF7"/>
    <w:rsid w:val="008B0010"/>
    <w:rsid w:val="008B0F19"/>
    <w:rsid w:val="008B1D7D"/>
    <w:rsid w:val="008C11ED"/>
    <w:rsid w:val="008C1D75"/>
    <w:rsid w:val="008C2685"/>
    <w:rsid w:val="008C4B87"/>
    <w:rsid w:val="008D2544"/>
    <w:rsid w:val="008D2E97"/>
    <w:rsid w:val="008D4AE7"/>
    <w:rsid w:val="008E19D4"/>
    <w:rsid w:val="008E19D8"/>
    <w:rsid w:val="008F242E"/>
    <w:rsid w:val="008F31B6"/>
    <w:rsid w:val="00901294"/>
    <w:rsid w:val="00902B34"/>
    <w:rsid w:val="00917E59"/>
    <w:rsid w:val="00925D45"/>
    <w:rsid w:val="00930051"/>
    <w:rsid w:val="0093026F"/>
    <w:rsid w:val="009321D4"/>
    <w:rsid w:val="00940907"/>
    <w:rsid w:val="00945AEA"/>
    <w:rsid w:val="00963A02"/>
    <w:rsid w:val="00964FE5"/>
    <w:rsid w:val="00967C7B"/>
    <w:rsid w:val="00972CE7"/>
    <w:rsid w:val="009745EF"/>
    <w:rsid w:val="00993563"/>
    <w:rsid w:val="0099367E"/>
    <w:rsid w:val="00993A40"/>
    <w:rsid w:val="009A703E"/>
    <w:rsid w:val="009B3010"/>
    <w:rsid w:val="009B6147"/>
    <w:rsid w:val="009C13B0"/>
    <w:rsid w:val="009C344E"/>
    <w:rsid w:val="009D4AB0"/>
    <w:rsid w:val="009D6370"/>
    <w:rsid w:val="00A05913"/>
    <w:rsid w:val="00A10C4F"/>
    <w:rsid w:val="00A11473"/>
    <w:rsid w:val="00A14142"/>
    <w:rsid w:val="00A21138"/>
    <w:rsid w:val="00A21F79"/>
    <w:rsid w:val="00A33F7A"/>
    <w:rsid w:val="00A46705"/>
    <w:rsid w:val="00A503CF"/>
    <w:rsid w:val="00A50C62"/>
    <w:rsid w:val="00A50C8F"/>
    <w:rsid w:val="00A56D10"/>
    <w:rsid w:val="00A6098C"/>
    <w:rsid w:val="00A70723"/>
    <w:rsid w:val="00A819D1"/>
    <w:rsid w:val="00A86EB7"/>
    <w:rsid w:val="00A9052D"/>
    <w:rsid w:val="00A90F76"/>
    <w:rsid w:val="00A967B0"/>
    <w:rsid w:val="00AA31DA"/>
    <w:rsid w:val="00AA63F5"/>
    <w:rsid w:val="00AB241D"/>
    <w:rsid w:val="00AB2B84"/>
    <w:rsid w:val="00AB32A1"/>
    <w:rsid w:val="00AB4F00"/>
    <w:rsid w:val="00AB75F9"/>
    <w:rsid w:val="00AC06AF"/>
    <w:rsid w:val="00AC29A2"/>
    <w:rsid w:val="00AC78F2"/>
    <w:rsid w:val="00AD2D56"/>
    <w:rsid w:val="00AD59B5"/>
    <w:rsid w:val="00AE0180"/>
    <w:rsid w:val="00AE1264"/>
    <w:rsid w:val="00AE6300"/>
    <w:rsid w:val="00AF063F"/>
    <w:rsid w:val="00B03478"/>
    <w:rsid w:val="00B124B2"/>
    <w:rsid w:val="00B27FB5"/>
    <w:rsid w:val="00B3033C"/>
    <w:rsid w:val="00B30DE2"/>
    <w:rsid w:val="00B447BC"/>
    <w:rsid w:val="00B545F7"/>
    <w:rsid w:val="00B602EE"/>
    <w:rsid w:val="00B63AA2"/>
    <w:rsid w:val="00B64F21"/>
    <w:rsid w:val="00B651E4"/>
    <w:rsid w:val="00B732E9"/>
    <w:rsid w:val="00B75F8D"/>
    <w:rsid w:val="00B805CE"/>
    <w:rsid w:val="00B90A39"/>
    <w:rsid w:val="00B95346"/>
    <w:rsid w:val="00BA04F8"/>
    <w:rsid w:val="00BA2F0C"/>
    <w:rsid w:val="00BB2F5D"/>
    <w:rsid w:val="00BB4597"/>
    <w:rsid w:val="00BB543E"/>
    <w:rsid w:val="00BC3E42"/>
    <w:rsid w:val="00BC5571"/>
    <w:rsid w:val="00BC6194"/>
    <w:rsid w:val="00BF47CE"/>
    <w:rsid w:val="00BF76BC"/>
    <w:rsid w:val="00C050D4"/>
    <w:rsid w:val="00C06D6B"/>
    <w:rsid w:val="00C2169C"/>
    <w:rsid w:val="00C333F4"/>
    <w:rsid w:val="00C542F6"/>
    <w:rsid w:val="00C5459E"/>
    <w:rsid w:val="00C81455"/>
    <w:rsid w:val="00C87E1A"/>
    <w:rsid w:val="00C90A48"/>
    <w:rsid w:val="00C91A33"/>
    <w:rsid w:val="00C92D46"/>
    <w:rsid w:val="00CA05B6"/>
    <w:rsid w:val="00CA4D25"/>
    <w:rsid w:val="00CA5AA2"/>
    <w:rsid w:val="00CA5B76"/>
    <w:rsid w:val="00CA6CAF"/>
    <w:rsid w:val="00CB1CD9"/>
    <w:rsid w:val="00CC322E"/>
    <w:rsid w:val="00CC495D"/>
    <w:rsid w:val="00CD2C96"/>
    <w:rsid w:val="00CE2696"/>
    <w:rsid w:val="00CE4A19"/>
    <w:rsid w:val="00CE646D"/>
    <w:rsid w:val="00CE6AB7"/>
    <w:rsid w:val="00CF11E9"/>
    <w:rsid w:val="00CF4857"/>
    <w:rsid w:val="00D02FDC"/>
    <w:rsid w:val="00D03C2F"/>
    <w:rsid w:val="00D11042"/>
    <w:rsid w:val="00D15D0B"/>
    <w:rsid w:val="00D232CD"/>
    <w:rsid w:val="00D34EAA"/>
    <w:rsid w:val="00D440B9"/>
    <w:rsid w:val="00D464E1"/>
    <w:rsid w:val="00D52510"/>
    <w:rsid w:val="00D52641"/>
    <w:rsid w:val="00D56201"/>
    <w:rsid w:val="00D60D70"/>
    <w:rsid w:val="00D62EE6"/>
    <w:rsid w:val="00D70359"/>
    <w:rsid w:val="00D70BBA"/>
    <w:rsid w:val="00D712C2"/>
    <w:rsid w:val="00D718A2"/>
    <w:rsid w:val="00D7278F"/>
    <w:rsid w:val="00D73AEC"/>
    <w:rsid w:val="00D8072D"/>
    <w:rsid w:val="00D829E5"/>
    <w:rsid w:val="00D91E04"/>
    <w:rsid w:val="00D927EC"/>
    <w:rsid w:val="00D95670"/>
    <w:rsid w:val="00DA471C"/>
    <w:rsid w:val="00DB3459"/>
    <w:rsid w:val="00DC45A2"/>
    <w:rsid w:val="00DD6EE8"/>
    <w:rsid w:val="00DD7FB9"/>
    <w:rsid w:val="00DE0FA5"/>
    <w:rsid w:val="00DE7066"/>
    <w:rsid w:val="00DF7F2E"/>
    <w:rsid w:val="00E0188B"/>
    <w:rsid w:val="00E01BB4"/>
    <w:rsid w:val="00E02C76"/>
    <w:rsid w:val="00E040A0"/>
    <w:rsid w:val="00E04F5A"/>
    <w:rsid w:val="00E059D4"/>
    <w:rsid w:val="00E06E3A"/>
    <w:rsid w:val="00E13568"/>
    <w:rsid w:val="00E14E3E"/>
    <w:rsid w:val="00E2142A"/>
    <w:rsid w:val="00E22F4E"/>
    <w:rsid w:val="00E37F32"/>
    <w:rsid w:val="00E41B04"/>
    <w:rsid w:val="00E45CB0"/>
    <w:rsid w:val="00E51840"/>
    <w:rsid w:val="00E52C85"/>
    <w:rsid w:val="00E6078A"/>
    <w:rsid w:val="00E76658"/>
    <w:rsid w:val="00E800EC"/>
    <w:rsid w:val="00E81B6E"/>
    <w:rsid w:val="00E868AC"/>
    <w:rsid w:val="00E933FE"/>
    <w:rsid w:val="00EA0C95"/>
    <w:rsid w:val="00EA6B07"/>
    <w:rsid w:val="00EA767B"/>
    <w:rsid w:val="00EB583F"/>
    <w:rsid w:val="00EB691E"/>
    <w:rsid w:val="00EB7FF8"/>
    <w:rsid w:val="00EC365F"/>
    <w:rsid w:val="00EC7A04"/>
    <w:rsid w:val="00EE2FC7"/>
    <w:rsid w:val="00EE69DD"/>
    <w:rsid w:val="00EF4CFC"/>
    <w:rsid w:val="00F015EA"/>
    <w:rsid w:val="00F102C6"/>
    <w:rsid w:val="00F11DED"/>
    <w:rsid w:val="00F32E27"/>
    <w:rsid w:val="00F41457"/>
    <w:rsid w:val="00F437CB"/>
    <w:rsid w:val="00F4387C"/>
    <w:rsid w:val="00F4624B"/>
    <w:rsid w:val="00F50ED3"/>
    <w:rsid w:val="00F86275"/>
    <w:rsid w:val="00F97171"/>
    <w:rsid w:val="00FA0CE0"/>
    <w:rsid w:val="00FA677C"/>
    <w:rsid w:val="00FC1705"/>
    <w:rsid w:val="00FC675E"/>
    <w:rsid w:val="00FC6781"/>
    <w:rsid w:val="00FC7176"/>
    <w:rsid w:val="00FD2254"/>
    <w:rsid w:val="00FD4627"/>
    <w:rsid w:val="00FD47F2"/>
    <w:rsid w:val="00FE139F"/>
    <w:rsid w:val="00FE2915"/>
    <w:rsid w:val="00FF0675"/>
    <w:rsid w:val="00FF168C"/>
    <w:rsid w:val="00FF31C4"/>
    <w:rsid w:val="00FF3EE7"/>
    <w:rsid w:val="00FF55E2"/>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AF8AD"/>
  <w15:docId w15:val="{47D90DAA-55D3-4EB1-8EC6-66CEB5D33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56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164A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3164A6"/>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45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45F4"/>
    <w:rPr>
      <w:rFonts w:ascii="Tahoma" w:hAnsi="Tahoma" w:cs="Tahoma"/>
      <w:sz w:val="16"/>
      <w:szCs w:val="16"/>
      <w:lang w:val="en-GB"/>
    </w:rPr>
  </w:style>
  <w:style w:type="character" w:customStyle="1" w:styleId="Heading1Char">
    <w:name w:val="Heading 1 Char"/>
    <w:basedOn w:val="DefaultParagraphFont"/>
    <w:link w:val="Heading1"/>
    <w:uiPriority w:val="9"/>
    <w:rsid w:val="003164A6"/>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3164A6"/>
    <w:rPr>
      <w:rFonts w:ascii="Times New Roman" w:eastAsiaTheme="majorEastAsia" w:hAnsi="Times New Roman" w:cstheme="majorBidi"/>
      <w:b/>
      <w:sz w:val="26"/>
      <w:szCs w:val="26"/>
      <w:lang w:val="en-GB"/>
    </w:rPr>
  </w:style>
  <w:style w:type="paragraph" w:styleId="ListParagraph">
    <w:name w:val="List Paragraph"/>
    <w:basedOn w:val="Normal"/>
    <w:uiPriority w:val="34"/>
    <w:qFormat/>
    <w:rsid w:val="003164A6"/>
    <w:pPr>
      <w:ind w:left="720"/>
      <w:contextualSpacing/>
    </w:pPr>
  </w:style>
  <w:style w:type="character" w:styleId="Hyperlink">
    <w:name w:val="Hyperlink"/>
    <w:basedOn w:val="DefaultParagraphFont"/>
    <w:uiPriority w:val="99"/>
    <w:unhideWhenUsed/>
    <w:rsid w:val="004D06F8"/>
    <w:rPr>
      <w:color w:val="0000FF" w:themeColor="hyperlink"/>
      <w:u w:val="single"/>
    </w:rPr>
  </w:style>
  <w:style w:type="character" w:customStyle="1" w:styleId="UnresolvedMention1">
    <w:name w:val="Unresolved Mention1"/>
    <w:basedOn w:val="DefaultParagraphFont"/>
    <w:uiPriority w:val="99"/>
    <w:semiHidden/>
    <w:unhideWhenUsed/>
    <w:rsid w:val="004D06F8"/>
    <w:rPr>
      <w:color w:val="605E5C"/>
      <w:shd w:val="clear" w:color="auto" w:fill="E1DFDD"/>
    </w:rPr>
  </w:style>
  <w:style w:type="paragraph" w:styleId="TOCHeading">
    <w:name w:val="TOC Heading"/>
    <w:basedOn w:val="Heading1"/>
    <w:next w:val="Normal"/>
    <w:uiPriority w:val="39"/>
    <w:unhideWhenUsed/>
    <w:qFormat/>
    <w:rsid w:val="00A967B0"/>
    <w:pPr>
      <w:spacing w:line="259" w:lineRule="auto"/>
      <w:jc w:val="left"/>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A967B0"/>
    <w:pPr>
      <w:spacing w:after="100"/>
    </w:pPr>
  </w:style>
  <w:style w:type="paragraph" w:styleId="TOC2">
    <w:name w:val="toc 2"/>
    <w:basedOn w:val="Normal"/>
    <w:next w:val="Normal"/>
    <w:autoRedefine/>
    <w:uiPriority w:val="39"/>
    <w:unhideWhenUsed/>
    <w:rsid w:val="00A967B0"/>
    <w:pPr>
      <w:spacing w:after="100"/>
      <w:ind w:left="240"/>
    </w:pPr>
  </w:style>
  <w:style w:type="table" w:styleId="TableGrid">
    <w:name w:val="Table Grid"/>
    <w:basedOn w:val="TableNormal"/>
    <w:uiPriority w:val="59"/>
    <w:rsid w:val="00722DBE"/>
    <w:pPr>
      <w:spacing w:after="0" w:line="240" w:lineRule="auto"/>
    </w:pPr>
    <w:rPr>
      <w:lang w:val="en-I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E52C8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52C85"/>
    <w:rPr>
      <w:rFonts w:ascii="Times New Roman" w:hAnsi="Times New Roman"/>
      <w:sz w:val="24"/>
      <w:lang w:val="en-GB"/>
    </w:rPr>
  </w:style>
  <w:style w:type="paragraph" w:styleId="Footer">
    <w:name w:val="footer"/>
    <w:basedOn w:val="Normal"/>
    <w:link w:val="FooterChar"/>
    <w:uiPriority w:val="99"/>
    <w:unhideWhenUsed/>
    <w:rsid w:val="00E52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2C85"/>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s.google.com/books?hl=en&amp;lr=&amp;id=VlakDwAAQBAJ&amp;oi=fnd&amp;pg=PT35&amp;dq=importance+of+training+and+development+&amp;ots=ln6-Njk8Xs&amp;sig=5X8nZ1ZqHPsaXrPqvacwc0sxe5Y" TargetMode="External"/><Relationship Id="rId18" Type="http://schemas.openxmlformats.org/officeDocument/2006/relationships/hyperlink" Target="https://www.ceeol.com/search/article-detail?id=908062"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journal.nileuniversity.edu.ng/index.php/NileJBE/article/view/88" TargetMode="External"/><Relationship Id="rId17" Type="http://schemas.openxmlformats.org/officeDocument/2006/relationships/hyperlink" Target="http://ieworldconference.org/content/SISE2020/Papers/Zahraei.pdf" TargetMode="External"/><Relationship Id="rId2" Type="http://schemas.openxmlformats.org/officeDocument/2006/relationships/numbering" Target="numbering.xml"/><Relationship Id="rId16" Type="http://schemas.openxmlformats.org/officeDocument/2006/relationships/hyperlink" Target="http://cij.org.in/pdf/CIJ-23-02-0027.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chives.palarch.nl/index.php/jae/article/download/1684/1678" TargetMode="External"/><Relationship Id="rId5" Type="http://schemas.openxmlformats.org/officeDocument/2006/relationships/webSettings" Target="webSettings.xml"/><Relationship Id="rId15" Type="http://schemas.openxmlformats.org/officeDocument/2006/relationships/hyperlink" Target="https://www.ceeol.com/search/article-detail?id=826556" TargetMode="External"/><Relationship Id="rId10" Type="http://schemas.openxmlformats.org/officeDocument/2006/relationships/hyperlink" Target="https://psycnet.apa.org/doiLanding?doi=10.1037/apl0000085"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cholarworks.waldenu.edu/ijamt/vol16/iss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4FCCD-7DA4-495C-A5B8-F3AA0B1DD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1</Pages>
  <Words>4635</Words>
  <Characters>26422</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marius cristi</cp:lastModifiedBy>
  <cp:revision>259</cp:revision>
  <dcterms:created xsi:type="dcterms:W3CDTF">2021-03-17T04:13:00Z</dcterms:created>
  <dcterms:modified xsi:type="dcterms:W3CDTF">2021-03-29T17:29:00Z</dcterms:modified>
</cp:coreProperties>
</file>