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364341319"/>
        <w:docPartObj>
          <w:docPartGallery w:val="Cover Pages"/>
          <w:docPartUnique/>
        </w:docPartObj>
      </w:sdtPr>
      <w:sdtContent>
        <w:p w:rsidR="00E536D2" w:rsidRDefault="00E536D2" w14:paraId="4AF00BDA" w14:textId="090E7645">
          <w:r>
            <w:rPr>
              <w:noProof/>
            </w:rPr>
            <mc:AlternateContent>
              <mc:Choice Requires="wpg">
                <w:drawing>
                  <wp:anchor distT="0" distB="0" distL="114300" distR="114300" simplePos="0" relativeHeight="251662336" behindDoc="0" locked="0" layoutInCell="1" allowOverlap="1" wp14:anchorId="76038ADA" wp14:editId="00F2B32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w14:anchorId="1D546B60">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72DB4B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9D08110" wp14:editId="4EF43A1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E536D2" w:rsidRDefault="00E536D2" w14:paraId="7009B108" w14:textId="405FB0F2">
                                    <w:pPr>
                                      <w:pStyle w:val="NoSpacing"/>
                                      <w:jc w:val="right"/>
                                      <w:rPr>
                                        <w:color w:val="595959" w:themeColor="text1" w:themeTint="A6"/>
                                        <w:sz w:val="28"/>
                                        <w:szCs w:val="28"/>
                                      </w:rPr>
                                    </w:pPr>
                                    <w:r>
                                      <w:rPr>
                                        <w:color w:val="595959" w:themeColor="text1" w:themeTint="A6"/>
                                        <w:sz w:val="28"/>
                                        <w:szCs w:val="28"/>
                                      </w:rPr>
                                      <w:t>Alison Jane Davies (1811074)</w:t>
                                    </w:r>
                                  </w:p>
                                </w:sdtContent>
                              </w:sdt>
                              <w:p w:rsidR="00E536D2" w:rsidRDefault="00000000" w14:paraId="3ED969EE" w14:textId="43F58A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536D2">
                                      <w:rPr>
                                        <w:color w:val="595959" w:themeColor="text1" w:themeTint="A6"/>
                                        <w:sz w:val="18"/>
                                        <w:szCs w:val="18"/>
                                      </w:rPr>
                                      <w:t>1811074@student.uwtsd.ac.uk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79D08110">
                    <v:stroke joinstyle="miter"/>
                    <v:path gradientshapeok="t" o:connecttype="rect"/>
                  </v:shapetype>
                  <v:shape id="Text Box 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E536D2" w:rsidRDefault="00E536D2" w14:paraId="7009B108" w14:textId="405FB0F2">
                              <w:pPr>
                                <w:pStyle w:val="NoSpacing"/>
                                <w:jc w:val="right"/>
                                <w:rPr>
                                  <w:color w:val="595959" w:themeColor="text1" w:themeTint="A6"/>
                                  <w:sz w:val="28"/>
                                  <w:szCs w:val="28"/>
                                </w:rPr>
                              </w:pPr>
                              <w:r>
                                <w:rPr>
                                  <w:color w:val="595959" w:themeColor="text1" w:themeTint="A6"/>
                                  <w:sz w:val="28"/>
                                  <w:szCs w:val="28"/>
                                </w:rPr>
                                <w:t>Alison Jane Davies (1811074)</w:t>
                              </w:r>
                            </w:p>
                          </w:sdtContent>
                        </w:sdt>
                        <w:p w:rsidR="00E536D2" w:rsidRDefault="00000000" w14:paraId="3ED969EE" w14:textId="43F58A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536D2">
                                <w:rPr>
                                  <w:color w:val="595959" w:themeColor="text1" w:themeTint="A6"/>
                                  <w:sz w:val="18"/>
                                  <w:szCs w:val="18"/>
                                </w:rPr>
                                <w:t>1811074@student.uwtsd.ac.uk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A65BD0F" wp14:editId="7C12921B">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E536D2" w:rsidRDefault="00E536D2" w14:paraId="01A04A06" w14:textId="5AAAC85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0A65BD0F">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E536D2" w:rsidRDefault="00E536D2" w14:paraId="01A04A06" w14:textId="5AAAC85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F7C15B5" wp14:editId="0659C35C">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36D2" w:rsidP="00E536D2" w:rsidRDefault="00000000" w14:paraId="463799FD" w14:textId="78AFBC5F">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36D2">
                                      <w:rPr>
                                        <w:caps/>
                                        <w:color w:val="156082" w:themeColor="accent1"/>
                                        <w:sz w:val="64"/>
                                        <w:szCs w:val="64"/>
                                      </w:rPr>
                                      <w:t>Review of Professional Learning BMDP7010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E536D2" w:rsidRDefault="00E536D2" w14:paraId="5E1B6BC8" w14:textId="775581D6">
                                    <w:pPr>
                                      <w:jc w:val="right"/>
                                      <w:rPr>
                                        <w:smallCaps/>
                                        <w:color w:val="404040" w:themeColor="text1" w:themeTint="BF"/>
                                        <w:sz w:val="36"/>
                                        <w:szCs w:val="36"/>
                                      </w:rPr>
                                    </w:pPr>
                                    <w:r>
                                      <w:rPr>
                                        <w:color w:val="404040" w:themeColor="text1" w:themeTint="BF"/>
                                        <w:sz w:val="36"/>
                                        <w:szCs w:val="36"/>
                                      </w:rPr>
                                      <w:t>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6F7C15B5">
                    <v:textbox inset="126pt,0,54pt,0">
                      <w:txbxContent>
                        <w:p w:rsidR="00E536D2" w:rsidP="00E536D2" w:rsidRDefault="00000000" w14:paraId="463799FD" w14:textId="78AFBC5F">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36D2">
                                <w:rPr>
                                  <w:caps/>
                                  <w:color w:val="156082" w:themeColor="accent1"/>
                                  <w:sz w:val="64"/>
                                  <w:szCs w:val="64"/>
                                </w:rPr>
                                <w:t>Review of Professional Learning BMDP7010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E536D2" w:rsidRDefault="00E536D2" w14:paraId="5E1B6BC8" w14:textId="775581D6">
                              <w:pPr>
                                <w:jc w:val="right"/>
                                <w:rPr>
                                  <w:smallCaps/>
                                  <w:color w:val="404040" w:themeColor="text1" w:themeTint="BF"/>
                                  <w:sz w:val="36"/>
                                  <w:szCs w:val="36"/>
                                </w:rPr>
                              </w:pPr>
                              <w:r>
                                <w:rPr>
                                  <w:color w:val="404040" w:themeColor="text1" w:themeTint="BF"/>
                                  <w:sz w:val="36"/>
                                  <w:szCs w:val="36"/>
                                </w:rPr>
                                <w:t>Portfolio</w:t>
                              </w:r>
                            </w:p>
                          </w:sdtContent>
                        </w:sdt>
                      </w:txbxContent>
                    </v:textbox>
                    <w10:wrap type="square" anchorx="page" anchory="page"/>
                  </v:shape>
                </w:pict>
              </mc:Fallback>
            </mc:AlternateContent>
          </w:r>
        </w:p>
        <w:p w:rsidR="00E536D2" w:rsidRDefault="399C3E58" w14:paraId="2A0F4ABD" w14:textId="3320E76A">
          <w:r>
            <w:t>A</w:t>
          </w:r>
          <w:r w:rsidR="37F1ED25">
            <w:t xml:space="preserve">lison </w:t>
          </w:r>
          <w:r>
            <w:t xml:space="preserve">Jane Davies </w:t>
          </w:r>
        </w:p>
        <w:p w:rsidR="00E536D2" w:rsidP="669F1DE2" w:rsidRDefault="399C3E58" w14:paraId="390321AD" w14:textId="6A390671">
          <w:r w:rsidR="399C3E58">
            <w:rPr/>
            <w:t>Student Number:</w:t>
          </w:r>
          <w:r w:rsidR="0ECFF62F">
            <w:rPr/>
            <w:t xml:space="preserve"> </w:t>
          </w:r>
          <w:r w:rsidRPr="4683F682" w:rsidR="0ECFF62F">
            <w:rPr>
              <w:rFonts w:ascii="Aptos" w:hAnsi="Aptos" w:eastAsia="Aptos" w:cs="Aptos"/>
              <w:color w:val="242130"/>
            </w:rPr>
            <w:t>1811074</w:t>
          </w:r>
          <w:r w:rsidR="399C3E58">
            <w:rPr/>
            <w:t xml:space="preserve"> </w:t>
          </w:r>
          <w:r>
            <w:br w:type="page"/>
          </w:r>
        </w:p>
      </w:sdtContent>
    </w:sdt>
    <w:p w:rsidR="4683F682" w:rsidP="4683F682" w:rsidRDefault="4683F682" w14:paraId="6FC7C065" w14:textId="682B9BA2">
      <w:pPr>
        <w:rPr>
          <w:b w:val="1"/>
          <w:bCs w:val="1"/>
          <w:u w:val="single"/>
        </w:rPr>
      </w:pPr>
    </w:p>
    <w:p w:rsidR="4683F682" w:rsidP="4683F682" w:rsidRDefault="4683F682" w14:paraId="4D3C5045" w14:textId="008E1CF2">
      <w:pPr>
        <w:rPr>
          <w:b w:val="1"/>
          <w:bCs w:val="1"/>
          <w:u w:val="single"/>
        </w:rPr>
      </w:pPr>
    </w:p>
    <w:p w:rsidR="4683F682" w:rsidP="4683F682" w:rsidRDefault="4683F682" w14:paraId="43B5E155" w14:textId="77F5B0E0">
      <w:pPr>
        <w:rPr>
          <w:b w:val="1"/>
          <w:bCs w:val="1"/>
          <w:u w:val="single"/>
        </w:rPr>
      </w:pPr>
    </w:p>
    <w:p w:rsidR="4683F682" w:rsidP="4683F682" w:rsidRDefault="4683F682" w14:paraId="433B4154" w14:textId="171D2661">
      <w:pPr>
        <w:rPr>
          <w:b w:val="1"/>
          <w:bCs w:val="1"/>
          <w:u w:val="single"/>
        </w:rPr>
      </w:pPr>
    </w:p>
    <w:p w:rsidR="4683F682" w:rsidP="4683F682" w:rsidRDefault="4683F682" w14:paraId="606BB6BE" w14:textId="1C49772B">
      <w:pPr>
        <w:rPr>
          <w:b w:val="1"/>
          <w:bCs w:val="1"/>
          <w:u w:val="single"/>
        </w:rPr>
      </w:pPr>
    </w:p>
    <w:p w:rsidR="4683F682" w:rsidP="4683F682" w:rsidRDefault="4683F682" w14:paraId="38D573CB" w14:textId="44277B1F">
      <w:pPr>
        <w:rPr>
          <w:b w:val="1"/>
          <w:bCs w:val="1"/>
          <w:u w:val="single"/>
        </w:rPr>
      </w:pPr>
    </w:p>
    <w:p w:rsidR="4683F682" w:rsidP="4683F682" w:rsidRDefault="4683F682" w14:paraId="3C76D62C" w14:textId="7B90FEE9">
      <w:pPr>
        <w:rPr>
          <w:b w:val="1"/>
          <w:bCs w:val="1"/>
          <w:u w:val="single"/>
        </w:rPr>
      </w:pPr>
    </w:p>
    <w:p w:rsidR="4683F682" w:rsidP="4683F682" w:rsidRDefault="4683F682" w14:paraId="3E98F9EA" w14:textId="2F8DFDF8">
      <w:pPr>
        <w:rPr>
          <w:b w:val="1"/>
          <w:bCs w:val="1"/>
          <w:u w:val="single"/>
        </w:rPr>
      </w:pPr>
    </w:p>
    <w:p w:rsidR="4683F682" w:rsidP="4683F682" w:rsidRDefault="4683F682" w14:paraId="3768FBC1" w14:textId="3423093F">
      <w:pPr>
        <w:rPr>
          <w:b w:val="1"/>
          <w:bCs w:val="1"/>
          <w:u w:val="single"/>
        </w:rPr>
      </w:pPr>
    </w:p>
    <w:p w:rsidR="4683F682" w:rsidP="4683F682" w:rsidRDefault="4683F682" w14:paraId="4E040F12" w14:textId="386602B1">
      <w:pPr>
        <w:rPr>
          <w:b w:val="1"/>
          <w:bCs w:val="1"/>
          <w:u w:val="single"/>
        </w:rPr>
      </w:pPr>
    </w:p>
    <w:p w:rsidR="4683F682" w:rsidP="4683F682" w:rsidRDefault="4683F682" w14:paraId="27318178" w14:textId="4ED63104">
      <w:pPr>
        <w:rPr>
          <w:b w:val="1"/>
          <w:bCs w:val="1"/>
          <w:u w:val="single"/>
        </w:rPr>
      </w:pPr>
    </w:p>
    <w:p w:rsidR="00E536D2" w:rsidP="44514A2C" w:rsidRDefault="14B99B6D" w14:paraId="1CC71A49" w14:textId="5E059BCB">
      <w:pPr>
        <w:rPr>
          <w:b/>
          <w:bCs/>
          <w:u w:val="single"/>
        </w:rPr>
      </w:pPr>
      <w:r w:rsidRPr="44514A2C">
        <w:rPr>
          <w:b/>
          <w:bCs/>
          <w:u w:val="single"/>
        </w:rPr>
        <w:lastRenderedPageBreak/>
        <w:t>Table of contents:</w:t>
      </w:r>
    </w:p>
    <w:p w:rsidR="0FE5328A" w:rsidP="0FE5328A" w:rsidRDefault="0FE5328A" w14:paraId="669309E6" w14:textId="036DF290"/>
    <w:p w:rsidR="72871D0E" w:rsidP="0FE5328A" w:rsidRDefault="72871D0E" w14:paraId="30C3D8C4" w14:textId="17EDB4C3">
      <w:r>
        <w:t xml:space="preserve">Page 2 . . . . . . </w:t>
      </w:r>
      <w:bookmarkStart w:name="_Int_GXIMXKM5" w:id="0"/>
      <w:proofErr w:type="gramStart"/>
      <w:r>
        <w:t>. . . .</w:t>
      </w:r>
      <w:bookmarkEnd w:id="0"/>
      <w:proofErr w:type="gramEnd"/>
      <w:r>
        <w:t xml:space="preserve"> Table of Contents</w:t>
      </w:r>
    </w:p>
    <w:p w:rsidR="00E536D2" w:rsidP="7E62E30B" w:rsidRDefault="00E536D2" w14:paraId="5A7865B2" w14:textId="3FCF1A98"/>
    <w:p w:rsidR="00E536D2" w:rsidP="7E62E30B" w:rsidRDefault="14B99B6D" w14:paraId="6B814AC5" w14:textId="1083200F">
      <w:r>
        <w:t xml:space="preserve">Page </w:t>
      </w:r>
      <w:r w:rsidR="3A07BFB4">
        <w:t>3</w:t>
      </w:r>
      <w:r>
        <w:t xml:space="preserve"> . . . . . . </w:t>
      </w:r>
      <w:bookmarkStart w:name="_Int_l4S29a8y" w:id="1"/>
      <w:proofErr w:type="gramStart"/>
      <w:r>
        <w:t>. . . .</w:t>
      </w:r>
      <w:bookmarkEnd w:id="1"/>
      <w:proofErr w:type="gramEnd"/>
      <w:r>
        <w:t xml:space="preserve"> Written review of learning paper</w:t>
      </w:r>
    </w:p>
    <w:p w:rsidR="00E536D2" w:rsidP="7E62E30B" w:rsidRDefault="00E536D2" w14:paraId="145231A3" w14:textId="5D2CFCCB"/>
    <w:p w:rsidR="00E536D2" w:rsidP="7E62E30B" w:rsidRDefault="14B99B6D" w14:paraId="74EF5623" w14:textId="7B54FFEF">
      <w:r w:rsidR="14B99B6D">
        <w:rPr/>
        <w:t>Page</w:t>
      </w:r>
      <w:r w:rsidR="5A4365FD">
        <w:rPr/>
        <w:t>1</w:t>
      </w:r>
      <w:r w:rsidR="0A9317F2">
        <w:rPr/>
        <w:t>2</w:t>
      </w:r>
      <w:r w:rsidR="14B99B6D">
        <w:rPr/>
        <w:t xml:space="preserve"> . . . . . . </w:t>
      </w:r>
      <w:bookmarkStart w:name="_Int_ibg5isfK" w:id="2"/>
      <w:r w:rsidR="14B99B6D">
        <w:rPr/>
        <w:t>. . . .</w:t>
      </w:r>
      <w:bookmarkEnd w:id="2"/>
      <w:r w:rsidR="14B99B6D">
        <w:rPr/>
        <w:t xml:space="preserve"> Annotated CV</w:t>
      </w:r>
    </w:p>
    <w:p w:rsidR="00E536D2" w:rsidP="7E62E30B" w:rsidRDefault="00E536D2" w14:paraId="2FF8C36D" w14:textId="2FDE19E2"/>
    <w:p w:rsidR="00E536D2" w:rsidP="7E62E30B" w:rsidRDefault="14B99B6D" w14:paraId="14E29475" w14:textId="052E7757">
      <w:r w:rsidR="14B99B6D">
        <w:rPr/>
        <w:t xml:space="preserve">Page </w:t>
      </w:r>
      <w:r w:rsidR="35BCE668">
        <w:rPr/>
        <w:t>2</w:t>
      </w:r>
      <w:r w:rsidR="08DD72FD">
        <w:rPr/>
        <w:t>4</w:t>
      </w:r>
      <w:r w:rsidR="136030E3">
        <w:rPr/>
        <w:t xml:space="preserve"> </w:t>
      </w:r>
      <w:r w:rsidR="14B99B6D">
        <w:rPr/>
        <w:t xml:space="preserve">. . . . . . </w:t>
      </w:r>
      <w:bookmarkStart w:name="_Int_f2zOhgwK" w:id="3"/>
      <w:r w:rsidR="14B99B6D">
        <w:rPr/>
        <w:t>. . . .</w:t>
      </w:r>
      <w:bookmarkEnd w:id="3"/>
      <w:r w:rsidR="14B99B6D">
        <w:rPr/>
        <w:t xml:space="preserve"> </w:t>
      </w:r>
      <w:r w:rsidR="7C33EAF5">
        <w:rPr/>
        <w:t>Job Description</w:t>
      </w:r>
    </w:p>
    <w:p w:rsidR="00E536D2" w:rsidP="7E62E30B" w:rsidRDefault="00E536D2" w14:paraId="0161BD39" w14:textId="2B990524"/>
    <w:p w:rsidR="00E536D2" w:rsidP="7E62E30B" w:rsidRDefault="7C33EAF5" w14:paraId="500F0542" w14:textId="0A5CA22D">
      <w:r w:rsidR="7C33EAF5">
        <w:rPr/>
        <w:t>Page</w:t>
      </w:r>
      <w:r w:rsidR="471DD369">
        <w:rPr/>
        <w:t xml:space="preserve"> 3</w:t>
      </w:r>
      <w:r w:rsidR="4C25A066">
        <w:rPr/>
        <w:t>0</w:t>
      </w:r>
      <w:r w:rsidR="471DD369">
        <w:rPr/>
        <w:t xml:space="preserve"> </w:t>
      </w:r>
      <w:r w:rsidR="7C33EAF5">
        <w:rPr/>
        <w:t xml:space="preserve">. . . . . . </w:t>
      </w:r>
      <w:bookmarkStart w:name="_Int_viR1ibuR" w:id="4"/>
      <w:r w:rsidR="7C33EAF5">
        <w:rPr/>
        <w:t>. . . .</w:t>
      </w:r>
      <w:bookmarkEnd w:id="4"/>
      <w:r w:rsidR="7C33EAF5">
        <w:rPr/>
        <w:t xml:space="preserve"> . </w:t>
      </w:r>
      <w:r w:rsidR="14B99B6D">
        <w:rPr/>
        <w:t>Training Needs Analysis</w:t>
      </w:r>
    </w:p>
    <w:p w:rsidR="00E536D2" w:rsidP="7E62E30B" w:rsidRDefault="00E536D2" w14:paraId="6A22F55A" w14:textId="2DBD2B35"/>
    <w:p w:rsidR="00E536D2" w:rsidP="7E62E30B" w:rsidRDefault="14B99B6D" w14:paraId="534BD3CA" w14:textId="05F82186">
      <w:r w:rsidR="14B99B6D">
        <w:rPr/>
        <w:t xml:space="preserve">Page </w:t>
      </w:r>
      <w:r w:rsidR="716143B4">
        <w:rPr/>
        <w:t>3</w:t>
      </w:r>
      <w:r w:rsidR="497FB338">
        <w:rPr/>
        <w:t>4</w:t>
      </w:r>
      <w:r w:rsidR="14B99B6D">
        <w:rPr/>
        <w:t xml:space="preserve"> . . . . . . </w:t>
      </w:r>
      <w:bookmarkStart w:name="_Int_LY2gApDA" w:id="5"/>
      <w:r w:rsidR="14B99B6D">
        <w:rPr/>
        <w:t>. . . .</w:t>
      </w:r>
      <w:bookmarkEnd w:id="5"/>
      <w:r w:rsidR="14B99B6D">
        <w:rPr/>
        <w:t xml:space="preserve"> Personal Development Plan</w:t>
      </w:r>
    </w:p>
    <w:p w:rsidR="00E536D2" w:rsidP="7E62E30B" w:rsidRDefault="00E536D2" w14:paraId="1EB7D634" w14:textId="20F54180"/>
    <w:p w:rsidR="00E536D2" w:rsidP="7E62E30B" w:rsidRDefault="14B99B6D" w14:paraId="6A51EDCD" w14:textId="3F93D9CC">
      <w:r w:rsidR="14B99B6D">
        <w:rPr/>
        <w:t xml:space="preserve">Page </w:t>
      </w:r>
      <w:r w:rsidR="7E1484E0">
        <w:rPr/>
        <w:t>3</w:t>
      </w:r>
      <w:r w:rsidR="19B1C739">
        <w:rPr/>
        <w:t>7</w:t>
      </w:r>
      <w:r w:rsidR="14B99B6D">
        <w:rPr/>
        <w:t xml:space="preserve"> . . . . . . </w:t>
      </w:r>
      <w:bookmarkStart w:name="_Int_zcDQo5ke" w:id="6"/>
      <w:r w:rsidR="14B99B6D">
        <w:rPr/>
        <w:t>. . . .</w:t>
      </w:r>
      <w:bookmarkEnd w:id="6"/>
      <w:r w:rsidR="14B99B6D">
        <w:rPr/>
        <w:t xml:space="preserve"> Reference List.</w:t>
      </w:r>
    </w:p>
    <w:p w:rsidR="00E536D2" w:rsidRDefault="00E536D2" w14:paraId="15384293" w14:textId="3EAFDD25"/>
    <w:p w:rsidR="00E536D2" w:rsidRDefault="00E536D2" w14:paraId="5CE8F4CB" w14:textId="3164238F"/>
    <w:p w:rsidR="00E536D2" w:rsidRDefault="00E536D2" w14:paraId="600A1EA0" w14:textId="56F72A81"/>
    <w:p w:rsidR="00E536D2" w:rsidRDefault="00E536D2" w14:paraId="087B94C1" w14:textId="1BED16A0"/>
    <w:p w:rsidR="00E536D2" w:rsidRDefault="00E536D2" w14:paraId="36B75079" w14:textId="21F1D423"/>
    <w:p w:rsidR="00E536D2" w:rsidRDefault="00E536D2" w14:paraId="68DE1923" w14:textId="66ED02F5"/>
    <w:p w:rsidR="00E536D2" w:rsidRDefault="00E536D2" w14:paraId="60E1E7C2" w14:textId="72B6AA86"/>
    <w:p w:rsidR="00E536D2" w:rsidRDefault="00E536D2" w14:paraId="39678188" w14:textId="2BF552B0"/>
    <w:p w:rsidR="00E536D2" w:rsidRDefault="00E536D2" w14:paraId="1E050B16" w14:textId="314A3DB1"/>
    <w:p w:rsidR="00E536D2" w:rsidRDefault="00E536D2" w14:paraId="089268E5" w14:textId="20AFE465"/>
    <w:p w:rsidR="00D85199" w:rsidP="669F1DE2" w:rsidRDefault="00D85199" w14:paraId="2862DF10" w14:textId="77777777"/>
    <w:p w:rsidR="4683F682" w:rsidP="4683F682" w:rsidRDefault="4683F682" w14:paraId="7B04B100" w14:textId="5DEFE1B7">
      <w:pPr>
        <w:rPr>
          <w:b w:val="1"/>
          <w:bCs w:val="1"/>
          <w:u w:val="single"/>
        </w:rPr>
      </w:pPr>
    </w:p>
    <w:p w:rsidR="00E536D2" w:rsidP="669F1DE2" w:rsidRDefault="00E536D2" w14:paraId="6252A96C" w14:textId="613E26C9">
      <w:pPr>
        <w:rPr>
          <w:b/>
          <w:bCs/>
          <w:u w:val="single"/>
        </w:rPr>
      </w:pPr>
      <w:r w:rsidRPr="669F1DE2">
        <w:rPr>
          <w:b/>
          <w:bCs/>
          <w:u w:val="single"/>
        </w:rPr>
        <w:lastRenderedPageBreak/>
        <w:t>WRITTEN REVIEW OF LEARNING ESSAY</w:t>
      </w:r>
      <w:r w:rsidRPr="669F1DE2" w:rsidR="3D0DAC6E">
        <w:rPr>
          <w:b/>
          <w:bCs/>
          <w:u w:val="single"/>
        </w:rPr>
        <w:t xml:space="preserve"> </w:t>
      </w:r>
      <w:r w:rsidRPr="669F1DE2">
        <w:rPr>
          <w:b/>
          <w:bCs/>
          <w:u w:val="single"/>
        </w:rPr>
        <w:t xml:space="preserve">– </w:t>
      </w:r>
    </w:p>
    <w:p w:rsidR="00E536D2" w:rsidP="545047A9" w:rsidRDefault="63713902" w14:paraId="301EFFA8" w14:textId="3A08C336">
      <w:pPr>
        <w:shd w:val="clear" w:color="auto" w:fill="FFFFFF" w:themeFill="background1"/>
        <w:spacing w:after="0" w:line="360" w:lineRule="auto"/>
        <w:rPr>
          <w:rFonts w:ascii="Calibri" w:hAnsi="Calibri" w:eastAsia="Calibri" w:cs="Calibri"/>
          <w:color w:val="000000" w:themeColor="text1"/>
        </w:rPr>
      </w:pPr>
      <w:r w:rsidRPr="545047A9">
        <w:rPr>
          <w:rFonts w:ascii="Calibri" w:hAnsi="Calibri" w:eastAsia="Calibri" w:cs="Calibri"/>
          <w:color w:val="000000" w:themeColor="text1"/>
        </w:rPr>
        <w:t xml:space="preserve">Informal learning can be incidental or unintentionally because of day-to-day activities. Informal learning can be through social learning such as observation or imitating others and it can also be hands-on activities that give us experiences (Cross, 2006). </w:t>
      </w:r>
      <w:r w:rsidRPr="545047A9">
        <w:rPr>
          <w:rFonts w:ascii="Calibri" w:hAnsi="Calibri" w:eastAsia="Calibri" w:cs="Calibri"/>
          <w:color w:val="FF0000"/>
        </w:rPr>
        <w:t xml:space="preserve"> </w:t>
      </w:r>
      <w:r w:rsidRPr="545047A9">
        <w:rPr>
          <w:rFonts w:ascii="Calibri" w:hAnsi="Calibri" w:eastAsia="Calibri" w:cs="Calibri"/>
          <w:color w:val="000000" w:themeColor="text1"/>
        </w:rPr>
        <w:t xml:space="preserve">What people do with those experiences can make a difference where they can see that it contributes to their personal and professional development. Others may consider informal learning as it is not a formal recognised qualification however, understanding the importance of its place is important (Decius, 2024). </w:t>
      </w:r>
    </w:p>
    <w:p w:rsidR="00E536D2" w:rsidP="545047A9" w:rsidRDefault="00E536D2" w14:paraId="565E1E91" w14:textId="0187AFB8">
      <w:pPr>
        <w:shd w:val="clear" w:color="auto" w:fill="FFFFFF" w:themeFill="background1"/>
        <w:spacing w:after="0" w:line="360" w:lineRule="auto"/>
        <w:rPr>
          <w:rFonts w:ascii="Calibri" w:hAnsi="Calibri" w:eastAsia="Calibri" w:cs="Calibri"/>
          <w:color w:val="000000" w:themeColor="text1"/>
        </w:rPr>
      </w:pPr>
    </w:p>
    <w:p w:rsidR="00E536D2" w:rsidP="545047A9" w:rsidRDefault="63713902" w14:paraId="21D51BE8" w14:textId="0105D5D3">
      <w:pPr>
        <w:spacing w:after="0" w:line="360" w:lineRule="auto"/>
        <w:rPr>
          <w:rFonts w:ascii="Calibri" w:hAnsi="Calibri" w:eastAsia="Calibri" w:cs="Calibri"/>
          <w:color w:val="000000" w:themeColor="text1"/>
        </w:rPr>
      </w:pPr>
      <w:r w:rsidRPr="545047A9">
        <w:rPr>
          <w:rFonts w:ascii="Calibri" w:hAnsi="Calibri" w:eastAsia="Calibri" w:cs="Calibri"/>
          <w:color w:val="000000" w:themeColor="text1"/>
          <w:lang w:val="en-US"/>
        </w:rPr>
        <w:t>This paper will</w:t>
      </w:r>
      <w:r w:rsidRPr="545047A9">
        <w:rPr>
          <w:rFonts w:ascii="Calibri" w:hAnsi="Calibri" w:eastAsia="Calibri" w:cs="Calibri"/>
          <w:color w:val="000000" w:themeColor="text1"/>
        </w:rPr>
        <w:t xml:space="preserve"> establish a review of my informal learning which has contributed to my personal and professional experiences, and which has assisted in the achievement with my current role.  Informal learning is important element from children's play (Thomas-Walters, 2023) where children learning to engage with activities that develop communication skills to interaction skills. These skills for many children today informal learning now also includes IT skills through the vast range of technology that is widely available.  Learning can be through various means such as play, sport and role play thus giving skills for future development within education, working and personal lives. In contrast to formal education settings, informal learning occurs spontaneously, often unconsciously, through various channels such as social interactions, </w:t>
      </w:r>
      <w:proofErr w:type="gramStart"/>
      <w:r w:rsidRPr="545047A9">
        <w:rPr>
          <w:rFonts w:ascii="Calibri" w:hAnsi="Calibri" w:eastAsia="Calibri" w:cs="Calibri"/>
          <w:color w:val="000000" w:themeColor="text1"/>
        </w:rPr>
        <w:t>trial</w:t>
      </w:r>
      <w:proofErr w:type="gramEnd"/>
      <w:r w:rsidRPr="545047A9">
        <w:rPr>
          <w:rFonts w:ascii="Calibri" w:hAnsi="Calibri" w:eastAsia="Calibri" w:cs="Calibri"/>
          <w:color w:val="000000" w:themeColor="text1"/>
        </w:rPr>
        <w:t xml:space="preserve"> and error, is self-regulated with no timeline (Rodgers, 2014). </w:t>
      </w:r>
    </w:p>
    <w:p w:rsidR="00E536D2" w:rsidP="545047A9" w:rsidRDefault="00E536D2" w14:paraId="619F1934" w14:textId="5ADAAA56">
      <w:pPr>
        <w:spacing w:line="360" w:lineRule="auto"/>
        <w:rPr>
          <w:rFonts w:ascii="Calibri" w:hAnsi="Calibri" w:eastAsia="Calibri" w:cs="Calibri"/>
          <w:color w:val="000000" w:themeColor="text1"/>
          <w:lang w:val="en-US"/>
        </w:rPr>
      </w:pPr>
    </w:p>
    <w:p w:rsidR="00E536D2" w:rsidP="545047A9" w:rsidRDefault="63713902" w14:paraId="6139F6DF" w14:textId="55A3B57E">
      <w:pPr>
        <w:spacing w:line="360" w:lineRule="auto"/>
        <w:rPr>
          <w:rFonts w:ascii="Calibri" w:hAnsi="Calibri" w:eastAsia="Calibri" w:cs="Calibri"/>
          <w:color w:val="000000" w:themeColor="text1"/>
        </w:rPr>
      </w:pPr>
      <w:bookmarkStart w:name="_Int_DnTAbqow" w:id="7"/>
      <w:r w:rsidRPr="545047A9">
        <w:rPr>
          <w:rFonts w:ascii="Calibri" w:hAnsi="Calibri" w:eastAsia="Calibri" w:cs="Calibri"/>
          <w:color w:val="000000" w:themeColor="text1"/>
        </w:rPr>
        <w:t xml:space="preserve">At the age of 18 whilst at school I knew that going to university was not an option for me at that time. Compared to students today where Bolton (2024) states that in 2021/22 there were 2.86 million students at UK higher education institutions. However, many young people choose not to go. Hughes (2021) identified that many don’t want a degree or prefer to work. I was one of those people at the time. I decided not to finish my qualifications and I joined the military. At the time I wondered how much I was going to learn by leaving formal education and gaining those recognised qualifications called A Levels. In reflection formal qualifications are very important. Gibb (2015) states that education is the instrument that drives society, </w:t>
      </w:r>
      <w:proofErr w:type="gramStart"/>
      <w:r w:rsidRPr="545047A9">
        <w:rPr>
          <w:rFonts w:ascii="Calibri" w:hAnsi="Calibri" w:eastAsia="Calibri" w:cs="Calibri"/>
          <w:color w:val="000000" w:themeColor="text1"/>
        </w:rPr>
        <w:t>economies</w:t>
      </w:r>
      <w:proofErr w:type="gramEnd"/>
      <w:r w:rsidRPr="545047A9">
        <w:rPr>
          <w:rFonts w:ascii="Calibri" w:hAnsi="Calibri" w:eastAsia="Calibri" w:cs="Calibri"/>
          <w:color w:val="000000" w:themeColor="text1"/>
        </w:rPr>
        <w:t xml:space="preserve"> and attainment. Yet how well are schools and the whole education system ensuring they do not </w:t>
      </w:r>
      <w:r w:rsidRPr="545047A9">
        <w:rPr>
          <w:rFonts w:ascii="Calibri" w:hAnsi="Calibri" w:eastAsia="Calibri" w:cs="Calibri"/>
          <w:color w:val="000000" w:themeColor="text1"/>
        </w:rPr>
        <w:lastRenderedPageBreak/>
        <w:t xml:space="preserve">fail young people? Evans (2006) states that some children are failed before they attend school, and that education is not a fair playing field. This might be due to a lack of trust within the system from parents to links to living in poverty and achievement in education taking a back stand. My informal learning of education failing young people would come after my time in the military. I was a manager within youth offending team and worked with many young people who thought the education system was not for them. Many were underachievers, felt that education was failing them and there was no place for them. Our UK Government states that formal qualifications equip young people with the skills and needs for their futures in employment (UK </w:t>
      </w:r>
      <w:proofErr w:type="spellStart"/>
      <w:r w:rsidRPr="545047A9">
        <w:rPr>
          <w:rFonts w:ascii="Calibri" w:hAnsi="Calibri" w:eastAsia="Calibri" w:cs="Calibri"/>
          <w:color w:val="000000" w:themeColor="text1"/>
        </w:rPr>
        <w:t>Parlaiment</w:t>
      </w:r>
      <w:proofErr w:type="spellEnd"/>
      <w:r w:rsidRPr="545047A9">
        <w:rPr>
          <w:rFonts w:ascii="Calibri" w:hAnsi="Calibri" w:eastAsia="Calibri" w:cs="Calibri"/>
          <w:color w:val="000000" w:themeColor="text1"/>
        </w:rPr>
        <w:t xml:space="preserve">, 2023).  Weale (2022) supports this by stating that attainment between poor students and those from better-off families is bigger now than 20 years ago and inequalities keep growing. </w:t>
      </w:r>
      <w:bookmarkEnd w:id="7"/>
    </w:p>
    <w:p w:rsidR="00E536D2" w:rsidP="545047A9" w:rsidRDefault="00E536D2" w14:paraId="433FA42D" w14:textId="72CC89E7">
      <w:pPr>
        <w:rPr>
          <w:rFonts w:ascii="Calibri" w:hAnsi="Calibri" w:eastAsia="Calibri" w:cs="Calibri"/>
          <w:color w:val="000000" w:themeColor="text1"/>
        </w:rPr>
      </w:pPr>
    </w:p>
    <w:p w:rsidR="00E536D2" w:rsidP="44514A2C" w:rsidRDefault="63713902" w14:paraId="07619F4D" w14:textId="74D730C6">
      <w:pPr>
        <w:spacing w:line="360" w:lineRule="auto"/>
        <w:rPr>
          <w:rFonts w:ascii="Calibri" w:hAnsi="Calibri" w:eastAsia="Calibri" w:cs="Calibri"/>
          <w:color w:val="000000" w:themeColor="text1"/>
        </w:rPr>
      </w:pPr>
      <w:r w:rsidRPr="44514A2C">
        <w:rPr>
          <w:rFonts w:ascii="Calibri" w:hAnsi="Calibri" w:eastAsia="Calibri" w:cs="Calibri"/>
          <w:color w:val="000000" w:themeColor="text1"/>
        </w:rPr>
        <w:t>As much to my family and some teachers' disagreement to my decision, I joined the military a few weeks after my 18</w:t>
      </w:r>
      <w:r w:rsidRPr="44514A2C">
        <w:rPr>
          <w:rFonts w:ascii="Calibri" w:hAnsi="Calibri" w:eastAsia="Calibri" w:cs="Calibri"/>
          <w:color w:val="000000" w:themeColor="text1"/>
          <w:vertAlign w:val="superscript"/>
        </w:rPr>
        <w:t>th</w:t>
      </w:r>
      <w:r w:rsidRPr="44514A2C">
        <w:rPr>
          <w:rFonts w:ascii="Calibri" w:hAnsi="Calibri" w:eastAsia="Calibri" w:cs="Calibri"/>
          <w:color w:val="000000" w:themeColor="text1"/>
        </w:rPr>
        <w:t xml:space="preserve"> birthday and so stated my various formal and informal learning outside of education journey started.  Any uniform service will always start with basic training where the organisation will ensure that you learn their way to address the demands of that service.  The Army breaks you down and rebuilds a so called solider. The learning just by doing rule as believed by </w:t>
      </w:r>
      <w:r w:rsidRPr="44514A2C" w:rsidR="12C008D3">
        <w:rPr>
          <w:rFonts w:ascii="Calibri" w:hAnsi="Calibri" w:eastAsia="Calibri" w:cs="Calibri"/>
          <w:color w:val="000000" w:themeColor="text1"/>
        </w:rPr>
        <w:t>the education reformer Jonhn Dewey (McDermott, 1981</w:t>
      </w:r>
      <w:r w:rsidRPr="44514A2C" w:rsidR="332A6F39">
        <w:rPr>
          <w:rFonts w:ascii="Calibri" w:hAnsi="Calibri" w:eastAsia="Calibri" w:cs="Calibri"/>
          <w:color w:val="000000" w:themeColor="text1"/>
        </w:rPr>
        <w:t>).</w:t>
      </w:r>
      <w:r w:rsidRPr="44514A2C" w:rsidR="12C008D3">
        <w:rPr>
          <w:rFonts w:ascii="Calibri" w:hAnsi="Calibri" w:eastAsia="Calibri" w:cs="Calibri"/>
          <w:color w:val="000000" w:themeColor="text1"/>
        </w:rPr>
        <w:t xml:space="preserve"> </w:t>
      </w:r>
      <w:r w:rsidRPr="44514A2C">
        <w:rPr>
          <w:rFonts w:ascii="Calibri" w:hAnsi="Calibri" w:eastAsia="Calibri" w:cs="Calibri"/>
          <w:color w:val="000000" w:themeColor="text1"/>
        </w:rPr>
        <w:t xml:space="preserve"> This repeat learning from drill, weapon training, fitness, solider skills such as teamwork which were repeated and felt that you were doing those things for the umpteenth time without realising you were developing that knowledge and those essential skills but also informal learning such as listening skills, teamwork to supporting others. It can be argued that some of that training is necessary and not informal learning but being with the same group of people all the time for many months provided various informal opportunities to learn from others. My experience and informal learning from military service covered many areas including communication, accountability, moral, support and trust. Without teamwork our work could not be done, if one person failed, we all failed, you learnt that from day one that you needed to support everyone because one day you may need peoples support from different environments to days within our day-to-day work or those on exercise to deployments. Mistakes were made but you made </w:t>
      </w:r>
      <w:r w:rsidRPr="44514A2C">
        <w:rPr>
          <w:rFonts w:ascii="Calibri" w:hAnsi="Calibri" w:eastAsia="Calibri" w:cs="Calibri"/>
          <w:color w:val="000000" w:themeColor="text1"/>
        </w:rPr>
        <w:lastRenderedPageBreak/>
        <w:t xml:space="preserve">sure you didn’t do them twice as a team, the consequences were too high. The methods of learning within the military include auditory learning, which was through information passed through presentations, groups discussions and certain materials. Kinaesthetic learning also played a part of learning during this time. By engaging in hands on practical work, learners understand through doing. </w:t>
      </w:r>
    </w:p>
    <w:p w:rsidR="00E536D2" w:rsidP="545047A9" w:rsidRDefault="00E536D2" w14:paraId="5C6348FF" w14:textId="46E32A24">
      <w:pPr>
        <w:spacing w:line="360" w:lineRule="auto"/>
        <w:rPr>
          <w:rFonts w:ascii="Roboto" w:hAnsi="Roboto" w:eastAsia="Roboto" w:cs="Roboto"/>
          <w:color w:val="111111"/>
        </w:rPr>
      </w:pPr>
    </w:p>
    <w:p w:rsidR="00E536D2" w:rsidP="669F1DE2" w:rsidRDefault="63713902" w14:paraId="171179B1" w14:textId="7C3CE9B5">
      <w:pPr>
        <w:spacing w:line="360" w:lineRule="auto"/>
        <w:rPr>
          <w:rFonts w:ascii="Calibri" w:hAnsi="Calibri" w:eastAsia="Calibri" w:cs="Calibri"/>
          <w:color w:val="000000" w:themeColor="text1"/>
        </w:rPr>
      </w:pPr>
      <w:r w:rsidRPr="669F1DE2">
        <w:rPr>
          <w:rFonts w:ascii="Calibri" w:hAnsi="Calibri" w:eastAsia="Calibri" w:cs="Calibri"/>
          <w:color w:val="000000" w:themeColor="text1"/>
        </w:rPr>
        <w:t xml:space="preserve">Uniform services place a great emphasis on teamwork as they work within environments where you constantly work with team members, line working is used very sparsely. Many of these services will not be able to run where if there is a lack of teamwork. Services would suffer without that partnership between colleagues and service providers. Orti (2021) states that teamwork is used in services to be more effective, and staff are more connected with each other, thus, the service will be stronger. Although, news of military personnel being arrested for war crimes during their service in Syria (Sabbag, 2024). To police officers such as Wayne Couzens who masqueraded as a police officer whilst off duty to rape and murder Sarah Everard in 2021 (Casey, 2023: 6) damages the services and the trust it upholds from the public. These incidents are very limited and the idea that our military and police are the best to upholding human rights and the laws that govern us within the UK are stained by a few who do not work within the standards required of them. This then can affect the impression that strong teams can be affected when a member of their group or organisation fails to uphold their duties and position.  </w:t>
      </w:r>
    </w:p>
    <w:p w:rsidR="63713902" w:rsidP="44514A2C" w:rsidRDefault="63713902" w14:paraId="7EBC5EC2" w14:textId="225FD0CA">
      <w:pPr>
        <w:spacing w:line="360" w:lineRule="auto"/>
        <w:rPr>
          <w:rFonts w:ascii="Calibri" w:hAnsi="Calibri" w:eastAsia="Calibri" w:cs="Calibri"/>
          <w:color w:val="000000" w:themeColor="text1"/>
        </w:rPr>
      </w:pPr>
      <w:r w:rsidRPr="44514A2C">
        <w:rPr>
          <w:rFonts w:ascii="Calibri" w:hAnsi="Calibri" w:eastAsia="Calibri" w:cs="Calibri"/>
          <w:color w:val="000000" w:themeColor="text1"/>
        </w:rPr>
        <w:t xml:space="preserve">Teamwork has been a very important towards my informal learning that I have learnt over my working career from the military to my current role. As a young person I didn’t think I was a natural team player until I started playing sports in school. Up until that point, my sports had been single player such as swimming and running. Team sport was about taking difficult situations that affected me and the team but supporting each other through the difficult decisions and celebrations. Individuals in those teams could not do everything, but as a group we all had different skills from speed, to passing, to stick handling and control that sometimes we worked well and other times it wasn’t enough. </w:t>
      </w:r>
      <w:proofErr w:type="gramStart"/>
      <w:r w:rsidRPr="44514A2C">
        <w:rPr>
          <w:rFonts w:ascii="Calibri" w:hAnsi="Calibri" w:eastAsia="Calibri" w:cs="Calibri"/>
          <w:color w:val="000000" w:themeColor="text1"/>
        </w:rPr>
        <w:t>Each individual</w:t>
      </w:r>
      <w:proofErr w:type="gramEnd"/>
      <w:r w:rsidRPr="44514A2C">
        <w:rPr>
          <w:rFonts w:ascii="Calibri" w:hAnsi="Calibri" w:eastAsia="Calibri" w:cs="Calibri"/>
          <w:color w:val="000000" w:themeColor="text1"/>
        </w:rPr>
        <w:t xml:space="preserve"> brought different things to a </w:t>
      </w:r>
      <w:r w:rsidRPr="44514A2C">
        <w:rPr>
          <w:rFonts w:ascii="Calibri" w:hAnsi="Calibri" w:eastAsia="Calibri" w:cs="Calibri"/>
          <w:color w:val="000000" w:themeColor="text1"/>
        </w:rPr>
        <w:lastRenderedPageBreak/>
        <w:t xml:space="preserve">game not just the skills but areas that I can see in past and present employment. These skills included good communication, leadership, supporting each other to receiving feedback this is supported by </w:t>
      </w:r>
      <w:proofErr w:type="spellStart"/>
      <w:r w:rsidRPr="44514A2C">
        <w:rPr>
          <w:rFonts w:ascii="Calibri" w:hAnsi="Calibri" w:eastAsia="Calibri" w:cs="Calibri"/>
          <w:color w:val="333333"/>
        </w:rPr>
        <w:t>Sal</w:t>
      </w:r>
      <w:r w:rsidRPr="44514A2C">
        <w:rPr>
          <w:rFonts w:ascii="Calibri" w:hAnsi="Calibri" w:eastAsia="Calibri" w:cs="Calibri"/>
          <w:color w:val="000000" w:themeColor="text1"/>
        </w:rPr>
        <w:t>cinovic</w:t>
      </w:r>
      <w:proofErr w:type="spellEnd"/>
      <w:r w:rsidRPr="44514A2C">
        <w:rPr>
          <w:rFonts w:ascii="Calibri" w:hAnsi="Calibri" w:eastAsia="Calibri" w:cs="Calibri"/>
          <w:color w:val="000000" w:themeColor="text1"/>
        </w:rPr>
        <w:t xml:space="preserve"> (2022) who states that these elements are required when you look at supporting each other in playing sports. </w:t>
      </w:r>
    </w:p>
    <w:p w:rsidR="00E536D2" w:rsidP="44514A2C" w:rsidRDefault="63713902" w14:paraId="6825220C" w14:textId="1AEE14EF">
      <w:pPr>
        <w:spacing w:line="360" w:lineRule="auto"/>
        <w:rPr>
          <w:rFonts w:ascii="Calibri" w:hAnsi="Calibri" w:eastAsia="Calibri" w:cs="Calibri"/>
          <w:color w:val="000000" w:themeColor="text1"/>
        </w:rPr>
      </w:pPr>
      <w:r w:rsidRPr="44514A2C">
        <w:rPr>
          <w:rFonts w:ascii="Calibri" w:hAnsi="Calibri" w:eastAsia="Calibri" w:cs="Calibri"/>
          <w:color w:val="000000" w:themeColor="text1"/>
        </w:rPr>
        <w:t xml:space="preserve">Team working works as humans are pack animals (Blagoev </w:t>
      </w:r>
      <w:r w:rsidRPr="44514A2C">
        <w:rPr>
          <w:rFonts w:ascii="Calibri" w:hAnsi="Calibri" w:eastAsia="Calibri" w:cs="Calibri"/>
          <w:i/>
          <w:iCs/>
          <w:color w:val="000000" w:themeColor="text1"/>
        </w:rPr>
        <w:t xml:space="preserve">et al, </w:t>
      </w:r>
      <w:r w:rsidRPr="44514A2C">
        <w:rPr>
          <w:rFonts w:ascii="Calibri" w:hAnsi="Calibri" w:eastAsia="Calibri" w:cs="Calibri"/>
          <w:color w:val="000000" w:themeColor="text1"/>
        </w:rPr>
        <w:t xml:space="preserve">2019) and we need that connection to be in different communities and have that commitment to each other. I continue to undertake teamwork in my current role. Teamwork to me is important but it does not always work and can be an issue in some circumstances. Teamwork is a collaboration of problem solving where different experiences to perspectives and can lead to a more holistic approach to understand and solve any issues or problems. There are elements of knowledge sharing where different experiences such as skills to techniques can be shared with teammates yet when you are faced with camaraderie can it always solve issues or make thing worse? </w:t>
      </w:r>
    </w:p>
    <w:p w:rsidR="00E536D2" w:rsidP="44514A2C" w:rsidRDefault="63713902" w14:paraId="28DAEF07" w14:textId="7AF6FB9F">
      <w:pPr>
        <w:spacing w:line="360" w:lineRule="auto"/>
        <w:rPr>
          <w:rFonts w:ascii="Calibri" w:hAnsi="Calibri" w:eastAsia="Calibri" w:cs="Calibri"/>
          <w:color w:val="000000" w:themeColor="text1"/>
        </w:rPr>
      </w:pPr>
      <w:r w:rsidRPr="44514A2C">
        <w:rPr>
          <w:rFonts w:ascii="Calibri" w:hAnsi="Calibri" w:eastAsia="Calibri" w:cs="Calibri"/>
          <w:color w:val="000000" w:themeColor="text1"/>
        </w:rPr>
        <w:t>Fostering strong bonds through teamwork and working closely can overshadow important factors such as competence and professionalism. This was seen in the case of Wayne Couzens where prior to him committing murder had exposed himself on several occasions. Other police officers failed to undertake the correct investigation including lying about evidence showing Couzens guilty of the offences (IOPC, 2023). When teamwork breaks down it can result in suboptimal results. This could be a lack of team members not sure what their roles are thus resulting in misaligned efforts. This unbalanced work ethic might affect communication and thus collaboration becomes difficult and, in some cases, impossible. Poor relations happen and eventually the team will blame individuals resulting in the overall effectiveness suffers, responsibilities would be left to others and trust break down and the willingness to embrace new approaches would be limited (</w:t>
      </w:r>
      <w:proofErr w:type="spellStart"/>
      <w:r w:rsidRPr="44514A2C">
        <w:rPr>
          <w:rFonts w:ascii="Calibri" w:hAnsi="Calibri" w:eastAsia="Calibri" w:cs="Calibri"/>
          <w:color w:val="000000" w:themeColor="text1"/>
        </w:rPr>
        <w:t>Forca</w:t>
      </w:r>
      <w:proofErr w:type="spellEnd"/>
      <w:r w:rsidRPr="44514A2C">
        <w:rPr>
          <w:rFonts w:ascii="Calibri" w:hAnsi="Calibri" w:eastAsia="Calibri" w:cs="Calibri"/>
          <w:color w:val="000000" w:themeColor="text1"/>
        </w:rPr>
        <w:t xml:space="preserve">, 2023). </w:t>
      </w:r>
    </w:p>
    <w:p w:rsidR="00E536D2" w:rsidP="44514A2C" w:rsidRDefault="63713902" w14:paraId="648368B1" w14:textId="74146C94" w14:noSpellErr="1">
      <w:pPr>
        <w:spacing w:line="360" w:lineRule="auto"/>
        <w:rPr>
          <w:rFonts w:ascii="Calibri" w:hAnsi="Calibri" w:eastAsia="Calibri" w:cs="Calibri"/>
          <w:color w:val="111111"/>
        </w:rPr>
      </w:pPr>
      <w:r w:rsidRPr="4683F682" w:rsidR="63713902">
        <w:rPr>
          <w:rFonts w:ascii="Calibri" w:hAnsi="Calibri" w:eastAsia="Calibri" w:cs="Calibri"/>
          <w:color w:val="000000" w:themeColor="text1" w:themeTint="FF" w:themeShade="FF"/>
        </w:rPr>
        <w:t xml:space="preserve">Throughout my journey from education to my hobbies and I suppose to general living, I have undertaken many elements of self-learning. Rajabi (2012) </w:t>
      </w:r>
      <w:r w:rsidRPr="4683F682" w:rsidR="63713902">
        <w:rPr>
          <w:rFonts w:ascii="Calibri" w:hAnsi="Calibri" w:eastAsia="Calibri" w:cs="Calibri"/>
          <w:color w:val="000000" w:themeColor="text1" w:themeTint="FF" w:themeShade="FF"/>
        </w:rPr>
        <w:t>identifies</w:t>
      </w:r>
      <w:r w:rsidRPr="4683F682" w:rsidR="63713902">
        <w:rPr>
          <w:rFonts w:ascii="Calibri" w:hAnsi="Calibri" w:eastAsia="Calibri" w:cs="Calibri"/>
          <w:color w:val="000000" w:themeColor="text1" w:themeTint="FF" w:themeShade="FF"/>
        </w:rPr>
        <w:t xml:space="preserve"> that s</w:t>
      </w:r>
      <w:r w:rsidRPr="4683F682" w:rsidR="63713902">
        <w:rPr>
          <w:rFonts w:ascii="Calibri" w:hAnsi="Calibri" w:eastAsia="Calibri" w:cs="Calibri"/>
          <w:color w:val="111111"/>
        </w:rPr>
        <w:t xml:space="preserve">elf-regulated learning is the method by which students intentionally guide their cognitive, emotional, and behavioural processes to achieve their learning </w:t>
      </w:r>
      <w:r w:rsidRPr="4683F682" w:rsidR="63713902">
        <w:rPr>
          <w:rFonts w:ascii="Calibri" w:hAnsi="Calibri" w:eastAsia="Calibri" w:cs="Calibri"/>
          <w:color w:val="111111"/>
        </w:rPr>
        <w:t>objectives</w:t>
      </w:r>
      <w:r w:rsidRPr="4683F682" w:rsidR="63713902">
        <w:rPr>
          <w:rFonts w:ascii="Calibri" w:hAnsi="Calibri" w:eastAsia="Calibri" w:cs="Calibri"/>
          <w:color w:val="111111"/>
        </w:rPr>
        <w:t>.</w:t>
      </w:r>
      <w:r w:rsidRPr="4683F682" w:rsidR="63713902">
        <w:rPr>
          <w:rFonts w:ascii="Calibri" w:hAnsi="Calibri" w:eastAsia="Calibri" w:cs="Calibri"/>
          <w:color w:val="000000" w:themeColor="text1" w:themeTint="FF" w:themeShade="FF"/>
        </w:rPr>
        <w:t xml:space="preserve"> Knowles (1975) </w:t>
      </w:r>
      <w:r w:rsidRPr="4683F682" w:rsidR="63713902">
        <w:rPr>
          <w:rFonts w:ascii="Calibri" w:hAnsi="Calibri" w:eastAsia="Calibri" w:cs="Calibri"/>
          <w:color w:val="000000" w:themeColor="text1" w:themeTint="FF" w:themeShade="FF"/>
        </w:rPr>
        <w:t>identified</w:t>
      </w:r>
      <w:r w:rsidRPr="4683F682" w:rsidR="63713902">
        <w:rPr>
          <w:rFonts w:ascii="Calibri" w:hAnsi="Calibri" w:eastAsia="Calibri" w:cs="Calibri"/>
          <w:color w:val="000000" w:themeColor="text1" w:themeTint="FF" w:themeShade="FF"/>
        </w:rPr>
        <w:t xml:space="preserve"> the importance of self-learning where learners </w:t>
      </w:r>
      <w:r w:rsidRPr="4683F682" w:rsidR="63713902">
        <w:rPr>
          <w:rFonts w:ascii="Calibri" w:hAnsi="Calibri" w:eastAsia="Calibri" w:cs="Calibri"/>
          <w:color w:val="000000" w:themeColor="text1" w:themeTint="FF" w:themeShade="FF"/>
        </w:rPr>
        <w:t>identify</w:t>
      </w:r>
      <w:r w:rsidRPr="4683F682" w:rsidR="63713902">
        <w:rPr>
          <w:rFonts w:ascii="Calibri" w:hAnsi="Calibri" w:eastAsia="Calibri" w:cs="Calibri"/>
          <w:color w:val="000000" w:themeColor="text1" w:themeTint="FF" w:themeShade="FF"/>
        </w:rPr>
        <w:t xml:space="preserve"> their own needs, formulate learning </w:t>
      </w:r>
      <w:r w:rsidRPr="4683F682" w:rsidR="63713902">
        <w:rPr>
          <w:rFonts w:ascii="Calibri" w:hAnsi="Calibri" w:eastAsia="Calibri" w:cs="Calibri"/>
          <w:color w:val="000000" w:themeColor="text1" w:themeTint="FF" w:themeShade="FF"/>
        </w:rPr>
        <w:t>goals</w:t>
      </w:r>
      <w:r w:rsidRPr="4683F682" w:rsidR="63713902">
        <w:rPr>
          <w:rFonts w:ascii="Calibri" w:hAnsi="Calibri" w:eastAsia="Calibri" w:cs="Calibri"/>
          <w:color w:val="000000" w:themeColor="text1" w:themeTint="FF" w:themeShade="FF"/>
        </w:rPr>
        <w:t xml:space="preserve"> and will reflect on </w:t>
      </w:r>
      <w:r w:rsidRPr="4683F682" w:rsidR="63713902">
        <w:rPr>
          <w:rFonts w:ascii="Calibri" w:hAnsi="Calibri" w:eastAsia="Calibri" w:cs="Calibri"/>
          <w:color w:val="000000" w:themeColor="text1" w:themeTint="FF" w:themeShade="FF"/>
        </w:rPr>
        <w:t xml:space="preserve">their experiences unlike those experienced in informal learning. Thus, I have proactively directed my own learning needs by </w:t>
      </w:r>
      <w:r w:rsidRPr="4683F682" w:rsidR="63713902">
        <w:rPr>
          <w:rFonts w:ascii="Calibri" w:hAnsi="Calibri" w:eastAsia="Calibri" w:cs="Calibri"/>
          <w:color w:val="000000" w:themeColor="text1" w:themeTint="FF" w:themeShade="FF"/>
        </w:rPr>
        <w:t>identifying</w:t>
      </w:r>
      <w:r w:rsidRPr="4683F682" w:rsidR="63713902">
        <w:rPr>
          <w:rFonts w:ascii="Calibri" w:hAnsi="Calibri" w:eastAsia="Calibri" w:cs="Calibri"/>
          <w:color w:val="000000" w:themeColor="text1" w:themeTint="FF" w:themeShade="FF"/>
        </w:rPr>
        <w:t xml:space="preserve"> gaps in my own knowledge, </w:t>
      </w:r>
      <w:r w:rsidRPr="4683F682" w:rsidR="63713902">
        <w:rPr>
          <w:rFonts w:ascii="Calibri" w:hAnsi="Calibri" w:eastAsia="Calibri" w:cs="Calibri"/>
          <w:color w:val="000000" w:themeColor="text1" w:themeTint="FF" w:themeShade="FF"/>
        </w:rPr>
        <w:t>curiosity</w:t>
      </w:r>
      <w:r w:rsidRPr="4683F682" w:rsidR="63713902">
        <w:rPr>
          <w:rFonts w:ascii="Calibri" w:hAnsi="Calibri" w:eastAsia="Calibri" w:cs="Calibri"/>
          <w:color w:val="000000" w:themeColor="text1" w:themeTint="FF" w:themeShade="FF"/>
        </w:rPr>
        <w:t xml:space="preserve"> and initiative to develop my understanding of certain areas of interest to me; setting my own learning journey so that my personal growth can be seen through my interests. The most recent self-learning that is currently important to me is both running and being a beekeeper of over 12 hives. My interest in running has been with me for many years since school. I was part of the cross-country team where teachers would help us prepare for races. Since leaving school I have continued running within the military, within a running club and as a solo runner. My learning has come from peers within the club and other training discussions but over the years I have had to learn how to pace myself </w:t>
      </w:r>
      <w:r w:rsidRPr="4683F682" w:rsidR="63713902">
        <w:rPr>
          <w:rFonts w:ascii="Calibri" w:hAnsi="Calibri" w:eastAsia="Calibri" w:cs="Calibri"/>
          <w:color w:val="000000" w:themeColor="text1" w:themeTint="FF" w:themeShade="FF"/>
        </w:rPr>
        <w:t>where</w:t>
      </w:r>
      <w:r w:rsidRPr="4683F682" w:rsidR="63713902">
        <w:rPr>
          <w:rFonts w:ascii="Calibri" w:hAnsi="Calibri" w:eastAsia="Calibri" w:cs="Calibri"/>
          <w:color w:val="000000" w:themeColor="text1" w:themeTint="FF" w:themeShade="FF"/>
        </w:rPr>
        <w:t xml:space="preserve"> adjusting my speed to address my body needs and the route. I have had to keep motivated physically and mentally but also to still enjoy it. Engaging in competitions such as cross-country and races helps with training and motivation (Headrick</w:t>
      </w:r>
      <w:r w:rsidRPr="4683F682" w:rsidR="63713902">
        <w:rPr>
          <w:rFonts w:ascii="Calibri" w:hAnsi="Calibri" w:eastAsia="Calibri" w:cs="Calibri"/>
          <w:i w:val="1"/>
          <w:iCs w:val="1"/>
          <w:color w:val="000000" w:themeColor="text1" w:themeTint="FF" w:themeShade="FF"/>
        </w:rPr>
        <w:t xml:space="preserve"> et al</w:t>
      </w:r>
      <w:r w:rsidRPr="4683F682" w:rsidR="63713902">
        <w:rPr>
          <w:rFonts w:ascii="Calibri" w:hAnsi="Calibri" w:eastAsia="Calibri" w:cs="Calibri"/>
          <w:color w:val="000000" w:themeColor="text1" w:themeTint="FF" w:themeShade="FF"/>
        </w:rPr>
        <w:t xml:space="preserve">, 2015). However, at times I have weak mental toughness where it is easier to have a night off or not go running in the rain and cold. Learning to understand those triggers or </w:t>
      </w:r>
      <w:r w:rsidRPr="4683F682" w:rsidR="63713902">
        <w:rPr>
          <w:rFonts w:ascii="Calibri" w:hAnsi="Calibri" w:eastAsia="Calibri" w:cs="Calibri"/>
          <w:color w:val="000000" w:themeColor="text1" w:themeTint="FF" w:themeShade="FF"/>
        </w:rPr>
        <w:t>bad habits</w:t>
      </w:r>
      <w:r w:rsidRPr="4683F682" w:rsidR="63713902">
        <w:rPr>
          <w:rFonts w:ascii="Calibri" w:hAnsi="Calibri" w:eastAsia="Calibri" w:cs="Calibri"/>
          <w:color w:val="000000" w:themeColor="text1" w:themeTint="FF" w:themeShade="FF"/>
        </w:rPr>
        <w:t xml:space="preserve"> can help with planning my needs</w:t>
      </w:r>
      <w:r w:rsidRPr="4683F682" w:rsidR="63713902">
        <w:rPr>
          <w:rFonts w:ascii="Calibri" w:hAnsi="Calibri" w:eastAsia="Calibri" w:cs="Calibri"/>
          <w:color w:val="000000" w:themeColor="text1" w:themeTint="FF" w:themeShade="FF"/>
        </w:rPr>
        <w:t xml:space="preserve">.  </w:t>
      </w:r>
      <w:r w:rsidRPr="4683F682" w:rsidR="63713902">
        <w:rPr>
          <w:rFonts w:ascii="Calibri" w:hAnsi="Calibri" w:eastAsia="Calibri" w:cs="Calibri"/>
          <w:color w:val="000000" w:themeColor="text1" w:themeTint="FF" w:themeShade="FF"/>
        </w:rPr>
        <w:t xml:space="preserve">Bee keeping has been a hobby for a few years since helping my parents with their hives and more so since my mother's passing. All I have learnt has been through them and </w:t>
      </w:r>
      <w:r w:rsidRPr="4683F682" w:rsidR="63713902">
        <w:rPr>
          <w:rFonts w:ascii="Calibri" w:hAnsi="Calibri" w:eastAsia="Calibri" w:cs="Calibri"/>
          <w:color w:val="000000" w:themeColor="text1" w:themeTint="FF" w:themeShade="FF"/>
        </w:rPr>
        <w:t>additional</w:t>
      </w:r>
      <w:r w:rsidRPr="4683F682" w:rsidR="63713902">
        <w:rPr>
          <w:rFonts w:ascii="Calibri" w:hAnsi="Calibri" w:eastAsia="Calibri" w:cs="Calibri"/>
          <w:color w:val="000000" w:themeColor="text1" w:themeTint="FF" w:themeShade="FF"/>
        </w:rPr>
        <w:t xml:space="preserve"> learning from online tutorials and books. </w:t>
      </w:r>
      <w:r w:rsidRPr="4683F682" w:rsidR="63713902">
        <w:rPr>
          <w:rFonts w:ascii="Calibri" w:hAnsi="Calibri" w:eastAsia="Calibri" w:cs="Calibri"/>
          <w:color w:val="111111"/>
        </w:rPr>
        <w:t xml:space="preserve">Observation is </w:t>
      </w:r>
      <w:r w:rsidRPr="4683F682" w:rsidR="63713902">
        <w:rPr>
          <w:rFonts w:ascii="Calibri" w:hAnsi="Calibri" w:eastAsia="Calibri" w:cs="Calibri"/>
          <w:color w:val="111111"/>
        </w:rPr>
        <w:t>very valuable</w:t>
      </w:r>
      <w:r w:rsidRPr="4683F682" w:rsidR="63713902">
        <w:rPr>
          <w:rFonts w:ascii="Calibri" w:hAnsi="Calibri" w:eastAsia="Calibri" w:cs="Calibri"/>
          <w:color w:val="111111"/>
        </w:rPr>
        <w:t xml:space="preserve">, but self-education has enhanced my experiences, and it has given me opportunities to reflect on things I </w:t>
      </w:r>
      <w:r w:rsidRPr="4683F682" w:rsidR="63713902">
        <w:rPr>
          <w:rFonts w:ascii="Calibri" w:hAnsi="Calibri" w:eastAsia="Calibri" w:cs="Calibri"/>
          <w:color w:val="111111"/>
        </w:rPr>
        <w:t>don’t</w:t>
      </w:r>
      <w:r w:rsidRPr="4683F682" w:rsidR="63713902">
        <w:rPr>
          <w:rFonts w:ascii="Calibri" w:hAnsi="Calibri" w:eastAsia="Calibri" w:cs="Calibri"/>
          <w:color w:val="111111"/>
        </w:rPr>
        <w:t xml:space="preserve"> know or am not sure of. Overall bee keeping learning is that </w:t>
      </w:r>
      <w:r w:rsidRPr="4683F682" w:rsidR="63713902">
        <w:rPr>
          <w:rFonts w:ascii="Calibri" w:hAnsi="Calibri" w:eastAsia="Calibri" w:cs="Calibri"/>
          <w:color w:val="111111"/>
        </w:rPr>
        <w:t>it’s</w:t>
      </w:r>
      <w:r w:rsidRPr="4683F682" w:rsidR="63713902">
        <w:rPr>
          <w:rFonts w:ascii="Calibri" w:hAnsi="Calibri" w:eastAsia="Calibri" w:cs="Calibri"/>
          <w:color w:val="111111"/>
        </w:rPr>
        <w:t xml:space="preserve"> not just about honey, </w:t>
      </w:r>
      <w:r w:rsidRPr="4683F682" w:rsidR="63713902">
        <w:rPr>
          <w:rFonts w:ascii="Calibri" w:hAnsi="Calibri" w:eastAsia="Calibri" w:cs="Calibri"/>
          <w:color w:val="111111"/>
        </w:rPr>
        <w:t>hives</w:t>
      </w:r>
      <w:r w:rsidRPr="4683F682" w:rsidR="63713902">
        <w:rPr>
          <w:rFonts w:ascii="Calibri" w:hAnsi="Calibri" w:eastAsia="Calibri" w:cs="Calibri"/>
          <w:color w:val="111111"/>
        </w:rPr>
        <w:t xml:space="preserve"> and colonies it is about fostering a link with nature and the environment by helping pollination and </w:t>
      </w:r>
      <w:r w:rsidRPr="4683F682" w:rsidR="63713902">
        <w:rPr>
          <w:rFonts w:ascii="Calibri" w:hAnsi="Calibri" w:eastAsia="Calibri" w:cs="Calibri"/>
          <w:color w:val="111111"/>
        </w:rPr>
        <w:t>maintain</w:t>
      </w:r>
      <w:r w:rsidRPr="4683F682" w:rsidR="63713902">
        <w:rPr>
          <w:rFonts w:ascii="Calibri" w:hAnsi="Calibri" w:eastAsia="Calibri" w:cs="Calibri"/>
          <w:color w:val="111111"/>
        </w:rPr>
        <w:t xml:space="preserve"> biodiversity</w:t>
      </w:r>
      <w:r w:rsidRPr="4683F682" w:rsidR="63713902">
        <w:rPr>
          <w:rFonts w:ascii="Calibri" w:hAnsi="Calibri" w:eastAsia="Calibri" w:cs="Calibri"/>
          <w:color w:val="111111"/>
        </w:rPr>
        <w:t xml:space="preserve">.  </w:t>
      </w:r>
    </w:p>
    <w:p w:rsidR="00E536D2" w:rsidP="44514A2C" w:rsidRDefault="63713902" w14:paraId="7FD93F64" w14:textId="5F103C69">
      <w:pPr>
        <w:spacing w:line="360" w:lineRule="auto"/>
        <w:rPr>
          <w:rFonts w:ascii="Calibri" w:hAnsi="Calibri" w:eastAsia="Calibri" w:cs="Calibri"/>
          <w:color w:val="000000" w:themeColor="text1"/>
        </w:rPr>
      </w:pPr>
      <w:r w:rsidRPr="44514A2C">
        <w:rPr>
          <w:rFonts w:ascii="Calibri" w:hAnsi="Calibri" w:eastAsia="Calibri" w:cs="Calibri"/>
          <w:color w:val="000000" w:themeColor="text1"/>
        </w:rPr>
        <w:t xml:space="preserve">The benefits of self-learning include having the flexibility to learn what I want to within my own time, my learning styles and motivation to learn with a deep engagement when I wanted to thus, keeping the love of the learning, </w:t>
      </w:r>
      <w:proofErr w:type="gramStart"/>
      <w:r w:rsidRPr="44514A2C">
        <w:rPr>
          <w:rFonts w:ascii="Calibri" w:hAnsi="Calibri" w:eastAsia="Calibri" w:cs="Calibri"/>
          <w:color w:val="000000" w:themeColor="text1"/>
        </w:rPr>
        <w:t>skills</w:t>
      </w:r>
      <w:proofErr w:type="gramEnd"/>
      <w:r w:rsidRPr="44514A2C">
        <w:rPr>
          <w:rFonts w:ascii="Calibri" w:hAnsi="Calibri" w:eastAsia="Calibri" w:cs="Calibri"/>
          <w:color w:val="000000" w:themeColor="text1"/>
        </w:rPr>
        <w:t xml:space="preserve"> and growing knowledge. Bakhtiar &amp; Hadwin (2022) state that learners being in control ensure that they foster more engagement and motivation.  Self-learning builds confidence and growth (Travers </w:t>
      </w:r>
      <w:r w:rsidRPr="44514A2C">
        <w:rPr>
          <w:rFonts w:ascii="Calibri" w:hAnsi="Calibri" w:eastAsia="Calibri" w:cs="Calibri"/>
          <w:i/>
          <w:iCs/>
          <w:color w:val="000000" w:themeColor="text1"/>
        </w:rPr>
        <w:t xml:space="preserve">et al, 2015) </w:t>
      </w:r>
      <w:r w:rsidRPr="44514A2C">
        <w:rPr>
          <w:rFonts w:ascii="Calibri" w:hAnsi="Calibri" w:eastAsia="Calibri" w:cs="Calibri"/>
          <w:color w:val="000000" w:themeColor="text1"/>
        </w:rPr>
        <w:t xml:space="preserve">but can also influence behaviours such as decision-making, problem-solving, and goal setting. Most important is recognising that it is a lifelong learning journey we are all on that due to changes and challenges within our society. Learning can build our resilience to thrive in uncertainty environments. </w:t>
      </w:r>
      <w:r w:rsidRPr="44514A2C">
        <w:rPr>
          <w:rFonts w:ascii="Calibri" w:hAnsi="Calibri" w:eastAsia="Calibri" w:cs="Calibri"/>
          <w:color w:val="000000" w:themeColor="text1"/>
        </w:rPr>
        <w:lastRenderedPageBreak/>
        <w:t xml:space="preserve">Linking self-learning into my current role especially happened during my time when I was new. Being face with a new systems, deadlines and requirements meant that I relied on peers however, there was an element of self-teaching through trial, </w:t>
      </w:r>
      <w:proofErr w:type="gramStart"/>
      <w:r w:rsidRPr="44514A2C">
        <w:rPr>
          <w:rFonts w:ascii="Calibri" w:hAnsi="Calibri" w:eastAsia="Calibri" w:cs="Calibri"/>
          <w:color w:val="000000" w:themeColor="text1"/>
        </w:rPr>
        <w:t>error</w:t>
      </w:r>
      <w:proofErr w:type="gramEnd"/>
      <w:r w:rsidRPr="44514A2C">
        <w:rPr>
          <w:rFonts w:ascii="Calibri" w:hAnsi="Calibri" w:eastAsia="Calibri" w:cs="Calibri"/>
          <w:color w:val="000000" w:themeColor="text1"/>
        </w:rPr>
        <w:t xml:space="preserve"> and reflection of not being afraid of damaging or loosing students work. I share this learning with new staff. Having mentored 2 members of staff I have shown them areas that they need to know but also encouraged them to learn through self-learning before asking further advice. I believe that when faced with new experiences self-learning is an important skill where I am motivated to interpret knowledge and establish my own ideas. Holding myself accountable to learning ensures personal enrichment.   </w:t>
      </w:r>
    </w:p>
    <w:p w:rsidR="00E536D2" w:rsidP="669F1DE2" w:rsidRDefault="63713902" w14:paraId="154DE123" w14:textId="03DBCBA9">
      <w:pPr>
        <w:spacing w:line="360" w:lineRule="auto"/>
        <w:rPr>
          <w:rFonts w:ascii="Calibri" w:hAnsi="Calibri" w:eastAsia="Calibri" w:cs="Calibri"/>
          <w:color w:val="000000" w:themeColor="text1"/>
        </w:rPr>
      </w:pPr>
      <w:r w:rsidRPr="669F1DE2">
        <w:rPr>
          <w:rFonts w:ascii="Calibri" w:hAnsi="Calibri" w:eastAsia="Calibri" w:cs="Calibri"/>
          <w:color w:val="000000" w:themeColor="text1"/>
        </w:rPr>
        <w:t>Peer learning is constructive learning where learning comes from others (</w:t>
      </w:r>
      <w:r w:rsidRPr="669F1DE2">
        <w:rPr>
          <w:rFonts w:ascii="system-ui" w:hAnsi="system-ui" w:eastAsia="system-ui" w:cs="system-ui"/>
          <w:color w:val="000000" w:themeColor="text1"/>
        </w:rPr>
        <w:t>Singh &amp; Mishra, 2018)</w:t>
      </w:r>
      <w:r w:rsidRPr="669F1DE2">
        <w:rPr>
          <w:rFonts w:ascii="Calibri" w:hAnsi="Calibri" w:eastAsia="Calibri" w:cs="Calibri"/>
          <w:color w:val="000000" w:themeColor="text1"/>
        </w:rPr>
        <w:t xml:space="preserve">. Learning is transferred through those with common interest that can happen in different environments anywhere from home, classrooms and through friends. Peers share experiences from learning within a new job to learning new skills. Successes, </w:t>
      </w:r>
      <w:proofErr w:type="gramStart"/>
      <w:r w:rsidRPr="669F1DE2">
        <w:rPr>
          <w:rFonts w:ascii="Calibri" w:hAnsi="Calibri" w:eastAsia="Calibri" w:cs="Calibri"/>
          <w:color w:val="000000" w:themeColor="text1"/>
        </w:rPr>
        <w:t>failures</w:t>
      </w:r>
      <w:proofErr w:type="gramEnd"/>
      <w:r w:rsidRPr="669F1DE2">
        <w:rPr>
          <w:rFonts w:ascii="Calibri" w:hAnsi="Calibri" w:eastAsia="Calibri" w:cs="Calibri"/>
          <w:color w:val="000000" w:themeColor="text1"/>
        </w:rPr>
        <w:t xml:space="preserve"> and new insights can be shared with others. I have learnt this within my current and past employment where I have observed and modelled people emulating their behaviours, </w:t>
      </w:r>
      <w:proofErr w:type="gramStart"/>
      <w:r w:rsidRPr="669F1DE2">
        <w:rPr>
          <w:rFonts w:ascii="Calibri" w:hAnsi="Calibri" w:eastAsia="Calibri" w:cs="Calibri"/>
          <w:color w:val="000000" w:themeColor="text1"/>
        </w:rPr>
        <w:t>actions</w:t>
      </w:r>
      <w:proofErr w:type="gramEnd"/>
      <w:r w:rsidRPr="669F1DE2">
        <w:rPr>
          <w:rFonts w:ascii="Calibri" w:hAnsi="Calibri" w:eastAsia="Calibri" w:cs="Calibri"/>
          <w:color w:val="000000" w:themeColor="text1"/>
        </w:rPr>
        <w:t xml:space="preserve"> and advice to support my role to get the best practices for my work. This can be seen with my relationship with my mentor when I started working in my current employment. I observed them, interacted with others with them, attended meetings such as exam boards to getting them to observe my teaching.  They in turn provided valuable feedback and advice offering perspectives, </w:t>
      </w:r>
      <w:proofErr w:type="gramStart"/>
      <w:r w:rsidRPr="669F1DE2">
        <w:rPr>
          <w:rFonts w:ascii="Calibri" w:hAnsi="Calibri" w:eastAsia="Calibri" w:cs="Calibri"/>
          <w:color w:val="000000" w:themeColor="text1"/>
        </w:rPr>
        <w:t>suggestions</w:t>
      </w:r>
      <w:proofErr w:type="gramEnd"/>
      <w:r w:rsidRPr="669F1DE2">
        <w:rPr>
          <w:rFonts w:ascii="Calibri" w:hAnsi="Calibri" w:eastAsia="Calibri" w:cs="Calibri"/>
          <w:color w:val="000000" w:themeColor="text1"/>
        </w:rPr>
        <w:t xml:space="preserve"> and constructive criticism. This feedback helped me identify areas for improvement, refine skills and overcome any obstacles I felt I had to be more effect within my role.  Peer learning continues today in my role. Collaborative learning occurs when peers work together on projects or tasks (</w:t>
      </w:r>
      <w:proofErr w:type="spellStart"/>
      <w:r w:rsidRPr="669F1DE2">
        <w:rPr>
          <w:rFonts w:ascii="Calibri" w:hAnsi="Calibri" w:eastAsia="Calibri" w:cs="Calibri"/>
          <w:color w:val="000000" w:themeColor="text1"/>
        </w:rPr>
        <w:t>Willegems</w:t>
      </w:r>
      <w:proofErr w:type="spellEnd"/>
      <w:r w:rsidRPr="669F1DE2">
        <w:rPr>
          <w:rFonts w:ascii="Calibri" w:hAnsi="Calibri" w:eastAsia="Calibri" w:cs="Calibri"/>
          <w:color w:val="000000" w:themeColor="text1"/>
        </w:rPr>
        <w:t xml:space="preserve"> </w:t>
      </w:r>
      <w:r w:rsidRPr="669F1DE2">
        <w:rPr>
          <w:rFonts w:ascii="Calibri" w:hAnsi="Calibri" w:eastAsia="Calibri" w:cs="Calibri"/>
          <w:i/>
          <w:iCs/>
          <w:color w:val="000000" w:themeColor="text1"/>
        </w:rPr>
        <w:t>et al,</w:t>
      </w:r>
      <w:r w:rsidRPr="669F1DE2">
        <w:rPr>
          <w:rFonts w:ascii="Calibri" w:hAnsi="Calibri" w:eastAsia="Calibri" w:cs="Calibri"/>
          <w:color w:val="000000" w:themeColor="text1"/>
        </w:rPr>
        <w:t xml:space="preserve"> 2017).</w:t>
      </w:r>
      <w:r w:rsidRPr="669F1DE2">
        <w:rPr>
          <w:rFonts w:ascii="Calibri" w:hAnsi="Calibri" w:eastAsia="Calibri" w:cs="Calibri"/>
          <w:color w:val="FF0000"/>
        </w:rPr>
        <w:t xml:space="preserve"> </w:t>
      </w:r>
      <w:r w:rsidRPr="669F1DE2">
        <w:rPr>
          <w:rFonts w:ascii="Calibri" w:hAnsi="Calibri" w:eastAsia="Calibri" w:cs="Calibri"/>
          <w:color w:val="000000" w:themeColor="text1"/>
        </w:rPr>
        <w:t xml:space="preserve">Through this collaboration staff can share ideas, </w:t>
      </w:r>
      <w:proofErr w:type="gramStart"/>
      <w:r w:rsidRPr="669F1DE2">
        <w:rPr>
          <w:rFonts w:ascii="Calibri" w:hAnsi="Calibri" w:eastAsia="Calibri" w:cs="Calibri"/>
          <w:color w:val="000000" w:themeColor="text1"/>
        </w:rPr>
        <w:t>brainstorm</w:t>
      </w:r>
      <w:proofErr w:type="gramEnd"/>
      <w:r w:rsidRPr="669F1DE2">
        <w:rPr>
          <w:rFonts w:ascii="Calibri" w:hAnsi="Calibri" w:eastAsia="Calibri" w:cs="Calibri"/>
          <w:color w:val="000000" w:themeColor="text1"/>
        </w:rPr>
        <w:t xml:space="preserve"> and leverage each other's strengths and expertise. Under the team I work in we have regular meetings to plan and deliver certain activities. Those staff with more work and personal experiences will informally peer lead through various forms such as sharing experiences, coaching and role modelling to ensure that these activities and department tasks are completed. </w:t>
      </w:r>
    </w:p>
    <w:p w:rsidR="00E536D2" w:rsidP="545047A9" w:rsidRDefault="00E536D2" w14:paraId="09D93507" w14:textId="2CA766AE">
      <w:pPr>
        <w:spacing w:line="360" w:lineRule="auto"/>
        <w:rPr>
          <w:rFonts w:ascii="Calibri" w:hAnsi="Calibri" w:eastAsia="Calibri" w:cs="Calibri"/>
          <w:color w:val="000000" w:themeColor="text1"/>
          <w:lang w:val="en-US"/>
        </w:rPr>
      </w:pPr>
    </w:p>
    <w:p w:rsidR="00E536D2" w:rsidP="669F1DE2" w:rsidRDefault="63713902" w14:paraId="6BD00AFF" w14:textId="31F41B26">
      <w:pPr>
        <w:spacing w:line="360" w:lineRule="auto"/>
        <w:rPr>
          <w:rFonts w:ascii="Calibri" w:hAnsi="Calibri" w:eastAsia="Calibri" w:cs="Calibri"/>
          <w:color w:val="000000" w:themeColor="text1"/>
        </w:rPr>
      </w:pPr>
      <w:r w:rsidRPr="669F1DE2">
        <w:rPr>
          <w:rFonts w:ascii="Calibri" w:hAnsi="Calibri" w:eastAsia="Calibri" w:cs="Calibri"/>
          <w:color w:val="000000" w:themeColor="text1"/>
        </w:rPr>
        <w:lastRenderedPageBreak/>
        <w:t xml:space="preserve">My further informal learning also comes from a voluntary role I undertake as a trustee member where I sit on a project that works with young people and young offenders providing services for them to learn skills and engage in positive experiences during their leisure time. This role I was asked to undertake and with no prior Trustee experience other than being directed by a committee group in a pervious employment plus being mentored by the then Chairperson. However, since being a trustee member the informal skills that I have developed is immense. Within the role as part of the committee and trustee team I ensure that the correct governance and leadership happens for the project as well as for the staff. I ensure that I act in the best interest of the Chairty and follow the Charity Commissions rules (WCVA, 2020). There is also an element of ensuring the protection of users and the correct funding policies are adhered too. And where needed to advise on the organisation effectiveness with the services they provide as well as within the community. The experiential learning undertaken during this role through active participation in meetings, project leadership, advising staff and decision-making help me grow into understand more about the role. Experiential learning esteems from Kolb’s learning cycle theory (Tomkins &amp; Ulus 2016). This is where I as a learner had concrete experience such as participation within the group who made the decisions that is right for the charity.  I took on observations from those with more experiences and reflected on what I encountered. Which lead me to my understanding of the role which I then put into my approaches of my trustee role. The collaborative interactions and discussions that facilitated knowledge sharing from those with prior experiences as well as working in different roles brought an exchange of different diverse perspectives and learning to my knowledge. Through the shared experiences and collective problem-solving that I had at the beginning, I felt that I developed a sense of belonging and commitment to the common goals of the group. The advantage of this type of informal learning is that through shared experiences and knowledges there is a collective of problem-solving skills that are developed within the group. Individuals got to know who had different skill’s in dealing with certain areas such as governance to fundraising. The idea that as a committee we had peer accountability which gave us professional integrity and established protocols. However, I did experience issues with this type of learning. There were some strong individuals whose influence in decision making overrode certain individuals or perspectives. On </w:t>
      </w:r>
      <w:r w:rsidRPr="669F1DE2">
        <w:rPr>
          <w:rFonts w:ascii="Calibri" w:hAnsi="Calibri" w:eastAsia="Calibri" w:cs="Calibri"/>
          <w:color w:val="000000" w:themeColor="text1"/>
        </w:rPr>
        <w:lastRenderedPageBreak/>
        <w:t xml:space="preserve">reflection this did hinder some individuals coming forward with their ideas for the management of the project. Lessons were learnt from this as some individuals stood down from their role as well as having discussions around the Trustees efforts to ensure all members have a voice. </w:t>
      </w:r>
    </w:p>
    <w:p w:rsidR="00E536D2" w:rsidP="545047A9" w:rsidRDefault="63713902" w14:paraId="1E0C5E7F" w14:textId="62D8A3C0">
      <w:pPr>
        <w:spacing w:line="360" w:lineRule="auto"/>
        <w:rPr>
          <w:rFonts w:ascii="Calibri" w:hAnsi="Calibri" w:eastAsia="Calibri" w:cs="Calibri"/>
          <w:color w:val="000000" w:themeColor="text1"/>
        </w:rPr>
      </w:pPr>
      <w:r w:rsidRPr="545047A9">
        <w:rPr>
          <w:rFonts w:ascii="Calibri" w:hAnsi="Calibri" w:eastAsia="Calibri" w:cs="Calibri"/>
          <w:color w:val="000000" w:themeColor="text1"/>
        </w:rPr>
        <w:t xml:space="preserve">  </w:t>
      </w:r>
    </w:p>
    <w:p w:rsidR="00E536D2" w:rsidP="669F1DE2" w:rsidRDefault="63713902" w14:paraId="4161F2E4" w14:textId="5974FEA2">
      <w:pPr>
        <w:spacing w:line="360" w:lineRule="auto"/>
        <w:rPr>
          <w:rFonts w:ascii="Calibri" w:hAnsi="Calibri" w:eastAsia="Calibri" w:cs="Calibri"/>
          <w:color w:val="000000" w:themeColor="text1"/>
        </w:rPr>
      </w:pPr>
      <w:r w:rsidRPr="669F1DE2">
        <w:rPr>
          <w:rFonts w:ascii="Calibri" w:hAnsi="Calibri" w:eastAsia="Calibri" w:cs="Calibri"/>
          <w:color w:val="000000" w:themeColor="text1"/>
        </w:rPr>
        <w:t xml:space="preserve">My future aspiration is to become a senior lecturer. By engaging in informal learning activities as stated above, I would be able to demonstrate a commitment to continuous professional development to build those skills to enable me to carry out such a role. I believe the following informal learning will contribute to my professional growth. As a senior lecturer I am likely to work closely with other department members, support staff and staff team (Mahmud &amp; </w:t>
      </w:r>
      <w:proofErr w:type="spellStart"/>
      <w:r w:rsidRPr="669F1DE2">
        <w:rPr>
          <w:rFonts w:ascii="Calibri" w:hAnsi="Calibri" w:eastAsia="Calibri" w:cs="Calibri"/>
          <w:color w:val="000000" w:themeColor="text1"/>
        </w:rPr>
        <w:t>Bretag</w:t>
      </w:r>
      <w:proofErr w:type="spellEnd"/>
      <w:r w:rsidRPr="669F1DE2">
        <w:rPr>
          <w:rFonts w:ascii="Calibri" w:hAnsi="Calibri" w:eastAsia="Calibri" w:cs="Calibri"/>
          <w:color w:val="000000" w:themeColor="text1"/>
        </w:rPr>
        <w:t xml:space="preserve"> 2013). There will be elements with the role in designing and updating curriculums to meet evolving educational demands and trends. Teamwork experience has equipped me with the ability to contribute meaningfully to these possible developments. Teamwork experience will enable me to collaborate effectively within an interdisciplinary team that may have to design courses, implement education initiatives or university demands. My informal learning from teamwork can bring about understanding diverse perspectives and fostering inclusive environments (Peterson, 2016) and can ensure that all parties have a voice. This skill is also invaluable for engaging with students from various backgrounds and learning styles, ensuring that my teaching resonates with a broad range of learners. Within teamwork students, who may need further support, can be identified through regular team meetings.  My teamwork experience should provide me with effective leadership and communication which will be useful in supporting and mentoring new staff or supervise graduate students. That support will enable me to inspire and support others in their academic pursuits. </w:t>
      </w:r>
    </w:p>
    <w:p w:rsidR="00E536D2" w:rsidP="545047A9" w:rsidRDefault="00E536D2" w14:paraId="1577A255" w14:textId="7E139224">
      <w:pPr>
        <w:spacing w:line="360" w:lineRule="auto"/>
        <w:rPr>
          <w:rFonts w:ascii="Calibri" w:hAnsi="Calibri" w:eastAsia="Calibri" w:cs="Calibri"/>
          <w:color w:val="0D0D0D" w:themeColor="text1" w:themeTint="F2"/>
          <w:lang w:val="en-US"/>
        </w:rPr>
      </w:pPr>
    </w:p>
    <w:p w:rsidR="00E536D2" w:rsidP="669F1DE2" w:rsidRDefault="63713902" w14:paraId="2D09A815" w14:textId="600988FA">
      <w:pPr>
        <w:shd w:val="clear" w:color="auto" w:fill="FFFFFF" w:themeFill="background1"/>
        <w:spacing w:after="300" w:line="360" w:lineRule="auto"/>
        <w:rPr>
          <w:rFonts w:ascii="Calibri" w:hAnsi="Calibri" w:eastAsia="Calibri" w:cs="Calibri"/>
          <w:color w:val="000000" w:themeColor="text1"/>
          <w:lang w:val="en-US"/>
        </w:rPr>
      </w:pPr>
      <w:r w:rsidRPr="669F1DE2">
        <w:rPr>
          <w:rFonts w:ascii="Calibri" w:hAnsi="Calibri" w:eastAsia="Calibri" w:cs="Calibri"/>
          <w:color w:val="000000" w:themeColor="text1"/>
        </w:rPr>
        <w:t xml:space="preserve">Professionalism experience is highly beneficial for my future as a senior lecturer for several reasons including being a role model. Demonstrating professional attributes such as communication, conduct and interactions I hope will set positive examples and fosters a culture of professionalism within a working environment (Boocock, 2013). This will also be beneficial giving the academic discipline I work under. Professionalism within the police has recently been </w:t>
      </w:r>
      <w:r w:rsidRPr="669F1DE2">
        <w:rPr>
          <w:rFonts w:ascii="Calibri" w:hAnsi="Calibri" w:eastAsia="Calibri" w:cs="Calibri"/>
          <w:color w:val="000000" w:themeColor="text1"/>
        </w:rPr>
        <w:lastRenderedPageBreak/>
        <w:t xml:space="preserve">tested. And given that all police staff, officers including civilian police staff must adhere to the Code of Ethics (College of Policing, 2024). The code is a set of guidance designed to assist all staff within the police to carry out their duties with honesty and integrity, ensuring that they always act appropriately and in the best interest of all. The statement ‘rule by example we shall lead’ was the Military police moto in which much of my informal leaning was gained (MOD, 2023). With this work ethic I can ensure that I am always professional and be a responsible member of the department. On times may be called to staff conflicts and having the skills to navigate conflicts constructively, seeking resolution through dialogue, compromise, and mediation can be achieved. Being professional can also include time management where I may have to juggle various responsibilities and ensure that I may have to prioritise demands. Professionalism can also be seen in upholding ethical standards. I believe that having a strong ethical framework and commitment to integrity and honesty fosters trust among staff, </w:t>
      </w:r>
      <w:proofErr w:type="gramStart"/>
      <w:r w:rsidRPr="669F1DE2">
        <w:rPr>
          <w:rFonts w:ascii="Calibri" w:hAnsi="Calibri" w:eastAsia="Calibri" w:cs="Calibri"/>
          <w:color w:val="000000" w:themeColor="text1"/>
        </w:rPr>
        <w:t>stakeholders</w:t>
      </w:r>
      <w:proofErr w:type="gramEnd"/>
      <w:r w:rsidRPr="669F1DE2">
        <w:rPr>
          <w:rFonts w:ascii="Calibri" w:hAnsi="Calibri" w:eastAsia="Calibri" w:cs="Calibri"/>
          <w:color w:val="000000" w:themeColor="text1"/>
        </w:rPr>
        <w:t xml:space="preserve"> and students. </w:t>
      </w:r>
    </w:p>
    <w:p w:rsidR="00E536D2" w:rsidP="545047A9" w:rsidRDefault="00E536D2" w14:paraId="64E90214" w14:textId="485D390A">
      <w:pPr>
        <w:shd w:val="clear" w:color="auto" w:fill="FFFFFF" w:themeFill="background1"/>
        <w:spacing w:after="300" w:line="360" w:lineRule="auto"/>
        <w:rPr>
          <w:rFonts w:ascii="Calibri" w:hAnsi="Calibri" w:eastAsia="Calibri" w:cs="Calibri"/>
          <w:color w:val="0D0D0D" w:themeColor="text1" w:themeTint="F2"/>
          <w:lang w:val="en-US"/>
        </w:rPr>
      </w:pPr>
    </w:p>
    <w:p w:rsidR="00E536D2" w:rsidP="669F1DE2" w:rsidRDefault="63713902" w14:paraId="31BD2B43" w14:textId="522209D6">
      <w:pPr>
        <w:shd w:val="clear" w:color="auto" w:fill="FFFFFF" w:themeFill="background1"/>
        <w:spacing w:after="300" w:line="360" w:lineRule="auto"/>
        <w:rPr>
          <w:rFonts w:ascii="Calibri" w:hAnsi="Calibri" w:eastAsia="Calibri" w:cs="Calibri"/>
          <w:color w:val="000000" w:themeColor="text1"/>
          <w:lang w:val="en-US"/>
        </w:rPr>
      </w:pPr>
      <w:r w:rsidRPr="669F1DE2">
        <w:rPr>
          <w:rFonts w:ascii="Calibri" w:hAnsi="Calibri" w:eastAsia="Calibri" w:cs="Calibri"/>
          <w:color w:val="000000" w:themeColor="text1"/>
        </w:rPr>
        <w:t xml:space="preserve">Engaging in self-directed learning is advantageous for my future growth and development as it will ensure that by being curious of my subject areas, I will be able to master my expertise which will contribute to a delivery of high-quality subject for students. Plus, by fostering any new teaching approaches and pedagogical strategies I will be able to adapt to any evolving education trends. It will also demonstrate my commitment to professional development and therefore I will keep my abreast of new developments and emerging trends. </w:t>
      </w:r>
    </w:p>
    <w:p w:rsidR="00E536D2" w:rsidP="44514A2C" w:rsidRDefault="63713902" w14:paraId="1587CEEA" w14:textId="02AC862A">
      <w:pPr>
        <w:shd w:val="clear" w:color="auto" w:fill="FFFFFF" w:themeFill="background1"/>
        <w:spacing w:after="300" w:line="360" w:lineRule="auto"/>
        <w:rPr>
          <w:rFonts w:ascii="Calibri" w:hAnsi="Calibri" w:eastAsia="Calibri" w:cs="Calibri"/>
          <w:color w:val="000000" w:themeColor="text1"/>
          <w:lang w:val="en-US"/>
        </w:rPr>
      </w:pPr>
      <w:r w:rsidRPr="44514A2C">
        <w:rPr>
          <w:rFonts w:ascii="Calibri" w:hAnsi="Calibri" w:eastAsia="Calibri" w:cs="Calibri"/>
          <w:color w:val="000000" w:themeColor="text1"/>
        </w:rPr>
        <w:t xml:space="preserve">Participating in peer learning experiences will offer me significant advantages as peer learning experience has given me valuable insights, skills, and resources that has and will continue to enhance my effectiveness from those individuals who are currently within the role. Having those exchanges through discussions and knowledge exchange from my professional peers will provide me with a deeper understanding of the requirements of the role. Peer learning provides opportunities for professional growth from those working within the field thus, they would be able to observe me in my teaching and provide me with in depth reflective practice </w:t>
      </w:r>
      <w:r w:rsidRPr="44514A2C">
        <w:rPr>
          <w:rFonts w:ascii="Calibri" w:hAnsi="Calibri" w:eastAsia="Calibri" w:cs="Calibri"/>
          <w:color w:val="000000" w:themeColor="text1"/>
        </w:rPr>
        <w:lastRenderedPageBreak/>
        <w:t xml:space="preserve">and give me constructive feedback to improve standards within my teaching. I on the other hand would be able to observe their teaching styles. This will give me insights and be able to role model their teaching styles as well as their other skills that have enabled them to reach their status. </w:t>
      </w:r>
    </w:p>
    <w:p w:rsidR="00E536D2" w:rsidP="44514A2C" w:rsidRDefault="734CBE4D" w14:paraId="3008C4A0" w14:textId="5D96FA06">
      <w:pPr>
        <w:shd w:val="clear" w:color="auto" w:fill="FFFFFF" w:themeFill="background1"/>
        <w:spacing w:after="0" w:line="360" w:lineRule="auto"/>
        <w:rPr>
          <w:rFonts w:ascii="Calibri" w:hAnsi="Calibri" w:eastAsia="Calibri" w:cs="Calibri"/>
          <w:color w:val="000000" w:themeColor="text1"/>
        </w:rPr>
      </w:pPr>
      <w:r w:rsidRPr="44514A2C">
        <w:rPr>
          <w:rFonts w:ascii="Calibri" w:hAnsi="Calibri" w:eastAsia="Calibri" w:cs="Calibri"/>
          <w:color w:val="000000" w:themeColor="text1"/>
        </w:rPr>
        <w:t>To conclude, i</w:t>
      </w:r>
      <w:r w:rsidRPr="44514A2C" w:rsidR="63713902">
        <w:rPr>
          <w:rFonts w:ascii="Calibri" w:hAnsi="Calibri" w:eastAsia="Calibri" w:cs="Calibri"/>
          <w:color w:val="000000" w:themeColor="text1"/>
        </w:rPr>
        <w:t xml:space="preserve">nformal learning serves as a cornerstone of professional development and organisational effectiveness within my current employment and past areas from the military, committee </w:t>
      </w:r>
      <w:r w:rsidRPr="44514A2C" w:rsidR="40500F48">
        <w:rPr>
          <w:rFonts w:ascii="Calibri" w:hAnsi="Calibri" w:eastAsia="Calibri" w:cs="Calibri"/>
          <w:color w:val="000000" w:themeColor="text1"/>
        </w:rPr>
        <w:t xml:space="preserve">role </w:t>
      </w:r>
      <w:r w:rsidRPr="44514A2C" w:rsidR="63713902">
        <w:rPr>
          <w:rFonts w:ascii="Calibri" w:hAnsi="Calibri" w:eastAsia="Calibri" w:cs="Calibri"/>
          <w:color w:val="000000" w:themeColor="text1"/>
        </w:rPr>
        <w:t>settings to my current role today. By embracing diverse forms of learning, fostering teamwork, leadership, and governance it can harness the full potential of informal learning that can help me to navigate complex challenges, achieve collective objectives, and uphold the principles of excellence within my work and general day-to-day activities. As I have continued to evolve and adapt in an ever-changing world, with the idea that informal learning environments remains essential for me so that I can ensure skills and knowledge continue to be developed and be able to empower me and individuals to thrive and succeed in their respective roles. Coffield (2000: 8) stated that informal learning such be recognised as a significant way of learning and that it is valuable.  However, it is also important within this type of learning that</w:t>
      </w:r>
      <w:r w:rsidRPr="44514A2C" w:rsidR="45A5AFED">
        <w:rPr>
          <w:rFonts w:ascii="Calibri" w:hAnsi="Calibri" w:eastAsia="Calibri" w:cs="Calibri"/>
          <w:color w:val="000000" w:themeColor="text1"/>
        </w:rPr>
        <w:t xml:space="preserve"> I understand that I need to</w:t>
      </w:r>
      <w:r w:rsidRPr="44514A2C" w:rsidR="63713902">
        <w:rPr>
          <w:rFonts w:ascii="Calibri" w:hAnsi="Calibri" w:eastAsia="Calibri" w:cs="Calibri"/>
          <w:color w:val="000000" w:themeColor="text1"/>
        </w:rPr>
        <w:t xml:space="preserve"> modify </w:t>
      </w:r>
      <w:r w:rsidRPr="44514A2C" w:rsidR="017D68A3">
        <w:rPr>
          <w:rFonts w:ascii="Calibri" w:hAnsi="Calibri" w:eastAsia="Calibri" w:cs="Calibri"/>
          <w:color w:val="000000" w:themeColor="text1"/>
        </w:rPr>
        <w:t>my</w:t>
      </w:r>
      <w:r w:rsidRPr="44514A2C" w:rsidR="63713902">
        <w:rPr>
          <w:rFonts w:ascii="Calibri" w:hAnsi="Calibri" w:eastAsia="Calibri" w:cs="Calibri"/>
          <w:color w:val="000000" w:themeColor="text1"/>
        </w:rPr>
        <w:t xml:space="preserve"> ideas as </w:t>
      </w:r>
      <w:r w:rsidRPr="44514A2C" w:rsidR="076A04E1">
        <w:rPr>
          <w:rFonts w:ascii="Calibri" w:hAnsi="Calibri" w:eastAsia="Calibri" w:cs="Calibri"/>
          <w:color w:val="000000" w:themeColor="text1"/>
        </w:rPr>
        <w:t>I</w:t>
      </w:r>
      <w:r w:rsidRPr="44514A2C" w:rsidR="63713902">
        <w:rPr>
          <w:rFonts w:ascii="Calibri" w:hAnsi="Calibri" w:eastAsia="Calibri" w:cs="Calibri"/>
          <w:color w:val="000000" w:themeColor="text1"/>
        </w:rPr>
        <w:t xml:space="preserve"> learn.   </w:t>
      </w:r>
    </w:p>
    <w:p w:rsidR="00D85199" w:rsidP="44514A2C" w:rsidRDefault="00D85199" w14:paraId="452EB64B" w14:textId="77777777">
      <w:pPr>
        <w:shd w:val="clear" w:color="auto" w:fill="FFFFFF" w:themeFill="background1"/>
        <w:spacing w:after="0" w:line="360" w:lineRule="auto"/>
      </w:pPr>
    </w:p>
    <w:p w:rsidR="4683F682" w:rsidP="4683F682" w:rsidRDefault="4683F682" w14:paraId="414A5F6D" w14:textId="50BCAF20">
      <w:pPr>
        <w:pStyle w:val="Normal"/>
        <w:shd w:val="clear" w:color="auto" w:fill="FFFFFF" w:themeFill="background1"/>
        <w:spacing w:after="0" w:line="360" w:lineRule="auto"/>
      </w:pPr>
    </w:p>
    <w:p w:rsidR="00E536D2" w:rsidP="4683F682" w:rsidRDefault="00E536D2" w14:paraId="56059819" w14:textId="69CC88CA">
      <w:pPr>
        <w:pStyle w:val="Normal"/>
        <w:shd w:val="clear" w:color="auto" w:fill="FFFFFF" w:themeFill="background1"/>
        <w:spacing w:after="0" w:line="360" w:lineRule="auto"/>
        <w:rPr>
          <w:rFonts w:ascii="Calibri" w:hAnsi="Calibri" w:eastAsia="Calibri" w:cs="Calibri"/>
          <w:color w:val="000000" w:themeColor="text1"/>
        </w:rPr>
      </w:pPr>
      <w:r w:rsidR="00E536D2">
        <w:rPr/>
        <w:t xml:space="preserve">ANNOTATED CV – </w:t>
      </w:r>
    </w:p>
    <w:p w:rsidR="00E536D2" w:rsidRDefault="00E536D2" w14:paraId="750C86EF" w14:textId="77777777"/>
    <w:p w:rsidRPr="00E536D2" w:rsidR="00E536D2" w:rsidP="00E536D2" w:rsidRDefault="00E536D2" w14:paraId="33D91270" w14:textId="77777777">
      <w:pPr>
        <w:spacing w:after="0" w:line="240" w:lineRule="auto"/>
        <w:jc w:val="center"/>
        <w:textAlignment w:val="baseline"/>
        <w:rPr>
          <w:rFonts w:ascii="Calibri" w:hAnsi="Calibri" w:eastAsia="Times New Roman" w:cs="Calibri"/>
          <w:lang w:eastAsia="en-GB"/>
        </w:rPr>
      </w:pPr>
      <w:r w:rsidRPr="4E34C1FA">
        <w:rPr>
          <w:rFonts w:ascii="Calibri" w:hAnsi="Calibri" w:eastAsia="Times New Roman" w:cs="Calibri"/>
          <w:b/>
          <w:bCs/>
          <w:sz w:val="31"/>
          <w:szCs w:val="31"/>
        </w:rPr>
        <w:t xml:space="preserve">Alison </w:t>
      </w:r>
      <w:r w:rsidRPr="4E34C1FA">
        <w:rPr>
          <w:rFonts w:ascii="Calibri" w:hAnsi="Calibri" w:eastAsia="Times New Roman" w:cs="Calibri"/>
          <w:b/>
          <w:bCs/>
          <w:sz w:val="31"/>
          <w:szCs w:val="31"/>
          <w:u w:val="single"/>
        </w:rPr>
        <w:t>Jane</w:t>
      </w:r>
      <w:r w:rsidRPr="4E34C1FA">
        <w:rPr>
          <w:rFonts w:ascii="Calibri" w:hAnsi="Calibri" w:eastAsia="Times New Roman" w:cs="Calibri"/>
          <w:b/>
          <w:bCs/>
          <w:sz w:val="31"/>
          <w:szCs w:val="31"/>
        </w:rPr>
        <w:t xml:space="preserve"> Davies</w:t>
      </w:r>
      <w:r w:rsidRPr="4E34C1FA">
        <w:rPr>
          <w:rFonts w:ascii="Calibri" w:hAnsi="Calibri" w:eastAsia="Times New Roman" w:cs="Calibri"/>
          <w:sz w:val="31"/>
          <w:szCs w:val="31"/>
        </w:rPr>
        <w:t> </w:t>
      </w:r>
    </w:p>
    <w:p w:rsidRPr="00E536D2" w:rsidR="00E536D2" w:rsidP="00E536D2" w:rsidRDefault="537B51CD" w14:paraId="29A52F73" w14:textId="335EEE2A">
      <w:pPr>
        <w:spacing w:after="0" w:line="240" w:lineRule="auto"/>
        <w:jc w:val="center"/>
        <w:textAlignment w:val="baseline"/>
        <w:rPr>
          <w:rFonts w:ascii="Calibri" w:hAnsi="Calibri" w:eastAsia="Times New Roman" w:cs="Calibri"/>
          <w:lang w:eastAsia="en-GB"/>
        </w:rPr>
      </w:pPr>
      <w:r w:rsidRPr="0FE5328A">
        <w:rPr>
          <w:rFonts w:ascii="Calibri" w:hAnsi="Calibri" w:eastAsia="Times New Roman" w:cs="Calibri"/>
          <w:b/>
          <w:bCs/>
        </w:rPr>
        <w:t xml:space="preserve"> </w:t>
      </w:r>
      <w:r w:rsidRPr="0FE5328A" w:rsidR="00E536D2">
        <w:rPr>
          <w:rFonts w:ascii="Calibri" w:hAnsi="Calibri" w:eastAsia="Times New Roman" w:cs="Calibri"/>
          <w:b/>
          <w:bCs/>
        </w:rPr>
        <w:t xml:space="preserve">Neath Road </w:t>
      </w:r>
      <w:proofErr w:type="spellStart"/>
      <w:r w:rsidRPr="0FE5328A" w:rsidR="00E536D2">
        <w:rPr>
          <w:rFonts w:ascii="Calibri" w:hAnsi="Calibri" w:eastAsia="Times New Roman" w:cs="Calibri"/>
          <w:b/>
          <w:bCs/>
        </w:rPr>
        <w:t>Rhos</w:t>
      </w:r>
      <w:proofErr w:type="spellEnd"/>
      <w:r w:rsidRPr="0FE5328A" w:rsidR="00E536D2">
        <w:rPr>
          <w:rFonts w:ascii="Calibri" w:hAnsi="Calibri" w:eastAsia="Times New Roman" w:cs="Calibri"/>
          <w:b/>
          <w:bCs/>
        </w:rPr>
        <w:t xml:space="preserve"> SA8 3HB/ 07780707922</w:t>
      </w:r>
      <w:r w:rsidRPr="0FE5328A" w:rsidR="00E536D2">
        <w:rPr>
          <w:rFonts w:ascii="Calibri" w:hAnsi="Calibri" w:eastAsia="Times New Roman" w:cs="Calibri"/>
        </w:rPr>
        <w:t> </w:t>
      </w:r>
    </w:p>
    <w:p w:rsidRPr="00E536D2" w:rsidR="00E536D2" w:rsidP="00E536D2" w:rsidRDefault="00E536D2" w14:paraId="411A23AC" w14:textId="77777777">
      <w:pPr>
        <w:spacing w:after="0" w:line="240" w:lineRule="auto"/>
        <w:jc w:val="center"/>
        <w:textAlignment w:val="baseline"/>
        <w:rPr>
          <w:rFonts w:ascii="Calibri" w:hAnsi="Calibri" w:eastAsia="Times New Roman" w:cs="Calibri"/>
          <w:lang w:eastAsia="en-GB"/>
        </w:rPr>
      </w:pPr>
      <w:r w:rsidRPr="4E34C1FA">
        <w:rPr>
          <w:rFonts w:ascii="Calibri" w:hAnsi="Calibri" w:eastAsia="Times New Roman" w:cs="Calibri"/>
          <w:b/>
          <w:bCs/>
        </w:rPr>
        <w:t>D.O.B: 15/01/72 – </w:t>
      </w:r>
      <w:r w:rsidRPr="4E34C1FA">
        <w:rPr>
          <w:rFonts w:ascii="Calibri" w:hAnsi="Calibri" w:eastAsia="Times New Roman" w:cs="Calibri"/>
        </w:rPr>
        <w:t> </w:t>
      </w:r>
    </w:p>
    <w:p w:rsidRPr="00E536D2" w:rsidR="00E536D2" w:rsidP="00E536D2" w:rsidRDefault="00E536D2" w14:paraId="22D74F9C" w14:textId="77777777">
      <w:pPr>
        <w:spacing w:after="0" w:line="240" w:lineRule="auto"/>
        <w:jc w:val="center"/>
        <w:textAlignment w:val="baseline"/>
        <w:rPr>
          <w:rFonts w:ascii="Calibri" w:hAnsi="Calibri" w:eastAsia="Times New Roman" w:cs="Calibri"/>
          <w:lang w:eastAsia="en-GB"/>
        </w:rPr>
      </w:pPr>
      <w:r w:rsidRPr="4E34C1FA">
        <w:rPr>
          <w:rFonts w:ascii="Calibri" w:hAnsi="Calibri" w:eastAsia="Times New Roman" w:cs="Calibri"/>
          <w:b/>
          <w:bCs/>
        </w:rPr>
        <w:t xml:space="preserve">E-mail: </w:t>
      </w:r>
      <w:hyperlink r:id="rId11">
        <w:r w:rsidRPr="4E34C1FA">
          <w:rPr>
            <w:rFonts w:ascii="Calibri" w:hAnsi="Calibri" w:eastAsia="Times New Roman" w:cs="Calibri"/>
            <w:b/>
            <w:bCs/>
            <w:color w:val="0000FF"/>
            <w:u w:val="single"/>
          </w:rPr>
          <w:t>janerhos@hotmail.com</w:t>
        </w:r>
      </w:hyperlink>
      <w:r w:rsidRPr="4E34C1FA">
        <w:rPr>
          <w:rFonts w:ascii="Aptos" w:hAnsi="Aptos" w:eastAsia="Times New Roman" w:cs="Calibri"/>
        </w:rPr>
        <w:t> </w:t>
      </w:r>
    </w:p>
    <w:p w:rsidRPr="00E536D2" w:rsidR="00E536D2" w:rsidP="00E536D2" w:rsidRDefault="00E536D2" w14:paraId="3915CA25"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sz w:val="22"/>
          <w:szCs w:val="22"/>
        </w:rPr>
        <w:t> </w:t>
      </w:r>
      <w:r w:rsidRPr="4E34C1FA">
        <w:rPr>
          <w:rFonts w:ascii="Calibri" w:hAnsi="Calibri" w:eastAsia="Times New Roman" w:cs="Calibri"/>
          <w:color w:val="000000" w:themeColor="text1"/>
          <w:sz w:val="22"/>
          <w:szCs w:val="22"/>
        </w:rPr>
        <w:t> </w:t>
      </w:r>
    </w:p>
    <w:p w:rsidRPr="00E536D2" w:rsidR="00E536D2" w:rsidP="00E536D2" w:rsidRDefault="00E536D2" w14:paraId="13F8C94E"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sz w:val="22"/>
          <w:szCs w:val="22"/>
        </w:rPr>
        <w:t> </w:t>
      </w:r>
      <w:r w:rsidRPr="4E34C1FA">
        <w:rPr>
          <w:rFonts w:ascii="Calibri" w:hAnsi="Calibri" w:eastAsia="Times New Roman" w:cs="Calibri"/>
          <w:color w:val="000000" w:themeColor="text1"/>
          <w:sz w:val="22"/>
          <w:szCs w:val="22"/>
        </w:rPr>
        <w:t> </w:t>
      </w:r>
    </w:p>
    <w:p w:rsidRPr="00E536D2" w:rsidR="00E536D2" w:rsidP="00E536D2" w:rsidRDefault="00E536D2" w14:paraId="4A4F8356"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u w:val="single"/>
        </w:rPr>
        <w:t>PERSONAL STATEMENT </w:t>
      </w:r>
      <w:r w:rsidRPr="4E34C1FA">
        <w:rPr>
          <w:rFonts w:ascii="Calibri" w:hAnsi="Calibri" w:eastAsia="Times New Roman" w:cs="Calibri"/>
          <w:color w:val="000000" w:themeColor="text1"/>
        </w:rPr>
        <w:t> </w:t>
      </w:r>
    </w:p>
    <w:p w:rsidRPr="00E536D2" w:rsidR="00E536D2" w:rsidP="109AA766" w:rsidRDefault="00E536D2" w14:paraId="676E5773" w14:textId="77777777">
      <w:pPr>
        <w:spacing w:after="0" w:line="240" w:lineRule="auto"/>
        <w:textAlignment w:val="baseline"/>
        <w:rPr>
          <w:rFonts w:ascii="Calibri" w:hAnsi="Calibri" w:eastAsia="Calibri" w:cs="Calibri"/>
          <w:lang w:eastAsia="en-GB"/>
        </w:rPr>
      </w:pPr>
      <w:r w:rsidRPr="4E34C1FA">
        <w:rPr>
          <w:rFonts w:ascii="Calibri" w:hAnsi="Calibri" w:eastAsia="Calibri" w:cs="Calibri"/>
          <w:color w:val="000000" w:themeColor="text1"/>
        </w:rPr>
        <w:t xml:space="preserve">Highly motivated Graduate with an excellent performance record, achieved in a wide variety of environments – from the basic to the highly sophisticated. </w:t>
      </w:r>
      <w:r w:rsidRPr="4E34C1FA">
        <w:rPr>
          <w:rFonts w:ascii="Calibri" w:hAnsi="Calibri" w:eastAsia="Calibri" w:cs="Calibri"/>
          <w:color w:val="FF0000"/>
        </w:rPr>
        <w:t>Throughout my academic journey and professional experiences, I have consistently demonstrated a strong drive and determination to excel. Whether in simple or complex settings, I have thrived and delivered results effectively, showcasing adaptability and versatility in different scenarios.</w:t>
      </w:r>
      <w:r w:rsidRPr="4E34C1FA">
        <w:rPr>
          <w:rFonts w:ascii="Calibri" w:hAnsi="Calibri" w:eastAsia="Calibri" w:cs="Calibri"/>
        </w:rPr>
        <w:t xml:space="preserve"> </w:t>
      </w:r>
      <w:r w:rsidRPr="4E34C1FA">
        <w:rPr>
          <w:rFonts w:ascii="Calibri" w:hAnsi="Calibri" w:eastAsia="Calibri" w:cs="Calibri"/>
          <w:color w:val="000000" w:themeColor="text1"/>
        </w:rPr>
        <w:t xml:space="preserve">An adaptable person, who works well on own initiative and as part of a team. Use to working to deadlines, eminently sensible, honest with enormous integrity. </w:t>
      </w:r>
      <w:r w:rsidRPr="4E34C1FA">
        <w:rPr>
          <w:rFonts w:ascii="Calibri" w:hAnsi="Calibri" w:eastAsia="Calibri" w:cs="Calibri"/>
          <w:color w:val="FF0000"/>
        </w:rPr>
        <w:t xml:space="preserve">My ability to adapt to new challenges and environments has been a cornerstone of my success. I am equally comfortable taking the lead and driving initiatives forward independently, as well as collaborating seamlessly with colleagues to achieve shared goals. My flexibility allows me to contribute effectively </w:t>
      </w:r>
      <w:proofErr w:type="gramStart"/>
      <w:r w:rsidRPr="4E34C1FA">
        <w:rPr>
          <w:rFonts w:ascii="Calibri" w:hAnsi="Calibri" w:eastAsia="Calibri" w:cs="Calibri"/>
          <w:color w:val="FF0000"/>
        </w:rPr>
        <w:t>in</w:t>
      </w:r>
      <w:proofErr w:type="gramEnd"/>
      <w:r w:rsidRPr="4E34C1FA">
        <w:rPr>
          <w:rFonts w:ascii="Calibri" w:hAnsi="Calibri" w:eastAsia="Calibri" w:cs="Calibri"/>
          <w:color w:val="FF0000"/>
        </w:rPr>
        <w:t xml:space="preserve"> various roles and contexts. Time management is a skill I have honed over the years, enabling me to consistently meet and exceed deadlines while maintaining a high standard of work. I approach tasks with a pragmatic and sensible mindset, always prioritizing responsibilities effectively. Moreover, honesty and integrity are fundamental values that guide my actions and interactions, fostering trust and credibility in all endeavours.  </w:t>
      </w:r>
    </w:p>
    <w:p w:rsidRPr="00E536D2" w:rsidR="00E536D2" w:rsidP="00E536D2" w:rsidRDefault="00E536D2" w14:paraId="0F1DD57C"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0693AF72"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6ABE6122"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u w:val="single"/>
        </w:rPr>
        <w:t>EMPLOYMENT HISTORY</w:t>
      </w:r>
      <w:r w:rsidRPr="4E34C1FA">
        <w:rPr>
          <w:rFonts w:ascii="Calibri" w:hAnsi="Calibri" w:eastAsia="Times New Roman" w:cs="Calibri"/>
          <w:color w:val="000000" w:themeColor="text1"/>
        </w:rPr>
        <w:t> </w:t>
      </w:r>
    </w:p>
    <w:p w:rsidRPr="00E536D2" w:rsidR="00E536D2" w:rsidP="00E536D2" w:rsidRDefault="00E536D2" w14:paraId="24A14273"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597EFB3C"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Lecturer – September 2018 to Present</w:t>
      </w:r>
      <w:r w:rsidRPr="4E34C1FA">
        <w:rPr>
          <w:rFonts w:ascii="Calibri" w:hAnsi="Calibri" w:eastAsia="Times New Roman" w:cs="Calibri"/>
          <w:color w:val="000000" w:themeColor="text1"/>
        </w:rPr>
        <w:t> </w:t>
      </w:r>
    </w:p>
    <w:p w:rsidRPr="00E536D2" w:rsidR="00E536D2" w:rsidP="00E536D2" w:rsidRDefault="00E536D2" w14:paraId="7779153E"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Company Name</w:t>
      </w:r>
      <w:r w:rsidRPr="4E34C1FA">
        <w:rPr>
          <w:rFonts w:ascii="Calibri" w:hAnsi="Calibri" w:eastAsia="Times New Roman" w:cs="Calibri"/>
          <w:b/>
          <w:bCs/>
          <w:color w:val="000000" w:themeColor="text1"/>
        </w:rPr>
        <w:t xml:space="preserve"> – University of Wales Trinity Sant David</w:t>
      </w:r>
      <w:r w:rsidRPr="4E34C1FA">
        <w:rPr>
          <w:rFonts w:ascii="Calibri" w:hAnsi="Calibri" w:eastAsia="Times New Roman" w:cs="Calibri"/>
          <w:color w:val="000000" w:themeColor="text1"/>
        </w:rPr>
        <w:t> </w:t>
      </w:r>
    </w:p>
    <w:p w:rsidRPr="00E536D2" w:rsidR="00E536D2" w:rsidP="00E536D2" w:rsidRDefault="00E536D2" w14:paraId="7B30F3AA"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2000C29C" w14:textId="77777777">
      <w:pPr>
        <w:numPr>
          <w:ilvl w:val="0"/>
          <w:numId w:val="31"/>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Lecturer within the Blue Light Academy under the Institute of Management and Health. </w:t>
      </w:r>
      <w:r w:rsidRPr="4E34C1FA">
        <w:rPr>
          <w:rFonts w:ascii="Calibri" w:hAnsi="Calibri" w:eastAsia="Times New Roman" w:cs="Calibri"/>
          <w:color w:val="FF0000"/>
        </w:rPr>
        <w:t xml:space="preserve">As a lecturer within the Blue Light Academy, I have the privilege of contributing to the educational journey of students under the Institute of Management and Health. This role places me at the forefront of academia within a specialised institution dedicated to the training and development of professionals in policing, </w:t>
      </w:r>
      <w:proofErr w:type="gramStart"/>
      <w:r w:rsidRPr="4E34C1FA">
        <w:rPr>
          <w:rFonts w:ascii="Calibri" w:hAnsi="Calibri" w:eastAsia="Times New Roman" w:cs="Calibri"/>
          <w:color w:val="FF0000"/>
        </w:rPr>
        <w:t>law</w:t>
      </w:r>
      <w:proofErr w:type="gramEnd"/>
      <w:r w:rsidRPr="4E34C1FA">
        <w:rPr>
          <w:rFonts w:ascii="Calibri" w:hAnsi="Calibri" w:eastAsia="Times New Roman" w:cs="Calibri"/>
          <w:color w:val="FF0000"/>
        </w:rPr>
        <w:t xml:space="preserve"> and criminology.   </w:t>
      </w:r>
    </w:p>
    <w:p w:rsidRPr="00E536D2" w:rsidR="00E536D2" w:rsidP="00E536D2" w:rsidRDefault="00E536D2" w14:paraId="5836AC45" w14:textId="77777777">
      <w:pPr>
        <w:numPr>
          <w:ilvl w:val="0"/>
          <w:numId w:val="31"/>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Lecturer of undergraduate level students within Professional policing, criminology, and public services. </w:t>
      </w:r>
      <w:r w:rsidRPr="4E34C1FA">
        <w:rPr>
          <w:rFonts w:ascii="Calibri" w:hAnsi="Calibri" w:eastAsia="Times New Roman" w:cs="Calibri"/>
          <w:color w:val="FF0000"/>
        </w:rPr>
        <w:t xml:space="preserve">My primary responsibility involves instructing undergraduate students in the disciplines of professional policing, criminology, criminal </w:t>
      </w:r>
      <w:proofErr w:type="gramStart"/>
      <w:r w:rsidRPr="4E34C1FA">
        <w:rPr>
          <w:rFonts w:ascii="Calibri" w:hAnsi="Calibri" w:eastAsia="Times New Roman" w:cs="Calibri"/>
          <w:color w:val="FF0000"/>
        </w:rPr>
        <w:t>justice</w:t>
      </w:r>
      <w:proofErr w:type="gramEnd"/>
      <w:r w:rsidRPr="4E34C1FA">
        <w:rPr>
          <w:rFonts w:ascii="Calibri" w:hAnsi="Calibri" w:eastAsia="Times New Roman" w:cs="Calibri"/>
          <w:color w:val="FF0000"/>
        </w:rPr>
        <w:t xml:space="preserve"> and public services. This entails imparting knowledge, facilitating discussions, and guiding students through the complexities of these fields. As a </w:t>
      </w:r>
      <w:r w:rsidRPr="4E34C1FA">
        <w:rPr>
          <w:rFonts w:ascii="Calibri" w:hAnsi="Calibri" w:eastAsia="Times New Roman" w:cs="Calibri"/>
          <w:color w:val="FF0000"/>
        </w:rPr>
        <w:lastRenderedPageBreak/>
        <w:t>lecturer, I play a crucial role in shaping the future professionals in these vital sectors.  Over the course of my academic career, I have embraced diverse challenges by taking on various modules at higher levels. This not only demonstrates my breadth of experience but also underscores my confidence and proficiency in academic work. By tackling advanced subjects, I continually push the boundaries of my expertise while enriching the learning experiences of my students. </w:t>
      </w:r>
    </w:p>
    <w:p w:rsidRPr="00E536D2" w:rsidR="00E536D2" w:rsidP="00E536D2" w:rsidRDefault="00E536D2" w14:paraId="447BA57D" w14:textId="77777777">
      <w:pPr>
        <w:numPr>
          <w:ilvl w:val="0"/>
          <w:numId w:val="31"/>
        </w:numPr>
        <w:spacing w:after="0" w:line="240" w:lineRule="auto"/>
        <w:ind w:left="1080" w:firstLine="0"/>
        <w:textAlignment w:val="baseline"/>
        <w:rPr>
          <w:rFonts w:ascii="Aptos" w:hAnsi="Aptos" w:eastAsia="Times New Roman" w:cs="Calibri"/>
          <w:lang w:eastAsia="en-GB"/>
        </w:rPr>
      </w:pPr>
      <w:r w:rsidRPr="4E34C1FA">
        <w:rPr>
          <w:rFonts w:ascii="Calibri" w:hAnsi="Calibri" w:eastAsia="Times New Roman" w:cs="Calibri"/>
          <w:color w:val="000000" w:themeColor="text1"/>
        </w:rPr>
        <w:t xml:space="preserve">Lecturer for the Policing Degree in partnership with College of Policing UK, South Wales Police and Gwent Police Force. </w:t>
      </w:r>
      <w:r w:rsidRPr="4E34C1FA">
        <w:rPr>
          <w:rFonts w:ascii="Calibri" w:hAnsi="Calibri" w:eastAsia="Times New Roman" w:cs="Calibri"/>
          <w:color w:val="FF0000"/>
        </w:rPr>
        <w:t>In this role, I have the honour of serving as a lecturer for the Policing Degree programme, which is a collaborative partnership with the College of Policing UK, South Wales Police, and Gwent Police Force. This partnership underscores the importance of practical, real-world education in policing and overall law enforcement and emphasises the relevance of academic knowledge to the field</w:t>
      </w:r>
      <w:r w:rsidRPr="4E34C1FA">
        <w:rPr>
          <w:rFonts w:ascii="Arial" w:hAnsi="Arial" w:eastAsia="Times New Roman" w:cs="Arial"/>
          <w:color w:val="FF0000"/>
        </w:rPr>
        <w:t>. </w:t>
      </w:r>
    </w:p>
    <w:p w:rsidRPr="00E536D2" w:rsidR="00E536D2" w:rsidP="00E536D2" w:rsidRDefault="00E536D2" w14:paraId="56887EC1" w14:textId="77777777">
      <w:pPr>
        <w:numPr>
          <w:ilvl w:val="0"/>
          <w:numId w:val="31"/>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for certain modules where they have been rewritten to update them using inventive learning styles. </w:t>
      </w:r>
      <w:r w:rsidRPr="4E34C1FA">
        <w:rPr>
          <w:rFonts w:ascii="Calibri" w:hAnsi="Calibri" w:eastAsia="Times New Roman" w:cs="Calibri"/>
          <w:color w:val="FF0000"/>
        </w:rPr>
        <w:t>As part of my responsibilities, I have been tasked with revising and updating specific modules within the curriculum. This involves not only refreshing the content to reflect the latest developments in policing but also incorporating innovative and creative teaching methods to enhance student engagement and comprehension. By utilising different learning styles, thus make complex topics more accessible and meaningful to students which reflect all learning styles giving a more enriching learning experience. </w:t>
      </w:r>
    </w:p>
    <w:p w:rsidRPr="00E536D2" w:rsidR="00E536D2" w:rsidP="00E536D2" w:rsidRDefault="00E536D2" w14:paraId="4D73A3DB" w14:textId="77777777">
      <w:pPr>
        <w:numPr>
          <w:ilvl w:val="0"/>
          <w:numId w:val="31"/>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Programme Manager for the </w:t>
      </w:r>
      <w:proofErr w:type="gramStart"/>
      <w:r w:rsidRPr="4E34C1FA">
        <w:rPr>
          <w:rFonts w:ascii="Calibri" w:hAnsi="Calibri" w:eastAsia="Times New Roman" w:cs="Calibri"/>
          <w:color w:val="000000" w:themeColor="text1"/>
        </w:rPr>
        <w:t>Master’s</w:t>
      </w:r>
      <w:proofErr w:type="gramEnd"/>
      <w:r w:rsidRPr="4E34C1FA">
        <w:rPr>
          <w:rFonts w:ascii="Calibri" w:hAnsi="Calibri" w:eastAsia="Times New Roman" w:cs="Calibri"/>
          <w:color w:val="000000" w:themeColor="text1"/>
        </w:rPr>
        <w:t xml:space="preserve"> Qualification in Policing and Criminology. </w:t>
      </w:r>
      <w:r w:rsidRPr="4E34C1FA">
        <w:rPr>
          <w:rFonts w:ascii="Calibri" w:hAnsi="Calibri" w:eastAsia="Times New Roman" w:cs="Calibri"/>
          <w:color w:val="FF0000"/>
        </w:rPr>
        <w:t xml:space="preserve">As the Programme Manager, I hold a key leadership role in overseeing the </w:t>
      </w:r>
      <w:proofErr w:type="gramStart"/>
      <w:r w:rsidRPr="4E34C1FA">
        <w:rPr>
          <w:rFonts w:ascii="Calibri" w:hAnsi="Calibri" w:eastAsia="Times New Roman" w:cs="Calibri"/>
          <w:color w:val="FF0000"/>
        </w:rPr>
        <w:t>Master's</w:t>
      </w:r>
      <w:proofErr w:type="gramEnd"/>
      <w:r w:rsidRPr="4E34C1FA">
        <w:rPr>
          <w:rFonts w:ascii="Calibri" w:hAnsi="Calibri" w:eastAsia="Times New Roman" w:cs="Calibri"/>
          <w:color w:val="FF0000"/>
        </w:rPr>
        <w:t xml:space="preserve"> Qualification programme focused on Policing and Criminology. This position involves comprehensive management responsibilities, including curriculum development, student support, course coordination, and programme administration. </w:t>
      </w:r>
    </w:p>
    <w:p w:rsidRPr="00E536D2" w:rsidR="00E536D2" w:rsidP="00E536D2" w:rsidRDefault="00E536D2" w14:paraId="6861D80E" w14:textId="77777777">
      <w:pPr>
        <w:numPr>
          <w:ilvl w:val="0"/>
          <w:numId w:val="32"/>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for the management and the revalidation of the </w:t>
      </w:r>
      <w:proofErr w:type="gramStart"/>
      <w:r w:rsidRPr="4E34C1FA">
        <w:rPr>
          <w:rFonts w:ascii="Calibri" w:hAnsi="Calibri" w:eastAsia="Times New Roman" w:cs="Calibri"/>
          <w:color w:val="000000" w:themeColor="text1"/>
        </w:rPr>
        <w:t>Master’s</w:t>
      </w:r>
      <w:proofErr w:type="gramEnd"/>
      <w:r w:rsidRPr="4E34C1FA">
        <w:rPr>
          <w:rFonts w:ascii="Calibri" w:hAnsi="Calibri" w:eastAsia="Times New Roman" w:cs="Calibri"/>
          <w:color w:val="000000" w:themeColor="text1"/>
        </w:rPr>
        <w:t xml:space="preserve"> qualification. Working with the Academic Officer to ensure that the University rules and requirements were considered in the revalidation of the course. </w:t>
      </w:r>
      <w:r w:rsidRPr="4E34C1FA">
        <w:rPr>
          <w:rFonts w:ascii="Calibri" w:hAnsi="Calibri" w:eastAsia="Times New Roman" w:cs="Calibri"/>
          <w:color w:val="FF0000"/>
        </w:rPr>
        <w:t xml:space="preserve">In this capacity, I was tasked with overseeing the management and revalidation process of the </w:t>
      </w:r>
      <w:proofErr w:type="gramStart"/>
      <w:r w:rsidRPr="4E34C1FA">
        <w:rPr>
          <w:rFonts w:ascii="Calibri" w:hAnsi="Calibri" w:eastAsia="Times New Roman" w:cs="Calibri"/>
          <w:color w:val="FF0000"/>
        </w:rPr>
        <w:t>Master's</w:t>
      </w:r>
      <w:proofErr w:type="gramEnd"/>
      <w:r w:rsidRPr="4E34C1FA">
        <w:rPr>
          <w:rFonts w:ascii="Calibri" w:hAnsi="Calibri" w:eastAsia="Times New Roman" w:cs="Calibri"/>
          <w:color w:val="FF0000"/>
        </w:rPr>
        <w:t xml:space="preserve"> qualification programme. This involves ensuring that the qualification remains relevant, up-to-date, and aligned with industry standards and academic expectations. Collaboration with the Academic Office is necessary to ensure compliance with university regulations and standards during the revalidation process. By working closely with the Academic Office, I ensure that all necessary university rules and requirements are carefully considered and incorporated into the revalidation of the course. Guidance from the Academic Office ensures that all university standards are maintained.   </w:t>
      </w:r>
      <w:r w:rsidRPr="4E34C1FA">
        <w:rPr>
          <w:rFonts w:ascii="Calibri" w:hAnsi="Calibri" w:eastAsia="Times New Roman" w:cs="Calibri"/>
          <w:color w:val="000000" w:themeColor="text1"/>
        </w:rPr>
        <w:t>  </w:t>
      </w:r>
    </w:p>
    <w:p w:rsidRPr="00E536D2" w:rsidR="00E536D2" w:rsidP="00E536D2" w:rsidRDefault="00E536D2" w14:paraId="0CAA8694" w14:textId="77777777">
      <w:pPr>
        <w:numPr>
          <w:ilvl w:val="0"/>
          <w:numId w:val="32"/>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Support the department in promoting the University and the courses provided to the wider community. </w:t>
      </w:r>
      <w:r w:rsidRPr="4E34C1FA">
        <w:rPr>
          <w:rFonts w:ascii="Calibri" w:hAnsi="Calibri" w:eastAsia="Times New Roman" w:cs="Calibri"/>
          <w:color w:val="FF0000"/>
        </w:rPr>
        <w:t>As part of my responsibilities, I actively contribute to efforts aimed at promoting the University and the various courses under the Blue Light to various potential students. This involves engaging in marketing and outreach activities designed to raise awareness and generate interest in the educational offerings available at the University. </w:t>
      </w:r>
    </w:p>
    <w:p w:rsidRPr="00E536D2" w:rsidR="00E536D2" w:rsidP="00E536D2" w:rsidRDefault="00E536D2" w14:paraId="04F9880D" w14:textId="77777777">
      <w:pPr>
        <w:numPr>
          <w:ilvl w:val="0"/>
          <w:numId w:val="32"/>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lastRenderedPageBreak/>
        <w:t xml:space="preserve">Ethics officer for the Blue Light Academy. Ensuring all ethic applications uphold ethic clearance before being submitted to the Ethic Committee. </w:t>
      </w:r>
      <w:r w:rsidRPr="4E34C1FA">
        <w:rPr>
          <w:rFonts w:ascii="Calibri" w:hAnsi="Calibri" w:eastAsia="Times New Roman" w:cs="Calibri"/>
          <w:color w:val="FF0000"/>
        </w:rPr>
        <w:t>Serve as the primary point of contact for all ethical matters within the Blue Light Academy, ensuring adherence to ethical standards and guidelines in all activities and research projects. Undertake review of ethic applications and proposals to ensure they comply with ethical principles and regulations. This includes assessing potential risks to participants and ensuring appropriate measures are in place to mitigate these risks. </w:t>
      </w:r>
    </w:p>
    <w:p w:rsidRPr="00E536D2" w:rsidR="00E536D2" w:rsidP="00E536D2" w:rsidRDefault="00E536D2" w14:paraId="73E51B9C"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3761150D"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2271646C"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SESSIONAL STAFF, VOLUNTEER AND APPROPRIATE ADULT MANAGER – May 2014 to August2018</w:t>
      </w:r>
      <w:r w:rsidRPr="4E34C1FA">
        <w:rPr>
          <w:rFonts w:ascii="Calibri" w:hAnsi="Calibri" w:eastAsia="Times New Roman" w:cs="Calibri"/>
          <w:color w:val="000000" w:themeColor="text1"/>
        </w:rPr>
        <w:t> </w:t>
      </w:r>
    </w:p>
    <w:p w:rsidRPr="00E536D2" w:rsidR="00E536D2" w:rsidP="00E536D2" w:rsidRDefault="00E536D2" w14:paraId="73264EC2"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Company Name –</w:t>
      </w:r>
      <w:r w:rsidRPr="4E34C1FA">
        <w:rPr>
          <w:rFonts w:ascii="Calibri" w:hAnsi="Calibri" w:eastAsia="Times New Roman" w:cs="Calibri"/>
          <w:b/>
          <w:bCs/>
          <w:color w:val="000000" w:themeColor="text1"/>
        </w:rPr>
        <w:t>Youth Offending &amp; Prevention Service Ceredigion County Council.</w:t>
      </w:r>
      <w:r w:rsidRPr="4E34C1FA">
        <w:rPr>
          <w:rFonts w:ascii="Calibri" w:hAnsi="Calibri" w:eastAsia="Times New Roman" w:cs="Calibri"/>
          <w:color w:val="000000" w:themeColor="text1"/>
        </w:rPr>
        <w:t> </w:t>
      </w:r>
    </w:p>
    <w:p w:rsidRPr="00E536D2" w:rsidR="00E536D2" w:rsidP="00E536D2" w:rsidRDefault="00E536D2" w14:paraId="1FA86C47"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1B4EA6C1"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335FEE1D"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Attend police custody and support young people who have been arrested.  </w:t>
      </w:r>
      <w:r w:rsidRPr="4E34C1FA">
        <w:rPr>
          <w:rFonts w:ascii="Calibri" w:hAnsi="Calibri" w:eastAsia="Times New Roman" w:cs="Calibri"/>
          <w:color w:val="FF0000"/>
        </w:rPr>
        <w:t>I had the</w:t>
      </w:r>
      <w:r w:rsidRPr="4E34C1FA">
        <w:rPr>
          <w:rFonts w:ascii="Calibri" w:hAnsi="Calibri" w:eastAsia="Times New Roman" w:cs="Calibri"/>
          <w:color w:val="000000" w:themeColor="text1"/>
        </w:rPr>
        <w:t xml:space="preserve"> </w:t>
      </w:r>
      <w:r w:rsidRPr="4E34C1FA">
        <w:rPr>
          <w:rFonts w:ascii="Calibri" w:hAnsi="Calibri" w:eastAsia="Times New Roman" w:cs="Calibri"/>
          <w:color w:val="FF0000"/>
        </w:rPr>
        <w:t>primary responsibility of attending police custody to provide support and assistance to young people who have been detained by the police.</w:t>
      </w:r>
      <w:r w:rsidRPr="4E34C1FA">
        <w:rPr>
          <w:rFonts w:ascii="Calibri" w:hAnsi="Calibri" w:eastAsia="Times New Roman" w:cs="Calibri"/>
          <w:color w:val="000000" w:themeColor="text1"/>
        </w:rPr>
        <w:t xml:space="preserve"> I had to ensure that both young people and services acted correctly with in legislation ensuring all rights are given. </w:t>
      </w:r>
      <w:r w:rsidRPr="4E34C1FA">
        <w:rPr>
          <w:rFonts w:ascii="Calibri" w:hAnsi="Calibri" w:eastAsia="Times New Roman" w:cs="Calibri"/>
          <w:color w:val="FF0000"/>
        </w:rPr>
        <w:t>Ensuring that those detained had the right services involved and being aware that all adhere to legal requirements and provide the detained individuals with all their rights as outlined by law. This may include rights such as the right to legal representation, the right to remain silent, and the right to be treated fairly, ensure the right services are aware of their needs and respectfully throughout the legal process within a police station.  </w:t>
      </w:r>
    </w:p>
    <w:p w:rsidRPr="00E536D2" w:rsidR="00E536D2" w:rsidP="00E536D2" w:rsidRDefault="00E536D2" w14:paraId="023EAAA0"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Attending Youth Court with young people when necessary, ensuring giving support to them and families. </w:t>
      </w:r>
      <w:r w:rsidRPr="4E34C1FA">
        <w:rPr>
          <w:rFonts w:ascii="Calibri" w:hAnsi="Calibri" w:eastAsia="Times New Roman" w:cs="Calibri"/>
          <w:color w:val="FF0000"/>
        </w:rPr>
        <w:t>Responsible for accompanying young individuals to Youth Court proceedings when required, with the aim of providing them and their families with support and assistance throughout the legal process. This support may include emotional support, guidance on courtroom procedures, and assistance in understanding legal terminology and implications.</w:t>
      </w:r>
      <w:r w:rsidRPr="4E34C1FA">
        <w:rPr>
          <w:rFonts w:ascii="Calibri" w:hAnsi="Calibri" w:eastAsia="Times New Roman" w:cs="Calibri"/>
        </w:rPr>
        <w:t xml:space="preserve"> </w:t>
      </w:r>
      <w:r w:rsidRPr="4E34C1FA">
        <w:rPr>
          <w:rFonts w:ascii="Calibri" w:hAnsi="Calibri" w:eastAsia="Times New Roman" w:cs="Calibri"/>
          <w:color w:val="000000" w:themeColor="text1"/>
        </w:rPr>
        <w:t xml:space="preserve">There to answer questions from the judge who make decisions on the sentencing of young people.  </w:t>
      </w:r>
      <w:r w:rsidRPr="4E34C1FA">
        <w:rPr>
          <w:rFonts w:ascii="Calibri" w:hAnsi="Calibri" w:eastAsia="Times New Roman" w:cs="Calibri"/>
          <w:color w:val="FF0000"/>
        </w:rPr>
        <w:t>This highlights the role of being present during court proceedings to answer any questions that the judge may have regarding the case, or the individuals involved. Additionally, it provided information or clarification that aided the judge in making decisions, particularly related to sentencing options for the young people involved. </w:t>
      </w:r>
    </w:p>
    <w:p w:rsidRPr="00E536D2" w:rsidR="00E536D2" w:rsidP="00E536D2" w:rsidRDefault="00E536D2" w14:paraId="392478AB"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To recruit, train, co-ordinate and line manage all sessional staff and volunteers for the Youth Justice &amp; Prevention Service. To identify new volunteers and/or workers for the service, train them, identify where improvements are required to develop individuals in the field and when working with young people.  To ensure that procedures are in place such as DBS, Child Protection training, Cognitive Behavioural Therapy Training and deliver additional in-house training for all staff and volunteers. </w:t>
      </w:r>
      <w:r w:rsidRPr="4E34C1FA">
        <w:rPr>
          <w:rFonts w:ascii="Calibri" w:hAnsi="Calibri" w:eastAsia="Times New Roman" w:cs="Calibri"/>
          <w:color w:val="FF0000"/>
        </w:rPr>
        <w:t xml:space="preserve">Having responsibilities related to help with recruiting, training, coordinating staff schedules, and overseeing the performance of both sessional staff (temporary or part-time employees) and volunteers within the Youth Justice &amp; </w:t>
      </w:r>
      <w:r w:rsidRPr="4E34C1FA">
        <w:rPr>
          <w:rFonts w:ascii="Calibri" w:hAnsi="Calibri" w:eastAsia="Times New Roman" w:cs="Calibri"/>
          <w:color w:val="FF0000"/>
        </w:rPr>
        <w:lastRenderedPageBreak/>
        <w:t>Prevention Service.  Actively seeking out new volunteers and staff members for the service. And where necessary provide training to new staff and continuously assessing and addressing areas where improvement or development was needed, especially concerning their interactions with young people. </w:t>
      </w:r>
    </w:p>
    <w:p w:rsidRPr="00E536D2" w:rsidR="00E536D2" w:rsidP="00E536D2" w:rsidRDefault="00E536D2" w14:paraId="473608F9"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Recruit and train new Appropriate Adults for the service as in line with The Police and Criminal Evidence Act 1984; Criminal Disorder Act 1998 and The National Appropriate Adult Network that the Appropriate Adult scheme is running for the service providing a service between core hours. </w:t>
      </w:r>
      <w:r w:rsidRPr="4E34C1FA">
        <w:rPr>
          <w:rFonts w:ascii="Calibri" w:hAnsi="Calibri" w:eastAsia="Times New Roman" w:cs="Calibri"/>
          <w:color w:val="FF0000"/>
        </w:rPr>
        <w:t>This is where I identified suitable candidates for the role, providing them with appropriate adult training, and ensuring that they understood and adhere to the legal frameworks governing the role of Appropriate Adults. Additionally, ensuring the commitment to maintaining consistency and quality in the service delivery within the community and police station.  </w:t>
      </w:r>
    </w:p>
    <w:p w:rsidRPr="00E536D2" w:rsidR="00E536D2" w:rsidP="00E536D2" w:rsidRDefault="00E536D2" w14:paraId="7F03028F"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To develop and maintain participation strategy for the service and ensure young people’s views are considered in the design of the service.</w:t>
      </w:r>
      <w:r w:rsidRPr="4E34C1FA">
        <w:rPr>
          <w:rFonts w:ascii="Calibri" w:hAnsi="Calibri" w:eastAsia="Times New Roman" w:cs="Calibri"/>
          <w:color w:val="FF0000"/>
        </w:rPr>
        <w:t xml:space="preserve"> Thus, building skills to consider and create a participation strategy within the service, which involves actively involving young people in decision-making processes and ensuring that their perspectives and opinions are considered when shaping the service's delivery. </w:t>
      </w:r>
    </w:p>
    <w:p w:rsidRPr="00E536D2" w:rsidR="00E536D2" w:rsidP="00E536D2" w:rsidRDefault="00E536D2" w14:paraId="31861A71"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Seek and attract funding to the service to support the ‘Preventions’ part of the service. Delivery of Prevention work is not a statutory requirement and therefore seeking additional funding for this role was required. </w:t>
      </w:r>
      <w:r w:rsidRPr="4E34C1FA">
        <w:rPr>
          <w:rFonts w:ascii="Calibri" w:hAnsi="Calibri" w:eastAsia="Times New Roman" w:cs="Calibri"/>
          <w:color w:val="FF0000"/>
        </w:rPr>
        <w:t>This involved identifying potential funding sources, such as grants or partnership working and developing proposals or applications to secure funding specifically designated for prevention initiatives. </w:t>
      </w:r>
    </w:p>
    <w:p w:rsidRPr="00E536D2" w:rsidR="00E536D2" w:rsidP="00E536D2" w:rsidRDefault="00E536D2" w14:paraId="00B12983"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Support other staff in the delivery of the service either within group work or individual work with young people who are at different levels of ‘at risk of offending’, those who are vulnerable due to family circumstances. </w:t>
      </w:r>
      <w:r w:rsidRPr="4E34C1FA">
        <w:rPr>
          <w:rFonts w:ascii="Calibri" w:hAnsi="Calibri" w:eastAsia="Times New Roman" w:cs="Calibri"/>
          <w:color w:val="FF0000"/>
        </w:rPr>
        <w:t xml:space="preserve">This needed to have the skills to engage with young people and families and services within the community, so that identification of needs and being able to provide the right services for those individuals. </w:t>
      </w:r>
      <w:r w:rsidRPr="4E34C1FA">
        <w:rPr>
          <w:rFonts w:ascii="Calibri" w:hAnsi="Calibri" w:eastAsia="Times New Roman" w:cs="Calibri"/>
          <w:color w:val="000000" w:themeColor="text1"/>
        </w:rPr>
        <w:t>Delivering activities with young people including assessment of those young people by using the Youth Justice Board’s ‘Over to You’ assessment tool and ‘Onset’ tools.</w:t>
      </w:r>
      <w:r w:rsidRPr="4E34C1FA">
        <w:rPr>
          <w:rFonts w:ascii="Calibri" w:hAnsi="Calibri" w:eastAsia="Times New Roman" w:cs="Calibri"/>
          <w:color w:val="FF0000"/>
        </w:rPr>
        <w:t xml:space="preserve"> Ensure that I can conduct assessments using the specific tools and assessments that were recommended by the Youth Justice Board (YJB). And ensuring that those assessments got the right information such as the details about young people's needs, risks, and strengths, while the 'Onset' tools ensured that it gathered the right information to assess the risk of reoffending or identify underlying issues contributing to any undesirable behaviour. </w:t>
      </w:r>
    </w:p>
    <w:p w:rsidRPr="00E536D2" w:rsidR="00E536D2" w:rsidP="00E536D2" w:rsidRDefault="00E536D2" w14:paraId="27922C81"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Working closely with the education officer in assessing young people by using the ‘speech, language and communication tool’.  </w:t>
      </w:r>
      <w:r w:rsidRPr="4E34C1FA">
        <w:rPr>
          <w:rFonts w:ascii="Calibri" w:hAnsi="Calibri" w:eastAsia="Times New Roman" w:cs="Calibri"/>
          <w:color w:val="FF0000"/>
        </w:rPr>
        <w:t>A collaboration with the education officers to assess young people's speech, language, and communication skills using a specific tool. Identifying young people who needed additional support with literature through multidisciplinary approach to identification, assessment, recognising the importance of considering various aspects of a young person's development and well-being. </w:t>
      </w:r>
    </w:p>
    <w:p w:rsidRPr="00E536D2" w:rsidR="00E536D2" w:rsidP="00E536D2" w:rsidRDefault="00E536D2" w14:paraId="2DC22742"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lastRenderedPageBreak/>
        <w:t xml:space="preserve"> Input information about young people/families into ‘Care Works’ Youth Justice recording system </w:t>
      </w:r>
      <w:proofErr w:type="gramStart"/>
      <w:r w:rsidRPr="4E34C1FA">
        <w:rPr>
          <w:rFonts w:ascii="Calibri" w:hAnsi="Calibri" w:eastAsia="Times New Roman" w:cs="Calibri"/>
          <w:color w:val="000000" w:themeColor="text1"/>
        </w:rPr>
        <w:t>and also</w:t>
      </w:r>
      <w:proofErr w:type="gramEnd"/>
      <w:r w:rsidRPr="4E34C1FA">
        <w:rPr>
          <w:rFonts w:ascii="Calibri" w:hAnsi="Calibri" w:eastAsia="Times New Roman" w:cs="Calibri"/>
          <w:color w:val="000000" w:themeColor="text1"/>
        </w:rPr>
        <w:t xml:space="preserve"> ‘DRAIG’ recording system which is accessed by all other services such as social services. </w:t>
      </w:r>
      <w:r w:rsidRPr="4E34C1FA">
        <w:rPr>
          <w:rFonts w:ascii="Calibri" w:hAnsi="Calibri" w:eastAsia="Times New Roman" w:cs="Calibri"/>
          <w:color w:val="FF0000"/>
        </w:rPr>
        <w:t>This identifies that I knew the importance of accurate and timely data that needed to be entry into the specialised recording systems used within the Youth Justice service. I had to ensure that it was important to share information among different service providers, emphasising the need for coordination and collaboration in supporting young people and their families effectively. </w:t>
      </w:r>
    </w:p>
    <w:p w:rsidRPr="00E536D2" w:rsidR="00E536D2" w:rsidP="00E536D2" w:rsidRDefault="00E536D2" w14:paraId="0C68DE84"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Have regular meetings with relevant services such as police, probation, </w:t>
      </w:r>
      <w:proofErr w:type="gramStart"/>
      <w:r w:rsidRPr="4E34C1FA">
        <w:rPr>
          <w:rFonts w:ascii="Calibri" w:hAnsi="Calibri" w:eastAsia="Times New Roman" w:cs="Calibri"/>
          <w:color w:val="000000" w:themeColor="text1"/>
        </w:rPr>
        <w:t>education</w:t>
      </w:r>
      <w:proofErr w:type="gramEnd"/>
      <w:r w:rsidRPr="4E34C1FA">
        <w:rPr>
          <w:rFonts w:ascii="Calibri" w:hAnsi="Calibri" w:eastAsia="Times New Roman" w:cs="Calibri"/>
          <w:color w:val="000000" w:themeColor="text1"/>
        </w:rPr>
        <w:t xml:space="preserve"> and social services. </w:t>
      </w:r>
      <w:r w:rsidRPr="4E34C1FA">
        <w:rPr>
          <w:rFonts w:ascii="Calibri" w:hAnsi="Calibri" w:eastAsia="Times New Roman" w:cs="Calibri"/>
          <w:color w:val="FF0000"/>
        </w:rPr>
        <w:t>I had to ensure as part of a team that meetings were scheduled and attended with key stakeholders from various relevant services, including the police, probation, education, and social services. Highlighting the importance of communication and collaboration among different agencies and organisations to deliver the best outcome in an integrated approach to addressing the needs of young people and their families. </w:t>
      </w:r>
    </w:p>
    <w:p w:rsidRPr="00E536D2" w:rsidR="00E536D2" w:rsidP="00E536D2" w:rsidRDefault="00E536D2" w14:paraId="2E2D2D62" w14:textId="77777777">
      <w:pPr>
        <w:numPr>
          <w:ilvl w:val="0"/>
          <w:numId w:val="33"/>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to for the screening of young people to discover to risk of offending and vulnerability levels. </w:t>
      </w:r>
      <w:r w:rsidRPr="4E34C1FA">
        <w:rPr>
          <w:rFonts w:ascii="Calibri" w:hAnsi="Calibri" w:eastAsia="Times New Roman" w:cs="Calibri"/>
          <w:color w:val="FF0000"/>
        </w:rPr>
        <w:t>Ensuring the importance of early identification and assessment of risk factors that may predispose young people to offending behaviour or indicate their vulnerability to various harms. </w:t>
      </w:r>
    </w:p>
    <w:p w:rsidRPr="00E536D2" w:rsidR="00E536D2" w:rsidP="00E536D2" w:rsidRDefault="00E536D2" w14:paraId="1632C602" w14:textId="77777777">
      <w:pPr>
        <w:numPr>
          <w:ilvl w:val="0"/>
          <w:numId w:val="34"/>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Working with other staff within the team to deliver programmes such as ‘Teen Talk’ and ‘Talk About’ and deliver and organise prevention activities.  I attend various meeting such as Team around the </w:t>
      </w:r>
      <w:proofErr w:type="gramStart"/>
      <w:r w:rsidRPr="4E34C1FA">
        <w:rPr>
          <w:rFonts w:ascii="Calibri" w:hAnsi="Calibri" w:eastAsia="Times New Roman" w:cs="Calibri"/>
          <w:color w:val="000000" w:themeColor="text1"/>
        </w:rPr>
        <w:t>Family;</w:t>
      </w:r>
      <w:proofErr w:type="gramEnd"/>
      <w:r w:rsidRPr="4E34C1FA">
        <w:rPr>
          <w:rFonts w:ascii="Calibri" w:hAnsi="Calibri" w:eastAsia="Times New Roman" w:cs="Calibri"/>
          <w:color w:val="000000" w:themeColor="text1"/>
        </w:rPr>
        <w:t xml:space="preserve"> MARAC and Child Protection meetings. I represent the service in various national and local organisations meetings such as National Appropriate Adult Network, Modern Slavery </w:t>
      </w:r>
      <w:proofErr w:type="gramStart"/>
      <w:r w:rsidRPr="4E34C1FA">
        <w:rPr>
          <w:rFonts w:ascii="Calibri" w:hAnsi="Calibri" w:eastAsia="Times New Roman" w:cs="Calibri"/>
          <w:color w:val="000000" w:themeColor="text1"/>
        </w:rPr>
        <w:t>Group</w:t>
      </w:r>
      <w:proofErr w:type="gramEnd"/>
      <w:r w:rsidRPr="4E34C1FA">
        <w:rPr>
          <w:rFonts w:ascii="Calibri" w:hAnsi="Calibri" w:eastAsia="Times New Roman" w:cs="Calibri"/>
          <w:color w:val="000000" w:themeColor="text1"/>
        </w:rPr>
        <w:t xml:space="preserve"> and local youth meetings.  </w:t>
      </w:r>
      <w:r w:rsidRPr="4E34C1FA">
        <w:rPr>
          <w:rFonts w:ascii="Calibri" w:hAnsi="Calibri" w:eastAsia="Times New Roman" w:cs="Calibri"/>
          <w:color w:val="FF0000"/>
        </w:rPr>
        <w:t>I had to ensure that there was collaboration with colleagues within the team to implement specific programmes within the service. The same with collaboration with other agencies and professionals involved in supporting families and safeguarding children. </w:t>
      </w:r>
    </w:p>
    <w:p w:rsidRPr="00E536D2" w:rsidR="00E536D2" w:rsidP="00E536D2" w:rsidRDefault="00E536D2" w14:paraId="34E2FBCE"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109AA766" w:rsidP="109AA766" w:rsidRDefault="109AA766" w14:paraId="076E4B05" w14:textId="29FED3C4">
      <w:pPr>
        <w:spacing w:after="0" w:line="240" w:lineRule="auto"/>
        <w:rPr>
          <w:rFonts w:ascii="Calibri" w:hAnsi="Calibri" w:eastAsia="Times New Roman" w:cs="Calibri"/>
          <w:color w:val="000000" w:themeColor="text1"/>
        </w:rPr>
      </w:pPr>
    </w:p>
    <w:p w:rsidRPr="00E536D2" w:rsidR="00E536D2" w:rsidP="00E536D2" w:rsidRDefault="00E536D2" w14:paraId="02E2CB18"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51960ADB"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PROJECT MANAGER– August 2001 to May 2014</w:t>
      </w:r>
      <w:r w:rsidRPr="4E34C1FA">
        <w:rPr>
          <w:rFonts w:ascii="Calibri" w:hAnsi="Calibri" w:eastAsia="Times New Roman" w:cs="Calibri"/>
          <w:color w:val="000000" w:themeColor="text1"/>
        </w:rPr>
        <w:t>  </w:t>
      </w:r>
    </w:p>
    <w:p w:rsidRPr="00E536D2" w:rsidR="00E536D2" w:rsidP="00E536D2" w:rsidRDefault="00E536D2" w14:paraId="042B5F6D" w14:textId="0DF4D7C8">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Company Name - </w:t>
      </w:r>
      <w:r w:rsidRPr="4E34C1FA">
        <w:rPr>
          <w:rFonts w:ascii="Calibri" w:hAnsi="Calibri" w:eastAsia="Times New Roman" w:cs="Calibri"/>
          <w:b/>
          <w:bCs/>
          <w:color w:val="000000" w:themeColor="text1"/>
        </w:rPr>
        <w:t xml:space="preserve">Carmarthenshire County Council seconded to Carmarthen Youth Project </w:t>
      </w:r>
      <w:r w:rsidRPr="4E34C1FA">
        <w:rPr>
          <w:rFonts w:ascii="Arial" w:hAnsi="Arial" w:eastAsia="Times New Roman" w:cs="Arial"/>
          <w:color w:val="000000" w:themeColor="text1"/>
        </w:rPr>
        <w:t>  </w:t>
      </w:r>
    </w:p>
    <w:p w:rsidRPr="00E536D2" w:rsidR="00E536D2" w:rsidP="00E536D2" w:rsidRDefault="00E536D2" w14:paraId="0EF87B98"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6DAA2306" w14:textId="19A7C5B4">
      <w:pPr>
        <w:numPr>
          <w:ilvl w:val="0"/>
          <w:numId w:val="35"/>
        </w:numPr>
        <w:spacing w:after="0" w:line="240" w:lineRule="auto"/>
        <w:ind w:left="1080" w:firstLine="0"/>
        <w:textAlignment w:val="baseline"/>
        <w:rPr>
          <w:rFonts w:ascii="Calibri" w:hAnsi="Calibri" w:eastAsia="Times New Roman" w:cs="Calibri"/>
          <w:lang w:eastAsia="en-GB"/>
        </w:rPr>
      </w:pPr>
      <w:r w:rsidRPr="545047A9">
        <w:rPr>
          <w:rFonts w:ascii="Calibri" w:hAnsi="Calibri" w:eastAsia="Times New Roman" w:cs="Calibri"/>
          <w:color w:val="000000" w:themeColor="text1"/>
        </w:rPr>
        <w:t xml:space="preserve">Was responsible for the running of a full-time youth facility for all young people aged 11 to 25 years old. To provide various services, training, </w:t>
      </w:r>
      <w:proofErr w:type="gramStart"/>
      <w:r w:rsidRPr="545047A9">
        <w:rPr>
          <w:rFonts w:ascii="Calibri" w:hAnsi="Calibri" w:eastAsia="Times New Roman" w:cs="Calibri"/>
          <w:color w:val="000000" w:themeColor="text1"/>
        </w:rPr>
        <w:t>qualifications</w:t>
      </w:r>
      <w:proofErr w:type="gramEnd"/>
      <w:r w:rsidRPr="545047A9">
        <w:rPr>
          <w:rFonts w:ascii="Calibri" w:hAnsi="Calibri" w:eastAsia="Times New Roman" w:cs="Calibri"/>
          <w:color w:val="000000" w:themeColor="text1"/>
        </w:rPr>
        <w:t xml:space="preserve"> and activities for young people to improve skills, build self-esteem, qualifications, a representative for young people in the community, and promote young people’s image. I ensure that that the project ‘moves’ with the times and is fitting with young </w:t>
      </w:r>
      <w:proofErr w:type="gramStart"/>
      <w:r w:rsidRPr="545047A9">
        <w:rPr>
          <w:rFonts w:ascii="Calibri" w:hAnsi="Calibri" w:eastAsia="Times New Roman" w:cs="Calibri"/>
          <w:color w:val="000000" w:themeColor="text1"/>
        </w:rPr>
        <w:t>people’s</w:t>
      </w:r>
      <w:proofErr w:type="gramEnd"/>
      <w:r w:rsidRPr="545047A9">
        <w:rPr>
          <w:rFonts w:ascii="Calibri" w:hAnsi="Calibri" w:eastAsia="Times New Roman" w:cs="Calibri"/>
          <w:color w:val="000000" w:themeColor="text1"/>
        </w:rPr>
        <w:t xml:space="preserve"> needed. I ensure that the project plants around these ‘needs’ and that all young people have access to a </w:t>
      </w:r>
      <w:r w:rsidRPr="545047A9" w:rsidR="2F2ED308">
        <w:rPr>
          <w:rFonts w:ascii="Calibri" w:hAnsi="Calibri" w:eastAsia="Times New Roman" w:cs="Calibri"/>
          <w:color w:val="000000" w:themeColor="text1"/>
        </w:rPr>
        <w:t>much-needed</w:t>
      </w:r>
      <w:r w:rsidRPr="545047A9">
        <w:rPr>
          <w:rFonts w:ascii="Calibri" w:hAnsi="Calibri" w:eastAsia="Times New Roman" w:cs="Calibri"/>
          <w:color w:val="000000" w:themeColor="text1"/>
        </w:rPr>
        <w:t xml:space="preserve"> service within their community. </w:t>
      </w:r>
      <w:r w:rsidRPr="545047A9">
        <w:rPr>
          <w:rFonts w:ascii="Calibri" w:hAnsi="Calibri" w:eastAsia="Times New Roman" w:cs="Calibri"/>
          <w:color w:val="FF0000"/>
        </w:rPr>
        <w:t>I was tasked with overseeing the operations of a full-time youth facility catering to individuals aged 11 to 25.  Responsibilities included offering a range of services, training programmes, and activities aimed at enhancing young people's skills, self-</w:t>
      </w:r>
      <w:r w:rsidRPr="545047A9">
        <w:rPr>
          <w:rFonts w:ascii="Calibri" w:hAnsi="Calibri" w:eastAsia="Times New Roman" w:cs="Calibri"/>
          <w:color w:val="FF0000"/>
        </w:rPr>
        <w:lastRenderedPageBreak/>
        <w:t>esteem, and qualifications. Additionally, being a representative for the youth within the community and worked to improve their image and voice and aligning services that evolved with the needs of young people.  </w:t>
      </w:r>
    </w:p>
    <w:p w:rsidRPr="00E536D2" w:rsidR="00E536D2" w:rsidP="00E536D2" w:rsidRDefault="00E536D2" w14:paraId="330E8ED9" w14:textId="77777777">
      <w:pPr>
        <w:numPr>
          <w:ilvl w:val="0"/>
          <w:numId w:val="35"/>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for the management and supervision of 7 members of Staff whom I line managed/supervise. I ensured that all had regular supervision and that meetings were also held so that as a team developed the project, motivated </w:t>
      </w:r>
      <w:proofErr w:type="gramStart"/>
      <w:r w:rsidRPr="4E34C1FA">
        <w:rPr>
          <w:rFonts w:ascii="Calibri" w:hAnsi="Calibri" w:eastAsia="Times New Roman" w:cs="Calibri"/>
          <w:color w:val="000000" w:themeColor="text1"/>
        </w:rPr>
        <w:t>staff</w:t>
      </w:r>
      <w:proofErr w:type="gramEnd"/>
      <w:r w:rsidRPr="4E34C1FA">
        <w:rPr>
          <w:rFonts w:ascii="Calibri" w:hAnsi="Calibri" w:eastAsia="Times New Roman" w:cs="Calibri"/>
          <w:color w:val="000000" w:themeColor="text1"/>
        </w:rPr>
        <w:t xml:space="preserve"> and ensured staff were happy and safe.  Also responsible for the recruitment, </w:t>
      </w:r>
      <w:proofErr w:type="gramStart"/>
      <w:r w:rsidRPr="4E34C1FA">
        <w:rPr>
          <w:rFonts w:ascii="Calibri" w:hAnsi="Calibri" w:eastAsia="Times New Roman" w:cs="Calibri"/>
          <w:color w:val="000000" w:themeColor="text1"/>
        </w:rPr>
        <w:t>supervision</w:t>
      </w:r>
      <w:proofErr w:type="gramEnd"/>
      <w:r w:rsidRPr="4E34C1FA">
        <w:rPr>
          <w:rFonts w:ascii="Calibri" w:hAnsi="Calibri" w:eastAsia="Times New Roman" w:cs="Calibri"/>
          <w:color w:val="000000" w:themeColor="text1"/>
        </w:rPr>
        <w:t xml:space="preserve"> and training of 8 volunteers at the project.  </w:t>
      </w:r>
      <w:r w:rsidRPr="4E34C1FA">
        <w:rPr>
          <w:rFonts w:ascii="Calibri" w:hAnsi="Calibri" w:eastAsia="Times New Roman" w:cs="Calibri"/>
          <w:color w:val="FF0000"/>
        </w:rPr>
        <w:t>I ensured that each staff member received regular supervision sessions where we discussed any issues, needs including training needs. Also, responsible for organised team meetings to foster collaboration and project development. Additionally, focused on motivating of staff and volunteers ensuring their well-being and safety was looked after and that all were able to deliver the right service. </w:t>
      </w:r>
    </w:p>
    <w:p w:rsidRPr="00E536D2" w:rsidR="00E536D2" w:rsidP="00E536D2" w:rsidRDefault="00E536D2" w14:paraId="508AE370" w14:textId="77777777">
      <w:pPr>
        <w:numPr>
          <w:ilvl w:val="0"/>
          <w:numId w:val="35"/>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for securing funding for the project to run smoothly and with the best services. In leaving the annual turnaround was £150,000. I applied to funders/trusts, wrote applications and reports for funders, give presentations to potential funders and within the community to raise the profile of the project. I also utilise the building, sold services and got involved within the community to raise funds. I was also responsible with Trustees, for budgets, pay role, accountability for funds and the final accounts each year. </w:t>
      </w:r>
      <w:r w:rsidRPr="4E34C1FA">
        <w:rPr>
          <w:rFonts w:ascii="Calibri" w:hAnsi="Calibri" w:eastAsia="Times New Roman" w:cs="Calibri"/>
          <w:color w:val="FF0000"/>
        </w:rPr>
        <w:t>I played a crucial role in securing funding for the project, ensuring its smooth operation and the delivery of high-quality services. I was responsible for applying to funders and trusts, drafting funding applications and reports, and delivering presentations to potential funders and community stakeholders to raise awareness of the project. Also, to explored various avenues such as utilising the building, offering services for sale, and engaging with the community to generate funds. Additionally, I collaborated with trustees to manage budgets, oversee payroll, maintain accountability for funds, and prepare final accounts annually. </w:t>
      </w:r>
    </w:p>
    <w:p w:rsidRPr="00E536D2" w:rsidR="00E536D2" w:rsidP="00E536D2" w:rsidRDefault="00E536D2" w14:paraId="7B4419E6" w14:textId="77777777">
      <w:pPr>
        <w:numPr>
          <w:ilvl w:val="0"/>
          <w:numId w:val="35"/>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Delivering youth work opportunities, training and qualifications to volunteers and staff. This included the delivery of ‘Stepping Stones to Youth Work’ run by CWVYS. </w:t>
      </w:r>
      <w:r w:rsidRPr="4E34C1FA">
        <w:rPr>
          <w:rFonts w:ascii="Calibri" w:hAnsi="Calibri" w:eastAsia="Times New Roman" w:cs="Calibri"/>
          <w:color w:val="FF0000"/>
        </w:rPr>
        <w:t xml:space="preserve"> I facilitated the delivery of youth work opportunities, training programmes, and qualifications to both volunteers and staff members. With staff I identified relevant opportunities to upskill, develop and give professional growth for staff and volunteers.  </w:t>
      </w:r>
    </w:p>
    <w:p w:rsidRPr="00E536D2" w:rsidR="00E536D2" w:rsidP="00E536D2" w:rsidRDefault="00E536D2" w14:paraId="7EA28111" w14:textId="77777777">
      <w:pPr>
        <w:numPr>
          <w:ilvl w:val="0"/>
          <w:numId w:val="35"/>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of the line management and supervision of Youth Work Students from the Trinity Saint David’s University Carmarthen. I had regular students on field placement at the project and so I support those students so that they have the best opportunity to gain experience within the field. I have line managed students at level 4 to level 7. Delivered presentations/run seminars to students on youth work needs and issues. </w:t>
      </w:r>
      <w:r w:rsidRPr="4E34C1FA">
        <w:rPr>
          <w:rFonts w:ascii="Calibri" w:hAnsi="Calibri" w:eastAsia="Times New Roman" w:cs="Calibri"/>
          <w:color w:val="FF0000"/>
        </w:rPr>
        <w:t xml:space="preserve">Provided support and guidance to students during their field placements at the project, ensuring they had the best possible opportunity to gain valuable experience in the field of youth work and youth justice. Supported students in their learning and development throughout their placement. This role involved </w:t>
      </w:r>
      <w:r w:rsidRPr="4E34C1FA">
        <w:rPr>
          <w:rFonts w:ascii="Calibri" w:hAnsi="Calibri" w:eastAsia="Times New Roman" w:cs="Calibri"/>
          <w:color w:val="FF0000"/>
        </w:rPr>
        <w:lastRenderedPageBreak/>
        <w:t>mentoring, providing feedback, and facilitating the integration of theoretical knowledge with practical experience in a real-world setting. </w:t>
      </w:r>
    </w:p>
    <w:p w:rsidRPr="00E536D2" w:rsidR="00E536D2" w:rsidP="00E536D2" w:rsidRDefault="00E536D2" w14:paraId="3B3E5466" w14:textId="77777777">
      <w:pPr>
        <w:numPr>
          <w:ilvl w:val="0"/>
          <w:numId w:val="35"/>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Supporting young people with various issues including additional learning needs; emotional support; drug and alcohol issues; Sexual health; mental health work; housing and social issue support and general support for all young people to enable them to have active, </w:t>
      </w:r>
      <w:proofErr w:type="gramStart"/>
      <w:r w:rsidRPr="4E34C1FA">
        <w:rPr>
          <w:rFonts w:ascii="Calibri" w:hAnsi="Calibri" w:eastAsia="Times New Roman" w:cs="Calibri"/>
          <w:color w:val="000000" w:themeColor="text1"/>
        </w:rPr>
        <w:t>enjoyable</w:t>
      </w:r>
      <w:proofErr w:type="gramEnd"/>
      <w:r w:rsidRPr="4E34C1FA">
        <w:rPr>
          <w:rFonts w:ascii="Calibri" w:hAnsi="Calibri" w:eastAsia="Times New Roman" w:cs="Calibri"/>
          <w:color w:val="000000" w:themeColor="text1"/>
        </w:rPr>
        <w:t xml:space="preserve"> and supportive lives. Also provided employment and training opportunities by supporting young people in getting work experiences, volunteer opportunities, qualifications opportunities including OCN’s in various subjects. </w:t>
      </w:r>
      <w:r w:rsidRPr="4E34C1FA">
        <w:rPr>
          <w:rFonts w:ascii="Calibri" w:hAnsi="Calibri" w:eastAsia="Times New Roman" w:cs="Calibri"/>
          <w:color w:val="FF0000"/>
        </w:rPr>
        <w:t>Provided comprehensive support to young people facing a variety of challenges and issues. This support encompassed a wide range of areas which also included signposting young people and working with other organisations to give the best opportunities for them. Provided a holistic approach aimed to address the diverse needs of young people and empower them to achieve their goals and aspirations. </w:t>
      </w:r>
    </w:p>
    <w:p w:rsidRPr="00E536D2" w:rsidR="00E536D2" w:rsidP="00E536D2" w:rsidRDefault="00E536D2" w14:paraId="6138A432" w14:textId="77777777">
      <w:pPr>
        <w:numPr>
          <w:ilvl w:val="0"/>
          <w:numId w:val="35"/>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Worked in partnership with youth offending team to provide intensive supervision for young people have been given </w:t>
      </w:r>
      <w:r w:rsidRPr="4E34C1FA">
        <w:rPr>
          <w:rFonts w:ascii="Calibri" w:hAnsi="Calibri" w:eastAsia="Times New Roman" w:cs="Calibri"/>
          <w:color w:val="333333"/>
        </w:rPr>
        <w:t xml:space="preserve">non-custodial intervention. </w:t>
      </w:r>
      <w:r w:rsidRPr="4E34C1FA">
        <w:rPr>
          <w:rFonts w:ascii="Calibri" w:hAnsi="Calibri" w:eastAsia="Times New Roman" w:cs="Calibri"/>
          <w:color w:val="000000" w:themeColor="text1"/>
        </w:rPr>
        <w:t xml:space="preserve">The programme Intensive Supervision and Surveillance Programme ISSP included elements of education, training, leisure and dealing with any complex matters and needs that the young person might have had. </w:t>
      </w:r>
      <w:r w:rsidRPr="4E34C1FA">
        <w:rPr>
          <w:rFonts w:ascii="Calibri" w:hAnsi="Calibri" w:eastAsia="Times New Roman" w:cs="Calibri"/>
          <w:color w:val="FF0000"/>
        </w:rPr>
        <w:t>Through this role I aimed to provide comprehensive support and guidance to help young people successfully navigate their involvement with the criminal justice system, address underlying issues, and ultimately reduce their reoffending rate. </w:t>
      </w:r>
    </w:p>
    <w:p w:rsidRPr="00E536D2" w:rsidR="00E536D2" w:rsidP="00E536D2" w:rsidRDefault="00E536D2" w14:paraId="54FFF585" w14:textId="4D7AF970">
      <w:pPr>
        <w:numPr>
          <w:ilvl w:val="0"/>
          <w:numId w:val="35"/>
        </w:numPr>
        <w:spacing w:after="0" w:line="240" w:lineRule="auto"/>
        <w:ind w:left="1080" w:firstLine="0"/>
        <w:textAlignment w:val="baseline"/>
        <w:rPr>
          <w:rFonts w:ascii="Aptos" w:hAnsi="Aptos" w:eastAsia="Times New Roman" w:cs="Calibri"/>
          <w:lang w:eastAsia="en-GB"/>
        </w:rPr>
      </w:pPr>
      <w:r w:rsidRPr="4E34C1FA">
        <w:rPr>
          <w:rFonts w:ascii="Calibri" w:hAnsi="Calibri" w:eastAsia="Times New Roman" w:cs="Calibri"/>
          <w:color w:val="000000" w:themeColor="text1"/>
        </w:rPr>
        <w:t xml:space="preserve">In 2009 commissioned by CWVYS – Council of Wales Voluntary Youth Service to write document on youth participation.  </w:t>
      </w:r>
      <w:r w:rsidRPr="4E34C1FA">
        <w:rPr>
          <w:rFonts w:ascii="Calibri" w:hAnsi="Calibri" w:eastAsia="Times New Roman" w:cs="Calibri"/>
          <w:color w:val="FF0000"/>
        </w:rPr>
        <w:t>I had to gather research, insights, and formulate guidelines aimed at enhancing youth involvement in various aspects of community and voluntary youth services across Wales.</w:t>
      </w:r>
      <w:r w:rsidRPr="4E34C1FA" w:rsidR="0C9D602D">
        <w:rPr>
          <w:rFonts w:ascii="Calibri" w:hAnsi="Calibri" w:eastAsia="Times New Roman" w:cs="Calibri"/>
          <w:color w:val="FF0000"/>
        </w:rPr>
        <w:t xml:space="preserve"> Which was published by the Welsh Government.</w:t>
      </w:r>
      <w:r w:rsidRPr="4E34C1FA">
        <w:rPr>
          <w:rFonts w:ascii="Arial" w:hAnsi="Arial" w:eastAsia="Times New Roman" w:cs="Arial"/>
          <w:color w:val="000000" w:themeColor="text1"/>
        </w:rPr>
        <w:t xml:space="preserve"> </w:t>
      </w:r>
      <w:hyperlink r:id="rId12">
        <w:r w:rsidRPr="4E34C1FA">
          <w:rPr>
            <w:rFonts w:ascii="Calibri" w:hAnsi="Calibri" w:eastAsia="Times New Roman" w:cs="Calibri"/>
            <w:color w:val="0000FF"/>
            <w:u w:val="single"/>
          </w:rPr>
          <w:t>http://www.cwvys.org.uk/wp-content/uploads/2014/06/HB-Enabling-Participation.pdf</w:t>
        </w:r>
      </w:hyperlink>
      <w:r w:rsidRPr="4E34C1FA">
        <w:rPr>
          <w:rFonts w:ascii="Aptos" w:hAnsi="Aptos" w:eastAsia="Times New Roman" w:cs="Calibri"/>
        </w:rPr>
        <w:t> </w:t>
      </w:r>
    </w:p>
    <w:p w:rsidRPr="00E536D2" w:rsidR="00E536D2" w:rsidP="00E536D2" w:rsidRDefault="00E536D2" w14:paraId="7A7AC39C"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52AF1EC6"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545047A9" w:rsidRDefault="00E536D2" w14:paraId="233C6960" w14:textId="243BA902">
      <w:pPr>
        <w:spacing w:after="0" w:line="240" w:lineRule="auto"/>
        <w:textAlignment w:val="baseline"/>
        <w:rPr>
          <w:rFonts w:ascii="Calibri" w:hAnsi="Calibri" w:eastAsia="Times New Roman" w:cs="Calibri"/>
          <w:color w:val="000000" w:themeColor="text1"/>
          <w:lang w:eastAsia="en-GB"/>
        </w:rPr>
      </w:pPr>
    </w:p>
    <w:p w:rsidRPr="00E536D2" w:rsidR="00E536D2" w:rsidP="00E536D2" w:rsidRDefault="00E536D2" w14:paraId="5FA33A60"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IN-SCHOOL YOUTH WORKER – April 2000 to Sept. 2000</w:t>
      </w:r>
      <w:r w:rsidRPr="4E34C1FA">
        <w:rPr>
          <w:rFonts w:ascii="Calibri" w:hAnsi="Calibri" w:eastAsia="Times New Roman" w:cs="Calibri"/>
          <w:color w:val="000000" w:themeColor="text1"/>
        </w:rPr>
        <w:t> </w:t>
      </w:r>
    </w:p>
    <w:p w:rsidRPr="00E536D2" w:rsidR="00E536D2" w:rsidP="00E536D2" w:rsidRDefault="00E536D2" w14:paraId="14035F0D"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Company name</w:t>
      </w:r>
      <w:r w:rsidRPr="4E34C1FA">
        <w:rPr>
          <w:rFonts w:ascii="Calibri" w:hAnsi="Calibri" w:eastAsia="Times New Roman" w:cs="Calibri"/>
          <w:b/>
          <w:bCs/>
          <w:color w:val="000000" w:themeColor="text1"/>
        </w:rPr>
        <w:t xml:space="preserve"> – Carmarthenshire County Council</w:t>
      </w:r>
      <w:r w:rsidRPr="4E34C1FA">
        <w:rPr>
          <w:rFonts w:ascii="Calibri" w:hAnsi="Calibri" w:eastAsia="Times New Roman" w:cs="Calibri"/>
          <w:color w:val="000000" w:themeColor="text1"/>
        </w:rPr>
        <w:t> </w:t>
      </w:r>
    </w:p>
    <w:p w:rsidRPr="00E536D2" w:rsidR="00E536D2" w:rsidP="00E536D2" w:rsidRDefault="00E536D2" w14:paraId="606237F5"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3309A1B9" w14:textId="75AA88D7">
      <w:pPr>
        <w:numPr>
          <w:ilvl w:val="0"/>
          <w:numId w:val="36"/>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Provided support in three Carmarthenshire Schools to pupils who were at risk of exclusion and to those who were excluded and those from the Travelling Community within the area. Also, to re-engage disaffected young people back into mainstream </w:t>
      </w:r>
      <w:r w:rsidRPr="4E34C1FA" w:rsidR="004264E9">
        <w:rPr>
          <w:rFonts w:ascii="Calibri" w:hAnsi="Calibri" w:eastAsia="Times New Roman" w:cs="Calibri"/>
          <w:color w:val="000000" w:themeColor="text1"/>
        </w:rPr>
        <w:t>education,</w:t>
      </w:r>
      <w:r w:rsidRPr="4E34C1FA">
        <w:rPr>
          <w:rFonts w:ascii="Calibri" w:hAnsi="Calibri" w:eastAsia="Times New Roman" w:cs="Calibri"/>
          <w:color w:val="000000" w:themeColor="text1"/>
        </w:rPr>
        <w:t xml:space="preserve"> further education, or employment opportunities. </w:t>
      </w:r>
      <w:r w:rsidRPr="4E34C1FA">
        <w:rPr>
          <w:rFonts w:ascii="Calibri" w:hAnsi="Calibri" w:eastAsia="Times New Roman" w:cs="Calibri"/>
          <w:color w:val="FF0000"/>
        </w:rPr>
        <w:t xml:space="preserve">I was focused on re-engaging disaffected young people back into mainstream education or employment opportunities. Provided tailored assistance and guidance to address underlying issues contributing to disengagement so that young people would prevent being excluded from school and to support marginalised </w:t>
      </w:r>
      <w:r w:rsidRPr="4E34C1FA" w:rsidR="004264E9">
        <w:rPr>
          <w:rFonts w:ascii="Calibri" w:hAnsi="Calibri" w:eastAsia="Times New Roman" w:cs="Calibri"/>
          <w:color w:val="FF0000"/>
        </w:rPr>
        <w:t>groups and</w:t>
      </w:r>
      <w:r w:rsidRPr="4E34C1FA">
        <w:rPr>
          <w:rFonts w:ascii="Calibri" w:hAnsi="Calibri" w:eastAsia="Times New Roman" w:cs="Calibri"/>
          <w:color w:val="FF0000"/>
        </w:rPr>
        <w:t xml:space="preserve"> promote positive outcomes for all young people in the community. </w:t>
      </w:r>
    </w:p>
    <w:p w:rsidRPr="00E536D2" w:rsidR="00E536D2" w:rsidP="00E536D2" w:rsidRDefault="00E536D2" w14:paraId="138E0961" w14:textId="7070BBE6">
      <w:pPr>
        <w:numPr>
          <w:ilvl w:val="0"/>
          <w:numId w:val="36"/>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lastRenderedPageBreak/>
        <w:t xml:space="preserve">To support young people and families within the area on issues that affected them such as housing, health &amp; wellbeing issues, mental health </w:t>
      </w:r>
      <w:r w:rsidRPr="4E34C1FA" w:rsidR="004264E9">
        <w:rPr>
          <w:rFonts w:ascii="Calibri" w:hAnsi="Calibri" w:eastAsia="Times New Roman" w:cs="Calibri"/>
          <w:color w:val="000000" w:themeColor="text1"/>
        </w:rPr>
        <w:t>wellbeing and</w:t>
      </w:r>
      <w:r w:rsidRPr="4E34C1FA">
        <w:rPr>
          <w:rFonts w:ascii="Calibri" w:hAnsi="Calibri" w:eastAsia="Times New Roman" w:cs="Calibri"/>
          <w:color w:val="000000" w:themeColor="text1"/>
        </w:rPr>
        <w:t xml:space="preserve"> welfare problems/issues.</w:t>
      </w:r>
      <w:r w:rsidRPr="4E34C1FA">
        <w:rPr>
          <w:rFonts w:ascii="Calibri" w:hAnsi="Calibri" w:eastAsia="Times New Roman" w:cs="Calibri"/>
          <w:color w:val="FF0000"/>
        </w:rPr>
        <w:t xml:space="preserve"> I supported young people and families with various concerns and worked in partnership with other agencies when there were complex matters. By providing support I believed that young people and families would become more stable, build resilience, to have a positive outcome for both young people and their families in the community. </w:t>
      </w:r>
    </w:p>
    <w:p w:rsidRPr="00E536D2" w:rsidR="00E536D2" w:rsidP="00E536D2" w:rsidRDefault="00E536D2" w14:paraId="4B0A998A" w14:textId="77777777">
      <w:pPr>
        <w:numPr>
          <w:ilvl w:val="0"/>
          <w:numId w:val="36"/>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Worked closely with Carmarthenshire Youth Offending Team to deliver basic skills and learning skills programme for young offenders on an Intensive Supervision Surveillance Programme. This programme included working with the young people to improve their basic skills levels and any other educational needs that they enquired.  </w:t>
      </w:r>
      <w:r w:rsidRPr="4E34C1FA">
        <w:rPr>
          <w:rFonts w:ascii="Calibri" w:hAnsi="Calibri" w:eastAsia="Times New Roman" w:cs="Calibri"/>
          <w:color w:val="FF0000"/>
        </w:rPr>
        <w:t>Through this role I aimed to provide comprehensive support and guidance to help young people successfully navigate their involvement with the criminal justice system, address underlying issues, and ultimately reduce their reoffending rate. </w:t>
      </w:r>
    </w:p>
    <w:p w:rsidRPr="00E536D2" w:rsidR="00E536D2" w:rsidP="00E536D2" w:rsidRDefault="00E536D2" w14:paraId="70B13206"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58D909CA" w14:textId="4D2DAF37">
      <w:pPr>
        <w:numPr>
          <w:ilvl w:val="0"/>
          <w:numId w:val="37"/>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To ensure that young people were able to access activities </w:t>
      </w:r>
      <w:proofErr w:type="gramStart"/>
      <w:r w:rsidRPr="4E34C1FA">
        <w:rPr>
          <w:rFonts w:ascii="Calibri" w:hAnsi="Calibri" w:eastAsia="Times New Roman" w:cs="Calibri"/>
          <w:color w:val="000000" w:themeColor="text1"/>
        </w:rPr>
        <w:t>in order to</w:t>
      </w:r>
      <w:proofErr w:type="gramEnd"/>
      <w:r w:rsidRPr="4E34C1FA">
        <w:rPr>
          <w:rFonts w:ascii="Calibri" w:hAnsi="Calibri" w:eastAsia="Times New Roman" w:cs="Calibri"/>
          <w:color w:val="000000" w:themeColor="text1"/>
        </w:rPr>
        <w:t xml:space="preserve"> engage their leisure time through weekends, school holidays and evenings. To provide within the </w:t>
      </w:r>
      <w:r w:rsidRPr="4E34C1FA" w:rsidR="004264E9">
        <w:rPr>
          <w:rFonts w:ascii="Calibri" w:hAnsi="Calibri" w:eastAsia="Times New Roman" w:cs="Calibri"/>
          <w:color w:val="000000" w:themeColor="text1"/>
        </w:rPr>
        <w:t>area’s</w:t>
      </w:r>
      <w:r w:rsidRPr="4E34C1FA">
        <w:rPr>
          <w:rFonts w:ascii="Calibri" w:hAnsi="Calibri" w:eastAsia="Times New Roman" w:cs="Calibri"/>
          <w:color w:val="000000" w:themeColor="text1"/>
        </w:rPr>
        <w:t xml:space="preserve"> activities, youth clubs and regular social meeting opportunities for all young people.  </w:t>
      </w:r>
      <w:r w:rsidRPr="4E34C1FA">
        <w:rPr>
          <w:rFonts w:ascii="Calibri" w:hAnsi="Calibri" w:eastAsia="Times New Roman" w:cs="Calibri"/>
          <w:color w:val="FF0000"/>
        </w:rPr>
        <w:t>Responsible for organising and providing activities and regular social meeting opportunities within the community for all young people. This included planning and coordinating recreational, social, and educational activities tailored to the interests and needs of young people. By offering these opportunities, the aim was to foster positive social interactions, promote personal development of young people, and contribute to young people’s overall well-being.  </w:t>
      </w:r>
    </w:p>
    <w:p w:rsidRPr="00E536D2" w:rsidR="00E536D2" w:rsidP="00E536D2" w:rsidRDefault="00E536D2" w14:paraId="19595CBB"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14473D50"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0C07F591"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YOUTH WORKER</w:t>
      </w:r>
      <w:r w:rsidRPr="4E34C1FA">
        <w:rPr>
          <w:rFonts w:ascii="Calibri" w:hAnsi="Calibri" w:eastAsia="Times New Roman" w:cs="Calibri"/>
          <w:color w:val="000000" w:themeColor="text1"/>
        </w:rPr>
        <w:t xml:space="preserve"> </w:t>
      </w:r>
      <w:r w:rsidRPr="4E34C1FA">
        <w:rPr>
          <w:rFonts w:ascii="Calibri" w:hAnsi="Calibri" w:eastAsia="Times New Roman" w:cs="Calibri"/>
          <w:b/>
          <w:bCs/>
          <w:color w:val="000000" w:themeColor="text1"/>
        </w:rPr>
        <w:t>– July 1999 to April 2000</w:t>
      </w:r>
      <w:r w:rsidRPr="4E34C1FA">
        <w:rPr>
          <w:rFonts w:ascii="Calibri" w:hAnsi="Calibri" w:eastAsia="Times New Roman" w:cs="Calibri"/>
          <w:color w:val="000000" w:themeColor="text1"/>
        </w:rPr>
        <w:t> </w:t>
      </w:r>
    </w:p>
    <w:p w:rsidRPr="00E536D2" w:rsidR="00E536D2" w:rsidP="00E536D2" w:rsidRDefault="00E536D2" w14:paraId="28646470" w14:textId="014D3B71">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Company Name – </w:t>
      </w:r>
      <w:r w:rsidRPr="4E34C1FA">
        <w:rPr>
          <w:rFonts w:ascii="Calibri" w:hAnsi="Calibri" w:eastAsia="Times New Roman" w:cs="Calibri"/>
          <w:b/>
          <w:bCs/>
          <w:color w:val="000000" w:themeColor="text1"/>
        </w:rPr>
        <w:t xml:space="preserve">Carmarthen Youth Project </w:t>
      </w:r>
      <w:r w:rsidRPr="4E34C1FA">
        <w:rPr>
          <w:rFonts w:ascii="Calibri" w:hAnsi="Calibri" w:eastAsia="Times New Roman" w:cs="Calibri"/>
          <w:color w:val="000000" w:themeColor="text1"/>
        </w:rPr>
        <w:t> </w:t>
      </w:r>
    </w:p>
    <w:p w:rsidRPr="00E536D2" w:rsidR="00E536D2" w:rsidP="00E536D2" w:rsidRDefault="00E536D2" w14:paraId="2E6DEF56"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4A837721" w14:textId="77777777">
      <w:pPr>
        <w:numPr>
          <w:ilvl w:val="0"/>
          <w:numId w:val="38"/>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To assist in the running of a full-time youth facility and to provide activities, information, </w:t>
      </w:r>
      <w:proofErr w:type="gramStart"/>
      <w:r w:rsidRPr="4E34C1FA">
        <w:rPr>
          <w:rFonts w:ascii="Calibri" w:hAnsi="Calibri" w:eastAsia="Times New Roman" w:cs="Calibri"/>
          <w:color w:val="000000" w:themeColor="text1"/>
        </w:rPr>
        <w:t>training</w:t>
      </w:r>
      <w:proofErr w:type="gramEnd"/>
      <w:r w:rsidRPr="4E34C1FA">
        <w:rPr>
          <w:rFonts w:ascii="Calibri" w:hAnsi="Calibri" w:eastAsia="Times New Roman" w:cs="Calibri"/>
          <w:color w:val="000000" w:themeColor="text1"/>
        </w:rPr>
        <w:t xml:space="preserve"> and services for all young people. </w:t>
      </w:r>
      <w:r w:rsidRPr="4E34C1FA">
        <w:rPr>
          <w:rFonts w:ascii="Calibri" w:hAnsi="Calibri" w:eastAsia="Times New Roman" w:cs="Calibri"/>
          <w:color w:val="FF0000"/>
        </w:rPr>
        <w:t>Responsible with staff and manager the planning and implementation of programmes and activities aimed at engaging and empowering young people. By providing these services, I was contributing to creating a supportive and inclusive environment where young people could learn, grow, and thrive. </w:t>
      </w:r>
    </w:p>
    <w:p w:rsidRPr="00E536D2" w:rsidR="00E536D2" w:rsidP="00E536D2" w:rsidRDefault="00E536D2" w14:paraId="307E125E" w14:textId="7A59290A">
      <w:pPr>
        <w:numPr>
          <w:ilvl w:val="0"/>
          <w:numId w:val="38"/>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To work within the community on an out-reach basis to </w:t>
      </w:r>
      <w:r w:rsidRPr="4E34C1FA" w:rsidR="004264E9">
        <w:rPr>
          <w:rFonts w:ascii="Calibri" w:hAnsi="Calibri" w:eastAsia="Times New Roman" w:cs="Calibri"/>
          <w:color w:val="000000" w:themeColor="text1"/>
        </w:rPr>
        <w:t>contact</w:t>
      </w:r>
      <w:r w:rsidRPr="4E34C1FA">
        <w:rPr>
          <w:rFonts w:ascii="Calibri" w:hAnsi="Calibri" w:eastAsia="Times New Roman" w:cs="Calibri"/>
          <w:color w:val="000000" w:themeColor="text1"/>
        </w:rPr>
        <w:t xml:space="preserve"> disaffected young people and to engage them in a project or education. </w:t>
      </w:r>
      <w:r w:rsidRPr="4E34C1FA">
        <w:rPr>
          <w:rFonts w:ascii="Calibri" w:hAnsi="Calibri" w:eastAsia="Times New Roman" w:cs="Calibri"/>
          <w:color w:val="FF0000"/>
        </w:rPr>
        <w:t>Through targeted outreach efforts, I was able to identify and reach out to young people who were disengaged or disconnected from mainstream services or education. I was able to build rapport, establish trust, and encourage these young people to participate in the project or educational programmes. I ensured that young people had opportunities and support to succeed.  </w:t>
      </w:r>
    </w:p>
    <w:p w:rsidRPr="00E536D2" w:rsidR="00E536D2" w:rsidP="00E536D2" w:rsidRDefault="00E536D2" w14:paraId="6F9370C5" w14:textId="77777777">
      <w:pPr>
        <w:numPr>
          <w:ilvl w:val="0"/>
          <w:numId w:val="38"/>
        </w:numPr>
        <w:spacing w:after="0" w:line="240" w:lineRule="auto"/>
        <w:ind w:left="1080" w:firstLine="0"/>
        <w:textAlignment w:val="baseline"/>
        <w:rPr>
          <w:rFonts w:ascii="Calibri" w:hAnsi="Calibri" w:eastAsia="Times New Roman" w:cs="Calibri"/>
          <w:lang w:eastAsia="en-GB"/>
        </w:rPr>
      </w:pPr>
      <w:r w:rsidRPr="4E34C1FA">
        <w:rPr>
          <w:rFonts w:ascii="Arial" w:hAnsi="Arial" w:eastAsia="Times New Roman" w:cs="Arial"/>
          <w:color w:val="000000" w:themeColor="text1"/>
        </w:rPr>
        <w:lastRenderedPageBreak/>
        <w:t> </w:t>
      </w:r>
      <w:r w:rsidRPr="4E34C1FA">
        <w:rPr>
          <w:rFonts w:ascii="Calibri" w:hAnsi="Calibri" w:eastAsia="Times New Roman" w:cs="Calibri"/>
          <w:color w:val="000000" w:themeColor="text1"/>
        </w:rPr>
        <w:t>Secure funding to run the project. I identified potential funding such as grants and preparing funding applications to secure financial support. </w:t>
      </w:r>
      <w:r w:rsidRPr="4E34C1FA">
        <w:rPr>
          <w:rFonts w:ascii="Calibri" w:hAnsi="Calibri" w:eastAsia="Times New Roman" w:cs="Calibri"/>
          <w:color w:val="FF0000"/>
        </w:rPr>
        <w:t xml:space="preserve"> Additionally, I reported on the project's financial performance to stakeholders. By successfully helping to secure funding, I was able to contribute to the continuity and effectiveness of the project. </w:t>
      </w:r>
    </w:p>
    <w:p w:rsidRPr="00E536D2" w:rsidR="00E536D2" w:rsidP="00E536D2" w:rsidRDefault="00E536D2" w14:paraId="065A207E" w14:textId="77777777">
      <w:pPr>
        <w:numPr>
          <w:ilvl w:val="0"/>
          <w:numId w:val="38"/>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Delivered information about the work of young people to the local community. </w:t>
      </w:r>
      <w:r w:rsidRPr="4E34C1FA">
        <w:rPr>
          <w:rFonts w:ascii="Calibri" w:hAnsi="Calibri" w:eastAsia="Times New Roman" w:cs="Calibri"/>
          <w:color w:val="FF0000"/>
        </w:rPr>
        <w:t>I was responsible to create awareness and promote the positive impact of the work of young people within the community. This was done through presentations and the use of the media.</w:t>
      </w:r>
      <w:r w:rsidRPr="4E34C1FA">
        <w:rPr>
          <w:rFonts w:ascii="Arial" w:hAnsi="Arial" w:eastAsia="Times New Roman" w:cs="Arial"/>
          <w:color w:val="000000" w:themeColor="text1"/>
        </w:rPr>
        <w:t>   </w:t>
      </w:r>
    </w:p>
    <w:p w:rsidRPr="00E536D2" w:rsidR="00E536D2" w:rsidP="00E536D2" w:rsidRDefault="00E536D2" w14:paraId="4A9D3D0B" w14:textId="08253656">
      <w:pPr>
        <w:numPr>
          <w:ilvl w:val="0"/>
          <w:numId w:val="38"/>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Responsible to run and update the ‘Info Shop’ </w:t>
      </w:r>
      <w:r w:rsidRPr="4E34C1FA" w:rsidR="004264E9">
        <w:rPr>
          <w:rFonts w:ascii="Calibri" w:hAnsi="Calibri" w:eastAsia="Times New Roman" w:cs="Calibri"/>
          <w:color w:val="000000" w:themeColor="text1"/>
        </w:rPr>
        <w:t>an</w:t>
      </w:r>
      <w:r w:rsidRPr="4E34C1FA">
        <w:rPr>
          <w:rFonts w:ascii="Calibri" w:hAnsi="Calibri" w:eastAsia="Times New Roman" w:cs="Calibri"/>
          <w:color w:val="000000" w:themeColor="text1"/>
        </w:rPr>
        <w:t xml:space="preserve"> information hub for young people to access information on employment/training to issues that effected young people. </w:t>
      </w:r>
      <w:r w:rsidRPr="4E34C1FA">
        <w:rPr>
          <w:rFonts w:ascii="Calibri" w:hAnsi="Calibri" w:eastAsia="Times New Roman" w:cs="Calibri"/>
          <w:color w:val="FF0000"/>
        </w:rPr>
        <w:t>I had to maintain and keep up-to-date information on various information for all young people. This service was a valuable resource, as it provided young people with access to vital information to support their personal and professional development, empowering them to make informed decisions about their futures. </w:t>
      </w:r>
    </w:p>
    <w:p w:rsidRPr="00E536D2" w:rsidR="00E536D2" w:rsidP="00E536D2" w:rsidRDefault="00E536D2" w14:paraId="0D3B9C7A"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 </w:t>
      </w:r>
      <w:r w:rsidRPr="4E34C1FA">
        <w:rPr>
          <w:rFonts w:ascii="Calibri" w:hAnsi="Calibri" w:eastAsia="Times New Roman" w:cs="Calibri"/>
          <w:color w:val="000000" w:themeColor="text1"/>
        </w:rPr>
        <w:t> </w:t>
      </w:r>
    </w:p>
    <w:p w:rsidRPr="00E536D2" w:rsidR="00E536D2" w:rsidP="00E536D2" w:rsidRDefault="00E536D2" w14:paraId="42EEA0C1"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RELIEF MANAGER – Feb 1988 to July 2001</w:t>
      </w:r>
      <w:r w:rsidRPr="4E34C1FA">
        <w:rPr>
          <w:rFonts w:ascii="Calibri" w:hAnsi="Calibri" w:eastAsia="Times New Roman" w:cs="Calibri"/>
          <w:color w:val="000000" w:themeColor="text1"/>
        </w:rPr>
        <w:t> </w:t>
      </w:r>
    </w:p>
    <w:p w:rsidRPr="00E536D2" w:rsidR="00E536D2" w:rsidP="00E536D2" w:rsidRDefault="00E536D2" w14:paraId="5799DAF0"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Company Name – </w:t>
      </w:r>
      <w:r w:rsidRPr="4E34C1FA">
        <w:rPr>
          <w:rFonts w:ascii="Calibri" w:hAnsi="Calibri" w:eastAsia="Times New Roman" w:cs="Calibri"/>
          <w:b/>
          <w:bCs/>
          <w:color w:val="000000" w:themeColor="text1"/>
        </w:rPr>
        <w:t xml:space="preserve">Smith Arms Pub, </w:t>
      </w:r>
      <w:proofErr w:type="spellStart"/>
      <w:r w:rsidRPr="4E34C1FA">
        <w:rPr>
          <w:rFonts w:ascii="Calibri" w:hAnsi="Calibri" w:eastAsia="Times New Roman" w:cs="Calibri"/>
          <w:b/>
          <w:bCs/>
          <w:color w:val="000000" w:themeColor="text1"/>
        </w:rPr>
        <w:t>Rhos</w:t>
      </w:r>
      <w:proofErr w:type="spellEnd"/>
      <w:r w:rsidRPr="4E34C1FA">
        <w:rPr>
          <w:rFonts w:ascii="Calibri" w:hAnsi="Calibri" w:eastAsia="Times New Roman" w:cs="Calibri"/>
          <w:color w:val="000000" w:themeColor="text1"/>
        </w:rPr>
        <w:t>. </w:t>
      </w:r>
    </w:p>
    <w:p w:rsidRPr="00E536D2" w:rsidR="00E536D2" w:rsidP="00E536D2" w:rsidRDefault="00E536D2" w14:paraId="44710653"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3F0C6F86" w14:textId="77777777">
      <w:pPr>
        <w:numPr>
          <w:ilvl w:val="0"/>
          <w:numId w:val="39"/>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To manager a local pub in the licensee’s absence. I had total control over all aspects of running a pub including, cash handling and stock monitoring. </w:t>
      </w:r>
      <w:r w:rsidRPr="4E34C1FA">
        <w:rPr>
          <w:rFonts w:ascii="Calibri" w:hAnsi="Calibri" w:eastAsia="Times New Roman" w:cs="Calibri"/>
          <w:color w:val="FF0000"/>
        </w:rPr>
        <w:t>Responsible for the day-to-day operation including customer service and maintaining a safe and welcoming environment for patrons. Managing cash and inventory control.  </w:t>
      </w:r>
    </w:p>
    <w:p w:rsidRPr="00E536D2" w:rsidR="00E536D2" w:rsidP="00E536D2" w:rsidRDefault="00E536D2" w14:paraId="5B1F4B8F"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5AA28BA8"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BAR ASSISTANT – Feb. 1988 to July 1999</w:t>
      </w:r>
      <w:r w:rsidRPr="4E34C1FA">
        <w:rPr>
          <w:rFonts w:ascii="Calibri" w:hAnsi="Calibri" w:eastAsia="Times New Roman" w:cs="Calibri"/>
          <w:color w:val="000000" w:themeColor="text1"/>
        </w:rPr>
        <w:t> </w:t>
      </w:r>
    </w:p>
    <w:p w:rsidRPr="00E536D2" w:rsidR="00E536D2" w:rsidP="00E536D2" w:rsidRDefault="00E536D2" w14:paraId="28D49CA6"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xml:space="preserve">Company Name </w:t>
      </w:r>
      <w:r w:rsidRPr="4E34C1FA">
        <w:rPr>
          <w:rFonts w:ascii="Calibri" w:hAnsi="Calibri" w:eastAsia="Times New Roman" w:cs="Calibri"/>
          <w:b/>
          <w:bCs/>
          <w:color w:val="000000" w:themeColor="text1"/>
        </w:rPr>
        <w:t>– Potter’s Wheel Pub, Swansea.</w:t>
      </w:r>
      <w:r w:rsidRPr="4E34C1FA">
        <w:rPr>
          <w:rFonts w:ascii="Calibri" w:hAnsi="Calibri" w:eastAsia="Times New Roman" w:cs="Calibri"/>
          <w:color w:val="000000" w:themeColor="text1"/>
        </w:rPr>
        <w:t> </w:t>
      </w:r>
    </w:p>
    <w:p w:rsidRPr="00E536D2" w:rsidR="00E536D2" w:rsidP="00E536D2" w:rsidRDefault="00E536D2" w14:paraId="7F8A665D"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7B860AB9" w14:textId="77777777">
      <w:pPr>
        <w:numPr>
          <w:ilvl w:val="0"/>
          <w:numId w:val="40"/>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Responsible to Licensee to take orders for food and drinks, cellar work and cash handling.  </w:t>
      </w:r>
      <w:r w:rsidRPr="4E34C1FA">
        <w:rPr>
          <w:rFonts w:ascii="Calibri" w:hAnsi="Calibri" w:eastAsia="Times New Roman" w:cs="Calibri"/>
          <w:color w:val="FF0000"/>
        </w:rPr>
        <w:t xml:space="preserve"> I was entrusted by the licensee to handle various responsibilities related to food and drink service at the establishment. Duties included taking accurate and efficient orders in fulfilling customer requests. Additionally, I was responsible for managing tasks related to the cellar.  </w:t>
      </w:r>
    </w:p>
    <w:p w:rsidRPr="00E536D2" w:rsidR="00E536D2" w:rsidP="00E536D2" w:rsidRDefault="00E536D2" w14:paraId="60564EAB"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 </w:t>
      </w:r>
    </w:p>
    <w:p w:rsidRPr="00E536D2" w:rsidR="00E536D2" w:rsidP="00E536D2" w:rsidRDefault="00E536D2" w14:paraId="6A14F2E0"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b/>
          <w:bCs/>
          <w:color w:val="000000" w:themeColor="text1"/>
        </w:rPr>
        <w:t>SHOP ASSISTANT – Dec 1994 to July 1999</w:t>
      </w:r>
      <w:r w:rsidRPr="4E34C1FA">
        <w:rPr>
          <w:rFonts w:ascii="Calibri" w:hAnsi="Calibri" w:eastAsia="Times New Roman" w:cs="Calibri"/>
          <w:color w:val="000000" w:themeColor="text1"/>
        </w:rPr>
        <w:t> </w:t>
      </w:r>
    </w:p>
    <w:p w:rsidRPr="00E536D2" w:rsidR="00E536D2" w:rsidP="00E536D2" w:rsidRDefault="00E536D2" w14:paraId="40B665C6"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Company Name</w:t>
      </w:r>
      <w:r w:rsidRPr="4E34C1FA">
        <w:rPr>
          <w:rFonts w:ascii="Calibri" w:hAnsi="Calibri" w:eastAsia="Times New Roman" w:cs="Calibri"/>
          <w:b/>
          <w:bCs/>
          <w:color w:val="000000" w:themeColor="text1"/>
        </w:rPr>
        <w:t xml:space="preserve"> - Somerfield Stores, </w:t>
      </w:r>
      <w:proofErr w:type="spellStart"/>
      <w:r w:rsidRPr="4E34C1FA">
        <w:rPr>
          <w:rFonts w:ascii="Calibri" w:hAnsi="Calibri" w:eastAsia="Times New Roman" w:cs="Calibri"/>
          <w:b/>
          <w:bCs/>
          <w:color w:val="000000" w:themeColor="text1"/>
        </w:rPr>
        <w:t>Pontardawe</w:t>
      </w:r>
      <w:proofErr w:type="spellEnd"/>
      <w:r w:rsidRPr="4E34C1FA">
        <w:rPr>
          <w:rFonts w:ascii="Calibri" w:hAnsi="Calibri" w:eastAsia="Times New Roman" w:cs="Calibri"/>
          <w:b/>
          <w:bCs/>
          <w:color w:val="000000" w:themeColor="text1"/>
        </w:rPr>
        <w:t>.</w:t>
      </w:r>
      <w:r w:rsidRPr="4E34C1FA">
        <w:rPr>
          <w:rFonts w:ascii="Calibri" w:hAnsi="Calibri" w:eastAsia="Times New Roman" w:cs="Calibri"/>
          <w:color w:val="000000" w:themeColor="text1"/>
        </w:rPr>
        <w:t> </w:t>
      </w:r>
    </w:p>
    <w:p w:rsidRPr="00E536D2" w:rsidR="00E536D2" w:rsidP="00E536D2" w:rsidRDefault="00E536D2" w14:paraId="306B3413" w14:textId="77777777">
      <w:pPr>
        <w:spacing w:after="0" w:line="240" w:lineRule="auto"/>
        <w:textAlignment w:val="baseline"/>
        <w:rPr>
          <w:rFonts w:ascii="Calibri" w:hAnsi="Calibri" w:eastAsia="Times New Roman" w:cs="Calibri"/>
          <w:lang w:eastAsia="en-GB"/>
        </w:rPr>
      </w:pPr>
      <w:r w:rsidRPr="4E34C1FA">
        <w:rPr>
          <w:rFonts w:ascii="Calibri" w:hAnsi="Calibri" w:eastAsia="Times New Roman" w:cs="Calibri"/>
          <w:color w:val="000000" w:themeColor="text1"/>
        </w:rPr>
        <w:t>Responsibilities: </w:t>
      </w:r>
    </w:p>
    <w:p w:rsidRPr="00E536D2" w:rsidR="00E536D2" w:rsidP="00E536D2" w:rsidRDefault="00E536D2" w14:paraId="1BB979E6" w14:textId="77777777">
      <w:pPr>
        <w:numPr>
          <w:ilvl w:val="0"/>
          <w:numId w:val="41"/>
        </w:numPr>
        <w:spacing w:after="0" w:line="240" w:lineRule="auto"/>
        <w:ind w:left="1080" w:firstLine="0"/>
        <w:textAlignment w:val="baseline"/>
        <w:rPr>
          <w:rFonts w:ascii="Calibri" w:hAnsi="Calibri" w:eastAsia="Times New Roman" w:cs="Calibri"/>
          <w:lang w:eastAsia="en-GB"/>
        </w:rPr>
      </w:pPr>
      <w:r w:rsidRPr="4E34C1FA">
        <w:rPr>
          <w:rFonts w:ascii="Calibri" w:hAnsi="Calibri" w:eastAsia="Times New Roman" w:cs="Calibri"/>
        </w:rPr>
        <w:t xml:space="preserve">Responsible to Shop Manager to participate in the day-to day running for the shop; provide stock control, assist </w:t>
      </w:r>
      <w:proofErr w:type="gramStart"/>
      <w:r w:rsidRPr="4E34C1FA">
        <w:rPr>
          <w:rFonts w:ascii="Calibri" w:hAnsi="Calibri" w:eastAsia="Times New Roman" w:cs="Calibri"/>
        </w:rPr>
        <w:t>shoppers</w:t>
      </w:r>
      <w:proofErr w:type="gramEnd"/>
      <w:r w:rsidRPr="4E34C1FA">
        <w:rPr>
          <w:rFonts w:ascii="Calibri" w:hAnsi="Calibri" w:eastAsia="Times New Roman" w:cs="Calibri"/>
        </w:rPr>
        <w:t xml:space="preserve"> and receive deliveries.  </w:t>
      </w:r>
      <w:r w:rsidRPr="4E34C1FA">
        <w:rPr>
          <w:rFonts w:ascii="Calibri" w:hAnsi="Calibri" w:eastAsia="Times New Roman" w:cs="Calibri"/>
          <w:color w:val="FF0000"/>
        </w:rPr>
        <w:t>I was responsible for various tasks essential for the smooth running of the shop. This included stock control, monitored inventory levels, and restocking. </w:t>
      </w:r>
    </w:p>
    <w:p w:rsidR="00E536D2" w:rsidP="72A746B4" w:rsidRDefault="00E536D2" w14:paraId="6020C465" w14:textId="359E4260">
      <w:pPr>
        <w:spacing w:after="0" w:line="240" w:lineRule="auto"/>
        <w:rPr>
          <w:rFonts w:ascii="Calibri" w:hAnsi="Calibri" w:eastAsia="Times New Roman" w:cs="Calibri"/>
          <w:lang w:eastAsia="en-GB"/>
        </w:rPr>
      </w:pPr>
    </w:p>
    <w:p w:rsidR="00E536D2" w:rsidP="4E34C1FA" w:rsidRDefault="531BFA5B" w14:paraId="00D0F846" w14:textId="1794BF5C">
      <w:pPr>
        <w:spacing w:after="0"/>
        <w:rPr>
          <w:rFonts w:ascii="Calibri" w:hAnsi="Calibri" w:eastAsia="Calibri" w:cs="Calibri"/>
          <w:color w:val="000000" w:themeColor="text1"/>
        </w:rPr>
      </w:pPr>
      <w:r w:rsidRPr="4E34C1FA">
        <w:rPr>
          <w:rFonts w:ascii="Calibri" w:hAnsi="Calibri" w:eastAsia="Calibri" w:cs="Calibri"/>
          <w:b/>
          <w:bCs/>
          <w:color w:val="000000" w:themeColor="text1"/>
        </w:rPr>
        <w:t>H M FORCES ARMY – Feb. 1990 to Nov. 199</w:t>
      </w:r>
      <w:r w:rsidRPr="4E34C1FA" w:rsidR="1816CEB9">
        <w:rPr>
          <w:rFonts w:ascii="Calibri" w:hAnsi="Calibri" w:eastAsia="Calibri" w:cs="Calibri"/>
          <w:b/>
          <w:bCs/>
          <w:color w:val="000000" w:themeColor="text1"/>
        </w:rPr>
        <w:t>5</w:t>
      </w:r>
    </w:p>
    <w:p w:rsidR="00E536D2" w:rsidP="4E34C1FA" w:rsidRDefault="531BFA5B" w14:paraId="2DD5B107" w14:textId="58B73FFD">
      <w:pPr>
        <w:spacing w:after="0"/>
        <w:rPr>
          <w:rFonts w:ascii="Calibri" w:hAnsi="Calibri" w:eastAsia="Calibri" w:cs="Calibri"/>
          <w:color w:val="000000" w:themeColor="text1"/>
        </w:rPr>
      </w:pPr>
      <w:r w:rsidRPr="4E34C1FA">
        <w:rPr>
          <w:rFonts w:ascii="Calibri" w:hAnsi="Calibri" w:eastAsia="Calibri" w:cs="Calibri"/>
          <w:color w:val="000000" w:themeColor="text1"/>
        </w:rPr>
        <w:t xml:space="preserve">Company Name – </w:t>
      </w:r>
      <w:r w:rsidRPr="4E34C1FA">
        <w:rPr>
          <w:rFonts w:ascii="Calibri" w:hAnsi="Calibri" w:eastAsia="Calibri" w:cs="Calibri"/>
          <w:b/>
          <w:bCs/>
          <w:color w:val="000000" w:themeColor="text1"/>
        </w:rPr>
        <w:t>H M Forces Army</w:t>
      </w:r>
    </w:p>
    <w:p w:rsidR="00E536D2" w:rsidP="4E34C1FA" w:rsidRDefault="531BFA5B" w14:paraId="4CF0FB9A" w14:textId="6EA14C0D">
      <w:pPr>
        <w:spacing w:after="0"/>
        <w:rPr>
          <w:rFonts w:ascii="Calibri" w:hAnsi="Calibri" w:eastAsia="Calibri" w:cs="Calibri"/>
          <w:color w:val="000000" w:themeColor="text1"/>
        </w:rPr>
      </w:pPr>
      <w:r w:rsidRPr="4E34C1FA">
        <w:rPr>
          <w:rFonts w:ascii="Calibri" w:hAnsi="Calibri" w:eastAsia="Calibri" w:cs="Calibri"/>
          <w:color w:val="000000" w:themeColor="text1"/>
        </w:rPr>
        <w:lastRenderedPageBreak/>
        <w:t>Responsibilities:</w:t>
      </w:r>
    </w:p>
    <w:p w:rsidR="00E536D2" w:rsidP="4E34C1FA" w:rsidRDefault="531BFA5B" w14:paraId="08953476" w14:textId="36C7638C">
      <w:pPr>
        <w:pStyle w:val="ListParagraph"/>
        <w:widowControl w:val="0"/>
        <w:numPr>
          <w:ilvl w:val="0"/>
          <w:numId w:val="30"/>
        </w:numPr>
        <w:spacing w:after="0"/>
        <w:rPr>
          <w:rFonts w:ascii="Calibri" w:hAnsi="Calibri" w:eastAsia="Calibri" w:cs="Calibri"/>
          <w:color w:val="FF0000"/>
        </w:rPr>
      </w:pPr>
      <w:r w:rsidRPr="4E34C1FA">
        <w:rPr>
          <w:rFonts w:ascii="Calibri" w:hAnsi="Calibri" w:eastAsia="Calibri" w:cs="Calibri"/>
          <w:color w:val="000000" w:themeColor="text1"/>
        </w:rPr>
        <w:t xml:space="preserve">Close Protection background driving several of high-ranking officers and Government Ministers within the Forces. </w:t>
      </w:r>
      <w:r w:rsidRPr="4E34C1FA">
        <w:rPr>
          <w:rFonts w:ascii="Calibri" w:hAnsi="Calibri" w:eastAsia="Calibri" w:cs="Calibri"/>
          <w:color w:val="FF0000"/>
        </w:rPr>
        <w:t xml:space="preserve">Worked as part of a Close Protection Team where I was entrusted with safeguarding and ensuring the security of high-profile personnel. I had to ensure that clear attention to details and strategic planning that mitigated any potential risk and ensured safety of all involved at. I had substantial experience of weapon handling and responsibilities included designated weapon carrier. </w:t>
      </w:r>
    </w:p>
    <w:p w:rsidR="00E536D2" w:rsidP="669F1DE2" w:rsidRDefault="531BFA5B" w14:paraId="77D1BDB2" w14:textId="1A43DA85">
      <w:pPr>
        <w:pStyle w:val="ListParagraph"/>
        <w:widowControl w:val="0"/>
        <w:numPr>
          <w:ilvl w:val="0"/>
          <w:numId w:val="30"/>
        </w:numPr>
        <w:spacing w:after="0"/>
        <w:rPr>
          <w:rFonts w:ascii="Calibri" w:hAnsi="Calibri" w:eastAsia="Calibri" w:cs="Calibri"/>
          <w:color w:val="FF0000"/>
          <w:lang w:val="en-US"/>
        </w:rPr>
      </w:pPr>
      <w:r w:rsidRPr="669F1DE2">
        <w:rPr>
          <w:rFonts w:ascii="Calibri" w:hAnsi="Calibri" w:eastAsia="Calibri" w:cs="Calibri"/>
          <w:color w:val="000000" w:themeColor="text1"/>
        </w:rPr>
        <w:t xml:space="preserve">Served extensively throughout the world including UK, Saudi Arabia, </w:t>
      </w:r>
      <w:proofErr w:type="gramStart"/>
      <w:r w:rsidRPr="669F1DE2">
        <w:rPr>
          <w:rFonts w:ascii="Calibri" w:hAnsi="Calibri" w:eastAsia="Calibri" w:cs="Calibri"/>
          <w:color w:val="000000" w:themeColor="text1"/>
        </w:rPr>
        <w:t>Germany</w:t>
      </w:r>
      <w:proofErr w:type="gramEnd"/>
      <w:r w:rsidRPr="669F1DE2">
        <w:rPr>
          <w:rFonts w:ascii="Calibri" w:hAnsi="Calibri" w:eastAsia="Calibri" w:cs="Calibri"/>
          <w:color w:val="000000" w:themeColor="text1"/>
        </w:rPr>
        <w:t xml:space="preserve"> and Cyprus. Served during the 1991 Gulf War based in Saudi Arabia and Kuwait. Awarded the Gulf Medal and several commendations </w:t>
      </w:r>
      <w:r w:rsidRPr="669F1DE2">
        <w:rPr>
          <w:rFonts w:ascii="Calibri" w:hAnsi="Calibri" w:eastAsia="Calibri" w:cs="Calibri"/>
          <w:color w:val="FF0000"/>
        </w:rPr>
        <w:t>received after</w:t>
      </w:r>
      <w:r w:rsidRPr="669F1DE2">
        <w:rPr>
          <w:rFonts w:ascii="Calibri" w:hAnsi="Calibri" w:eastAsia="Calibri" w:cs="Calibri"/>
          <w:color w:val="000000" w:themeColor="text1"/>
        </w:rPr>
        <w:t xml:space="preserve"> </w:t>
      </w:r>
      <w:r w:rsidRPr="669F1DE2">
        <w:rPr>
          <w:rFonts w:ascii="Calibri" w:hAnsi="Calibri" w:eastAsia="Calibri" w:cs="Calibri"/>
          <w:color w:val="FF0000"/>
        </w:rPr>
        <w:t xml:space="preserve">one travel was comprised and the safety of military personnel was a risk. </w:t>
      </w:r>
      <w:r w:rsidRPr="669F1DE2">
        <w:rPr>
          <w:rFonts w:ascii="Calibri" w:hAnsi="Calibri" w:eastAsia="Calibri" w:cs="Calibri"/>
          <w:color w:val="000000" w:themeColor="text1"/>
        </w:rPr>
        <w:t xml:space="preserve">Retrained as a Military Policewoman where I ensured that the military law, </w:t>
      </w:r>
      <w:proofErr w:type="gramStart"/>
      <w:r w:rsidRPr="669F1DE2">
        <w:rPr>
          <w:rFonts w:ascii="Calibri" w:hAnsi="Calibri" w:eastAsia="Calibri" w:cs="Calibri"/>
          <w:color w:val="000000" w:themeColor="text1"/>
        </w:rPr>
        <w:t>regulations</w:t>
      </w:r>
      <w:proofErr w:type="gramEnd"/>
      <w:r w:rsidRPr="669F1DE2">
        <w:rPr>
          <w:rFonts w:ascii="Calibri" w:hAnsi="Calibri" w:eastAsia="Calibri" w:cs="Calibri"/>
          <w:color w:val="000000" w:themeColor="text1"/>
        </w:rPr>
        <w:t xml:space="preserve"> and orders were adhered to. </w:t>
      </w:r>
      <w:r w:rsidRPr="669F1DE2">
        <w:rPr>
          <w:rFonts w:ascii="Calibri" w:hAnsi="Calibri" w:eastAsia="Calibri" w:cs="Calibri"/>
          <w:color w:val="FF0000"/>
        </w:rPr>
        <w:t xml:space="preserve">The role was integral to </w:t>
      </w:r>
      <w:r w:rsidRPr="669F1DE2">
        <w:rPr>
          <w:rFonts w:ascii="system-ui" w:hAnsi="system-ui" w:eastAsia="system-ui" w:cs="system-ui"/>
          <w:color w:val="FF0000"/>
        </w:rPr>
        <w:t xml:space="preserve">maintaining discipline, enforcing </w:t>
      </w:r>
      <w:r w:rsidRPr="669F1DE2" w:rsidR="683A54AB">
        <w:rPr>
          <w:rFonts w:ascii="system-ui" w:hAnsi="system-ui" w:eastAsia="system-ui" w:cs="system-ui"/>
          <w:color w:val="FF0000"/>
        </w:rPr>
        <w:t xml:space="preserve">military </w:t>
      </w:r>
      <w:r w:rsidRPr="669F1DE2">
        <w:rPr>
          <w:rFonts w:ascii="system-ui" w:hAnsi="system-ui" w:eastAsia="system-ui" w:cs="system-ui"/>
          <w:color w:val="FF0000"/>
        </w:rPr>
        <w:t>laws, and ensuring the safety and security of military personnel, installations, and operations.</w:t>
      </w:r>
      <w:r w:rsidRPr="669F1DE2">
        <w:rPr>
          <w:rFonts w:ascii="Calibri" w:hAnsi="Calibri" w:eastAsia="Calibri" w:cs="Calibri"/>
          <w:color w:val="FF0000"/>
        </w:rPr>
        <w:t xml:space="preserve"> </w:t>
      </w:r>
      <w:r w:rsidRPr="669F1DE2">
        <w:rPr>
          <w:rFonts w:ascii="Calibri" w:hAnsi="Calibri" w:eastAsia="Calibri" w:cs="Calibri"/>
          <w:b/>
          <w:bCs/>
          <w:color w:val="FF0000"/>
        </w:rPr>
        <w:t xml:space="preserve"> </w:t>
      </w:r>
      <w:r w:rsidRPr="669F1DE2">
        <w:rPr>
          <w:rFonts w:ascii="Calibri" w:hAnsi="Calibri" w:eastAsia="Calibri" w:cs="Calibri"/>
          <w:color w:val="FF0000"/>
        </w:rPr>
        <w:t xml:space="preserve">Military codes of conduct and discipline was the standard that I worked to. Undertook security operations to ensure that the physical security of facilities and personnel was undertaken. Dealt with traffic control within military bases and any road traffic accidents. Investigated crimes that violated military law, including gathering witness </w:t>
      </w:r>
      <w:proofErr w:type="gramStart"/>
      <w:r w:rsidRPr="669F1DE2">
        <w:rPr>
          <w:rFonts w:ascii="Calibri" w:hAnsi="Calibri" w:eastAsia="Calibri" w:cs="Calibri"/>
          <w:color w:val="FF0000"/>
        </w:rPr>
        <w:t>statements</w:t>
      </w:r>
      <w:proofErr w:type="gramEnd"/>
      <w:r w:rsidRPr="669F1DE2">
        <w:rPr>
          <w:rFonts w:ascii="Calibri" w:hAnsi="Calibri" w:eastAsia="Calibri" w:cs="Calibri"/>
          <w:color w:val="FF0000"/>
        </w:rPr>
        <w:t xml:space="preserve"> and gathering evidence. Supported NATO military </w:t>
      </w:r>
      <w:r w:rsidRPr="669F1DE2" w:rsidR="3A665B67">
        <w:rPr>
          <w:rFonts w:ascii="Calibri" w:hAnsi="Calibri" w:eastAsia="Calibri" w:cs="Calibri"/>
          <w:color w:val="FF0000"/>
        </w:rPr>
        <w:t xml:space="preserve">and local police forces </w:t>
      </w:r>
      <w:r w:rsidRPr="669F1DE2">
        <w:rPr>
          <w:rFonts w:ascii="Calibri" w:hAnsi="Calibri" w:eastAsia="Calibri" w:cs="Calibri"/>
          <w:color w:val="FF0000"/>
        </w:rPr>
        <w:t xml:space="preserve">in detainee operations ensuring there was humane treatment of those detained. Supported convoy protection and close protection for senior staff. Had to have full understanding of rules of engagement as a weapon carrier. </w:t>
      </w:r>
    </w:p>
    <w:p w:rsidR="00E536D2" w:rsidP="4E34C1FA" w:rsidRDefault="00E536D2" w14:paraId="08F3D0E9" w14:textId="020BDE40">
      <w:pPr>
        <w:widowControl w:val="0"/>
        <w:spacing w:after="0"/>
        <w:rPr>
          <w:rFonts w:ascii="Calibri" w:hAnsi="Calibri" w:eastAsia="Calibri" w:cs="Calibri"/>
          <w:color w:val="000000" w:themeColor="text1"/>
          <w:lang w:val="en-US"/>
        </w:rPr>
      </w:pPr>
    </w:p>
    <w:p w:rsidR="00E536D2" w:rsidP="4E34C1FA" w:rsidRDefault="531BFA5B" w14:paraId="73A0C7DF" w14:textId="04DB6432">
      <w:pPr>
        <w:widowControl w:val="0"/>
        <w:spacing w:after="0" w:line="240" w:lineRule="auto"/>
        <w:rPr>
          <w:rFonts w:ascii="Calibri" w:hAnsi="Calibri" w:eastAsia="Calibri" w:cs="Calibri"/>
          <w:color w:val="000000" w:themeColor="text1"/>
          <w:lang w:val="en-US"/>
        </w:rPr>
      </w:pPr>
      <w:r w:rsidRPr="4E34C1FA">
        <w:rPr>
          <w:rFonts w:ascii="Calibri" w:hAnsi="Calibri" w:eastAsia="Calibri" w:cs="Calibri"/>
          <w:b/>
          <w:bCs/>
          <w:color w:val="000000" w:themeColor="text1"/>
        </w:rPr>
        <w:t>EDUCATION</w:t>
      </w:r>
    </w:p>
    <w:p w:rsidR="00E536D2" w:rsidP="4E34C1FA" w:rsidRDefault="531BFA5B" w14:paraId="78FAC85F" w14:textId="0CD166D4">
      <w:pPr>
        <w:spacing w:after="0"/>
        <w:rPr>
          <w:rFonts w:ascii="Calibri" w:hAnsi="Calibri" w:eastAsia="Calibri" w:cs="Calibri"/>
          <w:color w:val="000000" w:themeColor="text1"/>
        </w:rPr>
      </w:pPr>
      <w:r w:rsidRPr="4E34C1FA">
        <w:rPr>
          <w:rFonts w:ascii="Calibri" w:hAnsi="Calibri" w:eastAsia="Calibri" w:cs="Calibri"/>
          <w:b/>
          <w:bCs/>
          <w:color w:val="000000" w:themeColor="text1"/>
        </w:rPr>
        <w:t xml:space="preserve"> </w:t>
      </w:r>
    </w:p>
    <w:p w:rsidR="00E536D2" w:rsidP="4E34C1FA" w:rsidRDefault="531BFA5B" w14:paraId="53D54848" w14:textId="59FF869D">
      <w:pPr>
        <w:spacing w:after="0" w:line="240" w:lineRule="auto"/>
        <w:rPr>
          <w:rFonts w:ascii="Calibri" w:hAnsi="Calibri" w:eastAsia="Calibri" w:cs="Calibri"/>
          <w:color w:val="000000" w:themeColor="text1"/>
        </w:rPr>
      </w:pPr>
      <w:r w:rsidRPr="4E34C1FA">
        <w:rPr>
          <w:rFonts w:ascii="Calibri" w:hAnsi="Calibri" w:eastAsia="Calibri" w:cs="Calibri"/>
          <w:b/>
          <w:bCs/>
          <w:color w:val="000000" w:themeColor="text1"/>
        </w:rPr>
        <w:t>PGCE/PCET Post Compulsory Education and Training Degree – Sept. 2018 to</w:t>
      </w:r>
      <w:r w:rsidRPr="4E34C1FA" w:rsidR="5CA98D37">
        <w:rPr>
          <w:rFonts w:ascii="Calibri" w:hAnsi="Calibri" w:eastAsia="Calibri" w:cs="Calibri"/>
          <w:b/>
          <w:bCs/>
          <w:color w:val="000000" w:themeColor="text1"/>
        </w:rPr>
        <w:t xml:space="preserve"> June 2020 University of Wales Trinity Sanid David. </w:t>
      </w:r>
      <w:r w:rsidRPr="4E34C1FA">
        <w:rPr>
          <w:rFonts w:ascii="Calibri" w:hAnsi="Calibri" w:eastAsia="Calibri" w:cs="Calibri"/>
          <w:b/>
          <w:bCs/>
          <w:color w:val="000000" w:themeColor="text1"/>
        </w:rPr>
        <w:t xml:space="preserve"> </w:t>
      </w:r>
    </w:p>
    <w:p w:rsidR="00E536D2" w:rsidP="4E34C1FA" w:rsidRDefault="531BFA5B" w14:paraId="0D11F9C6" w14:textId="3269E004">
      <w:pPr>
        <w:spacing w:after="0" w:line="240" w:lineRule="auto"/>
        <w:rPr>
          <w:rFonts w:ascii="Calibri" w:hAnsi="Calibri" w:eastAsia="Calibri" w:cs="Calibri"/>
          <w:color w:val="000000" w:themeColor="text1"/>
        </w:rPr>
      </w:pPr>
      <w:r w:rsidRPr="4E34C1FA">
        <w:rPr>
          <w:rFonts w:ascii="Calibri" w:hAnsi="Calibri" w:eastAsia="Calibri" w:cs="Calibri"/>
          <w:color w:val="000000" w:themeColor="text1"/>
        </w:rPr>
        <w:t xml:space="preserve">A training and education degree designed to support students obtain a teaching qualification.  </w:t>
      </w:r>
    </w:p>
    <w:p w:rsidR="00E536D2" w:rsidP="4E34C1FA" w:rsidRDefault="00E536D2" w14:paraId="65289DDA" w14:textId="50F74118">
      <w:pPr>
        <w:spacing w:after="0" w:line="240" w:lineRule="auto"/>
        <w:rPr>
          <w:rFonts w:ascii="Calibri" w:hAnsi="Calibri" w:eastAsia="Calibri" w:cs="Calibri"/>
          <w:b/>
          <w:bCs/>
          <w:color w:val="000000" w:themeColor="text1"/>
        </w:rPr>
      </w:pPr>
    </w:p>
    <w:p w:rsidR="00E536D2" w:rsidP="4E34C1FA" w:rsidRDefault="531BFA5B" w14:paraId="508488B0" w14:textId="3D60986B">
      <w:pPr>
        <w:spacing w:after="0" w:line="240" w:lineRule="auto"/>
        <w:rPr>
          <w:rFonts w:ascii="Calibri" w:hAnsi="Calibri" w:eastAsia="Calibri" w:cs="Calibri"/>
          <w:color w:val="000000" w:themeColor="text1"/>
        </w:rPr>
      </w:pPr>
      <w:r w:rsidRPr="4E34C1FA">
        <w:rPr>
          <w:rFonts w:ascii="Calibri" w:hAnsi="Calibri" w:eastAsia="Calibri" w:cs="Calibri"/>
          <w:b/>
          <w:bCs/>
          <w:color w:val="000000" w:themeColor="text1"/>
        </w:rPr>
        <w:t xml:space="preserve">MASTERS APPLIED CRIMINAL JUSTICE AND CRIMINOLOGY - Sept. 2000 to Dec. 2002 </w:t>
      </w:r>
    </w:p>
    <w:p w:rsidR="00E536D2" w:rsidP="4E34C1FA" w:rsidRDefault="531BFA5B" w14:paraId="61E1EBBC" w14:textId="164047C8">
      <w:pPr>
        <w:spacing w:after="0" w:line="240" w:lineRule="auto"/>
        <w:rPr>
          <w:rFonts w:ascii="Calibri" w:hAnsi="Calibri" w:eastAsia="Calibri" w:cs="Calibri"/>
          <w:color w:val="000000" w:themeColor="text1"/>
        </w:rPr>
      </w:pPr>
      <w:r w:rsidRPr="4E34C1FA">
        <w:rPr>
          <w:rFonts w:ascii="Calibri" w:hAnsi="Calibri" w:eastAsia="Calibri" w:cs="Calibri"/>
          <w:b/>
          <w:bCs/>
          <w:color w:val="000000" w:themeColor="text1"/>
        </w:rPr>
        <w:t>University of Wales, Swansea.</w:t>
      </w:r>
    </w:p>
    <w:p w:rsidR="00E536D2" w:rsidP="4E34C1FA" w:rsidRDefault="531BFA5B" w14:paraId="48A34091" w14:textId="3256853E">
      <w:pPr>
        <w:spacing w:after="0" w:line="240" w:lineRule="auto"/>
        <w:rPr>
          <w:rFonts w:ascii="Calibri" w:hAnsi="Calibri" w:eastAsia="Calibri" w:cs="Calibri"/>
          <w:color w:val="000000" w:themeColor="text1"/>
        </w:rPr>
      </w:pPr>
      <w:r w:rsidRPr="4E34C1FA">
        <w:rPr>
          <w:rFonts w:ascii="Calibri" w:hAnsi="Calibri" w:eastAsia="Calibri" w:cs="Calibri"/>
          <w:color w:val="000000" w:themeColor="text1"/>
        </w:rPr>
        <w:t>Modules included: Responding to Crime; Crime, Drugs and Alcohol; Youth Justice; Understanding Crime; Crime and Mental Health. My final dissertation was on developing a programme for Dyfed Powys Police on supporting offenders with illiteracy problems. This was to be used to help secure funding from the Home Office.</w:t>
      </w:r>
    </w:p>
    <w:p w:rsidR="00E536D2" w:rsidP="4E34C1FA" w:rsidRDefault="531BFA5B" w14:paraId="09025D6D" w14:textId="39CDC20F">
      <w:pPr>
        <w:spacing w:after="0"/>
        <w:rPr>
          <w:rFonts w:ascii="Calibri" w:hAnsi="Calibri" w:eastAsia="Calibri" w:cs="Calibri"/>
          <w:color w:val="000000" w:themeColor="text1"/>
        </w:rPr>
      </w:pPr>
      <w:r w:rsidRPr="4E34C1FA">
        <w:rPr>
          <w:rFonts w:ascii="Calibri" w:hAnsi="Calibri" w:eastAsia="Calibri" w:cs="Calibri"/>
          <w:color w:val="000000" w:themeColor="text1"/>
        </w:rPr>
        <w:t xml:space="preserve"> </w:t>
      </w:r>
    </w:p>
    <w:p w:rsidR="00E536D2" w:rsidP="4E34C1FA" w:rsidRDefault="531BFA5B" w14:paraId="28B520F6" w14:textId="7A1BB1BF">
      <w:pPr>
        <w:spacing w:after="0" w:line="240" w:lineRule="auto"/>
        <w:rPr>
          <w:rFonts w:ascii="Calibri" w:hAnsi="Calibri" w:eastAsia="Calibri" w:cs="Calibri"/>
          <w:color w:val="000000" w:themeColor="text1"/>
        </w:rPr>
      </w:pPr>
      <w:r w:rsidRPr="4E34C1FA">
        <w:rPr>
          <w:rFonts w:ascii="Calibri" w:hAnsi="Calibri" w:eastAsia="Calibri" w:cs="Calibri"/>
          <w:b/>
          <w:bCs/>
          <w:color w:val="000000" w:themeColor="text1"/>
        </w:rPr>
        <w:t>BA (Hons) 2:2, CRIMINAL JUSTICE – Sept. 1996 – July 1999</w:t>
      </w:r>
    </w:p>
    <w:p w:rsidR="00E536D2" w:rsidP="4E34C1FA" w:rsidRDefault="531BFA5B" w14:paraId="08FB2455" w14:textId="4CE7C0BC">
      <w:pPr>
        <w:spacing w:after="0" w:line="240" w:lineRule="auto"/>
        <w:rPr>
          <w:rFonts w:ascii="Calibri" w:hAnsi="Calibri" w:eastAsia="Calibri" w:cs="Calibri"/>
          <w:color w:val="000000" w:themeColor="text1"/>
        </w:rPr>
      </w:pPr>
      <w:r w:rsidRPr="4E34C1FA">
        <w:rPr>
          <w:rFonts w:ascii="Calibri" w:hAnsi="Calibri" w:eastAsia="Calibri" w:cs="Calibri"/>
          <w:b/>
          <w:bCs/>
          <w:color w:val="000000" w:themeColor="text1"/>
        </w:rPr>
        <w:t xml:space="preserve">University of Glamorgan </w:t>
      </w:r>
    </w:p>
    <w:p w:rsidR="00E536D2" w:rsidP="4E34C1FA" w:rsidRDefault="531BFA5B" w14:paraId="035243E5" w14:textId="73215D65">
      <w:pPr>
        <w:spacing w:after="0" w:line="240" w:lineRule="auto"/>
        <w:rPr>
          <w:rFonts w:ascii="Calibri" w:hAnsi="Calibri" w:eastAsia="Calibri" w:cs="Calibri"/>
          <w:color w:val="000000" w:themeColor="text1"/>
        </w:rPr>
      </w:pPr>
      <w:r w:rsidRPr="4E34C1FA">
        <w:rPr>
          <w:rFonts w:ascii="Calibri" w:hAnsi="Calibri" w:eastAsia="Calibri" w:cs="Calibri"/>
          <w:color w:val="000000" w:themeColor="text1"/>
        </w:rPr>
        <w:t xml:space="preserve">The degree adopted a multi-disciplinary approach to the study of Criminal Justice. Areas in Law, Psychology, </w:t>
      </w:r>
      <w:proofErr w:type="gramStart"/>
      <w:r w:rsidRPr="4E34C1FA">
        <w:rPr>
          <w:rFonts w:ascii="Calibri" w:hAnsi="Calibri" w:eastAsia="Calibri" w:cs="Calibri"/>
          <w:color w:val="000000" w:themeColor="text1"/>
        </w:rPr>
        <w:t>penology</w:t>
      </w:r>
      <w:proofErr w:type="gramEnd"/>
      <w:r w:rsidRPr="4E34C1FA">
        <w:rPr>
          <w:rFonts w:ascii="Calibri" w:hAnsi="Calibri" w:eastAsia="Calibri" w:cs="Calibri"/>
          <w:color w:val="000000" w:themeColor="text1"/>
        </w:rPr>
        <w:t xml:space="preserve"> and Sociology were studied. My dissertation was on crime prevention </w:t>
      </w:r>
      <w:r w:rsidRPr="4E34C1FA">
        <w:rPr>
          <w:rFonts w:ascii="Calibri" w:hAnsi="Calibri" w:eastAsia="Calibri" w:cs="Calibri"/>
          <w:color w:val="000000" w:themeColor="text1"/>
        </w:rPr>
        <w:lastRenderedPageBreak/>
        <w:t xml:space="preserve">programmes for young people. I supported Swansea Prison and Swansea Youth Offending Service in presenting and evaluating a crime prevention scheme for young people in Swansea. This research secured funding from Youth Justice Board. </w:t>
      </w:r>
    </w:p>
    <w:p w:rsidR="00E536D2" w:rsidP="4E34C1FA" w:rsidRDefault="531BFA5B" w14:paraId="5ED6C0E9" w14:textId="039309A9">
      <w:pPr>
        <w:spacing w:after="0"/>
        <w:rPr>
          <w:rFonts w:ascii="Calibri" w:hAnsi="Calibri" w:eastAsia="Calibri" w:cs="Calibri"/>
          <w:color w:val="000000" w:themeColor="text1"/>
        </w:rPr>
      </w:pPr>
      <w:r w:rsidRPr="4E34C1FA">
        <w:rPr>
          <w:rFonts w:ascii="Calibri" w:hAnsi="Calibri" w:eastAsia="Calibri" w:cs="Calibri"/>
          <w:color w:val="000000" w:themeColor="text1"/>
        </w:rPr>
        <w:t xml:space="preserve"> </w:t>
      </w:r>
    </w:p>
    <w:p w:rsidR="00E536D2" w:rsidP="4E34C1FA" w:rsidRDefault="531BFA5B" w14:paraId="363FAD33" w14:textId="3DDF3B5F">
      <w:pPr>
        <w:spacing w:after="0"/>
        <w:rPr>
          <w:rFonts w:ascii="Calibri" w:hAnsi="Calibri" w:eastAsia="Calibri" w:cs="Calibri"/>
          <w:color w:val="000000" w:themeColor="text1"/>
        </w:rPr>
      </w:pPr>
      <w:r w:rsidRPr="4E34C1FA">
        <w:rPr>
          <w:rFonts w:ascii="Calibri" w:hAnsi="Calibri" w:eastAsia="Calibri" w:cs="Calibri"/>
          <w:b/>
          <w:bCs/>
          <w:color w:val="000000" w:themeColor="text1"/>
        </w:rPr>
        <w:t xml:space="preserve"> </w:t>
      </w:r>
    </w:p>
    <w:p w:rsidR="00E536D2" w:rsidP="4E34C1FA" w:rsidRDefault="531BFA5B" w14:paraId="6F70F2BF" w14:textId="0BAC0B4A">
      <w:pPr>
        <w:spacing w:after="0"/>
        <w:rPr>
          <w:rFonts w:ascii="Calibri" w:hAnsi="Calibri" w:eastAsia="Calibri" w:cs="Calibri"/>
          <w:b/>
          <w:bCs/>
          <w:color w:val="000000" w:themeColor="text1"/>
        </w:rPr>
      </w:pPr>
      <w:r w:rsidRPr="4E34C1FA">
        <w:rPr>
          <w:rFonts w:ascii="Calibri" w:hAnsi="Calibri" w:eastAsia="Calibri" w:cs="Calibri"/>
          <w:b/>
          <w:bCs/>
          <w:color w:val="000000" w:themeColor="text1"/>
        </w:rPr>
        <w:t>Sept. 19</w:t>
      </w:r>
      <w:r w:rsidRPr="4E34C1FA" w:rsidR="426EBD9D">
        <w:rPr>
          <w:rFonts w:ascii="Calibri" w:hAnsi="Calibri" w:eastAsia="Calibri" w:cs="Calibri"/>
          <w:b/>
          <w:bCs/>
          <w:color w:val="000000" w:themeColor="text1"/>
        </w:rPr>
        <w:t>95</w:t>
      </w:r>
      <w:r w:rsidRPr="4E34C1FA">
        <w:rPr>
          <w:rFonts w:ascii="Calibri" w:hAnsi="Calibri" w:eastAsia="Calibri" w:cs="Calibri"/>
          <w:b/>
          <w:bCs/>
          <w:color w:val="000000" w:themeColor="text1"/>
        </w:rPr>
        <w:t xml:space="preserve"> to July 1996</w:t>
      </w:r>
    </w:p>
    <w:p w:rsidR="00E536D2" w:rsidP="4E34C1FA" w:rsidRDefault="531BFA5B" w14:paraId="10C4A8A7" w14:textId="131E77A1">
      <w:pPr>
        <w:spacing w:after="0"/>
        <w:rPr>
          <w:rFonts w:ascii="Calibri" w:hAnsi="Calibri" w:eastAsia="Calibri" w:cs="Calibri"/>
          <w:color w:val="000000" w:themeColor="text1"/>
        </w:rPr>
      </w:pPr>
      <w:r w:rsidRPr="4E34C1FA">
        <w:rPr>
          <w:rFonts w:ascii="Calibri" w:hAnsi="Calibri" w:eastAsia="Calibri" w:cs="Calibri"/>
          <w:b/>
          <w:bCs/>
          <w:color w:val="000000" w:themeColor="text1"/>
        </w:rPr>
        <w:t>Neath College</w:t>
      </w:r>
    </w:p>
    <w:p w:rsidR="00E536D2" w:rsidP="4E34C1FA" w:rsidRDefault="531BFA5B" w14:paraId="073DA104" w14:textId="005A3169">
      <w:pPr>
        <w:spacing w:after="0"/>
        <w:rPr>
          <w:rFonts w:ascii="Calibri" w:hAnsi="Calibri" w:eastAsia="Calibri" w:cs="Calibri"/>
          <w:color w:val="000000" w:themeColor="text1"/>
        </w:rPr>
      </w:pPr>
      <w:r w:rsidRPr="4E34C1FA">
        <w:rPr>
          <w:rFonts w:ascii="Calibri" w:hAnsi="Calibri" w:eastAsia="Calibri" w:cs="Calibri"/>
          <w:b/>
          <w:bCs/>
          <w:color w:val="000000" w:themeColor="text1"/>
        </w:rPr>
        <w:t>Law – B</w:t>
      </w:r>
    </w:p>
    <w:p w:rsidR="00E536D2" w:rsidP="4E34C1FA" w:rsidRDefault="531BFA5B" w14:paraId="3438050B" w14:textId="45C3BE93">
      <w:pPr>
        <w:spacing w:after="0"/>
        <w:rPr>
          <w:rFonts w:ascii="Calibri" w:hAnsi="Calibri" w:eastAsia="Calibri" w:cs="Calibri"/>
          <w:color w:val="000000" w:themeColor="text1"/>
        </w:rPr>
      </w:pPr>
      <w:r w:rsidRPr="4E34C1FA">
        <w:rPr>
          <w:rFonts w:ascii="Calibri" w:hAnsi="Calibri" w:eastAsia="Calibri" w:cs="Calibri"/>
          <w:b/>
          <w:bCs/>
          <w:color w:val="000000" w:themeColor="text1"/>
        </w:rPr>
        <w:t xml:space="preserve">Psychology C </w:t>
      </w:r>
    </w:p>
    <w:p w:rsidR="00E536D2" w:rsidP="4E34C1FA" w:rsidRDefault="531BFA5B" w14:paraId="317B9854" w14:textId="2A5592B8">
      <w:pPr>
        <w:spacing w:after="0"/>
        <w:rPr>
          <w:rFonts w:ascii="Calibri" w:hAnsi="Calibri" w:eastAsia="Calibri" w:cs="Calibri"/>
          <w:color w:val="000000" w:themeColor="text1"/>
        </w:rPr>
      </w:pPr>
      <w:r w:rsidRPr="4E34C1FA">
        <w:rPr>
          <w:rFonts w:ascii="Calibri" w:hAnsi="Calibri" w:eastAsia="Calibri" w:cs="Calibri"/>
          <w:b/>
          <w:bCs/>
          <w:color w:val="000000" w:themeColor="text1"/>
        </w:rPr>
        <w:t>Sociology – C</w:t>
      </w:r>
    </w:p>
    <w:p w:rsidR="00E536D2" w:rsidP="4E34C1FA" w:rsidRDefault="531BFA5B" w14:paraId="6A13428A" w14:textId="6DD60C20">
      <w:pPr>
        <w:spacing w:after="0"/>
        <w:rPr>
          <w:rFonts w:ascii="Calibri" w:hAnsi="Calibri" w:eastAsia="Calibri" w:cs="Calibri"/>
          <w:color w:val="000000" w:themeColor="text1"/>
        </w:rPr>
      </w:pPr>
      <w:r w:rsidRPr="4E34C1FA">
        <w:rPr>
          <w:rFonts w:ascii="Calibri" w:hAnsi="Calibri" w:eastAsia="Calibri" w:cs="Calibri"/>
          <w:b/>
          <w:bCs/>
          <w:color w:val="000000" w:themeColor="text1"/>
        </w:rPr>
        <w:t xml:space="preserve"> </w:t>
      </w:r>
    </w:p>
    <w:p w:rsidR="00E536D2" w:rsidP="4E34C1FA" w:rsidRDefault="531BFA5B" w14:paraId="114D65BC" w14:textId="3A1626B0">
      <w:pPr>
        <w:spacing w:after="0"/>
        <w:rPr>
          <w:rFonts w:ascii="Calibri" w:hAnsi="Calibri" w:eastAsia="Calibri" w:cs="Calibri"/>
          <w:color w:val="000000" w:themeColor="text1"/>
        </w:rPr>
      </w:pPr>
      <w:r w:rsidRPr="4E34C1FA">
        <w:rPr>
          <w:rFonts w:ascii="Calibri" w:hAnsi="Calibri" w:eastAsia="Calibri" w:cs="Calibri"/>
          <w:b/>
          <w:bCs/>
          <w:color w:val="000000" w:themeColor="text1"/>
        </w:rPr>
        <w:t xml:space="preserve"> </w:t>
      </w:r>
    </w:p>
    <w:p w:rsidR="00E536D2" w:rsidP="4E34C1FA" w:rsidRDefault="531BFA5B" w14:paraId="1AA78B5C" w14:textId="6CF20B08">
      <w:pPr>
        <w:spacing w:after="0" w:line="240" w:lineRule="auto"/>
        <w:rPr>
          <w:rFonts w:ascii="Calibri" w:hAnsi="Calibri" w:eastAsia="Calibri" w:cs="Calibri"/>
          <w:color w:val="000000" w:themeColor="text1"/>
        </w:rPr>
      </w:pPr>
      <w:r w:rsidRPr="4E34C1FA">
        <w:rPr>
          <w:rFonts w:ascii="Calibri" w:hAnsi="Calibri" w:eastAsia="Calibri" w:cs="Calibri"/>
          <w:b/>
          <w:bCs/>
          <w:color w:val="000000" w:themeColor="text1"/>
        </w:rPr>
        <w:t>SCHOOL</w:t>
      </w:r>
    </w:p>
    <w:p w:rsidR="00E536D2" w:rsidP="4E34C1FA" w:rsidRDefault="531BFA5B" w14:paraId="26096CB4" w14:textId="6FB2896B">
      <w:pPr>
        <w:spacing w:after="0"/>
        <w:rPr>
          <w:rFonts w:ascii="Calibri" w:hAnsi="Calibri" w:eastAsia="Calibri" w:cs="Calibri"/>
          <w:color w:val="000000" w:themeColor="text1"/>
        </w:rPr>
      </w:pPr>
      <w:r w:rsidRPr="4E34C1FA">
        <w:rPr>
          <w:rFonts w:ascii="Calibri" w:hAnsi="Calibri" w:eastAsia="Calibri" w:cs="Calibri"/>
          <w:b/>
          <w:bCs/>
          <w:color w:val="000000" w:themeColor="text1"/>
        </w:rPr>
        <w:t xml:space="preserve">St. </w:t>
      </w:r>
      <w:r w:rsidRPr="4E34C1FA" w:rsidR="7910173D">
        <w:rPr>
          <w:rFonts w:ascii="Calibri" w:hAnsi="Calibri" w:eastAsia="Calibri" w:cs="Calibri"/>
          <w:b/>
          <w:bCs/>
          <w:color w:val="000000" w:themeColor="text1"/>
        </w:rPr>
        <w:t>Joseph's</w:t>
      </w:r>
      <w:r w:rsidRPr="4E34C1FA">
        <w:rPr>
          <w:rFonts w:ascii="Calibri" w:hAnsi="Calibri" w:eastAsia="Calibri" w:cs="Calibri"/>
          <w:b/>
          <w:bCs/>
          <w:color w:val="000000" w:themeColor="text1"/>
        </w:rPr>
        <w:t xml:space="preserve"> School, Port Talbot.  – Sept. 1982 to Feb 1990 </w:t>
      </w:r>
    </w:p>
    <w:p w:rsidR="00E536D2" w:rsidP="4E34C1FA" w:rsidRDefault="531BFA5B" w14:paraId="1AEEDBF8" w14:textId="32CBF24E">
      <w:pPr>
        <w:spacing w:after="0"/>
        <w:rPr>
          <w:rFonts w:ascii="Calibri" w:hAnsi="Calibri" w:eastAsia="Calibri" w:cs="Calibri"/>
          <w:color w:val="000000" w:themeColor="text1"/>
        </w:rPr>
      </w:pPr>
      <w:r w:rsidRPr="4E34C1FA">
        <w:rPr>
          <w:rFonts w:ascii="Calibri" w:hAnsi="Calibri" w:eastAsia="Calibri" w:cs="Calibri"/>
          <w:b/>
          <w:bCs/>
          <w:color w:val="000000" w:themeColor="text1"/>
        </w:rPr>
        <w:t>8 GCSE’s</w:t>
      </w:r>
    </w:p>
    <w:p w:rsidR="00E536D2" w:rsidP="4E34C1FA" w:rsidRDefault="00E536D2" w14:paraId="4B758F26" w14:textId="7448622A">
      <w:pPr>
        <w:spacing w:after="0"/>
        <w:rPr>
          <w:rFonts w:ascii="Calibri" w:hAnsi="Calibri" w:eastAsia="Calibri" w:cs="Calibri"/>
          <w:b/>
          <w:bCs/>
          <w:color w:val="000000" w:themeColor="text1"/>
        </w:rPr>
      </w:pPr>
    </w:p>
    <w:p w:rsidR="00E536D2" w:rsidP="72A746B4" w:rsidRDefault="00E536D2" w14:paraId="3D02636F" w14:textId="5625F82A">
      <w:pPr>
        <w:spacing w:after="0" w:line="240" w:lineRule="auto"/>
        <w:rPr>
          <w:rFonts w:ascii="Calibri" w:hAnsi="Calibri" w:eastAsia="Times New Roman" w:cs="Calibri"/>
          <w:lang w:eastAsia="en-GB"/>
        </w:rPr>
      </w:pPr>
    </w:p>
    <w:p w:rsidR="00E536D2" w:rsidP="4E34C1FA" w:rsidRDefault="11B03855" w14:paraId="43D0D256" w14:textId="7ABB5CC9">
      <w:pPr>
        <w:spacing w:after="0" w:line="240" w:lineRule="auto"/>
        <w:rPr>
          <w:rFonts w:ascii="Calibri" w:hAnsi="Calibri" w:eastAsia="Calibri" w:cs="Calibri"/>
          <w:color w:val="000000" w:themeColor="text1"/>
          <w:lang w:val="en-US"/>
        </w:rPr>
      </w:pPr>
      <w:r w:rsidRPr="4E34C1FA">
        <w:rPr>
          <w:rFonts w:ascii="Calibri" w:hAnsi="Calibri" w:eastAsia="Calibri" w:cs="Calibri"/>
          <w:b/>
          <w:bCs/>
          <w:color w:val="000000" w:themeColor="text1"/>
        </w:rPr>
        <w:t>VOLUNTEER WORK:</w:t>
      </w:r>
    </w:p>
    <w:p w:rsidR="00E536D2" w:rsidP="4E34C1FA" w:rsidRDefault="11B03855" w14:paraId="4905F146" w14:textId="36C5C802">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 </w:t>
      </w:r>
    </w:p>
    <w:p w:rsidR="00E536D2" w:rsidP="4E34C1FA" w:rsidRDefault="11B03855" w14:paraId="0C2777EC" w14:textId="4D8C1D71">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I am the appointed </w:t>
      </w:r>
      <w:r w:rsidRPr="4E34C1FA" w:rsidR="596F2578">
        <w:rPr>
          <w:rFonts w:ascii="Calibri" w:hAnsi="Calibri" w:eastAsia="Calibri" w:cs="Calibri"/>
          <w:color w:val="000000" w:themeColor="text1"/>
        </w:rPr>
        <w:t>Chairperson</w:t>
      </w:r>
      <w:r w:rsidRPr="4E34C1FA">
        <w:rPr>
          <w:rFonts w:ascii="Calibri" w:hAnsi="Calibri" w:eastAsia="Calibri" w:cs="Calibri"/>
          <w:color w:val="000000" w:themeColor="text1"/>
        </w:rPr>
        <w:t xml:space="preserve"> at Carmarthen Youth Project – my role is to ensure the centre runs efficiently and within the law of the Charity Commission.</w:t>
      </w:r>
      <w:r w:rsidRPr="4E34C1FA" w:rsidR="403C715C">
        <w:rPr>
          <w:rFonts w:ascii="Calibri" w:hAnsi="Calibri" w:eastAsia="Calibri" w:cs="Calibri"/>
          <w:color w:val="000000" w:themeColor="text1"/>
        </w:rPr>
        <w:t xml:space="preserve"> </w:t>
      </w:r>
      <w:r w:rsidRPr="4E34C1FA" w:rsidR="403C715C">
        <w:rPr>
          <w:rFonts w:ascii="Calibri" w:hAnsi="Calibri" w:eastAsia="Calibri" w:cs="Calibri"/>
          <w:color w:val="FF0000"/>
        </w:rPr>
        <w:t xml:space="preserve">Ensuring that it runs within the law requirements of a charity and follows internal policies and procedures. </w:t>
      </w:r>
      <w:r w:rsidRPr="4E34C1FA">
        <w:rPr>
          <w:rFonts w:ascii="Calibri" w:hAnsi="Calibri" w:eastAsia="Calibri" w:cs="Calibri"/>
        </w:rPr>
        <w:t xml:space="preserve"> I w</w:t>
      </w:r>
      <w:r w:rsidRPr="4E34C1FA">
        <w:rPr>
          <w:rFonts w:ascii="Calibri" w:hAnsi="Calibri" w:eastAsia="Calibri" w:cs="Calibri"/>
          <w:color w:val="000000" w:themeColor="text1"/>
        </w:rPr>
        <w:t xml:space="preserve">ith other Management Committee members to ensure that funds are sort, financial </w:t>
      </w:r>
      <w:proofErr w:type="gramStart"/>
      <w:r w:rsidRPr="4E34C1FA">
        <w:rPr>
          <w:rFonts w:ascii="Calibri" w:hAnsi="Calibri" w:eastAsia="Calibri" w:cs="Calibri"/>
          <w:color w:val="000000" w:themeColor="text1"/>
        </w:rPr>
        <w:t>policies</w:t>
      </w:r>
      <w:proofErr w:type="gramEnd"/>
      <w:r w:rsidRPr="4E34C1FA">
        <w:rPr>
          <w:rFonts w:ascii="Calibri" w:hAnsi="Calibri" w:eastAsia="Calibri" w:cs="Calibri"/>
          <w:color w:val="000000" w:themeColor="text1"/>
        </w:rPr>
        <w:t xml:space="preserve"> and other policies such as Child Protection are adhered too. To put in measures when funding is a concern. </w:t>
      </w:r>
      <w:r w:rsidRPr="4E34C1FA" w:rsidR="78D45AF8">
        <w:rPr>
          <w:rFonts w:ascii="Calibri" w:hAnsi="Calibri" w:eastAsia="Calibri" w:cs="Calibri"/>
          <w:color w:val="FF0000"/>
        </w:rPr>
        <w:t xml:space="preserve">The role also involves agenda setting for meetings especially when certain subjects are needed for the future of staff, </w:t>
      </w:r>
      <w:proofErr w:type="gramStart"/>
      <w:r w:rsidRPr="4E34C1FA" w:rsidR="78D45AF8">
        <w:rPr>
          <w:rFonts w:ascii="Calibri" w:hAnsi="Calibri" w:eastAsia="Calibri" w:cs="Calibri"/>
          <w:color w:val="FF0000"/>
        </w:rPr>
        <w:t>projects</w:t>
      </w:r>
      <w:proofErr w:type="gramEnd"/>
      <w:r w:rsidRPr="4E34C1FA" w:rsidR="78D45AF8">
        <w:rPr>
          <w:rFonts w:ascii="Calibri" w:hAnsi="Calibri" w:eastAsia="Calibri" w:cs="Calibri"/>
          <w:color w:val="FF0000"/>
        </w:rPr>
        <w:t xml:space="preserve"> and funding. </w:t>
      </w:r>
      <w:r w:rsidRPr="4E34C1FA" w:rsidR="1F8EE3F5">
        <w:rPr>
          <w:rFonts w:ascii="Calibri" w:hAnsi="Calibri" w:eastAsia="Calibri" w:cs="Calibri"/>
          <w:color w:val="FF0000"/>
        </w:rPr>
        <w:t xml:space="preserve">To provide leadership whilst working with other committee members and the manager. When necessary, represent the </w:t>
      </w:r>
      <w:r w:rsidRPr="4E34C1FA" w:rsidR="6A7CC3CC">
        <w:rPr>
          <w:rFonts w:ascii="Calibri" w:hAnsi="Calibri" w:eastAsia="Calibri" w:cs="Calibri"/>
          <w:color w:val="FF0000"/>
        </w:rPr>
        <w:t xml:space="preserve">organisation with external stake holders and within the community. </w:t>
      </w:r>
    </w:p>
    <w:p w:rsidR="00E536D2" w:rsidP="4E34C1FA" w:rsidRDefault="11B03855" w14:paraId="2C67F00F" w14:textId="3D540E4C">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 </w:t>
      </w:r>
    </w:p>
    <w:p w:rsidR="00E536D2" w:rsidP="4E34C1FA" w:rsidRDefault="11B03855" w14:paraId="13C8F625" w14:textId="31F0F935">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I also sit on the parents Fund Raising Committee for my daughter gymnastic centre with the aim to help to secure funding for the gym. </w:t>
      </w:r>
      <w:r w:rsidRPr="4E34C1FA" w:rsidR="020D8533">
        <w:rPr>
          <w:rFonts w:ascii="Calibri" w:hAnsi="Calibri" w:eastAsia="Calibri" w:cs="Calibri"/>
          <w:color w:val="FF0000"/>
        </w:rPr>
        <w:t xml:space="preserve">Help with planning events </w:t>
      </w:r>
      <w:r w:rsidRPr="4E34C1FA" w:rsidR="47D32B27">
        <w:rPr>
          <w:rFonts w:ascii="Calibri" w:hAnsi="Calibri" w:eastAsia="Calibri" w:cs="Calibri"/>
          <w:color w:val="FF0000"/>
        </w:rPr>
        <w:t xml:space="preserve">for fundraising. Raising the name of the club within the community. </w:t>
      </w:r>
    </w:p>
    <w:p w:rsidR="00E536D2" w:rsidP="4E34C1FA" w:rsidRDefault="11B03855" w14:paraId="14C719B2" w14:textId="0FE42F68">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 </w:t>
      </w:r>
    </w:p>
    <w:p w:rsidR="00E536D2" w:rsidP="545047A9" w:rsidRDefault="11B03855" w14:paraId="7D64A67D" w14:textId="5C280D96">
      <w:pPr>
        <w:spacing w:after="0"/>
        <w:rPr>
          <w:rFonts w:ascii="Calibri" w:hAnsi="Calibri" w:eastAsia="Calibri" w:cs="Calibri"/>
          <w:color w:val="000000" w:themeColor="text1"/>
          <w:lang w:val="en-US"/>
        </w:rPr>
      </w:pPr>
      <w:r w:rsidRPr="545047A9">
        <w:rPr>
          <w:rFonts w:ascii="Calibri" w:hAnsi="Calibri" w:eastAsia="Calibri" w:cs="Calibri"/>
          <w:color w:val="000000" w:themeColor="text1"/>
        </w:rPr>
        <w:t>Trustee for Council for Wales of Voluntary Youth Services – this post I left in 2016 but was a trustee for over 5 years representing Welsh national and local youth projects at a strategic level especially within the Welsh Government and ensuring policies were in place for all voluntary youth provisions within Wales.</w:t>
      </w:r>
      <w:r w:rsidRPr="545047A9" w:rsidR="337EB4BD">
        <w:rPr>
          <w:rFonts w:ascii="Calibri" w:hAnsi="Calibri" w:eastAsia="Calibri" w:cs="Calibri"/>
          <w:color w:val="000000" w:themeColor="text1"/>
        </w:rPr>
        <w:t xml:space="preserve"> </w:t>
      </w:r>
      <w:r w:rsidRPr="545047A9" w:rsidR="337EB4BD">
        <w:rPr>
          <w:rFonts w:ascii="Calibri" w:hAnsi="Calibri" w:eastAsia="Calibri" w:cs="Calibri"/>
          <w:color w:val="FF0000"/>
        </w:rPr>
        <w:t xml:space="preserve">The role ensures that all those projects I had strategic </w:t>
      </w:r>
      <w:r w:rsidRPr="545047A9" w:rsidR="2B631CA2">
        <w:rPr>
          <w:rFonts w:ascii="Calibri" w:hAnsi="Calibri" w:eastAsia="Calibri" w:cs="Calibri"/>
          <w:color w:val="FF0000"/>
        </w:rPr>
        <w:t xml:space="preserve">representation so that a long-term direction for the projects in Wales was set out. Including </w:t>
      </w:r>
      <w:proofErr w:type="gramStart"/>
      <w:r w:rsidRPr="545047A9" w:rsidR="111C259F">
        <w:rPr>
          <w:rFonts w:ascii="Calibri" w:hAnsi="Calibri" w:eastAsia="Calibri" w:cs="Calibri"/>
          <w:color w:val="FF0000"/>
        </w:rPr>
        <w:t>future plans</w:t>
      </w:r>
      <w:proofErr w:type="gramEnd"/>
      <w:r w:rsidRPr="545047A9" w:rsidR="2B631CA2">
        <w:rPr>
          <w:rFonts w:ascii="Calibri" w:hAnsi="Calibri" w:eastAsia="Calibri" w:cs="Calibri"/>
          <w:color w:val="FF0000"/>
        </w:rPr>
        <w:t>, identifying opportunitie</w:t>
      </w:r>
      <w:r w:rsidRPr="545047A9" w:rsidR="7AD4242B">
        <w:rPr>
          <w:rFonts w:ascii="Calibri" w:hAnsi="Calibri" w:eastAsia="Calibri" w:cs="Calibri"/>
          <w:color w:val="FF0000"/>
        </w:rPr>
        <w:t xml:space="preserve">s and challenges. </w:t>
      </w:r>
      <w:r w:rsidRPr="545047A9" w:rsidR="76E7CDEB">
        <w:rPr>
          <w:rFonts w:ascii="Calibri" w:hAnsi="Calibri" w:eastAsia="Calibri" w:cs="Calibri"/>
          <w:color w:val="FF0000"/>
        </w:rPr>
        <w:t xml:space="preserve">Stakeholder engagement was </w:t>
      </w:r>
      <w:proofErr w:type="spellStart"/>
      <w:r w:rsidRPr="545047A9" w:rsidR="76E7CDEB">
        <w:rPr>
          <w:rFonts w:ascii="Calibri" w:hAnsi="Calibri" w:eastAsia="Calibri" w:cs="Calibri"/>
          <w:color w:val="FF0000"/>
        </w:rPr>
        <w:t>necessay</w:t>
      </w:r>
      <w:proofErr w:type="spellEnd"/>
      <w:r w:rsidRPr="545047A9" w:rsidR="76E7CDEB">
        <w:rPr>
          <w:rFonts w:ascii="Calibri" w:hAnsi="Calibri" w:eastAsia="Calibri" w:cs="Calibri"/>
          <w:color w:val="FF0000"/>
        </w:rPr>
        <w:t xml:space="preserve"> </w:t>
      </w:r>
      <w:r w:rsidRPr="545047A9" w:rsidR="76E7CDEB">
        <w:rPr>
          <w:rFonts w:ascii="Calibri" w:hAnsi="Calibri" w:eastAsia="Calibri" w:cs="Calibri"/>
          <w:color w:val="FF0000"/>
        </w:rPr>
        <w:lastRenderedPageBreak/>
        <w:t>and therefore engaged in meetings with government, policy makers and community organisations. There were elements of lobbying for changes for o</w:t>
      </w:r>
      <w:r w:rsidRPr="545047A9" w:rsidR="101AF1B9">
        <w:rPr>
          <w:rFonts w:ascii="Calibri" w:hAnsi="Calibri" w:eastAsia="Calibri" w:cs="Calibri"/>
          <w:color w:val="FF0000"/>
        </w:rPr>
        <w:t xml:space="preserve">rganisations. </w:t>
      </w:r>
    </w:p>
    <w:p w:rsidR="00E536D2" w:rsidP="545047A9" w:rsidRDefault="11B03855" w14:paraId="3CA9DD7F" w14:textId="4657558C">
      <w:pPr>
        <w:spacing w:after="0"/>
        <w:rPr>
          <w:rFonts w:ascii="Calibri" w:hAnsi="Calibri" w:eastAsia="Calibri" w:cs="Calibri"/>
          <w:lang w:val="en-US"/>
        </w:rPr>
      </w:pPr>
      <w:r w:rsidRPr="545047A9">
        <w:rPr>
          <w:rFonts w:ascii="Calibri" w:hAnsi="Calibri" w:eastAsia="Calibri" w:cs="Calibri"/>
        </w:rPr>
        <w:t xml:space="preserve"> </w:t>
      </w:r>
    </w:p>
    <w:p w:rsidR="00E536D2" w:rsidP="4E34C1FA" w:rsidRDefault="11B03855" w14:paraId="7C7EFA0C" w14:textId="75D75673">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 </w:t>
      </w:r>
    </w:p>
    <w:p w:rsidR="00E536D2" w:rsidP="4E34C1FA" w:rsidRDefault="11B03855" w14:paraId="35985E1A" w14:textId="2412F2B6">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 </w:t>
      </w:r>
    </w:p>
    <w:p w:rsidR="00E536D2" w:rsidP="4E34C1FA" w:rsidRDefault="11B03855" w14:paraId="2858716D" w14:textId="132A568B">
      <w:pPr>
        <w:spacing w:after="0" w:line="240" w:lineRule="auto"/>
        <w:rPr>
          <w:rFonts w:ascii="Calibri" w:hAnsi="Calibri" w:eastAsia="Calibri" w:cs="Calibri"/>
          <w:color w:val="000000" w:themeColor="text1"/>
          <w:lang w:val="en-US"/>
        </w:rPr>
      </w:pPr>
      <w:r w:rsidRPr="4E34C1FA">
        <w:rPr>
          <w:rFonts w:ascii="Calibri" w:hAnsi="Calibri" w:eastAsia="Calibri" w:cs="Calibri"/>
          <w:b/>
          <w:bCs/>
          <w:color w:val="000000" w:themeColor="text1"/>
        </w:rPr>
        <w:t>INTERESTS</w:t>
      </w:r>
    </w:p>
    <w:p w:rsidR="00E536D2" w:rsidP="4E34C1FA" w:rsidRDefault="11B03855" w14:paraId="27E91DAE" w14:textId="06E0AB05">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 </w:t>
      </w:r>
    </w:p>
    <w:p w:rsidR="00E536D2" w:rsidP="545047A9" w:rsidRDefault="11B03855" w14:paraId="4C8D12E8" w14:textId="688DBD3C">
      <w:pPr>
        <w:spacing w:after="0"/>
        <w:rPr>
          <w:rFonts w:ascii="Calibri" w:hAnsi="Calibri" w:eastAsia="Calibri" w:cs="Calibri"/>
          <w:color w:val="000000" w:themeColor="text1"/>
        </w:rPr>
      </w:pPr>
      <w:r w:rsidRPr="545047A9">
        <w:rPr>
          <w:rFonts w:ascii="Calibri" w:hAnsi="Calibri" w:eastAsia="Calibri" w:cs="Calibri"/>
          <w:color w:val="000000" w:themeColor="text1"/>
        </w:rPr>
        <w:t xml:space="preserve">I am a keen sports woman regularly participating in running and belong to a running club. </w:t>
      </w:r>
      <w:r w:rsidRPr="545047A9" w:rsidR="68C68E3E">
        <w:rPr>
          <w:rFonts w:ascii="Calibri" w:hAnsi="Calibri" w:eastAsia="Calibri" w:cs="Calibri"/>
          <w:color w:val="FF0000"/>
        </w:rPr>
        <w:t xml:space="preserve">I participate in regular </w:t>
      </w:r>
      <w:r w:rsidRPr="545047A9" w:rsidR="09F84DC8">
        <w:rPr>
          <w:rFonts w:ascii="Calibri" w:hAnsi="Calibri" w:eastAsia="Calibri" w:cs="Calibri"/>
          <w:color w:val="FF0000"/>
        </w:rPr>
        <w:t>cross-country</w:t>
      </w:r>
      <w:r w:rsidRPr="545047A9" w:rsidR="68C68E3E">
        <w:rPr>
          <w:rFonts w:ascii="Calibri" w:hAnsi="Calibri" w:eastAsia="Calibri" w:cs="Calibri"/>
          <w:color w:val="FF0000"/>
        </w:rPr>
        <w:t xml:space="preserve"> competitions representing the club. </w:t>
      </w:r>
    </w:p>
    <w:p w:rsidR="00E536D2" w:rsidP="545047A9" w:rsidRDefault="42369C95" w14:paraId="2BE2244B" w14:textId="30152EE0">
      <w:pPr>
        <w:spacing w:after="0"/>
        <w:rPr>
          <w:rFonts w:ascii="Calibri" w:hAnsi="Calibri" w:eastAsia="Calibri" w:cs="Calibri"/>
          <w:color w:val="FF0000"/>
        </w:rPr>
      </w:pPr>
      <w:r w:rsidRPr="545047A9">
        <w:rPr>
          <w:rFonts w:ascii="Calibri" w:hAnsi="Calibri" w:eastAsia="Calibri" w:cs="Calibri"/>
        </w:rPr>
        <w:t xml:space="preserve">I am a beekeeper and help my father with over 12 hives. </w:t>
      </w:r>
      <w:r w:rsidRPr="545047A9">
        <w:rPr>
          <w:rFonts w:ascii="Calibri" w:hAnsi="Calibri" w:eastAsia="Calibri" w:cs="Calibri"/>
          <w:color w:val="FF0000"/>
        </w:rPr>
        <w:t>Although early days for my experience to grow in developin</w:t>
      </w:r>
      <w:r w:rsidRPr="545047A9" w:rsidR="27EFA592">
        <w:rPr>
          <w:rFonts w:ascii="Calibri" w:hAnsi="Calibri" w:eastAsia="Calibri" w:cs="Calibri"/>
          <w:color w:val="FF0000"/>
        </w:rPr>
        <w:t xml:space="preserve">g hives I am keen in developing this further. </w:t>
      </w:r>
    </w:p>
    <w:p w:rsidR="00E536D2" w:rsidP="545047A9" w:rsidRDefault="11B03855" w14:paraId="77B7F0F7" w14:textId="2FA252AE">
      <w:pPr>
        <w:spacing w:after="0"/>
        <w:rPr>
          <w:rFonts w:ascii="Calibri" w:hAnsi="Calibri" w:eastAsia="Calibri" w:cs="Calibri"/>
          <w:color w:val="000000" w:themeColor="text1"/>
        </w:rPr>
      </w:pPr>
      <w:r w:rsidRPr="545047A9">
        <w:rPr>
          <w:rFonts w:ascii="Calibri" w:hAnsi="Calibri" w:eastAsia="Calibri" w:cs="Calibri"/>
          <w:color w:val="000000" w:themeColor="text1"/>
        </w:rPr>
        <w:t>I enjoy gardening</w:t>
      </w:r>
      <w:r w:rsidRPr="545047A9" w:rsidR="4BAD69C5">
        <w:rPr>
          <w:rFonts w:ascii="Calibri" w:hAnsi="Calibri" w:eastAsia="Calibri" w:cs="Calibri"/>
          <w:color w:val="000000" w:themeColor="text1"/>
        </w:rPr>
        <w:t xml:space="preserve"> </w:t>
      </w:r>
      <w:r w:rsidRPr="545047A9" w:rsidR="4BAD69C5">
        <w:rPr>
          <w:rFonts w:ascii="Calibri" w:hAnsi="Calibri" w:eastAsia="Calibri" w:cs="Calibri"/>
          <w:color w:val="FF0000"/>
        </w:rPr>
        <w:t xml:space="preserve">and </w:t>
      </w:r>
      <w:r w:rsidRPr="545047A9" w:rsidR="602DF45F">
        <w:rPr>
          <w:rFonts w:ascii="Calibri" w:hAnsi="Calibri" w:eastAsia="Calibri" w:cs="Calibri"/>
          <w:color w:val="FF0000"/>
        </w:rPr>
        <w:t xml:space="preserve">grow many vegetables and fruit. </w:t>
      </w:r>
    </w:p>
    <w:p w:rsidR="00E536D2" w:rsidP="545047A9" w:rsidRDefault="11B03855" w14:paraId="73958180" w14:textId="1284A2A8">
      <w:pPr>
        <w:spacing w:after="0"/>
        <w:rPr>
          <w:rFonts w:ascii="Calibri" w:hAnsi="Calibri" w:eastAsia="Calibri" w:cs="Calibri"/>
          <w:color w:val="000000" w:themeColor="text1"/>
          <w:lang w:val="en-US"/>
        </w:rPr>
      </w:pPr>
      <w:r w:rsidRPr="545047A9">
        <w:rPr>
          <w:rFonts w:ascii="Calibri" w:hAnsi="Calibri" w:eastAsia="Calibri" w:cs="Calibri"/>
          <w:color w:val="000000" w:themeColor="text1"/>
        </w:rPr>
        <w:t xml:space="preserve">I am a Trustee with Carmarthen Youth Project. </w:t>
      </w:r>
      <w:r w:rsidRPr="545047A9">
        <w:rPr>
          <w:rFonts w:ascii="Calibri" w:hAnsi="Calibri" w:eastAsia="Calibri" w:cs="Calibri"/>
          <w:color w:val="FF0000"/>
        </w:rPr>
        <w:t xml:space="preserve">A position run with other Committee Management Members to ensure the charity runs in accordance as stated with Charities Commission.  </w:t>
      </w:r>
    </w:p>
    <w:p w:rsidR="00E536D2" w:rsidP="4E34C1FA" w:rsidRDefault="11B03855" w14:paraId="267AB002" w14:textId="20D99AF9">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 xml:space="preserve">I get involved in supporting the activities that my two children are involved with such as Swimming Club and Gymnastics. I have supported the groups by helping with fundraising and general support of the groups. </w:t>
      </w:r>
    </w:p>
    <w:p w:rsidR="00E536D2" w:rsidP="4E34C1FA" w:rsidRDefault="11B03855" w14:paraId="2986817A" w14:textId="0D3739AF">
      <w:pPr>
        <w:spacing w:after="0"/>
        <w:rPr>
          <w:rFonts w:ascii="Calibri" w:hAnsi="Calibri" w:eastAsia="Calibri" w:cs="Calibri"/>
          <w:color w:val="000000" w:themeColor="text1"/>
          <w:lang w:val="en-US"/>
        </w:rPr>
      </w:pPr>
      <w:r w:rsidRPr="4E34C1FA">
        <w:rPr>
          <w:rFonts w:ascii="Calibri" w:hAnsi="Calibri" w:eastAsia="Calibri" w:cs="Calibri"/>
          <w:color w:val="000000" w:themeColor="text1"/>
        </w:rPr>
        <w:t>I enjoy socialising with friends and family.</w:t>
      </w:r>
    </w:p>
    <w:p w:rsidR="00E536D2" w:rsidP="72A746B4" w:rsidRDefault="00E536D2" w14:paraId="180BE467" w14:textId="53FFF595"/>
    <w:p w:rsidR="72A746B4" w:rsidP="72A746B4" w:rsidRDefault="72A746B4" w14:paraId="69474E14" w14:textId="013B09BC"/>
    <w:p w:rsidR="72A746B4" w:rsidP="72A746B4" w:rsidRDefault="72A746B4" w14:paraId="46567367" w14:textId="467D9722"/>
    <w:p w:rsidR="72A746B4" w:rsidP="72A746B4" w:rsidRDefault="72A746B4" w14:paraId="2AD91C5D" w14:textId="3B261C34"/>
    <w:p w:rsidR="109AA766" w:rsidP="109AA766" w:rsidRDefault="109AA766" w14:paraId="7920771A" w14:textId="187D2CBD"/>
    <w:p w:rsidR="109AA766" w:rsidP="109AA766" w:rsidRDefault="109AA766" w14:paraId="16C6C443" w14:textId="49C2F120"/>
    <w:p w:rsidR="109AA766" w:rsidP="109AA766" w:rsidRDefault="109AA766" w14:paraId="389906F9" w14:textId="7C7678A3"/>
    <w:p w:rsidR="545047A9" w:rsidP="545047A9" w:rsidRDefault="545047A9" w14:paraId="3773AC77" w14:textId="2BFE395A"/>
    <w:p w:rsidR="421AA4BC" w:rsidP="4683F682" w:rsidRDefault="421AA4BC" w14:paraId="7723E005" w14:textId="48A6F20A">
      <w:pPr>
        <w:pStyle w:val="Normal"/>
      </w:pPr>
      <w:r w:rsidR="421AA4BC">
        <w:rPr/>
        <w:t xml:space="preserve">JOB DESCRIPTION - </w:t>
      </w:r>
    </w:p>
    <w:p w:rsidR="7E62E30B" w:rsidP="4E34C1FA" w:rsidRDefault="7E62E30B" w14:paraId="66FD3074" w14:textId="0A44DA40">
      <w:pPr>
        <w:widowControl w:val="0"/>
        <w:tabs>
          <w:tab w:val="left" w:pos="3821"/>
        </w:tabs>
        <w:ind w:left="1032"/>
        <w:rPr>
          <w:rFonts w:ascii="Arial" w:hAnsi="Arial" w:eastAsia="Arial" w:cs="Arial"/>
          <w:b/>
          <w:bCs/>
          <w:color w:val="000000" w:themeColor="text1"/>
          <w:sz w:val="22"/>
          <w:szCs w:val="22"/>
        </w:rPr>
      </w:pPr>
    </w:p>
    <w:p w:rsidR="0C4C6DEA" w:rsidP="4E34C1FA" w:rsidRDefault="0C4C6DEA" w14:paraId="552968F9" w14:textId="4DDAD53B">
      <w:pPr>
        <w:widowControl w:val="0"/>
        <w:tabs>
          <w:tab w:val="left" w:pos="3821"/>
        </w:tabs>
        <w:ind w:left="1032"/>
        <w:rPr>
          <w:rFonts w:ascii="Arial" w:hAnsi="Arial" w:eastAsia="Arial" w:cs="Arial"/>
          <w:color w:val="000000" w:themeColor="text1"/>
          <w:sz w:val="22"/>
          <w:szCs w:val="22"/>
          <w:lang w:val="en-US"/>
        </w:rPr>
      </w:pPr>
      <w:r w:rsidRPr="4E34C1FA">
        <w:rPr>
          <w:rFonts w:ascii="Arial" w:hAnsi="Arial" w:eastAsia="Arial" w:cs="Arial"/>
          <w:b/>
          <w:bCs/>
          <w:color w:val="000000" w:themeColor="text1"/>
          <w:sz w:val="22"/>
          <w:szCs w:val="22"/>
        </w:rPr>
        <w:t>Title:</w:t>
      </w:r>
      <w:r>
        <w:tab/>
      </w:r>
      <w:r w:rsidRPr="4E34C1FA">
        <w:rPr>
          <w:rFonts w:ascii="Arial" w:hAnsi="Arial" w:eastAsia="Arial" w:cs="Arial"/>
          <w:color w:val="000000" w:themeColor="text1"/>
          <w:sz w:val="22"/>
          <w:szCs w:val="22"/>
        </w:rPr>
        <w:t>Lecturer in Policing</w:t>
      </w:r>
    </w:p>
    <w:p w:rsidR="0C4C6DEA" w:rsidP="4E34C1FA" w:rsidRDefault="0C4C6DEA" w14:paraId="23C5897D" w14:textId="76739E6E">
      <w:pPr>
        <w:widowControl w:val="0"/>
        <w:tabs>
          <w:tab w:val="right" w:pos="4436"/>
        </w:tabs>
        <w:spacing w:before="251"/>
        <w:ind w:left="1032"/>
        <w:rPr>
          <w:rFonts w:ascii="Arial" w:hAnsi="Arial" w:eastAsia="Arial" w:cs="Arial"/>
          <w:color w:val="000000" w:themeColor="text1"/>
          <w:sz w:val="22"/>
          <w:szCs w:val="22"/>
          <w:lang w:val="en-US"/>
        </w:rPr>
      </w:pPr>
      <w:r w:rsidRPr="4E34C1FA">
        <w:rPr>
          <w:rFonts w:ascii="Arial" w:hAnsi="Arial" w:eastAsia="Arial" w:cs="Arial"/>
          <w:b/>
          <w:bCs/>
          <w:color w:val="000000" w:themeColor="text1"/>
          <w:sz w:val="22"/>
          <w:szCs w:val="22"/>
        </w:rPr>
        <w:t>Vacancy Reference:</w:t>
      </w:r>
      <w:r>
        <w:tab/>
      </w:r>
    </w:p>
    <w:p w:rsidR="0C4C6DEA" w:rsidP="4E34C1FA" w:rsidRDefault="0C4C6DEA" w14:paraId="7C60E595" w14:textId="7F9751D1">
      <w:pPr>
        <w:widowControl w:val="0"/>
        <w:tabs>
          <w:tab w:val="left" w:pos="3821"/>
        </w:tabs>
        <w:spacing w:before="254" w:line="484" w:lineRule="auto"/>
        <w:ind w:left="1032" w:right="1292"/>
        <w:rPr>
          <w:rFonts w:ascii="Arial" w:hAnsi="Arial" w:eastAsia="Arial" w:cs="Arial"/>
          <w:color w:val="000000" w:themeColor="text1"/>
          <w:sz w:val="22"/>
          <w:szCs w:val="22"/>
          <w:lang w:val="en-US"/>
        </w:rPr>
      </w:pPr>
      <w:r w:rsidRPr="4E34C1FA">
        <w:rPr>
          <w:rFonts w:ascii="Arial" w:hAnsi="Arial" w:eastAsia="Arial" w:cs="Arial"/>
          <w:b/>
          <w:bCs/>
          <w:color w:val="000000" w:themeColor="text1"/>
          <w:sz w:val="22"/>
          <w:szCs w:val="22"/>
        </w:rPr>
        <w:t xml:space="preserve">Contract type/Hours/FTE: </w:t>
      </w:r>
    </w:p>
    <w:p w:rsidR="0C4C6DEA" w:rsidP="4E34C1FA" w:rsidRDefault="0C4C6DEA" w14:paraId="03B416BA" w14:textId="2FC4C395">
      <w:pPr>
        <w:widowControl w:val="0"/>
        <w:tabs>
          <w:tab w:val="left" w:pos="3821"/>
        </w:tabs>
        <w:spacing w:before="254" w:line="484" w:lineRule="auto"/>
        <w:ind w:left="1032" w:right="1292"/>
        <w:rPr>
          <w:rFonts w:ascii="Arial" w:hAnsi="Arial" w:eastAsia="Arial" w:cs="Arial"/>
          <w:color w:val="000000" w:themeColor="text1"/>
          <w:sz w:val="22"/>
          <w:szCs w:val="22"/>
          <w:lang w:val="en-US"/>
        </w:rPr>
      </w:pPr>
      <w:r w:rsidRPr="4E34C1FA">
        <w:rPr>
          <w:rFonts w:ascii="Arial" w:hAnsi="Arial" w:eastAsia="Arial" w:cs="Arial"/>
          <w:b/>
          <w:bCs/>
          <w:color w:val="000000" w:themeColor="text1"/>
          <w:sz w:val="22"/>
          <w:szCs w:val="22"/>
        </w:rPr>
        <w:t>Grade/Salary:</w:t>
      </w:r>
      <w:r>
        <w:tab/>
      </w:r>
    </w:p>
    <w:p w:rsidR="0C4C6DEA" w:rsidP="4E34C1FA" w:rsidRDefault="0C4C6DEA" w14:paraId="26C93A6A" w14:textId="75C408E4">
      <w:pPr>
        <w:widowControl w:val="0"/>
        <w:tabs>
          <w:tab w:val="left" w:pos="3821"/>
        </w:tabs>
        <w:spacing w:after="0"/>
        <w:rPr>
          <w:rFonts w:ascii="Arial" w:hAnsi="Arial" w:eastAsia="Arial" w:cs="Arial"/>
          <w:color w:val="000000" w:themeColor="text1"/>
          <w:sz w:val="22"/>
          <w:szCs w:val="22"/>
          <w:lang w:val="en-US"/>
        </w:rPr>
      </w:pPr>
      <w:r w:rsidRPr="4E34C1FA">
        <w:rPr>
          <w:rFonts w:ascii="Calibri" w:hAnsi="Calibri" w:eastAsia="Calibri" w:cs="Calibri"/>
          <w:b/>
          <w:bCs/>
          <w:color w:val="000000" w:themeColor="text1"/>
        </w:rPr>
        <w:t xml:space="preserve">Location: </w:t>
      </w:r>
      <w:r w:rsidRPr="4E34C1FA">
        <w:rPr>
          <w:rFonts w:ascii="Calibri" w:hAnsi="Calibri" w:eastAsia="Calibri" w:cs="Calibri"/>
          <w:color w:val="000000" w:themeColor="text1"/>
        </w:rPr>
        <w:t>Swansea, but may be required to work on other campuses</w:t>
      </w:r>
    </w:p>
    <w:p w:rsidR="0C4C6DEA" w:rsidP="4E34C1FA" w:rsidRDefault="0C4C6DEA" w14:paraId="63B38D8E" w14:textId="18E3143D">
      <w:pPr>
        <w:widowControl w:val="0"/>
        <w:tabs>
          <w:tab w:val="left" w:pos="3821"/>
        </w:tabs>
        <w:spacing w:after="0"/>
        <w:rPr>
          <w:rFonts w:ascii="Arial" w:hAnsi="Arial" w:eastAsia="Arial" w:cs="Arial"/>
          <w:color w:val="FF0000"/>
          <w:sz w:val="22"/>
          <w:szCs w:val="22"/>
          <w:lang w:val="en-US"/>
        </w:rPr>
      </w:pPr>
      <w:r>
        <w:rPr>
          <w:noProof/>
        </w:rPr>
        <w:drawing>
          <wp:inline distT="0" distB="0" distL="0" distR="0" wp14:anchorId="6F0F24EC" wp14:editId="20476F42">
            <wp:extent cx="5943600" cy="190500"/>
            <wp:effectExtent l="0" t="0" r="0" b="0"/>
            <wp:docPr id="1590931622" name="Picture 159093162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943600" cy="190500"/>
                    </a:xfrm>
                    <a:prstGeom prst="rect">
                      <a:avLst/>
                    </a:prstGeom>
                  </pic:spPr>
                </pic:pic>
              </a:graphicData>
            </a:graphic>
          </wp:inline>
        </w:drawing>
      </w:r>
      <w:r w:rsidRPr="4E34C1FA">
        <w:rPr>
          <w:rFonts w:ascii="Calibri" w:hAnsi="Calibri" w:eastAsia="Calibri" w:cs="Calibri"/>
          <w:b/>
          <w:bCs/>
          <w:color w:val="000000" w:themeColor="text1"/>
        </w:rPr>
        <w:t xml:space="preserve">Reporting to: </w:t>
      </w:r>
      <w:r w:rsidRPr="4E34C1FA">
        <w:rPr>
          <w:rFonts w:ascii="Calibri" w:hAnsi="Calibri" w:eastAsia="Calibri" w:cs="Calibri"/>
          <w:color w:val="000000" w:themeColor="text1"/>
        </w:rPr>
        <w:t xml:space="preserve">Head of the School of Sport, Health and Outdoor Education </w:t>
      </w:r>
      <w:r w:rsidRPr="4E34C1FA">
        <w:rPr>
          <w:rFonts w:ascii="Calibri" w:hAnsi="Calibri" w:eastAsia="Calibri" w:cs="Calibri"/>
          <w:color w:val="FF0000"/>
        </w:rPr>
        <w:t>Now IMH</w:t>
      </w:r>
    </w:p>
    <w:p w:rsidR="0C4C6DEA" w:rsidP="4E34C1FA" w:rsidRDefault="0C4C6DEA" w14:paraId="1A401218" w14:textId="4D23C23F">
      <w:pPr>
        <w:widowControl w:val="0"/>
        <w:spacing w:after="0"/>
        <w:rPr>
          <w:rFonts w:ascii="Arial" w:hAnsi="Arial" w:eastAsia="Arial" w:cs="Arial"/>
          <w:color w:val="000000" w:themeColor="text1"/>
          <w:lang w:val="en-US"/>
        </w:rPr>
      </w:pPr>
      <w:r w:rsidRPr="4E34C1FA">
        <w:rPr>
          <w:rFonts w:ascii="Calibri" w:hAnsi="Calibri" w:eastAsia="Calibri" w:cs="Calibri"/>
          <w:color w:val="000000" w:themeColor="text1"/>
        </w:rPr>
        <w:t xml:space="preserve">The post of Lecturer in Policing will be located within the School of Sport, Health and Outdoor Education </w:t>
      </w:r>
      <w:r w:rsidRPr="4E34C1FA">
        <w:rPr>
          <w:rFonts w:ascii="Calibri" w:hAnsi="Calibri" w:eastAsia="Calibri" w:cs="Calibri"/>
          <w:color w:val="FF0000"/>
        </w:rPr>
        <w:t xml:space="preserve">Now IMH Blue Light </w:t>
      </w:r>
      <w:proofErr w:type="spellStart"/>
      <w:r w:rsidRPr="4E34C1FA">
        <w:rPr>
          <w:rFonts w:ascii="Calibri" w:hAnsi="Calibri" w:eastAsia="Calibri" w:cs="Calibri"/>
          <w:color w:val="FF0000"/>
        </w:rPr>
        <w:t>Academie</w:t>
      </w:r>
      <w:proofErr w:type="spellEnd"/>
      <w:r w:rsidRPr="4E34C1FA">
        <w:rPr>
          <w:rFonts w:ascii="Calibri" w:hAnsi="Calibri" w:eastAsia="Calibri" w:cs="Calibri"/>
          <w:color w:val="000000" w:themeColor="text1"/>
        </w:rPr>
        <w:t xml:space="preserve">. The post holder will be under the line management of the Head of School </w:t>
      </w:r>
      <w:r w:rsidRPr="4E34C1FA">
        <w:rPr>
          <w:rFonts w:ascii="Calibri" w:hAnsi="Calibri" w:eastAsia="Calibri" w:cs="Calibri"/>
          <w:color w:val="FF0000"/>
        </w:rPr>
        <w:t xml:space="preserve">Now AD </w:t>
      </w:r>
      <w:r w:rsidRPr="4E34C1FA">
        <w:rPr>
          <w:rFonts w:ascii="Calibri" w:hAnsi="Calibri" w:eastAsia="Calibri" w:cs="Calibri"/>
          <w:color w:val="000000" w:themeColor="text1"/>
        </w:rPr>
        <w:t xml:space="preserve">for operational day-to- day duties will work under the guidance of the relevant Programme Director </w:t>
      </w:r>
      <w:r w:rsidRPr="4E34C1FA">
        <w:rPr>
          <w:rFonts w:ascii="Calibri" w:hAnsi="Calibri" w:eastAsia="Calibri" w:cs="Calibri"/>
          <w:color w:val="FF0000"/>
        </w:rPr>
        <w:t>AD</w:t>
      </w:r>
      <w:r w:rsidRPr="4E34C1FA">
        <w:rPr>
          <w:rFonts w:ascii="Calibri" w:hAnsi="Calibri" w:eastAsia="Calibri" w:cs="Calibri"/>
          <w:color w:val="000000" w:themeColor="text1"/>
        </w:rPr>
        <w:t xml:space="preserve">. The post holder will be required to devise a range of teaching and assessment materials, covering several modules and subject areas. The post holder will deliver teaching in a variety of different learning environments and use a variety of teaching styles and approaches, including all levels of undergraduate study and, where appropriate, postgraduate study. The post holder will offer both academic and pastoral feedback and support to students to the highest professional standards and </w:t>
      </w:r>
      <w:proofErr w:type="gramStart"/>
      <w:r w:rsidRPr="4E34C1FA">
        <w:rPr>
          <w:rFonts w:ascii="Calibri" w:hAnsi="Calibri" w:eastAsia="Calibri" w:cs="Calibri"/>
          <w:color w:val="000000" w:themeColor="text1"/>
        </w:rPr>
        <w:t>with regard to</w:t>
      </w:r>
      <w:proofErr w:type="gramEnd"/>
      <w:r w:rsidRPr="4E34C1FA">
        <w:rPr>
          <w:rFonts w:ascii="Calibri" w:hAnsi="Calibri" w:eastAsia="Calibri" w:cs="Calibri"/>
          <w:color w:val="000000" w:themeColor="text1"/>
        </w:rPr>
        <w:t xml:space="preserve"> the ongoing enhancement of the student experience. The post holder will undertake scholarship, research, </w:t>
      </w:r>
      <w:proofErr w:type="gramStart"/>
      <w:r w:rsidRPr="4E34C1FA">
        <w:rPr>
          <w:rFonts w:ascii="Calibri" w:hAnsi="Calibri" w:eastAsia="Calibri" w:cs="Calibri"/>
          <w:color w:val="000000" w:themeColor="text1"/>
        </w:rPr>
        <w:t>training</w:t>
      </w:r>
      <w:proofErr w:type="gramEnd"/>
      <w:r w:rsidRPr="4E34C1FA">
        <w:rPr>
          <w:rFonts w:ascii="Calibri" w:hAnsi="Calibri" w:eastAsia="Calibri" w:cs="Calibri"/>
          <w:color w:val="000000" w:themeColor="text1"/>
        </w:rPr>
        <w:t xml:space="preserve"> or project work, either individually or within a team, to ensure ongoing professional development and to enhance the profile of both the School, Faculty and University. The postholder will make a positive contribution to the </w:t>
      </w:r>
      <w:proofErr w:type="gramStart"/>
      <w:r w:rsidRPr="4E34C1FA">
        <w:rPr>
          <w:rFonts w:ascii="Calibri" w:hAnsi="Calibri" w:eastAsia="Calibri" w:cs="Calibri"/>
          <w:color w:val="000000" w:themeColor="text1"/>
        </w:rPr>
        <w:t>day to day</w:t>
      </w:r>
      <w:proofErr w:type="gramEnd"/>
      <w:r w:rsidRPr="4E34C1FA">
        <w:rPr>
          <w:rFonts w:ascii="Calibri" w:hAnsi="Calibri" w:eastAsia="Calibri" w:cs="Calibri"/>
          <w:color w:val="000000" w:themeColor="text1"/>
        </w:rPr>
        <w:t xml:space="preserve"> activities of the School that may cover areas such as dissertation supervision, student recruitment, marketing activities, research seminars and workshops, staff training and professional development.</w:t>
      </w:r>
    </w:p>
    <w:p w:rsidR="0C4C6DEA" w:rsidP="4E34C1FA" w:rsidRDefault="0C4C6DEA" w14:paraId="54D88130" w14:textId="63ED4400">
      <w:pPr>
        <w:widowControl w:val="0"/>
        <w:spacing w:before="2"/>
        <w:rPr>
          <w:rFonts w:ascii="Arial" w:hAnsi="Arial" w:eastAsia="Arial" w:cs="Arial"/>
          <w:color w:val="000000" w:themeColor="text1"/>
          <w:sz w:val="20"/>
          <w:szCs w:val="20"/>
          <w:lang w:val="en-US"/>
        </w:rPr>
      </w:pPr>
      <w:r>
        <w:rPr>
          <w:noProof/>
        </w:rPr>
        <w:drawing>
          <wp:inline distT="0" distB="0" distL="0" distR="0" wp14:anchorId="2C1D7957" wp14:editId="61C0B987">
            <wp:extent cx="5943600" cy="171450"/>
            <wp:effectExtent l="0" t="0" r="0" b="0"/>
            <wp:docPr id="1710742262" name="Picture 171074226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171450"/>
                    </a:xfrm>
                    <a:prstGeom prst="rect">
                      <a:avLst/>
                    </a:prstGeom>
                  </pic:spPr>
                </pic:pic>
              </a:graphicData>
            </a:graphic>
          </wp:inline>
        </w:drawing>
      </w:r>
    </w:p>
    <w:p w:rsidR="72A746B4" w:rsidP="4E34C1FA" w:rsidRDefault="72A746B4" w14:paraId="304A4D0B" w14:textId="6509770A">
      <w:pPr>
        <w:widowControl w:val="0"/>
        <w:spacing w:before="1"/>
        <w:rPr>
          <w:rFonts w:ascii="Arial" w:hAnsi="Arial" w:eastAsia="Arial" w:cs="Arial"/>
          <w:color w:val="000000" w:themeColor="text1"/>
          <w:sz w:val="22"/>
          <w:szCs w:val="22"/>
          <w:lang w:val="en-US"/>
        </w:rPr>
      </w:pPr>
    </w:p>
    <w:p w:rsidR="0C4C6DEA" w:rsidP="4E34C1FA" w:rsidRDefault="0C4C6DEA" w14:paraId="0B6E73FD" w14:textId="74A138E9">
      <w:pPr>
        <w:pStyle w:val="ListParagraph"/>
        <w:widowControl w:val="0"/>
        <w:numPr>
          <w:ilvl w:val="0"/>
          <w:numId w:val="36"/>
        </w:numPr>
        <w:tabs>
          <w:tab w:val="left" w:pos="502"/>
          <w:tab w:val="left" w:pos="504"/>
        </w:tabs>
        <w:ind w:right="215"/>
        <w:jc w:val="both"/>
        <w:rPr>
          <w:rFonts w:ascii="Arial" w:hAnsi="Arial" w:eastAsia="Arial" w:cs="Arial"/>
          <w:color w:val="FF0000"/>
          <w:sz w:val="22"/>
          <w:szCs w:val="22"/>
          <w:lang w:val="en-US"/>
        </w:rPr>
      </w:pPr>
      <w:r w:rsidRPr="4E34C1FA">
        <w:rPr>
          <w:rFonts w:ascii="Arial" w:hAnsi="Arial" w:eastAsia="Arial" w:cs="Arial"/>
          <w:color w:val="000000" w:themeColor="text1"/>
          <w:sz w:val="22"/>
          <w:szCs w:val="22"/>
        </w:rPr>
        <w:t xml:space="preserve">Offer teaching and student support at undergraduate and postgraduate level of study, either individually or as a member of a teaching team. </w:t>
      </w:r>
      <w:r w:rsidRPr="4E34C1FA">
        <w:rPr>
          <w:rFonts w:ascii="Arial" w:hAnsi="Arial" w:eastAsia="Arial" w:cs="Arial"/>
          <w:color w:val="FF0000"/>
          <w:sz w:val="22"/>
          <w:szCs w:val="22"/>
        </w:rPr>
        <w:t xml:space="preserve">Responsible to ensure content is updated and that reflect the required learning outcomes for modules. All reading material adheres to library contents and within library licencing regulations. Work with the librarian for IMH to unsure that suitable books are updated, to find out when new literature sources are available and to work together to provide the best literature to students. </w:t>
      </w:r>
    </w:p>
    <w:p w:rsidR="0C4C6DEA" w:rsidP="4E34C1FA" w:rsidRDefault="0C4C6DEA" w14:paraId="379FB4A3" w14:textId="6A2C0521">
      <w:pPr>
        <w:pStyle w:val="ListParagraph"/>
        <w:widowControl w:val="0"/>
        <w:numPr>
          <w:ilvl w:val="0"/>
          <w:numId w:val="36"/>
        </w:numPr>
        <w:tabs>
          <w:tab w:val="left" w:pos="502"/>
          <w:tab w:val="left" w:pos="504"/>
        </w:tabs>
        <w:ind w:right="215"/>
        <w:jc w:val="both"/>
        <w:rPr>
          <w:rFonts w:ascii="Arial" w:hAnsi="Arial" w:eastAsia="Arial" w:cs="Arial"/>
          <w:color w:val="FF0000"/>
          <w:sz w:val="22"/>
          <w:szCs w:val="22"/>
          <w:lang w:val="en-US"/>
        </w:rPr>
      </w:pPr>
      <w:r w:rsidRPr="4E34C1FA">
        <w:rPr>
          <w:rFonts w:ascii="Arial" w:hAnsi="Arial" w:eastAsia="Arial" w:cs="Arial"/>
          <w:color w:val="FF0000"/>
          <w:sz w:val="22"/>
          <w:szCs w:val="22"/>
        </w:rPr>
        <w:t xml:space="preserve"> I always consider the QAA Benchmark for the module and the Framework for Higher </w:t>
      </w:r>
      <w:r w:rsidRPr="4E34C1FA">
        <w:rPr>
          <w:rFonts w:ascii="Arial" w:hAnsi="Arial" w:eastAsia="Arial" w:cs="Arial"/>
          <w:color w:val="FF0000"/>
          <w:sz w:val="22"/>
          <w:szCs w:val="22"/>
        </w:rPr>
        <w:lastRenderedPageBreak/>
        <w:t xml:space="preserve">Education and ensure that professional focused policing education happens. Under the subject benchmark statement states that the purpose of the policing degree is to ensure that students have the knowledge, </w:t>
      </w:r>
      <w:proofErr w:type="gramStart"/>
      <w:r w:rsidRPr="4E34C1FA">
        <w:rPr>
          <w:rFonts w:ascii="Arial" w:hAnsi="Arial" w:eastAsia="Arial" w:cs="Arial"/>
          <w:color w:val="FF0000"/>
          <w:sz w:val="22"/>
          <w:szCs w:val="22"/>
        </w:rPr>
        <w:t>skills</w:t>
      </w:r>
      <w:proofErr w:type="gramEnd"/>
      <w:r w:rsidRPr="4E34C1FA">
        <w:rPr>
          <w:rFonts w:ascii="Arial" w:hAnsi="Arial" w:eastAsia="Arial" w:cs="Arial"/>
          <w:color w:val="FF0000"/>
          <w:sz w:val="22"/>
          <w:szCs w:val="22"/>
        </w:rPr>
        <w:t xml:space="preserve"> and behaviours so that they become competent officers. I must ensure that the legal content as well as criminal justice learning is completed. </w:t>
      </w:r>
    </w:p>
    <w:p w:rsidR="72A746B4" w:rsidP="4E34C1FA" w:rsidRDefault="72A746B4" w14:paraId="54075D5E" w14:textId="1A6032B0">
      <w:pPr>
        <w:widowControl w:val="0"/>
        <w:tabs>
          <w:tab w:val="left" w:pos="502"/>
          <w:tab w:val="left" w:pos="504"/>
        </w:tabs>
        <w:ind w:right="215"/>
        <w:rPr>
          <w:rFonts w:ascii="Arial" w:hAnsi="Arial" w:eastAsia="Arial" w:cs="Arial"/>
          <w:color w:val="FF0000"/>
          <w:sz w:val="22"/>
          <w:szCs w:val="22"/>
          <w:lang w:val="en-US"/>
        </w:rPr>
      </w:pPr>
    </w:p>
    <w:p w:rsidR="0C4C6DEA" w:rsidP="545047A9" w:rsidRDefault="0C4C6DEA" w14:paraId="542A6718" w14:textId="59CA1577">
      <w:pPr>
        <w:pStyle w:val="ListParagraph"/>
        <w:widowControl w:val="0"/>
        <w:numPr>
          <w:ilvl w:val="0"/>
          <w:numId w:val="36"/>
        </w:numPr>
        <w:tabs>
          <w:tab w:val="left" w:pos="502"/>
          <w:tab w:val="left" w:pos="504"/>
        </w:tabs>
        <w:spacing w:line="237" w:lineRule="auto"/>
        <w:ind w:right="213"/>
        <w:jc w:val="both"/>
        <w:rPr>
          <w:rFonts w:ascii="Calibri" w:hAnsi="Calibri" w:eastAsia="Calibri" w:cs="Calibri"/>
          <w:color w:val="FF0000"/>
          <w:lang w:val="en-US"/>
        </w:rPr>
      </w:pPr>
      <w:r w:rsidRPr="545047A9">
        <w:rPr>
          <w:rFonts w:ascii="Calibri" w:hAnsi="Calibri" w:eastAsia="Calibri" w:cs="Calibri"/>
          <w:color w:val="000000" w:themeColor="text1"/>
        </w:rPr>
        <w:t xml:space="preserve">Offer teaching in a variety of learning settings from seminars and small group tutorials to large lectures, </w:t>
      </w:r>
      <w:proofErr w:type="gramStart"/>
      <w:r w:rsidRPr="545047A9">
        <w:rPr>
          <w:rFonts w:ascii="Calibri" w:hAnsi="Calibri" w:eastAsia="Calibri" w:cs="Calibri"/>
          <w:color w:val="000000" w:themeColor="text1"/>
        </w:rPr>
        <w:t>workshops</w:t>
      </w:r>
      <w:proofErr w:type="gramEnd"/>
      <w:r w:rsidRPr="545047A9">
        <w:rPr>
          <w:rFonts w:ascii="Calibri" w:hAnsi="Calibri" w:eastAsia="Calibri" w:cs="Calibri"/>
          <w:color w:val="000000" w:themeColor="text1"/>
        </w:rPr>
        <w:t xml:space="preserve"> or placements, using appropriate and engaging teaching styles, within an established programme of study. </w:t>
      </w:r>
      <w:r w:rsidRPr="545047A9">
        <w:rPr>
          <w:rFonts w:ascii="Calibri" w:hAnsi="Calibri" w:eastAsia="Calibri" w:cs="Calibri"/>
          <w:color w:val="FF0000"/>
        </w:rPr>
        <w:t xml:space="preserve">Where necessary to teach in other classrooms such as Police Headquarters for PEQF policing students. </w:t>
      </w:r>
    </w:p>
    <w:p w:rsidR="72A746B4" w:rsidP="545047A9" w:rsidRDefault="72A746B4" w14:paraId="7B155525" w14:textId="78735CD0">
      <w:pPr>
        <w:widowControl w:val="0"/>
        <w:tabs>
          <w:tab w:val="left" w:pos="502"/>
          <w:tab w:val="left" w:pos="504"/>
        </w:tabs>
        <w:spacing w:line="237" w:lineRule="auto"/>
        <w:ind w:right="213"/>
        <w:rPr>
          <w:rFonts w:ascii="Calibri" w:hAnsi="Calibri" w:eastAsia="Calibri" w:cs="Calibri"/>
          <w:color w:val="FF0000"/>
          <w:lang w:val="en-US"/>
        </w:rPr>
      </w:pPr>
    </w:p>
    <w:p w:rsidR="0C4C6DEA" w:rsidP="545047A9" w:rsidRDefault="0C4C6DEA" w14:paraId="411914A0" w14:textId="107657C5">
      <w:pPr>
        <w:pStyle w:val="ListParagraph"/>
        <w:widowControl w:val="0"/>
        <w:numPr>
          <w:ilvl w:val="0"/>
          <w:numId w:val="36"/>
        </w:numPr>
        <w:tabs>
          <w:tab w:val="left" w:pos="502"/>
          <w:tab w:val="left" w:pos="504"/>
        </w:tabs>
        <w:spacing w:line="237" w:lineRule="auto"/>
        <w:ind w:right="210"/>
        <w:jc w:val="both"/>
        <w:rPr>
          <w:rFonts w:ascii="Calibri" w:hAnsi="Calibri" w:eastAsia="Calibri" w:cs="Calibri"/>
          <w:color w:val="FF0000"/>
          <w:lang w:val="en-US"/>
        </w:rPr>
      </w:pPr>
      <w:r w:rsidRPr="545047A9">
        <w:rPr>
          <w:rFonts w:ascii="Calibri" w:hAnsi="Calibri" w:eastAsia="Calibri" w:cs="Calibri"/>
          <w:color w:val="000000" w:themeColor="text1"/>
        </w:rPr>
        <w:t xml:space="preserve">Design and develop teaching materials, assessment methods and criteria, for individual modules or modules within a specific subject area, with a clear awareness and understanding of relevant quality assurance requirements. </w:t>
      </w:r>
      <w:r w:rsidRPr="545047A9">
        <w:rPr>
          <w:rFonts w:ascii="Calibri" w:hAnsi="Calibri" w:eastAsia="Calibri" w:cs="Calibri"/>
          <w:color w:val="FF0000"/>
        </w:rPr>
        <w:t xml:space="preserve">When necessary to work with IT to plan, develop and undersee lessons that use interactive learning that brings a different learning experience to students. Under the UWTSD Digital Learning Guide that has been developed to assist students with online and good digital experiences used in lessons. </w:t>
      </w:r>
    </w:p>
    <w:p w:rsidR="72A746B4" w:rsidP="545047A9" w:rsidRDefault="72A746B4" w14:paraId="36F56530" w14:textId="2F87AF87">
      <w:pPr>
        <w:widowControl w:val="0"/>
        <w:tabs>
          <w:tab w:val="left" w:pos="502"/>
          <w:tab w:val="left" w:pos="504"/>
        </w:tabs>
        <w:spacing w:line="237" w:lineRule="auto"/>
        <w:ind w:right="210"/>
        <w:rPr>
          <w:rFonts w:ascii="Calibri" w:hAnsi="Calibri" w:eastAsia="Calibri" w:cs="Calibri"/>
          <w:color w:val="FF0000"/>
          <w:lang w:val="en-US"/>
        </w:rPr>
      </w:pPr>
    </w:p>
    <w:p w:rsidR="0C4C6DEA" w:rsidP="545047A9" w:rsidRDefault="0C4C6DEA" w14:paraId="2D2354F5" w14:textId="618E7B5D">
      <w:pPr>
        <w:pStyle w:val="ListParagraph"/>
        <w:widowControl w:val="0"/>
        <w:numPr>
          <w:ilvl w:val="0"/>
          <w:numId w:val="36"/>
        </w:numPr>
        <w:tabs>
          <w:tab w:val="left" w:pos="502"/>
          <w:tab w:val="left" w:pos="504"/>
        </w:tabs>
        <w:spacing w:line="237" w:lineRule="auto"/>
        <w:ind w:right="206"/>
        <w:jc w:val="both"/>
        <w:rPr>
          <w:rFonts w:ascii="Calibri" w:hAnsi="Calibri" w:eastAsia="Calibri" w:cs="Calibri"/>
          <w:color w:val="FF0000"/>
          <w:lang w:val="en-US"/>
        </w:rPr>
      </w:pPr>
      <w:r w:rsidRPr="545047A9">
        <w:rPr>
          <w:rFonts w:ascii="Calibri" w:hAnsi="Calibri" w:eastAsia="Calibri" w:cs="Calibri"/>
          <w:color w:val="000000" w:themeColor="text1"/>
        </w:rPr>
        <w:t xml:space="preserve">Supervise the work of students in a timely, </w:t>
      </w:r>
      <w:proofErr w:type="gramStart"/>
      <w:r w:rsidRPr="545047A9">
        <w:rPr>
          <w:rFonts w:ascii="Calibri" w:hAnsi="Calibri" w:eastAsia="Calibri" w:cs="Calibri"/>
          <w:color w:val="000000" w:themeColor="text1"/>
        </w:rPr>
        <w:t>professional</w:t>
      </w:r>
      <w:proofErr w:type="gramEnd"/>
      <w:r w:rsidRPr="545047A9">
        <w:rPr>
          <w:rFonts w:ascii="Calibri" w:hAnsi="Calibri" w:eastAsia="Calibri" w:cs="Calibri"/>
          <w:color w:val="000000" w:themeColor="text1"/>
        </w:rPr>
        <w:t xml:space="preserve"> and supportive manner, providing necessary advice on study skills, research methods, assessment and dissertation work. </w:t>
      </w:r>
      <w:r w:rsidRPr="545047A9">
        <w:rPr>
          <w:rFonts w:ascii="Calibri" w:hAnsi="Calibri" w:eastAsia="Calibri" w:cs="Calibri"/>
          <w:color w:val="FF0000"/>
        </w:rPr>
        <w:t xml:space="preserve">Act as personal tutor for students. This role ensures that students have a main person that they can come to discuss any issues or concerns they may have. Where necessary signpost students to other university services that may support them. </w:t>
      </w:r>
    </w:p>
    <w:p w:rsidR="72A746B4" w:rsidP="545047A9" w:rsidRDefault="72A746B4" w14:paraId="56CE0E80" w14:textId="2B52C509">
      <w:pPr>
        <w:widowControl w:val="0"/>
        <w:spacing w:before="5"/>
        <w:rPr>
          <w:rFonts w:ascii="Calibri" w:hAnsi="Calibri" w:eastAsia="Calibri" w:cs="Calibri"/>
          <w:color w:val="000000" w:themeColor="text1"/>
          <w:lang w:val="en-US"/>
        </w:rPr>
      </w:pPr>
    </w:p>
    <w:p w:rsidR="0C4C6DEA" w:rsidP="545047A9" w:rsidRDefault="0C4C6DEA" w14:paraId="19378A6E" w14:textId="59BF4881">
      <w:pPr>
        <w:pStyle w:val="ListParagraph"/>
        <w:widowControl w:val="0"/>
        <w:numPr>
          <w:ilvl w:val="0"/>
          <w:numId w:val="36"/>
        </w:numPr>
        <w:tabs>
          <w:tab w:val="left" w:pos="502"/>
          <w:tab w:val="left" w:pos="504"/>
        </w:tabs>
        <w:spacing w:line="237" w:lineRule="auto"/>
        <w:ind w:right="212"/>
        <w:jc w:val="both"/>
        <w:rPr>
          <w:rFonts w:ascii="Calibri" w:hAnsi="Calibri" w:eastAsia="Calibri" w:cs="Calibri"/>
          <w:color w:val="FF0000"/>
          <w:lang w:val="en-US"/>
        </w:rPr>
      </w:pPr>
      <w:r w:rsidRPr="545047A9">
        <w:rPr>
          <w:rFonts w:ascii="Calibri" w:hAnsi="Calibri" w:eastAsia="Calibri" w:cs="Calibri"/>
          <w:color w:val="000000" w:themeColor="text1"/>
        </w:rPr>
        <w:t xml:space="preserve">Offer appropriate advice, feedback, support, and encouragement to students, in both an academic and personal tutor role, to ensure a </w:t>
      </w:r>
      <w:proofErr w:type="gramStart"/>
      <w:r w:rsidRPr="545047A9">
        <w:rPr>
          <w:rFonts w:ascii="Calibri" w:hAnsi="Calibri" w:eastAsia="Calibri" w:cs="Calibri"/>
          <w:color w:val="000000" w:themeColor="text1"/>
        </w:rPr>
        <w:t>high quality</w:t>
      </w:r>
      <w:proofErr w:type="gramEnd"/>
      <w:r w:rsidRPr="545047A9">
        <w:rPr>
          <w:rFonts w:ascii="Calibri" w:hAnsi="Calibri" w:eastAsia="Calibri" w:cs="Calibri"/>
          <w:color w:val="000000" w:themeColor="text1"/>
        </w:rPr>
        <w:t xml:space="preserve"> student experience. </w:t>
      </w:r>
      <w:r w:rsidRPr="545047A9">
        <w:rPr>
          <w:rFonts w:ascii="Calibri" w:hAnsi="Calibri" w:eastAsia="Calibri" w:cs="Calibri"/>
          <w:color w:val="FF0000"/>
        </w:rPr>
        <w:t xml:space="preserve">Where possible offer guest speakers to classes thus giving real life experiences to students. Offer visits to areas that reflect modules or course content. In the past visits have taken place in South Wales Police Headquarters, Swansea Prison visits from Domestic Abuse Services, Counter Terrorism Police, Youth Offending Services and Law services. Offer volunteer experiences for students such as Centre Help Point, Special Constabulary Police Officer role, Family Officer within Swansea Prison and Swansea County Council. This gives students opportunities to building their CV’s, get experiences in real life employment and get an understanding in the areas that they want to pursue after university. </w:t>
      </w:r>
    </w:p>
    <w:p w:rsidR="72A746B4" w:rsidP="545047A9" w:rsidRDefault="72A746B4" w14:paraId="25004BD1" w14:textId="634C3C11">
      <w:pPr>
        <w:widowControl w:val="0"/>
        <w:tabs>
          <w:tab w:val="left" w:pos="502"/>
          <w:tab w:val="left" w:pos="504"/>
        </w:tabs>
        <w:spacing w:line="237" w:lineRule="auto"/>
        <w:ind w:right="212"/>
        <w:rPr>
          <w:rFonts w:ascii="Calibri" w:hAnsi="Calibri" w:eastAsia="Calibri" w:cs="Calibri"/>
          <w:color w:val="FF0000"/>
          <w:lang w:val="en-US"/>
        </w:rPr>
      </w:pPr>
    </w:p>
    <w:p w:rsidR="0C4C6DEA" w:rsidP="545047A9" w:rsidRDefault="0C4C6DEA" w14:paraId="66C21AF7" w14:textId="11CDF7FE">
      <w:pPr>
        <w:pStyle w:val="ListParagraph"/>
        <w:widowControl w:val="0"/>
        <w:numPr>
          <w:ilvl w:val="0"/>
          <w:numId w:val="36"/>
        </w:numPr>
        <w:tabs>
          <w:tab w:val="left" w:pos="502"/>
          <w:tab w:val="left" w:pos="504"/>
        </w:tabs>
        <w:spacing w:line="237" w:lineRule="auto"/>
        <w:ind w:right="213"/>
        <w:jc w:val="both"/>
        <w:rPr>
          <w:rFonts w:ascii="Calibri" w:hAnsi="Calibri" w:eastAsia="Calibri" w:cs="Calibri"/>
          <w:color w:val="FF0000"/>
          <w:lang w:val="en-US"/>
        </w:rPr>
      </w:pPr>
      <w:r w:rsidRPr="545047A9">
        <w:rPr>
          <w:rFonts w:ascii="Calibri" w:hAnsi="Calibri" w:eastAsia="Calibri" w:cs="Calibri"/>
          <w:color w:val="000000" w:themeColor="text1"/>
        </w:rPr>
        <w:t xml:space="preserve">Undertake relevant scholarly and research activity, either as part of a collaborative project </w:t>
      </w:r>
      <w:r w:rsidRPr="545047A9">
        <w:rPr>
          <w:rFonts w:ascii="Calibri" w:hAnsi="Calibri" w:eastAsia="Calibri" w:cs="Calibri"/>
          <w:color w:val="000000" w:themeColor="text1"/>
        </w:rPr>
        <w:lastRenderedPageBreak/>
        <w:t xml:space="preserve">or individually, as a means of updating knowledge in an appropriate specialism and underpinning effective learning and teaching, or for seeking publication, knowledge transfer, public dissemination, or for funding and grant opportunities. </w:t>
      </w:r>
      <w:r w:rsidRPr="545047A9">
        <w:rPr>
          <w:rFonts w:ascii="Calibri" w:hAnsi="Calibri" w:eastAsia="Calibri" w:cs="Calibri"/>
          <w:color w:val="FF0000"/>
        </w:rPr>
        <w:t>Sit on Hwb Doeth Forum for South / West Wales as a member representing the university. The forum is there to support, engage and disseminate knowledge from youth offending teams and those in relevant research and academic providers around youth offending and policing.  Also sit on VAWDASV Violence Against Women, Domestic Abuse and Sexual Violence forum where it is governed by a core group of academics, policy makers, and practitioners from the VAWDASV sector in Wales. The aim is to develop an inclusive research community for Wales that provides a safe, open forum to bring together those who are working towards an end to VAWDASV to set the future research agenda, foster collaboration and develop grant applications, undertake high quality research, and work towards the elimination of VAWDASV. Undertook research with MAC - Media Academy Cymru and South Wales Police on youth serious crime prevention initiatives.</w:t>
      </w:r>
    </w:p>
    <w:p w:rsidR="72A746B4" w:rsidP="545047A9" w:rsidRDefault="72A746B4" w14:paraId="73BAC913" w14:textId="221AEC57">
      <w:pPr>
        <w:widowControl w:val="0"/>
        <w:tabs>
          <w:tab w:val="left" w:pos="502"/>
          <w:tab w:val="left" w:pos="504"/>
        </w:tabs>
        <w:spacing w:line="237" w:lineRule="auto"/>
        <w:ind w:right="213"/>
        <w:jc w:val="both"/>
        <w:rPr>
          <w:rFonts w:ascii="Calibri" w:hAnsi="Calibri" w:eastAsia="Calibri" w:cs="Calibri"/>
          <w:color w:val="FF0000"/>
          <w:lang w:val="en-US"/>
        </w:rPr>
      </w:pPr>
    </w:p>
    <w:p w:rsidR="0C4C6DEA" w:rsidP="545047A9" w:rsidRDefault="0C4C6DEA" w14:paraId="2566E65B" w14:textId="5D672162">
      <w:pPr>
        <w:pStyle w:val="ListParagraph"/>
        <w:widowControl w:val="0"/>
        <w:numPr>
          <w:ilvl w:val="0"/>
          <w:numId w:val="36"/>
        </w:numPr>
        <w:tabs>
          <w:tab w:val="left" w:pos="502"/>
          <w:tab w:val="left" w:pos="504"/>
        </w:tabs>
        <w:spacing w:before="1" w:line="237" w:lineRule="auto"/>
        <w:ind w:right="207"/>
        <w:jc w:val="both"/>
        <w:rPr>
          <w:rFonts w:ascii="Calibri" w:hAnsi="Calibri" w:eastAsia="Calibri" w:cs="Calibri"/>
          <w:color w:val="FF0000"/>
          <w:lang w:val="en-US"/>
        </w:rPr>
      </w:pPr>
      <w:r w:rsidRPr="545047A9">
        <w:rPr>
          <w:rFonts w:ascii="Calibri" w:hAnsi="Calibri" w:eastAsia="Calibri" w:cs="Calibri"/>
          <w:color w:val="000000" w:themeColor="text1"/>
        </w:rPr>
        <w:t xml:space="preserve">Engage in continuing professional development and enhancement, through for example gaining membership of the Higher Education Academy, through relevant University staff development or through membership of a relevant professional body. </w:t>
      </w:r>
      <w:r w:rsidRPr="545047A9">
        <w:rPr>
          <w:rFonts w:ascii="Calibri" w:hAnsi="Calibri" w:eastAsia="Calibri" w:cs="Calibri"/>
          <w:color w:val="FF0000"/>
        </w:rPr>
        <w:t>I attend university programmes that update and my knowledge and skills as a member of staff but also training that provide extra knowledge to support students. I am a member of FHEA Fellowship Higher Education Academy. This is a professional qualification that recognises learning practices which I have reached. This enables me to deliver high-quality learning that uses professional values, core knowledge and inclusive practice.</w:t>
      </w:r>
    </w:p>
    <w:p w:rsidR="72A746B4" w:rsidP="545047A9" w:rsidRDefault="72A746B4" w14:paraId="6D3C95D2" w14:textId="7C0C47BB">
      <w:pPr>
        <w:widowControl w:val="0"/>
        <w:tabs>
          <w:tab w:val="left" w:pos="502"/>
          <w:tab w:val="left" w:pos="504"/>
        </w:tabs>
        <w:spacing w:before="1" w:line="237" w:lineRule="auto"/>
        <w:ind w:right="207"/>
        <w:rPr>
          <w:rFonts w:ascii="Calibri" w:hAnsi="Calibri" w:eastAsia="Calibri" w:cs="Calibri"/>
          <w:color w:val="FF0000"/>
          <w:lang w:val="en-US"/>
        </w:rPr>
      </w:pPr>
    </w:p>
    <w:p w:rsidR="0C4C6DEA" w:rsidP="545047A9" w:rsidRDefault="0C4C6DEA" w14:paraId="4C558AF3" w14:textId="375EC214">
      <w:pPr>
        <w:pStyle w:val="ListParagraph"/>
        <w:widowControl w:val="0"/>
        <w:numPr>
          <w:ilvl w:val="0"/>
          <w:numId w:val="36"/>
        </w:numPr>
        <w:tabs>
          <w:tab w:val="left" w:pos="502"/>
          <w:tab w:val="left" w:pos="504"/>
        </w:tabs>
        <w:spacing w:line="237" w:lineRule="auto"/>
        <w:ind w:right="210"/>
        <w:jc w:val="both"/>
        <w:rPr>
          <w:rFonts w:ascii="Calibri" w:hAnsi="Calibri" w:eastAsia="Calibri" w:cs="Calibri"/>
          <w:color w:val="FF0000"/>
          <w:lang w:val="en-US"/>
        </w:rPr>
      </w:pPr>
      <w:r w:rsidRPr="545047A9">
        <w:rPr>
          <w:rFonts w:ascii="Calibri" w:hAnsi="Calibri" w:eastAsia="Calibri" w:cs="Calibri"/>
          <w:color w:val="000000" w:themeColor="text1"/>
        </w:rPr>
        <w:t xml:space="preserve">Undertake appropriate administrative tasks to ensure the effective operation and management of the curriculum and, at the request of a line manager, undertake a small cross-programme or School administrative role such as student admissions, involvement in marketing and open day initiatives. </w:t>
      </w:r>
      <w:r w:rsidRPr="545047A9">
        <w:rPr>
          <w:rFonts w:ascii="Calibri" w:hAnsi="Calibri" w:eastAsia="Calibri" w:cs="Calibri"/>
          <w:color w:val="FF0000"/>
        </w:rPr>
        <w:t xml:space="preserve">I am the Admissions officer for all programmes under the BLA. Working with other staff on these admissions if any questions arise from applications. Attending as BLA staff and MA Programme Manager to open days held by the university. These open days give potential students the opportunities to meet staff, see understand the details of the courses available and to meet applicants and their families. As part of the BLA team we hold student recruitment opportunities such as school and college visits which we provide sessions to these students giving them a university experience. Part of the Summer School team where acceptance students attend during the summer before entry to university to experience university life. Responsible for entering registers from classes. Advise students when they need Extenuating circumstances and support them with the form. Also to support students if they need and interruption of studies. The form comes back to me so that it can be approved. </w:t>
      </w:r>
    </w:p>
    <w:p w:rsidR="545047A9" w:rsidP="545047A9" w:rsidRDefault="545047A9" w14:paraId="0D142C01" w14:textId="137DD466">
      <w:pPr>
        <w:widowControl w:val="0"/>
        <w:tabs>
          <w:tab w:val="left" w:pos="502"/>
          <w:tab w:val="left" w:pos="504"/>
        </w:tabs>
        <w:spacing w:line="237" w:lineRule="auto"/>
        <w:ind w:right="210"/>
        <w:jc w:val="both"/>
        <w:rPr>
          <w:rFonts w:ascii="Calibri" w:hAnsi="Calibri" w:eastAsia="Calibri" w:cs="Calibri"/>
          <w:color w:val="FF0000"/>
          <w:lang w:val="en-US"/>
        </w:rPr>
      </w:pPr>
    </w:p>
    <w:p w:rsidR="0C4C6DEA" w:rsidP="545047A9" w:rsidRDefault="0C4C6DEA" w14:paraId="58C5E171" w14:textId="4B01A527">
      <w:pPr>
        <w:pStyle w:val="ListParagraph"/>
        <w:widowControl w:val="0"/>
        <w:numPr>
          <w:ilvl w:val="0"/>
          <w:numId w:val="36"/>
        </w:numPr>
        <w:tabs>
          <w:tab w:val="left" w:pos="502"/>
          <w:tab w:val="left" w:pos="504"/>
        </w:tabs>
        <w:spacing w:line="237" w:lineRule="auto"/>
        <w:ind w:right="212"/>
        <w:jc w:val="both"/>
        <w:rPr>
          <w:rFonts w:ascii="Calibri" w:hAnsi="Calibri" w:eastAsia="Calibri" w:cs="Calibri"/>
          <w:color w:val="FF0000"/>
          <w:lang w:val="en-US"/>
        </w:rPr>
      </w:pPr>
      <w:r w:rsidRPr="545047A9">
        <w:rPr>
          <w:rFonts w:ascii="Calibri" w:hAnsi="Calibri" w:eastAsia="Calibri" w:cs="Calibri"/>
          <w:color w:val="000000" w:themeColor="text1"/>
        </w:rPr>
        <w:lastRenderedPageBreak/>
        <w:t xml:space="preserve">Be an active and enthusiastic member of the </w:t>
      </w:r>
      <w:proofErr w:type="gramStart"/>
      <w:r w:rsidRPr="545047A9">
        <w:rPr>
          <w:rFonts w:ascii="Calibri" w:hAnsi="Calibri" w:eastAsia="Calibri" w:cs="Calibri"/>
          <w:color w:val="000000" w:themeColor="text1"/>
        </w:rPr>
        <w:t>School</w:t>
      </w:r>
      <w:proofErr w:type="gramEnd"/>
      <w:r w:rsidRPr="545047A9">
        <w:rPr>
          <w:rFonts w:ascii="Calibri" w:hAnsi="Calibri" w:eastAsia="Calibri" w:cs="Calibri"/>
          <w:color w:val="000000" w:themeColor="text1"/>
        </w:rPr>
        <w:t xml:space="preserve">, working collaboratively with colleagues, participating in school boards and staff-student committees, attending, where appropriate, Faculty working groups and committees, and making a positive contribution to the overall culture and environment of the School. </w:t>
      </w:r>
      <w:r w:rsidRPr="545047A9">
        <w:rPr>
          <w:rFonts w:ascii="Calibri" w:hAnsi="Calibri" w:eastAsia="Calibri" w:cs="Calibri"/>
          <w:color w:val="FF0000"/>
        </w:rPr>
        <w:t xml:space="preserve">Under the BLA work as part of the team to look at documents at the beginning of the semester. Decide within the team moderation partnership that is shared between staff within the department. Work with police forces and have regular meetings to discuss an issue with lesson delivers or students. </w:t>
      </w:r>
    </w:p>
    <w:p w:rsidR="72A746B4" w:rsidP="545047A9" w:rsidRDefault="72A746B4" w14:paraId="4B3FE44F" w14:textId="66AD35B0">
      <w:pPr>
        <w:widowControl w:val="0"/>
        <w:tabs>
          <w:tab w:val="left" w:pos="502"/>
          <w:tab w:val="left" w:pos="504"/>
        </w:tabs>
        <w:spacing w:line="237" w:lineRule="auto"/>
        <w:ind w:right="212"/>
        <w:rPr>
          <w:rFonts w:ascii="Calibri" w:hAnsi="Calibri" w:eastAsia="Calibri" w:cs="Calibri"/>
          <w:color w:val="000000" w:themeColor="text1"/>
          <w:lang w:val="en-US"/>
        </w:rPr>
      </w:pPr>
    </w:p>
    <w:p w:rsidR="0C4C6DEA" w:rsidP="545047A9" w:rsidRDefault="0C4C6DEA" w14:paraId="7D9DD4FC" w14:textId="2EB803D4">
      <w:pPr>
        <w:pStyle w:val="ListParagraph"/>
        <w:widowControl w:val="0"/>
        <w:numPr>
          <w:ilvl w:val="0"/>
          <w:numId w:val="36"/>
        </w:numPr>
        <w:tabs>
          <w:tab w:val="left" w:pos="502"/>
          <w:tab w:val="left" w:pos="504"/>
        </w:tabs>
        <w:spacing w:line="237" w:lineRule="auto"/>
        <w:ind w:right="212"/>
        <w:jc w:val="both"/>
        <w:rPr>
          <w:rFonts w:ascii="Calibri" w:hAnsi="Calibri" w:eastAsia="Calibri" w:cs="Calibri"/>
          <w:color w:val="FF0000"/>
          <w:lang w:val="en-US"/>
        </w:rPr>
      </w:pPr>
      <w:r w:rsidRPr="545047A9">
        <w:rPr>
          <w:rFonts w:ascii="Calibri" w:hAnsi="Calibri" w:eastAsia="Calibri" w:cs="Calibri"/>
          <w:color w:val="FF0000"/>
        </w:rPr>
        <w:t>Programme Manager for MA Criminal Justice and Policing degree. Ensure that all documents are prepared including Handbook, recruitment for the project, meeting potential students via teams or face to face. Working with External Examiner - preparing documents for them including meeting them, arranging, and sending relevant paperwork before semester starts and during for moderation. Also, regular meetings with EE after each academic year to ensure the course is on track for the following academic year.</w:t>
      </w:r>
    </w:p>
    <w:p w:rsidR="72A746B4" w:rsidP="545047A9" w:rsidRDefault="72A746B4" w14:paraId="5747CDA3" w14:textId="6FC5048F">
      <w:pPr>
        <w:widowControl w:val="0"/>
        <w:tabs>
          <w:tab w:val="left" w:pos="502"/>
          <w:tab w:val="left" w:pos="504"/>
        </w:tabs>
        <w:spacing w:line="237" w:lineRule="auto"/>
        <w:ind w:right="212"/>
        <w:rPr>
          <w:rFonts w:ascii="Calibri" w:hAnsi="Calibri" w:eastAsia="Calibri" w:cs="Calibri"/>
          <w:color w:val="FF0000"/>
          <w:lang w:val="en-US"/>
        </w:rPr>
      </w:pPr>
    </w:p>
    <w:p w:rsidR="0C4C6DEA" w:rsidP="545047A9" w:rsidRDefault="0C4C6DEA" w14:paraId="04436A66" w14:textId="51551A84">
      <w:pPr>
        <w:pStyle w:val="ListParagraph"/>
        <w:widowControl w:val="0"/>
        <w:numPr>
          <w:ilvl w:val="0"/>
          <w:numId w:val="36"/>
        </w:numPr>
        <w:tabs>
          <w:tab w:val="left" w:pos="502"/>
          <w:tab w:val="left" w:pos="504"/>
        </w:tabs>
        <w:spacing w:line="237" w:lineRule="auto"/>
        <w:ind w:right="212"/>
        <w:jc w:val="both"/>
        <w:rPr>
          <w:rFonts w:ascii="Calibri" w:hAnsi="Calibri" w:eastAsia="Calibri" w:cs="Calibri"/>
          <w:color w:val="FF0000"/>
          <w:lang w:val="en-US"/>
        </w:rPr>
      </w:pPr>
      <w:r w:rsidRPr="545047A9">
        <w:rPr>
          <w:rFonts w:ascii="Calibri" w:hAnsi="Calibri" w:eastAsia="Calibri" w:cs="Calibri"/>
          <w:color w:val="FF0000"/>
        </w:rPr>
        <w:t xml:space="preserve">Undertook revalidation of the MA Criminal Justice and Policing course at the end of 2023. Worked with IMH Office to ensure revalidation is correct and ready for 2024. Considering all relevant documents and university requirements and policies were adhered to that ensures the programme is legally correct to quality assurance. Looked at each module and looked at each assignment requirements and considered with the Academic Office any changes required in assessments for the qualification. </w:t>
      </w:r>
    </w:p>
    <w:p w:rsidR="72A746B4" w:rsidP="545047A9" w:rsidRDefault="72A746B4" w14:paraId="6871A2FE" w14:textId="560A66B3">
      <w:pPr>
        <w:widowControl w:val="0"/>
        <w:ind w:right="-20"/>
        <w:rPr>
          <w:rFonts w:ascii="Calibri" w:hAnsi="Calibri" w:eastAsia="Calibri" w:cs="Calibri"/>
          <w:color w:val="FF0000"/>
          <w:lang w:val="en-US"/>
        </w:rPr>
      </w:pPr>
    </w:p>
    <w:p w:rsidR="0C4C6DEA" w:rsidP="545047A9" w:rsidRDefault="0C4C6DEA" w14:paraId="3CEF539B" w14:textId="72BB290F">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t xml:space="preserve">Ethics Officer for the Blue Light Academy (BLA). Required to discuss and collect all dissertation ethic forms with the BLA and to ensure that students have low level ethics clearance. This information is presented to the IMH Ethics Committee (meetings held quarterly) to record and discuss forms and to give ethics clearance for students. Discuss any ethics questions with staff supervising all dissertation students.  When students need to have higher ethical clearance discus with student and prepare information for the Ethics committee. </w:t>
      </w:r>
    </w:p>
    <w:p w:rsidR="72A746B4" w:rsidP="545047A9" w:rsidRDefault="72A746B4" w14:paraId="4A491CAE" w14:textId="456EED8E">
      <w:pPr>
        <w:widowControl w:val="0"/>
        <w:spacing w:after="0"/>
        <w:ind w:right="-20"/>
        <w:jc w:val="both"/>
        <w:rPr>
          <w:rFonts w:ascii="Calibri" w:hAnsi="Calibri" w:eastAsia="Calibri" w:cs="Calibri"/>
          <w:color w:val="FF0000"/>
          <w:lang w:val="en-US"/>
        </w:rPr>
      </w:pPr>
    </w:p>
    <w:p w:rsidR="0C4C6DEA" w:rsidP="545047A9" w:rsidRDefault="0C4C6DEA" w14:paraId="696FFD57" w14:textId="6A27CA93">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t xml:space="preserve">Responsible to upload modules marks to SITs exam platform. As Programme Manager responsible to ensure that all marks for those students under the MA is uploaded and correct programme. Working with the Admissions / Exam board teams who advise students' progress in meetings. </w:t>
      </w:r>
    </w:p>
    <w:p w:rsidR="0C4C6DEA" w:rsidP="545047A9" w:rsidRDefault="0C4C6DEA" w14:paraId="3769118C" w14:textId="09F5A2AF">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t xml:space="preserve">I attend regular Exam Board meetings for the Blue Light Academy.  </w:t>
      </w:r>
    </w:p>
    <w:p w:rsidR="72A746B4" w:rsidP="4E34C1FA" w:rsidRDefault="72A746B4" w14:paraId="1D66969F" w14:textId="5620D2C9">
      <w:pPr>
        <w:widowControl w:val="0"/>
        <w:spacing w:after="0"/>
        <w:ind w:right="-20"/>
        <w:rPr>
          <w:rFonts w:ascii="Arial" w:hAnsi="Arial" w:eastAsia="Arial" w:cs="Arial"/>
          <w:color w:val="FF0000"/>
          <w:lang w:val="en-US"/>
        </w:rPr>
      </w:pPr>
    </w:p>
    <w:p w:rsidR="0C4C6DEA" w:rsidP="545047A9" w:rsidRDefault="0C4C6DEA" w14:paraId="01C5910E" w14:textId="5A5B0B9C">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lastRenderedPageBreak/>
        <w:t xml:space="preserve">Responsible to input results into SIT’s and check all modules marks for the MA programme has been submitted before exam boards. To discuss any issues with teaching staff regarding students and to chase up missing marks. </w:t>
      </w:r>
    </w:p>
    <w:p w:rsidR="72A746B4" w:rsidP="545047A9" w:rsidRDefault="72A746B4" w14:paraId="4C0F3772" w14:textId="4CD3A9DE">
      <w:pPr>
        <w:widowControl w:val="0"/>
        <w:spacing w:after="0"/>
        <w:ind w:right="-20"/>
        <w:rPr>
          <w:rFonts w:ascii="Calibri" w:hAnsi="Calibri" w:eastAsia="Calibri" w:cs="Calibri"/>
          <w:color w:val="FF0000"/>
          <w:lang w:val="en-US"/>
        </w:rPr>
      </w:pPr>
    </w:p>
    <w:p w:rsidR="0C4C6DEA" w:rsidP="545047A9" w:rsidRDefault="0C4C6DEA" w14:paraId="76326ECE" w14:textId="60D2A1C8">
      <w:pPr>
        <w:pStyle w:val="ListParagraph"/>
        <w:widowControl w:val="0"/>
        <w:numPr>
          <w:ilvl w:val="0"/>
          <w:numId w:val="36"/>
        </w:numPr>
        <w:ind w:right="-20"/>
        <w:jc w:val="both"/>
        <w:rPr>
          <w:rFonts w:ascii="Calibri" w:hAnsi="Calibri" w:eastAsia="Calibri" w:cs="Calibri"/>
          <w:color w:val="FF0000"/>
          <w:lang w:val="en-US"/>
        </w:rPr>
      </w:pPr>
      <w:r w:rsidRPr="545047A9">
        <w:rPr>
          <w:rFonts w:ascii="Calibri" w:hAnsi="Calibri" w:eastAsia="Calibri" w:cs="Calibri"/>
          <w:color w:val="FF0000"/>
        </w:rPr>
        <w:t xml:space="preserve">Responsible to help with semester timetabling with other staff and Academic Director. Ensure that all modules for all years are looked at and fit in around staff. Where necessary work around any issues such as double teaching,   </w:t>
      </w:r>
    </w:p>
    <w:p w:rsidR="72A746B4" w:rsidP="545047A9" w:rsidRDefault="72A746B4" w14:paraId="43D26756" w14:textId="5DF6034D">
      <w:pPr>
        <w:widowControl w:val="0"/>
        <w:ind w:right="-20"/>
        <w:jc w:val="both"/>
        <w:rPr>
          <w:rFonts w:ascii="Calibri" w:hAnsi="Calibri" w:eastAsia="Calibri" w:cs="Calibri"/>
          <w:color w:val="FF0000"/>
          <w:lang w:val="en-US"/>
        </w:rPr>
      </w:pPr>
    </w:p>
    <w:p w:rsidR="0C4C6DEA" w:rsidP="545047A9" w:rsidRDefault="0C4C6DEA" w14:paraId="74188347" w14:textId="395175B3">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t xml:space="preserve">I have supervised 2 PCET students where I have supported them, help with lesson development and delivery and report back to their tutors on their progress. Ensured that they get the best experience to help them progress within their degree. </w:t>
      </w:r>
    </w:p>
    <w:p w:rsidR="0C4C6DEA" w:rsidP="545047A9" w:rsidRDefault="0C4C6DEA" w14:paraId="28C707A7" w14:textId="5C2CF802">
      <w:pPr>
        <w:widowControl w:val="0"/>
        <w:spacing w:after="0"/>
        <w:ind w:right="-20"/>
        <w:rPr>
          <w:rFonts w:ascii="Calibri" w:hAnsi="Calibri" w:eastAsia="Calibri" w:cs="Calibri"/>
          <w:color w:val="FF0000"/>
          <w:lang w:val="en-US"/>
        </w:rPr>
      </w:pPr>
      <w:r w:rsidRPr="545047A9">
        <w:rPr>
          <w:rFonts w:ascii="Calibri" w:hAnsi="Calibri" w:eastAsia="Calibri" w:cs="Calibri"/>
          <w:color w:val="FF0000"/>
        </w:rPr>
        <w:t xml:space="preserve"> </w:t>
      </w:r>
    </w:p>
    <w:p w:rsidR="0C4C6DEA" w:rsidP="545047A9" w:rsidRDefault="0C4C6DEA" w14:paraId="4C4392AA" w14:textId="0D238DBE">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t xml:space="preserve">Have been responsible to mentor new member of staff. I was responsible for their </w:t>
      </w:r>
      <w:r w:rsidRPr="545047A9" w:rsidR="0DB80785">
        <w:rPr>
          <w:rFonts w:ascii="Calibri" w:hAnsi="Calibri" w:eastAsia="Calibri" w:cs="Calibri"/>
          <w:color w:val="FF0000"/>
        </w:rPr>
        <w:t>induction</w:t>
      </w:r>
      <w:r w:rsidRPr="545047A9">
        <w:rPr>
          <w:rFonts w:ascii="Calibri" w:hAnsi="Calibri" w:eastAsia="Calibri" w:cs="Calibri"/>
          <w:color w:val="FF0000"/>
        </w:rPr>
        <w:t xml:space="preserve"> and support during their few months of joining the team. This role included ensuring they understood the requirements of all IT systems, important dates, the use of facilities within the building, meeting the team.</w:t>
      </w:r>
    </w:p>
    <w:p w:rsidR="0C4C6DEA" w:rsidP="545047A9" w:rsidRDefault="0C4C6DEA" w14:paraId="602248E8" w14:textId="7C60FCA3">
      <w:pPr>
        <w:widowControl w:val="0"/>
        <w:ind w:right="-20"/>
        <w:rPr>
          <w:rFonts w:ascii="Calibri" w:hAnsi="Calibri" w:eastAsia="Calibri" w:cs="Calibri"/>
          <w:color w:val="FF0000"/>
          <w:lang w:val="en-US"/>
        </w:rPr>
      </w:pPr>
      <w:r w:rsidRPr="545047A9">
        <w:rPr>
          <w:rFonts w:ascii="Calibri" w:hAnsi="Calibri" w:eastAsia="Calibri" w:cs="Calibri"/>
          <w:color w:val="FF0000"/>
        </w:rPr>
        <w:t xml:space="preserve"> </w:t>
      </w:r>
    </w:p>
    <w:p w:rsidR="0C4C6DEA" w:rsidP="545047A9" w:rsidRDefault="0C4C6DEA" w14:paraId="15F77C69" w14:textId="6FE070AA">
      <w:pPr>
        <w:pStyle w:val="ListParagraph"/>
        <w:widowControl w:val="0"/>
        <w:numPr>
          <w:ilvl w:val="0"/>
          <w:numId w:val="36"/>
        </w:numPr>
        <w:ind w:right="-20"/>
        <w:jc w:val="both"/>
        <w:rPr>
          <w:rFonts w:ascii="Calibri" w:hAnsi="Calibri" w:eastAsia="Calibri" w:cs="Calibri"/>
          <w:color w:val="FF0000"/>
          <w:lang w:val="en-US"/>
        </w:rPr>
      </w:pPr>
      <w:r w:rsidRPr="545047A9">
        <w:rPr>
          <w:rFonts w:ascii="Calibri" w:hAnsi="Calibri" w:eastAsia="Calibri" w:cs="Calibri"/>
          <w:color w:val="FF0000"/>
        </w:rPr>
        <w:t xml:space="preserve">I have helped arrange and attend student Cert HE events in Birmingham, </w:t>
      </w:r>
      <w:proofErr w:type="gramStart"/>
      <w:r w:rsidRPr="545047A9">
        <w:rPr>
          <w:rFonts w:ascii="Calibri" w:hAnsi="Calibri" w:eastAsia="Calibri" w:cs="Calibri"/>
          <w:color w:val="FF0000"/>
        </w:rPr>
        <w:t>London</w:t>
      </w:r>
      <w:proofErr w:type="gramEnd"/>
      <w:r w:rsidRPr="545047A9">
        <w:rPr>
          <w:rFonts w:ascii="Calibri" w:hAnsi="Calibri" w:eastAsia="Calibri" w:cs="Calibri"/>
          <w:color w:val="FF0000"/>
        </w:rPr>
        <w:t xml:space="preserve"> and Swansea. Worked with staff from those campus to ensure the best experience was given to students. </w:t>
      </w:r>
    </w:p>
    <w:p w:rsidR="72A746B4" w:rsidP="545047A9" w:rsidRDefault="72A746B4" w14:paraId="0F2316EB" w14:textId="72915043">
      <w:pPr>
        <w:widowControl w:val="0"/>
        <w:ind w:right="-20"/>
        <w:rPr>
          <w:rFonts w:ascii="Calibri" w:hAnsi="Calibri" w:eastAsia="Calibri" w:cs="Calibri"/>
          <w:color w:val="FF0000"/>
          <w:lang w:val="en-US"/>
        </w:rPr>
      </w:pPr>
    </w:p>
    <w:p w:rsidR="0C4C6DEA" w:rsidP="545047A9" w:rsidRDefault="0C4C6DEA" w14:paraId="6861306A" w14:textId="78F1EDF9">
      <w:pPr>
        <w:pStyle w:val="ListParagraph"/>
        <w:widowControl w:val="0"/>
        <w:numPr>
          <w:ilvl w:val="0"/>
          <w:numId w:val="36"/>
        </w:numPr>
        <w:spacing w:after="0"/>
        <w:ind w:right="-20"/>
        <w:jc w:val="both"/>
        <w:rPr>
          <w:rFonts w:ascii="Calibri" w:hAnsi="Calibri" w:eastAsia="Calibri" w:cs="Calibri"/>
          <w:color w:val="FF0000"/>
          <w:lang w:val="en-US"/>
        </w:rPr>
      </w:pPr>
      <w:r w:rsidRPr="545047A9">
        <w:rPr>
          <w:rFonts w:ascii="Calibri" w:hAnsi="Calibri" w:eastAsia="Calibri" w:cs="Calibri"/>
          <w:color w:val="FF0000"/>
        </w:rPr>
        <w:t>Collection of data such as: Feedback from modules; details for the NSS which is the Nation Student Survey and the PRES feedback for MA where I inform and encourage students to submit forms so that their feedback is recorded for future students. racking of assessment submissions/feedback dates; Annual Programme Review.</w:t>
      </w:r>
    </w:p>
    <w:p w:rsidR="545047A9" w:rsidP="545047A9" w:rsidRDefault="545047A9" w14:paraId="16B804FD" w14:textId="5F4B7F1F">
      <w:pPr>
        <w:widowControl w:val="0"/>
        <w:spacing w:after="0"/>
        <w:ind w:right="-20"/>
        <w:jc w:val="both"/>
        <w:rPr>
          <w:rFonts w:ascii="Calibri" w:hAnsi="Calibri" w:eastAsia="Calibri" w:cs="Calibri"/>
          <w:color w:val="FF0000"/>
          <w:lang w:val="en-US"/>
        </w:rPr>
      </w:pPr>
    </w:p>
    <w:p w:rsidR="545047A9" w:rsidP="545047A9" w:rsidRDefault="545047A9" w14:paraId="41DF21EA" w14:textId="5FF010EF">
      <w:pPr>
        <w:widowControl w:val="0"/>
        <w:spacing w:after="0"/>
        <w:ind w:right="-20"/>
        <w:jc w:val="both"/>
        <w:rPr>
          <w:rFonts w:ascii="Calibri" w:hAnsi="Calibri" w:eastAsia="Calibri" w:cs="Calibri"/>
          <w:color w:val="FF0000"/>
          <w:lang w:val="en-US"/>
        </w:rPr>
      </w:pPr>
    </w:p>
    <w:p w:rsidR="545047A9" w:rsidP="545047A9" w:rsidRDefault="545047A9" w14:paraId="3E4DF016" w14:textId="52C5AFB6">
      <w:pPr>
        <w:widowControl w:val="0"/>
        <w:spacing w:after="0"/>
        <w:ind w:right="-20"/>
        <w:jc w:val="both"/>
        <w:rPr>
          <w:rFonts w:ascii="Calibri" w:hAnsi="Calibri" w:eastAsia="Calibri" w:cs="Calibri"/>
          <w:color w:val="FF0000"/>
          <w:lang w:val="en-US"/>
        </w:rPr>
      </w:pPr>
    </w:p>
    <w:p w:rsidR="0C4C6DEA" w:rsidP="4E34C1FA" w:rsidRDefault="0C4C6DEA" w14:paraId="17360D13" w14:textId="315C34B4">
      <w:pPr>
        <w:widowControl w:val="0"/>
        <w:spacing w:before="117"/>
        <w:rPr>
          <w:rFonts w:ascii="Arial" w:hAnsi="Arial" w:eastAsia="Arial" w:cs="Arial"/>
          <w:color w:val="000000" w:themeColor="text1"/>
          <w:sz w:val="20"/>
          <w:szCs w:val="20"/>
          <w:lang w:val="en-US"/>
        </w:rPr>
      </w:pPr>
      <w:r>
        <w:rPr>
          <w:noProof/>
        </w:rPr>
        <w:drawing>
          <wp:inline distT="0" distB="0" distL="0" distR="0" wp14:anchorId="615DDAF0" wp14:editId="49B7C780">
            <wp:extent cx="5943600" cy="171450"/>
            <wp:effectExtent l="0" t="0" r="0" b="0"/>
            <wp:docPr id="2009758879" name="Picture 2009758879"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171450"/>
                    </a:xfrm>
                    <a:prstGeom prst="rect">
                      <a:avLst/>
                    </a:prstGeom>
                  </pic:spPr>
                </pic:pic>
              </a:graphicData>
            </a:graphic>
          </wp:inline>
        </w:drawing>
      </w:r>
    </w:p>
    <w:p w:rsidR="0C4C6DEA" w:rsidP="4E34C1FA" w:rsidRDefault="0C4C6DEA" w14:paraId="5D9AF9F1" w14:textId="106CB082">
      <w:pPr>
        <w:pStyle w:val="ListParagraph"/>
        <w:widowControl w:val="0"/>
        <w:numPr>
          <w:ilvl w:val="1"/>
          <w:numId w:val="8"/>
        </w:numPr>
        <w:tabs>
          <w:tab w:val="left" w:pos="941"/>
        </w:tabs>
        <w:spacing w:line="240" w:lineRule="auto"/>
        <w:rPr>
          <w:rFonts w:ascii="Arial" w:hAnsi="Arial" w:eastAsia="Arial" w:cs="Arial"/>
          <w:color w:val="000000" w:themeColor="text1"/>
          <w:lang w:val="en-US"/>
        </w:rPr>
      </w:pPr>
      <w:r w:rsidRPr="4E34C1FA">
        <w:rPr>
          <w:rFonts w:ascii="Calibri" w:hAnsi="Calibri" w:eastAsia="Calibri" w:cs="Calibri"/>
          <w:color w:val="000000" w:themeColor="text1"/>
        </w:rPr>
        <w:t>To discharge all relevant Health and Safety responsibilities.</w:t>
      </w:r>
      <w:r w:rsidRPr="4E34C1FA" w:rsidR="3C6E8E70">
        <w:rPr>
          <w:rFonts w:ascii="Calibri" w:hAnsi="Calibri" w:eastAsia="Calibri" w:cs="Calibri"/>
          <w:color w:val="000000" w:themeColor="text1"/>
        </w:rPr>
        <w:t xml:space="preserve"> </w:t>
      </w:r>
    </w:p>
    <w:p w:rsidR="0C4C6DEA" w:rsidP="4E34C1FA" w:rsidRDefault="0C4C6DEA" w14:paraId="5B26E5FA" w14:textId="54C0B0E8">
      <w:pPr>
        <w:pStyle w:val="ListParagraph"/>
        <w:widowControl w:val="0"/>
        <w:numPr>
          <w:ilvl w:val="1"/>
          <w:numId w:val="8"/>
        </w:numPr>
        <w:tabs>
          <w:tab w:val="left" w:pos="941"/>
        </w:tabs>
        <w:spacing w:line="240" w:lineRule="auto"/>
        <w:rPr>
          <w:rFonts w:ascii="Arial" w:hAnsi="Arial" w:eastAsia="Arial" w:cs="Arial"/>
          <w:color w:val="000000" w:themeColor="text1"/>
          <w:lang w:val="en-US"/>
        </w:rPr>
      </w:pPr>
      <w:r w:rsidRPr="4E34C1FA">
        <w:rPr>
          <w:rFonts w:ascii="Calibri" w:hAnsi="Calibri" w:eastAsia="Calibri" w:cs="Calibri"/>
          <w:color w:val="000000" w:themeColor="text1"/>
        </w:rPr>
        <w:t>To adhere to all relevant University policies and procedures.</w:t>
      </w:r>
    </w:p>
    <w:p w:rsidR="0C4C6DEA" w:rsidP="4E34C1FA" w:rsidRDefault="0C4C6DEA" w14:paraId="7EB6B0DD" w14:textId="5C310C11">
      <w:pPr>
        <w:pStyle w:val="ListParagraph"/>
        <w:widowControl w:val="0"/>
        <w:numPr>
          <w:ilvl w:val="1"/>
          <w:numId w:val="8"/>
        </w:numPr>
        <w:tabs>
          <w:tab w:val="left" w:pos="936"/>
          <w:tab w:val="left" w:pos="941"/>
        </w:tabs>
        <w:spacing w:before="2" w:line="240" w:lineRule="auto"/>
        <w:ind w:right="2007"/>
        <w:rPr>
          <w:rFonts w:ascii="Arial" w:hAnsi="Arial" w:eastAsia="Arial" w:cs="Arial"/>
          <w:color w:val="000000" w:themeColor="text1"/>
          <w:lang w:val="en-US"/>
        </w:rPr>
      </w:pPr>
      <w:r w:rsidRPr="4E34C1FA">
        <w:rPr>
          <w:rFonts w:ascii="Calibri" w:hAnsi="Calibri" w:eastAsia="Calibri" w:cs="Calibri"/>
          <w:color w:val="000000" w:themeColor="text1"/>
        </w:rPr>
        <w:t>Be adaptable to change and have an ability to acquire new and relevant skills and knowledge by taking appropriate responsibility for own personal and professional development.</w:t>
      </w:r>
    </w:p>
    <w:p w:rsidR="0C4C6DEA" w:rsidP="4E34C1FA" w:rsidRDefault="0C4C6DEA" w14:paraId="511FF6CB" w14:textId="21FCB747">
      <w:pPr>
        <w:pStyle w:val="ListParagraph"/>
        <w:widowControl w:val="0"/>
        <w:numPr>
          <w:ilvl w:val="1"/>
          <w:numId w:val="8"/>
        </w:numPr>
        <w:tabs>
          <w:tab w:val="left" w:pos="929"/>
          <w:tab w:val="left" w:pos="941"/>
        </w:tabs>
        <w:spacing w:before="9" w:line="240" w:lineRule="auto"/>
        <w:ind w:right="1244"/>
        <w:rPr>
          <w:rFonts w:ascii="Arial" w:hAnsi="Arial" w:eastAsia="Arial" w:cs="Arial"/>
          <w:color w:val="000000" w:themeColor="text1"/>
          <w:lang w:val="en-US"/>
        </w:rPr>
      </w:pPr>
      <w:r w:rsidRPr="4E34C1FA">
        <w:rPr>
          <w:rFonts w:ascii="Calibri" w:hAnsi="Calibri" w:eastAsia="Calibri" w:cs="Calibri"/>
          <w:color w:val="000000" w:themeColor="text1"/>
        </w:rPr>
        <w:t xml:space="preserve">Support and promote the University’s sustainability commitment and </w:t>
      </w:r>
      <w:r w:rsidRPr="4E34C1FA">
        <w:rPr>
          <w:rFonts w:ascii="Calibri" w:hAnsi="Calibri" w:eastAsia="Calibri" w:cs="Calibri"/>
          <w:color w:val="000000" w:themeColor="text1"/>
        </w:rPr>
        <w:lastRenderedPageBreak/>
        <w:t>carry out duties in an ethical and responsible manner.</w:t>
      </w:r>
    </w:p>
    <w:p w:rsidR="0C4C6DEA" w:rsidP="4E34C1FA" w:rsidRDefault="0C4C6DEA" w14:paraId="5F28613E" w14:textId="733A91D7">
      <w:pPr>
        <w:pStyle w:val="ListParagraph"/>
        <w:widowControl w:val="0"/>
        <w:numPr>
          <w:ilvl w:val="1"/>
          <w:numId w:val="8"/>
        </w:numPr>
        <w:tabs>
          <w:tab w:val="left" w:pos="936"/>
        </w:tabs>
        <w:spacing w:line="240" w:lineRule="auto"/>
        <w:ind w:left="936" w:hanging="356"/>
        <w:rPr>
          <w:rFonts w:ascii="Arial" w:hAnsi="Arial" w:eastAsia="Arial" w:cs="Arial"/>
          <w:color w:val="000000" w:themeColor="text1"/>
          <w:lang w:val="en-US"/>
        </w:rPr>
      </w:pPr>
      <w:r w:rsidRPr="4E34C1FA">
        <w:rPr>
          <w:rFonts w:ascii="Calibri" w:hAnsi="Calibri" w:eastAsia="Calibri" w:cs="Calibri"/>
          <w:color w:val="000000" w:themeColor="text1"/>
        </w:rPr>
        <w:t>Operate within the University’s agreed Welsh Language Standards.</w:t>
      </w:r>
    </w:p>
    <w:p w:rsidR="0C4C6DEA" w:rsidP="4E34C1FA" w:rsidRDefault="0C4C6DEA" w14:paraId="7E6F07FE" w14:textId="4DDCFB4C">
      <w:pPr>
        <w:widowControl w:val="0"/>
        <w:spacing w:after="0"/>
        <w:rPr>
          <w:rFonts w:ascii="Arial" w:hAnsi="Arial" w:eastAsia="Arial" w:cs="Arial"/>
          <w:color w:val="000000" w:themeColor="text1"/>
          <w:sz w:val="22"/>
          <w:szCs w:val="22"/>
          <w:lang w:val="en-US"/>
        </w:rPr>
      </w:pPr>
      <w:r w:rsidRPr="4E34C1FA">
        <w:rPr>
          <w:rFonts w:ascii="Calibri" w:hAnsi="Calibri" w:eastAsia="Calibri" w:cs="Calibri"/>
          <w:b/>
          <w:bCs/>
          <w:color w:val="000000" w:themeColor="text1"/>
        </w:rPr>
        <w:t xml:space="preserve">NB </w:t>
      </w:r>
      <w:r w:rsidRPr="4E34C1FA">
        <w:rPr>
          <w:rFonts w:ascii="Calibri" w:hAnsi="Calibri" w:eastAsia="Calibri" w:cs="Calibri"/>
          <w:color w:val="000000" w:themeColor="text1"/>
        </w:rPr>
        <w:t xml:space="preserve">This job description currently applies but duties may be allocated from time to time, which are appropriate to the grade and </w:t>
      </w:r>
      <w:proofErr w:type="gramStart"/>
      <w:r w:rsidRPr="4E34C1FA">
        <w:rPr>
          <w:rFonts w:ascii="Calibri" w:hAnsi="Calibri" w:eastAsia="Calibri" w:cs="Calibri"/>
          <w:color w:val="000000" w:themeColor="text1"/>
        </w:rPr>
        <w:t>post</w:t>
      </w:r>
      <w:proofErr w:type="gramEnd"/>
      <w:r w:rsidRPr="4E34C1FA">
        <w:rPr>
          <w:rFonts w:ascii="Calibri" w:hAnsi="Calibri" w:eastAsia="Calibri" w:cs="Calibri"/>
          <w:color w:val="000000" w:themeColor="text1"/>
        </w:rPr>
        <w:t xml:space="preserve"> and which are not of a substantial ongoing nature to affect the grading of the post.</w:t>
      </w:r>
    </w:p>
    <w:p w:rsidR="0C4C6DEA" w:rsidP="4E34C1FA" w:rsidRDefault="0C4C6DEA" w14:paraId="52970397" w14:textId="72F5099C">
      <w:pPr>
        <w:widowControl w:val="0"/>
        <w:spacing w:before="4"/>
        <w:rPr>
          <w:rFonts w:ascii="Arial" w:hAnsi="Arial" w:eastAsia="Arial" w:cs="Arial"/>
          <w:color w:val="000000" w:themeColor="text1"/>
          <w:sz w:val="22"/>
          <w:szCs w:val="22"/>
          <w:lang w:val="en-US"/>
        </w:rPr>
      </w:pPr>
      <w:r>
        <w:rPr>
          <w:noProof/>
        </w:rPr>
        <w:drawing>
          <wp:inline distT="0" distB="0" distL="0" distR="0" wp14:anchorId="1152F8D7" wp14:editId="2344E113">
            <wp:extent cx="5943600" cy="171450"/>
            <wp:effectExtent l="0" t="0" r="0" b="0"/>
            <wp:docPr id="966425277" name="Picture 96642527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171450"/>
                    </a:xfrm>
                    <a:prstGeom prst="rect">
                      <a:avLst/>
                    </a:prstGeom>
                  </pic:spPr>
                </pic:pic>
              </a:graphicData>
            </a:graphic>
          </wp:inline>
        </w:drawing>
      </w:r>
      <w:r w:rsidRPr="4E34C1FA">
        <w:rPr>
          <w:rFonts w:ascii="Calibri" w:hAnsi="Calibri" w:eastAsia="Calibri" w:cs="Calibri"/>
          <w:color w:val="000000" w:themeColor="text1"/>
        </w:rPr>
        <w:t>This post has been aligned to the HERA role profile of Lecturer, within the Academic Job Family.</w:t>
      </w:r>
    </w:p>
    <w:p w:rsidR="0C4C6DEA" w:rsidP="4E34C1FA" w:rsidRDefault="00000000" w14:paraId="73976EAB" w14:textId="578BFF69">
      <w:pPr>
        <w:widowControl w:val="0"/>
        <w:spacing w:after="0"/>
        <w:rPr>
          <w:rFonts w:ascii="Arial" w:hAnsi="Arial" w:eastAsia="Arial" w:cs="Arial"/>
          <w:color w:val="000000" w:themeColor="text1"/>
          <w:sz w:val="22"/>
          <w:szCs w:val="22"/>
          <w:lang w:val="en-US"/>
        </w:rPr>
      </w:pPr>
      <w:hyperlink r:id="rId17">
        <w:r w:rsidRPr="4E34C1FA" w:rsidR="0C4C6DEA">
          <w:rPr>
            <w:rStyle w:val="Hyperlink"/>
            <w:rFonts w:ascii="Calibri" w:hAnsi="Calibri" w:eastAsia="Calibri" w:cs="Calibri"/>
            <w:color w:val="000000" w:themeColor="text1"/>
          </w:rPr>
          <w:t>Quality Enhancement Review (Wales) (qaa.ac.uk)</w:t>
        </w:r>
      </w:hyperlink>
    </w:p>
    <w:p w:rsidR="0C4C6DEA" w:rsidP="4E34C1FA" w:rsidRDefault="00000000" w14:paraId="1C97C7E5" w14:textId="19ABF0E8">
      <w:pPr>
        <w:widowControl w:val="0"/>
        <w:spacing w:after="0"/>
        <w:rPr>
          <w:rFonts w:ascii="Arial" w:hAnsi="Arial" w:eastAsia="Arial" w:cs="Arial"/>
          <w:color w:val="000000" w:themeColor="text1"/>
          <w:sz w:val="22"/>
          <w:szCs w:val="22"/>
          <w:lang w:val="en-US"/>
        </w:rPr>
      </w:pPr>
      <w:hyperlink r:id="rId18">
        <w:r w:rsidRPr="4E34C1FA" w:rsidR="0C4C6DEA">
          <w:rPr>
            <w:rStyle w:val="Hyperlink"/>
            <w:rFonts w:ascii="Calibri" w:hAnsi="Calibri" w:eastAsia="Calibri" w:cs="Calibri"/>
            <w:color w:val="000000" w:themeColor="text1"/>
          </w:rPr>
          <w:t>Subject Benchmark Statement - Policing (qaa.ac.uk)</w:t>
        </w:r>
      </w:hyperlink>
      <w:r w:rsidRPr="4E34C1FA" w:rsidR="0C4C6DEA">
        <w:rPr>
          <w:rFonts w:ascii="Calibri" w:hAnsi="Calibri" w:eastAsia="Calibri" w:cs="Calibri"/>
          <w:color w:val="000000" w:themeColor="text1"/>
        </w:rPr>
        <w:t xml:space="preserve"> </w:t>
      </w:r>
    </w:p>
    <w:p w:rsidR="0C4C6DEA" w:rsidP="4E34C1FA" w:rsidRDefault="00000000" w14:paraId="110B1800" w14:textId="7DAB6B9E">
      <w:pPr>
        <w:widowControl w:val="0"/>
        <w:spacing w:after="0"/>
        <w:rPr>
          <w:rFonts w:ascii="Arial" w:hAnsi="Arial" w:eastAsia="Arial" w:cs="Arial"/>
          <w:color w:val="000000" w:themeColor="text1"/>
          <w:sz w:val="22"/>
          <w:szCs w:val="22"/>
          <w:lang w:val="en-US"/>
        </w:rPr>
      </w:pPr>
      <w:hyperlink r:id="rId19">
        <w:r w:rsidRPr="4E34C1FA" w:rsidR="0C4C6DEA">
          <w:rPr>
            <w:rStyle w:val="Hyperlink"/>
            <w:rFonts w:ascii="Calibri" w:hAnsi="Calibri" w:eastAsia="Calibri" w:cs="Calibri"/>
            <w:color w:val="000000" w:themeColor="text1"/>
          </w:rPr>
          <w:t>A Map of the Standards and Guidelines for Quality Assurance in the European Higher Education Area to the UK Quality Code for Higher Education (qaa.ac.uk)</w:t>
        </w:r>
      </w:hyperlink>
    </w:p>
    <w:p w:rsidR="72A746B4" w:rsidP="4E34C1FA" w:rsidRDefault="72A746B4" w14:paraId="6177C1D6" w14:textId="1CA6823B">
      <w:pPr>
        <w:widowControl w:val="0"/>
        <w:rPr>
          <w:rFonts w:ascii="Noto Sans" w:hAnsi="Noto Sans" w:eastAsia="Noto Sans" w:cs="Noto Sans"/>
          <w:color w:val="2D2D2D"/>
          <w:lang w:val="en-US"/>
        </w:rPr>
      </w:pPr>
    </w:p>
    <w:p w:rsidR="72A746B4" w:rsidP="72A746B4" w:rsidRDefault="72A746B4" w14:paraId="6787C729" w14:textId="0E55E677"/>
    <w:p w:rsidR="72A746B4" w:rsidP="72A746B4" w:rsidRDefault="72A746B4" w14:paraId="51F5B3FD" w14:textId="00088F60"/>
    <w:p w:rsidR="7E62E30B" w:rsidP="7E62E30B" w:rsidRDefault="7E62E30B" w14:paraId="52D5BD9D" w14:textId="70475059"/>
    <w:p w:rsidR="7E62E30B" w:rsidP="7E62E30B" w:rsidRDefault="7E62E30B" w14:paraId="4685DEA6" w14:textId="10398D86"/>
    <w:p w:rsidR="7E62E30B" w:rsidP="7E62E30B" w:rsidRDefault="7E62E30B" w14:paraId="2AF41EFD" w14:textId="51889309"/>
    <w:p w:rsidR="7E62E30B" w:rsidP="7E62E30B" w:rsidRDefault="7E62E30B" w14:paraId="458925E1" w14:textId="05F6182C"/>
    <w:p w:rsidR="7E62E30B" w:rsidP="7E62E30B" w:rsidRDefault="7E62E30B" w14:paraId="1E262644" w14:textId="03302480"/>
    <w:p w:rsidR="7E62E30B" w:rsidP="7E62E30B" w:rsidRDefault="7E62E30B" w14:paraId="29584E11" w14:textId="77BC133C"/>
    <w:p w:rsidR="7E62E30B" w:rsidP="7E62E30B" w:rsidRDefault="7E62E30B" w14:paraId="79AD2664" w14:textId="1F859A1B"/>
    <w:p w:rsidR="7E62E30B" w:rsidP="7E62E30B" w:rsidRDefault="7E62E30B" w14:paraId="11CDA539" w14:textId="7F0C8443"/>
    <w:p w:rsidR="7E62E30B" w:rsidP="4E34C1FA" w:rsidRDefault="7E62E30B" w14:paraId="0E616D66" w14:textId="545BF55B"/>
    <w:p w:rsidR="7E62E30B" w:rsidP="4E34C1FA" w:rsidRDefault="7E62E30B" w14:paraId="76C4E78A" w14:textId="29F09FFA">
      <w:pPr>
        <w:rPr>
          <w:rFonts w:ascii="Aptos" w:hAnsi="Aptos" w:eastAsia="Aptos" w:cs="Aptos"/>
          <w:b/>
          <w:bCs/>
          <w:color w:val="000000" w:themeColor="text1"/>
          <w:u w:val="single"/>
        </w:rPr>
      </w:pPr>
    </w:p>
    <w:p w:rsidR="32753020" w:rsidP="4683F682" w:rsidRDefault="32753020" w14:paraId="26B39409" w14:textId="094D7653">
      <w:pPr>
        <w:pStyle w:val="Normal"/>
        <w:rPr>
          <w:rFonts w:ascii="Aptos" w:hAnsi="Aptos" w:eastAsia="Aptos" w:cs="Aptos"/>
          <w:color w:val="000000" w:themeColor="text1"/>
        </w:rPr>
      </w:pPr>
      <w:r w:rsidRPr="4683F682" w:rsidR="32753020">
        <w:rPr>
          <w:rFonts w:ascii="Aptos" w:hAnsi="Aptos" w:eastAsia="Aptos" w:cs="Aptos"/>
          <w:b w:val="1"/>
          <w:bCs w:val="1"/>
          <w:color w:val="000000" w:themeColor="text1" w:themeTint="FF" w:themeShade="FF"/>
          <w:u w:val="single"/>
        </w:rPr>
        <w:t>Training Needs Analysis</w:t>
      </w:r>
    </w:p>
    <w:tbl>
      <w:tblPr>
        <w:tblStyle w:val="TableGrid"/>
        <w:tblW w:w="9361"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1543"/>
        <w:gridCol w:w="17"/>
        <w:gridCol w:w="1513"/>
        <w:gridCol w:w="47"/>
        <w:gridCol w:w="1509"/>
        <w:gridCol w:w="51"/>
        <w:gridCol w:w="1492"/>
        <w:gridCol w:w="68"/>
        <w:gridCol w:w="1560"/>
        <w:gridCol w:w="137"/>
        <w:gridCol w:w="1424"/>
      </w:tblGrid>
      <w:tr w:rsidR="7E62E30B" w:rsidTr="669F1DE2" w14:paraId="2028D486" w14:textId="77777777">
        <w:trPr>
          <w:trHeight w:val="300"/>
        </w:trPr>
        <w:tc>
          <w:tcPr>
            <w:tcW w:w="1543" w:type="dxa"/>
            <w:tcBorders>
              <w:bottom w:val="single" w:color="000000" w:themeColor="text1" w:sz="12" w:space="0"/>
            </w:tcBorders>
            <w:tcMar>
              <w:left w:w="105" w:type="dxa"/>
              <w:right w:w="105" w:type="dxa"/>
            </w:tcMar>
          </w:tcPr>
          <w:p w:rsidR="7E62E30B" w:rsidP="4E34C1FA" w:rsidRDefault="7E62E30B" w14:paraId="3301AE6B" w14:textId="18B45C56">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rPr>
              <w:t>Task/ Skill / knowledge</w:t>
            </w:r>
          </w:p>
          <w:p w:rsidR="7E62E30B" w:rsidP="4E34C1FA" w:rsidRDefault="7E62E30B" w14:paraId="7EFBFAB1" w14:textId="02ED0635">
            <w:pPr>
              <w:spacing w:line="257" w:lineRule="auto"/>
              <w:ind w:left="-20" w:right="-20"/>
              <w:rPr>
                <w:rFonts w:ascii="Calibri" w:hAnsi="Calibri" w:eastAsia="Calibri" w:cs="Calibri"/>
                <w:color w:val="000000" w:themeColor="text1"/>
                <w:sz w:val="20"/>
                <w:szCs w:val="20"/>
              </w:rPr>
            </w:pPr>
          </w:p>
        </w:tc>
        <w:tc>
          <w:tcPr>
            <w:tcW w:w="1530" w:type="dxa"/>
            <w:gridSpan w:val="2"/>
            <w:tcMar>
              <w:left w:w="105" w:type="dxa"/>
              <w:right w:w="105" w:type="dxa"/>
            </w:tcMar>
          </w:tcPr>
          <w:p w:rsidR="7E62E30B" w:rsidP="4E34C1FA" w:rsidRDefault="7E62E30B" w14:paraId="55DD314A" w14:textId="24733601">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rPr>
              <w:t xml:space="preserve">Expectations of organisation </w:t>
            </w:r>
          </w:p>
        </w:tc>
        <w:tc>
          <w:tcPr>
            <w:tcW w:w="1556" w:type="dxa"/>
            <w:gridSpan w:val="2"/>
            <w:tcMar>
              <w:left w:w="105" w:type="dxa"/>
              <w:right w:w="105" w:type="dxa"/>
            </w:tcMar>
          </w:tcPr>
          <w:p w:rsidR="7E62E30B" w:rsidP="4E34C1FA" w:rsidRDefault="7E62E30B" w14:paraId="066108E0" w14:textId="25E7311E">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rPr>
              <w:t>Gaps in learning /understanding</w:t>
            </w:r>
          </w:p>
        </w:tc>
        <w:tc>
          <w:tcPr>
            <w:tcW w:w="1543" w:type="dxa"/>
            <w:gridSpan w:val="2"/>
            <w:tcMar>
              <w:left w:w="105" w:type="dxa"/>
              <w:right w:w="105" w:type="dxa"/>
            </w:tcMar>
          </w:tcPr>
          <w:p w:rsidR="7E62E30B" w:rsidP="4E34C1FA" w:rsidRDefault="7E62E30B" w14:paraId="6799E8F9" w14:textId="7AFEB618">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rPr>
              <w:t>Previous experience / training</w:t>
            </w:r>
          </w:p>
        </w:tc>
        <w:tc>
          <w:tcPr>
            <w:tcW w:w="1765" w:type="dxa"/>
            <w:gridSpan w:val="3"/>
            <w:tcBorders>
              <w:bottom w:val="single" w:color="000000" w:themeColor="text1" w:sz="12" w:space="0"/>
            </w:tcBorders>
            <w:tcMar>
              <w:left w:w="105" w:type="dxa"/>
              <w:right w:w="105" w:type="dxa"/>
            </w:tcMar>
          </w:tcPr>
          <w:p w:rsidR="7E62E30B" w:rsidP="4E34C1FA" w:rsidRDefault="7E62E30B" w14:paraId="5B6B6B09" w14:textId="02B2A703">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rPr>
              <w:t>How will this be achieved</w:t>
            </w:r>
          </w:p>
        </w:tc>
        <w:tc>
          <w:tcPr>
            <w:tcW w:w="1424" w:type="dxa"/>
            <w:tcMar>
              <w:left w:w="105" w:type="dxa"/>
              <w:right w:w="105" w:type="dxa"/>
            </w:tcMar>
          </w:tcPr>
          <w:p w:rsidR="7E62E30B" w:rsidP="4E34C1FA" w:rsidRDefault="7E62E30B" w14:paraId="17DF8E0D" w14:textId="2C7307D3">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rPr>
              <w:t>How it to be evaluated</w:t>
            </w:r>
          </w:p>
        </w:tc>
      </w:tr>
      <w:tr w:rsidR="7E62E30B" w:rsidTr="669F1DE2" w14:paraId="6367F38E" w14:textId="77777777">
        <w:trPr>
          <w:trHeight w:val="5715"/>
        </w:trPr>
        <w:tc>
          <w:tcPr>
            <w:tcW w:w="1543" w:type="dxa"/>
            <w:tcBorders>
              <w:top w:val="single" w:color="000000" w:themeColor="text1" w:sz="12" w:space="0"/>
            </w:tcBorders>
            <w:tcMar>
              <w:left w:w="105" w:type="dxa"/>
              <w:right w:w="105" w:type="dxa"/>
            </w:tcMar>
          </w:tcPr>
          <w:p w:rsidR="7E62E30B" w:rsidP="4E34C1FA" w:rsidRDefault="7E62E30B" w14:paraId="7BC1BD99" w14:textId="4E14F114">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b/>
                <w:bCs/>
                <w:color w:val="000000" w:themeColor="text1"/>
                <w:sz w:val="20"/>
                <w:szCs w:val="20"/>
                <w:u w:val="single"/>
              </w:rPr>
              <w:t xml:space="preserve">Achieve senior lecturer position. </w:t>
            </w:r>
          </w:p>
          <w:p w:rsidR="7E62E30B" w:rsidP="4E34C1FA" w:rsidRDefault="7E62E30B" w14:paraId="3085F5C8" w14:textId="3A09FC4C">
            <w:pPr>
              <w:spacing w:line="257" w:lineRule="auto"/>
              <w:ind w:right="-2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 xml:space="preserve">Advanced subject matter experience. </w:t>
            </w:r>
          </w:p>
          <w:p w:rsidR="7E62E30B" w:rsidP="4E34C1FA" w:rsidRDefault="7E62E30B" w14:paraId="2160E1B1" w14:textId="22A312C6">
            <w:pPr>
              <w:spacing w:line="257" w:lineRule="auto"/>
              <w:ind w:right="-20"/>
              <w:rPr>
                <w:rFonts w:ascii="Calibri" w:hAnsi="Calibri" w:eastAsia="Calibri" w:cs="Calibri"/>
                <w:color w:val="000000" w:themeColor="text1"/>
                <w:sz w:val="20"/>
                <w:szCs w:val="20"/>
              </w:rPr>
            </w:pPr>
          </w:p>
          <w:p w:rsidR="7E62E30B" w:rsidP="4E34C1FA" w:rsidRDefault="7E62E30B" w14:paraId="5232DDFB" w14:textId="3E1411DA">
            <w:pPr>
              <w:spacing w:line="257" w:lineRule="auto"/>
              <w:ind w:right="-20"/>
              <w:rPr>
                <w:rFonts w:ascii="Calibri" w:hAnsi="Calibri" w:eastAsia="Calibri" w:cs="Calibri"/>
                <w:color w:val="000000" w:themeColor="text1"/>
                <w:sz w:val="20"/>
                <w:szCs w:val="20"/>
              </w:rPr>
            </w:pPr>
          </w:p>
          <w:p w:rsidR="7E62E30B" w:rsidP="4E34C1FA" w:rsidRDefault="7E62E30B" w14:paraId="6B746E3B" w14:textId="1ED4383C">
            <w:pPr>
              <w:spacing w:line="257" w:lineRule="auto"/>
              <w:ind w:right="-20"/>
              <w:rPr>
                <w:rFonts w:ascii="Calibri" w:hAnsi="Calibri" w:eastAsia="Calibri" w:cs="Calibri"/>
                <w:color w:val="000000" w:themeColor="text1"/>
                <w:sz w:val="20"/>
                <w:szCs w:val="20"/>
              </w:rPr>
            </w:pPr>
          </w:p>
          <w:p w:rsidR="7E62E30B" w:rsidP="4E34C1FA" w:rsidRDefault="7E62E30B" w14:paraId="41FAAD63" w14:textId="17DA47DF">
            <w:pPr>
              <w:spacing w:line="257" w:lineRule="auto"/>
              <w:ind w:right="-20"/>
              <w:rPr>
                <w:rFonts w:ascii="Calibri" w:hAnsi="Calibri" w:eastAsia="Calibri" w:cs="Calibri"/>
                <w:color w:val="000000" w:themeColor="text1"/>
                <w:sz w:val="20"/>
                <w:szCs w:val="20"/>
              </w:rPr>
            </w:pPr>
          </w:p>
          <w:p w:rsidR="7E62E30B" w:rsidP="4E34C1FA" w:rsidRDefault="7E62E30B" w14:paraId="3A055838" w14:textId="2FC9E3AF">
            <w:pPr>
              <w:spacing w:line="257" w:lineRule="auto"/>
              <w:ind w:right="-20"/>
              <w:rPr>
                <w:rFonts w:ascii="Calibri" w:hAnsi="Calibri" w:eastAsia="Calibri" w:cs="Calibri"/>
                <w:color w:val="000000" w:themeColor="text1"/>
                <w:sz w:val="20"/>
                <w:szCs w:val="20"/>
              </w:rPr>
            </w:pPr>
          </w:p>
          <w:p w:rsidR="7E62E30B" w:rsidP="4E34C1FA" w:rsidRDefault="7E62E30B" w14:paraId="691B8C9B" w14:textId="064C4469">
            <w:pPr>
              <w:spacing w:line="257" w:lineRule="auto"/>
              <w:ind w:right="-20"/>
              <w:rPr>
                <w:rFonts w:ascii="Calibri" w:hAnsi="Calibri" w:eastAsia="Calibri" w:cs="Calibri"/>
                <w:color w:val="000000" w:themeColor="text1"/>
                <w:sz w:val="20"/>
                <w:szCs w:val="20"/>
              </w:rPr>
            </w:pPr>
          </w:p>
          <w:p w:rsidR="7E62E30B" w:rsidP="4E34C1FA" w:rsidRDefault="7E62E30B" w14:paraId="0DF8B6B5" w14:textId="40207471">
            <w:pPr>
              <w:spacing w:line="257" w:lineRule="auto"/>
              <w:ind w:right="-20"/>
              <w:rPr>
                <w:rFonts w:ascii="Calibri" w:hAnsi="Calibri" w:eastAsia="Calibri" w:cs="Calibri"/>
                <w:color w:val="000000" w:themeColor="text1"/>
                <w:sz w:val="20"/>
                <w:szCs w:val="20"/>
              </w:rPr>
            </w:pPr>
          </w:p>
          <w:p w:rsidR="7E62E30B" w:rsidP="4E34C1FA" w:rsidRDefault="7E62E30B" w14:paraId="69144216" w14:textId="27453A54">
            <w:pPr>
              <w:spacing w:line="257" w:lineRule="auto"/>
              <w:ind w:right="-20"/>
              <w:rPr>
                <w:rFonts w:ascii="Calibri" w:hAnsi="Calibri" w:eastAsia="Calibri" w:cs="Calibri"/>
                <w:color w:val="000000" w:themeColor="text1"/>
                <w:sz w:val="20"/>
                <w:szCs w:val="20"/>
              </w:rPr>
            </w:pPr>
          </w:p>
          <w:p w:rsidR="7E62E30B" w:rsidP="4E34C1FA" w:rsidRDefault="7E62E30B" w14:paraId="7CC8957E" w14:textId="058C4580">
            <w:pPr>
              <w:spacing w:line="257" w:lineRule="auto"/>
              <w:ind w:right="-20"/>
              <w:rPr>
                <w:rFonts w:ascii="Calibri" w:hAnsi="Calibri" w:eastAsia="Calibri" w:cs="Calibri"/>
                <w:color w:val="000000" w:themeColor="text1"/>
                <w:sz w:val="20"/>
                <w:szCs w:val="20"/>
              </w:rPr>
            </w:pPr>
          </w:p>
          <w:p w:rsidR="7E62E30B" w:rsidP="4E34C1FA" w:rsidRDefault="7E62E30B" w14:paraId="0528AF35" w14:textId="628638B0">
            <w:pPr>
              <w:spacing w:line="279" w:lineRule="auto"/>
              <w:rPr>
                <w:rFonts w:ascii="Aptos" w:hAnsi="Aptos" w:eastAsia="Aptos" w:cs="Aptos"/>
              </w:rPr>
            </w:pPr>
          </w:p>
        </w:tc>
        <w:tc>
          <w:tcPr>
            <w:tcW w:w="1530" w:type="dxa"/>
            <w:gridSpan w:val="2"/>
            <w:tcMar>
              <w:left w:w="105" w:type="dxa"/>
              <w:right w:w="105" w:type="dxa"/>
            </w:tcMar>
          </w:tcPr>
          <w:p w:rsidR="7E62E30B" w:rsidP="4E34C1FA" w:rsidRDefault="7E62E30B" w14:paraId="66FBFA9B" w14:textId="532336DF">
            <w:pPr>
              <w:spacing w:line="257" w:lineRule="auto"/>
              <w:ind w:left="-20" w:right="-20"/>
              <w:rPr>
                <w:rFonts w:ascii="Calibri" w:hAnsi="Calibri" w:eastAsia="Calibri" w:cs="Calibri"/>
                <w:sz w:val="20"/>
                <w:szCs w:val="20"/>
              </w:rPr>
            </w:pPr>
            <w:r w:rsidRPr="4E34C1FA">
              <w:rPr>
                <w:rFonts w:ascii="Calibri" w:hAnsi="Calibri" w:eastAsia="Calibri" w:cs="Calibri"/>
                <w:color w:val="000000" w:themeColor="text1"/>
                <w:sz w:val="20"/>
                <w:szCs w:val="20"/>
              </w:rPr>
              <w:t>UWTSD Strategic Plan state within their values that e</w:t>
            </w:r>
            <w:r w:rsidRPr="4E34C1FA">
              <w:rPr>
                <w:rFonts w:ascii="Calibri" w:hAnsi="Calibri" w:eastAsia="Calibri" w:cs="Calibri"/>
                <w:sz w:val="20"/>
                <w:szCs w:val="20"/>
              </w:rPr>
              <w:t>xcellent teaching and professional practice that influences knowledge and policy in Wales. This will be done through specific academic successes which enable the university to provide programmes.</w:t>
            </w:r>
          </w:p>
        </w:tc>
        <w:tc>
          <w:tcPr>
            <w:tcW w:w="1556" w:type="dxa"/>
            <w:gridSpan w:val="2"/>
            <w:tcMar>
              <w:left w:w="105" w:type="dxa"/>
              <w:right w:w="105" w:type="dxa"/>
            </w:tcMar>
          </w:tcPr>
          <w:p w:rsidR="7E62E30B" w:rsidP="4E34C1FA" w:rsidRDefault="7E62E30B" w14:paraId="74B6CBE4" w14:textId="36421E7D">
            <w:pPr>
              <w:spacing w:line="257" w:lineRule="auto"/>
              <w:ind w:left="-20" w:right="-2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I already have a wide range of knowledge which now needs to be a deeper understanding and expertise in subject areas will contribute to this skill.</w:t>
            </w:r>
          </w:p>
          <w:p w:rsidR="7E62E30B" w:rsidP="4E34C1FA" w:rsidRDefault="7E62E30B" w14:paraId="4CA9D2FC" w14:textId="2ED078B4">
            <w:pPr>
              <w:spacing w:line="279" w:lineRule="auto"/>
              <w:rPr>
                <w:rFonts w:ascii="Aptos" w:hAnsi="Aptos" w:eastAsia="Aptos" w:cs="Aptos"/>
              </w:rPr>
            </w:pPr>
          </w:p>
          <w:p w:rsidR="7E62E30B" w:rsidP="4E34C1FA" w:rsidRDefault="7E62E30B" w14:paraId="17405A09" w14:textId="74838E2F">
            <w:pPr>
              <w:spacing w:line="279" w:lineRule="auto"/>
              <w:rPr>
                <w:rFonts w:ascii="Aptos" w:hAnsi="Aptos" w:eastAsia="Aptos" w:cs="Aptos"/>
              </w:rPr>
            </w:pPr>
          </w:p>
          <w:p w:rsidR="7E62E30B" w:rsidP="4E34C1FA" w:rsidRDefault="7E62E30B" w14:paraId="1811898D" w14:textId="17CA9043">
            <w:pPr>
              <w:spacing w:line="279" w:lineRule="auto"/>
              <w:rPr>
                <w:rFonts w:ascii="Aptos" w:hAnsi="Aptos" w:eastAsia="Aptos" w:cs="Aptos"/>
              </w:rPr>
            </w:pPr>
          </w:p>
          <w:p w:rsidR="7E62E30B" w:rsidP="4E34C1FA" w:rsidRDefault="7E62E30B" w14:paraId="25379DFA" w14:textId="24C6BBDC">
            <w:pPr>
              <w:spacing w:line="279" w:lineRule="auto"/>
              <w:rPr>
                <w:rFonts w:ascii="Aptos" w:hAnsi="Aptos" w:eastAsia="Aptos" w:cs="Aptos"/>
              </w:rPr>
            </w:pPr>
          </w:p>
          <w:p w:rsidR="7E62E30B" w:rsidP="4E34C1FA" w:rsidRDefault="7E62E30B" w14:paraId="00B7EB85" w14:textId="7AF2C5BE">
            <w:pPr>
              <w:spacing w:line="279" w:lineRule="auto"/>
              <w:rPr>
                <w:rFonts w:ascii="Aptos" w:hAnsi="Aptos" w:eastAsia="Aptos" w:cs="Aptos"/>
              </w:rPr>
            </w:pPr>
          </w:p>
          <w:p w:rsidR="7E62E30B" w:rsidP="4E34C1FA" w:rsidRDefault="7E62E30B" w14:paraId="1FB8626B" w14:textId="6E8C79D3">
            <w:pPr>
              <w:spacing w:line="279" w:lineRule="auto"/>
              <w:rPr>
                <w:rFonts w:ascii="Aptos" w:hAnsi="Aptos" w:eastAsia="Aptos" w:cs="Aptos"/>
              </w:rPr>
            </w:pPr>
          </w:p>
          <w:p w:rsidR="7E62E30B" w:rsidP="4E34C1FA" w:rsidRDefault="7E62E30B" w14:paraId="46BDF661" w14:textId="0C83773D">
            <w:pPr>
              <w:spacing w:line="279" w:lineRule="auto"/>
              <w:rPr>
                <w:rFonts w:ascii="Aptos" w:hAnsi="Aptos" w:eastAsia="Aptos" w:cs="Aptos"/>
              </w:rPr>
            </w:pPr>
          </w:p>
          <w:p w:rsidR="7E62E30B" w:rsidP="4E34C1FA" w:rsidRDefault="7E62E30B" w14:paraId="671BA51D" w14:textId="445E633C">
            <w:pPr>
              <w:spacing w:line="279" w:lineRule="auto"/>
              <w:rPr>
                <w:rFonts w:ascii="Aptos" w:hAnsi="Aptos" w:eastAsia="Aptos" w:cs="Aptos"/>
              </w:rPr>
            </w:pPr>
          </w:p>
          <w:p w:rsidR="7E62E30B" w:rsidP="4E34C1FA" w:rsidRDefault="7E62E30B" w14:paraId="23BE2EE6" w14:textId="5A1CC093">
            <w:pPr>
              <w:spacing w:line="279" w:lineRule="auto"/>
              <w:rPr>
                <w:rFonts w:ascii="Aptos" w:hAnsi="Aptos" w:eastAsia="Aptos" w:cs="Aptos"/>
              </w:rPr>
            </w:pPr>
          </w:p>
          <w:p w:rsidR="7E62E30B" w:rsidP="4E34C1FA" w:rsidRDefault="7E62E30B" w14:paraId="319ABF70" w14:textId="2B766D65">
            <w:pPr>
              <w:spacing w:line="279" w:lineRule="auto"/>
              <w:rPr>
                <w:rFonts w:ascii="Calibri" w:hAnsi="Calibri" w:eastAsia="Calibri" w:cs="Calibri"/>
                <w:sz w:val="20"/>
                <w:szCs w:val="20"/>
              </w:rPr>
            </w:pPr>
          </w:p>
        </w:tc>
        <w:tc>
          <w:tcPr>
            <w:tcW w:w="1543" w:type="dxa"/>
            <w:gridSpan w:val="2"/>
            <w:tcBorders>
              <w:right w:val="single" w:color="000000" w:themeColor="text1" w:sz="12" w:space="0"/>
            </w:tcBorders>
            <w:tcMar>
              <w:left w:w="105" w:type="dxa"/>
              <w:right w:w="105" w:type="dxa"/>
            </w:tcMar>
          </w:tcPr>
          <w:p w:rsidR="7E62E30B" w:rsidP="4E34C1FA" w:rsidRDefault="7E62E30B" w14:paraId="3BCAE1A2" w14:textId="356C791F">
            <w:pPr>
              <w:spacing w:line="279" w:lineRule="auto"/>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Considering previous employment and formal qualifications was some time. Ensuring that knowledge of subjects reflects new legislation, culture and engaging in advance research and contributing to my knowledge and skills will enhance my discipline.</w:t>
            </w:r>
          </w:p>
        </w:tc>
        <w:tc>
          <w:tcPr>
            <w:tcW w:w="1765" w:type="dxa"/>
            <w:gridSpan w:val="3"/>
            <w:tcBorders>
              <w:top w:val="single" w:color="000000" w:themeColor="text1" w:sz="12" w:space="0"/>
              <w:left w:val="single" w:color="000000" w:themeColor="text1" w:sz="12" w:space="0"/>
              <w:bottom w:val="single" w:color="000000" w:themeColor="text1" w:sz="12" w:space="0"/>
              <w:right w:val="single" w:color="000000" w:themeColor="text1" w:sz="12" w:space="0"/>
            </w:tcBorders>
            <w:tcMar>
              <w:left w:w="105" w:type="dxa"/>
              <w:right w:w="105" w:type="dxa"/>
            </w:tcMar>
          </w:tcPr>
          <w:p w:rsidR="7E62E30B" w:rsidP="1A9D4563" w:rsidRDefault="7E62E30B" w14:paraId="74D32181" w14:textId="0364A44E">
            <w:pPr>
              <w:shd w:val="clear" w:color="auto" w:fill="FFFFFF" w:themeFill="background1"/>
              <w:spacing w:line="279" w:lineRule="auto"/>
              <w:rPr>
                <w:rFonts w:ascii="Calibri" w:hAnsi="Calibri" w:eastAsia="Calibri" w:cs="Calibri"/>
                <w:sz w:val="20"/>
                <w:szCs w:val="20"/>
              </w:rPr>
            </w:pPr>
            <w:r w:rsidRPr="1A9D4563">
              <w:rPr>
                <w:rFonts w:ascii="Calibri" w:hAnsi="Calibri" w:eastAsia="Calibri" w:cs="Calibri"/>
                <w:sz w:val="20"/>
                <w:szCs w:val="20"/>
              </w:rPr>
              <w:t>Make sure that course planning is up to date. Hold seminars and attend presentations/seminars to update knowledge. Undertake research. Write academic papers.</w:t>
            </w:r>
          </w:p>
          <w:p w:rsidR="7E62E30B" w:rsidP="1A9D4563" w:rsidRDefault="7E62E30B" w14:paraId="05874F0B" w14:textId="5D9FCD4B">
            <w:pPr>
              <w:spacing w:line="279" w:lineRule="auto"/>
              <w:rPr>
                <w:rFonts w:ascii="Calibri" w:hAnsi="Calibri" w:eastAsia="Calibri" w:cs="Calibri"/>
                <w:sz w:val="20"/>
                <w:szCs w:val="20"/>
              </w:rPr>
            </w:pPr>
          </w:p>
        </w:tc>
        <w:tc>
          <w:tcPr>
            <w:tcW w:w="1424" w:type="dxa"/>
            <w:tcBorders>
              <w:left w:val="single" w:color="000000" w:themeColor="text1" w:sz="12" w:space="0"/>
            </w:tcBorders>
            <w:tcMar>
              <w:left w:w="105" w:type="dxa"/>
              <w:right w:w="105" w:type="dxa"/>
            </w:tcMar>
          </w:tcPr>
          <w:p w:rsidR="7E62E30B" w:rsidP="4E34C1FA" w:rsidRDefault="7E62E30B" w14:paraId="1478B6DF" w14:textId="1375A2CB">
            <w:pPr>
              <w:spacing w:line="279" w:lineRule="auto"/>
              <w:rPr>
                <w:rFonts w:ascii="Calibri" w:hAnsi="Calibri" w:eastAsia="Calibri" w:cs="Calibri"/>
                <w:sz w:val="20"/>
                <w:szCs w:val="20"/>
              </w:rPr>
            </w:pPr>
            <w:r w:rsidRPr="4E34C1FA">
              <w:rPr>
                <w:rFonts w:ascii="Calibri" w:hAnsi="Calibri" w:eastAsia="Calibri" w:cs="Calibri"/>
                <w:sz w:val="20"/>
                <w:szCs w:val="20"/>
              </w:rPr>
              <w:t xml:space="preserve">Through qualifications, </w:t>
            </w:r>
            <w:proofErr w:type="gramStart"/>
            <w:r w:rsidRPr="4E34C1FA">
              <w:rPr>
                <w:rFonts w:ascii="Calibri" w:hAnsi="Calibri" w:eastAsia="Calibri" w:cs="Calibri"/>
                <w:sz w:val="20"/>
                <w:szCs w:val="20"/>
              </w:rPr>
              <w:t>publications</w:t>
            </w:r>
            <w:proofErr w:type="gramEnd"/>
            <w:r w:rsidRPr="4E34C1FA">
              <w:rPr>
                <w:rFonts w:ascii="Calibri" w:hAnsi="Calibri" w:eastAsia="Calibri" w:cs="Calibri"/>
                <w:sz w:val="20"/>
                <w:szCs w:val="20"/>
              </w:rPr>
              <w:t xml:space="preserve"> and senior staff peer feedback.</w:t>
            </w:r>
          </w:p>
          <w:p w:rsidR="7E62E30B" w:rsidP="4E34C1FA" w:rsidRDefault="7E62E30B" w14:paraId="179B158F" w14:textId="48B57315">
            <w:pPr>
              <w:spacing w:line="279" w:lineRule="auto"/>
              <w:rPr>
                <w:rFonts w:ascii="Calibri" w:hAnsi="Calibri" w:eastAsia="Calibri" w:cs="Calibri"/>
                <w:sz w:val="20"/>
                <w:szCs w:val="20"/>
              </w:rPr>
            </w:pPr>
          </w:p>
          <w:p w:rsidR="7E62E30B" w:rsidP="4E34C1FA" w:rsidRDefault="7E62E30B" w14:paraId="3643E46F" w14:textId="3185372D">
            <w:pPr>
              <w:spacing w:line="279" w:lineRule="auto"/>
              <w:rPr>
                <w:rFonts w:ascii="Calibri" w:hAnsi="Calibri" w:eastAsia="Calibri" w:cs="Calibri"/>
                <w:sz w:val="20"/>
                <w:szCs w:val="20"/>
              </w:rPr>
            </w:pPr>
          </w:p>
          <w:p w:rsidR="7E62E30B" w:rsidP="4E34C1FA" w:rsidRDefault="7E62E30B" w14:paraId="19E08ADA" w14:textId="59B06ACF">
            <w:pPr>
              <w:spacing w:line="279" w:lineRule="auto"/>
              <w:rPr>
                <w:rFonts w:ascii="Calibri" w:hAnsi="Calibri" w:eastAsia="Calibri" w:cs="Calibri"/>
                <w:sz w:val="20"/>
                <w:szCs w:val="20"/>
              </w:rPr>
            </w:pPr>
          </w:p>
          <w:p w:rsidR="7E62E30B" w:rsidP="4E34C1FA" w:rsidRDefault="7E62E30B" w14:paraId="5FC4A55C" w14:textId="67D56919">
            <w:pPr>
              <w:spacing w:line="279" w:lineRule="auto"/>
              <w:rPr>
                <w:rFonts w:ascii="Calibri" w:hAnsi="Calibri" w:eastAsia="Calibri" w:cs="Calibri"/>
                <w:sz w:val="20"/>
                <w:szCs w:val="20"/>
              </w:rPr>
            </w:pPr>
          </w:p>
          <w:p w:rsidR="7E62E30B" w:rsidP="4E34C1FA" w:rsidRDefault="7E62E30B" w14:paraId="0F5CE67E" w14:textId="09C4BD9F">
            <w:pPr>
              <w:spacing w:line="279" w:lineRule="auto"/>
              <w:rPr>
                <w:rFonts w:ascii="Calibri" w:hAnsi="Calibri" w:eastAsia="Calibri" w:cs="Calibri"/>
                <w:sz w:val="20"/>
                <w:szCs w:val="20"/>
              </w:rPr>
            </w:pPr>
          </w:p>
          <w:p w:rsidR="7E62E30B" w:rsidP="4E34C1FA" w:rsidRDefault="7E62E30B" w14:paraId="7DBE79D9" w14:textId="43BCBD02">
            <w:pPr>
              <w:spacing w:line="279" w:lineRule="auto"/>
              <w:rPr>
                <w:rFonts w:ascii="Calibri" w:hAnsi="Calibri" w:eastAsia="Calibri" w:cs="Calibri"/>
                <w:sz w:val="20"/>
                <w:szCs w:val="20"/>
              </w:rPr>
            </w:pPr>
          </w:p>
          <w:p w:rsidR="7E62E30B" w:rsidP="4E34C1FA" w:rsidRDefault="7E62E30B" w14:paraId="382493CE" w14:textId="2513F020">
            <w:pPr>
              <w:spacing w:line="279" w:lineRule="auto"/>
              <w:rPr>
                <w:rFonts w:ascii="Calibri" w:hAnsi="Calibri" w:eastAsia="Calibri" w:cs="Calibri"/>
                <w:sz w:val="20"/>
                <w:szCs w:val="20"/>
              </w:rPr>
            </w:pPr>
          </w:p>
          <w:p w:rsidR="7E62E30B" w:rsidP="4E34C1FA" w:rsidRDefault="7E62E30B" w14:paraId="60A891C7" w14:textId="47A9BD86">
            <w:pPr>
              <w:spacing w:line="279" w:lineRule="auto"/>
              <w:rPr>
                <w:rFonts w:ascii="Calibri" w:hAnsi="Calibri" w:eastAsia="Calibri" w:cs="Calibri"/>
                <w:sz w:val="20"/>
                <w:szCs w:val="20"/>
              </w:rPr>
            </w:pPr>
          </w:p>
          <w:p w:rsidR="7E62E30B" w:rsidP="4E34C1FA" w:rsidRDefault="7E62E30B" w14:paraId="31E8EA98" w14:textId="6A573E98">
            <w:pPr>
              <w:spacing w:line="279" w:lineRule="auto"/>
              <w:rPr>
                <w:rFonts w:ascii="Calibri" w:hAnsi="Calibri" w:eastAsia="Calibri" w:cs="Calibri"/>
                <w:sz w:val="20"/>
                <w:szCs w:val="20"/>
              </w:rPr>
            </w:pPr>
          </w:p>
          <w:p w:rsidR="7E62E30B" w:rsidP="4E34C1FA" w:rsidRDefault="7E62E30B" w14:paraId="0E2EF76B" w14:textId="6C4CCEE0">
            <w:pPr>
              <w:spacing w:line="279" w:lineRule="auto"/>
              <w:rPr>
                <w:rFonts w:ascii="Calibri" w:hAnsi="Calibri" w:eastAsia="Calibri" w:cs="Calibri"/>
                <w:sz w:val="20"/>
                <w:szCs w:val="20"/>
              </w:rPr>
            </w:pPr>
          </w:p>
          <w:p w:rsidR="7E62E30B" w:rsidP="4E34C1FA" w:rsidRDefault="7E62E30B" w14:paraId="00A639B0" w14:textId="4C010B5B">
            <w:pPr>
              <w:spacing w:line="279" w:lineRule="auto"/>
              <w:rPr>
                <w:rFonts w:ascii="Calibri" w:hAnsi="Calibri" w:eastAsia="Calibri" w:cs="Calibri"/>
                <w:sz w:val="20"/>
                <w:szCs w:val="20"/>
              </w:rPr>
            </w:pPr>
          </w:p>
          <w:p w:rsidR="7E62E30B" w:rsidP="4E34C1FA" w:rsidRDefault="7E62E30B" w14:paraId="7262FD6D" w14:textId="5B333A73">
            <w:pPr>
              <w:spacing w:line="279" w:lineRule="auto"/>
              <w:rPr>
                <w:rFonts w:ascii="Calibri" w:hAnsi="Calibri" w:eastAsia="Calibri" w:cs="Calibri"/>
                <w:sz w:val="20"/>
                <w:szCs w:val="20"/>
              </w:rPr>
            </w:pPr>
          </w:p>
          <w:p w:rsidR="7E62E30B" w:rsidP="4E34C1FA" w:rsidRDefault="7E62E30B" w14:paraId="314FECC7" w14:textId="4E159EB7">
            <w:pPr>
              <w:spacing w:line="279" w:lineRule="auto"/>
              <w:rPr>
                <w:rFonts w:ascii="Calibri" w:hAnsi="Calibri" w:eastAsia="Calibri" w:cs="Calibri"/>
                <w:sz w:val="20"/>
                <w:szCs w:val="20"/>
              </w:rPr>
            </w:pPr>
          </w:p>
          <w:p w:rsidR="7E62E30B" w:rsidP="4E34C1FA" w:rsidRDefault="7E62E30B" w14:paraId="7D321B48" w14:textId="0430D670">
            <w:pPr>
              <w:spacing w:line="279" w:lineRule="auto"/>
              <w:rPr>
                <w:rFonts w:ascii="Calibri" w:hAnsi="Calibri" w:eastAsia="Calibri" w:cs="Calibri"/>
                <w:sz w:val="20"/>
                <w:szCs w:val="20"/>
              </w:rPr>
            </w:pPr>
          </w:p>
        </w:tc>
      </w:tr>
      <w:tr w:rsidR="7E62E30B" w:rsidTr="669F1DE2" w14:paraId="309095E8" w14:textId="77777777">
        <w:trPr>
          <w:trHeight w:val="3330"/>
        </w:trPr>
        <w:tc>
          <w:tcPr>
            <w:tcW w:w="1543" w:type="dxa"/>
            <w:tcMar>
              <w:left w:w="105" w:type="dxa"/>
              <w:right w:w="105" w:type="dxa"/>
            </w:tcMar>
          </w:tcPr>
          <w:p w:rsidR="7E62E30B" w:rsidP="4E34C1FA" w:rsidRDefault="50777B1F" w14:paraId="2F4EDD72" w14:textId="3A8DDB06">
            <w:pPr>
              <w:spacing w:line="257" w:lineRule="auto"/>
              <w:ind w:right="-20"/>
              <w:jc w:val="center"/>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Further experiencing in m</w:t>
            </w:r>
            <w:r w:rsidRPr="4E34C1FA" w:rsidR="7E62E30B">
              <w:rPr>
                <w:rFonts w:ascii="Calibri" w:hAnsi="Calibri" w:eastAsia="Calibri" w:cs="Calibri"/>
                <w:color w:val="000000" w:themeColor="text1"/>
                <w:sz w:val="20"/>
                <w:szCs w:val="20"/>
              </w:rPr>
              <w:t xml:space="preserve">entor, </w:t>
            </w:r>
            <w:proofErr w:type="gramStart"/>
            <w:r w:rsidRPr="4E34C1FA" w:rsidR="7E62E30B">
              <w:rPr>
                <w:rFonts w:ascii="Calibri" w:hAnsi="Calibri" w:eastAsia="Calibri" w:cs="Calibri"/>
                <w:color w:val="000000" w:themeColor="text1"/>
                <w:sz w:val="20"/>
                <w:szCs w:val="20"/>
              </w:rPr>
              <w:t>guid</w:t>
            </w:r>
            <w:r w:rsidRPr="4E34C1FA" w:rsidR="012CF59D">
              <w:rPr>
                <w:rFonts w:ascii="Calibri" w:hAnsi="Calibri" w:eastAsia="Calibri" w:cs="Calibri"/>
                <w:color w:val="000000" w:themeColor="text1"/>
                <w:sz w:val="20"/>
                <w:szCs w:val="20"/>
              </w:rPr>
              <w:t>ing</w:t>
            </w:r>
            <w:proofErr w:type="gramEnd"/>
            <w:r w:rsidRPr="4E34C1FA" w:rsidR="7E62E30B">
              <w:rPr>
                <w:rFonts w:ascii="Calibri" w:hAnsi="Calibri" w:eastAsia="Calibri" w:cs="Calibri"/>
                <w:color w:val="000000" w:themeColor="text1"/>
                <w:sz w:val="20"/>
                <w:szCs w:val="20"/>
              </w:rPr>
              <w:t xml:space="preserve"> and coach</w:t>
            </w:r>
            <w:r w:rsidRPr="4E34C1FA" w:rsidR="418E5FDC">
              <w:rPr>
                <w:rFonts w:ascii="Calibri" w:hAnsi="Calibri" w:eastAsia="Calibri" w:cs="Calibri"/>
                <w:color w:val="000000" w:themeColor="text1"/>
                <w:sz w:val="20"/>
                <w:szCs w:val="20"/>
              </w:rPr>
              <w:t xml:space="preserve">ing </w:t>
            </w:r>
            <w:r w:rsidRPr="4E34C1FA" w:rsidR="7E62E30B">
              <w:rPr>
                <w:rFonts w:ascii="Calibri" w:hAnsi="Calibri" w:eastAsia="Calibri" w:cs="Calibri"/>
                <w:color w:val="000000" w:themeColor="text1"/>
                <w:sz w:val="20"/>
                <w:szCs w:val="20"/>
              </w:rPr>
              <w:t>staff especially junior staff or new members.</w:t>
            </w:r>
          </w:p>
          <w:p w:rsidR="7E62E30B" w:rsidP="4E34C1FA" w:rsidRDefault="7E62E30B" w14:paraId="72487115" w14:textId="0D98E8DE">
            <w:pPr>
              <w:spacing w:line="257" w:lineRule="auto"/>
              <w:ind w:right="-20"/>
              <w:jc w:val="center"/>
              <w:rPr>
                <w:rFonts w:ascii="Calibri" w:hAnsi="Calibri" w:eastAsia="Calibri" w:cs="Calibri"/>
                <w:color w:val="000000" w:themeColor="text1"/>
                <w:sz w:val="20"/>
                <w:szCs w:val="20"/>
              </w:rPr>
            </w:pPr>
          </w:p>
          <w:p w:rsidR="7E62E30B" w:rsidP="4E34C1FA" w:rsidRDefault="7E62E30B" w14:paraId="4D77B969" w14:textId="3A9E6666">
            <w:pPr>
              <w:spacing w:line="257" w:lineRule="auto"/>
              <w:ind w:right="-20"/>
              <w:jc w:val="center"/>
              <w:rPr>
                <w:rFonts w:ascii="Calibri" w:hAnsi="Calibri" w:eastAsia="Calibri" w:cs="Calibri"/>
                <w:color w:val="000000" w:themeColor="text1"/>
                <w:sz w:val="20"/>
                <w:szCs w:val="20"/>
              </w:rPr>
            </w:pPr>
          </w:p>
          <w:p w:rsidR="7E62E30B" w:rsidP="4E34C1FA" w:rsidRDefault="7E62E30B" w14:paraId="18B5B63B" w14:textId="1AF4582C">
            <w:pPr>
              <w:spacing w:line="257" w:lineRule="auto"/>
              <w:ind w:right="-20"/>
              <w:jc w:val="center"/>
              <w:rPr>
                <w:rFonts w:ascii="Calibri" w:hAnsi="Calibri" w:eastAsia="Calibri" w:cs="Calibri"/>
                <w:color w:val="000000" w:themeColor="text1"/>
                <w:sz w:val="20"/>
                <w:szCs w:val="20"/>
              </w:rPr>
            </w:pPr>
          </w:p>
          <w:p w:rsidR="7E62E30B" w:rsidP="4E34C1FA" w:rsidRDefault="7E62E30B" w14:paraId="24183B9F" w14:textId="1FD6D70C">
            <w:pPr>
              <w:spacing w:line="257" w:lineRule="auto"/>
              <w:ind w:right="-20"/>
              <w:jc w:val="center"/>
              <w:rPr>
                <w:rFonts w:ascii="Calibri" w:hAnsi="Calibri" w:eastAsia="Calibri" w:cs="Calibri"/>
                <w:color w:val="000000" w:themeColor="text1"/>
                <w:sz w:val="20"/>
                <w:szCs w:val="20"/>
              </w:rPr>
            </w:pPr>
          </w:p>
          <w:p w:rsidR="7E62E30B" w:rsidP="4E34C1FA" w:rsidRDefault="7E62E30B" w14:paraId="4E97E2D7" w14:textId="788CF79F">
            <w:pPr>
              <w:spacing w:line="257" w:lineRule="auto"/>
              <w:ind w:right="-20"/>
              <w:jc w:val="center"/>
              <w:rPr>
                <w:rFonts w:ascii="Calibri" w:hAnsi="Calibri" w:eastAsia="Calibri" w:cs="Calibri"/>
                <w:color w:val="000000" w:themeColor="text1"/>
                <w:sz w:val="20"/>
                <w:szCs w:val="20"/>
              </w:rPr>
            </w:pPr>
          </w:p>
          <w:p w:rsidR="7E62E30B" w:rsidP="4E34C1FA" w:rsidRDefault="7E62E30B" w14:paraId="540BCA28" w14:textId="017E444C">
            <w:pPr>
              <w:spacing w:line="257" w:lineRule="auto"/>
              <w:ind w:right="-20"/>
              <w:jc w:val="center"/>
              <w:rPr>
                <w:rFonts w:ascii="Calibri" w:hAnsi="Calibri" w:eastAsia="Calibri" w:cs="Calibri"/>
                <w:color w:val="000000" w:themeColor="text1"/>
                <w:sz w:val="20"/>
                <w:szCs w:val="20"/>
              </w:rPr>
            </w:pPr>
          </w:p>
          <w:p w:rsidR="7E62E30B" w:rsidP="4E34C1FA" w:rsidRDefault="7E62E30B" w14:paraId="55010C7A" w14:textId="7EEF084C">
            <w:pPr>
              <w:spacing w:line="257" w:lineRule="auto"/>
              <w:ind w:right="-20"/>
              <w:jc w:val="center"/>
              <w:rPr>
                <w:rFonts w:ascii="Calibri" w:hAnsi="Calibri" w:eastAsia="Calibri" w:cs="Calibri"/>
                <w:color w:val="000000" w:themeColor="text1"/>
                <w:sz w:val="20"/>
                <w:szCs w:val="20"/>
              </w:rPr>
            </w:pPr>
          </w:p>
          <w:p w:rsidR="7E62E30B" w:rsidP="4E34C1FA" w:rsidRDefault="7E62E30B" w14:paraId="5CDE892C" w14:textId="18E9C45E">
            <w:pPr>
              <w:spacing w:line="257" w:lineRule="auto"/>
              <w:ind w:right="-20"/>
              <w:jc w:val="center"/>
              <w:rPr>
                <w:rFonts w:ascii="Calibri" w:hAnsi="Calibri" w:eastAsia="Calibri" w:cs="Calibri"/>
                <w:color w:val="000000" w:themeColor="text1"/>
                <w:sz w:val="20"/>
                <w:szCs w:val="20"/>
              </w:rPr>
            </w:pPr>
          </w:p>
          <w:p w:rsidR="7E62E30B" w:rsidP="669F1DE2" w:rsidRDefault="7E62E30B" w14:paraId="35EAF29A" w14:textId="51944F73">
            <w:pPr>
              <w:spacing w:line="279" w:lineRule="auto"/>
              <w:jc w:val="center"/>
              <w:rPr>
                <w:rFonts w:ascii="Aptos" w:hAnsi="Aptos" w:eastAsia="Aptos" w:cs="Aptos"/>
              </w:rPr>
            </w:pPr>
          </w:p>
          <w:p w:rsidR="7E62E30B" w:rsidP="669F1DE2" w:rsidRDefault="7E62E30B" w14:paraId="15A27C7A" w14:textId="4DADCEF6">
            <w:pPr>
              <w:spacing w:line="279" w:lineRule="auto"/>
              <w:jc w:val="center"/>
              <w:rPr>
                <w:rFonts w:ascii="Aptos" w:hAnsi="Aptos" w:eastAsia="Aptos" w:cs="Aptos"/>
              </w:rPr>
            </w:pPr>
          </w:p>
          <w:p w:rsidR="7E62E30B" w:rsidP="669F1DE2" w:rsidRDefault="7E62E30B" w14:paraId="0A0BED49" w14:textId="0DDBBE04">
            <w:pPr>
              <w:spacing w:line="279" w:lineRule="auto"/>
              <w:jc w:val="center"/>
              <w:rPr>
                <w:rFonts w:ascii="Aptos" w:hAnsi="Aptos" w:eastAsia="Aptos" w:cs="Aptos"/>
              </w:rPr>
            </w:pPr>
          </w:p>
          <w:p w:rsidR="7E62E30B" w:rsidP="669F1DE2" w:rsidRDefault="7E62E30B" w14:paraId="39974D89" w14:textId="0607F299">
            <w:pPr>
              <w:spacing w:line="279" w:lineRule="auto"/>
              <w:jc w:val="center"/>
              <w:rPr>
                <w:rFonts w:ascii="Aptos" w:hAnsi="Aptos" w:eastAsia="Aptos" w:cs="Aptos"/>
              </w:rPr>
            </w:pPr>
          </w:p>
        </w:tc>
        <w:tc>
          <w:tcPr>
            <w:tcW w:w="1530" w:type="dxa"/>
            <w:gridSpan w:val="2"/>
            <w:tcMar>
              <w:left w:w="105" w:type="dxa"/>
              <w:right w:w="105" w:type="dxa"/>
            </w:tcMar>
          </w:tcPr>
          <w:p w:rsidR="7E62E30B" w:rsidP="4E34C1FA" w:rsidRDefault="7E62E30B" w14:paraId="07B4BB93" w14:textId="113BB701">
            <w:pPr>
              <w:spacing w:line="257" w:lineRule="auto"/>
              <w:ind w:left="-20" w:right="-20"/>
              <w:jc w:val="center"/>
              <w:rPr>
                <w:rFonts w:ascii="Calibri" w:hAnsi="Calibri" w:eastAsia="Calibri" w:cs="Calibri"/>
                <w:sz w:val="20"/>
                <w:szCs w:val="20"/>
              </w:rPr>
            </w:pPr>
            <w:r w:rsidRPr="4E34C1FA">
              <w:rPr>
                <w:rFonts w:ascii="Calibri" w:hAnsi="Calibri" w:eastAsia="Calibri" w:cs="Calibri"/>
                <w:sz w:val="20"/>
                <w:szCs w:val="20"/>
              </w:rPr>
              <w:t>UWTSD strategic plan identify the UWTSD will support staff to innovate and to achieve the highest standards of teaching practice.</w:t>
            </w:r>
          </w:p>
          <w:p w:rsidR="7E62E30B" w:rsidP="4E34C1FA" w:rsidRDefault="7E62E30B" w14:paraId="0E8145A6" w14:textId="595EED62">
            <w:pPr>
              <w:spacing w:line="257" w:lineRule="auto"/>
              <w:ind w:left="-20" w:right="-20"/>
              <w:jc w:val="center"/>
              <w:rPr>
                <w:rFonts w:ascii="Calibri" w:hAnsi="Calibri" w:eastAsia="Calibri" w:cs="Calibri"/>
                <w:color w:val="000000" w:themeColor="text1"/>
                <w:sz w:val="20"/>
                <w:szCs w:val="20"/>
              </w:rPr>
            </w:pPr>
          </w:p>
          <w:p w:rsidR="7E62E30B" w:rsidP="4E34C1FA" w:rsidRDefault="7E62E30B" w14:paraId="5F8C638A" w14:textId="1884F1BB">
            <w:pPr>
              <w:spacing w:line="257" w:lineRule="auto"/>
              <w:ind w:left="-20" w:right="-20"/>
              <w:jc w:val="center"/>
              <w:rPr>
                <w:rFonts w:ascii="Calibri" w:hAnsi="Calibri" w:eastAsia="Calibri" w:cs="Calibri"/>
                <w:color w:val="000000" w:themeColor="text1"/>
                <w:sz w:val="20"/>
                <w:szCs w:val="20"/>
              </w:rPr>
            </w:pPr>
          </w:p>
        </w:tc>
        <w:tc>
          <w:tcPr>
            <w:tcW w:w="1556" w:type="dxa"/>
            <w:gridSpan w:val="2"/>
            <w:tcMar>
              <w:left w:w="105" w:type="dxa"/>
              <w:right w:w="105" w:type="dxa"/>
            </w:tcMar>
          </w:tcPr>
          <w:p w:rsidR="26DC6653" w:rsidP="4E34C1FA" w:rsidRDefault="26DC6653" w14:paraId="5F4FF0EB" w14:textId="6EA77BE4">
            <w:pPr>
              <w:spacing w:line="279" w:lineRule="auto"/>
              <w:rPr>
                <w:rFonts w:ascii="Calibri" w:hAnsi="Calibri" w:eastAsia="Calibri" w:cs="Calibri"/>
                <w:sz w:val="20"/>
                <w:szCs w:val="20"/>
              </w:rPr>
            </w:pPr>
            <w:r w:rsidRPr="4E34C1FA">
              <w:rPr>
                <w:rFonts w:ascii="Calibri" w:hAnsi="Calibri" w:eastAsia="Calibri" w:cs="Calibri"/>
                <w:sz w:val="20"/>
                <w:szCs w:val="20"/>
              </w:rPr>
              <w:t>Skills to achieve Senior fellowship which is</w:t>
            </w:r>
            <w:r w:rsidRPr="4E34C1FA" w:rsidR="06BE3D83">
              <w:rPr>
                <w:rFonts w:ascii="Calibri" w:hAnsi="Calibri" w:eastAsia="Calibri" w:cs="Calibri"/>
                <w:sz w:val="20"/>
                <w:szCs w:val="20"/>
              </w:rPr>
              <w:t xml:space="preserve"> a level</w:t>
            </w:r>
            <w:r w:rsidRPr="4E34C1FA">
              <w:rPr>
                <w:rFonts w:ascii="Calibri" w:hAnsi="Calibri" w:eastAsia="Calibri" w:cs="Calibri"/>
                <w:sz w:val="20"/>
                <w:szCs w:val="20"/>
              </w:rPr>
              <w:t xml:space="preserve"> suitable to provide an understanding</w:t>
            </w:r>
            <w:r w:rsidRPr="4E34C1FA" w:rsidR="3E6D27B9">
              <w:rPr>
                <w:rFonts w:ascii="Calibri" w:hAnsi="Calibri" w:eastAsia="Calibri" w:cs="Calibri"/>
                <w:sz w:val="20"/>
                <w:szCs w:val="20"/>
              </w:rPr>
              <w:t xml:space="preserve"> and effective practice in</w:t>
            </w:r>
            <w:r w:rsidRPr="4E34C1FA" w:rsidR="6BA30E0C">
              <w:rPr>
                <w:rFonts w:ascii="Calibri" w:hAnsi="Calibri" w:eastAsia="Calibri" w:cs="Calibri"/>
                <w:sz w:val="20"/>
                <w:szCs w:val="20"/>
              </w:rPr>
              <w:t xml:space="preserve"> leading and i</w:t>
            </w:r>
            <w:r w:rsidRPr="4E34C1FA" w:rsidR="3E6D27B9">
              <w:rPr>
                <w:rFonts w:ascii="Calibri" w:hAnsi="Calibri" w:eastAsia="Calibri" w:cs="Calibri"/>
                <w:sz w:val="20"/>
                <w:szCs w:val="20"/>
              </w:rPr>
              <w:t>nfluenc</w:t>
            </w:r>
            <w:r w:rsidRPr="4E34C1FA" w:rsidR="778D8A41">
              <w:rPr>
                <w:rFonts w:ascii="Calibri" w:hAnsi="Calibri" w:eastAsia="Calibri" w:cs="Calibri"/>
                <w:sz w:val="20"/>
                <w:szCs w:val="20"/>
              </w:rPr>
              <w:t>ing</w:t>
            </w:r>
            <w:r w:rsidRPr="4E34C1FA" w:rsidR="3E6D27B9">
              <w:rPr>
                <w:rFonts w:ascii="Calibri" w:hAnsi="Calibri" w:eastAsia="Calibri" w:cs="Calibri"/>
                <w:sz w:val="20"/>
                <w:szCs w:val="20"/>
              </w:rPr>
              <w:t xml:space="preserve"> in teaching practices. </w:t>
            </w:r>
          </w:p>
          <w:p w:rsidR="4E34C1FA" w:rsidP="4E34C1FA" w:rsidRDefault="4E34C1FA" w14:paraId="3DAD5D5E" w14:textId="4F0D6230">
            <w:pPr>
              <w:spacing w:line="279" w:lineRule="auto"/>
              <w:rPr>
                <w:rFonts w:ascii="Calibri" w:hAnsi="Calibri" w:eastAsia="Calibri" w:cs="Calibri"/>
                <w:sz w:val="20"/>
                <w:szCs w:val="20"/>
              </w:rPr>
            </w:pPr>
          </w:p>
          <w:p w:rsidR="26DC6653" w:rsidP="4E34C1FA" w:rsidRDefault="26DC6653" w14:paraId="7326D01B" w14:textId="2C3D88E2">
            <w:pPr>
              <w:spacing w:line="279" w:lineRule="auto"/>
              <w:rPr>
                <w:rFonts w:ascii="Calibri" w:hAnsi="Calibri" w:eastAsia="Calibri" w:cs="Calibri"/>
                <w:sz w:val="20"/>
                <w:szCs w:val="20"/>
              </w:rPr>
            </w:pPr>
            <w:r w:rsidRPr="4E34C1FA">
              <w:rPr>
                <w:rFonts w:ascii="Calibri" w:hAnsi="Calibri" w:eastAsia="Calibri" w:cs="Calibri"/>
                <w:sz w:val="20"/>
                <w:szCs w:val="20"/>
              </w:rPr>
              <w:t xml:space="preserve"> </w:t>
            </w:r>
            <w:r w:rsidRPr="4E34C1FA">
              <w:rPr>
                <w:rFonts w:ascii="Arial" w:hAnsi="Arial" w:eastAsia="Arial" w:cs="Arial"/>
                <w:color w:val="000000" w:themeColor="text1"/>
              </w:rPr>
              <w:t xml:space="preserve">   </w:t>
            </w:r>
            <w:r w:rsidRPr="4E34C1FA">
              <w:rPr>
                <w:rFonts w:ascii="Calibri" w:hAnsi="Calibri" w:eastAsia="Calibri" w:cs="Calibri"/>
                <w:sz w:val="20"/>
                <w:szCs w:val="20"/>
              </w:rPr>
              <w:t xml:space="preserve"> </w:t>
            </w:r>
          </w:p>
          <w:p w:rsidR="4E34C1FA" w:rsidP="4E34C1FA" w:rsidRDefault="4E34C1FA" w14:paraId="7B2A8175" w14:textId="009D263C">
            <w:pPr>
              <w:spacing w:line="279" w:lineRule="auto"/>
              <w:rPr>
                <w:rFonts w:ascii="Calibri" w:hAnsi="Calibri" w:eastAsia="Calibri" w:cs="Calibri"/>
                <w:sz w:val="20"/>
                <w:szCs w:val="20"/>
              </w:rPr>
            </w:pPr>
          </w:p>
          <w:p w:rsidR="7E62E30B" w:rsidP="4E34C1FA" w:rsidRDefault="7E62E30B" w14:paraId="527D5EB3" w14:textId="29594A44">
            <w:pPr>
              <w:spacing w:line="279" w:lineRule="auto"/>
              <w:rPr>
                <w:rFonts w:ascii="Calibri" w:hAnsi="Calibri" w:eastAsia="Calibri" w:cs="Calibri"/>
                <w:sz w:val="20"/>
                <w:szCs w:val="20"/>
              </w:rPr>
            </w:pPr>
          </w:p>
        </w:tc>
        <w:tc>
          <w:tcPr>
            <w:tcW w:w="1543" w:type="dxa"/>
            <w:gridSpan w:val="2"/>
            <w:tcMar>
              <w:left w:w="105" w:type="dxa"/>
              <w:right w:w="105" w:type="dxa"/>
            </w:tcMar>
          </w:tcPr>
          <w:p w:rsidR="7E62E30B" w:rsidP="4E34C1FA" w:rsidRDefault="7E62E30B" w14:paraId="0CDB494D" w14:textId="0CC34AA9">
            <w:pPr>
              <w:spacing w:line="279" w:lineRule="auto"/>
              <w:jc w:val="center"/>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 xml:space="preserve">Have mentored 2 staff members in the past. Experience of staff management in previous posts that can be brought to this area. </w:t>
            </w:r>
          </w:p>
        </w:tc>
        <w:tc>
          <w:tcPr>
            <w:tcW w:w="1765" w:type="dxa"/>
            <w:gridSpan w:val="3"/>
            <w:tcBorders>
              <w:top w:val="single" w:color="000000" w:themeColor="text1" w:sz="12" w:space="0"/>
            </w:tcBorders>
            <w:tcMar>
              <w:left w:w="105" w:type="dxa"/>
              <w:right w:w="105" w:type="dxa"/>
            </w:tcMar>
          </w:tcPr>
          <w:p w:rsidR="7E62E30B" w:rsidP="4E34C1FA" w:rsidRDefault="0CE9A380" w14:paraId="51BD6D90" w14:textId="79EB5F9C">
            <w:pPr>
              <w:spacing w:line="279" w:lineRule="auto"/>
              <w:rPr>
                <w:rFonts w:ascii="Aptos" w:hAnsi="Aptos" w:eastAsia="Aptos" w:cs="Aptos"/>
              </w:rPr>
            </w:pPr>
            <w:r w:rsidRPr="4E34C1FA">
              <w:rPr>
                <w:rFonts w:ascii="Calibri" w:hAnsi="Calibri" w:eastAsia="Calibri" w:cs="Calibri"/>
                <w:sz w:val="20"/>
                <w:szCs w:val="20"/>
              </w:rPr>
              <w:t>Undertake the Senior Fellowship under the professional standards framework in Advanced HE.</w:t>
            </w:r>
          </w:p>
          <w:p w:rsidR="7E62E30B" w:rsidP="4E34C1FA" w:rsidRDefault="7E62E30B" w14:paraId="6EF97BDF" w14:textId="70BC8311">
            <w:pPr>
              <w:spacing w:line="279" w:lineRule="auto"/>
              <w:rPr>
                <w:rFonts w:ascii="Calibri" w:hAnsi="Calibri" w:eastAsia="Calibri" w:cs="Calibri"/>
                <w:sz w:val="20"/>
                <w:szCs w:val="20"/>
              </w:rPr>
            </w:pPr>
          </w:p>
          <w:p w:rsidR="7E62E30B" w:rsidP="4E34C1FA" w:rsidRDefault="7E62E30B" w14:paraId="639D3BD1" w14:textId="190668C3">
            <w:pPr>
              <w:spacing w:line="279" w:lineRule="auto"/>
              <w:rPr>
                <w:rFonts w:ascii="Calibri" w:hAnsi="Calibri" w:eastAsia="Calibri" w:cs="Calibri"/>
                <w:sz w:val="20"/>
                <w:szCs w:val="20"/>
              </w:rPr>
            </w:pPr>
          </w:p>
          <w:p w:rsidR="7E62E30B" w:rsidP="4E34C1FA" w:rsidRDefault="7E62E30B" w14:paraId="528BDA19" w14:textId="17CB6CC2">
            <w:pPr>
              <w:spacing w:line="279" w:lineRule="auto"/>
              <w:rPr>
                <w:rFonts w:ascii="Calibri" w:hAnsi="Calibri" w:eastAsia="Calibri" w:cs="Calibri"/>
                <w:sz w:val="20"/>
                <w:szCs w:val="20"/>
              </w:rPr>
            </w:pPr>
          </w:p>
          <w:p w:rsidR="7E62E30B" w:rsidP="4E34C1FA" w:rsidRDefault="7E62E30B" w14:paraId="1816A413" w14:textId="64FA582A">
            <w:pPr>
              <w:pStyle w:val="Heading2"/>
              <w:spacing w:before="0" w:after="210"/>
              <w:rPr>
                <w:rFonts w:ascii="Arial" w:hAnsi="Arial" w:eastAsia="Arial" w:cs="Arial"/>
                <w:b/>
                <w:bCs/>
                <w:color w:val="544587"/>
                <w:sz w:val="20"/>
                <w:szCs w:val="20"/>
              </w:rPr>
            </w:pPr>
          </w:p>
        </w:tc>
        <w:tc>
          <w:tcPr>
            <w:tcW w:w="1424" w:type="dxa"/>
            <w:tcMar>
              <w:left w:w="105" w:type="dxa"/>
              <w:right w:w="105" w:type="dxa"/>
            </w:tcMar>
          </w:tcPr>
          <w:p w:rsidR="7E62E30B" w:rsidP="1A9D4563" w:rsidRDefault="7E62E30B" w14:paraId="1D066488" w14:textId="55201B66">
            <w:pPr>
              <w:spacing w:line="279" w:lineRule="auto"/>
              <w:jc w:val="center"/>
              <w:rPr>
                <w:rFonts w:ascii="Calibri" w:hAnsi="Calibri" w:eastAsia="Calibri" w:cs="Calibri"/>
                <w:sz w:val="20"/>
                <w:szCs w:val="20"/>
              </w:rPr>
            </w:pPr>
            <w:r w:rsidRPr="1A9D4563">
              <w:rPr>
                <w:rFonts w:ascii="Calibri" w:hAnsi="Calibri" w:eastAsia="Calibri" w:cs="Calibri"/>
                <w:sz w:val="20"/>
                <w:szCs w:val="20"/>
              </w:rPr>
              <w:t>Feedback from</w:t>
            </w:r>
            <w:r w:rsidRPr="1A9D4563" w:rsidR="3C9011C4">
              <w:rPr>
                <w:rFonts w:ascii="Calibri" w:hAnsi="Calibri" w:eastAsia="Calibri" w:cs="Calibri"/>
                <w:sz w:val="20"/>
                <w:szCs w:val="20"/>
              </w:rPr>
              <w:t xml:space="preserve"> line managers / senior staff</w:t>
            </w:r>
            <w:r w:rsidRPr="1A9D4563" w:rsidR="5A03376C">
              <w:rPr>
                <w:rFonts w:ascii="Calibri" w:hAnsi="Calibri" w:eastAsia="Calibri" w:cs="Calibri"/>
                <w:sz w:val="20"/>
                <w:szCs w:val="20"/>
              </w:rPr>
              <w:t>. Feedback of</w:t>
            </w:r>
            <w:r w:rsidRPr="1A9D4563" w:rsidR="3C9011C4">
              <w:rPr>
                <w:rFonts w:ascii="Calibri" w:hAnsi="Calibri" w:eastAsia="Calibri" w:cs="Calibri"/>
                <w:sz w:val="20"/>
                <w:szCs w:val="20"/>
              </w:rPr>
              <w:t xml:space="preserve"> staff from those courses whose students are being mentored.</w:t>
            </w:r>
          </w:p>
          <w:p w:rsidR="32924BB2" w:rsidP="1A9D4563" w:rsidRDefault="32924BB2" w14:paraId="1182EAF0" w14:textId="412AD1E2">
            <w:pPr>
              <w:spacing w:line="279" w:lineRule="auto"/>
              <w:jc w:val="center"/>
              <w:rPr>
                <w:rFonts w:ascii="Calibri" w:hAnsi="Calibri" w:eastAsia="Calibri" w:cs="Calibri"/>
                <w:sz w:val="20"/>
                <w:szCs w:val="20"/>
              </w:rPr>
            </w:pPr>
            <w:r w:rsidRPr="1A9D4563">
              <w:rPr>
                <w:rFonts w:ascii="Calibri" w:hAnsi="Calibri" w:eastAsia="Calibri" w:cs="Calibri"/>
                <w:color w:val="000000" w:themeColor="text1"/>
                <w:sz w:val="20"/>
                <w:szCs w:val="20"/>
              </w:rPr>
              <w:t xml:space="preserve">Influence enhancement of practice within department.  </w:t>
            </w:r>
            <w:r w:rsidRPr="1A9D4563">
              <w:rPr>
                <w:rFonts w:ascii="Calibri" w:hAnsi="Calibri" w:eastAsia="Calibri" w:cs="Calibri"/>
                <w:sz w:val="20"/>
                <w:szCs w:val="20"/>
              </w:rPr>
              <w:t xml:space="preserve"> </w:t>
            </w:r>
          </w:p>
          <w:p w:rsidR="7E62E30B" w:rsidP="4E34C1FA" w:rsidRDefault="7E62E30B" w14:paraId="547FA3DC" w14:textId="2D932A2A">
            <w:pPr>
              <w:spacing w:line="279" w:lineRule="auto"/>
              <w:jc w:val="center"/>
              <w:rPr>
                <w:rFonts w:ascii="Calibri" w:hAnsi="Calibri" w:eastAsia="Calibri" w:cs="Calibri"/>
                <w:sz w:val="20"/>
                <w:szCs w:val="20"/>
              </w:rPr>
            </w:pPr>
          </w:p>
          <w:p w:rsidR="7E62E30B" w:rsidP="4E34C1FA" w:rsidRDefault="7E62E30B" w14:paraId="14AF2921" w14:textId="5C2C6804">
            <w:pPr>
              <w:spacing w:line="279" w:lineRule="auto"/>
              <w:jc w:val="center"/>
              <w:rPr>
                <w:rFonts w:ascii="Calibri" w:hAnsi="Calibri" w:eastAsia="Calibri" w:cs="Calibri"/>
                <w:sz w:val="20"/>
                <w:szCs w:val="20"/>
              </w:rPr>
            </w:pPr>
          </w:p>
        </w:tc>
      </w:tr>
      <w:tr w:rsidR="7E62E30B" w:rsidTr="669F1DE2" w14:paraId="4B4EF431" w14:textId="77777777">
        <w:trPr>
          <w:trHeight w:val="300"/>
        </w:trPr>
        <w:tc>
          <w:tcPr>
            <w:tcW w:w="1543" w:type="dxa"/>
            <w:tcMar>
              <w:left w:w="105" w:type="dxa"/>
              <w:right w:w="105" w:type="dxa"/>
            </w:tcMar>
          </w:tcPr>
          <w:p w:rsidR="7E62E30B" w:rsidP="4E34C1FA" w:rsidRDefault="7E62E30B" w14:paraId="39B89E64" w14:textId="472C6F62">
            <w:pPr>
              <w:spacing w:line="279" w:lineRule="auto"/>
              <w:jc w:val="center"/>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lastRenderedPageBreak/>
              <w:t>Leadership skills where in this role would take on leadership roles within the department or institution. Also, leadership in committees including Chairing them or lead on curriculum development.</w:t>
            </w:r>
          </w:p>
        </w:tc>
        <w:tc>
          <w:tcPr>
            <w:tcW w:w="1530" w:type="dxa"/>
            <w:gridSpan w:val="2"/>
            <w:tcMar>
              <w:left w:w="105" w:type="dxa"/>
              <w:right w:w="105" w:type="dxa"/>
            </w:tcMar>
          </w:tcPr>
          <w:p w:rsidR="7E62E30B" w:rsidP="4E34C1FA" w:rsidRDefault="7E62E30B" w14:paraId="72256B31" w14:textId="627599E0">
            <w:pPr>
              <w:spacing w:line="279" w:lineRule="auto"/>
              <w:rPr>
                <w:rFonts w:ascii="Calibri" w:hAnsi="Calibri" w:eastAsia="Calibri" w:cs="Calibri"/>
                <w:sz w:val="20"/>
                <w:szCs w:val="20"/>
              </w:rPr>
            </w:pPr>
            <w:r w:rsidRPr="4E34C1FA">
              <w:rPr>
                <w:rFonts w:ascii="Calibri" w:hAnsi="Calibri" w:eastAsia="Calibri" w:cs="Calibri"/>
                <w:sz w:val="20"/>
                <w:szCs w:val="20"/>
              </w:rPr>
              <w:t xml:space="preserve">Organisation require staff to have good communication skills, be able to make decisions, be able to build a team and lead and able to help with strategic </w:t>
            </w:r>
            <w:proofErr w:type="gramStart"/>
            <w:r w:rsidRPr="4E34C1FA">
              <w:rPr>
                <w:rFonts w:ascii="Calibri" w:hAnsi="Calibri" w:eastAsia="Calibri" w:cs="Calibri"/>
                <w:sz w:val="20"/>
                <w:szCs w:val="20"/>
              </w:rPr>
              <w:t>planning</w:t>
            </w:r>
            <w:proofErr w:type="gramEnd"/>
          </w:p>
          <w:p w:rsidR="7E62E30B" w:rsidP="4E34C1FA" w:rsidRDefault="7E62E30B" w14:paraId="66503945" w14:textId="2ED034A2">
            <w:pPr>
              <w:spacing w:line="279" w:lineRule="auto"/>
              <w:rPr>
                <w:rFonts w:ascii="Aptos" w:hAnsi="Aptos" w:eastAsia="Aptos" w:cs="Aptos"/>
              </w:rPr>
            </w:pPr>
          </w:p>
        </w:tc>
        <w:tc>
          <w:tcPr>
            <w:tcW w:w="1556" w:type="dxa"/>
            <w:gridSpan w:val="2"/>
            <w:tcMar>
              <w:left w:w="105" w:type="dxa"/>
              <w:right w:w="105" w:type="dxa"/>
            </w:tcMar>
          </w:tcPr>
          <w:p w:rsidR="7E62E30B" w:rsidP="4E34C1FA" w:rsidRDefault="7E62E30B" w14:paraId="13C5EEE0" w14:textId="73AD191C">
            <w:pPr>
              <w:spacing w:line="279" w:lineRule="auto"/>
              <w:rPr>
                <w:rFonts w:ascii="Calibri" w:hAnsi="Calibri" w:eastAsia="Calibri" w:cs="Calibri"/>
                <w:sz w:val="20"/>
                <w:szCs w:val="20"/>
              </w:rPr>
            </w:pPr>
            <w:r w:rsidRPr="4E34C1FA">
              <w:rPr>
                <w:rFonts w:ascii="Calibri" w:hAnsi="Calibri" w:eastAsia="Calibri" w:cs="Calibri"/>
                <w:sz w:val="20"/>
                <w:szCs w:val="20"/>
              </w:rPr>
              <w:t>Understanding what opportunities there might be to join other groups within the University.</w:t>
            </w:r>
          </w:p>
          <w:p w:rsidR="7E62E30B" w:rsidP="4E34C1FA" w:rsidRDefault="7E62E30B" w14:paraId="232A2BA3" w14:textId="364F8627">
            <w:pPr>
              <w:spacing w:line="279" w:lineRule="auto"/>
              <w:rPr>
                <w:rFonts w:ascii="Calibri" w:hAnsi="Calibri" w:eastAsia="Calibri" w:cs="Calibri"/>
                <w:sz w:val="20"/>
                <w:szCs w:val="20"/>
              </w:rPr>
            </w:pPr>
          </w:p>
          <w:p w:rsidR="7E62E30B" w:rsidP="4E34C1FA" w:rsidRDefault="7E62E30B" w14:paraId="5480C392" w14:textId="727E4AF3">
            <w:pPr>
              <w:spacing w:line="279" w:lineRule="auto"/>
              <w:rPr>
                <w:rFonts w:ascii="Calibri" w:hAnsi="Calibri" w:eastAsia="Calibri" w:cs="Calibri"/>
                <w:sz w:val="20"/>
                <w:szCs w:val="20"/>
              </w:rPr>
            </w:pPr>
          </w:p>
          <w:p w:rsidR="7E62E30B" w:rsidP="4E34C1FA" w:rsidRDefault="7E62E30B" w14:paraId="507A1DCA" w14:textId="2DD282E1">
            <w:pPr>
              <w:spacing w:line="279" w:lineRule="auto"/>
              <w:rPr>
                <w:rFonts w:ascii="Calibri" w:hAnsi="Calibri" w:eastAsia="Calibri" w:cs="Calibri"/>
                <w:sz w:val="20"/>
                <w:szCs w:val="20"/>
              </w:rPr>
            </w:pPr>
          </w:p>
          <w:p w:rsidR="7E62E30B" w:rsidP="4E34C1FA" w:rsidRDefault="7E62E30B" w14:paraId="7CC483DD" w14:textId="047BB277">
            <w:pPr>
              <w:spacing w:line="279" w:lineRule="auto"/>
              <w:rPr>
                <w:rFonts w:ascii="Calibri" w:hAnsi="Calibri" w:eastAsia="Calibri" w:cs="Calibri"/>
                <w:sz w:val="20"/>
                <w:szCs w:val="20"/>
              </w:rPr>
            </w:pPr>
          </w:p>
        </w:tc>
        <w:tc>
          <w:tcPr>
            <w:tcW w:w="1543" w:type="dxa"/>
            <w:gridSpan w:val="2"/>
            <w:tcMar>
              <w:left w:w="105" w:type="dxa"/>
              <w:right w:w="105" w:type="dxa"/>
            </w:tcMar>
          </w:tcPr>
          <w:p w:rsidR="7E62E30B" w:rsidP="1A9D4563" w:rsidRDefault="7E62E30B" w14:paraId="032AE8EE" w14:textId="636AA042">
            <w:pPr>
              <w:spacing w:line="279" w:lineRule="auto"/>
              <w:rPr>
                <w:rFonts w:ascii="Calibri" w:hAnsi="Calibri" w:eastAsia="Calibri" w:cs="Calibri"/>
                <w:sz w:val="20"/>
                <w:szCs w:val="20"/>
              </w:rPr>
            </w:pPr>
            <w:r w:rsidRPr="1A9D4563">
              <w:rPr>
                <w:rFonts w:ascii="Calibri" w:hAnsi="Calibri" w:eastAsia="Calibri" w:cs="Calibri"/>
                <w:color w:val="000000" w:themeColor="text1"/>
                <w:sz w:val="20"/>
                <w:szCs w:val="20"/>
              </w:rPr>
              <w:t xml:space="preserve">Leadership skills in being a chairperson for a committee can bring skills to this element. Experience within the military also will bring  </w:t>
            </w:r>
            <w:r w:rsidRPr="1A9D4563">
              <w:rPr>
                <w:rFonts w:ascii="Calibri" w:hAnsi="Calibri" w:eastAsia="Calibri" w:cs="Calibri"/>
                <w:sz w:val="20"/>
                <w:szCs w:val="20"/>
              </w:rPr>
              <w:t xml:space="preserve"> through a voluntary role where I am a chairperson for a project can help brink those skills to future meetings</w:t>
            </w:r>
            <w:r w:rsidRPr="1A9D4563" w:rsidR="7A53FCE4">
              <w:rPr>
                <w:rFonts w:ascii="Calibri" w:hAnsi="Calibri" w:eastAsia="Calibri" w:cs="Calibri"/>
                <w:sz w:val="20"/>
                <w:szCs w:val="20"/>
              </w:rPr>
              <w:t>.</w:t>
            </w:r>
          </w:p>
          <w:p w:rsidR="7E62E30B" w:rsidP="1A9D4563" w:rsidRDefault="7E62E30B" w14:paraId="691D388B" w14:textId="564D1E89">
            <w:pPr>
              <w:spacing w:line="279" w:lineRule="auto"/>
              <w:rPr>
                <w:rFonts w:ascii="Calibri" w:hAnsi="Calibri" w:eastAsia="Calibri" w:cs="Calibri"/>
                <w:sz w:val="20"/>
                <w:szCs w:val="20"/>
              </w:rPr>
            </w:pPr>
          </w:p>
          <w:p w:rsidR="7E62E30B" w:rsidP="1A9D4563" w:rsidRDefault="7E62E30B" w14:paraId="76E7A830" w14:textId="7B9E72F7">
            <w:pPr>
              <w:spacing w:line="279" w:lineRule="auto"/>
              <w:rPr>
                <w:rFonts w:ascii="Calibri" w:hAnsi="Calibri" w:eastAsia="Calibri" w:cs="Calibri"/>
                <w:sz w:val="20"/>
                <w:szCs w:val="20"/>
              </w:rPr>
            </w:pPr>
          </w:p>
        </w:tc>
        <w:tc>
          <w:tcPr>
            <w:tcW w:w="1765" w:type="dxa"/>
            <w:gridSpan w:val="3"/>
            <w:tcMar>
              <w:left w:w="105" w:type="dxa"/>
              <w:right w:w="105" w:type="dxa"/>
            </w:tcMar>
          </w:tcPr>
          <w:p w:rsidR="7E62E30B" w:rsidP="1A9D4563" w:rsidRDefault="7E62E30B" w14:paraId="4FFC3BA3" w14:textId="12148E0B">
            <w:pPr>
              <w:spacing w:line="279" w:lineRule="auto"/>
              <w:rPr>
                <w:rFonts w:ascii="Calibri" w:hAnsi="Calibri" w:eastAsia="Calibri" w:cs="Calibri"/>
                <w:sz w:val="20"/>
                <w:szCs w:val="20"/>
              </w:rPr>
            </w:pPr>
            <w:r w:rsidRPr="1A9D4563">
              <w:rPr>
                <w:rFonts w:ascii="Calibri" w:hAnsi="Calibri" w:eastAsia="Calibri" w:cs="Calibri"/>
                <w:sz w:val="20"/>
                <w:szCs w:val="20"/>
              </w:rPr>
              <w:t xml:space="preserve">Joining other groups within the university or outside partners where </w:t>
            </w:r>
            <w:r w:rsidRPr="1A9D4563" w:rsidR="2C98C25D">
              <w:rPr>
                <w:rFonts w:ascii="Calibri" w:hAnsi="Calibri" w:eastAsia="Calibri" w:cs="Calibri"/>
                <w:sz w:val="20"/>
                <w:szCs w:val="20"/>
              </w:rPr>
              <w:t xml:space="preserve">more responsibilities can be given when working with others. </w:t>
            </w:r>
          </w:p>
        </w:tc>
        <w:tc>
          <w:tcPr>
            <w:tcW w:w="1424" w:type="dxa"/>
            <w:tcMar>
              <w:left w:w="105" w:type="dxa"/>
              <w:right w:w="105" w:type="dxa"/>
            </w:tcMar>
          </w:tcPr>
          <w:p w:rsidR="7E62E30B" w:rsidP="1A9D4563" w:rsidRDefault="7E62E30B" w14:paraId="0378A5C3" w14:textId="24A0D7EB">
            <w:pPr>
              <w:spacing w:line="279" w:lineRule="auto"/>
              <w:jc w:val="center"/>
              <w:rPr>
                <w:rFonts w:ascii="Calibri" w:hAnsi="Calibri" w:eastAsia="Calibri" w:cs="Calibri"/>
                <w:sz w:val="20"/>
                <w:szCs w:val="20"/>
              </w:rPr>
            </w:pPr>
            <w:r w:rsidRPr="1A9D4563">
              <w:rPr>
                <w:rFonts w:ascii="Calibri" w:hAnsi="Calibri" w:eastAsia="Calibri" w:cs="Calibri"/>
                <w:sz w:val="20"/>
                <w:szCs w:val="20"/>
              </w:rPr>
              <w:t xml:space="preserve">Successful </w:t>
            </w:r>
            <w:r w:rsidRPr="1A9D4563" w:rsidR="03E6C1EE">
              <w:rPr>
                <w:rFonts w:ascii="Calibri" w:hAnsi="Calibri" w:eastAsia="Calibri" w:cs="Calibri"/>
                <w:sz w:val="20"/>
                <w:szCs w:val="20"/>
              </w:rPr>
              <w:t xml:space="preserve">staff / department </w:t>
            </w:r>
            <w:r w:rsidRPr="1A9D4563">
              <w:rPr>
                <w:rFonts w:ascii="Calibri" w:hAnsi="Calibri" w:eastAsia="Calibri" w:cs="Calibri"/>
                <w:sz w:val="20"/>
                <w:szCs w:val="20"/>
              </w:rPr>
              <w:t>meetings</w:t>
            </w:r>
            <w:r w:rsidRPr="1A9D4563" w:rsidR="097B9BCE">
              <w:rPr>
                <w:rFonts w:ascii="Calibri" w:hAnsi="Calibri" w:eastAsia="Calibri" w:cs="Calibri"/>
                <w:sz w:val="20"/>
                <w:szCs w:val="20"/>
              </w:rPr>
              <w:t xml:space="preserve">. </w:t>
            </w:r>
          </w:p>
          <w:p w:rsidR="7E62E30B" w:rsidP="1A9D4563" w:rsidRDefault="097B9BCE" w14:paraId="023588F8" w14:textId="21A75012">
            <w:pPr>
              <w:spacing w:line="279" w:lineRule="auto"/>
              <w:jc w:val="center"/>
              <w:rPr>
                <w:rFonts w:ascii="Calibri" w:hAnsi="Calibri" w:eastAsia="Calibri" w:cs="Calibri"/>
                <w:sz w:val="20"/>
                <w:szCs w:val="20"/>
              </w:rPr>
            </w:pPr>
            <w:r w:rsidRPr="1A9D4563">
              <w:rPr>
                <w:rFonts w:ascii="Calibri" w:hAnsi="Calibri" w:eastAsia="Calibri" w:cs="Calibri"/>
                <w:sz w:val="20"/>
                <w:szCs w:val="20"/>
              </w:rPr>
              <w:t xml:space="preserve">Being called to regular meetings regarding curriculums </w:t>
            </w:r>
            <w:r w:rsidRPr="1A9D4563" w:rsidR="11E4BE4B">
              <w:rPr>
                <w:rFonts w:ascii="Calibri" w:hAnsi="Calibri" w:eastAsia="Calibri" w:cs="Calibri"/>
                <w:sz w:val="20"/>
                <w:szCs w:val="20"/>
              </w:rPr>
              <w:t xml:space="preserve">within department. </w:t>
            </w:r>
          </w:p>
        </w:tc>
      </w:tr>
      <w:tr w:rsidR="7E62E30B" w:rsidTr="669F1DE2" w14:paraId="354AA09D" w14:textId="77777777">
        <w:trPr>
          <w:trHeight w:val="3405"/>
        </w:trPr>
        <w:tc>
          <w:tcPr>
            <w:tcW w:w="1543" w:type="dxa"/>
            <w:tcMar>
              <w:left w:w="105" w:type="dxa"/>
              <w:right w:w="105" w:type="dxa"/>
            </w:tcMar>
          </w:tcPr>
          <w:p w:rsidR="7E62E30B" w:rsidP="4E34C1FA" w:rsidRDefault="7E62E30B" w14:paraId="494807E1" w14:textId="313FD9D8">
            <w:pPr>
              <w:spacing w:line="279" w:lineRule="auto"/>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Strategic Planning</w:t>
            </w:r>
          </w:p>
        </w:tc>
        <w:tc>
          <w:tcPr>
            <w:tcW w:w="1530" w:type="dxa"/>
            <w:gridSpan w:val="2"/>
            <w:tcMar>
              <w:left w:w="105" w:type="dxa"/>
              <w:right w:w="105" w:type="dxa"/>
            </w:tcMar>
          </w:tcPr>
          <w:p w:rsidR="7E62E30B" w:rsidP="4E34C1FA" w:rsidRDefault="7E62E30B" w14:paraId="1F4FC5C4" w14:textId="36E44253">
            <w:pPr>
              <w:spacing w:line="279" w:lineRule="auto"/>
              <w:rPr>
                <w:rFonts w:ascii="Aptos" w:hAnsi="Aptos" w:eastAsia="Aptos" w:cs="Aptos"/>
              </w:rPr>
            </w:pPr>
            <w:r w:rsidRPr="4E34C1FA">
              <w:rPr>
                <w:rFonts w:ascii="Calibri" w:hAnsi="Calibri" w:eastAsia="Calibri" w:cs="Calibri"/>
                <w:sz w:val="20"/>
                <w:szCs w:val="20"/>
              </w:rPr>
              <w:t xml:space="preserve">The university is committed to reviewing performances to continually seek the best quality and delivery of services. </w:t>
            </w:r>
          </w:p>
        </w:tc>
        <w:tc>
          <w:tcPr>
            <w:tcW w:w="1556" w:type="dxa"/>
            <w:gridSpan w:val="2"/>
            <w:tcMar>
              <w:left w:w="105" w:type="dxa"/>
              <w:right w:w="105" w:type="dxa"/>
            </w:tcMar>
          </w:tcPr>
          <w:p w:rsidR="7E62E30B" w:rsidP="4E34C1FA" w:rsidRDefault="7E62E30B" w14:paraId="605DC6C3" w14:textId="60820E9C">
            <w:pPr>
              <w:spacing w:line="279" w:lineRule="auto"/>
              <w:rPr>
                <w:rFonts w:ascii="Calibri" w:hAnsi="Calibri" w:eastAsia="Calibri" w:cs="Calibri"/>
                <w:sz w:val="20"/>
                <w:szCs w:val="20"/>
              </w:rPr>
            </w:pPr>
            <w:r w:rsidRPr="4E34C1FA">
              <w:rPr>
                <w:rFonts w:ascii="Calibri" w:hAnsi="Calibri" w:eastAsia="Calibri" w:cs="Calibri"/>
                <w:sz w:val="20"/>
                <w:szCs w:val="20"/>
              </w:rPr>
              <w:t xml:space="preserve">Understanding the challenges within the organisation. Anticipating challenges and seizing those opportunities for innovation.  </w:t>
            </w:r>
          </w:p>
        </w:tc>
        <w:tc>
          <w:tcPr>
            <w:tcW w:w="1543" w:type="dxa"/>
            <w:gridSpan w:val="2"/>
            <w:tcMar>
              <w:left w:w="105" w:type="dxa"/>
              <w:right w:w="105" w:type="dxa"/>
            </w:tcMar>
          </w:tcPr>
          <w:p w:rsidR="7E62E30B" w:rsidP="1A9D4563" w:rsidRDefault="7E62E30B" w14:paraId="01692A18" w14:textId="2F3F6EE6">
            <w:pPr>
              <w:spacing w:line="279" w:lineRule="auto"/>
              <w:rPr>
                <w:rFonts w:ascii="Calibri" w:hAnsi="Calibri" w:eastAsia="Calibri" w:cs="Calibri"/>
                <w:sz w:val="20"/>
                <w:szCs w:val="20"/>
              </w:rPr>
            </w:pPr>
            <w:r w:rsidRPr="1A9D4563">
              <w:rPr>
                <w:rFonts w:ascii="Calibri" w:hAnsi="Calibri" w:eastAsia="Calibri" w:cs="Calibri"/>
                <w:sz w:val="20"/>
                <w:szCs w:val="20"/>
              </w:rPr>
              <w:t>Some experiences from</w:t>
            </w:r>
            <w:r w:rsidRPr="1A9D4563" w:rsidR="4F9CA1FF">
              <w:rPr>
                <w:rFonts w:ascii="Calibri" w:hAnsi="Calibri" w:eastAsia="Calibri" w:cs="Calibri"/>
                <w:sz w:val="20"/>
                <w:szCs w:val="20"/>
              </w:rPr>
              <w:t xml:space="preserve"> voluntary position as a committee member.  All learnt through passed down experiences</w:t>
            </w:r>
            <w:r w:rsidRPr="1A9D4563" w:rsidR="6357B86C">
              <w:rPr>
                <w:rFonts w:ascii="Calibri" w:hAnsi="Calibri" w:eastAsia="Calibri" w:cs="Calibri"/>
                <w:sz w:val="20"/>
                <w:szCs w:val="20"/>
              </w:rPr>
              <w:t xml:space="preserve">. </w:t>
            </w:r>
          </w:p>
        </w:tc>
        <w:tc>
          <w:tcPr>
            <w:tcW w:w="1765" w:type="dxa"/>
            <w:gridSpan w:val="3"/>
            <w:tcMar>
              <w:left w:w="105" w:type="dxa"/>
              <w:right w:w="105" w:type="dxa"/>
            </w:tcMar>
          </w:tcPr>
          <w:p w:rsidR="7E62E30B" w:rsidP="4E34C1FA" w:rsidRDefault="7E62E30B" w14:paraId="7E96A2C4" w14:textId="1EEE2442">
            <w:pPr>
              <w:spacing w:line="279" w:lineRule="auto"/>
              <w:rPr>
                <w:rFonts w:ascii="Calibri" w:hAnsi="Calibri" w:eastAsia="Calibri" w:cs="Calibri"/>
                <w:sz w:val="20"/>
                <w:szCs w:val="20"/>
              </w:rPr>
            </w:pPr>
            <w:r w:rsidRPr="4E34C1FA">
              <w:rPr>
                <w:rFonts w:ascii="Calibri" w:hAnsi="Calibri" w:eastAsia="Calibri" w:cs="Calibri"/>
                <w:sz w:val="20"/>
                <w:szCs w:val="20"/>
              </w:rPr>
              <w:t xml:space="preserve">Stay current with issues and changes with organisation. Have mentoring from senior staff. Attend </w:t>
            </w:r>
          </w:p>
          <w:p w:rsidR="7E62E30B" w:rsidP="4E34C1FA" w:rsidRDefault="7E62E30B" w14:paraId="02F9C3D5" w14:textId="0A21FC6D">
            <w:pPr>
              <w:spacing w:line="279" w:lineRule="auto"/>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conferences focused on strategic planning and related topics.</w:t>
            </w:r>
          </w:p>
        </w:tc>
        <w:tc>
          <w:tcPr>
            <w:tcW w:w="1424" w:type="dxa"/>
            <w:tcMar>
              <w:left w:w="105" w:type="dxa"/>
              <w:right w:w="105" w:type="dxa"/>
            </w:tcMar>
          </w:tcPr>
          <w:p w:rsidR="7E62E30B" w:rsidP="4E34C1FA" w:rsidRDefault="7E62E30B" w14:paraId="73D054C7" w14:textId="76C368C4">
            <w:pPr>
              <w:spacing w:line="279" w:lineRule="auto"/>
              <w:rPr>
                <w:rFonts w:ascii="Calibri" w:hAnsi="Calibri" w:eastAsia="Calibri" w:cs="Calibri"/>
                <w:sz w:val="20"/>
                <w:szCs w:val="20"/>
              </w:rPr>
            </w:pPr>
            <w:r w:rsidRPr="4E34C1FA">
              <w:rPr>
                <w:rFonts w:ascii="Calibri" w:hAnsi="Calibri" w:eastAsia="Calibri" w:cs="Calibri"/>
                <w:sz w:val="20"/>
                <w:szCs w:val="20"/>
              </w:rPr>
              <w:t xml:space="preserve">Collect and monitor feedback. Evaluate stakeholder engagement. </w:t>
            </w:r>
          </w:p>
        </w:tc>
      </w:tr>
      <w:tr w:rsidR="7E62E30B" w:rsidTr="669F1DE2" w14:paraId="4D199066" w14:textId="77777777">
        <w:trPr>
          <w:trHeight w:val="3405"/>
        </w:trPr>
        <w:tc>
          <w:tcPr>
            <w:tcW w:w="1543" w:type="dxa"/>
            <w:tcMar>
              <w:left w:w="105" w:type="dxa"/>
              <w:right w:w="105" w:type="dxa"/>
            </w:tcMar>
          </w:tcPr>
          <w:p w:rsidR="7E62E30B" w:rsidP="4E34C1FA" w:rsidRDefault="7E62E30B" w14:paraId="2BBD2CC1" w14:textId="74FC054E">
            <w:pPr>
              <w:shd w:val="clear" w:color="auto" w:fill="FFFFFF" w:themeFill="background1"/>
              <w:spacing w:line="279" w:lineRule="auto"/>
              <w:ind w:right="-2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 xml:space="preserve">Innovative Teaching Methods </w:t>
            </w:r>
          </w:p>
          <w:p w:rsidR="7E62E30B" w:rsidP="4E34C1FA" w:rsidRDefault="7E62E30B" w14:paraId="55AE48CE" w14:textId="74638AE0">
            <w:pPr>
              <w:spacing w:line="279" w:lineRule="auto"/>
              <w:rPr>
                <w:rFonts w:ascii="Calibri" w:hAnsi="Calibri" w:eastAsia="Calibri" w:cs="Calibri"/>
                <w:color w:val="000000" w:themeColor="text1"/>
                <w:sz w:val="20"/>
                <w:szCs w:val="20"/>
              </w:rPr>
            </w:pPr>
          </w:p>
        </w:tc>
        <w:tc>
          <w:tcPr>
            <w:tcW w:w="1530" w:type="dxa"/>
            <w:gridSpan w:val="2"/>
            <w:tcMar>
              <w:left w:w="105" w:type="dxa"/>
              <w:right w:w="105" w:type="dxa"/>
            </w:tcMar>
          </w:tcPr>
          <w:p w:rsidR="7E62E30B" w:rsidP="4E34C1FA" w:rsidRDefault="7E62E30B" w14:paraId="599AD372" w14:textId="7D99B830">
            <w:pPr>
              <w:spacing w:line="279" w:lineRule="auto"/>
              <w:rPr>
                <w:rFonts w:ascii="Calibri" w:hAnsi="Calibri" w:eastAsia="Calibri" w:cs="Calibri"/>
                <w:sz w:val="20"/>
                <w:szCs w:val="20"/>
              </w:rPr>
            </w:pPr>
            <w:r w:rsidRPr="4E34C1FA">
              <w:rPr>
                <w:rFonts w:ascii="Calibri" w:hAnsi="Calibri" w:eastAsia="Calibri" w:cs="Calibri"/>
                <w:sz w:val="20"/>
                <w:szCs w:val="20"/>
              </w:rPr>
              <w:t>Investing in areas of academic strength will support staff to achieve the highest standards of teaching practice.</w:t>
            </w:r>
          </w:p>
        </w:tc>
        <w:tc>
          <w:tcPr>
            <w:tcW w:w="1556" w:type="dxa"/>
            <w:gridSpan w:val="2"/>
            <w:tcMar>
              <w:left w:w="105" w:type="dxa"/>
              <w:right w:w="105" w:type="dxa"/>
            </w:tcMar>
          </w:tcPr>
          <w:p w:rsidR="7E62E30B" w:rsidP="4E34C1FA" w:rsidRDefault="7E62E30B" w14:paraId="05FCDE5A" w14:textId="6AEE11EC">
            <w:pPr>
              <w:spacing w:line="279" w:lineRule="auto"/>
              <w:rPr>
                <w:rFonts w:ascii="Calibri" w:hAnsi="Calibri" w:eastAsia="Calibri" w:cs="Calibri"/>
                <w:sz w:val="20"/>
                <w:szCs w:val="20"/>
              </w:rPr>
            </w:pPr>
            <w:r w:rsidRPr="4E34C1FA">
              <w:rPr>
                <w:rFonts w:ascii="Calibri" w:hAnsi="Calibri" w:eastAsia="Calibri" w:cs="Calibri"/>
                <w:sz w:val="20"/>
                <w:szCs w:val="20"/>
              </w:rPr>
              <w:t xml:space="preserve">Ensure that improved teaching practices with pedagogical, technology and enhanced learning can be delivered to service users. </w:t>
            </w:r>
          </w:p>
        </w:tc>
        <w:tc>
          <w:tcPr>
            <w:tcW w:w="1543" w:type="dxa"/>
            <w:gridSpan w:val="2"/>
            <w:tcMar>
              <w:left w:w="105" w:type="dxa"/>
              <w:right w:w="105" w:type="dxa"/>
            </w:tcMar>
          </w:tcPr>
          <w:p w:rsidR="7E62E30B" w:rsidP="669F1DE2" w:rsidRDefault="120ED11C" w14:paraId="3BB1B7B8" w14:textId="13673803">
            <w:pPr>
              <w:spacing w:line="279" w:lineRule="auto"/>
              <w:rPr>
                <w:rFonts w:ascii="Calibri" w:hAnsi="Calibri" w:eastAsia="Calibri" w:cs="Calibri"/>
                <w:sz w:val="20"/>
                <w:szCs w:val="20"/>
              </w:rPr>
            </w:pPr>
            <w:r w:rsidRPr="669F1DE2">
              <w:rPr>
                <w:rFonts w:ascii="Calibri" w:hAnsi="Calibri" w:eastAsia="Calibri" w:cs="Calibri"/>
                <w:sz w:val="20"/>
                <w:szCs w:val="20"/>
              </w:rPr>
              <w:t>PGCE qualified. Deliver regular teaching.</w:t>
            </w:r>
          </w:p>
        </w:tc>
        <w:tc>
          <w:tcPr>
            <w:tcW w:w="1765" w:type="dxa"/>
            <w:gridSpan w:val="3"/>
            <w:tcMar>
              <w:left w:w="105" w:type="dxa"/>
              <w:right w:w="105" w:type="dxa"/>
            </w:tcMar>
          </w:tcPr>
          <w:p w:rsidR="7E62E30B" w:rsidP="4E34C1FA" w:rsidRDefault="7E62E30B" w14:paraId="2BA3DD5E" w14:textId="42F705F2">
            <w:pPr>
              <w:spacing w:line="279" w:lineRule="auto"/>
              <w:rPr>
                <w:rFonts w:ascii="Calibri" w:hAnsi="Calibri" w:eastAsia="Calibri" w:cs="Calibri"/>
                <w:sz w:val="20"/>
                <w:szCs w:val="20"/>
              </w:rPr>
            </w:pPr>
            <w:r w:rsidRPr="4E34C1FA">
              <w:rPr>
                <w:rFonts w:ascii="Calibri" w:hAnsi="Calibri" w:eastAsia="Calibri" w:cs="Calibri"/>
                <w:sz w:val="20"/>
                <w:szCs w:val="20"/>
              </w:rPr>
              <w:t xml:space="preserve">Ensure I keep up dated with pedagogical and technology changes. </w:t>
            </w:r>
          </w:p>
        </w:tc>
        <w:tc>
          <w:tcPr>
            <w:tcW w:w="1424" w:type="dxa"/>
            <w:tcMar>
              <w:left w:w="105" w:type="dxa"/>
              <w:right w:w="105" w:type="dxa"/>
            </w:tcMar>
          </w:tcPr>
          <w:p w:rsidR="7E62E30B" w:rsidP="4E34C1FA" w:rsidRDefault="7E62E30B" w14:paraId="7BACADE7" w14:textId="563EA8DA">
            <w:pPr>
              <w:spacing w:line="279" w:lineRule="auto"/>
              <w:rPr>
                <w:rFonts w:ascii="Calibri" w:hAnsi="Calibri" w:eastAsia="Calibri" w:cs="Calibri"/>
                <w:sz w:val="20"/>
                <w:szCs w:val="20"/>
              </w:rPr>
            </w:pPr>
            <w:r w:rsidRPr="4E34C1FA">
              <w:rPr>
                <w:rFonts w:ascii="Calibri" w:hAnsi="Calibri" w:eastAsia="Calibri" w:cs="Calibri"/>
                <w:sz w:val="20"/>
                <w:szCs w:val="20"/>
              </w:rPr>
              <w:t xml:space="preserve">NSS feedback from student. Module feedback from students. Review by senior staff. </w:t>
            </w:r>
          </w:p>
        </w:tc>
      </w:tr>
      <w:tr w:rsidR="7E62E30B" w:rsidTr="669F1DE2" w14:paraId="1D17E9CB" w14:textId="77777777">
        <w:trPr>
          <w:trHeight w:val="300"/>
        </w:trPr>
        <w:tc>
          <w:tcPr>
            <w:tcW w:w="1543" w:type="dxa"/>
            <w:tcMar>
              <w:left w:w="105" w:type="dxa"/>
              <w:right w:w="105" w:type="dxa"/>
            </w:tcMar>
          </w:tcPr>
          <w:p w:rsidR="7E62E30B" w:rsidP="4E34C1FA" w:rsidRDefault="7E62E30B" w14:paraId="61E20488" w14:textId="0D00F036">
            <w:pPr>
              <w:shd w:val="clear" w:color="auto" w:fill="FFFFFF" w:themeFill="background1"/>
              <w:spacing w:line="279" w:lineRule="auto"/>
              <w:ind w:right="-2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lastRenderedPageBreak/>
              <w:t xml:space="preserve">Professional Development &amp; scholarships  </w:t>
            </w:r>
          </w:p>
        </w:tc>
        <w:tc>
          <w:tcPr>
            <w:tcW w:w="1530" w:type="dxa"/>
            <w:gridSpan w:val="2"/>
            <w:tcMar>
              <w:left w:w="105" w:type="dxa"/>
              <w:right w:w="105" w:type="dxa"/>
            </w:tcMar>
          </w:tcPr>
          <w:p w:rsidR="7E62E30B" w:rsidP="4E34C1FA" w:rsidRDefault="7E62E30B" w14:paraId="06A9C86A" w14:textId="4EADF116">
            <w:pPr>
              <w:spacing w:line="279" w:lineRule="auto"/>
              <w:rPr>
                <w:rFonts w:ascii="Calibri" w:hAnsi="Calibri" w:eastAsia="Calibri" w:cs="Calibri"/>
                <w:sz w:val="20"/>
                <w:szCs w:val="20"/>
              </w:rPr>
            </w:pPr>
            <w:r w:rsidRPr="4E34C1FA">
              <w:rPr>
                <w:rFonts w:ascii="Calibri" w:hAnsi="Calibri" w:eastAsia="Calibri" w:cs="Calibri"/>
                <w:sz w:val="20"/>
                <w:szCs w:val="20"/>
              </w:rPr>
              <w:t>UWTSD strategic plan states that they will maximise opportunities for all staff and learners to engage in scholarship, professional practice, applied research and commercialisation activities.</w:t>
            </w:r>
          </w:p>
        </w:tc>
        <w:tc>
          <w:tcPr>
            <w:tcW w:w="1556" w:type="dxa"/>
            <w:gridSpan w:val="2"/>
            <w:tcMar>
              <w:left w:w="105" w:type="dxa"/>
              <w:right w:w="105" w:type="dxa"/>
            </w:tcMar>
          </w:tcPr>
          <w:p w:rsidR="7E62E30B" w:rsidP="4E34C1FA" w:rsidRDefault="7E62E30B" w14:paraId="7A46C668" w14:textId="7F35AB5C">
            <w:pPr>
              <w:spacing w:line="279" w:lineRule="auto"/>
              <w:rPr>
                <w:rFonts w:ascii="Calibri" w:hAnsi="Calibri" w:eastAsia="Calibri" w:cs="Calibri"/>
                <w:sz w:val="20"/>
                <w:szCs w:val="20"/>
              </w:rPr>
            </w:pPr>
            <w:r w:rsidRPr="4E34C1FA">
              <w:rPr>
                <w:rFonts w:ascii="Calibri" w:hAnsi="Calibri" w:eastAsia="Calibri" w:cs="Calibri"/>
                <w:sz w:val="20"/>
                <w:szCs w:val="20"/>
              </w:rPr>
              <w:t xml:space="preserve">Time to given to further research. Opportunities to specialise in certain areas that I am not familiar with. </w:t>
            </w:r>
          </w:p>
        </w:tc>
        <w:tc>
          <w:tcPr>
            <w:tcW w:w="1543" w:type="dxa"/>
            <w:gridSpan w:val="2"/>
            <w:tcMar>
              <w:left w:w="105" w:type="dxa"/>
              <w:right w:w="105" w:type="dxa"/>
            </w:tcMar>
          </w:tcPr>
          <w:p w:rsidR="7E62E30B" w:rsidP="4E34C1FA" w:rsidRDefault="7E62E30B" w14:paraId="262E9D68" w14:textId="1BD82269">
            <w:pPr>
              <w:spacing w:line="279" w:lineRule="auto"/>
              <w:rPr>
                <w:rFonts w:ascii="Calibri" w:hAnsi="Calibri" w:eastAsia="Calibri" w:cs="Calibri"/>
                <w:sz w:val="20"/>
                <w:szCs w:val="20"/>
              </w:rPr>
            </w:pPr>
            <w:r w:rsidRPr="4E34C1FA">
              <w:rPr>
                <w:rFonts w:ascii="Calibri" w:hAnsi="Calibri" w:eastAsia="Calibri" w:cs="Calibri"/>
                <w:sz w:val="20"/>
                <w:szCs w:val="20"/>
              </w:rPr>
              <w:t>Have some current knowledge in field</w:t>
            </w:r>
          </w:p>
        </w:tc>
        <w:tc>
          <w:tcPr>
            <w:tcW w:w="1765" w:type="dxa"/>
            <w:gridSpan w:val="3"/>
            <w:tcMar>
              <w:left w:w="105" w:type="dxa"/>
              <w:right w:w="105" w:type="dxa"/>
            </w:tcMar>
          </w:tcPr>
          <w:p w:rsidR="7E62E30B" w:rsidP="4E34C1FA" w:rsidRDefault="7E62E30B" w14:paraId="4911F3A8" w14:textId="15409880">
            <w:pPr>
              <w:spacing w:line="279" w:lineRule="auto"/>
              <w:rPr>
                <w:rFonts w:ascii="Calibri" w:hAnsi="Calibri" w:eastAsia="Calibri" w:cs="Calibri"/>
                <w:sz w:val="20"/>
                <w:szCs w:val="20"/>
              </w:rPr>
            </w:pPr>
            <w:r w:rsidRPr="4E34C1FA">
              <w:rPr>
                <w:rFonts w:ascii="Calibri" w:hAnsi="Calibri" w:eastAsia="Calibri" w:cs="Calibri"/>
                <w:sz w:val="20"/>
                <w:szCs w:val="20"/>
              </w:rPr>
              <w:t>Enhanced research and teaching.</w:t>
            </w:r>
          </w:p>
        </w:tc>
        <w:tc>
          <w:tcPr>
            <w:tcW w:w="1424" w:type="dxa"/>
            <w:tcMar>
              <w:left w:w="105" w:type="dxa"/>
              <w:right w:w="105" w:type="dxa"/>
            </w:tcMar>
          </w:tcPr>
          <w:p w:rsidR="7E62E30B" w:rsidP="4E34C1FA" w:rsidRDefault="7E62E30B" w14:paraId="51A25F87" w14:textId="3C478AB3">
            <w:pPr>
              <w:spacing w:line="279" w:lineRule="auto"/>
              <w:rPr>
                <w:rFonts w:ascii="Calibri" w:hAnsi="Calibri" w:eastAsia="Calibri" w:cs="Calibri"/>
                <w:sz w:val="20"/>
                <w:szCs w:val="20"/>
              </w:rPr>
            </w:pPr>
            <w:proofErr w:type="spellStart"/>
            <w:r w:rsidRPr="4E34C1FA">
              <w:rPr>
                <w:rFonts w:ascii="Calibri" w:hAnsi="Calibri" w:eastAsia="Calibri" w:cs="Calibri"/>
                <w:sz w:val="20"/>
                <w:szCs w:val="20"/>
              </w:rPr>
              <w:t>DProf</w:t>
            </w:r>
            <w:proofErr w:type="spellEnd"/>
            <w:r w:rsidRPr="4E34C1FA">
              <w:rPr>
                <w:rFonts w:ascii="Calibri" w:hAnsi="Calibri" w:eastAsia="Calibri" w:cs="Calibri"/>
                <w:sz w:val="20"/>
                <w:szCs w:val="20"/>
              </w:rPr>
              <w:t xml:space="preserve"> qualification. Higher Education Academy (HEA) Fellowship.</w:t>
            </w:r>
          </w:p>
        </w:tc>
      </w:tr>
      <w:tr w:rsidR="7E62E30B" w:rsidTr="669F1DE2" w14:paraId="6605996C" w14:textId="77777777">
        <w:trPr>
          <w:trHeight w:val="300"/>
        </w:trPr>
        <w:tc>
          <w:tcPr>
            <w:tcW w:w="1543" w:type="dxa"/>
            <w:tcMar>
              <w:left w:w="105" w:type="dxa"/>
              <w:right w:w="105" w:type="dxa"/>
            </w:tcMar>
          </w:tcPr>
          <w:p w:rsidR="7E62E30B" w:rsidP="4E34C1FA" w:rsidRDefault="7E62E30B" w14:paraId="00CA63E1" w14:textId="28D1D905">
            <w:pPr>
              <w:spacing w:line="279" w:lineRule="auto"/>
              <w:rPr>
                <w:rFonts w:ascii="Calibri" w:hAnsi="Calibri" w:eastAsia="Calibri" w:cs="Calibri"/>
                <w:sz w:val="20"/>
                <w:szCs w:val="20"/>
              </w:rPr>
            </w:pPr>
            <w:r w:rsidRPr="4E34C1FA">
              <w:rPr>
                <w:rFonts w:ascii="Calibri" w:hAnsi="Calibri" w:eastAsia="Calibri" w:cs="Calibri"/>
                <w:sz w:val="20"/>
                <w:szCs w:val="20"/>
              </w:rPr>
              <w:t xml:space="preserve">Curriculum Development </w:t>
            </w:r>
          </w:p>
        </w:tc>
        <w:tc>
          <w:tcPr>
            <w:tcW w:w="1530" w:type="dxa"/>
            <w:gridSpan w:val="2"/>
            <w:tcMar>
              <w:left w:w="105" w:type="dxa"/>
              <w:right w:w="105" w:type="dxa"/>
            </w:tcMar>
          </w:tcPr>
          <w:p w:rsidR="7E62E30B" w:rsidP="4E34C1FA" w:rsidRDefault="7E62E30B" w14:paraId="24B825C3" w14:textId="2488CDB3">
            <w:pPr>
              <w:spacing w:line="279" w:lineRule="auto"/>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Curriculum design. Assessment design.</w:t>
            </w:r>
          </w:p>
          <w:p w:rsidR="7E62E30B" w:rsidP="4E34C1FA" w:rsidRDefault="7E62E30B" w14:paraId="0F4DFC1C" w14:textId="785C97F0">
            <w:pPr>
              <w:spacing w:line="279" w:lineRule="auto"/>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 xml:space="preserve">Evaluation of courses as well as the department. Development of new courses that reflect the changing needs in industry. </w:t>
            </w:r>
          </w:p>
          <w:p w:rsidR="7E62E30B" w:rsidP="4E34C1FA" w:rsidRDefault="7E62E30B" w14:paraId="3CEF22B7" w14:textId="4EB16CC9">
            <w:pPr>
              <w:spacing w:line="279" w:lineRule="auto"/>
              <w:rPr>
                <w:rFonts w:ascii="Calibri" w:hAnsi="Calibri" w:eastAsia="Calibri" w:cs="Calibri"/>
                <w:sz w:val="20"/>
                <w:szCs w:val="20"/>
              </w:rPr>
            </w:pPr>
            <w:r w:rsidRPr="4E34C1FA">
              <w:rPr>
                <w:rFonts w:ascii="Calibri" w:hAnsi="Calibri" w:eastAsia="Calibri" w:cs="Calibri"/>
                <w:sz w:val="20"/>
                <w:szCs w:val="20"/>
              </w:rPr>
              <w:t>UWTSD state that they look at the number of accredited programmes &amp; developed them in collaboration with employers or in response to employer demand.</w:t>
            </w:r>
          </w:p>
          <w:p w:rsidR="7E62E30B" w:rsidP="4E34C1FA" w:rsidRDefault="7E62E30B" w14:paraId="6D146AE8" w14:textId="7F6FA166">
            <w:pPr>
              <w:spacing w:line="279" w:lineRule="auto"/>
              <w:rPr>
                <w:rFonts w:ascii="Calibri" w:hAnsi="Calibri" w:eastAsia="Calibri" w:cs="Calibri"/>
                <w:color w:val="000000" w:themeColor="text1"/>
                <w:sz w:val="20"/>
                <w:szCs w:val="20"/>
              </w:rPr>
            </w:pPr>
          </w:p>
          <w:p w:rsidR="7E62E30B" w:rsidP="4E34C1FA" w:rsidRDefault="7E62E30B" w14:paraId="49E57AC2" w14:textId="472682AD">
            <w:pPr>
              <w:spacing w:line="279" w:lineRule="auto"/>
              <w:rPr>
                <w:rFonts w:ascii="Calibri" w:hAnsi="Calibri" w:eastAsia="Calibri" w:cs="Calibri"/>
                <w:color w:val="000000" w:themeColor="text1"/>
                <w:sz w:val="20"/>
                <w:szCs w:val="20"/>
              </w:rPr>
            </w:pPr>
          </w:p>
          <w:p w:rsidR="7E62E30B" w:rsidP="4E34C1FA" w:rsidRDefault="7E62E30B" w14:paraId="07684DA5" w14:textId="12288382">
            <w:pPr>
              <w:spacing w:line="279" w:lineRule="auto"/>
              <w:rPr>
                <w:rFonts w:ascii="Calibri" w:hAnsi="Calibri" w:eastAsia="Calibri" w:cs="Calibri"/>
                <w:color w:val="000000" w:themeColor="text1"/>
                <w:sz w:val="20"/>
                <w:szCs w:val="20"/>
              </w:rPr>
            </w:pPr>
          </w:p>
        </w:tc>
        <w:tc>
          <w:tcPr>
            <w:tcW w:w="1556" w:type="dxa"/>
            <w:gridSpan w:val="2"/>
            <w:tcMar>
              <w:left w:w="105" w:type="dxa"/>
              <w:right w:w="105" w:type="dxa"/>
            </w:tcMar>
          </w:tcPr>
          <w:p w:rsidR="7E62E30B" w:rsidP="4E34C1FA" w:rsidRDefault="7E62E30B" w14:paraId="04B83EC5" w14:textId="1776F660">
            <w:pPr>
              <w:spacing w:line="279" w:lineRule="auto"/>
              <w:rPr>
                <w:rFonts w:ascii="Calibri" w:hAnsi="Calibri" w:eastAsia="Calibri" w:cs="Calibri"/>
                <w:sz w:val="20"/>
                <w:szCs w:val="20"/>
              </w:rPr>
            </w:pPr>
            <w:r w:rsidRPr="4E34C1FA">
              <w:rPr>
                <w:rFonts w:ascii="Calibri" w:hAnsi="Calibri" w:eastAsia="Calibri" w:cs="Calibri"/>
                <w:sz w:val="20"/>
                <w:szCs w:val="20"/>
              </w:rPr>
              <w:t xml:space="preserve">Full over all understanding of industry education in what courses are being developed. Keep updated with changes in industry and accredited courses. </w:t>
            </w:r>
          </w:p>
        </w:tc>
        <w:tc>
          <w:tcPr>
            <w:tcW w:w="1543" w:type="dxa"/>
            <w:gridSpan w:val="2"/>
            <w:tcMar>
              <w:left w:w="105" w:type="dxa"/>
              <w:right w:w="105" w:type="dxa"/>
            </w:tcMar>
          </w:tcPr>
          <w:p w:rsidR="7E62E30B" w:rsidP="4E34C1FA" w:rsidRDefault="7E62E30B" w14:paraId="01E9C3D1" w14:textId="5A9C5B7E">
            <w:pPr>
              <w:spacing w:line="279" w:lineRule="auto"/>
              <w:rPr>
                <w:rFonts w:ascii="Calibri" w:hAnsi="Calibri" w:eastAsia="Calibri" w:cs="Calibri"/>
                <w:sz w:val="20"/>
                <w:szCs w:val="20"/>
              </w:rPr>
            </w:pPr>
            <w:r w:rsidRPr="4E34C1FA">
              <w:rPr>
                <w:rFonts w:ascii="Calibri" w:hAnsi="Calibri" w:eastAsia="Calibri" w:cs="Calibri"/>
                <w:sz w:val="20"/>
                <w:szCs w:val="20"/>
              </w:rPr>
              <w:t xml:space="preserve">I have revalidated a qualification /programme in reflection of current needs but no </w:t>
            </w:r>
          </w:p>
          <w:p w:rsidR="7E62E30B" w:rsidP="4E34C1FA" w:rsidRDefault="7E62E30B" w14:paraId="404FBC38" w14:textId="11BA4318">
            <w:pPr>
              <w:spacing w:line="279" w:lineRule="auto"/>
              <w:rPr>
                <w:rFonts w:ascii="Calibri" w:hAnsi="Calibri" w:eastAsia="Calibri" w:cs="Calibri"/>
                <w:sz w:val="20"/>
                <w:szCs w:val="20"/>
              </w:rPr>
            </w:pPr>
            <w:r w:rsidRPr="4E34C1FA">
              <w:rPr>
                <w:rFonts w:ascii="Calibri" w:hAnsi="Calibri" w:eastAsia="Calibri" w:cs="Calibri"/>
                <w:sz w:val="20"/>
                <w:szCs w:val="20"/>
              </w:rPr>
              <w:t xml:space="preserve">previous training given. </w:t>
            </w:r>
          </w:p>
        </w:tc>
        <w:tc>
          <w:tcPr>
            <w:tcW w:w="1765" w:type="dxa"/>
            <w:gridSpan w:val="3"/>
            <w:tcMar>
              <w:left w:w="105" w:type="dxa"/>
              <w:right w:w="105" w:type="dxa"/>
            </w:tcMar>
          </w:tcPr>
          <w:p w:rsidR="7E62E30B" w:rsidP="4E34C1FA" w:rsidRDefault="7E62E30B" w14:paraId="34342675" w14:textId="33937CFD">
            <w:pPr>
              <w:spacing w:line="279" w:lineRule="auto"/>
              <w:rPr>
                <w:rFonts w:ascii="Calibri" w:hAnsi="Calibri" w:eastAsia="Calibri" w:cs="Calibri"/>
                <w:sz w:val="20"/>
                <w:szCs w:val="20"/>
              </w:rPr>
            </w:pPr>
            <w:r w:rsidRPr="4E34C1FA">
              <w:rPr>
                <w:rFonts w:ascii="Calibri" w:hAnsi="Calibri" w:eastAsia="Calibri" w:cs="Calibri"/>
                <w:sz w:val="20"/>
                <w:szCs w:val="20"/>
              </w:rPr>
              <w:t>Keep updated by reading industry published documents and regular meetings with current partnership organisations.</w:t>
            </w:r>
          </w:p>
        </w:tc>
        <w:tc>
          <w:tcPr>
            <w:tcW w:w="1424" w:type="dxa"/>
            <w:tcMar>
              <w:left w:w="105" w:type="dxa"/>
              <w:right w:w="105" w:type="dxa"/>
            </w:tcMar>
          </w:tcPr>
          <w:p w:rsidR="7E62E30B" w:rsidP="1A9D4563" w:rsidRDefault="7E62E30B" w14:paraId="1C615D83" w14:textId="0E94B6DD">
            <w:pPr>
              <w:spacing w:line="279" w:lineRule="auto"/>
              <w:rPr>
                <w:rFonts w:ascii="Calibri" w:hAnsi="Calibri" w:eastAsia="Calibri" w:cs="Calibri"/>
                <w:sz w:val="20"/>
                <w:szCs w:val="20"/>
              </w:rPr>
            </w:pPr>
            <w:r w:rsidRPr="1A9D4563">
              <w:rPr>
                <w:rFonts w:ascii="Calibri" w:hAnsi="Calibri" w:eastAsia="Calibri" w:cs="Calibri"/>
                <w:sz w:val="20"/>
                <w:szCs w:val="20"/>
              </w:rPr>
              <w:t xml:space="preserve">Development of current courses and if any changes need to be made. </w:t>
            </w:r>
          </w:p>
          <w:p w:rsidR="7E62E30B" w:rsidP="1A9D4563" w:rsidRDefault="7E62E30B" w14:paraId="2575487E" w14:textId="4264A8F3">
            <w:pPr>
              <w:spacing w:line="279" w:lineRule="auto"/>
              <w:rPr>
                <w:rFonts w:ascii="Calibri" w:hAnsi="Calibri" w:eastAsia="Calibri" w:cs="Calibri"/>
                <w:sz w:val="20"/>
                <w:szCs w:val="20"/>
              </w:rPr>
            </w:pPr>
          </w:p>
          <w:p w:rsidR="7E62E30B" w:rsidP="1A9D4563" w:rsidRDefault="440C2FC4" w14:paraId="05D532E5" w14:textId="4D46470A">
            <w:pPr>
              <w:spacing w:line="279" w:lineRule="auto"/>
              <w:rPr>
                <w:rFonts w:ascii="Calibri" w:hAnsi="Calibri" w:eastAsia="Calibri" w:cs="Calibri"/>
                <w:sz w:val="20"/>
                <w:szCs w:val="20"/>
              </w:rPr>
            </w:pPr>
            <w:r w:rsidRPr="1A9D4563">
              <w:rPr>
                <w:rFonts w:ascii="Calibri" w:hAnsi="Calibri" w:eastAsia="Calibri" w:cs="Calibri"/>
                <w:sz w:val="20"/>
                <w:szCs w:val="20"/>
              </w:rPr>
              <w:t>Results from National Student Survey.</w:t>
            </w:r>
          </w:p>
        </w:tc>
      </w:tr>
      <w:tr w:rsidR="7E62E30B" w:rsidTr="1A9D4563" w14:paraId="7205D361" w14:textId="77777777">
        <w:trPr>
          <w:trHeight w:val="300"/>
        </w:trPr>
        <w:tc>
          <w:tcPr>
            <w:tcW w:w="1560" w:type="dxa"/>
            <w:gridSpan w:val="2"/>
            <w:tcMar>
              <w:left w:w="105" w:type="dxa"/>
              <w:right w:w="105" w:type="dxa"/>
            </w:tcMar>
          </w:tcPr>
          <w:p w:rsidR="7E62E30B" w:rsidP="1A9D4563" w:rsidRDefault="6B735087" w14:paraId="6247B613" w14:textId="3F4D4BE8">
            <w:pPr>
              <w:spacing w:line="257" w:lineRule="auto"/>
              <w:ind w:left="-20" w:right="-20"/>
              <w:rPr>
                <w:rFonts w:ascii="Calibri" w:hAnsi="Calibri" w:eastAsia="Calibri" w:cs="Calibri"/>
                <w:b/>
                <w:bCs/>
                <w:color w:val="000000" w:themeColor="text1"/>
                <w:sz w:val="20"/>
                <w:szCs w:val="20"/>
              </w:rPr>
            </w:pPr>
            <w:r w:rsidRPr="1A9D4563">
              <w:rPr>
                <w:rFonts w:ascii="Calibri" w:hAnsi="Calibri" w:eastAsia="Calibri" w:cs="Calibri"/>
                <w:color w:val="000000" w:themeColor="text1"/>
                <w:sz w:val="20"/>
                <w:szCs w:val="20"/>
              </w:rPr>
              <w:t>Faculty Development.</w:t>
            </w:r>
            <w:r w:rsidRPr="1A9D4563">
              <w:rPr>
                <w:rFonts w:ascii="Calibri" w:hAnsi="Calibri" w:eastAsia="Calibri" w:cs="Calibri"/>
                <w:b/>
                <w:bCs/>
                <w:color w:val="000000" w:themeColor="text1"/>
                <w:sz w:val="20"/>
                <w:szCs w:val="20"/>
              </w:rPr>
              <w:t xml:space="preserve"> </w:t>
            </w:r>
          </w:p>
        </w:tc>
        <w:tc>
          <w:tcPr>
            <w:tcW w:w="1560" w:type="dxa"/>
            <w:gridSpan w:val="2"/>
            <w:tcMar>
              <w:left w:w="105" w:type="dxa"/>
              <w:right w:w="105" w:type="dxa"/>
            </w:tcMar>
          </w:tcPr>
          <w:p w:rsidR="7E62E30B" w:rsidP="1A9D4563" w:rsidRDefault="6B735087" w14:paraId="24920D31" w14:textId="35B47736">
            <w:pPr>
              <w:spacing w:line="257" w:lineRule="auto"/>
              <w:ind w:left="-20" w:right="-20"/>
              <w:rPr>
                <w:rFonts w:ascii="Calibri" w:hAnsi="Calibri" w:eastAsia="Calibri" w:cs="Calibri"/>
                <w:sz w:val="20"/>
                <w:szCs w:val="20"/>
              </w:rPr>
            </w:pPr>
            <w:r w:rsidRPr="1A9D4563">
              <w:rPr>
                <w:rFonts w:ascii="Calibri" w:hAnsi="Calibri" w:eastAsia="Calibri" w:cs="Calibri"/>
                <w:color w:val="000000" w:themeColor="text1"/>
                <w:sz w:val="20"/>
                <w:szCs w:val="20"/>
              </w:rPr>
              <w:t xml:space="preserve">UWTSD states that they will </w:t>
            </w:r>
            <w:r w:rsidRPr="1A9D4563">
              <w:rPr>
                <w:rFonts w:ascii="Calibri" w:hAnsi="Calibri" w:eastAsia="Calibri" w:cs="Calibri"/>
                <w:color w:val="000000" w:themeColor="text1"/>
                <w:sz w:val="20"/>
                <w:szCs w:val="20"/>
              </w:rPr>
              <w:lastRenderedPageBreak/>
              <w:t>continue to develop a portfolio of programmes</w:t>
            </w:r>
            <w:r w:rsidRPr="1A9D4563" w:rsidR="5297F0BE">
              <w:rPr>
                <w:rFonts w:ascii="Calibri" w:hAnsi="Calibri" w:eastAsia="Calibri" w:cs="Calibri"/>
                <w:color w:val="000000" w:themeColor="text1"/>
                <w:sz w:val="20"/>
                <w:szCs w:val="20"/>
              </w:rPr>
              <w:t>. UWTSD also states within their Strategi</w:t>
            </w:r>
            <w:r w:rsidRPr="1A9D4563" w:rsidR="787A56D4">
              <w:rPr>
                <w:rFonts w:ascii="Calibri" w:hAnsi="Calibri" w:eastAsia="Calibri" w:cs="Calibri"/>
                <w:color w:val="000000" w:themeColor="text1"/>
                <w:sz w:val="20"/>
                <w:szCs w:val="20"/>
              </w:rPr>
              <w:t>c</w:t>
            </w:r>
            <w:r w:rsidRPr="1A9D4563" w:rsidR="5297F0BE">
              <w:rPr>
                <w:rFonts w:ascii="Calibri" w:hAnsi="Calibri" w:eastAsia="Calibri" w:cs="Calibri"/>
                <w:color w:val="000000" w:themeColor="text1"/>
                <w:sz w:val="20"/>
                <w:szCs w:val="20"/>
              </w:rPr>
              <w:t xml:space="preserve"> Plan is that they will continue to</w:t>
            </w:r>
            <w:r w:rsidRPr="1A9D4563" w:rsidR="5297F0BE">
              <w:rPr>
                <w:rFonts w:ascii="Calibri" w:hAnsi="Calibri" w:eastAsia="Calibri" w:cs="Calibri"/>
                <w:sz w:val="20"/>
                <w:szCs w:val="20"/>
              </w:rPr>
              <w:t xml:space="preserve"> develop links with industries</w:t>
            </w:r>
            <w:r w:rsidRPr="1A9D4563" w:rsidR="73457E25">
              <w:rPr>
                <w:rFonts w:ascii="Calibri" w:hAnsi="Calibri" w:eastAsia="Calibri" w:cs="Calibri"/>
                <w:sz w:val="20"/>
                <w:szCs w:val="20"/>
              </w:rPr>
              <w:t xml:space="preserve"> and</w:t>
            </w:r>
            <w:r w:rsidRPr="1A9D4563" w:rsidR="5297F0BE">
              <w:rPr>
                <w:rFonts w:ascii="Calibri" w:hAnsi="Calibri" w:eastAsia="Calibri" w:cs="Calibri"/>
                <w:sz w:val="20"/>
                <w:szCs w:val="20"/>
              </w:rPr>
              <w:t xml:space="preserve"> other educational providers</w:t>
            </w:r>
          </w:p>
        </w:tc>
        <w:tc>
          <w:tcPr>
            <w:tcW w:w="1560" w:type="dxa"/>
            <w:gridSpan w:val="2"/>
            <w:tcMar>
              <w:left w:w="105" w:type="dxa"/>
              <w:right w:w="105" w:type="dxa"/>
            </w:tcMar>
          </w:tcPr>
          <w:p w:rsidR="7E62E30B" w:rsidP="1A9D4563" w:rsidRDefault="7EEBD072" w14:paraId="4389DE6A" w14:textId="1B1CF6B5">
            <w:pPr>
              <w:spacing w:line="257" w:lineRule="auto"/>
              <w:ind w:left="-20" w:right="-20"/>
              <w:rPr>
                <w:rFonts w:ascii="Calibri" w:hAnsi="Calibri" w:eastAsia="Calibri" w:cs="Calibri"/>
                <w:color w:val="0D0D0D" w:themeColor="text1" w:themeTint="F2"/>
                <w:sz w:val="20"/>
                <w:szCs w:val="20"/>
              </w:rPr>
            </w:pPr>
            <w:r w:rsidRPr="1A9D4563">
              <w:rPr>
                <w:rFonts w:ascii="Calibri" w:hAnsi="Calibri" w:eastAsia="Calibri" w:cs="Calibri"/>
                <w:color w:val="000000" w:themeColor="text1"/>
                <w:sz w:val="20"/>
                <w:szCs w:val="20"/>
              </w:rPr>
              <w:lastRenderedPageBreak/>
              <w:t xml:space="preserve"> </w:t>
            </w:r>
            <w:r w:rsidRPr="1A9D4563" w:rsidR="39A02594">
              <w:rPr>
                <w:rFonts w:ascii="Calibri" w:hAnsi="Calibri" w:eastAsia="Calibri" w:cs="Calibri"/>
                <w:color w:val="000000" w:themeColor="text1"/>
                <w:sz w:val="20"/>
                <w:szCs w:val="20"/>
              </w:rPr>
              <w:t xml:space="preserve">Understanding the </w:t>
            </w:r>
            <w:r w:rsidRPr="1A9D4563" w:rsidR="012C34A1">
              <w:rPr>
                <w:rFonts w:ascii="Calibri" w:hAnsi="Calibri" w:eastAsia="Calibri" w:cs="Calibri"/>
                <w:color w:val="000000" w:themeColor="text1"/>
                <w:sz w:val="20"/>
                <w:szCs w:val="20"/>
              </w:rPr>
              <w:t>e</w:t>
            </w:r>
            <w:r w:rsidRPr="1A9D4563">
              <w:rPr>
                <w:rFonts w:ascii="Calibri" w:hAnsi="Calibri" w:eastAsia="Calibri" w:cs="Calibri"/>
                <w:color w:val="0D0D0D" w:themeColor="text1" w:themeTint="F2"/>
                <w:sz w:val="20"/>
                <w:szCs w:val="20"/>
              </w:rPr>
              <w:t xml:space="preserve">ducational </w:t>
            </w:r>
            <w:r w:rsidRPr="1A9D4563">
              <w:rPr>
                <w:rFonts w:ascii="Calibri" w:hAnsi="Calibri" w:eastAsia="Calibri" w:cs="Calibri"/>
                <w:color w:val="0D0D0D" w:themeColor="text1" w:themeTint="F2"/>
                <w:sz w:val="20"/>
                <w:szCs w:val="20"/>
              </w:rPr>
              <w:lastRenderedPageBreak/>
              <w:t>needs</w:t>
            </w:r>
            <w:r w:rsidRPr="1A9D4563" w:rsidR="0DE01D7C">
              <w:rPr>
                <w:rFonts w:ascii="Calibri" w:hAnsi="Calibri" w:eastAsia="Calibri" w:cs="Calibri"/>
                <w:color w:val="0D0D0D" w:themeColor="text1" w:themeTint="F2"/>
                <w:sz w:val="20"/>
                <w:szCs w:val="20"/>
              </w:rPr>
              <w:t xml:space="preserve"> and demands</w:t>
            </w:r>
            <w:r w:rsidRPr="1A9D4563">
              <w:rPr>
                <w:rFonts w:ascii="Calibri" w:hAnsi="Calibri" w:eastAsia="Calibri" w:cs="Calibri"/>
                <w:color w:val="0D0D0D" w:themeColor="text1" w:themeTint="F2"/>
                <w:sz w:val="20"/>
                <w:szCs w:val="20"/>
              </w:rPr>
              <w:t xml:space="preserve"> of potential target audience</w:t>
            </w:r>
            <w:r w:rsidRPr="1A9D4563" w:rsidR="19584F05">
              <w:rPr>
                <w:rFonts w:ascii="Calibri" w:hAnsi="Calibri" w:eastAsia="Calibri" w:cs="Calibri"/>
                <w:color w:val="0D0D0D" w:themeColor="text1" w:themeTint="F2"/>
                <w:sz w:val="20"/>
                <w:szCs w:val="20"/>
              </w:rPr>
              <w:t xml:space="preserve"> (students)</w:t>
            </w:r>
            <w:r w:rsidRPr="1A9D4563">
              <w:rPr>
                <w:rFonts w:ascii="Calibri" w:hAnsi="Calibri" w:eastAsia="Calibri" w:cs="Calibri"/>
                <w:color w:val="0D0D0D" w:themeColor="text1" w:themeTint="F2"/>
                <w:sz w:val="20"/>
                <w:szCs w:val="20"/>
              </w:rPr>
              <w:t xml:space="preserve"> </w:t>
            </w:r>
            <w:r w:rsidRPr="1A9D4563" w:rsidR="1F0A487E">
              <w:rPr>
                <w:rFonts w:ascii="Calibri" w:hAnsi="Calibri" w:eastAsia="Calibri" w:cs="Calibri"/>
                <w:color w:val="0D0D0D" w:themeColor="text1" w:themeTint="F2"/>
                <w:sz w:val="20"/>
                <w:szCs w:val="20"/>
              </w:rPr>
              <w:t>and well as industry requirements.</w:t>
            </w:r>
          </w:p>
          <w:p w:rsidR="7E62E30B" w:rsidP="1A9D4563" w:rsidRDefault="0947CCBC" w14:paraId="4C32476C" w14:textId="1C4C72B3">
            <w:pPr>
              <w:spacing w:line="257" w:lineRule="auto"/>
              <w:ind w:left="-20" w:right="-20"/>
              <w:rPr>
                <w:rFonts w:ascii="Calibri" w:hAnsi="Calibri" w:eastAsia="Calibri" w:cs="Calibri"/>
                <w:color w:val="0D0D0D" w:themeColor="text1" w:themeTint="F2"/>
                <w:sz w:val="20"/>
                <w:szCs w:val="20"/>
              </w:rPr>
            </w:pPr>
            <w:r w:rsidRPr="1A9D4563">
              <w:rPr>
                <w:rFonts w:ascii="Calibri" w:hAnsi="Calibri" w:eastAsia="Calibri" w:cs="Calibri"/>
                <w:color w:val="0D0D0D" w:themeColor="text1" w:themeTint="F2"/>
                <w:sz w:val="20"/>
                <w:szCs w:val="20"/>
              </w:rPr>
              <w:t>Need understanding in current infrastructure and resources and any lack of sources needed to invest</w:t>
            </w:r>
            <w:r w:rsidRPr="1A9D4563" w:rsidR="1B732BA4">
              <w:rPr>
                <w:rFonts w:ascii="Calibri" w:hAnsi="Calibri" w:eastAsia="Calibri" w:cs="Calibri"/>
                <w:color w:val="0D0D0D" w:themeColor="text1" w:themeTint="F2"/>
                <w:sz w:val="20"/>
                <w:szCs w:val="20"/>
              </w:rPr>
              <w:t xml:space="preserve"> for the future. </w:t>
            </w:r>
          </w:p>
          <w:p w:rsidR="7E62E30B" w:rsidP="1A9D4563" w:rsidRDefault="7E62E30B" w14:paraId="6D20EA61" w14:textId="162B09DA">
            <w:pPr>
              <w:spacing w:line="257" w:lineRule="auto"/>
              <w:ind w:left="-20" w:right="-20"/>
              <w:rPr>
                <w:rFonts w:ascii="Calibri" w:hAnsi="Calibri" w:eastAsia="Calibri" w:cs="Calibri"/>
                <w:color w:val="000000" w:themeColor="text1"/>
                <w:sz w:val="20"/>
                <w:szCs w:val="20"/>
              </w:rPr>
            </w:pPr>
          </w:p>
        </w:tc>
        <w:tc>
          <w:tcPr>
            <w:tcW w:w="1560" w:type="dxa"/>
            <w:gridSpan w:val="2"/>
            <w:tcMar>
              <w:left w:w="105" w:type="dxa"/>
              <w:right w:w="105" w:type="dxa"/>
            </w:tcMar>
          </w:tcPr>
          <w:p w:rsidR="7E62E30B" w:rsidP="1A9D4563" w:rsidRDefault="6B735087" w14:paraId="6028EEE0" w14:textId="227A121E">
            <w:pPr>
              <w:spacing w:line="257" w:lineRule="auto"/>
              <w:ind w:left="-20" w:right="-20"/>
              <w:rPr>
                <w:rFonts w:ascii="Calibri" w:hAnsi="Calibri" w:eastAsia="Calibri" w:cs="Calibri"/>
                <w:color w:val="000000" w:themeColor="text1"/>
                <w:sz w:val="20"/>
                <w:szCs w:val="20"/>
              </w:rPr>
            </w:pPr>
            <w:r w:rsidRPr="1A9D4563">
              <w:rPr>
                <w:rFonts w:ascii="Calibri" w:hAnsi="Calibri" w:eastAsia="Calibri" w:cs="Calibri"/>
                <w:color w:val="000000" w:themeColor="text1"/>
                <w:sz w:val="20"/>
                <w:szCs w:val="20"/>
              </w:rPr>
              <w:lastRenderedPageBreak/>
              <w:t>No previous training given</w:t>
            </w:r>
            <w:r w:rsidRPr="1A9D4563" w:rsidR="6334DCD6">
              <w:rPr>
                <w:rFonts w:ascii="Calibri" w:hAnsi="Calibri" w:eastAsia="Calibri" w:cs="Calibri"/>
                <w:color w:val="000000" w:themeColor="text1"/>
                <w:sz w:val="20"/>
                <w:szCs w:val="20"/>
              </w:rPr>
              <w:t xml:space="preserve"> </w:t>
            </w:r>
            <w:r w:rsidRPr="1A9D4563" w:rsidR="6334DCD6">
              <w:rPr>
                <w:rFonts w:ascii="Calibri" w:hAnsi="Calibri" w:eastAsia="Calibri" w:cs="Calibri"/>
                <w:color w:val="000000" w:themeColor="text1"/>
                <w:sz w:val="20"/>
                <w:szCs w:val="20"/>
              </w:rPr>
              <w:lastRenderedPageBreak/>
              <w:t xml:space="preserve">however I have helped with </w:t>
            </w:r>
            <w:r w:rsidRPr="1A9D4563" w:rsidR="509D2A35">
              <w:rPr>
                <w:rFonts w:ascii="Calibri" w:hAnsi="Calibri" w:eastAsia="Calibri" w:cs="Calibri"/>
                <w:color w:val="000000" w:themeColor="text1"/>
                <w:sz w:val="20"/>
                <w:szCs w:val="20"/>
              </w:rPr>
              <w:t>writing areas for new courses and have revalidated current course I programme manage</w:t>
            </w:r>
            <w:r w:rsidRPr="1A9D4563" w:rsidR="4C6FC7AA">
              <w:rPr>
                <w:rFonts w:ascii="Calibri" w:hAnsi="Calibri" w:eastAsia="Calibri" w:cs="Calibri"/>
                <w:color w:val="000000" w:themeColor="text1"/>
                <w:sz w:val="20"/>
                <w:szCs w:val="20"/>
              </w:rPr>
              <w:t xml:space="preserve"> but all that have been </w:t>
            </w:r>
            <w:r w:rsidRPr="1A9D4563" w:rsidR="37CF71D2">
              <w:rPr>
                <w:rFonts w:ascii="Calibri" w:hAnsi="Calibri" w:eastAsia="Calibri" w:cs="Calibri"/>
                <w:color w:val="000000" w:themeColor="text1"/>
                <w:sz w:val="20"/>
                <w:szCs w:val="20"/>
              </w:rPr>
              <w:t>self-taught</w:t>
            </w:r>
            <w:r w:rsidRPr="1A9D4563">
              <w:rPr>
                <w:rFonts w:ascii="Calibri" w:hAnsi="Calibri" w:eastAsia="Calibri" w:cs="Calibri"/>
                <w:color w:val="000000" w:themeColor="text1"/>
                <w:sz w:val="20"/>
                <w:szCs w:val="20"/>
              </w:rPr>
              <w:t xml:space="preserve"> </w:t>
            </w:r>
            <w:r w:rsidRPr="1A9D4563" w:rsidR="55DAC53D">
              <w:rPr>
                <w:rFonts w:ascii="Calibri" w:hAnsi="Calibri" w:eastAsia="Calibri" w:cs="Calibri"/>
                <w:color w:val="000000" w:themeColor="text1"/>
                <w:sz w:val="20"/>
                <w:szCs w:val="20"/>
              </w:rPr>
              <w:t xml:space="preserve">with support from other staff. </w:t>
            </w:r>
          </w:p>
        </w:tc>
        <w:tc>
          <w:tcPr>
            <w:tcW w:w="1560" w:type="dxa"/>
            <w:tcMar>
              <w:left w:w="105" w:type="dxa"/>
              <w:right w:w="105" w:type="dxa"/>
            </w:tcMar>
          </w:tcPr>
          <w:p w:rsidR="7E62E30B" w:rsidP="1A9D4563" w:rsidRDefault="55DAC53D" w14:paraId="1593DFC1" w14:textId="12E9154F">
            <w:pPr>
              <w:spacing w:line="257" w:lineRule="auto"/>
              <w:ind w:left="-20" w:right="-20"/>
              <w:rPr>
                <w:rFonts w:ascii="Calibri" w:hAnsi="Calibri" w:eastAsia="Calibri" w:cs="Calibri"/>
                <w:color w:val="000000" w:themeColor="text1"/>
                <w:sz w:val="20"/>
                <w:szCs w:val="20"/>
              </w:rPr>
            </w:pPr>
            <w:r w:rsidRPr="1A9D4563">
              <w:rPr>
                <w:rFonts w:ascii="Calibri" w:hAnsi="Calibri" w:eastAsia="Calibri" w:cs="Calibri"/>
                <w:color w:val="000000" w:themeColor="text1"/>
                <w:sz w:val="20"/>
                <w:szCs w:val="20"/>
              </w:rPr>
              <w:lastRenderedPageBreak/>
              <w:t xml:space="preserve">Outreach to other staff </w:t>
            </w:r>
            <w:r w:rsidRPr="1A9D4563" w:rsidR="10BB2026">
              <w:rPr>
                <w:rFonts w:ascii="Calibri" w:hAnsi="Calibri" w:eastAsia="Calibri" w:cs="Calibri"/>
                <w:color w:val="000000" w:themeColor="text1"/>
                <w:sz w:val="20"/>
                <w:szCs w:val="20"/>
              </w:rPr>
              <w:lastRenderedPageBreak/>
              <w:t xml:space="preserve">within different departments to see if there are any opportunities to </w:t>
            </w:r>
            <w:r w:rsidRPr="1A9D4563" w:rsidR="55EC2C47">
              <w:rPr>
                <w:rFonts w:ascii="Calibri" w:hAnsi="Calibri" w:eastAsia="Calibri" w:cs="Calibri"/>
                <w:color w:val="000000" w:themeColor="text1"/>
                <w:sz w:val="20"/>
                <w:szCs w:val="20"/>
              </w:rPr>
              <w:t xml:space="preserve">support and gain experience. </w:t>
            </w:r>
            <w:r w:rsidRPr="1A9D4563" w:rsidR="10BB2026">
              <w:rPr>
                <w:rFonts w:ascii="Calibri" w:hAnsi="Calibri" w:eastAsia="Calibri" w:cs="Calibri"/>
                <w:color w:val="000000" w:themeColor="text1"/>
                <w:sz w:val="20"/>
                <w:szCs w:val="20"/>
              </w:rPr>
              <w:t xml:space="preserve"> </w:t>
            </w:r>
          </w:p>
        </w:tc>
        <w:tc>
          <w:tcPr>
            <w:tcW w:w="1560" w:type="dxa"/>
            <w:gridSpan w:val="2"/>
            <w:tcMar>
              <w:left w:w="105" w:type="dxa"/>
              <w:right w:w="105" w:type="dxa"/>
            </w:tcMar>
          </w:tcPr>
          <w:p w:rsidR="7E62E30B" w:rsidP="1A9D4563" w:rsidRDefault="5E0DF02E" w14:paraId="0EB09EA7" w14:textId="7453F177">
            <w:pPr>
              <w:spacing w:line="257" w:lineRule="auto"/>
              <w:ind w:left="-20" w:right="-20"/>
              <w:rPr>
                <w:rFonts w:ascii="Calibri" w:hAnsi="Calibri" w:eastAsia="Calibri" w:cs="Calibri"/>
                <w:color w:val="000000" w:themeColor="text1"/>
                <w:sz w:val="20"/>
                <w:szCs w:val="20"/>
              </w:rPr>
            </w:pPr>
            <w:r w:rsidRPr="1A9D4563">
              <w:rPr>
                <w:rFonts w:ascii="Calibri" w:hAnsi="Calibri" w:eastAsia="Calibri" w:cs="Calibri"/>
                <w:color w:val="000000" w:themeColor="text1"/>
                <w:sz w:val="20"/>
                <w:szCs w:val="20"/>
              </w:rPr>
              <w:lastRenderedPageBreak/>
              <w:t xml:space="preserve">Development within faculty </w:t>
            </w:r>
          </w:p>
        </w:tc>
      </w:tr>
    </w:tbl>
    <w:p w:rsidR="7E62E30B" w:rsidP="7E62E30B" w:rsidRDefault="7E62E30B" w14:paraId="77A27985" w14:textId="5B8D1213"/>
    <w:p w:rsidR="7E62E30B" w:rsidP="7E62E30B" w:rsidRDefault="7E62E30B" w14:paraId="3F6A72FA" w14:textId="4307586D"/>
    <w:p w:rsidR="7E62E30B" w:rsidP="7E62E30B" w:rsidRDefault="7E62E30B" w14:paraId="3CE0561D" w14:textId="175A948C"/>
    <w:p w:rsidR="7E62E30B" w:rsidP="7E62E30B" w:rsidRDefault="7E62E30B" w14:paraId="4D7531DD" w14:textId="561F551F"/>
    <w:p w:rsidR="7E62E30B" w:rsidP="7E62E30B" w:rsidRDefault="7E62E30B" w14:paraId="530210D1" w14:textId="23CD4D0C"/>
    <w:p w:rsidR="7E62E30B" w:rsidP="7E62E30B" w:rsidRDefault="7E62E30B" w14:paraId="57915058" w14:textId="4E7A4800"/>
    <w:p w:rsidR="7E62E30B" w:rsidP="7E62E30B" w:rsidRDefault="7E62E30B" w14:paraId="76030C13" w14:textId="60E2161A"/>
    <w:p w:rsidR="7E62E30B" w:rsidP="7E62E30B" w:rsidRDefault="7E62E30B" w14:paraId="03B74F25" w14:textId="680C75D4"/>
    <w:p w:rsidR="7E62E30B" w:rsidP="7E62E30B" w:rsidRDefault="7E62E30B" w14:paraId="011352FF" w14:textId="42462756"/>
    <w:p w:rsidR="7E62E30B" w:rsidP="7E62E30B" w:rsidRDefault="7E62E30B" w14:paraId="7F138D7A" w14:textId="16DD40BD"/>
    <w:p w:rsidR="7E62E30B" w:rsidP="7E62E30B" w:rsidRDefault="7E62E30B" w14:paraId="23399642" w14:textId="658185BD"/>
    <w:p w:rsidR="7E62E30B" w:rsidP="7E62E30B" w:rsidRDefault="7E62E30B" w14:paraId="590393DB" w14:textId="04C9EFF0"/>
    <w:p w:rsidR="7E62E30B" w:rsidP="7E62E30B" w:rsidRDefault="7E62E30B" w14:paraId="5021CDB2" w14:textId="74DB954A"/>
    <w:p w:rsidR="7E62E30B" w:rsidP="7E62E30B" w:rsidRDefault="7E62E30B" w14:paraId="0E1F5FF8" w14:textId="2D6C1E2A"/>
    <w:p w:rsidR="545047A9" w:rsidP="545047A9" w:rsidRDefault="545047A9" w14:paraId="7F868AA5" w14:textId="1A87954F"/>
    <w:p w:rsidR="545047A9" w:rsidP="545047A9" w:rsidRDefault="545047A9" w14:paraId="2BBBC91F" w14:textId="79C139F2"/>
    <w:p w:rsidR="7E62E30B" w:rsidP="7E62E30B" w:rsidRDefault="7E62E30B" w14:paraId="52213270" w14:textId="27C0D2BA"/>
    <w:p w:rsidR="4683F682" w:rsidP="4683F682" w:rsidRDefault="4683F682" w14:paraId="3ED299BE" w14:textId="4106BD32">
      <w:pPr>
        <w:rPr>
          <w:b w:val="1"/>
          <w:bCs w:val="1"/>
          <w:u w:val="single"/>
        </w:rPr>
      </w:pPr>
    </w:p>
    <w:p w:rsidR="176FD10A" w:rsidP="7E62E30B" w:rsidRDefault="6B6260DE" w14:paraId="6D71862B" w14:textId="2AB84067">
      <w:pPr>
        <w:rPr>
          <w:b/>
          <w:bCs/>
          <w:u w:val="single"/>
        </w:rPr>
      </w:pPr>
      <w:r w:rsidRPr="669F1DE2">
        <w:rPr>
          <w:b/>
          <w:bCs/>
          <w:u w:val="single"/>
        </w:rPr>
        <w:lastRenderedPageBreak/>
        <w:t>Per</w:t>
      </w:r>
      <w:r w:rsidRPr="669F1DE2" w:rsidR="176FD10A">
        <w:rPr>
          <w:b/>
          <w:bCs/>
          <w:u w:val="single"/>
        </w:rPr>
        <w:t xml:space="preserve">sonal Development Plan </w:t>
      </w:r>
    </w:p>
    <w:p w:rsidR="7E62E30B" w:rsidP="7E62E30B" w:rsidRDefault="7E62E30B" w14:paraId="02A917B5" w14:textId="18CCF520">
      <w:pPr>
        <w:rPr>
          <w:b/>
          <w:bCs/>
          <w:u w:val="single"/>
        </w:rPr>
      </w:pPr>
    </w:p>
    <w:tbl>
      <w:tblPr>
        <w:tblStyle w:val="PlainTable1"/>
        <w:tblW w:w="0" w:type="auto"/>
        <w:tblLayout w:type="fixed"/>
        <w:tblLook w:val="06A0" w:firstRow="1" w:lastRow="0" w:firstColumn="1" w:lastColumn="0" w:noHBand="1" w:noVBand="1"/>
      </w:tblPr>
      <w:tblGrid>
        <w:gridCol w:w="1560"/>
        <w:gridCol w:w="1560"/>
        <w:gridCol w:w="1560"/>
        <w:gridCol w:w="1560"/>
        <w:gridCol w:w="1560"/>
        <w:gridCol w:w="1560"/>
      </w:tblGrid>
      <w:tr w:rsidR="7E62E30B" w:rsidTr="44514A2C" w14:paraId="5F0AD033"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tcPr>
          <w:p w:rsidR="4346A81E" w:rsidP="7E62E30B" w:rsidRDefault="5F1AB520" w14:paraId="130477F0" w14:textId="62EE6C75">
            <w:pPr>
              <w:rPr>
                <w:rFonts w:ascii="Calibri" w:hAnsi="Calibri" w:eastAsia="Calibri" w:cs="Calibri"/>
                <w:b w:val="0"/>
                <w:bCs w:val="0"/>
                <w:sz w:val="20"/>
                <w:szCs w:val="20"/>
              </w:rPr>
            </w:pPr>
            <w:r w:rsidRPr="4E34C1FA">
              <w:rPr>
                <w:rFonts w:ascii="Calibri" w:hAnsi="Calibri" w:eastAsia="Calibri" w:cs="Calibri"/>
                <w:b w:val="0"/>
                <w:bCs w:val="0"/>
                <w:sz w:val="20"/>
                <w:szCs w:val="20"/>
              </w:rPr>
              <w:t xml:space="preserve">Overall Goal </w:t>
            </w:r>
          </w:p>
        </w:tc>
        <w:tc>
          <w:tcPr>
            <w:tcW w:w="1560" w:type="dxa"/>
          </w:tcPr>
          <w:p w:rsidR="4346A81E" w:rsidP="7E62E30B" w:rsidRDefault="5F1AB520" w14:paraId="6EB4546F" w14:textId="24DA23DF">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b w:val="0"/>
                <w:bCs w:val="0"/>
                <w:sz w:val="20"/>
                <w:szCs w:val="20"/>
              </w:rPr>
              <w:t xml:space="preserve">Recommended Action </w:t>
            </w:r>
          </w:p>
        </w:tc>
        <w:tc>
          <w:tcPr>
            <w:tcW w:w="1560" w:type="dxa"/>
          </w:tcPr>
          <w:p w:rsidR="4346A81E" w:rsidP="48B9C956" w:rsidRDefault="5F1AB520" w14:paraId="2E63FB93" w14:textId="1F3C5B1F">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b w:val="0"/>
                <w:bCs w:val="0"/>
                <w:sz w:val="20"/>
                <w:szCs w:val="20"/>
              </w:rPr>
              <w:t>What I will do to achieve this</w:t>
            </w:r>
          </w:p>
        </w:tc>
        <w:tc>
          <w:tcPr>
            <w:tcW w:w="1560" w:type="dxa"/>
          </w:tcPr>
          <w:p w:rsidR="4346A81E" w:rsidP="48B9C956" w:rsidRDefault="5F1AB520" w14:paraId="20A5EA37" w14:textId="502DA71B">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b w:val="0"/>
                <w:bCs w:val="0"/>
                <w:sz w:val="20"/>
                <w:szCs w:val="20"/>
              </w:rPr>
              <w:t>Resources &amp; support</w:t>
            </w:r>
          </w:p>
        </w:tc>
        <w:tc>
          <w:tcPr>
            <w:tcW w:w="1560" w:type="dxa"/>
          </w:tcPr>
          <w:p w:rsidR="4346A81E" w:rsidP="48B9C956" w:rsidRDefault="5F1AB520" w14:paraId="455A1D30" w14:textId="7B83BA87">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b w:val="0"/>
                <w:bCs w:val="0"/>
                <w:sz w:val="20"/>
                <w:szCs w:val="20"/>
              </w:rPr>
              <w:t>What does success look like</w:t>
            </w:r>
          </w:p>
        </w:tc>
        <w:tc>
          <w:tcPr>
            <w:tcW w:w="1560" w:type="dxa"/>
          </w:tcPr>
          <w:p w:rsidR="4346A81E" w:rsidP="48B9C956" w:rsidRDefault="5F1AB520" w14:paraId="0A6B0AFC" w14:textId="6ADFD81A">
            <w:pPr>
              <w:cnfStyle w:val="100000000000" w:firstRow="1"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b w:val="0"/>
                <w:bCs w:val="0"/>
                <w:sz w:val="20"/>
                <w:szCs w:val="20"/>
              </w:rPr>
              <w:t xml:space="preserve">Target date </w:t>
            </w:r>
          </w:p>
        </w:tc>
      </w:tr>
      <w:tr w:rsidR="7E62E30B" w:rsidTr="44514A2C" w14:paraId="04D31051"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4346A81E" w:rsidP="7E62E30B" w:rsidRDefault="5F1AB520" w14:paraId="2DB2C0D4" w14:textId="65DCB03D">
            <w:pPr>
              <w:rPr>
                <w:rFonts w:ascii="Calibri" w:hAnsi="Calibri" w:eastAsia="Calibri" w:cs="Calibri"/>
                <w:b w:val="0"/>
                <w:bCs w:val="0"/>
                <w:sz w:val="20"/>
                <w:szCs w:val="20"/>
              </w:rPr>
            </w:pPr>
            <w:r w:rsidRPr="4E34C1FA">
              <w:rPr>
                <w:rFonts w:ascii="Calibri" w:hAnsi="Calibri" w:eastAsia="Calibri" w:cs="Calibri"/>
                <w:b w:val="0"/>
                <w:bCs w:val="0"/>
                <w:sz w:val="20"/>
                <w:szCs w:val="20"/>
              </w:rPr>
              <w:t>Develop people management skills</w:t>
            </w:r>
          </w:p>
        </w:tc>
        <w:tc>
          <w:tcPr>
            <w:tcW w:w="1560" w:type="dxa"/>
          </w:tcPr>
          <w:p w:rsidR="4346A81E" w:rsidP="7E62E30B" w:rsidRDefault="5F1AB520" w14:paraId="1554C6E0" w14:textId="41081E9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Develop my ability to community and work effectively in people management.  </w:t>
            </w:r>
          </w:p>
        </w:tc>
        <w:tc>
          <w:tcPr>
            <w:tcW w:w="1560" w:type="dxa"/>
          </w:tcPr>
          <w:p w:rsidR="4346A81E" w:rsidP="7E62E30B" w:rsidRDefault="5F1AB520" w14:paraId="4BB99D30" w14:textId="25A0AFD2">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Complete a training on effective staff communication course.</w:t>
            </w:r>
          </w:p>
          <w:p w:rsidR="4346A81E" w:rsidP="7E62E30B" w:rsidRDefault="5F1AB520" w14:paraId="36F2C15A" w14:textId="7B224D2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Use those skills in staff meetings.</w:t>
            </w:r>
          </w:p>
          <w:p w:rsidR="4346A81E" w:rsidP="7E62E30B" w:rsidRDefault="5F1AB520" w14:paraId="71B30FD5" w14:textId="25DE331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Get further support from senior staff. </w:t>
            </w:r>
          </w:p>
          <w:p w:rsidR="4346A81E" w:rsidP="7E62E30B" w:rsidRDefault="5F1AB520" w14:paraId="35AEE14A" w14:textId="7D73D2D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Share ideas &amp; and issues with management and staff.</w:t>
            </w:r>
          </w:p>
          <w:p w:rsidR="4346A81E" w:rsidP="7E62E30B" w:rsidRDefault="5F1AB520" w14:paraId="0D2CDFF7" w14:textId="7AB07EC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Celebrate staff performance. </w:t>
            </w:r>
          </w:p>
        </w:tc>
        <w:tc>
          <w:tcPr>
            <w:tcW w:w="1560" w:type="dxa"/>
          </w:tcPr>
          <w:p w:rsidR="3283EDC6" w:rsidP="7E62E30B" w:rsidRDefault="146D2920" w14:paraId="46D7E968" w14:textId="0D19506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Training courses.</w:t>
            </w:r>
          </w:p>
          <w:p w:rsidR="3283EDC6" w:rsidP="7E62E30B" w:rsidRDefault="146D2920" w14:paraId="713A8378" w14:textId="144CC63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A Mentor.</w:t>
            </w:r>
          </w:p>
          <w:p w:rsidR="3283EDC6" w:rsidP="7E62E30B" w:rsidRDefault="146D2920" w14:paraId="0587218D" w14:textId="365E471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Opportunities to run meetings/</w:t>
            </w:r>
            <w:r w:rsidRPr="4E34C1FA" w:rsidR="546BD346">
              <w:rPr>
                <w:rFonts w:ascii="Calibri" w:hAnsi="Calibri" w:eastAsia="Calibri" w:cs="Calibri"/>
                <w:sz w:val="20"/>
                <w:szCs w:val="20"/>
              </w:rPr>
              <w:t>group sessions</w:t>
            </w:r>
            <w:r w:rsidRPr="4E34C1FA">
              <w:rPr>
                <w:rFonts w:ascii="Calibri" w:hAnsi="Calibri" w:eastAsia="Calibri" w:cs="Calibri"/>
                <w:sz w:val="20"/>
                <w:szCs w:val="20"/>
              </w:rPr>
              <w:t xml:space="preserve">.  </w:t>
            </w:r>
          </w:p>
        </w:tc>
        <w:tc>
          <w:tcPr>
            <w:tcW w:w="1560" w:type="dxa"/>
          </w:tcPr>
          <w:p w:rsidR="669929DF" w:rsidP="7E62E30B" w:rsidRDefault="12738B22" w14:paraId="6DE9057F" w14:textId="4747BAE7">
            <w:pPr>
              <w:cnfStyle w:val="000000000000" w:firstRow="0" w:lastRow="0" w:firstColumn="0" w:lastColumn="0" w:oddVBand="0" w:evenVBand="0" w:oddHBand="0" w:evenHBand="0" w:firstRowFirstColumn="0" w:firstRowLastColumn="0" w:lastRowFirstColumn="0" w:lastRowLastColumn="0"/>
            </w:pPr>
            <w:r w:rsidRPr="4E34C1FA">
              <w:rPr>
                <w:rFonts w:ascii="Calibri" w:hAnsi="Calibri" w:eastAsia="Calibri" w:cs="Calibri"/>
                <w:sz w:val="20"/>
                <w:szCs w:val="20"/>
              </w:rPr>
              <w:t>Improved employee retention.</w:t>
            </w:r>
          </w:p>
          <w:p w:rsidR="14DAEB30" w:rsidP="7E62E30B" w:rsidRDefault="13058851" w14:paraId="52CBD670" w14:textId="0FA7E07A">
            <w:pPr>
              <w:cnfStyle w:val="000000000000" w:firstRow="0" w:lastRow="0" w:firstColumn="0" w:lastColumn="0" w:oddVBand="0" w:evenVBand="0" w:oddHBand="0" w:evenHBand="0" w:firstRowFirstColumn="0" w:firstRowLastColumn="0" w:lastRowFirstColumn="0" w:lastRowLastColumn="0"/>
            </w:pPr>
            <w:r w:rsidRPr="4E34C1FA">
              <w:rPr>
                <w:rFonts w:ascii="Calibri" w:hAnsi="Calibri" w:eastAsia="Calibri" w:cs="Calibri"/>
                <w:sz w:val="20"/>
                <w:szCs w:val="20"/>
              </w:rPr>
              <w:t>Improved team satisfaction.</w:t>
            </w:r>
          </w:p>
          <w:p w:rsidR="14DAEB30" w:rsidP="7E62E30B" w:rsidRDefault="13058851" w14:paraId="23632E63" w14:textId="1BA8EDC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Improved performance across the team. </w:t>
            </w:r>
          </w:p>
        </w:tc>
        <w:tc>
          <w:tcPr>
            <w:tcW w:w="1560" w:type="dxa"/>
          </w:tcPr>
          <w:p w:rsidR="7E62E30B" w:rsidP="109AA766" w:rsidRDefault="370BDB32" w14:paraId="6DF320A9" w14:textId="191B9C67">
            <w:pPr>
              <w:spacing w:line="279" w:lineRule="auto"/>
              <w:cnfStyle w:val="000000000000" w:firstRow="0" w:lastRow="0" w:firstColumn="0" w:lastColumn="0" w:oddVBand="0" w:evenVBand="0" w:oddHBand="0" w:evenHBand="0" w:firstRowFirstColumn="0" w:firstRowLastColumn="0" w:lastRowFirstColumn="0" w:lastRowLastColumn="0"/>
            </w:pPr>
            <w:r w:rsidRPr="4E34C1FA">
              <w:rPr>
                <w:rFonts w:ascii="Calibri" w:hAnsi="Calibri" w:eastAsia="Calibri" w:cs="Calibri"/>
                <w:sz w:val="20"/>
                <w:szCs w:val="20"/>
              </w:rPr>
              <w:t>December 2025</w:t>
            </w:r>
          </w:p>
        </w:tc>
      </w:tr>
      <w:tr w:rsidR="7E62E30B" w:rsidTr="44514A2C" w14:paraId="24D746FE"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7E62E30B" w:rsidP="48B9C956" w:rsidRDefault="1BC04FE6" w14:paraId="590E9EA4" w14:textId="66040FE0">
            <w:pPr>
              <w:rPr>
                <w:rFonts w:ascii="Calibri" w:hAnsi="Calibri" w:eastAsia="Calibri" w:cs="Calibri"/>
                <w:b w:val="0"/>
                <w:bCs w:val="0"/>
                <w:sz w:val="20"/>
                <w:szCs w:val="20"/>
              </w:rPr>
            </w:pPr>
            <w:r w:rsidRPr="4E34C1FA">
              <w:rPr>
                <w:rFonts w:ascii="Calibri" w:hAnsi="Calibri" w:eastAsia="Calibri" w:cs="Calibri"/>
                <w:b w:val="0"/>
                <w:bCs w:val="0"/>
                <w:sz w:val="20"/>
                <w:szCs w:val="20"/>
              </w:rPr>
              <w:t xml:space="preserve">Advanced subject Matter </w:t>
            </w:r>
          </w:p>
        </w:tc>
        <w:tc>
          <w:tcPr>
            <w:tcW w:w="1560" w:type="dxa"/>
          </w:tcPr>
          <w:p w:rsidR="7E62E30B" w:rsidP="48B9C956" w:rsidRDefault="3F6B231D" w14:paraId="390F4B72" w14:textId="45F23CF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Identify learning </w:t>
            </w:r>
            <w:r w:rsidRPr="4E34C1FA" w:rsidR="2EAD3A2A">
              <w:rPr>
                <w:rFonts w:ascii="Calibri" w:hAnsi="Calibri" w:eastAsia="Calibri" w:cs="Calibri"/>
                <w:sz w:val="20"/>
                <w:szCs w:val="20"/>
              </w:rPr>
              <w:t>objectives – what area or subject do I need to deepen my understanding. This would be more specialist policing subjects</w:t>
            </w:r>
            <w:r w:rsidRPr="4E34C1FA" w:rsidR="4A217A20">
              <w:rPr>
                <w:rFonts w:ascii="Calibri" w:hAnsi="Calibri" w:eastAsia="Calibri" w:cs="Calibri"/>
                <w:sz w:val="20"/>
                <w:szCs w:val="20"/>
              </w:rPr>
              <w:t xml:space="preserve"> that I have not covered through previous employment or studies. </w:t>
            </w:r>
            <w:r w:rsidRPr="4E34C1FA" w:rsidR="2EAD3A2A">
              <w:rPr>
                <w:rFonts w:ascii="Calibri" w:hAnsi="Calibri" w:eastAsia="Calibri" w:cs="Calibri"/>
                <w:sz w:val="20"/>
                <w:szCs w:val="20"/>
              </w:rPr>
              <w:t xml:space="preserve"> </w:t>
            </w:r>
            <w:r w:rsidRPr="4E34C1FA">
              <w:rPr>
                <w:rFonts w:ascii="Calibri" w:hAnsi="Calibri" w:eastAsia="Calibri" w:cs="Calibri"/>
                <w:sz w:val="20"/>
                <w:szCs w:val="20"/>
              </w:rPr>
              <w:t xml:space="preserve"> </w:t>
            </w:r>
            <w:r w:rsidRPr="4E34C1FA" w:rsidR="39097C32">
              <w:rPr>
                <w:rFonts w:ascii="Calibri" w:hAnsi="Calibri" w:eastAsia="Calibri" w:cs="Calibri"/>
                <w:sz w:val="20"/>
                <w:szCs w:val="20"/>
              </w:rPr>
              <w:t xml:space="preserve"> </w:t>
            </w:r>
          </w:p>
        </w:tc>
        <w:tc>
          <w:tcPr>
            <w:tcW w:w="1560" w:type="dxa"/>
          </w:tcPr>
          <w:p w:rsidR="7E62E30B" w:rsidP="4E34C1FA" w:rsidRDefault="462150F3" w14:paraId="5BCCDCB4" w14:textId="5B69079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4E34C1FA">
              <w:rPr>
                <w:rFonts w:ascii="Calibri" w:hAnsi="Calibri" w:eastAsia="Calibri" w:cs="Calibri"/>
                <w:sz w:val="20"/>
                <w:szCs w:val="20"/>
              </w:rPr>
              <w:t>Self-assessment</w:t>
            </w:r>
            <w:r w:rsidRPr="4E34C1FA" w:rsidR="1292B1CE">
              <w:rPr>
                <w:rFonts w:ascii="Calibri" w:hAnsi="Calibri" w:eastAsia="Calibri" w:cs="Calibri"/>
                <w:sz w:val="20"/>
                <w:szCs w:val="20"/>
              </w:rPr>
              <w:t xml:space="preserve"> on current knowledge. Identify strengths &amp; weaknesses </w:t>
            </w:r>
            <w:r w:rsidRPr="4E34C1FA" w:rsidR="64119129">
              <w:rPr>
                <w:rFonts w:ascii="Calibri" w:hAnsi="Calibri" w:eastAsia="Calibri" w:cs="Calibri"/>
                <w:sz w:val="20"/>
                <w:szCs w:val="20"/>
              </w:rPr>
              <w:t xml:space="preserve">in knowledge. </w:t>
            </w:r>
            <w:r w:rsidRPr="4E34C1FA" w:rsidR="6D18E19F">
              <w:rPr>
                <w:rFonts w:ascii="Calibri" w:hAnsi="Calibri" w:eastAsia="Calibri" w:cs="Calibri"/>
                <w:sz w:val="20"/>
                <w:szCs w:val="20"/>
              </w:rPr>
              <w:t>G</w:t>
            </w:r>
            <w:r w:rsidRPr="4E34C1FA" w:rsidR="6D18E19F">
              <w:rPr>
                <w:rFonts w:ascii="Calibri" w:hAnsi="Calibri" w:eastAsia="Calibri" w:cs="Calibri"/>
                <w:color w:val="000000" w:themeColor="text1"/>
                <w:sz w:val="20"/>
                <w:szCs w:val="20"/>
              </w:rPr>
              <w:t>oals could include mastering specific concepts, gaining proficiency in practical skills, or achieving a certain level of expertise.</w:t>
            </w:r>
          </w:p>
          <w:p w:rsidR="7E62E30B" w:rsidP="48B9C956" w:rsidRDefault="7E62E30B" w14:paraId="03BB5442" w14:textId="2E6D620D">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c>
          <w:tcPr>
            <w:tcW w:w="1560" w:type="dxa"/>
          </w:tcPr>
          <w:p w:rsidR="7E62E30B" w:rsidP="48B9C956" w:rsidRDefault="64119129" w14:paraId="1BF11BD8" w14:textId="1F79000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Engage in active learning such as additional classes, talks by experts in the field. </w:t>
            </w:r>
          </w:p>
        </w:tc>
        <w:tc>
          <w:tcPr>
            <w:tcW w:w="1560" w:type="dxa"/>
          </w:tcPr>
          <w:p w:rsidR="7E62E30B" w:rsidP="4E34C1FA" w:rsidRDefault="0B28B97B" w14:paraId="26437D69" w14:textId="35F8DDC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4E34C1FA">
              <w:rPr>
                <w:rFonts w:ascii="Calibri" w:hAnsi="Calibri" w:eastAsia="Calibri" w:cs="Calibri"/>
                <w:sz w:val="20"/>
                <w:szCs w:val="20"/>
              </w:rPr>
              <w:t>Enhanced level of knowledge that can be brought to the department.</w:t>
            </w:r>
            <w:r w:rsidRPr="4E34C1FA" w:rsidR="3DEBE716">
              <w:rPr>
                <w:rFonts w:ascii="Calibri" w:hAnsi="Calibri" w:eastAsia="Calibri" w:cs="Calibri"/>
                <w:sz w:val="20"/>
                <w:szCs w:val="20"/>
              </w:rPr>
              <w:t xml:space="preserve"> Possible delivery of new ideas, methodologies or techni</w:t>
            </w:r>
            <w:r w:rsidRPr="4E34C1FA" w:rsidR="566D1160">
              <w:rPr>
                <w:rFonts w:ascii="Calibri" w:hAnsi="Calibri" w:eastAsia="Calibri" w:cs="Calibri"/>
                <w:sz w:val="20"/>
                <w:szCs w:val="20"/>
              </w:rPr>
              <w:t xml:space="preserve">ques that embrace change in learning. </w:t>
            </w:r>
          </w:p>
          <w:p w:rsidR="7E62E30B" w:rsidP="47D5100C" w:rsidRDefault="566D1160" w14:paraId="174C1974" w14:textId="0B2EB60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 xml:space="preserve">Evaluate progress by peer and student feedback.  </w:t>
            </w:r>
          </w:p>
        </w:tc>
        <w:tc>
          <w:tcPr>
            <w:tcW w:w="1560" w:type="dxa"/>
          </w:tcPr>
          <w:p w:rsidR="7E62E30B" w:rsidP="48B9C956" w:rsidRDefault="79159536" w14:paraId="785239C0" w14:textId="1EFC74C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t>Summer 2025</w:t>
            </w:r>
          </w:p>
        </w:tc>
      </w:tr>
      <w:tr w:rsidR="7E62E30B" w:rsidTr="44514A2C" w14:paraId="61380B82"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7E62E30B" w:rsidP="4E34C1FA" w:rsidRDefault="66FE7C8C" w14:paraId="6E1A2157" w14:textId="74502591">
            <w:pPr>
              <w:rPr>
                <w:rFonts w:ascii="Calibri" w:hAnsi="Calibri" w:eastAsia="Calibri" w:cs="Calibri"/>
                <w:b w:val="0"/>
                <w:bCs w:val="0"/>
                <w:color w:val="000000" w:themeColor="text1"/>
                <w:sz w:val="20"/>
                <w:szCs w:val="20"/>
              </w:rPr>
            </w:pPr>
            <w:r w:rsidRPr="4E34C1FA">
              <w:rPr>
                <w:rFonts w:ascii="Calibri" w:hAnsi="Calibri" w:eastAsia="Calibri" w:cs="Calibri"/>
                <w:b w:val="0"/>
                <w:bCs w:val="0"/>
                <w:color w:val="000000" w:themeColor="text1"/>
                <w:sz w:val="20"/>
                <w:szCs w:val="20"/>
              </w:rPr>
              <w:t>Leadership skills</w:t>
            </w:r>
          </w:p>
        </w:tc>
        <w:tc>
          <w:tcPr>
            <w:tcW w:w="1560" w:type="dxa"/>
          </w:tcPr>
          <w:p w:rsidR="7E62E30B" w:rsidP="47D5100C" w:rsidRDefault="6D436A12" w14:paraId="34D17CC3" w14:textId="01C403E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color w:val="000000" w:themeColor="text1"/>
                <w:sz w:val="20"/>
                <w:szCs w:val="20"/>
              </w:rPr>
              <w:t>S</w:t>
            </w:r>
            <w:r w:rsidRPr="4E34C1FA" w:rsidR="441154C7">
              <w:rPr>
                <w:rFonts w:ascii="Calibri" w:hAnsi="Calibri" w:eastAsia="Calibri" w:cs="Calibri"/>
                <w:color w:val="000000" w:themeColor="text1"/>
                <w:sz w:val="20"/>
                <w:szCs w:val="20"/>
              </w:rPr>
              <w:t>trategic approach to self-improvement and growth as a leader.</w:t>
            </w:r>
          </w:p>
          <w:p w:rsidR="7E62E30B" w:rsidP="4E34C1FA" w:rsidRDefault="7EE13751" w14:paraId="15B2F7DB" w14:textId="5734B18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 xml:space="preserve">Define specific leadership goals that align with </w:t>
            </w:r>
            <w:r w:rsidRPr="4E34C1FA" w:rsidR="6818BD79">
              <w:rPr>
                <w:rFonts w:ascii="Calibri" w:hAnsi="Calibri" w:eastAsia="Calibri" w:cs="Calibri"/>
                <w:color w:val="000000" w:themeColor="text1"/>
                <w:sz w:val="20"/>
                <w:szCs w:val="20"/>
              </w:rPr>
              <w:t xml:space="preserve">my </w:t>
            </w:r>
            <w:r w:rsidRPr="4E34C1FA">
              <w:rPr>
                <w:rFonts w:ascii="Calibri" w:hAnsi="Calibri" w:eastAsia="Calibri" w:cs="Calibri"/>
                <w:color w:val="000000" w:themeColor="text1"/>
                <w:sz w:val="20"/>
                <w:szCs w:val="20"/>
              </w:rPr>
              <w:t xml:space="preserve">career </w:t>
            </w:r>
            <w:r w:rsidRPr="4E34C1FA">
              <w:rPr>
                <w:rFonts w:ascii="Calibri" w:hAnsi="Calibri" w:eastAsia="Calibri" w:cs="Calibri"/>
                <w:color w:val="000000" w:themeColor="text1"/>
                <w:sz w:val="20"/>
                <w:szCs w:val="20"/>
              </w:rPr>
              <w:lastRenderedPageBreak/>
              <w:t>aspirations and organi</w:t>
            </w:r>
            <w:r w:rsidRPr="4E34C1FA" w:rsidR="22C20F29">
              <w:rPr>
                <w:rFonts w:ascii="Calibri" w:hAnsi="Calibri" w:eastAsia="Calibri" w:cs="Calibri"/>
                <w:color w:val="000000" w:themeColor="text1"/>
                <w:sz w:val="20"/>
                <w:szCs w:val="20"/>
              </w:rPr>
              <w:t>s</w:t>
            </w:r>
            <w:r w:rsidRPr="4E34C1FA">
              <w:rPr>
                <w:rFonts w:ascii="Calibri" w:hAnsi="Calibri" w:eastAsia="Calibri" w:cs="Calibri"/>
                <w:color w:val="000000" w:themeColor="text1"/>
                <w:sz w:val="20"/>
                <w:szCs w:val="20"/>
              </w:rPr>
              <w:t>ational objectives.</w:t>
            </w:r>
          </w:p>
          <w:p w:rsidR="7E62E30B" w:rsidP="4E34C1FA" w:rsidRDefault="7EE13751" w14:paraId="75A50764" w14:textId="62186A63">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t>Ensure</w:t>
            </w:r>
            <w:r w:rsidRPr="4E34C1FA" w:rsidR="24F8E91B">
              <w:rPr>
                <w:rFonts w:ascii="Calibri" w:hAnsi="Calibri" w:eastAsia="Calibri" w:cs="Calibri"/>
                <w:color w:val="000000" w:themeColor="text1"/>
                <w:sz w:val="20"/>
                <w:szCs w:val="20"/>
              </w:rPr>
              <w:t xml:space="preserve"> the </w:t>
            </w:r>
            <w:r w:rsidRPr="4E34C1FA">
              <w:rPr>
                <w:rFonts w:ascii="Calibri" w:hAnsi="Calibri" w:eastAsia="Calibri" w:cs="Calibri"/>
                <w:color w:val="000000" w:themeColor="text1"/>
                <w:sz w:val="20"/>
                <w:szCs w:val="20"/>
              </w:rPr>
              <w:t>goals are SMART (Specific, Measurable, Achievable, Relevant, Time-bound).</w:t>
            </w:r>
          </w:p>
          <w:p w:rsidR="7E62E30B" w:rsidP="4E34C1FA" w:rsidRDefault="7E62E30B" w14:paraId="4F33EB6F" w14:textId="187DAA7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p>
          <w:p w:rsidR="7E62E30B" w:rsidP="7E62E30B" w:rsidRDefault="7E62E30B" w14:paraId="75C6337E" w14:textId="0969A0CB">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rPr>
            </w:pPr>
          </w:p>
        </w:tc>
        <w:tc>
          <w:tcPr>
            <w:tcW w:w="1560" w:type="dxa"/>
          </w:tcPr>
          <w:p w:rsidR="7E62E30B" w:rsidP="4E34C1FA" w:rsidRDefault="07347AC1" w14:paraId="77B87F26" w14:textId="594EFD8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4E34C1FA">
              <w:rPr>
                <w:rFonts w:ascii="Calibri" w:hAnsi="Calibri" w:eastAsia="Calibri" w:cs="Calibri"/>
                <w:color w:val="000000" w:themeColor="text1"/>
                <w:sz w:val="20"/>
                <w:szCs w:val="20"/>
              </w:rPr>
              <w:lastRenderedPageBreak/>
              <w:t>Master specialised skills such as</w:t>
            </w:r>
            <w:r w:rsidRPr="4E34C1FA" w:rsidR="29BE9161">
              <w:rPr>
                <w:rFonts w:ascii="Calibri" w:hAnsi="Calibri" w:eastAsia="Calibri" w:cs="Calibri"/>
                <w:color w:val="000000" w:themeColor="text1"/>
                <w:sz w:val="20"/>
                <w:szCs w:val="20"/>
              </w:rPr>
              <w:t xml:space="preserve"> leading by example and making good strong decisions for the team</w:t>
            </w:r>
            <w:r w:rsidRPr="4E34C1FA" w:rsidR="76CF8974">
              <w:rPr>
                <w:rFonts w:ascii="Calibri" w:hAnsi="Calibri" w:eastAsia="Calibri" w:cs="Calibri"/>
                <w:color w:val="000000" w:themeColor="text1"/>
                <w:sz w:val="20"/>
                <w:szCs w:val="20"/>
              </w:rPr>
              <w:t xml:space="preserve"> and good </w:t>
            </w:r>
            <w:r w:rsidRPr="4E34C1FA" w:rsidR="13785631">
              <w:rPr>
                <w:rFonts w:ascii="Calibri" w:hAnsi="Calibri" w:eastAsia="Calibri" w:cs="Calibri"/>
                <w:color w:val="000000" w:themeColor="text1"/>
                <w:sz w:val="20"/>
                <w:szCs w:val="20"/>
              </w:rPr>
              <w:t xml:space="preserve">communication. I would need to </w:t>
            </w:r>
            <w:r w:rsidRPr="4E34C1FA" w:rsidR="13785631">
              <w:rPr>
                <w:rFonts w:ascii="Calibri" w:hAnsi="Calibri" w:eastAsia="Calibri" w:cs="Calibri"/>
                <w:color w:val="000000" w:themeColor="text1"/>
                <w:sz w:val="20"/>
                <w:szCs w:val="20"/>
              </w:rPr>
              <w:lastRenderedPageBreak/>
              <w:t xml:space="preserve">be clear on what area I would want to address first. </w:t>
            </w:r>
          </w:p>
          <w:p w:rsidR="7E62E30B" w:rsidP="669F1DE2" w:rsidRDefault="77C7DA18" w14:paraId="2BC50FC3" w14:textId="6674252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669F1DE2">
              <w:rPr>
                <w:rFonts w:ascii="Calibri" w:hAnsi="Calibri" w:eastAsia="Calibri" w:cs="Calibri"/>
                <w:color w:val="000000" w:themeColor="text1"/>
                <w:sz w:val="20"/>
                <w:szCs w:val="20"/>
              </w:rPr>
              <w:t>Need to take advantage of any formal learning available including workshops or learning opportunities within work</w:t>
            </w:r>
            <w:r w:rsidRPr="669F1DE2" w:rsidR="4D5D085E">
              <w:rPr>
                <w:rFonts w:ascii="Calibri" w:hAnsi="Calibri" w:eastAsia="Calibri" w:cs="Calibri"/>
                <w:color w:val="000000" w:themeColor="text1"/>
                <w:sz w:val="20"/>
                <w:szCs w:val="20"/>
              </w:rPr>
              <w:t>, also taking on more mento</w:t>
            </w:r>
            <w:r w:rsidRPr="669F1DE2" w:rsidR="5B6FD962">
              <w:rPr>
                <w:rFonts w:ascii="Calibri" w:hAnsi="Calibri" w:eastAsia="Calibri" w:cs="Calibri"/>
                <w:color w:val="000000" w:themeColor="text1"/>
                <w:sz w:val="20"/>
                <w:szCs w:val="20"/>
              </w:rPr>
              <w:t>ring. Self-reflection is also needed so that interactions as a leader can be rev</w:t>
            </w:r>
            <w:r w:rsidRPr="669F1DE2" w:rsidR="597B1468">
              <w:rPr>
                <w:rFonts w:ascii="Calibri" w:hAnsi="Calibri" w:eastAsia="Calibri" w:cs="Calibri"/>
                <w:color w:val="000000" w:themeColor="text1"/>
                <w:sz w:val="20"/>
                <w:szCs w:val="20"/>
              </w:rPr>
              <w:t>iewed to see what went well and what didn’t - learn from experience.  Effective communication is also needed</w:t>
            </w:r>
            <w:r w:rsidRPr="669F1DE2" w:rsidR="32723FEE">
              <w:rPr>
                <w:rFonts w:ascii="Calibri" w:hAnsi="Calibri" w:eastAsia="Calibri" w:cs="Calibri"/>
                <w:color w:val="000000" w:themeColor="text1"/>
                <w:sz w:val="20"/>
                <w:szCs w:val="20"/>
              </w:rPr>
              <w:t>.</w:t>
            </w:r>
            <w:r w:rsidRPr="669F1DE2" w:rsidR="3372AA11">
              <w:rPr>
                <w:rFonts w:ascii="Calibri" w:hAnsi="Calibri" w:eastAsia="Calibri" w:cs="Calibri"/>
                <w:color w:val="000000" w:themeColor="text1"/>
                <w:sz w:val="20"/>
                <w:szCs w:val="20"/>
              </w:rPr>
              <w:t xml:space="preserve"> Will need to work on </w:t>
            </w:r>
            <w:proofErr w:type="gramStart"/>
            <w:r w:rsidRPr="669F1DE2" w:rsidR="3372AA11">
              <w:rPr>
                <w:rFonts w:ascii="Calibri" w:hAnsi="Calibri" w:eastAsia="Calibri" w:cs="Calibri"/>
                <w:color w:val="000000" w:themeColor="text1"/>
                <w:sz w:val="20"/>
                <w:szCs w:val="20"/>
              </w:rPr>
              <w:t>imp</w:t>
            </w:r>
            <w:r w:rsidRPr="669F1DE2" w:rsidR="32723FEE">
              <w:rPr>
                <w:rFonts w:ascii="Calibri" w:hAnsi="Calibri" w:eastAsia="Calibri" w:cs="Calibri"/>
                <w:color w:val="000000" w:themeColor="text1"/>
                <w:sz w:val="20"/>
                <w:szCs w:val="20"/>
              </w:rPr>
              <w:t>roving  verbal</w:t>
            </w:r>
            <w:proofErr w:type="gramEnd"/>
            <w:r w:rsidRPr="669F1DE2" w:rsidR="32723FEE">
              <w:rPr>
                <w:rFonts w:ascii="Calibri" w:hAnsi="Calibri" w:eastAsia="Calibri" w:cs="Calibri"/>
                <w:color w:val="000000" w:themeColor="text1"/>
                <w:sz w:val="20"/>
                <w:szCs w:val="20"/>
              </w:rPr>
              <w:t xml:space="preserve"> and nonverbal communication skills, active listening</w:t>
            </w:r>
            <w:r w:rsidRPr="669F1DE2" w:rsidR="5BBFFC7A">
              <w:rPr>
                <w:rFonts w:ascii="Calibri" w:hAnsi="Calibri" w:eastAsia="Calibri" w:cs="Calibri"/>
                <w:color w:val="000000" w:themeColor="text1"/>
                <w:sz w:val="20"/>
                <w:szCs w:val="20"/>
              </w:rPr>
              <w:t xml:space="preserve"> and</w:t>
            </w:r>
            <w:r w:rsidRPr="669F1DE2" w:rsidR="32723FEE">
              <w:rPr>
                <w:rFonts w:ascii="Calibri" w:hAnsi="Calibri" w:eastAsia="Calibri" w:cs="Calibri"/>
                <w:color w:val="000000" w:themeColor="text1"/>
                <w:sz w:val="20"/>
                <w:szCs w:val="20"/>
              </w:rPr>
              <w:t xml:space="preserve"> empathy</w:t>
            </w:r>
            <w:r w:rsidRPr="669F1DE2" w:rsidR="5C58033C">
              <w:rPr>
                <w:rFonts w:ascii="Calibri" w:hAnsi="Calibri" w:eastAsia="Calibri" w:cs="Calibri"/>
                <w:color w:val="000000" w:themeColor="text1"/>
                <w:sz w:val="20"/>
                <w:szCs w:val="20"/>
              </w:rPr>
              <w:t xml:space="preserve">. </w:t>
            </w:r>
          </w:p>
          <w:p w:rsidR="7E62E30B" w:rsidP="4E34C1FA" w:rsidRDefault="7E62E30B" w14:paraId="6D44D7C7" w14:textId="3B30651E">
            <w:pPr>
              <w:cnfStyle w:val="000000000000" w:firstRow="0" w:lastRow="0" w:firstColumn="0" w:lastColumn="0" w:oddVBand="0" w:evenVBand="0" w:oddHBand="0" w:evenHBand="0" w:firstRowFirstColumn="0" w:firstRowLastColumn="0" w:lastRowFirstColumn="0" w:lastRowLastColumn="0"/>
              <w:rPr>
                <w:rFonts w:ascii="system-ui" w:hAnsi="system-ui" w:eastAsia="system-ui" w:cs="system-ui"/>
                <w:color w:val="000000" w:themeColor="text1"/>
              </w:rPr>
            </w:pPr>
          </w:p>
        </w:tc>
        <w:tc>
          <w:tcPr>
            <w:tcW w:w="1560" w:type="dxa"/>
          </w:tcPr>
          <w:p w:rsidR="7E62E30B" w:rsidP="109AA766" w:rsidRDefault="507E2036" w14:paraId="502C35A7" w14:textId="4EA9A3B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4E34C1FA">
              <w:rPr>
                <w:rFonts w:ascii="Calibri" w:hAnsi="Calibri" w:eastAsia="Calibri" w:cs="Calibri"/>
                <w:sz w:val="20"/>
                <w:szCs w:val="20"/>
              </w:rPr>
              <w:lastRenderedPageBreak/>
              <w:t xml:space="preserve">Opportunities within work to access </w:t>
            </w:r>
            <w:r w:rsidRPr="4E34C1FA" w:rsidR="6C716661">
              <w:rPr>
                <w:rFonts w:ascii="Calibri" w:hAnsi="Calibri" w:eastAsia="Calibri" w:cs="Calibri"/>
                <w:sz w:val="20"/>
                <w:szCs w:val="20"/>
              </w:rPr>
              <w:t xml:space="preserve">courses. </w:t>
            </w:r>
          </w:p>
          <w:p w:rsidR="7E62E30B" w:rsidP="109AA766" w:rsidRDefault="2AB7FEC3" w14:paraId="2DA59ACC" w14:textId="65C028F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1A9D4563">
              <w:rPr>
                <w:rFonts w:ascii="Calibri" w:hAnsi="Calibri" w:eastAsia="Calibri" w:cs="Calibri"/>
                <w:sz w:val="20"/>
                <w:szCs w:val="20"/>
              </w:rPr>
              <w:t xml:space="preserve">Access to Senior Fellowship under Advanced </w:t>
            </w:r>
            <w:proofErr w:type="gramStart"/>
            <w:r w:rsidRPr="1A9D4563">
              <w:rPr>
                <w:rFonts w:ascii="Calibri" w:hAnsi="Calibri" w:eastAsia="Calibri" w:cs="Calibri"/>
                <w:sz w:val="20"/>
                <w:szCs w:val="20"/>
              </w:rPr>
              <w:t xml:space="preserve">HE </w:t>
            </w:r>
            <w:r w:rsidRPr="1A9D4563" w:rsidR="710B27FC">
              <w:rPr>
                <w:rFonts w:ascii="Calibri" w:hAnsi="Calibri" w:eastAsia="Calibri" w:cs="Calibri"/>
                <w:sz w:val="20"/>
                <w:szCs w:val="20"/>
              </w:rPr>
              <w:t>.</w:t>
            </w:r>
            <w:proofErr w:type="gramEnd"/>
            <w:r w:rsidRPr="1A9D4563" w:rsidR="710B27FC">
              <w:rPr>
                <w:rFonts w:ascii="Calibri" w:hAnsi="Calibri" w:eastAsia="Calibri" w:cs="Calibri"/>
                <w:sz w:val="20"/>
                <w:szCs w:val="20"/>
              </w:rPr>
              <w:t xml:space="preserve"> </w:t>
            </w:r>
          </w:p>
        </w:tc>
        <w:tc>
          <w:tcPr>
            <w:tcW w:w="1560" w:type="dxa"/>
          </w:tcPr>
          <w:p w:rsidR="7E62E30B" w:rsidP="1A9D4563" w:rsidRDefault="01863188" w14:paraId="0DC73A9E" w14:textId="69DF7E0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1A9D4563">
              <w:rPr>
                <w:rFonts w:ascii="Calibri" w:hAnsi="Calibri" w:eastAsia="Calibri" w:cs="Calibri"/>
                <w:color w:val="000000" w:themeColor="text1"/>
                <w:sz w:val="20"/>
                <w:szCs w:val="20"/>
              </w:rPr>
              <w:t>A good leader is a continuous journey that I will need to embrace challenges and changes. Rec</w:t>
            </w:r>
            <w:r w:rsidRPr="1A9D4563" w:rsidR="2D7B85AF">
              <w:rPr>
                <w:rFonts w:ascii="Calibri" w:hAnsi="Calibri" w:eastAsia="Calibri" w:cs="Calibri"/>
                <w:color w:val="000000" w:themeColor="text1"/>
                <w:sz w:val="20"/>
                <w:szCs w:val="20"/>
              </w:rPr>
              <w:t xml:space="preserve">eiving feedback from peers and </w:t>
            </w:r>
            <w:r w:rsidRPr="1A9D4563" w:rsidR="2D7B85AF">
              <w:rPr>
                <w:rFonts w:ascii="Calibri" w:hAnsi="Calibri" w:eastAsia="Calibri" w:cs="Calibri"/>
                <w:color w:val="000000" w:themeColor="text1"/>
                <w:sz w:val="20"/>
                <w:szCs w:val="20"/>
              </w:rPr>
              <w:lastRenderedPageBreak/>
              <w:t>reflecting on that. Will need to strengthen</w:t>
            </w:r>
            <w:r w:rsidRPr="1A9D4563" w:rsidR="763031AD">
              <w:rPr>
                <w:rFonts w:ascii="Calibri" w:hAnsi="Calibri" w:eastAsia="Calibri" w:cs="Calibri"/>
                <w:color w:val="000000" w:themeColor="text1"/>
                <w:sz w:val="20"/>
                <w:szCs w:val="20"/>
              </w:rPr>
              <w:t xml:space="preserve"> connections with outside partners and staff. </w:t>
            </w:r>
            <w:r w:rsidRPr="1A9D4563" w:rsidR="2D7B85AF">
              <w:rPr>
                <w:rFonts w:ascii="Calibri" w:hAnsi="Calibri" w:eastAsia="Calibri" w:cs="Calibri"/>
                <w:color w:val="000000" w:themeColor="text1"/>
                <w:sz w:val="20"/>
                <w:szCs w:val="20"/>
              </w:rPr>
              <w:t xml:space="preserve"> </w:t>
            </w:r>
          </w:p>
          <w:p w:rsidR="7E62E30B" w:rsidP="1A9D4563" w:rsidRDefault="7E62E30B" w14:paraId="7634C397" w14:textId="724CFAC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p>
          <w:p w:rsidR="7E62E30B" w:rsidP="1A9D4563" w:rsidRDefault="7E62E30B" w14:paraId="54A75748" w14:textId="79B61D2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p>
          <w:p w:rsidR="7E62E30B" w:rsidP="1A9D4563" w:rsidRDefault="7E62E30B" w14:paraId="0E17441D" w14:textId="67DD02A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111111"/>
                <w:sz w:val="20"/>
                <w:szCs w:val="20"/>
              </w:rPr>
            </w:pPr>
          </w:p>
        </w:tc>
        <w:tc>
          <w:tcPr>
            <w:tcW w:w="1560" w:type="dxa"/>
          </w:tcPr>
          <w:p w:rsidR="7E62E30B" w:rsidP="7E62E30B" w:rsidRDefault="26C2C077" w14:paraId="75B1B6A4" w14:textId="09AF7D2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rPr>
            </w:pPr>
            <w:r w:rsidRPr="1A9D4563">
              <w:rPr>
                <w:rFonts w:ascii="Calibri" w:hAnsi="Calibri" w:eastAsia="Calibri" w:cs="Calibri"/>
                <w:sz w:val="20"/>
                <w:szCs w:val="20"/>
              </w:rPr>
              <w:lastRenderedPageBreak/>
              <w:t>December 2026</w:t>
            </w:r>
          </w:p>
        </w:tc>
      </w:tr>
      <w:tr w:rsidR="7E62E30B" w:rsidTr="44514A2C" w14:paraId="24BB739D"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669F1DE2" w:rsidP="669F1DE2" w:rsidRDefault="669F1DE2" w14:paraId="0DDBFECA" w14:textId="226A3F69">
            <w:pPr>
              <w:rPr>
                <w:rFonts w:ascii="Calibri" w:hAnsi="Calibri" w:eastAsia="Calibri" w:cs="Calibri"/>
                <w:b w:val="0"/>
                <w:bCs w:val="0"/>
                <w:sz w:val="20"/>
                <w:szCs w:val="20"/>
              </w:rPr>
            </w:pPr>
          </w:p>
          <w:p w:rsidR="7E62E30B" w:rsidP="1A9D4563" w:rsidRDefault="3C4F238C" w14:paraId="01638450" w14:textId="24D9E312">
            <w:pPr>
              <w:rPr>
                <w:rFonts w:ascii="Calibri" w:hAnsi="Calibri" w:eastAsia="Calibri" w:cs="Calibri"/>
                <w:b w:val="0"/>
                <w:bCs w:val="0"/>
                <w:sz w:val="20"/>
                <w:szCs w:val="20"/>
              </w:rPr>
            </w:pPr>
            <w:r w:rsidRPr="669F1DE2">
              <w:rPr>
                <w:rFonts w:ascii="Calibri" w:hAnsi="Calibri" w:eastAsia="Calibri" w:cs="Calibri"/>
                <w:b w:val="0"/>
                <w:bCs w:val="0"/>
                <w:sz w:val="20"/>
                <w:szCs w:val="20"/>
              </w:rPr>
              <w:t>Strateg</w:t>
            </w:r>
            <w:r w:rsidRPr="669F1DE2" w:rsidR="748D7259">
              <w:rPr>
                <w:rFonts w:ascii="Calibri" w:hAnsi="Calibri" w:eastAsia="Calibri" w:cs="Calibri"/>
                <w:b w:val="0"/>
                <w:bCs w:val="0"/>
                <w:sz w:val="20"/>
                <w:szCs w:val="20"/>
              </w:rPr>
              <w:t>ic</w:t>
            </w:r>
            <w:r w:rsidRPr="669F1DE2" w:rsidR="7CFC8507">
              <w:rPr>
                <w:rFonts w:ascii="Calibri" w:hAnsi="Calibri" w:eastAsia="Calibri" w:cs="Calibri"/>
                <w:b w:val="0"/>
                <w:bCs w:val="0"/>
                <w:sz w:val="20"/>
                <w:szCs w:val="20"/>
              </w:rPr>
              <w:t xml:space="preserve"> </w:t>
            </w:r>
            <w:r w:rsidRPr="669F1DE2">
              <w:rPr>
                <w:rFonts w:ascii="Calibri" w:hAnsi="Calibri" w:eastAsia="Calibri" w:cs="Calibri"/>
                <w:b w:val="0"/>
                <w:bCs w:val="0"/>
                <w:sz w:val="20"/>
                <w:szCs w:val="20"/>
              </w:rPr>
              <w:t>Planning</w:t>
            </w:r>
            <w:r w:rsidRPr="669F1DE2" w:rsidR="570669FA">
              <w:rPr>
                <w:rFonts w:ascii="Calibri" w:hAnsi="Calibri" w:eastAsia="Calibri" w:cs="Calibri"/>
                <w:b w:val="0"/>
                <w:bCs w:val="0"/>
                <w:sz w:val="20"/>
                <w:szCs w:val="20"/>
              </w:rPr>
              <w:t xml:space="preserve"> – </w:t>
            </w:r>
            <w:r w:rsidRPr="669F1DE2" w:rsidR="3B506E03">
              <w:rPr>
                <w:rFonts w:ascii="Calibri" w:hAnsi="Calibri" w:eastAsia="Calibri" w:cs="Calibri"/>
                <w:b w:val="0"/>
                <w:bCs w:val="0"/>
                <w:sz w:val="20"/>
                <w:szCs w:val="20"/>
              </w:rPr>
              <w:t>being</w:t>
            </w:r>
            <w:r w:rsidRPr="669F1DE2">
              <w:rPr>
                <w:rFonts w:ascii="Calibri" w:hAnsi="Calibri" w:eastAsia="Calibri" w:cs="Calibri"/>
                <w:b w:val="0"/>
                <w:bCs w:val="0"/>
                <w:sz w:val="20"/>
                <w:szCs w:val="20"/>
              </w:rPr>
              <w:t xml:space="preserve"> </w:t>
            </w:r>
            <w:r w:rsidRPr="669F1DE2" w:rsidR="570669FA">
              <w:rPr>
                <w:rFonts w:ascii="Calibri" w:hAnsi="Calibri" w:eastAsia="Calibri" w:cs="Calibri"/>
                <w:b w:val="0"/>
                <w:bCs w:val="0"/>
                <w:sz w:val="20"/>
                <w:szCs w:val="20"/>
              </w:rPr>
              <w:t xml:space="preserve">able to participate in </w:t>
            </w:r>
            <w:r w:rsidRPr="669F1DE2" w:rsidR="4C3FF950">
              <w:rPr>
                <w:rFonts w:ascii="Calibri" w:hAnsi="Calibri" w:eastAsia="Calibri" w:cs="Calibri"/>
                <w:b w:val="0"/>
                <w:bCs w:val="0"/>
                <w:sz w:val="20"/>
                <w:szCs w:val="20"/>
              </w:rPr>
              <w:t xml:space="preserve">employers' future planning for the department. </w:t>
            </w:r>
          </w:p>
        </w:tc>
        <w:tc>
          <w:tcPr>
            <w:tcW w:w="1560" w:type="dxa"/>
          </w:tcPr>
          <w:p w:rsidR="7E62E30B" w:rsidP="1A9D4563" w:rsidRDefault="54825158" w14:paraId="118EE749" w14:textId="4259F375">
            <w:pPr>
              <w:shd w:val="clear" w:color="auto" w:fill="FFFFFF" w:themeFill="background1"/>
              <w:spacing w:before="240" w:after="240"/>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color w:val="FF0000"/>
                <w:sz w:val="20"/>
                <w:szCs w:val="20"/>
              </w:rPr>
            </w:pPr>
            <w:r w:rsidRPr="1A9D4563">
              <w:rPr>
                <w:rFonts w:ascii="Calibri" w:hAnsi="Calibri" w:eastAsia="Calibri" w:cs="Calibri"/>
                <w:color w:val="0D0D0D" w:themeColor="text1" w:themeTint="F2"/>
                <w:sz w:val="20"/>
                <w:szCs w:val="20"/>
              </w:rPr>
              <w:t>I will need to</w:t>
            </w:r>
            <w:r w:rsidRPr="1A9D4563" w:rsidR="3B2E5521">
              <w:rPr>
                <w:rFonts w:ascii="Calibri" w:hAnsi="Calibri" w:eastAsia="Calibri" w:cs="Calibri"/>
                <w:color w:val="0D0D0D" w:themeColor="text1" w:themeTint="F2"/>
                <w:sz w:val="20"/>
                <w:szCs w:val="20"/>
              </w:rPr>
              <w:t xml:space="preserve"> gain</w:t>
            </w:r>
            <w:r w:rsidRPr="1A9D4563">
              <w:rPr>
                <w:rFonts w:ascii="Calibri" w:hAnsi="Calibri" w:eastAsia="Calibri" w:cs="Calibri"/>
                <w:color w:val="0D0D0D" w:themeColor="text1" w:themeTint="F2"/>
                <w:sz w:val="20"/>
                <w:szCs w:val="20"/>
              </w:rPr>
              <w:t xml:space="preserve"> p</w:t>
            </w:r>
            <w:r w:rsidRPr="1A9D4563" w:rsidR="4A36715D">
              <w:rPr>
                <w:rFonts w:ascii="Calibri" w:hAnsi="Calibri" w:eastAsia="Calibri" w:cs="Calibri"/>
                <w:color w:val="0D0D0D" w:themeColor="text1" w:themeTint="F2"/>
                <w:sz w:val="20"/>
                <w:szCs w:val="20"/>
              </w:rPr>
              <w:t>ractice</w:t>
            </w:r>
            <w:r w:rsidRPr="1A9D4563" w:rsidR="62D87986">
              <w:rPr>
                <w:rFonts w:ascii="Calibri" w:hAnsi="Calibri" w:eastAsia="Calibri" w:cs="Calibri"/>
                <w:color w:val="0D0D0D" w:themeColor="text1" w:themeTint="F2"/>
                <w:sz w:val="20"/>
                <w:szCs w:val="20"/>
              </w:rPr>
              <w:t xml:space="preserve"> s</w:t>
            </w:r>
            <w:r w:rsidRPr="1A9D4563" w:rsidR="4A36715D">
              <w:rPr>
                <w:rFonts w:ascii="Calibri" w:hAnsi="Calibri" w:eastAsia="Calibri" w:cs="Calibri"/>
                <w:color w:val="0D0D0D" w:themeColor="text1" w:themeTint="F2"/>
                <w:sz w:val="20"/>
                <w:szCs w:val="20"/>
              </w:rPr>
              <w:t xml:space="preserve">trategic </w:t>
            </w:r>
            <w:r w:rsidRPr="1A9D4563" w:rsidR="278BC94B">
              <w:rPr>
                <w:rFonts w:ascii="Calibri" w:hAnsi="Calibri" w:eastAsia="Calibri" w:cs="Calibri"/>
                <w:color w:val="0D0D0D" w:themeColor="text1" w:themeTint="F2"/>
                <w:sz w:val="20"/>
                <w:szCs w:val="20"/>
              </w:rPr>
              <w:t>t</w:t>
            </w:r>
            <w:r w:rsidRPr="1A9D4563" w:rsidR="4A36715D">
              <w:rPr>
                <w:rFonts w:ascii="Calibri" w:hAnsi="Calibri" w:eastAsia="Calibri" w:cs="Calibri"/>
                <w:color w:val="0D0D0D" w:themeColor="text1" w:themeTint="F2"/>
                <w:sz w:val="20"/>
                <w:szCs w:val="20"/>
              </w:rPr>
              <w:t>hinking</w:t>
            </w:r>
            <w:r w:rsidRPr="1A9D4563" w:rsidR="4FC5C2C7">
              <w:rPr>
                <w:rFonts w:ascii="Calibri" w:hAnsi="Calibri" w:eastAsia="Calibri" w:cs="Calibri"/>
                <w:color w:val="0D0D0D" w:themeColor="text1" w:themeTint="F2"/>
                <w:sz w:val="20"/>
                <w:szCs w:val="20"/>
              </w:rPr>
              <w:t xml:space="preserve"> so that I can develop my ability to consider future trends and needs of the organisation. </w:t>
            </w:r>
          </w:p>
          <w:p w:rsidR="7E62E30B" w:rsidP="1A9D4563" w:rsidRDefault="7E62E30B" w14:paraId="1880A6D1" w14:textId="34CE0D10">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c>
          <w:tcPr>
            <w:tcW w:w="1560" w:type="dxa"/>
          </w:tcPr>
          <w:p w:rsidR="7E62E30B" w:rsidP="1A9D4563" w:rsidRDefault="7E62E30B" w14:paraId="600B9233" w14:textId="6DF836C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p>
          <w:p w:rsidR="7E62E30B" w:rsidP="1A9D4563" w:rsidRDefault="46FA4E03" w14:paraId="72D6EE5B" w14:textId="4A10C9C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r w:rsidRPr="1A9D4563">
              <w:rPr>
                <w:rFonts w:ascii="Calibri" w:hAnsi="Calibri" w:eastAsia="Calibri" w:cs="Calibri"/>
                <w:color w:val="0D0D0D" w:themeColor="text1" w:themeTint="F2"/>
                <w:sz w:val="20"/>
                <w:szCs w:val="20"/>
              </w:rPr>
              <w:t xml:space="preserve">This could be by having opportunities to engaging in planning exercises, including volunteering for strategic planning projects within work. Or taking </w:t>
            </w:r>
            <w:r w:rsidRPr="1A9D4563">
              <w:rPr>
                <w:rFonts w:ascii="Calibri" w:hAnsi="Calibri" w:eastAsia="Calibri" w:cs="Calibri"/>
                <w:color w:val="0D0D0D" w:themeColor="text1" w:themeTint="F2"/>
                <w:sz w:val="20"/>
                <w:szCs w:val="20"/>
              </w:rPr>
              <w:lastRenderedPageBreak/>
              <w:t xml:space="preserve">on leadership roles in planning committees.  </w:t>
            </w:r>
          </w:p>
          <w:p w:rsidR="7E62E30B" w:rsidP="1A9D4563" w:rsidRDefault="7E62E30B" w14:paraId="7BF757E5" w14:textId="2AAAFD7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color w:val="0D0D0D" w:themeColor="text1" w:themeTint="F2"/>
                <w:sz w:val="20"/>
                <w:szCs w:val="20"/>
              </w:rPr>
            </w:pPr>
          </w:p>
          <w:p w:rsidR="7E62E30B" w:rsidP="1A9D4563" w:rsidRDefault="7E62E30B" w14:paraId="3BDC3CB0" w14:textId="7467F49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color w:val="0D0D0D" w:themeColor="text1" w:themeTint="F2"/>
                <w:sz w:val="20"/>
                <w:szCs w:val="20"/>
              </w:rPr>
            </w:pPr>
          </w:p>
          <w:p w:rsidR="7E62E30B" w:rsidP="1A9D4563" w:rsidRDefault="7E62E30B" w14:paraId="4FA08743" w14:textId="16CDE2CE">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p>
        </w:tc>
        <w:tc>
          <w:tcPr>
            <w:tcW w:w="1560" w:type="dxa"/>
          </w:tcPr>
          <w:p w:rsidR="7E62E30B" w:rsidP="1A9D4563" w:rsidRDefault="1183401D" w14:paraId="69832D45" w14:textId="0EC2C556">
            <w:pPr>
              <w:shd w:val="clear" w:color="auto" w:fill="FFFFFF" w:themeFill="background1"/>
              <w:spacing w:before="240" w:after="240"/>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r w:rsidRPr="1A9D4563">
              <w:rPr>
                <w:rFonts w:ascii="Calibri" w:hAnsi="Calibri" w:eastAsia="Calibri" w:cs="Calibri"/>
                <w:color w:val="0D0D0D" w:themeColor="text1" w:themeTint="F2"/>
                <w:sz w:val="20"/>
                <w:szCs w:val="20"/>
              </w:rPr>
              <w:lastRenderedPageBreak/>
              <w:t xml:space="preserve">Ensure I keep up dated of developments within my field. This can be done by </w:t>
            </w:r>
            <w:r w:rsidRPr="1A9D4563" w:rsidR="32AD64E1">
              <w:rPr>
                <w:rFonts w:ascii="Calibri" w:hAnsi="Calibri" w:eastAsia="Calibri" w:cs="Calibri"/>
                <w:color w:val="0D0D0D" w:themeColor="text1" w:themeTint="F2"/>
                <w:sz w:val="20"/>
                <w:szCs w:val="20"/>
              </w:rPr>
              <w:t>- Reading</w:t>
            </w:r>
            <w:r w:rsidRPr="1A9D4563">
              <w:rPr>
                <w:rFonts w:ascii="Calibri" w:hAnsi="Calibri" w:eastAsia="Calibri" w:cs="Calibri"/>
                <w:color w:val="0D0D0D" w:themeColor="text1" w:themeTint="F2"/>
                <w:sz w:val="20"/>
                <w:szCs w:val="20"/>
              </w:rPr>
              <w:t xml:space="preserve"> industry publications, attending conferences, and </w:t>
            </w:r>
            <w:r w:rsidRPr="1A9D4563">
              <w:rPr>
                <w:rFonts w:ascii="Calibri" w:hAnsi="Calibri" w:eastAsia="Calibri" w:cs="Calibri"/>
                <w:color w:val="0D0D0D" w:themeColor="text1" w:themeTint="F2"/>
                <w:sz w:val="20"/>
                <w:szCs w:val="20"/>
              </w:rPr>
              <w:lastRenderedPageBreak/>
              <w:t>participating in professional development activities.</w:t>
            </w:r>
          </w:p>
          <w:p w:rsidR="7E62E30B" w:rsidP="1A9D4563" w:rsidRDefault="1183401D" w14:paraId="79DDB48C" w14:textId="649948CC">
            <w:pPr>
              <w:shd w:val="clear" w:color="auto" w:fill="FFFFFF" w:themeFill="background1"/>
              <w:spacing w:before="240" w:after="240"/>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r w:rsidRPr="1A9D4563">
              <w:rPr>
                <w:rFonts w:ascii="Calibri" w:hAnsi="Calibri" w:eastAsia="Calibri" w:cs="Calibri"/>
                <w:color w:val="0D0D0D" w:themeColor="text1" w:themeTint="F2"/>
                <w:sz w:val="20"/>
                <w:szCs w:val="20"/>
              </w:rPr>
              <w:t xml:space="preserve"> Network</w:t>
            </w:r>
            <w:r w:rsidRPr="1A9D4563" w:rsidR="038543C0">
              <w:rPr>
                <w:rFonts w:ascii="Calibri" w:hAnsi="Calibri" w:eastAsia="Calibri" w:cs="Calibri"/>
                <w:color w:val="0D0D0D" w:themeColor="text1" w:themeTint="F2"/>
                <w:sz w:val="20"/>
                <w:szCs w:val="20"/>
              </w:rPr>
              <w:t>ing by connecting with professionals and other peers then best practice can be discussed and learned. By supporting</w:t>
            </w:r>
            <w:r w:rsidRPr="1A9D4563" w:rsidR="35E12E4B">
              <w:rPr>
                <w:rFonts w:ascii="Calibri" w:hAnsi="Calibri" w:eastAsia="Calibri" w:cs="Calibri"/>
                <w:color w:val="0D0D0D" w:themeColor="text1" w:themeTint="F2"/>
                <w:sz w:val="20"/>
                <w:szCs w:val="20"/>
              </w:rPr>
              <w:t xml:space="preserve"> insights then lessons can be shared. </w:t>
            </w:r>
            <w:r w:rsidRPr="1A9D4563" w:rsidR="658DEBF5">
              <w:rPr>
                <w:rFonts w:ascii="Calibri" w:hAnsi="Calibri" w:eastAsia="Calibri" w:cs="Calibri"/>
                <w:color w:val="0D0D0D" w:themeColor="text1" w:themeTint="F2"/>
                <w:sz w:val="20"/>
                <w:szCs w:val="20"/>
              </w:rPr>
              <w:t xml:space="preserve"> </w:t>
            </w:r>
          </w:p>
        </w:tc>
        <w:tc>
          <w:tcPr>
            <w:tcW w:w="1560" w:type="dxa"/>
          </w:tcPr>
          <w:p w:rsidR="7E62E30B" w:rsidP="669F1DE2" w:rsidRDefault="3095F0F2" w14:paraId="3B2EC1C5" w14:textId="33F21749">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669F1DE2">
              <w:rPr>
                <w:rFonts w:ascii="Calibri" w:hAnsi="Calibri" w:eastAsia="Calibri" w:cs="Calibri"/>
                <w:color w:val="000000" w:themeColor="text1"/>
                <w:sz w:val="20"/>
                <w:szCs w:val="20"/>
              </w:rPr>
              <w:lastRenderedPageBreak/>
              <w:t>Be</w:t>
            </w:r>
            <w:r w:rsidRPr="669F1DE2" w:rsidR="5D3FA7B9">
              <w:rPr>
                <w:rFonts w:ascii="Calibri" w:hAnsi="Calibri" w:eastAsia="Calibri" w:cs="Calibri"/>
                <w:color w:val="000000" w:themeColor="text1"/>
                <w:sz w:val="20"/>
                <w:szCs w:val="20"/>
              </w:rPr>
              <w:t xml:space="preserve"> a</w:t>
            </w:r>
            <w:r w:rsidRPr="669F1DE2">
              <w:rPr>
                <w:rFonts w:ascii="Calibri" w:hAnsi="Calibri" w:eastAsia="Calibri" w:cs="Calibri"/>
                <w:color w:val="000000" w:themeColor="text1"/>
                <w:sz w:val="20"/>
                <w:szCs w:val="20"/>
              </w:rPr>
              <w:t xml:space="preserve"> champion of the current strategic plan. However, changes within the organisation</w:t>
            </w:r>
            <w:r w:rsidRPr="669F1DE2" w:rsidR="560695FA">
              <w:rPr>
                <w:rFonts w:ascii="Calibri" w:hAnsi="Calibri" w:eastAsia="Calibri" w:cs="Calibri"/>
                <w:color w:val="000000" w:themeColor="text1"/>
                <w:sz w:val="20"/>
                <w:szCs w:val="20"/>
              </w:rPr>
              <w:t xml:space="preserve"> due to new leaders</w:t>
            </w:r>
            <w:r w:rsidRPr="669F1DE2" w:rsidR="1A212CC0">
              <w:rPr>
                <w:rFonts w:ascii="Calibri" w:hAnsi="Calibri" w:eastAsia="Calibri" w:cs="Calibri"/>
                <w:color w:val="000000" w:themeColor="text1"/>
                <w:sz w:val="20"/>
                <w:szCs w:val="20"/>
              </w:rPr>
              <w:t xml:space="preserve"> ensure that new planning and requirements are addressed. </w:t>
            </w:r>
          </w:p>
          <w:p w:rsidR="7E62E30B" w:rsidP="1A9D4563" w:rsidRDefault="77B8E076" w14:paraId="3A707E16" w14:textId="52C9384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r w:rsidRPr="1A9D4563">
              <w:rPr>
                <w:rFonts w:ascii="Calibri" w:hAnsi="Calibri" w:eastAsia="Calibri" w:cs="Calibri"/>
                <w:color w:val="0D0D0D" w:themeColor="text1" w:themeTint="F2"/>
                <w:sz w:val="20"/>
                <w:szCs w:val="20"/>
              </w:rPr>
              <w:lastRenderedPageBreak/>
              <w:t xml:space="preserve">By having strong leadership and accountability within </w:t>
            </w:r>
            <w:r w:rsidRPr="1A9D4563" w:rsidR="0F49A1DD">
              <w:rPr>
                <w:rFonts w:ascii="Calibri" w:hAnsi="Calibri" w:eastAsia="Calibri" w:cs="Calibri"/>
                <w:color w:val="0D0D0D" w:themeColor="text1" w:themeTint="F2"/>
                <w:sz w:val="20"/>
                <w:szCs w:val="20"/>
              </w:rPr>
              <w:t>department</w:t>
            </w:r>
            <w:r w:rsidRPr="1A9D4563">
              <w:rPr>
                <w:rFonts w:ascii="Calibri" w:hAnsi="Calibri" w:eastAsia="Calibri" w:cs="Calibri"/>
                <w:color w:val="0D0D0D" w:themeColor="text1" w:themeTint="F2"/>
                <w:sz w:val="20"/>
                <w:szCs w:val="20"/>
              </w:rPr>
              <w:t xml:space="preserve"> </w:t>
            </w:r>
            <w:r w:rsidRPr="1A9D4563" w:rsidR="7AE50F1B">
              <w:rPr>
                <w:rFonts w:ascii="Calibri" w:hAnsi="Calibri" w:eastAsia="Calibri" w:cs="Calibri"/>
                <w:color w:val="0D0D0D" w:themeColor="text1" w:themeTint="F2"/>
                <w:sz w:val="20"/>
                <w:szCs w:val="20"/>
              </w:rPr>
              <w:t xml:space="preserve">providing direction and support </w:t>
            </w:r>
          </w:p>
          <w:p w:rsidR="7E62E30B" w:rsidP="1A9D4563" w:rsidRDefault="1268BB25" w14:paraId="29DDB0A9" w14:textId="1C58757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D0D0D" w:themeColor="text1" w:themeTint="F2"/>
                <w:sz w:val="20"/>
                <w:szCs w:val="20"/>
              </w:rPr>
            </w:pPr>
            <w:r w:rsidRPr="1A9D4563">
              <w:rPr>
                <w:rFonts w:ascii="Calibri" w:hAnsi="Calibri" w:eastAsia="Calibri" w:cs="Calibri"/>
                <w:color w:val="0D0D0D" w:themeColor="text1" w:themeTint="F2"/>
                <w:sz w:val="20"/>
                <w:szCs w:val="20"/>
              </w:rPr>
              <w:t xml:space="preserve"> </w:t>
            </w:r>
          </w:p>
        </w:tc>
        <w:tc>
          <w:tcPr>
            <w:tcW w:w="1560" w:type="dxa"/>
          </w:tcPr>
          <w:p w:rsidR="7E62E30B" w:rsidP="1A9D4563" w:rsidRDefault="21FF0836" w14:paraId="0B1D5B22" w14:textId="229F0DF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lastRenderedPageBreak/>
              <w:t>December</w:t>
            </w:r>
            <w:r w:rsidRPr="545047A9" w:rsidR="093D713C">
              <w:rPr>
                <w:rFonts w:ascii="Calibri" w:hAnsi="Calibri" w:eastAsia="Calibri" w:cs="Calibri"/>
                <w:sz w:val="20"/>
                <w:szCs w:val="20"/>
              </w:rPr>
              <w:t xml:space="preserve"> 2026</w:t>
            </w:r>
          </w:p>
        </w:tc>
      </w:tr>
      <w:tr w:rsidR="7E62E30B" w:rsidTr="44514A2C" w14:paraId="00EF436B"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7E62E30B" w:rsidP="669F1DE2" w:rsidRDefault="3BEB8D57" w14:paraId="43F14F45" w14:textId="0C0AEE60">
            <w:pPr>
              <w:shd w:val="clear" w:color="auto" w:fill="FFFFFF" w:themeFill="background1"/>
              <w:spacing w:line="279" w:lineRule="auto"/>
              <w:ind w:right="-20"/>
              <w:rPr>
                <w:rFonts w:ascii="Calibri" w:hAnsi="Calibri" w:eastAsia="Calibri" w:cs="Calibri"/>
                <w:b w:val="0"/>
                <w:bCs w:val="0"/>
                <w:color w:val="000000" w:themeColor="text1"/>
                <w:sz w:val="20"/>
                <w:szCs w:val="20"/>
              </w:rPr>
            </w:pPr>
            <w:r w:rsidRPr="669F1DE2">
              <w:rPr>
                <w:rFonts w:ascii="Calibri" w:hAnsi="Calibri" w:eastAsia="Calibri" w:cs="Calibri"/>
                <w:b w:val="0"/>
                <w:bCs w:val="0"/>
                <w:color w:val="000000" w:themeColor="text1"/>
                <w:sz w:val="20"/>
                <w:szCs w:val="20"/>
              </w:rPr>
              <w:t>Innovative Teaching Methods</w:t>
            </w:r>
            <w:r w:rsidRPr="669F1DE2" w:rsidR="1ECC6438">
              <w:rPr>
                <w:rFonts w:ascii="Calibri" w:hAnsi="Calibri" w:eastAsia="Calibri" w:cs="Calibri"/>
                <w:b w:val="0"/>
                <w:bCs w:val="0"/>
                <w:color w:val="000000" w:themeColor="text1"/>
                <w:sz w:val="20"/>
                <w:szCs w:val="20"/>
              </w:rPr>
              <w:t xml:space="preserve"> – ensure that I am up to date with difference teaching methods. </w:t>
            </w:r>
          </w:p>
          <w:p w:rsidR="7E62E30B" w:rsidP="1A9D4563" w:rsidRDefault="7E62E30B" w14:paraId="74E0A2FE" w14:textId="4DF72F5D">
            <w:pPr>
              <w:rPr>
                <w:rFonts w:ascii="Calibri" w:hAnsi="Calibri" w:eastAsia="Calibri" w:cs="Calibri"/>
                <w:b w:val="0"/>
                <w:bCs w:val="0"/>
                <w:sz w:val="20"/>
                <w:szCs w:val="20"/>
              </w:rPr>
            </w:pPr>
          </w:p>
        </w:tc>
        <w:tc>
          <w:tcPr>
            <w:tcW w:w="1560" w:type="dxa"/>
          </w:tcPr>
          <w:p w:rsidR="7E62E30B" w:rsidP="545047A9" w:rsidRDefault="33F0EA83" w14:paraId="7F4E5D0D" w14:textId="6276727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color w:val="0D0D0D" w:themeColor="text1" w:themeTint="F2"/>
                <w:sz w:val="20"/>
                <w:szCs w:val="20"/>
              </w:rPr>
              <w:t>Innovative teaching methods involve learning about being more creativity, adaptability, and a willingness to explore new approaches to engage and educate students.</w:t>
            </w:r>
          </w:p>
        </w:tc>
        <w:tc>
          <w:tcPr>
            <w:tcW w:w="1560" w:type="dxa"/>
          </w:tcPr>
          <w:p w:rsidR="7E62E30B" w:rsidP="1A9D4563" w:rsidRDefault="33F0EA83" w14:paraId="053F11F8" w14:textId="59B6C35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t xml:space="preserve">By engaging in </w:t>
            </w:r>
            <w:r w:rsidRPr="545047A9" w:rsidR="47B86A74">
              <w:rPr>
                <w:rFonts w:ascii="Calibri" w:hAnsi="Calibri" w:eastAsia="Calibri" w:cs="Calibri"/>
                <w:sz w:val="20"/>
                <w:szCs w:val="20"/>
              </w:rPr>
              <w:t>innovation</w:t>
            </w:r>
            <w:r w:rsidRPr="545047A9" w:rsidR="1D290A4F">
              <w:rPr>
                <w:rFonts w:ascii="Calibri" w:hAnsi="Calibri" w:eastAsia="Calibri" w:cs="Calibri"/>
                <w:sz w:val="20"/>
                <w:szCs w:val="20"/>
              </w:rPr>
              <w:t xml:space="preserve"> skills</w:t>
            </w:r>
            <w:r w:rsidRPr="545047A9" w:rsidR="3B29DA41">
              <w:rPr>
                <w:rFonts w:ascii="Calibri" w:hAnsi="Calibri" w:eastAsia="Calibri" w:cs="Calibri"/>
                <w:sz w:val="20"/>
                <w:szCs w:val="20"/>
              </w:rPr>
              <w:t xml:space="preserve"> classes/training in </w:t>
            </w:r>
            <w:r w:rsidRPr="545047A9" w:rsidR="1D290A4F">
              <w:rPr>
                <w:rFonts w:ascii="Calibri" w:hAnsi="Calibri" w:eastAsia="Calibri" w:cs="Calibri"/>
                <w:sz w:val="20"/>
                <w:szCs w:val="20"/>
              </w:rPr>
              <w:t xml:space="preserve">IT and more recently AI activities. </w:t>
            </w:r>
            <w:r w:rsidRPr="545047A9" w:rsidR="74D12D2F">
              <w:rPr>
                <w:rFonts w:ascii="Calibri" w:hAnsi="Calibri" w:eastAsia="Calibri" w:cs="Calibri"/>
                <w:sz w:val="20"/>
                <w:szCs w:val="20"/>
              </w:rPr>
              <w:t xml:space="preserve">More recent is using the innovation room within UWTSD. This will be able </w:t>
            </w:r>
            <w:r w:rsidRPr="545047A9" w:rsidR="6B922680">
              <w:rPr>
                <w:rFonts w:ascii="Calibri" w:hAnsi="Calibri" w:eastAsia="Calibri" w:cs="Calibri"/>
                <w:sz w:val="20"/>
                <w:szCs w:val="20"/>
              </w:rPr>
              <w:t>to provide</w:t>
            </w:r>
            <w:r w:rsidRPr="545047A9" w:rsidR="74D12D2F">
              <w:rPr>
                <w:rFonts w:ascii="Calibri" w:hAnsi="Calibri" w:eastAsia="Calibri" w:cs="Calibri"/>
                <w:sz w:val="20"/>
                <w:szCs w:val="20"/>
              </w:rPr>
              <w:t xml:space="preserve"> my students greenscreen images/play role in a safe </w:t>
            </w:r>
            <w:r w:rsidRPr="545047A9" w:rsidR="2D4C37E2">
              <w:rPr>
                <w:rFonts w:ascii="Calibri" w:hAnsi="Calibri" w:eastAsia="Calibri" w:cs="Calibri"/>
                <w:sz w:val="20"/>
                <w:szCs w:val="20"/>
              </w:rPr>
              <w:t>environment</w:t>
            </w:r>
            <w:r w:rsidRPr="545047A9" w:rsidR="307FBBEA">
              <w:rPr>
                <w:rFonts w:ascii="Calibri" w:hAnsi="Calibri" w:eastAsia="Calibri" w:cs="Calibri"/>
                <w:sz w:val="20"/>
                <w:szCs w:val="20"/>
              </w:rPr>
              <w:t xml:space="preserve">. </w:t>
            </w:r>
            <w:r w:rsidRPr="545047A9" w:rsidR="74D12D2F">
              <w:rPr>
                <w:rFonts w:ascii="Calibri" w:hAnsi="Calibri" w:eastAsia="Calibri" w:cs="Calibri"/>
                <w:sz w:val="20"/>
                <w:szCs w:val="20"/>
              </w:rPr>
              <w:t xml:space="preserve"> </w:t>
            </w:r>
          </w:p>
        </w:tc>
        <w:tc>
          <w:tcPr>
            <w:tcW w:w="1560" w:type="dxa"/>
          </w:tcPr>
          <w:p w:rsidR="7E62E30B" w:rsidP="545047A9" w:rsidRDefault="46507BD8" w14:paraId="66461C08" w14:textId="511D51FB">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t>AI training.</w:t>
            </w:r>
          </w:p>
          <w:p w:rsidR="7E62E30B" w:rsidP="545047A9" w:rsidRDefault="46507BD8" w14:paraId="48DF66E1" w14:textId="5384D0C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t>Innovation room training.</w:t>
            </w:r>
          </w:p>
          <w:p w:rsidR="7E62E30B" w:rsidP="1A9D4563" w:rsidRDefault="46507BD8" w14:paraId="4F6569F3" w14:textId="62350E3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t xml:space="preserve">Furter IT skills training. </w:t>
            </w:r>
          </w:p>
        </w:tc>
        <w:tc>
          <w:tcPr>
            <w:tcW w:w="1560" w:type="dxa"/>
          </w:tcPr>
          <w:p w:rsidR="7E62E30B" w:rsidP="1A9D4563" w:rsidRDefault="46507BD8" w14:paraId="2C652A17" w14:textId="3C12BFD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t>Being able to bring these skills to classroom</w:t>
            </w:r>
            <w:r w:rsidRPr="545047A9" w:rsidR="7AE41078">
              <w:rPr>
                <w:rFonts w:ascii="Calibri" w:hAnsi="Calibri" w:eastAsia="Calibri" w:cs="Calibri"/>
                <w:sz w:val="20"/>
                <w:szCs w:val="20"/>
              </w:rPr>
              <w:t xml:space="preserve"> learning and enhance students' skills</w:t>
            </w:r>
            <w:r w:rsidRPr="545047A9">
              <w:rPr>
                <w:rFonts w:ascii="Calibri" w:hAnsi="Calibri" w:eastAsia="Calibri" w:cs="Calibri"/>
                <w:sz w:val="20"/>
                <w:szCs w:val="20"/>
              </w:rPr>
              <w:t xml:space="preserve">. </w:t>
            </w:r>
          </w:p>
        </w:tc>
        <w:tc>
          <w:tcPr>
            <w:tcW w:w="1560" w:type="dxa"/>
          </w:tcPr>
          <w:p w:rsidR="7E62E30B" w:rsidP="1A9D4563" w:rsidRDefault="05A51D50" w14:paraId="105D08FD" w14:textId="62C81BE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545047A9">
              <w:rPr>
                <w:rFonts w:ascii="Calibri" w:hAnsi="Calibri" w:eastAsia="Calibri" w:cs="Calibri"/>
                <w:sz w:val="20"/>
                <w:szCs w:val="20"/>
              </w:rPr>
              <w:t>September 2024</w:t>
            </w:r>
          </w:p>
        </w:tc>
      </w:tr>
      <w:tr w:rsidR="7E62E30B" w:rsidTr="44514A2C" w14:paraId="315B772A"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669F1DE2" w:rsidP="44514A2C" w:rsidRDefault="59380020" w14:paraId="68C369F8" w14:textId="644A8528">
            <w:pPr>
              <w:rPr>
                <w:rFonts w:ascii="Calibri" w:hAnsi="Calibri" w:eastAsia="Calibri" w:cs="Calibri"/>
                <w:b w:val="0"/>
                <w:bCs w:val="0"/>
                <w:sz w:val="20"/>
                <w:szCs w:val="20"/>
              </w:rPr>
            </w:pPr>
            <w:r w:rsidRPr="44514A2C">
              <w:rPr>
                <w:rFonts w:ascii="Calibri" w:hAnsi="Calibri" w:eastAsia="Calibri" w:cs="Calibri"/>
                <w:b w:val="0"/>
                <w:bCs w:val="0"/>
                <w:sz w:val="20"/>
                <w:szCs w:val="20"/>
              </w:rPr>
              <w:t>Curriculum</w:t>
            </w:r>
            <w:r w:rsidRPr="44514A2C" w:rsidR="1DF871C7">
              <w:rPr>
                <w:rFonts w:ascii="Calibri" w:hAnsi="Calibri" w:eastAsia="Calibri" w:cs="Calibri"/>
                <w:b w:val="0"/>
                <w:bCs w:val="0"/>
                <w:sz w:val="20"/>
                <w:szCs w:val="20"/>
              </w:rPr>
              <w:t xml:space="preserve"> and facility</w:t>
            </w:r>
            <w:r w:rsidRPr="44514A2C">
              <w:rPr>
                <w:rFonts w:ascii="Calibri" w:hAnsi="Calibri" w:eastAsia="Calibri" w:cs="Calibri"/>
                <w:b w:val="0"/>
                <w:bCs w:val="0"/>
                <w:sz w:val="20"/>
                <w:szCs w:val="20"/>
              </w:rPr>
              <w:t xml:space="preserve"> Development</w:t>
            </w:r>
            <w:r w:rsidRPr="44514A2C" w:rsidR="509B190A">
              <w:rPr>
                <w:rFonts w:ascii="Calibri" w:hAnsi="Calibri" w:eastAsia="Calibri" w:cs="Calibri"/>
                <w:b w:val="0"/>
                <w:bCs w:val="0"/>
                <w:sz w:val="20"/>
                <w:szCs w:val="20"/>
              </w:rPr>
              <w:t xml:space="preserve"> – help in the development of courses and modules within </w:t>
            </w:r>
            <w:r w:rsidRPr="44514A2C" w:rsidR="787AD9F7">
              <w:rPr>
                <w:rFonts w:ascii="Calibri" w:hAnsi="Calibri" w:eastAsia="Calibri" w:cs="Calibri"/>
                <w:b w:val="0"/>
                <w:bCs w:val="0"/>
                <w:sz w:val="20"/>
                <w:szCs w:val="20"/>
              </w:rPr>
              <w:t>the department</w:t>
            </w:r>
            <w:r w:rsidRPr="44514A2C" w:rsidR="509B190A">
              <w:rPr>
                <w:rFonts w:ascii="Calibri" w:hAnsi="Calibri" w:eastAsia="Calibri" w:cs="Calibri"/>
                <w:b w:val="0"/>
                <w:bCs w:val="0"/>
                <w:sz w:val="20"/>
                <w:szCs w:val="20"/>
              </w:rPr>
              <w:t xml:space="preserve">.  </w:t>
            </w:r>
          </w:p>
        </w:tc>
        <w:tc>
          <w:tcPr>
            <w:tcW w:w="1560" w:type="dxa"/>
          </w:tcPr>
          <w:p w:rsidR="20F1C3F5" w:rsidP="669F1DE2" w:rsidRDefault="20F1C3F5" w14:paraId="7392E90A" w14:textId="4DEB5195">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r w:rsidRPr="669F1DE2">
              <w:rPr>
                <w:rFonts w:ascii="Calibri" w:hAnsi="Calibri" w:eastAsia="Calibri" w:cs="Calibri"/>
                <w:color w:val="000000" w:themeColor="text1"/>
                <w:sz w:val="20"/>
                <w:szCs w:val="20"/>
              </w:rPr>
              <w:t xml:space="preserve">Start planning the development of new educational/ degree courses that align with the </w:t>
            </w:r>
            <w:r w:rsidRPr="669F1DE2" w:rsidR="6ADE6FE6">
              <w:rPr>
                <w:rFonts w:ascii="Calibri" w:hAnsi="Calibri" w:eastAsia="Calibri" w:cs="Calibri"/>
                <w:color w:val="000000" w:themeColor="text1"/>
                <w:sz w:val="20"/>
                <w:szCs w:val="20"/>
              </w:rPr>
              <w:t>institution's</w:t>
            </w:r>
            <w:r w:rsidRPr="669F1DE2">
              <w:rPr>
                <w:rFonts w:ascii="Calibri" w:hAnsi="Calibri" w:eastAsia="Calibri" w:cs="Calibri"/>
                <w:color w:val="000000" w:themeColor="text1"/>
                <w:sz w:val="20"/>
                <w:szCs w:val="20"/>
              </w:rPr>
              <w:t xml:space="preserve"> goals and </w:t>
            </w:r>
            <w:r w:rsidRPr="669F1DE2" w:rsidR="593012C2">
              <w:rPr>
                <w:rFonts w:ascii="Calibri" w:hAnsi="Calibri" w:eastAsia="Calibri" w:cs="Calibri"/>
                <w:color w:val="000000" w:themeColor="text1"/>
                <w:sz w:val="20"/>
                <w:szCs w:val="20"/>
              </w:rPr>
              <w:t>employment</w:t>
            </w:r>
            <w:r w:rsidRPr="669F1DE2">
              <w:rPr>
                <w:rFonts w:ascii="Calibri" w:hAnsi="Calibri" w:eastAsia="Calibri" w:cs="Calibri"/>
                <w:color w:val="000000" w:themeColor="text1"/>
                <w:sz w:val="20"/>
                <w:szCs w:val="20"/>
              </w:rPr>
              <w:t xml:space="preserve"> development or </w:t>
            </w:r>
            <w:r w:rsidRPr="669F1DE2" w:rsidR="367BB07C">
              <w:rPr>
                <w:rFonts w:ascii="Calibri" w:hAnsi="Calibri" w:eastAsia="Calibri" w:cs="Calibri"/>
                <w:color w:val="000000" w:themeColor="text1"/>
                <w:sz w:val="20"/>
                <w:szCs w:val="20"/>
              </w:rPr>
              <w:t>qualifications</w:t>
            </w:r>
            <w:r w:rsidRPr="669F1DE2" w:rsidR="2F6615E0">
              <w:rPr>
                <w:rFonts w:ascii="Calibri" w:hAnsi="Calibri" w:eastAsia="Calibri" w:cs="Calibri"/>
                <w:color w:val="000000" w:themeColor="text1"/>
                <w:sz w:val="20"/>
                <w:szCs w:val="20"/>
              </w:rPr>
              <w:t xml:space="preserve"> </w:t>
            </w:r>
            <w:r w:rsidRPr="669F1DE2" w:rsidR="4F397C29">
              <w:rPr>
                <w:rFonts w:ascii="Calibri" w:hAnsi="Calibri" w:eastAsia="Calibri" w:cs="Calibri"/>
                <w:color w:val="000000" w:themeColor="text1"/>
                <w:sz w:val="20"/>
                <w:szCs w:val="20"/>
              </w:rPr>
              <w:t>requirements</w:t>
            </w:r>
            <w:r w:rsidRPr="669F1DE2" w:rsidR="2F6615E0">
              <w:rPr>
                <w:rFonts w:ascii="Calibri" w:hAnsi="Calibri" w:eastAsia="Calibri" w:cs="Calibri"/>
                <w:color w:val="000000" w:themeColor="text1"/>
                <w:sz w:val="20"/>
                <w:szCs w:val="20"/>
              </w:rPr>
              <w:t xml:space="preserve">. </w:t>
            </w:r>
          </w:p>
          <w:p w:rsidR="669F1DE2" w:rsidP="669F1DE2" w:rsidRDefault="669F1DE2" w14:paraId="40B7AB1E" w14:textId="368E3C6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p>
          <w:p w:rsidR="669F1DE2" w:rsidP="669F1DE2" w:rsidRDefault="669F1DE2" w14:paraId="547CC36D" w14:textId="120547C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sz w:val="20"/>
                <w:szCs w:val="20"/>
              </w:rPr>
            </w:pPr>
          </w:p>
        </w:tc>
        <w:tc>
          <w:tcPr>
            <w:tcW w:w="1560" w:type="dxa"/>
          </w:tcPr>
          <w:p w:rsidR="7E62E30B" w:rsidP="669F1DE2" w:rsidRDefault="5F96A926" w14:paraId="3F027C9C" w14:textId="4CCB79E1">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669F1DE2">
              <w:rPr>
                <w:rFonts w:ascii="Calibri" w:hAnsi="Calibri" w:eastAsia="Calibri" w:cs="Calibri"/>
                <w:color w:val="3C3C3B"/>
                <w:sz w:val="20"/>
                <w:szCs w:val="20"/>
              </w:rPr>
              <w:t>Need to understand the development of the university and employer demands. Need to consider other courses delivered by others</w:t>
            </w:r>
            <w:r w:rsidRPr="669F1DE2" w:rsidR="286EBBB2">
              <w:rPr>
                <w:rFonts w:ascii="Calibri" w:hAnsi="Calibri" w:eastAsia="Calibri" w:cs="Calibri"/>
                <w:color w:val="3C3C3B"/>
                <w:sz w:val="20"/>
                <w:szCs w:val="20"/>
              </w:rPr>
              <w:t xml:space="preserve"> so that there is no </w:t>
            </w:r>
            <w:r w:rsidRPr="669F1DE2" w:rsidR="509778E3">
              <w:rPr>
                <w:rFonts w:ascii="Calibri" w:hAnsi="Calibri" w:eastAsia="Calibri" w:cs="Calibri"/>
                <w:color w:val="3C3C3B"/>
                <w:sz w:val="20"/>
                <w:szCs w:val="20"/>
              </w:rPr>
              <w:t>conflict of interest or intruding on others.</w:t>
            </w:r>
          </w:p>
          <w:p w:rsidR="7E62E30B" w:rsidP="669F1DE2" w:rsidRDefault="509778E3" w14:paraId="58437C1E" w14:textId="13A73E0F">
            <w:pPr>
              <w:cnfStyle w:val="000000000000" w:firstRow="0" w:lastRow="0" w:firstColumn="0" w:lastColumn="0" w:oddVBand="0" w:evenVBand="0" w:oddHBand="0" w:evenHBand="0" w:firstRowFirstColumn="0" w:firstRowLastColumn="0" w:lastRowFirstColumn="0" w:lastRowLastColumn="0"/>
              <w:rPr>
                <w:rFonts w:ascii="Roboto" w:hAnsi="Roboto" w:eastAsia="Roboto" w:cs="Roboto"/>
                <w:color w:val="111111"/>
              </w:rPr>
            </w:pPr>
            <w:r w:rsidRPr="669F1DE2">
              <w:rPr>
                <w:rFonts w:ascii="Calibri" w:hAnsi="Calibri" w:eastAsia="Calibri" w:cs="Calibri"/>
                <w:color w:val="3C3C3B"/>
                <w:sz w:val="20"/>
                <w:szCs w:val="20"/>
              </w:rPr>
              <w:t xml:space="preserve"> </w:t>
            </w:r>
          </w:p>
        </w:tc>
        <w:tc>
          <w:tcPr>
            <w:tcW w:w="1560" w:type="dxa"/>
          </w:tcPr>
          <w:p w:rsidR="7E62E30B" w:rsidP="669F1DE2" w:rsidRDefault="509778E3" w14:paraId="1441E800" w14:textId="13416E6E">
            <w:pPr>
              <w:cnfStyle w:val="000000000000" w:firstRow="0" w:lastRow="0" w:firstColumn="0" w:lastColumn="0" w:oddVBand="0" w:evenVBand="0" w:oddHBand="0" w:evenHBand="0" w:firstRowFirstColumn="0" w:firstRowLastColumn="0" w:lastRowFirstColumn="0" w:lastRowLastColumn="0"/>
              <w:rPr>
                <w:rFonts w:ascii="Roboto" w:hAnsi="Roboto" w:eastAsia="Roboto" w:cs="Roboto"/>
                <w:color w:val="111111"/>
              </w:rPr>
            </w:pPr>
            <w:r w:rsidRPr="669F1DE2">
              <w:rPr>
                <w:rFonts w:ascii="Calibri" w:hAnsi="Calibri" w:eastAsia="Calibri" w:cs="Calibri"/>
                <w:color w:val="111111"/>
                <w:sz w:val="20"/>
                <w:szCs w:val="20"/>
              </w:rPr>
              <w:t>Work closely with</w:t>
            </w:r>
            <w:r w:rsidRPr="669F1DE2" w:rsidR="4D5D1124">
              <w:rPr>
                <w:rFonts w:ascii="Calibri" w:hAnsi="Calibri" w:eastAsia="Calibri" w:cs="Calibri"/>
                <w:color w:val="111111"/>
                <w:sz w:val="20"/>
                <w:szCs w:val="20"/>
              </w:rPr>
              <w:t xml:space="preserve"> senior staff and academic office for </w:t>
            </w:r>
            <w:r w:rsidRPr="669F1DE2" w:rsidR="5A2A3DEC">
              <w:rPr>
                <w:rFonts w:ascii="Calibri" w:hAnsi="Calibri" w:eastAsia="Calibri" w:cs="Calibri"/>
                <w:color w:val="111111"/>
                <w:sz w:val="20"/>
                <w:szCs w:val="20"/>
              </w:rPr>
              <w:t>further</w:t>
            </w:r>
            <w:r w:rsidRPr="669F1DE2" w:rsidR="4D5D1124">
              <w:rPr>
                <w:rFonts w:ascii="Calibri" w:hAnsi="Calibri" w:eastAsia="Calibri" w:cs="Calibri"/>
                <w:color w:val="111111"/>
                <w:sz w:val="20"/>
                <w:szCs w:val="20"/>
              </w:rPr>
              <w:t xml:space="preserve"> support. Make links to outside organisations/ </w:t>
            </w:r>
            <w:r w:rsidRPr="669F1DE2" w:rsidR="758E9534">
              <w:rPr>
                <w:rFonts w:ascii="Calibri" w:hAnsi="Calibri" w:eastAsia="Calibri" w:cs="Calibri"/>
                <w:color w:val="111111"/>
                <w:sz w:val="20"/>
                <w:szCs w:val="20"/>
              </w:rPr>
              <w:t>employers,</w:t>
            </w:r>
            <w:r w:rsidRPr="669F1DE2" w:rsidR="4D5D1124">
              <w:rPr>
                <w:rFonts w:ascii="Calibri" w:hAnsi="Calibri" w:eastAsia="Calibri" w:cs="Calibri"/>
                <w:color w:val="111111"/>
                <w:sz w:val="20"/>
                <w:szCs w:val="20"/>
              </w:rPr>
              <w:t xml:space="preserve"> if </w:t>
            </w:r>
            <w:r w:rsidRPr="669F1DE2" w:rsidR="34824F94">
              <w:rPr>
                <w:rFonts w:ascii="Calibri" w:hAnsi="Calibri" w:eastAsia="Calibri" w:cs="Calibri"/>
                <w:color w:val="111111"/>
                <w:sz w:val="20"/>
                <w:szCs w:val="20"/>
              </w:rPr>
              <w:t>possible,</w:t>
            </w:r>
            <w:r w:rsidRPr="669F1DE2" w:rsidR="4D5D1124">
              <w:rPr>
                <w:rFonts w:ascii="Calibri" w:hAnsi="Calibri" w:eastAsia="Calibri" w:cs="Calibri"/>
                <w:color w:val="111111"/>
                <w:sz w:val="20"/>
                <w:szCs w:val="20"/>
              </w:rPr>
              <w:t xml:space="preserve"> to get advice from them.  </w:t>
            </w:r>
          </w:p>
        </w:tc>
        <w:tc>
          <w:tcPr>
            <w:tcW w:w="1560" w:type="dxa"/>
          </w:tcPr>
          <w:p w:rsidR="7E62E30B" w:rsidP="669F1DE2" w:rsidRDefault="21785B99" w14:paraId="4C703FB8" w14:textId="274E508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669F1DE2">
              <w:rPr>
                <w:rFonts w:ascii="Calibri" w:hAnsi="Calibri" w:eastAsia="Calibri" w:cs="Calibri"/>
                <w:sz w:val="20"/>
                <w:szCs w:val="20"/>
              </w:rPr>
              <w:t>New courses</w:t>
            </w:r>
            <w:r w:rsidRPr="669F1DE2" w:rsidR="15838F9B">
              <w:rPr>
                <w:rFonts w:ascii="Calibri" w:hAnsi="Calibri" w:eastAsia="Calibri" w:cs="Calibri"/>
                <w:sz w:val="20"/>
                <w:szCs w:val="20"/>
              </w:rPr>
              <w:t xml:space="preserve"> accepted by the university. </w:t>
            </w:r>
          </w:p>
          <w:p w:rsidR="7E62E30B" w:rsidP="1A9D4563" w:rsidRDefault="15838F9B" w14:paraId="7BACE65C" w14:textId="05105AD8">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669F1DE2">
              <w:rPr>
                <w:rFonts w:ascii="Calibri" w:hAnsi="Calibri" w:eastAsia="Calibri" w:cs="Calibri"/>
                <w:sz w:val="20"/>
                <w:szCs w:val="20"/>
              </w:rPr>
              <w:t xml:space="preserve">Working in partnership with organisations. </w:t>
            </w:r>
          </w:p>
        </w:tc>
        <w:tc>
          <w:tcPr>
            <w:tcW w:w="1560" w:type="dxa"/>
          </w:tcPr>
          <w:p w:rsidR="7E62E30B" w:rsidP="1A9D4563" w:rsidRDefault="15838F9B" w14:paraId="55D8E511" w14:textId="506DFA0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r w:rsidRPr="669F1DE2">
              <w:rPr>
                <w:rFonts w:ascii="Calibri" w:hAnsi="Calibri" w:eastAsia="Calibri" w:cs="Calibri"/>
                <w:sz w:val="20"/>
                <w:szCs w:val="20"/>
              </w:rPr>
              <w:t>Planning by September 2025 for delivery by September 2026</w:t>
            </w:r>
          </w:p>
        </w:tc>
      </w:tr>
      <w:tr w:rsidR="1A9D4563" w:rsidTr="44514A2C" w14:paraId="1E2953B8" w14:textId="77777777">
        <w:trPr>
          <w:trHeight w:val="300"/>
        </w:trPr>
        <w:tc>
          <w:tcPr>
            <w:cnfStyle w:val="001000000000" w:firstRow="0" w:lastRow="0" w:firstColumn="1" w:lastColumn="0" w:oddVBand="0" w:evenVBand="0" w:oddHBand="0" w:evenHBand="0" w:firstRowFirstColumn="0" w:firstRowLastColumn="0" w:lastRowFirstColumn="0" w:lastRowLastColumn="0"/>
            <w:tcW w:w="1560" w:type="dxa"/>
          </w:tcPr>
          <w:p w:rsidR="1A9D4563" w:rsidP="44514A2C" w:rsidRDefault="1A9D4563" w14:paraId="32383E92" w14:textId="162B11E4">
            <w:pPr>
              <w:rPr>
                <w:rFonts w:ascii="Calibri" w:hAnsi="Calibri" w:eastAsia="Calibri" w:cs="Calibri"/>
                <w:b w:val="0"/>
                <w:bCs w:val="0"/>
                <w:color w:val="000000" w:themeColor="text1"/>
                <w:sz w:val="20"/>
                <w:szCs w:val="20"/>
              </w:rPr>
            </w:pPr>
          </w:p>
        </w:tc>
        <w:tc>
          <w:tcPr>
            <w:tcW w:w="1560" w:type="dxa"/>
          </w:tcPr>
          <w:p w:rsidR="1A9D4563" w:rsidP="1A9D4563" w:rsidRDefault="1A9D4563" w14:paraId="1C234B41" w14:textId="410D1724">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c>
          <w:tcPr>
            <w:tcW w:w="1560" w:type="dxa"/>
          </w:tcPr>
          <w:p w:rsidR="1A9D4563" w:rsidP="1A9D4563" w:rsidRDefault="1A9D4563" w14:paraId="37D59891" w14:textId="0CF8050C">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c>
          <w:tcPr>
            <w:tcW w:w="1560" w:type="dxa"/>
          </w:tcPr>
          <w:p w:rsidR="1A9D4563" w:rsidP="1A9D4563" w:rsidRDefault="1A9D4563" w14:paraId="73229BE5" w14:textId="5DACAB47">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c>
          <w:tcPr>
            <w:tcW w:w="1560" w:type="dxa"/>
          </w:tcPr>
          <w:p w:rsidR="1A9D4563" w:rsidP="1A9D4563" w:rsidRDefault="1A9D4563" w14:paraId="37364919" w14:textId="3373BCC6">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c>
          <w:tcPr>
            <w:tcW w:w="1560" w:type="dxa"/>
          </w:tcPr>
          <w:p w:rsidR="1A9D4563" w:rsidP="1A9D4563" w:rsidRDefault="1A9D4563" w14:paraId="6AD21FEE" w14:textId="1A0263BF">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sz w:val="20"/>
                <w:szCs w:val="20"/>
              </w:rPr>
            </w:pPr>
          </w:p>
        </w:tc>
      </w:tr>
    </w:tbl>
    <w:p w:rsidR="48B9C956" w:rsidP="48B9C956" w:rsidRDefault="48B9C956" w14:paraId="43149446" w14:textId="604BEC63"/>
    <w:p w:rsidR="0A6D48A2" w:rsidP="44514A2C" w:rsidRDefault="0A6D48A2" w14:paraId="6D85D9B8" w14:textId="278B6EB9">
      <w:pPr>
        <w:spacing w:after="0"/>
        <w:rPr>
          <w:rFonts w:ascii="Calibri" w:hAnsi="Calibri" w:eastAsia="Calibri" w:cs="Calibri"/>
          <w:b/>
          <w:bCs/>
          <w:color w:val="000000" w:themeColor="text1"/>
          <w:sz w:val="22"/>
          <w:szCs w:val="22"/>
          <w:u w:val="single"/>
        </w:rPr>
      </w:pPr>
      <w:r w:rsidRPr="44514A2C">
        <w:rPr>
          <w:rFonts w:ascii="Calibri" w:hAnsi="Calibri" w:eastAsia="Calibri" w:cs="Calibri"/>
          <w:b/>
          <w:bCs/>
          <w:color w:val="000000" w:themeColor="text1"/>
          <w:sz w:val="22"/>
          <w:szCs w:val="22"/>
          <w:u w:val="single"/>
        </w:rPr>
        <w:t>Referencing:</w:t>
      </w:r>
    </w:p>
    <w:p w:rsidR="545047A9" w:rsidP="44514A2C" w:rsidRDefault="0A6D48A2" w14:paraId="11F11096" w14:textId="1C0ECFD6">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Bakhtiar, A., &amp; Hadwin, A. F. (2022). Motivation From a Self-Regulated Learning Perspective: Application to School Psychology. </w:t>
      </w:r>
      <w:r w:rsidRPr="44514A2C">
        <w:rPr>
          <w:rFonts w:ascii="Calibri" w:hAnsi="Calibri" w:eastAsia="Calibri" w:cs="Calibri"/>
          <w:i/>
          <w:iCs/>
          <w:color w:val="000000" w:themeColor="text1"/>
          <w:sz w:val="22"/>
          <w:szCs w:val="22"/>
        </w:rPr>
        <w:t>Canadian Journal of School Psychology</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37</w:t>
      </w:r>
      <w:r w:rsidRPr="44514A2C">
        <w:rPr>
          <w:rFonts w:ascii="Calibri" w:hAnsi="Calibri" w:eastAsia="Calibri" w:cs="Calibri"/>
          <w:color w:val="000000" w:themeColor="text1"/>
          <w:sz w:val="22"/>
          <w:szCs w:val="22"/>
        </w:rPr>
        <w:t xml:space="preserve">(1), 93-116. </w:t>
      </w:r>
      <w:hyperlink r:id="rId20">
        <w:r w:rsidRPr="44514A2C">
          <w:rPr>
            <w:rStyle w:val="Hyperlink"/>
            <w:rFonts w:ascii="Calibri" w:hAnsi="Calibri" w:eastAsia="Calibri" w:cs="Calibri"/>
            <w:sz w:val="22"/>
            <w:szCs w:val="22"/>
          </w:rPr>
          <w:t>https://doi.org/10.1177/08295735211054699</w:t>
        </w:r>
      </w:hyperlink>
      <w:r w:rsidRPr="44514A2C">
        <w:rPr>
          <w:rFonts w:ascii="Calibri" w:hAnsi="Calibri" w:eastAsia="Calibri" w:cs="Calibri"/>
          <w:color w:val="000000" w:themeColor="text1"/>
          <w:sz w:val="22"/>
          <w:szCs w:val="22"/>
          <w:u w:val="single"/>
        </w:rPr>
        <w:t xml:space="preserve"> </w:t>
      </w:r>
      <w:r w:rsidRPr="44514A2C">
        <w:rPr>
          <w:rFonts w:ascii="Calibri" w:hAnsi="Calibri" w:eastAsia="Calibri" w:cs="Calibri"/>
          <w:color w:val="000000" w:themeColor="text1"/>
          <w:sz w:val="22"/>
          <w:szCs w:val="22"/>
        </w:rPr>
        <w:t>(Accessed 27/03/2024)</w:t>
      </w:r>
    </w:p>
    <w:p w:rsidR="44514A2C" w:rsidP="44514A2C" w:rsidRDefault="44514A2C" w14:paraId="62C6DD7B" w14:textId="07E6247D">
      <w:pPr>
        <w:rPr>
          <w:rFonts w:ascii="Calibri" w:hAnsi="Calibri" w:eastAsia="Calibri" w:cs="Calibri"/>
          <w:color w:val="000000" w:themeColor="text1"/>
          <w:sz w:val="22"/>
          <w:szCs w:val="22"/>
        </w:rPr>
      </w:pPr>
    </w:p>
    <w:p w:rsidR="545047A9" w:rsidP="44514A2C" w:rsidRDefault="0A6D48A2" w14:paraId="487BEEBF" w14:textId="18FF205A">
      <w:pPr>
        <w:rPr>
          <w:rFonts w:ascii="Calibri" w:hAnsi="Calibri" w:eastAsia="Calibri" w:cs="Calibri"/>
          <w:color w:val="000000" w:themeColor="text1"/>
          <w:sz w:val="22"/>
          <w:szCs w:val="22"/>
        </w:rPr>
      </w:pPr>
      <w:proofErr w:type="spellStart"/>
      <w:r w:rsidRPr="44514A2C">
        <w:rPr>
          <w:rFonts w:ascii="Calibri" w:hAnsi="Calibri" w:eastAsia="Calibri" w:cs="Calibri"/>
          <w:color w:val="000000" w:themeColor="text1"/>
          <w:sz w:val="22"/>
          <w:szCs w:val="22"/>
        </w:rPr>
        <w:t>BaMaung</w:t>
      </w:r>
      <w:proofErr w:type="spellEnd"/>
      <w:r w:rsidRPr="44514A2C">
        <w:rPr>
          <w:rFonts w:ascii="Calibri" w:hAnsi="Calibri" w:eastAsia="Calibri" w:cs="Calibri"/>
          <w:color w:val="000000" w:themeColor="text1"/>
          <w:sz w:val="22"/>
          <w:szCs w:val="22"/>
        </w:rPr>
        <w:t xml:space="preserve">, D. (2021) </w:t>
      </w:r>
      <w:r w:rsidRPr="44514A2C">
        <w:rPr>
          <w:rFonts w:ascii="Calibri" w:hAnsi="Calibri" w:eastAsia="Calibri" w:cs="Calibri"/>
          <w:i/>
          <w:iCs/>
          <w:color w:val="000000" w:themeColor="text1"/>
          <w:sz w:val="22"/>
          <w:szCs w:val="22"/>
        </w:rPr>
        <w:t xml:space="preserve">How do police regain trust after the murder of Sarah Everard? </w:t>
      </w:r>
      <w:r w:rsidRPr="44514A2C">
        <w:rPr>
          <w:rFonts w:ascii="Calibri" w:hAnsi="Calibri" w:eastAsia="Calibri" w:cs="Calibri"/>
          <w:color w:val="000000" w:themeColor="text1"/>
          <w:sz w:val="22"/>
          <w:szCs w:val="22"/>
        </w:rPr>
        <w:t xml:space="preserve">Available at: </w:t>
      </w:r>
      <w:hyperlink r:id="rId21">
        <w:r w:rsidRPr="44514A2C">
          <w:rPr>
            <w:rStyle w:val="Hyperlink"/>
            <w:rFonts w:ascii="Calibri" w:hAnsi="Calibri" w:eastAsia="Calibri" w:cs="Calibri"/>
            <w:sz w:val="22"/>
            <w:szCs w:val="22"/>
          </w:rPr>
          <w:t>How do police regain trust after the murder of Sarah Everard? (theconversation.com)</w:t>
        </w:r>
      </w:hyperlink>
      <w:r w:rsidRPr="44514A2C">
        <w:rPr>
          <w:rFonts w:ascii="Calibri" w:hAnsi="Calibri" w:eastAsia="Calibri" w:cs="Calibri"/>
          <w:color w:val="000000" w:themeColor="text1"/>
          <w:sz w:val="22"/>
          <w:szCs w:val="22"/>
        </w:rPr>
        <w:t xml:space="preserve"> (Accessed 27/03/2024) </w:t>
      </w:r>
    </w:p>
    <w:p w:rsidR="44514A2C" w:rsidP="44514A2C" w:rsidRDefault="44514A2C" w14:paraId="1695B082" w14:textId="519C1CD9">
      <w:pPr>
        <w:rPr>
          <w:rFonts w:ascii="Calibri" w:hAnsi="Calibri" w:eastAsia="Calibri" w:cs="Calibri"/>
          <w:color w:val="000000" w:themeColor="text1"/>
          <w:sz w:val="22"/>
          <w:szCs w:val="22"/>
        </w:rPr>
      </w:pPr>
    </w:p>
    <w:p w:rsidR="0A6D48A2" w:rsidP="44514A2C" w:rsidRDefault="0A6D48A2" w14:paraId="3D130DFA" w14:textId="5CDCB900">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Blagoev, B., Costas, J., &amp; </w:t>
      </w:r>
      <w:proofErr w:type="spellStart"/>
      <w:r w:rsidRPr="44514A2C">
        <w:rPr>
          <w:rFonts w:ascii="Calibri" w:hAnsi="Calibri" w:eastAsia="Calibri" w:cs="Calibri"/>
          <w:color w:val="000000" w:themeColor="text1"/>
          <w:sz w:val="22"/>
          <w:szCs w:val="22"/>
        </w:rPr>
        <w:t>Kärreman</w:t>
      </w:r>
      <w:proofErr w:type="spellEnd"/>
      <w:r w:rsidRPr="44514A2C">
        <w:rPr>
          <w:rFonts w:ascii="Calibri" w:hAnsi="Calibri" w:eastAsia="Calibri" w:cs="Calibri"/>
          <w:color w:val="000000" w:themeColor="text1"/>
          <w:sz w:val="22"/>
          <w:szCs w:val="22"/>
        </w:rPr>
        <w:t xml:space="preserve">, D. (2019). ‘We are all herd animals’: Community and </w:t>
      </w:r>
      <w:proofErr w:type="spellStart"/>
      <w:r w:rsidRPr="44514A2C">
        <w:rPr>
          <w:rFonts w:ascii="Calibri" w:hAnsi="Calibri" w:eastAsia="Calibri" w:cs="Calibri"/>
          <w:color w:val="000000" w:themeColor="text1"/>
          <w:sz w:val="22"/>
          <w:szCs w:val="22"/>
        </w:rPr>
        <w:t>organizationality</w:t>
      </w:r>
      <w:proofErr w:type="spellEnd"/>
      <w:r w:rsidRPr="44514A2C">
        <w:rPr>
          <w:rFonts w:ascii="Calibri" w:hAnsi="Calibri" w:eastAsia="Calibri" w:cs="Calibri"/>
          <w:color w:val="000000" w:themeColor="text1"/>
          <w:sz w:val="22"/>
          <w:szCs w:val="22"/>
        </w:rPr>
        <w:t xml:space="preserve"> in coworking spaces. </w:t>
      </w:r>
      <w:r w:rsidRPr="44514A2C">
        <w:rPr>
          <w:rFonts w:ascii="Calibri" w:hAnsi="Calibri" w:eastAsia="Calibri" w:cs="Calibri"/>
          <w:i/>
          <w:iCs/>
          <w:color w:val="000000" w:themeColor="text1"/>
          <w:sz w:val="22"/>
          <w:szCs w:val="22"/>
        </w:rPr>
        <w:t>Organization</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26</w:t>
      </w:r>
      <w:r w:rsidRPr="44514A2C">
        <w:rPr>
          <w:rFonts w:ascii="Calibri" w:hAnsi="Calibri" w:eastAsia="Calibri" w:cs="Calibri"/>
          <w:color w:val="000000" w:themeColor="text1"/>
          <w:sz w:val="22"/>
          <w:szCs w:val="22"/>
        </w:rPr>
        <w:t xml:space="preserve">(6), 894-916. </w:t>
      </w:r>
      <w:hyperlink r:id="rId22">
        <w:r w:rsidRPr="44514A2C">
          <w:rPr>
            <w:rStyle w:val="Hyperlink"/>
            <w:rFonts w:ascii="Calibri" w:hAnsi="Calibri" w:eastAsia="Calibri" w:cs="Calibri"/>
            <w:sz w:val="22"/>
            <w:szCs w:val="22"/>
          </w:rPr>
          <w:t>https://doi.org/10.1177/1350508418821008</w:t>
        </w:r>
      </w:hyperlink>
      <w:r w:rsidRPr="44514A2C">
        <w:rPr>
          <w:rFonts w:ascii="Calibri" w:hAnsi="Calibri" w:eastAsia="Calibri" w:cs="Calibri"/>
          <w:color w:val="000000" w:themeColor="text1"/>
          <w:sz w:val="22"/>
          <w:szCs w:val="22"/>
        </w:rPr>
        <w:t xml:space="preserve"> (Accessed 28/04/2024) </w:t>
      </w:r>
    </w:p>
    <w:p w:rsidR="545047A9" w:rsidP="44514A2C" w:rsidRDefault="545047A9" w14:paraId="6BA7FD08" w14:textId="76C26E25">
      <w:pPr>
        <w:rPr>
          <w:rFonts w:ascii="Calibri" w:hAnsi="Calibri" w:eastAsia="Calibri" w:cs="Calibri"/>
          <w:color w:val="000000" w:themeColor="text1"/>
          <w:sz w:val="22"/>
          <w:szCs w:val="22"/>
          <w:lang w:val="en-US"/>
        </w:rPr>
      </w:pPr>
    </w:p>
    <w:p w:rsidR="0A6D48A2" w:rsidP="44514A2C" w:rsidRDefault="0A6D48A2" w14:paraId="08EF409D" w14:textId="1E67E20B">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Bolton, P. (2024) </w:t>
      </w:r>
      <w:r w:rsidRPr="44514A2C">
        <w:rPr>
          <w:rFonts w:ascii="Calibri" w:hAnsi="Calibri" w:eastAsia="Calibri" w:cs="Calibri"/>
          <w:i/>
          <w:iCs/>
          <w:color w:val="000000" w:themeColor="text1"/>
          <w:sz w:val="22"/>
          <w:szCs w:val="22"/>
        </w:rPr>
        <w:t>Houses of Commons Research Briefing Higher Education Student Numbers</w:t>
      </w:r>
      <w:r w:rsidRPr="44514A2C">
        <w:rPr>
          <w:rFonts w:ascii="Calibri" w:hAnsi="Calibri" w:eastAsia="Calibri" w:cs="Calibri"/>
          <w:color w:val="000000" w:themeColor="text1"/>
          <w:sz w:val="22"/>
          <w:szCs w:val="22"/>
        </w:rPr>
        <w:t xml:space="preserve"> Available at: </w:t>
      </w:r>
      <w:hyperlink r:id="rId23">
        <w:r w:rsidRPr="44514A2C">
          <w:rPr>
            <w:rStyle w:val="Hyperlink"/>
            <w:rFonts w:ascii="Calibri" w:hAnsi="Calibri" w:eastAsia="Calibri" w:cs="Calibri"/>
            <w:sz w:val="22"/>
            <w:szCs w:val="22"/>
          </w:rPr>
          <w:t>CBP-7857.pdf (parliament.uk).</w:t>
        </w:r>
      </w:hyperlink>
      <w:r w:rsidRPr="44514A2C">
        <w:rPr>
          <w:rFonts w:ascii="Calibri" w:hAnsi="Calibri" w:eastAsia="Calibri" w:cs="Calibri"/>
          <w:color w:val="000000" w:themeColor="text1"/>
          <w:sz w:val="22"/>
          <w:szCs w:val="22"/>
        </w:rPr>
        <w:t xml:space="preserve"> Accessed 25/02/2024).</w:t>
      </w:r>
    </w:p>
    <w:p w:rsidR="545047A9" w:rsidP="44514A2C" w:rsidRDefault="545047A9" w14:paraId="51B6F5A7" w14:textId="541B1D25">
      <w:pPr>
        <w:rPr>
          <w:rFonts w:ascii="Calibri" w:hAnsi="Calibri" w:eastAsia="Calibri" w:cs="Calibri"/>
          <w:color w:val="000000" w:themeColor="text1"/>
          <w:sz w:val="22"/>
          <w:szCs w:val="22"/>
          <w:lang w:val="en-US"/>
        </w:rPr>
      </w:pPr>
    </w:p>
    <w:p w:rsidR="0A6D48A2" w:rsidP="44514A2C" w:rsidRDefault="0A6D48A2" w14:paraId="6544C76E" w14:textId="673BBB9A">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Boocock, A. (2013). Observation of teaching and learning: teacher development or micropolitics and neo-Fordism. </w:t>
      </w:r>
      <w:r w:rsidRPr="44514A2C">
        <w:rPr>
          <w:rFonts w:ascii="Calibri" w:hAnsi="Calibri" w:eastAsia="Calibri" w:cs="Calibri"/>
          <w:i/>
          <w:iCs/>
          <w:color w:val="000000" w:themeColor="text1"/>
          <w:sz w:val="22"/>
          <w:szCs w:val="22"/>
        </w:rPr>
        <w:t>Journal of Further and Higher Education</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37</w:t>
      </w:r>
      <w:r w:rsidRPr="44514A2C">
        <w:rPr>
          <w:rFonts w:ascii="Calibri" w:hAnsi="Calibri" w:eastAsia="Calibri" w:cs="Calibri"/>
          <w:color w:val="000000" w:themeColor="text1"/>
          <w:sz w:val="22"/>
          <w:szCs w:val="22"/>
        </w:rPr>
        <w:t xml:space="preserve">(4), 482–503. </w:t>
      </w:r>
      <w:hyperlink r:id="rId24">
        <w:r w:rsidRPr="44514A2C">
          <w:rPr>
            <w:rStyle w:val="Hyperlink"/>
            <w:rFonts w:ascii="Calibri" w:hAnsi="Calibri" w:eastAsia="Calibri" w:cs="Calibri"/>
            <w:sz w:val="22"/>
            <w:szCs w:val="22"/>
          </w:rPr>
          <w:t>https://doi-org.ezproxy.uwtsd.ac.uk/10.1080/0309877X.2011.645462</w:t>
        </w:r>
      </w:hyperlink>
      <w:r w:rsidRPr="44514A2C">
        <w:rPr>
          <w:rFonts w:ascii="Calibri" w:hAnsi="Calibri" w:eastAsia="Calibri" w:cs="Calibri"/>
          <w:color w:val="000000" w:themeColor="text1"/>
          <w:sz w:val="22"/>
          <w:szCs w:val="22"/>
        </w:rPr>
        <w:t xml:space="preserve"> (Accessed 29/03/2024)</w:t>
      </w:r>
    </w:p>
    <w:p w:rsidR="545047A9" w:rsidP="44514A2C" w:rsidRDefault="545047A9" w14:paraId="32FB0059" w14:textId="34242257">
      <w:pPr>
        <w:rPr>
          <w:rFonts w:ascii="Calibri" w:hAnsi="Calibri" w:eastAsia="Calibri" w:cs="Calibri"/>
          <w:color w:val="000000" w:themeColor="text1"/>
          <w:sz w:val="22"/>
          <w:szCs w:val="22"/>
          <w:lang w:val="en-US"/>
        </w:rPr>
      </w:pPr>
    </w:p>
    <w:p w:rsidR="0A6D48A2" w:rsidP="44514A2C" w:rsidRDefault="0A6D48A2" w14:paraId="07DE7FA0" w14:textId="4EAC169C">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Casey, L (2023) </w:t>
      </w:r>
      <w:r w:rsidRPr="44514A2C">
        <w:rPr>
          <w:rFonts w:ascii="Calibri" w:hAnsi="Calibri" w:eastAsia="Calibri" w:cs="Calibri"/>
          <w:i/>
          <w:iCs/>
          <w:color w:val="000000" w:themeColor="text1"/>
          <w:sz w:val="22"/>
          <w:szCs w:val="22"/>
        </w:rPr>
        <w:t xml:space="preserve">Final Report An independent review into the standards of behaviour and internal culture of the Metropolitan Police. </w:t>
      </w:r>
      <w:r w:rsidRPr="44514A2C">
        <w:rPr>
          <w:rFonts w:ascii="Calibri" w:hAnsi="Calibri" w:eastAsia="Calibri" w:cs="Calibri"/>
          <w:color w:val="000000" w:themeColor="text1"/>
          <w:sz w:val="22"/>
          <w:szCs w:val="22"/>
        </w:rPr>
        <w:t xml:space="preserve">Available at </w:t>
      </w:r>
      <w:hyperlink r:id="rId25">
        <w:r w:rsidRPr="44514A2C">
          <w:rPr>
            <w:rStyle w:val="Hyperlink"/>
            <w:rFonts w:ascii="Calibri" w:hAnsi="Calibri" w:eastAsia="Calibri" w:cs="Calibri"/>
            <w:sz w:val="22"/>
            <w:szCs w:val="22"/>
          </w:rPr>
          <w:t>BARONESS CASEY REVIEW Final Report (met.police.uk)</w:t>
        </w:r>
      </w:hyperlink>
      <w:r w:rsidRPr="44514A2C">
        <w:rPr>
          <w:rFonts w:ascii="Calibri" w:hAnsi="Calibri" w:eastAsia="Calibri" w:cs="Calibri"/>
          <w:color w:val="000000" w:themeColor="text1"/>
          <w:sz w:val="22"/>
          <w:szCs w:val="22"/>
        </w:rPr>
        <w:t xml:space="preserve"> (Accessed 27/03/2024)</w:t>
      </w:r>
    </w:p>
    <w:p w:rsidR="545047A9" w:rsidP="44514A2C" w:rsidRDefault="545047A9" w14:paraId="3B4AD2B2" w14:textId="6F40D62B">
      <w:pPr>
        <w:rPr>
          <w:rFonts w:ascii="Calibri" w:hAnsi="Calibri" w:eastAsia="Calibri" w:cs="Calibri"/>
          <w:color w:val="000000" w:themeColor="text1"/>
          <w:sz w:val="22"/>
          <w:szCs w:val="22"/>
          <w:lang w:val="en-US"/>
        </w:rPr>
      </w:pPr>
    </w:p>
    <w:p w:rsidR="0A6D48A2" w:rsidP="44514A2C" w:rsidRDefault="0A6D48A2" w14:paraId="4E1E8F1F" w14:textId="25636FA2">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Cross, J. (2006) </w:t>
      </w:r>
      <w:r w:rsidRPr="44514A2C">
        <w:rPr>
          <w:rFonts w:ascii="Calibri" w:hAnsi="Calibri" w:eastAsia="Calibri" w:cs="Calibri"/>
          <w:i/>
          <w:iCs/>
          <w:color w:val="000000" w:themeColor="text1"/>
          <w:sz w:val="22"/>
          <w:szCs w:val="22"/>
        </w:rPr>
        <w:t xml:space="preserve">Informal Learning: Rediscovering the Natural Pathways That Inspire Innovation and Performance. </w:t>
      </w:r>
      <w:r w:rsidRPr="44514A2C">
        <w:rPr>
          <w:rFonts w:ascii="Calibri" w:hAnsi="Calibri" w:eastAsia="Calibri" w:cs="Calibri"/>
          <w:color w:val="000000" w:themeColor="text1"/>
          <w:sz w:val="22"/>
          <w:szCs w:val="22"/>
        </w:rPr>
        <w:t xml:space="preserve">Wiley, New York. </w:t>
      </w:r>
    </w:p>
    <w:p w:rsidR="545047A9" w:rsidP="44514A2C" w:rsidRDefault="545047A9" w14:paraId="771670A6" w14:textId="3FDA01B3">
      <w:pPr>
        <w:rPr>
          <w:rFonts w:ascii="Calibri" w:hAnsi="Calibri" w:eastAsia="Calibri" w:cs="Calibri"/>
          <w:color w:val="000000" w:themeColor="text1"/>
          <w:sz w:val="22"/>
          <w:szCs w:val="22"/>
          <w:lang w:val="en-US"/>
        </w:rPr>
      </w:pPr>
    </w:p>
    <w:p w:rsidR="0A6D48A2" w:rsidP="44514A2C" w:rsidRDefault="0A6D48A2" w14:paraId="40C82121" w14:textId="13EFC9A2">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College of Policing (2024) </w:t>
      </w:r>
      <w:r w:rsidRPr="44514A2C">
        <w:rPr>
          <w:rFonts w:ascii="Calibri" w:hAnsi="Calibri" w:eastAsia="Calibri" w:cs="Calibri"/>
          <w:i/>
          <w:iCs/>
          <w:color w:val="000000" w:themeColor="text1"/>
          <w:sz w:val="22"/>
          <w:szCs w:val="22"/>
        </w:rPr>
        <w:t>Ethical Policing Principles. Available</w:t>
      </w:r>
      <w:r w:rsidRPr="44514A2C">
        <w:rPr>
          <w:rFonts w:ascii="Calibri" w:hAnsi="Calibri" w:eastAsia="Calibri" w:cs="Calibri"/>
          <w:color w:val="000000" w:themeColor="text1"/>
          <w:sz w:val="22"/>
          <w:szCs w:val="22"/>
        </w:rPr>
        <w:t xml:space="preserve"> at: </w:t>
      </w:r>
      <w:hyperlink r:id="rId26">
        <w:r w:rsidRPr="44514A2C">
          <w:rPr>
            <w:rStyle w:val="Hyperlink"/>
            <w:rFonts w:ascii="Calibri" w:hAnsi="Calibri" w:eastAsia="Calibri" w:cs="Calibri"/>
            <w:sz w:val="22"/>
            <w:szCs w:val="22"/>
          </w:rPr>
          <w:t>Ethical policing principles | College of Policing</w:t>
        </w:r>
      </w:hyperlink>
      <w:r w:rsidRPr="44514A2C">
        <w:rPr>
          <w:rFonts w:ascii="Calibri" w:hAnsi="Calibri" w:eastAsia="Calibri" w:cs="Calibri"/>
          <w:color w:val="000000" w:themeColor="text1"/>
          <w:sz w:val="22"/>
          <w:szCs w:val="22"/>
        </w:rPr>
        <w:t xml:space="preserve"> (Access date: 26/04/2024)</w:t>
      </w:r>
    </w:p>
    <w:p w:rsidR="545047A9" w:rsidP="545047A9" w:rsidRDefault="545047A9" w14:paraId="160090DF" w14:textId="3E7A004B">
      <w:pPr>
        <w:rPr>
          <w:rFonts w:ascii="Calibri" w:hAnsi="Calibri" w:eastAsia="Calibri" w:cs="Calibri"/>
          <w:color w:val="000000" w:themeColor="text1"/>
          <w:lang w:val="en-US"/>
        </w:rPr>
      </w:pPr>
    </w:p>
    <w:p w:rsidR="0A6D48A2" w:rsidP="44514A2C" w:rsidRDefault="0A6D48A2" w14:paraId="750CB3C8" w14:textId="7BFD35C3">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lastRenderedPageBreak/>
        <w:t xml:space="preserve">Decius, J., </w:t>
      </w:r>
      <w:proofErr w:type="spellStart"/>
      <w:r w:rsidRPr="44514A2C">
        <w:rPr>
          <w:rFonts w:ascii="Calibri" w:hAnsi="Calibri" w:eastAsia="Calibri" w:cs="Calibri"/>
          <w:color w:val="000000" w:themeColor="text1"/>
          <w:sz w:val="22"/>
          <w:szCs w:val="22"/>
        </w:rPr>
        <w:t>Dannowsky</w:t>
      </w:r>
      <w:proofErr w:type="spellEnd"/>
      <w:r w:rsidRPr="44514A2C">
        <w:rPr>
          <w:rFonts w:ascii="Calibri" w:hAnsi="Calibri" w:eastAsia="Calibri" w:cs="Calibri"/>
          <w:color w:val="000000" w:themeColor="text1"/>
          <w:sz w:val="22"/>
          <w:szCs w:val="22"/>
        </w:rPr>
        <w:t xml:space="preserve">, J., &amp; Schaper, N. (2024). The casual within the formal: A model and measure of informal learning in higher education. </w:t>
      </w:r>
      <w:r w:rsidRPr="44514A2C">
        <w:rPr>
          <w:rFonts w:ascii="Calibri" w:hAnsi="Calibri" w:eastAsia="Calibri" w:cs="Calibri"/>
          <w:i/>
          <w:iCs/>
          <w:color w:val="000000" w:themeColor="text1"/>
          <w:sz w:val="22"/>
          <w:szCs w:val="22"/>
        </w:rPr>
        <w:t>Active Learning in Higher Education</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25</w:t>
      </w:r>
      <w:r w:rsidRPr="44514A2C">
        <w:rPr>
          <w:rFonts w:ascii="Calibri" w:hAnsi="Calibri" w:eastAsia="Calibri" w:cs="Calibri"/>
          <w:color w:val="000000" w:themeColor="text1"/>
          <w:sz w:val="22"/>
          <w:szCs w:val="22"/>
        </w:rPr>
        <w:t>(1), 3-24.</w:t>
      </w:r>
      <w:r w:rsidRPr="44514A2C">
        <w:rPr>
          <w:rFonts w:ascii="Calibri" w:hAnsi="Calibri" w:eastAsia="Calibri" w:cs="Calibri"/>
          <w:color w:val="333333"/>
          <w:sz w:val="22"/>
          <w:szCs w:val="22"/>
        </w:rPr>
        <w:t xml:space="preserve"> </w:t>
      </w:r>
      <w:hyperlink r:id="rId27">
        <w:r w:rsidRPr="44514A2C">
          <w:rPr>
            <w:rStyle w:val="Hyperlink"/>
            <w:rFonts w:ascii="Calibri" w:hAnsi="Calibri" w:eastAsia="Calibri" w:cs="Calibri"/>
            <w:sz w:val="22"/>
            <w:szCs w:val="22"/>
          </w:rPr>
          <w:t>https://doi.org/10.1177/14697874221087427</w:t>
        </w:r>
      </w:hyperlink>
      <w:r w:rsidRPr="44514A2C">
        <w:rPr>
          <w:rFonts w:ascii="Calibri" w:hAnsi="Calibri" w:eastAsia="Calibri" w:cs="Calibri"/>
          <w:color w:val="006ACC"/>
          <w:sz w:val="22"/>
          <w:szCs w:val="22"/>
        </w:rPr>
        <w:t xml:space="preserve"> </w:t>
      </w:r>
      <w:r w:rsidRPr="44514A2C">
        <w:rPr>
          <w:rFonts w:ascii="Calibri" w:hAnsi="Calibri" w:eastAsia="Calibri" w:cs="Calibri"/>
          <w:color w:val="000000" w:themeColor="text1"/>
          <w:sz w:val="22"/>
          <w:szCs w:val="22"/>
        </w:rPr>
        <w:t>(Accessed 97/04/2024)</w:t>
      </w:r>
    </w:p>
    <w:p w:rsidR="44514A2C" w:rsidP="44514A2C" w:rsidRDefault="44514A2C" w14:paraId="3D185BD8" w14:textId="4B8881A7">
      <w:pPr>
        <w:rPr>
          <w:rFonts w:ascii="Calibri" w:hAnsi="Calibri" w:eastAsia="Calibri" w:cs="Calibri"/>
          <w:color w:val="000000" w:themeColor="text1"/>
        </w:rPr>
      </w:pPr>
    </w:p>
    <w:p w:rsidR="0A6D48A2" w:rsidP="44514A2C" w:rsidRDefault="0A6D48A2" w14:paraId="47B729F5" w14:textId="384D54BA">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Evans, G. (2006) </w:t>
      </w:r>
      <w:r w:rsidRPr="44514A2C">
        <w:rPr>
          <w:rFonts w:ascii="Calibri" w:hAnsi="Calibri" w:eastAsia="Calibri" w:cs="Calibri"/>
          <w:i/>
          <w:iCs/>
          <w:color w:val="000000" w:themeColor="text1"/>
          <w:sz w:val="22"/>
          <w:szCs w:val="22"/>
        </w:rPr>
        <w:t xml:space="preserve">Introduction: Social Class and Education. In: Educational Failure and </w:t>
      </w:r>
      <w:proofErr w:type="gramStart"/>
      <w:r w:rsidRPr="44514A2C">
        <w:rPr>
          <w:rFonts w:ascii="Calibri" w:hAnsi="Calibri" w:eastAsia="Calibri" w:cs="Calibri"/>
          <w:i/>
          <w:iCs/>
          <w:color w:val="000000" w:themeColor="text1"/>
          <w:sz w:val="22"/>
          <w:szCs w:val="22"/>
        </w:rPr>
        <w:t>Working Class</w:t>
      </w:r>
      <w:proofErr w:type="gramEnd"/>
      <w:r w:rsidRPr="44514A2C">
        <w:rPr>
          <w:rFonts w:ascii="Calibri" w:hAnsi="Calibri" w:eastAsia="Calibri" w:cs="Calibri"/>
          <w:i/>
          <w:iCs/>
          <w:color w:val="000000" w:themeColor="text1"/>
          <w:sz w:val="22"/>
          <w:szCs w:val="22"/>
        </w:rPr>
        <w:t xml:space="preserve"> White Children in Britain</w:t>
      </w:r>
      <w:r w:rsidRPr="44514A2C">
        <w:rPr>
          <w:rFonts w:ascii="Calibri" w:hAnsi="Calibri" w:eastAsia="Calibri" w:cs="Calibri"/>
          <w:color w:val="000000" w:themeColor="text1"/>
          <w:sz w:val="22"/>
          <w:szCs w:val="22"/>
        </w:rPr>
        <w:t>. Palgrave Macmillan, London.</w:t>
      </w:r>
    </w:p>
    <w:p w:rsidR="44514A2C" w:rsidP="44514A2C" w:rsidRDefault="44514A2C" w14:paraId="09BBCED2" w14:textId="0106CED8">
      <w:pPr>
        <w:rPr>
          <w:rFonts w:ascii="Calibri" w:hAnsi="Calibri" w:eastAsia="Calibri" w:cs="Calibri"/>
          <w:color w:val="000000" w:themeColor="text1"/>
        </w:rPr>
      </w:pPr>
    </w:p>
    <w:p w:rsidR="0A6D48A2" w:rsidP="44514A2C" w:rsidRDefault="0A6D48A2" w14:paraId="753D2CE2" w14:textId="18E1D857">
      <w:pPr>
        <w:rPr>
          <w:rFonts w:ascii="Calibri" w:hAnsi="Calibri" w:eastAsia="Calibri" w:cs="Calibri"/>
          <w:color w:val="000000" w:themeColor="text1"/>
        </w:rPr>
      </w:pPr>
      <w:proofErr w:type="spellStart"/>
      <w:r w:rsidRPr="44514A2C">
        <w:rPr>
          <w:rFonts w:ascii="Calibri" w:hAnsi="Calibri" w:eastAsia="Calibri" w:cs="Calibri"/>
          <w:color w:val="000000" w:themeColor="text1"/>
          <w:sz w:val="22"/>
          <w:szCs w:val="22"/>
        </w:rPr>
        <w:t>Forca</w:t>
      </w:r>
      <w:proofErr w:type="spellEnd"/>
      <w:r w:rsidRPr="44514A2C">
        <w:rPr>
          <w:rFonts w:ascii="Calibri" w:hAnsi="Calibri" w:eastAsia="Calibri" w:cs="Calibri"/>
          <w:color w:val="000000" w:themeColor="text1"/>
          <w:sz w:val="22"/>
          <w:szCs w:val="22"/>
        </w:rPr>
        <w:t xml:space="preserve">, B. (2023) STRATEGIC ORIENTATION OF THE COLLECTIVE </w:t>
      </w:r>
      <w:proofErr w:type="gramStart"/>
      <w:r w:rsidRPr="44514A2C">
        <w:rPr>
          <w:rFonts w:ascii="Calibri" w:hAnsi="Calibri" w:eastAsia="Calibri" w:cs="Calibri"/>
          <w:color w:val="000000" w:themeColor="text1"/>
          <w:sz w:val="22"/>
          <w:szCs w:val="22"/>
        </w:rPr>
        <w:t xml:space="preserve">WEST  </w:t>
      </w:r>
      <w:r w:rsidRPr="44514A2C">
        <w:rPr>
          <w:rFonts w:ascii="Calibri" w:hAnsi="Calibri" w:eastAsia="Calibri" w:cs="Calibri"/>
          <w:i/>
          <w:iCs/>
          <w:color w:val="000000" w:themeColor="text1"/>
          <w:sz w:val="22"/>
          <w:szCs w:val="22"/>
        </w:rPr>
        <w:t>Diplomacy</w:t>
      </w:r>
      <w:proofErr w:type="gramEnd"/>
      <w:r w:rsidRPr="44514A2C">
        <w:rPr>
          <w:rFonts w:ascii="Calibri" w:hAnsi="Calibri" w:eastAsia="Calibri" w:cs="Calibri"/>
          <w:i/>
          <w:iCs/>
          <w:color w:val="000000" w:themeColor="text1"/>
          <w:sz w:val="22"/>
          <w:szCs w:val="22"/>
        </w:rPr>
        <w:t xml:space="preserve"> and Security</w:t>
      </w:r>
      <w:r w:rsidRPr="44514A2C">
        <w:rPr>
          <w:rFonts w:ascii="Calibri" w:hAnsi="Calibri" w:eastAsia="Calibri" w:cs="Calibri"/>
          <w:color w:val="000000" w:themeColor="text1"/>
          <w:sz w:val="22"/>
          <w:szCs w:val="22"/>
        </w:rPr>
        <w:t xml:space="preserve"> Volume VI Number 1/2023. Page: 35-58. Available at: </w:t>
      </w:r>
      <w:hyperlink w:anchor="page=116" r:id="rId28">
        <w:proofErr w:type="spellStart"/>
        <w:r w:rsidRPr="44514A2C">
          <w:rPr>
            <w:rStyle w:val="Hyperlink"/>
            <w:rFonts w:ascii="Calibri" w:hAnsi="Calibri" w:eastAsia="Calibri" w:cs="Calibri"/>
            <w:sz w:val="22"/>
            <w:szCs w:val="22"/>
          </w:rPr>
          <w:t>DiB</w:t>
        </w:r>
        <w:proofErr w:type="spellEnd"/>
        <w:r w:rsidRPr="44514A2C">
          <w:rPr>
            <w:rStyle w:val="Hyperlink"/>
            <w:rFonts w:ascii="Calibri" w:hAnsi="Calibri" w:eastAsia="Calibri" w:cs="Calibri"/>
            <w:sz w:val="22"/>
            <w:szCs w:val="22"/>
          </w:rPr>
          <w:t xml:space="preserve"> 1_2022 NOVI FORMAT (fdb.edu.rs)</w:t>
        </w:r>
      </w:hyperlink>
      <w:r w:rsidRPr="44514A2C">
        <w:rPr>
          <w:rFonts w:ascii="Calibri" w:hAnsi="Calibri" w:eastAsia="Calibri" w:cs="Calibri"/>
          <w:color w:val="000000" w:themeColor="text1"/>
          <w:sz w:val="22"/>
          <w:szCs w:val="22"/>
        </w:rPr>
        <w:t xml:space="preserve"> (Accessed date: 05/04/2024). </w:t>
      </w:r>
    </w:p>
    <w:p w:rsidR="44514A2C" w:rsidP="44514A2C" w:rsidRDefault="44514A2C" w14:paraId="1CA52153" w14:textId="64D7A62C">
      <w:pPr>
        <w:rPr>
          <w:rFonts w:ascii="Calibri" w:hAnsi="Calibri" w:eastAsia="Calibri" w:cs="Calibri"/>
          <w:color w:val="000000" w:themeColor="text1"/>
          <w:sz w:val="22"/>
          <w:szCs w:val="22"/>
        </w:rPr>
      </w:pPr>
    </w:p>
    <w:p w:rsidR="0A6D48A2" w:rsidP="44514A2C" w:rsidRDefault="0A6D48A2" w14:paraId="08DA52FB" w14:textId="33CC1EC4">
      <w:pPr>
        <w:rPr>
          <w:rFonts w:ascii="Aptos" w:hAnsi="Aptos" w:eastAsia="Aptos" w:cs="Aptos"/>
          <w:sz w:val="22"/>
          <w:szCs w:val="22"/>
        </w:rPr>
      </w:pPr>
      <w:r w:rsidRPr="44514A2C">
        <w:rPr>
          <w:rFonts w:ascii="Calibri" w:hAnsi="Calibri" w:eastAsia="Calibri" w:cs="Calibri"/>
          <w:sz w:val="22"/>
          <w:szCs w:val="22"/>
        </w:rPr>
        <w:t xml:space="preserve">Gibb, N (2015) </w:t>
      </w:r>
      <w:r w:rsidRPr="44514A2C">
        <w:rPr>
          <w:rFonts w:ascii="Calibri" w:hAnsi="Calibri" w:eastAsia="Calibri" w:cs="Calibri"/>
          <w:i/>
          <w:iCs/>
          <w:sz w:val="22"/>
          <w:szCs w:val="22"/>
        </w:rPr>
        <w:t>The Purpose of Education</w:t>
      </w:r>
      <w:r w:rsidRPr="44514A2C" w:rsidR="231FF5CE">
        <w:rPr>
          <w:rFonts w:ascii="Calibri" w:hAnsi="Calibri" w:eastAsia="Calibri" w:cs="Calibri"/>
          <w:i/>
          <w:iCs/>
          <w:sz w:val="22"/>
          <w:szCs w:val="22"/>
        </w:rPr>
        <w:t xml:space="preserve"> </w:t>
      </w:r>
      <w:proofErr w:type="spellStart"/>
      <w:r w:rsidRPr="44514A2C" w:rsidR="231FF5CE">
        <w:rPr>
          <w:rFonts w:ascii="Calibri" w:hAnsi="Calibri" w:eastAsia="Calibri" w:cs="Calibri"/>
          <w:i/>
          <w:iCs/>
          <w:sz w:val="22"/>
          <w:szCs w:val="22"/>
        </w:rPr>
        <w:t>Speach</w:t>
      </w:r>
      <w:proofErr w:type="spellEnd"/>
      <w:r w:rsidRPr="44514A2C" w:rsidR="231FF5CE">
        <w:rPr>
          <w:rFonts w:ascii="Calibri" w:hAnsi="Calibri" w:eastAsia="Calibri" w:cs="Calibri"/>
          <w:i/>
          <w:iCs/>
          <w:sz w:val="22"/>
          <w:szCs w:val="22"/>
        </w:rPr>
        <w:t>.</w:t>
      </w:r>
      <w:r w:rsidRPr="44514A2C">
        <w:rPr>
          <w:rFonts w:ascii="Calibri" w:hAnsi="Calibri" w:eastAsia="Calibri" w:cs="Calibri"/>
          <w:i/>
          <w:iCs/>
          <w:sz w:val="22"/>
          <w:szCs w:val="22"/>
        </w:rPr>
        <w:t xml:space="preserve"> </w:t>
      </w:r>
      <w:r w:rsidRPr="44514A2C">
        <w:rPr>
          <w:rFonts w:ascii="Calibri" w:hAnsi="Calibri" w:eastAsia="Calibri" w:cs="Calibri"/>
          <w:sz w:val="22"/>
          <w:szCs w:val="22"/>
        </w:rPr>
        <w:t xml:space="preserve">Available at: </w:t>
      </w:r>
      <w:hyperlink w:anchor="Purpose%20of%20Education" r:id="rId29">
        <w:r w:rsidRPr="44514A2C">
          <w:rPr>
            <w:rStyle w:val="Hyperlink"/>
            <w:rFonts w:ascii="Aptos" w:hAnsi="Aptos" w:eastAsia="Aptos" w:cs="Aptos"/>
            <w:color w:val="auto"/>
            <w:sz w:val="22"/>
            <w:szCs w:val="22"/>
          </w:rPr>
          <w:t>The purpose of education - GOV.UK (www.gov.uk).</w:t>
        </w:r>
      </w:hyperlink>
      <w:r w:rsidRPr="44514A2C">
        <w:rPr>
          <w:rFonts w:ascii="Aptos" w:hAnsi="Aptos" w:eastAsia="Aptos" w:cs="Aptos"/>
          <w:sz w:val="22"/>
          <w:szCs w:val="22"/>
        </w:rPr>
        <w:t xml:space="preserve"> (Accessed date: 02/03/2024)</w:t>
      </w:r>
    </w:p>
    <w:p w:rsidR="545047A9" w:rsidP="545047A9" w:rsidRDefault="545047A9" w14:paraId="70552870" w14:textId="74DA9D29">
      <w:pPr>
        <w:rPr>
          <w:rFonts w:ascii="Calibri" w:hAnsi="Calibri" w:eastAsia="Calibri" w:cs="Calibri"/>
          <w:color w:val="3A3A3A" w:themeColor="background2" w:themeShade="40"/>
          <w:lang w:val="en-US"/>
        </w:rPr>
      </w:pPr>
    </w:p>
    <w:p w:rsidR="0A6D48A2" w:rsidP="44514A2C" w:rsidRDefault="0A6D48A2" w14:paraId="55902F85" w14:textId="27164C33">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Headrick, J., Renshaw, I., Davids, K., Pinder, R. A., &amp; Araújo, D. (2015). The dynamics of expertise acquisition in sport: The role of affective learning design. </w:t>
      </w:r>
      <w:r w:rsidRPr="44514A2C">
        <w:rPr>
          <w:rFonts w:ascii="Calibri" w:hAnsi="Calibri" w:eastAsia="Calibri" w:cs="Calibri"/>
          <w:i/>
          <w:iCs/>
          <w:color w:val="000000" w:themeColor="text1"/>
          <w:sz w:val="22"/>
          <w:szCs w:val="22"/>
        </w:rPr>
        <w:t>Psychology of Sport and Exercise</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16</w:t>
      </w:r>
      <w:r w:rsidRPr="44514A2C">
        <w:rPr>
          <w:rFonts w:ascii="Calibri" w:hAnsi="Calibri" w:eastAsia="Calibri" w:cs="Calibri"/>
          <w:color w:val="000000" w:themeColor="text1"/>
          <w:sz w:val="22"/>
          <w:szCs w:val="22"/>
        </w:rPr>
        <w:t>, 83–90</w:t>
      </w:r>
      <w:r w:rsidRPr="44514A2C">
        <w:rPr>
          <w:rFonts w:ascii="Calibri" w:hAnsi="Calibri" w:eastAsia="Calibri" w:cs="Calibri"/>
          <w:color w:val="3A3A3A" w:themeColor="background2" w:themeShade="40"/>
          <w:sz w:val="22"/>
          <w:szCs w:val="22"/>
        </w:rPr>
        <w:t xml:space="preserve">. </w:t>
      </w:r>
      <w:hyperlink r:id="rId30">
        <w:r w:rsidRPr="44514A2C">
          <w:rPr>
            <w:rStyle w:val="Hyperlink"/>
            <w:rFonts w:ascii="Calibri" w:hAnsi="Calibri" w:eastAsia="Calibri" w:cs="Calibri"/>
            <w:sz w:val="22"/>
            <w:szCs w:val="22"/>
          </w:rPr>
          <w:t>https://doi.org/10.1016/j.psychsport.2014.08.006</w:t>
        </w:r>
      </w:hyperlink>
      <w:r w:rsidRPr="44514A2C">
        <w:rPr>
          <w:rFonts w:ascii="Calibri" w:hAnsi="Calibri" w:eastAsia="Calibri" w:cs="Calibri"/>
          <w:color w:val="000000" w:themeColor="text1"/>
          <w:sz w:val="22"/>
          <w:szCs w:val="22"/>
        </w:rPr>
        <w:t xml:space="preserve"> (Accessed date: 05/04/2024) </w:t>
      </w:r>
    </w:p>
    <w:p w:rsidR="545047A9" w:rsidP="545047A9" w:rsidRDefault="545047A9" w14:paraId="5CC4B1E9" w14:textId="0CE257AF">
      <w:pPr>
        <w:rPr>
          <w:rFonts w:ascii="Calibri" w:hAnsi="Calibri" w:eastAsia="Calibri" w:cs="Calibri"/>
          <w:color w:val="000000" w:themeColor="text1"/>
          <w:lang w:val="en-US"/>
        </w:rPr>
      </w:pPr>
    </w:p>
    <w:p w:rsidR="0A6D48A2" w:rsidP="44514A2C" w:rsidRDefault="0A6D48A2" w14:paraId="7F89CDD2" w14:textId="61700076">
      <w:pPr>
        <w:rPr>
          <w:rFonts w:ascii="Calibri" w:hAnsi="Calibri" w:eastAsia="Calibri" w:cs="Calibri"/>
          <w:color w:val="000000" w:themeColor="text1"/>
          <w:sz w:val="22"/>
          <w:szCs w:val="22"/>
        </w:rPr>
      </w:pPr>
      <w:r w:rsidRPr="44514A2C">
        <w:rPr>
          <w:rFonts w:ascii="Calibri" w:hAnsi="Calibri" w:eastAsia="Calibri" w:cs="Calibri"/>
          <w:sz w:val="22"/>
          <w:szCs w:val="22"/>
        </w:rPr>
        <w:t xml:space="preserve">Hughes, A. (2021) The </w:t>
      </w:r>
      <w:proofErr w:type="spellStart"/>
      <w:r w:rsidRPr="44514A2C">
        <w:rPr>
          <w:rFonts w:ascii="Calibri" w:hAnsi="Calibri" w:eastAsia="Calibri" w:cs="Calibri"/>
          <w:sz w:val="22"/>
          <w:szCs w:val="22"/>
        </w:rPr>
        <w:t>Independant</w:t>
      </w:r>
      <w:proofErr w:type="spellEnd"/>
      <w:r w:rsidRPr="44514A2C">
        <w:rPr>
          <w:rFonts w:ascii="Calibri" w:hAnsi="Calibri" w:eastAsia="Calibri" w:cs="Calibri"/>
          <w:sz w:val="22"/>
          <w:szCs w:val="22"/>
        </w:rPr>
        <w:t xml:space="preserve"> 17 June</w:t>
      </w:r>
      <w:r w:rsidRPr="44514A2C" w:rsidR="7D69A3AF">
        <w:rPr>
          <w:rFonts w:ascii="Calibri" w:hAnsi="Calibri" w:eastAsia="Calibri" w:cs="Calibri"/>
          <w:sz w:val="22"/>
          <w:szCs w:val="22"/>
        </w:rPr>
        <w:t>. Available at</w:t>
      </w:r>
      <w:r w:rsidRPr="44514A2C" w:rsidR="7D69A3AF">
        <w:rPr>
          <w:rFonts w:ascii="Calibri" w:hAnsi="Calibri" w:eastAsia="Calibri" w:cs="Calibri"/>
          <w:color w:val="000000" w:themeColor="text1"/>
          <w:sz w:val="22"/>
          <w:szCs w:val="22"/>
        </w:rPr>
        <w:t>:</w:t>
      </w:r>
      <w:r w:rsidRPr="44514A2C">
        <w:rPr>
          <w:rFonts w:ascii="Calibri" w:hAnsi="Calibri" w:eastAsia="Calibri" w:cs="Calibri"/>
          <w:color w:val="000000" w:themeColor="text1"/>
          <w:sz w:val="22"/>
          <w:szCs w:val="22"/>
        </w:rPr>
        <w:t xml:space="preserve"> </w:t>
      </w:r>
      <w:hyperlink r:id="rId31">
        <w:r w:rsidRPr="44514A2C">
          <w:rPr>
            <w:rStyle w:val="Hyperlink"/>
            <w:rFonts w:ascii="Calibri" w:hAnsi="Calibri" w:eastAsia="Calibri" w:cs="Calibri"/>
            <w:sz w:val="22"/>
            <w:szCs w:val="22"/>
          </w:rPr>
          <w:t>More and more school leavers aren’t going to university | The Independent</w:t>
        </w:r>
      </w:hyperlink>
      <w:r w:rsidRPr="44514A2C">
        <w:rPr>
          <w:rFonts w:ascii="Calibri" w:hAnsi="Calibri" w:eastAsia="Calibri" w:cs="Calibri"/>
          <w:color w:val="000000" w:themeColor="text1"/>
          <w:sz w:val="22"/>
          <w:szCs w:val="22"/>
        </w:rPr>
        <w:t xml:space="preserve"> </w:t>
      </w:r>
      <w:r w:rsidRPr="44514A2C" w:rsidR="7EC3AA4F">
        <w:rPr>
          <w:rFonts w:ascii="Calibri" w:hAnsi="Calibri" w:eastAsia="Calibri" w:cs="Calibri"/>
          <w:color w:val="000000" w:themeColor="text1"/>
          <w:sz w:val="22"/>
          <w:szCs w:val="22"/>
        </w:rPr>
        <w:t>(Access date: 02/03/2024)</w:t>
      </w:r>
    </w:p>
    <w:p w:rsidR="545047A9" w:rsidP="545047A9" w:rsidRDefault="545047A9" w14:paraId="0F64E7E4" w14:textId="168C2608">
      <w:pPr>
        <w:rPr>
          <w:rFonts w:ascii="Calibri" w:hAnsi="Calibri" w:eastAsia="Calibri" w:cs="Calibri"/>
          <w:color w:val="000000" w:themeColor="text1"/>
          <w:lang w:val="en-US"/>
        </w:rPr>
      </w:pPr>
    </w:p>
    <w:p w:rsidR="0A6D48A2" w:rsidP="44514A2C" w:rsidRDefault="0A6D48A2" w14:paraId="58F8B047" w14:textId="1C2B9CCD">
      <w:pPr>
        <w:pStyle w:val="Heading1"/>
        <w:spacing w:before="0" w:after="0"/>
        <w:rPr>
          <w:rFonts w:ascii="Calibri" w:hAnsi="Calibri" w:eastAsia="Calibri" w:cs="Calibri"/>
          <w:sz w:val="22"/>
          <w:szCs w:val="22"/>
        </w:rPr>
      </w:pPr>
      <w:r w:rsidRPr="44514A2C">
        <w:rPr>
          <w:rFonts w:ascii="Calibri" w:hAnsi="Calibri" w:eastAsia="Calibri" w:cs="Calibri"/>
          <w:color w:val="auto"/>
          <w:sz w:val="22"/>
          <w:szCs w:val="22"/>
        </w:rPr>
        <w:t>Independ Office for Police Conduct (2023)</w:t>
      </w:r>
      <w:r w:rsidRPr="44514A2C">
        <w:rPr>
          <w:rFonts w:ascii="Calibri" w:hAnsi="Calibri" w:eastAsia="Calibri" w:cs="Calibri"/>
          <w:i/>
          <w:iCs/>
          <w:color w:val="auto"/>
          <w:sz w:val="22"/>
          <w:szCs w:val="22"/>
        </w:rPr>
        <w:t xml:space="preserve"> IOPC learning on ‘Wayne Couzens failures’ after panel finds gross misconduct against ex-Met constable. </w:t>
      </w:r>
      <w:r w:rsidRPr="44514A2C">
        <w:rPr>
          <w:rFonts w:ascii="Calibri" w:hAnsi="Calibri" w:eastAsia="Calibri" w:cs="Calibri"/>
          <w:color w:val="auto"/>
          <w:sz w:val="22"/>
          <w:szCs w:val="22"/>
        </w:rPr>
        <w:t xml:space="preserve">Available </w:t>
      </w:r>
      <w:proofErr w:type="spellStart"/>
      <w:r w:rsidRPr="44514A2C">
        <w:rPr>
          <w:rFonts w:ascii="Calibri" w:hAnsi="Calibri" w:eastAsia="Calibri" w:cs="Calibri"/>
          <w:color w:val="auto"/>
          <w:sz w:val="22"/>
          <w:szCs w:val="22"/>
        </w:rPr>
        <w:t>a</w:t>
      </w:r>
      <w:r w:rsidRPr="44514A2C">
        <w:rPr>
          <w:rFonts w:ascii="Calibri" w:hAnsi="Calibri" w:eastAsia="Calibri" w:cs="Calibri"/>
          <w:sz w:val="22"/>
          <w:szCs w:val="22"/>
        </w:rPr>
        <w:t>t:</w:t>
      </w:r>
      <w:hyperlink r:id="rId32">
        <w:r w:rsidRPr="44514A2C">
          <w:rPr>
            <w:rStyle w:val="Hyperlink"/>
            <w:rFonts w:ascii="Calibri" w:hAnsi="Calibri" w:eastAsia="Calibri" w:cs="Calibri"/>
            <w:sz w:val="22"/>
            <w:szCs w:val="22"/>
          </w:rPr>
          <w:t>IOPC</w:t>
        </w:r>
        <w:proofErr w:type="spellEnd"/>
        <w:r w:rsidRPr="44514A2C">
          <w:rPr>
            <w:rStyle w:val="Hyperlink"/>
            <w:rFonts w:ascii="Calibri" w:hAnsi="Calibri" w:eastAsia="Calibri" w:cs="Calibri"/>
            <w:sz w:val="22"/>
            <w:szCs w:val="22"/>
          </w:rPr>
          <w:t xml:space="preserve"> learning on ‘Wayne Couzens failures’ after panel finds gross misconduct against ex-Met constable | Independent Office for Police Conduct (IOPC).</w:t>
        </w:r>
      </w:hyperlink>
      <w:r w:rsidRPr="44514A2C">
        <w:rPr>
          <w:rFonts w:ascii="Calibri" w:hAnsi="Calibri" w:eastAsia="Calibri" w:cs="Calibri"/>
          <w:sz w:val="22"/>
          <w:szCs w:val="22"/>
        </w:rPr>
        <w:t xml:space="preserve"> (Accessed date 04/04/2024)</w:t>
      </w:r>
    </w:p>
    <w:p w:rsidR="669F1DE2" w:rsidP="669F1DE2" w:rsidRDefault="669F1DE2" w14:paraId="3ABB3F11" w14:textId="722E4325">
      <w:pPr>
        <w:rPr>
          <w:rFonts w:ascii="Aptos" w:hAnsi="Aptos" w:eastAsia="Aptos" w:cs="Aptos"/>
          <w:color w:val="000000" w:themeColor="text1"/>
        </w:rPr>
      </w:pPr>
    </w:p>
    <w:p w:rsidR="0A6D48A2" w:rsidP="44514A2C" w:rsidRDefault="0A6D48A2" w14:paraId="3D2CFFFF" w14:textId="7DEF1BB4">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Mahmud, S., &amp; </w:t>
      </w:r>
      <w:proofErr w:type="spellStart"/>
      <w:r w:rsidRPr="44514A2C">
        <w:rPr>
          <w:rFonts w:ascii="Calibri" w:hAnsi="Calibri" w:eastAsia="Calibri" w:cs="Calibri"/>
          <w:color w:val="000000" w:themeColor="text1"/>
          <w:sz w:val="22"/>
          <w:szCs w:val="22"/>
        </w:rPr>
        <w:t>Bretag</w:t>
      </w:r>
      <w:proofErr w:type="spellEnd"/>
      <w:r w:rsidRPr="44514A2C">
        <w:rPr>
          <w:rFonts w:ascii="Calibri" w:hAnsi="Calibri" w:eastAsia="Calibri" w:cs="Calibri"/>
          <w:color w:val="000000" w:themeColor="text1"/>
          <w:sz w:val="22"/>
          <w:szCs w:val="22"/>
        </w:rPr>
        <w:t xml:space="preserve">, T. (2013). Postgraduate research students and academic integrity: ‘It’s about good research training.’ </w:t>
      </w:r>
      <w:r w:rsidRPr="44514A2C">
        <w:rPr>
          <w:rFonts w:ascii="Calibri" w:hAnsi="Calibri" w:eastAsia="Calibri" w:cs="Calibri"/>
          <w:i/>
          <w:iCs/>
          <w:color w:val="000000" w:themeColor="text1"/>
          <w:sz w:val="22"/>
          <w:szCs w:val="22"/>
        </w:rPr>
        <w:t>Journal of Higher Education Policy and Management</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35</w:t>
      </w:r>
      <w:r w:rsidRPr="44514A2C">
        <w:rPr>
          <w:rFonts w:ascii="Calibri" w:hAnsi="Calibri" w:eastAsia="Calibri" w:cs="Calibri"/>
          <w:color w:val="000000" w:themeColor="text1"/>
          <w:sz w:val="22"/>
          <w:szCs w:val="22"/>
        </w:rPr>
        <w:t xml:space="preserve">(4), 432–443. </w:t>
      </w:r>
      <w:hyperlink r:id="rId33">
        <w:r w:rsidRPr="44514A2C">
          <w:rPr>
            <w:rStyle w:val="Hyperlink"/>
            <w:rFonts w:ascii="Calibri" w:hAnsi="Calibri" w:eastAsia="Calibri" w:cs="Calibri"/>
            <w:sz w:val="22"/>
            <w:szCs w:val="22"/>
          </w:rPr>
          <w:t>https://doi-org.ezproxy.uwtsd.ac.uk/10.1080/1360080X.2013.812178</w:t>
        </w:r>
      </w:hyperlink>
      <w:r w:rsidRPr="44514A2C">
        <w:rPr>
          <w:rFonts w:ascii="Calibri" w:hAnsi="Calibri" w:eastAsia="Calibri" w:cs="Calibri"/>
          <w:color w:val="000000" w:themeColor="text1"/>
          <w:sz w:val="22"/>
          <w:szCs w:val="22"/>
        </w:rPr>
        <w:t xml:space="preserve"> (Accessed 02/03/2024)</w:t>
      </w:r>
    </w:p>
    <w:p w:rsidR="545047A9" w:rsidP="44514A2C" w:rsidRDefault="545047A9" w14:paraId="4B2D99B5" w14:textId="4AF58AB6">
      <w:pPr>
        <w:rPr>
          <w:rFonts w:ascii="Calibri" w:hAnsi="Calibri" w:eastAsia="Calibri" w:cs="Calibri"/>
          <w:color w:val="000000" w:themeColor="text1"/>
          <w:lang w:val="en-US"/>
        </w:rPr>
      </w:pPr>
    </w:p>
    <w:p w:rsidR="280CD848" w:rsidP="44514A2C" w:rsidRDefault="280CD848" w14:paraId="3E9FD57E" w14:textId="7BDD9796">
      <w:pPr>
        <w:rPr>
          <w:rFonts w:ascii="Calibri" w:hAnsi="Calibri" w:eastAsia="Calibri" w:cs="Calibri"/>
          <w:sz w:val="22"/>
          <w:szCs w:val="22"/>
          <w:lang w:val="en-US"/>
        </w:rPr>
      </w:pPr>
      <w:r w:rsidRPr="44514A2C">
        <w:rPr>
          <w:rFonts w:ascii="Calibri" w:hAnsi="Calibri" w:eastAsia="Calibri" w:cs="Calibri"/>
          <w:sz w:val="22"/>
          <w:szCs w:val="22"/>
          <w:lang w:val="en-US"/>
        </w:rPr>
        <w:t xml:space="preserve">McDermott, J. J. (1981). </w:t>
      </w:r>
      <w:r w:rsidRPr="44514A2C">
        <w:rPr>
          <w:rFonts w:ascii="Calibri" w:hAnsi="Calibri" w:eastAsia="Calibri" w:cs="Calibri"/>
          <w:i/>
          <w:iCs/>
          <w:sz w:val="22"/>
          <w:szCs w:val="22"/>
          <w:lang w:val="en-US"/>
        </w:rPr>
        <w:t>The Philosophy of John Dewey</w:t>
      </w:r>
      <w:r w:rsidRPr="44514A2C">
        <w:rPr>
          <w:rFonts w:ascii="Calibri" w:hAnsi="Calibri" w:eastAsia="Calibri" w:cs="Calibri"/>
          <w:sz w:val="22"/>
          <w:szCs w:val="22"/>
          <w:lang w:val="en-US"/>
        </w:rPr>
        <w:t>. Chicago. The University of Chicago Press.</w:t>
      </w:r>
    </w:p>
    <w:p w:rsidR="0A6D48A2" w:rsidP="44514A2C" w:rsidRDefault="0A6D48A2" w14:paraId="09CF2AC6" w14:textId="254740D8">
      <w:pPr>
        <w:rPr>
          <w:rFonts w:ascii="Calibri" w:hAnsi="Calibri" w:eastAsia="Calibri" w:cs="Calibri"/>
          <w:color w:val="000000" w:themeColor="text1"/>
          <w:sz w:val="22"/>
          <w:szCs w:val="22"/>
          <w:lang w:val="en-US"/>
        </w:rPr>
      </w:pPr>
      <w:proofErr w:type="spellStart"/>
      <w:r w:rsidRPr="44514A2C">
        <w:rPr>
          <w:rFonts w:ascii="Calibri" w:hAnsi="Calibri" w:eastAsia="Calibri" w:cs="Calibri"/>
          <w:color w:val="000000" w:themeColor="text1"/>
          <w:sz w:val="22"/>
          <w:szCs w:val="22"/>
        </w:rPr>
        <w:lastRenderedPageBreak/>
        <w:t>Ministery</w:t>
      </w:r>
      <w:proofErr w:type="spellEnd"/>
      <w:r w:rsidRPr="44514A2C">
        <w:rPr>
          <w:rFonts w:ascii="Calibri" w:hAnsi="Calibri" w:eastAsia="Calibri" w:cs="Calibri"/>
          <w:color w:val="000000" w:themeColor="text1"/>
          <w:sz w:val="22"/>
          <w:szCs w:val="22"/>
        </w:rPr>
        <w:t xml:space="preserve"> Of Defence (MOD) (2023) </w:t>
      </w:r>
      <w:r w:rsidRPr="44514A2C">
        <w:rPr>
          <w:rFonts w:ascii="Calibri" w:hAnsi="Calibri" w:eastAsia="Calibri" w:cs="Calibri"/>
          <w:i/>
          <w:iCs/>
          <w:color w:val="000000" w:themeColor="text1"/>
          <w:sz w:val="22"/>
          <w:szCs w:val="22"/>
        </w:rPr>
        <w:t xml:space="preserve">Royal Military Police </w:t>
      </w:r>
      <w:r w:rsidRPr="44514A2C">
        <w:rPr>
          <w:rFonts w:ascii="Calibri" w:hAnsi="Calibri" w:eastAsia="Calibri" w:cs="Calibri"/>
          <w:color w:val="000000" w:themeColor="text1"/>
          <w:sz w:val="22"/>
          <w:szCs w:val="22"/>
        </w:rPr>
        <w:t xml:space="preserve">Available at: </w:t>
      </w:r>
      <w:hyperlink r:id="rId34">
        <w:r w:rsidRPr="44514A2C">
          <w:rPr>
            <w:rStyle w:val="Hyperlink"/>
            <w:rFonts w:ascii="Calibri" w:hAnsi="Calibri" w:eastAsia="Calibri" w:cs="Calibri"/>
            <w:sz w:val="22"/>
            <w:szCs w:val="22"/>
          </w:rPr>
          <w:t>Royal Military Police | The British Army (mod.uk)</w:t>
        </w:r>
      </w:hyperlink>
      <w:r w:rsidRPr="44514A2C">
        <w:rPr>
          <w:rFonts w:ascii="Calibri" w:hAnsi="Calibri" w:eastAsia="Calibri" w:cs="Calibri"/>
          <w:color w:val="000000" w:themeColor="text1"/>
          <w:sz w:val="22"/>
          <w:szCs w:val="22"/>
        </w:rPr>
        <w:t xml:space="preserve"> (Accessed date: 04/04/2024).</w:t>
      </w:r>
    </w:p>
    <w:p w:rsidR="545047A9" w:rsidP="44514A2C" w:rsidRDefault="545047A9" w14:paraId="27F5A230" w14:textId="4CFCEC6B">
      <w:pPr>
        <w:rPr>
          <w:rFonts w:ascii="Calibri" w:hAnsi="Calibri" w:eastAsia="Calibri" w:cs="Calibri"/>
          <w:color w:val="000000" w:themeColor="text1"/>
          <w:sz w:val="22"/>
          <w:szCs w:val="22"/>
          <w:lang w:val="en-US"/>
        </w:rPr>
      </w:pPr>
    </w:p>
    <w:p w:rsidR="0A6D48A2" w:rsidP="44514A2C" w:rsidRDefault="0A6D48A2" w14:paraId="4ED67DCF" w14:textId="4073714E">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Orti, P. (2021). </w:t>
      </w:r>
      <w:r w:rsidRPr="44514A2C">
        <w:rPr>
          <w:rFonts w:ascii="Calibri" w:hAnsi="Calibri" w:eastAsia="Calibri" w:cs="Calibri"/>
          <w:i/>
          <w:iCs/>
          <w:color w:val="000000" w:themeColor="text1"/>
          <w:sz w:val="22"/>
          <w:szCs w:val="22"/>
        </w:rPr>
        <w:t xml:space="preserve">Visible </w:t>
      </w:r>
      <w:proofErr w:type="gramStart"/>
      <w:r w:rsidRPr="44514A2C">
        <w:rPr>
          <w:rFonts w:ascii="Calibri" w:hAnsi="Calibri" w:eastAsia="Calibri" w:cs="Calibri"/>
          <w:i/>
          <w:iCs/>
          <w:color w:val="000000" w:themeColor="text1"/>
          <w:sz w:val="22"/>
          <w:szCs w:val="22"/>
        </w:rPr>
        <w:t>teamwork :</w:t>
      </w:r>
      <w:proofErr w:type="gramEnd"/>
      <w:r w:rsidRPr="44514A2C">
        <w:rPr>
          <w:rFonts w:ascii="Calibri" w:hAnsi="Calibri" w:eastAsia="Calibri" w:cs="Calibri"/>
          <w:i/>
          <w:iCs/>
          <w:color w:val="000000" w:themeColor="text1"/>
          <w:sz w:val="22"/>
          <w:szCs w:val="22"/>
        </w:rPr>
        <w:t xml:space="preserve"> asynchronous communication that fuels motivation</w:t>
      </w:r>
      <w:r w:rsidRPr="44514A2C">
        <w:rPr>
          <w:rFonts w:ascii="Calibri" w:hAnsi="Calibri" w:eastAsia="Calibri" w:cs="Calibri"/>
          <w:color w:val="000000" w:themeColor="text1"/>
          <w:sz w:val="22"/>
          <w:szCs w:val="22"/>
        </w:rPr>
        <w:t xml:space="preserve">. Henry Stewart Talks Ltd. Available at: </w:t>
      </w:r>
      <w:hyperlink r:id="rId35">
        <w:r w:rsidRPr="44514A2C">
          <w:rPr>
            <w:rStyle w:val="Hyperlink"/>
            <w:rFonts w:ascii="Calibri" w:hAnsi="Calibri" w:eastAsia="Calibri" w:cs="Calibri"/>
            <w:sz w:val="22"/>
            <w:szCs w:val="22"/>
          </w:rPr>
          <w:t>Visible teamwork: asynchronous communication that fuels motivation - University of Wales Trinity Saint David (uwtsd.ac.uk)</w:t>
        </w:r>
      </w:hyperlink>
      <w:r w:rsidRPr="44514A2C">
        <w:rPr>
          <w:rFonts w:ascii="Calibri" w:hAnsi="Calibri" w:eastAsia="Calibri" w:cs="Calibri"/>
          <w:color w:val="000000" w:themeColor="text1"/>
          <w:sz w:val="22"/>
          <w:szCs w:val="22"/>
        </w:rPr>
        <w:t xml:space="preserve"> (Accessed date: 04/04/2024)</w:t>
      </w:r>
    </w:p>
    <w:p w:rsidR="545047A9" w:rsidP="44514A2C" w:rsidRDefault="545047A9" w14:paraId="2E72CC50" w14:textId="694CFFF0">
      <w:pPr>
        <w:rPr>
          <w:rFonts w:ascii="Calibri" w:hAnsi="Calibri" w:eastAsia="Calibri" w:cs="Calibri"/>
          <w:color w:val="000000" w:themeColor="text1"/>
          <w:sz w:val="22"/>
          <w:szCs w:val="22"/>
          <w:lang w:val="en-US"/>
        </w:rPr>
      </w:pPr>
    </w:p>
    <w:p w:rsidR="0A6D48A2" w:rsidP="44514A2C" w:rsidRDefault="0A6D48A2" w14:paraId="444062A1" w14:textId="435C57D1">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Peterson, H. (2016). Is managing academics “women’s work”? Exploring the glass cliff in higher education management. </w:t>
      </w:r>
      <w:r w:rsidRPr="44514A2C">
        <w:rPr>
          <w:rFonts w:ascii="Calibri" w:hAnsi="Calibri" w:eastAsia="Calibri" w:cs="Calibri"/>
          <w:i/>
          <w:iCs/>
          <w:color w:val="000000" w:themeColor="text1"/>
          <w:sz w:val="22"/>
          <w:szCs w:val="22"/>
        </w:rPr>
        <w:t>Educational Management Administration &amp; Leadership</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44</w:t>
      </w:r>
      <w:r w:rsidRPr="44514A2C">
        <w:rPr>
          <w:rFonts w:ascii="Calibri" w:hAnsi="Calibri" w:eastAsia="Calibri" w:cs="Calibri"/>
          <w:color w:val="000000" w:themeColor="text1"/>
          <w:sz w:val="22"/>
          <w:szCs w:val="22"/>
        </w:rPr>
        <w:t>(1), 112-127</w:t>
      </w:r>
      <w:r w:rsidRPr="44514A2C">
        <w:rPr>
          <w:rFonts w:ascii="Calibri" w:hAnsi="Calibri" w:eastAsia="Calibri" w:cs="Calibri"/>
          <w:color w:val="333333"/>
          <w:sz w:val="22"/>
          <w:szCs w:val="22"/>
        </w:rPr>
        <w:t xml:space="preserve">. </w:t>
      </w:r>
      <w:hyperlink r:id="rId36">
        <w:r w:rsidRPr="44514A2C">
          <w:rPr>
            <w:rStyle w:val="Hyperlink"/>
            <w:rFonts w:ascii="Calibri" w:hAnsi="Calibri" w:eastAsia="Calibri" w:cs="Calibri"/>
            <w:sz w:val="22"/>
            <w:szCs w:val="22"/>
          </w:rPr>
          <w:t>https://doi.org/10.1177/1741143214563897</w:t>
        </w:r>
      </w:hyperlink>
      <w:r w:rsidRPr="44514A2C">
        <w:rPr>
          <w:rFonts w:ascii="Calibri" w:hAnsi="Calibri" w:eastAsia="Calibri" w:cs="Calibri"/>
          <w:color w:val="006ACC"/>
          <w:sz w:val="22"/>
          <w:szCs w:val="22"/>
          <w:u w:val="single"/>
        </w:rPr>
        <w:t xml:space="preserve"> </w:t>
      </w:r>
      <w:r w:rsidRPr="44514A2C">
        <w:rPr>
          <w:rFonts w:ascii="Calibri" w:hAnsi="Calibri" w:eastAsia="Calibri" w:cs="Calibri"/>
          <w:color w:val="000000" w:themeColor="text1"/>
          <w:sz w:val="22"/>
          <w:szCs w:val="22"/>
        </w:rPr>
        <w:t>(Accessed date: 03/04/2024)</w:t>
      </w:r>
    </w:p>
    <w:p w:rsidR="545047A9" w:rsidP="545047A9" w:rsidRDefault="545047A9" w14:paraId="56842AFF" w14:textId="3DCE74FE">
      <w:pPr>
        <w:rPr>
          <w:rFonts w:ascii="Calibri" w:hAnsi="Calibri" w:eastAsia="Calibri" w:cs="Calibri"/>
          <w:color w:val="006ACC"/>
          <w:lang w:val="en-US"/>
        </w:rPr>
      </w:pPr>
    </w:p>
    <w:p w:rsidR="0A6D48A2" w:rsidP="44514A2C" w:rsidRDefault="0A6D48A2" w14:paraId="3B64C888" w14:textId="717D4B1B">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Rajabi S. (2012). Towards self-regulated learning in school curriculum. </w:t>
      </w:r>
      <w:r w:rsidRPr="44514A2C">
        <w:rPr>
          <w:rFonts w:ascii="Calibri" w:hAnsi="Calibri" w:eastAsia="Calibri" w:cs="Calibri"/>
          <w:i/>
          <w:iCs/>
          <w:color w:val="000000" w:themeColor="text1"/>
          <w:sz w:val="22"/>
          <w:szCs w:val="22"/>
        </w:rPr>
        <w:t xml:space="preserve">Procedia: Social and </w:t>
      </w:r>
      <w:proofErr w:type="spellStart"/>
      <w:r w:rsidRPr="44514A2C">
        <w:rPr>
          <w:rFonts w:ascii="Calibri" w:hAnsi="Calibri" w:eastAsia="Calibri" w:cs="Calibri"/>
          <w:i/>
          <w:iCs/>
          <w:color w:val="000000" w:themeColor="text1"/>
          <w:sz w:val="22"/>
          <w:szCs w:val="22"/>
        </w:rPr>
        <w:t>Behavioral</w:t>
      </w:r>
      <w:proofErr w:type="spellEnd"/>
      <w:r w:rsidRPr="44514A2C">
        <w:rPr>
          <w:rFonts w:ascii="Calibri" w:hAnsi="Calibri" w:eastAsia="Calibri" w:cs="Calibri"/>
          <w:i/>
          <w:iCs/>
          <w:color w:val="000000" w:themeColor="text1"/>
          <w:sz w:val="22"/>
          <w:szCs w:val="22"/>
        </w:rPr>
        <w:t xml:space="preserve"> Sciences</w:t>
      </w:r>
      <w:r w:rsidRPr="44514A2C">
        <w:rPr>
          <w:rFonts w:ascii="Calibri" w:hAnsi="Calibri" w:eastAsia="Calibri" w:cs="Calibri"/>
          <w:color w:val="000000" w:themeColor="text1"/>
          <w:sz w:val="22"/>
          <w:szCs w:val="22"/>
        </w:rPr>
        <w:t>, 47, PG344–350. Available at: 10.1016/j.sbspro.2012.06.661. Accessed date: 03/04/2024).</w:t>
      </w:r>
    </w:p>
    <w:p w:rsidR="545047A9" w:rsidP="44514A2C" w:rsidRDefault="545047A9" w14:paraId="35B5B322" w14:textId="45014E5B">
      <w:pPr>
        <w:rPr>
          <w:rFonts w:ascii="Calibri" w:hAnsi="Calibri" w:eastAsia="Calibri" w:cs="Calibri"/>
          <w:color w:val="3A3A3A" w:themeColor="background2" w:themeShade="40"/>
          <w:sz w:val="22"/>
          <w:szCs w:val="22"/>
          <w:lang w:val="en-US"/>
        </w:rPr>
      </w:pPr>
    </w:p>
    <w:p w:rsidR="0A6D48A2" w:rsidP="44514A2C" w:rsidRDefault="0A6D48A2" w14:paraId="780AD9F4" w14:textId="2D877B15">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Rogers, A. (2014). The Base of the Iceberg: Informal Learning, its </w:t>
      </w:r>
      <w:proofErr w:type="gramStart"/>
      <w:r w:rsidRPr="44514A2C">
        <w:rPr>
          <w:rFonts w:ascii="Calibri" w:hAnsi="Calibri" w:eastAsia="Calibri" w:cs="Calibri"/>
          <w:color w:val="000000" w:themeColor="text1"/>
          <w:sz w:val="22"/>
          <w:szCs w:val="22"/>
        </w:rPr>
        <w:t>Nature</w:t>
      </w:r>
      <w:proofErr w:type="gramEnd"/>
      <w:r w:rsidRPr="44514A2C">
        <w:rPr>
          <w:rFonts w:ascii="Calibri" w:hAnsi="Calibri" w:eastAsia="Calibri" w:cs="Calibri"/>
          <w:color w:val="000000" w:themeColor="text1"/>
          <w:sz w:val="22"/>
          <w:szCs w:val="22"/>
        </w:rPr>
        <w:t xml:space="preserve"> and Processes. In </w:t>
      </w:r>
      <w:r w:rsidRPr="44514A2C">
        <w:rPr>
          <w:rFonts w:ascii="Calibri" w:hAnsi="Calibri" w:eastAsia="Calibri" w:cs="Calibri"/>
          <w:i/>
          <w:iCs/>
          <w:color w:val="000000" w:themeColor="text1"/>
          <w:sz w:val="22"/>
          <w:szCs w:val="22"/>
        </w:rPr>
        <w:t>The Base of the Iceberg: Informal Learning and Its Impact on Formal and Non-formal Learning</w:t>
      </w:r>
      <w:r w:rsidRPr="44514A2C">
        <w:rPr>
          <w:rFonts w:ascii="Calibri" w:hAnsi="Calibri" w:eastAsia="Calibri" w:cs="Calibri"/>
          <w:color w:val="000000" w:themeColor="text1"/>
          <w:sz w:val="22"/>
          <w:szCs w:val="22"/>
        </w:rPr>
        <w:t xml:space="preserve"> (1st ed., pp. 33–44).  </w:t>
      </w:r>
      <w:hyperlink r:id="rId37">
        <w:r w:rsidRPr="44514A2C">
          <w:rPr>
            <w:rStyle w:val="Hyperlink"/>
            <w:rFonts w:ascii="Calibri" w:hAnsi="Calibri" w:eastAsia="Calibri" w:cs="Calibri"/>
            <w:sz w:val="22"/>
            <w:szCs w:val="22"/>
          </w:rPr>
          <w:t>http://www.jstor.org/stable/j.ctvbkk3bb.6</w:t>
        </w:r>
      </w:hyperlink>
      <w:r w:rsidRPr="44514A2C">
        <w:rPr>
          <w:rFonts w:ascii="Calibri" w:hAnsi="Calibri" w:eastAsia="Calibri" w:cs="Calibri"/>
          <w:color w:val="000000" w:themeColor="text1"/>
          <w:sz w:val="22"/>
          <w:szCs w:val="22"/>
        </w:rPr>
        <w:t xml:space="preserve"> (Accessed date: 25/04/2024)</w:t>
      </w:r>
    </w:p>
    <w:p w:rsidR="545047A9" w:rsidP="44514A2C" w:rsidRDefault="545047A9" w14:paraId="56B78537" w14:textId="38474EA1">
      <w:pPr>
        <w:rPr>
          <w:rFonts w:ascii="Calibri" w:hAnsi="Calibri" w:eastAsia="Calibri" w:cs="Calibri"/>
          <w:color w:val="000000" w:themeColor="text1"/>
          <w:sz w:val="22"/>
          <w:szCs w:val="22"/>
          <w:lang w:val="en-US"/>
        </w:rPr>
      </w:pPr>
    </w:p>
    <w:p w:rsidR="0A6D48A2" w:rsidP="44514A2C" w:rsidRDefault="0A6D48A2" w14:paraId="39BD5A1E" w14:textId="47775099">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Sabbag, D. (2024) </w:t>
      </w:r>
      <w:r w:rsidRPr="44514A2C">
        <w:rPr>
          <w:rFonts w:ascii="Calibri" w:hAnsi="Calibri" w:eastAsia="Calibri" w:cs="Calibri"/>
          <w:i/>
          <w:iCs/>
          <w:color w:val="000000" w:themeColor="text1"/>
          <w:sz w:val="22"/>
          <w:szCs w:val="22"/>
        </w:rPr>
        <w:t xml:space="preserve">Five SAS soldiers arrested in UK on suspicion of alleged war crimes in Syria. </w:t>
      </w:r>
      <w:r w:rsidRPr="44514A2C">
        <w:rPr>
          <w:rFonts w:ascii="Calibri" w:hAnsi="Calibri" w:eastAsia="Calibri" w:cs="Calibri"/>
          <w:color w:val="000000" w:themeColor="text1"/>
          <w:sz w:val="22"/>
          <w:szCs w:val="22"/>
        </w:rPr>
        <w:t>The Guardian 5</w:t>
      </w:r>
      <w:r w:rsidRPr="44514A2C">
        <w:rPr>
          <w:rFonts w:ascii="Calibri" w:hAnsi="Calibri" w:eastAsia="Calibri" w:cs="Calibri"/>
          <w:color w:val="000000" w:themeColor="text1"/>
          <w:sz w:val="22"/>
          <w:szCs w:val="22"/>
          <w:vertAlign w:val="superscript"/>
        </w:rPr>
        <w:t>th</w:t>
      </w:r>
      <w:r w:rsidRPr="44514A2C">
        <w:rPr>
          <w:rFonts w:ascii="Calibri" w:hAnsi="Calibri" w:eastAsia="Calibri" w:cs="Calibri"/>
          <w:color w:val="000000" w:themeColor="text1"/>
          <w:sz w:val="22"/>
          <w:szCs w:val="22"/>
        </w:rPr>
        <w:t xml:space="preserve"> March Available at: </w:t>
      </w:r>
      <w:hyperlink r:id="rId38">
        <w:r w:rsidRPr="44514A2C">
          <w:rPr>
            <w:rStyle w:val="Hyperlink"/>
            <w:rFonts w:ascii="Calibri" w:hAnsi="Calibri" w:eastAsia="Calibri" w:cs="Calibri"/>
            <w:sz w:val="22"/>
            <w:szCs w:val="22"/>
          </w:rPr>
          <w:t>Five SAS soldiers arrested in UK on suspicion of alleged war crimes in Syria | Military | The Guardian</w:t>
        </w:r>
      </w:hyperlink>
      <w:r w:rsidRPr="44514A2C">
        <w:rPr>
          <w:rFonts w:ascii="Calibri" w:hAnsi="Calibri" w:eastAsia="Calibri" w:cs="Calibri"/>
          <w:color w:val="000000" w:themeColor="text1"/>
          <w:sz w:val="22"/>
          <w:szCs w:val="22"/>
        </w:rPr>
        <w:t xml:space="preserve"> (Accessed date: 04/04/2024)</w:t>
      </w:r>
    </w:p>
    <w:p w:rsidR="545047A9" w:rsidP="545047A9" w:rsidRDefault="545047A9" w14:paraId="55A4962D" w14:textId="477D53FA">
      <w:pPr>
        <w:rPr>
          <w:rFonts w:ascii="Calibri" w:hAnsi="Calibri" w:eastAsia="Calibri" w:cs="Calibri"/>
          <w:color w:val="000000" w:themeColor="text1"/>
          <w:lang w:val="en-US"/>
        </w:rPr>
      </w:pPr>
    </w:p>
    <w:p w:rsidR="0A6D48A2" w:rsidP="44514A2C" w:rsidRDefault="0A6D48A2" w14:paraId="7F0C8A75" w14:textId="3085F967">
      <w:pPr>
        <w:rPr>
          <w:rFonts w:ascii="Calibri" w:hAnsi="Calibri" w:eastAsia="Calibri" w:cs="Calibri"/>
          <w:color w:val="000000" w:themeColor="text1"/>
          <w:sz w:val="22"/>
          <w:szCs w:val="22"/>
        </w:rPr>
      </w:pPr>
      <w:proofErr w:type="spellStart"/>
      <w:r w:rsidRPr="44514A2C">
        <w:rPr>
          <w:rFonts w:ascii="Calibri" w:hAnsi="Calibri" w:eastAsia="Calibri" w:cs="Calibri"/>
          <w:color w:val="000000" w:themeColor="text1"/>
          <w:sz w:val="22"/>
          <w:szCs w:val="22"/>
          <w:lang w:val="en-US"/>
        </w:rPr>
        <w:t>Salcinovic</w:t>
      </w:r>
      <w:proofErr w:type="spellEnd"/>
      <w:r w:rsidRPr="44514A2C">
        <w:rPr>
          <w:rFonts w:ascii="Calibri" w:hAnsi="Calibri" w:eastAsia="Calibri" w:cs="Calibri"/>
          <w:color w:val="000000" w:themeColor="text1"/>
          <w:sz w:val="22"/>
          <w:szCs w:val="22"/>
          <w:lang w:val="en-US"/>
        </w:rPr>
        <w:t xml:space="preserve">, B., Drew, M., Dijkstra, P. </w:t>
      </w:r>
      <w:r w:rsidRPr="44514A2C">
        <w:rPr>
          <w:rFonts w:ascii="Calibri" w:hAnsi="Calibri" w:eastAsia="Calibri" w:cs="Calibri"/>
          <w:i/>
          <w:iCs/>
          <w:color w:val="000000" w:themeColor="text1"/>
          <w:sz w:val="22"/>
          <w:szCs w:val="22"/>
          <w:lang w:val="en-US"/>
        </w:rPr>
        <w:t>et al.</w:t>
      </w:r>
      <w:r w:rsidRPr="44514A2C">
        <w:rPr>
          <w:rFonts w:ascii="Calibri" w:hAnsi="Calibri" w:eastAsia="Calibri" w:cs="Calibri"/>
          <w:color w:val="000000" w:themeColor="text1"/>
          <w:sz w:val="22"/>
          <w:szCs w:val="22"/>
          <w:lang w:val="en-US"/>
        </w:rPr>
        <w:t xml:space="preserve"> (2022) Factors Influencing Team Performance: What Can Support Teams in High-Performance Sport Learn from Other Industries? A Systematic Scoping Review. </w:t>
      </w:r>
      <w:r w:rsidRPr="44514A2C">
        <w:rPr>
          <w:rFonts w:ascii="Calibri" w:hAnsi="Calibri" w:eastAsia="Calibri" w:cs="Calibri"/>
          <w:i/>
          <w:iCs/>
          <w:color w:val="000000" w:themeColor="text1"/>
          <w:sz w:val="22"/>
          <w:szCs w:val="22"/>
          <w:lang w:val="en-US"/>
        </w:rPr>
        <w:t xml:space="preserve">Sports Med - </w:t>
      </w:r>
      <w:r w:rsidRPr="44514A2C">
        <w:rPr>
          <w:rFonts w:ascii="Calibri" w:hAnsi="Calibri" w:eastAsia="Calibri" w:cs="Calibri"/>
          <w:color w:val="000000" w:themeColor="text1"/>
          <w:sz w:val="22"/>
          <w:szCs w:val="22"/>
          <w:lang w:val="en-US"/>
        </w:rPr>
        <w:t xml:space="preserve">8, 2. </w:t>
      </w:r>
      <w:hyperlink r:id="rId39">
        <w:r w:rsidRPr="44514A2C">
          <w:rPr>
            <w:rStyle w:val="Hyperlink"/>
            <w:rFonts w:ascii="Calibri" w:hAnsi="Calibri" w:eastAsia="Calibri" w:cs="Calibri"/>
            <w:sz w:val="22"/>
            <w:szCs w:val="22"/>
            <w:lang w:val="en-US"/>
          </w:rPr>
          <w:t>https://doi.org/10.1186/s40798-021-00406-7</w:t>
        </w:r>
      </w:hyperlink>
      <w:r w:rsidRPr="44514A2C">
        <w:rPr>
          <w:rFonts w:ascii="Calibri" w:hAnsi="Calibri" w:eastAsia="Calibri" w:cs="Calibri"/>
          <w:color w:val="000000" w:themeColor="text1"/>
          <w:sz w:val="22"/>
          <w:szCs w:val="22"/>
          <w:lang w:val="en-US"/>
        </w:rPr>
        <w:t xml:space="preserve"> (Accessed 27/03/2024)</w:t>
      </w:r>
    </w:p>
    <w:p w:rsidR="0A6D48A2" w:rsidP="44514A2C" w:rsidRDefault="0A6D48A2" w14:paraId="6E2342E6" w14:textId="3D08AFC9">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Singh, S. K. &amp; Mishra, M. N. (2018) ‘Peer Learning: A Pedagogic Model for Enhancing Learning in a Multicultural Environment’. </w:t>
      </w:r>
      <w:r w:rsidRPr="44514A2C">
        <w:rPr>
          <w:rFonts w:ascii="Calibri" w:hAnsi="Calibri" w:eastAsia="Calibri" w:cs="Calibri"/>
          <w:i/>
          <w:iCs/>
          <w:color w:val="000000" w:themeColor="text1"/>
          <w:sz w:val="22"/>
          <w:szCs w:val="22"/>
        </w:rPr>
        <w:t xml:space="preserve">Journal of Pedagogical Research. </w:t>
      </w:r>
      <w:r w:rsidRPr="44514A2C">
        <w:rPr>
          <w:rFonts w:ascii="Calibri" w:hAnsi="Calibri" w:eastAsia="Calibri" w:cs="Calibri"/>
          <w:color w:val="000000" w:themeColor="text1"/>
          <w:sz w:val="22"/>
          <w:szCs w:val="22"/>
        </w:rPr>
        <w:t>Volume: 2 Issue: 2 Pages: 68-74</w:t>
      </w:r>
    </w:p>
    <w:p w:rsidR="545047A9" w:rsidP="545047A9" w:rsidRDefault="545047A9" w14:paraId="6CE5324E" w14:textId="0AEB50DB">
      <w:pPr>
        <w:rPr>
          <w:rFonts w:ascii="Calibri" w:hAnsi="Calibri" w:eastAsia="Calibri" w:cs="Calibri"/>
          <w:color w:val="000000" w:themeColor="text1"/>
          <w:lang w:val="en-US"/>
        </w:rPr>
      </w:pPr>
    </w:p>
    <w:p w:rsidR="545047A9" w:rsidP="44514A2C" w:rsidRDefault="0A6D48A2" w14:paraId="06A9A431" w14:textId="6FEFACDA">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Thomas-Walters, J. (2023). </w:t>
      </w:r>
      <w:r w:rsidRPr="44514A2C">
        <w:rPr>
          <w:rFonts w:ascii="Calibri" w:hAnsi="Calibri" w:eastAsia="Calibri" w:cs="Calibri"/>
          <w:i/>
          <w:iCs/>
          <w:color w:val="000000" w:themeColor="text1"/>
          <w:sz w:val="22"/>
          <w:szCs w:val="22"/>
        </w:rPr>
        <w:t xml:space="preserve">Exploring opportunities for children’s creativity and imagination in ‘real world’ and ‘fantasy’ play in the </w:t>
      </w:r>
      <w:proofErr w:type="gramStart"/>
      <w:r w:rsidRPr="44514A2C">
        <w:rPr>
          <w:rFonts w:ascii="Calibri" w:hAnsi="Calibri" w:eastAsia="Calibri" w:cs="Calibri"/>
          <w:i/>
          <w:iCs/>
          <w:color w:val="000000" w:themeColor="text1"/>
          <w:sz w:val="22"/>
          <w:szCs w:val="22"/>
        </w:rPr>
        <w:t>Reception</w:t>
      </w:r>
      <w:proofErr w:type="gramEnd"/>
      <w:r w:rsidRPr="44514A2C">
        <w:rPr>
          <w:rFonts w:ascii="Calibri" w:hAnsi="Calibri" w:eastAsia="Calibri" w:cs="Calibri"/>
          <w:i/>
          <w:iCs/>
          <w:color w:val="000000" w:themeColor="text1"/>
          <w:sz w:val="22"/>
          <w:szCs w:val="22"/>
        </w:rPr>
        <w:t xml:space="preserve"> setting. Available at:</w:t>
      </w:r>
      <w:hyperlink r:id="rId40">
        <w:r w:rsidRPr="44514A2C">
          <w:rPr>
            <w:rStyle w:val="Hyperlink"/>
            <w:rFonts w:ascii="Calibri" w:hAnsi="Calibri" w:eastAsia="Calibri" w:cs="Calibri"/>
            <w:sz w:val="22"/>
            <w:szCs w:val="22"/>
          </w:rPr>
          <w:t xml:space="preserve"> </w:t>
        </w:r>
      </w:hyperlink>
      <w:hyperlink r:id="rId41">
        <w:r w:rsidRPr="44514A2C">
          <w:rPr>
            <w:rStyle w:val="Hyperlink"/>
            <w:rFonts w:ascii="Calibri" w:hAnsi="Calibri" w:eastAsia="Calibri" w:cs="Calibri"/>
            <w:sz w:val="22"/>
            <w:szCs w:val="22"/>
          </w:rPr>
          <w:t>Microsoft Word - TTWA - Thesis final.docx (uwtsd.ac.uk)</w:t>
        </w:r>
      </w:hyperlink>
      <w:r w:rsidRPr="44514A2C">
        <w:rPr>
          <w:rFonts w:ascii="Calibri" w:hAnsi="Calibri" w:eastAsia="Calibri" w:cs="Calibri"/>
          <w:color w:val="000000" w:themeColor="text1"/>
          <w:sz w:val="22"/>
          <w:szCs w:val="22"/>
        </w:rPr>
        <w:t xml:space="preserve"> (Accessed 24/03/2024)</w:t>
      </w:r>
    </w:p>
    <w:p w:rsidR="0A6D48A2" w:rsidP="44514A2C" w:rsidRDefault="0A6D48A2" w14:paraId="6F7BB27F" w14:textId="4F4EFE38">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lastRenderedPageBreak/>
        <w:t xml:space="preserve">Tomkins, L., &amp; Ulus, E. (2016). ‘Oh, was that “experiential learning”?!’ Spaces, </w:t>
      </w:r>
      <w:proofErr w:type="gramStart"/>
      <w:r w:rsidRPr="44514A2C">
        <w:rPr>
          <w:rFonts w:ascii="Calibri" w:hAnsi="Calibri" w:eastAsia="Calibri" w:cs="Calibri"/>
          <w:color w:val="000000" w:themeColor="text1"/>
          <w:sz w:val="22"/>
          <w:szCs w:val="22"/>
        </w:rPr>
        <w:t>synergies</w:t>
      </w:r>
      <w:proofErr w:type="gramEnd"/>
      <w:r w:rsidRPr="44514A2C">
        <w:rPr>
          <w:rFonts w:ascii="Calibri" w:hAnsi="Calibri" w:eastAsia="Calibri" w:cs="Calibri"/>
          <w:color w:val="000000" w:themeColor="text1"/>
          <w:sz w:val="22"/>
          <w:szCs w:val="22"/>
        </w:rPr>
        <w:t xml:space="preserve"> and surprises with Kolb’s learning cycle. </w:t>
      </w:r>
      <w:r w:rsidRPr="44514A2C">
        <w:rPr>
          <w:rFonts w:ascii="Calibri" w:hAnsi="Calibri" w:eastAsia="Calibri" w:cs="Calibri"/>
          <w:i/>
          <w:iCs/>
          <w:color w:val="000000" w:themeColor="text1"/>
          <w:sz w:val="22"/>
          <w:szCs w:val="22"/>
        </w:rPr>
        <w:t>Management Learning</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47</w:t>
      </w:r>
      <w:r w:rsidRPr="44514A2C">
        <w:rPr>
          <w:rFonts w:ascii="Calibri" w:hAnsi="Calibri" w:eastAsia="Calibri" w:cs="Calibri"/>
          <w:color w:val="000000" w:themeColor="text1"/>
          <w:sz w:val="22"/>
          <w:szCs w:val="22"/>
        </w:rPr>
        <w:t xml:space="preserve">(2), 158-178. </w:t>
      </w:r>
      <w:hyperlink r:id="rId42">
        <w:r w:rsidRPr="44514A2C">
          <w:rPr>
            <w:rStyle w:val="Hyperlink"/>
            <w:rFonts w:ascii="Calibri" w:hAnsi="Calibri" w:eastAsia="Calibri" w:cs="Calibri"/>
            <w:sz w:val="22"/>
            <w:szCs w:val="22"/>
          </w:rPr>
          <w:t>https://doi.org/10.1177/1350507615587451</w:t>
        </w:r>
      </w:hyperlink>
      <w:r w:rsidRPr="44514A2C">
        <w:rPr>
          <w:rFonts w:ascii="Calibri" w:hAnsi="Calibri" w:eastAsia="Calibri" w:cs="Calibri"/>
          <w:color w:val="000000" w:themeColor="text1"/>
          <w:sz w:val="22"/>
          <w:szCs w:val="22"/>
        </w:rPr>
        <w:t xml:space="preserve"> (Access date: 25/03/2024)</w:t>
      </w:r>
    </w:p>
    <w:p w:rsidR="545047A9" w:rsidP="44514A2C" w:rsidRDefault="545047A9" w14:paraId="3D35EE43" w14:textId="7F2E6377">
      <w:pPr>
        <w:rPr>
          <w:rFonts w:ascii="Calibri" w:hAnsi="Calibri" w:eastAsia="Calibri" w:cs="Calibri"/>
          <w:color w:val="000000" w:themeColor="text1"/>
          <w:sz w:val="22"/>
          <w:szCs w:val="22"/>
          <w:lang w:val="en-US"/>
        </w:rPr>
      </w:pPr>
    </w:p>
    <w:p w:rsidR="0A6D48A2" w:rsidP="44514A2C" w:rsidRDefault="0A6D48A2" w14:paraId="00F91320" w14:textId="7B2ABE70">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Travers, C. J., </w:t>
      </w:r>
      <w:proofErr w:type="spellStart"/>
      <w:r w:rsidRPr="44514A2C">
        <w:rPr>
          <w:rFonts w:ascii="Calibri" w:hAnsi="Calibri" w:eastAsia="Calibri" w:cs="Calibri"/>
          <w:color w:val="000000" w:themeColor="text1"/>
          <w:sz w:val="22"/>
          <w:szCs w:val="22"/>
        </w:rPr>
        <w:t>Morisano</w:t>
      </w:r>
      <w:proofErr w:type="spellEnd"/>
      <w:r w:rsidRPr="44514A2C">
        <w:rPr>
          <w:rFonts w:ascii="Calibri" w:hAnsi="Calibri" w:eastAsia="Calibri" w:cs="Calibri"/>
          <w:color w:val="000000" w:themeColor="text1"/>
          <w:sz w:val="22"/>
          <w:szCs w:val="22"/>
        </w:rPr>
        <w:t xml:space="preserve">, D., &amp; Locke, E. A. (2015). Self-reflection, growth goals, and academic outcomes: A qualitative study. </w:t>
      </w:r>
      <w:r w:rsidRPr="44514A2C">
        <w:rPr>
          <w:rFonts w:ascii="Calibri" w:hAnsi="Calibri" w:eastAsia="Calibri" w:cs="Calibri"/>
          <w:i/>
          <w:iCs/>
          <w:color w:val="000000" w:themeColor="text1"/>
          <w:sz w:val="22"/>
          <w:szCs w:val="22"/>
        </w:rPr>
        <w:t>British Journal of Educational Psychology</w:t>
      </w:r>
      <w:r w:rsidRPr="44514A2C">
        <w:rPr>
          <w:rFonts w:ascii="Calibri" w:hAnsi="Calibri" w:eastAsia="Calibri" w:cs="Calibri"/>
          <w:color w:val="000000" w:themeColor="text1"/>
          <w:sz w:val="22"/>
          <w:szCs w:val="22"/>
        </w:rPr>
        <w:t xml:space="preserve">, </w:t>
      </w:r>
      <w:r w:rsidRPr="44514A2C">
        <w:rPr>
          <w:rFonts w:ascii="Calibri" w:hAnsi="Calibri" w:eastAsia="Calibri" w:cs="Calibri"/>
          <w:i/>
          <w:iCs/>
          <w:color w:val="000000" w:themeColor="text1"/>
          <w:sz w:val="22"/>
          <w:szCs w:val="22"/>
        </w:rPr>
        <w:t>85</w:t>
      </w:r>
      <w:r w:rsidRPr="44514A2C">
        <w:rPr>
          <w:rFonts w:ascii="Calibri" w:hAnsi="Calibri" w:eastAsia="Calibri" w:cs="Calibri"/>
          <w:color w:val="000000" w:themeColor="text1"/>
          <w:sz w:val="22"/>
          <w:szCs w:val="22"/>
        </w:rPr>
        <w:t>(2), 224–241.</w:t>
      </w:r>
      <w:r w:rsidRPr="44514A2C">
        <w:rPr>
          <w:rFonts w:ascii="Calibri" w:hAnsi="Calibri" w:eastAsia="Calibri" w:cs="Calibri"/>
          <w:color w:val="3A3A3A" w:themeColor="background2" w:themeShade="40"/>
          <w:sz w:val="22"/>
          <w:szCs w:val="22"/>
        </w:rPr>
        <w:t xml:space="preserve"> </w:t>
      </w:r>
      <w:hyperlink r:id="rId43">
        <w:r w:rsidRPr="44514A2C">
          <w:rPr>
            <w:rStyle w:val="Hyperlink"/>
            <w:rFonts w:ascii="Calibri" w:hAnsi="Calibri" w:eastAsia="Calibri" w:cs="Calibri"/>
            <w:sz w:val="22"/>
            <w:szCs w:val="22"/>
          </w:rPr>
          <w:t>https://doi.org/10.1111/bjep.12059</w:t>
        </w:r>
      </w:hyperlink>
      <w:r w:rsidRPr="44514A2C">
        <w:rPr>
          <w:rFonts w:ascii="Calibri" w:hAnsi="Calibri" w:eastAsia="Calibri" w:cs="Calibri"/>
          <w:color w:val="000000" w:themeColor="text1"/>
          <w:sz w:val="22"/>
          <w:szCs w:val="22"/>
        </w:rPr>
        <w:t xml:space="preserve"> (Access date: 04/04/2024)</w:t>
      </w:r>
    </w:p>
    <w:p w:rsidR="44514A2C" w:rsidP="44514A2C" w:rsidRDefault="44514A2C" w14:paraId="2FEE2A0F" w14:textId="47DE6590">
      <w:pPr>
        <w:rPr>
          <w:rFonts w:ascii="Calibri" w:hAnsi="Calibri" w:eastAsia="Calibri" w:cs="Calibri"/>
          <w:color w:val="000000" w:themeColor="text1"/>
          <w:sz w:val="22"/>
          <w:szCs w:val="22"/>
        </w:rPr>
      </w:pPr>
    </w:p>
    <w:p w:rsidR="0A6D48A2" w:rsidP="44514A2C" w:rsidRDefault="0A6D48A2" w14:paraId="649440D7" w14:textId="6D6C0BB4">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UK Parliament (2023)   </w:t>
      </w:r>
      <w:r w:rsidRPr="44514A2C">
        <w:rPr>
          <w:rFonts w:ascii="Calibri" w:hAnsi="Calibri" w:eastAsia="Calibri" w:cs="Calibri"/>
          <w:i/>
          <w:iCs/>
          <w:color w:val="000000" w:themeColor="text1"/>
          <w:sz w:val="22"/>
          <w:szCs w:val="22"/>
        </w:rPr>
        <w:t xml:space="preserve">How can we equip young people with the skills they need to thrive in our future economy?  Available </w:t>
      </w:r>
      <w:proofErr w:type="spellStart"/>
      <w:r w:rsidRPr="44514A2C">
        <w:rPr>
          <w:rFonts w:ascii="Calibri" w:hAnsi="Calibri" w:eastAsia="Calibri" w:cs="Calibri"/>
          <w:i/>
          <w:iCs/>
          <w:color w:val="000000" w:themeColor="text1"/>
          <w:sz w:val="22"/>
          <w:szCs w:val="22"/>
        </w:rPr>
        <w:t>at:</w:t>
      </w:r>
      <w:hyperlink w:anchor="Aim%20of%20The%20Inquiry" r:id="rId44">
        <w:r w:rsidRPr="44514A2C">
          <w:rPr>
            <w:rStyle w:val="Hyperlink"/>
            <w:rFonts w:ascii="Calibri" w:hAnsi="Calibri" w:eastAsia="Calibri" w:cs="Calibri"/>
            <w:sz w:val="22"/>
            <w:szCs w:val="22"/>
          </w:rPr>
          <w:t>How</w:t>
        </w:r>
        <w:proofErr w:type="spellEnd"/>
        <w:r w:rsidRPr="44514A2C">
          <w:rPr>
            <w:rStyle w:val="Hyperlink"/>
            <w:rFonts w:ascii="Calibri" w:hAnsi="Calibri" w:eastAsia="Calibri" w:cs="Calibri"/>
            <w:sz w:val="22"/>
            <w:szCs w:val="22"/>
          </w:rPr>
          <w:t xml:space="preserve"> can we equip young people with the skills they need to thrive in our future economy? - Committees - UK Parliament</w:t>
        </w:r>
      </w:hyperlink>
      <w:r w:rsidRPr="44514A2C">
        <w:rPr>
          <w:rFonts w:ascii="Calibri" w:hAnsi="Calibri" w:eastAsia="Calibri" w:cs="Calibri"/>
          <w:color w:val="000000" w:themeColor="text1"/>
          <w:sz w:val="22"/>
          <w:szCs w:val="22"/>
        </w:rPr>
        <w:t xml:space="preserve"> (Accessed date 04/04/2024)</w:t>
      </w:r>
    </w:p>
    <w:p w:rsidR="44514A2C" w:rsidP="44514A2C" w:rsidRDefault="44514A2C" w14:paraId="69163677" w14:textId="374DDDE8">
      <w:pPr>
        <w:rPr>
          <w:rFonts w:ascii="Calibri" w:hAnsi="Calibri" w:eastAsia="Calibri" w:cs="Calibri"/>
          <w:color w:val="000000" w:themeColor="text1"/>
          <w:sz w:val="22"/>
          <w:szCs w:val="22"/>
        </w:rPr>
      </w:pPr>
    </w:p>
    <w:p w:rsidR="0A6D48A2" w:rsidP="44514A2C" w:rsidRDefault="0A6D48A2" w14:paraId="1A2CD6EF" w14:textId="5634762A">
      <w:pPr>
        <w:rPr>
          <w:rFonts w:ascii="Calibri" w:hAnsi="Calibri" w:eastAsia="Calibri" w:cs="Calibri"/>
          <w:color w:val="000000" w:themeColor="text1"/>
          <w:sz w:val="22"/>
          <w:szCs w:val="22"/>
          <w:lang w:val="en-US"/>
        </w:rPr>
      </w:pPr>
      <w:r w:rsidRPr="44514A2C">
        <w:rPr>
          <w:rFonts w:ascii="Calibri" w:hAnsi="Calibri" w:eastAsia="Calibri" w:cs="Calibri"/>
          <w:color w:val="000000" w:themeColor="text1"/>
          <w:sz w:val="22"/>
          <w:szCs w:val="22"/>
        </w:rPr>
        <w:t xml:space="preserve">University of Wales Trinity Saint David (2022) </w:t>
      </w:r>
      <w:r w:rsidRPr="44514A2C">
        <w:rPr>
          <w:rFonts w:ascii="Calibri" w:hAnsi="Calibri" w:eastAsia="Calibri" w:cs="Calibri"/>
          <w:i/>
          <w:iCs/>
          <w:color w:val="000000" w:themeColor="text1"/>
          <w:sz w:val="22"/>
          <w:szCs w:val="22"/>
        </w:rPr>
        <w:t>Strategic Plan 2017 – 2022 / 2022 – 2024</w:t>
      </w:r>
      <w:r w:rsidRPr="44514A2C">
        <w:rPr>
          <w:rFonts w:ascii="Calibri" w:hAnsi="Calibri" w:eastAsia="Calibri" w:cs="Calibri"/>
          <w:color w:val="000000" w:themeColor="text1"/>
          <w:sz w:val="22"/>
          <w:szCs w:val="22"/>
        </w:rPr>
        <w:t xml:space="preserve"> Available at </w:t>
      </w:r>
      <w:hyperlink r:id="rId45">
        <w:r w:rsidRPr="44514A2C">
          <w:rPr>
            <w:rStyle w:val="Hyperlink"/>
            <w:rFonts w:ascii="Calibri" w:hAnsi="Calibri" w:eastAsia="Calibri" w:cs="Calibri"/>
            <w:sz w:val="22"/>
            <w:szCs w:val="22"/>
          </w:rPr>
          <w:t>UWTSD Strategic Plan.pdf</w:t>
        </w:r>
      </w:hyperlink>
      <w:r w:rsidRPr="44514A2C">
        <w:rPr>
          <w:rFonts w:ascii="Calibri" w:hAnsi="Calibri" w:eastAsia="Calibri" w:cs="Calibri"/>
          <w:color w:val="000000" w:themeColor="text1"/>
          <w:sz w:val="22"/>
          <w:szCs w:val="22"/>
        </w:rPr>
        <w:t xml:space="preserve"> (Accessed date 06/04/2024)</w:t>
      </w:r>
    </w:p>
    <w:p w:rsidR="545047A9" w:rsidP="44514A2C" w:rsidRDefault="545047A9" w14:paraId="048A20F4" w14:textId="3DBFBB9A">
      <w:pPr>
        <w:rPr>
          <w:rFonts w:ascii="Calibri" w:hAnsi="Calibri" w:eastAsia="Calibri" w:cs="Calibri"/>
          <w:color w:val="000000" w:themeColor="text1"/>
          <w:sz w:val="22"/>
          <w:szCs w:val="22"/>
          <w:lang w:val="en-US"/>
        </w:rPr>
      </w:pPr>
    </w:p>
    <w:p w:rsidR="0A6D48A2" w:rsidP="44514A2C" w:rsidRDefault="0A6D48A2" w14:paraId="23D19C28" w14:textId="7E269770">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Weale, S. (2022) </w:t>
      </w:r>
      <w:r w:rsidRPr="44514A2C">
        <w:rPr>
          <w:rFonts w:ascii="Calibri" w:hAnsi="Calibri" w:eastAsia="Calibri" w:cs="Calibri"/>
          <w:i/>
          <w:iCs/>
          <w:color w:val="000000" w:themeColor="text1"/>
          <w:sz w:val="22"/>
          <w:szCs w:val="22"/>
        </w:rPr>
        <w:t xml:space="preserve">No improvement in school attainment gap in England for 20 years, report says. THE GUARDIAN </w:t>
      </w:r>
      <w:r w:rsidRPr="44514A2C">
        <w:rPr>
          <w:rFonts w:ascii="Calibri" w:hAnsi="Calibri" w:eastAsia="Calibri" w:cs="Calibri"/>
          <w:color w:val="000000" w:themeColor="text1"/>
          <w:sz w:val="22"/>
          <w:szCs w:val="22"/>
        </w:rPr>
        <w:t xml:space="preserve">Available at: </w:t>
      </w:r>
      <w:hyperlink r:id="rId46">
        <w:r w:rsidRPr="44514A2C">
          <w:rPr>
            <w:rStyle w:val="Hyperlink"/>
            <w:rFonts w:ascii="Calibri" w:hAnsi="Calibri" w:eastAsia="Calibri" w:cs="Calibri"/>
            <w:sz w:val="22"/>
            <w:szCs w:val="22"/>
          </w:rPr>
          <w:t>No improvement in school attainment gap in England for 20 years, report says | Education | The Guardian</w:t>
        </w:r>
      </w:hyperlink>
      <w:r w:rsidRPr="44514A2C">
        <w:rPr>
          <w:rFonts w:ascii="Calibri" w:hAnsi="Calibri" w:eastAsia="Calibri" w:cs="Calibri"/>
          <w:color w:val="000000" w:themeColor="text1"/>
          <w:sz w:val="22"/>
          <w:szCs w:val="22"/>
        </w:rPr>
        <w:t xml:space="preserve"> (Accessed date: 04/04/2024)</w:t>
      </w:r>
    </w:p>
    <w:p w:rsidR="545047A9" w:rsidP="44514A2C" w:rsidRDefault="545047A9" w14:paraId="0FAF5107" w14:textId="662D7E7D">
      <w:pPr>
        <w:rPr>
          <w:rFonts w:ascii="Calibri" w:hAnsi="Calibri" w:eastAsia="Calibri" w:cs="Calibri"/>
          <w:color w:val="000000" w:themeColor="text1"/>
          <w:sz w:val="22"/>
          <w:szCs w:val="22"/>
          <w:lang w:val="en-US"/>
        </w:rPr>
      </w:pPr>
    </w:p>
    <w:p w:rsidR="0A6D48A2" w:rsidP="44514A2C" w:rsidRDefault="0A6D48A2" w14:paraId="41DC82BE" w14:textId="7BA808F7">
      <w:pPr>
        <w:rPr>
          <w:rFonts w:ascii="Calibri" w:hAnsi="Calibri" w:eastAsia="Calibri" w:cs="Calibri"/>
          <w:color w:val="000000" w:themeColor="text1"/>
          <w:sz w:val="22"/>
          <w:szCs w:val="22"/>
        </w:rPr>
      </w:pPr>
      <w:r w:rsidRPr="44514A2C">
        <w:rPr>
          <w:rFonts w:ascii="Calibri" w:hAnsi="Calibri" w:eastAsia="Calibri" w:cs="Calibri"/>
          <w:color w:val="000000" w:themeColor="text1"/>
          <w:sz w:val="22"/>
          <w:szCs w:val="22"/>
        </w:rPr>
        <w:t xml:space="preserve">WCVA (2020) </w:t>
      </w:r>
      <w:r w:rsidRPr="44514A2C">
        <w:rPr>
          <w:rFonts w:ascii="Calibri" w:hAnsi="Calibri" w:eastAsia="Calibri" w:cs="Calibri"/>
          <w:i/>
          <w:iCs/>
          <w:color w:val="000000" w:themeColor="text1"/>
          <w:sz w:val="22"/>
          <w:szCs w:val="22"/>
        </w:rPr>
        <w:t>Trustees and governance – Trustee Duties and Responsibilities.</w:t>
      </w:r>
      <w:r w:rsidRPr="44514A2C">
        <w:rPr>
          <w:rFonts w:ascii="Calibri" w:hAnsi="Calibri" w:eastAsia="Calibri" w:cs="Calibri"/>
          <w:color w:val="000000" w:themeColor="text1"/>
          <w:sz w:val="22"/>
          <w:szCs w:val="22"/>
        </w:rPr>
        <w:t xml:space="preserve"> Available at: </w:t>
      </w:r>
      <w:hyperlink r:id="rId47">
        <w:r w:rsidRPr="44514A2C">
          <w:rPr>
            <w:rStyle w:val="Hyperlink"/>
            <w:rFonts w:ascii="Calibri" w:hAnsi="Calibri" w:eastAsia="Calibri" w:cs="Calibri"/>
            <w:sz w:val="22"/>
            <w:szCs w:val="22"/>
          </w:rPr>
          <w:t>Trustees and governance - Trustee Duties and Responsibilities - WCVA</w:t>
        </w:r>
      </w:hyperlink>
      <w:r w:rsidRPr="44514A2C">
        <w:rPr>
          <w:rFonts w:ascii="Calibri" w:hAnsi="Calibri" w:eastAsia="Calibri" w:cs="Calibri"/>
          <w:color w:val="000000" w:themeColor="text1"/>
          <w:sz w:val="22"/>
          <w:szCs w:val="22"/>
        </w:rPr>
        <w:t xml:space="preserve"> (Accessed 07/04/2024)</w:t>
      </w:r>
    </w:p>
    <w:p w:rsidR="545047A9" w:rsidP="44514A2C" w:rsidRDefault="545047A9" w14:paraId="6FC1D7D2" w14:textId="53CA0968">
      <w:pPr>
        <w:rPr>
          <w:rFonts w:ascii="Calibri" w:hAnsi="Calibri" w:eastAsia="Calibri" w:cs="Calibri"/>
          <w:color w:val="000000" w:themeColor="text1"/>
          <w:sz w:val="22"/>
          <w:szCs w:val="22"/>
          <w:lang w:val="en-US"/>
        </w:rPr>
      </w:pPr>
    </w:p>
    <w:p w:rsidR="0A6D48A2" w:rsidP="44514A2C" w:rsidRDefault="0A6D48A2" w14:paraId="1E94B55C" w14:textId="5F0533C7">
      <w:pPr>
        <w:rPr>
          <w:rFonts w:ascii="Calibri" w:hAnsi="Calibri" w:eastAsia="Calibri" w:cs="Calibri"/>
          <w:color w:val="000000" w:themeColor="text1"/>
          <w:sz w:val="22"/>
          <w:szCs w:val="22"/>
        </w:rPr>
      </w:pPr>
      <w:proofErr w:type="spellStart"/>
      <w:r w:rsidRPr="44514A2C">
        <w:rPr>
          <w:rFonts w:ascii="Calibri" w:hAnsi="Calibri" w:eastAsia="Calibri" w:cs="Calibri"/>
          <w:color w:val="000000" w:themeColor="text1"/>
          <w:sz w:val="22"/>
          <w:szCs w:val="22"/>
        </w:rPr>
        <w:t>Willegems</w:t>
      </w:r>
      <w:proofErr w:type="spellEnd"/>
      <w:r w:rsidRPr="44514A2C">
        <w:rPr>
          <w:rFonts w:ascii="Calibri" w:hAnsi="Calibri" w:eastAsia="Calibri" w:cs="Calibri"/>
          <w:color w:val="000000" w:themeColor="text1"/>
          <w:sz w:val="22"/>
          <w:szCs w:val="22"/>
        </w:rPr>
        <w:t xml:space="preserve">, V. Consuegra, E. </w:t>
      </w:r>
      <w:proofErr w:type="spellStart"/>
      <w:r w:rsidRPr="44514A2C">
        <w:rPr>
          <w:rFonts w:ascii="Calibri" w:hAnsi="Calibri" w:eastAsia="Calibri" w:cs="Calibri"/>
          <w:color w:val="000000" w:themeColor="text1"/>
          <w:sz w:val="22"/>
          <w:szCs w:val="22"/>
        </w:rPr>
        <w:t>Struyven</w:t>
      </w:r>
      <w:proofErr w:type="spellEnd"/>
      <w:r w:rsidRPr="44514A2C">
        <w:rPr>
          <w:rFonts w:ascii="Calibri" w:hAnsi="Calibri" w:eastAsia="Calibri" w:cs="Calibri"/>
          <w:color w:val="000000" w:themeColor="text1"/>
          <w:sz w:val="22"/>
          <w:szCs w:val="22"/>
        </w:rPr>
        <w:t xml:space="preserve">, K. &amp; Engels, N.  (2017) ‘Collaborative learning: The development of pre-service teachers' understanding through collaborative reflection and peer dialogue’. </w:t>
      </w:r>
      <w:r w:rsidRPr="44514A2C">
        <w:rPr>
          <w:rFonts w:ascii="Calibri" w:hAnsi="Calibri" w:eastAsia="Calibri" w:cs="Calibri"/>
          <w:i/>
          <w:iCs/>
          <w:color w:val="000000" w:themeColor="text1"/>
          <w:sz w:val="22"/>
          <w:szCs w:val="22"/>
        </w:rPr>
        <w:t xml:space="preserve">Teaching and Teacher Education. </w:t>
      </w:r>
      <w:r w:rsidRPr="44514A2C">
        <w:rPr>
          <w:rFonts w:ascii="Calibri" w:hAnsi="Calibri" w:eastAsia="Calibri" w:cs="Calibri"/>
          <w:color w:val="000000" w:themeColor="text1"/>
          <w:sz w:val="22"/>
          <w:szCs w:val="22"/>
        </w:rPr>
        <w:t>Volume: 64 Pages: 230-245</w:t>
      </w:r>
    </w:p>
    <w:p w:rsidR="545047A9" w:rsidP="545047A9" w:rsidRDefault="545047A9" w14:paraId="32B72ADD" w14:textId="2C1C1249">
      <w:pPr>
        <w:rPr>
          <w:rFonts w:ascii="Calibri" w:hAnsi="Calibri" w:eastAsia="Calibri" w:cs="Calibri"/>
          <w:color w:val="0D0D0D" w:themeColor="text1" w:themeTint="F2"/>
          <w:lang w:val="en-US"/>
        </w:rPr>
      </w:pPr>
    </w:p>
    <w:p w:rsidR="545047A9" w:rsidP="44514A2C" w:rsidRDefault="545047A9" w14:paraId="4F3DD5C3" w14:textId="2A3B51E1">
      <w:pPr>
        <w:rPr>
          <w:rFonts w:ascii="Source Sans Pro" w:hAnsi="Source Sans Pro" w:eastAsia="Source Sans Pro" w:cs="Source Sans Pro"/>
          <w:color w:val="3A3A3A" w:themeColor="background2" w:themeShade="40"/>
          <w:sz w:val="22"/>
          <w:szCs w:val="22"/>
        </w:rPr>
      </w:pPr>
    </w:p>
    <w:sectPr w:rsidR="545047A9" w:rsidSect="00F81ED1">
      <w:footerReference w:type="default" r:id="rId48"/>
      <w:pgSz w:w="12240" w:h="15840" w:orient="portrait"/>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81ED1" w:rsidP="00D85199" w:rsidRDefault="00F81ED1" w14:paraId="347D383D" w14:textId="77777777">
      <w:pPr>
        <w:spacing w:after="0" w:line="240" w:lineRule="auto"/>
      </w:pPr>
      <w:r>
        <w:separator/>
      </w:r>
    </w:p>
  </w:endnote>
  <w:endnote w:type="continuationSeparator" w:id="0">
    <w:p w:rsidR="00F81ED1" w:rsidP="00D85199" w:rsidRDefault="00F81ED1" w14:paraId="26F3E95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ystem-u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8031011"/>
      <w:docPartObj>
        <w:docPartGallery w:val="Page Numbers (Bottom of Page)"/>
        <w:docPartUnique/>
      </w:docPartObj>
    </w:sdtPr>
    <w:sdtContent>
      <w:p w:rsidR="00D85199" w:rsidRDefault="00D85199" w14:paraId="4473160F" w14:textId="782B7858">
        <w:pPr>
          <w:pStyle w:val="Footer"/>
          <w:jc w:val="center"/>
        </w:pPr>
        <w:r>
          <w:fldChar w:fldCharType="begin"/>
        </w:r>
        <w:r>
          <w:instrText>PAGE   \* MERGEFORMAT</w:instrText>
        </w:r>
        <w:r>
          <w:fldChar w:fldCharType="separate"/>
        </w:r>
        <w:r>
          <w:t>2</w:t>
        </w:r>
        <w:r>
          <w:fldChar w:fldCharType="end"/>
        </w:r>
      </w:p>
    </w:sdtContent>
  </w:sdt>
  <w:p w:rsidR="00D85199" w:rsidRDefault="00D85199" w14:paraId="62A4A83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81ED1" w:rsidP="00D85199" w:rsidRDefault="00F81ED1" w14:paraId="026B3CBC" w14:textId="77777777">
      <w:pPr>
        <w:spacing w:after="0" w:line="240" w:lineRule="auto"/>
      </w:pPr>
      <w:r>
        <w:separator/>
      </w:r>
    </w:p>
  </w:footnote>
  <w:footnote w:type="continuationSeparator" w:id="0">
    <w:p w:rsidR="00F81ED1" w:rsidP="00D85199" w:rsidRDefault="00F81ED1" w14:paraId="5D79752D"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1+GbYHlWitxop" int2:id="03T59vX4">
      <int2:state int2:type="AugLoop_Text_Critique" int2:value="Rejected"/>
    </int2:textHash>
    <int2:textHash int2:hashCode="yZsMbbfmpcmImd" int2:id="sBMAiZvW">
      <int2:state int2:type="AugLoop_Text_Critique" int2:value="Rejected"/>
    </int2:textHash>
    <int2:textHash int2:hashCode="bKai1I/47hl8iX" int2:id="OKD8oPj2">
      <int2:state int2:type="AugLoop_Text_Critique" int2:value="Rejected"/>
    </int2:textHash>
    <int2:textHash int2:hashCode="/XYVbu+Y5w5LQG" int2:id="St7U06nv">
      <int2:state int2:type="AugLoop_Text_Critique" int2:value="Rejected"/>
    </int2:textHash>
    <int2:bookmark int2:bookmarkName="_Int_zcDQo5ke" int2:invalidationBookmarkName="" int2:hashCode="yPGQYWw/ocZbDH" int2:id="gMxxY1By">
      <int2:state int2:type="AugLoop_Text_Critique" int2:value="Rejected"/>
    </int2:bookmark>
    <int2:bookmark int2:bookmarkName="_Int_LY2gApDA" int2:invalidationBookmarkName="" int2:hashCode="yPGQYWw/ocZbDH" int2:id="xgaJ9nJG">
      <int2:state int2:type="AugLoop_Text_Critique" int2:value="Rejected"/>
    </int2:bookmark>
    <int2:bookmark int2:bookmarkName="_Int_viR1ibuR" int2:invalidationBookmarkName="" int2:hashCode="yPGQYWw/ocZbDH" int2:id="IjCIVyh1">
      <int2:state int2:type="AugLoop_Text_Critique" int2:value="Rejected"/>
    </int2:bookmark>
    <int2:bookmark int2:bookmarkName="_Int_f2zOhgwK" int2:invalidationBookmarkName="" int2:hashCode="yPGQYWw/ocZbDH" int2:id="CfMqx8uH">
      <int2:state int2:type="AugLoop_Text_Critique" int2:value="Rejected"/>
    </int2:bookmark>
    <int2:bookmark int2:bookmarkName="_Int_l4S29a8y" int2:invalidationBookmarkName="" int2:hashCode="yPGQYWw/ocZbDH" int2:id="HJ6b719i">
      <int2:state int2:type="AugLoop_Text_Critique" int2:value="Rejected"/>
    </int2:bookmark>
    <int2:bookmark int2:bookmarkName="_Int_ibg5isfK" int2:invalidationBookmarkName="" int2:hashCode="yPGQYWw/ocZbDH" int2:id="1xftVfiE">
      <int2:state int2:type="AugLoop_Text_Critique" int2:value="Rejected"/>
    </int2:bookmark>
    <int2:bookmark int2:bookmarkName="_Int_GXIMXKM5" int2:invalidationBookmarkName="" int2:hashCode="yPGQYWw/ocZbDH" int2:id="B9L0GLCo">
      <int2:state int2:type="AugLoop_Text_Critique" int2:value="Rejected"/>
    </int2:bookmark>
    <int2:bookmark int2:bookmarkName="_Int_DnTAbqow" int2:invalidationBookmarkName="" int2:hashCode="C2pc9R5rY3KxGF" int2:id="WPFR0XQm">
      <int2:state int2:type="WordDesignerDefaultAnnotation"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C664A"/>
    <w:multiLevelType w:val="multilevel"/>
    <w:tmpl w:val="04929F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C344D9"/>
    <w:multiLevelType w:val="hybridMultilevel"/>
    <w:tmpl w:val="6BBEF186"/>
    <w:lvl w:ilvl="0" w:tplc="42A8A97A">
      <w:start w:val="1"/>
      <w:numFmt w:val="bullet"/>
      <w:lvlText w:val="·"/>
      <w:lvlJc w:val="left"/>
      <w:pPr>
        <w:ind w:left="720" w:hanging="360"/>
      </w:pPr>
      <w:rPr>
        <w:rFonts w:hint="default" w:ascii="Symbol" w:hAnsi="Symbol"/>
      </w:rPr>
    </w:lvl>
    <w:lvl w:ilvl="1" w:tplc="326CC1EC">
      <w:start w:val="1"/>
      <w:numFmt w:val="bullet"/>
      <w:lvlText w:val="o"/>
      <w:lvlJc w:val="left"/>
      <w:pPr>
        <w:ind w:left="1440" w:hanging="360"/>
      </w:pPr>
      <w:rPr>
        <w:rFonts w:hint="default" w:ascii="Courier New" w:hAnsi="Courier New"/>
      </w:rPr>
    </w:lvl>
    <w:lvl w:ilvl="2" w:tplc="04163CB4">
      <w:start w:val="1"/>
      <w:numFmt w:val="bullet"/>
      <w:lvlText w:val=""/>
      <w:lvlJc w:val="left"/>
      <w:pPr>
        <w:ind w:left="2160" w:hanging="360"/>
      </w:pPr>
      <w:rPr>
        <w:rFonts w:hint="default" w:ascii="Wingdings" w:hAnsi="Wingdings"/>
      </w:rPr>
    </w:lvl>
    <w:lvl w:ilvl="3" w:tplc="1D803E50">
      <w:start w:val="1"/>
      <w:numFmt w:val="bullet"/>
      <w:lvlText w:val=""/>
      <w:lvlJc w:val="left"/>
      <w:pPr>
        <w:ind w:left="2880" w:hanging="360"/>
      </w:pPr>
      <w:rPr>
        <w:rFonts w:hint="default" w:ascii="Symbol" w:hAnsi="Symbol"/>
      </w:rPr>
    </w:lvl>
    <w:lvl w:ilvl="4" w:tplc="063801BE">
      <w:start w:val="1"/>
      <w:numFmt w:val="bullet"/>
      <w:lvlText w:val="o"/>
      <w:lvlJc w:val="left"/>
      <w:pPr>
        <w:ind w:left="3600" w:hanging="360"/>
      </w:pPr>
      <w:rPr>
        <w:rFonts w:hint="default" w:ascii="Courier New" w:hAnsi="Courier New"/>
      </w:rPr>
    </w:lvl>
    <w:lvl w:ilvl="5" w:tplc="126C341C">
      <w:start w:val="1"/>
      <w:numFmt w:val="bullet"/>
      <w:lvlText w:val=""/>
      <w:lvlJc w:val="left"/>
      <w:pPr>
        <w:ind w:left="4320" w:hanging="360"/>
      </w:pPr>
      <w:rPr>
        <w:rFonts w:hint="default" w:ascii="Wingdings" w:hAnsi="Wingdings"/>
      </w:rPr>
    </w:lvl>
    <w:lvl w:ilvl="6" w:tplc="993E600A">
      <w:start w:val="1"/>
      <w:numFmt w:val="bullet"/>
      <w:lvlText w:val=""/>
      <w:lvlJc w:val="left"/>
      <w:pPr>
        <w:ind w:left="5040" w:hanging="360"/>
      </w:pPr>
      <w:rPr>
        <w:rFonts w:hint="default" w:ascii="Symbol" w:hAnsi="Symbol"/>
      </w:rPr>
    </w:lvl>
    <w:lvl w:ilvl="7" w:tplc="B958FA04">
      <w:start w:val="1"/>
      <w:numFmt w:val="bullet"/>
      <w:lvlText w:val="o"/>
      <w:lvlJc w:val="left"/>
      <w:pPr>
        <w:ind w:left="5760" w:hanging="360"/>
      </w:pPr>
      <w:rPr>
        <w:rFonts w:hint="default" w:ascii="Courier New" w:hAnsi="Courier New"/>
      </w:rPr>
    </w:lvl>
    <w:lvl w:ilvl="8" w:tplc="F9082AA4">
      <w:start w:val="1"/>
      <w:numFmt w:val="bullet"/>
      <w:lvlText w:val=""/>
      <w:lvlJc w:val="left"/>
      <w:pPr>
        <w:ind w:left="6480" w:hanging="360"/>
      </w:pPr>
      <w:rPr>
        <w:rFonts w:hint="default" w:ascii="Wingdings" w:hAnsi="Wingdings"/>
      </w:rPr>
    </w:lvl>
  </w:abstractNum>
  <w:abstractNum w:abstractNumId="2" w15:restartNumberingAfterBreak="0">
    <w:nsid w:val="0C68D4D6"/>
    <w:multiLevelType w:val="hybridMultilevel"/>
    <w:tmpl w:val="14D46B96"/>
    <w:lvl w:ilvl="0" w:tplc="E026A2D6">
      <w:start w:val="1"/>
      <w:numFmt w:val="bullet"/>
      <w:lvlText w:val=""/>
      <w:lvlJc w:val="left"/>
      <w:pPr>
        <w:ind w:left="720" w:hanging="360"/>
      </w:pPr>
      <w:rPr>
        <w:rFonts w:hint="default" w:ascii="Symbol" w:hAnsi="Symbol"/>
      </w:rPr>
    </w:lvl>
    <w:lvl w:ilvl="1" w:tplc="7E40ED7A">
      <w:numFmt w:val="bullet"/>
      <w:lvlText w:val=""/>
      <w:lvlJc w:val="left"/>
      <w:pPr>
        <w:ind w:left="941" w:hanging="361"/>
      </w:pPr>
      <w:rPr>
        <w:rFonts w:hint="default" w:ascii="Symbol" w:hAnsi="Symbol"/>
      </w:rPr>
    </w:lvl>
    <w:lvl w:ilvl="2" w:tplc="0B7AA73E">
      <w:start w:val="1"/>
      <w:numFmt w:val="bullet"/>
      <w:lvlText w:val=""/>
      <w:lvlJc w:val="left"/>
      <w:pPr>
        <w:ind w:left="2160" w:hanging="360"/>
      </w:pPr>
      <w:rPr>
        <w:rFonts w:hint="default" w:ascii="Wingdings" w:hAnsi="Wingdings"/>
      </w:rPr>
    </w:lvl>
    <w:lvl w:ilvl="3" w:tplc="661259FE">
      <w:start w:val="1"/>
      <w:numFmt w:val="bullet"/>
      <w:lvlText w:val=""/>
      <w:lvlJc w:val="left"/>
      <w:pPr>
        <w:ind w:left="2880" w:hanging="360"/>
      </w:pPr>
      <w:rPr>
        <w:rFonts w:hint="default" w:ascii="Symbol" w:hAnsi="Symbol"/>
      </w:rPr>
    </w:lvl>
    <w:lvl w:ilvl="4" w:tplc="EE5E232C">
      <w:start w:val="1"/>
      <w:numFmt w:val="bullet"/>
      <w:lvlText w:val="o"/>
      <w:lvlJc w:val="left"/>
      <w:pPr>
        <w:ind w:left="3600" w:hanging="360"/>
      </w:pPr>
      <w:rPr>
        <w:rFonts w:hint="default" w:ascii="Courier New" w:hAnsi="Courier New"/>
      </w:rPr>
    </w:lvl>
    <w:lvl w:ilvl="5" w:tplc="C32AB9B0">
      <w:start w:val="1"/>
      <w:numFmt w:val="bullet"/>
      <w:lvlText w:val=""/>
      <w:lvlJc w:val="left"/>
      <w:pPr>
        <w:ind w:left="4320" w:hanging="360"/>
      </w:pPr>
      <w:rPr>
        <w:rFonts w:hint="default" w:ascii="Wingdings" w:hAnsi="Wingdings"/>
      </w:rPr>
    </w:lvl>
    <w:lvl w:ilvl="6" w:tplc="11345144">
      <w:start w:val="1"/>
      <w:numFmt w:val="bullet"/>
      <w:lvlText w:val=""/>
      <w:lvlJc w:val="left"/>
      <w:pPr>
        <w:ind w:left="5040" w:hanging="360"/>
      </w:pPr>
      <w:rPr>
        <w:rFonts w:hint="default" w:ascii="Symbol" w:hAnsi="Symbol"/>
      </w:rPr>
    </w:lvl>
    <w:lvl w:ilvl="7" w:tplc="0616C256">
      <w:start w:val="1"/>
      <w:numFmt w:val="bullet"/>
      <w:lvlText w:val="o"/>
      <w:lvlJc w:val="left"/>
      <w:pPr>
        <w:ind w:left="5760" w:hanging="360"/>
      </w:pPr>
      <w:rPr>
        <w:rFonts w:hint="default" w:ascii="Courier New" w:hAnsi="Courier New"/>
      </w:rPr>
    </w:lvl>
    <w:lvl w:ilvl="8" w:tplc="02525050">
      <w:start w:val="1"/>
      <w:numFmt w:val="bullet"/>
      <w:lvlText w:val=""/>
      <w:lvlJc w:val="left"/>
      <w:pPr>
        <w:ind w:left="6480" w:hanging="360"/>
      </w:pPr>
      <w:rPr>
        <w:rFonts w:hint="default" w:ascii="Wingdings" w:hAnsi="Wingdings"/>
      </w:rPr>
    </w:lvl>
  </w:abstractNum>
  <w:abstractNum w:abstractNumId="3" w15:restartNumberingAfterBreak="0">
    <w:nsid w:val="0E0628B3"/>
    <w:multiLevelType w:val="multilevel"/>
    <w:tmpl w:val="49CC68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FB76B35"/>
    <w:multiLevelType w:val="hybridMultilevel"/>
    <w:tmpl w:val="8D486CBA"/>
    <w:lvl w:ilvl="0" w:tplc="8FD0BCD2">
      <w:start w:val="1"/>
      <w:numFmt w:val="bullet"/>
      <w:lvlText w:val=""/>
      <w:lvlJc w:val="left"/>
      <w:pPr>
        <w:ind w:left="720" w:hanging="360"/>
      </w:pPr>
      <w:rPr>
        <w:rFonts w:hint="default" w:ascii="Symbol" w:hAnsi="Symbol"/>
      </w:rPr>
    </w:lvl>
    <w:lvl w:ilvl="1" w:tplc="60449B4E">
      <w:numFmt w:val="bullet"/>
      <w:lvlText w:val=""/>
      <w:lvlJc w:val="left"/>
      <w:pPr>
        <w:ind w:left="941" w:hanging="361"/>
      </w:pPr>
      <w:rPr>
        <w:rFonts w:hint="default" w:ascii="Symbol" w:hAnsi="Symbol"/>
      </w:rPr>
    </w:lvl>
    <w:lvl w:ilvl="2" w:tplc="8A7060E0">
      <w:start w:val="1"/>
      <w:numFmt w:val="bullet"/>
      <w:lvlText w:val=""/>
      <w:lvlJc w:val="left"/>
      <w:pPr>
        <w:ind w:left="2160" w:hanging="360"/>
      </w:pPr>
      <w:rPr>
        <w:rFonts w:hint="default" w:ascii="Wingdings" w:hAnsi="Wingdings"/>
      </w:rPr>
    </w:lvl>
    <w:lvl w:ilvl="3" w:tplc="CB4E292C">
      <w:start w:val="1"/>
      <w:numFmt w:val="bullet"/>
      <w:lvlText w:val=""/>
      <w:lvlJc w:val="left"/>
      <w:pPr>
        <w:ind w:left="2880" w:hanging="360"/>
      </w:pPr>
      <w:rPr>
        <w:rFonts w:hint="default" w:ascii="Symbol" w:hAnsi="Symbol"/>
      </w:rPr>
    </w:lvl>
    <w:lvl w:ilvl="4" w:tplc="083A192A">
      <w:start w:val="1"/>
      <w:numFmt w:val="bullet"/>
      <w:lvlText w:val="o"/>
      <w:lvlJc w:val="left"/>
      <w:pPr>
        <w:ind w:left="3600" w:hanging="360"/>
      </w:pPr>
      <w:rPr>
        <w:rFonts w:hint="default" w:ascii="Courier New" w:hAnsi="Courier New"/>
      </w:rPr>
    </w:lvl>
    <w:lvl w:ilvl="5" w:tplc="CA3E45E6">
      <w:start w:val="1"/>
      <w:numFmt w:val="bullet"/>
      <w:lvlText w:val=""/>
      <w:lvlJc w:val="left"/>
      <w:pPr>
        <w:ind w:left="4320" w:hanging="360"/>
      </w:pPr>
      <w:rPr>
        <w:rFonts w:hint="default" w:ascii="Wingdings" w:hAnsi="Wingdings"/>
      </w:rPr>
    </w:lvl>
    <w:lvl w:ilvl="6" w:tplc="DEDAE0C0">
      <w:start w:val="1"/>
      <w:numFmt w:val="bullet"/>
      <w:lvlText w:val=""/>
      <w:lvlJc w:val="left"/>
      <w:pPr>
        <w:ind w:left="5040" w:hanging="360"/>
      </w:pPr>
      <w:rPr>
        <w:rFonts w:hint="default" w:ascii="Symbol" w:hAnsi="Symbol"/>
      </w:rPr>
    </w:lvl>
    <w:lvl w:ilvl="7" w:tplc="A0CE6800">
      <w:start w:val="1"/>
      <w:numFmt w:val="bullet"/>
      <w:lvlText w:val="o"/>
      <w:lvlJc w:val="left"/>
      <w:pPr>
        <w:ind w:left="5760" w:hanging="360"/>
      </w:pPr>
      <w:rPr>
        <w:rFonts w:hint="default" w:ascii="Courier New" w:hAnsi="Courier New"/>
      </w:rPr>
    </w:lvl>
    <w:lvl w:ilvl="8" w:tplc="2A94DFEE">
      <w:start w:val="1"/>
      <w:numFmt w:val="bullet"/>
      <w:lvlText w:val=""/>
      <w:lvlJc w:val="left"/>
      <w:pPr>
        <w:ind w:left="6480" w:hanging="360"/>
      </w:pPr>
      <w:rPr>
        <w:rFonts w:hint="default" w:ascii="Wingdings" w:hAnsi="Wingdings"/>
      </w:rPr>
    </w:lvl>
  </w:abstractNum>
  <w:abstractNum w:abstractNumId="5" w15:restartNumberingAfterBreak="0">
    <w:nsid w:val="109A5053"/>
    <w:multiLevelType w:val="hybridMultilevel"/>
    <w:tmpl w:val="DC80BDC2"/>
    <w:lvl w:ilvl="0" w:tplc="75E697B6">
      <w:start w:val="1"/>
      <w:numFmt w:val="bullet"/>
      <w:lvlText w:val="·"/>
      <w:lvlJc w:val="left"/>
      <w:pPr>
        <w:ind w:left="720" w:hanging="360"/>
      </w:pPr>
      <w:rPr>
        <w:rFonts w:hint="default" w:ascii="Symbol" w:hAnsi="Symbol"/>
      </w:rPr>
    </w:lvl>
    <w:lvl w:ilvl="1" w:tplc="CF6AC46C">
      <w:start w:val="1"/>
      <w:numFmt w:val="bullet"/>
      <w:lvlText w:val="o"/>
      <w:lvlJc w:val="left"/>
      <w:pPr>
        <w:ind w:left="1440" w:hanging="360"/>
      </w:pPr>
      <w:rPr>
        <w:rFonts w:hint="default" w:ascii="Courier New" w:hAnsi="Courier New"/>
      </w:rPr>
    </w:lvl>
    <w:lvl w:ilvl="2" w:tplc="1C4CFF42">
      <w:start w:val="1"/>
      <w:numFmt w:val="bullet"/>
      <w:lvlText w:val=""/>
      <w:lvlJc w:val="left"/>
      <w:pPr>
        <w:ind w:left="2160" w:hanging="360"/>
      </w:pPr>
      <w:rPr>
        <w:rFonts w:hint="default" w:ascii="Wingdings" w:hAnsi="Wingdings"/>
      </w:rPr>
    </w:lvl>
    <w:lvl w:ilvl="3" w:tplc="2CFC455A">
      <w:start w:val="1"/>
      <w:numFmt w:val="bullet"/>
      <w:lvlText w:val=""/>
      <w:lvlJc w:val="left"/>
      <w:pPr>
        <w:ind w:left="2880" w:hanging="360"/>
      </w:pPr>
      <w:rPr>
        <w:rFonts w:hint="default" w:ascii="Symbol" w:hAnsi="Symbol"/>
      </w:rPr>
    </w:lvl>
    <w:lvl w:ilvl="4" w:tplc="E37E0572">
      <w:start w:val="1"/>
      <w:numFmt w:val="bullet"/>
      <w:lvlText w:val="o"/>
      <w:lvlJc w:val="left"/>
      <w:pPr>
        <w:ind w:left="3600" w:hanging="360"/>
      </w:pPr>
      <w:rPr>
        <w:rFonts w:hint="default" w:ascii="Courier New" w:hAnsi="Courier New"/>
      </w:rPr>
    </w:lvl>
    <w:lvl w:ilvl="5" w:tplc="3F9EE49C">
      <w:start w:val="1"/>
      <w:numFmt w:val="bullet"/>
      <w:lvlText w:val=""/>
      <w:lvlJc w:val="left"/>
      <w:pPr>
        <w:ind w:left="4320" w:hanging="360"/>
      </w:pPr>
      <w:rPr>
        <w:rFonts w:hint="default" w:ascii="Wingdings" w:hAnsi="Wingdings"/>
      </w:rPr>
    </w:lvl>
    <w:lvl w:ilvl="6" w:tplc="E0CC8340">
      <w:start w:val="1"/>
      <w:numFmt w:val="bullet"/>
      <w:lvlText w:val=""/>
      <w:lvlJc w:val="left"/>
      <w:pPr>
        <w:ind w:left="5040" w:hanging="360"/>
      </w:pPr>
      <w:rPr>
        <w:rFonts w:hint="default" w:ascii="Symbol" w:hAnsi="Symbol"/>
      </w:rPr>
    </w:lvl>
    <w:lvl w:ilvl="7" w:tplc="A3EAD714">
      <w:start w:val="1"/>
      <w:numFmt w:val="bullet"/>
      <w:lvlText w:val="o"/>
      <w:lvlJc w:val="left"/>
      <w:pPr>
        <w:ind w:left="5760" w:hanging="360"/>
      </w:pPr>
      <w:rPr>
        <w:rFonts w:hint="default" w:ascii="Courier New" w:hAnsi="Courier New"/>
      </w:rPr>
    </w:lvl>
    <w:lvl w:ilvl="8" w:tplc="BCCC93DC">
      <w:start w:val="1"/>
      <w:numFmt w:val="bullet"/>
      <w:lvlText w:val=""/>
      <w:lvlJc w:val="left"/>
      <w:pPr>
        <w:ind w:left="6480" w:hanging="360"/>
      </w:pPr>
      <w:rPr>
        <w:rFonts w:hint="default" w:ascii="Wingdings" w:hAnsi="Wingdings"/>
      </w:rPr>
    </w:lvl>
  </w:abstractNum>
  <w:abstractNum w:abstractNumId="6" w15:restartNumberingAfterBreak="0">
    <w:nsid w:val="12C66768"/>
    <w:multiLevelType w:val="multilevel"/>
    <w:tmpl w:val="AFB090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4F3A834"/>
    <w:multiLevelType w:val="hybridMultilevel"/>
    <w:tmpl w:val="EE42D7D4"/>
    <w:lvl w:ilvl="0" w:tplc="9B767CA2">
      <w:start w:val="1"/>
      <w:numFmt w:val="bullet"/>
      <w:lvlText w:val="·"/>
      <w:lvlJc w:val="left"/>
      <w:pPr>
        <w:ind w:left="720" w:hanging="360"/>
      </w:pPr>
      <w:rPr>
        <w:rFonts w:hint="default" w:ascii="Symbol" w:hAnsi="Symbol"/>
      </w:rPr>
    </w:lvl>
    <w:lvl w:ilvl="1" w:tplc="BDEA5E80">
      <w:start w:val="1"/>
      <w:numFmt w:val="bullet"/>
      <w:lvlText w:val="o"/>
      <w:lvlJc w:val="left"/>
      <w:pPr>
        <w:ind w:left="1440" w:hanging="360"/>
      </w:pPr>
      <w:rPr>
        <w:rFonts w:hint="default" w:ascii="Courier New" w:hAnsi="Courier New"/>
      </w:rPr>
    </w:lvl>
    <w:lvl w:ilvl="2" w:tplc="C2C6BEA2">
      <w:start w:val="1"/>
      <w:numFmt w:val="bullet"/>
      <w:lvlText w:val=""/>
      <w:lvlJc w:val="left"/>
      <w:pPr>
        <w:ind w:left="2160" w:hanging="360"/>
      </w:pPr>
      <w:rPr>
        <w:rFonts w:hint="default" w:ascii="Wingdings" w:hAnsi="Wingdings"/>
      </w:rPr>
    </w:lvl>
    <w:lvl w:ilvl="3" w:tplc="EB8AB440">
      <w:start w:val="1"/>
      <w:numFmt w:val="bullet"/>
      <w:lvlText w:val=""/>
      <w:lvlJc w:val="left"/>
      <w:pPr>
        <w:ind w:left="2880" w:hanging="360"/>
      </w:pPr>
      <w:rPr>
        <w:rFonts w:hint="default" w:ascii="Symbol" w:hAnsi="Symbol"/>
      </w:rPr>
    </w:lvl>
    <w:lvl w:ilvl="4" w:tplc="6E6EE0E4">
      <w:start w:val="1"/>
      <w:numFmt w:val="bullet"/>
      <w:lvlText w:val="o"/>
      <w:lvlJc w:val="left"/>
      <w:pPr>
        <w:ind w:left="3600" w:hanging="360"/>
      </w:pPr>
      <w:rPr>
        <w:rFonts w:hint="default" w:ascii="Courier New" w:hAnsi="Courier New"/>
      </w:rPr>
    </w:lvl>
    <w:lvl w:ilvl="5" w:tplc="476A0F8A">
      <w:start w:val="1"/>
      <w:numFmt w:val="bullet"/>
      <w:lvlText w:val=""/>
      <w:lvlJc w:val="left"/>
      <w:pPr>
        <w:ind w:left="4320" w:hanging="360"/>
      </w:pPr>
      <w:rPr>
        <w:rFonts w:hint="default" w:ascii="Wingdings" w:hAnsi="Wingdings"/>
      </w:rPr>
    </w:lvl>
    <w:lvl w:ilvl="6" w:tplc="716E1F1A">
      <w:start w:val="1"/>
      <w:numFmt w:val="bullet"/>
      <w:lvlText w:val=""/>
      <w:lvlJc w:val="left"/>
      <w:pPr>
        <w:ind w:left="5040" w:hanging="360"/>
      </w:pPr>
      <w:rPr>
        <w:rFonts w:hint="default" w:ascii="Symbol" w:hAnsi="Symbol"/>
      </w:rPr>
    </w:lvl>
    <w:lvl w:ilvl="7" w:tplc="76B8D978">
      <w:start w:val="1"/>
      <w:numFmt w:val="bullet"/>
      <w:lvlText w:val="o"/>
      <w:lvlJc w:val="left"/>
      <w:pPr>
        <w:ind w:left="5760" w:hanging="360"/>
      </w:pPr>
      <w:rPr>
        <w:rFonts w:hint="default" w:ascii="Courier New" w:hAnsi="Courier New"/>
      </w:rPr>
    </w:lvl>
    <w:lvl w:ilvl="8" w:tplc="5CC09AE2">
      <w:start w:val="1"/>
      <w:numFmt w:val="bullet"/>
      <w:lvlText w:val=""/>
      <w:lvlJc w:val="left"/>
      <w:pPr>
        <w:ind w:left="6480" w:hanging="360"/>
      </w:pPr>
      <w:rPr>
        <w:rFonts w:hint="default" w:ascii="Wingdings" w:hAnsi="Wingdings"/>
      </w:rPr>
    </w:lvl>
  </w:abstractNum>
  <w:abstractNum w:abstractNumId="8" w15:restartNumberingAfterBreak="0">
    <w:nsid w:val="15CDB642"/>
    <w:multiLevelType w:val="multilevel"/>
    <w:tmpl w:val="7A8E18E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17665913"/>
    <w:multiLevelType w:val="multilevel"/>
    <w:tmpl w:val="CA0236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B053D37"/>
    <w:multiLevelType w:val="multilevel"/>
    <w:tmpl w:val="4022C0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BDF6683"/>
    <w:multiLevelType w:val="hybridMultilevel"/>
    <w:tmpl w:val="905C9ED6"/>
    <w:lvl w:ilvl="0" w:tplc="126069B2">
      <w:start w:val="1"/>
      <w:numFmt w:val="bullet"/>
      <w:lvlText w:val="·"/>
      <w:lvlJc w:val="left"/>
      <w:pPr>
        <w:ind w:left="720" w:hanging="360"/>
      </w:pPr>
      <w:rPr>
        <w:rFonts w:hint="default" w:ascii="Symbol" w:hAnsi="Symbol"/>
      </w:rPr>
    </w:lvl>
    <w:lvl w:ilvl="1" w:tplc="4DE6EF92">
      <w:start w:val="1"/>
      <w:numFmt w:val="bullet"/>
      <w:lvlText w:val="o"/>
      <w:lvlJc w:val="left"/>
      <w:pPr>
        <w:ind w:left="1440" w:hanging="360"/>
      </w:pPr>
      <w:rPr>
        <w:rFonts w:hint="default" w:ascii="Courier New" w:hAnsi="Courier New"/>
      </w:rPr>
    </w:lvl>
    <w:lvl w:ilvl="2" w:tplc="5A585190">
      <w:start w:val="1"/>
      <w:numFmt w:val="bullet"/>
      <w:lvlText w:val=""/>
      <w:lvlJc w:val="left"/>
      <w:pPr>
        <w:ind w:left="2160" w:hanging="360"/>
      </w:pPr>
      <w:rPr>
        <w:rFonts w:hint="default" w:ascii="Wingdings" w:hAnsi="Wingdings"/>
      </w:rPr>
    </w:lvl>
    <w:lvl w:ilvl="3" w:tplc="89E2320C">
      <w:start w:val="1"/>
      <w:numFmt w:val="bullet"/>
      <w:lvlText w:val=""/>
      <w:lvlJc w:val="left"/>
      <w:pPr>
        <w:ind w:left="2880" w:hanging="360"/>
      </w:pPr>
      <w:rPr>
        <w:rFonts w:hint="default" w:ascii="Symbol" w:hAnsi="Symbol"/>
      </w:rPr>
    </w:lvl>
    <w:lvl w:ilvl="4" w:tplc="5CFE1272">
      <w:start w:val="1"/>
      <w:numFmt w:val="bullet"/>
      <w:lvlText w:val="o"/>
      <w:lvlJc w:val="left"/>
      <w:pPr>
        <w:ind w:left="3600" w:hanging="360"/>
      </w:pPr>
      <w:rPr>
        <w:rFonts w:hint="default" w:ascii="Courier New" w:hAnsi="Courier New"/>
      </w:rPr>
    </w:lvl>
    <w:lvl w:ilvl="5" w:tplc="1DEA16AC">
      <w:start w:val="1"/>
      <w:numFmt w:val="bullet"/>
      <w:lvlText w:val=""/>
      <w:lvlJc w:val="left"/>
      <w:pPr>
        <w:ind w:left="4320" w:hanging="360"/>
      </w:pPr>
      <w:rPr>
        <w:rFonts w:hint="default" w:ascii="Wingdings" w:hAnsi="Wingdings"/>
      </w:rPr>
    </w:lvl>
    <w:lvl w:ilvl="6" w:tplc="159456A2">
      <w:start w:val="1"/>
      <w:numFmt w:val="bullet"/>
      <w:lvlText w:val=""/>
      <w:lvlJc w:val="left"/>
      <w:pPr>
        <w:ind w:left="5040" w:hanging="360"/>
      </w:pPr>
      <w:rPr>
        <w:rFonts w:hint="default" w:ascii="Symbol" w:hAnsi="Symbol"/>
      </w:rPr>
    </w:lvl>
    <w:lvl w:ilvl="7" w:tplc="21566654">
      <w:start w:val="1"/>
      <w:numFmt w:val="bullet"/>
      <w:lvlText w:val="o"/>
      <w:lvlJc w:val="left"/>
      <w:pPr>
        <w:ind w:left="5760" w:hanging="360"/>
      </w:pPr>
      <w:rPr>
        <w:rFonts w:hint="default" w:ascii="Courier New" w:hAnsi="Courier New"/>
      </w:rPr>
    </w:lvl>
    <w:lvl w:ilvl="8" w:tplc="3C0AA2D0">
      <w:start w:val="1"/>
      <w:numFmt w:val="bullet"/>
      <w:lvlText w:val=""/>
      <w:lvlJc w:val="left"/>
      <w:pPr>
        <w:ind w:left="6480" w:hanging="360"/>
      </w:pPr>
      <w:rPr>
        <w:rFonts w:hint="default" w:ascii="Wingdings" w:hAnsi="Wingdings"/>
      </w:rPr>
    </w:lvl>
  </w:abstractNum>
  <w:abstractNum w:abstractNumId="12" w15:restartNumberingAfterBreak="0">
    <w:nsid w:val="2717682E"/>
    <w:multiLevelType w:val="multilevel"/>
    <w:tmpl w:val="CF14B5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7371D65"/>
    <w:multiLevelType w:val="hybridMultilevel"/>
    <w:tmpl w:val="5EDA6010"/>
    <w:lvl w:ilvl="0" w:tplc="D3A28448">
      <w:start w:val="1"/>
      <w:numFmt w:val="bullet"/>
      <w:lvlText w:val=""/>
      <w:lvlJc w:val="left"/>
      <w:pPr>
        <w:ind w:left="720" w:hanging="360"/>
      </w:pPr>
      <w:rPr>
        <w:rFonts w:hint="default" w:ascii="Symbol" w:hAnsi="Symbol"/>
      </w:rPr>
    </w:lvl>
    <w:lvl w:ilvl="1" w:tplc="651080EC">
      <w:numFmt w:val="bullet"/>
      <w:lvlText w:val=""/>
      <w:lvlJc w:val="left"/>
      <w:pPr>
        <w:ind w:left="941" w:hanging="361"/>
      </w:pPr>
      <w:rPr>
        <w:rFonts w:hint="default" w:ascii="Symbol" w:hAnsi="Symbol"/>
      </w:rPr>
    </w:lvl>
    <w:lvl w:ilvl="2" w:tplc="641E4114">
      <w:start w:val="1"/>
      <w:numFmt w:val="bullet"/>
      <w:lvlText w:val=""/>
      <w:lvlJc w:val="left"/>
      <w:pPr>
        <w:ind w:left="2160" w:hanging="360"/>
      </w:pPr>
      <w:rPr>
        <w:rFonts w:hint="default" w:ascii="Wingdings" w:hAnsi="Wingdings"/>
      </w:rPr>
    </w:lvl>
    <w:lvl w:ilvl="3" w:tplc="20E2C976">
      <w:start w:val="1"/>
      <w:numFmt w:val="bullet"/>
      <w:lvlText w:val=""/>
      <w:lvlJc w:val="left"/>
      <w:pPr>
        <w:ind w:left="2880" w:hanging="360"/>
      </w:pPr>
      <w:rPr>
        <w:rFonts w:hint="default" w:ascii="Symbol" w:hAnsi="Symbol"/>
      </w:rPr>
    </w:lvl>
    <w:lvl w:ilvl="4" w:tplc="67243EDA">
      <w:start w:val="1"/>
      <w:numFmt w:val="bullet"/>
      <w:lvlText w:val="o"/>
      <w:lvlJc w:val="left"/>
      <w:pPr>
        <w:ind w:left="3600" w:hanging="360"/>
      </w:pPr>
      <w:rPr>
        <w:rFonts w:hint="default" w:ascii="Courier New" w:hAnsi="Courier New"/>
      </w:rPr>
    </w:lvl>
    <w:lvl w:ilvl="5" w:tplc="AF7C9736">
      <w:start w:val="1"/>
      <w:numFmt w:val="bullet"/>
      <w:lvlText w:val=""/>
      <w:lvlJc w:val="left"/>
      <w:pPr>
        <w:ind w:left="4320" w:hanging="360"/>
      </w:pPr>
      <w:rPr>
        <w:rFonts w:hint="default" w:ascii="Wingdings" w:hAnsi="Wingdings"/>
      </w:rPr>
    </w:lvl>
    <w:lvl w:ilvl="6" w:tplc="92C40D32">
      <w:start w:val="1"/>
      <w:numFmt w:val="bullet"/>
      <w:lvlText w:val=""/>
      <w:lvlJc w:val="left"/>
      <w:pPr>
        <w:ind w:left="5040" w:hanging="360"/>
      </w:pPr>
      <w:rPr>
        <w:rFonts w:hint="default" w:ascii="Symbol" w:hAnsi="Symbol"/>
      </w:rPr>
    </w:lvl>
    <w:lvl w:ilvl="7" w:tplc="921CE9DA">
      <w:start w:val="1"/>
      <w:numFmt w:val="bullet"/>
      <w:lvlText w:val="o"/>
      <w:lvlJc w:val="left"/>
      <w:pPr>
        <w:ind w:left="5760" w:hanging="360"/>
      </w:pPr>
      <w:rPr>
        <w:rFonts w:hint="default" w:ascii="Courier New" w:hAnsi="Courier New"/>
      </w:rPr>
    </w:lvl>
    <w:lvl w:ilvl="8" w:tplc="16702F80">
      <w:start w:val="1"/>
      <w:numFmt w:val="bullet"/>
      <w:lvlText w:val=""/>
      <w:lvlJc w:val="left"/>
      <w:pPr>
        <w:ind w:left="6480" w:hanging="360"/>
      </w:pPr>
      <w:rPr>
        <w:rFonts w:hint="default" w:ascii="Wingdings" w:hAnsi="Wingdings"/>
      </w:rPr>
    </w:lvl>
  </w:abstractNum>
  <w:abstractNum w:abstractNumId="14" w15:restartNumberingAfterBreak="0">
    <w:nsid w:val="298FD62D"/>
    <w:multiLevelType w:val="hybridMultilevel"/>
    <w:tmpl w:val="3364D0AC"/>
    <w:lvl w:ilvl="0" w:tplc="CBF070BE">
      <w:start w:val="1"/>
      <w:numFmt w:val="bullet"/>
      <w:lvlText w:val="·"/>
      <w:lvlJc w:val="left"/>
      <w:pPr>
        <w:ind w:left="720" w:hanging="360"/>
      </w:pPr>
      <w:rPr>
        <w:rFonts w:hint="default" w:ascii="Symbol" w:hAnsi="Symbol"/>
      </w:rPr>
    </w:lvl>
    <w:lvl w:ilvl="1" w:tplc="AEB0393C">
      <w:start w:val="1"/>
      <w:numFmt w:val="bullet"/>
      <w:lvlText w:val="o"/>
      <w:lvlJc w:val="left"/>
      <w:pPr>
        <w:ind w:left="1440" w:hanging="360"/>
      </w:pPr>
      <w:rPr>
        <w:rFonts w:hint="default" w:ascii="Courier New" w:hAnsi="Courier New"/>
      </w:rPr>
    </w:lvl>
    <w:lvl w:ilvl="2" w:tplc="2BA6EEEA">
      <w:start w:val="1"/>
      <w:numFmt w:val="bullet"/>
      <w:lvlText w:val=""/>
      <w:lvlJc w:val="left"/>
      <w:pPr>
        <w:ind w:left="2160" w:hanging="360"/>
      </w:pPr>
      <w:rPr>
        <w:rFonts w:hint="default" w:ascii="Wingdings" w:hAnsi="Wingdings"/>
      </w:rPr>
    </w:lvl>
    <w:lvl w:ilvl="3" w:tplc="29AC1AAC">
      <w:start w:val="1"/>
      <w:numFmt w:val="bullet"/>
      <w:lvlText w:val=""/>
      <w:lvlJc w:val="left"/>
      <w:pPr>
        <w:ind w:left="2880" w:hanging="360"/>
      </w:pPr>
      <w:rPr>
        <w:rFonts w:hint="default" w:ascii="Symbol" w:hAnsi="Symbol"/>
      </w:rPr>
    </w:lvl>
    <w:lvl w:ilvl="4" w:tplc="A04CFE80">
      <w:start w:val="1"/>
      <w:numFmt w:val="bullet"/>
      <w:lvlText w:val="o"/>
      <w:lvlJc w:val="left"/>
      <w:pPr>
        <w:ind w:left="3600" w:hanging="360"/>
      </w:pPr>
      <w:rPr>
        <w:rFonts w:hint="default" w:ascii="Courier New" w:hAnsi="Courier New"/>
      </w:rPr>
    </w:lvl>
    <w:lvl w:ilvl="5" w:tplc="1878236E">
      <w:start w:val="1"/>
      <w:numFmt w:val="bullet"/>
      <w:lvlText w:val=""/>
      <w:lvlJc w:val="left"/>
      <w:pPr>
        <w:ind w:left="4320" w:hanging="360"/>
      </w:pPr>
      <w:rPr>
        <w:rFonts w:hint="default" w:ascii="Wingdings" w:hAnsi="Wingdings"/>
      </w:rPr>
    </w:lvl>
    <w:lvl w:ilvl="6" w:tplc="7D964376">
      <w:start w:val="1"/>
      <w:numFmt w:val="bullet"/>
      <w:lvlText w:val=""/>
      <w:lvlJc w:val="left"/>
      <w:pPr>
        <w:ind w:left="5040" w:hanging="360"/>
      </w:pPr>
      <w:rPr>
        <w:rFonts w:hint="default" w:ascii="Symbol" w:hAnsi="Symbol"/>
      </w:rPr>
    </w:lvl>
    <w:lvl w:ilvl="7" w:tplc="6A7A5D12">
      <w:start w:val="1"/>
      <w:numFmt w:val="bullet"/>
      <w:lvlText w:val="o"/>
      <w:lvlJc w:val="left"/>
      <w:pPr>
        <w:ind w:left="5760" w:hanging="360"/>
      </w:pPr>
      <w:rPr>
        <w:rFonts w:hint="default" w:ascii="Courier New" w:hAnsi="Courier New"/>
      </w:rPr>
    </w:lvl>
    <w:lvl w:ilvl="8" w:tplc="DC1A5A56">
      <w:start w:val="1"/>
      <w:numFmt w:val="bullet"/>
      <w:lvlText w:val=""/>
      <w:lvlJc w:val="left"/>
      <w:pPr>
        <w:ind w:left="6480" w:hanging="360"/>
      </w:pPr>
      <w:rPr>
        <w:rFonts w:hint="default" w:ascii="Wingdings" w:hAnsi="Wingdings"/>
      </w:rPr>
    </w:lvl>
  </w:abstractNum>
  <w:abstractNum w:abstractNumId="15" w15:restartNumberingAfterBreak="0">
    <w:nsid w:val="33C350F8"/>
    <w:multiLevelType w:val="hybridMultilevel"/>
    <w:tmpl w:val="6038BBF4"/>
    <w:lvl w:ilvl="0" w:tplc="2F3A0FFA">
      <w:start w:val="1"/>
      <w:numFmt w:val="bullet"/>
      <w:lvlText w:val="·"/>
      <w:lvlJc w:val="left"/>
      <w:pPr>
        <w:ind w:left="720" w:hanging="360"/>
      </w:pPr>
      <w:rPr>
        <w:rFonts w:hint="default" w:ascii="Symbol" w:hAnsi="Symbol"/>
      </w:rPr>
    </w:lvl>
    <w:lvl w:ilvl="1" w:tplc="64987314">
      <w:start w:val="1"/>
      <w:numFmt w:val="bullet"/>
      <w:lvlText w:val="o"/>
      <w:lvlJc w:val="left"/>
      <w:pPr>
        <w:ind w:left="1440" w:hanging="360"/>
      </w:pPr>
      <w:rPr>
        <w:rFonts w:hint="default" w:ascii="Courier New" w:hAnsi="Courier New"/>
      </w:rPr>
    </w:lvl>
    <w:lvl w:ilvl="2" w:tplc="511AD98C">
      <w:start w:val="1"/>
      <w:numFmt w:val="bullet"/>
      <w:lvlText w:val=""/>
      <w:lvlJc w:val="left"/>
      <w:pPr>
        <w:ind w:left="2160" w:hanging="360"/>
      </w:pPr>
      <w:rPr>
        <w:rFonts w:hint="default" w:ascii="Wingdings" w:hAnsi="Wingdings"/>
      </w:rPr>
    </w:lvl>
    <w:lvl w:ilvl="3" w:tplc="5DD64210">
      <w:start w:val="1"/>
      <w:numFmt w:val="bullet"/>
      <w:lvlText w:val=""/>
      <w:lvlJc w:val="left"/>
      <w:pPr>
        <w:ind w:left="2880" w:hanging="360"/>
      </w:pPr>
      <w:rPr>
        <w:rFonts w:hint="default" w:ascii="Symbol" w:hAnsi="Symbol"/>
      </w:rPr>
    </w:lvl>
    <w:lvl w:ilvl="4" w:tplc="D0420C42">
      <w:start w:val="1"/>
      <w:numFmt w:val="bullet"/>
      <w:lvlText w:val="o"/>
      <w:lvlJc w:val="left"/>
      <w:pPr>
        <w:ind w:left="3600" w:hanging="360"/>
      </w:pPr>
      <w:rPr>
        <w:rFonts w:hint="default" w:ascii="Courier New" w:hAnsi="Courier New"/>
      </w:rPr>
    </w:lvl>
    <w:lvl w:ilvl="5" w:tplc="C6543EE8">
      <w:start w:val="1"/>
      <w:numFmt w:val="bullet"/>
      <w:lvlText w:val=""/>
      <w:lvlJc w:val="left"/>
      <w:pPr>
        <w:ind w:left="4320" w:hanging="360"/>
      </w:pPr>
      <w:rPr>
        <w:rFonts w:hint="default" w:ascii="Wingdings" w:hAnsi="Wingdings"/>
      </w:rPr>
    </w:lvl>
    <w:lvl w:ilvl="6" w:tplc="9A5071F0">
      <w:start w:val="1"/>
      <w:numFmt w:val="bullet"/>
      <w:lvlText w:val=""/>
      <w:lvlJc w:val="left"/>
      <w:pPr>
        <w:ind w:left="5040" w:hanging="360"/>
      </w:pPr>
      <w:rPr>
        <w:rFonts w:hint="default" w:ascii="Symbol" w:hAnsi="Symbol"/>
      </w:rPr>
    </w:lvl>
    <w:lvl w:ilvl="7" w:tplc="94FC1AFA">
      <w:start w:val="1"/>
      <w:numFmt w:val="bullet"/>
      <w:lvlText w:val="o"/>
      <w:lvlJc w:val="left"/>
      <w:pPr>
        <w:ind w:left="5760" w:hanging="360"/>
      </w:pPr>
      <w:rPr>
        <w:rFonts w:hint="default" w:ascii="Courier New" w:hAnsi="Courier New"/>
      </w:rPr>
    </w:lvl>
    <w:lvl w:ilvl="8" w:tplc="70248838">
      <w:start w:val="1"/>
      <w:numFmt w:val="bullet"/>
      <w:lvlText w:val=""/>
      <w:lvlJc w:val="left"/>
      <w:pPr>
        <w:ind w:left="6480" w:hanging="360"/>
      </w:pPr>
      <w:rPr>
        <w:rFonts w:hint="default" w:ascii="Wingdings" w:hAnsi="Wingdings"/>
      </w:rPr>
    </w:lvl>
  </w:abstractNum>
  <w:abstractNum w:abstractNumId="16" w15:restartNumberingAfterBreak="0">
    <w:nsid w:val="35E1009F"/>
    <w:multiLevelType w:val="hybridMultilevel"/>
    <w:tmpl w:val="D75C80DA"/>
    <w:lvl w:ilvl="0" w:tplc="C9682224">
      <w:start w:val="1"/>
      <w:numFmt w:val="bullet"/>
      <w:lvlText w:val="·"/>
      <w:lvlJc w:val="left"/>
      <w:pPr>
        <w:ind w:left="720" w:hanging="360"/>
      </w:pPr>
      <w:rPr>
        <w:rFonts w:hint="default" w:ascii="Symbol" w:hAnsi="Symbol"/>
      </w:rPr>
    </w:lvl>
    <w:lvl w:ilvl="1" w:tplc="02527C3E">
      <w:start w:val="1"/>
      <w:numFmt w:val="bullet"/>
      <w:lvlText w:val="o"/>
      <w:lvlJc w:val="left"/>
      <w:pPr>
        <w:ind w:left="1440" w:hanging="360"/>
      </w:pPr>
      <w:rPr>
        <w:rFonts w:hint="default" w:ascii="Courier New" w:hAnsi="Courier New"/>
      </w:rPr>
    </w:lvl>
    <w:lvl w:ilvl="2" w:tplc="C5DCFE16">
      <w:start w:val="1"/>
      <w:numFmt w:val="bullet"/>
      <w:lvlText w:val=""/>
      <w:lvlJc w:val="left"/>
      <w:pPr>
        <w:ind w:left="2160" w:hanging="360"/>
      </w:pPr>
      <w:rPr>
        <w:rFonts w:hint="default" w:ascii="Wingdings" w:hAnsi="Wingdings"/>
      </w:rPr>
    </w:lvl>
    <w:lvl w:ilvl="3" w:tplc="1C4604BC">
      <w:start w:val="1"/>
      <w:numFmt w:val="bullet"/>
      <w:lvlText w:val=""/>
      <w:lvlJc w:val="left"/>
      <w:pPr>
        <w:ind w:left="2880" w:hanging="360"/>
      </w:pPr>
      <w:rPr>
        <w:rFonts w:hint="default" w:ascii="Symbol" w:hAnsi="Symbol"/>
      </w:rPr>
    </w:lvl>
    <w:lvl w:ilvl="4" w:tplc="13ECA430">
      <w:start w:val="1"/>
      <w:numFmt w:val="bullet"/>
      <w:lvlText w:val="o"/>
      <w:lvlJc w:val="left"/>
      <w:pPr>
        <w:ind w:left="3600" w:hanging="360"/>
      </w:pPr>
      <w:rPr>
        <w:rFonts w:hint="default" w:ascii="Courier New" w:hAnsi="Courier New"/>
      </w:rPr>
    </w:lvl>
    <w:lvl w:ilvl="5" w:tplc="75DCD5FA">
      <w:start w:val="1"/>
      <w:numFmt w:val="bullet"/>
      <w:lvlText w:val=""/>
      <w:lvlJc w:val="left"/>
      <w:pPr>
        <w:ind w:left="4320" w:hanging="360"/>
      </w:pPr>
      <w:rPr>
        <w:rFonts w:hint="default" w:ascii="Wingdings" w:hAnsi="Wingdings"/>
      </w:rPr>
    </w:lvl>
    <w:lvl w:ilvl="6" w:tplc="58367F90">
      <w:start w:val="1"/>
      <w:numFmt w:val="bullet"/>
      <w:lvlText w:val=""/>
      <w:lvlJc w:val="left"/>
      <w:pPr>
        <w:ind w:left="5040" w:hanging="360"/>
      </w:pPr>
      <w:rPr>
        <w:rFonts w:hint="default" w:ascii="Symbol" w:hAnsi="Symbol"/>
      </w:rPr>
    </w:lvl>
    <w:lvl w:ilvl="7" w:tplc="19541014">
      <w:start w:val="1"/>
      <w:numFmt w:val="bullet"/>
      <w:lvlText w:val="o"/>
      <w:lvlJc w:val="left"/>
      <w:pPr>
        <w:ind w:left="5760" w:hanging="360"/>
      </w:pPr>
      <w:rPr>
        <w:rFonts w:hint="default" w:ascii="Courier New" w:hAnsi="Courier New"/>
      </w:rPr>
    </w:lvl>
    <w:lvl w:ilvl="8" w:tplc="3528C5B0">
      <w:start w:val="1"/>
      <w:numFmt w:val="bullet"/>
      <w:lvlText w:val=""/>
      <w:lvlJc w:val="left"/>
      <w:pPr>
        <w:ind w:left="6480" w:hanging="360"/>
      </w:pPr>
      <w:rPr>
        <w:rFonts w:hint="default" w:ascii="Wingdings" w:hAnsi="Wingdings"/>
      </w:rPr>
    </w:lvl>
  </w:abstractNum>
  <w:abstractNum w:abstractNumId="17" w15:restartNumberingAfterBreak="0">
    <w:nsid w:val="36D29BCC"/>
    <w:multiLevelType w:val="hybridMultilevel"/>
    <w:tmpl w:val="78BE8AFE"/>
    <w:lvl w:ilvl="0" w:tplc="DE6210F2">
      <w:start w:val="1"/>
      <w:numFmt w:val="bullet"/>
      <w:lvlText w:val=""/>
      <w:lvlJc w:val="left"/>
      <w:pPr>
        <w:ind w:left="720" w:hanging="360"/>
      </w:pPr>
      <w:rPr>
        <w:rFonts w:hint="default" w:ascii="Symbol" w:hAnsi="Symbol"/>
      </w:rPr>
    </w:lvl>
    <w:lvl w:ilvl="1" w:tplc="769A7586">
      <w:numFmt w:val="bullet"/>
      <w:lvlText w:val=""/>
      <w:lvlJc w:val="left"/>
      <w:pPr>
        <w:ind w:left="941" w:hanging="361"/>
      </w:pPr>
      <w:rPr>
        <w:rFonts w:hint="default" w:ascii="Symbol" w:hAnsi="Symbol"/>
      </w:rPr>
    </w:lvl>
    <w:lvl w:ilvl="2" w:tplc="34785D98">
      <w:start w:val="1"/>
      <w:numFmt w:val="bullet"/>
      <w:lvlText w:val=""/>
      <w:lvlJc w:val="left"/>
      <w:pPr>
        <w:ind w:left="2160" w:hanging="360"/>
      </w:pPr>
      <w:rPr>
        <w:rFonts w:hint="default" w:ascii="Wingdings" w:hAnsi="Wingdings"/>
      </w:rPr>
    </w:lvl>
    <w:lvl w:ilvl="3" w:tplc="1F2C3018">
      <w:start w:val="1"/>
      <w:numFmt w:val="bullet"/>
      <w:lvlText w:val=""/>
      <w:lvlJc w:val="left"/>
      <w:pPr>
        <w:ind w:left="2880" w:hanging="360"/>
      </w:pPr>
      <w:rPr>
        <w:rFonts w:hint="default" w:ascii="Symbol" w:hAnsi="Symbol"/>
      </w:rPr>
    </w:lvl>
    <w:lvl w:ilvl="4" w:tplc="5F141B14">
      <w:start w:val="1"/>
      <w:numFmt w:val="bullet"/>
      <w:lvlText w:val="o"/>
      <w:lvlJc w:val="left"/>
      <w:pPr>
        <w:ind w:left="3600" w:hanging="360"/>
      </w:pPr>
      <w:rPr>
        <w:rFonts w:hint="default" w:ascii="Courier New" w:hAnsi="Courier New"/>
      </w:rPr>
    </w:lvl>
    <w:lvl w:ilvl="5" w:tplc="3E7C9C4C">
      <w:start w:val="1"/>
      <w:numFmt w:val="bullet"/>
      <w:lvlText w:val=""/>
      <w:lvlJc w:val="left"/>
      <w:pPr>
        <w:ind w:left="4320" w:hanging="360"/>
      </w:pPr>
      <w:rPr>
        <w:rFonts w:hint="default" w:ascii="Wingdings" w:hAnsi="Wingdings"/>
      </w:rPr>
    </w:lvl>
    <w:lvl w:ilvl="6" w:tplc="91E6A19C">
      <w:start w:val="1"/>
      <w:numFmt w:val="bullet"/>
      <w:lvlText w:val=""/>
      <w:lvlJc w:val="left"/>
      <w:pPr>
        <w:ind w:left="5040" w:hanging="360"/>
      </w:pPr>
      <w:rPr>
        <w:rFonts w:hint="default" w:ascii="Symbol" w:hAnsi="Symbol"/>
      </w:rPr>
    </w:lvl>
    <w:lvl w:ilvl="7" w:tplc="8F4E4A2A">
      <w:start w:val="1"/>
      <w:numFmt w:val="bullet"/>
      <w:lvlText w:val="o"/>
      <w:lvlJc w:val="left"/>
      <w:pPr>
        <w:ind w:left="5760" w:hanging="360"/>
      </w:pPr>
      <w:rPr>
        <w:rFonts w:hint="default" w:ascii="Courier New" w:hAnsi="Courier New"/>
      </w:rPr>
    </w:lvl>
    <w:lvl w:ilvl="8" w:tplc="A78EA0EC">
      <w:start w:val="1"/>
      <w:numFmt w:val="bullet"/>
      <w:lvlText w:val=""/>
      <w:lvlJc w:val="left"/>
      <w:pPr>
        <w:ind w:left="6480" w:hanging="360"/>
      </w:pPr>
      <w:rPr>
        <w:rFonts w:hint="default" w:ascii="Wingdings" w:hAnsi="Wingdings"/>
      </w:rPr>
    </w:lvl>
  </w:abstractNum>
  <w:abstractNum w:abstractNumId="18" w15:restartNumberingAfterBreak="0">
    <w:nsid w:val="3D320B43"/>
    <w:multiLevelType w:val="hybridMultilevel"/>
    <w:tmpl w:val="907EA848"/>
    <w:lvl w:ilvl="0" w:tplc="77F0B4A0">
      <w:start w:val="1"/>
      <w:numFmt w:val="bullet"/>
      <w:lvlText w:val="·"/>
      <w:lvlJc w:val="left"/>
      <w:pPr>
        <w:ind w:left="720" w:hanging="360"/>
      </w:pPr>
      <w:rPr>
        <w:rFonts w:hint="default" w:ascii="Symbol" w:hAnsi="Symbol"/>
      </w:rPr>
    </w:lvl>
    <w:lvl w:ilvl="1" w:tplc="00FABD82">
      <w:start w:val="1"/>
      <w:numFmt w:val="bullet"/>
      <w:lvlText w:val="o"/>
      <w:lvlJc w:val="left"/>
      <w:pPr>
        <w:ind w:left="1440" w:hanging="360"/>
      </w:pPr>
      <w:rPr>
        <w:rFonts w:hint="default" w:ascii="Courier New" w:hAnsi="Courier New"/>
      </w:rPr>
    </w:lvl>
    <w:lvl w:ilvl="2" w:tplc="949E1B9C">
      <w:start w:val="1"/>
      <w:numFmt w:val="bullet"/>
      <w:lvlText w:val=""/>
      <w:lvlJc w:val="left"/>
      <w:pPr>
        <w:ind w:left="2160" w:hanging="360"/>
      </w:pPr>
      <w:rPr>
        <w:rFonts w:hint="default" w:ascii="Wingdings" w:hAnsi="Wingdings"/>
      </w:rPr>
    </w:lvl>
    <w:lvl w:ilvl="3" w:tplc="8DA20A3E">
      <w:start w:val="1"/>
      <w:numFmt w:val="bullet"/>
      <w:lvlText w:val=""/>
      <w:lvlJc w:val="left"/>
      <w:pPr>
        <w:ind w:left="2880" w:hanging="360"/>
      </w:pPr>
      <w:rPr>
        <w:rFonts w:hint="default" w:ascii="Symbol" w:hAnsi="Symbol"/>
      </w:rPr>
    </w:lvl>
    <w:lvl w:ilvl="4" w:tplc="6AA006F8">
      <w:start w:val="1"/>
      <w:numFmt w:val="bullet"/>
      <w:lvlText w:val="o"/>
      <w:lvlJc w:val="left"/>
      <w:pPr>
        <w:ind w:left="3600" w:hanging="360"/>
      </w:pPr>
      <w:rPr>
        <w:rFonts w:hint="default" w:ascii="Courier New" w:hAnsi="Courier New"/>
      </w:rPr>
    </w:lvl>
    <w:lvl w:ilvl="5" w:tplc="D5D04956">
      <w:start w:val="1"/>
      <w:numFmt w:val="bullet"/>
      <w:lvlText w:val=""/>
      <w:lvlJc w:val="left"/>
      <w:pPr>
        <w:ind w:left="4320" w:hanging="360"/>
      </w:pPr>
      <w:rPr>
        <w:rFonts w:hint="default" w:ascii="Wingdings" w:hAnsi="Wingdings"/>
      </w:rPr>
    </w:lvl>
    <w:lvl w:ilvl="6" w:tplc="F55A1950">
      <w:start w:val="1"/>
      <w:numFmt w:val="bullet"/>
      <w:lvlText w:val=""/>
      <w:lvlJc w:val="left"/>
      <w:pPr>
        <w:ind w:left="5040" w:hanging="360"/>
      </w:pPr>
      <w:rPr>
        <w:rFonts w:hint="default" w:ascii="Symbol" w:hAnsi="Symbol"/>
      </w:rPr>
    </w:lvl>
    <w:lvl w:ilvl="7" w:tplc="68560274">
      <w:start w:val="1"/>
      <w:numFmt w:val="bullet"/>
      <w:lvlText w:val="o"/>
      <w:lvlJc w:val="left"/>
      <w:pPr>
        <w:ind w:left="5760" w:hanging="360"/>
      </w:pPr>
      <w:rPr>
        <w:rFonts w:hint="default" w:ascii="Courier New" w:hAnsi="Courier New"/>
      </w:rPr>
    </w:lvl>
    <w:lvl w:ilvl="8" w:tplc="6310E6A0">
      <w:start w:val="1"/>
      <w:numFmt w:val="bullet"/>
      <w:lvlText w:val=""/>
      <w:lvlJc w:val="left"/>
      <w:pPr>
        <w:ind w:left="6480" w:hanging="360"/>
      </w:pPr>
      <w:rPr>
        <w:rFonts w:hint="default" w:ascii="Wingdings" w:hAnsi="Wingdings"/>
      </w:rPr>
    </w:lvl>
  </w:abstractNum>
  <w:abstractNum w:abstractNumId="19" w15:restartNumberingAfterBreak="0">
    <w:nsid w:val="4235F29D"/>
    <w:multiLevelType w:val="hybridMultilevel"/>
    <w:tmpl w:val="E340BB0E"/>
    <w:lvl w:ilvl="0" w:tplc="A8FC5334">
      <w:start w:val="1"/>
      <w:numFmt w:val="bullet"/>
      <w:lvlText w:val="·"/>
      <w:lvlJc w:val="left"/>
      <w:pPr>
        <w:ind w:left="720" w:hanging="360"/>
      </w:pPr>
      <w:rPr>
        <w:rFonts w:hint="default" w:ascii="Symbol" w:hAnsi="Symbol"/>
      </w:rPr>
    </w:lvl>
    <w:lvl w:ilvl="1" w:tplc="6EBECA08">
      <w:start w:val="1"/>
      <w:numFmt w:val="bullet"/>
      <w:lvlText w:val="o"/>
      <w:lvlJc w:val="left"/>
      <w:pPr>
        <w:ind w:left="1440" w:hanging="360"/>
      </w:pPr>
      <w:rPr>
        <w:rFonts w:hint="default" w:ascii="Courier New" w:hAnsi="Courier New"/>
      </w:rPr>
    </w:lvl>
    <w:lvl w:ilvl="2" w:tplc="37DE9748">
      <w:start w:val="1"/>
      <w:numFmt w:val="bullet"/>
      <w:lvlText w:val=""/>
      <w:lvlJc w:val="left"/>
      <w:pPr>
        <w:ind w:left="2160" w:hanging="360"/>
      </w:pPr>
      <w:rPr>
        <w:rFonts w:hint="default" w:ascii="Wingdings" w:hAnsi="Wingdings"/>
      </w:rPr>
    </w:lvl>
    <w:lvl w:ilvl="3" w:tplc="1BAE56F8">
      <w:start w:val="1"/>
      <w:numFmt w:val="bullet"/>
      <w:lvlText w:val=""/>
      <w:lvlJc w:val="left"/>
      <w:pPr>
        <w:ind w:left="2880" w:hanging="360"/>
      </w:pPr>
      <w:rPr>
        <w:rFonts w:hint="default" w:ascii="Symbol" w:hAnsi="Symbol"/>
      </w:rPr>
    </w:lvl>
    <w:lvl w:ilvl="4" w:tplc="BC92A234">
      <w:start w:val="1"/>
      <w:numFmt w:val="bullet"/>
      <w:lvlText w:val="o"/>
      <w:lvlJc w:val="left"/>
      <w:pPr>
        <w:ind w:left="3600" w:hanging="360"/>
      </w:pPr>
      <w:rPr>
        <w:rFonts w:hint="default" w:ascii="Courier New" w:hAnsi="Courier New"/>
      </w:rPr>
    </w:lvl>
    <w:lvl w:ilvl="5" w:tplc="29948150">
      <w:start w:val="1"/>
      <w:numFmt w:val="bullet"/>
      <w:lvlText w:val=""/>
      <w:lvlJc w:val="left"/>
      <w:pPr>
        <w:ind w:left="4320" w:hanging="360"/>
      </w:pPr>
      <w:rPr>
        <w:rFonts w:hint="default" w:ascii="Wingdings" w:hAnsi="Wingdings"/>
      </w:rPr>
    </w:lvl>
    <w:lvl w:ilvl="6" w:tplc="4E0214B4">
      <w:start w:val="1"/>
      <w:numFmt w:val="bullet"/>
      <w:lvlText w:val=""/>
      <w:lvlJc w:val="left"/>
      <w:pPr>
        <w:ind w:left="5040" w:hanging="360"/>
      </w:pPr>
      <w:rPr>
        <w:rFonts w:hint="default" w:ascii="Symbol" w:hAnsi="Symbol"/>
      </w:rPr>
    </w:lvl>
    <w:lvl w:ilvl="7" w:tplc="8982AD22">
      <w:start w:val="1"/>
      <w:numFmt w:val="bullet"/>
      <w:lvlText w:val="o"/>
      <w:lvlJc w:val="left"/>
      <w:pPr>
        <w:ind w:left="5760" w:hanging="360"/>
      </w:pPr>
      <w:rPr>
        <w:rFonts w:hint="default" w:ascii="Courier New" w:hAnsi="Courier New"/>
      </w:rPr>
    </w:lvl>
    <w:lvl w:ilvl="8" w:tplc="8946BFE2">
      <w:start w:val="1"/>
      <w:numFmt w:val="bullet"/>
      <w:lvlText w:val=""/>
      <w:lvlJc w:val="left"/>
      <w:pPr>
        <w:ind w:left="6480" w:hanging="360"/>
      </w:pPr>
      <w:rPr>
        <w:rFonts w:hint="default" w:ascii="Wingdings" w:hAnsi="Wingdings"/>
      </w:rPr>
    </w:lvl>
  </w:abstractNum>
  <w:abstractNum w:abstractNumId="20" w15:restartNumberingAfterBreak="0">
    <w:nsid w:val="4302C421"/>
    <w:multiLevelType w:val="hybridMultilevel"/>
    <w:tmpl w:val="3BD81D32"/>
    <w:lvl w:ilvl="0" w:tplc="8BA0DC22">
      <w:start w:val="1"/>
      <w:numFmt w:val="bullet"/>
      <w:lvlText w:val="·"/>
      <w:lvlJc w:val="left"/>
      <w:pPr>
        <w:ind w:left="720" w:hanging="360"/>
      </w:pPr>
      <w:rPr>
        <w:rFonts w:hint="default" w:ascii="Symbol" w:hAnsi="Symbol"/>
      </w:rPr>
    </w:lvl>
    <w:lvl w:ilvl="1" w:tplc="AD1C7BC4">
      <w:start w:val="1"/>
      <w:numFmt w:val="bullet"/>
      <w:lvlText w:val="o"/>
      <w:lvlJc w:val="left"/>
      <w:pPr>
        <w:ind w:left="1440" w:hanging="360"/>
      </w:pPr>
      <w:rPr>
        <w:rFonts w:hint="default" w:ascii="Courier New" w:hAnsi="Courier New"/>
      </w:rPr>
    </w:lvl>
    <w:lvl w:ilvl="2" w:tplc="8E500FD2">
      <w:start w:val="1"/>
      <w:numFmt w:val="bullet"/>
      <w:lvlText w:val=""/>
      <w:lvlJc w:val="left"/>
      <w:pPr>
        <w:ind w:left="2160" w:hanging="360"/>
      </w:pPr>
      <w:rPr>
        <w:rFonts w:hint="default" w:ascii="Wingdings" w:hAnsi="Wingdings"/>
      </w:rPr>
    </w:lvl>
    <w:lvl w:ilvl="3" w:tplc="5E5C52C2">
      <w:start w:val="1"/>
      <w:numFmt w:val="bullet"/>
      <w:lvlText w:val=""/>
      <w:lvlJc w:val="left"/>
      <w:pPr>
        <w:ind w:left="2880" w:hanging="360"/>
      </w:pPr>
      <w:rPr>
        <w:rFonts w:hint="default" w:ascii="Symbol" w:hAnsi="Symbol"/>
      </w:rPr>
    </w:lvl>
    <w:lvl w:ilvl="4" w:tplc="502AC82C">
      <w:start w:val="1"/>
      <w:numFmt w:val="bullet"/>
      <w:lvlText w:val="o"/>
      <w:lvlJc w:val="left"/>
      <w:pPr>
        <w:ind w:left="3600" w:hanging="360"/>
      </w:pPr>
      <w:rPr>
        <w:rFonts w:hint="default" w:ascii="Courier New" w:hAnsi="Courier New"/>
      </w:rPr>
    </w:lvl>
    <w:lvl w:ilvl="5" w:tplc="C18CA0FA">
      <w:start w:val="1"/>
      <w:numFmt w:val="bullet"/>
      <w:lvlText w:val=""/>
      <w:lvlJc w:val="left"/>
      <w:pPr>
        <w:ind w:left="4320" w:hanging="360"/>
      </w:pPr>
      <w:rPr>
        <w:rFonts w:hint="default" w:ascii="Wingdings" w:hAnsi="Wingdings"/>
      </w:rPr>
    </w:lvl>
    <w:lvl w:ilvl="6" w:tplc="050CF3FC">
      <w:start w:val="1"/>
      <w:numFmt w:val="bullet"/>
      <w:lvlText w:val=""/>
      <w:lvlJc w:val="left"/>
      <w:pPr>
        <w:ind w:left="5040" w:hanging="360"/>
      </w:pPr>
      <w:rPr>
        <w:rFonts w:hint="default" w:ascii="Symbol" w:hAnsi="Symbol"/>
      </w:rPr>
    </w:lvl>
    <w:lvl w:ilvl="7" w:tplc="B0540BCA">
      <w:start w:val="1"/>
      <w:numFmt w:val="bullet"/>
      <w:lvlText w:val="o"/>
      <w:lvlJc w:val="left"/>
      <w:pPr>
        <w:ind w:left="5760" w:hanging="360"/>
      </w:pPr>
      <w:rPr>
        <w:rFonts w:hint="default" w:ascii="Courier New" w:hAnsi="Courier New"/>
      </w:rPr>
    </w:lvl>
    <w:lvl w:ilvl="8" w:tplc="AFB69004">
      <w:start w:val="1"/>
      <w:numFmt w:val="bullet"/>
      <w:lvlText w:val=""/>
      <w:lvlJc w:val="left"/>
      <w:pPr>
        <w:ind w:left="6480" w:hanging="360"/>
      </w:pPr>
      <w:rPr>
        <w:rFonts w:hint="default" w:ascii="Wingdings" w:hAnsi="Wingdings"/>
      </w:rPr>
    </w:lvl>
  </w:abstractNum>
  <w:abstractNum w:abstractNumId="21" w15:restartNumberingAfterBreak="0">
    <w:nsid w:val="4594724A"/>
    <w:multiLevelType w:val="hybridMultilevel"/>
    <w:tmpl w:val="5416643C"/>
    <w:lvl w:ilvl="0" w:tplc="B6D6B76A">
      <w:start w:val="1"/>
      <w:numFmt w:val="bullet"/>
      <w:lvlText w:val="·"/>
      <w:lvlJc w:val="left"/>
      <w:pPr>
        <w:ind w:left="720" w:hanging="360"/>
      </w:pPr>
      <w:rPr>
        <w:rFonts w:hint="default" w:ascii="Symbol" w:hAnsi="Symbol"/>
      </w:rPr>
    </w:lvl>
    <w:lvl w:ilvl="1" w:tplc="FCEEE954">
      <w:start w:val="1"/>
      <w:numFmt w:val="bullet"/>
      <w:lvlText w:val="o"/>
      <w:lvlJc w:val="left"/>
      <w:pPr>
        <w:ind w:left="1440" w:hanging="360"/>
      </w:pPr>
      <w:rPr>
        <w:rFonts w:hint="default" w:ascii="Courier New" w:hAnsi="Courier New"/>
      </w:rPr>
    </w:lvl>
    <w:lvl w:ilvl="2" w:tplc="FACC1768">
      <w:start w:val="1"/>
      <w:numFmt w:val="bullet"/>
      <w:lvlText w:val=""/>
      <w:lvlJc w:val="left"/>
      <w:pPr>
        <w:ind w:left="2160" w:hanging="360"/>
      </w:pPr>
      <w:rPr>
        <w:rFonts w:hint="default" w:ascii="Wingdings" w:hAnsi="Wingdings"/>
      </w:rPr>
    </w:lvl>
    <w:lvl w:ilvl="3" w:tplc="63E0DE64">
      <w:start w:val="1"/>
      <w:numFmt w:val="bullet"/>
      <w:lvlText w:val=""/>
      <w:lvlJc w:val="left"/>
      <w:pPr>
        <w:ind w:left="2880" w:hanging="360"/>
      </w:pPr>
      <w:rPr>
        <w:rFonts w:hint="default" w:ascii="Symbol" w:hAnsi="Symbol"/>
      </w:rPr>
    </w:lvl>
    <w:lvl w:ilvl="4" w:tplc="6278271E">
      <w:start w:val="1"/>
      <w:numFmt w:val="bullet"/>
      <w:lvlText w:val="o"/>
      <w:lvlJc w:val="left"/>
      <w:pPr>
        <w:ind w:left="3600" w:hanging="360"/>
      </w:pPr>
      <w:rPr>
        <w:rFonts w:hint="default" w:ascii="Courier New" w:hAnsi="Courier New"/>
      </w:rPr>
    </w:lvl>
    <w:lvl w:ilvl="5" w:tplc="022A4E50">
      <w:start w:val="1"/>
      <w:numFmt w:val="bullet"/>
      <w:lvlText w:val=""/>
      <w:lvlJc w:val="left"/>
      <w:pPr>
        <w:ind w:left="4320" w:hanging="360"/>
      </w:pPr>
      <w:rPr>
        <w:rFonts w:hint="default" w:ascii="Wingdings" w:hAnsi="Wingdings"/>
      </w:rPr>
    </w:lvl>
    <w:lvl w:ilvl="6" w:tplc="D87A5B3A">
      <w:start w:val="1"/>
      <w:numFmt w:val="bullet"/>
      <w:lvlText w:val=""/>
      <w:lvlJc w:val="left"/>
      <w:pPr>
        <w:ind w:left="5040" w:hanging="360"/>
      </w:pPr>
      <w:rPr>
        <w:rFonts w:hint="default" w:ascii="Symbol" w:hAnsi="Symbol"/>
      </w:rPr>
    </w:lvl>
    <w:lvl w:ilvl="7" w:tplc="19841BBC">
      <w:start w:val="1"/>
      <w:numFmt w:val="bullet"/>
      <w:lvlText w:val="o"/>
      <w:lvlJc w:val="left"/>
      <w:pPr>
        <w:ind w:left="5760" w:hanging="360"/>
      </w:pPr>
      <w:rPr>
        <w:rFonts w:hint="default" w:ascii="Courier New" w:hAnsi="Courier New"/>
      </w:rPr>
    </w:lvl>
    <w:lvl w:ilvl="8" w:tplc="58E26D8A">
      <w:start w:val="1"/>
      <w:numFmt w:val="bullet"/>
      <w:lvlText w:val=""/>
      <w:lvlJc w:val="left"/>
      <w:pPr>
        <w:ind w:left="6480" w:hanging="360"/>
      </w:pPr>
      <w:rPr>
        <w:rFonts w:hint="default" w:ascii="Wingdings" w:hAnsi="Wingdings"/>
      </w:rPr>
    </w:lvl>
  </w:abstractNum>
  <w:abstractNum w:abstractNumId="22" w15:restartNumberingAfterBreak="0">
    <w:nsid w:val="497BECF5"/>
    <w:multiLevelType w:val="hybridMultilevel"/>
    <w:tmpl w:val="FC806674"/>
    <w:lvl w:ilvl="0" w:tplc="F1D4102A">
      <w:start w:val="1"/>
      <w:numFmt w:val="bullet"/>
      <w:lvlText w:val="·"/>
      <w:lvlJc w:val="left"/>
      <w:pPr>
        <w:ind w:left="720" w:hanging="360"/>
      </w:pPr>
      <w:rPr>
        <w:rFonts w:hint="default" w:ascii="Symbol" w:hAnsi="Symbol"/>
      </w:rPr>
    </w:lvl>
    <w:lvl w:ilvl="1" w:tplc="7B60862C">
      <w:start w:val="1"/>
      <w:numFmt w:val="bullet"/>
      <w:lvlText w:val="o"/>
      <w:lvlJc w:val="left"/>
      <w:pPr>
        <w:ind w:left="1440" w:hanging="360"/>
      </w:pPr>
      <w:rPr>
        <w:rFonts w:hint="default" w:ascii="Courier New" w:hAnsi="Courier New"/>
      </w:rPr>
    </w:lvl>
    <w:lvl w:ilvl="2" w:tplc="E0A4B5D6">
      <w:start w:val="1"/>
      <w:numFmt w:val="bullet"/>
      <w:lvlText w:val=""/>
      <w:lvlJc w:val="left"/>
      <w:pPr>
        <w:ind w:left="2160" w:hanging="360"/>
      </w:pPr>
      <w:rPr>
        <w:rFonts w:hint="default" w:ascii="Wingdings" w:hAnsi="Wingdings"/>
      </w:rPr>
    </w:lvl>
    <w:lvl w:ilvl="3" w:tplc="761A2D42">
      <w:start w:val="1"/>
      <w:numFmt w:val="bullet"/>
      <w:lvlText w:val=""/>
      <w:lvlJc w:val="left"/>
      <w:pPr>
        <w:ind w:left="2880" w:hanging="360"/>
      </w:pPr>
      <w:rPr>
        <w:rFonts w:hint="default" w:ascii="Symbol" w:hAnsi="Symbol"/>
      </w:rPr>
    </w:lvl>
    <w:lvl w:ilvl="4" w:tplc="92264C1C">
      <w:start w:val="1"/>
      <w:numFmt w:val="bullet"/>
      <w:lvlText w:val="o"/>
      <w:lvlJc w:val="left"/>
      <w:pPr>
        <w:ind w:left="3600" w:hanging="360"/>
      </w:pPr>
      <w:rPr>
        <w:rFonts w:hint="default" w:ascii="Courier New" w:hAnsi="Courier New"/>
      </w:rPr>
    </w:lvl>
    <w:lvl w:ilvl="5" w:tplc="54D85882">
      <w:start w:val="1"/>
      <w:numFmt w:val="bullet"/>
      <w:lvlText w:val=""/>
      <w:lvlJc w:val="left"/>
      <w:pPr>
        <w:ind w:left="4320" w:hanging="360"/>
      </w:pPr>
      <w:rPr>
        <w:rFonts w:hint="default" w:ascii="Wingdings" w:hAnsi="Wingdings"/>
      </w:rPr>
    </w:lvl>
    <w:lvl w:ilvl="6" w:tplc="CE843C0C">
      <w:start w:val="1"/>
      <w:numFmt w:val="bullet"/>
      <w:lvlText w:val=""/>
      <w:lvlJc w:val="left"/>
      <w:pPr>
        <w:ind w:left="5040" w:hanging="360"/>
      </w:pPr>
      <w:rPr>
        <w:rFonts w:hint="default" w:ascii="Symbol" w:hAnsi="Symbol"/>
      </w:rPr>
    </w:lvl>
    <w:lvl w:ilvl="7" w:tplc="0ABE706E">
      <w:start w:val="1"/>
      <w:numFmt w:val="bullet"/>
      <w:lvlText w:val="o"/>
      <w:lvlJc w:val="left"/>
      <w:pPr>
        <w:ind w:left="5760" w:hanging="360"/>
      </w:pPr>
      <w:rPr>
        <w:rFonts w:hint="default" w:ascii="Courier New" w:hAnsi="Courier New"/>
      </w:rPr>
    </w:lvl>
    <w:lvl w:ilvl="8" w:tplc="B8A64C84">
      <w:start w:val="1"/>
      <w:numFmt w:val="bullet"/>
      <w:lvlText w:val=""/>
      <w:lvlJc w:val="left"/>
      <w:pPr>
        <w:ind w:left="6480" w:hanging="360"/>
      </w:pPr>
      <w:rPr>
        <w:rFonts w:hint="default" w:ascii="Wingdings" w:hAnsi="Wingdings"/>
      </w:rPr>
    </w:lvl>
  </w:abstractNum>
  <w:abstractNum w:abstractNumId="23" w15:restartNumberingAfterBreak="0">
    <w:nsid w:val="4C8D8B31"/>
    <w:multiLevelType w:val="hybridMultilevel"/>
    <w:tmpl w:val="6CE2ADBC"/>
    <w:lvl w:ilvl="0" w:tplc="887ECD8E">
      <w:start w:val="1"/>
      <w:numFmt w:val="bullet"/>
      <w:lvlText w:val="·"/>
      <w:lvlJc w:val="left"/>
      <w:pPr>
        <w:ind w:left="720" w:hanging="360"/>
      </w:pPr>
      <w:rPr>
        <w:rFonts w:hint="default" w:ascii="Symbol" w:hAnsi="Symbol"/>
      </w:rPr>
    </w:lvl>
    <w:lvl w:ilvl="1" w:tplc="4C802F7A">
      <w:start w:val="1"/>
      <w:numFmt w:val="bullet"/>
      <w:lvlText w:val="o"/>
      <w:lvlJc w:val="left"/>
      <w:pPr>
        <w:ind w:left="1440" w:hanging="360"/>
      </w:pPr>
      <w:rPr>
        <w:rFonts w:hint="default" w:ascii="Courier New" w:hAnsi="Courier New"/>
      </w:rPr>
    </w:lvl>
    <w:lvl w:ilvl="2" w:tplc="AC54AB3E">
      <w:start w:val="1"/>
      <w:numFmt w:val="bullet"/>
      <w:lvlText w:val=""/>
      <w:lvlJc w:val="left"/>
      <w:pPr>
        <w:ind w:left="2160" w:hanging="360"/>
      </w:pPr>
      <w:rPr>
        <w:rFonts w:hint="default" w:ascii="Wingdings" w:hAnsi="Wingdings"/>
      </w:rPr>
    </w:lvl>
    <w:lvl w:ilvl="3" w:tplc="E7D6815C">
      <w:start w:val="1"/>
      <w:numFmt w:val="bullet"/>
      <w:lvlText w:val=""/>
      <w:lvlJc w:val="left"/>
      <w:pPr>
        <w:ind w:left="2880" w:hanging="360"/>
      </w:pPr>
      <w:rPr>
        <w:rFonts w:hint="default" w:ascii="Symbol" w:hAnsi="Symbol"/>
      </w:rPr>
    </w:lvl>
    <w:lvl w:ilvl="4" w:tplc="30AC7D40">
      <w:start w:val="1"/>
      <w:numFmt w:val="bullet"/>
      <w:lvlText w:val="o"/>
      <w:lvlJc w:val="left"/>
      <w:pPr>
        <w:ind w:left="3600" w:hanging="360"/>
      </w:pPr>
      <w:rPr>
        <w:rFonts w:hint="default" w:ascii="Courier New" w:hAnsi="Courier New"/>
      </w:rPr>
    </w:lvl>
    <w:lvl w:ilvl="5" w:tplc="73248E16">
      <w:start w:val="1"/>
      <w:numFmt w:val="bullet"/>
      <w:lvlText w:val=""/>
      <w:lvlJc w:val="left"/>
      <w:pPr>
        <w:ind w:left="4320" w:hanging="360"/>
      </w:pPr>
      <w:rPr>
        <w:rFonts w:hint="default" w:ascii="Wingdings" w:hAnsi="Wingdings"/>
      </w:rPr>
    </w:lvl>
    <w:lvl w:ilvl="6" w:tplc="4A621568">
      <w:start w:val="1"/>
      <w:numFmt w:val="bullet"/>
      <w:lvlText w:val=""/>
      <w:lvlJc w:val="left"/>
      <w:pPr>
        <w:ind w:left="5040" w:hanging="360"/>
      </w:pPr>
      <w:rPr>
        <w:rFonts w:hint="default" w:ascii="Symbol" w:hAnsi="Symbol"/>
      </w:rPr>
    </w:lvl>
    <w:lvl w:ilvl="7" w:tplc="8A44B518">
      <w:start w:val="1"/>
      <w:numFmt w:val="bullet"/>
      <w:lvlText w:val="o"/>
      <w:lvlJc w:val="left"/>
      <w:pPr>
        <w:ind w:left="5760" w:hanging="360"/>
      </w:pPr>
      <w:rPr>
        <w:rFonts w:hint="default" w:ascii="Courier New" w:hAnsi="Courier New"/>
      </w:rPr>
    </w:lvl>
    <w:lvl w:ilvl="8" w:tplc="0E42416C">
      <w:start w:val="1"/>
      <w:numFmt w:val="bullet"/>
      <w:lvlText w:val=""/>
      <w:lvlJc w:val="left"/>
      <w:pPr>
        <w:ind w:left="6480" w:hanging="360"/>
      </w:pPr>
      <w:rPr>
        <w:rFonts w:hint="default" w:ascii="Wingdings" w:hAnsi="Wingdings"/>
      </w:rPr>
    </w:lvl>
  </w:abstractNum>
  <w:abstractNum w:abstractNumId="24" w15:restartNumberingAfterBreak="0">
    <w:nsid w:val="4CF17C08"/>
    <w:multiLevelType w:val="multilevel"/>
    <w:tmpl w:val="1D80FA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F4AB406"/>
    <w:multiLevelType w:val="hybridMultilevel"/>
    <w:tmpl w:val="C11CC56A"/>
    <w:lvl w:ilvl="0" w:tplc="F0605DBE">
      <w:start w:val="1"/>
      <w:numFmt w:val="bullet"/>
      <w:lvlText w:val="·"/>
      <w:lvlJc w:val="left"/>
      <w:pPr>
        <w:ind w:left="720" w:hanging="360"/>
      </w:pPr>
      <w:rPr>
        <w:rFonts w:hint="default" w:ascii="Symbol" w:hAnsi="Symbol"/>
      </w:rPr>
    </w:lvl>
    <w:lvl w:ilvl="1" w:tplc="ADE0F6E2">
      <w:start w:val="1"/>
      <w:numFmt w:val="bullet"/>
      <w:lvlText w:val="o"/>
      <w:lvlJc w:val="left"/>
      <w:pPr>
        <w:ind w:left="1440" w:hanging="360"/>
      </w:pPr>
      <w:rPr>
        <w:rFonts w:hint="default" w:ascii="Courier New" w:hAnsi="Courier New"/>
      </w:rPr>
    </w:lvl>
    <w:lvl w:ilvl="2" w:tplc="FDEAA9D4">
      <w:start w:val="1"/>
      <w:numFmt w:val="bullet"/>
      <w:lvlText w:val=""/>
      <w:lvlJc w:val="left"/>
      <w:pPr>
        <w:ind w:left="2160" w:hanging="360"/>
      </w:pPr>
      <w:rPr>
        <w:rFonts w:hint="default" w:ascii="Wingdings" w:hAnsi="Wingdings"/>
      </w:rPr>
    </w:lvl>
    <w:lvl w:ilvl="3" w:tplc="DEC0EF22">
      <w:start w:val="1"/>
      <w:numFmt w:val="bullet"/>
      <w:lvlText w:val=""/>
      <w:lvlJc w:val="left"/>
      <w:pPr>
        <w:ind w:left="2880" w:hanging="360"/>
      </w:pPr>
      <w:rPr>
        <w:rFonts w:hint="default" w:ascii="Symbol" w:hAnsi="Symbol"/>
      </w:rPr>
    </w:lvl>
    <w:lvl w:ilvl="4" w:tplc="6B947E4C">
      <w:start w:val="1"/>
      <w:numFmt w:val="bullet"/>
      <w:lvlText w:val="o"/>
      <w:lvlJc w:val="left"/>
      <w:pPr>
        <w:ind w:left="3600" w:hanging="360"/>
      </w:pPr>
      <w:rPr>
        <w:rFonts w:hint="default" w:ascii="Courier New" w:hAnsi="Courier New"/>
      </w:rPr>
    </w:lvl>
    <w:lvl w:ilvl="5" w:tplc="8892CF7A">
      <w:start w:val="1"/>
      <w:numFmt w:val="bullet"/>
      <w:lvlText w:val=""/>
      <w:lvlJc w:val="left"/>
      <w:pPr>
        <w:ind w:left="4320" w:hanging="360"/>
      </w:pPr>
      <w:rPr>
        <w:rFonts w:hint="default" w:ascii="Wingdings" w:hAnsi="Wingdings"/>
      </w:rPr>
    </w:lvl>
    <w:lvl w:ilvl="6" w:tplc="229629D8">
      <w:start w:val="1"/>
      <w:numFmt w:val="bullet"/>
      <w:lvlText w:val=""/>
      <w:lvlJc w:val="left"/>
      <w:pPr>
        <w:ind w:left="5040" w:hanging="360"/>
      </w:pPr>
      <w:rPr>
        <w:rFonts w:hint="default" w:ascii="Symbol" w:hAnsi="Symbol"/>
      </w:rPr>
    </w:lvl>
    <w:lvl w:ilvl="7" w:tplc="8C307A36">
      <w:start w:val="1"/>
      <w:numFmt w:val="bullet"/>
      <w:lvlText w:val="o"/>
      <w:lvlJc w:val="left"/>
      <w:pPr>
        <w:ind w:left="5760" w:hanging="360"/>
      </w:pPr>
      <w:rPr>
        <w:rFonts w:hint="default" w:ascii="Courier New" w:hAnsi="Courier New"/>
      </w:rPr>
    </w:lvl>
    <w:lvl w:ilvl="8" w:tplc="0FCEC750">
      <w:start w:val="1"/>
      <w:numFmt w:val="bullet"/>
      <w:lvlText w:val=""/>
      <w:lvlJc w:val="left"/>
      <w:pPr>
        <w:ind w:left="6480" w:hanging="360"/>
      </w:pPr>
      <w:rPr>
        <w:rFonts w:hint="default" w:ascii="Wingdings" w:hAnsi="Wingdings"/>
      </w:rPr>
    </w:lvl>
  </w:abstractNum>
  <w:abstractNum w:abstractNumId="26" w15:restartNumberingAfterBreak="0">
    <w:nsid w:val="506A3792"/>
    <w:multiLevelType w:val="hybridMultilevel"/>
    <w:tmpl w:val="023044F8"/>
    <w:lvl w:ilvl="0" w:tplc="582ADEA0">
      <w:start w:val="1"/>
      <w:numFmt w:val="bullet"/>
      <w:lvlText w:val="·"/>
      <w:lvlJc w:val="left"/>
      <w:pPr>
        <w:ind w:left="720" w:hanging="360"/>
      </w:pPr>
      <w:rPr>
        <w:rFonts w:hint="default" w:ascii="Symbol" w:hAnsi="Symbol"/>
      </w:rPr>
    </w:lvl>
    <w:lvl w:ilvl="1" w:tplc="20AEFE56">
      <w:start w:val="1"/>
      <w:numFmt w:val="bullet"/>
      <w:lvlText w:val="o"/>
      <w:lvlJc w:val="left"/>
      <w:pPr>
        <w:ind w:left="1440" w:hanging="360"/>
      </w:pPr>
      <w:rPr>
        <w:rFonts w:hint="default" w:ascii="Courier New" w:hAnsi="Courier New"/>
      </w:rPr>
    </w:lvl>
    <w:lvl w:ilvl="2" w:tplc="F6444FFE">
      <w:start w:val="1"/>
      <w:numFmt w:val="bullet"/>
      <w:lvlText w:val=""/>
      <w:lvlJc w:val="left"/>
      <w:pPr>
        <w:ind w:left="2160" w:hanging="360"/>
      </w:pPr>
      <w:rPr>
        <w:rFonts w:hint="default" w:ascii="Wingdings" w:hAnsi="Wingdings"/>
      </w:rPr>
    </w:lvl>
    <w:lvl w:ilvl="3" w:tplc="25D0E836">
      <w:start w:val="1"/>
      <w:numFmt w:val="bullet"/>
      <w:lvlText w:val=""/>
      <w:lvlJc w:val="left"/>
      <w:pPr>
        <w:ind w:left="2880" w:hanging="360"/>
      </w:pPr>
      <w:rPr>
        <w:rFonts w:hint="default" w:ascii="Symbol" w:hAnsi="Symbol"/>
      </w:rPr>
    </w:lvl>
    <w:lvl w:ilvl="4" w:tplc="EF38DB18">
      <w:start w:val="1"/>
      <w:numFmt w:val="bullet"/>
      <w:lvlText w:val="o"/>
      <w:lvlJc w:val="left"/>
      <w:pPr>
        <w:ind w:left="3600" w:hanging="360"/>
      </w:pPr>
      <w:rPr>
        <w:rFonts w:hint="default" w:ascii="Courier New" w:hAnsi="Courier New"/>
      </w:rPr>
    </w:lvl>
    <w:lvl w:ilvl="5" w:tplc="C8C4B90C">
      <w:start w:val="1"/>
      <w:numFmt w:val="bullet"/>
      <w:lvlText w:val=""/>
      <w:lvlJc w:val="left"/>
      <w:pPr>
        <w:ind w:left="4320" w:hanging="360"/>
      </w:pPr>
      <w:rPr>
        <w:rFonts w:hint="default" w:ascii="Wingdings" w:hAnsi="Wingdings"/>
      </w:rPr>
    </w:lvl>
    <w:lvl w:ilvl="6" w:tplc="7EC6DF2A">
      <w:start w:val="1"/>
      <w:numFmt w:val="bullet"/>
      <w:lvlText w:val=""/>
      <w:lvlJc w:val="left"/>
      <w:pPr>
        <w:ind w:left="5040" w:hanging="360"/>
      </w:pPr>
      <w:rPr>
        <w:rFonts w:hint="default" w:ascii="Symbol" w:hAnsi="Symbol"/>
      </w:rPr>
    </w:lvl>
    <w:lvl w:ilvl="7" w:tplc="133AF85C">
      <w:start w:val="1"/>
      <w:numFmt w:val="bullet"/>
      <w:lvlText w:val="o"/>
      <w:lvlJc w:val="left"/>
      <w:pPr>
        <w:ind w:left="5760" w:hanging="360"/>
      </w:pPr>
      <w:rPr>
        <w:rFonts w:hint="default" w:ascii="Courier New" w:hAnsi="Courier New"/>
      </w:rPr>
    </w:lvl>
    <w:lvl w:ilvl="8" w:tplc="8B98AC6C">
      <w:start w:val="1"/>
      <w:numFmt w:val="bullet"/>
      <w:lvlText w:val=""/>
      <w:lvlJc w:val="left"/>
      <w:pPr>
        <w:ind w:left="6480" w:hanging="360"/>
      </w:pPr>
      <w:rPr>
        <w:rFonts w:hint="default" w:ascii="Wingdings" w:hAnsi="Wingdings"/>
      </w:rPr>
    </w:lvl>
  </w:abstractNum>
  <w:abstractNum w:abstractNumId="27" w15:restartNumberingAfterBreak="0">
    <w:nsid w:val="550C8DD7"/>
    <w:multiLevelType w:val="multilevel"/>
    <w:tmpl w:val="CF9C4E5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8" w15:restartNumberingAfterBreak="0">
    <w:nsid w:val="5579391C"/>
    <w:multiLevelType w:val="hybridMultilevel"/>
    <w:tmpl w:val="0F0242CE"/>
    <w:lvl w:ilvl="0" w:tplc="2AC41138">
      <w:start w:val="1"/>
      <w:numFmt w:val="bullet"/>
      <w:lvlText w:val="·"/>
      <w:lvlJc w:val="left"/>
      <w:pPr>
        <w:ind w:left="720" w:hanging="360"/>
      </w:pPr>
      <w:rPr>
        <w:rFonts w:hint="default" w:ascii="Symbol" w:hAnsi="Symbol"/>
      </w:rPr>
    </w:lvl>
    <w:lvl w:ilvl="1" w:tplc="0F885276">
      <w:start w:val="1"/>
      <w:numFmt w:val="bullet"/>
      <w:lvlText w:val="o"/>
      <w:lvlJc w:val="left"/>
      <w:pPr>
        <w:ind w:left="1440" w:hanging="360"/>
      </w:pPr>
      <w:rPr>
        <w:rFonts w:hint="default" w:ascii="Courier New" w:hAnsi="Courier New"/>
      </w:rPr>
    </w:lvl>
    <w:lvl w:ilvl="2" w:tplc="DDCA4280">
      <w:start w:val="1"/>
      <w:numFmt w:val="bullet"/>
      <w:lvlText w:val=""/>
      <w:lvlJc w:val="left"/>
      <w:pPr>
        <w:ind w:left="2160" w:hanging="360"/>
      </w:pPr>
      <w:rPr>
        <w:rFonts w:hint="default" w:ascii="Wingdings" w:hAnsi="Wingdings"/>
      </w:rPr>
    </w:lvl>
    <w:lvl w:ilvl="3" w:tplc="AC523A0E">
      <w:start w:val="1"/>
      <w:numFmt w:val="bullet"/>
      <w:lvlText w:val=""/>
      <w:lvlJc w:val="left"/>
      <w:pPr>
        <w:ind w:left="2880" w:hanging="360"/>
      </w:pPr>
      <w:rPr>
        <w:rFonts w:hint="default" w:ascii="Symbol" w:hAnsi="Symbol"/>
      </w:rPr>
    </w:lvl>
    <w:lvl w:ilvl="4" w:tplc="9BB85F02">
      <w:start w:val="1"/>
      <w:numFmt w:val="bullet"/>
      <w:lvlText w:val="o"/>
      <w:lvlJc w:val="left"/>
      <w:pPr>
        <w:ind w:left="3600" w:hanging="360"/>
      </w:pPr>
      <w:rPr>
        <w:rFonts w:hint="default" w:ascii="Courier New" w:hAnsi="Courier New"/>
      </w:rPr>
    </w:lvl>
    <w:lvl w:ilvl="5" w:tplc="6DF498AA">
      <w:start w:val="1"/>
      <w:numFmt w:val="bullet"/>
      <w:lvlText w:val=""/>
      <w:lvlJc w:val="left"/>
      <w:pPr>
        <w:ind w:left="4320" w:hanging="360"/>
      </w:pPr>
      <w:rPr>
        <w:rFonts w:hint="default" w:ascii="Wingdings" w:hAnsi="Wingdings"/>
      </w:rPr>
    </w:lvl>
    <w:lvl w:ilvl="6" w:tplc="5C361B0A">
      <w:start w:val="1"/>
      <w:numFmt w:val="bullet"/>
      <w:lvlText w:val=""/>
      <w:lvlJc w:val="left"/>
      <w:pPr>
        <w:ind w:left="5040" w:hanging="360"/>
      </w:pPr>
      <w:rPr>
        <w:rFonts w:hint="default" w:ascii="Symbol" w:hAnsi="Symbol"/>
      </w:rPr>
    </w:lvl>
    <w:lvl w:ilvl="7" w:tplc="922E81C4">
      <w:start w:val="1"/>
      <w:numFmt w:val="bullet"/>
      <w:lvlText w:val="o"/>
      <w:lvlJc w:val="left"/>
      <w:pPr>
        <w:ind w:left="5760" w:hanging="360"/>
      </w:pPr>
      <w:rPr>
        <w:rFonts w:hint="default" w:ascii="Courier New" w:hAnsi="Courier New"/>
      </w:rPr>
    </w:lvl>
    <w:lvl w:ilvl="8" w:tplc="B2448FE4">
      <w:start w:val="1"/>
      <w:numFmt w:val="bullet"/>
      <w:lvlText w:val=""/>
      <w:lvlJc w:val="left"/>
      <w:pPr>
        <w:ind w:left="6480" w:hanging="360"/>
      </w:pPr>
      <w:rPr>
        <w:rFonts w:hint="default" w:ascii="Wingdings" w:hAnsi="Wingdings"/>
      </w:rPr>
    </w:lvl>
  </w:abstractNum>
  <w:abstractNum w:abstractNumId="29" w15:restartNumberingAfterBreak="0">
    <w:nsid w:val="58A4BDC9"/>
    <w:multiLevelType w:val="hybridMultilevel"/>
    <w:tmpl w:val="76841EDE"/>
    <w:lvl w:ilvl="0" w:tplc="8F10BDA2">
      <w:start w:val="1"/>
      <w:numFmt w:val="bullet"/>
      <w:lvlText w:val=""/>
      <w:lvlJc w:val="left"/>
      <w:pPr>
        <w:ind w:left="720" w:hanging="360"/>
      </w:pPr>
      <w:rPr>
        <w:rFonts w:hint="default" w:ascii="Symbol" w:hAnsi="Symbol"/>
      </w:rPr>
    </w:lvl>
    <w:lvl w:ilvl="1" w:tplc="84D2CACC">
      <w:numFmt w:val="bullet"/>
      <w:lvlText w:val=""/>
      <w:lvlJc w:val="left"/>
      <w:pPr>
        <w:ind w:left="941" w:hanging="361"/>
      </w:pPr>
      <w:rPr>
        <w:rFonts w:hint="default" w:ascii="Symbol" w:hAnsi="Symbol"/>
      </w:rPr>
    </w:lvl>
    <w:lvl w:ilvl="2" w:tplc="7C1E1AF4">
      <w:start w:val="1"/>
      <w:numFmt w:val="bullet"/>
      <w:lvlText w:val=""/>
      <w:lvlJc w:val="left"/>
      <w:pPr>
        <w:ind w:left="2160" w:hanging="360"/>
      </w:pPr>
      <w:rPr>
        <w:rFonts w:hint="default" w:ascii="Wingdings" w:hAnsi="Wingdings"/>
      </w:rPr>
    </w:lvl>
    <w:lvl w:ilvl="3" w:tplc="42AC0C04">
      <w:start w:val="1"/>
      <w:numFmt w:val="bullet"/>
      <w:lvlText w:val=""/>
      <w:lvlJc w:val="left"/>
      <w:pPr>
        <w:ind w:left="2880" w:hanging="360"/>
      </w:pPr>
      <w:rPr>
        <w:rFonts w:hint="default" w:ascii="Symbol" w:hAnsi="Symbol"/>
      </w:rPr>
    </w:lvl>
    <w:lvl w:ilvl="4" w:tplc="79788322">
      <w:start w:val="1"/>
      <w:numFmt w:val="bullet"/>
      <w:lvlText w:val="o"/>
      <w:lvlJc w:val="left"/>
      <w:pPr>
        <w:ind w:left="3600" w:hanging="360"/>
      </w:pPr>
      <w:rPr>
        <w:rFonts w:hint="default" w:ascii="Courier New" w:hAnsi="Courier New"/>
      </w:rPr>
    </w:lvl>
    <w:lvl w:ilvl="5" w:tplc="103291AA">
      <w:start w:val="1"/>
      <w:numFmt w:val="bullet"/>
      <w:lvlText w:val=""/>
      <w:lvlJc w:val="left"/>
      <w:pPr>
        <w:ind w:left="4320" w:hanging="360"/>
      </w:pPr>
      <w:rPr>
        <w:rFonts w:hint="default" w:ascii="Wingdings" w:hAnsi="Wingdings"/>
      </w:rPr>
    </w:lvl>
    <w:lvl w:ilvl="6" w:tplc="D1287AFA">
      <w:start w:val="1"/>
      <w:numFmt w:val="bullet"/>
      <w:lvlText w:val=""/>
      <w:lvlJc w:val="left"/>
      <w:pPr>
        <w:ind w:left="5040" w:hanging="360"/>
      </w:pPr>
      <w:rPr>
        <w:rFonts w:hint="default" w:ascii="Symbol" w:hAnsi="Symbol"/>
      </w:rPr>
    </w:lvl>
    <w:lvl w:ilvl="7" w:tplc="638C6A74">
      <w:start w:val="1"/>
      <w:numFmt w:val="bullet"/>
      <w:lvlText w:val="o"/>
      <w:lvlJc w:val="left"/>
      <w:pPr>
        <w:ind w:left="5760" w:hanging="360"/>
      </w:pPr>
      <w:rPr>
        <w:rFonts w:hint="default" w:ascii="Courier New" w:hAnsi="Courier New"/>
      </w:rPr>
    </w:lvl>
    <w:lvl w:ilvl="8" w:tplc="6100B262">
      <w:start w:val="1"/>
      <w:numFmt w:val="bullet"/>
      <w:lvlText w:val=""/>
      <w:lvlJc w:val="left"/>
      <w:pPr>
        <w:ind w:left="6480" w:hanging="360"/>
      </w:pPr>
      <w:rPr>
        <w:rFonts w:hint="default" w:ascii="Wingdings" w:hAnsi="Wingdings"/>
      </w:rPr>
    </w:lvl>
  </w:abstractNum>
  <w:abstractNum w:abstractNumId="30" w15:restartNumberingAfterBreak="0">
    <w:nsid w:val="58AB5710"/>
    <w:multiLevelType w:val="multilevel"/>
    <w:tmpl w:val="8FE6FB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EB211B9"/>
    <w:multiLevelType w:val="multilevel"/>
    <w:tmpl w:val="31C011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F26FB94"/>
    <w:multiLevelType w:val="multilevel"/>
    <w:tmpl w:val="1878234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3" w15:restartNumberingAfterBreak="0">
    <w:nsid w:val="61CA5244"/>
    <w:multiLevelType w:val="multilevel"/>
    <w:tmpl w:val="7CFAE4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420277E"/>
    <w:multiLevelType w:val="hybridMultilevel"/>
    <w:tmpl w:val="68D8A6A8"/>
    <w:lvl w:ilvl="0" w:tplc="14845646">
      <w:start w:val="1"/>
      <w:numFmt w:val="bullet"/>
      <w:lvlText w:val="·"/>
      <w:lvlJc w:val="left"/>
      <w:pPr>
        <w:ind w:left="720" w:hanging="360"/>
      </w:pPr>
      <w:rPr>
        <w:rFonts w:hint="default" w:ascii="Symbol" w:hAnsi="Symbol"/>
      </w:rPr>
    </w:lvl>
    <w:lvl w:ilvl="1" w:tplc="3650F2E4">
      <w:start w:val="1"/>
      <w:numFmt w:val="bullet"/>
      <w:lvlText w:val="o"/>
      <w:lvlJc w:val="left"/>
      <w:pPr>
        <w:ind w:left="1440" w:hanging="360"/>
      </w:pPr>
      <w:rPr>
        <w:rFonts w:hint="default" w:ascii="Courier New" w:hAnsi="Courier New"/>
      </w:rPr>
    </w:lvl>
    <w:lvl w:ilvl="2" w:tplc="9CBC4052">
      <w:start w:val="1"/>
      <w:numFmt w:val="bullet"/>
      <w:lvlText w:val=""/>
      <w:lvlJc w:val="left"/>
      <w:pPr>
        <w:ind w:left="2160" w:hanging="360"/>
      </w:pPr>
      <w:rPr>
        <w:rFonts w:hint="default" w:ascii="Wingdings" w:hAnsi="Wingdings"/>
      </w:rPr>
    </w:lvl>
    <w:lvl w:ilvl="3" w:tplc="1D5CCD92">
      <w:start w:val="1"/>
      <w:numFmt w:val="bullet"/>
      <w:lvlText w:val=""/>
      <w:lvlJc w:val="left"/>
      <w:pPr>
        <w:ind w:left="2880" w:hanging="360"/>
      </w:pPr>
      <w:rPr>
        <w:rFonts w:hint="default" w:ascii="Symbol" w:hAnsi="Symbol"/>
      </w:rPr>
    </w:lvl>
    <w:lvl w:ilvl="4" w:tplc="F9BE7BA0">
      <w:start w:val="1"/>
      <w:numFmt w:val="bullet"/>
      <w:lvlText w:val="o"/>
      <w:lvlJc w:val="left"/>
      <w:pPr>
        <w:ind w:left="3600" w:hanging="360"/>
      </w:pPr>
      <w:rPr>
        <w:rFonts w:hint="default" w:ascii="Courier New" w:hAnsi="Courier New"/>
      </w:rPr>
    </w:lvl>
    <w:lvl w:ilvl="5" w:tplc="3E6AB77C">
      <w:start w:val="1"/>
      <w:numFmt w:val="bullet"/>
      <w:lvlText w:val=""/>
      <w:lvlJc w:val="left"/>
      <w:pPr>
        <w:ind w:left="4320" w:hanging="360"/>
      </w:pPr>
      <w:rPr>
        <w:rFonts w:hint="default" w:ascii="Wingdings" w:hAnsi="Wingdings"/>
      </w:rPr>
    </w:lvl>
    <w:lvl w:ilvl="6" w:tplc="94E0F6B2">
      <w:start w:val="1"/>
      <w:numFmt w:val="bullet"/>
      <w:lvlText w:val=""/>
      <w:lvlJc w:val="left"/>
      <w:pPr>
        <w:ind w:left="5040" w:hanging="360"/>
      </w:pPr>
      <w:rPr>
        <w:rFonts w:hint="default" w:ascii="Symbol" w:hAnsi="Symbol"/>
      </w:rPr>
    </w:lvl>
    <w:lvl w:ilvl="7" w:tplc="BB344A0A">
      <w:start w:val="1"/>
      <w:numFmt w:val="bullet"/>
      <w:lvlText w:val="o"/>
      <w:lvlJc w:val="left"/>
      <w:pPr>
        <w:ind w:left="5760" w:hanging="360"/>
      </w:pPr>
      <w:rPr>
        <w:rFonts w:hint="default" w:ascii="Courier New" w:hAnsi="Courier New"/>
      </w:rPr>
    </w:lvl>
    <w:lvl w:ilvl="8" w:tplc="D44018A8">
      <w:start w:val="1"/>
      <w:numFmt w:val="bullet"/>
      <w:lvlText w:val=""/>
      <w:lvlJc w:val="left"/>
      <w:pPr>
        <w:ind w:left="6480" w:hanging="360"/>
      </w:pPr>
      <w:rPr>
        <w:rFonts w:hint="default" w:ascii="Wingdings" w:hAnsi="Wingdings"/>
      </w:rPr>
    </w:lvl>
  </w:abstractNum>
  <w:abstractNum w:abstractNumId="35" w15:restartNumberingAfterBreak="0">
    <w:nsid w:val="657A0397"/>
    <w:multiLevelType w:val="hybridMultilevel"/>
    <w:tmpl w:val="8BE8BE38"/>
    <w:lvl w:ilvl="0" w:tplc="1F30DBC8">
      <w:start w:val="1"/>
      <w:numFmt w:val="bullet"/>
      <w:lvlText w:val="·"/>
      <w:lvlJc w:val="left"/>
      <w:pPr>
        <w:ind w:left="720" w:hanging="360"/>
      </w:pPr>
      <w:rPr>
        <w:rFonts w:hint="default" w:ascii="Symbol" w:hAnsi="Symbol"/>
      </w:rPr>
    </w:lvl>
    <w:lvl w:ilvl="1" w:tplc="2BB2AD34">
      <w:start w:val="1"/>
      <w:numFmt w:val="bullet"/>
      <w:lvlText w:val="o"/>
      <w:lvlJc w:val="left"/>
      <w:pPr>
        <w:ind w:left="1440" w:hanging="360"/>
      </w:pPr>
      <w:rPr>
        <w:rFonts w:hint="default" w:ascii="Courier New" w:hAnsi="Courier New"/>
      </w:rPr>
    </w:lvl>
    <w:lvl w:ilvl="2" w:tplc="2154EDFC">
      <w:start w:val="1"/>
      <w:numFmt w:val="bullet"/>
      <w:lvlText w:val=""/>
      <w:lvlJc w:val="left"/>
      <w:pPr>
        <w:ind w:left="2160" w:hanging="360"/>
      </w:pPr>
      <w:rPr>
        <w:rFonts w:hint="default" w:ascii="Wingdings" w:hAnsi="Wingdings"/>
      </w:rPr>
    </w:lvl>
    <w:lvl w:ilvl="3" w:tplc="7AB6F59E">
      <w:start w:val="1"/>
      <w:numFmt w:val="bullet"/>
      <w:lvlText w:val=""/>
      <w:lvlJc w:val="left"/>
      <w:pPr>
        <w:ind w:left="2880" w:hanging="360"/>
      </w:pPr>
      <w:rPr>
        <w:rFonts w:hint="default" w:ascii="Symbol" w:hAnsi="Symbol"/>
      </w:rPr>
    </w:lvl>
    <w:lvl w:ilvl="4" w:tplc="71F40C3C">
      <w:start w:val="1"/>
      <w:numFmt w:val="bullet"/>
      <w:lvlText w:val="o"/>
      <w:lvlJc w:val="left"/>
      <w:pPr>
        <w:ind w:left="3600" w:hanging="360"/>
      </w:pPr>
      <w:rPr>
        <w:rFonts w:hint="default" w:ascii="Courier New" w:hAnsi="Courier New"/>
      </w:rPr>
    </w:lvl>
    <w:lvl w:ilvl="5" w:tplc="BDA60556">
      <w:start w:val="1"/>
      <w:numFmt w:val="bullet"/>
      <w:lvlText w:val=""/>
      <w:lvlJc w:val="left"/>
      <w:pPr>
        <w:ind w:left="4320" w:hanging="360"/>
      </w:pPr>
      <w:rPr>
        <w:rFonts w:hint="default" w:ascii="Wingdings" w:hAnsi="Wingdings"/>
      </w:rPr>
    </w:lvl>
    <w:lvl w:ilvl="6" w:tplc="FC749CC8">
      <w:start w:val="1"/>
      <w:numFmt w:val="bullet"/>
      <w:lvlText w:val=""/>
      <w:lvlJc w:val="left"/>
      <w:pPr>
        <w:ind w:left="5040" w:hanging="360"/>
      </w:pPr>
      <w:rPr>
        <w:rFonts w:hint="default" w:ascii="Symbol" w:hAnsi="Symbol"/>
      </w:rPr>
    </w:lvl>
    <w:lvl w:ilvl="7" w:tplc="47A017C2">
      <w:start w:val="1"/>
      <w:numFmt w:val="bullet"/>
      <w:lvlText w:val="o"/>
      <w:lvlJc w:val="left"/>
      <w:pPr>
        <w:ind w:left="5760" w:hanging="360"/>
      </w:pPr>
      <w:rPr>
        <w:rFonts w:hint="default" w:ascii="Courier New" w:hAnsi="Courier New"/>
      </w:rPr>
    </w:lvl>
    <w:lvl w:ilvl="8" w:tplc="EE78F1F8">
      <w:start w:val="1"/>
      <w:numFmt w:val="bullet"/>
      <w:lvlText w:val=""/>
      <w:lvlJc w:val="left"/>
      <w:pPr>
        <w:ind w:left="6480" w:hanging="360"/>
      </w:pPr>
      <w:rPr>
        <w:rFonts w:hint="default" w:ascii="Wingdings" w:hAnsi="Wingdings"/>
      </w:rPr>
    </w:lvl>
  </w:abstractNum>
  <w:abstractNum w:abstractNumId="36" w15:restartNumberingAfterBreak="0">
    <w:nsid w:val="6D3FB6BA"/>
    <w:multiLevelType w:val="hybridMultilevel"/>
    <w:tmpl w:val="AE3EF8F4"/>
    <w:lvl w:ilvl="0" w:tplc="44F4BCF8">
      <w:start w:val="1"/>
      <w:numFmt w:val="bullet"/>
      <w:lvlText w:val="·"/>
      <w:lvlJc w:val="left"/>
      <w:pPr>
        <w:ind w:left="720" w:hanging="360"/>
      </w:pPr>
      <w:rPr>
        <w:rFonts w:hint="default" w:ascii="Symbol" w:hAnsi="Symbol"/>
      </w:rPr>
    </w:lvl>
    <w:lvl w:ilvl="1" w:tplc="E9AA9F18">
      <w:start w:val="1"/>
      <w:numFmt w:val="bullet"/>
      <w:lvlText w:val="o"/>
      <w:lvlJc w:val="left"/>
      <w:pPr>
        <w:ind w:left="1440" w:hanging="360"/>
      </w:pPr>
      <w:rPr>
        <w:rFonts w:hint="default" w:ascii="Courier New" w:hAnsi="Courier New"/>
      </w:rPr>
    </w:lvl>
    <w:lvl w:ilvl="2" w:tplc="000ADA42">
      <w:start w:val="1"/>
      <w:numFmt w:val="bullet"/>
      <w:lvlText w:val=""/>
      <w:lvlJc w:val="left"/>
      <w:pPr>
        <w:ind w:left="2160" w:hanging="360"/>
      </w:pPr>
      <w:rPr>
        <w:rFonts w:hint="default" w:ascii="Wingdings" w:hAnsi="Wingdings"/>
      </w:rPr>
    </w:lvl>
    <w:lvl w:ilvl="3" w:tplc="CE6EFD3A">
      <w:start w:val="1"/>
      <w:numFmt w:val="bullet"/>
      <w:lvlText w:val=""/>
      <w:lvlJc w:val="left"/>
      <w:pPr>
        <w:ind w:left="2880" w:hanging="360"/>
      </w:pPr>
      <w:rPr>
        <w:rFonts w:hint="default" w:ascii="Symbol" w:hAnsi="Symbol"/>
      </w:rPr>
    </w:lvl>
    <w:lvl w:ilvl="4" w:tplc="5A36600E">
      <w:start w:val="1"/>
      <w:numFmt w:val="bullet"/>
      <w:lvlText w:val="o"/>
      <w:lvlJc w:val="left"/>
      <w:pPr>
        <w:ind w:left="3600" w:hanging="360"/>
      </w:pPr>
      <w:rPr>
        <w:rFonts w:hint="default" w:ascii="Courier New" w:hAnsi="Courier New"/>
      </w:rPr>
    </w:lvl>
    <w:lvl w:ilvl="5" w:tplc="78D61624">
      <w:start w:val="1"/>
      <w:numFmt w:val="bullet"/>
      <w:lvlText w:val=""/>
      <w:lvlJc w:val="left"/>
      <w:pPr>
        <w:ind w:left="4320" w:hanging="360"/>
      </w:pPr>
      <w:rPr>
        <w:rFonts w:hint="default" w:ascii="Wingdings" w:hAnsi="Wingdings"/>
      </w:rPr>
    </w:lvl>
    <w:lvl w:ilvl="6" w:tplc="EA602A58">
      <w:start w:val="1"/>
      <w:numFmt w:val="bullet"/>
      <w:lvlText w:val=""/>
      <w:lvlJc w:val="left"/>
      <w:pPr>
        <w:ind w:left="5040" w:hanging="360"/>
      </w:pPr>
      <w:rPr>
        <w:rFonts w:hint="default" w:ascii="Symbol" w:hAnsi="Symbol"/>
      </w:rPr>
    </w:lvl>
    <w:lvl w:ilvl="7" w:tplc="CDEA34DA">
      <w:start w:val="1"/>
      <w:numFmt w:val="bullet"/>
      <w:lvlText w:val="o"/>
      <w:lvlJc w:val="left"/>
      <w:pPr>
        <w:ind w:left="5760" w:hanging="360"/>
      </w:pPr>
      <w:rPr>
        <w:rFonts w:hint="default" w:ascii="Courier New" w:hAnsi="Courier New"/>
      </w:rPr>
    </w:lvl>
    <w:lvl w:ilvl="8" w:tplc="D9A649EA">
      <w:start w:val="1"/>
      <w:numFmt w:val="bullet"/>
      <w:lvlText w:val=""/>
      <w:lvlJc w:val="left"/>
      <w:pPr>
        <w:ind w:left="6480" w:hanging="360"/>
      </w:pPr>
      <w:rPr>
        <w:rFonts w:hint="default" w:ascii="Wingdings" w:hAnsi="Wingdings"/>
      </w:rPr>
    </w:lvl>
  </w:abstractNum>
  <w:abstractNum w:abstractNumId="37" w15:restartNumberingAfterBreak="0">
    <w:nsid w:val="6E22986F"/>
    <w:multiLevelType w:val="hybridMultilevel"/>
    <w:tmpl w:val="9A9028C8"/>
    <w:lvl w:ilvl="0" w:tplc="04E8B72A">
      <w:start w:val="1"/>
      <w:numFmt w:val="bullet"/>
      <w:lvlText w:val="·"/>
      <w:lvlJc w:val="left"/>
      <w:pPr>
        <w:ind w:left="720" w:hanging="360"/>
      </w:pPr>
      <w:rPr>
        <w:rFonts w:hint="default" w:ascii="Symbol" w:hAnsi="Symbol"/>
      </w:rPr>
    </w:lvl>
    <w:lvl w:ilvl="1" w:tplc="637E5F12">
      <w:start w:val="1"/>
      <w:numFmt w:val="bullet"/>
      <w:lvlText w:val="o"/>
      <w:lvlJc w:val="left"/>
      <w:pPr>
        <w:ind w:left="1440" w:hanging="360"/>
      </w:pPr>
      <w:rPr>
        <w:rFonts w:hint="default" w:ascii="Courier New" w:hAnsi="Courier New"/>
      </w:rPr>
    </w:lvl>
    <w:lvl w:ilvl="2" w:tplc="CE2C1B54">
      <w:start w:val="1"/>
      <w:numFmt w:val="bullet"/>
      <w:lvlText w:val=""/>
      <w:lvlJc w:val="left"/>
      <w:pPr>
        <w:ind w:left="2160" w:hanging="360"/>
      </w:pPr>
      <w:rPr>
        <w:rFonts w:hint="default" w:ascii="Wingdings" w:hAnsi="Wingdings"/>
      </w:rPr>
    </w:lvl>
    <w:lvl w:ilvl="3" w:tplc="D92C1EB8">
      <w:start w:val="1"/>
      <w:numFmt w:val="bullet"/>
      <w:lvlText w:val=""/>
      <w:lvlJc w:val="left"/>
      <w:pPr>
        <w:ind w:left="2880" w:hanging="360"/>
      </w:pPr>
      <w:rPr>
        <w:rFonts w:hint="default" w:ascii="Symbol" w:hAnsi="Symbol"/>
      </w:rPr>
    </w:lvl>
    <w:lvl w:ilvl="4" w:tplc="DC2AF14E">
      <w:start w:val="1"/>
      <w:numFmt w:val="bullet"/>
      <w:lvlText w:val="o"/>
      <w:lvlJc w:val="left"/>
      <w:pPr>
        <w:ind w:left="3600" w:hanging="360"/>
      </w:pPr>
      <w:rPr>
        <w:rFonts w:hint="default" w:ascii="Courier New" w:hAnsi="Courier New"/>
      </w:rPr>
    </w:lvl>
    <w:lvl w:ilvl="5" w:tplc="C6927AC6">
      <w:start w:val="1"/>
      <w:numFmt w:val="bullet"/>
      <w:lvlText w:val=""/>
      <w:lvlJc w:val="left"/>
      <w:pPr>
        <w:ind w:left="4320" w:hanging="360"/>
      </w:pPr>
      <w:rPr>
        <w:rFonts w:hint="default" w:ascii="Wingdings" w:hAnsi="Wingdings"/>
      </w:rPr>
    </w:lvl>
    <w:lvl w:ilvl="6" w:tplc="65F4ABC6">
      <w:start w:val="1"/>
      <w:numFmt w:val="bullet"/>
      <w:lvlText w:val=""/>
      <w:lvlJc w:val="left"/>
      <w:pPr>
        <w:ind w:left="5040" w:hanging="360"/>
      </w:pPr>
      <w:rPr>
        <w:rFonts w:hint="default" w:ascii="Symbol" w:hAnsi="Symbol"/>
      </w:rPr>
    </w:lvl>
    <w:lvl w:ilvl="7" w:tplc="70D2BBEC">
      <w:start w:val="1"/>
      <w:numFmt w:val="bullet"/>
      <w:lvlText w:val="o"/>
      <w:lvlJc w:val="left"/>
      <w:pPr>
        <w:ind w:left="5760" w:hanging="360"/>
      </w:pPr>
      <w:rPr>
        <w:rFonts w:hint="default" w:ascii="Courier New" w:hAnsi="Courier New"/>
      </w:rPr>
    </w:lvl>
    <w:lvl w:ilvl="8" w:tplc="D8827B62">
      <w:start w:val="1"/>
      <w:numFmt w:val="bullet"/>
      <w:lvlText w:val=""/>
      <w:lvlJc w:val="left"/>
      <w:pPr>
        <w:ind w:left="6480" w:hanging="360"/>
      </w:pPr>
      <w:rPr>
        <w:rFonts w:hint="default" w:ascii="Wingdings" w:hAnsi="Wingdings"/>
      </w:rPr>
    </w:lvl>
  </w:abstractNum>
  <w:abstractNum w:abstractNumId="38" w15:restartNumberingAfterBreak="0">
    <w:nsid w:val="71253673"/>
    <w:multiLevelType w:val="hybridMultilevel"/>
    <w:tmpl w:val="4BDCC0B4"/>
    <w:lvl w:ilvl="0" w:tplc="45F413BC">
      <w:start w:val="1"/>
      <w:numFmt w:val="bullet"/>
      <w:lvlText w:val="·"/>
      <w:lvlJc w:val="left"/>
      <w:pPr>
        <w:ind w:left="720" w:hanging="360"/>
      </w:pPr>
      <w:rPr>
        <w:rFonts w:hint="default" w:ascii="Symbol" w:hAnsi="Symbol"/>
      </w:rPr>
    </w:lvl>
    <w:lvl w:ilvl="1" w:tplc="73724BF8">
      <w:start w:val="1"/>
      <w:numFmt w:val="bullet"/>
      <w:lvlText w:val="o"/>
      <w:lvlJc w:val="left"/>
      <w:pPr>
        <w:ind w:left="1440" w:hanging="360"/>
      </w:pPr>
      <w:rPr>
        <w:rFonts w:hint="default" w:ascii="Courier New" w:hAnsi="Courier New"/>
      </w:rPr>
    </w:lvl>
    <w:lvl w:ilvl="2" w:tplc="D02E0DE0">
      <w:start w:val="1"/>
      <w:numFmt w:val="bullet"/>
      <w:lvlText w:val=""/>
      <w:lvlJc w:val="left"/>
      <w:pPr>
        <w:ind w:left="2160" w:hanging="360"/>
      </w:pPr>
      <w:rPr>
        <w:rFonts w:hint="default" w:ascii="Wingdings" w:hAnsi="Wingdings"/>
      </w:rPr>
    </w:lvl>
    <w:lvl w:ilvl="3" w:tplc="BB7293F0">
      <w:start w:val="1"/>
      <w:numFmt w:val="bullet"/>
      <w:lvlText w:val=""/>
      <w:lvlJc w:val="left"/>
      <w:pPr>
        <w:ind w:left="2880" w:hanging="360"/>
      </w:pPr>
      <w:rPr>
        <w:rFonts w:hint="default" w:ascii="Symbol" w:hAnsi="Symbol"/>
      </w:rPr>
    </w:lvl>
    <w:lvl w:ilvl="4" w:tplc="DA5EF4B0">
      <w:start w:val="1"/>
      <w:numFmt w:val="bullet"/>
      <w:lvlText w:val="o"/>
      <w:lvlJc w:val="left"/>
      <w:pPr>
        <w:ind w:left="3600" w:hanging="360"/>
      </w:pPr>
      <w:rPr>
        <w:rFonts w:hint="default" w:ascii="Courier New" w:hAnsi="Courier New"/>
      </w:rPr>
    </w:lvl>
    <w:lvl w:ilvl="5" w:tplc="B844C008">
      <w:start w:val="1"/>
      <w:numFmt w:val="bullet"/>
      <w:lvlText w:val=""/>
      <w:lvlJc w:val="left"/>
      <w:pPr>
        <w:ind w:left="4320" w:hanging="360"/>
      </w:pPr>
      <w:rPr>
        <w:rFonts w:hint="default" w:ascii="Wingdings" w:hAnsi="Wingdings"/>
      </w:rPr>
    </w:lvl>
    <w:lvl w:ilvl="6" w:tplc="8CB8D934">
      <w:start w:val="1"/>
      <w:numFmt w:val="bullet"/>
      <w:lvlText w:val=""/>
      <w:lvlJc w:val="left"/>
      <w:pPr>
        <w:ind w:left="5040" w:hanging="360"/>
      </w:pPr>
      <w:rPr>
        <w:rFonts w:hint="default" w:ascii="Symbol" w:hAnsi="Symbol"/>
      </w:rPr>
    </w:lvl>
    <w:lvl w:ilvl="7" w:tplc="30D2759C">
      <w:start w:val="1"/>
      <w:numFmt w:val="bullet"/>
      <w:lvlText w:val="o"/>
      <w:lvlJc w:val="left"/>
      <w:pPr>
        <w:ind w:left="5760" w:hanging="360"/>
      </w:pPr>
      <w:rPr>
        <w:rFonts w:hint="default" w:ascii="Courier New" w:hAnsi="Courier New"/>
      </w:rPr>
    </w:lvl>
    <w:lvl w:ilvl="8" w:tplc="4620C0EA">
      <w:start w:val="1"/>
      <w:numFmt w:val="bullet"/>
      <w:lvlText w:val=""/>
      <w:lvlJc w:val="left"/>
      <w:pPr>
        <w:ind w:left="6480" w:hanging="360"/>
      </w:pPr>
      <w:rPr>
        <w:rFonts w:hint="default" w:ascii="Wingdings" w:hAnsi="Wingdings"/>
      </w:rPr>
    </w:lvl>
  </w:abstractNum>
  <w:abstractNum w:abstractNumId="39" w15:restartNumberingAfterBreak="0">
    <w:nsid w:val="74BD3A2C"/>
    <w:multiLevelType w:val="multilevel"/>
    <w:tmpl w:val="DD4A13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B583970"/>
    <w:multiLevelType w:val="hybridMultilevel"/>
    <w:tmpl w:val="56322332"/>
    <w:lvl w:ilvl="0" w:tplc="9D9E650E">
      <w:start w:val="1"/>
      <w:numFmt w:val="bullet"/>
      <w:lvlText w:val="·"/>
      <w:lvlJc w:val="left"/>
      <w:pPr>
        <w:ind w:left="720" w:hanging="360"/>
      </w:pPr>
      <w:rPr>
        <w:rFonts w:hint="default" w:ascii="Symbol" w:hAnsi="Symbol"/>
      </w:rPr>
    </w:lvl>
    <w:lvl w:ilvl="1" w:tplc="257A2460">
      <w:start w:val="1"/>
      <w:numFmt w:val="bullet"/>
      <w:lvlText w:val="o"/>
      <w:lvlJc w:val="left"/>
      <w:pPr>
        <w:ind w:left="1440" w:hanging="360"/>
      </w:pPr>
      <w:rPr>
        <w:rFonts w:hint="default" w:ascii="Courier New" w:hAnsi="Courier New"/>
      </w:rPr>
    </w:lvl>
    <w:lvl w:ilvl="2" w:tplc="DC9CE248">
      <w:start w:val="1"/>
      <w:numFmt w:val="bullet"/>
      <w:lvlText w:val=""/>
      <w:lvlJc w:val="left"/>
      <w:pPr>
        <w:ind w:left="2160" w:hanging="360"/>
      </w:pPr>
      <w:rPr>
        <w:rFonts w:hint="default" w:ascii="Wingdings" w:hAnsi="Wingdings"/>
      </w:rPr>
    </w:lvl>
    <w:lvl w:ilvl="3" w:tplc="76003AF6">
      <w:start w:val="1"/>
      <w:numFmt w:val="bullet"/>
      <w:lvlText w:val=""/>
      <w:lvlJc w:val="left"/>
      <w:pPr>
        <w:ind w:left="2880" w:hanging="360"/>
      </w:pPr>
      <w:rPr>
        <w:rFonts w:hint="default" w:ascii="Symbol" w:hAnsi="Symbol"/>
      </w:rPr>
    </w:lvl>
    <w:lvl w:ilvl="4" w:tplc="7BD88266">
      <w:start w:val="1"/>
      <w:numFmt w:val="bullet"/>
      <w:lvlText w:val="o"/>
      <w:lvlJc w:val="left"/>
      <w:pPr>
        <w:ind w:left="3600" w:hanging="360"/>
      </w:pPr>
      <w:rPr>
        <w:rFonts w:hint="default" w:ascii="Courier New" w:hAnsi="Courier New"/>
      </w:rPr>
    </w:lvl>
    <w:lvl w:ilvl="5" w:tplc="29F28EAC">
      <w:start w:val="1"/>
      <w:numFmt w:val="bullet"/>
      <w:lvlText w:val=""/>
      <w:lvlJc w:val="left"/>
      <w:pPr>
        <w:ind w:left="4320" w:hanging="360"/>
      </w:pPr>
      <w:rPr>
        <w:rFonts w:hint="default" w:ascii="Wingdings" w:hAnsi="Wingdings"/>
      </w:rPr>
    </w:lvl>
    <w:lvl w:ilvl="6" w:tplc="DD1ABA16">
      <w:start w:val="1"/>
      <w:numFmt w:val="bullet"/>
      <w:lvlText w:val=""/>
      <w:lvlJc w:val="left"/>
      <w:pPr>
        <w:ind w:left="5040" w:hanging="360"/>
      </w:pPr>
      <w:rPr>
        <w:rFonts w:hint="default" w:ascii="Symbol" w:hAnsi="Symbol"/>
      </w:rPr>
    </w:lvl>
    <w:lvl w:ilvl="7" w:tplc="88B85C6E">
      <w:start w:val="1"/>
      <w:numFmt w:val="bullet"/>
      <w:lvlText w:val="o"/>
      <w:lvlJc w:val="left"/>
      <w:pPr>
        <w:ind w:left="5760" w:hanging="360"/>
      </w:pPr>
      <w:rPr>
        <w:rFonts w:hint="default" w:ascii="Courier New" w:hAnsi="Courier New"/>
      </w:rPr>
    </w:lvl>
    <w:lvl w:ilvl="8" w:tplc="68FAA7C0">
      <w:start w:val="1"/>
      <w:numFmt w:val="bullet"/>
      <w:lvlText w:val=""/>
      <w:lvlJc w:val="left"/>
      <w:pPr>
        <w:ind w:left="6480" w:hanging="360"/>
      </w:pPr>
      <w:rPr>
        <w:rFonts w:hint="default" w:ascii="Wingdings" w:hAnsi="Wingdings"/>
      </w:rPr>
    </w:lvl>
  </w:abstractNum>
  <w:num w:numId="1" w16cid:durableId="1500729413">
    <w:abstractNumId w:val="32"/>
  </w:num>
  <w:num w:numId="2" w16cid:durableId="371736494">
    <w:abstractNumId w:val="27"/>
  </w:num>
  <w:num w:numId="3" w16cid:durableId="1533959044">
    <w:abstractNumId w:val="8"/>
  </w:num>
  <w:num w:numId="4" w16cid:durableId="1425959922">
    <w:abstractNumId w:val="2"/>
  </w:num>
  <w:num w:numId="5" w16cid:durableId="1069351750">
    <w:abstractNumId w:val="29"/>
  </w:num>
  <w:num w:numId="6" w16cid:durableId="1942906826">
    <w:abstractNumId w:val="13"/>
  </w:num>
  <w:num w:numId="7" w16cid:durableId="221720567">
    <w:abstractNumId w:val="17"/>
  </w:num>
  <w:num w:numId="8" w16cid:durableId="735737577">
    <w:abstractNumId w:val="4"/>
  </w:num>
  <w:num w:numId="9" w16cid:durableId="719741757">
    <w:abstractNumId w:val="38"/>
  </w:num>
  <w:num w:numId="10" w16cid:durableId="672151741">
    <w:abstractNumId w:val="23"/>
  </w:num>
  <w:num w:numId="11" w16cid:durableId="874150884">
    <w:abstractNumId w:val="37"/>
  </w:num>
  <w:num w:numId="12" w16cid:durableId="1269695975">
    <w:abstractNumId w:val="22"/>
  </w:num>
  <w:num w:numId="13" w16cid:durableId="1395930318">
    <w:abstractNumId w:val="35"/>
  </w:num>
  <w:num w:numId="14" w16cid:durableId="1123503761">
    <w:abstractNumId w:val="36"/>
  </w:num>
  <w:num w:numId="15" w16cid:durableId="1686246402">
    <w:abstractNumId w:val="15"/>
  </w:num>
  <w:num w:numId="16" w16cid:durableId="375205925">
    <w:abstractNumId w:val="18"/>
  </w:num>
  <w:num w:numId="17" w16cid:durableId="1838038011">
    <w:abstractNumId w:val="25"/>
  </w:num>
  <w:num w:numId="18" w16cid:durableId="1292054903">
    <w:abstractNumId w:val="16"/>
  </w:num>
  <w:num w:numId="19" w16cid:durableId="1878856513">
    <w:abstractNumId w:val="5"/>
  </w:num>
  <w:num w:numId="20" w16cid:durableId="1883053825">
    <w:abstractNumId w:val="19"/>
  </w:num>
  <w:num w:numId="21" w16cid:durableId="1550534159">
    <w:abstractNumId w:val="1"/>
  </w:num>
  <w:num w:numId="22" w16cid:durableId="2127460860">
    <w:abstractNumId w:val="7"/>
  </w:num>
  <w:num w:numId="23" w16cid:durableId="1274484216">
    <w:abstractNumId w:val="28"/>
  </w:num>
  <w:num w:numId="24" w16cid:durableId="422653150">
    <w:abstractNumId w:val="34"/>
  </w:num>
  <w:num w:numId="25" w16cid:durableId="296104239">
    <w:abstractNumId w:val="21"/>
  </w:num>
  <w:num w:numId="26" w16cid:durableId="603659209">
    <w:abstractNumId w:val="14"/>
  </w:num>
  <w:num w:numId="27" w16cid:durableId="1438329197">
    <w:abstractNumId w:val="26"/>
  </w:num>
  <w:num w:numId="28" w16cid:durableId="220136276">
    <w:abstractNumId w:val="40"/>
  </w:num>
  <w:num w:numId="29" w16cid:durableId="1546790792">
    <w:abstractNumId w:val="11"/>
  </w:num>
  <w:num w:numId="30" w16cid:durableId="1804695218">
    <w:abstractNumId w:val="20"/>
  </w:num>
  <w:num w:numId="31" w16cid:durableId="1963609657">
    <w:abstractNumId w:val="12"/>
  </w:num>
  <w:num w:numId="32" w16cid:durableId="1813253341">
    <w:abstractNumId w:val="24"/>
  </w:num>
  <w:num w:numId="33" w16cid:durableId="1514877960">
    <w:abstractNumId w:val="33"/>
  </w:num>
  <w:num w:numId="34" w16cid:durableId="67660161">
    <w:abstractNumId w:val="39"/>
  </w:num>
  <w:num w:numId="35" w16cid:durableId="1858275740">
    <w:abstractNumId w:val="31"/>
  </w:num>
  <w:num w:numId="36" w16cid:durableId="169025616">
    <w:abstractNumId w:val="3"/>
  </w:num>
  <w:num w:numId="37" w16cid:durableId="179392852">
    <w:abstractNumId w:val="10"/>
  </w:num>
  <w:num w:numId="38" w16cid:durableId="216622519">
    <w:abstractNumId w:val="6"/>
  </w:num>
  <w:num w:numId="39" w16cid:durableId="912541291">
    <w:abstractNumId w:val="9"/>
  </w:num>
  <w:num w:numId="40" w16cid:durableId="770976361">
    <w:abstractNumId w:val="30"/>
  </w:num>
  <w:num w:numId="41" w16cid:durableId="303312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73B336"/>
    <w:rsid w:val="002F51D4"/>
    <w:rsid w:val="004264E9"/>
    <w:rsid w:val="004DFE55"/>
    <w:rsid w:val="005AC7B7"/>
    <w:rsid w:val="00A1FB16"/>
    <w:rsid w:val="00BF0E2E"/>
    <w:rsid w:val="00CE14EF"/>
    <w:rsid w:val="00D85199"/>
    <w:rsid w:val="00E1024F"/>
    <w:rsid w:val="00E536D2"/>
    <w:rsid w:val="00F81ED1"/>
    <w:rsid w:val="00FF1EF5"/>
    <w:rsid w:val="012C34A1"/>
    <w:rsid w:val="012CF59D"/>
    <w:rsid w:val="017D68A3"/>
    <w:rsid w:val="01806099"/>
    <w:rsid w:val="01863188"/>
    <w:rsid w:val="018AAEBE"/>
    <w:rsid w:val="020D8533"/>
    <w:rsid w:val="036051C1"/>
    <w:rsid w:val="038543C0"/>
    <w:rsid w:val="03E6C1EE"/>
    <w:rsid w:val="0424D9B3"/>
    <w:rsid w:val="046BDA2D"/>
    <w:rsid w:val="047DE058"/>
    <w:rsid w:val="049560A0"/>
    <w:rsid w:val="04BB0DAD"/>
    <w:rsid w:val="0531C2DD"/>
    <w:rsid w:val="05A51D50"/>
    <w:rsid w:val="05B397DA"/>
    <w:rsid w:val="060AD741"/>
    <w:rsid w:val="069985F2"/>
    <w:rsid w:val="06BE3D83"/>
    <w:rsid w:val="06DCD99F"/>
    <w:rsid w:val="06DE8E3A"/>
    <w:rsid w:val="07347AC1"/>
    <w:rsid w:val="076A04E1"/>
    <w:rsid w:val="07A6A7A2"/>
    <w:rsid w:val="07E5B433"/>
    <w:rsid w:val="0860B4AB"/>
    <w:rsid w:val="08DD72FD"/>
    <w:rsid w:val="09080363"/>
    <w:rsid w:val="093D713C"/>
    <w:rsid w:val="0947CCBC"/>
    <w:rsid w:val="097B9BCE"/>
    <w:rsid w:val="09F84DC8"/>
    <w:rsid w:val="0A0F8BD0"/>
    <w:rsid w:val="0A4C0496"/>
    <w:rsid w:val="0A6D48A2"/>
    <w:rsid w:val="0A872A32"/>
    <w:rsid w:val="0A8E9CAB"/>
    <w:rsid w:val="0A9317F2"/>
    <w:rsid w:val="0AD7305E"/>
    <w:rsid w:val="0AE4F5BB"/>
    <w:rsid w:val="0B28B97B"/>
    <w:rsid w:val="0B5C7F7E"/>
    <w:rsid w:val="0B5E3881"/>
    <w:rsid w:val="0C22FA93"/>
    <w:rsid w:val="0C4C6DEA"/>
    <w:rsid w:val="0C827975"/>
    <w:rsid w:val="0C8AB993"/>
    <w:rsid w:val="0C9D602D"/>
    <w:rsid w:val="0CB46BD9"/>
    <w:rsid w:val="0CDC6503"/>
    <w:rsid w:val="0CE9A380"/>
    <w:rsid w:val="0CF0A347"/>
    <w:rsid w:val="0CF84FDF"/>
    <w:rsid w:val="0CFA08E2"/>
    <w:rsid w:val="0DB80785"/>
    <w:rsid w:val="0DD00A71"/>
    <w:rsid w:val="0DD59015"/>
    <w:rsid w:val="0DE01D7C"/>
    <w:rsid w:val="0E9C6CE8"/>
    <w:rsid w:val="0E9CE7D3"/>
    <w:rsid w:val="0ECFF62F"/>
    <w:rsid w:val="0F49A1DD"/>
    <w:rsid w:val="0F7FAC4C"/>
    <w:rsid w:val="0FC21F7D"/>
    <w:rsid w:val="0FE5328A"/>
    <w:rsid w:val="0FEC3B1A"/>
    <w:rsid w:val="101AF1B9"/>
    <w:rsid w:val="1038B834"/>
    <w:rsid w:val="109AA766"/>
    <w:rsid w:val="10BB2026"/>
    <w:rsid w:val="111C259F"/>
    <w:rsid w:val="1183401D"/>
    <w:rsid w:val="11B03855"/>
    <w:rsid w:val="11DB09A9"/>
    <w:rsid w:val="11E4BE4B"/>
    <w:rsid w:val="120ED11C"/>
    <w:rsid w:val="1268BB25"/>
    <w:rsid w:val="12738B22"/>
    <w:rsid w:val="128D2EB1"/>
    <w:rsid w:val="1292B1CE"/>
    <w:rsid w:val="12A062C1"/>
    <w:rsid w:val="12C008D3"/>
    <w:rsid w:val="12F0A03A"/>
    <w:rsid w:val="12F78E32"/>
    <w:rsid w:val="13058851"/>
    <w:rsid w:val="13214AC3"/>
    <w:rsid w:val="136030E3"/>
    <w:rsid w:val="136B6234"/>
    <w:rsid w:val="1376DA0A"/>
    <w:rsid w:val="13785631"/>
    <w:rsid w:val="1393A18C"/>
    <w:rsid w:val="13F7E7D3"/>
    <w:rsid w:val="146D2920"/>
    <w:rsid w:val="147B87F3"/>
    <w:rsid w:val="14B99B6D"/>
    <w:rsid w:val="14CA1B80"/>
    <w:rsid w:val="14DAEB30"/>
    <w:rsid w:val="150CF503"/>
    <w:rsid w:val="1513371B"/>
    <w:rsid w:val="151A3372"/>
    <w:rsid w:val="15838F9B"/>
    <w:rsid w:val="15ADAD5E"/>
    <w:rsid w:val="166A1EEC"/>
    <w:rsid w:val="16805EB5"/>
    <w:rsid w:val="176FD10A"/>
    <w:rsid w:val="178278F7"/>
    <w:rsid w:val="17ADFE39"/>
    <w:rsid w:val="1816CEB9"/>
    <w:rsid w:val="18ABB177"/>
    <w:rsid w:val="190AD4ED"/>
    <w:rsid w:val="1910FD2B"/>
    <w:rsid w:val="191E6D59"/>
    <w:rsid w:val="19584F05"/>
    <w:rsid w:val="197F0D8A"/>
    <w:rsid w:val="19885817"/>
    <w:rsid w:val="19B1C739"/>
    <w:rsid w:val="19BBBDDF"/>
    <w:rsid w:val="19EDA495"/>
    <w:rsid w:val="1A212CC0"/>
    <w:rsid w:val="1A58CD50"/>
    <w:rsid w:val="1A73B336"/>
    <w:rsid w:val="1A924C49"/>
    <w:rsid w:val="1A92EE59"/>
    <w:rsid w:val="1A94E614"/>
    <w:rsid w:val="1A9D4563"/>
    <w:rsid w:val="1ACA4C79"/>
    <w:rsid w:val="1AE01328"/>
    <w:rsid w:val="1B5CDAF8"/>
    <w:rsid w:val="1B732BA4"/>
    <w:rsid w:val="1BBDD819"/>
    <w:rsid w:val="1BC04FE6"/>
    <w:rsid w:val="1CA26865"/>
    <w:rsid w:val="1CB8D25D"/>
    <w:rsid w:val="1D16612F"/>
    <w:rsid w:val="1D290A4F"/>
    <w:rsid w:val="1D319C26"/>
    <w:rsid w:val="1D4E97BC"/>
    <w:rsid w:val="1D7F229A"/>
    <w:rsid w:val="1DF871C7"/>
    <w:rsid w:val="1DFE933C"/>
    <w:rsid w:val="1E946942"/>
    <w:rsid w:val="1EAEB053"/>
    <w:rsid w:val="1EB23190"/>
    <w:rsid w:val="1ECC6438"/>
    <w:rsid w:val="1F0A487E"/>
    <w:rsid w:val="1F3F90D9"/>
    <w:rsid w:val="1F8EE3F5"/>
    <w:rsid w:val="20432AA6"/>
    <w:rsid w:val="208B7E41"/>
    <w:rsid w:val="20F1C3F5"/>
    <w:rsid w:val="20FCBE75"/>
    <w:rsid w:val="212D6C63"/>
    <w:rsid w:val="21785B99"/>
    <w:rsid w:val="21A2F2E9"/>
    <w:rsid w:val="21F8B67A"/>
    <w:rsid w:val="21FA2E6C"/>
    <w:rsid w:val="21FF0836"/>
    <w:rsid w:val="221B5BFA"/>
    <w:rsid w:val="225C3178"/>
    <w:rsid w:val="2276CAB8"/>
    <w:rsid w:val="22988ED6"/>
    <w:rsid w:val="22B6F6ED"/>
    <w:rsid w:val="22C20F29"/>
    <w:rsid w:val="22D55E5E"/>
    <w:rsid w:val="231FF5CE"/>
    <w:rsid w:val="232813E1"/>
    <w:rsid w:val="235EA25D"/>
    <w:rsid w:val="239486DB"/>
    <w:rsid w:val="23A80B6E"/>
    <w:rsid w:val="23C7C9B6"/>
    <w:rsid w:val="2428AE50"/>
    <w:rsid w:val="244BC75C"/>
    <w:rsid w:val="247F19BD"/>
    <w:rsid w:val="24F8E91B"/>
    <w:rsid w:val="25058889"/>
    <w:rsid w:val="25F07CC4"/>
    <w:rsid w:val="2622D7A4"/>
    <w:rsid w:val="264D4044"/>
    <w:rsid w:val="26C2C077"/>
    <w:rsid w:val="26DC6653"/>
    <w:rsid w:val="26FC38B2"/>
    <w:rsid w:val="26FF6A78"/>
    <w:rsid w:val="2703DAF1"/>
    <w:rsid w:val="2786FA96"/>
    <w:rsid w:val="278BC94B"/>
    <w:rsid w:val="278DD245"/>
    <w:rsid w:val="27EFA592"/>
    <w:rsid w:val="27FB8504"/>
    <w:rsid w:val="280CD848"/>
    <w:rsid w:val="286EBBB2"/>
    <w:rsid w:val="28733757"/>
    <w:rsid w:val="2884705C"/>
    <w:rsid w:val="28A61CBC"/>
    <w:rsid w:val="28B63F21"/>
    <w:rsid w:val="29566CBA"/>
    <w:rsid w:val="299D1EDA"/>
    <w:rsid w:val="29BE9161"/>
    <w:rsid w:val="29CF1F22"/>
    <w:rsid w:val="29E73A48"/>
    <w:rsid w:val="2A4C1C6C"/>
    <w:rsid w:val="2A871827"/>
    <w:rsid w:val="2A91CCC6"/>
    <w:rsid w:val="2AB7FEC3"/>
    <w:rsid w:val="2AF991FD"/>
    <w:rsid w:val="2B1FAEE1"/>
    <w:rsid w:val="2B47CC32"/>
    <w:rsid w:val="2B631CA2"/>
    <w:rsid w:val="2BAAD819"/>
    <w:rsid w:val="2C9829C6"/>
    <w:rsid w:val="2C98C25D"/>
    <w:rsid w:val="2C9B4976"/>
    <w:rsid w:val="2CAFC0B0"/>
    <w:rsid w:val="2D1EDB0A"/>
    <w:rsid w:val="2D458B53"/>
    <w:rsid w:val="2D46A87A"/>
    <w:rsid w:val="2D4C37E2"/>
    <w:rsid w:val="2D59F418"/>
    <w:rsid w:val="2D7B85AF"/>
    <w:rsid w:val="2DCC5A01"/>
    <w:rsid w:val="2DEC0625"/>
    <w:rsid w:val="2DF25FAF"/>
    <w:rsid w:val="2DFFD39B"/>
    <w:rsid w:val="2E526B17"/>
    <w:rsid w:val="2EAD3A2A"/>
    <w:rsid w:val="2EE278DB"/>
    <w:rsid w:val="2F074A97"/>
    <w:rsid w:val="2F218C23"/>
    <w:rsid w:val="2F2ED308"/>
    <w:rsid w:val="2F6615E0"/>
    <w:rsid w:val="2FB1D418"/>
    <w:rsid w:val="307FBBEA"/>
    <w:rsid w:val="3095F0F2"/>
    <w:rsid w:val="30BD5C84"/>
    <w:rsid w:val="31201D6C"/>
    <w:rsid w:val="3133BB0A"/>
    <w:rsid w:val="32723FEE"/>
    <w:rsid w:val="32753020"/>
    <w:rsid w:val="3283EDC6"/>
    <w:rsid w:val="32924BB2"/>
    <w:rsid w:val="32AD64E1"/>
    <w:rsid w:val="32E2B644"/>
    <w:rsid w:val="3328A31C"/>
    <w:rsid w:val="332A6F39"/>
    <w:rsid w:val="334D8AE7"/>
    <w:rsid w:val="3372AA11"/>
    <w:rsid w:val="337EB4BD"/>
    <w:rsid w:val="3398DCB8"/>
    <w:rsid w:val="33CF4F1A"/>
    <w:rsid w:val="33F0EA83"/>
    <w:rsid w:val="3447F92E"/>
    <w:rsid w:val="34824F94"/>
    <w:rsid w:val="34916A34"/>
    <w:rsid w:val="34B91F8E"/>
    <w:rsid w:val="351D9D3A"/>
    <w:rsid w:val="353CBAF3"/>
    <w:rsid w:val="3547851A"/>
    <w:rsid w:val="35A3786E"/>
    <w:rsid w:val="35BCE668"/>
    <w:rsid w:val="35DE061D"/>
    <w:rsid w:val="35E12E4B"/>
    <w:rsid w:val="35F47B9E"/>
    <w:rsid w:val="3621159C"/>
    <w:rsid w:val="3639042D"/>
    <w:rsid w:val="367BB07C"/>
    <w:rsid w:val="36C15C9A"/>
    <w:rsid w:val="36D88B54"/>
    <w:rsid w:val="36FDBD80"/>
    <w:rsid w:val="370BDB32"/>
    <w:rsid w:val="370D4E95"/>
    <w:rsid w:val="371D4E63"/>
    <w:rsid w:val="37843B34"/>
    <w:rsid w:val="378524B8"/>
    <w:rsid w:val="37869914"/>
    <w:rsid w:val="37C0D774"/>
    <w:rsid w:val="37CF71D2"/>
    <w:rsid w:val="37E9D7C4"/>
    <w:rsid w:val="37F1ED25"/>
    <w:rsid w:val="37F22172"/>
    <w:rsid w:val="3879E2DC"/>
    <w:rsid w:val="38D2F9D4"/>
    <w:rsid w:val="39097C32"/>
    <w:rsid w:val="396A1B4A"/>
    <w:rsid w:val="399C3E58"/>
    <w:rsid w:val="39A02594"/>
    <w:rsid w:val="39B69482"/>
    <w:rsid w:val="39F6AEF9"/>
    <w:rsid w:val="39FD5E12"/>
    <w:rsid w:val="3A07BFB4"/>
    <w:rsid w:val="3A102C16"/>
    <w:rsid w:val="3A355E42"/>
    <w:rsid w:val="3A413F95"/>
    <w:rsid w:val="3A551C8A"/>
    <w:rsid w:val="3A665B67"/>
    <w:rsid w:val="3ADF4FD9"/>
    <w:rsid w:val="3B0C6C91"/>
    <w:rsid w:val="3B29DA41"/>
    <w:rsid w:val="3B2E5521"/>
    <w:rsid w:val="3B506E03"/>
    <w:rsid w:val="3BA39015"/>
    <w:rsid w:val="3BD4469B"/>
    <w:rsid w:val="3BEB8D57"/>
    <w:rsid w:val="3C4F238C"/>
    <w:rsid w:val="3C565732"/>
    <w:rsid w:val="3C6E8E70"/>
    <w:rsid w:val="3C7B203A"/>
    <w:rsid w:val="3C7DCF98"/>
    <w:rsid w:val="3C9011C4"/>
    <w:rsid w:val="3CAD7045"/>
    <w:rsid w:val="3CC80A74"/>
    <w:rsid w:val="3D0DAC6E"/>
    <w:rsid w:val="3D85E3E2"/>
    <w:rsid w:val="3DBFB487"/>
    <w:rsid w:val="3DEBE716"/>
    <w:rsid w:val="3DF179DA"/>
    <w:rsid w:val="3E16F09B"/>
    <w:rsid w:val="3E19A173"/>
    <w:rsid w:val="3E2B7814"/>
    <w:rsid w:val="3E6D27B9"/>
    <w:rsid w:val="3E7C6E6F"/>
    <w:rsid w:val="3F008A2B"/>
    <w:rsid w:val="3F11C330"/>
    <w:rsid w:val="3F6B231D"/>
    <w:rsid w:val="3FB2C0FC"/>
    <w:rsid w:val="3FF8A06F"/>
    <w:rsid w:val="4008ACC8"/>
    <w:rsid w:val="403C715C"/>
    <w:rsid w:val="40500F48"/>
    <w:rsid w:val="40658D71"/>
    <w:rsid w:val="40AF995C"/>
    <w:rsid w:val="40E26083"/>
    <w:rsid w:val="40F7D7B8"/>
    <w:rsid w:val="414E915D"/>
    <w:rsid w:val="418E5FDC"/>
    <w:rsid w:val="4193D958"/>
    <w:rsid w:val="419C02D0"/>
    <w:rsid w:val="41D51F06"/>
    <w:rsid w:val="421AA4BC"/>
    <w:rsid w:val="42369C95"/>
    <w:rsid w:val="426EBD9D"/>
    <w:rsid w:val="429325AA"/>
    <w:rsid w:val="4293A819"/>
    <w:rsid w:val="430B4BBC"/>
    <w:rsid w:val="432FA9B9"/>
    <w:rsid w:val="4346A81E"/>
    <w:rsid w:val="4346C54E"/>
    <w:rsid w:val="440C2FC4"/>
    <w:rsid w:val="441154C7"/>
    <w:rsid w:val="44184F36"/>
    <w:rsid w:val="442F787A"/>
    <w:rsid w:val="44367817"/>
    <w:rsid w:val="44514A2C"/>
    <w:rsid w:val="44A21400"/>
    <w:rsid w:val="44B096A2"/>
    <w:rsid w:val="4547FE3F"/>
    <w:rsid w:val="454B1712"/>
    <w:rsid w:val="45A5AFED"/>
    <w:rsid w:val="462150F3"/>
    <w:rsid w:val="46507BD8"/>
    <w:rsid w:val="46674A7B"/>
    <w:rsid w:val="4683F682"/>
    <w:rsid w:val="46D25FC7"/>
    <w:rsid w:val="46FA4E03"/>
    <w:rsid w:val="471DD369"/>
    <w:rsid w:val="472B5FE5"/>
    <w:rsid w:val="4731987C"/>
    <w:rsid w:val="477CF877"/>
    <w:rsid w:val="47B86A74"/>
    <w:rsid w:val="47D32B27"/>
    <w:rsid w:val="47D5100C"/>
    <w:rsid w:val="48B9C956"/>
    <w:rsid w:val="48D6CA72"/>
    <w:rsid w:val="4901170B"/>
    <w:rsid w:val="49487FA7"/>
    <w:rsid w:val="497FB338"/>
    <w:rsid w:val="49831E7D"/>
    <w:rsid w:val="499EEB3D"/>
    <w:rsid w:val="4A217A20"/>
    <w:rsid w:val="4A36715D"/>
    <w:rsid w:val="4A5AC433"/>
    <w:rsid w:val="4AAD8ACB"/>
    <w:rsid w:val="4B64F1A6"/>
    <w:rsid w:val="4BAB727D"/>
    <w:rsid w:val="4BAD69C5"/>
    <w:rsid w:val="4C1236E6"/>
    <w:rsid w:val="4C1B8E2D"/>
    <w:rsid w:val="4C25A066"/>
    <w:rsid w:val="4C33B04E"/>
    <w:rsid w:val="4C3FF950"/>
    <w:rsid w:val="4C41F576"/>
    <w:rsid w:val="4C58A4DF"/>
    <w:rsid w:val="4C6FC7AA"/>
    <w:rsid w:val="4C81CE72"/>
    <w:rsid w:val="4CEAA675"/>
    <w:rsid w:val="4CF0CD8B"/>
    <w:rsid w:val="4D486AB7"/>
    <w:rsid w:val="4D5185E8"/>
    <w:rsid w:val="4D531024"/>
    <w:rsid w:val="4D5D085E"/>
    <w:rsid w:val="4D5D1124"/>
    <w:rsid w:val="4DAA3B95"/>
    <w:rsid w:val="4E34C1FA"/>
    <w:rsid w:val="4E5DBD64"/>
    <w:rsid w:val="4E83AA31"/>
    <w:rsid w:val="4E8AEDB7"/>
    <w:rsid w:val="4F087944"/>
    <w:rsid w:val="4F290ADA"/>
    <w:rsid w:val="4F314998"/>
    <w:rsid w:val="4F397C29"/>
    <w:rsid w:val="4F695119"/>
    <w:rsid w:val="4F83A095"/>
    <w:rsid w:val="4F9CA1FF"/>
    <w:rsid w:val="4FA7063C"/>
    <w:rsid w:val="4FC5C2C7"/>
    <w:rsid w:val="4FD47CCE"/>
    <w:rsid w:val="5026BE18"/>
    <w:rsid w:val="502A1B4D"/>
    <w:rsid w:val="50496625"/>
    <w:rsid w:val="5065CC2A"/>
    <w:rsid w:val="50777B1F"/>
    <w:rsid w:val="507E2036"/>
    <w:rsid w:val="509778E3"/>
    <w:rsid w:val="509B190A"/>
    <w:rsid w:val="509D2A35"/>
    <w:rsid w:val="50D2422B"/>
    <w:rsid w:val="50DA08BA"/>
    <w:rsid w:val="512400BB"/>
    <w:rsid w:val="512C1602"/>
    <w:rsid w:val="519E51F1"/>
    <w:rsid w:val="521BDBDA"/>
    <w:rsid w:val="527E2B47"/>
    <w:rsid w:val="5297F0BE"/>
    <w:rsid w:val="52B8149E"/>
    <w:rsid w:val="52BED56F"/>
    <w:rsid w:val="52E2A943"/>
    <w:rsid w:val="52F0FEC8"/>
    <w:rsid w:val="5319F1FA"/>
    <w:rsid w:val="531BFA5B"/>
    <w:rsid w:val="5340BF9C"/>
    <w:rsid w:val="534DBB09"/>
    <w:rsid w:val="537B51CD"/>
    <w:rsid w:val="5384BA6C"/>
    <w:rsid w:val="53AD3115"/>
    <w:rsid w:val="545047A9"/>
    <w:rsid w:val="546BD346"/>
    <w:rsid w:val="54825158"/>
    <w:rsid w:val="54D5F2B3"/>
    <w:rsid w:val="55392C66"/>
    <w:rsid w:val="55982824"/>
    <w:rsid w:val="55DAC53D"/>
    <w:rsid w:val="55EC2C47"/>
    <w:rsid w:val="55FDF530"/>
    <w:rsid w:val="560695FA"/>
    <w:rsid w:val="562266E6"/>
    <w:rsid w:val="56299AD1"/>
    <w:rsid w:val="5630606F"/>
    <w:rsid w:val="563D9788"/>
    <w:rsid w:val="5640D7D1"/>
    <w:rsid w:val="566D1160"/>
    <w:rsid w:val="567B3BD6"/>
    <w:rsid w:val="568ECCAC"/>
    <w:rsid w:val="570669FA"/>
    <w:rsid w:val="5732E3A9"/>
    <w:rsid w:val="58BDAB92"/>
    <w:rsid w:val="58F87965"/>
    <w:rsid w:val="593012C2"/>
    <w:rsid w:val="59380020"/>
    <w:rsid w:val="59592E3D"/>
    <w:rsid w:val="596F2578"/>
    <w:rsid w:val="59705D61"/>
    <w:rsid w:val="597B1468"/>
    <w:rsid w:val="59A963D6"/>
    <w:rsid w:val="59D7200E"/>
    <w:rsid w:val="5A03376C"/>
    <w:rsid w:val="5A2A3DEC"/>
    <w:rsid w:val="5A4365FD"/>
    <w:rsid w:val="5B6FD962"/>
    <w:rsid w:val="5BBFFC7A"/>
    <w:rsid w:val="5C58033C"/>
    <w:rsid w:val="5C581940"/>
    <w:rsid w:val="5CA98D37"/>
    <w:rsid w:val="5D3FA7B9"/>
    <w:rsid w:val="5D9A3A4A"/>
    <w:rsid w:val="5E0DF02E"/>
    <w:rsid w:val="5EDCD74E"/>
    <w:rsid w:val="5F1AB520"/>
    <w:rsid w:val="5F8A1739"/>
    <w:rsid w:val="5F96A926"/>
    <w:rsid w:val="5FAE5B62"/>
    <w:rsid w:val="5FC98467"/>
    <w:rsid w:val="5FDF9EE5"/>
    <w:rsid w:val="602DF45F"/>
    <w:rsid w:val="6062E981"/>
    <w:rsid w:val="609E1CC9"/>
    <w:rsid w:val="614A2BC3"/>
    <w:rsid w:val="61C3008B"/>
    <w:rsid w:val="6266CE06"/>
    <w:rsid w:val="627297F3"/>
    <w:rsid w:val="62D87986"/>
    <w:rsid w:val="62F5B30C"/>
    <w:rsid w:val="631CB382"/>
    <w:rsid w:val="6334DCD6"/>
    <w:rsid w:val="635169FC"/>
    <w:rsid w:val="6357B86C"/>
    <w:rsid w:val="63713902"/>
    <w:rsid w:val="6393B032"/>
    <w:rsid w:val="64029E67"/>
    <w:rsid w:val="64119129"/>
    <w:rsid w:val="6449250E"/>
    <w:rsid w:val="64A6C053"/>
    <w:rsid w:val="6519F0C0"/>
    <w:rsid w:val="653B2A72"/>
    <w:rsid w:val="658DEBF5"/>
    <w:rsid w:val="65AA38B5"/>
    <w:rsid w:val="65CF67CA"/>
    <w:rsid w:val="65EB9C9E"/>
    <w:rsid w:val="6639D646"/>
    <w:rsid w:val="6661AE6D"/>
    <w:rsid w:val="669671AE"/>
    <w:rsid w:val="669929DF"/>
    <w:rsid w:val="669F1DE2"/>
    <w:rsid w:val="66D9961C"/>
    <w:rsid w:val="66E0FBD2"/>
    <w:rsid w:val="66FE7C8C"/>
    <w:rsid w:val="67460916"/>
    <w:rsid w:val="6818BD79"/>
    <w:rsid w:val="683A54AB"/>
    <w:rsid w:val="68C68E3E"/>
    <w:rsid w:val="68D2BF38"/>
    <w:rsid w:val="68E16F42"/>
    <w:rsid w:val="692C0964"/>
    <w:rsid w:val="69A1FEFF"/>
    <w:rsid w:val="69F81B95"/>
    <w:rsid w:val="6A7CC3CC"/>
    <w:rsid w:val="6AADBAED"/>
    <w:rsid w:val="6ACBEB70"/>
    <w:rsid w:val="6ADE6FE6"/>
    <w:rsid w:val="6B00A729"/>
    <w:rsid w:val="6B1BAFFE"/>
    <w:rsid w:val="6B30F69F"/>
    <w:rsid w:val="6B6260DE"/>
    <w:rsid w:val="6B69E2D1"/>
    <w:rsid w:val="6B735087"/>
    <w:rsid w:val="6B922680"/>
    <w:rsid w:val="6BA30E0C"/>
    <w:rsid w:val="6BDC9BE1"/>
    <w:rsid w:val="6C197A39"/>
    <w:rsid w:val="6C3D6854"/>
    <w:rsid w:val="6C5A2F1F"/>
    <w:rsid w:val="6C716661"/>
    <w:rsid w:val="6C92B022"/>
    <w:rsid w:val="6D18E19F"/>
    <w:rsid w:val="6D2FAF43"/>
    <w:rsid w:val="6D2FBC57"/>
    <w:rsid w:val="6D436A12"/>
    <w:rsid w:val="6D7AB34A"/>
    <w:rsid w:val="6D8D3E15"/>
    <w:rsid w:val="6DB54A9A"/>
    <w:rsid w:val="6EA18393"/>
    <w:rsid w:val="6F060BE8"/>
    <w:rsid w:val="6F258D39"/>
    <w:rsid w:val="6FA5982F"/>
    <w:rsid w:val="6FE75A7C"/>
    <w:rsid w:val="704D5514"/>
    <w:rsid w:val="7050B9D2"/>
    <w:rsid w:val="70626A6C"/>
    <w:rsid w:val="70DD1192"/>
    <w:rsid w:val="710B27FC"/>
    <w:rsid w:val="71524A12"/>
    <w:rsid w:val="716143B4"/>
    <w:rsid w:val="7182CC55"/>
    <w:rsid w:val="71CFFBC6"/>
    <w:rsid w:val="7217D062"/>
    <w:rsid w:val="7219CFCF"/>
    <w:rsid w:val="721E5066"/>
    <w:rsid w:val="7273A964"/>
    <w:rsid w:val="72811C4F"/>
    <w:rsid w:val="72871D0E"/>
    <w:rsid w:val="729C8527"/>
    <w:rsid w:val="72A746B4"/>
    <w:rsid w:val="730B4DCC"/>
    <w:rsid w:val="73457E25"/>
    <w:rsid w:val="734CBE4D"/>
    <w:rsid w:val="73554C38"/>
    <w:rsid w:val="73635653"/>
    <w:rsid w:val="739EF0C7"/>
    <w:rsid w:val="73B81924"/>
    <w:rsid w:val="73F8FE5C"/>
    <w:rsid w:val="74385588"/>
    <w:rsid w:val="7441047C"/>
    <w:rsid w:val="748D7259"/>
    <w:rsid w:val="74D12D2F"/>
    <w:rsid w:val="758E9534"/>
    <w:rsid w:val="75A3CE68"/>
    <w:rsid w:val="763031AD"/>
    <w:rsid w:val="76386652"/>
    <w:rsid w:val="76ACF0ED"/>
    <w:rsid w:val="76BB6CEA"/>
    <w:rsid w:val="76BD7640"/>
    <w:rsid w:val="76CF8974"/>
    <w:rsid w:val="76E7CDEB"/>
    <w:rsid w:val="76EFB9E6"/>
    <w:rsid w:val="77549E73"/>
    <w:rsid w:val="7773AD10"/>
    <w:rsid w:val="777AB7D7"/>
    <w:rsid w:val="778D8A41"/>
    <w:rsid w:val="778DC4F7"/>
    <w:rsid w:val="77B8E076"/>
    <w:rsid w:val="77C7DA18"/>
    <w:rsid w:val="787261EA"/>
    <w:rsid w:val="787A56D4"/>
    <w:rsid w:val="787AD9F7"/>
    <w:rsid w:val="78D45AF8"/>
    <w:rsid w:val="78E03F86"/>
    <w:rsid w:val="7904CA6C"/>
    <w:rsid w:val="7910173D"/>
    <w:rsid w:val="79159536"/>
    <w:rsid w:val="7981E69B"/>
    <w:rsid w:val="79CD49A0"/>
    <w:rsid w:val="79DB6B55"/>
    <w:rsid w:val="79DEBCD0"/>
    <w:rsid w:val="7A53FCE4"/>
    <w:rsid w:val="7A7A585E"/>
    <w:rsid w:val="7AD4242B"/>
    <w:rsid w:val="7AE41078"/>
    <w:rsid w:val="7AE50F1B"/>
    <w:rsid w:val="7B9B59FF"/>
    <w:rsid w:val="7BCBAB3A"/>
    <w:rsid w:val="7BDE2AD8"/>
    <w:rsid w:val="7C130FEC"/>
    <w:rsid w:val="7C22BCD4"/>
    <w:rsid w:val="7C33EAF5"/>
    <w:rsid w:val="7C4652CA"/>
    <w:rsid w:val="7C5AA131"/>
    <w:rsid w:val="7C79F0A4"/>
    <w:rsid w:val="7CD18DD0"/>
    <w:rsid w:val="7CFC8507"/>
    <w:rsid w:val="7D0FB8BE"/>
    <w:rsid w:val="7D45D30D"/>
    <w:rsid w:val="7D4B9C82"/>
    <w:rsid w:val="7D69A3AF"/>
    <w:rsid w:val="7DEE351E"/>
    <w:rsid w:val="7E1484E0"/>
    <w:rsid w:val="7E529000"/>
    <w:rsid w:val="7E62E30B"/>
    <w:rsid w:val="7EC3AA4F"/>
    <w:rsid w:val="7ED4D3C0"/>
    <w:rsid w:val="7EE13751"/>
    <w:rsid w:val="7EEBD072"/>
    <w:rsid w:val="7F46C633"/>
    <w:rsid w:val="7FA9F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B336"/>
  <w15:chartTrackingRefBased/>
  <w15:docId w15:val="{1F2F0828-1C3E-4225-9AB4-830610FB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E62E30B"/>
    <w:rPr>
      <w:lang w:val="en-GB"/>
    </w:rPr>
  </w:style>
  <w:style w:type="paragraph" w:styleId="Heading1">
    <w:name w:val="heading 1"/>
    <w:basedOn w:val="Normal"/>
    <w:next w:val="Normal"/>
    <w:link w:val="Heading1Char"/>
    <w:uiPriority w:val="9"/>
    <w:qFormat/>
    <w:rsid w:val="7E62E30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7E62E30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7E62E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E62E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E62E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E62E3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E62E3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E62E30B"/>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E62E30B"/>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7E62E30B"/>
    <w:rPr>
      <w:rFonts w:asciiTheme="majorHAnsi" w:hAnsiTheme="majorHAnsi" w:eastAsiaTheme="majorEastAsia" w:cstheme="majorBidi"/>
      <w:noProof w:val="0"/>
      <w:color w:val="0F4761" w:themeColor="accent1" w:themeShade="BF"/>
      <w:sz w:val="40"/>
      <w:szCs w:val="40"/>
      <w:lang w:val="en-GB"/>
    </w:rPr>
  </w:style>
  <w:style w:type="character" w:styleId="Heading2Char" w:customStyle="1">
    <w:name w:val="Heading 2 Char"/>
    <w:basedOn w:val="DefaultParagraphFont"/>
    <w:link w:val="Heading2"/>
    <w:uiPriority w:val="9"/>
    <w:rsid w:val="7E62E30B"/>
    <w:rPr>
      <w:rFonts w:asciiTheme="majorHAnsi" w:hAnsiTheme="majorHAnsi" w:eastAsiaTheme="majorEastAsia" w:cstheme="majorBidi"/>
      <w:noProof w:val="0"/>
      <w:color w:val="0F4761" w:themeColor="accent1" w:themeShade="BF"/>
      <w:sz w:val="32"/>
      <w:szCs w:val="32"/>
      <w:lang w:val="en-GB"/>
    </w:rPr>
  </w:style>
  <w:style w:type="character" w:styleId="Heading3Char" w:customStyle="1">
    <w:name w:val="Heading 3 Char"/>
    <w:basedOn w:val="DefaultParagraphFont"/>
    <w:link w:val="Heading3"/>
    <w:uiPriority w:val="9"/>
    <w:rsid w:val="7E62E30B"/>
    <w:rPr>
      <w:rFonts w:asciiTheme="minorHAnsi" w:hAnsiTheme="minorHAnsi" w:eastAsiaTheme="majorEastAsia" w:cstheme="majorBidi"/>
      <w:noProof w:val="0"/>
      <w:color w:val="0F4761" w:themeColor="accent1" w:themeShade="BF"/>
      <w:sz w:val="28"/>
      <w:szCs w:val="28"/>
      <w:lang w:val="en-GB"/>
    </w:rPr>
  </w:style>
  <w:style w:type="character" w:styleId="Heading4Char" w:customStyle="1">
    <w:name w:val="Heading 4 Char"/>
    <w:basedOn w:val="DefaultParagraphFont"/>
    <w:link w:val="Heading4"/>
    <w:uiPriority w:val="9"/>
    <w:rsid w:val="7E62E30B"/>
    <w:rPr>
      <w:rFonts w:asciiTheme="minorHAnsi" w:hAnsiTheme="minorHAnsi" w:eastAsiaTheme="majorEastAsia" w:cstheme="majorBidi"/>
      <w:i/>
      <w:iCs/>
      <w:noProof w:val="0"/>
      <w:color w:val="0F4761" w:themeColor="accent1" w:themeShade="BF"/>
      <w:lang w:val="en-GB"/>
    </w:rPr>
  </w:style>
  <w:style w:type="character" w:styleId="Heading5Char" w:customStyle="1">
    <w:name w:val="Heading 5 Char"/>
    <w:basedOn w:val="DefaultParagraphFont"/>
    <w:link w:val="Heading5"/>
    <w:uiPriority w:val="9"/>
    <w:rsid w:val="7E62E30B"/>
    <w:rPr>
      <w:rFonts w:asciiTheme="minorHAnsi" w:hAnsiTheme="minorHAnsi" w:eastAsiaTheme="majorEastAsia" w:cstheme="majorBidi"/>
      <w:noProof w:val="0"/>
      <w:color w:val="0F4761" w:themeColor="accent1" w:themeShade="BF"/>
      <w:lang w:val="en-GB"/>
    </w:rPr>
  </w:style>
  <w:style w:type="character" w:styleId="Heading6Char" w:customStyle="1">
    <w:name w:val="Heading 6 Char"/>
    <w:basedOn w:val="DefaultParagraphFont"/>
    <w:link w:val="Heading6"/>
    <w:uiPriority w:val="9"/>
    <w:rsid w:val="7E62E30B"/>
    <w:rPr>
      <w:rFonts w:asciiTheme="minorHAnsi" w:hAnsiTheme="minorHAnsi" w:eastAsiaTheme="majorEastAsia" w:cstheme="majorBidi"/>
      <w:i/>
      <w:iCs/>
      <w:noProof w:val="0"/>
      <w:color w:val="595959" w:themeColor="text1" w:themeTint="A6"/>
      <w:lang w:val="en-GB"/>
    </w:rPr>
  </w:style>
  <w:style w:type="character" w:styleId="Heading7Char" w:customStyle="1">
    <w:name w:val="Heading 7 Char"/>
    <w:basedOn w:val="DefaultParagraphFont"/>
    <w:link w:val="Heading7"/>
    <w:uiPriority w:val="9"/>
    <w:rsid w:val="7E62E30B"/>
    <w:rPr>
      <w:rFonts w:asciiTheme="minorHAnsi" w:hAnsiTheme="minorHAnsi" w:eastAsiaTheme="majorEastAsia" w:cstheme="majorBidi"/>
      <w:noProof w:val="0"/>
      <w:color w:val="595959" w:themeColor="text1" w:themeTint="A6"/>
      <w:lang w:val="en-GB"/>
    </w:rPr>
  </w:style>
  <w:style w:type="character" w:styleId="Heading8Char" w:customStyle="1">
    <w:name w:val="Heading 8 Char"/>
    <w:basedOn w:val="DefaultParagraphFont"/>
    <w:link w:val="Heading8"/>
    <w:uiPriority w:val="9"/>
    <w:rsid w:val="7E62E30B"/>
    <w:rPr>
      <w:rFonts w:asciiTheme="minorHAnsi" w:hAnsiTheme="minorHAnsi" w:eastAsiaTheme="majorEastAsia" w:cstheme="majorBidi"/>
      <w:i/>
      <w:iCs/>
      <w:noProof w:val="0"/>
      <w:color w:val="272727"/>
      <w:lang w:val="en-GB"/>
    </w:rPr>
  </w:style>
  <w:style w:type="character" w:styleId="Heading9Char" w:customStyle="1">
    <w:name w:val="Heading 9 Char"/>
    <w:basedOn w:val="DefaultParagraphFont"/>
    <w:link w:val="Heading9"/>
    <w:uiPriority w:val="9"/>
    <w:rsid w:val="7E62E30B"/>
    <w:rPr>
      <w:rFonts w:asciiTheme="minorHAnsi" w:hAnsiTheme="minorHAnsi" w:eastAsiaTheme="majorEastAsia" w:cstheme="majorBidi"/>
      <w:noProof w:val="0"/>
      <w:color w:val="272727"/>
      <w:lang w:val="en-GB"/>
    </w:rPr>
  </w:style>
  <w:style w:type="character" w:styleId="TitleChar" w:customStyle="1">
    <w:name w:val="Title Char"/>
    <w:basedOn w:val="DefaultParagraphFont"/>
    <w:link w:val="Title"/>
    <w:uiPriority w:val="10"/>
    <w:rsid w:val="7E62E30B"/>
    <w:rPr>
      <w:rFonts w:asciiTheme="majorHAnsi" w:hAnsiTheme="majorHAnsi" w:eastAsiaTheme="majorEastAsia" w:cstheme="majorBidi"/>
      <w:noProof w:val="0"/>
      <w:sz w:val="56"/>
      <w:szCs w:val="56"/>
      <w:lang w:val="en-GB"/>
    </w:rPr>
  </w:style>
  <w:style w:type="paragraph" w:styleId="Title">
    <w:name w:val="Title"/>
    <w:basedOn w:val="Normal"/>
    <w:next w:val="Normal"/>
    <w:link w:val="TitleChar"/>
    <w:uiPriority w:val="10"/>
    <w:qFormat/>
    <w:rsid w:val="7E62E30B"/>
    <w:pPr>
      <w:spacing w:after="80"/>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sid w:val="7E62E30B"/>
    <w:rPr>
      <w:rFonts w:asciiTheme="minorHAnsi" w:hAnsiTheme="minorHAnsi" w:eastAsiaTheme="majorEastAsia"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7E62E30B"/>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sid w:val="7E62E30B"/>
    <w:rPr>
      <w:i/>
      <w:iCs/>
      <w:noProof w:val="0"/>
      <w:color w:val="404040" w:themeColor="text1" w:themeTint="BF"/>
      <w:lang w:val="en-GB"/>
    </w:rPr>
  </w:style>
  <w:style w:type="paragraph" w:styleId="Quote">
    <w:name w:val="Quote"/>
    <w:basedOn w:val="Normal"/>
    <w:next w:val="Normal"/>
    <w:link w:val="QuoteChar"/>
    <w:uiPriority w:val="29"/>
    <w:qFormat/>
    <w:rsid w:val="7E62E30B"/>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sid w:val="7E62E30B"/>
    <w:rPr>
      <w:i/>
      <w:iCs/>
      <w:noProof w:val="0"/>
      <w:color w:val="0F4761" w:themeColor="accent1" w:themeShade="BF"/>
      <w:lang w:val="en-GB"/>
    </w:rPr>
  </w:style>
  <w:style w:type="paragraph" w:styleId="IntenseQuote">
    <w:name w:val="Intense Quote"/>
    <w:basedOn w:val="Normal"/>
    <w:next w:val="Normal"/>
    <w:link w:val="IntenseQuoteChar"/>
    <w:uiPriority w:val="30"/>
    <w:qFormat/>
    <w:rsid w:val="7E62E30B"/>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E536D2"/>
    <w:pPr>
      <w:spacing w:after="0" w:line="240" w:lineRule="auto"/>
    </w:pPr>
    <w:rPr>
      <w:sz w:val="22"/>
      <w:szCs w:val="22"/>
      <w:lang w:val="en-GB" w:eastAsia="en-GB"/>
    </w:rPr>
  </w:style>
  <w:style w:type="character" w:styleId="NoSpacingChar" w:customStyle="1">
    <w:name w:val="No Spacing Char"/>
    <w:basedOn w:val="DefaultParagraphFont"/>
    <w:link w:val="NoSpacing"/>
    <w:uiPriority w:val="1"/>
    <w:rsid w:val="00E536D2"/>
    <w:rPr>
      <w:sz w:val="22"/>
      <w:szCs w:val="22"/>
      <w:lang w:val="en-GB" w:eastAsia="en-GB"/>
    </w:rPr>
  </w:style>
  <w:style w:type="paragraph" w:styleId="msonormal0" w:customStyle="1">
    <w:name w:val="msonormal"/>
    <w:basedOn w:val="Normal"/>
    <w:uiPriority w:val="1"/>
    <w:rsid w:val="4E34C1FA"/>
    <w:pPr>
      <w:spacing w:beforeAutospacing="1" w:afterAutospacing="1"/>
    </w:pPr>
    <w:rPr>
      <w:rFonts w:ascii="Times New Roman" w:hAnsi="Times New Roman" w:eastAsia="Times New Roman" w:cs="Times New Roman"/>
      <w:lang w:eastAsia="en-GB"/>
    </w:rPr>
  </w:style>
  <w:style w:type="paragraph" w:styleId="paragraph" w:customStyle="1">
    <w:name w:val="paragraph"/>
    <w:basedOn w:val="Normal"/>
    <w:uiPriority w:val="1"/>
    <w:rsid w:val="4E34C1FA"/>
    <w:pPr>
      <w:spacing w:beforeAutospacing="1" w:afterAutospacing="1"/>
    </w:pPr>
    <w:rPr>
      <w:rFonts w:ascii="Times New Roman" w:hAnsi="Times New Roman" w:eastAsia="Times New Roman" w:cs="Times New Roman"/>
      <w:lang w:eastAsia="en-GB"/>
    </w:rPr>
  </w:style>
  <w:style w:type="character" w:styleId="textrun" w:customStyle="1">
    <w:name w:val="textrun"/>
    <w:basedOn w:val="DefaultParagraphFont"/>
    <w:rsid w:val="00E536D2"/>
  </w:style>
  <w:style w:type="character" w:styleId="normaltextrun" w:customStyle="1">
    <w:name w:val="normaltextrun"/>
    <w:basedOn w:val="DefaultParagraphFont"/>
    <w:rsid w:val="00E536D2"/>
  </w:style>
  <w:style w:type="character" w:styleId="eop" w:customStyle="1">
    <w:name w:val="eop"/>
    <w:basedOn w:val="DefaultParagraphFont"/>
    <w:rsid w:val="00E536D2"/>
  </w:style>
  <w:style w:type="character" w:styleId="Hyperlink">
    <w:name w:val="Hyperlink"/>
    <w:basedOn w:val="DefaultParagraphFont"/>
    <w:uiPriority w:val="99"/>
    <w:semiHidden/>
    <w:unhideWhenUsed/>
    <w:rsid w:val="00E536D2"/>
    <w:rPr>
      <w:color w:val="0000FF"/>
      <w:u w:val="single"/>
    </w:rPr>
  </w:style>
  <w:style w:type="character" w:styleId="FollowedHyperlink">
    <w:name w:val="FollowedHyperlink"/>
    <w:basedOn w:val="DefaultParagraphFont"/>
    <w:uiPriority w:val="99"/>
    <w:semiHidden/>
    <w:unhideWhenUsed/>
    <w:rsid w:val="00E536D2"/>
    <w:rPr>
      <w:color w:val="800080"/>
      <w:u w:val="single"/>
    </w:rPr>
  </w:style>
  <w:style w:type="paragraph" w:styleId="outlineelement" w:customStyle="1">
    <w:name w:val="outlineelement"/>
    <w:basedOn w:val="Normal"/>
    <w:uiPriority w:val="1"/>
    <w:rsid w:val="4E34C1FA"/>
    <w:pPr>
      <w:spacing w:beforeAutospacing="1"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7E62E30B"/>
    <w:pPr>
      <w:ind w:left="720"/>
      <w:contextualSpacing/>
    </w:pPr>
  </w:style>
  <w:style w:type="paragraph" w:styleId="TOC1">
    <w:name w:val="toc 1"/>
    <w:basedOn w:val="Normal"/>
    <w:next w:val="Normal"/>
    <w:uiPriority w:val="39"/>
    <w:unhideWhenUsed/>
    <w:rsid w:val="7E62E30B"/>
    <w:pPr>
      <w:spacing w:after="100"/>
    </w:pPr>
  </w:style>
  <w:style w:type="paragraph" w:styleId="TOC2">
    <w:name w:val="toc 2"/>
    <w:basedOn w:val="Normal"/>
    <w:next w:val="Normal"/>
    <w:uiPriority w:val="39"/>
    <w:unhideWhenUsed/>
    <w:rsid w:val="7E62E30B"/>
    <w:pPr>
      <w:spacing w:after="100"/>
      <w:ind w:left="220"/>
    </w:pPr>
  </w:style>
  <w:style w:type="paragraph" w:styleId="TOC3">
    <w:name w:val="toc 3"/>
    <w:basedOn w:val="Normal"/>
    <w:next w:val="Normal"/>
    <w:uiPriority w:val="39"/>
    <w:unhideWhenUsed/>
    <w:rsid w:val="7E62E30B"/>
    <w:pPr>
      <w:spacing w:after="100"/>
      <w:ind w:left="440"/>
    </w:pPr>
  </w:style>
  <w:style w:type="paragraph" w:styleId="TOC4">
    <w:name w:val="toc 4"/>
    <w:basedOn w:val="Normal"/>
    <w:next w:val="Normal"/>
    <w:uiPriority w:val="39"/>
    <w:unhideWhenUsed/>
    <w:rsid w:val="7E62E30B"/>
    <w:pPr>
      <w:spacing w:after="100"/>
      <w:ind w:left="660"/>
    </w:pPr>
  </w:style>
  <w:style w:type="paragraph" w:styleId="TOC5">
    <w:name w:val="toc 5"/>
    <w:basedOn w:val="Normal"/>
    <w:next w:val="Normal"/>
    <w:uiPriority w:val="39"/>
    <w:unhideWhenUsed/>
    <w:rsid w:val="7E62E30B"/>
    <w:pPr>
      <w:spacing w:after="100"/>
      <w:ind w:left="880"/>
    </w:pPr>
  </w:style>
  <w:style w:type="paragraph" w:styleId="TOC6">
    <w:name w:val="toc 6"/>
    <w:basedOn w:val="Normal"/>
    <w:next w:val="Normal"/>
    <w:uiPriority w:val="39"/>
    <w:unhideWhenUsed/>
    <w:rsid w:val="7E62E30B"/>
    <w:pPr>
      <w:spacing w:after="100"/>
      <w:ind w:left="1100"/>
    </w:pPr>
  </w:style>
  <w:style w:type="paragraph" w:styleId="TOC7">
    <w:name w:val="toc 7"/>
    <w:basedOn w:val="Normal"/>
    <w:next w:val="Normal"/>
    <w:uiPriority w:val="39"/>
    <w:unhideWhenUsed/>
    <w:rsid w:val="7E62E30B"/>
    <w:pPr>
      <w:spacing w:after="100"/>
      <w:ind w:left="1320"/>
    </w:pPr>
  </w:style>
  <w:style w:type="paragraph" w:styleId="TOC8">
    <w:name w:val="toc 8"/>
    <w:basedOn w:val="Normal"/>
    <w:next w:val="Normal"/>
    <w:uiPriority w:val="39"/>
    <w:unhideWhenUsed/>
    <w:rsid w:val="7E62E30B"/>
    <w:pPr>
      <w:spacing w:after="100"/>
      <w:ind w:left="1540"/>
    </w:pPr>
  </w:style>
  <w:style w:type="paragraph" w:styleId="TOC9">
    <w:name w:val="toc 9"/>
    <w:basedOn w:val="Normal"/>
    <w:next w:val="Normal"/>
    <w:uiPriority w:val="39"/>
    <w:unhideWhenUsed/>
    <w:rsid w:val="7E62E30B"/>
    <w:pPr>
      <w:spacing w:after="100"/>
      <w:ind w:left="1760"/>
    </w:pPr>
  </w:style>
  <w:style w:type="paragraph" w:styleId="EndnoteText">
    <w:name w:val="endnote text"/>
    <w:basedOn w:val="Normal"/>
    <w:link w:val="EndnoteTextChar"/>
    <w:uiPriority w:val="99"/>
    <w:semiHidden/>
    <w:unhideWhenUsed/>
    <w:rsid w:val="7E62E30B"/>
    <w:pPr>
      <w:spacing w:after="0"/>
    </w:pPr>
    <w:rPr>
      <w:sz w:val="20"/>
      <w:szCs w:val="20"/>
    </w:rPr>
  </w:style>
  <w:style w:type="character" w:styleId="EndnoteTextChar" w:customStyle="1">
    <w:name w:val="Endnote Text Char"/>
    <w:basedOn w:val="DefaultParagraphFont"/>
    <w:link w:val="EndnoteText"/>
    <w:uiPriority w:val="99"/>
    <w:semiHidden/>
    <w:rsid w:val="7E62E30B"/>
    <w:rPr>
      <w:noProof w:val="0"/>
      <w:sz w:val="20"/>
      <w:szCs w:val="20"/>
      <w:lang w:val="en-GB"/>
    </w:rPr>
  </w:style>
  <w:style w:type="paragraph" w:styleId="Footer">
    <w:name w:val="footer"/>
    <w:basedOn w:val="Normal"/>
    <w:link w:val="FooterChar"/>
    <w:uiPriority w:val="99"/>
    <w:unhideWhenUsed/>
    <w:rsid w:val="7E62E30B"/>
    <w:pPr>
      <w:tabs>
        <w:tab w:val="center" w:pos="4680"/>
        <w:tab w:val="right" w:pos="9360"/>
      </w:tabs>
      <w:spacing w:after="0"/>
    </w:pPr>
  </w:style>
  <w:style w:type="character" w:styleId="FooterChar" w:customStyle="1">
    <w:name w:val="Footer Char"/>
    <w:basedOn w:val="DefaultParagraphFont"/>
    <w:link w:val="Footer"/>
    <w:uiPriority w:val="99"/>
    <w:rsid w:val="7E62E30B"/>
    <w:rPr>
      <w:noProof w:val="0"/>
      <w:lang w:val="en-GB"/>
    </w:rPr>
  </w:style>
  <w:style w:type="paragraph" w:styleId="FootnoteText">
    <w:name w:val="footnote text"/>
    <w:basedOn w:val="Normal"/>
    <w:link w:val="FootnoteTextChar"/>
    <w:uiPriority w:val="99"/>
    <w:semiHidden/>
    <w:unhideWhenUsed/>
    <w:rsid w:val="7E62E30B"/>
    <w:pPr>
      <w:spacing w:after="0"/>
    </w:pPr>
    <w:rPr>
      <w:sz w:val="20"/>
      <w:szCs w:val="20"/>
    </w:rPr>
  </w:style>
  <w:style w:type="character" w:styleId="FootnoteTextChar" w:customStyle="1">
    <w:name w:val="Footnote Text Char"/>
    <w:basedOn w:val="DefaultParagraphFont"/>
    <w:link w:val="FootnoteText"/>
    <w:uiPriority w:val="99"/>
    <w:semiHidden/>
    <w:rsid w:val="7E62E30B"/>
    <w:rPr>
      <w:noProof w:val="0"/>
      <w:sz w:val="20"/>
      <w:szCs w:val="20"/>
      <w:lang w:val="en-GB"/>
    </w:rPr>
  </w:style>
  <w:style w:type="paragraph" w:styleId="Header">
    <w:name w:val="header"/>
    <w:basedOn w:val="Normal"/>
    <w:link w:val="HeaderChar"/>
    <w:uiPriority w:val="99"/>
    <w:unhideWhenUsed/>
    <w:rsid w:val="7E62E30B"/>
    <w:pPr>
      <w:tabs>
        <w:tab w:val="center" w:pos="4680"/>
        <w:tab w:val="right" w:pos="9360"/>
      </w:tabs>
      <w:spacing w:after="0"/>
    </w:pPr>
  </w:style>
  <w:style w:type="character" w:styleId="HeaderChar" w:customStyle="1">
    <w:name w:val="Header Char"/>
    <w:basedOn w:val="DefaultParagraphFont"/>
    <w:link w:val="Header"/>
    <w:uiPriority w:val="99"/>
    <w:rsid w:val="7E62E30B"/>
    <w:rPr>
      <w:noProof w:val="0"/>
      <w:lang w:val="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945646">
      <w:bodyDiv w:val="1"/>
      <w:marLeft w:val="0"/>
      <w:marRight w:val="0"/>
      <w:marTop w:val="0"/>
      <w:marBottom w:val="0"/>
      <w:divBdr>
        <w:top w:val="none" w:sz="0" w:space="0" w:color="auto"/>
        <w:left w:val="none" w:sz="0" w:space="0" w:color="auto"/>
        <w:bottom w:val="none" w:sz="0" w:space="0" w:color="auto"/>
        <w:right w:val="none" w:sz="0" w:space="0" w:color="auto"/>
      </w:divBdr>
      <w:divsChild>
        <w:div w:id="548760827">
          <w:marLeft w:val="0"/>
          <w:marRight w:val="0"/>
          <w:marTop w:val="0"/>
          <w:marBottom w:val="0"/>
          <w:divBdr>
            <w:top w:val="none" w:sz="0" w:space="0" w:color="auto"/>
            <w:left w:val="none" w:sz="0" w:space="0" w:color="auto"/>
            <w:bottom w:val="none" w:sz="0" w:space="0" w:color="auto"/>
            <w:right w:val="none" w:sz="0" w:space="0" w:color="auto"/>
          </w:divBdr>
        </w:div>
        <w:div w:id="2128111851">
          <w:marLeft w:val="0"/>
          <w:marRight w:val="0"/>
          <w:marTop w:val="0"/>
          <w:marBottom w:val="0"/>
          <w:divBdr>
            <w:top w:val="none" w:sz="0" w:space="0" w:color="auto"/>
            <w:left w:val="none" w:sz="0" w:space="0" w:color="auto"/>
            <w:bottom w:val="none" w:sz="0" w:space="0" w:color="auto"/>
            <w:right w:val="none" w:sz="0" w:space="0" w:color="auto"/>
          </w:divBdr>
        </w:div>
        <w:div w:id="811753993">
          <w:marLeft w:val="0"/>
          <w:marRight w:val="0"/>
          <w:marTop w:val="0"/>
          <w:marBottom w:val="0"/>
          <w:divBdr>
            <w:top w:val="none" w:sz="0" w:space="0" w:color="auto"/>
            <w:left w:val="none" w:sz="0" w:space="0" w:color="auto"/>
            <w:bottom w:val="none" w:sz="0" w:space="0" w:color="auto"/>
            <w:right w:val="none" w:sz="0" w:space="0" w:color="auto"/>
          </w:divBdr>
        </w:div>
        <w:div w:id="430315954">
          <w:marLeft w:val="0"/>
          <w:marRight w:val="0"/>
          <w:marTop w:val="0"/>
          <w:marBottom w:val="0"/>
          <w:divBdr>
            <w:top w:val="none" w:sz="0" w:space="0" w:color="auto"/>
            <w:left w:val="none" w:sz="0" w:space="0" w:color="auto"/>
            <w:bottom w:val="none" w:sz="0" w:space="0" w:color="auto"/>
            <w:right w:val="none" w:sz="0" w:space="0" w:color="auto"/>
          </w:divBdr>
        </w:div>
        <w:div w:id="1269891798">
          <w:marLeft w:val="0"/>
          <w:marRight w:val="0"/>
          <w:marTop w:val="0"/>
          <w:marBottom w:val="0"/>
          <w:divBdr>
            <w:top w:val="none" w:sz="0" w:space="0" w:color="auto"/>
            <w:left w:val="none" w:sz="0" w:space="0" w:color="auto"/>
            <w:bottom w:val="none" w:sz="0" w:space="0" w:color="auto"/>
            <w:right w:val="none" w:sz="0" w:space="0" w:color="auto"/>
          </w:divBdr>
        </w:div>
        <w:div w:id="1369918510">
          <w:marLeft w:val="0"/>
          <w:marRight w:val="0"/>
          <w:marTop w:val="0"/>
          <w:marBottom w:val="0"/>
          <w:divBdr>
            <w:top w:val="none" w:sz="0" w:space="0" w:color="auto"/>
            <w:left w:val="none" w:sz="0" w:space="0" w:color="auto"/>
            <w:bottom w:val="none" w:sz="0" w:space="0" w:color="auto"/>
            <w:right w:val="none" w:sz="0" w:space="0" w:color="auto"/>
          </w:divBdr>
        </w:div>
        <w:div w:id="584413610">
          <w:marLeft w:val="0"/>
          <w:marRight w:val="0"/>
          <w:marTop w:val="0"/>
          <w:marBottom w:val="0"/>
          <w:divBdr>
            <w:top w:val="none" w:sz="0" w:space="0" w:color="auto"/>
            <w:left w:val="none" w:sz="0" w:space="0" w:color="auto"/>
            <w:bottom w:val="none" w:sz="0" w:space="0" w:color="auto"/>
            <w:right w:val="none" w:sz="0" w:space="0" w:color="auto"/>
          </w:divBdr>
        </w:div>
        <w:div w:id="831676073">
          <w:marLeft w:val="0"/>
          <w:marRight w:val="0"/>
          <w:marTop w:val="0"/>
          <w:marBottom w:val="0"/>
          <w:divBdr>
            <w:top w:val="none" w:sz="0" w:space="0" w:color="auto"/>
            <w:left w:val="none" w:sz="0" w:space="0" w:color="auto"/>
            <w:bottom w:val="none" w:sz="0" w:space="0" w:color="auto"/>
            <w:right w:val="none" w:sz="0" w:space="0" w:color="auto"/>
          </w:divBdr>
        </w:div>
        <w:div w:id="746001905">
          <w:marLeft w:val="0"/>
          <w:marRight w:val="0"/>
          <w:marTop w:val="0"/>
          <w:marBottom w:val="0"/>
          <w:divBdr>
            <w:top w:val="none" w:sz="0" w:space="0" w:color="auto"/>
            <w:left w:val="none" w:sz="0" w:space="0" w:color="auto"/>
            <w:bottom w:val="none" w:sz="0" w:space="0" w:color="auto"/>
            <w:right w:val="none" w:sz="0" w:space="0" w:color="auto"/>
          </w:divBdr>
        </w:div>
        <w:div w:id="1321933445">
          <w:marLeft w:val="0"/>
          <w:marRight w:val="0"/>
          <w:marTop w:val="0"/>
          <w:marBottom w:val="0"/>
          <w:divBdr>
            <w:top w:val="none" w:sz="0" w:space="0" w:color="auto"/>
            <w:left w:val="none" w:sz="0" w:space="0" w:color="auto"/>
            <w:bottom w:val="none" w:sz="0" w:space="0" w:color="auto"/>
            <w:right w:val="none" w:sz="0" w:space="0" w:color="auto"/>
          </w:divBdr>
        </w:div>
        <w:div w:id="1773696901">
          <w:marLeft w:val="0"/>
          <w:marRight w:val="0"/>
          <w:marTop w:val="0"/>
          <w:marBottom w:val="0"/>
          <w:divBdr>
            <w:top w:val="none" w:sz="0" w:space="0" w:color="auto"/>
            <w:left w:val="none" w:sz="0" w:space="0" w:color="auto"/>
            <w:bottom w:val="none" w:sz="0" w:space="0" w:color="auto"/>
            <w:right w:val="none" w:sz="0" w:space="0" w:color="auto"/>
          </w:divBdr>
        </w:div>
        <w:div w:id="1556817378">
          <w:marLeft w:val="0"/>
          <w:marRight w:val="0"/>
          <w:marTop w:val="0"/>
          <w:marBottom w:val="0"/>
          <w:divBdr>
            <w:top w:val="none" w:sz="0" w:space="0" w:color="auto"/>
            <w:left w:val="none" w:sz="0" w:space="0" w:color="auto"/>
            <w:bottom w:val="none" w:sz="0" w:space="0" w:color="auto"/>
            <w:right w:val="none" w:sz="0" w:space="0" w:color="auto"/>
          </w:divBdr>
        </w:div>
        <w:div w:id="1807120584">
          <w:marLeft w:val="0"/>
          <w:marRight w:val="0"/>
          <w:marTop w:val="0"/>
          <w:marBottom w:val="0"/>
          <w:divBdr>
            <w:top w:val="none" w:sz="0" w:space="0" w:color="auto"/>
            <w:left w:val="none" w:sz="0" w:space="0" w:color="auto"/>
            <w:bottom w:val="none" w:sz="0" w:space="0" w:color="auto"/>
            <w:right w:val="none" w:sz="0" w:space="0" w:color="auto"/>
          </w:divBdr>
        </w:div>
        <w:div w:id="1066997382">
          <w:marLeft w:val="0"/>
          <w:marRight w:val="0"/>
          <w:marTop w:val="0"/>
          <w:marBottom w:val="0"/>
          <w:divBdr>
            <w:top w:val="none" w:sz="0" w:space="0" w:color="auto"/>
            <w:left w:val="none" w:sz="0" w:space="0" w:color="auto"/>
            <w:bottom w:val="none" w:sz="0" w:space="0" w:color="auto"/>
            <w:right w:val="none" w:sz="0" w:space="0" w:color="auto"/>
          </w:divBdr>
        </w:div>
        <w:div w:id="551816370">
          <w:marLeft w:val="0"/>
          <w:marRight w:val="0"/>
          <w:marTop w:val="0"/>
          <w:marBottom w:val="0"/>
          <w:divBdr>
            <w:top w:val="none" w:sz="0" w:space="0" w:color="auto"/>
            <w:left w:val="none" w:sz="0" w:space="0" w:color="auto"/>
            <w:bottom w:val="none" w:sz="0" w:space="0" w:color="auto"/>
            <w:right w:val="none" w:sz="0" w:space="0" w:color="auto"/>
          </w:divBdr>
        </w:div>
        <w:div w:id="961349321">
          <w:marLeft w:val="0"/>
          <w:marRight w:val="0"/>
          <w:marTop w:val="0"/>
          <w:marBottom w:val="0"/>
          <w:divBdr>
            <w:top w:val="none" w:sz="0" w:space="0" w:color="auto"/>
            <w:left w:val="none" w:sz="0" w:space="0" w:color="auto"/>
            <w:bottom w:val="none" w:sz="0" w:space="0" w:color="auto"/>
            <w:right w:val="none" w:sz="0" w:space="0" w:color="auto"/>
          </w:divBdr>
        </w:div>
        <w:div w:id="730009127">
          <w:marLeft w:val="0"/>
          <w:marRight w:val="0"/>
          <w:marTop w:val="0"/>
          <w:marBottom w:val="0"/>
          <w:divBdr>
            <w:top w:val="none" w:sz="0" w:space="0" w:color="auto"/>
            <w:left w:val="none" w:sz="0" w:space="0" w:color="auto"/>
            <w:bottom w:val="none" w:sz="0" w:space="0" w:color="auto"/>
            <w:right w:val="none" w:sz="0" w:space="0" w:color="auto"/>
          </w:divBdr>
        </w:div>
        <w:div w:id="67698770">
          <w:marLeft w:val="0"/>
          <w:marRight w:val="0"/>
          <w:marTop w:val="0"/>
          <w:marBottom w:val="0"/>
          <w:divBdr>
            <w:top w:val="none" w:sz="0" w:space="0" w:color="auto"/>
            <w:left w:val="none" w:sz="0" w:space="0" w:color="auto"/>
            <w:bottom w:val="none" w:sz="0" w:space="0" w:color="auto"/>
            <w:right w:val="none" w:sz="0" w:space="0" w:color="auto"/>
          </w:divBdr>
        </w:div>
        <w:div w:id="1485121730">
          <w:marLeft w:val="0"/>
          <w:marRight w:val="0"/>
          <w:marTop w:val="0"/>
          <w:marBottom w:val="0"/>
          <w:divBdr>
            <w:top w:val="none" w:sz="0" w:space="0" w:color="auto"/>
            <w:left w:val="none" w:sz="0" w:space="0" w:color="auto"/>
            <w:bottom w:val="none" w:sz="0" w:space="0" w:color="auto"/>
            <w:right w:val="none" w:sz="0" w:space="0" w:color="auto"/>
          </w:divBdr>
        </w:div>
        <w:div w:id="981614737">
          <w:marLeft w:val="0"/>
          <w:marRight w:val="0"/>
          <w:marTop w:val="0"/>
          <w:marBottom w:val="0"/>
          <w:divBdr>
            <w:top w:val="none" w:sz="0" w:space="0" w:color="auto"/>
            <w:left w:val="none" w:sz="0" w:space="0" w:color="auto"/>
            <w:bottom w:val="none" w:sz="0" w:space="0" w:color="auto"/>
            <w:right w:val="none" w:sz="0" w:space="0" w:color="auto"/>
          </w:divBdr>
        </w:div>
        <w:div w:id="445588114">
          <w:marLeft w:val="0"/>
          <w:marRight w:val="0"/>
          <w:marTop w:val="0"/>
          <w:marBottom w:val="0"/>
          <w:divBdr>
            <w:top w:val="none" w:sz="0" w:space="0" w:color="auto"/>
            <w:left w:val="none" w:sz="0" w:space="0" w:color="auto"/>
            <w:bottom w:val="none" w:sz="0" w:space="0" w:color="auto"/>
            <w:right w:val="none" w:sz="0" w:space="0" w:color="auto"/>
          </w:divBdr>
        </w:div>
        <w:div w:id="1300381904">
          <w:marLeft w:val="0"/>
          <w:marRight w:val="0"/>
          <w:marTop w:val="0"/>
          <w:marBottom w:val="0"/>
          <w:divBdr>
            <w:top w:val="none" w:sz="0" w:space="0" w:color="auto"/>
            <w:left w:val="none" w:sz="0" w:space="0" w:color="auto"/>
            <w:bottom w:val="none" w:sz="0" w:space="0" w:color="auto"/>
            <w:right w:val="none" w:sz="0" w:space="0" w:color="auto"/>
          </w:divBdr>
        </w:div>
        <w:div w:id="204873115">
          <w:marLeft w:val="0"/>
          <w:marRight w:val="0"/>
          <w:marTop w:val="0"/>
          <w:marBottom w:val="0"/>
          <w:divBdr>
            <w:top w:val="none" w:sz="0" w:space="0" w:color="auto"/>
            <w:left w:val="none" w:sz="0" w:space="0" w:color="auto"/>
            <w:bottom w:val="none" w:sz="0" w:space="0" w:color="auto"/>
            <w:right w:val="none" w:sz="0" w:space="0" w:color="auto"/>
          </w:divBdr>
        </w:div>
        <w:div w:id="1176118544">
          <w:marLeft w:val="0"/>
          <w:marRight w:val="0"/>
          <w:marTop w:val="0"/>
          <w:marBottom w:val="0"/>
          <w:divBdr>
            <w:top w:val="none" w:sz="0" w:space="0" w:color="auto"/>
            <w:left w:val="none" w:sz="0" w:space="0" w:color="auto"/>
            <w:bottom w:val="none" w:sz="0" w:space="0" w:color="auto"/>
            <w:right w:val="none" w:sz="0" w:space="0" w:color="auto"/>
          </w:divBdr>
        </w:div>
        <w:div w:id="1285187581">
          <w:marLeft w:val="0"/>
          <w:marRight w:val="0"/>
          <w:marTop w:val="0"/>
          <w:marBottom w:val="0"/>
          <w:divBdr>
            <w:top w:val="none" w:sz="0" w:space="0" w:color="auto"/>
            <w:left w:val="none" w:sz="0" w:space="0" w:color="auto"/>
            <w:bottom w:val="none" w:sz="0" w:space="0" w:color="auto"/>
            <w:right w:val="none" w:sz="0" w:space="0" w:color="auto"/>
          </w:divBdr>
        </w:div>
        <w:div w:id="2051607314">
          <w:marLeft w:val="0"/>
          <w:marRight w:val="0"/>
          <w:marTop w:val="0"/>
          <w:marBottom w:val="0"/>
          <w:divBdr>
            <w:top w:val="none" w:sz="0" w:space="0" w:color="auto"/>
            <w:left w:val="none" w:sz="0" w:space="0" w:color="auto"/>
            <w:bottom w:val="none" w:sz="0" w:space="0" w:color="auto"/>
            <w:right w:val="none" w:sz="0" w:space="0" w:color="auto"/>
          </w:divBdr>
        </w:div>
        <w:div w:id="808860293">
          <w:marLeft w:val="0"/>
          <w:marRight w:val="0"/>
          <w:marTop w:val="0"/>
          <w:marBottom w:val="0"/>
          <w:divBdr>
            <w:top w:val="none" w:sz="0" w:space="0" w:color="auto"/>
            <w:left w:val="none" w:sz="0" w:space="0" w:color="auto"/>
            <w:bottom w:val="none" w:sz="0" w:space="0" w:color="auto"/>
            <w:right w:val="none" w:sz="0" w:space="0" w:color="auto"/>
          </w:divBdr>
        </w:div>
        <w:div w:id="392044291">
          <w:marLeft w:val="0"/>
          <w:marRight w:val="0"/>
          <w:marTop w:val="0"/>
          <w:marBottom w:val="0"/>
          <w:divBdr>
            <w:top w:val="none" w:sz="0" w:space="0" w:color="auto"/>
            <w:left w:val="none" w:sz="0" w:space="0" w:color="auto"/>
            <w:bottom w:val="none" w:sz="0" w:space="0" w:color="auto"/>
            <w:right w:val="none" w:sz="0" w:space="0" w:color="auto"/>
          </w:divBdr>
        </w:div>
        <w:div w:id="1319916185">
          <w:marLeft w:val="0"/>
          <w:marRight w:val="0"/>
          <w:marTop w:val="0"/>
          <w:marBottom w:val="0"/>
          <w:divBdr>
            <w:top w:val="none" w:sz="0" w:space="0" w:color="auto"/>
            <w:left w:val="none" w:sz="0" w:space="0" w:color="auto"/>
            <w:bottom w:val="none" w:sz="0" w:space="0" w:color="auto"/>
            <w:right w:val="none" w:sz="0" w:space="0" w:color="auto"/>
          </w:divBdr>
        </w:div>
        <w:div w:id="1208882784">
          <w:marLeft w:val="0"/>
          <w:marRight w:val="0"/>
          <w:marTop w:val="0"/>
          <w:marBottom w:val="0"/>
          <w:divBdr>
            <w:top w:val="none" w:sz="0" w:space="0" w:color="auto"/>
            <w:left w:val="none" w:sz="0" w:space="0" w:color="auto"/>
            <w:bottom w:val="none" w:sz="0" w:space="0" w:color="auto"/>
            <w:right w:val="none" w:sz="0" w:space="0" w:color="auto"/>
          </w:divBdr>
        </w:div>
        <w:div w:id="1651127744">
          <w:marLeft w:val="0"/>
          <w:marRight w:val="0"/>
          <w:marTop w:val="0"/>
          <w:marBottom w:val="0"/>
          <w:divBdr>
            <w:top w:val="none" w:sz="0" w:space="0" w:color="auto"/>
            <w:left w:val="none" w:sz="0" w:space="0" w:color="auto"/>
            <w:bottom w:val="none" w:sz="0" w:space="0" w:color="auto"/>
            <w:right w:val="none" w:sz="0" w:space="0" w:color="auto"/>
          </w:divBdr>
        </w:div>
        <w:div w:id="274217450">
          <w:marLeft w:val="0"/>
          <w:marRight w:val="0"/>
          <w:marTop w:val="0"/>
          <w:marBottom w:val="0"/>
          <w:divBdr>
            <w:top w:val="none" w:sz="0" w:space="0" w:color="auto"/>
            <w:left w:val="none" w:sz="0" w:space="0" w:color="auto"/>
            <w:bottom w:val="none" w:sz="0" w:space="0" w:color="auto"/>
            <w:right w:val="none" w:sz="0" w:space="0" w:color="auto"/>
          </w:divBdr>
        </w:div>
        <w:div w:id="1915313314">
          <w:marLeft w:val="0"/>
          <w:marRight w:val="0"/>
          <w:marTop w:val="0"/>
          <w:marBottom w:val="0"/>
          <w:divBdr>
            <w:top w:val="none" w:sz="0" w:space="0" w:color="auto"/>
            <w:left w:val="none" w:sz="0" w:space="0" w:color="auto"/>
            <w:bottom w:val="none" w:sz="0" w:space="0" w:color="auto"/>
            <w:right w:val="none" w:sz="0" w:space="0" w:color="auto"/>
          </w:divBdr>
        </w:div>
        <w:div w:id="1580365919">
          <w:marLeft w:val="0"/>
          <w:marRight w:val="0"/>
          <w:marTop w:val="0"/>
          <w:marBottom w:val="0"/>
          <w:divBdr>
            <w:top w:val="none" w:sz="0" w:space="0" w:color="auto"/>
            <w:left w:val="none" w:sz="0" w:space="0" w:color="auto"/>
            <w:bottom w:val="none" w:sz="0" w:space="0" w:color="auto"/>
            <w:right w:val="none" w:sz="0" w:space="0" w:color="auto"/>
          </w:divBdr>
        </w:div>
        <w:div w:id="312954387">
          <w:marLeft w:val="0"/>
          <w:marRight w:val="0"/>
          <w:marTop w:val="0"/>
          <w:marBottom w:val="0"/>
          <w:divBdr>
            <w:top w:val="none" w:sz="0" w:space="0" w:color="auto"/>
            <w:left w:val="none" w:sz="0" w:space="0" w:color="auto"/>
            <w:bottom w:val="none" w:sz="0" w:space="0" w:color="auto"/>
            <w:right w:val="none" w:sz="0" w:space="0" w:color="auto"/>
          </w:divBdr>
        </w:div>
        <w:div w:id="1370378353">
          <w:marLeft w:val="0"/>
          <w:marRight w:val="0"/>
          <w:marTop w:val="0"/>
          <w:marBottom w:val="0"/>
          <w:divBdr>
            <w:top w:val="none" w:sz="0" w:space="0" w:color="auto"/>
            <w:left w:val="none" w:sz="0" w:space="0" w:color="auto"/>
            <w:bottom w:val="none" w:sz="0" w:space="0" w:color="auto"/>
            <w:right w:val="none" w:sz="0" w:space="0" w:color="auto"/>
          </w:divBdr>
        </w:div>
        <w:div w:id="487136068">
          <w:marLeft w:val="0"/>
          <w:marRight w:val="0"/>
          <w:marTop w:val="0"/>
          <w:marBottom w:val="0"/>
          <w:divBdr>
            <w:top w:val="none" w:sz="0" w:space="0" w:color="auto"/>
            <w:left w:val="none" w:sz="0" w:space="0" w:color="auto"/>
            <w:bottom w:val="none" w:sz="0" w:space="0" w:color="auto"/>
            <w:right w:val="none" w:sz="0" w:space="0" w:color="auto"/>
          </w:divBdr>
        </w:div>
        <w:div w:id="1457287964">
          <w:marLeft w:val="0"/>
          <w:marRight w:val="0"/>
          <w:marTop w:val="0"/>
          <w:marBottom w:val="0"/>
          <w:divBdr>
            <w:top w:val="none" w:sz="0" w:space="0" w:color="auto"/>
            <w:left w:val="none" w:sz="0" w:space="0" w:color="auto"/>
            <w:bottom w:val="none" w:sz="0" w:space="0" w:color="auto"/>
            <w:right w:val="none" w:sz="0" w:space="0" w:color="auto"/>
          </w:divBdr>
        </w:div>
        <w:div w:id="592058220">
          <w:marLeft w:val="0"/>
          <w:marRight w:val="0"/>
          <w:marTop w:val="0"/>
          <w:marBottom w:val="0"/>
          <w:divBdr>
            <w:top w:val="none" w:sz="0" w:space="0" w:color="auto"/>
            <w:left w:val="none" w:sz="0" w:space="0" w:color="auto"/>
            <w:bottom w:val="none" w:sz="0" w:space="0" w:color="auto"/>
            <w:right w:val="none" w:sz="0" w:space="0" w:color="auto"/>
          </w:divBdr>
        </w:div>
        <w:div w:id="1451780551">
          <w:marLeft w:val="0"/>
          <w:marRight w:val="0"/>
          <w:marTop w:val="0"/>
          <w:marBottom w:val="0"/>
          <w:divBdr>
            <w:top w:val="none" w:sz="0" w:space="0" w:color="auto"/>
            <w:left w:val="none" w:sz="0" w:space="0" w:color="auto"/>
            <w:bottom w:val="none" w:sz="0" w:space="0" w:color="auto"/>
            <w:right w:val="none" w:sz="0" w:space="0" w:color="auto"/>
          </w:divBdr>
        </w:div>
        <w:div w:id="644967253">
          <w:marLeft w:val="0"/>
          <w:marRight w:val="0"/>
          <w:marTop w:val="0"/>
          <w:marBottom w:val="0"/>
          <w:divBdr>
            <w:top w:val="none" w:sz="0" w:space="0" w:color="auto"/>
            <w:left w:val="none" w:sz="0" w:space="0" w:color="auto"/>
            <w:bottom w:val="none" w:sz="0" w:space="0" w:color="auto"/>
            <w:right w:val="none" w:sz="0" w:space="0" w:color="auto"/>
          </w:divBdr>
        </w:div>
        <w:div w:id="1324889662">
          <w:marLeft w:val="0"/>
          <w:marRight w:val="0"/>
          <w:marTop w:val="0"/>
          <w:marBottom w:val="0"/>
          <w:divBdr>
            <w:top w:val="none" w:sz="0" w:space="0" w:color="auto"/>
            <w:left w:val="none" w:sz="0" w:space="0" w:color="auto"/>
            <w:bottom w:val="none" w:sz="0" w:space="0" w:color="auto"/>
            <w:right w:val="none" w:sz="0" w:space="0" w:color="auto"/>
          </w:divBdr>
        </w:div>
        <w:div w:id="1881474747">
          <w:marLeft w:val="0"/>
          <w:marRight w:val="0"/>
          <w:marTop w:val="0"/>
          <w:marBottom w:val="0"/>
          <w:divBdr>
            <w:top w:val="none" w:sz="0" w:space="0" w:color="auto"/>
            <w:left w:val="none" w:sz="0" w:space="0" w:color="auto"/>
            <w:bottom w:val="none" w:sz="0" w:space="0" w:color="auto"/>
            <w:right w:val="none" w:sz="0" w:space="0" w:color="auto"/>
          </w:divBdr>
        </w:div>
        <w:div w:id="789931566">
          <w:marLeft w:val="0"/>
          <w:marRight w:val="0"/>
          <w:marTop w:val="0"/>
          <w:marBottom w:val="0"/>
          <w:divBdr>
            <w:top w:val="none" w:sz="0" w:space="0" w:color="auto"/>
            <w:left w:val="none" w:sz="0" w:space="0" w:color="auto"/>
            <w:bottom w:val="none" w:sz="0" w:space="0" w:color="auto"/>
            <w:right w:val="none" w:sz="0" w:space="0" w:color="auto"/>
          </w:divBdr>
        </w:div>
        <w:div w:id="381638135">
          <w:marLeft w:val="0"/>
          <w:marRight w:val="0"/>
          <w:marTop w:val="0"/>
          <w:marBottom w:val="0"/>
          <w:divBdr>
            <w:top w:val="none" w:sz="0" w:space="0" w:color="auto"/>
            <w:left w:val="none" w:sz="0" w:space="0" w:color="auto"/>
            <w:bottom w:val="none" w:sz="0" w:space="0" w:color="auto"/>
            <w:right w:val="none" w:sz="0" w:space="0" w:color="auto"/>
          </w:divBdr>
        </w:div>
        <w:div w:id="2033800544">
          <w:marLeft w:val="0"/>
          <w:marRight w:val="0"/>
          <w:marTop w:val="0"/>
          <w:marBottom w:val="0"/>
          <w:divBdr>
            <w:top w:val="none" w:sz="0" w:space="0" w:color="auto"/>
            <w:left w:val="none" w:sz="0" w:space="0" w:color="auto"/>
            <w:bottom w:val="none" w:sz="0" w:space="0" w:color="auto"/>
            <w:right w:val="none" w:sz="0" w:space="0" w:color="auto"/>
          </w:divBdr>
        </w:div>
        <w:div w:id="1442725961">
          <w:marLeft w:val="0"/>
          <w:marRight w:val="0"/>
          <w:marTop w:val="0"/>
          <w:marBottom w:val="0"/>
          <w:divBdr>
            <w:top w:val="none" w:sz="0" w:space="0" w:color="auto"/>
            <w:left w:val="none" w:sz="0" w:space="0" w:color="auto"/>
            <w:bottom w:val="none" w:sz="0" w:space="0" w:color="auto"/>
            <w:right w:val="none" w:sz="0" w:space="0" w:color="auto"/>
          </w:divBdr>
        </w:div>
        <w:div w:id="1349140629">
          <w:marLeft w:val="0"/>
          <w:marRight w:val="0"/>
          <w:marTop w:val="0"/>
          <w:marBottom w:val="0"/>
          <w:divBdr>
            <w:top w:val="none" w:sz="0" w:space="0" w:color="auto"/>
            <w:left w:val="none" w:sz="0" w:space="0" w:color="auto"/>
            <w:bottom w:val="none" w:sz="0" w:space="0" w:color="auto"/>
            <w:right w:val="none" w:sz="0" w:space="0" w:color="auto"/>
          </w:divBdr>
        </w:div>
        <w:div w:id="1005862811">
          <w:marLeft w:val="0"/>
          <w:marRight w:val="0"/>
          <w:marTop w:val="0"/>
          <w:marBottom w:val="0"/>
          <w:divBdr>
            <w:top w:val="none" w:sz="0" w:space="0" w:color="auto"/>
            <w:left w:val="none" w:sz="0" w:space="0" w:color="auto"/>
            <w:bottom w:val="none" w:sz="0" w:space="0" w:color="auto"/>
            <w:right w:val="none" w:sz="0" w:space="0" w:color="auto"/>
          </w:divBdr>
        </w:div>
        <w:div w:id="911694968">
          <w:marLeft w:val="0"/>
          <w:marRight w:val="0"/>
          <w:marTop w:val="0"/>
          <w:marBottom w:val="0"/>
          <w:divBdr>
            <w:top w:val="none" w:sz="0" w:space="0" w:color="auto"/>
            <w:left w:val="none" w:sz="0" w:space="0" w:color="auto"/>
            <w:bottom w:val="none" w:sz="0" w:space="0" w:color="auto"/>
            <w:right w:val="none" w:sz="0" w:space="0" w:color="auto"/>
          </w:divBdr>
        </w:div>
        <w:div w:id="873885163">
          <w:marLeft w:val="0"/>
          <w:marRight w:val="0"/>
          <w:marTop w:val="0"/>
          <w:marBottom w:val="0"/>
          <w:divBdr>
            <w:top w:val="none" w:sz="0" w:space="0" w:color="auto"/>
            <w:left w:val="none" w:sz="0" w:space="0" w:color="auto"/>
            <w:bottom w:val="none" w:sz="0" w:space="0" w:color="auto"/>
            <w:right w:val="none" w:sz="0" w:space="0" w:color="auto"/>
          </w:divBdr>
        </w:div>
        <w:div w:id="1955794674">
          <w:marLeft w:val="0"/>
          <w:marRight w:val="0"/>
          <w:marTop w:val="0"/>
          <w:marBottom w:val="0"/>
          <w:divBdr>
            <w:top w:val="none" w:sz="0" w:space="0" w:color="auto"/>
            <w:left w:val="none" w:sz="0" w:space="0" w:color="auto"/>
            <w:bottom w:val="none" w:sz="0" w:space="0" w:color="auto"/>
            <w:right w:val="none" w:sz="0" w:space="0" w:color="auto"/>
          </w:divBdr>
        </w:div>
        <w:div w:id="1862284650">
          <w:marLeft w:val="0"/>
          <w:marRight w:val="0"/>
          <w:marTop w:val="0"/>
          <w:marBottom w:val="0"/>
          <w:divBdr>
            <w:top w:val="none" w:sz="0" w:space="0" w:color="auto"/>
            <w:left w:val="none" w:sz="0" w:space="0" w:color="auto"/>
            <w:bottom w:val="none" w:sz="0" w:space="0" w:color="auto"/>
            <w:right w:val="none" w:sz="0" w:space="0" w:color="auto"/>
          </w:divBdr>
        </w:div>
        <w:div w:id="725907973">
          <w:marLeft w:val="0"/>
          <w:marRight w:val="0"/>
          <w:marTop w:val="0"/>
          <w:marBottom w:val="0"/>
          <w:divBdr>
            <w:top w:val="none" w:sz="0" w:space="0" w:color="auto"/>
            <w:left w:val="none" w:sz="0" w:space="0" w:color="auto"/>
            <w:bottom w:val="none" w:sz="0" w:space="0" w:color="auto"/>
            <w:right w:val="none" w:sz="0" w:space="0" w:color="auto"/>
          </w:divBdr>
        </w:div>
        <w:div w:id="1149710291">
          <w:marLeft w:val="0"/>
          <w:marRight w:val="0"/>
          <w:marTop w:val="0"/>
          <w:marBottom w:val="0"/>
          <w:divBdr>
            <w:top w:val="none" w:sz="0" w:space="0" w:color="auto"/>
            <w:left w:val="none" w:sz="0" w:space="0" w:color="auto"/>
            <w:bottom w:val="none" w:sz="0" w:space="0" w:color="auto"/>
            <w:right w:val="none" w:sz="0" w:space="0" w:color="auto"/>
          </w:divBdr>
        </w:div>
        <w:div w:id="742489275">
          <w:marLeft w:val="0"/>
          <w:marRight w:val="0"/>
          <w:marTop w:val="0"/>
          <w:marBottom w:val="0"/>
          <w:divBdr>
            <w:top w:val="none" w:sz="0" w:space="0" w:color="auto"/>
            <w:left w:val="none" w:sz="0" w:space="0" w:color="auto"/>
            <w:bottom w:val="none" w:sz="0" w:space="0" w:color="auto"/>
            <w:right w:val="none" w:sz="0" w:space="0" w:color="auto"/>
          </w:divBdr>
        </w:div>
        <w:div w:id="1272126672">
          <w:marLeft w:val="0"/>
          <w:marRight w:val="0"/>
          <w:marTop w:val="0"/>
          <w:marBottom w:val="0"/>
          <w:divBdr>
            <w:top w:val="none" w:sz="0" w:space="0" w:color="auto"/>
            <w:left w:val="none" w:sz="0" w:space="0" w:color="auto"/>
            <w:bottom w:val="none" w:sz="0" w:space="0" w:color="auto"/>
            <w:right w:val="none" w:sz="0" w:space="0" w:color="auto"/>
          </w:divBdr>
        </w:div>
        <w:div w:id="2006663615">
          <w:marLeft w:val="0"/>
          <w:marRight w:val="0"/>
          <w:marTop w:val="0"/>
          <w:marBottom w:val="0"/>
          <w:divBdr>
            <w:top w:val="none" w:sz="0" w:space="0" w:color="auto"/>
            <w:left w:val="none" w:sz="0" w:space="0" w:color="auto"/>
            <w:bottom w:val="none" w:sz="0" w:space="0" w:color="auto"/>
            <w:right w:val="none" w:sz="0" w:space="0" w:color="auto"/>
          </w:divBdr>
        </w:div>
        <w:div w:id="1591696582">
          <w:marLeft w:val="0"/>
          <w:marRight w:val="0"/>
          <w:marTop w:val="0"/>
          <w:marBottom w:val="0"/>
          <w:divBdr>
            <w:top w:val="none" w:sz="0" w:space="0" w:color="auto"/>
            <w:left w:val="none" w:sz="0" w:space="0" w:color="auto"/>
            <w:bottom w:val="none" w:sz="0" w:space="0" w:color="auto"/>
            <w:right w:val="none" w:sz="0" w:space="0" w:color="auto"/>
          </w:divBdr>
        </w:div>
        <w:div w:id="921066679">
          <w:marLeft w:val="0"/>
          <w:marRight w:val="0"/>
          <w:marTop w:val="0"/>
          <w:marBottom w:val="0"/>
          <w:divBdr>
            <w:top w:val="none" w:sz="0" w:space="0" w:color="auto"/>
            <w:left w:val="none" w:sz="0" w:space="0" w:color="auto"/>
            <w:bottom w:val="none" w:sz="0" w:space="0" w:color="auto"/>
            <w:right w:val="none" w:sz="0" w:space="0" w:color="auto"/>
          </w:divBdr>
        </w:div>
        <w:div w:id="209999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hyperlink" Target="https://www.qaa.ac.uk/the-quality-code/subject-benchmark-statements/policing" TargetMode="External" Id="rId18" /><Relationship Type="http://schemas.openxmlformats.org/officeDocument/2006/relationships/hyperlink" Target="https://www.college.police.uk/ethics/code-of-ethics/principles" TargetMode="External" Id="rId26" /><Relationship Type="http://schemas.openxmlformats.org/officeDocument/2006/relationships/hyperlink" Target="https://doi.org/10.1186/s40798-021-00406-7" TargetMode="External" Id="rId39" /><Relationship Type="http://schemas.openxmlformats.org/officeDocument/2006/relationships/hyperlink" Target="https://theconversation.com/how-do-police-regain-trust-after-the-murder-of-sarah-everard-172037" TargetMode="External" Id="rId21" /><Relationship Type="http://schemas.openxmlformats.org/officeDocument/2006/relationships/hyperlink" Target="https://www.army.mod.uk/who-we-are/corps-regiments-and-units/adjutant-generals-corps/provost/royal-military-police/" TargetMode="External" Id="rId34" /><Relationship Type="http://schemas.openxmlformats.org/officeDocument/2006/relationships/hyperlink" Target="https://doi.org/10.1177/1350507615587451" TargetMode="External" Id="rId42" /><Relationship Type="http://schemas.openxmlformats.org/officeDocument/2006/relationships/hyperlink" Target="https://wcva.cymru/resources/trustee-duties-and-responsibilities/" TargetMode="External" Id="rId47" /><Relationship Type="http://schemas.openxmlformats.org/officeDocument/2006/relationships/theme" Target="theme/theme1.xml" Id="rId50"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hyperlink" Target="https://www.gov.uk/government/speeches/the-purpose-of-education" TargetMode="External" Id="rId29" /><Relationship Type="http://schemas.openxmlformats.org/officeDocument/2006/relationships/hyperlink" Target="mailto:janerhos@hotmail.com" TargetMode="External" Id="rId11" /><Relationship Type="http://schemas.openxmlformats.org/officeDocument/2006/relationships/hyperlink" Target="https://doi-org.ezproxy.uwtsd.ac.uk/10.1080/0309877X.2011.645462" TargetMode="External" Id="rId24" /><Relationship Type="http://schemas.openxmlformats.org/officeDocument/2006/relationships/hyperlink" Target="https://www.policeconduct.gov.uk/news/iopc-learning-wayne-couzens-failures-after-panel-finds-gross-misconduct-against-ex-met" TargetMode="External" Id="rId32" /><Relationship Type="http://schemas.openxmlformats.org/officeDocument/2006/relationships/hyperlink" Target="http://www.jstor.org/stable/j.ctvbkk3bb.6" TargetMode="External" Id="rId37" /><Relationship Type="http://schemas.openxmlformats.org/officeDocument/2006/relationships/hyperlink" Target="http://http:" TargetMode="External" Id="rId40" /><Relationship Type="http://schemas.openxmlformats.org/officeDocument/2006/relationships/hyperlink" Target="https://www.uwtsd.ac.uk/sites/default/files/2024-02/UWTSD%20Strategic%20Plan.pdf" TargetMode="External" Id="rId45" /><Relationship Type="http://schemas.openxmlformats.org/officeDocument/2006/relationships/settings" Target="settings.xml" Id="rId5" /><Relationship Type="http://schemas.openxmlformats.org/officeDocument/2006/relationships/image" Target="media/image5.png" Id="rId15" /><Relationship Type="http://schemas.openxmlformats.org/officeDocument/2006/relationships/hyperlink" Target="https://researchbriefings.files.parliament.uk/documents/CBP-7857/CBP-7857.pdf" TargetMode="External" Id="rId23" /><Relationship Type="http://schemas.openxmlformats.org/officeDocument/2006/relationships/hyperlink" Target="https://fdb.edu.rs/wp-content/uploads/2023/07/Diplomatija-i-bezbednost-Godina-6-broj-1_2023-ZA-SAJT.pdf" TargetMode="External" Id="rId28" /><Relationship Type="http://schemas.openxmlformats.org/officeDocument/2006/relationships/hyperlink" Target="https://doi.org/10.1177/1741143214563897" TargetMode="External" Id="rId36" /><Relationship Type="http://schemas.openxmlformats.org/officeDocument/2006/relationships/fontTable" Target="fontTable.xml" Id="rId49" /><Relationship Type="http://schemas.openxmlformats.org/officeDocument/2006/relationships/image" Target="media/image2.png" Id="rId10" /><Relationship Type="http://schemas.openxmlformats.org/officeDocument/2006/relationships/hyperlink" Target="https://www.qaa.ac.uk/docs/qaa/quality-code/map-of-esg-to-quality-code.pdf?sfvrsn=7503a081_6" TargetMode="External" Id="rId19" /><Relationship Type="http://schemas.openxmlformats.org/officeDocument/2006/relationships/hyperlink" Target="https://www.independent.co.uk/news/education/school-leavers-university-poll-b1867665.html" TargetMode="External" Id="rId31" /><Relationship Type="http://schemas.openxmlformats.org/officeDocument/2006/relationships/hyperlink" Target="https://committees.parliament.uk/committee/647/education-for-1116-year-olds-committee/news/194280/how-can-we-equip-young-people-with-the-skills-they-need-to-thrive-in-our-future-economy/" TargetMode="External" Id="rId44"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4.png" Id="rId14" /><Relationship Type="http://schemas.openxmlformats.org/officeDocument/2006/relationships/hyperlink" Target="https://doi.org/10.1177/1350508418821008" TargetMode="External" Id="rId22" /><Relationship Type="http://schemas.openxmlformats.org/officeDocument/2006/relationships/hyperlink" Target="https://doi.org/10.1177/14697874221087427" TargetMode="External" Id="rId27" /><Relationship Type="http://schemas.openxmlformats.org/officeDocument/2006/relationships/hyperlink" Target="https://doi.org/10.1016/j.psychsport.2014.08.006" TargetMode="External" Id="rId30" /><Relationship Type="http://schemas.openxmlformats.org/officeDocument/2006/relationships/hyperlink" Target="https://librarysearch.uwtsd.ac.uk/discovery/fulldisplay?docid=cdi_henrystewart_primary_HST5306&amp;context=PC&amp;vid=44WHELF_UWTSD:44WHELF_UWTSD_VU1&amp;lang=en&amp;search_scope=MyInst_and_CI&amp;adaptor=Primo%20Central&amp;tab=Everything&amp;query=any,contains,Visible%20teamwork.&amp;offset=0" TargetMode="External" Id="rId35" /><Relationship Type="http://schemas.openxmlformats.org/officeDocument/2006/relationships/hyperlink" Target="https://doi.org/10.1111/bjep.12059" TargetMode="External" Id="rId43" /><Relationship Type="http://schemas.openxmlformats.org/officeDocument/2006/relationships/footer" Target="footer1.xml" Id="rId48" /><Relationship Type="http://schemas.openxmlformats.org/officeDocument/2006/relationships/endnotes" Target="endnotes.xml" Id="rId8" /><Relationship Type="http://schemas.microsoft.com/office/2020/10/relationships/intelligence" Target="intelligence2.xml" Id="rId51" /><Relationship Type="http://schemas.openxmlformats.org/officeDocument/2006/relationships/numbering" Target="numbering.xml" Id="rId3" /><Relationship Type="http://schemas.openxmlformats.org/officeDocument/2006/relationships/hyperlink" Target="http://www.cwvys.org.uk/wp-content/uploads/2014/06/HB-Enabling-Participation.pdf" TargetMode="External" Id="rId12" /><Relationship Type="http://schemas.openxmlformats.org/officeDocument/2006/relationships/hyperlink" Target="https://www.qaa.ac.uk/reviewing-higher-education/types-of-review/quality-enhancement-review" TargetMode="External" Id="rId17" /><Relationship Type="http://schemas.openxmlformats.org/officeDocument/2006/relationships/hyperlink" Target="https://www.met.police.uk/SysSiteAssets/media/downloads/met/about-us/baroness-casey-review/update-march-2023/baroness-casey-review-march-2023a.pdf" TargetMode="External" Id="rId25" /><Relationship Type="http://schemas.openxmlformats.org/officeDocument/2006/relationships/hyperlink" Target="https://doi-org.ezproxy.uwtsd.ac.uk/10.1080/1360080X.2013.812178" TargetMode="External" Id="rId33" /><Relationship Type="http://schemas.openxmlformats.org/officeDocument/2006/relationships/hyperlink" Target="https://www.theguardian.com/uk-news/2024/mar/05/five-sas-soldiers-arrested-in-uk-on-suspicion-of-alleged-war-crimes-in-syria" TargetMode="External" Id="rId38" /><Relationship Type="http://schemas.openxmlformats.org/officeDocument/2006/relationships/hyperlink" Target="https://www.theguardian.com/education/2022/aug/16/no-improvement-in-school-attainment-gap-in-england-for-20-years-report-says" TargetMode="External" Id="rId46" /><Relationship Type="http://schemas.openxmlformats.org/officeDocument/2006/relationships/hyperlink" Target="https://doi.org/10.1177/08295735211054699" TargetMode="External" Id="rId20" /><Relationship Type="http://schemas.openxmlformats.org/officeDocument/2006/relationships/hyperlink" Target="https://repository.uwtsd.ac.uk/id/eprint/2384/1/Thomas-Walters%2C%20Junnine%20%282023%29%20PhD%20Exploring%20opportunities%20for%20children%27s%20creativity%20and%20imagination.pdf" TargetMode="External" Id="rId41" /><Relationship Type="http://schemas.openxmlformats.org/officeDocument/2006/relationships/customXml" Target="../customXml/item1.xml" Id="rId1" /><Relationship Type="http://schemas.openxmlformats.org/officeDocument/2006/relationships/webSettings" Target="webSettings.xml" Id="rI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1811074@student.uwtsd.ac.uk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66BB0A-0FD2-4ACA-9D34-5958154FA1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Review of Professional Learning BMDP7010</dc:title>
  <dc:subject>Portfolio</dc:subject>
  <dc:creator>Alison Jane Davies (1811074)</dc:creator>
  <keywords/>
  <dc:description/>
  <lastModifiedBy>Alison Davies (1811074)</lastModifiedBy>
  <revision>3</revision>
  <dcterms:created xsi:type="dcterms:W3CDTF">2024-05-09T19:21:00.0000000Z</dcterms:created>
  <dcterms:modified xsi:type="dcterms:W3CDTF">2024-05-14T18:09:22.6859098Z</dcterms:modified>
</coreProperties>
</file>