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949CE8" w14:textId="77777777" w:rsidR="005124A4" w:rsidRDefault="005124A4" w:rsidP="005124A4">
      <w:pPr>
        <w:spacing w:line="360" w:lineRule="auto"/>
        <w:rPr>
          <w:rFonts w:ascii="Arial" w:hAnsi="Arial" w:cs="Arial"/>
          <w:b/>
          <w:bCs/>
          <w:u w:val="single"/>
        </w:rPr>
      </w:pPr>
    </w:p>
    <w:p w14:paraId="2805A3DD" w14:textId="77777777" w:rsidR="005124A4" w:rsidRPr="002B4A72" w:rsidRDefault="005124A4" w:rsidP="005124A4">
      <w:pPr>
        <w:pStyle w:val="Heading1"/>
        <w:spacing w:line="360" w:lineRule="auto"/>
        <w:jc w:val="center"/>
        <w:rPr>
          <w:rFonts w:ascii="Arial" w:hAnsi="Arial" w:cs="Arial"/>
          <w:color w:val="000000" w:themeColor="text1"/>
          <w:sz w:val="24"/>
          <w:szCs w:val="24"/>
        </w:rPr>
      </w:pPr>
      <w:bookmarkStart w:id="0" w:name="_Toc184586190"/>
      <w:r w:rsidRPr="002B4A72">
        <w:rPr>
          <w:rFonts w:ascii="Arial" w:hAnsi="Arial" w:cs="Arial"/>
          <w:color w:val="000000" w:themeColor="text1"/>
          <w:sz w:val="24"/>
          <w:szCs w:val="24"/>
        </w:rPr>
        <w:t>University of Wales Trinity Saint David</w:t>
      </w:r>
      <w:bookmarkEnd w:id="0"/>
    </w:p>
    <w:p w14:paraId="7B6C277A" w14:textId="77777777" w:rsidR="005124A4" w:rsidRPr="002B4A72" w:rsidRDefault="005124A4" w:rsidP="005124A4">
      <w:pPr>
        <w:pStyle w:val="Heading1"/>
        <w:spacing w:line="360" w:lineRule="auto"/>
        <w:jc w:val="center"/>
        <w:rPr>
          <w:rFonts w:ascii="Arial" w:hAnsi="Arial" w:cs="Arial"/>
          <w:color w:val="000000" w:themeColor="text1"/>
          <w:sz w:val="24"/>
          <w:szCs w:val="24"/>
        </w:rPr>
      </w:pPr>
    </w:p>
    <w:p w14:paraId="7F337D7C" w14:textId="77777777" w:rsidR="005124A4" w:rsidRPr="002B4A72" w:rsidRDefault="005124A4" w:rsidP="005124A4">
      <w:pPr>
        <w:spacing w:line="360" w:lineRule="auto"/>
        <w:rPr>
          <w:color w:val="000000" w:themeColor="text1"/>
        </w:rPr>
      </w:pPr>
    </w:p>
    <w:p w14:paraId="7561FC26" w14:textId="77777777" w:rsidR="005124A4" w:rsidRPr="002B4A72" w:rsidRDefault="005124A4" w:rsidP="005124A4">
      <w:pPr>
        <w:spacing w:line="360" w:lineRule="auto"/>
        <w:rPr>
          <w:color w:val="000000" w:themeColor="text1"/>
        </w:rPr>
      </w:pPr>
    </w:p>
    <w:p w14:paraId="4B13329E" w14:textId="77777777" w:rsidR="005124A4" w:rsidRPr="002B4A72" w:rsidRDefault="005124A4" w:rsidP="005124A4">
      <w:pPr>
        <w:spacing w:line="360" w:lineRule="auto"/>
        <w:rPr>
          <w:color w:val="000000" w:themeColor="text1"/>
        </w:rPr>
      </w:pPr>
    </w:p>
    <w:p w14:paraId="3A89B822" w14:textId="77777777" w:rsidR="005124A4" w:rsidRPr="002B4A72" w:rsidRDefault="005124A4" w:rsidP="005124A4">
      <w:pPr>
        <w:spacing w:line="360" w:lineRule="auto"/>
        <w:rPr>
          <w:color w:val="000000" w:themeColor="text1"/>
        </w:rPr>
      </w:pPr>
    </w:p>
    <w:p w14:paraId="5069B6EF" w14:textId="77777777" w:rsidR="005124A4" w:rsidRPr="002B4A72" w:rsidRDefault="005124A4" w:rsidP="005124A4">
      <w:pPr>
        <w:spacing w:line="360" w:lineRule="auto"/>
        <w:rPr>
          <w:color w:val="000000" w:themeColor="text1"/>
        </w:rPr>
      </w:pPr>
    </w:p>
    <w:p w14:paraId="029BCCB7" w14:textId="77777777" w:rsidR="005124A4" w:rsidRPr="002B4A72" w:rsidRDefault="005124A4" w:rsidP="005124A4">
      <w:pPr>
        <w:spacing w:line="360" w:lineRule="auto"/>
        <w:rPr>
          <w:color w:val="000000" w:themeColor="text1"/>
        </w:rPr>
      </w:pPr>
    </w:p>
    <w:p w14:paraId="2E092C73" w14:textId="77777777" w:rsidR="005124A4" w:rsidRPr="002B4A72" w:rsidRDefault="005124A4" w:rsidP="005124A4">
      <w:pPr>
        <w:spacing w:line="360" w:lineRule="auto"/>
        <w:rPr>
          <w:color w:val="000000" w:themeColor="text1"/>
        </w:rPr>
      </w:pPr>
    </w:p>
    <w:p w14:paraId="66645A96" w14:textId="77777777" w:rsidR="005124A4" w:rsidRDefault="005124A4" w:rsidP="005124A4">
      <w:pPr>
        <w:pStyle w:val="Heading1"/>
        <w:spacing w:line="360" w:lineRule="auto"/>
        <w:jc w:val="center"/>
        <w:rPr>
          <w:rFonts w:ascii="Arial" w:hAnsi="Arial" w:cs="Arial"/>
          <w:color w:val="000000" w:themeColor="text1"/>
          <w:sz w:val="24"/>
          <w:szCs w:val="24"/>
        </w:rPr>
      </w:pPr>
      <w:bookmarkStart w:id="1" w:name="_Toc184586191"/>
      <w:r w:rsidRPr="002B4A72">
        <w:rPr>
          <w:rFonts w:ascii="Arial" w:hAnsi="Arial" w:cs="Arial"/>
          <w:color w:val="000000" w:themeColor="text1"/>
          <w:sz w:val="24"/>
          <w:szCs w:val="24"/>
        </w:rPr>
        <w:t>Scott De Lloyd</w:t>
      </w:r>
      <w:bookmarkEnd w:id="1"/>
    </w:p>
    <w:p w14:paraId="27AA52DC" w14:textId="0B3409B0" w:rsidR="005124A4" w:rsidRDefault="005124A4" w:rsidP="005124A4">
      <w:pPr>
        <w:pStyle w:val="Heading1"/>
        <w:spacing w:line="360" w:lineRule="auto"/>
        <w:jc w:val="center"/>
        <w:rPr>
          <w:rFonts w:ascii="Arial" w:hAnsi="Arial" w:cs="Arial"/>
          <w:color w:val="000000" w:themeColor="text1"/>
          <w:sz w:val="24"/>
          <w:szCs w:val="24"/>
        </w:rPr>
      </w:pPr>
      <w:bookmarkStart w:id="2" w:name="_Toc184586192"/>
      <w:r w:rsidRPr="002B4A72">
        <w:rPr>
          <w:rFonts w:ascii="Arial" w:hAnsi="Arial" w:cs="Arial"/>
          <w:color w:val="000000" w:themeColor="text1"/>
          <w:sz w:val="24"/>
          <w:szCs w:val="24"/>
        </w:rPr>
        <w:t>(2203611</w:t>
      </w:r>
      <w:r>
        <w:rPr>
          <w:rFonts w:ascii="Arial" w:hAnsi="Arial" w:cs="Arial"/>
          <w:color w:val="000000" w:themeColor="text1"/>
          <w:sz w:val="24"/>
          <w:szCs w:val="24"/>
        </w:rPr>
        <w:t>)</w:t>
      </w:r>
      <w:bookmarkEnd w:id="2"/>
    </w:p>
    <w:p w14:paraId="56F438EE" w14:textId="77777777" w:rsidR="005124A4" w:rsidRPr="005124A4" w:rsidRDefault="005124A4" w:rsidP="005124A4">
      <w:pPr>
        <w:spacing w:line="360" w:lineRule="auto"/>
      </w:pPr>
    </w:p>
    <w:p w14:paraId="7691962A" w14:textId="77777777" w:rsidR="005124A4" w:rsidRPr="002B4A72" w:rsidRDefault="005124A4" w:rsidP="005124A4">
      <w:pPr>
        <w:spacing w:line="360" w:lineRule="auto"/>
        <w:jc w:val="center"/>
        <w:rPr>
          <w:rFonts w:ascii="Arial" w:hAnsi="Arial" w:cs="Arial"/>
          <w:color w:val="000000" w:themeColor="text1"/>
        </w:rPr>
      </w:pPr>
      <w:r w:rsidRPr="005124A4">
        <w:rPr>
          <w:rFonts w:ascii="Arial" w:hAnsi="Arial" w:cs="Arial"/>
          <w:color w:val="000000" w:themeColor="text1"/>
        </w:rPr>
        <w:t>Strategic Case Study Review Report</w:t>
      </w:r>
    </w:p>
    <w:p w14:paraId="234A7770" w14:textId="77777777" w:rsidR="005124A4" w:rsidRPr="002B4A72" w:rsidRDefault="005124A4" w:rsidP="005124A4">
      <w:pPr>
        <w:spacing w:line="360" w:lineRule="auto"/>
        <w:rPr>
          <w:color w:val="000000" w:themeColor="text1"/>
        </w:rPr>
      </w:pPr>
    </w:p>
    <w:p w14:paraId="7AD4D97A" w14:textId="77777777" w:rsidR="005124A4" w:rsidRPr="002B4A72" w:rsidRDefault="005124A4" w:rsidP="005124A4">
      <w:pPr>
        <w:spacing w:line="360" w:lineRule="auto"/>
        <w:rPr>
          <w:color w:val="000000" w:themeColor="text1"/>
        </w:rPr>
      </w:pPr>
    </w:p>
    <w:p w14:paraId="52A81CB3" w14:textId="77777777" w:rsidR="005124A4" w:rsidRPr="002B4A72" w:rsidRDefault="005124A4" w:rsidP="005124A4">
      <w:pPr>
        <w:spacing w:line="360" w:lineRule="auto"/>
        <w:rPr>
          <w:color w:val="000000" w:themeColor="text1"/>
        </w:rPr>
      </w:pPr>
    </w:p>
    <w:p w14:paraId="1661D0C7" w14:textId="77777777" w:rsidR="005124A4" w:rsidRPr="002B4A72" w:rsidRDefault="005124A4" w:rsidP="005124A4">
      <w:pPr>
        <w:spacing w:line="360" w:lineRule="auto"/>
        <w:rPr>
          <w:color w:val="000000" w:themeColor="text1"/>
        </w:rPr>
      </w:pPr>
    </w:p>
    <w:p w14:paraId="41931C4A" w14:textId="77777777" w:rsidR="005124A4" w:rsidRPr="002B4A72" w:rsidRDefault="005124A4" w:rsidP="005124A4">
      <w:pPr>
        <w:spacing w:line="360" w:lineRule="auto"/>
        <w:rPr>
          <w:color w:val="000000" w:themeColor="text1"/>
        </w:rPr>
      </w:pPr>
    </w:p>
    <w:p w14:paraId="43B10CFD" w14:textId="77777777" w:rsidR="005124A4" w:rsidRPr="002B4A72" w:rsidRDefault="005124A4" w:rsidP="005124A4">
      <w:pPr>
        <w:spacing w:line="360" w:lineRule="auto"/>
        <w:rPr>
          <w:color w:val="000000" w:themeColor="text1"/>
        </w:rPr>
      </w:pPr>
    </w:p>
    <w:p w14:paraId="7A4C1209" w14:textId="77777777" w:rsidR="005124A4" w:rsidRPr="002B4A72" w:rsidRDefault="005124A4" w:rsidP="005124A4">
      <w:pPr>
        <w:spacing w:line="360" w:lineRule="auto"/>
        <w:rPr>
          <w:color w:val="000000" w:themeColor="text1"/>
        </w:rPr>
      </w:pPr>
    </w:p>
    <w:p w14:paraId="535CD216" w14:textId="77777777" w:rsidR="005124A4" w:rsidRPr="002B4A72" w:rsidRDefault="005124A4" w:rsidP="005124A4">
      <w:pPr>
        <w:spacing w:line="360" w:lineRule="auto"/>
        <w:rPr>
          <w:color w:val="000000" w:themeColor="text1"/>
        </w:rPr>
      </w:pPr>
    </w:p>
    <w:p w14:paraId="2AF488B6" w14:textId="77777777" w:rsidR="005124A4" w:rsidRPr="002B4A72" w:rsidRDefault="005124A4" w:rsidP="005124A4">
      <w:pPr>
        <w:spacing w:line="360" w:lineRule="auto"/>
        <w:rPr>
          <w:color w:val="000000" w:themeColor="text1"/>
        </w:rPr>
      </w:pPr>
    </w:p>
    <w:p w14:paraId="022D651E" w14:textId="20645A71" w:rsidR="005124A4" w:rsidRPr="002B4A72" w:rsidRDefault="005124A4" w:rsidP="005124A4">
      <w:pPr>
        <w:spacing w:line="360" w:lineRule="auto"/>
        <w:jc w:val="center"/>
        <w:rPr>
          <w:rFonts w:ascii="Arial" w:hAnsi="Arial" w:cs="Arial"/>
          <w:color w:val="000000" w:themeColor="text1"/>
        </w:rPr>
      </w:pPr>
      <w:r w:rsidRPr="005124A4">
        <w:rPr>
          <w:rFonts w:ascii="Arial" w:hAnsi="Arial" w:cs="Arial"/>
          <w:color w:val="000000" w:themeColor="text1"/>
        </w:rPr>
        <w:t>Strategic Tourism, Events &amp; Leisure Management</w:t>
      </w:r>
    </w:p>
    <w:p w14:paraId="239F266F" w14:textId="7819955C" w:rsidR="005124A4" w:rsidRPr="002B4A72" w:rsidRDefault="005124A4" w:rsidP="005124A4">
      <w:pPr>
        <w:spacing w:line="360" w:lineRule="auto"/>
        <w:jc w:val="center"/>
        <w:rPr>
          <w:rFonts w:ascii="Arial" w:hAnsi="Arial" w:cs="Arial"/>
          <w:color w:val="000000" w:themeColor="text1"/>
        </w:rPr>
      </w:pPr>
      <w:r w:rsidRPr="005124A4">
        <w:rPr>
          <w:rFonts w:ascii="Arial" w:hAnsi="Arial" w:cs="Arial"/>
          <w:color w:val="000000" w:themeColor="text1"/>
        </w:rPr>
        <w:t>BMTP6016</w:t>
      </w:r>
    </w:p>
    <w:p w14:paraId="22D8911A" w14:textId="3E643330" w:rsidR="005124A4" w:rsidRPr="002B4A72" w:rsidRDefault="005124A4" w:rsidP="005124A4">
      <w:pPr>
        <w:spacing w:line="360" w:lineRule="auto"/>
        <w:jc w:val="center"/>
        <w:rPr>
          <w:rFonts w:ascii="Arial" w:hAnsi="Arial" w:cs="Arial"/>
          <w:color w:val="000000" w:themeColor="text1"/>
        </w:rPr>
      </w:pPr>
      <w:r>
        <w:rPr>
          <w:rFonts w:ascii="Arial" w:hAnsi="Arial" w:cs="Arial"/>
          <w:color w:val="000000" w:themeColor="text1"/>
        </w:rPr>
        <w:t xml:space="preserve">Scott James </w:t>
      </w:r>
    </w:p>
    <w:p w14:paraId="4B1EA5B8" w14:textId="77777777" w:rsidR="005124A4" w:rsidRDefault="005124A4" w:rsidP="005124A4">
      <w:pPr>
        <w:spacing w:line="360" w:lineRule="auto"/>
        <w:rPr>
          <w:rFonts w:ascii="Arial" w:hAnsi="Arial" w:cs="Arial"/>
          <w:b/>
          <w:bCs/>
          <w:u w:val="single"/>
        </w:rPr>
      </w:pPr>
    </w:p>
    <w:p w14:paraId="3153F681" w14:textId="77777777" w:rsidR="005124A4" w:rsidRDefault="005124A4" w:rsidP="005124A4">
      <w:pPr>
        <w:spacing w:line="360" w:lineRule="auto"/>
        <w:rPr>
          <w:rFonts w:ascii="Arial" w:hAnsi="Arial" w:cs="Arial"/>
          <w:b/>
          <w:bCs/>
          <w:u w:val="single"/>
        </w:rPr>
      </w:pPr>
    </w:p>
    <w:p w14:paraId="7A14D6A7" w14:textId="77777777" w:rsidR="005124A4" w:rsidRDefault="005124A4" w:rsidP="004405E7">
      <w:pPr>
        <w:spacing w:line="360" w:lineRule="auto"/>
        <w:rPr>
          <w:rFonts w:ascii="Arial" w:hAnsi="Arial" w:cs="Arial"/>
          <w:b/>
          <w:bCs/>
          <w:u w:val="single"/>
        </w:rPr>
      </w:pPr>
    </w:p>
    <w:sdt>
      <w:sdtPr>
        <w:id w:val="1392538128"/>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BA4973A" w14:textId="47FF5582" w:rsidR="005124A4" w:rsidRDefault="005124A4">
          <w:pPr>
            <w:pStyle w:val="TOCHeading"/>
          </w:pPr>
          <w:r>
            <w:t>Table of Contents</w:t>
          </w:r>
        </w:p>
        <w:p w14:paraId="5EF73E20" w14:textId="520D1C5E" w:rsidR="005124A4" w:rsidRDefault="005124A4">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84586190" w:history="1">
            <w:r w:rsidRPr="009A2D47">
              <w:rPr>
                <w:rStyle w:val="Hyperlink"/>
                <w:rFonts w:ascii="Arial" w:hAnsi="Arial" w:cs="Arial"/>
                <w:noProof/>
              </w:rPr>
              <w:t>University of Wales Trinity Saint David</w:t>
            </w:r>
            <w:r>
              <w:rPr>
                <w:noProof/>
                <w:webHidden/>
              </w:rPr>
              <w:tab/>
            </w:r>
            <w:r>
              <w:rPr>
                <w:noProof/>
                <w:webHidden/>
              </w:rPr>
              <w:fldChar w:fldCharType="begin"/>
            </w:r>
            <w:r>
              <w:rPr>
                <w:noProof/>
                <w:webHidden/>
              </w:rPr>
              <w:instrText xml:space="preserve"> PAGEREF _Toc184586190 \h </w:instrText>
            </w:r>
            <w:r>
              <w:rPr>
                <w:noProof/>
                <w:webHidden/>
              </w:rPr>
            </w:r>
            <w:r>
              <w:rPr>
                <w:noProof/>
                <w:webHidden/>
              </w:rPr>
              <w:fldChar w:fldCharType="separate"/>
            </w:r>
            <w:r>
              <w:rPr>
                <w:noProof/>
                <w:webHidden/>
              </w:rPr>
              <w:t>1</w:t>
            </w:r>
            <w:r>
              <w:rPr>
                <w:noProof/>
                <w:webHidden/>
              </w:rPr>
              <w:fldChar w:fldCharType="end"/>
            </w:r>
          </w:hyperlink>
        </w:p>
        <w:p w14:paraId="4E1730DC" w14:textId="7D88AB69" w:rsidR="005124A4" w:rsidRDefault="005124A4">
          <w:pPr>
            <w:pStyle w:val="TOC1"/>
            <w:tabs>
              <w:tab w:val="right" w:leader="dot" w:pos="9016"/>
            </w:tabs>
            <w:rPr>
              <w:noProof/>
            </w:rPr>
          </w:pPr>
          <w:hyperlink w:anchor="_Toc184586191" w:history="1">
            <w:r w:rsidRPr="009A2D47">
              <w:rPr>
                <w:rStyle w:val="Hyperlink"/>
                <w:rFonts w:ascii="Arial" w:hAnsi="Arial" w:cs="Arial"/>
                <w:noProof/>
              </w:rPr>
              <w:t>Scott De Lloyd</w:t>
            </w:r>
            <w:r>
              <w:rPr>
                <w:noProof/>
                <w:webHidden/>
              </w:rPr>
              <w:tab/>
            </w:r>
            <w:r>
              <w:rPr>
                <w:noProof/>
                <w:webHidden/>
              </w:rPr>
              <w:fldChar w:fldCharType="begin"/>
            </w:r>
            <w:r>
              <w:rPr>
                <w:noProof/>
                <w:webHidden/>
              </w:rPr>
              <w:instrText xml:space="preserve"> PAGEREF _Toc184586191 \h </w:instrText>
            </w:r>
            <w:r>
              <w:rPr>
                <w:noProof/>
                <w:webHidden/>
              </w:rPr>
            </w:r>
            <w:r>
              <w:rPr>
                <w:noProof/>
                <w:webHidden/>
              </w:rPr>
              <w:fldChar w:fldCharType="separate"/>
            </w:r>
            <w:r>
              <w:rPr>
                <w:noProof/>
                <w:webHidden/>
              </w:rPr>
              <w:t>1</w:t>
            </w:r>
            <w:r>
              <w:rPr>
                <w:noProof/>
                <w:webHidden/>
              </w:rPr>
              <w:fldChar w:fldCharType="end"/>
            </w:r>
          </w:hyperlink>
        </w:p>
        <w:p w14:paraId="6ABA3C97" w14:textId="4A12411A" w:rsidR="005124A4" w:rsidRDefault="005124A4">
          <w:pPr>
            <w:pStyle w:val="TOC1"/>
            <w:tabs>
              <w:tab w:val="right" w:leader="dot" w:pos="9016"/>
            </w:tabs>
            <w:rPr>
              <w:noProof/>
            </w:rPr>
          </w:pPr>
          <w:hyperlink w:anchor="_Toc184586192" w:history="1">
            <w:r w:rsidRPr="009A2D47">
              <w:rPr>
                <w:rStyle w:val="Hyperlink"/>
                <w:rFonts w:ascii="Arial" w:hAnsi="Arial" w:cs="Arial"/>
                <w:noProof/>
              </w:rPr>
              <w:t>(2203611)</w:t>
            </w:r>
            <w:r>
              <w:rPr>
                <w:noProof/>
                <w:webHidden/>
              </w:rPr>
              <w:tab/>
            </w:r>
            <w:r>
              <w:rPr>
                <w:noProof/>
                <w:webHidden/>
              </w:rPr>
              <w:fldChar w:fldCharType="begin"/>
            </w:r>
            <w:r>
              <w:rPr>
                <w:noProof/>
                <w:webHidden/>
              </w:rPr>
              <w:instrText xml:space="preserve"> PAGEREF _Toc184586192 \h </w:instrText>
            </w:r>
            <w:r>
              <w:rPr>
                <w:noProof/>
                <w:webHidden/>
              </w:rPr>
            </w:r>
            <w:r>
              <w:rPr>
                <w:noProof/>
                <w:webHidden/>
              </w:rPr>
              <w:fldChar w:fldCharType="separate"/>
            </w:r>
            <w:r>
              <w:rPr>
                <w:noProof/>
                <w:webHidden/>
              </w:rPr>
              <w:t>1</w:t>
            </w:r>
            <w:r>
              <w:rPr>
                <w:noProof/>
                <w:webHidden/>
              </w:rPr>
              <w:fldChar w:fldCharType="end"/>
            </w:r>
          </w:hyperlink>
        </w:p>
        <w:p w14:paraId="05B35070" w14:textId="2431CA08" w:rsidR="005124A4" w:rsidRDefault="005124A4">
          <w:pPr>
            <w:pStyle w:val="TOC1"/>
            <w:tabs>
              <w:tab w:val="right" w:leader="dot" w:pos="9016"/>
            </w:tabs>
            <w:rPr>
              <w:noProof/>
            </w:rPr>
          </w:pPr>
          <w:hyperlink w:anchor="_Toc184586193" w:history="1">
            <w:r w:rsidRPr="009A2D47">
              <w:rPr>
                <w:rStyle w:val="Hyperlink"/>
                <w:noProof/>
              </w:rPr>
              <w:t>Strategic Leadership Review of Old Edwards Inn &amp; Spa</w:t>
            </w:r>
            <w:r>
              <w:rPr>
                <w:noProof/>
                <w:webHidden/>
              </w:rPr>
              <w:tab/>
            </w:r>
            <w:r>
              <w:rPr>
                <w:noProof/>
                <w:webHidden/>
              </w:rPr>
              <w:fldChar w:fldCharType="begin"/>
            </w:r>
            <w:r>
              <w:rPr>
                <w:noProof/>
                <w:webHidden/>
              </w:rPr>
              <w:instrText xml:space="preserve"> PAGEREF _Toc184586193 \h </w:instrText>
            </w:r>
            <w:r>
              <w:rPr>
                <w:noProof/>
                <w:webHidden/>
              </w:rPr>
            </w:r>
            <w:r>
              <w:rPr>
                <w:noProof/>
                <w:webHidden/>
              </w:rPr>
              <w:fldChar w:fldCharType="separate"/>
            </w:r>
            <w:r>
              <w:rPr>
                <w:noProof/>
                <w:webHidden/>
              </w:rPr>
              <w:t>3</w:t>
            </w:r>
            <w:r>
              <w:rPr>
                <w:noProof/>
                <w:webHidden/>
              </w:rPr>
              <w:fldChar w:fldCharType="end"/>
            </w:r>
          </w:hyperlink>
        </w:p>
        <w:p w14:paraId="4B219B86" w14:textId="34657CEC" w:rsidR="005124A4" w:rsidRDefault="005124A4">
          <w:pPr>
            <w:pStyle w:val="TOC2"/>
            <w:tabs>
              <w:tab w:val="right" w:leader="dot" w:pos="9016"/>
            </w:tabs>
            <w:rPr>
              <w:noProof/>
            </w:rPr>
          </w:pPr>
          <w:hyperlink w:anchor="_Toc184586194" w:history="1">
            <w:r w:rsidRPr="009A2D47">
              <w:rPr>
                <w:rStyle w:val="Hyperlink"/>
                <w:noProof/>
              </w:rPr>
              <w:t>Executive Summary</w:t>
            </w:r>
            <w:r>
              <w:rPr>
                <w:noProof/>
                <w:webHidden/>
              </w:rPr>
              <w:tab/>
            </w:r>
            <w:r>
              <w:rPr>
                <w:noProof/>
                <w:webHidden/>
              </w:rPr>
              <w:fldChar w:fldCharType="begin"/>
            </w:r>
            <w:r>
              <w:rPr>
                <w:noProof/>
                <w:webHidden/>
              </w:rPr>
              <w:instrText xml:space="preserve"> PAGEREF _Toc184586194 \h </w:instrText>
            </w:r>
            <w:r>
              <w:rPr>
                <w:noProof/>
                <w:webHidden/>
              </w:rPr>
            </w:r>
            <w:r>
              <w:rPr>
                <w:noProof/>
                <w:webHidden/>
              </w:rPr>
              <w:fldChar w:fldCharType="separate"/>
            </w:r>
            <w:r>
              <w:rPr>
                <w:noProof/>
                <w:webHidden/>
              </w:rPr>
              <w:t>3</w:t>
            </w:r>
            <w:r>
              <w:rPr>
                <w:noProof/>
                <w:webHidden/>
              </w:rPr>
              <w:fldChar w:fldCharType="end"/>
            </w:r>
          </w:hyperlink>
        </w:p>
        <w:p w14:paraId="63583E6B" w14:textId="18473AB8" w:rsidR="005124A4" w:rsidRDefault="005124A4">
          <w:pPr>
            <w:pStyle w:val="TOC2"/>
            <w:tabs>
              <w:tab w:val="right" w:leader="dot" w:pos="9016"/>
            </w:tabs>
            <w:rPr>
              <w:noProof/>
            </w:rPr>
          </w:pPr>
          <w:hyperlink w:anchor="_Toc184586195" w:history="1">
            <w:r w:rsidRPr="009A2D47">
              <w:rPr>
                <w:rStyle w:val="Hyperlink"/>
                <w:noProof/>
              </w:rPr>
              <w:t>Introduction</w:t>
            </w:r>
            <w:r>
              <w:rPr>
                <w:noProof/>
                <w:webHidden/>
              </w:rPr>
              <w:tab/>
            </w:r>
            <w:r>
              <w:rPr>
                <w:noProof/>
                <w:webHidden/>
              </w:rPr>
              <w:fldChar w:fldCharType="begin"/>
            </w:r>
            <w:r>
              <w:rPr>
                <w:noProof/>
                <w:webHidden/>
              </w:rPr>
              <w:instrText xml:space="preserve"> PAGEREF _Toc184586195 \h </w:instrText>
            </w:r>
            <w:r>
              <w:rPr>
                <w:noProof/>
                <w:webHidden/>
              </w:rPr>
            </w:r>
            <w:r>
              <w:rPr>
                <w:noProof/>
                <w:webHidden/>
              </w:rPr>
              <w:fldChar w:fldCharType="separate"/>
            </w:r>
            <w:r>
              <w:rPr>
                <w:noProof/>
                <w:webHidden/>
              </w:rPr>
              <w:t>3</w:t>
            </w:r>
            <w:r>
              <w:rPr>
                <w:noProof/>
                <w:webHidden/>
              </w:rPr>
              <w:fldChar w:fldCharType="end"/>
            </w:r>
          </w:hyperlink>
        </w:p>
        <w:p w14:paraId="4B5F6770" w14:textId="75C1CC52" w:rsidR="005124A4" w:rsidRDefault="005124A4">
          <w:pPr>
            <w:pStyle w:val="TOC2"/>
            <w:tabs>
              <w:tab w:val="right" w:leader="dot" w:pos="9016"/>
            </w:tabs>
            <w:rPr>
              <w:noProof/>
            </w:rPr>
          </w:pPr>
          <w:hyperlink w:anchor="_Toc184586196" w:history="1">
            <w:r w:rsidRPr="009A2D47">
              <w:rPr>
                <w:rStyle w:val="Hyperlink"/>
                <w:noProof/>
              </w:rPr>
              <w:t>Internal Analysis: The SWOT Framework</w:t>
            </w:r>
            <w:r>
              <w:rPr>
                <w:noProof/>
                <w:webHidden/>
              </w:rPr>
              <w:tab/>
            </w:r>
            <w:r>
              <w:rPr>
                <w:noProof/>
                <w:webHidden/>
              </w:rPr>
              <w:fldChar w:fldCharType="begin"/>
            </w:r>
            <w:r>
              <w:rPr>
                <w:noProof/>
                <w:webHidden/>
              </w:rPr>
              <w:instrText xml:space="preserve"> PAGEREF _Toc184586196 \h </w:instrText>
            </w:r>
            <w:r>
              <w:rPr>
                <w:noProof/>
                <w:webHidden/>
              </w:rPr>
            </w:r>
            <w:r>
              <w:rPr>
                <w:noProof/>
                <w:webHidden/>
              </w:rPr>
              <w:fldChar w:fldCharType="separate"/>
            </w:r>
            <w:r>
              <w:rPr>
                <w:noProof/>
                <w:webHidden/>
              </w:rPr>
              <w:t>4</w:t>
            </w:r>
            <w:r>
              <w:rPr>
                <w:noProof/>
                <w:webHidden/>
              </w:rPr>
              <w:fldChar w:fldCharType="end"/>
            </w:r>
          </w:hyperlink>
        </w:p>
        <w:p w14:paraId="261001FD" w14:textId="5B0C1390" w:rsidR="005124A4" w:rsidRDefault="005124A4">
          <w:pPr>
            <w:pStyle w:val="TOC3"/>
            <w:tabs>
              <w:tab w:val="right" w:leader="dot" w:pos="9016"/>
            </w:tabs>
            <w:rPr>
              <w:noProof/>
            </w:rPr>
          </w:pPr>
          <w:hyperlink w:anchor="_Toc184586197" w:history="1">
            <w:r w:rsidRPr="009A2D47">
              <w:rPr>
                <w:rStyle w:val="Hyperlink"/>
                <w:noProof/>
              </w:rPr>
              <w:t>Strengths:</w:t>
            </w:r>
            <w:r>
              <w:rPr>
                <w:noProof/>
                <w:webHidden/>
              </w:rPr>
              <w:tab/>
            </w:r>
            <w:r>
              <w:rPr>
                <w:noProof/>
                <w:webHidden/>
              </w:rPr>
              <w:fldChar w:fldCharType="begin"/>
            </w:r>
            <w:r>
              <w:rPr>
                <w:noProof/>
                <w:webHidden/>
              </w:rPr>
              <w:instrText xml:space="preserve"> PAGEREF _Toc184586197 \h </w:instrText>
            </w:r>
            <w:r>
              <w:rPr>
                <w:noProof/>
                <w:webHidden/>
              </w:rPr>
            </w:r>
            <w:r>
              <w:rPr>
                <w:noProof/>
                <w:webHidden/>
              </w:rPr>
              <w:fldChar w:fldCharType="separate"/>
            </w:r>
            <w:r>
              <w:rPr>
                <w:noProof/>
                <w:webHidden/>
              </w:rPr>
              <w:t>4</w:t>
            </w:r>
            <w:r>
              <w:rPr>
                <w:noProof/>
                <w:webHidden/>
              </w:rPr>
              <w:fldChar w:fldCharType="end"/>
            </w:r>
          </w:hyperlink>
        </w:p>
        <w:p w14:paraId="4F2919A1" w14:textId="05B743C8" w:rsidR="005124A4" w:rsidRDefault="005124A4">
          <w:pPr>
            <w:pStyle w:val="TOC3"/>
            <w:tabs>
              <w:tab w:val="right" w:leader="dot" w:pos="9016"/>
            </w:tabs>
            <w:rPr>
              <w:noProof/>
            </w:rPr>
          </w:pPr>
          <w:hyperlink w:anchor="_Toc184586198" w:history="1">
            <w:r w:rsidRPr="009A2D47">
              <w:rPr>
                <w:rStyle w:val="Hyperlink"/>
                <w:noProof/>
              </w:rPr>
              <w:t>Weaknesses:</w:t>
            </w:r>
            <w:r>
              <w:rPr>
                <w:noProof/>
                <w:webHidden/>
              </w:rPr>
              <w:tab/>
            </w:r>
            <w:r>
              <w:rPr>
                <w:noProof/>
                <w:webHidden/>
              </w:rPr>
              <w:fldChar w:fldCharType="begin"/>
            </w:r>
            <w:r>
              <w:rPr>
                <w:noProof/>
                <w:webHidden/>
              </w:rPr>
              <w:instrText xml:space="preserve"> PAGEREF _Toc184586198 \h </w:instrText>
            </w:r>
            <w:r>
              <w:rPr>
                <w:noProof/>
                <w:webHidden/>
              </w:rPr>
            </w:r>
            <w:r>
              <w:rPr>
                <w:noProof/>
                <w:webHidden/>
              </w:rPr>
              <w:fldChar w:fldCharType="separate"/>
            </w:r>
            <w:r>
              <w:rPr>
                <w:noProof/>
                <w:webHidden/>
              </w:rPr>
              <w:t>5</w:t>
            </w:r>
            <w:r>
              <w:rPr>
                <w:noProof/>
                <w:webHidden/>
              </w:rPr>
              <w:fldChar w:fldCharType="end"/>
            </w:r>
          </w:hyperlink>
        </w:p>
        <w:p w14:paraId="76C923B4" w14:textId="3AD550EE" w:rsidR="005124A4" w:rsidRDefault="005124A4">
          <w:pPr>
            <w:pStyle w:val="TOC3"/>
            <w:tabs>
              <w:tab w:val="right" w:leader="dot" w:pos="9016"/>
            </w:tabs>
            <w:rPr>
              <w:noProof/>
            </w:rPr>
          </w:pPr>
          <w:hyperlink w:anchor="_Toc184586199" w:history="1">
            <w:r w:rsidRPr="009A2D47">
              <w:rPr>
                <w:rStyle w:val="Hyperlink"/>
                <w:noProof/>
              </w:rPr>
              <w:t>Opportunities:</w:t>
            </w:r>
            <w:r>
              <w:rPr>
                <w:noProof/>
                <w:webHidden/>
              </w:rPr>
              <w:tab/>
            </w:r>
            <w:r>
              <w:rPr>
                <w:noProof/>
                <w:webHidden/>
              </w:rPr>
              <w:fldChar w:fldCharType="begin"/>
            </w:r>
            <w:r>
              <w:rPr>
                <w:noProof/>
                <w:webHidden/>
              </w:rPr>
              <w:instrText xml:space="preserve"> PAGEREF _Toc184586199 \h </w:instrText>
            </w:r>
            <w:r>
              <w:rPr>
                <w:noProof/>
                <w:webHidden/>
              </w:rPr>
            </w:r>
            <w:r>
              <w:rPr>
                <w:noProof/>
                <w:webHidden/>
              </w:rPr>
              <w:fldChar w:fldCharType="separate"/>
            </w:r>
            <w:r>
              <w:rPr>
                <w:noProof/>
                <w:webHidden/>
              </w:rPr>
              <w:t>6</w:t>
            </w:r>
            <w:r>
              <w:rPr>
                <w:noProof/>
                <w:webHidden/>
              </w:rPr>
              <w:fldChar w:fldCharType="end"/>
            </w:r>
          </w:hyperlink>
        </w:p>
        <w:p w14:paraId="1D6BB803" w14:textId="7DB5BF13" w:rsidR="005124A4" w:rsidRDefault="005124A4">
          <w:pPr>
            <w:pStyle w:val="TOC3"/>
            <w:tabs>
              <w:tab w:val="right" w:leader="dot" w:pos="9016"/>
            </w:tabs>
            <w:rPr>
              <w:noProof/>
            </w:rPr>
          </w:pPr>
          <w:hyperlink w:anchor="_Toc184586200" w:history="1">
            <w:r w:rsidRPr="009A2D47">
              <w:rPr>
                <w:rStyle w:val="Hyperlink"/>
                <w:noProof/>
              </w:rPr>
              <w:t>Threats:</w:t>
            </w:r>
            <w:r>
              <w:rPr>
                <w:noProof/>
                <w:webHidden/>
              </w:rPr>
              <w:tab/>
            </w:r>
            <w:r>
              <w:rPr>
                <w:noProof/>
                <w:webHidden/>
              </w:rPr>
              <w:fldChar w:fldCharType="begin"/>
            </w:r>
            <w:r>
              <w:rPr>
                <w:noProof/>
                <w:webHidden/>
              </w:rPr>
              <w:instrText xml:space="preserve"> PAGEREF _Toc184586200 \h </w:instrText>
            </w:r>
            <w:r>
              <w:rPr>
                <w:noProof/>
                <w:webHidden/>
              </w:rPr>
            </w:r>
            <w:r>
              <w:rPr>
                <w:noProof/>
                <w:webHidden/>
              </w:rPr>
              <w:fldChar w:fldCharType="separate"/>
            </w:r>
            <w:r>
              <w:rPr>
                <w:noProof/>
                <w:webHidden/>
              </w:rPr>
              <w:t>6</w:t>
            </w:r>
            <w:r>
              <w:rPr>
                <w:noProof/>
                <w:webHidden/>
              </w:rPr>
              <w:fldChar w:fldCharType="end"/>
            </w:r>
          </w:hyperlink>
        </w:p>
        <w:p w14:paraId="487F1C16" w14:textId="23A4E3C7" w:rsidR="005124A4" w:rsidRDefault="005124A4">
          <w:pPr>
            <w:pStyle w:val="TOC2"/>
            <w:tabs>
              <w:tab w:val="right" w:leader="dot" w:pos="9016"/>
            </w:tabs>
            <w:rPr>
              <w:noProof/>
            </w:rPr>
          </w:pPr>
          <w:hyperlink w:anchor="_Toc184586201" w:history="1">
            <w:r w:rsidRPr="009A2D47">
              <w:rPr>
                <w:rStyle w:val="Hyperlink"/>
                <w:noProof/>
              </w:rPr>
              <w:t>Customer Experience Assessment</w:t>
            </w:r>
            <w:r>
              <w:rPr>
                <w:noProof/>
                <w:webHidden/>
              </w:rPr>
              <w:tab/>
            </w:r>
            <w:r>
              <w:rPr>
                <w:noProof/>
                <w:webHidden/>
              </w:rPr>
              <w:fldChar w:fldCharType="begin"/>
            </w:r>
            <w:r>
              <w:rPr>
                <w:noProof/>
                <w:webHidden/>
              </w:rPr>
              <w:instrText xml:space="preserve"> PAGEREF _Toc184586201 \h </w:instrText>
            </w:r>
            <w:r>
              <w:rPr>
                <w:noProof/>
                <w:webHidden/>
              </w:rPr>
            </w:r>
            <w:r>
              <w:rPr>
                <w:noProof/>
                <w:webHidden/>
              </w:rPr>
              <w:fldChar w:fldCharType="separate"/>
            </w:r>
            <w:r>
              <w:rPr>
                <w:noProof/>
                <w:webHidden/>
              </w:rPr>
              <w:t>7</w:t>
            </w:r>
            <w:r>
              <w:rPr>
                <w:noProof/>
                <w:webHidden/>
              </w:rPr>
              <w:fldChar w:fldCharType="end"/>
            </w:r>
          </w:hyperlink>
        </w:p>
        <w:p w14:paraId="4F655F65" w14:textId="7D943105" w:rsidR="005124A4" w:rsidRDefault="005124A4">
          <w:pPr>
            <w:pStyle w:val="TOC2"/>
            <w:tabs>
              <w:tab w:val="right" w:leader="dot" w:pos="9016"/>
            </w:tabs>
            <w:rPr>
              <w:noProof/>
            </w:rPr>
          </w:pPr>
          <w:hyperlink w:anchor="_Toc184586202" w:history="1">
            <w:r w:rsidRPr="009A2D47">
              <w:rPr>
                <w:rStyle w:val="Hyperlink"/>
                <w:noProof/>
              </w:rPr>
              <w:t>Recommendations and Conclusio</w:t>
            </w:r>
            <w:r w:rsidRPr="009A2D47">
              <w:rPr>
                <w:rStyle w:val="Hyperlink"/>
                <w:noProof/>
              </w:rPr>
              <w:t>n</w:t>
            </w:r>
            <w:r w:rsidRPr="009A2D47">
              <w:rPr>
                <w:rStyle w:val="Hyperlink"/>
                <w:noProof/>
              </w:rPr>
              <w:t>:</w:t>
            </w:r>
            <w:r>
              <w:rPr>
                <w:noProof/>
                <w:webHidden/>
              </w:rPr>
              <w:tab/>
            </w:r>
            <w:r>
              <w:rPr>
                <w:noProof/>
                <w:webHidden/>
              </w:rPr>
              <w:fldChar w:fldCharType="begin"/>
            </w:r>
            <w:r>
              <w:rPr>
                <w:noProof/>
                <w:webHidden/>
              </w:rPr>
              <w:instrText xml:space="preserve"> PAGEREF _Toc184586202 \h </w:instrText>
            </w:r>
            <w:r>
              <w:rPr>
                <w:noProof/>
                <w:webHidden/>
              </w:rPr>
            </w:r>
            <w:r>
              <w:rPr>
                <w:noProof/>
                <w:webHidden/>
              </w:rPr>
              <w:fldChar w:fldCharType="separate"/>
            </w:r>
            <w:r>
              <w:rPr>
                <w:noProof/>
                <w:webHidden/>
              </w:rPr>
              <w:t>9</w:t>
            </w:r>
            <w:r>
              <w:rPr>
                <w:noProof/>
                <w:webHidden/>
              </w:rPr>
              <w:fldChar w:fldCharType="end"/>
            </w:r>
          </w:hyperlink>
        </w:p>
        <w:p w14:paraId="7F0972A4" w14:textId="3A1FC019" w:rsidR="005124A4" w:rsidRDefault="005124A4">
          <w:pPr>
            <w:pStyle w:val="TOC3"/>
            <w:tabs>
              <w:tab w:val="right" w:leader="dot" w:pos="9016"/>
            </w:tabs>
            <w:rPr>
              <w:noProof/>
            </w:rPr>
          </w:pPr>
          <w:hyperlink w:anchor="_Toc184586203" w:history="1">
            <w:r w:rsidRPr="009A2D47">
              <w:rPr>
                <w:rStyle w:val="Hyperlink"/>
                <w:noProof/>
              </w:rPr>
              <w:t>Recommendations</w:t>
            </w:r>
            <w:r>
              <w:rPr>
                <w:noProof/>
                <w:webHidden/>
              </w:rPr>
              <w:tab/>
            </w:r>
            <w:r>
              <w:rPr>
                <w:noProof/>
                <w:webHidden/>
              </w:rPr>
              <w:fldChar w:fldCharType="begin"/>
            </w:r>
            <w:r>
              <w:rPr>
                <w:noProof/>
                <w:webHidden/>
              </w:rPr>
              <w:instrText xml:space="preserve"> PAGEREF _Toc184586203 \h </w:instrText>
            </w:r>
            <w:r>
              <w:rPr>
                <w:noProof/>
                <w:webHidden/>
              </w:rPr>
            </w:r>
            <w:r>
              <w:rPr>
                <w:noProof/>
                <w:webHidden/>
              </w:rPr>
              <w:fldChar w:fldCharType="separate"/>
            </w:r>
            <w:r>
              <w:rPr>
                <w:noProof/>
                <w:webHidden/>
              </w:rPr>
              <w:t>10</w:t>
            </w:r>
            <w:r>
              <w:rPr>
                <w:noProof/>
                <w:webHidden/>
              </w:rPr>
              <w:fldChar w:fldCharType="end"/>
            </w:r>
          </w:hyperlink>
        </w:p>
        <w:p w14:paraId="287FEC53" w14:textId="13F66B9D" w:rsidR="005124A4" w:rsidRDefault="005124A4">
          <w:pPr>
            <w:pStyle w:val="TOC2"/>
            <w:tabs>
              <w:tab w:val="right" w:leader="dot" w:pos="9016"/>
            </w:tabs>
            <w:rPr>
              <w:noProof/>
            </w:rPr>
          </w:pPr>
          <w:hyperlink w:anchor="_Toc184586204" w:history="1">
            <w:r w:rsidRPr="009A2D47">
              <w:rPr>
                <w:rStyle w:val="Hyperlink"/>
                <w:noProof/>
              </w:rPr>
              <w:t>Conclusion</w:t>
            </w:r>
            <w:r>
              <w:rPr>
                <w:noProof/>
                <w:webHidden/>
              </w:rPr>
              <w:tab/>
            </w:r>
            <w:r>
              <w:rPr>
                <w:noProof/>
                <w:webHidden/>
              </w:rPr>
              <w:fldChar w:fldCharType="begin"/>
            </w:r>
            <w:r>
              <w:rPr>
                <w:noProof/>
                <w:webHidden/>
              </w:rPr>
              <w:instrText xml:space="preserve"> PAGEREF _Toc184586204 \h </w:instrText>
            </w:r>
            <w:r>
              <w:rPr>
                <w:noProof/>
                <w:webHidden/>
              </w:rPr>
            </w:r>
            <w:r>
              <w:rPr>
                <w:noProof/>
                <w:webHidden/>
              </w:rPr>
              <w:fldChar w:fldCharType="separate"/>
            </w:r>
            <w:r>
              <w:rPr>
                <w:noProof/>
                <w:webHidden/>
              </w:rPr>
              <w:t>11</w:t>
            </w:r>
            <w:r>
              <w:rPr>
                <w:noProof/>
                <w:webHidden/>
              </w:rPr>
              <w:fldChar w:fldCharType="end"/>
            </w:r>
          </w:hyperlink>
        </w:p>
        <w:p w14:paraId="444A3189" w14:textId="6F8B245F" w:rsidR="005124A4" w:rsidRDefault="005124A4">
          <w:r>
            <w:rPr>
              <w:b/>
              <w:bCs/>
              <w:noProof/>
            </w:rPr>
            <w:fldChar w:fldCharType="end"/>
          </w:r>
        </w:p>
      </w:sdtContent>
    </w:sdt>
    <w:p w14:paraId="00795094" w14:textId="77777777" w:rsidR="005124A4" w:rsidRDefault="005124A4" w:rsidP="004405E7">
      <w:pPr>
        <w:spacing w:line="360" w:lineRule="auto"/>
        <w:rPr>
          <w:rFonts w:ascii="Arial" w:hAnsi="Arial" w:cs="Arial"/>
          <w:b/>
          <w:bCs/>
          <w:u w:val="single"/>
        </w:rPr>
      </w:pPr>
    </w:p>
    <w:p w14:paraId="4124A3F8" w14:textId="77777777" w:rsidR="005124A4" w:rsidRDefault="005124A4" w:rsidP="004405E7">
      <w:pPr>
        <w:spacing w:line="360" w:lineRule="auto"/>
        <w:rPr>
          <w:rFonts w:ascii="Arial" w:hAnsi="Arial" w:cs="Arial"/>
          <w:b/>
          <w:bCs/>
          <w:u w:val="single"/>
        </w:rPr>
      </w:pPr>
    </w:p>
    <w:p w14:paraId="352B540D" w14:textId="77777777" w:rsidR="005124A4" w:rsidRDefault="005124A4" w:rsidP="004405E7">
      <w:pPr>
        <w:spacing w:line="360" w:lineRule="auto"/>
        <w:rPr>
          <w:rFonts w:ascii="Arial" w:hAnsi="Arial" w:cs="Arial"/>
          <w:b/>
          <w:bCs/>
          <w:u w:val="single"/>
        </w:rPr>
      </w:pPr>
    </w:p>
    <w:p w14:paraId="0AF8A8CC" w14:textId="77777777" w:rsidR="005124A4" w:rsidRDefault="005124A4" w:rsidP="004405E7">
      <w:pPr>
        <w:spacing w:line="360" w:lineRule="auto"/>
        <w:rPr>
          <w:rFonts w:ascii="Arial" w:hAnsi="Arial" w:cs="Arial"/>
          <w:b/>
          <w:bCs/>
          <w:u w:val="single"/>
        </w:rPr>
      </w:pPr>
    </w:p>
    <w:p w14:paraId="6F8B4318" w14:textId="77777777" w:rsidR="005124A4" w:rsidRDefault="005124A4" w:rsidP="004405E7">
      <w:pPr>
        <w:spacing w:line="360" w:lineRule="auto"/>
        <w:rPr>
          <w:rFonts w:ascii="Arial" w:hAnsi="Arial" w:cs="Arial"/>
          <w:b/>
          <w:bCs/>
          <w:u w:val="single"/>
        </w:rPr>
      </w:pPr>
    </w:p>
    <w:p w14:paraId="4462FE3D" w14:textId="77777777" w:rsidR="005124A4" w:rsidRDefault="005124A4" w:rsidP="004405E7">
      <w:pPr>
        <w:spacing w:line="360" w:lineRule="auto"/>
        <w:rPr>
          <w:rFonts w:ascii="Arial" w:hAnsi="Arial" w:cs="Arial"/>
          <w:b/>
          <w:bCs/>
          <w:u w:val="single"/>
        </w:rPr>
      </w:pPr>
    </w:p>
    <w:p w14:paraId="7EBB68A5" w14:textId="77777777" w:rsidR="005124A4" w:rsidRDefault="005124A4" w:rsidP="004405E7">
      <w:pPr>
        <w:spacing w:line="360" w:lineRule="auto"/>
        <w:rPr>
          <w:rFonts w:ascii="Arial" w:hAnsi="Arial" w:cs="Arial"/>
          <w:b/>
          <w:bCs/>
          <w:u w:val="single"/>
        </w:rPr>
      </w:pPr>
    </w:p>
    <w:p w14:paraId="03335AF1" w14:textId="77777777" w:rsidR="005124A4" w:rsidRDefault="005124A4" w:rsidP="004405E7">
      <w:pPr>
        <w:spacing w:line="360" w:lineRule="auto"/>
        <w:rPr>
          <w:rFonts w:ascii="Arial" w:hAnsi="Arial" w:cs="Arial"/>
          <w:b/>
          <w:bCs/>
          <w:u w:val="single"/>
        </w:rPr>
      </w:pPr>
    </w:p>
    <w:p w14:paraId="4C1DC607" w14:textId="77777777" w:rsidR="005124A4" w:rsidRDefault="005124A4" w:rsidP="004405E7">
      <w:pPr>
        <w:spacing w:line="360" w:lineRule="auto"/>
        <w:rPr>
          <w:rFonts w:ascii="Arial" w:hAnsi="Arial" w:cs="Arial"/>
          <w:b/>
          <w:bCs/>
          <w:u w:val="single"/>
        </w:rPr>
      </w:pPr>
    </w:p>
    <w:p w14:paraId="7B0800AC" w14:textId="77777777" w:rsidR="005124A4" w:rsidRDefault="005124A4" w:rsidP="004405E7">
      <w:pPr>
        <w:spacing w:line="360" w:lineRule="auto"/>
        <w:rPr>
          <w:rFonts w:ascii="Arial" w:hAnsi="Arial" w:cs="Arial"/>
          <w:b/>
          <w:bCs/>
          <w:u w:val="single"/>
        </w:rPr>
      </w:pPr>
    </w:p>
    <w:p w14:paraId="388A9AE6" w14:textId="77777777" w:rsidR="005124A4" w:rsidRDefault="005124A4" w:rsidP="004405E7">
      <w:pPr>
        <w:spacing w:line="360" w:lineRule="auto"/>
        <w:rPr>
          <w:rFonts w:ascii="Arial" w:hAnsi="Arial" w:cs="Arial"/>
          <w:b/>
          <w:bCs/>
          <w:u w:val="single"/>
        </w:rPr>
      </w:pPr>
    </w:p>
    <w:p w14:paraId="1DDD6221" w14:textId="77777777" w:rsidR="005124A4" w:rsidRDefault="005124A4" w:rsidP="004405E7">
      <w:pPr>
        <w:spacing w:line="360" w:lineRule="auto"/>
        <w:rPr>
          <w:rFonts w:ascii="Arial" w:hAnsi="Arial" w:cs="Arial"/>
          <w:b/>
          <w:bCs/>
          <w:u w:val="single"/>
        </w:rPr>
      </w:pPr>
    </w:p>
    <w:p w14:paraId="109650E4" w14:textId="77777777" w:rsidR="005124A4" w:rsidRDefault="005124A4" w:rsidP="004405E7">
      <w:pPr>
        <w:spacing w:line="360" w:lineRule="auto"/>
        <w:rPr>
          <w:rFonts w:ascii="Arial" w:hAnsi="Arial" w:cs="Arial"/>
          <w:b/>
          <w:bCs/>
          <w:u w:val="single"/>
        </w:rPr>
      </w:pPr>
    </w:p>
    <w:p w14:paraId="1DF185FA" w14:textId="77777777" w:rsidR="005124A4" w:rsidRDefault="005124A4" w:rsidP="004405E7">
      <w:pPr>
        <w:spacing w:line="360" w:lineRule="auto"/>
        <w:rPr>
          <w:rFonts w:ascii="Arial" w:hAnsi="Arial" w:cs="Arial"/>
          <w:b/>
          <w:bCs/>
          <w:u w:val="single"/>
        </w:rPr>
      </w:pPr>
    </w:p>
    <w:p w14:paraId="7EC3FD39" w14:textId="77777777" w:rsidR="005124A4" w:rsidRDefault="005124A4" w:rsidP="004405E7">
      <w:pPr>
        <w:spacing w:line="360" w:lineRule="auto"/>
        <w:rPr>
          <w:rFonts w:ascii="Arial" w:hAnsi="Arial" w:cs="Arial"/>
          <w:b/>
          <w:bCs/>
          <w:u w:val="single"/>
        </w:rPr>
      </w:pPr>
    </w:p>
    <w:p w14:paraId="1E8EA166" w14:textId="77777777" w:rsidR="005124A4" w:rsidRDefault="005124A4" w:rsidP="004405E7">
      <w:pPr>
        <w:spacing w:line="360" w:lineRule="auto"/>
        <w:rPr>
          <w:rFonts w:ascii="Arial" w:hAnsi="Arial" w:cs="Arial"/>
          <w:b/>
          <w:bCs/>
          <w:u w:val="single"/>
        </w:rPr>
      </w:pPr>
    </w:p>
    <w:p w14:paraId="06144201" w14:textId="77777777" w:rsidR="005124A4" w:rsidRDefault="005124A4" w:rsidP="004405E7">
      <w:pPr>
        <w:spacing w:line="360" w:lineRule="auto"/>
        <w:rPr>
          <w:rFonts w:ascii="Arial" w:hAnsi="Arial" w:cs="Arial"/>
          <w:b/>
          <w:bCs/>
          <w:u w:val="single"/>
        </w:rPr>
      </w:pPr>
    </w:p>
    <w:p w14:paraId="4F5694C9" w14:textId="77777777" w:rsidR="005124A4" w:rsidRDefault="005124A4" w:rsidP="004405E7">
      <w:pPr>
        <w:spacing w:line="360" w:lineRule="auto"/>
        <w:rPr>
          <w:rFonts w:ascii="Arial" w:hAnsi="Arial" w:cs="Arial"/>
          <w:b/>
          <w:bCs/>
          <w:u w:val="single"/>
        </w:rPr>
      </w:pPr>
    </w:p>
    <w:p w14:paraId="7BB616B5" w14:textId="2C5EED7D" w:rsidR="005124A4" w:rsidRPr="005124A4" w:rsidRDefault="005124A4" w:rsidP="005124A4">
      <w:pPr>
        <w:pStyle w:val="Heading1"/>
        <w:rPr>
          <w:b/>
          <w:bCs/>
          <w:color w:val="000000" w:themeColor="text1"/>
          <w:sz w:val="24"/>
          <w:szCs w:val="24"/>
          <w:u w:val="single"/>
        </w:rPr>
      </w:pPr>
      <w:bookmarkStart w:id="3" w:name="_Toc184586193"/>
      <w:r w:rsidRPr="005124A4">
        <w:rPr>
          <w:b/>
          <w:bCs/>
          <w:color w:val="000000" w:themeColor="text1"/>
          <w:sz w:val="24"/>
          <w:szCs w:val="24"/>
          <w:u w:val="single"/>
        </w:rPr>
        <w:lastRenderedPageBreak/>
        <w:t>Strategic Leadership Review of Old Edwards Inn &amp; Spa</w:t>
      </w:r>
      <w:bookmarkEnd w:id="3"/>
    </w:p>
    <w:p w14:paraId="65A5A7FE" w14:textId="77777777" w:rsidR="005124A4" w:rsidRPr="005124A4" w:rsidRDefault="005124A4" w:rsidP="004405E7">
      <w:pPr>
        <w:spacing w:line="360" w:lineRule="auto"/>
        <w:rPr>
          <w:rFonts w:ascii="Arial" w:hAnsi="Arial" w:cs="Arial"/>
          <w:b/>
          <w:bCs/>
          <w:color w:val="000000" w:themeColor="text1"/>
          <w:u w:val="single"/>
        </w:rPr>
      </w:pPr>
    </w:p>
    <w:p w14:paraId="0E62AAF2" w14:textId="4130799B" w:rsidR="003C22B9" w:rsidRDefault="00F234B9" w:rsidP="004405E7">
      <w:pPr>
        <w:spacing w:line="360" w:lineRule="auto"/>
        <w:rPr>
          <w:rFonts w:ascii="Arial" w:hAnsi="Arial" w:cs="Arial"/>
        </w:rPr>
      </w:pPr>
      <w:bookmarkStart w:id="4" w:name="_Toc184586194"/>
      <w:r w:rsidRPr="005124A4">
        <w:rPr>
          <w:rStyle w:val="Heading2Char"/>
          <w:b/>
          <w:bCs/>
          <w:color w:val="000000" w:themeColor="text1"/>
          <w:sz w:val="24"/>
          <w:szCs w:val="24"/>
        </w:rPr>
        <w:t>Executive Summary</w:t>
      </w:r>
      <w:bookmarkEnd w:id="4"/>
      <w:r w:rsidRPr="005124A4">
        <w:rPr>
          <w:rFonts w:ascii="Arial" w:hAnsi="Arial" w:cs="Arial"/>
          <w:color w:val="000000" w:themeColor="text1"/>
        </w:rPr>
        <w:br/>
      </w:r>
      <w:r w:rsidRPr="00F234B9">
        <w:rPr>
          <w:rFonts w:ascii="Arial" w:hAnsi="Arial" w:cs="Arial"/>
        </w:rPr>
        <w:br/>
      </w:r>
      <w:r w:rsidR="003C22B9" w:rsidRPr="003C22B9">
        <w:rPr>
          <w:rFonts w:ascii="Arial" w:hAnsi="Arial" w:cs="Arial"/>
        </w:rPr>
        <w:t xml:space="preserve">Strategic leadership plays a critical role in ensuring the success and sustainability of businesses within the tourism and hospitality industry. According to research by </w:t>
      </w:r>
      <w:proofErr w:type="spellStart"/>
      <w:r w:rsidR="003C22B9" w:rsidRPr="003C22B9">
        <w:rPr>
          <w:rFonts w:ascii="Arial" w:hAnsi="Arial" w:cs="Arial"/>
          <w:color w:val="FF0000"/>
        </w:rPr>
        <w:t>Hinett</w:t>
      </w:r>
      <w:proofErr w:type="spellEnd"/>
      <w:r w:rsidR="003C22B9" w:rsidRPr="003C22B9">
        <w:rPr>
          <w:rFonts w:ascii="Arial" w:hAnsi="Arial" w:cs="Arial"/>
          <w:color w:val="FF0000"/>
        </w:rPr>
        <w:t xml:space="preserve"> (2023), </w:t>
      </w:r>
      <w:r w:rsidR="003C22B9" w:rsidRPr="003C22B9">
        <w:rPr>
          <w:rFonts w:ascii="Arial" w:hAnsi="Arial" w:cs="Arial"/>
          <w:color w:val="FF0000"/>
        </w:rPr>
        <w:t>“</w:t>
      </w:r>
      <w:r w:rsidR="003C22B9" w:rsidRPr="003C22B9">
        <w:rPr>
          <w:rFonts w:ascii="Arial" w:hAnsi="Arial" w:cs="Arial"/>
          <w:color w:val="FF0000"/>
        </w:rPr>
        <w:t>strategic leaders are focused on long-term success rather than quick wins</w:t>
      </w:r>
      <w:r w:rsidR="003C22B9" w:rsidRPr="003C22B9">
        <w:rPr>
          <w:rFonts w:ascii="Arial" w:hAnsi="Arial" w:cs="Arial"/>
          <w:color w:val="FF0000"/>
        </w:rPr>
        <w:t xml:space="preserve">” </w:t>
      </w:r>
      <w:r w:rsidR="003C22B9" w:rsidRPr="003C22B9">
        <w:rPr>
          <w:rFonts w:ascii="Arial" w:hAnsi="Arial" w:cs="Arial"/>
        </w:rPr>
        <w:t>enabling to navigate challenges and maintain a clear vision for the future.</w:t>
      </w:r>
    </w:p>
    <w:p w14:paraId="38B16CB3" w14:textId="77777777" w:rsidR="003C22B9" w:rsidRDefault="003C22B9" w:rsidP="004405E7">
      <w:pPr>
        <w:spacing w:line="360" w:lineRule="auto"/>
        <w:rPr>
          <w:rFonts w:ascii="Arial" w:hAnsi="Arial" w:cs="Arial"/>
        </w:rPr>
      </w:pPr>
    </w:p>
    <w:p w14:paraId="03F59BB8" w14:textId="0D4848DF" w:rsidR="00235907" w:rsidRDefault="003C22B9" w:rsidP="004405E7">
      <w:pPr>
        <w:spacing w:line="360" w:lineRule="auto"/>
        <w:rPr>
          <w:rFonts w:ascii="Arial" w:hAnsi="Arial" w:cs="Arial"/>
        </w:rPr>
      </w:pPr>
      <w:r w:rsidRPr="003C22B9">
        <w:rPr>
          <w:rFonts w:ascii="Arial" w:hAnsi="Arial" w:cs="Arial"/>
        </w:rPr>
        <w:t xml:space="preserve">This report evaluates the strategic effectiveness of Old Edwards Inn &amp; Spa, a luxury resort in North Carolina, focusing on internal and external factors that influence its competitive position. According to </w:t>
      </w:r>
      <w:r w:rsidRPr="003C22B9">
        <w:rPr>
          <w:rFonts w:ascii="Arial" w:hAnsi="Arial" w:cs="Arial"/>
          <w:color w:val="FF0000"/>
        </w:rPr>
        <w:t xml:space="preserve">Nguyen (2017), “Both internal and external environments significantly impact how an organisation functions and achieves its goals,” </w:t>
      </w:r>
      <w:r w:rsidRPr="003C22B9">
        <w:rPr>
          <w:rFonts w:ascii="Arial" w:hAnsi="Arial" w:cs="Arial"/>
        </w:rPr>
        <w:t>highlighting the importance of assessing these factors to understand the resort's overall performance and strategic direction.</w:t>
      </w:r>
    </w:p>
    <w:p w14:paraId="629A7175" w14:textId="77777777" w:rsidR="003C22B9" w:rsidRDefault="003C22B9" w:rsidP="004405E7">
      <w:pPr>
        <w:spacing w:line="360" w:lineRule="auto"/>
        <w:rPr>
          <w:rFonts w:ascii="Arial" w:hAnsi="Arial" w:cs="Arial"/>
        </w:rPr>
      </w:pPr>
    </w:p>
    <w:p w14:paraId="5E1C3D88" w14:textId="5468C0FA" w:rsidR="00F234B9" w:rsidRDefault="00284EB7" w:rsidP="004405E7">
      <w:pPr>
        <w:spacing w:line="360" w:lineRule="auto"/>
        <w:rPr>
          <w:rFonts w:ascii="Arial" w:hAnsi="Arial" w:cs="Arial"/>
        </w:rPr>
      </w:pPr>
      <w:r w:rsidRPr="00284EB7">
        <w:rPr>
          <w:rFonts w:ascii="Arial" w:hAnsi="Arial" w:cs="Arial"/>
        </w:rPr>
        <w:lastRenderedPageBreak/>
        <w:t xml:space="preserve">Methodologies include an analysis using SWOT, and a review of internal strategic approaches. According to research by the </w:t>
      </w:r>
      <w:r w:rsidRPr="00284EB7">
        <w:rPr>
          <w:rFonts w:ascii="Arial" w:hAnsi="Arial" w:cs="Arial"/>
          <w:color w:val="FF0000"/>
        </w:rPr>
        <w:t>Queensland Government (2022), “A SWOT analysis helps you assess internal factors that might affect your business (strengths and weaknesses) and external factors (opportunities and threats).”</w:t>
      </w:r>
      <w:r w:rsidRPr="00284EB7">
        <w:rPr>
          <w:rFonts w:ascii="Arial" w:hAnsi="Arial" w:cs="Arial"/>
        </w:rPr>
        <w:t xml:space="preserve"> The goal is to determine the effectiveness of current strategies and provide recommendations to improve financial stability, enhance guest experiences, and ensure sustainable growth.</w:t>
      </w:r>
    </w:p>
    <w:p w14:paraId="5247D06F" w14:textId="77777777" w:rsidR="00284EB7" w:rsidRPr="00970531" w:rsidRDefault="00284EB7" w:rsidP="004405E7">
      <w:pPr>
        <w:spacing w:line="360" w:lineRule="auto"/>
        <w:rPr>
          <w:rFonts w:ascii="Arial" w:hAnsi="Arial" w:cs="Arial"/>
          <w:b/>
          <w:bCs/>
          <w:u w:val="single"/>
        </w:rPr>
      </w:pPr>
    </w:p>
    <w:p w14:paraId="7CE5B690" w14:textId="77777777" w:rsidR="007F3FCB" w:rsidRDefault="004405E7" w:rsidP="009609CD">
      <w:pPr>
        <w:spacing w:line="360" w:lineRule="auto"/>
        <w:rPr>
          <w:rFonts w:ascii="Arial" w:hAnsi="Arial" w:cs="Arial"/>
        </w:rPr>
      </w:pPr>
      <w:bookmarkStart w:id="5" w:name="_Toc184586195"/>
      <w:r w:rsidRPr="005124A4">
        <w:rPr>
          <w:rStyle w:val="Heading2Char"/>
          <w:b/>
          <w:bCs/>
          <w:color w:val="000000" w:themeColor="text1"/>
          <w:sz w:val="24"/>
          <w:szCs w:val="24"/>
        </w:rPr>
        <w:t>Introduction</w:t>
      </w:r>
      <w:bookmarkEnd w:id="5"/>
      <w:r w:rsidRPr="004405E7">
        <w:rPr>
          <w:rFonts w:ascii="Arial" w:hAnsi="Arial" w:cs="Arial"/>
        </w:rPr>
        <w:br/>
      </w:r>
      <w:r w:rsidRPr="004405E7">
        <w:rPr>
          <w:rFonts w:ascii="Arial" w:hAnsi="Arial" w:cs="Arial"/>
        </w:rPr>
        <w:br/>
      </w:r>
      <w:r w:rsidR="009609CD" w:rsidRPr="009609CD">
        <w:rPr>
          <w:rFonts w:ascii="Arial" w:hAnsi="Arial" w:cs="Arial"/>
        </w:rPr>
        <w:t xml:space="preserve">As the CEO of Old Edwards Inn &amp; Spa, acclaimed for its notable southern hospitality and sophistication, which is part of the evolution of upscale luxury offerings across the </w:t>
      </w:r>
      <w:r w:rsidR="007F3FCB">
        <w:rPr>
          <w:rFonts w:ascii="Arial" w:hAnsi="Arial" w:cs="Arial"/>
        </w:rPr>
        <w:t>world</w:t>
      </w:r>
      <w:r w:rsidR="009609CD" w:rsidRPr="009609CD">
        <w:rPr>
          <w:rFonts w:ascii="Arial" w:hAnsi="Arial" w:cs="Arial"/>
        </w:rPr>
        <w:t xml:space="preserve">. The resort has become a fixture for the </w:t>
      </w:r>
      <w:r w:rsidR="007F3FCB">
        <w:rPr>
          <w:rFonts w:ascii="Arial" w:hAnsi="Arial" w:cs="Arial"/>
        </w:rPr>
        <w:t>state of NC</w:t>
      </w:r>
      <w:r w:rsidR="009609CD" w:rsidRPr="009609CD">
        <w:rPr>
          <w:rFonts w:ascii="Arial" w:hAnsi="Arial" w:cs="Arial"/>
        </w:rPr>
        <w:t xml:space="preserve">, pulling in tourists from around the </w:t>
      </w:r>
      <w:r w:rsidR="007F3FCB">
        <w:rPr>
          <w:rFonts w:ascii="Arial" w:hAnsi="Arial" w:cs="Arial"/>
        </w:rPr>
        <w:t>country</w:t>
      </w:r>
      <w:r w:rsidR="009609CD" w:rsidRPr="009609CD">
        <w:rPr>
          <w:rFonts w:ascii="Arial" w:hAnsi="Arial" w:cs="Arial"/>
        </w:rPr>
        <w:t xml:space="preserve"> and offering the local economy an essential life</w:t>
      </w:r>
      <w:r w:rsidR="007F3FCB">
        <w:rPr>
          <w:rFonts w:ascii="Arial" w:hAnsi="Arial" w:cs="Arial"/>
        </w:rPr>
        <w:t>line</w:t>
      </w:r>
      <w:r w:rsidR="009609CD" w:rsidRPr="009609CD">
        <w:rPr>
          <w:rFonts w:ascii="Arial" w:hAnsi="Arial" w:cs="Arial"/>
        </w:rPr>
        <w:t xml:space="preserve"> into one of its most lucrative industries.</w:t>
      </w:r>
      <w:r w:rsidR="009609CD" w:rsidRPr="009609CD">
        <w:rPr>
          <w:rFonts w:ascii="Arial" w:hAnsi="Arial" w:cs="Arial"/>
        </w:rPr>
        <w:br/>
      </w:r>
    </w:p>
    <w:p w14:paraId="763CDDD6" w14:textId="77777777" w:rsidR="007F3FCB" w:rsidRDefault="007F3FCB" w:rsidP="009609CD">
      <w:pPr>
        <w:spacing w:line="360" w:lineRule="auto"/>
        <w:rPr>
          <w:rFonts w:ascii="Arial" w:hAnsi="Arial" w:cs="Arial"/>
        </w:rPr>
      </w:pPr>
    </w:p>
    <w:p w14:paraId="16DFCC79" w14:textId="4715D540" w:rsidR="006C6743" w:rsidRDefault="009609CD" w:rsidP="009609CD">
      <w:pPr>
        <w:spacing w:line="360" w:lineRule="auto"/>
        <w:rPr>
          <w:rFonts w:ascii="Arial" w:hAnsi="Arial" w:cs="Arial"/>
        </w:rPr>
      </w:pPr>
      <w:r w:rsidRPr="009609CD">
        <w:rPr>
          <w:rFonts w:ascii="Arial" w:hAnsi="Arial" w:cs="Arial"/>
        </w:rPr>
        <w:t xml:space="preserve">The travel and tourism industry unfortunately </w:t>
      </w:r>
      <w:proofErr w:type="gramStart"/>
      <w:r w:rsidRPr="009609CD">
        <w:rPr>
          <w:rFonts w:ascii="Arial" w:hAnsi="Arial" w:cs="Arial"/>
        </w:rPr>
        <w:t>is</w:t>
      </w:r>
      <w:proofErr w:type="gramEnd"/>
      <w:r w:rsidRPr="009609CD">
        <w:rPr>
          <w:rFonts w:ascii="Arial" w:hAnsi="Arial" w:cs="Arial"/>
        </w:rPr>
        <w:t xml:space="preserve"> highly volatile as economic cycles cause rapid shifts to consumer preferences and external competitive pressures which in turn raise costs. The most important first step to solving these challenges is understanding consumer motivations. According </w:t>
      </w:r>
      <w:r w:rsidRPr="009609CD">
        <w:rPr>
          <w:rFonts w:ascii="Arial" w:hAnsi="Arial" w:cs="Arial"/>
          <w:color w:val="FF0000"/>
        </w:rPr>
        <w:t xml:space="preserve">to </w:t>
      </w:r>
      <w:proofErr w:type="spellStart"/>
      <w:r w:rsidRPr="009609CD">
        <w:rPr>
          <w:rFonts w:ascii="Arial" w:hAnsi="Arial" w:cs="Arial"/>
          <w:color w:val="FF0000"/>
        </w:rPr>
        <w:t>Klenosky</w:t>
      </w:r>
      <w:proofErr w:type="spellEnd"/>
      <w:r w:rsidRPr="009609CD">
        <w:rPr>
          <w:rFonts w:ascii="Arial" w:hAnsi="Arial" w:cs="Arial"/>
          <w:color w:val="FF0000"/>
        </w:rPr>
        <w:t xml:space="preserve"> (2002), “The push–pull approach remains the most widely applied for explaining motivations given its simplicity and intuitive approach.”</w:t>
      </w:r>
      <w:r w:rsidRPr="009609CD">
        <w:rPr>
          <w:rFonts w:ascii="Arial" w:hAnsi="Arial" w:cs="Arial"/>
        </w:rPr>
        <w:t xml:space="preserve"> Tourists are </w:t>
      </w:r>
      <w:r w:rsidRPr="009609CD">
        <w:rPr>
          <w:rFonts w:ascii="Arial" w:hAnsi="Arial" w:cs="Arial"/>
          <w:color w:val="FF0000"/>
        </w:rPr>
        <w:t xml:space="preserve">often “motivated by their biogenic and emotional needs to see and attracted by the attributes of destination” (Yoon &amp; </w:t>
      </w:r>
      <w:proofErr w:type="spellStart"/>
      <w:r w:rsidRPr="009609CD">
        <w:rPr>
          <w:rFonts w:ascii="Arial" w:hAnsi="Arial" w:cs="Arial"/>
          <w:color w:val="FF0000"/>
        </w:rPr>
        <w:t>Uysal</w:t>
      </w:r>
      <w:proofErr w:type="spellEnd"/>
      <w:r w:rsidRPr="009609CD">
        <w:rPr>
          <w:rFonts w:ascii="Arial" w:hAnsi="Arial" w:cs="Arial"/>
          <w:color w:val="FF0000"/>
        </w:rPr>
        <w:t>, 2005).</w:t>
      </w:r>
      <w:r w:rsidRPr="009609CD">
        <w:rPr>
          <w:rFonts w:ascii="Arial" w:hAnsi="Arial" w:cs="Arial"/>
        </w:rPr>
        <w:t xml:space="preserve"> Set against a backdrop of these long-term trends, Old Edwards has a range of strategic opportunities and challenges, including ever-rising customer expectations for personalisation, sustainability pressures and new entrants in the ultra-luxury space.</w:t>
      </w:r>
      <w:r w:rsidRPr="009609CD">
        <w:rPr>
          <w:rFonts w:ascii="Arial" w:hAnsi="Arial" w:cs="Arial"/>
        </w:rPr>
        <w:br/>
      </w:r>
      <w:r w:rsidRPr="009609CD">
        <w:rPr>
          <w:rFonts w:ascii="Arial" w:hAnsi="Arial" w:cs="Arial"/>
        </w:rPr>
        <w:br/>
        <w:t>This analysis will review how well Old Edwards Inn &amp; Spa's current strategies fit with the opportunities and threats present in the market</w:t>
      </w:r>
      <w:r w:rsidR="007F3FCB">
        <w:rPr>
          <w:rFonts w:ascii="Arial" w:hAnsi="Arial" w:cs="Arial"/>
        </w:rPr>
        <w:t>.</w:t>
      </w:r>
    </w:p>
    <w:p w14:paraId="326B5D0E" w14:textId="77777777" w:rsidR="00D33EF8" w:rsidRDefault="00D33EF8" w:rsidP="004405E7">
      <w:pPr>
        <w:spacing w:line="360" w:lineRule="auto"/>
        <w:rPr>
          <w:rFonts w:ascii="Arial" w:hAnsi="Arial" w:cs="Arial"/>
        </w:rPr>
      </w:pPr>
    </w:p>
    <w:p w14:paraId="6C743B6B" w14:textId="6B149C3C" w:rsidR="005F516E" w:rsidRPr="005124A4" w:rsidRDefault="005F516E" w:rsidP="005124A4">
      <w:pPr>
        <w:pStyle w:val="Heading2"/>
        <w:rPr>
          <w:b/>
          <w:bCs/>
          <w:color w:val="000000" w:themeColor="text1"/>
          <w:sz w:val="24"/>
          <w:szCs w:val="24"/>
          <w:u w:val="single"/>
        </w:rPr>
      </w:pPr>
      <w:bookmarkStart w:id="6" w:name="_Toc184586196"/>
      <w:r w:rsidRPr="005124A4">
        <w:rPr>
          <w:b/>
          <w:bCs/>
          <w:color w:val="000000" w:themeColor="text1"/>
          <w:sz w:val="24"/>
          <w:szCs w:val="24"/>
          <w:u w:val="single"/>
        </w:rPr>
        <w:t>Internal Analysis: The SWOT Framework</w:t>
      </w:r>
      <w:bookmarkEnd w:id="6"/>
    </w:p>
    <w:p w14:paraId="1793F6F0" w14:textId="77777777" w:rsidR="005F516E" w:rsidRPr="005124A4" w:rsidRDefault="005F516E" w:rsidP="004405E7">
      <w:pPr>
        <w:spacing w:line="360" w:lineRule="auto"/>
        <w:rPr>
          <w:rFonts w:ascii="Arial" w:hAnsi="Arial" w:cs="Arial"/>
          <w:b/>
          <w:bCs/>
          <w:color w:val="000000" w:themeColor="text1"/>
        </w:rPr>
      </w:pPr>
    </w:p>
    <w:p w14:paraId="7E1C7BF6" w14:textId="769D9595" w:rsidR="005F516E" w:rsidRPr="005124A4" w:rsidRDefault="005F516E" w:rsidP="005124A4">
      <w:pPr>
        <w:pStyle w:val="Heading3"/>
        <w:rPr>
          <w:b/>
          <w:bCs/>
          <w:color w:val="000000" w:themeColor="text1"/>
          <w:sz w:val="24"/>
          <w:szCs w:val="24"/>
        </w:rPr>
      </w:pPr>
      <w:bookmarkStart w:id="7" w:name="_Toc184586197"/>
      <w:r w:rsidRPr="005124A4">
        <w:rPr>
          <w:b/>
          <w:bCs/>
          <w:color w:val="000000" w:themeColor="text1"/>
          <w:sz w:val="24"/>
          <w:szCs w:val="24"/>
        </w:rPr>
        <w:lastRenderedPageBreak/>
        <w:t>Strengths:</w:t>
      </w:r>
      <w:bookmarkEnd w:id="7"/>
    </w:p>
    <w:p w14:paraId="50F4BA52" w14:textId="77777777" w:rsidR="005F516E" w:rsidRDefault="005F516E" w:rsidP="004405E7">
      <w:pPr>
        <w:spacing w:line="360" w:lineRule="auto"/>
        <w:rPr>
          <w:rFonts w:ascii="Arial" w:hAnsi="Arial" w:cs="Arial"/>
          <w:b/>
          <w:bCs/>
        </w:rPr>
      </w:pPr>
    </w:p>
    <w:p w14:paraId="081C3CB2" w14:textId="75D03280" w:rsidR="006C6743" w:rsidRDefault="00D33EF8" w:rsidP="006C6743">
      <w:pPr>
        <w:pStyle w:val="ListParagraph"/>
        <w:numPr>
          <w:ilvl w:val="0"/>
          <w:numId w:val="3"/>
        </w:numPr>
        <w:spacing w:line="360" w:lineRule="auto"/>
        <w:rPr>
          <w:rFonts w:ascii="Arial" w:hAnsi="Arial" w:cs="Arial"/>
        </w:rPr>
      </w:pPr>
      <w:r w:rsidRPr="0071734C">
        <w:rPr>
          <w:rFonts w:ascii="Arial" w:hAnsi="Arial" w:cs="Arial"/>
          <w:b/>
          <w:bCs/>
        </w:rPr>
        <w:t>Loyal Customer Base:</w:t>
      </w:r>
      <w:r w:rsidRPr="0071734C">
        <w:rPr>
          <w:rFonts w:ascii="Arial" w:hAnsi="Arial" w:cs="Arial"/>
        </w:rPr>
        <w:t xml:space="preserve"> </w:t>
      </w:r>
      <w:r w:rsidR="006C6743" w:rsidRPr="006C6743">
        <w:rPr>
          <w:rFonts w:ascii="Arial" w:hAnsi="Arial" w:cs="Arial"/>
        </w:rPr>
        <w:t xml:space="preserve">A high percentage of return customers indicates high customer loyalty and paves the way for low customer acquisition costs and a stable revenue stream. According to research by </w:t>
      </w:r>
      <w:r w:rsidR="006C6743" w:rsidRPr="006C6743">
        <w:rPr>
          <w:rFonts w:ascii="Arial" w:hAnsi="Arial" w:cs="Arial"/>
          <w:color w:val="FF0000"/>
        </w:rPr>
        <w:t xml:space="preserve">Red Badger Team (2024), “Loyal customers are more likely to provide valuable feedback, offering insights into what the business is doing well and where there is room for improvement,” </w:t>
      </w:r>
      <w:r w:rsidR="006C6743" w:rsidRPr="006C6743">
        <w:rPr>
          <w:rFonts w:ascii="Arial" w:hAnsi="Arial" w:cs="Arial"/>
        </w:rPr>
        <w:t>making their retention not only financially beneficial but also strategically valuable.</w:t>
      </w:r>
    </w:p>
    <w:p w14:paraId="08058A32" w14:textId="2BA2C953" w:rsidR="009609CD" w:rsidRPr="006C6743" w:rsidRDefault="009609CD" w:rsidP="006C6743">
      <w:pPr>
        <w:pStyle w:val="ListParagraph"/>
        <w:numPr>
          <w:ilvl w:val="0"/>
          <w:numId w:val="3"/>
        </w:numPr>
        <w:spacing w:line="360" w:lineRule="auto"/>
        <w:rPr>
          <w:rFonts w:ascii="Arial" w:hAnsi="Arial" w:cs="Arial"/>
        </w:rPr>
      </w:pPr>
      <w:r w:rsidRPr="007F3FCB">
        <w:rPr>
          <w:rFonts w:ascii="Arial" w:hAnsi="Arial" w:cs="Arial"/>
          <w:b/>
          <w:bCs/>
        </w:rPr>
        <w:t>Brand Reputation:</w:t>
      </w:r>
      <w:r w:rsidRPr="009609CD">
        <w:rPr>
          <w:rFonts w:ascii="Arial" w:hAnsi="Arial" w:cs="Arial"/>
        </w:rPr>
        <w:t xml:space="preserve"> Endorsements from reputable bloggers and travel publications as well as high ratings on review sites build brand credibility, which attracts travellers. </w:t>
      </w:r>
      <w:r w:rsidRPr="009609CD">
        <w:rPr>
          <w:rFonts w:ascii="Arial" w:hAnsi="Arial" w:cs="Arial"/>
          <w:color w:val="FF0000"/>
        </w:rPr>
        <w:t xml:space="preserve">Schwenk (2019) stated, “The rise of the ‘blogger’ has reformed the field of PR, providing modern and alternative methods of operating,” </w:t>
      </w:r>
      <w:r w:rsidRPr="009609CD">
        <w:rPr>
          <w:rFonts w:ascii="Arial" w:hAnsi="Arial" w:cs="Arial"/>
        </w:rPr>
        <w:t>referring to the increasing impact of digital content creators in influencing consumer opinions and preferences.</w:t>
      </w:r>
    </w:p>
    <w:p w14:paraId="6CD7DBB9" w14:textId="0D399F36" w:rsidR="005F516E" w:rsidRPr="005124A4" w:rsidRDefault="005F516E" w:rsidP="005124A4">
      <w:pPr>
        <w:pStyle w:val="Heading3"/>
        <w:rPr>
          <w:b/>
          <w:bCs/>
          <w:color w:val="000000" w:themeColor="text1"/>
          <w:sz w:val="24"/>
          <w:szCs w:val="24"/>
        </w:rPr>
      </w:pPr>
      <w:bookmarkStart w:id="8" w:name="_Toc184586198"/>
      <w:r w:rsidRPr="005124A4">
        <w:rPr>
          <w:b/>
          <w:bCs/>
          <w:color w:val="000000" w:themeColor="text1"/>
          <w:sz w:val="24"/>
          <w:szCs w:val="24"/>
        </w:rPr>
        <w:t>Weaknesses:</w:t>
      </w:r>
      <w:bookmarkEnd w:id="8"/>
    </w:p>
    <w:p w14:paraId="58DA32C8" w14:textId="77777777" w:rsidR="005F516E" w:rsidRPr="005F516E" w:rsidRDefault="005F516E" w:rsidP="005F516E">
      <w:pPr>
        <w:spacing w:line="360" w:lineRule="auto"/>
        <w:rPr>
          <w:rFonts w:ascii="Arial" w:hAnsi="Arial" w:cs="Arial"/>
        </w:rPr>
      </w:pPr>
    </w:p>
    <w:p w14:paraId="5F45D049" w14:textId="1F91A654" w:rsidR="002D0D21" w:rsidRPr="002D0D21" w:rsidRDefault="005F516E" w:rsidP="002D0D21">
      <w:pPr>
        <w:pStyle w:val="ListParagraph"/>
        <w:numPr>
          <w:ilvl w:val="0"/>
          <w:numId w:val="3"/>
        </w:numPr>
        <w:spacing w:line="360" w:lineRule="auto"/>
        <w:rPr>
          <w:rFonts w:ascii="Arial" w:hAnsi="Arial" w:cs="Arial"/>
          <w:b/>
          <w:bCs/>
        </w:rPr>
      </w:pPr>
      <w:r w:rsidRPr="0071734C">
        <w:rPr>
          <w:rFonts w:ascii="Arial" w:hAnsi="Arial" w:cs="Arial"/>
          <w:b/>
          <w:bCs/>
        </w:rPr>
        <w:t>Operational expense</w:t>
      </w:r>
      <w:r w:rsidR="007F3FCB">
        <w:rPr>
          <w:rFonts w:ascii="Arial" w:hAnsi="Arial" w:cs="Arial"/>
          <w:b/>
          <w:bCs/>
        </w:rPr>
        <w:t>s</w:t>
      </w:r>
      <w:r w:rsidR="002D0D21">
        <w:rPr>
          <w:rFonts w:ascii="Arial" w:hAnsi="Arial" w:cs="Arial"/>
          <w:b/>
          <w:bCs/>
        </w:rPr>
        <w:t xml:space="preserve">: </w:t>
      </w:r>
      <w:r w:rsidR="002D0D21" w:rsidRPr="002D0D21">
        <w:rPr>
          <w:rFonts w:ascii="Arial" w:hAnsi="Arial" w:cs="Arial"/>
        </w:rPr>
        <w:t xml:space="preserve">Luxury standards require staff, constant maintenance, and top service. According to </w:t>
      </w:r>
      <w:r w:rsidR="002D0D21" w:rsidRPr="002D0D21">
        <w:rPr>
          <w:rFonts w:ascii="Arial" w:hAnsi="Arial" w:cs="Arial"/>
          <w:color w:val="FF0000"/>
        </w:rPr>
        <w:t xml:space="preserve">Team (2024), “Staffing levels in luxury hotels are often adjusted according to guest volume. For instance, during peak seasons or events, hotels may hire additional staff, leading to increased </w:t>
      </w:r>
      <w:r w:rsidR="002D0D21" w:rsidRPr="002D0D21">
        <w:rPr>
          <w:rFonts w:ascii="Arial" w:hAnsi="Arial" w:cs="Arial"/>
          <w:color w:val="FF0000"/>
        </w:rPr>
        <w:t>labour</w:t>
      </w:r>
      <w:r w:rsidR="002D0D21" w:rsidRPr="002D0D21">
        <w:rPr>
          <w:rFonts w:ascii="Arial" w:hAnsi="Arial" w:cs="Arial"/>
          <w:color w:val="FF0000"/>
        </w:rPr>
        <w:t xml:space="preserve"> costs in terms of wages and benefits.”</w:t>
      </w:r>
      <w:r w:rsidR="002D0D21" w:rsidRPr="002D0D21">
        <w:rPr>
          <w:rFonts w:ascii="Arial" w:hAnsi="Arial" w:cs="Arial"/>
        </w:rPr>
        <w:t xml:space="preserve"> This dynamic approach to staffing ensures that service levels remain high, but it also creates fluctuations in </w:t>
      </w:r>
      <w:r w:rsidR="002D0D21" w:rsidRPr="002D0D21">
        <w:rPr>
          <w:rFonts w:ascii="Arial" w:hAnsi="Arial" w:cs="Arial"/>
        </w:rPr>
        <w:t>labour</w:t>
      </w:r>
      <w:r w:rsidR="002D0D21" w:rsidRPr="002D0D21">
        <w:rPr>
          <w:rFonts w:ascii="Arial" w:hAnsi="Arial" w:cs="Arial"/>
        </w:rPr>
        <w:t xml:space="preserve"> costs, which can impact the hotel's overall financial management.</w:t>
      </w:r>
    </w:p>
    <w:p w14:paraId="00F51932" w14:textId="6C1EFC50" w:rsidR="005F516E" w:rsidRDefault="005F516E" w:rsidP="0071734C">
      <w:pPr>
        <w:pStyle w:val="ListParagraph"/>
        <w:numPr>
          <w:ilvl w:val="0"/>
          <w:numId w:val="3"/>
        </w:numPr>
        <w:spacing w:line="360" w:lineRule="auto"/>
        <w:rPr>
          <w:rFonts w:ascii="Arial" w:hAnsi="Arial" w:cs="Arial"/>
        </w:rPr>
      </w:pPr>
      <w:r w:rsidRPr="0071734C">
        <w:rPr>
          <w:rFonts w:ascii="Arial" w:hAnsi="Arial" w:cs="Arial"/>
          <w:b/>
          <w:bCs/>
        </w:rPr>
        <w:t>Limited International Appeal:</w:t>
      </w:r>
      <w:r w:rsidRPr="0071734C">
        <w:rPr>
          <w:rFonts w:ascii="Arial" w:hAnsi="Arial" w:cs="Arial"/>
        </w:rPr>
        <w:t xml:space="preserve"> </w:t>
      </w:r>
      <w:r w:rsidR="002D0D21" w:rsidRPr="002D0D21">
        <w:rPr>
          <w:rFonts w:ascii="Arial" w:hAnsi="Arial" w:cs="Arial"/>
        </w:rPr>
        <w:t xml:space="preserve">The resort may not adequately market itself to international </w:t>
      </w:r>
      <w:r w:rsidR="002D0D21" w:rsidRPr="002D0D21">
        <w:rPr>
          <w:rFonts w:ascii="Arial" w:hAnsi="Arial" w:cs="Arial"/>
        </w:rPr>
        <w:t>travellers</w:t>
      </w:r>
      <w:r w:rsidR="002D0D21" w:rsidRPr="002D0D21">
        <w:rPr>
          <w:rFonts w:ascii="Arial" w:hAnsi="Arial" w:cs="Arial"/>
        </w:rPr>
        <w:t xml:space="preserve">, restricting its potential audience. According to research </w:t>
      </w:r>
      <w:r w:rsidR="002D0D21" w:rsidRPr="002D0D21">
        <w:rPr>
          <w:rFonts w:ascii="Arial" w:hAnsi="Arial" w:cs="Arial"/>
        </w:rPr>
        <w:lastRenderedPageBreak/>
        <w:t xml:space="preserve">by </w:t>
      </w:r>
      <w:proofErr w:type="spellStart"/>
      <w:proofErr w:type="gramStart"/>
      <w:r w:rsidR="002D0D21" w:rsidRPr="002D0D21">
        <w:rPr>
          <w:rFonts w:ascii="Arial" w:hAnsi="Arial" w:cs="Arial"/>
          <w:color w:val="FF0000"/>
        </w:rPr>
        <w:t>hwb.gov.wales</w:t>
      </w:r>
      <w:proofErr w:type="spellEnd"/>
      <w:proofErr w:type="gramEnd"/>
      <w:r w:rsidR="002D0D21" w:rsidRPr="002D0D21">
        <w:rPr>
          <w:rFonts w:ascii="Arial" w:hAnsi="Arial" w:cs="Arial"/>
          <w:color w:val="FF0000"/>
        </w:rPr>
        <w:t xml:space="preserve"> (2022), “Tourists make a range of important decisions before deciding to visit a destination. ‘What will I do when I get there?’ ‘What is there to do and see?’ ‘Where will I stay?’. ‘How much will it cost?’ The tourist will need to be able to answer these, and other questions, before making the decision to visit the destination.” </w:t>
      </w:r>
      <w:r w:rsidR="002D0D21" w:rsidRPr="002D0D21">
        <w:rPr>
          <w:rFonts w:ascii="Arial" w:hAnsi="Arial" w:cs="Arial"/>
        </w:rPr>
        <w:t>Without effective marketing that addresses these critical concerns for international visitors, Old Edwards Inn &amp; Spa may miss out on attracting a wider, global audience.</w:t>
      </w:r>
    </w:p>
    <w:p w14:paraId="35DF54BF" w14:textId="520D2A97" w:rsidR="00B3618D" w:rsidRDefault="00B3618D" w:rsidP="0071734C">
      <w:pPr>
        <w:pStyle w:val="ListParagraph"/>
        <w:numPr>
          <w:ilvl w:val="0"/>
          <w:numId w:val="3"/>
        </w:numPr>
        <w:spacing w:line="360" w:lineRule="auto"/>
        <w:rPr>
          <w:rFonts w:ascii="Arial" w:hAnsi="Arial" w:cs="Arial"/>
        </w:rPr>
      </w:pPr>
      <w:r>
        <w:rPr>
          <w:rFonts w:ascii="Arial" w:hAnsi="Arial" w:cs="Arial"/>
          <w:b/>
          <w:bCs/>
        </w:rPr>
        <w:t>Transportation:</w:t>
      </w:r>
      <w:r>
        <w:rPr>
          <w:rFonts w:ascii="Arial" w:hAnsi="Arial" w:cs="Arial"/>
        </w:rPr>
        <w:t xml:space="preserve"> </w:t>
      </w:r>
      <w:r w:rsidR="002D0D21" w:rsidRPr="002D0D21">
        <w:rPr>
          <w:rFonts w:ascii="Arial" w:hAnsi="Arial" w:cs="Arial"/>
        </w:rPr>
        <w:t xml:space="preserve">A significant weakness for Old Edwards Inn &amp; Spa is the limited availability of public transportation in the area. The property is situated in a more rural, mountainous location, which makes access to public transit difficult for guests without private vehicles. According to </w:t>
      </w:r>
      <w:r w:rsidR="002D0D21" w:rsidRPr="002D0D21">
        <w:rPr>
          <w:rFonts w:ascii="Arial" w:hAnsi="Arial" w:cs="Arial"/>
          <w:color w:val="FF0000"/>
        </w:rPr>
        <w:t>My Project (2020), “There is a general agreement that hospitality expands more when there are better transportation systems.”</w:t>
      </w:r>
      <w:r w:rsidR="002D0D21" w:rsidRPr="002D0D21">
        <w:rPr>
          <w:rFonts w:ascii="Arial" w:hAnsi="Arial" w:cs="Arial"/>
        </w:rPr>
        <w:t xml:space="preserve"> This lack of convenient transportation options can be a barrier for some </w:t>
      </w:r>
      <w:r w:rsidR="002D0D21" w:rsidRPr="002D0D21">
        <w:rPr>
          <w:rFonts w:ascii="Arial" w:hAnsi="Arial" w:cs="Arial"/>
        </w:rPr>
        <w:t>travellers</w:t>
      </w:r>
      <w:r w:rsidR="002D0D21" w:rsidRPr="002D0D21">
        <w:rPr>
          <w:rFonts w:ascii="Arial" w:hAnsi="Arial" w:cs="Arial"/>
        </w:rPr>
        <w:t xml:space="preserve">, particularly those relying on public transit, limiting the property's potential reach and convenience for a broader </w:t>
      </w:r>
      <w:r w:rsidR="007F3FCB">
        <w:rPr>
          <w:rFonts w:ascii="Arial" w:hAnsi="Arial" w:cs="Arial"/>
        </w:rPr>
        <w:t>customer base.</w:t>
      </w:r>
    </w:p>
    <w:p w14:paraId="2DA496A4" w14:textId="77777777" w:rsidR="005124A4" w:rsidRDefault="005124A4" w:rsidP="005124A4">
      <w:pPr>
        <w:spacing w:line="360" w:lineRule="auto"/>
        <w:rPr>
          <w:rFonts w:ascii="Arial" w:hAnsi="Arial" w:cs="Arial"/>
        </w:rPr>
      </w:pPr>
    </w:p>
    <w:p w14:paraId="580BF305" w14:textId="77777777" w:rsidR="005124A4" w:rsidRDefault="005124A4" w:rsidP="005124A4">
      <w:pPr>
        <w:spacing w:line="360" w:lineRule="auto"/>
        <w:rPr>
          <w:rFonts w:ascii="Arial" w:hAnsi="Arial" w:cs="Arial"/>
        </w:rPr>
      </w:pPr>
    </w:p>
    <w:p w14:paraId="385B3340" w14:textId="77777777" w:rsidR="005124A4" w:rsidRPr="005124A4" w:rsidRDefault="005124A4" w:rsidP="005124A4">
      <w:pPr>
        <w:spacing w:line="360" w:lineRule="auto"/>
        <w:rPr>
          <w:rFonts w:ascii="Arial" w:hAnsi="Arial" w:cs="Arial"/>
        </w:rPr>
      </w:pPr>
    </w:p>
    <w:p w14:paraId="27AE37A5" w14:textId="77777777" w:rsidR="001B7991" w:rsidRDefault="001B7991" w:rsidP="001B7991">
      <w:pPr>
        <w:spacing w:line="360" w:lineRule="auto"/>
        <w:rPr>
          <w:rFonts w:ascii="Arial" w:hAnsi="Arial" w:cs="Arial"/>
        </w:rPr>
      </w:pPr>
    </w:p>
    <w:p w14:paraId="38E17F80" w14:textId="4DAC7E63" w:rsidR="001B7991" w:rsidRPr="005124A4" w:rsidRDefault="001B7991" w:rsidP="005124A4">
      <w:pPr>
        <w:pStyle w:val="Heading3"/>
        <w:rPr>
          <w:b/>
          <w:bCs/>
          <w:color w:val="000000" w:themeColor="text1"/>
          <w:sz w:val="24"/>
          <w:szCs w:val="24"/>
        </w:rPr>
      </w:pPr>
      <w:bookmarkStart w:id="9" w:name="_Toc184586199"/>
      <w:r w:rsidRPr="005124A4">
        <w:rPr>
          <w:b/>
          <w:bCs/>
          <w:color w:val="000000" w:themeColor="text1"/>
          <w:sz w:val="24"/>
          <w:szCs w:val="24"/>
        </w:rPr>
        <w:t>Opportunities:</w:t>
      </w:r>
      <w:bookmarkEnd w:id="9"/>
    </w:p>
    <w:p w14:paraId="22FC35B3" w14:textId="77777777" w:rsidR="001B7991" w:rsidRDefault="001B7991" w:rsidP="001B7991">
      <w:pPr>
        <w:spacing w:line="360" w:lineRule="auto"/>
        <w:rPr>
          <w:rFonts w:ascii="Arial" w:hAnsi="Arial" w:cs="Arial"/>
          <w:b/>
          <w:bCs/>
        </w:rPr>
      </w:pPr>
    </w:p>
    <w:p w14:paraId="0F6090B1" w14:textId="6CF8D512" w:rsidR="001B7991" w:rsidRPr="001B7991" w:rsidRDefault="001B7991" w:rsidP="001B7991">
      <w:pPr>
        <w:pStyle w:val="ListParagraph"/>
        <w:numPr>
          <w:ilvl w:val="0"/>
          <w:numId w:val="3"/>
        </w:numPr>
        <w:spacing w:line="360" w:lineRule="auto"/>
        <w:rPr>
          <w:rFonts w:ascii="Arial" w:hAnsi="Arial" w:cs="Arial"/>
          <w:b/>
          <w:bCs/>
        </w:rPr>
      </w:pPr>
      <w:r w:rsidRPr="001B7991">
        <w:rPr>
          <w:rFonts w:ascii="Arial" w:hAnsi="Arial" w:cs="Arial"/>
          <w:b/>
          <w:bCs/>
        </w:rPr>
        <w:t xml:space="preserve">Corporate Retreats and Events: </w:t>
      </w:r>
      <w:r w:rsidR="00964FA0" w:rsidRPr="00964FA0">
        <w:rPr>
          <w:rFonts w:ascii="Arial" w:hAnsi="Arial" w:cs="Arial"/>
        </w:rPr>
        <w:t xml:space="preserve">Developing tailored packages for business clients can diversify revenue streams. According to </w:t>
      </w:r>
      <w:proofErr w:type="spellStart"/>
      <w:r w:rsidR="00964FA0" w:rsidRPr="00964FA0">
        <w:rPr>
          <w:rFonts w:ascii="Arial" w:hAnsi="Arial" w:cs="Arial"/>
          <w:color w:val="FF0000"/>
        </w:rPr>
        <w:t>RegiÔtels</w:t>
      </w:r>
      <w:proofErr w:type="spellEnd"/>
      <w:r w:rsidR="00964FA0" w:rsidRPr="00964FA0">
        <w:rPr>
          <w:rFonts w:ascii="Arial" w:hAnsi="Arial" w:cs="Arial"/>
          <w:color w:val="FF0000"/>
        </w:rPr>
        <w:t xml:space="preserve"> (2023), “Hotels can boost guest value by offering packages with meals, activities, or experiences, resulting in longer stays, multiple rooms, or upgraded experiences, thereby increasing revenue.”</w:t>
      </w:r>
      <w:r w:rsidR="00964FA0" w:rsidRPr="00964FA0">
        <w:rPr>
          <w:rFonts w:ascii="Arial" w:hAnsi="Arial" w:cs="Arial"/>
        </w:rPr>
        <w:t xml:space="preserve"> By aligning these packages with the specific needs of business clients, hotels can enhance guest satisfaction while driving profitability.</w:t>
      </w:r>
    </w:p>
    <w:p w14:paraId="37A0F1C4" w14:textId="4C97BA8B" w:rsidR="007F3FCB" w:rsidRPr="007F3FCB" w:rsidRDefault="001B7991" w:rsidP="007F3FCB">
      <w:pPr>
        <w:pStyle w:val="ListParagraph"/>
        <w:numPr>
          <w:ilvl w:val="0"/>
          <w:numId w:val="3"/>
        </w:numPr>
        <w:spacing w:line="360" w:lineRule="auto"/>
        <w:rPr>
          <w:rFonts w:ascii="Arial" w:hAnsi="Arial" w:cs="Arial"/>
        </w:rPr>
      </w:pPr>
      <w:r w:rsidRPr="001B7991">
        <w:rPr>
          <w:rFonts w:ascii="Arial" w:hAnsi="Arial" w:cs="Arial"/>
          <w:b/>
          <w:bCs/>
        </w:rPr>
        <w:t xml:space="preserve">Wellness Tourism Growth: </w:t>
      </w:r>
      <w:r w:rsidRPr="001B7991">
        <w:rPr>
          <w:rFonts w:ascii="Arial" w:hAnsi="Arial" w:cs="Arial"/>
        </w:rPr>
        <w:t xml:space="preserve">Expanding wellness services can attract a broader </w:t>
      </w:r>
      <w:r w:rsidR="007F3FCB">
        <w:rPr>
          <w:rFonts w:ascii="Arial" w:hAnsi="Arial" w:cs="Arial"/>
        </w:rPr>
        <w:t>customer base.</w:t>
      </w:r>
    </w:p>
    <w:p w14:paraId="5B4BA47B" w14:textId="77777777" w:rsidR="001B7991" w:rsidRDefault="001B7991" w:rsidP="001B7991">
      <w:pPr>
        <w:spacing w:line="360" w:lineRule="auto"/>
        <w:rPr>
          <w:rFonts w:ascii="Arial" w:hAnsi="Arial" w:cs="Arial"/>
        </w:rPr>
      </w:pPr>
    </w:p>
    <w:p w14:paraId="16EA4387" w14:textId="51BAF6C9" w:rsidR="001B7991" w:rsidRPr="005124A4" w:rsidRDefault="001B7991" w:rsidP="005124A4">
      <w:pPr>
        <w:pStyle w:val="Heading3"/>
        <w:rPr>
          <w:b/>
          <w:bCs/>
          <w:color w:val="000000" w:themeColor="text1"/>
          <w:sz w:val="24"/>
          <w:szCs w:val="24"/>
        </w:rPr>
      </w:pPr>
      <w:bookmarkStart w:id="10" w:name="_Toc184586200"/>
      <w:r w:rsidRPr="005124A4">
        <w:rPr>
          <w:b/>
          <w:bCs/>
          <w:color w:val="000000" w:themeColor="text1"/>
          <w:sz w:val="24"/>
          <w:szCs w:val="24"/>
        </w:rPr>
        <w:t>Threats:</w:t>
      </w:r>
      <w:bookmarkEnd w:id="10"/>
    </w:p>
    <w:p w14:paraId="1BE70AD3" w14:textId="77777777" w:rsidR="001B7991" w:rsidRDefault="001B7991" w:rsidP="001B7991">
      <w:pPr>
        <w:spacing w:line="360" w:lineRule="auto"/>
        <w:rPr>
          <w:rFonts w:ascii="Arial" w:hAnsi="Arial" w:cs="Arial"/>
          <w:b/>
          <w:bCs/>
        </w:rPr>
      </w:pPr>
    </w:p>
    <w:p w14:paraId="7E4E9119" w14:textId="7E365D2B" w:rsidR="001B7991" w:rsidRDefault="001B7991" w:rsidP="001B7991">
      <w:pPr>
        <w:pStyle w:val="ListParagraph"/>
        <w:numPr>
          <w:ilvl w:val="0"/>
          <w:numId w:val="3"/>
        </w:numPr>
        <w:spacing w:line="360" w:lineRule="auto"/>
        <w:rPr>
          <w:rFonts w:ascii="Arial" w:hAnsi="Arial" w:cs="Arial"/>
        </w:rPr>
      </w:pPr>
      <w:r w:rsidRPr="001B7991">
        <w:rPr>
          <w:rFonts w:ascii="Arial" w:hAnsi="Arial" w:cs="Arial"/>
          <w:b/>
          <w:bCs/>
        </w:rPr>
        <w:t xml:space="preserve">Changing Consumer Preferences: </w:t>
      </w:r>
      <w:r w:rsidR="0012556E" w:rsidRPr="0012556E">
        <w:rPr>
          <w:rFonts w:ascii="Arial" w:hAnsi="Arial" w:cs="Arial"/>
        </w:rPr>
        <w:t xml:space="preserve">Younger travellers, particularly Millennials and Gen Z, tend to prioritise unique, authentic experiences over </w:t>
      </w:r>
      <w:r w:rsidR="0012556E" w:rsidRPr="0012556E">
        <w:rPr>
          <w:rFonts w:ascii="Arial" w:hAnsi="Arial" w:cs="Arial"/>
        </w:rPr>
        <w:lastRenderedPageBreak/>
        <w:t xml:space="preserve">traditional luxury. Rather than simply seeking high-end accommodations and services, they value personalised, immersive experiences that offer a deeper connection to local culture, adventure, and sustainability. According to research by Haslam (2024), </w:t>
      </w:r>
      <w:r w:rsidR="0012556E" w:rsidRPr="0012556E">
        <w:rPr>
          <w:rFonts w:ascii="Arial" w:hAnsi="Arial" w:cs="Arial"/>
          <w:color w:val="FF0000"/>
        </w:rPr>
        <w:t xml:space="preserve">“With Gen Z and Millennials driving the demand for more meaningful and authentic experiences, employers, and those working in the travel industry, need to focus on creating personalised, unique trips that inspire and engage. For these younger generations, travel is more than just a reward, it’s a journey that excites and connects them to the world.” </w:t>
      </w:r>
      <w:r w:rsidR="0012556E" w:rsidRPr="0012556E">
        <w:rPr>
          <w:rFonts w:ascii="Arial" w:hAnsi="Arial" w:cs="Arial"/>
        </w:rPr>
        <w:t xml:space="preserve">This shift in expectations highlights the importance of adapting offerings to cater to the growing demand for travel experiences that go beyond traditional </w:t>
      </w:r>
      <w:r w:rsidR="0012556E">
        <w:rPr>
          <w:rFonts w:ascii="Arial" w:hAnsi="Arial" w:cs="Arial"/>
        </w:rPr>
        <w:t>luxury.</w:t>
      </w:r>
    </w:p>
    <w:p w14:paraId="7FE53791" w14:textId="1CA4A5F1" w:rsidR="001B7991" w:rsidRDefault="001B7991" w:rsidP="001B7991">
      <w:pPr>
        <w:pStyle w:val="ListParagraph"/>
        <w:numPr>
          <w:ilvl w:val="0"/>
          <w:numId w:val="3"/>
        </w:numPr>
        <w:spacing w:line="360" w:lineRule="auto"/>
        <w:rPr>
          <w:rFonts w:ascii="Arial" w:hAnsi="Arial" w:cs="Arial"/>
        </w:rPr>
      </w:pPr>
      <w:r w:rsidRPr="001B7991">
        <w:rPr>
          <w:rFonts w:ascii="Arial" w:hAnsi="Arial" w:cs="Arial"/>
          <w:b/>
          <w:bCs/>
        </w:rPr>
        <w:t>Intense Competition:</w:t>
      </w:r>
      <w:r w:rsidRPr="001B7991">
        <w:rPr>
          <w:rFonts w:ascii="Arial" w:hAnsi="Arial" w:cs="Arial"/>
        </w:rPr>
        <w:t xml:space="preserve"> From other luxury properties and alternative accommodations.</w:t>
      </w:r>
    </w:p>
    <w:p w14:paraId="0EF2CCEF" w14:textId="77777777" w:rsidR="005124A4" w:rsidRDefault="005124A4" w:rsidP="005124A4">
      <w:pPr>
        <w:spacing w:line="360" w:lineRule="auto"/>
        <w:rPr>
          <w:rFonts w:ascii="Arial" w:hAnsi="Arial" w:cs="Arial"/>
        </w:rPr>
      </w:pPr>
    </w:p>
    <w:p w14:paraId="0681A64F" w14:textId="77777777" w:rsidR="005124A4" w:rsidRPr="005124A4" w:rsidRDefault="005124A4" w:rsidP="005124A4">
      <w:pPr>
        <w:spacing w:line="360" w:lineRule="auto"/>
        <w:rPr>
          <w:rFonts w:ascii="Arial" w:hAnsi="Arial" w:cs="Arial"/>
        </w:rPr>
      </w:pPr>
    </w:p>
    <w:p w14:paraId="5BC85793" w14:textId="77777777" w:rsidR="000F6081" w:rsidRDefault="000F6081" w:rsidP="001B7991">
      <w:pPr>
        <w:spacing w:line="360" w:lineRule="auto"/>
        <w:rPr>
          <w:rFonts w:ascii="Arial" w:hAnsi="Arial" w:cs="Arial"/>
        </w:rPr>
      </w:pPr>
    </w:p>
    <w:p w14:paraId="3416B5D3" w14:textId="77777777" w:rsidR="000B0DA9" w:rsidRPr="005124A4" w:rsidRDefault="000B0DA9" w:rsidP="005124A4">
      <w:pPr>
        <w:pStyle w:val="Heading2"/>
        <w:rPr>
          <w:b/>
          <w:bCs/>
          <w:color w:val="000000" w:themeColor="text1"/>
          <w:sz w:val="24"/>
          <w:szCs w:val="24"/>
          <w:u w:val="single"/>
        </w:rPr>
      </w:pPr>
      <w:bookmarkStart w:id="11" w:name="_Toc184586201"/>
      <w:r w:rsidRPr="005124A4">
        <w:rPr>
          <w:b/>
          <w:bCs/>
          <w:color w:val="000000" w:themeColor="text1"/>
          <w:sz w:val="24"/>
          <w:szCs w:val="24"/>
          <w:u w:val="single"/>
        </w:rPr>
        <w:t>Customer Experience Assessment</w:t>
      </w:r>
      <w:bookmarkEnd w:id="11"/>
    </w:p>
    <w:p w14:paraId="64ED440A" w14:textId="77777777" w:rsidR="000B0DA9" w:rsidRPr="000B0DA9" w:rsidRDefault="000B0DA9" w:rsidP="000B0DA9">
      <w:pPr>
        <w:spacing w:line="360" w:lineRule="auto"/>
        <w:rPr>
          <w:rFonts w:ascii="Arial" w:hAnsi="Arial" w:cs="Arial"/>
          <w:b/>
          <w:bCs/>
        </w:rPr>
      </w:pPr>
    </w:p>
    <w:p w14:paraId="664A3119" w14:textId="3F08E05B" w:rsidR="000B0DA9" w:rsidRDefault="000B0DA9" w:rsidP="000B0DA9">
      <w:pPr>
        <w:spacing w:line="360" w:lineRule="auto"/>
        <w:rPr>
          <w:rFonts w:ascii="Arial" w:hAnsi="Arial" w:cs="Arial"/>
        </w:rPr>
      </w:pPr>
      <w:r w:rsidRPr="000B0DA9">
        <w:rPr>
          <w:rFonts w:ascii="Arial" w:hAnsi="Arial" w:cs="Arial"/>
        </w:rPr>
        <w:t>Old Edwards Inn &amp; Spa is highly regarded for its exceptional service, luxurious amenities, and ambiance</w:t>
      </w:r>
      <w:r w:rsidR="007F3FCB">
        <w:rPr>
          <w:rFonts w:ascii="Arial" w:hAnsi="Arial" w:cs="Arial"/>
        </w:rPr>
        <w:t xml:space="preserve">. </w:t>
      </w:r>
      <w:r w:rsidRPr="000B0DA9">
        <w:rPr>
          <w:rFonts w:ascii="Arial" w:hAnsi="Arial" w:cs="Arial"/>
        </w:rPr>
        <w:t>However, opportunities exist to enhance the overall experience in a few key areas:</w:t>
      </w:r>
    </w:p>
    <w:p w14:paraId="00C34517" w14:textId="77777777" w:rsidR="000B0DA9" w:rsidRPr="000B0DA9" w:rsidRDefault="000B0DA9" w:rsidP="000B0DA9">
      <w:pPr>
        <w:spacing w:line="360" w:lineRule="auto"/>
        <w:rPr>
          <w:rFonts w:ascii="Arial" w:hAnsi="Arial" w:cs="Arial"/>
        </w:rPr>
      </w:pPr>
    </w:p>
    <w:p w14:paraId="7B9BA856" w14:textId="2F456014" w:rsidR="00970531" w:rsidRPr="000B0DA9" w:rsidRDefault="000B0DA9" w:rsidP="00970531">
      <w:pPr>
        <w:numPr>
          <w:ilvl w:val="0"/>
          <w:numId w:val="5"/>
        </w:numPr>
        <w:spacing w:line="360" w:lineRule="auto"/>
        <w:rPr>
          <w:rFonts w:ascii="Arial" w:hAnsi="Arial" w:cs="Arial"/>
        </w:rPr>
      </w:pPr>
      <w:r w:rsidRPr="000B0DA9">
        <w:rPr>
          <w:rFonts w:ascii="Arial" w:hAnsi="Arial" w:cs="Arial"/>
          <w:b/>
          <w:bCs/>
        </w:rPr>
        <w:t>Digital Experience:</w:t>
      </w:r>
      <w:r w:rsidRPr="000B0DA9">
        <w:rPr>
          <w:rFonts w:ascii="Arial" w:hAnsi="Arial" w:cs="Arial"/>
        </w:rPr>
        <w:t xml:space="preserve"> </w:t>
      </w:r>
      <w:r w:rsidR="00970531" w:rsidRPr="00970531">
        <w:rPr>
          <w:rFonts w:ascii="Arial" w:hAnsi="Arial" w:cs="Arial"/>
        </w:rPr>
        <w:t xml:space="preserve">The booking platform online </w:t>
      </w:r>
      <w:r w:rsidR="00D00DB0" w:rsidRPr="00970531">
        <w:rPr>
          <w:rFonts w:ascii="Arial" w:hAnsi="Arial" w:cs="Arial"/>
        </w:rPr>
        <w:t>offer</w:t>
      </w:r>
      <w:r w:rsidR="00D00DB0">
        <w:rPr>
          <w:rFonts w:ascii="Arial" w:hAnsi="Arial" w:cs="Arial"/>
        </w:rPr>
        <w:t xml:space="preserve">s </w:t>
      </w:r>
      <w:r w:rsidR="00970531" w:rsidRPr="00970531">
        <w:rPr>
          <w:rFonts w:ascii="Arial" w:hAnsi="Arial" w:cs="Arial"/>
        </w:rPr>
        <w:t xml:space="preserve">limited functionality and personalisation, which can frustrate travellers seeking seamless digital interactions. According to </w:t>
      </w:r>
      <w:r w:rsidR="00970531" w:rsidRPr="00D00DB0">
        <w:rPr>
          <w:rFonts w:ascii="Arial" w:hAnsi="Arial" w:cs="Arial"/>
          <w:color w:val="FF0000"/>
        </w:rPr>
        <w:t>Mistry (2024), “Digital experiences can help enhance a guest’s stay in a hotel by offering them new benefits, making communication easier, and allowing greater access to information.”</w:t>
      </w:r>
      <w:r w:rsidR="00970531" w:rsidRPr="00970531">
        <w:rPr>
          <w:rFonts w:ascii="Arial" w:hAnsi="Arial" w:cs="Arial"/>
        </w:rPr>
        <w:t xml:space="preserve"> Upgrading these digital touch points is essential to meet modern expectations and improve guest satisfaction.</w:t>
      </w:r>
    </w:p>
    <w:p w14:paraId="0EC1630D" w14:textId="11E8FAFC" w:rsidR="000B0DA9" w:rsidRPr="000B0DA9" w:rsidRDefault="000B0DA9" w:rsidP="000B0DA9">
      <w:pPr>
        <w:numPr>
          <w:ilvl w:val="0"/>
          <w:numId w:val="5"/>
        </w:numPr>
        <w:spacing w:line="360" w:lineRule="auto"/>
        <w:rPr>
          <w:rFonts w:ascii="Arial" w:hAnsi="Arial" w:cs="Arial"/>
        </w:rPr>
      </w:pPr>
      <w:r w:rsidRPr="000B0DA9">
        <w:rPr>
          <w:rFonts w:ascii="Arial" w:hAnsi="Arial" w:cs="Arial"/>
          <w:b/>
          <w:bCs/>
        </w:rPr>
        <w:t>Sustainability Expectations:</w:t>
      </w:r>
      <w:r w:rsidRPr="000B0DA9">
        <w:rPr>
          <w:rFonts w:ascii="Arial" w:hAnsi="Arial" w:cs="Arial"/>
        </w:rPr>
        <w:t xml:space="preserve"> </w:t>
      </w:r>
      <w:r w:rsidR="00D00DB0" w:rsidRPr="00D00DB0">
        <w:rPr>
          <w:rFonts w:ascii="Arial" w:hAnsi="Arial" w:cs="Arial"/>
        </w:rPr>
        <w:t xml:space="preserve">According to </w:t>
      </w:r>
      <w:proofErr w:type="gramStart"/>
      <w:r w:rsidR="00D00DB0" w:rsidRPr="00D00DB0">
        <w:rPr>
          <w:rFonts w:ascii="Arial" w:hAnsi="Arial" w:cs="Arial"/>
          <w:color w:val="FF0000"/>
        </w:rPr>
        <w:t>As</w:t>
      </w:r>
      <w:proofErr w:type="gramEnd"/>
      <w:r w:rsidR="00D00DB0" w:rsidRPr="00D00DB0">
        <w:rPr>
          <w:rFonts w:ascii="Arial" w:hAnsi="Arial" w:cs="Arial"/>
          <w:color w:val="FF0000"/>
        </w:rPr>
        <w:t xml:space="preserve"> (2023), “Increasingly, consumers seek out green businesses and are ready to pay more for eco-friendly products and services.”</w:t>
      </w:r>
      <w:r w:rsidR="00D00DB0" w:rsidRPr="00D00DB0">
        <w:rPr>
          <w:rFonts w:ascii="Arial" w:hAnsi="Arial" w:cs="Arial"/>
        </w:rPr>
        <w:t xml:space="preserve"> While Old Edwards has taken some steps, such as sourcing local produce, more visible initiatives like waste reduction programs and energy-efficient systems are needed to meet these expectations and attract sustainability-focused </w:t>
      </w:r>
      <w:r w:rsidR="00D00DB0" w:rsidRPr="00D00DB0">
        <w:rPr>
          <w:rFonts w:ascii="Arial" w:hAnsi="Arial" w:cs="Arial"/>
        </w:rPr>
        <w:t>travellers</w:t>
      </w:r>
      <w:r w:rsidR="00D00DB0" w:rsidRPr="00D00DB0">
        <w:rPr>
          <w:rFonts w:ascii="Arial" w:hAnsi="Arial" w:cs="Arial"/>
        </w:rPr>
        <w:t>.</w:t>
      </w:r>
    </w:p>
    <w:p w14:paraId="2C01B45A" w14:textId="273F9E26" w:rsidR="000B0DA9" w:rsidRDefault="000B0DA9" w:rsidP="000B0DA9">
      <w:pPr>
        <w:numPr>
          <w:ilvl w:val="0"/>
          <w:numId w:val="5"/>
        </w:numPr>
        <w:spacing w:line="360" w:lineRule="auto"/>
        <w:rPr>
          <w:rFonts w:ascii="Arial" w:hAnsi="Arial" w:cs="Arial"/>
        </w:rPr>
      </w:pPr>
      <w:r w:rsidRPr="000B0DA9">
        <w:rPr>
          <w:rFonts w:ascii="Arial" w:hAnsi="Arial" w:cs="Arial"/>
          <w:b/>
          <w:bCs/>
        </w:rPr>
        <w:lastRenderedPageBreak/>
        <w:t>Personali</w:t>
      </w:r>
      <w:r w:rsidR="00D00DB0">
        <w:rPr>
          <w:rFonts w:ascii="Arial" w:hAnsi="Arial" w:cs="Arial"/>
          <w:b/>
          <w:bCs/>
        </w:rPr>
        <w:t>s</w:t>
      </w:r>
      <w:r w:rsidRPr="000B0DA9">
        <w:rPr>
          <w:rFonts w:ascii="Arial" w:hAnsi="Arial" w:cs="Arial"/>
          <w:b/>
          <w:bCs/>
        </w:rPr>
        <w:t>ation:</w:t>
      </w:r>
      <w:r w:rsidRPr="000B0DA9">
        <w:rPr>
          <w:rFonts w:ascii="Arial" w:hAnsi="Arial" w:cs="Arial"/>
        </w:rPr>
        <w:t xml:space="preserve"> </w:t>
      </w:r>
      <w:r w:rsidR="000F6081">
        <w:rPr>
          <w:rFonts w:ascii="Arial" w:hAnsi="Arial" w:cs="Arial"/>
        </w:rPr>
        <w:t>Alt</w:t>
      </w:r>
      <w:r w:rsidR="000F6081" w:rsidRPr="000F6081">
        <w:rPr>
          <w:rFonts w:ascii="Arial" w:hAnsi="Arial" w:cs="Arial"/>
        </w:rPr>
        <w:t xml:space="preserve">hough service is excellent, leveraging guest data to provide customised experiences such as curated itineraries or personalised in-room touches can elevate guest satisfaction and encourage repeat visits. According to </w:t>
      </w:r>
      <w:r w:rsidR="000F6081" w:rsidRPr="000F6081">
        <w:rPr>
          <w:rFonts w:ascii="Arial" w:hAnsi="Arial" w:cs="Arial"/>
          <w:color w:val="FF0000"/>
        </w:rPr>
        <w:t>Haworth (2019), “The options for personalisation in the hospitality industry are endless and this area is expected to keep evolving as time progresses. Personalisation is both a great way for a brand to stand out as well as a way for guests to enjoy their stay and feel appreciated.”</w:t>
      </w:r>
      <w:r w:rsidR="000F6081" w:rsidRPr="000F6081">
        <w:rPr>
          <w:rFonts w:ascii="Arial" w:hAnsi="Arial" w:cs="Arial"/>
        </w:rPr>
        <w:t xml:space="preserve"> By embracing these personalised touches, Old Edwards can further enhance the guest experience and strengthen loyalty.</w:t>
      </w:r>
    </w:p>
    <w:p w14:paraId="384E5281" w14:textId="77777777" w:rsidR="000B0DA9" w:rsidRPr="000B0DA9" w:rsidRDefault="000B0DA9" w:rsidP="000B0DA9">
      <w:pPr>
        <w:spacing w:line="360" w:lineRule="auto"/>
        <w:ind w:left="360"/>
        <w:rPr>
          <w:rFonts w:ascii="Arial" w:hAnsi="Arial" w:cs="Arial"/>
        </w:rPr>
      </w:pPr>
    </w:p>
    <w:p w14:paraId="34424993" w14:textId="138EC45D" w:rsidR="000B0DA9" w:rsidRDefault="000B0DA9" w:rsidP="001B7991">
      <w:pPr>
        <w:spacing w:line="360" w:lineRule="auto"/>
        <w:rPr>
          <w:rFonts w:ascii="Arial" w:hAnsi="Arial" w:cs="Arial"/>
        </w:rPr>
      </w:pPr>
      <w:r w:rsidRPr="000B0DA9">
        <w:rPr>
          <w:rFonts w:ascii="Arial" w:hAnsi="Arial" w:cs="Arial"/>
        </w:rPr>
        <w:t>Addressing these areas can further strengthen Old Edwards’ reputation as a forward-thinking leader in luxury hospitality.</w:t>
      </w:r>
    </w:p>
    <w:p w14:paraId="777A5700" w14:textId="77777777" w:rsidR="005124A4" w:rsidRDefault="005124A4" w:rsidP="001B7991">
      <w:pPr>
        <w:spacing w:line="360" w:lineRule="auto"/>
        <w:rPr>
          <w:rFonts w:ascii="Arial" w:hAnsi="Arial" w:cs="Arial"/>
        </w:rPr>
      </w:pPr>
    </w:p>
    <w:p w14:paraId="6AB02745" w14:textId="77777777" w:rsidR="00970531" w:rsidRDefault="00970531" w:rsidP="001B7991">
      <w:pPr>
        <w:spacing w:line="360" w:lineRule="auto"/>
        <w:rPr>
          <w:rFonts w:ascii="Arial" w:hAnsi="Arial" w:cs="Arial"/>
        </w:rPr>
      </w:pPr>
    </w:p>
    <w:p w14:paraId="0203041A" w14:textId="62B15127" w:rsidR="00403428" w:rsidRDefault="00403428" w:rsidP="001B7991">
      <w:pPr>
        <w:spacing w:line="360" w:lineRule="auto"/>
        <w:rPr>
          <w:rFonts w:ascii="Arial" w:hAnsi="Arial" w:cs="Arial"/>
        </w:rPr>
      </w:pPr>
      <w:r w:rsidRPr="00403428">
        <w:rPr>
          <w:rFonts w:ascii="Arial" w:hAnsi="Arial" w:cs="Arial"/>
        </w:rPr>
        <w:t>Old Edwards Inn &amp; Spa is performing well in the competitive luxury hospitality market, maintaining a strong reputation for exceptional service, elegant accommodations, and wellness offerings. The property’s emphasis on providing a personali</w:t>
      </w:r>
      <w:r w:rsidR="007F3FCB">
        <w:rPr>
          <w:rFonts w:ascii="Arial" w:hAnsi="Arial" w:cs="Arial"/>
        </w:rPr>
        <w:t>s</w:t>
      </w:r>
      <w:r w:rsidRPr="00403428">
        <w:rPr>
          <w:rFonts w:ascii="Arial" w:hAnsi="Arial" w:cs="Arial"/>
        </w:rPr>
        <w:t xml:space="preserve">ed guest experience and its prime location in the scenic Blue Ridge Mountains continue to attract a loyal customer base. </w:t>
      </w:r>
      <w:r w:rsidRPr="00403428">
        <w:rPr>
          <w:rFonts w:ascii="Arial" w:hAnsi="Arial" w:cs="Arial"/>
          <w:color w:val="FF0000"/>
        </w:rPr>
        <w:t xml:space="preserve">According to </w:t>
      </w:r>
      <w:proofErr w:type="spellStart"/>
      <w:r w:rsidRPr="00403428">
        <w:rPr>
          <w:rFonts w:ascii="Arial" w:hAnsi="Arial" w:cs="Arial"/>
          <w:color w:val="FF0000"/>
        </w:rPr>
        <w:t>Lybria</w:t>
      </w:r>
      <w:proofErr w:type="spellEnd"/>
      <w:r w:rsidRPr="00403428">
        <w:rPr>
          <w:rFonts w:ascii="Arial" w:hAnsi="Arial" w:cs="Arial"/>
          <w:color w:val="FF0000"/>
        </w:rPr>
        <w:t xml:space="preserve"> (2023), “When potential guests see a hotel with a high volume of positive reviews, they are more likely to view the property as higher quality and therefore be willing to pay a higher rate for their stay.”</w:t>
      </w:r>
      <w:r w:rsidRPr="00403428">
        <w:rPr>
          <w:rFonts w:ascii="Arial" w:hAnsi="Arial" w:cs="Arial"/>
        </w:rPr>
        <w:t xml:space="preserve"> This positive reputation, </w:t>
      </w:r>
      <w:r w:rsidR="00C8309F">
        <w:rPr>
          <w:rFonts w:ascii="Arial" w:hAnsi="Arial" w:cs="Arial"/>
        </w:rPr>
        <w:t>strengthened</w:t>
      </w:r>
      <w:r w:rsidRPr="00403428">
        <w:rPr>
          <w:rFonts w:ascii="Arial" w:hAnsi="Arial" w:cs="Arial"/>
        </w:rPr>
        <w:t xml:space="preserve"> by glowing reviews, contributes to its status as a sought-after destination and supports the ability to command premium pricing.</w:t>
      </w:r>
    </w:p>
    <w:p w14:paraId="0307EF80" w14:textId="77777777" w:rsidR="003C487B" w:rsidRDefault="003C487B" w:rsidP="00396768">
      <w:pPr>
        <w:spacing w:line="360" w:lineRule="auto"/>
        <w:rPr>
          <w:rFonts w:ascii="Arial" w:hAnsi="Arial" w:cs="Arial"/>
        </w:rPr>
      </w:pPr>
      <w:r w:rsidRPr="003C487B">
        <w:rPr>
          <w:rFonts w:ascii="Arial" w:hAnsi="Arial" w:cs="Arial"/>
        </w:rPr>
        <w:br/>
        <w:t xml:space="preserve">Spa and wellness services are also in line with increasing trends around health and self-care, making Old Edwards an escape for this immersive experience. According to </w:t>
      </w:r>
      <w:r w:rsidRPr="003C487B">
        <w:rPr>
          <w:rFonts w:ascii="Arial" w:hAnsi="Arial" w:cs="Arial"/>
          <w:color w:val="FF0000"/>
        </w:rPr>
        <w:t>Harman (2022), “Millennials and Gen Zs are prioritising trips that focus on personal wellness as well as staying in hotels with spas and wellness services.”</w:t>
      </w:r>
      <w:r w:rsidRPr="003C487B">
        <w:rPr>
          <w:rFonts w:ascii="Arial" w:hAnsi="Arial" w:cs="Arial"/>
        </w:rPr>
        <w:t xml:space="preserve"> </w:t>
      </w:r>
    </w:p>
    <w:p w14:paraId="406A3A85" w14:textId="77777777" w:rsidR="003C487B" w:rsidRDefault="003C487B" w:rsidP="00396768">
      <w:pPr>
        <w:spacing w:line="360" w:lineRule="auto"/>
        <w:rPr>
          <w:rFonts w:ascii="Arial" w:hAnsi="Arial" w:cs="Arial"/>
        </w:rPr>
      </w:pPr>
    </w:p>
    <w:p w14:paraId="56CC9980" w14:textId="46481B97" w:rsidR="00F1446A" w:rsidRDefault="003C487B" w:rsidP="002C2827">
      <w:pPr>
        <w:spacing w:line="360" w:lineRule="auto"/>
        <w:rPr>
          <w:rFonts w:ascii="Arial" w:hAnsi="Arial" w:cs="Arial"/>
        </w:rPr>
      </w:pPr>
      <w:r w:rsidRPr="003C487B">
        <w:rPr>
          <w:rFonts w:ascii="Arial" w:hAnsi="Arial" w:cs="Arial"/>
        </w:rPr>
        <w:t xml:space="preserve">Yet, even as Old Edwards has taken calculated steps to uphold the discipline of its brand’s high standards, it must respond to shifting market dynamics, most notably consumer demand for sustainability and digital interaction. According to research by </w:t>
      </w:r>
      <w:r w:rsidRPr="003C487B">
        <w:rPr>
          <w:rFonts w:ascii="Arial" w:hAnsi="Arial" w:cs="Arial"/>
          <w:color w:val="FF0000"/>
        </w:rPr>
        <w:t xml:space="preserve">SMEs, Business Growth, Business Strategy (2024), “Companies that stay relevant are those that continuously assess and respond to market fluctuations, refining their </w:t>
      </w:r>
      <w:r w:rsidRPr="003C487B">
        <w:rPr>
          <w:rFonts w:ascii="Arial" w:hAnsi="Arial" w:cs="Arial"/>
          <w:color w:val="FF0000"/>
        </w:rPr>
        <w:lastRenderedPageBreak/>
        <w:t>offerings, pricing, and strategies to keep pace with demand and stay ahead of competitors.”</w:t>
      </w:r>
      <w:r w:rsidRPr="003C487B">
        <w:rPr>
          <w:rFonts w:ascii="Arial" w:hAnsi="Arial" w:cs="Arial"/>
        </w:rPr>
        <w:t xml:space="preserve"> This trend will have an impact on Old Edwards Inn and requires the team to adjust their approach to accommodate changes in the travel industry. Future success will rely on increased online visibility, more sustainable practices that appeal to Millennials and Gen </w:t>
      </w:r>
      <w:proofErr w:type="gramStart"/>
      <w:r w:rsidRPr="003C487B">
        <w:rPr>
          <w:rFonts w:ascii="Arial" w:hAnsi="Arial" w:cs="Arial"/>
        </w:rPr>
        <w:t>Z, and</w:t>
      </w:r>
      <w:proofErr w:type="gramEnd"/>
      <w:r w:rsidRPr="003C487B">
        <w:rPr>
          <w:rFonts w:ascii="Arial" w:hAnsi="Arial" w:cs="Arial"/>
        </w:rPr>
        <w:t xml:space="preserve"> offering more options to prevent </w:t>
      </w:r>
      <w:r w:rsidR="00C8309F">
        <w:rPr>
          <w:rFonts w:ascii="Arial" w:hAnsi="Arial" w:cs="Arial"/>
        </w:rPr>
        <w:t>a lack of progression</w:t>
      </w:r>
      <w:r w:rsidRPr="003C487B">
        <w:rPr>
          <w:rFonts w:ascii="Arial" w:hAnsi="Arial" w:cs="Arial"/>
        </w:rPr>
        <w:t>, while catering to the growing number of younger guests looking for memorable experiences.</w:t>
      </w:r>
    </w:p>
    <w:p w14:paraId="48A21B22" w14:textId="77777777" w:rsidR="00C8309F" w:rsidRDefault="00C8309F" w:rsidP="002C2827">
      <w:pPr>
        <w:spacing w:line="360" w:lineRule="auto"/>
        <w:rPr>
          <w:rFonts w:ascii="Arial" w:hAnsi="Arial" w:cs="Arial"/>
        </w:rPr>
      </w:pPr>
    </w:p>
    <w:p w14:paraId="735116C4" w14:textId="77777777" w:rsidR="00C8309F" w:rsidRDefault="00C8309F" w:rsidP="002C2827">
      <w:pPr>
        <w:spacing w:line="360" w:lineRule="auto"/>
        <w:rPr>
          <w:rFonts w:ascii="Arial" w:hAnsi="Arial" w:cs="Arial"/>
        </w:rPr>
      </w:pPr>
    </w:p>
    <w:p w14:paraId="12C5D016" w14:textId="77777777" w:rsidR="00C8309F" w:rsidRDefault="00C8309F" w:rsidP="002C2827">
      <w:pPr>
        <w:spacing w:line="360" w:lineRule="auto"/>
        <w:rPr>
          <w:rFonts w:ascii="Arial" w:hAnsi="Arial" w:cs="Arial"/>
        </w:rPr>
      </w:pPr>
    </w:p>
    <w:p w14:paraId="2F74217F" w14:textId="77777777" w:rsidR="00A80801" w:rsidRDefault="00A80801" w:rsidP="002C2827">
      <w:pPr>
        <w:spacing w:line="360" w:lineRule="auto"/>
        <w:rPr>
          <w:rFonts w:ascii="Arial" w:hAnsi="Arial" w:cs="Arial"/>
        </w:rPr>
      </w:pPr>
    </w:p>
    <w:p w14:paraId="26B73F96" w14:textId="546EA41F" w:rsidR="002C2827" w:rsidRPr="002C2827" w:rsidRDefault="002C2827" w:rsidP="002C2827">
      <w:pPr>
        <w:spacing w:line="360" w:lineRule="auto"/>
        <w:rPr>
          <w:rFonts w:ascii="Arial" w:hAnsi="Arial" w:cs="Arial"/>
        </w:rPr>
      </w:pPr>
      <w:r w:rsidRPr="002C2827">
        <w:rPr>
          <w:rFonts w:ascii="Arial" w:hAnsi="Arial" w:cs="Arial"/>
        </w:rPr>
        <w:t>Old Edwards Inn &amp; Spa is a luxury hotel that delivers high-end service, but it has a distinct identity and guest experience compared to another luxury property, The Ritz-Carlton in Asheville</w:t>
      </w:r>
      <w:r w:rsidR="00F1446A">
        <w:rPr>
          <w:rFonts w:ascii="Arial" w:hAnsi="Arial" w:cs="Arial"/>
        </w:rPr>
        <w:t>.</w:t>
      </w:r>
      <w:r w:rsidRPr="002C2827">
        <w:rPr>
          <w:rFonts w:ascii="Arial" w:hAnsi="Arial" w:cs="Arial"/>
        </w:rPr>
        <w:t xml:space="preserve"> </w:t>
      </w:r>
    </w:p>
    <w:p w14:paraId="5F0F153D" w14:textId="77777777" w:rsidR="002C2827" w:rsidRPr="002C2827" w:rsidRDefault="002C2827" w:rsidP="002C2827">
      <w:pPr>
        <w:spacing w:line="360" w:lineRule="auto"/>
        <w:rPr>
          <w:rFonts w:ascii="Arial" w:hAnsi="Arial" w:cs="Arial"/>
        </w:rPr>
      </w:pPr>
      <w:r w:rsidRPr="002C2827">
        <w:rPr>
          <w:rFonts w:ascii="Arial" w:hAnsi="Arial" w:cs="Arial"/>
        </w:rPr>
        <w:t> </w:t>
      </w:r>
    </w:p>
    <w:p w14:paraId="70BD8186" w14:textId="613BF8D6" w:rsidR="005D5611" w:rsidRDefault="002C2827" w:rsidP="00403428">
      <w:pPr>
        <w:spacing w:line="360" w:lineRule="auto"/>
        <w:rPr>
          <w:rFonts w:ascii="Arial" w:hAnsi="Arial" w:cs="Arial"/>
        </w:rPr>
      </w:pPr>
      <w:r w:rsidRPr="002C2827">
        <w:rPr>
          <w:rFonts w:ascii="Arial" w:hAnsi="Arial" w:cs="Arial"/>
        </w:rPr>
        <w:t>Old Edwards Inn &amp; Spa is a boutique retreat for people who appreciate individual servic</w:t>
      </w:r>
      <w:r w:rsidR="00C8309F">
        <w:rPr>
          <w:rFonts w:ascii="Arial" w:hAnsi="Arial" w:cs="Arial"/>
        </w:rPr>
        <w:t>e</w:t>
      </w:r>
      <w:r w:rsidRPr="002C2827">
        <w:rPr>
          <w:rFonts w:ascii="Arial" w:hAnsi="Arial" w:cs="Arial"/>
        </w:rPr>
        <w:t xml:space="preserve">. Its emphasis on wellness and spa services are designed to meet the growing needs of health-conscious visitors, while its location in the Blue Ridge Mountains offers a peaceful escape. Old Edwards Inn &amp; Spa focuses a lot on detail, giving guests a personalised experience, although Old Edwards is a high-class experience, </w:t>
      </w:r>
      <w:r w:rsidRPr="002C2827">
        <w:rPr>
          <w:rFonts w:ascii="Arial" w:hAnsi="Arial" w:cs="Arial"/>
        </w:rPr>
        <w:t>it’s</w:t>
      </w:r>
      <w:r w:rsidRPr="002C2827">
        <w:rPr>
          <w:rFonts w:ascii="Arial" w:hAnsi="Arial" w:cs="Arial"/>
        </w:rPr>
        <w:t xml:space="preserve"> not a brand like many hotels. This could mean that Old Edwards is less well known internationally.</w:t>
      </w:r>
    </w:p>
    <w:p w14:paraId="7C2B14FE" w14:textId="77777777" w:rsidR="002C2827" w:rsidRPr="00403428" w:rsidRDefault="002C2827" w:rsidP="00403428">
      <w:pPr>
        <w:spacing w:line="360" w:lineRule="auto"/>
        <w:rPr>
          <w:rFonts w:ascii="Arial" w:hAnsi="Arial" w:cs="Arial"/>
        </w:rPr>
      </w:pPr>
    </w:p>
    <w:p w14:paraId="4FEBE4F5" w14:textId="50B1612E" w:rsidR="002C2827" w:rsidRDefault="00403428" w:rsidP="00403428">
      <w:pPr>
        <w:spacing w:line="360" w:lineRule="auto"/>
        <w:rPr>
          <w:rFonts w:ascii="Arial" w:hAnsi="Arial" w:cs="Arial"/>
        </w:rPr>
      </w:pPr>
      <w:r w:rsidRPr="00403428">
        <w:rPr>
          <w:rFonts w:ascii="Arial" w:hAnsi="Arial" w:cs="Arial"/>
        </w:rPr>
        <w:t>In contrast, The Ritz-Carlton Asheville offers a more polished, globally recogni</w:t>
      </w:r>
      <w:r w:rsidR="00C8309F">
        <w:rPr>
          <w:rFonts w:ascii="Arial" w:hAnsi="Arial" w:cs="Arial"/>
        </w:rPr>
        <w:t>s</w:t>
      </w:r>
      <w:r w:rsidRPr="00403428">
        <w:rPr>
          <w:rFonts w:ascii="Arial" w:hAnsi="Arial" w:cs="Arial"/>
        </w:rPr>
        <w:t xml:space="preserve">ed brand with a reputation for luxury and sophistication. The hotel provides a sleek, modern atmosphere combined with high-end services, including a renowned spa, fine dining, and exceptional customer service. </w:t>
      </w:r>
    </w:p>
    <w:p w14:paraId="5B8E5ED6" w14:textId="77777777" w:rsidR="002C2827" w:rsidRDefault="002C2827" w:rsidP="00403428">
      <w:pPr>
        <w:spacing w:line="360" w:lineRule="auto"/>
        <w:rPr>
          <w:rFonts w:ascii="Arial" w:hAnsi="Arial" w:cs="Arial"/>
        </w:rPr>
      </w:pPr>
    </w:p>
    <w:p w14:paraId="0DB1EDC6" w14:textId="27BB67EB" w:rsidR="00403428" w:rsidRDefault="00403428" w:rsidP="00403428">
      <w:pPr>
        <w:spacing w:line="360" w:lineRule="auto"/>
        <w:rPr>
          <w:rFonts w:ascii="Arial" w:hAnsi="Arial" w:cs="Arial"/>
        </w:rPr>
      </w:pPr>
      <w:r w:rsidRPr="00403428">
        <w:rPr>
          <w:rFonts w:ascii="Arial" w:hAnsi="Arial" w:cs="Arial"/>
        </w:rPr>
        <w:t xml:space="preserve">The Ritz-Carlton’s strong digital presence and brand loyalty programs offer guests a seamless booking experience and enhanced convenience, especially for frequent </w:t>
      </w:r>
      <w:r w:rsidRPr="00403428">
        <w:rPr>
          <w:rFonts w:ascii="Arial" w:hAnsi="Arial" w:cs="Arial"/>
        </w:rPr>
        <w:t>travellers</w:t>
      </w:r>
      <w:r w:rsidRPr="00403428">
        <w:rPr>
          <w:rFonts w:ascii="Arial" w:hAnsi="Arial" w:cs="Arial"/>
        </w:rPr>
        <w:t>. However, while the Ritz-Carlton excels in providing luxury on a grand scale, its large-scale operations can sometimes result in a more impersonal guest experience compared to the intimate, tailored service at Old Edwards. Furthermore, the Ritz-Carlton’s urban location, though close to the city’s amenities, lacks the serene, nature-based ambiance that Old Edwards offers.</w:t>
      </w:r>
    </w:p>
    <w:p w14:paraId="5C0722CC" w14:textId="77777777" w:rsidR="00403428" w:rsidRPr="00403428" w:rsidRDefault="00403428" w:rsidP="00403428">
      <w:pPr>
        <w:spacing w:line="360" w:lineRule="auto"/>
        <w:rPr>
          <w:rFonts w:ascii="Arial" w:hAnsi="Arial" w:cs="Arial"/>
        </w:rPr>
      </w:pPr>
    </w:p>
    <w:p w14:paraId="31A07277" w14:textId="13B879E5" w:rsidR="00403428" w:rsidRDefault="00403428" w:rsidP="00403428">
      <w:pPr>
        <w:spacing w:line="360" w:lineRule="auto"/>
        <w:rPr>
          <w:rFonts w:ascii="Arial" w:hAnsi="Arial" w:cs="Arial"/>
        </w:rPr>
      </w:pPr>
      <w:r w:rsidRPr="00403428">
        <w:rPr>
          <w:rFonts w:ascii="Arial" w:hAnsi="Arial" w:cs="Arial"/>
        </w:rPr>
        <w:lastRenderedPageBreak/>
        <w:t>In summary, both hotels provide luxury experiences but cater to slightly different markets. Old Edwards Inn &amp; Spa offers a more personali</w:t>
      </w:r>
      <w:r w:rsidR="007F3FCB">
        <w:rPr>
          <w:rFonts w:ascii="Arial" w:hAnsi="Arial" w:cs="Arial"/>
        </w:rPr>
        <w:t>s</w:t>
      </w:r>
      <w:r w:rsidRPr="00403428">
        <w:rPr>
          <w:rFonts w:ascii="Arial" w:hAnsi="Arial" w:cs="Arial"/>
        </w:rPr>
        <w:t>ed, tranquil escape, while The Ritz-Carlton focuses on high-end, global luxury with a strong digital presence. The differences in guest experience, size, and digital engagement highlight the unique strengths and weaknesses of each property.</w:t>
      </w:r>
    </w:p>
    <w:p w14:paraId="6398F3C8" w14:textId="77777777" w:rsidR="005124A4" w:rsidRDefault="005124A4" w:rsidP="00403428">
      <w:pPr>
        <w:spacing w:line="360" w:lineRule="auto"/>
        <w:rPr>
          <w:rFonts w:ascii="Arial" w:hAnsi="Arial" w:cs="Arial"/>
        </w:rPr>
      </w:pPr>
    </w:p>
    <w:p w14:paraId="429F748E" w14:textId="77777777" w:rsidR="005124A4" w:rsidRDefault="005124A4" w:rsidP="00403428">
      <w:pPr>
        <w:spacing w:line="360" w:lineRule="auto"/>
        <w:rPr>
          <w:rFonts w:ascii="Arial" w:hAnsi="Arial" w:cs="Arial"/>
        </w:rPr>
      </w:pPr>
    </w:p>
    <w:p w14:paraId="09BD6B03" w14:textId="77777777" w:rsidR="005124A4" w:rsidRPr="00403428" w:rsidRDefault="005124A4" w:rsidP="00403428">
      <w:pPr>
        <w:spacing w:line="360" w:lineRule="auto"/>
        <w:rPr>
          <w:rFonts w:ascii="Arial" w:hAnsi="Arial" w:cs="Arial"/>
        </w:rPr>
      </w:pPr>
    </w:p>
    <w:p w14:paraId="735410AD" w14:textId="77777777" w:rsidR="00403428" w:rsidRPr="00403428" w:rsidRDefault="00403428" w:rsidP="00403428">
      <w:pPr>
        <w:spacing w:line="360" w:lineRule="auto"/>
        <w:rPr>
          <w:rFonts w:ascii="Arial" w:hAnsi="Arial" w:cs="Arial"/>
          <w:b/>
          <w:bCs/>
          <w:vanish/>
          <w:u w:val="single"/>
        </w:rPr>
      </w:pPr>
      <w:r w:rsidRPr="00403428">
        <w:rPr>
          <w:rFonts w:ascii="Arial" w:hAnsi="Arial" w:cs="Arial"/>
          <w:b/>
          <w:bCs/>
          <w:vanish/>
          <w:u w:val="single"/>
        </w:rPr>
        <w:t>Top of Form</w:t>
      </w:r>
    </w:p>
    <w:p w14:paraId="1110A644" w14:textId="40291D14" w:rsidR="000B0DA9" w:rsidRPr="005124A4" w:rsidRDefault="000B0DA9" w:rsidP="005124A4">
      <w:pPr>
        <w:pStyle w:val="Heading2"/>
        <w:rPr>
          <w:b/>
          <w:bCs/>
          <w:color w:val="000000" w:themeColor="text1"/>
          <w:sz w:val="24"/>
          <w:szCs w:val="24"/>
          <w:u w:val="single"/>
        </w:rPr>
      </w:pPr>
      <w:bookmarkStart w:id="12" w:name="_Toc184586202"/>
      <w:r w:rsidRPr="005124A4">
        <w:rPr>
          <w:b/>
          <w:bCs/>
          <w:color w:val="000000" w:themeColor="text1"/>
          <w:sz w:val="24"/>
          <w:szCs w:val="24"/>
          <w:u w:val="single"/>
        </w:rPr>
        <w:t>Recommendation</w:t>
      </w:r>
      <w:r w:rsidRPr="005124A4">
        <w:rPr>
          <w:b/>
          <w:bCs/>
          <w:color w:val="000000" w:themeColor="text1"/>
          <w:sz w:val="24"/>
          <w:szCs w:val="24"/>
          <w:u w:val="single"/>
        </w:rPr>
        <w:t xml:space="preserve">s and </w:t>
      </w:r>
      <w:r w:rsidRPr="005124A4">
        <w:rPr>
          <w:b/>
          <w:bCs/>
          <w:color w:val="000000" w:themeColor="text1"/>
          <w:sz w:val="24"/>
          <w:szCs w:val="24"/>
          <w:u w:val="single"/>
        </w:rPr>
        <w:t>Conclusion</w:t>
      </w:r>
      <w:r w:rsidRPr="005124A4">
        <w:rPr>
          <w:b/>
          <w:bCs/>
          <w:color w:val="000000" w:themeColor="text1"/>
          <w:sz w:val="24"/>
          <w:szCs w:val="24"/>
          <w:u w:val="single"/>
        </w:rPr>
        <w:t>:</w:t>
      </w:r>
      <w:bookmarkEnd w:id="12"/>
    </w:p>
    <w:p w14:paraId="46C1AA31" w14:textId="77777777" w:rsidR="000B0DA9" w:rsidRDefault="000B0DA9" w:rsidP="000B0DA9">
      <w:pPr>
        <w:spacing w:line="360" w:lineRule="auto"/>
        <w:rPr>
          <w:rFonts w:ascii="Arial" w:hAnsi="Arial" w:cs="Arial"/>
          <w:b/>
          <w:bCs/>
        </w:rPr>
      </w:pPr>
    </w:p>
    <w:p w14:paraId="0B0C04EA" w14:textId="407BBA22" w:rsidR="00403428" w:rsidRDefault="00403428" w:rsidP="000B0DA9">
      <w:pPr>
        <w:spacing w:line="360" w:lineRule="auto"/>
        <w:rPr>
          <w:rFonts w:ascii="Arial" w:hAnsi="Arial" w:cs="Arial"/>
        </w:rPr>
      </w:pPr>
      <w:r w:rsidRPr="00403428">
        <w:rPr>
          <w:rFonts w:ascii="Arial" w:hAnsi="Arial" w:cs="Arial"/>
        </w:rPr>
        <w:t xml:space="preserve">As CEO of Old Edwards Inn &amp; Spa, a large part of the role is to ensure the long-term success and growth of the hotel, which includes writing recommendations. </w:t>
      </w:r>
      <w:r w:rsidR="00DC4E94">
        <w:rPr>
          <w:rFonts w:ascii="Arial" w:hAnsi="Arial" w:cs="Arial"/>
        </w:rPr>
        <w:t>The role of</w:t>
      </w:r>
      <w:r w:rsidRPr="00403428">
        <w:rPr>
          <w:rFonts w:ascii="Arial" w:hAnsi="Arial" w:cs="Arial"/>
        </w:rPr>
        <w:t xml:space="preserve"> CEO i</w:t>
      </w:r>
      <w:r w:rsidR="00DC4E94">
        <w:rPr>
          <w:rFonts w:ascii="Arial" w:hAnsi="Arial" w:cs="Arial"/>
        </w:rPr>
        <w:t>ncludes</w:t>
      </w:r>
      <w:r w:rsidRPr="00403428">
        <w:rPr>
          <w:rFonts w:ascii="Arial" w:hAnsi="Arial" w:cs="Arial"/>
        </w:rPr>
        <w:t xml:space="preserve"> </w:t>
      </w:r>
      <w:r w:rsidR="00DC4E94" w:rsidRPr="00403428">
        <w:rPr>
          <w:rFonts w:ascii="Arial" w:hAnsi="Arial" w:cs="Arial"/>
        </w:rPr>
        <w:t>respon</w:t>
      </w:r>
      <w:r w:rsidR="00DC4E94">
        <w:rPr>
          <w:rFonts w:ascii="Arial" w:hAnsi="Arial" w:cs="Arial"/>
        </w:rPr>
        <w:t>sibilities</w:t>
      </w:r>
      <w:r w:rsidRPr="00403428">
        <w:rPr>
          <w:rFonts w:ascii="Arial" w:hAnsi="Arial" w:cs="Arial"/>
        </w:rPr>
        <w:t xml:space="preserve"> for examining both internal operations as well as external market trends to help pinpoint areas for improvement and innovation. </w:t>
      </w:r>
    </w:p>
    <w:p w14:paraId="1814B452" w14:textId="77777777" w:rsidR="00403428" w:rsidRDefault="00403428" w:rsidP="000B0DA9">
      <w:pPr>
        <w:spacing w:line="360" w:lineRule="auto"/>
        <w:rPr>
          <w:rFonts w:ascii="Arial" w:hAnsi="Arial" w:cs="Arial"/>
        </w:rPr>
      </w:pPr>
    </w:p>
    <w:p w14:paraId="0463F128" w14:textId="77777777" w:rsidR="00DC4E94" w:rsidRDefault="00403428" w:rsidP="000B0DA9">
      <w:pPr>
        <w:spacing w:line="360" w:lineRule="auto"/>
        <w:rPr>
          <w:rFonts w:ascii="Arial" w:hAnsi="Arial" w:cs="Arial"/>
        </w:rPr>
      </w:pPr>
      <w:r w:rsidRPr="00403428">
        <w:rPr>
          <w:rFonts w:ascii="Arial" w:hAnsi="Arial" w:cs="Arial"/>
        </w:rPr>
        <w:t>The strategic</w:t>
      </w:r>
      <w:r w:rsidR="00DC4E94">
        <w:rPr>
          <w:rFonts w:ascii="Arial" w:hAnsi="Arial" w:cs="Arial"/>
        </w:rPr>
        <w:t xml:space="preserve"> recommendations for moving forward </w:t>
      </w:r>
      <w:r w:rsidRPr="00403428">
        <w:rPr>
          <w:rFonts w:ascii="Arial" w:hAnsi="Arial" w:cs="Arial"/>
        </w:rPr>
        <w:t xml:space="preserve">help the team working to solve issues about guest satisfaction and remain active in the luxury hospitality sector. </w:t>
      </w:r>
    </w:p>
    <w:p w14:paraId="2A174EB2" w14:textId="77777777" w:rsidR="00DC4E94" w:rsidRDefault="00DC4E94" w:rsidP="000B0DA9">
      <w:pPr>
        <w:spacing w:line="360" w:lineRule="auto"/>
        <w:rPr>
          <w:rFonts w:ascii="Arial" w:hAnsi="Arial" w:cs="Arial"/>
        </w:rPr>
      </w:pPr>
    </w:p>
    <w:p w14:paraId="40FC00F9" w14:textId="2F7802FC" w:rsidR="00403428" w:rsidRPr="00403428" w:rsidRDefault="00403428" w:rsidP="000B0DA9">
      <w:pPr>
        <w:spacing w:line="360" w:lineRule="auto"/>
        <w:rPr>
          <w:rFonts w:ascii="Arial" w:hAnsi="Arial" w:cs="Arial"/>
        </w:rPr>
      </w:pPr>
      <w:r>
        <w:rPr>
          <w:rFonts w:ascii="Arial" w:hAnsi="Arial" w:cs="Arial"/>
        </w:rPr>
        <w:t>T</w:t>
      </w:r>
      <w:r w:rsidRPr="00403428">
        <w:rPr>
          <w:rFonts w:ascii="Arial" w:hAnsi="Arial" w:cs="Arial"/>
        </w:rPr>
        <w:t>hese changes</w:t>
      </w:r>
      <w:r>
        <w:rPr>
          <w:rFonts w:ascii="Arial" w:hAnsi="Arial" w:cs="Arial"/>
        </w:rPr>
        <w:t xml:space="preserve"> are recommended</w:t>
      </w:r>
      <w:r w:rsidRPr="00403428">
        <w:rPr>
          <w:rFonts w:ascii="Arial" w:hAnsi="Arial" w:cs="Arial"/>
        </w:rPr>
        <w:t xml:space="preserve"> based on evolving consumer expectations and industry demands like growing sustainability and digital touch points to remain innovative and provide best deliveries.</w:t>
      </w:r>
    </w:p>
    <w:p w14:paraId="011BAF44" w14:textId="77777777" w:rsidR="00403428" w:rsidRDefault="00403428" w:rsidP="000B0DA9">
      <w:pPr>
        <w:spacing w:line="360" w:lineRule="auto"/>
        <w:rPr>
          <w:rFonts w:ascii="Arial" w:hAnsi="Arial" w:cs="Arial"/>
          <w:b/>
          <w:bCs/>
        </w:rPr>
      </w:pPr>
    </w:p>
    <w:p w14:paraId="0F750C17" w14:textId="77777777" w:rsidR="000B0DA9" w:rsidRPr="005124A4" w:rsidRDefault="000B0DA9" w:rsidP="005124A4">
      <w:pPr>
        <w:pStyle w:val="Heading3"/>
        <w:rPr>
          <w:b/>
          <w:bCs/>
          <w:color w:val="000000" w:themeColor="text1"/>
          <w:sz w:val="24"/>
          <w:szCs w:val="24"/>
        </w:rPr>
      </w:pPr>
      <w:bookmarkStart w:id="13" w:name="_Toc184586203"/>
      <w:r w:rsidRPr="005124A4">
        <w:rPr>
          <w:b/>
          <w:bCs/>
          <w:color w:val="000000" w:themeColor="text1"/>
          <w:sz w:val="24"/>
          <w:szCs w:val="24"/>
        </w:rPr>
        <w:t>Recommendations</w:t>
      </w:r>
      <w:bookmarkEnd w:id="13"/>
    </w:p>
    <w:p w14:paraId="185D94DE" w14:textId="77777777" w:rsidR="000B0DA9" w:rsidRPr="000B0DA9" w:rsidRDefault="000B0DA9" w:rsidP="000B0DA9">
      <w:pPr>
        <w:spacing w:line="360" w:lineRule="auto"/>
        <w:rPr>
          <w:rFonts w:ascii="Arial" w:hAnsi="Arial" w:cs="Arial"/>
          <w:b/>
          <w:bCs/>
        </w:rPr>
      </w:pPr>
    </w:p>
    <w:p w14:paraId="5924B933" w14:textId="77777777" w:rsidR="000B0DA9" w:rsidRPr="000B0DA9" w:rsidRDefault="000B0DA9" w:rsidP="000B0DA9">
      <w:pPr>
        <w:numPr>
          <w:ilvl w:val="0"/>
          <w:numId w:val="6"/>
        </w:numPr>
        <w:spacing w:line="360" w:lineRule="auto"/>
        <w:rPr>
          <w:rFonts w:ascii="Arial" w:hAnsi="Arial" w:cs="Arial"/>
        </w:rPr>
      </w:pPr>
      <w:r w:rsidRPr="000B0DA9">
        <w:rPr>
          <w:rFonts w:ascii="Arial" w:hAnsi="Arial" w:cs="Arial"/>
          <w:b/>
          <w:bCs/>
        </w:rPr>
        <w:t>Enhance Sustainability Practices</w:t>
      </w:r>
    </w:p>
    <w:p w14:paraId="70E1CE56" w14:textId="77777777" w:rsidR="000B0DA9" w:rsidRPr="000B0DA9" w:rsidRDefault="000B0DA9" w:rsidP="000B0DA9">
      <w:pPr>
        <w:spacing w:line="360" w:lineRule="auto"/>
        <w:ind w:left="720"/>
        <w:rPr>
          <w:rFonts w:ascii="Arial" w:hAnsi="Arial" w:cs="Arial"/>
        </w:rPr>
      </w:pPr>
    </w:p>
    <w:p w14:paraId="21B5C044" w14:textId="77777777" w:rsidR="000B0DA9" w:rsidRPr="000B0DA9" w:rsidRDefault="000B0DA9" w:rsidP="000B0DA9">
      <w:pPr>
        <w:pStyle w:val="ListParagraph"/>
        <w:numPr>
          <w:ilvl w:val="0"/>
          <w:numId w:val="3"/>
        </w:numPr>
        <w:spacing w:line="360" w:lineRule="auto"/>
        <w:rPr>
          <w:rFonts w:ascii="Arial" w:hAnsi="Arial" w:cs="Arial"/>
        </w:rPr>
      </w:pPr>
      <w:r w:rsidRPr="000B0DA9">
        <w:rPr>
          <w:rFonts w:ascii="Arial" w:hAnsi="Arial" w:cs="Arial"/>
        </w:rPr>
        <w:t>Implement energy-efficient systems, reduce single-use plastics, and source locally whenever possible.</w:t>
      </w:r>
    </w:p>
    <w:p w14:paraId="549DB051" w14:textId="77777777" w:rsidR="000B0DA9" w:rsidRDefault="000B0DA9" w:rsidP="000B0DA9">
      <w:pPr>
        <w:pStyle w:val="ListParagraph"/>
        <w:numPr>
          <w:ilvl w:val="0"/>
          <w:numId w:val="3"/>
        </w:numPr>
        <w:spacing w:line="360" w:lineRule="auto"/>
        <w:rPr>
          <w:rFonts w:ascii="Arial" w:hAnsi="Arial" w:cs="Arial"/>
        </w:rPr>
      </w:pPr>
      <w:r w:rsidRPr="000B0DA9">
        <w:rPr>
          <w:rFonts w:ascii="Arial" w:hAnsi="Arial" w:cs="Arial"/>
        </w:rPr>
        <w:t>Market these initiatives to eco-conscious travellers to reinforce the brand’s environmental commitment.</w:t>
      </w:r>
    </w:p>
    <w:p w14:paraId="4081F56F" w14:textId="77777777" w:rsidR="000B0DA9" w:rsidRPr="000B0DA9" w:rsidRDefault="000B0DA9" w:rsidP="000B0DA9">
      <w:pPr>
        <w:pStyle w:val="ListParagraph"/>
        <w:spacing w:line="360" w:lineRule="auto"/>
        <w:rPr>
          <w:rFonts w:ascii="Arial" w:hAnsi="Arial" w:cs="Arial"/>
        </w:rPr>
      </w:pPr>
    </w:p>
    <w:p w14:paraId="54B16D47" w14:textId="77777777" w:rsidR="000B0DA9" w:rsidRPr="000B0DA9" w:rsidRDefault="000B0DA9" w:rsidP="000B0DA9">
      <w:pPr>
        <w:numPr>
          <w:ilvl w:val="0"/>
          <w:numId w:val="6"/>
        </w:numPr>
        <w:spacing w:line="360" w:lineRule="auto"/>
        <w:rPr>
          <w:rFonts w:ascii="Arial" w:hAnsi="Arial" w:cs="Arial"/>
        </w:rPr>
      </w:pPr>
      <w:r w:rsidRPr="000B0DA9">
        <w:rPr>
          <w:rFonts w:ascii="Arial" w:hAnsi="Arial" w:cs="Arial"/>
          <w:b/>
          <w:bCs/>
        </w:rPr>
        <w:t>Expand Wellness Offerings</w:t>
      </w:r>
    </w:p>
    <w:p w14:paraId="35BA2159" w14:textId="77777777" w:rsidR="000B0DA9" w:rsidRPr="000B0DA9" w:rsidRDefault="000B0DA9" w:rsidP="000B0DA9">
      <w:pPr>
        <w:spacing w:line="360" w:lineRule="auto"/>
        <w:ind w:left="720"/>
        <w:rPr>
          <w:rFonts w:ascii="Arial" w:hAnsi="Arial" w:cs="Arial"/>
        </w:rPr>
      </w:pPr>
    </w:p>
    <w:p w14:paraId="3AEBFBF2" w14:textId="163C9A98" w:rsidR="00F1446A" w:rsidRDefault="00F1446A" w:rsidP="000B0DA9">
      <w:pPr>
        <w:pStyle w:val="ListParagraph"/>
        <w:numPr>
          <w:ilvl w:val="0"/>
          <w:numId w:val="3"/>
        </w:numPr>
        <w:spacing w:line="360" w:lineRule="auto"/>
        <w:rPr>
          <w:rFonts w:ascii="Arial" w:hAnsi="Arial" w:cs="Arial"/>
        </w:rPr>
      </w:pPr>
      <w:r w:rsidRPr="00F1446A">
        <w:rPr>
          <w:rFonts w:ascii="Arial" w:hAnsi="Arial" w:cs="Arial"/>
        </w:rPr>
        <w:t>Partner with wellness influencers or organi</w:t>
      </w:r>
      <w:r>
        <w:rPr>
          <w:rFonts w:ascii="Arial" w:hAnsi="Arial" w:cs="Arial"/>
        </w:rPr>
        <w:t>s</w:t>
      </w:r>
      <w:r w:rsidRPr="00F1446A">
        <w:rPr>
          <w:rFonts w:ascii="Arial" w:hAnsi="Arial" w:cs="Arial"/>
        </w:rPr>
        <w:t xml:space="preserve">ations to expand brand reach. According to Rob (2024), "By partnering with an influencer, a hotel can showcase its unique features, amenities, and overall experience in a modern </w:t>
      </w:r>
      <w:r w:rsidRPr="00F1446A">
        <w:rPr>
          <w:rFonts w:ascii="Arial" w:hAnsi="Arial" w:cs="Arial"/>
        </w:rPr>
        <w:lastRenderedPageBreak/>
        <w:t>and effective way." This collaboration can help raise awareness of Old Edwards Inn &amp; Spa’s wellness offerings, attracting a wider audience and enhancing its reputation within the wellness community.</w:t>
      </w:r>
    </w:p>
    <w:p w14:paraId="6248AE2B" w14:textId="541FF6D8" w:rsidR="00000495" w:rsidRDefault="00000495" w:rsidP="000B0DA9">
      <w:pPr>
        <w:pStyle w:val="ListParagraph"/>
        <w:numPr>
          <w:ilvl w:val="0"/>
          <w:numId w:val="3"/>
        </w:numPr>
        <w:spacing w:line="360" w:lineRule="auto"/>
        <w:rPr>
          <w:rFonts w:ascii="Arial" w:hAnsi="Arial" w:cs="Arial"/>
        </w:rPr>
      </w:pPr>
      <w:r w:rsidRPr="00000495">
        <w:rPr>
          <w:rFonts w:ascii="Arial" w:hAnsi="Arial" w:cs="Arial"/>
        </w:rPr>
        <w:t>Create exclusive wellness packages tailored to niche markets like mental health retreats, fitness boot camps, or culinary wellness. As Elphick (2023) says, “Hotel packages allow the opportunity for you to expand your revenue streams by upselling additional services and amenities.” Such customi</w:t>
      </w:r>
      <w:r w:rsidR="007F3FCB">
        <w:rPr>
          <w:rFonts w:ascii="Arial" w:hAnsi="Arial" w:cs="Arial"/>
        </w:rPr>
        <w:t>s</w:t>
      </w:r>
      <w:r w:rsidRPr="00000495">
        <w:rPr>
          <w:rFonts w:ascii="Arial" w:hAnsi="Arial" w:cs="Arial"/>
        </w:rPr>
        <w:t>ed packages not only address the specific interests of guests but also open avenues for upselling additional services that can lead to higher guest satisfaction and an increase in overall property profits.</w:t>
      </w:r>
    </w:p>
    <w:p w14:paraId="3790ED90" w14:textId="77777777" w:rsidR="00F1446A" w:rsidRDefault="00F1446A" w:rsidP="00F1446A">
      <w:pPr>
        <w:spacing w:line="360" w:lineRule="auto"/>
        <w:rPr>
          <w:rFonts w:ascii="Arial" w:hAnsi="Arial" w:cs="Arial"/>
        </w:rPr>
      </w:pPr>
    </w:p>
    <w:p w14:paraId="6559AD04" w14:textId="2F84667D" w:rsidR="000B0DA9" w:rsidRPr="00DC4E94" w:rsidRDefault="000B0DA9" w:rsidP="001B7991">
      <w:pPr>
        <w:spacing w:line="360" w:lineRule="auto"/>
        <w:rPr>
          <w:rFonts w:ascii="Arial" w:hAnsi="Arial" w:cs="Arial"/>
          <w:b/>
          <w:bCs/>
        </w:rPr>
      </w:pPr>
      <w:bookmarkStart w:id="14" w:name="_Toc184586204"/>
      <w:r w:rsidRPr="000B0DA9">
        <w:rPr>
          <w:rStyle w:val="Heading2Char"/>
          <w:b/>
          <w:bCs/>
          <w:color w:val="000000" w:themeColor="text1"/>
          <w:sz w:val="24"/>
          <w:szCs w:val="24"/>
        </w:rPr>
        <w:t>Conclusion</w:t>
      </w:r>
      <w:bookmarkEnd w:id="14"/>
      <w:r w:rsidR="00E62B07" w:rsidRPr="00E62B07">
        <w:rPr>
          <w:rFonts w:ascii="Arial" w:hAnsi="Arial" w:cs="Arial"/>
        </w:rPr>
        <w:br/>
      </w:r>
      <w:r w:rsidR="00E62B07" w:rsidRPr="00E62B07">
        <w:rPr>
          <w:rFonts w:ascii="Arial" w:hAnsi="Arial" w:cs="Arial"/>
        </w:rPr>
        <w:br/>
        <w:t xml:space="preserve">Old Edwards Inn &amp; Spa is perfectly poised in the luxury space with reputation, service excellence and wellness capabilities. But changes in strategy are needed to solve scalability, sustainability, and technological advancements. In practice, the current approach has achieved moderate </w:t>
      </w:r>
      <w:r w:rsidR="009609CD" w:rsidRPr="00E62B07">
        <w:rPr>
          <w:rFonts w:ascii="Arial" w:hAnsi="Arial" w:cs="Arial"/>
        </w:rPr>
        <w:t>success,</w:t>
      </w:r>
      <w:r w:rsidR="00E62B07" w:rsidRPr="00E62B07">
        <w:rPr>
          <w:rFonts w:ascii="Arial" w:hAnsi="Arial" w:cs="Arial"/>
        </w:rPr>
        <w:t xml:space="preserve"> but it needs to be revolutioni</w:t>
      </w:r>
      <w:r w:rsidR="00DC4E94">
        <w:rPr>
          <w:rFonts w:ascii="Arial" w:hAnsi="Arial" w:cs="Arial"/>
        </w:rPr>
        <w:t>s</w:t>
      </w:r>
      <w:r w:rsidR="00E62B07" w:rsidRPr="00E62B07">
        <w:rPr>
          <w:rFonts w:ascii="Arial" w:hAnsi="Arial" w:cs="Arial"/>
        </w:rPr>
        <w:t>ed for future competitive advantages</w:t>
      </w:r>
      <w:r w:rsidR="009609CD">
        <w:rPr>
          <w:rFonts w:ascii="Arial" w:hAnsi="Arial" w:cs="Arial"/>
        </w:rPr>
        <w:t xml:space="preserve">. </w:t>
      </w:r>
    </w:p>
    <w:p w14:paraId="61C16528" w14:textId="5A51E47E" w:rsidR="001B7991" w:rsidRDefault="007F3FCB" w:rsidP="007F3FCB">
      <w:pPr>
        <w:pStyle w:val="Heading2"/>
        <w:rPr>
          <w:b/>
          <w:bCs/>
          <w:color w:val="000000" w:themeColor="text1"/>
          <w:sz w:val="24"/>
          <w:szCs w:val="24"/>
        </w:rPr>
      </w:pPr>
      <w:r w:rsidRPr="007F3FCB">
        <w:rPr>
          <w:b/>
          <w:bCs/>
          <w:color w:val="000000" w:themeColor="text1"/>
          <w:sz w:val="24"/>
          <w:szCs w:val="24"/>
        </w:rPr>
        <w:t xml:space="preserve">References </w:t>
      </w:r>
    </w:p>
    <w:p w14:paraId="4689E4B8" w14:textId="77777777" w:rsidR="00DC4E94" w:rsidRDefault="00DC4E94" w:rsidP="00DC4E94"/>
    <w:p w14:paraId="0D519E05" w14:textId="77777777" w:rsidR="00DC4E94" w:rsidRDefault="00DC4E94" w:rsidP="00DC4E94">
      <w:pPr>
        <w:rPr>
          <w:b/>
          <w:bCs/>
        </w:rPr>
      </w:pPr>
      <w:r w:rsidRPr="00DC4E94">
        <w:rPr>
          <w:b/>
          <w:bCs/>
        </w:rPr>
        <w:t>Reference list</w:t>
      </w:r>
    </w:p>
    <w:p w14:paraId="28BE81C0" w14:textId="77777777" w:rsidR="00DC4E94" w:rsidRPr="00DC4E94" w:rsidRDefault="00DC4E94" w:rsidP="00DC4E94">
      <w:pPr>
        <w:rPr>
          <w:b/>
          <w:bCs/>
        </w:rPr>
      </w:pPr>
    </w:p>
    <w:p w14:paraId="0F27D6AC" w14:textId="77777777" w:rsidR="00DC4E94" w:rsidRPr="00DC4E94" w:rsidRDefault="00DC4E94" w:rsidP="00DC4E94">
      <w:pPr>
        <w:pStyle w:val="ListParagraph"/>
        <w:numPr>
          <w:ilvl w:val="0"/>
          <w:numId w:val="7"/>
        </w:numPr>
      </w:pPr>
      <w:r w:rsidRPr="00DC4E94">
        <w:t xml:space="preserve">As, M.V. (2023). </w:t>
      </w:r>
      <w:r w:rsidRPr="00DC4E94">
        <w:rPr>
          <w:i/>
          <w:iCs/>
        </w:rPr>
        <w:t>Why Sustainability is Key for the Future of the Hospitality Industry</w:t>
      </w:r>
      <w:r w:rsidRPr="00DC4E94">
        <w:t>. [online] International Luxury Hotel Association. Available at: https://ilha.org/why-sustainability-is-key-for-the-future-of-the-hospitality-industry-2/ [Accessed 8 Dec. 2024].</w:t>
      </w:r>
    </w:p>
    <w:p w14:paraId="06634873" w14:textId="77777777" w:rsidR="00DC4E94" w:rsidRPr="00DC4E94" w:rsidRDefault="00DC4E94" w:rsidP="00DC4E94">
      <w:pPr>
        <w:pStyle w:val="ListParagraph"/>
        <w:numPr>
          <w:ilvl w:val="0"/>
          <w:numId w:val="7"/>
        </w:numPr>
      </w:pPr>
      <w:r w:rsidRPr="00DC4E94">
        <w:t xml:space="preserve">Elphick, D. (2023). </w:t>
      </w:r>
      <w:r w:rsidRPr="00DC4E94">
        <w:rPr>
          <w:i/>
          <w:iCs/>
        </w:rPr>
        <w:t>Hotel packages: Examples and unique ideas</w:t>
      </w:r>
      <w:r w:rsidRPr="00DC4E94">
        <w:t>. [online] SiteMinder. Available at: https://www.siteminder.com/r/hotel-packages/ [Accessed 8 Dec. 2024].</w:t>
      </w:r>
    </w:p>
    <w:p w14:paraId="29DF0D97" w14:textId="77777777" w:rsidR="00DC4E94" w:rsidRPr="00DC4E94" w:rsidRDefault="00DC4E94" w:rsidP="00DC4E94">
      <w:pPr>
        <w:pStyle w:val="ListParagraph"/>
        <w:numPr>
          <w:ilvl w:val="0"/>
          <w:numId w:val="7"/>
        </w:numPr>
      </w:pPr>
      <w:r w:rsidRPr="00DC4E94">
        <w:t xml:space="preserve">Harman (2022). </w:t>
      </w:r>
      <w:r w:rsidRPr="00DC4E94">
        <w:rPr>
          <w:i/>
          <w:iCs/>
        </w:rPr>
        <w:t>Why does Wellness dominate modern Hospitality Trends?</w:t>
      </w:r>
      <w:r w:rsidRPr="00DC4E94">
        <w:t xml:space="preserve"> [online] botshot.ai. Available at: https://botshot.ai/resources/blog/why-does-well-dominate-modern-hospitality-trends [Accessed 8 Dec. 2024].</w:t>
      </w:r>
    </w:p>
    <w:p w14:paraId="6D191AF7" w14:textId="77777777" w:rsidR="00DC4E94" w:rsidRPr="00DC4E94" w:rsidRDefault="00DC4E94" w:rsidP="00DC4E94">
      <w:pPr>
        <w:pStyle w:val="ListParagraph"/>
        <w:numPr>
          <w:ilvl w:val="0"/>
          <w:numId w:val="7"/>
        </w:numPr>
      </w:pPr>
      <w:r w:rsidRPr="00DC4E94">
        <w:t xml:space="preserve">Haslam, K. (2024). </w:t>
      </w:r>
      <w:r w:rsidRPr="00DC4E94">
        <w:rPr>
          <w:i/>
          <w:iCs/>
        </w:rPr>
        <w:t>Why Gen Z and Millennials crave unique incentive travel - Magenta Adventures Travel Publication</w:t>
      </w:r>
      <w:r w:rsidRPr="00DC4E94">
        <w:t>. [online] Magenta Adventures Travel Publication -. Available at: https://magentaadventures.com/why-gen-z-and-millennials-crave-unique-incentive-travel/ [Accessed 8 Dec. 2024].</w:t>
      </w:r>
    </w:p>
    <w:p w14:paraId="772C7003" w14:textId="77777777" w:rsidR="00DC4E94" w:rsidRPr="00DC4E94" w:rsidRDefault="00DC4E94" w:rsidP="00DC4E94">
      <w:pPr>
        <w:pStyle w:val="ListParagraph"/>
        <w:numPr>
          <w:ilvl w:val="0"/>
          <w:numId w:val="7"/>
        </w:numPr>
      </w:pPr>
      <w:r w:rsidRPr="00DC4E94">
        <w:t xml:space="preserve">Haworth, R. (2019). </w:t>
      </w:r>
      <w:r w:rsidRPr="00DC4E94">
        <w:rPr>
          <w:i/>
          <w:iCs/>
        </w:rPr>
        <w:t>How personalisation is revolutionising the hotel experience</w:t>
      </w:r>
      <w:r w:rsidRPr="00DC4E94">
        <w:t>. [online] The Richard Haworth Blog. Available at: https://www.richardhaworth.co.uk/news/how-personalisation-is-revolutionising-the-hotel-experience [Accessed 8 Dec. 2024].</w:t>
      </w:r>
    </w:p>
    <w:p w14:paraId="7ED20DB6" w14:textId="77777777" w:rsidR="00DC4E94" w:rsidRPr="00DC4E94" w:rsidRDefault="00DC4E94" w:rsidP="00DC4E94">
      <w:pPr>
        <w:pStyle w:val="ListParagraph"/>
        <w:numPr>
          <w:ilvl w:val="0"/>
          <w:numId w:val="7"/>
        </w:numPr>
      </w:pPr>
      <w:proofErr w:type="spellStart"/>
      <w:r w:rsidRPr="00DC4E94">
        <w:t>Hinett</w:t>
      </w:r>
      <w:proofErr w:type="spellEnd"/>
      <w:r w:rsidRPr="00DC4E94">
        <w:t xml:space="preserve">, C. (2023). </w:t>
      </w:r>
      <w:r w:rsidRPr="00DC4E94">
        <w:rPr>
          <w:i/>
          <w:iCs/>
        </w:rPr>
        <w:t xml:space="preserve">Being a Strategic Leader and why that Matters - </w:t>
      </w:r>
      <w:proofErr w:type="spellStart"/>
      <w:proofErr w:type="gramStart"/>
      <w:r w:rsidRPr="00DC4E94">
        <w:rPr>
          <w:i/>
          <w:iCs/>
        </w:rPr>
        <w:t>re:find</w:t>
      </w:r>
      <w:proofErr w:type="spellEnd"/>
      <w:proofErr w:type="gramEnd"/>
      <w:r w:rsidRPr="00DC4E94">
        <w:rPr>
          <w:i/>
          <w:iCs/>
        </w:rPr>
        <w:t xml:space="preserve"> Interim and Executive Search</w:t>
      </w:r>
      <w:r w:rsidRPr="00DC4E94">
        <w:t>. [online] refind.co.uk. Available at: https://refind.co.uk/being-a-strategic-leader-and-why-that-matters/ [Accessed 8 Dec. 2024].</w:t>
      </w:r>
    </w:p>
    <w:p w14:paraId="5B64EB3D" w14:textId="77777777" w:rsidR="00DC4E94" w:rsidRPr="00DC4E94" w:rsidRDefault="00DC4E94" w:rsidP="00DC4E94">
      <w:pPr>
        <w:pStyle w:val="ListParagraph"/>
        <w:numPr>
          <w:ilvl w:val="0"/>
          <w:numId w:val="7"/>
        </w:numPr>
      </w:pPr>
      <w:proofErr w:type="spellStart"/>
      <w:proofErr w:type="gramStart"/>
      <w:r w:rsidRPr="00DC4E94">
        <w:t>hwb.gov.wales</w:t>
      </w:r>
      <w:proofErr w:type="spellEnd"/>
      <w:proofErr w:type="gramEnd"/>
      <w:r w:rsidRPr="00DC4E94">
        <w:t xml:space="preserve"> (2022). </w:t>
      </w:r>
      <w:r w:rsidRPr="00DC4E94">
        <w:rPr>
          <w:i/>
          <w:iCs/>
        </w:rPr>
        <w:t>The appeal of tourism destinations</w:t>
      </w:r>
      <w:r w:rsidRPr="00DC4E94">
        <w:t>. [online] Available at: https://hwb.gov.wales/api/storage/a0fc441b-8208-41e0-a12e-d33afa394c10/Section3-TheAppealofTourismDestinations.pdf [Accessed 5 Dec. 2023].</w:t>
      </w:r>
    </w:p>
    <w:p w14:paraId="49A16132" w14:textId="77777777" w:rsidR="00DC4E94" w:rsidRPr="00DC4E94" w:rsidRDefault="00DC4E94" w:rsidP="00DC4E94">
      <w:pPr>
        <w:pStyle w:val="ListParagraph"/>
        <w:numPr>
          <w:ilvl w:val="0"/>
          <w:numId w:val="7"/>
        </w:numPr>
      </w:pPr>
      <w:proofErr w:type="spellStart"/>
      <w:r w:rsidRPr="00DC4E94">
        <w:t>Klenosky</w:t>
      </w:r>
      <w:proofErr w:type="spellEnd"/>
      <w:r w:rsidRPr="00DC4E94">
        <w:t xml:space="preserve">, D. (2002). The ‘Pull’ of Tourism Destinations: A Means-End Investigation. </w:t>
      </w:r>
      <w:r w:rsidRPr="00DC4E94">
        <w:rPr>
          <w:i/>
          <w:iCs/>
        </w:rPr>
        <w:t>Journal of Travel Research</w:t>
      </w:r>
      <w:r w:rsidRPr="00DC4E94">
        <w:t xml:space="preserve">, 40(4), pp.385–395. </w:t>
      </w:r>
      <w:proofErr w:type="spellStart"/>
      <w:proofErr w:type="gramStart"/>
      <w:r w:rsidRPr="00DC4E94">
        <w:t>doi:https</w:t>
      </w:r>
      <w:proofErr w:type="spellEnd"/>
      <w:r w:rsidRPr="00DC4E94">
        <w:t>://doi.org/10.1177/0047287502040004005</w:t>
      </w:r>
      <w:proofErr w:type="gramEnd"/>
      <w:r w:rsidRPr="00DC4E94">
        <w:t>.</w:t>
      </w:r>
    </w:p>
    <w:p w14:paraId="4F1A936E" w14:textId="77777777" w:rsidR="00DC4E94" w:rsidRPr="00DC4E94" w:rsidRDefault="00DC4E94" w:rsidP="00DC4E94">
      <w:pPr>
        <w:pStyle w:val="ListParagraph"/>
        <w:numPr>
          <w:ilvl w:val="0"/>
          <w:numId w:val="7"/>
        </w:numPr>
      </w:pPr>
      <w:proofErr w:type="spellStart"/>
      <w:r w:rsidRPr="00DC4E94">
        <w:t>Lybria</w:t>
      </w:r>
      <w:proofErr w:type="spellEnd"/>
      <w:r w:rsidRPr="00DC4E94">
        <w:t xml:space="preserve">, team (2023). </w:t>
      </w:r>
      <w:r w:rsidRPr="00DC4E94">
        <w:rPr>
          <w:i/>
          <w:iCs/>
        </w:rPr>
        <w:t xml:space="preserve">Why Effective Reputation Management Is Key </w:t>
      </w:r>
      <w:proofErr w:type="gramStart"/>
      <w:r w:rsidRPr="00DC4E94">
        <w:rPr>
          <w:i/>
          <w:iCs/>
        </w:rPr>
        <w:t>To</w:t>
      </w:r>
      <w:proofErr w:type="gramEnd"/>
      <w:r w:rsidRPr="00DC4E94">
        <w:rPr>
          <w:i/>
          <w:iCs/>
        </w:rPr>
        <w:t xml:space="preserve"> Increasing Hotel Revenue - </w:t>
      </w:r>
      <w:proofErr w:type="spellStart"/>
      <w:r w:rsidRPr="00DC4E94">
        <w:rPr>
          <w:i/>
          <w:iCs/>
        </w:rPr>
        <w:t>Lybra</w:t>
      </w:r>
      <w:proofErr w:type="spellEnd"/>
      <w:r w:rsidRPr="00DC4E94">
        <w:rPr>
          <w:i/>
          <w:iCs/>
        </w:rPr>
        <w:t xml:space="preserve"> Tech</w:t>
      </w:r>
      <w:r w:rsidRPr="00DC4E94">
        <w:t xml:space="preserve">. [online] </w:t>
      </w:r>
      <w:proofErr w:type="spellStart"/>
      <w:r w:rsidRPr="00DC4E94">
        <w:t>Lybra</w:t>
      </w:r>
      <w:proofErr w:type="spellEnd"/>
      <w:r w:rsidRPr="00DC4E94">
        <w:t xml:space="preserve"> Tech. Available at: https://lybra.tech/why-effective-reputation-management-is-key-to-increasing-hotel-revenue/ [Accessed 8 Dec. 2024].</w:t>
      </w:r>
    </w:p>
    <w:p w14:paraId="4996BBC0" w14:textId="77777777" w:rsidR="00DC4E94" w:rsidRPr="00DC4E94" w:rsidRDefault="00DC4E94" w:rsidP="00DC4E94">
      <w:pPr>
        <w:pStyle w:val="ListParagraph"/>
        <w:numPr>
          <w:ilvl w:val="0"/>
          <w:numId w:val="7"/>
        </w:numPr>
      </w:pPr>
      <w:r w:rsidRPr="00DC4E94">
        <w:t xml:space="preserve">Mistry, K. (2024). </w:t>
      </w:r>
      <w:r w:rsidRPr="00DC4E94">
        <w:rPr>
          <w:i/>
          <w:iCs/>
        </w:rPr>
        <w:t>Creating a Winning Digital Experience in Hospitality</w:t>
      </w:r>
      <w:r w:rsidRPr="00DC4E94">
        <w:t>. [online] Future Platforms. Available at: https://www.futureplatforms.com/blog/creating-a-winning-digital-experience-in-hospitality [Accessed 8 Dec. 2024].</w:t>
      </w:r>
    </w:p>
    <w:p w14:paraId="36AD97F5" w14:textId="77777777" w:rsidR="00DC4E94" w:rsidRPr="00DC4E94" w:rsidRDefault="00DC4E94" w:rsidP="00DC4E94">
      <w:pPr>
        <w:pStyle w:val="ListParagraph"/>
        <w:numPr>
          <w:ilvl w:val="0"/>
          <w:numId w:val="7"/>
        </w:numPr>
      </w:pPr>
      <w:r w:rsidRPr="00DC4E94">
        <w:t xml:space="preserve">My Project (2020). </w:t>
      </w:r>
      <w:r w:rsidRPr="00DC4E94">
        <w:rPr>
          <w:i/>
          <w:iCs/>
        </w:rPr>
        <w:t xml:space="preserve">The Role </w:t>
      </w:r>
      <w:proofErr w:type="gramStart"/>
      <w:r w:rsidRPr="00DC4E94">
        <w:rPr>
          <w:i/>
          <w:iCs/>
        </w:rPr>
        <w:t>Of</w:t>
      </w:r>
      <w:proofErr w:type="gramEnd"/>
      <w:r w:rsidRPr="00DC4E94">
        <w:rPr>
          <w:i/>
          <w:iCs/>
        </w:rPr>
        <w:t xml:space="preserve"> Transportation In Hospitality Industry – </w:t>
      </w:r>
      <w:proofErr w:type="spellStart"/>
      <w:r w:rsidRPr="00DC4E94">
        <w:rPr>
          <w:i/>
          <w:iCs/>
        </w:rPr>
        <w:t>MyProjectCircuits</w:t>
      </w:r>
      <w:proofErr w:type="spellEnd"/>
      <w:r w:rsidRPr="00DC4E94">
        <w:t>. [online] Myprojectcircuits.com. Available at: https://www.myprojectcircuits.com/materials/the-role-of-transportation-in-hospitality-industry/ [Accessed 5 Dec. 2024].</w:t>
      </w:r>
    </w:p>
    <w:p w14:paraId="3CAB585D" w14:textId="77777777" w:rsidR="00DC4E94" w:rsidRPr="00DC4E94" w:rsidRDefault="00DC4E94" w:rsidP="00DC4E94">
      <w:pPr>
        <w:pStyle w:val="ListParagraph"/>
        <w:numPr>
          <w:ilvl w:val="0"/>
          <w:numId w:val="7"/>
        </w:numPr>
      </w:pPr>
      <w:r w:rsidRPr="00DC4E94">
        <w:t xml:space="preserve">Nguyen, S. (2017). </w:t>
      </w:r>
      <w:r w:rsidRPr="00DC4E94">
        <w:rPr>
          <w:i/>
          <w:iCs/>
        </w:rPr>
        <w:t>What Are Internal &amp; External Environmental Factors That Affect Business</w:t>
      </w:r>
      <w:r w:rsidRPr="00DC4E94">
        <w:t xml:space="preserve">. [online] </w:t>
      </w:r>
      <w:proofErr w:type="spellStart"/>
      <w:r w:rsidRPr="00DC4E94">
        <w:t>Mageplaza</w:t>
      </w:r>
      <w:proofErr w:type="spellEnd"/>
      <w:r w:rsidRPr="00DC4E94">
        <w:t>. Available at: https://www.mageplaza.com/blog/what-are-internal-external-environmental-factors-that-affect-business.html [Accessed 8 Dec. 2024].</w:t>
      </w:r>
    </w:p>
    <w:p w14:paraId="1469B0C5" w14:textId="77777777" w:rsidR="00DC4E94" w:rsidRPr="00DC4E94" w:rsidRDefault="00DC4E94" w:rsidP="00DC4E94">
      <w:pPr>
        <w:pStyle w:val="ListParagraph"/>
        <w:numPr>
          <w:ilvl w:val="0"/>
          <w:numId w:val="7"/>
        </w:numPr>
      </w:pPr>
      <w:r w:rsidRPr="00DC4E94">
        <w:t xml:space="preserve">Queensland Government (2022). </w:t>
      </w:r>
      <w:r w:rsidRPr="00DC4E94">
        <w:rPr>
          <w:i/>
          <w:iCs/>
        </w:rPr>
        <w:t>SWOT analysis</w:t>
      </w:r>
      <w:r w:rsidRPr="00DC4E94">
        <w:t>. [online] Business Queensland. Available at: https://www.business.qld.gov.au/running-business/planning/swot-analysis [Accessed 8 Dec. 2024].</w:t>
      </w:r>
    </w:p>
    <w:p w14:paraId="35AF25E5" w14:textId="77777777" w:rsidR="00DC4E94" w:rsidRPr="00DC4E94" w:rsidRDefault="00DC4E94" w:rsidP="00DC4E94">
      <w:pPr>
        <w:pStyle w:val="ListParagraph"/>
        <w:numPr>
          <w:ilvl w:val="0"/>
          <w:numId w:val="7"/>
        </w:numPr>
      </w:pPr>
      <w:r w:rsidRPr="00DC4E94">
        <w:t xml:space="preserve">Red Badger Team (2024). </w:t>
      </w:r>
      <w:r w:rsidRPr="00DC4E94">
        <w:rPr>
          <w:i/>
          <w:iCs/>
        </w:rPr>
        <w:t>The Importance of Customer Loyalty in Today’s Market</w:t>
      </w:r>
      <w:r w:rsidRPr="00DC4E94">
        <w:t>. [online] Red-badger.com. Available at: https://content.red-badger.com/resources/the-importance-of-customer-loyalty-in-todays-market [Accessed 8 Dec. 2024].</w:t>
      </w:r>
    </w:p>
    <w:p w14:paraId="1B4DA21A" w14:textId="77777777" w:rsidR="00DC4E94" w:rsidRPr="00DC4E94" w:rsidRDefault="00DC4E94" w:rsidP="00DC4E94">
      <w:pPr>
        <w:pStyle w:val="ListParagraph"/>
        <w:numPr>
          <w:ilvl w:val="0"/>
          <w:numId w:val="7"/>
        </w:numPr>
      </w:pPr>
      <w:proofErr w:type="spellStart"/>
      <w:r w:rsidRPr="00DC4E94">
        <w:t>RegiÔtels</w:t>
      </w:r>
      <w:proofErr w:type="spellEnd"/>
      <w:r w:rsidRPr="00DC4E94">
        <w:t xml:space="preserve"> (2023). </w:t>
      </w:r>
      <w:r w:rsidRPr="00DC4E94">
        <w:rPr>
          <w:i/>
          <w:iCs/>
        </w:rPr>
        <w:t>What is Behind a Successful Hotel Package?</w:t>
      </w:r>
      <w:r w:rsidRPr="00DC4E94">
        <w:t xml:space="preserve"> [online] </w:t>
      </w:r>
      <w:proofErr w:type="spellStart"/>
      <w:r w:rsidRPr="00DC4E94">
        <w:t>RegiÔtels</w:t>
      </w:r>
      <w:proofErr w:type="spellEnd"/>
      <w:r w:rsidRPr="00DC4E94">
        <w:t>. Available at: https://www.regiotels.com/what-is-behind-a-successful-hotel-package/ [Accessed 8 Dec. 2024].</w:t>
      </w:r>
    </w:p>
    <w:p w14:paraId="0C50861B" w14:textId="77777777" w:rsidR="00DC4E94" w:rsidRPr="00DC4E94" w:rsidRDefault="00DC4E94" w:rsidP="00DC4E94">
      <w:pPr>
        <w:pStyle w:val="ListParagraph"/>
        <w:numPr>
          <w:ilvl w:val="0"/>
          <w:numId w:val="7"/>
        </w:numPr>
      </w:pPr>
      <w:r w:rsidRPr="00DC4E94">
        <w:t xml:space="preserve">Rob (2024). </w:t>
      </w:r>
      <w:r w:rsidRPr="00DC4E94">
        <w:rPr>
          <w:i/>
          <w:iCs/>
        </w:rPr>
        <w:t>Ultimate Guide to Hotel Influencer Marketing (Plus 3 Examples)</w:t>
      </w:r>
      <w:r w:rsidRPr="00DC4E94">
        <w:t>. [online] Hoopla Marketing. Available at: https://www.hoopla-marketing.com/hotel-influencer-marketing/.</w:t>
      </w:r>
    </w:p>
    <w:p w14:paraId="0835784D" w14:textId="77777777" w:rsidR="00DC4E94" w:rsidRPr="00DC4E94" w:rsidRDefault="00DC4E94" w:rsidP="00DC4E94">
      <w:pPr>
        <w:pStyle w:val="ListParagraph"/>
        <w:numPr>
          <w:ilvl w:val="0"/>
          <w:numId w:val="7"/>
        </w:numPr>
      </w:pPr>
      <w:r w:rsidRPr="00DC4E94">
        <w:t xml:space="preserve">Schwenk, T. (2019). </w:t>
      </w:r>
      <w:r w:rsidRPr="00DC4E94">
        <w:rPr>
          <w:i/>
          <w:iCs/>
        </w:rPr>
        <w:t>5 reasons hotels should be open to working with Travel Bloggers</w:t>
      </w:r>
      <w:r w:rsidRPr="00DC4E94">
        <w:t>. [online] Lemongrassmarketing.com. Available at: https://www.lemongrassmarketing.com/insights/5-reasons-hotels-should-be-open-to-working-with-travel-bloggers [Accessed 8 Dec. 2024].</w:t>
      </w:r>
    </w:p>
    <w:p w14:paraId="0654E82F" w14:textId="77777777" w:rsidR="00DC4E94" w:rsidRPr="00DC4E94" w:rsidRDefault="00DC4E94" w:rsidP="00DC4E94">
      <w:pPr>
        <w:pStyle w:val="ListParagraph"/>
        <w:numPr>
          <w:ilvl w:val="0"/>
          <w:numId w:val="7"/>
        </w:numPr>
      </w:pPr>
      <w:r w:rsidRPr="00DC4E94">
        <w:t xml:space="preserve">SMEs, Business Growth, Business Strategy (2024). </w:t>
      </w:r>
      <w:r w:rsidRPr="00DC4E94">
        <w:rPr>
          <w:i/>
          <w:iCs/>
        </w:rPr>
        <w:t>Business Model Adaptation as a Strategic Response to Crises</w:t>
      </w:r>
      <w:r w:rsidRPr="00DC4E94">
        <w:t>. [online] Gigcmo.com. Available at: https://www.gigcmo.com/blog/business-model-adaptation-as-a-strategic-response-to-crises [Accessed 8 Dec. 2024].</w:t>
      </w:r>
    </w:p>
    <w:p w14:paraId="025C0E1F" w14:textId="77777777" w:rsidR="00DC4E94" w:rsidRPr="00DC4E94" w:rsidRDefault="00DC4E94" w:rsidP="00DC4E94">
      <w:pPr>
        <w:pStyle w:val="ListParagraph"/>
        <w:numPr>
          <w:ilvl w:val="0"/>
          <w:numId w:val="7"/>
        </w:numPr>
      </w:pPr>
      <w:r w:rsidRPr="00DC4E94">
        <w:t xml:space="preserve">Team, B. (2024). </w:t>
      </w:r>
      <w:r w:rsidRPr="00DC4E94">
        <w:rPr>
          <w:i/>
          <w:iCs/>
        </w:rPr>
        <w:t>What Are the Key Operating Costs for Luxury Hotels?</w:t>
      </w:r>
      <w:r w:rsidRPr="00DC4E94">
        <w:t xml:space="preserve"> [online] Business Plan Templates. Available at: https://businessplan-templates.com/blogs/running-costs/high-end-hotel [Accessed 5 Dec. 2024].</w:t>
      </w:r>
    </w:p>
    <w:p w14:paraId="209673D6" w14:textId="77777777" w:rsidR="00DC4E94" w:rsidRPr="00DC4E94" w:rsidRDefault="00DC4E94" w:rsidP="00DC4E94">
      <w:pPr>
        <w:pStyle w:val="ListParagraph"/>
        <w:numPr>
          <w:ilvl w:val="0"/>
          <w:numId w:val="7"/>
        </w:numPr>
      </w:pPr>
      <w:r w:rsidRPr="00DC4E94">
        <w:t xml:space="preserve">Yoon, Y. and </w:t>
      </w:r>
      <w:proofErr w:type="spellStart"/>
      <w:r w:rsidRPr="00DC4E94">
        <w:t>Uysal</w:t>
      </w:r>
      <w:proofErr w:type="spellEnd"/>
      <w:r w:rsidRPr="00DC4E94">
        <w:t xml:space="preserve">, M. (2005). An examination of the effects of motivation and satisfaction on destination loyalty: a structural model. </w:t>
      </w:r>
      <w:r w:rsidRPr="00DC4E94">
        <w:rPr>
          <w:i/>
          <w:iCs/>
        </w:rPr>
        <w:t>Tourism Management</w:t>
      </w:r>
      <w:r w:rsidRPr="00DC4E94">
        <w:t xml:space="preserve">, 26(1), pp.45–56. </w:t>
      </w:r>
      <w:proofErr w:type="spellStart"/>
      <w:proofErr w:type="gramStart"/>
      <w:r w:rsidRPr="00DC4E94">
        <w:t>doi:https</w:t>
      </w:r>
      <w:proofErr w:type="spellEnd"/>
      <w:r w:rsidRPr="00DC4E94">
        <w:t>://doi.org/10.1016/j.tourman.2003.08.016</w:t>
      </w:r>
      <w:proofErr w:type="gramEnd"/>
      <w:r w:rsidRPr="00DC4E94">
        <w:t>.</w:t>
      </w:r>
    </w:p>
    <w:p w14:paraId="4422EEFF" w14:textId="77777777" w:rsidR="00DC4E94" w:rsidRPr="00DC4E94" w:rsidRDefault="00DC4E94" w:rsidP="00DC4E94"/>
    <w:sectPr w:rsidR="00DC4E94" w:rsidRPr="00DC4E94">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DFE9A7" w14:textId="77777777" w:rsidR="005124A4" w:rsidRDefault="005124A4" w:rsidP="005124A4">
      <w:r>
        <w:separator/>
      </w:r>
    </w:p>
  </w:endnote>
  <w:endnote w:type="continuationSeparator" w:id="0">
    <w:p w14:paraId="1139F62D" w14:textId="77777777" w:rsidR="005124A4" w:rsidRDefault="005124A4" w:rsidP="005124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11135088"/>
      <w:docPartObj>
        <w:docPartGallery w:val="Page Numbers (Bottom of Page)"/>
        <w:docPartUnique/>
      </w:docPartObj>
    </w:sdtPr>
    <w:sdtContent>
      <w:p w14:paraId="02BEBCA4" w14:textId="3EEA7827" w:rsidR="005124A4" w:rsidRDefault="005124A4" w:rsidP="00E604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A017D2" w14:textId="77777777" w:rsidR="005124A4" w:rsidRDefault="005124A4" w:rsidP="005124A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74229541"/>
      <w:docPartObj>
        <w:docPartGallery w:val="Page Numbers (Bottom of Page)"/>
        <w:docPartUnique/>
      </w:docPartObj>
    </w:sdtPr>
    <w:sdtContent>
      <w:p w14:paraId="6910A97A" w14:textId="00B9A18E" w:rsidR="005124A4" w:rsidRDefault="005124A4" w:rsidP="00E604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8D4EB1" w14:textId="77777777" w:rsidR="005124A4" w:rsidRDefault="005124A4" w:rsidP="005124A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83F622" w14:textId="77777777" w:rsidR="005124A4" w:rsidRDefault="005124A4" w:rsidP="005124A4">
      <w:r>
        <w:separator/>
      </w:r>
    </w:p>
  </w:footnote>
  <w:footnote w:type="continuationSeparator" w:id="0">
    <w:p w14:paraId="2AB01F0C" w14:textId="77777777" w:rsidR="005124A4" w:rsidRDefault="005124A4" w:rsidP="005124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09643E"/>
    <w:multiLevelType w:val="hybridMultilevel"/>
    <w:tmpl w:val="42EA62E0"/>
    <w:lvl w:ilvl="0" w:tplc="A9E41B22">
      <w:start w:val="2"/>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53B0B"/>
    <w:multiLevelType w:val="hybridMultilevel"/>
    <w:tmpl w:val="8B7A7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CA483A"/>
    <w:multiLevelType w:val="hybridMultilevel"/>
    <w:tmpl w:val="23DCF53E"/>
    <w:lvl w:ilvl="0" w:tplc="BE1CE306">
      <w:start w:val="2"/>
      <w:numFmt w:val="bullet"/>
      <w:lvlText w:val=""/>
      <w:lvlJc w:val="left"/>
      <w:pPr>
        <w:ind w:left="720" w:hanging="360"/>
      </w:pPr>
      <w:rPr>
        <w:rFonts w:ascii="Wingdings" w:eastAsiaTheme="minorHAnsi" w:hAnsi="Wingdings"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6061AF"/>
    <w:multiLevelType w:val="multilevel"/>
    <w:tmpl w:val="6DEA1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984EA7"/>
    <w:multiLevelType w:val="hybridMultilevel"/>
    <w:tmpl w:val="63564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C900BB"/>
    <w:multiLevelType w:val="multilevel"/>
    <w:tmpl w:val="84B6D6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3E851BB"/>
    <w:multiLevelType w:val="hybridMultilevel"/>
    <w:tmpl w:val="154A1886"/>
    <w:lvl w:ilvl="0" w:tplc="C8A62EC8">
      <w:start w:val="2"/>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3464101">
    <w:abstractNumId w:val="1"/>
  </w:num>
  <w:num w:numId="2" w16cid:durableId="484469792">
    <w:abstractNumId w:val="6"/>
  </w:num>
  <w:num w:numId="3" w16cid:durableId="1751538479">
    <w:abstractNumId w:val="0"/>
  </w:num>
  <w:num w:numId="4" w16cid:durableId="1608003602">
    <w:abstractNumId w:val="2"/>
  </w:num>
  <w:num w:numId="5" w16cid:durableId="1688487013">
    <w:abstractNumId w:val="3"/>
  </w:num>
  <w:num w:numId="6" w16cid:durableId="1600139526">
    <w:abstractNumId w:val="5"/>
  </w:num>
  <w:num w:numId="7" w16cid:durableId="18795101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5E7"/>
    <w:rsid w:val="00000495"/>
    <w:rsid w:val="000B0DA9"/>
    <w:rsid w:val="000F6081"/>
    <w:rsid w:val="001069E9"/>
    <w:rsid w:val="0012556E"/>
    <w:rsid w:val="001B7991"/>
    <w:rsid w:val="00235907"/>
    <w:rsid w:val="00284EB7"/>
    <w:rsid w:val="002C2827"/>
    <w:rsid w:val="002D0D21"/>
    <w:rsid w:val="002E515C"/>
    <w:rsid w:val="0035564A"/>
    <w:rsid w:val="00396768"/>
    <w:rsid w:val="003A3075"/>
    <w:rsid w:val="003C22B9"/>
    <w:rsid w:val="003C487B"/>
    <w:rsid w:val="00403428"/>
    <w:rsid w:val="004405E7"/>
    <w:rsid w:val="005124A4"/>
    <w:rsid w:val="005D5611"/>
    <w:rsid w:val="005F516E"/>
    <w:rsid w:val="006C6743"/>
    <w:rsid w:val="0071734C"/>
    <w:rsid w:val="00741312"/>
    <w:rsid w:val="007F3FCB"/>
    <w:rsid w:val="009609CD"/>
    <w:rsid w:val="00964FA0"/>
    <w:rsid w:val="00970531"/>
    <w:rsid w:val="00A80801"/>
    <w:rsid w:val="00B3618D"/>
    <w:rsid w:val="00B60C35"/>
    <w:rsid w:val="00B64690"/>
    <w:rsid w:val="00B97E93"/>
    <w:rsid w:val="00C8309F"/>
    <w:rsid w:val="00D00DB0"/>
    <w:rsid w:val="00D33EF8"/>
    <w:rsid w:val="00DC4E94"/>
    <w:rsid w:val="00E20455"/>
    <w:rsid w:val="00E62B07"/>
    <w:rsid w:val="00F1446A"/>
    <w:rsid w:val="00F234B9"/>
    <w:rsid w:val="00FF4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F6548"/>
  <w15:chartTrackingRefBased/>
  <w15:docId w15:val="{814C1D21-78F3-364E-AF33-6C428C0AF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05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405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405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05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05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05E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05E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05E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05E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5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05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405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05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05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05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05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05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05E7"/>
    <w:rPr>
      <w:rFonts w:eastAsiaTheme="majorEastAsia" w:cstheme="majorBidi"/>
      <w:color w:val="272727" w:themeColor="text1" w:themeTint="D8"/>
    </w:rPr>
  </w:style>
  <w:style w:type="paragraph" w:styleId="Title">
    <w:name w:val="Title"/>
    <w:basedOn w:val="Normal"/>
    <w:next w:val="Normal"/>
    <w:link w:val="TitleChar"/>
    <w:uiPriority w:val="10"/>
    <w:qFormat/>
    <w:rsid w:val="004405E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5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05E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05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05E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405E7"/>
    <w:rPr>
      <w:i/>
      <w:iCs/>
      <w:color w:val="404040" w:themeColor="text1" w:themeTint="BF"/>
    </w:rPr>
  </w:style>
  <w:style w:type="paragraph" w:styleId="ListParagraph">
    <w:name w:val="List Paragraph"/>
    <w:basedOn w:val="Normal"/>
    <w:uiPriority w:val="34"/>
    <w:qFormat/>
    <w:rsid w:val="004405E7"/>
    <w:pPr>
      <w:ind w:left="720"/>
      <w:contextualSpacing/>
    </w:pPr>
  </w:style>
  <w:style w:type="character" w:styleId="IntenseEmphasis">
    <w:name w:val="Intense Emphasis"/>
    <w:basedOn w:val="DefaultParagraphFont"/>
    <w:uiPriority w:val="21"/>
    <w:qFormat/>
    <w:rsid w:val="004405E7"/>
    <w:rPr>
      <w:i/>
      <w:iCs/>
      <w:color w:val="0F4761" w:themeColor="accent1" w:themeShade="BF"/>
    </w:rPr>
  </w:style>
  <w:style w:type="paragraph" w:styleId="IntenseQuote">
    <w:name w:val="Intense Quote"/>
    <w:basedOn w:val="Normal"/>
    <w:next w:val="Normal"/>
    <w:link w:val="IntenseQuoteChar"/>
    <w:uiPriority w:val="30"/>
    <w:qFormat/>
    <w:rsid w:val="004405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05E7"/>
    <w:rPr>
      <w:i/>
      <w:iCs/>
      <w:color w:val="0F4761" w:themeColor="accent1" w:themeShade="BF"/>
    </w:rPr>
  </w:style>
  <w:style w:type="character" w:styleId="IntenseReference">
    <w:name w:val="Intense Reference"/>
    <w:basedOn w:val="DefaultParagraphFont"/>
    <w:uiPriority w:val="32"/>
    <w:qFormat/>
    <w:rsid w:val="004405E7"/>
    <w:rPr>
      <w:b/>
      <w:bCs/>
      <w:smallCaps/>
      <w:color w:val="0F4761" w:themeColor="accent1" w:themeShade="BF"/>
      <w:spacing w:val="5"/>
    </w:rPr>
  </w:style>
  <w:style w:type="paragraph" w:styleId="NormalWeb">
    <w:name w:val="Normal (Web)"/>
    <w:basedOn w:val="Normal"/>
    <w:uiPriority w:val="99"/>
    <w:semiHidden/>
    <w:unhideWhenUsed/>
    <w:rsid w:val="002D0D21"/>
    <w:rPr>
      <w:rFonts w:ascii="Times New Roman" w:hAnsi="Times New Roman" w:cs="Times New Roman"/>
    </w:rPr>
  </w:style>
  <w:style w:type="paragraph" w:styleId="Footer">
    <w:name w:val="footer"/>
    <w:basedOn w:val="Normal"/>
    <w:link w:val="FooterChar"/>
    <w:uiPriority w:val="99"/>
    <w:unhideWhenUsed/>
    <w:rsid w:val="005124A4"/>
    <w:pPr>
      <w:tabs>
        <w:tab w:val="center" w:pos="4513"/>
        <w:tab w:val="right" w:pos="9026"/>
      </w:tabs>
    </w:pPr>
  </w:style>
  <w:style w:type="character" w:customStyle="1" w:styleId="FooterChar">
    <w:name w:val="Footer Char"/>
    <w:basedOn w:val="DefaultParagraphFont"/>
    <w:link w:val="Footer"/>
    <w:uiPriority w:val="99"/>
    <w:rsid w:val="005124A4"/>
  </w:style>
  <w:style w:type="character" w:styleId="PageNumber">
    <w:name w:val="page number"/>
    <w:basedOn w:val="DefaultParagraphFont"/>
    <w:uiPriority w:val="99"/>
    <w:semiHidden/>
    <w:unhideWhenUsed/>
    <w:rsid w:val="005124A4"/>
  </w:style>
  <w:style w:type="paragraph" w:styleId="TOCHeading">
    <w:name w:val="TOC Heading"/>
    <w:basedOn w:val="Heading1"/>
    <w:next w:val="Normal"/>
    <w:uiPriority w:val="39"/>
    <w:unhideWhenUsed/>
    <w:qFormat/>
    <w:rsid w:val="005124A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124A4"/>
    <w:pPr>
      <w:spacing w:before="120"/>
    </w:pPr>
    <w:rPr>
      <w:b/>
      <w:bCs/>
      <w:i/>
      <w:iCs/>
    </w:rPr>
  </w:style>
  <w:style w:type="paragraph" w:styleId="TOC2">
    <w:name w:val="toc 2"/>
    <w:basedOn w:val="Normal"/>
    <w:next w:val="Normal"/>
    <w:autoRedefine/>
    <w:uiPriority w:val="39"/>
    <w:unhideWhenUsed/>
    <w:rsid w:val="005124A4"/>
    <w:pPr>
      <w:spacing w:before="120"/>
      <w:ind w:left="240"/>
    </w:pPr>
    <w:rPr>
      <w:b/>
      <w:bCs/>
      <w:sz w:val="22"/>
      <w:szCs w:val="22"/>
    </w:rPr>
  </w:style>
  <w:style w:type="paragraph" w:styleId="TOC3">
    <w:name w:val="toc 3"/>
    <w:basedOn w:val="Normal"/>
    <w:next w:val="Normal"/>
    <w:autoRedefine/>
    <w:uiPriority w:val="39"/>
    <w:unhideWhenUsed/>
    <w:rsid w:val="005124A4"/>
    <w:pPr>
      <w:ind w:left="480"/>
    </w:pPr>
    <w:rPr>
      <w:sz w:val="20"/>
      <w:szCs w:val="20"/>
    </w:rPr>
  </w:style>
  <w:style w:type="character" w:styleId="Hyperlink">
    <w:name w:val="Hyperlink"/>
    <w:basedOn w:val="DefaultParagraphFont"/>
    <w:uiPriority w:val="99"/>
    <w:unhideWhenUsed/>
    <w:rsid w:val="005124A4"/>
    <w:rPr>
      <w:color w:val="467886" w:themeColor="hyperlink"/>
      <w:u w:val="single"/>
    </w:rPr>
  </w:style>
  <w:style w:type="paragraph" w:styleId="TOC4">
    <w:name w:val="toc 4"/>
    <w:basedOn w:val="Normal"/>
    <w:next w:val="Normal"/>
    <w:autoRedefine/>
    <w:uiPriority w:val="39"/>
    <w:semiHidden/>
    <w:unhideWhenUsed/>
    <w:rsid w:val="005124A4"/>
    <w:pPr>
      <w:ind w:left="720"/>
    </w:pPr>
    <w:rPr>
      <w:sz w:val="20"/>
      <w:szCs w:val="20"/>
    </w:rPr>
  </w:style>
  <w:style w:type="paragraph" w:styleId="TOC5">
    <w:name w:val="toc 5"/>
    <w:basedOn w:val="Normal"/>
    <w:next w:val="Normal"/>
    <w:autoRedefine/>
    <w:uiPriority w:val="39"/>
    <w:semiHidden/>
    <w:unhideWhenUsed/>
    <w:rsid w:val="005124A4"/>
    <w:pPr>
      <w:ind w:left="960"/>
    </w:pPr>
    <w:rPr>
      <w:sz w:val="20"/>
      <w:szCs w:val="20"/>
    </w:rPr>
  </w:style>
  <w:style w:type="paragraph" w:styleId="TOC6">
    <w:name w:val="toc 6"/>
    <w:basedOn w:val="Normal"/>
    <w:next w:val="Normal"/>
    <w:autoRedefine/>
    <w:uiPriority w:val="39"/>
    <w:semiHidden/>
    <w:unhideWhenUsed/>
    <w:rsid w:val="005124A4"/>
    <w:pPr>
      <w:ind w:left="1200"/>
    </w:pPr>
    <w:rPr>
      <w:sz w:val="20"/>
      <w:szCs w:val="20"/>
    </w:rPr>
  </w:style>
  <w:style w:type="paragraph" w:styleId="TOC7">
    <w:name w:val="toc 7"/>
    <w:basedOn w:val="Normal"/>
    <w:next w:val="Normal"/>
    <w:autoRedefine/>
    <w:uiPriority w:val="39"/>
    <w:semiHidden/>
    <w:unhideWhenUsed/>
    <w:rsid w:val="005124A4"/>
    <w:pPr>
      <w:ind w:left="1440"/>
    </w:pPr>
    <w:rPr>
      <w:sz w:val="20"/>
      <w:szCs w:val="20"/>
    </w:rPr>
  </w:style>
  <w:style w:type="paragraph" w:styleId="TOC8">
    <w:name w:val="toc 8"/>
    <w:basedOn w:val="Normal"/>
    <w:next w:val="Normal"/>
    <w:autoRedefine/>
    <w:uiPriority w:val="39"/>
    <w:semiHidden/>
    <w:unhideWhenUsed/>
    <w:rsid w:val="005124A4"/>
    <w:pPr>
      <w:ind w:left="1680"/>
    </w:pPr>
    <w:rPr>
      <w:sz w:val="20"/>
      <w:szCs w:val="20"/>
    </w:rPr>
  </w:style>
  <w:style w:type="paragraph" w:styleId="TOC9">
    <w:name w:val="toc 9"/>
    <w:basedOn w:val="Normal"/>
    <w:next w:val="Normal"/>
    <w:autoRedefine/>
    <w:uiPriority w:val="39"/>
    <w:semiHidden/>
    <w:unhideWhenUsed/>
    <w:rsid w:val="005124A4"/>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2879265">
      <w:bodyDiv w:val="1"/>
      <w:marLeft w:val="0"/>
      <w:marRight w:val="0"/>
      <w:marTop w:val="0"/>
      <w:marBottom w:val="0"/>
      <w:divBdr>
        <w:top w:val="none" w:sz="0" w:space="0" w:color="auto"/>
        <w:left w:val="none" w:sz="0" w:space="0" w:color="auto"/>
        <w:bottom w:val="none" w:sz="0" w:space="0" w:color="auto"/>
        <w:right w:val="none" w:sz="0" w:space="0" w:color="auto"/>
      </w:divBdr>
    </w:div>
    <w:div w:id="277218924">
      <w:bodyDiv w:val="1"/>
      <w:marLeft w:val="0"/>
      <w:marRight w:val="0"/>
      <w:marTop w:val="0"/>
      <w:marBottom w:val="0"/>
      <w:divBdr>
        <w:top w:val="none" w:sz="0" w:space="0" w:color="auto"/>
        <w:left w:val="none" w:sz="0" w:space="0" w:color="auto"/>
        <w:bottom w:val="none" w:sz="0" w:space="0" w:color="auto"/>
        <w:right w:val="none" w:sz="0" w:space="0" w:color="auto"/>
      </w:divBdr>
    </w:div>
    <w:div w:id="523833273">
      <w:bodyDiv w:val="1"/>
      <w:marLeft w:val="0"/>
      <w:marRight w:val="0"/>
      <w:marTop w:val="0"/>
      <w:marBottom w:val="0"/>
      <w:divBdr>
        <w:top w:val="none" w:sz="0" w:space="0" w:color="auto"/>
        <w:left w:val="none" w:sz="0" w:space="0" w:color="auto"/>
        <w:bottom w:val="none" w:sz="0" w:space="0" w:color="auto"/>
        <w:right w:val="none" w:sz="0" w:space="0" w:color="auto"/>
      </w:divBdr>
    </w:div>
    <w:div w:id="1018888349">
      <w:bodyDiv w:val="1"/>
      <w:marLeft w:val="0"/>
      <w:marRight w:val="0"/>
      <w:marTop w:val="0"/>
      <w:marBottom w:val="0"/>
      <w:divBdr>
        <w:top w:val="none" w:sz="0" w:space="0" w:color="auto"/>
        <w:left w:val="none" w:sz="0" w:space="0" w:color="auto"/>
        <w:bottom w:val="none" w:sz="0" w:space="0" w:color="auto"/>
        <w:right w:val="none" w:sz="0" w:space="0" w:color="auto"/>
      </w:divBdr>
      <w:divsChild>
        <w:div w:id="218320376">
          <w:marLeft w:val="0"/>
          <w:marRight w:val="0"/>
          <w:marTop w:val="0"/>
          <w:marBottom w:val="0"/>
          <w:divBdr>
            <w:top w:val="none" w:sz="0" w:space="0" w:color="auto"/>
            <w:left w:val="none" w:sz="0" w:space="0" w:color="auto"/>
            <w:bottom w:val="none" w:sz="0" w:space="0" w:color="auto"/>
            <w:right w:val="none" w:sz="0" w:space="0" w:color="auto"/>
          </w:divBdr>
          <w:divsChild>
            <w:div w:id="1165701934">
              <w:marLeft w:val="0"/>
              <w:marRight w:val="0"/>
              <w:marTop w:val="0"/>
              <w:marBottom w:val="0"/>
              <w:divBdr>
                <w:top w:val="none" w:sz="0" w:space="0" w:color="auto"/>
                <w:left w:val="none" w:sz="0" w:space="0" w:color="auto"/>
                <w:bottom w:val="none" w:sz="0" w:space="0" w:color="auto"/>
                <w:right w:val="none" w:sz="0" w:space="0" w:color="auto"/>
              </w:divBdr>
              <w:divsChild>
                <w:div w:id="1311861432">
                  <w:marLeft w:val="0"/>
                  <w:marRight w:val="0"/>
                  <w:marTop w:val="0"/>
                  <w:marBottom w:val="0"/>
                  <w:divBdr>
                    <w:top w:val="none" w:sz="0" w:space="0" w:color="auto"/>
                    <w:left w:val="none" w:sz="0" w:space="0" w:color="auto"/>
                    <w:bottom w:val="none" w:sz="0" w:space="0" w:color="auto"/>
                    <w:right w:val="none" w:sz="0" w:space="0" w:color="auto"/>
                  </w:divBdr>
                  <w:divsChild>
                    <w:div w:id="1525366520">
                      <w:marLeft w:val="0"/>
                      <w:marRight w:val="0"/>
                      <w:marTop w:val="0"/>
                      <w:marBottom w:val="0"/>
                      <w:divBdr>
                        <w:top w:val="none" w:sz="0" w:space="0" w:color="auto"/>
                        <w:left w:val="none" w:sz="0" w:space="0" w:color="auto"/>
                        <w:bottom w:val="none" w:sz="0" w:space="0" w:color="auto"/>
                        <w:right w:val="none" w:sz="0" w:space="0" w:color="auto"/>
                      </w:divBdr>
                      <w:divsChild>
                        <w:div w:id="90780247">
                          <w:marLeft w:val="0"/>
                          <w:marRight w:val="0"/>
                          <w:marTop w:val="0"/>
                          <w:marBottom w:val="0"/>
                          <w:divBdr>
                            <w:top w:val="none" w:sz="0" w:space="0" w:color="auto"/>
                            <w:left w:val="none" w:sz="0" w:space="0" w:color="auto"/>
                            <w:bottom w:val="none" w:sz="0" w:space="0" w:color="auto"/>
                            <w:right w:val="none" w:sz="0" w:space="0" w:color="auto"/>
                          </w:divBdr>
                          <w:divsChild>
                            <w:div w:id="492529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7612272">
      <w:bodyDiv w:val="1"/>
      <w:marLeft w:val="0"/>
      <w:marRight w:val="0"/>
      <w:marTop w:val="0"/>
      <w:marBottom w:val="0"/>
      <w:divBdr>
        <w:top w:val="none" w:sz="0" w:space="0" w:color="auto"/>
        <w:left w:val="none" w:sz="0" w:space="0" w:color="auto"/>
        <w:bottom w:val="none" w:sz="0" w:space="0" w:color="auto"/>
        <w:right w:val="none" w:sz="0" w:space="0" w:color="auto"/>
      </w:divBdr>
    </w:div>
    <w:div w:id="1464420732">
      <w:bodyDiv w:val="1"/>
      <w:marLeft w:val="0"/>
      <w:marRight w:val="0"/>
      <w:marTop w:val="0"/>
      <w:marBottom w:val="0"/>
      <w:divBdr>
        <w:top w:val="none" w:sz="0" w:space="0" w:color="auto"/>
        <w:left w:val="none" w:sz="0" w:space="0" w:color="auto"/>
        <w:bottom w:val="none" w:sz="0" w:space="0" w:color="auto"/>
        <w:right w:val="none" w:sz="0" w:space="0" w:color="auto"/>
      </w:divBdr>
      <w:divsChild>
        <w:div w:id="462313552">
          <w:marLeft w:val="0"/>
          <w:marRight w:val="0"/>
          <w:marTop w:val="0"/>
          <w:marBottom w:val="0"/>
          <w:divBdr>
            <w:top w:val="none" w:sz="0" w:space="0" w:color="auto"/>
            <w:left w:val="none" w:sz="0" w:space="0" w:color="auto"/>
            <w:bottom w:val="none" w:sz="0" w:space="0" w:color="auto"/>
            <w:right w:val="none" w:sz="0" w:space="0" w:color="auto"/>
          </w:divBdr>
          <w:divsChild>
            <w:div w:id="344599042">
              <w:marLeft w:val="0"/>
              <w:marRight w:val="0"/>
              <w:marTop w:val="0"/>
              <w:marBottom w:val="0"/>
              <w:divBdr>
                <w:top w:val="none" w:sz="0" w:space="0" w:color="auto"/>
                <w:left w:val="none" w:sz="0" w:space="0" w:color="auto"/>
                <w:bottom w:val="none" w:sz="0" w:space="0" w:color="auto"/>
                <w:right w:val="none" w:sz="0" w:space="0" w:color="auto"/>
              </w:divBdr>
              <w:divsChild>
                <w:div w:id="652100289">
                  <w:marLeft w:val="0"/>
                  <w:marRight w:val="0"/>
                  <w:marTop w:val="0"/>
                  <w:marBottom w:val="0"/>
                  <w:divBdr>
                    <w:top w:val="none" w:sz="0" w:space="0" w:color="auto"/>
                    <w:left w:val="none" w:sz="0" w:space="0" w:color="auto"/>
                    <w:bottom w:val="none" w:sz="0" w:space="0" w:color="auto"/>
                    <w:right w:val="none" w:sz="0" w:space="0" w:color="auto"/>
                  </w:divBdr>
                  <w:divsChild>
                    <w:div w:id="916088203">
                      <w:marLeft w:val="0"/>
                      <w:marRight w:val="0"/>
                      <w:marTop w:val="0"/>
                      <w:marBottom w:val="0"/>
                      <w:divBdr>
                        <w:top w:val="none" w:sz="0" w:space="0" w:color="auto"/>
                        <w:left w:val="none" w:sz="0" w:space="0" w:color="auto"/>
                        <w:bottom w:val="none" w:sz="0" w:space="0" w:color="auto"/>
                        <w:right w:val="none" w:sz="0" w:space="0" w:color="auto"/>
                      </w:divBdr>
                      <w:divsChild>
                        <w:div w:id="2104958195">
                          <w:marLeft w:val="0"/>
                          <w:marRight w:val="0"/>
                          <w:marTop w:val="0"/>
                          <w:marBottom w:val="0"/>
                          <w:divBdr>
                            <w:top w:val="none" w:sz="0" w:space="0" w:color="auto"/>
                            <w:left w:val="none" w:sz="0" w:space="0" w:color="auto"/>
                            <w:bottom w:val="none" w:sz="0" w:space="0" w:color="auto"/>
                            <w:right w:val="none" w:sz="0" w:space="0" w:color="auto"/>
                          </w:divBdr>
                          <w:divsChild>
                            <w:div w:id="1977221193">
                              <w:marLeft w:val="0"/>
                              <w:marRight w:val="0"/>
                              <w:marTop w:val="0"/>
                              <w:marBottom w:val="0"/>
                              <w:divBdr>
                                <w:top w:val="none" w:sz="0" w:space="0" w:color="auto"/>
                                <w:left w:val="none" w:sz="0" w:space="0" w:color="auto"/>
                                <w:bottom w:val="none" w:sz="0" w:space="0" w:color="auto"/>
                                <w:right w:val="none" w:sz="0" w:space="0" w:color="auto"/>
                              </w:divBdr>
                              <w:divsChild>
                                <w:div w:id="68502823">
                                  <w:marLeft w:val="0"/>
                                  <w:marRight w:val="0"/>
                                  <w:marTop w:val="0"/>
                                  <w:marBottom w:val="0"/>
                                  <w:divBdr>
                                    <w:top w:val="none" w:sz="0" w:space="0" w:color="auto"/>
                                    <w:left w:val="none" w:sz="0" w:space="0" w:color="auto"/>
                                    <w:bottom w:val="none" w:sz="0" w:space="0" w:color="auto"/>
                                    <w:right w:val="none" w:sz="0" w:space="0" w:color="auto"/>
                                  </w:divBdr>
                                  <w:divsChild>
                                    <w:div w:id="342368135">
                                      <w:marLeft w:val="0"/>
                                      <w:marRight w:val="0"/>
                                      <w:marTop w:val="0"/>
                                      <w:marBottom w:val="0"/>
                                      <w:divBdr>
                                        <w:top w:val="none" w:sz="0" w:space="0" w:color="auto"/>
                                        <w:left w:val="none" w:sz="0" w:space="0" w:color="auto"/>
                                        <w:bottom w:val="none" w:sz="0" w:space="0" w:color="auto"/>
                                        <w:right w:val="none" w:sz="0" w:space="0" w:color="auto"/>
                                      </w:divBdr>
                                      <w:divsChild>
                                        <w:div w:id="1712880706">
                                          <w:marLeft w:val="0"/>
                                          <w:marRight w:val="0"/>
                                          <w:marTop w:val="0"/>
                                          <w:marBottom w:val="0"/>
                                          <w:divBdr>
                                            <w:top w:val="none" w:sz="0" w:space="0" w:color="auto"/>
                                            <w:left w:val="none" w:sz="0" w:space="0" w:color="auto"/>
                                            <w:bottom w:val="none" w:sz="0" w:space="0" w:color="auto"/>
                                            <w:right w:val="none" w:sz="0" w:space="0" w:color="auto"/>
                                          </w:divBdr>
                                          <w:divsChild>
                                            <w:div w:id="567110787">
                                              <w:marLeft w:val="0"/>
                                              <w:marRight w:val="0"/>
                                              <w:marTop w:val="0"/>
                                              <w:marBottom w:val="0"/>
                                              <w:divBdr>
                                                <w:top w:val="none" w:sz="0" w:space="0" w:color="auto"/>
                                                <w:left w:val="none" w:sz="0" w:space="0" w:color="auto"/>
                                                <w:bottom w:val="none" w:sz="0" w:space="0" w:color="auto"/>
                                                <w:right w:val="none" w:sz="0" w:space="0" w:color="auto"/>
                                              </w:divBdr>
                                              <w:divsChild>
                                                <w:div w:id="1598371194">
                                                  <w:marLeft w:val="0"/>
                                                  <w:marRight w:val="0"/>
                                                  <w:marTop w:val="0"/>
                                                  <w:marBottom w:val="0"/>
                                                  <w:divBdr>
                                                    <w:top w:val="none" w:sz="0" w:space="0" w:color="auto"/>
                                                    <w:left w:val="none" w:sz="0" w:space="0" w:color="auto"/>
                                                    <w:bottom w:val="none" w:sz="0" w:space="0" w:color="auto"/>
                                                    <w:right w:val="none" w:sz="0" w:space="0" w:color="auto"/>
                                                  </w:divBdr>
                                                  <w:divsChild>
                                                    <w:div w:id="1461847116">
                                                      <w:marLeft w:val="0"/>
                                                      <w:marRight w:val="0"/>
                                                      <w:marTop w:val="0"/>
                                                      <w:marBottom w:val="0"/>
                                                      <w:divBdr>
                                                        <w:top w:val="none" w:sz="0" w:space="0" w:color="auto"/>
                                                        <w:left w:val="none" w:sz="0" w:space="0" w:color="auto"/>
                                                        <w:bottom w:val="none" w:sz="0" w:space="0" w:color="auto"/>
                                                        <w:right w:val="none" w:sz="0" w:space="0" w:color="auto"/>
                                                      </w:divBdr>
                                                      <w:divsChild>
                                                        <w:div w:id="10488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055565">
                                              <w:marLeft w:val="0"/>
                                              <w:marRight w:val="0"/>
                                              <w:marTop w:val="0"/>
                                              <w:marBottom w:val="0"/>
                                              <w:divBdr>
                                                <w:top w:val="none" w:sz="0" w:space="0" w:color="auto"/>
                                                <w:left w:val="none" w:sz="0" w:space="0" w:color="auto"/>
                                                <w:bottom w:val="none" w:sz="0" w:space="0" w:color="auto"/>
                                                <w:right w:val="none" w:sz="0" w:space="0" w:color="auto"/>
                                              </w:divBdr>
                                              <w:divsChild>
                                                <w:div w:id="1597053437">
                                                  <w:marLeft w:val="0"/>
                                                  <w:marRight w:val="0"/>
                                                  <w:marTop w:val="0"/>
                                                  <w:marBottom w:val="0"/>
                                                  <w:divBdr>
                                                    <w:top w:val="none" w:sz="0" w:space="0" w:color="auto"/>
                                                    <w:left w:val="none" w:sz="0" w:space="0" w:color="auto"/>
                                                    <w:bottom w:val="none" w:sz="0" w:space="0" w:color="auto"/>
                                                    <w:right w:val="none" w:sz="0" w:space="0" w:color="auto"/>
                                                  </w:divBdr>
                                                  <w:divsChild>
                                                    <w:div w:id="823545811">
                                                      <w:marLeft w:val="0"/>
                                                      <w:marRight w:val="0"/>
                                                      <w:marTop w:val="0"/>
                                                      <w:marBottom w:val="0"/>
                                                      <w:divBdr>
                                                        <w:top w:val="none" w:sz="0" w:space="0" w:color="auto"/>
                                                        <w:left w:val="none" w:sz="0" w:space="0" w:color="auto"/>
                                                        <w:bottom w:val="none" w:sz="0" w:space="0" w:color="auto"/>
                                                        <w:right w:val="none" w:sz="0" w:space="0" w:color="auto"/>
                                                      </w:divBdr>
                                                      <w:divsChild>
                                                        <w:div w:id="214207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89574863">
          <w:marLeft w:val="0"/>
          <w:marRight w:val="0"/>
          <w:marTop w:val="0"/>
          <w:marBottom w:val="0"/>
          <w:divBdr>
            <w:top w:val="none" w:sz="0" w:space="0" w:color="auto"/>
            <w:left w:val="none" w:sz="0" w:space="0" w:color="auto"/>
            <w:bottom w:val="none" w:sz="0" w:space="0" w:color="auto"/>
            <w:right w:val="none" w:sz="0" w:space="0" w:color="auto"/>
          </w:divBdr>
          <w:divsChild>
            <w:div w:id="1273627859">
              <w:marLeft w:val="0"/>
              <w:marRight w:val="0"/>
              <w:marTop w:val="0"/>
              <w:marBottom w:val="0"/>
              <w:divBdr>
                <w:top w:val="none" w:sz="0" w:space="0" w:color="auto"/>
                <w:left w:val="none" w:sz="0" w:space="0" w:color="auto"/>
                <w:bottom w:val="none" w:sz="0" w:space="0" w:color="auto"/>
                <w:right w:val="none" w:sz="0" w:space="0" w:color="auto"/>
              </w:divBdr>
              <w:divsChild>
                <w:div w:id="2115977830">
                  <w:marLeft w:val="0"/>
                  <w:marRight w:val="0"/>
                  <w:marTop w:val="0"/>
                  <w:marBottom w:val="0"/>
                  <w:divBdr>
                    <w:top w:val="none" w:sz="0" w:space="0" w:color="auto"/>
                    <w:left w:val="none" w:sz="0" w:space="0" w:color="auto"/>
                    <w:bottom w:val="none" w:sz="0" w:space="0" w:color="auto"/>
                    <w:right w:val="none" w:sz="0" w:space="0" w:color="auto"/>
                  </w:divBdr>
                  <w:divsChild>
                    <w:div w:id="1417705153">
                      <w:marLeft w:val="0"/>
                      <w:marRight w:val="0"/>
                      <w:marTop w:val="0"/>
                      <w:marBottom w:val="0"/>
                      <w:divBdr>
                        <w:top w:val="none" w:sz="0" w:space="0" w:color="auto"/>
                        <w:left w:val="none" w:sz="0" w:space="0" w:color="auto"/>
                        <w:bottom w:val="none" w:sz="0" w:space="0" w:color="auto"/>
                        <w:right w:val="none" w:sz="0" w:space="0" w:color="auto"/>
                      </w:divBdr>
                      <w:divsChild>
                        <w:div w:id="1305502799">
                          <w:marLeft w:val="0"/>
                          <w:marRight w:val="0"/>
                          <w:marTop w:val="0"/>
                          <w:marBottom w:val="0"/>
                          <w:divBdr>
                            <w:top w:val="none" w:sz="0" w:space="0" w:color="auto"/>
                            <w:left w:val="none" w:sz="0" w:space="0" w:color="auto"/>
                            <w:bottom w:val="none" w:sz="0" w:space="0" w:color="auto"/>
                            <w:right w:val="none" w:sz="0" w:space="0" w:color="auto"/>
                          </w:divBdr>
                          <w:divsChild>
                            <w:div w:id="310256334">
                              <w:marLeft w:val="0"/>
                              <w:marRight w:val="0"/>
                              <w:marTop w:val="0"/>
                              <w:marBottom w:val="0"/>
                              <w:divBdr>
                                <w:top w:val="none" w:sz="0" w:space="0" w:color="auto"/>
                                <w:left w:val="none" w:sz="0" w:space="0" w:color="auto"/>
                                <w:bottom w:val="none" w:sz="0" w:space="0" w:color="auto"/>
                                <w:right w:val="none" w:sz="0" w:space="0" w:color="auto"/>
                              </w:divBdr>
                              <w:divsChild>
                                <w:div w:id="1817991692">
                                  <w:marLeft w:val="0"/>
                                  <w:marRight w:val="0"/>
                                  <w:marTop w:val="0"/>
                                  <w:marBottom w:val="0"/>
                                  <w:divBdr>
                                    <w:top w:val="none" w:sz="0" w:space="0" w:color="auto"/>
                                    <w:left w:val="none" w:sz="0" w:space="0" w:color="auto"/>
                                    <w:bottom w:val="none" w:sz="0" w:space="0" w:color="auto"/>
                                    <w:right w:val="none" w:sz="0" w:space="0" w:color="auto"/>
                                  </w:divBdr>
                                  <w:divsChild>
                                    <w:div w:id="1338072627">
                                      <w:marLeft w:val="0"/>
                                      <w:marRight w:val="0"/>
                                      <w:marTop w:val="0"/>
                                      <w:marBottom w:val="0"/>
                                      <w:divBdr>
                                        <w:top w:val="none" w:sz="0" w:space="0" w:color="auto"/>
                                        <w:left w:val="none" w:sz="0" w:space="0" w:color="auto"/>
                                        <w:bottom w:val="none" w:sz="0" w:space="0" w:color="auto"/>
                                        <w:right w:val="none" w:sz="0" w:space="0" w:color="auto"/>
                                      </w:divBdr>
                                      <w:divsChild>
                                        <w:div w:id="832333917">
                                          <w:marLeft w:val="0"/>
                                          <w:marRight w:val="0"/>
                                          <w:marTop w:val="0"/>
                                          <w:marBottom w:val="0"/>
                                          <w:divBdr>
                                            <w:top w:val="none" w:sz="0" w:space="0" w:color="auto"/>
                                            <w:left w:val="none" w:sz="0" w:space="0" w:color="auto"/>
                                            <w:bottom w:val="none" w:sz="0" w:space="0" w:color="auto"/>
                                            <w:right w:val="none" w:sz="0" w:space="0" w:color="auto"/>
                                          </w:divBdr>
                                          <w:divsChild>
                                            <w:div w:id="973174143">
                                              <w:marLeft w:val="0"/>
                                              <w:marRight w:val="0"/>
                                              <w:marTop w:val="0"/>
                                              <w:marBottom w:val="0"/>
                                              <w:divBdr>
                                                <w:top w:val="none" w:sz="0" w:space="0" w:color="auto"/>
                                                <w:left w:val="none" w:sz="0" w:space="0" w:color="auto"/>
                                                <w:bottom w:val="none" w:sz="0" w:space="0" w:color="auto"/>
                                                <w:right w:val="none" w:sz="0" w:space="0" w:color="auto"/>
                                              </w:divBdr>
                                              <w:divsChild>
                                                <w:div w:id="413015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61474906">
      <w:bodyDiv w:val="1"/>
      <w:marLeft w:val="0"/>
      <w:marRight w:val="0"/>
      <w:marTop w:val="0"/>
      <w:marBottom w:val="0"/>
      <w:divBdr>
        <w:top w:val="none" w:sz="0" w:space="0" w:color="auto"/>
        <w:left w:val="none" w:sz="0" w:space="0" w:color="auto"/>
        <w:bottom w:val="none" w:sz="0" w:space="0" w:color="auto"/>
        <w:right w:val="none" w:sz="0" w:space="0" w:color="auto"/>
      </w:divBdr>
      <w:divsChild>
        <w:div w:id="1097941719">
          <w:marLeft w:val="0"/>
          <w:marRight w:val="0"/>
          <w:marTop w:val="0"/>
          <w:marBottom w:val="0"/>
          <w:divBdr>
            <w:top w:val="none" w:sz="0" w:space="0" w:color="auto"/>
            <w:left w:val="none" w:sz="0" w:space="0" w:color="auto"/>
            <w:bottom w:val="none" w:sz="0" w:space="0" w:color="auto"/>
            <w:right w:val="none" w:sz="0" w:space="0" w:color="auto"/>
          </w:divBdr>
          <w:divsChild>
            <w:div w:id="240218852">
              <w:marLeft w:val="0"/>
              <w:marRight w:val="0"/>
              <w:marTop w:val="0"/>
              <w:marBottom w:val="0"/>
              <w:divBdr>
                <w:top w:val="none" w:sz="0" w:space="0" w:color="auto"/>
                <w:left w:val="none" w:sz="0" w:space="0" w:color="auto"/>
                <w:bottom w:val="none" w:sz="0" w:space="0" w:color="auto"/>
                <w:right w:val="none" w:sz="0" w:space="0" w:color="auto"/>
              </w:divBdr>
              <w:divsChild>
                <w:div w:id="1383822444">
                  <w:marLeft w:val="0"/>
                  <w:marRight w:val="0"/>
                  <w:marTop w:val="0"/>
                  <w:marBottom w:val="0"/>
                  <w:divBdr>
                    <w:top w:val="none" w:sz="0" w:space="0" w:color="auto"/>
                    <w:left w:val="none" w:sz="0" w:space="0" w:color="auto"/>
                    <w:bottom w:val="none" w:sz="0" w:space="0" w:color="auto"/>
                    <w:right w:val="none" w:sz="0" w:space="0" w:color="auto"/>
                  </w:divBdr>
                  <w:divsChild>
                    <w:div w:id="1525249675">
                      <w:marLeft w:val="0"/>
                      <w:marRight w:val="0"/>
                      <w:marTop w:val="0"/>
                      <w:marBottom w:val="0"/>
                      <w:divBdr>
                        <w:top w:val="none" w:sz="0" w:space="0" w:color="auto"/>
                        <w:left w:val="none" w:sz="0" w:space="0" w:color="auto"/>
                        <w:bottom w:val="none" w:sz="0" w:space="0" w:color="auto"/>
                        <w:right w:val="none" w:sz="0" w:space="0" w:color="auto"/>
                      </w:divBdr>
                      <w:divsChild>
                        <w:div w:id="344600138">
                          <w:marLeft w:val="0"/>
                          <w:marRight w:val="0"/>
                          <w:marTop w:val="0"/>
                          <w:marBottom w:val="0"/>
                          <w:divBdr>
                            <w:top w:val="none" w:sz="0" w:space="0" w:color="auto"/>
                            <w:left w:val="none" w:sz="0" w:space="0" w:color="auto"/>
                            <w:bottom w:val="none" w:sz="0" w:space="0" w:color="auto"/>
                            <w:right w:val="none" w:sz="0" w:space="0" w:color="auto"/>
                          </w:divBdr>
                          <w:divsChild>
                            <w:div w:id="1141381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1426184">
      <w:bodyDiv w:val="1"/>
      <w:marLeft w:val="0"/>
      <w:marRight w:val="0"/>
      <w:marTop w:val="0"/>
      <w:marBottom w:val="0"/>
      <w:divBdr>
        <w:top w:val="none" w:sz="0" w:space="0" w:color="auto"/>
        <w:left w:val="none" w:sz="0" w:space="0" w:color="auto"/>
        <w:bottom w:val="none" w:sz="0" w:space="0" w:color="auto"/>
        <w:right w:val="none" w:sz="0" w:space="0" w:color="auto"/>
      </w:divBdr>
      <w:divsChild>
        <w:div w:id="643120835">
          <w:marLeft w:val="0"/>
          <w:marRight w:val="0"/>
          <w:marTop w:val="0"/>
          <w:marBottom w:val="0"/>
          <w:divBdr>
            <w:top w:val="none" w:sz="0" w:space="0" w:color="auto"/>
            <w:left w:val="none" w:sz="0" w:space="0" w:color="auto"/>
            <w:bottom w:val="none" w:sz="0" w:space="0" w:color="auto"/>
            <w:right w:val="none" w:sz="0" w:space="0" w:color="auto"/>
          </w:divBdr>
        </w:div>
      </w:divsChild>
    </w:div>
    <w:div w:id="1698702622">
      <w:bodyDiv w:val="1"/>
      <w:marLeft w:val="0"/>
      <w:marRight w:val="0"/>
      <w:marTop w:val="0"/>
      <w:marBottom w:val="0"/>
      <w:divBdr>
        <w:top w:val="none" w:sz="0" w:space="0" w:color="auto"/>
        <w:left w:val="none" w:sz="0" w:space="0" w:color="auto"/>
        <w:bottom w:val="none" w:sz="0" w:space="0" w:color="auto"/>
        <w:right w:val="none" w:sz="0" w:space="0" w:color="auto"/>
      </w:divBdr>
      <w:divsChild>
        <w:div w:id="38289912">
          <w:marLeft w:val="0"/>
          <w:marRight w:val="0"/>
          <w:marTop w:val="0"/>
          <w:marBottom w:val="0"/>
          <w:divBdr>
            <w:top w:val="none" w:sz="0" w:space="0" w:color="auto"/>
            <w:left w:val="none" w:sz="0" w:space="0" w:color="auto"/>
            <w:bottom w:val="none" w:sz="0" w:space="0" w:color="auto"/>
            <w:right w:val="none" w:sz="0" w:space="0" w:color="auto"/>
          </w:divBdr>
          <w:divsChild>
            <w:div w:id="1827084613">
              <w:marLeft w:val="0"/>
              <w:marRight w:val="0"/>
              <w:marTop w:val="0"/>
              <w:marBottom w:val="0"/>
              <w:divBdr>
                <w:top w:val="none" w:sz="0" w:space="0" w:color="auto"/>
                <w:left w:val="none" w:sz="0" w:space="0" w:color="auto"/>
                <w:bottom w:val="none" w:sz="0" w:space="0" w:color="auto"/>
                <w:right w:val="none" w:sz="0" w:space="0" w:color="auto"/>
              </w:divBdr>
              <w:divsChild>
                <w:div w:id="697195322">
                  <w:marLeft w:val="0"/>
                  <w:marRight w:val="0"/>
                  <w:marTop w:val="0"/>
                  <w:marBottom w:val="0"/>
                  <w:divBdr>
                    <w:top w:val="none" w:sz="0" w:space="0" w:color="auto"/>
                    <w:left w:val="none" w:sz="0" w:space="0" w:color="auto"/>
                    <w:bottom w:val="none" w:sz="0" w:space="0" w:color="auto"/>
                    <w:right w:val="none" w:sz="0" w:space="0" w:color="auto"/>
                  </w:divBdr>
                  <w:divsChild>
                    <w:div w:id="491026762">
                      <w:marLeft w:val="0"/>
                      <w:marRight w:val="0"/>
                      <w:marTop w:val="0"/>
                      <w:marBottom w:val="0"/>
                      <w:divBdr>
                        <w:top w:val="none" w:sz="0" w:space="0" w:color="auto"/>
                        <w:left w:val="none" w:sz="0" w:space="0" w:color="auto"/>
                        <w:bottom w:val="none" w:sz="0" w:space="0" w:color="auto"/>
                        <w:right w:val="none" w:sz="0" w:space="0" w:color="auto"/>
                      </w:divBdr>
                      <w:divsChild>
                        <w:div w:id="609822714">
                          <w:marLeft w:val="0"/>
                          <w:marRight w:val="0"/>
                          <w:marTop w:val="0"/>
                          <w:marBottom w:val="0"/>
                          <w:divBdr>
                            <w:top w:val="none" w:sz="0" w:space="0" w:color="auto"/>
                            <w:left w:val="none" w:sz="0" w:space="0" w:color="auto"/>
                            <w:bottom w:val="none" w:sz="0" w:space="0" w:color="auto"/>
                            <w:right w:val="none" w:sz="0" w:space="0" w:color="auto"/>
                          </w:divBdr>
                          <w:divsChild>
                            <w:div w:id="1132790775">
                              <w:marLeft w:val="0"/>
                              <w:marRight w:val="0"/>
                              <w:marTop w:val="0"/>
                              <w:marBottom w:val="0"/>
                              <w:divBdr>
                                <w:top w:val="none" w:sz="0" w:space="0" w:color="auto"/>
                                <w:left w:val="none" w:sz="0" w:space="0" w:color="auto"/>
                                <w:bottom w:val="none" w:sz="0" w:space="0" w:color="auto"/>
                                <w:right w:val="none" w:sz="0" w:space="0" w:color="auto"/>
                              </w:divBdr>
                              <w:divsChild>
                                <w:div w:id="185405833">
                                  <w:marLeft w:val="0"/>
                                  <w:marRight w:val="0"/>
                                  <w:marTop w:val="0"/>
                                  <w:marBottom w:val="0"/>
                                  <w:divBdr>
                                    <w:top w:val="none" w:sz="0" w:space="0" w:color="auto"/>
                                    <w:left w:val="none" w:sz="0" w:space="0" w:color="auto"/>
                                    <w:bottom w:val="none" w:sz="0" w:space="0" w:color="auto"/>
                                    <w:right w:val="none" w:sz="0" w:space="0" w:color="auto"/>
                                  </w:divBdr>
                                  <w:divsChild>
                                    <w:div w:id="764620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718540">
                          <w:marLeft w:val="0"/>
                          <w:marRight w:val="0"/>
                          <w:marTop w:val="0"/>
                          <w:marBottom w:val="0"/>
                          <w:divBdr>
                            <w:top w:val="none" w:sz="0" w:space="0" w:color="auto"/>
                            <w:left w:val="none" w:sz="0" w:space="0" w:color="auto"/>
                            <w:bottom w:val="none" w:sz="0" w:space="0" w:color="auto"/>
                            <w:right w:val="none" w:sz="0" w:space="0" w:color="auto"/>
                          </w:divBdr>
                          <w:divsChild>
                            <w:div w:id="1626544765">
                              <w:marLeft w:val="0"/>
                              <w:marRight w:val="0"/>
                              <w:marTop w:val="0"/>
                              <w:marBottom w:val="0"/>
                              <w:divBdr>
                                <w:top w:val="none" w:sz="0" w:space="0" w:color="auto"/>
                                <w:left w:val="none" w:sz="0" w:space="0" w:color="auto"/>
                                <w:bottom w:val="none" w:sz="0" w:space="0" w:color="auto"/>
                                <w:right w:val="none" w:sz="0" w:space="0" w:color="auto"/>
                              </w:divBdr>
                              <w:divsChild>
                                <w:div w:id="2008052746">
                                  <w:marLeft w:val="0"/>
                                  <w:marRight w:val="0"/>
                                  <w:marTop w:val="0"/>
                                  <w:marBottom w:val="0"/>
                                  <w:divBdr>
                                    <w:top w:val="none" w:sz="0" w:space="0" w:color="auto"/>
                                    <w:left w:val="none" w:sz="0" w:space="0" w:color="auto"/>
                                    <w:bottom w:val="none" w:sz="0" w:space="0" w:color="auto"/>
                                    <w:right w:val="none" w:sz="0" w:space="0" w:color="auto"/>
                                  </w:divBdr>
                                  <w:divsChild>
                                    <w:div w:id="1213345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4295223">
      <w:bodyDiv w:val="1"/>
      <w:marLeft w:val="0"/>
      <w:marRight w:val="0"/>
      <w:marTop w:val="0"/>
      <w:marBottom w:val="0"/>
      <w:divBdr>
        <w:top w:val="none" w:sz="0" w:space="0" w:color="auto"/>
        <w:left w:val="none" w:sz="0" w:space="0" w:color="auto"/>
        <w:bottom w:val="none" w:sz="0" w:space="0" w:color="auto"/>
        <w:right w:val="none" w:sz="0" w:space="0" w:color="auto"/>
      </w:divBdr>
    </w:div>
    <w:div w:id="1920091709">
      <w:bodyDiv w:val="1"/>
      <w:marLeft w:val="0"/>
      <w:marRight w:val="0"/>
      <w:marTop w:val="0"/>
      <w:marBottom w:val="0"/>
      <w:divBdr>
        <w:top w:val="none" w:sz="0" w:space="0" w:color="auto"/>
        <w:left w:val="none" w:sz="0" w:space="0" w:color="auto"/>
        <w:bottom w:val="none" w:sz="0" w:space="0" w:color="auto"/>
        <w:right w:val="none" w:sz="0" w:space="0" w:color="auto"/>
      </w:divBdr>
      <w:divsChild>
        <w:div w:id="7143780">
          <w:marLeft w:val="0"/>
          <w:marRight w:val="0"/>
          <w:marTop w:val="0"/>
          <w:marBottom w:val="0"/>
          <w:divBdr>
            <w:top w:val="none" w:sz="0" w:space="0" w:color="auto"/>
            <w:left w:val="none" w:sz="0" w:space="0" w:color="auto"/>
            <w:bottom w:val="none" w:sz="0" w:space="0" w:color="auto"/>
            <w:right w:val="none" w:sz="0" w:space="0" w:color="auto"/>
          </w:divBdr>
          <w:divsChild>
            <w:div w:id="1118066874">
              <w:marLeft w:val="0"/>
              <w:marRight w:val="0"/>
              <w:marTop w:val="0"/>
              <w:marBottom w:val="0"/>
              <w:divBdr>
                <w:top w:val="none" w:sz="0" w:space="0" w:color="auto"/>
                <w:left w:val="none" w:sz="0" w:space="0" w:color="auto"/>
                <w:bottom w:val="none" w:sz="0" w:space="0" w:color="auto"/>
                <w:right w:val="none" w:sz="0" w:space="0" w:color="auto"/>
              </w:divBdr>
              <w:divsChild>
                <w:div w:id="1358701482">
                  <w:marLeft w:val="0"/>
                  <w:marRight w:val="0"/>
                  <w:marTop w:val="0"/>
                  <w:marBottom w:val="0"/>
                  <w:divBdr>
                    <w:top w:val="none" w:sz="0" w:space="0" w:color="auto"/>
                    <w:left w:val="none" w:sz="0" w:space="0" w:color="auto"/>
                    <w:bottom w:val="none" w:sz="0" w:space="0" w:color="auto"/>
                    <w:right w:val="none" w:sz="0" w:space="0" w:color="auto"/>
                  </w:divBdr>
                  <w:divsChild>
                    <w:div w:id="418792298">
                      <w:marLeft w:val="0"/>
                      <w:marRight w:val="0"/>
                      <w:marTop w:val="0"/>
                      <w:marBottom w:val="0"/>
                      <w:divBdr>
                        <w:top w:val="none" w:sz="0" w:space="0" w:color="auto"/>
                        <w:left w:val="none" w:sz="0" w:space="0" w:color="auto"/>
                        <w:bottom w:val="none" w:sz="0" w:space="0" w:color="auto"/>
                        <w:right w:val="none" w:sz="0" w:space="0" w:color="auto"/>
                      </w:divBdr>
                      <w:divsChild>
                        <w:div w:id="148640556">
                          <w:marLeft w:val="0"/>
                          <w:marRight w:val="0"/>
                          <w:marTop w:val="0"/>
                          <w:marBottom w:val="0"/>
                          <w:divBdr>
                            <w:top w:val="none" w:sz="0" w:space="0" w:color="auto"/>
                            <w:left w:val="none" w:sz="0" w:space="0" w:color="auto"/>
                            <w:bottom w:val="none" w:sz="0" w:space="0" w:color="auto"/>
                            <w:right w:val="none" w:sz="0" w:space="0" w:color="auto"/>
                          </w:divBdr>
                          <w:divsChild>
                            <w:div w:id="758524524">
                              <w:marLeft w:val="0"/>
                              <w:marRight w:val="0"/>
                              <w:marTop w:val="0"/>
                              <w:marBottom w:val="0"/>
                              <w:divBdr>
                                <w:top w:val="none" w:sz="0" w:space="0" w:color="auto"/>
                                <w:left w:val="none" w:sz="0" w:space="0" w:color="auto"/>
                                <w:bottom w:val="none" w:sz="0" w:space="0" w:color="auto"/>
                                <w:right w:val="none" w:sz="0" w:space="0" w:color="auto"/>
                              </w:divBdr>
                              <w:divsChild>
                                <w:div w:id="2116946852">
                                  <w:marLeft w:val="0"/>
                                  <w:marRight w:val="0"/>
                                  <w:marTop w:val="0"/>
                                  <w:marBottom w:val="0"/>
                                  <w:divBdr>
                                    <w:top w:val="none" w:sz="0" w:space="0" w:color="auto"/>
                                    <w:left w:val="none" w:sz="0" w:space="0" w:color="auto"/>
                                    <w:bottom w:val="none" w:sz="0" w:space="0" w:color="auto"/>
                                    <w:right w:val="none" w:sz="0" w:space="0" w:color="auto"/>
                                  </w:divBdr>
                                  <w:divsChild>
                                    <w:div w:id="1068647729">
                                      <w:marLeft w:val="0"/>
                                      <w:marRight w:val="0"/>
                                      <w:marTop w:val="0"/>
                                      <w:marBottom w:val="0"/>
                                      <w:divBdr>
                                        <w:top w:val="none" w:sz="0" w:space="0" w:color="auto"/>
                                        <w:left w:val="none" w:sz="0" w:space="0" w:color="auto"/>
                                        <w:bottom w:val="none" w:sz="0" w:space="0" w:color="auto"/>
                                        <w:right w:val="none" w:sz="0" w:space="0" w:color="auto"/>
                                      </w:divBdr>
                                      <w:divsChild>
                                        <w:div w:id="1030489543">
                                          <w:marLeft w:val="0"/>
                                          <w:marRight w:val="0"/>
                                          <w:marTop w:val="0"/>
                                          <w:marBottom w:val="0"/>
                                          <w:divBdr>
                                            <w:top w:val="none" w:sz="0" w:space="0" w:color="auto"/>
                                            <w:left w:val="none" w:sz="0" w:space="0" w:color="auto"/>
                                            <w:bottom w:val="none" w:sz="0" w:space="0" w:color="auto"/>
                                            <w:right w:val="none" w:sz="0" w:space="0" w:color="auto"/>
                                          </w:divBdr>
                                          <w:divsChild>
                                            <w:div w:id="757169025">
                                              <w:marLeft w:val="0"/>
                                              <w:marRight w:val="0"/>
                                              <w:marTop w:val="0"/>
                                              <w:marBottom w:val="0"/>
                                              <w:divBdr>
                                                <w:top w:val="none" w:sz="0" w:space="0" w:color="auto"/>
                                                <w:left w:val="none" w:sz="0" w:space="0" w:color="auto"/>
                                                <w:bottom w:val="none" w:sz="0" w:space="0" w:color="auto"/>
                                                <w:right w:val="none" w:sz="0" w:space="0" w:color="auto"/>
                                              </w:divBdr>
                                              <w:divsChild>
                                                <w:div w:id="331567598">
                                                  <w:marLeft w:val="0"/>
                                                  <w:marRight w:val="0"/>
                                                  <w:marTop w:val="0"/>
                                                  <w:marBottom w:val="0"/>
                                                  <w:divBdr>
                                                    <w:top w:val="none" w:sz="0" w:space="0" w:color="auto"/>
                                                    <w:left w:val="none" w:sz="0" w:space="0" w:color="auto"/>
                                                    <w:bottom w:val="none" w:sz="0" w:space="0" w:color="auto"/>
                                                    <w:right w:val="none" w:sz="0" w:space="0" w:color="auto"/>
                                                  </w:divBdr>
                                                  <w:divsChild>
                                                    <w:div w:id="1436369338">
                                                      <w:marLeft w:val="0"/>
                                                      <w:marRight w:val="0"/>
                                                      <w:marTop w:val="0"/>
                                                      <w:marBottom w:val="0"/>
                                                      <w:divBdr>
                                                        <w:top w:val="none" w:sz="0" w:space="0" w:color="auto"/>
                                                        <w:left w:val="none" w:sz="0" w:space="0" w:color="auto"/>
                                                        <w:bottom w:val="none" w:sz="0" w:space="0" w:color="auto"/>
                                                        <w:right w:val="none" w:sz="0" w:space="0" w:color="auto"/>
                                                      </w:divBdr>
                                                      <w:divsChild>
                                                        <w:div w:id="198076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462621">
                                              <w:marLeft w:val="0"/>
                                              <w:marRight w:val="0"/>
                                              <w:marTop w:val="0"/>
                                              <w:marBottom w:val="0"/>
                                              <w:divBdr>
                                                <w:top w:val="none" w:sz="0" w:space="0" w:color="auto"/>
                                                <w:left w:val="none" w:sz="0" w:space="0" w:color="auto"/>
                                                <w:bottom w:val="none" w:sz="0" w:space="0" w:color="auto"/>
                                                <w:right w:val="none" w:sz="0" w:space="0" w:color="auto"/>
                                              </w:divBdr>
                                              <w:divsChild>
                                                <w:div w:id="1261446345">
                                                  <w:marLeft w:val="0"/>
                                                  <w:marRight w:val="0"/>
                                                  <w:marTop w:val="0"/>
                                                  <w:marBottom w:val="0"/>
                                                  <w:divBdr>
                                                    <w:top w:val="none" w:sz="0" w:space="0" w:color="auto"/>
                                                    <w:left w:val="none" w:sz="0" w:space="0" w:color="auto"/>
                                                    <w:bottom w:val="none" w:sz="0" w:space="0" w:color="auto"/>
                                                    <w:right w:val="none" w:sz="0" w:space="0" w:color="auto"/>
                                                  </w:divBdr>
                                                  <w:divsChild>
                                                    <w:div w:id="996375759">
                                                      <w:marLeft w:val="0"/>
                                                      <w:marRight w:val="0"/>
                                                      <w:marTop w:val="0"/>
                                                      <w:marBottom w:val="0"/>
                                                      <w:divBdr>
                                                        <w:top w:val="none" w:sz="0" w:space="0" w:color="auto"/>
                                                        <w:left w:val="none" w:sz="0" w:space="0" w:color="auto"/>
                                                        <w:bottom w:val="none" w:sz="0" w:space="0" w:color="auto"/>
                                                        <w:right w:val="none" w:sz="0" w:space="0" w:color="auto"/>
                                                      </w:divBdr>
                                                      <w:divsChild>
                                                        <w:div w:id="104545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79392496">
          <w:marLeft w:val="0"/>
          <w:marRight w:val="0"/>
          <w:marTop w:val="0"/>
          <w:marBottom w:val="0"/>
          <w:divBdr>
            <w:top w:val="none" w:sz="0" w:space="0" w:color="auto"/>
            <w:left w:val="none" w:sz="0" w:space="0" w:color="auto"/>
            <w:bottom w:val="none" w:sz="0" w:space="0" w:color="auto"/>
            <w:right w:val="none" w:sz="0" w:space="0" w:color="auto"/>
          </w:divBdr>
          <w:divsChild>
            <w:div w:id="534083887">
              <w:marLeft w:val="0"/>
              <w:marRight w:val="0"/>
              <w:marTop w:val="0"/>
              <w:marBottom w:val="0"/>
              <w:divBdr>
                <w:top w:val="none" w:sz="0" w:space="0" w:color="auto"/>
                <w:left w:val="none" w:sz="0" w:space="0" w:color="auto"/>
                <w:bottom w:val="none" w:sz="0" w:space="0" w:color="auto"/>
                <w:right w:val="none" w:sz="0" w:space="0" w:color="auto"/>
              </w:divBdr>
              <w:divsChild>
                <w:div w:id="1320958998">
                  <w:marLeft w:val="0"/>
                  <w:marRight w:val="0"/>
                  <w:marTop w:val="0"/>
                  <w:marBottom w:val="0"/>
                  <w:divBdr>
                    <w:top w:val="none" w:sz="0" w:space="0" w:color="auto"/>
                    <w:left w:val="none" w:sz="0" w:space="0" w:color="auto"/>
                    <w:bottom w:val="none" w:sz="0" w:space="0" w:color="auto"/>
                    <w:right w:val="none" w:sz="0" w:space="0" w:color="auto"/>
                  </w:divBdr>
                  <w:divsChild>
                    <w:div w:id="2036074905">
                      <w:marLeft w:val="0"/>
                      <w:marRight w:val="0"/>
                      <w:marTop w:val="0"/>
                      <w:marBottom w:val="0"/>
                      <w:divBdr>
                        <w:top w:val="none" w:sz="0" w:space="0" w:color="auto"/>
                        <w:left w:val="none" w:sz="0" w:space="0" w:color="auto"/>
                        <w:bottom w:val="none" w:sz="0" w:space="0" w:color="auto"/>
                        <w:right w:val="none" w:sz="0" w:space="0" w:color="auto"/>
                      </w:divBdr>
                      <w:divsChild>
                        <w:div w:id="1780641412">
                          <w:marLeft w:val="0"/>
                          <w:marRight w:val="0"/>
                          <w:marTop w:val="0"/>
                          <w:marBottom w:val="0"/>
                          <w:divBdr>
                            <w:top w:val="none" w:sz="0" w:space="0" w:color="auto"/>
                            <w:left w:val="none" w:sz="0" w:space="0" w:color="auto"/>
                            <w:bottom w:val="none" w:sz="0" w:space="0" w:color="auto"/>
                            <w:right w:val="none" w:sz="0" w:space="0" w:color="auto"/>
                          </w:divBdr>
                          <w:divsChild>
                            <w:div w:id="2000764465">
                              <w:marLeft w:val="0"/>
                              <w:marRight w:val="0"/>
                              <w:marTop w:val="0"/>
                              <w:marBottom w:val="0"/>
                              <w:divBdr>
                                <w:top w:val="none" w:sz="0" w:space="0" w:color="auto"/>
                                <w:left w:val="none" w:sz="0" w:space="0" w:color="auto"/>
                                <w:bottom w:val="none" w:sz="0" w:space="0" w:color="auto"/>
                                <w:right w:val="none" w:sz="0" w:space="0" w:color="auto"/>
                              </w:divBdr>
                              <w:divsChild>
                                <w:div w:id="32269118">
                                  <w:marLeft w:val="0"/>
                                  <w:marRight w:val="0"/>
                                  <w:marTop w:val="0"/>
                                  <w:marBottom w:val="0"/>
                                  <w:divBdr>
                                    <w:top w:val="none" w:sz="0" w:space="0" w:color="auto"/>
                                    <w:left w:val="none" w:sz="0" w:space="0" w:color="auto"/>
                                    <w:bottom w:val="none" w:sz="0" w:space="0" w:color="auto"/>
                                    <w:right w:val="none" w:sz="0" w:space="0" w:color="auto"/>
                                  </w:divBdr>
                                  <w:divsChild>
                                    <w:div w:id="1674528963">
                                      <w:marLeft w:val="0"/>
                                      <w:marRight w:val="0"/>
                                      <w:marTop w:val="0"/>
                                      <w:marBottom w:val="0"/>
                                      <w:divBdr>
                                        <w:top w:val="none" w:sz="0" w:space="0" w:color="auto"/>
                                        <w:left w:val="none" w:sz="0" w:space="0" w:color="auto"/>
                                        <w:bottom w:val="none" w:sz="0" w:space="0" w:color="auto"/>
                                        <w:right w:val="none" w:sz="0" w:space="0" w:color="auto"/>
                                      </w:divBdr>
                                      <w:divsChild>
                                        <w:div w:id="1411544085">
                                          <w:marLeft w:val="0"/>
                                          <w:marRight w:val="0"/>
                                          <w:marTop w:val="0"/>
                                          <w:marBottom w:val="0"/>
                                          <w:divBdr>
                                            <w:top w:val="none" w:sz="0" w:space="0" w:color="auto"/>
                                            <w:left w:val="none" w:sz="0" w:space="0" w:color="auto"/>
                                            <w:bottom w:val="none" w:sz="0" w:space="0" w:color="auto"/>
                                            <w:right w:val="none" w:sz="0" w:space="0" w:color="auto"/>
                                          </w:divBdr>
                                          <w:divsChild>
                                            <w:div w:id="31544148">
                                              <w:marLeft w:val="0"/>
                                              <w:marRight w:val="0"/>
                                              <w:marTop w:val="0"/>
                                              <w:marBottom w:val="0"/>
                                              <w:divBdr>
                                                <w:top w:val="none" w:sz="0" w:space="0" w:color="auto"/>
                                                <w:left w:val="none" w:sz="0" w:space="0" w:color="auto"/>
                                                <w:bottom w:val="none" w:sz="0" w:space="0" w:color="auto"/>
                                                <w:right w:val="none" w:sz="0" w:space="0" w:color="auto"/>
                                              </w:divBdr>
                                              <w:divsChild>
                                                <w:div w:id="191523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39944950">
      <w:bodyDiv w:val="1"/>
      <w:marLeft w:val="0"/>
      <w:marRight w:val="0"/>
      <w:marTop w:val="0"/>
      <w:marBottom w:val="0"/>
      <w:divBdr>
        <w:top w:val="none" w:sz="0" w:space="0" w:color="auto"/>
        <w:left w:val="none" w:sz="0" w:space="0" w:color="auto"/>
        <w:bottom w:val="none" w:sz="0" w:space="0" w:color="auto"/>
        <w:right w:val="none" w:sz="0" w:space="0" w:color="auto"/>
      </w:divBdr>
      <w:divsChild>
        <w:div w:id="1731031518">
          <w:marLeft w:val="0"/>
          <w:marRight w:val="0"/>
          <w:marTop w:val="0"/>
          <w:marBottom w:val="0"/>
          <w:divBdr>
            <w:top w:val="none" w:sz="0" w:space="0" w:color="auto"/>
            <w:left w:val="none" w:sz="0" w:space="0" w:color="auto"/>
            <w:bottom w:val="none" w:sz="0" w:space="0" w:color="auto"/>
            <w:right w:val="none" w:sz="0" w:space="0" w:color="auto"/>
          </w:divBdr>
          <w:divsChild>
            <w:div w:id="372507497">
              <w:marLeft w:val="0"/>
              <w:marRight w:val="0"/>
              <w:marTop w:val="0"/>
              <w:marBottom w:val="0"/>
              <w:divBdr>
                <w:top w:val="none" w:sz="0" w:space="0" w:color="auto"/>
                <w:left w:val="none" w:sz="0" w:space="0" w:color="auto"/>
                <w:bottom w:val="none" w:sz="0" w:space="0" w:color="auto"/>
                <w:right w:val="none" w:sz="0" w:space="0" w:color="auto"/>
              </w:divBdr>
              <w:divsChild>
                <w:div w:id="40833376">
                  <w:marLeft w:val="0"/>
                  <w:marRight w:val="0"/>
                  <w:marTop w:val="0"/>
                  <w:marBottom w:val="0"/>
                  <w:divBdr>
                    <w:top w:val="none" w:sz="0" w:space="0" w:color="auto"/>
                    <w:left w:val="none" w:sz="0" w:space="0" w:color="auto"/>
                    <w:bottom w:val="none" w:sz="0" w:space="0" w:color="auto"/>
                    <w:right w:val="none" w:sz="0" w:space="0" w:color="auto"/>
                  </w:divBdr>
                  <w:divsChild>
                    <w:div w:id="1031687790">
                      <w:marLeft w:val="0"/>
                      <w:marRight w:val="0"/>
                      <w:marTop w:val="0"/>
                      <w:marBottom w:val="0"/>
                      <w:divBdr>
                        <w:top w:val="none" w:sz="0" w:space="0" w:color="auto"/>
                        <w:left w:val="none" w:sz="0" w:space="0" w:color="auto"/>
                        <w:bottom w:val="none" w:sz="0" w:space="0" w:color="auto"/>
                        <w:right w:val="none" w:sz="0" w:space="0" w:color="auto"/>
                      </w:divBdr>
                      <w:divsChild>
                        <w:div w:id="280722776">
                          <w:marLeft w:val="0"/>
                          <w:marRight w:val="0"/>
                          <w:marTop w:val="0"/>
                          <w:marBottom w:val="0"/>
                          <w:divBdr>
                            <w:top w:val="none" w:sz="0" w:space="0" w:color="auto"/>
                            <w:left w:val="none" w:sz="0" w:space="0" w:color="auto"/>
                            <w:bottom w:val="none" w:sz="0" w:space="0" w:color="auto"/>
                            <w:right w:val="none" w:sz="0" w:space="0" w:color="auto"/>
                          </w:divBdr>
                          <w:divsChild>
                            <w:div w:id="1608004158">
                              <w:marLeft w:val="0"/>
                              <w:marRight w:val="0"/>
                              <w:marTop w:val="0"/>
                              <w:marBottom w:val="0"/>
                              <w:divBdr>
                                <w:top w:val="none" w:sz="0" w:space="0" w:color="auto"/>
                                <w:left w:val="none" w:sz="0" w:space="0" w:color="auto"/>
                                <w:bottom w:val="none" w:sz="0" w:space="0" w:color="auto"/>
                                <w:right w:val="none" w:sz="0" w:space="0" w:color="auto"/>
                              </w:divBdr>
                              <w:divsChild>
                                <w:div w:id="1603995811">
                                  <w:marLeft w:val="0"/>
                                  <w:marRight w:val="0"/>
                                  <w:marTop w:val="0"/>
                                  <w:marBottom w:val="0"/>
                                  <w:divBdr>
                                    <w:top w:val="none" w:sz="0" w:space="0" w:color="auto"/>
                                    <w:left w:val="none" w:sz="0" w:space="0" w:color="auto"/>
                                    <w:bottom w:val="none" w:sz="0" w:space="0" w:color="auto"/>
                                    <w:right w:val="none" w:sz="0" w:space="0" w:color="auto"/>
                                  </w:divBdr>
                                  <w:divsChild>
                                    <w:div w:id="476261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755183">
                          <w:marLeft w:val="0"/>
                          <w:marRight w:val="0"/>
                          <w:marTop w:val="0"/>
                          <w:marBottom w:val="0"/>
                          <w:divBdr>
                            <w:top w:val="none" w:sz="0" w:space="0" w:color="auto"/>
                            <w:left w:val="none" w:sz="0" w:space="0" w:color="auto"/>
                            <w:bottom w:val="none" w:sz="0" w:space="0" w:color="auto"/>
                            <w:right w:val="none" w:sz="0" w:space="0" w:color="auto"/>
                          </w:divBdr>
                          <w:divsChild>
                            <w:div w:id="315109133">
                              <w:marLeft w:val="0"/>
                              <w:marRight w:val="0"/>
                              <w:marTop w:val="0"/>
                              <w:marBottom w:val="0"/>
                              <w:divBdr>
                                <w:top w:val="none" w:sz="0" w:space="0" w:color="auto"/>
                                <w:left w:val="none" w:sz="0" w:space="0" w:color="auto"/>
                                <w:bottom w:val="none" w:sz="0" w:space="0" w:color="auto"/>
                                <w:right w:val="none" w:sz="0" w:space="0" w:color="auto"/>
                              </w:divBdr>
                              <w:divsChild>
                                <w:div w:id="427696821">
                                  <w:marLeft w:val="0"/>
                                  <w:marRight w:val="0"/>
                                  <w:marTop w:val="0"/>
                                  <w:marBottom w:val="0"/>
                                  <w:divBdr>
                                    <w:top w:val="none" w:sz="0" w:space="0" w:color="auto"/>
                                    <w:left w:val="none" w:sz="0" w:space="0" w:color="auto"/>
                                    <w:bottom w:val="none" w:sz="0" w:space="0" w:color="auto"/>
                                    <w:right w:val="none" w:sz="0" w:space="0" w:color="auto"/>
                                  </w:divBdr>
                                  <w:divsChild>
                                    <w:div w:id="129880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8800669">
      <w:bodyDiv w:val="1"/>
      <w:marLeft w:val="0"/>
      <w:marRight w:val="0"/>
      <w:marTop w:val="0"/>
      <w:marBottom w:val="0"/>
      <w:divBdr>
        <w:top w:val="none" w:sz="0" w:space="0" w:color="auto"/>
        <w:left w:val="none" w:sz="0" w:space="0" w:color="auto"/>
        <w:bottom w:val="none" w:sz="0" w:space="0" w:color="auto"/>
        <w:right w:val="none" w:sz="0" w:space="0" w:color="auto"/>
      </w:divBdr>
      <w:divsChild>
        <w:div w:id="776875181">
          <w:marLeft w:val="0"/>
          <w:marRight w:val="0"/>
          <w:marTop w:val="0"/>
          <w:marBottom w:val="0"/>
          <w:divBdr>
            <w:top w:val="none" w:sz="0" w:space="0" w:color="auto"/>
            <w:left w:val="none" w:sz="0" w:space="0" w:color="auto"/>
            <w:bottom w:val="none" w:sz="0" w:space="0" w:color="auto"/>
            <w:right w:val="none" w:sz="0" w:space="0" w:color="auto"/>
          </w:divBdr>
        </w:div>
      </w:divsChild>
    </w:div>
    <w:div w:id="2083019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FEABCC-86D3-6E49-B7DC-A5E2CE81F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13</Pages>
  <Words>3198</Words>
  <Characters>18233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De Lloyd De Lloyd (2203611)</dc:creator>
  <cp:keywords/>
  <dc:description/>
  <cp:lastModifiedBy>Scott De Lloyd De Lloyd (2203611)</cp:lastModifiedBy>
  <cp:revision>1</cp:revision>
  <dcterms:created xsi:type="dcterms:W3CDTF">2024-12-05T12:39:00Z</dcterms:created>
  <dcterms:modified xsi:type="dcterms:W3CDTF">2024-12-08T23:15:00Z</dcterms:modified>
</cp:coreProperties>
</file>