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637AF"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6192" behindDoc="0" locked="0" layoutInCell="1" allowOverlap="1">
            <wp:simplePos x="0" y="0"/>
            <wp:positionH relativeFrom="column">
              <wp:posOffset>0</wp:posOffset>
            </wp:positionH>
            <wp:positionV relativeFrom="paragraph">
              <wp:posOffset>-190500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noProof/>
        </w:rPr>
        <w:drawing>
          <wp:anchor distT="0" distB="0" distL="114300" distR="114300" simplePos="0" relativeHeight="251660288" behindDoc="1" locked="0" layoutInCell="1" allowOverlap="1" wp14:anchorId="0089D12A" wp14:editId="4229DD33">
            <wp:simplePos x="0" y="0"/>
            <wp:positionH relativeFrom="column">
              <wp:posOffset>4461510</wp:posOffset>
            </wp:positionH>
            <wp:positionV relativeFrom="paragraph">
              <wp:posOffset>-190500</wp:posOffset>
            </wp:positionV>
            <wp:extent cx="1977390" cy="781050"/>
            <wp:effectExtent l="0" t="0" r="3810" b="0"/>
            <wp:wrapTight wrapText="bothSides">
              <wp:wrapPolygon edited="0">
                <wp:start x="0" y="0"/>
                <wp:lineTo x="0" y="21073"/>
                <wp:lineTo x="21434" y="21073"/>
                <wp:lineTo x="2143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77390" cy="781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855EF" w:rsidP="001E57C1">
            <w:pPr>
              <w:spacing w:before="120" w:after="120"/>
              <w:jc w:val="both"/>
              <w:rPr>
                <w:rFonts w:ascii="Arial" w:hAnsi="Arial" w:cs="Arial"/>
                <w:b/>
                <w:sz w:val="22"/>
                <w:szCs w:val="22"/>
              </w:rPr>
            </w:pPr>
            <w:r>
              <w:rPr>
                <w:rFonts w:ascii="Arial" w:hAnsi="Arial" w:cs="Arial"/>
                <w:b/>
                <w:sz w:val="22"/>
                <w:szCs w:val="22"/>
              </w:rPr>
              <w:t>Keiran Lewis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1855EF" w:rsidP="001E57C1">
            <w:pPr>
              <w:spacing w:before="120" w:after="120"/>
              <w:jc w:val="both"/>
              <w:rPr>
                <w:rFonts w:ascii="Arial" w:hAnsi="Arial" w:cs="Arial"/>
                <w:b/>
                <w:sz w:val="22"/>
                <w:szCs w:val="22"/>
              </w:rPr>
            </w:pPr>
            <w:r>
              <w:rPr>
                <w:rFonts w:ascii="Arial" w:hAnsi="Arial" w:cs="Arial"/>
                <w:b/>
                <w:sz w:val="22"/>
                <w:szCs w:val="22"/>
              </w:rPr>
              <w:t>119965</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 xml:space="preserve">BSc Applied Computing </w:t>
            </w:r>
          </w:p>
        </w:tc>
      </w:tr>
      <w:tr w:rsidR="008F1308" w:rsidRPr="00A406E5" w:rsidTr="0082505A">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Big Data</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rsidR="00B84B5B" w:rsidRPr="00B50675" w:rsidRDefault="00B84B5B" w:rsidP="00B50675">
            <w:pPr>
              <w:rPr>
                <w:b/>
              </w:rPr>
            </w:pPr>
            <w:r w:rsidRPr="00B50675">
              <w:rPr>
                <w:b/>
                <w:sz w:val="22"/>
              </w:rPr>
              <w:t>Contribution to Overall Module Assessment (%):</w:t>
            </w:r>
          </w:p>
        </w:tc>
        <w:tc>
          <w:tcPr>
            <w:tcW w:w="2268" w:type="dxa"/>
          </w:tcPr>
          <w:p w:rsidR="00B84B5B" w:rsidRPr="00D80CEF" w:rsidRDefault="00557429" w:rsidP="00E51AAC">
            <w:pPr>
              <w:spacing w:before="120" w:after="120"/>
              <w:jc w:val="both"/>
              <w:rPr>
                <w:rFonts w:ascii="Arial" w:hAnsi="Arial" w:cs="Arial"/>
                <w:b/>
                <w:color w:val="0F243E" w:themeColor="text2" w:themeShade="80"/>
                <w:sz w:val="22"/>
                <w:szCs w:val="22"/>
              </w:rPr>
            </w:pPr>
            <w:r>
              <w:rPr>
                <w:rFonts w:ascii="Arial" w:hAnsi="Arial" w:cs="Arial"/>
                <w:b/>
                <w:color w:val="0F243E" w:themeColor="text2" w:themeShade="80"/>
                <w:sz w:val="22"/>
                <w:szCs w:val="22"/>
              </w:rPr>
              <w:t>5</w:t>
            </w:r>
            <w:r w:rsidR="00D80CEF" w:rsidRPr="00D80CEF">
              <w:rPr>
                <w:rFonts w:ascii="Arial" w:hAnsi="Arial" w:cs="Arial"/>
                <w:b/>
                <w:color w:val="0F243E" w:themeColor="text2" w:themeShade="80"/>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John Williams</w:t>
            </w:r>
          </w:p>
        </w:tc>
        <w:tc>
          <w:tcPr>
            <w:tcW w:w="2268" w:type="dxa"/>
            <w:shd w:val="clear" w:color="auto" w:fill="D9D9D9"/>
          </w:tcPr>
          <w:p w:rsidR="00DB116D" w:rsidRPr="00A406E5" w:rsidRDefault="00DB116D" w:rsidP="00DE2961">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Jeanette Adams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D80CEF" w:rsidRDefault="00D80CEF" w:rsidP="005F0579">
            <w:pPr>
              <w:spacing w:before="120" w:after="120"/>
              <w:jc w:val="both"/>
              <w:rPr>
                <w:rFonts w:ascii="Arial" w:hAnsi="Arial" w:cs="Arial"/>
                <w:b/>
                <w:color w:val="0F243E" w:themeColor="text2" w:themeShade="80"/>
                <w:sz w:val="22"/>
                <w:szCs w:val="22"/>
              </w:rPr>
            </w:pPr>
            <w:r>
              <w:rPr>
                <w:rFonts w:ascii="Arial" w:hAnsi="Arial" w:cs="Arial"/>
                <w:b/>
                <w:color w:val="0F243E" w:themeColor="text2" w:themeShade="80"/>
                <w:sz w:val="22"/>
                <w:szCs w:val="22"/>
              </w:rPr>
              <w:t>Big Data Report</w:t>
            </w:r>
          </w:p>
        </w:tc>
        <w:tc>
          <w:tcPr>
            <w:tcW w:w="2268" w:type="dxa"/>
            <w:shd w:val="pct15" w:color="auto" w:fill="auto"/>
          </w:tcPr>
          <w:p w:rsidR="00DB116D" w:rsidRPr="00A406E5" w:rsidRDefault="004D5E9B" w:rsidP="00DE2961">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DE296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B15200">
            <w:pPr>
              <w:jc w:val="both"/>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B1520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D80CEF" w:rsidRPr="00D80CEF" w:rsidRDefault="00D80CEF" w:rsidP="00B15200">
            <w:pPr>
              <w:ind w:left="884" w:hanging="524"/>
              <w:jc w:val="both"/>
              <w:rPr>
                <w:rFonts w:ascii="Arial" w:hAnsi="Arial" w:cs="Arial"/>
                <w:sz w:val="22"/>
                <w:szCs w:val="22"/>
              </w:rPr>
            </w:pPr>
            <w:r w:rsidRPr="00D80CEF">
              <w:rPr>
                <w:rFonts w:ascii="Arial" w:hAnsi="Arial" w:cs="Arial"/>
                <w:sz w:val="22"/>
                <w:szCs w:val="22"/>
              </w:rPr>
              <w:t xml:space="preserve">1. </w:t>
            </w:r>
            <w:r>
              <w:rPr>
                <w:rFonts w:ascii="Arial" w:hAnsi="Arial" w:cs="Arial"/>
                <w:sz w:val="22"/>
                <w:szCs w:val="22"/>
              </w:rPr>
              <w:tab/>
            </w:r>
            <w:r w:rsidRPr="00D80CEF">
              <w:rPr>
                <w:rFonts w:ascii="Arial" w:hAnsi="Arial" w:cs="Arial"/>
                <w:sz w:val="22"/>
                <w:szCs w:val="22"/>
              </w:rPr>
              <w:t>Critically discuss the concepts behind, sources of and problems related to Big Data</w:t>
            </w:r>
          </w:p>
          <w:p w:rsidR="00D80CEF" w:rsidRPr="00D80CEF" w:rsidRDefault="00D80CEF" w:rsidP="00B15200">
            <w:pPr>
              <w:ind w:left="884" w:hanging="524"/>
              <w:jc w:val="both"/>
              <w:rPr>
                <w:rFonts w:ascii="Arial" w:hAnsi="Arial" w:cs="Arial"/>
                <w:sz w:val="22"/>
                <w:szCs w:val="22"/>
              </w:rPr>
            </w:pPr>
            <w:r w:rsidRPr="00D80CEF">
              <w:rPr>
                <w:rFonts w:ascii="Arial" w:hAnsi="Arial" w:cs="Arial"/>
                <w:sz w:val="22"/>
                <w:szCs w:val="22"/>
              </w:rPr>
              <w:t xml:space="preserve">2. </w:t>
            </w:r>
            <w:r>
              <w:rPr>
                <w:rFonts w:ascii="Arial" w:hAnsi="Arial" w:cs="Arial"/>
                <w:sz w:val="22"/>
                <w:szCs w:val="22"/>
              </w:rPr>
              <w:tab/>
            </w:r>
            <w:r w:rsidRPr="00D80CEF">
              <w:rPr>
                <w:rFonts w:ascii="Arial" w:hAnsi="Arial" w:cs="Arial"/>
                <w:sz w:val="22"/>
                <w:szCs w:val="22"/>
              </w:rPr>
              <w:t>Design, build and professionally document a small data warehouse suitable for use with</w:t>
            </w:r>
            <w:r>
              <w:rPr>
                <w:rFonts w:ascii="Arial" w:hAnsi="Arial" w:cs="Arial"/>
                <w:sz w:val="22"/>
                <w:szCs w:val="22"/>
              </w:rPr>
              <w:t xml:space="preserve"> </w:t>
            </w:r>
            <w:r w:rsidRPr="00D80CEF">
              <w:rPr>
                <w:rFonts w:ascii="Arial" w:hAnsi="Arial" w:cs="Arial"/>
                <w:sz w:val="22"/>
                <w:szCs w:val="22"/>
              </w:rPr>
              <w:t>Big Data</w:t>
            </w:r>
          </w:p>
          <w:p w:rsidR="00D80CEF" w:rsidRPr="00D80CEF" w:rsidRDefault="00D80CEF" w:rsidP="00B15200">
            <w:pPr>
              <w:ind w:left="884" w:hanging="524"/>
              <w:jc w:val="both"/>
              <w:rPr>
                <w:rFonts w:ascii="Arial" w:hAnsi="Arial" w:cs="Arial"/>
                <w:sz w:val="22"/>
                <w:szCs w:val="22"/>
              </w:rPr>
            </w:pPr>
            <w:r w:rsidRPr="00D80CEF">
              <w:rPr>
                <w:rFonts w:ascii="Arial" w:hAnsi="Arial" w:cs="Arial"/>
                <w:sz w:val="22"/>
                <w:szCs w:val="22"/>
              </w:rPr>
              <w:t xml:space="preserve">3. </w:t>
            </w:r>
            <w:r>
              <w:rPr>
                <w:rFonts w:ascii="Arial" w:hAnsi="Arial" w:cs="Arial"/>
                <w:sz w:val="22"/>
                <w:szCs w:val="22"/>
              </w:rPr>
              <w:tab/>
            </w:r>
            <w:r w:rsidRPr="00D80CEF">
              <w:rPr>
                <w:rFonts w:ascii="Arial" w:hAnsi="Arial" w:cs="Arial"/>
                <w:sz w:val="22"/>
                <w:szCs w:val="22"/>
              </w:rPr>
              <w:t>Perform data analysis and reporting on complex data within a Big Data data warehouse</w:t>
            </w:r>
          </w:p>
          <w:p w:rsidR="00C01A3F" w:rsidRDefault="00D80CEF" w:rsidP="00B15200">
            <w:pPr>
              <w:ind w:left="884" w:hanging="524"/>
              <w:jc w:val="both"/>
              <w:rPr>
                <w:rFonts w:ascii="Arial" w:hAnsi="Arial" w:cs="Arial"/>
                <w:sz w:val="22"/>
                <w:szCs w:val="22"/>
              </w:rPr>
            </w:pPr>
            <w:r w:rsidRPr="00D80CEF">
              <w:rPr>
                <w:rFonts w:ascii="Arial" w:hAnsi="Arial" w:cs="Arial"/>
                <w:sz w:val="22"/>
                <w:szCs w:val="22"/>
              </w:rPr>
              <w:t xml:space="preserve">4. </w:t>
            </w:r>
            <w:r>
              <w:rPr>
                <w:rFonts w:ascii="Arial" w:hAnsi="Arial" w:cs="Arial"/>
                <w:sz w:val="22"/>
                <w:szCs w:val="22"/>
              </w:rPr>
              <w:tab/>
            </w:r>
            <w:r w:rsidRPr="00D80CEF">
              <w:rPr>
                <w:rFonts w:ascii="Arial" w:hAnsi="Arial" w:cs="Arial"/>
                <w:sz w:val="22"/>
                <w:szCs w:val="22"/>
              </w:rPr>
              <w:t>Demonstrate a creative use of appropriate data mining and data visualisation techniques</w:t>
            </w:r>
            <w:r>
              <w:rPr>
                <w:rFonts w:ascii="Arial" w:hAnsi="Arial" w:cs="Arial"/>
                <w:sz w:val="22"/>
                <w:szCs w:val="22"/>
              </w:rPr>
              <w:t xml:space="preserve"> </w:t>
            </w:r>
            <w:r w:rsidRPr="00D80CEF">
              <w:rPr>
                <w:rFonts w:ascii="Arial" w:hAnsi="Arial" w:cs="Arial"/>
                <w:sz w:val="22"/>
                <w:szCs w:val="22"/>
              </w:rPr>
              <w:t>within a Big Data context.</w:t>
            </w:r>
          </w:p>
          <w:p w:rsidR="00D80CEF" w:rsidRPr="00A406E5" w:rsidRDefault="00D80CEF" w:rsidP="00D80CEF">
            <w:pPr>
              <w:ind w:left="884" w:hanging="524"/>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Write a 2000-word report that discusses the origins and sources of Big Data, and identify potential solutions for commonly encountered problems in the use of Big Data. </w:t>
      </w: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Skewen News, are a local news provider. News articles are posted on the company's news feed. Their USP is that they have a local bias, and concentrate mainly on local interest stories whilst still reporting on some major national and international stories.</w:t>
      </w:r>
    </w:p>
    <w:p w:rsidR="007904F2" w:rsidRPr="007904F2" w:rsidRDefault="007904F2" w:rsidP="007904F2">
      <w:pPr>
        <w:numPr>
          <w:ilvl w:val="0"/>
          <w:numId w:val="19"/>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Discuss the different types of data that the company will need to capture, process and store</w:t>
      </w:r>
    </w:p>
    <w:p w:rsidR="007904F2" w:rsidRPr="007904F2" w:rsidRDefault="007904F2" w:rsidP="007904F2">
      <w:pPr>
        <w:numPr>
          <w:ilvl w:val="0"/>
          <w:numId w:val="19"/>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Critically appraise the tools and technologies available to the company and recommend which combination of these the company should use.</w:t>
      </w:r>
    </w:p>
    <w:p w:rsidR="007904F2" w:rsidRPr="007904F2" w:rsidRDefault="007904F2" w:rsidP="007904F2">
      <w:pPr>
        <w:numPr>
          <w:ilvl w:val="0"/>
          <w:numId w:val="19"/>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Identify any potential weaknesses within the proposed system and suggest creative solutions to help ameliorate these.’</w:t>
      </w: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Your report should focus on</w:t>
      </w:r>
    </w:p>
    <w:p w:rsidR="007904F2" w:rsidRPr="007904F2" w:rsidRDefault="007904F2" w:rsidP="007904F2">
      <w:pPr>
        <w:numPr>
          <w:ilvl w:val="0"/>
          <w:numId w:val="20"/>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Origins and sources of Big Data in terms of volume, velocity, variety.</w:t>
      </w:r>
    </w:p>
    <w:p w:rsidR="007904F2" w:rsidRPr="007904F2" w:rsidRDefault="007904F2" w:rsidP="007904F2">
      <w:pPr>
        <w:numPr>
          <w:ilvl w:val="0"/>
          <w:numId w:val="20"/>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Ambiguity problems associated with Big Data.</w:t>
      </w:r>
    </w:p>
    <w:p w:rsidR="007904F2" w:rsidRPr="007904F2" w:rsidRDefault="007904F2" w:rsidP="007904F2">
      <w:pPr>
        <w:numPr>
          <w:ilvl w:val="0"/>
          <w:numId w:val="20"/>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Big Data architectures and technologies both current and emerging.</w:t>
      </w: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The reports should be appropriately referenced and should include the appropriate tables of contents, tables of figures and tables of tables. Any figures should have titles and identification labels. The document should also be spellchecked and grammar-checked.</w:t>
      </w: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The report should be submitted via Turnitin.</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B15200" w:rsidRDefault="00B15200">
      <w:pPr>
        <w:rPr>
          <w:rFonts w:ascii="Arial" w:hAnsi="Arial" w:cs="Arial"/>
          <w:b/>
          <w:sz w:val="22"/>
          <w:szCs w:val="22"/>
        </w:rPr>
      </w:pPr>
      <w:r>
        <w:rPr>
          <w:rFonts w:ascii="Arial" w:hAnsi="Arial" w:cs="Arial"/>
          <w:b/>
          <w:sz w:val="22"/>
          <w:szCs w:val="22"/>
        </w:rPr>
        <w:br w:type="page"/>
      </w: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DD460C" w:rsidP="00152E9D">
            <w:pPr>
              <w:jc w:val="center"/>
              <w:rPr>
                <w:rFonts w:ascii="Arial" w:hAnsi="Arial" w:cs="Arial"/>
                <w:sz w:val="32"/>
              </w:rPr>
            </w:pPr>
            <w:r>
              <w:rPr>
                <w:rFonts w:ascii="Arial" w:hAnsi="Arial" w:cs="Arial"/>
                <w:sz w:val="32"/>
              </w:rPr>
              <w:t>47</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DD460C" w:rsidP="00152E9D">
            <w:pPr>
              <w:spacing w:after="120"/>
              <w:rPr>
                <w:rFonts w:ascii="Arial" w:hAnsi="Arial" w:cs="Arial"/>
                <w:sz w:val="14"/>
                <w:szCs w:val="14"/>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DD460C" w:rsidP="00152E9D">
            <w:pPr>
              <w:jc w:val="center"/>
              <w:rPr>
                <w:rFonts w:ascii="Arial" w:hAnsi="Arial" w:cs="Arial"/>
                <w:sz w:val="32"/>
              </w:rPr>
            </w:pPr>
            <w:r>
              <w:rPr>
                <w:rFonts w:ascii="Arial" w:hAnsi="Arial" w:cs="Arial"/>
                <w:sz w:val="32"/>
              </w:rPr>
              <w:t>16</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DD460C" w:rsidP="00152E9D">
            <w:pPr>
              <w:spacing w:after="120"/>
              <w:rPr>
                <w:rFonts w:ascii="Arial" w:hAnsi="Arial" w:cs="Arial"/>
                <w:sz w:val="14"/>
                <w:szCs w:val="14"/>
              </w:rPr>
            </w:pPr>
            <w:r w:rsidRPr="00B669B1">
              <w:rPr>
                <w:rFonts w:ascii="Arial" w:hAnsi="Arial" w:cs="Arial"/>
              </w:rPr>
              <w:t>Clear awareness of challenges to established views and the limitations of the knowledge base.</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DD460C" w:rsidP="00152E9D">
            <w:pPr>
              <w:jc w:val="center"/>
              <w:rPr>
                <w:rFonts w:ascii="Arial" w:hAnsi="Arial" w:cs="Arial"/>
                <w:sz w:val="32"/>
              </w:rPr>
            </w:pPr>
            <w:r>
              <w:rPr>
                <w:rFonts w:ascii="Arial" w:hAnsi="Arial" w:cs="Arial"/>
                <w:sz w:val="32"/>
              </w:rPr>
              <w:t>7</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DD460C" w:rsidP="00DD460C">
            <w:pPr>
              <w:rPr>
                <w:rFonts w:ascii="Arial" w:hAnsi="Arial" w:cs="Arial"/>
                <w:sz w:val="14"/>
                <w:szCs w:val="14"/>
              </w:rPr>
            </w:pP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DD460C" w:rsidP="00152E9D">
            <w:pPr>
              <w:jc w:val="center"/>
              <w:rPr>
                <w:rFonts w:ascii="Arial" w:hAnsi="Arial" w:cs="Arial"/>
                <w:sz w:val="32"/>
              </w:rPr>
            </w:pPr>
            <w:r>
              <w:rPr>
                <w:rFonts w:ascii="Arial" w:hAnsi="Arial" w:cs="Arial"/>
                <w:sz w:val="32"/>
              </w:rPr>
              <w:t>7</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DD460C" w:rsidP="00152E9D">
            <w:pPr>
              <w:spacing w:after="120"/>
              <w:rPr>
                <w:rFonts w:ascii="Arial" w:hAnsi="Arial" w:cs="Arial"/>
                <w:sz w:val="14"/>
                <w:szCs w:val="14"/>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DD460C" w:rsidP="00152E9D">
            <w:pPr>
              <w:jc w:val="right"/>
              <w:rPr>
                <w:rFonts w:ascii="Arial" w:hAnsi="Arial" w:cs="Arial"/>
                <w:b/>
                <w:bCs/>
              </w:rPr>
            </w:pPr>
            <w:r>
              <w:rPr>
                <w:rFonts w:ascii="Arial" w:hAnsi="Arial" w:cs="Arial"/>
                <w:b/>
                <w:bCs/>
              </w:rPr>
              <w:t>77</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7844DE" w:rsidRDefault="007844DE" w:rsidP="00975DEE">
      <w:pPr>
        <w:rPr>
          <w:rFonts w:ascii="Arial" w:hAnsi="Arial" w:cs="Arial"/>
          <w:b/>
        </w:rPr>
        <w:sectPr w:rsidR="007844DE" w:rsidSect="00C073F1">
          <w:pgSz w:w="16834" w:h="11894" w:orient="landscape"/>
          <w:pgMar w:top="720" w:right="720" w:bottom="720" w:left="720" w:header="706" w:footer="706" w:gutter="0"/>
          <w:paperSrc w:first="1" w:other="1"/>
          <w:cols w:space="720"/>
          <w:docGrid w:linePitch="272"/>
        </w:sectPr>
      </w:pPr>
    </w:p>
    <w:p w:rsidR="00975DEE" w:rsidRDefault="007844DE" w:rsidP="00975DEE">
      <w:pPr>
        <w:rPr>
          <w:rFonts w:ascii="Arial" w:hAnsi="Arial" w:cs="Arial"/>
          <w:b/>
        </w:rPr>
      </w:pPr>
      <w:r>
        <w:rPr>
          <w:noProof/>
        </w:rPr>
        <w:lastRenderedPageBreak/>
        <mc:AlternateContent>
          <mc:Choice Requires="wps">
            <w:drawing>
              <wp:anchor distT="0" distB="0" distL="114300" distR="114300" simplePos="0" relativeHeight="251657216" behindDoc="0" locked="0" layoutInCell="1" allowOverlap="1">
                <wp:simplePos x="0" y="0"/>
                <wp:positionH relativeFrom="page">
                  <wp:posOffset>3608100</wp:posOffset>
                </wp:positionH>
                <wp:positionV relativeFrom="page">
                  <wp:posOffset>3526008</wp:posOffset>
                </wp:positionV>
                <wp:extent cx="2628900" cy="1141730"/>
                <wp:effectExtent l="0" t="0" r="0" b="5080"/>
                <wp:wrapSquare wrapText="bothSides"/>
                <wp:docPr id="6" name="Text Box 6"/>
                <wp:cNvGraphicFramePr/>
                <a:graphic xmlns:a="http://schemas.openxmlformats.org/drawingml/2006/main">
                  <a:graphicData uri="http://schemas.microsoft.com/office/word/2010/wordprocessingShape">
                    <wps:wsp>
                      <wps:cNvSpPr txBox="1"/>
                      <wps:spPr>
                        <a:xfrm>
                          <a:off x="0" y="0"/>
                          <a:ext cx="2628900" cy="1141730"/>
                        </a:xfrm>
                        <a:prstGeom prst="rect">
                          <a:avLst/>
                        </a:prstGeom>
                        <a:noFill/>
                        <a:ln w="6350">
                          <a:noFill/>
                        </a:ln>
                        <a:effectLst/>
                      </wps:spPr>
                      <wps:txbx>
                        <w:txbxContent>
                          <w:sdt>
                            <w:sdtPr>
                              <w:rPr>
                                <w:rFonts w:asciiTheme="majorHAnsi" w:eastAsiaTheme="majorEastAsia" w:hAnsiTheme="majorHAnsi" w:cstheme="majorBidi"/>
                                <w:noProof/>
                                <w:color w:val="4F81BD" w:themeColor="accent1"/>
                                <w:sz w:val="72"/>
                                <w:szCs w:val="72"/>
                              </w:rPr>
                              <w:alias w:val="Title"/>
                              <w:id w:val="-709031207"/>
                              <w:dataBinding w:prefixMappings="xmlns:ns0='http://schemas.openxmlformats.org/package/2006/metadata/core-properties' xmlns:ns1='http://purl.org/dc/elements/1.1/'" w:xpath="/ns0:coreProperties[1]/ns1:title[1]" w:storeItemID="{6C3C8BC8-F283-45AE-878A-BAB7291924A1}"/>
                              <w:text/>
                            </w:sdtPr>
                            <w:sdtEndPr/>
                            <w:sdtContent>
                              <w:p w:rsidR="0082505A" w:rsidRDefault="0082505A" w:rsidP="007844DE">
                                <w:pPr>
                                  <w:rPr>
                                    <w:rFonts w:asciiTheme="majorHAnsi" w:eastAsiaTheme="majorEastAsia" w:hAnsiTheme="majorHAnsi" w:cstheme="majorBidi"/>
                                    <w:noProof/>
                                    <w:color w:val="4F81BD" w:themeColor="accent1"/>
                                    <w:sz w:val="72"/>
                                    <w:szCs w:val="144"/>
                                  </w:rPr>
                                </w:pPr>
                                <w:r>
                                  <w:rPr>
                                    <w:rFonts w:asciiTheme="majorHAnsi" w:eastAsiaTheme="majorEastAsia" w:hAnsiTheme="majorHAnsi" w:cstheme="majorBidi"/>
                                    <w:noProof/>
                                    <w:color w:val="4F81BD" w:themeColor="accent1"/>
                                    <w:sz w:val="72"/>
                                    <w:szCs w:val="72"/>
                                  </w:rPr>
                                  <w:t>Big Data</w:t>
                                </w:r>
                              </w:p>
                            </w:sdtContent>
                          </w:sdt>
                          <w:sdt>
                            <w:sdtPr>
                              <w:rPr>
                                <w:rFonts w:asciiTheme="majorHAnsi" w:eastAsiaTheme="majorEastAsia" w:hAnsiTheme="majorHAnsi" w:cstheme="majorBidi"/>
                                <w:noProof/>
                                <w:color w:val="1F497D" w:themeColor="text2"/>
                                <w:sz w:val="32"/>
                                <w:szCs w:val="32"/>
                              </w:rPr>
                              <w:alias w:val="Subtitle"/>
                              <w:id w:val="1824848600"/>
                              <w:dataBinding w:prefixMappings="xmlns:ns0='http://schemas.openxmlformats.org/package/2006/metadata/core-properties' xmlns:ns1='http://purl.org/dc/elements/1.1/'" w:xpath="/ns0:coreProperties[1]/ns1:subject[1]" w:storeItemID="{6C3C8BC8-F283-45AE-878A-BAB7291924A1}"/>
                              <w:text/>
                            </w:sdtPr>
                            <w:sdtEndPr/>
                            <w:sdtContent>
                              <w:p w:rsidR="0082505A" w:rsidRDefault="0082505A" w:rsidP="007844DE">
                                <w:pPr>
                                  <w:rPr>
                                    <w:rFonts w:asciiTheme="majorHAnsi" w:eastAsiaTheme="majorEastAsia" w:hAnsiTheme="majorHAnsi" w:cstheme="majorBidi"/>
                                    <w:noProof/>
                                    <w:color w:val="1F497D" w:themeColor="text2"/>
                                    <w:sz w:val="32"/>
                                    <w:szCs w:val="40"/>
                                  </w:rPr>
                                </w:pPr>
                                <w:r>
                                  <w:rPr>
                                    <w:rFonts w:asciiTheme="majorHAnsi" w:eastAsiaTheme="majorEastAsia" w:hAnsiTheme="majorHAnsi" w:cstheme="majorBidi"/>
                                    <w:noProof/>
                                    <w:color w:val="1F497D" w:themeColor="text2"/>
                                    <w:sz w:val="32"/>
                                    <w:szCs w:val="32"/>
                                  </w:rPr>
                                  <w:t>Skewen News Agency</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284.1pt;margin-top:277.65pt;width:207pt;height:89.9pt;z-index:251657216;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" filled="f" stroked="f" strokeweight=".5pt">
                <v:textbox style="mso-fit-shape-to-text:t">
                  <w:txbxContent>
                    <w:sdt>
                      <w:sdtPr>
                        <w:rPr>
                          <w:rFonts w:asciiTheme="majorHAnsi" w:eastAsiaTheme="majorEastAsia" w:hAnsiTheme="majorHAnsi" w:cstheme="majorBidi"/>
                          <w:noProof/>
                          <w:color w:val="4F81BD" w:themeColor="accent1"/>
                          <w:sz w:val="72"/>
                          <w:szCs w:val="72"/>
                        </w:rPr>
                        <w:alias w:val="Title"/>
                        <w:id w:val="-709031207"/>
                        <w:dataBinding w:prefixMappings="xmlns:ns0='http://schemas.openxmlformats.org/package/2006/metadata/core-properties' xmlns:ns1='http://purl.org/dc/elements/1.1/'" w:xpath="/ns0:coreProperties[1]/ns1:title[1]" w:storeItemID="{6C3C8BC8-F283-45AE-878A-BAB7291924A1}"/>
                        <w:text/>
                      </w:sdtPr>
                      <w:sdtEndPr/>
                      <w:sdtContent>
                        <w:p w:rsidR="0082505A" w:rsidRDefault="0082505A" w:rsidP="007844DE">
                          <w:pPr>
                            <w:rPr>
                              <w:rFonts w:asciiTheme="majorHAnsi" w:eastAsiaTheme="majorEastAsia" w:hAnsiTheme="majorHAnsi" w:cstheme="majorBidi"/>
                              <w:noProof/>
                              <w:color w:val="4F81BD" w:themeColor="accent1"/>
                              <w:sz w:val="72"/>
                              <w:szCs w:val="144"/>
                            </w:rPr>
                          </w:pPr>
                          <w:r>
                            <w:rPr>
                              <w:rFonts w:asciiTheme="majorHAnsi" w:eastAsiaTheme="majorEastAsia" w:hAnsiTheme="majorHAnsi" w:cstheme="majorBidi"/>
                              <w:noProof/>
                              <w:color w:val="4F81BD" w:themeColor="accent1"/>
                              <w:sz w:val="72"/>
                              <w:szCs w:val="72"/>
                            </w:rPr>
                            <w:t>Big Data</w:t>
                          </w:r>
                        </w:p>
                      </w:sdtContent>
                    </w:sdt>
                    <w:sdt>
                      <w:sdtPr>
                        <w:rPr>
                          <w:rFonts w:asciiTheme="majorHAnsi" w:eastAsiaTheme="majorEastAsia" w:hAnsiTheme="majorHAnsi" w:cstheme="majorBidi"/>
                          <w:noProof/>
                          <w:color w:val="1F497D" w:themeColor="text2"/>
                          <w:sz w:val="32"/>
                          <w:szCs w:val="32"/>
                        </w:rPr>
                        <w:alias w:val="Subtitle"/>
                        <w:id w:val="1824848600"/>
                        <w:dataBinding w:prefixMappings="xmlns:ns0='http://schemas.openxmlformats.org/package/2006/metadata/core-properties' xmlns:ns1='http://purl.org/dc/elements/1.1/'" w:xpath="/ns0:coreProperties[1]/ns1:subject[1]" w:storeItemID="{6C3C8BC8-F283-45AE-878A-BAB7291924A1}"/>
                        <w:text/>
                      </w:sdtPr>
                      <w:sdtEndPr/>
                      <w:sdtContent>
                        <w:p w:rsidR="0082505A" w:rsidRDefault="0082505A" w:rsidP="007844DE">
                          <w:pPr>
                            <w:rPr>
                              <w:rFonts w:asciiTheme="majorHAnsi" w:eastAsiaTheme="majorEastAsia" w:hAnsiTheme="majorHAnsi" w:cstheme="majorBidi"/>
                              <w:noProof/>
                              <w:color w:val="1F497D" w:themeColor="text2"/>
                              <w:sz w:val="32"/>
                              <w:szCs w:val="40"/>
                            </w:rPr>
                          </w:pPr>
                          <w:r>
                            <w:rPr>
                              <w:rFonts w:asciiTheme="majorHAnsi" w:eastAsiaTheme="majorEastAsia" w:hAnsiTheme="majorHAnsi" w:cstheme="majorBidi"/>
                              <w:noProof/>
                              <w:color w:val="1F497D" w:themeColor="text2"/>
                              <w:sz w:val="32"/>
                              <w:szCs w:val="32"/>
                            </w:rPr>
                            <w:t>Skewen News Agency</w:t>
                          </w:r>
                        </w:p>
                      </w:sdtContent>
                    </w:sdt>
                  </w:txbxContent>
                </v:textbox>
                <w10:wrap type="square" anchorx="page" anchory="page"/>
              </v:shape>
            </w:pict>
          </mc:Fallback>
        </mc:AlternateContent>
      </w:r>
      <w:r>
        <w:rPr>
          <w:rFonts w:eastAsiaTheme="minorHAnsi"/>
          <w:noProof/>
          <w:sz w:val="24"/>
          <w:szCs w:val="24"/>
        </w:rPr>
        <mc:AlternateContent>
          <mc:Choice Requires="wps">
            <w:drawing>
              <wp:anchor distT="0" distB="0" distL="114300" distR="114300" simplePos="0" relativeHeight="251655168" behindDoc="0" locked="0" layoutInCell="1" allowOverlap="1">
                <wp:simplePos x="0" y="0"/>
                <wp:positionH relativeFrom="page">
                  <wp:posOffset>3579657</wp:posOffset>
                </wp:positionH>
                <wp:positionV relativeFrom="page">
                  <wp:posOffset>267335</wp:posOffset>
                </wp:positionV>
                <wp:extent cx="2703830" cy="3017520"/>
                <wp:effectExtent l="0" t="0" r="5715" b="0"/>
                <wp:wrapNone/>
                <wp:docPr id="7" name="Rectangle 7"/>
                <wp:cNvGraphicFramePr/>
                <a:graphic xmlns:a="http://schemas.openxmlformats.org/drawingml/2006/main">
                  <a:graphicData uri="http://schemas.microsoft.com/office/word/2010/wordprocessingShape">
                    <wps:wsp>
                      <wps:cNvSpPr/>
                      <wps:spPr>
                        <a:xfrm>
                          <a:off x="0" y="0"/>
                          <a:ext cx="2703830"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2505A" w:rsidRDefault="00557429" w:rsidP="007844DE">
                            <w:pPr>
                              <w:spacing w:before="240"/>
                              <w:jc w:val="center"/>
                              <w:rPr>
                                <w:color w:val="FFFFFF" w:themeColor="background1"/>
                              </w:rPr>
                            </w:pPr>
                            <w:sdt>
                              <w:sdtPr>
                                <w:rPr>
                                  <w:color w:val="FFFFFF" w:themeColor="background1"/>
                                </w:rPr>
                                <w:alias w:val="Abstract"/>
                                <w:id w:val="-1352802827"/>
                                <w:showingPlcHdr/>
                                <w:dataBinding w:prefixMappings="xmlns:ns0='http://schemas.microsoft.com/office/2006/coverPageProps'" w:xpath="/ns0:CoverPageProperties[1]/ns0:Abstract[1]" w:storeItemID="{55AF091B-3C7A-41E3-B477-F2FDAA23CFDA}"/>
                                <w:text/>
                              </w:sdtPr>
                              <w:sdtEndPr/>
                              <w:sdtContent>
                                <w:r w:rsidR="0082505A">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7" o:spid="_x0000_s1027" style="position:absolute;margin-left:281.85pt;margin-top:21.05pt;width:212.9pt;height:237.6pt;z-index:251655168;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" fillcolor="#1f497d [3215]" stroked="f" strokeweight="2pt">
                <v:textbox inset="14.4pt,14.4pt,14.4pt,28.8pt">
                  <w:txbxContent>
                    <w:p w:rsidR="0082505A" w:rsidRDefault="00557429" w:rsidP="007844DE">
                      <w:pPr>
                        <w:spacing w:before="240"/>
                        <w:jc w:val="center"/>
                        <w:rPr>
                          <w:color w:val="FFFFFF" w:themeColor="background1"/>
                        </w:rPr>
                      </w:pPr>
                      <w:sdt>
                        <w:sdtPr>
                          <w:rPr>
                            <w:color w:val="FFFFFF" w:themeColor="background1"/>
                          </w:rPr>
                          <w:alias w:val="Abstract"/>
                          <w:id w:val="-1352802827"/>
                          <w:showingPlcHdr/>
                          <w:dataBinding w:prefixMappings="xmlns:ns0='http://schemas.microsoft.com/office/2006/coverPageProps'" w:xpath="/ns0:CoverPageProperties[1]/ns0:Abstract[1]" w:storeItemID="{55AF091B-3C7A-41E3-B477-F2FDAA23CFDA}"/>
                          <w:text/>
                        </w:sdtPr>
                        <w:sdtEndPr/>
                        <w:sdtContent>
                          <w:r w:rsidR="0082505A">
                            <w:rPr>
                              <w:color w:val="FFFFFF" w:themeColor="background1"/>
                            </w:rPr>
                            <w:t xml:space="preserve">     </w:t>
                          </w:r>
                        </w:sdtContent>
                      </w:sdt>
                    </w:p>
                  </w:txbxContent>
                </v:textbox>
                <w10:wrap anchorx="page" anchory="page"/>
              </v:rect>
            </w:pict>
          </mc:Fallback>
        </mc:AlternateContent>
      </w:r>
      <w:r>
        <w:rPr>
          <w:rFonts w:eastAsiaTheme="minorHAnsi"/>
          <w:noProof/>
          <w:sz w:val="24"/>
          <w:szCs w:val="24"/>
        </w:rPr>
        <mc:AlternateContent>
          <mc:Choice Requires="wps">
            <w:drawing>
              <wp:anchor distT="0" distB="0" distL="114300" distR="114300" simplePos="0" relativeHeight="251653120" behindDoc="0" locked="0" layoutInCell="1" allowOverlap="1">
                <wp:simplePos x="0" y="0"/>
                <wp:positionH relativeFrom="page">
                  <wp:posOffset>3465992</wp:posOffset>
                </wp:positionH>
                <wp:positionV relativeFrom="page">
                  <wp:posOffset>267335</wp:posOffset>
                </wp:positionV>
                <wp:extent cx="2901315" cy="7040880"/>
                <wp:effectExtent l="0" t="0" r="26670" b="22860"/>
                <wp:wrapNone/>
                <wp:docPr id="8" name="Rectangle 8"/>
                <wp:cNvGraphicFramePr/>
                <a:graphic xmlns:a="http://schemas.openxmlformats.org/drawingml/2006/main">
                  <a:graphicData uri="http://schemas.microsoft.com/office/word/2010/wordprocessingShape">
                    <wps:wsp>
                      <wps:cNvSpPr/>
                      <wps:spPr>
                        <a:xfrm>
                          <a:off x="0" y="0"/>
                          <a:ext cx="2901315"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05BDCBF" id="Rectangle 8" o:spid="_x0000_s1026" style="position:absolute;margin-left:272.9pt;margin-top:21.05pt;width:228.45pt;height:554.4pt;z-index:251653120;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" fillcolor="white [3212]" strokecolor="#938953 [1614]" strokeweight="1.25pt">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posOffset>3115945</wp:posOffset>
                </wp:positionH>
                <wp:positionV relativeFrom="page">
                  <wp:posOffset>14483715</wp:posOffset>
                </wp:positionV>
                <wp:extent cx="2703830" cy="118745"/>
                <wp:effectExtent l="0" t="0" r="5715" b="0"/>
                <wp:wrapNone/>
                <wp:docPr id="5" name="Rectangle 5"/>
                <wp:cNvGraphicFramePr/>
                <a:graphic xmlns:a="http://schemas.openxmlformats.org/drawingml/2006/main">
                  <a:graphicData uri="http://schemas.microsoft.com/office/word/2010/wordprocessingShape">
                    <wps:wsp>
                      <wps:cNvSpPr/>
                      <wps:spPr>
                        <a:xfrm>
                          <a:off x="0" y="0"/>
                          <a:ext cx="2703830"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0FD2692" id="Rectangle 5" o:spid="_x0000_s1026" style="position:absolute;margin-left:245.35pt;margin-top:1140.45pt;width:212.9pt;height:9.35pt;z-index:251659264;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" fillcolor="#4f81bd [3204]" stroked="f" strokeweight="2pt">
                <w10:wrap anchorx="page" anchory="page"/>
              </v:rect>
            </w:pict>
          </mc:Fallback>
        </mc:AlternateContent>
      </w:r>
      <w:r>
        <w:rPr>
          <w:noProof/>
        </w:rPr>
        <mc:AlternateContent>
          <mc:Choice Requires="wps">
            <w:drawing>
              <wp:anchor distT="0" distB="0" distL="114300" distR="114300" simplePos="0" relativeHeight="251663360" behindDoc="0" locked="0" layoutInCell="1" allowOverlap="1">
                <wp:simplePos x="0" y="0"/>
                <wp:positionH relativeFrom="page">
                  <wp:posOffset>3116093</wp:posOffset>
                </wp:positionH>
                <wp:positionV relativeFrom="page">
                  <wp:posOffset>13842365</wp:posOffset>
                </wp:positionV>
                <wp:extent cx="2628900" cy="271780"/>
                <wp:effectExtent l="0" t="0" r="0" b="3810"/>
                <wp:wrapSquare wrapText="bothSides"/>
                <wp:docPr id="2" name="Text Box 2"/>
                <wp:cNvGraphicFramePr/>
                <a:graphic xmlns:a="http://schemas.openxmlformats.org/drawingml/2006/main">
                  <a:graphicData uri="http://schemas.microsoft.com/office/word/2010/wordprocessingShape">
                    <wps:wsp>
                      <wps:cNvSpPr txBox="1"/>
                      <wps:spPr>
                        <a:xfrm>
                          <a:off x="0" y="0"/>
                          <a:ext cx="2628900" cy="271780"/>
                        </a:xfrm>
                        <a:prstGeom prst="rect">
                          <a:avLst/>
                        </a:prstGeom>
                        <a:noFill/>
                        <a:ln w="6350">
                          <a:noFill/>
                        </a:ln>
                        <a:effectLst/>
                      </wps:spPr>
                      <wps:txbx>
                        <w:txbxContent>
                          <w:p w:rsidR="0082505A" w:rsidRDefault="00557429" w:rsidP="007844DE">
                            <w:pPr>
                              <w:pStyle w:val="NoSpacing"/>
                              <w:rPr>
                                <w:noProof/>
                                <w:color w:val="1F497D" w:themeColor="text2"/>
                              </w:rPr>
                            </w:pPr>
                            <w:sdt>
                              <w:sdtPr>
                                <w:rPr>
                                  <w:noProof/>
                                  <w:color w:val="1F497D" w:themeColor="text2"/>
                                </w:rPr>
                                <w:alias w:val="Author"/>
                                <w:id w:val="1638612038"/>
                                <w:dataBinding w:prefixMappings="xmlns:ns0='http://schemas.openxmlformats.org/package/2006/metadata/core-properties' xmlns:ns1='http://purl.org/dc/elements/1.1/'" w:xpath="/ns0:coreProperties[1]/ns1:creator[1]" w:storeItemID="{6C3C8BC8-F283-45AE-878A-BAB7291924A1}"/>
                                <w:text/>
                              </w:sdtPr>
                              <w:sdtEndPr/>
                              <w:sdtContent>
                                <w:r w:rsidR="0082505A">
                                  <w:rPr>
                                    <w:noProof/>
                                    <w:color w:val="1F497D" w:themeColor="text2"/>
                                  </w:rPr>
                                  <w:t>fad-lc</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id="Text Box 2" o:spid="_x0000_s1028" type="#_x0000_t202" style="position:absolute;margin-left:245.35pt;margin-top:1089.95pt;width:207pt;height:21.4pt;z-index:251663360;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" filled="f" stroked="f" strokeweight=".5pt">
                <v:textbox style="mso-fit-shape-to-text:t">
                  <w:txbxContent>
                    <w:p w:rsidR="0082505A" w:rsidRDefault="00557429" w:rsidP="007844DE">
                      <w:pPr>
                        <w:pStyle w:val="NoSpacing"/>
                        <w:rPr>
                          <w:noProof/>
                          <w:color w:val="1F497D" w:themeColor="text2"/>
                        </w:rPr>
                      </w:pPr>
                      <w:sdt>
                        <w:sdtPr>
                          <w:rPr>
                            <w:noProof/>
                            <w:color w:val="1F497D" w:themeColor="text2"/>
                          </w:rPr>
                          <w:alias w:val="Author"/>
                          <w:id w:val="1638612038"/>
                          <w:dataBinding w:prefixMappings="xmlns:ns0='http://schemas.openxmlformats.org/package/2006/metadata/core-properties' xmlns:ns1='http://purl.org/dc/elements/1.1/'" w:xpath="/ns0:coreProperties[1]/ns1:creator[1]" w:storeItemID="{6C3C8BC8-F283-45AE-878A-BAB7291924A1}"/>
                          <w:text/>
                        </w:sdtPr>
                        <w:sdtEndPr/>
                        <w:sdtContent>
                          <w:r w:rsidR="0082505A">
                            <w:rPr>
                              <w:noProof/>
                              <w:color w:val="1F497D" w:themeColor="text2"/>
                            </w:rPr>
                            <w:t>fad-lc</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1" locked="0" layoutInCell="1" allowOverlap="1">
                <wp:simplePos x="0" y="0"/>
                <wp:positionH relativeFrom="page">
                  <wp:posOffset>188595</wp:posOffset>
                </wp:positionH>
                <wp:positionV relativeFrom="page">
                  <wp:posOffset>267335</wp:posOffset>
                </wp:positionV>
                <wp:extent cx="6949440" cy="9555480"/>
                <wp:effectExtent l="0" t="0" r="6985" b="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82505A" w:rsidRDefault="0082505A" w:rsidP="007844D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3" o:spid="_x0000_s1029" style="position:absolute;margin-left:14.85pt;margin-top:21.05pt;width:547.2pt;height:752.4pt;z-index:-251655168;visibility:visible;mso-wrap-style:square;mso-width-percent:950;mso-height-percent:950;mso-wrap-distance-left:9pt;mso-wrap-distance-top:0;mso-wrap-distance-right:9pt;mso-wrap-distance-bottom:0;mso-position-horizontal:absolute;mso-position-horizontal-relative:page;mso-position-vertical:absolute;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" fillcolor="#dbe5f1 [660]" stroked="f" strokeweight="2pt">
                <v:fill color2="#95b3d7 [1940]" rotate="t" focusposition=".5,.5" focussize="" focus="100%" type="gradientRadial"/>
                <v:path arrowok="t"/>
                <v:textbox inset="21.6pt,,21.6pt">
                  <w:txbxContent>
                    <w:p w:rsidR="0082505A" w:rsidRDefault="0082505A" w:rsidP="007844DE"/>
                  </w:txbxContent>
                </v:textbox>
                <w10:wrap anchorx="page" anchory="page"/>
              </v:rect>
            </w:pict>
          </mc:Fallback>
        </mc:AlternateContent>
      </w:r>
    </w:p>
    <w:p w:rsidR="00B50675" w:rsidRDefault="00B50675" w:rsidP="00975DEE">
      <w:pPr>
        <w:rPr>
          <w:rFonts w:ascii="Arial" w:hAnsi="Arial" w:cs="Arial"/>
          <w:b/>
        </w:rPr>
      </w:pPr>
    </w:p>
    <w:p w:rsidR="00B50675" w:rsidRDefault="00B50675">
      <w:pPr>
        <w:rPr>
          <w:rFonts w:ascii="Arial" w:hAnsi="Arial" w:cs="Arial"/>
          <w:b/>
        </w:rPr>
      </w:pPr>
      <w:r>
        <w:rPr>
          <w:rFonts w:ascii="Arial" w:hAnsi="Arial" w:cs="Arial"/>
          <w:b/>
        </w:rPr>
        <w:br w:type="page"/>
      </w:r>
    </w:p>
    <w:sdt>
      <w:sdtPr>
        <w:rPr>
          <w:rFonts w:ascii="Times New Roman" w:eastAsia="Times New Roman" w:hAnsi="Times New Roman" w:cs="Times New Roman"/>
          <w:color w:val="auto"/>
          <w:sz w:val="20"/>
          <w:szCs w:val="20"/>
          <w:lang w:val="en-GB" w:eastAsia="en-GB"/>
        </w:rPr>
        <w:id w:val="-1510206696"/>
        <w:docPartObj>
          <w:docPartGallery w:val="Table of Contents"/>
          <w:docPartUnique/>
        </w:docPartObj>
      </w:sdtPr>
      <w:sdtEndPr>
        <w:rPr>
          <w:b/>
          <w:bCs/>
          <w:noProof/>
        </w:rPr>
      </w:sdtEndPr>
      <w:sdtContent>
        <w:p w:rsidR="00B50675" w:rsidRDefault="00B50675">
          <w:pPr>
            <w:pStyle w:val="TOCHeading"/>
          </w:pPr>
          <w:r>
            <w:t>Contents</w:t>
          </w:r>
        </w:p>
        <w:p w:rsidR="00AA6AB5" w:rsidRDefault="00B50675">
          <w:pPr>
            <w:pStyle w:val="TOC2"/>
            <w:tabs>
              <w:tab w:val="right" w:leader="dot" w:pos="10444"/>
            </w:tabs>
            <w:rPr>
              <w:rFonts w:asciiTheme="minorHAnsi" w:eastAsiaTheme="minorEastAsia"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hyperlink w:anchor="_Toc528350314" w:history="1">
            <w:r w:rsidR="00AA6AB5" w:rsidRPr="00FE1437">
              <w:rPr>
                <w:rStyle w:val="Hyperlink"/>
                <w:rFonts w:ascii="Arial" w:hAnsi="Arial" w:cs="Arial"/>
                <w:noProof/>
              </w:rPr>
              <w:t>1.1 Introduction</w:t>
            </w:r>
            <w:r w:rsidR="00AA6AB5">
              <w:rPr>
                <w:noProof/>
                <w:webHidden/>
              </w:rPr>
              <w:tab/>
            </w:r>
            <w:r w:rsidR="00AA6AB5">
              <w:rPr>
                <w:noProof/>
                <w:webHidden/>
              </w:rPr>
              <w:fldChar w:fldCharType="begin"/>
            </w:r>
            <w:r w:rsidR="00AA6AB5">
              <w:rPr>
                <w:noProof/>
                <w:webHidden/>
              </w:rPr>
              <w:instrText xml:space="preserve"> PAGEREF _Toc528350314 \h </w:instrText>
            </w:r>
            <w:r w:rsidR="00AA6AB5">
              <w:rPr>
                <w:noProof/>
                <w:webHidden/>
              </w:rPr>
            </w:r>
            <w:r w:rsidR="00AA6AB5">
              <w:rPr>
                <w:noProof/>
                <w:webHidden/>
              </w:rPr>
              <w:fldChar w:fldCharType="separate"/>
            </w:r>
            <w:r w:rsidR="00AA6AB5">
              <w:rPr>
                <w:noProof/>
                <w:webHidden/>
              </w:rPr>
              <w:t>12</w:t>
            </w:r>
            <w:r w:rsidR="00AA6AB5">
              <w:rPr>
                <w:noProof/>
                <w:webHidden/>
              </w:rPr>
              <w:fldChar w:fldCharType="end"/>
            </w:r>
          </w:hyperlink>
        </w:p>
        <w:p w:rsidR="00AA6AB5" w:rsidRDefault="00557429">
          <w:pPr>
            <w:pStyle w:val="TOC2"/>
            <w:tabs>
              <w:tab w:val="right" w:leader="dot" w:pos="10444"/>
            </w:tabs>
            <w:rPr>
              <w:rFonts w:asciiTheme="minorHAnsi" w:eastAsiaTheme="minorEastAsia" w:hAnsiTheme="minorHAnsi" w:cstheme="minorBidi"/>
              <w:noProof/>
              <w:sz w:val="22"/>
              <w:szCs w:val="22"/>
            </w:rPr>
          </w:pPr>
          <w:hyperlink w:anchor="_Toc528350315" w:history="1">
            <w:r w:rsidR="00AA6AB5" w:rsidRPr="00FE1437">
              <w:rPr>
                <w:rStyle w:val="Hyperlink"/>
                <w:rFonts w:ascii="Arial" w:hAnsi="Arial" w:cs="Arial"/>
                <w:noProof/>
              </w:rPr>
              <w:t>2.1 Types of Data for Skewen News</w:t>
            </w:r>
            <w:r w:rsidR="00AA6AB5">
              <w:rPr>
                <w:noProof/>
                <w:webHidden/>
              </w:rPr>
              <w:tab/>
            </w:r>
            <w:r w:rsidR="00AA6AB5">
              <w:rPr>
                <w:noProof/>
                <w:webHidden/>
              </w:rPr>
              <w:fldChar w:fldCharType="begin"/>
            </w:r>
            <w:r w:rsidR="00AA6AB5">
              <w:rPr>
                <w:noProof/>
                <w:webHidden/>
              </w:rPr>
              <w:instrText xml:space="preserve"> PAGEREF _Toc528350315 \h </w:instrText>
            </w:r>
            <w:r w:rsidR="00AA6AB5">
              <w:rPr>
                <w:noProof/>
                <w:webHidden/>
              </w:rPr>
            </w:r>
            <w:r w:rsidR="00AA6AB5">
              <w:rPr>
                <w:noProof/>
                <w:webHidden/>
              </w:rPr>
              <w:fldChar w:fldCharType="separate"/>
            </w:r>
            <w:r w:rsidR="00AA6AB5">
              <w:rPr>
                <w:noProof/>
                <w:webHidden/>
              </w:rPr>
              <w:t>12</w:t>
            </w:r>
            <w:r w:rsidR="00AA6AB5">
              <w:rPr>
                <w:noProof/>
                <w:webHidden/>
              </w:rPr>
              <w:fldChar w:fldCharType="end"/>
            </w:r>
          </w:hyperlink>
        </w:p>
        <w:p w:rsidR="00AA6AB5" w:rsidRDefault="00557429">
          <w:pPr>
            <w:pStyle w:val="TOC3"/>
            <w:tabs>
              <w:tab w:val="right" w:leader="dot" w:pos="10444"/>
            </w:tabs>
            <w:rPr>
              <w:rFonts w:asciiTheme="minorHAnsi" w:eastAsiaTheme="minorEastAsia" w:hAnsiTheme="minorHAnsi" w:cstheme="minorBidi"/>
              <w:noProof/>
              <w:sz w:val="22"/>
              <w:szCs w:val="22"/>
            </w:rPr>
          </w:pPr>
          <w:hyperlink w:anchor="_Toc528350316" w:history="1">
            <w:r w:rsidR="00AA6AB5" w:rsidRPr="00FE1437">
              <w:rPr>
                <w:rStyle w:val="Hyperlink"/>
                <w:noProof/>
              </w:rPr>
              <w:t>2.1.1 Origins</w:t>
            </w:r>
            <w:r w:rsidR="00AA6AB5">
              <w:rPr>
                <w:noProof/>
                <w:webHidden/>
              </w:rPr>
              <w:tab/>
            </w:r>
            <w:r w:rsidR="00AA6AB5">
              <w:rPr>
                <w:noProof/>
                <w:webHidden/>
              </w:rPr>
              <w:fldChar w:fldCharType="begin"/>
            </w:r>
            <w:r w:rsidR="00AA6AB5">
              <w:rPr>
                <w:noProof/>
                <w:webHidden/>
              </w:rPr>
              <w:instrText xml:space="preserve"> PAGEREF _Toc528350316 \h </w:instrText>
            </w:r>
            <w:r w:rsidR="00AA6AB5">
              <w:rPr>
                <w:noProof/>
                <w:webHidden/>
              </w:rPr>
            </w:r>
            <w:r w:rsidR="00AA6AB5">
              <w:rPr>
                <w:noProof/>
                <w:webHidden/>
              </w:rPr>
              <w:fldChar w:fldCharType="separate"/>
            </w:r>
            <w:r w:rsidR="00AA6AB5">
              <w:rPr>
                <w:noProof/>
                <w:webHidden/>
              </w:rPr>
              <w:t>12</w:t>
            </w:r>
            <w:r w:rsidR="00AA6AB5">
              <w:rPr>
                <w:noProof/>
                <w:webHidden/>
              </w:rPr>
              <w:fldChar w:fldCharType="end"/>
            </w:r>
          </w:hyperlink>
        </w:p>
        <w:p w:rsidR="00AA6AB5" w:rsidRDefault="00557429">
          <w:pPr>
            <w:pStyle w:val="TOC3"/>
            <w:tabs>
              <w:tab w:val="right" w:leader="dot" w:pos="10444"/>
            </w:tabs>
            <w:rPr>
              <w:rFonts w:asciiTheme="minorHAnsi" w:eastAsiaTheme="minorEastAsia" w:hAnsiTheme="minorHAnsi" w:cstheme="minorBidi"/>
              <w:noProof/>
              <w:sz w:val="22"/>
              <w:szCs w:val="22"/>
            </w:rPr>
          </w:pPr>
          <w:hyperlink w:anchor="_Toc528350317" w:history="1">
            <w:r w:rsidR="00AA6AB5" w:rsidRPr="00FE1437">
              <w:rPr>
                <w:rStyle w:val="Hyperlink"/>
                <w:noProof/>
              </w:rPr>
              <w:t>2.1.2 Volume</w:t>
            </w:r>
            <w:r w:rsidR="00AA6AB5">
              <w:rPr>
                <w:noProof/>
                <w:webHidden/>
              </w:rPr>
              <w:tab/>
            </w:r>
            <w:r w:rsidR="00AA6AB5">
              <w:rPr>
                <w:noProof/>
                <w:webHidden/>
              </w:rPr>
              <w:fldChar w:fldCharType="begin"/>
            </w:r>
            <w:r w:rsidR="00AA6AB5">
              <w:rPr>
                <w:noProof/>
                <w:webHidden/>
              </w:rPr>
              <w:instrText xml:space="preserve"> PAGEREF _Toc528350317 \h </w:instrText>
            </w:r>
            <w:r w:rsidR="00AA6AB5">
              <w:rPr>
                <w:noProof/>
                <w:webHidden/>
              </w:rPr>
            </w:r>
            <w:r w:rsidR="00AA6AB5">
              <w:rPr>
                <w:noProof/>
                <w:webHidden/>
              </w:rPr>
              <w:fldChar w:fldCharType="separate"/>
            </w:r>
            <w:r w:rsidR="00AA6AB5">
              <w:rPr>
                <w:noProof/>
                <w:webHidden/>
              </w:rPr>
              <w:t>12</w:t>
            </w:r>
            <w:r w:rsidR="00AA6AB5">
              <w:rPr>
                <w:noProof/>
                <w:webHidden/>
              </w:rPr>
              <w:fldChar w:fldCharType="end"/>
            </w:r>
          </w:hyperlink>
        </w:p>
        <w:p w:rsidR="00AA6AB5" w:rsidRDefault="00557429">
          <w:pPr>
            <w:pStyle w:val="TOC3"/>
            <w:tabs>
              <w:tab w:val="right" w:leader="dot" w:pos="10444"/>
            </w:tabs>
            <w:rPr>
              <w:rFonts w:asciiTheme="minorHAnsi" w:eastAsiaTheme="minorEastAsia" w:hAnsiTheme="minorHAnsi" w:cstheme="minorBidi"/>
              <w:noProof/>
              <w:sz w:val="22"/>
              <w:szCs w:val="22"/>
            </w:rPr>
          </w:pPr>
          <w:hyperlink w:anchor="_Toc528350318" w:history="1">
            <w:r w:rsidR="00AA6AB5" w:rsidRPr="00FE1437">
              <w:rPr>
                <w:rStyle w:val="Hyperlink"/>
                <w:noProof/>
              </w:rPr>
              <w:t>2.1.3 Velocity</w:t>
            </w:r>
            <w:r w:rsidR="00AA6AB5">
              <w:rPr>
                <w:noProof/>
                <w:webHidden/>
              </w:rPr>
              <w:tab/>
            </w:r>
            <w:r w:rsidR="00AA6AB5">
              <w:rPr>
                <w:noProof/>
                <w:webHidden/>
              </w:rPr>
              <w:fldChar w:fldCharType="begin"/>
            </w:r>
            <w:r w:rsidR="00AA6AB5">
              <w:rPr>
                <w:noProof/>
                <w:webHidden/>
              </w:rPr>
              <w:instrText xml:space="preserve"> PAGEREF _Toc528350318 \h </w:instrText>
            </w:r>
            <w:r w:rsidR="00AA6AB5">
              <w:rPr>
                <w:noProof/>
                <w:webHidden/>
              </w:rPr>
            </w:r>
            <w:r w:rsidR="00AA6AB5">
              <w:rPr>
                <w:noProof/>
                <w:webHidden/>
              </w:rPr>
              <w:fldChar w:fldCharType="separate"/>
            </w:r>
            <w:r w:rsidR="00AA6AB5">
              <w:rPr>
                <w:noProof/>
                <w:webHidden/>
              </w:rPr>
              <w:t>12</w:t>
            </w:r>
            <w:r w:rsidR="00AA6AB5">
              <w:rPr>
                <w:noProof/>
                <w:webHidden/>
              </w:rPr>
              <w:fldChar w:fldCharType="end"/>
            </w:r>
          </w:hyperlink>
        </w:p>
        <w:p w:rsidR="00AA6AB5" w:rsidRDefault="00557429">
          <w:pPr>
            <w:pStyle w:val="TOC3"/>
            <w:tabs>
              <w:tab w:val="right" w:leader="dot" w:pos="10444"/>
            </w:tabs>
            <w:rPr>
              <w:rFonts w:asciiTheme="minorHAnsi" w:eastAsiaTheme="minorEastAsia" w:hAnsiTheme="minorHAnsi" w:cstheme="minorBidi"/>
              <w:noProof/>
              <w:sz w:val="22"/>
              <w:szCs w:val="22"/>
            </w:rPr>
          </w:pPr>
          <w:hyperlink w:anchor="_Toc528350319" w:history="1">
            <w:r w:rsidR="00AA6AB5" w:rsidRPr="00FE1437">
              <w:rPr>
                <w:rStyle w:val="Hyperlink"/>
                <w:noProof/>
              </w:rPr>
              <w:t>2.1.4 Variety</w:t>
            </w:r>
            <w:r w:rsidR="00AA6AB5">
              <w:rPr>
                <w:noProof/>
                <w:webHidden/>
              </w:rPr>
              <w:tab/>
            </w:r>
            <w:r w:rsidR="00AA6AB5">
              <w:rPr>
                <w:noProof/>
                <w:webHidden/>
              </w:rPr>
              <w:fldChar w:fldCharType="begin"/>
            </w:r>
            <w:r w:rsidR="00AA6AB5">
              <w:rPr>
                <w:noProof/>
                <w:webHidden/>
              </w:rPr>
              <w:instrText xml:space="preserve"> PAGEREF _Toc528350319 \h </w:instrText>
            </w:r>
            <w:r w:rsidR="00AA6AB5">
              <w:rPr>
                <w:noProof/>
                <w:webHidden/>
              </w:rPr>
            </w:r>
            <w:r w:rsidR="00AA6AB5">
              <w:rPr>
                <w:noProof/>
                <w:webHidden/>
              </w:rPr>
              <w:fldChar w:fldCharType="separate"/>
            </w:r>
            <w:r w:rsidR="00AA6AB5">
              <w:rPr>
                <w:noProof/>
                <w:webHidden/>
              </w:rPr>
              <w:t>12</w:t>
            </w:r>
            <w:r w:rsidR="00AA6AB5">
              <w:rPr>
                <w:noProof/>
                <w:webHidden/>
              </w:rPr>
              <w:fldChar w:fldCharType="end"/>
            </w:r>
          </w:hyperlink>
        </w:p>
        <w:p w:rsidR="00AA6AB5" w:rsidRDefault="00557429">
          <w:pPr>
            <w:pStyle w:val="TOC3"/>
            <w:tabs>
              <w:tab w:val="right" w:leader="dot" w:pos="10444"/>
            </w:tabs>
            <w:rPr>
              <w:rFonts w:asciiTheme="minorHAnsi" w:eastAsiaTheme="minorEastAsia" w:hAnsiTheme="minorHAnsi" w:cstheme="minorBidi"/>
              <w:noProof/>
              <w:sz w:val="22"/>
              <w:szCs w:val="22"/>
            </w:rPr>
          </w:pPr>
          <w:hyperlink w:anchor="_Toc528350320" w:history="1">
            <w:r w:rsidR="00AA6AB5" w:rsidRPr="00FE1437">
              <w:rPr>
                <w:rStyle w:val="Hyperlink"/>
                <w:noProof/>
              </w:rPr>
              <w:t>2.1.5 Types of Data</w:t>
            </w:r>
            <w:r w:rsidR="00AA6AB5">
              <w:rPr>
                <w:noProof/>
                <w:webHidden/>
              </w:rPr>
              <w:tab/>
            </w:r>
            <w:r w:rsidR="00AA6AB5">
              <w:rPr>
                <w:noProof/>
                <w:webHidden/>
              </w:rPr>
              <w:fldChar w:fldCharType="begin"/>
            </w:r>
            <w:r w:rsidR="00AA6AB5">
              <w:rPr>
                <w:noProof/>
                <w:webHidden/>
              </w:rPr>
              <w:instrText xml:space="preserve"> PAGEREF _Toc528350320 \h </w:instrText>
            </w:r>
            <w:r w:rsidR="00AA6AB5">
              <w:rPr>
                <w:noProof/>
                <w:webHidden/>
              </w:rPr>
            </w:r>
            <w:r w:rsidR="00AA6AB5">
              <w:rPr>
                <w:noProof/>
                <w:webHidden/>
              </w:rPr>
              <w:fldChar w:fldCharType="separate"/>
            </w:r>
            <w:r w:rsidR="00AA6AB5">
              <w:rPr>
                <w:noProof/>
                <w:webHidden/>
              </w:rPr>
              <w:t>12</w:t>
            </w:r>
            <w:r w:rsidR="00AA6AB5">
              <w:rPr>
                <w:noProof/>
                <w:webHidden/>
              </w:rPr>
              <w:fldChar w:fldCharType="end"/>
            </w:r>
          </w:hyperlink>
        </w:p>
        <w:p w:rsidR="00AA6AB5" w:rsidRDefault="00557429">
          <w:pPr>
            <w:pStyle w:val="TOC2"/>
            <w:tabs>
              <w:tab w:val="right" w:leader="dot" w:pos="10444"/>
            </w:tabs>
            <w:rPr>
              <w:rFonts w:asciiTheme="minorHAnsi" w:eastAsiaTheme="minorEastAsia" w:hAnsiTheme="minorHAnsi" w:cstheme="minorBidi"/>
              <w:noProof/>
              <w:sz w:val="22"/>
              <w:szCs w:val="22"/>
            </w:rPr>
          </w:pPr>
          <w:hyperlink w:anchor="_Toc528350321" w:history="1">
            <w:r w:rsidR="00AA6AB5" w:rsidRPr="00FE1437">
              <w:rPr>
                <w:rStyle w:val="Hyperlink"/>
                <w:rFonts w:ascii="Arial" w:hAnsi="Arial" w:cs="Arial"/>
                <w:noProof/>
              </w:rPr>
              <w:t>3.1 Tools &amp; Technologies Available to Skewen News</w:t>
            </w:r>
            <w:r w:rsidR="00AA6AB5">
              <w:rPr>
                <w:noProof/>
                <w:webHidden/>
              </w:rPr>
              <w:tab/>
            </w:r>
            <w:r w:rsidR="00AA6AB5">
              <w:rPr>
                <w:noProof/>
                <w:webHidden/>
              </w:rPr>
              <w:fldChar w:fldCharType="begin"/>
            </w:r>
            <w:r w:rsidR="00AA6AB5">
              <w:rPr>
                <w:noProof/>
                <w:webHidden/>
              </w:rPr>
              <w:instrText xml:space="preserve"> PAGEREF _Toc528350321 \h </w:instrText>
            </w:r>
            <w:r w:rsidR="00AA6AB5">
              <w:rPr>
                <w:noProof/>
                <w:webHidden/>
              </w:rPr>
            </w:r>
            <w:r w:rsidR="00AA6AB5">
              <w:rPr>
                <w:noProof/>
                <w:webHidden/>
              </w:rPr>
              <w:fldChar w:fldCharType="separate"/>
            </w:r>
            <w:r w:rsidR="00AA6AB5">
              <w:rPr>
                <w:noProof/>
                <w:webHidden/>
              </w:rPr>
              <w:t>13</w:t>
            </w:r>
            <w:r w:rsidR="00AA6AB5">
              <w:rPr>
                <w:noProof/>
                <w:webHidden/>
              </w:rPr>
              <w:fldChar w:fldCharType="end"/>
            </w:r>
          </w:hyperlink>
        </w:p>
        <w:p w:rsidR="00AA6AB5" w:rsidRDefault="00557429">
          <w:pPr>
            <w:pStyle w:val="TOC3"/>
            <w:tabs>
              <w:tab w:val="right" w:leader="dot" w:pos="10444"/>
            </w:tabs>
            <w:rPr>
              <w:rFonts w:asciiTheme="minorHAnsi" w:eastAsiaTheme="minorEastAsia" w:hAnsiTheme="minorHAnsi" w:cstheme="minorBidi"/>
              <w:noProof/>
              <w:sz w:val="22"/>
              <w:szCs w:val="22"/>
            </w:rPr>
          </w:pPr>
          <w:hyperlink w:anchor="_Toc528350322" w:history="1">
            <w:r w:rsidR="00AA6AB5" w:rsidRPr="00FE1437">
              <w:rPr>
                <w:rStyle w:val="Hyperlink"/>
                <w:noProof/>
              </w:rPr>
              <w:t>3.1.1 Data Architectures</w:t>
            </w:r>
            <w:r w:rsidR="00AA6AB5">
              <w:rPr>
                <w:noProof/>
                <w:webHidden/>
              </w:rPr>
              <w:tab/>
            </w:r>
            <w:r w:rsidR="00AA6AB5">
              <w:rPr>
                <w:noProof/>
                <w:webHidden/>
              </w:rPr>
              <w:fldChar w:fldCharType="begin"/>
            </w:r>
            <w:r w:rsidR="00AA6AB5">
              <w:rPr>
                <w:noProof/>
                <w:webHidden/>
              </w:rPr>
              <w:instrText xml:space="preserve"> PAGEREF _Toc528350322 \h </w:instrText>
            </w:r>
            <w:r w:rsidR="00AA6AB5">
              <w:rPr>
                <w:noProof/>
                <w:webHidden/>
              </w:rPr>
            </w:r>
            <w:r w:rsidR="00AA6AB5">
              <w:rPr>
                <w:noProof/>
                <w:webHidden/>
              </w:rPr>
              <w:fldChar w:fldCharType="separate"/>
            </w:r>
            <w:r w:rsidR="00AA6AB5">
              <w:rPr>
                <w:noProof/>
                <w:webHidden/>
              </w:rPr>
              <w:t>13</w:t>
            </w:r>
            <w:r w:rsidR="00AA6AB5">
              <w:rPr>
                <w:noProof/>
                <w:webHidden/>
              </w:rPr>
              <w:fldChar w:fldCharType="end"/>
            </w:r>
          </w:hyperlink>
        </w:p>
        <w:p w:rsidR="00AA6AB5" w:rsidRDefault="00557429">
          <w:pPr>
            <w:pStyle w:val="TOC3"/>
            <w:tabs>
              <w:tab w:val="right" w:leader="dot" w:pos="10444"/>
            </w:tabs>
            <w:rPr>
              <w:rFonts w:asciiTheme="minorHAnsi" w:eastAsiaTheme="minorEastAsia" w:hAnsiTheme="minorHAnsi" w:cstheme="minorBidi"/>
              <w:noProof/>
              <w:sz w:val="22"/>
              <w:szCs w:val="22"/>
            </w:rPr>
          </w:pPr>
          <w:hyperlink w:anchor="_Toc528350323" w:history="1">
            <w:r w:rsidR="00AA6AB5" w:rsidRPr="00FE1437">
              <w:rPr>
                <w:rStyle w:val="Hyperlink"/>
                <w:noProof/>
              </w:rPr>
              <w:t>3.1.2 Platforms</w:t>
            </w:r>
            <w:r w:rsidR="00AA6AB5">
              <w:rPr>
                <w:noProof/>
                <w:webHidden/>
              </w:rPr>
              <w:tab/>
            </w:r>
            <w:r w:rsidR="00AA6AB5">
              <w:rPr>
                <w:noProof/>
                <w:webHidden/>
              </w:rPr>
              <w:fldChar w:fldCharType="begin"/>
            </w:r>
            <w:r w:rsidR="00AA6AB5">
              <w:rPr>
                <w:noProof/>
                <w:webHidden/>
              </w:rPr>
              <w:instrText xml:space="preserve"> PAGEREF _Toc528350323 \h </w:instrText>
            </w:r>
            <w:r w:rsidR="00AA6AB5">
              <w:rPr>
                <w:noProof/>
                <w:webHidden/>
              </w:rPr>
            </w:r>
            <w:r w:rsidR="00AA6AB5">
              <w:rPr>
                <w:noProof/>
                <w:webHidden/>
              </w:rPr>
              <w:fldChar w:fldCharType="separate"/>
            </w:r>
            <w:r w:rsidR="00AA6AB5">
              <w:rPr>
                <w:noProof/>
                <w:webHidden/>
              </w:rPr>
              <w:t>13</w:t>
            </w:r>
            <w:r w:rsidR="00AA6AB5">
              <w:rPr>
                <w:noProof/>
                <w:webHidden/>
              </w:rPr>
              <w:fldChar w:fldCharType="end"/>
            </w:r>
          </w:hyperlink>
        </w:p>
        <w:p w:rsidR="00AA6AB5" w:rsidRDefault="00557429">
          <w:pPr>
            <w:pStyle w:val="TOC3"/>
            <w:tabs>
              <w:tab w:val="right" w:leader="dot" w:pos="10444"/>
            </w:tabs>
            <w:rPr>
              <w:rFonts w:asciiTheme="minorHAnsi" w:eastAsiaTheme="minorEastAsia" w:hAnsiTheme="minorHAnsi" w:cstheme="minorBidi"/>
              <w:noProof/>
              <w:sz w:val="22"/>
              <w:szCs w:val="22"/>
            </w:rPr>
          </w:pPr>
          <w:hyperlink w:anchor="_Toc528350324" w:history="1">
            <w:r w:rsidR="00AA6AB5" w:rsidRPr="00FE1437">
              <w:rPr>
                <w:rStyle w:val="Hyperlink"/>
                <w:noProof/>
              </w:rPr>
              <w:t>3.1.3 Data Harvesting</w:t>
            </w:r>
            <w:r w:rsidR="00AA6AB5">
              <w:rPr>
                <w:noProof/>
                <w:webHidden/>
              </w:rPr>
              <w:tab/>
            </w:r>
            <w:r w:rsidR="00AA6AB5">
              <w:rPr>
                <w:noProof/>
                <w:webHidden/>
              </w:rPr>
              <w:fldChar w:fldCharType="begin"/>
            </w:r>
            <w:r w:rsidR="00AA6AB5">
              <w:rPr>
                <w:noProof/>
                <w:webHidden/>
              </w:rPr>
              <w:instrText xml:space="preserve"> PAGEREF _Toc528350324 \h </w:instrText>
            </w:r>
            <w:r w:rsidR="00AA6AB5">
              <w:rPr>
                <w:noProof/>
                <w:webHidden/>
              </w:rPr>
            </w:r>
            <w:r w:rsidR="00AA6AB5">
              <w:rPr>
                <w:noProof/>
                <w:webHidden/>
              </w:rPr>
              <w:fldChar w:fldCharType="separate"/>
            </w:r>
            <w:r w:rsidR="00AA6AB5">
              <w:rPr>
                <w:noProof/>
                <w:webHidden/>
              </w:rPr>
              <w:t>13</w:t>
            </w:r>
            <w:r w:rsidR="00AA6AB5">
              <w:rPr>
                <w:noProof/>
                <w:webHidden/>
              </w:rPr>
              <w:fldChar w:fldCharType="end"/>
            </w:r>
          </w:hyperlink>
        </w:p>
        <w:p w:rsidR="00AA6AB5" w:rsidRDefault="00557429">
          <w:pPr>
            <w:pStyle w:val="TOC3"/>
            <w:tabs>
              <w:tab w:val="right" w:leader="dot" w:pos="10444"/>
            </w:tabs>
            <w:rPr>
              <w:rFonts w:asciiTheme="minorHAnsi" w:eastAsiaTheme="minorEastAsia" w:hAnsiTheme="minorHAnsi" w:cstheme="minorBidi"/>
              <w:noProof/>
              <w:sz w:val="22"/>
              <w:szCs w:val="22"/>
            </w:rPr>
          </w:pPr>
          <w:hyperlink w:anchor="_Toc528350325" w:history="1">
            <w:r w:rsidR="00AA6AB5" w:rsidRPr="00FE1437">
              <w:rPr>
                <w:rStyle w:val="Hyperlink"/>
                <w:noProof/>
              </w:rPr>
              <w:t>3.1.4 Data Visualisation</w:t>
            </w:r>
            <w:r w:rsidR="00AA6AB5">
              <w:rPr>
                <w:noProof/>
                <w:webHidden/>
              </w:rPr>
              <w:tab/>
            </w:r>
            <w:r w:rsidR="00AA6AB5">
              <w:rPr>
                <w:noProof/>
                <w:webHidden/>
              </w:rPr>
              <w:fldChar w:fldCharType="begin"/>
            </w:r>
            <w:r w:rsidR="00AA6AB5">
              <w:rPr>
                <w:noProof/>
                <w:webHidden/>
              </w:rPr>
              <w:instrText xml:space="preserve"> PAGEREF _Toc528350325 \h </w:instrText>
            </w:r>
            <w:r w:rsidR="00AA6AB5">
              <w:rPr>
                <w:noProof/>
                <w:webHidden/>
              </w:rPr>
            </w:r>
            <w:r w:rsidR="00AA6AB5">
              <w:rPr>
                <w:noProof/>
                <w:webHidden/>
              </w:rPr>
              <w:fldChar w:fldCharType="separate"/>
            </w:r>
            <w:r w:rsidR="00AA6AB5">
              <w:rPr>
                <w:noProof/>
                <w:webHidden/>
              </w:rPr>
              <w:t>14</w:t>
            </w:r>
            <w:r w:rsidR="00AA6AB5">
              <w:rPr>
                <w:noProof/>
                <w:webHidden/>
              </w:rPr>
              <w:fldChar w:fldCharType="end"/>
            </w:r>
          </w:hyperlink>
        </w:p>
        <w:p w:rsidR="00AA6AB5" w:rsidRDefault="00557429">
          <w:pPr>
            <w:pStyle w:val="TOC2"/>
            <w:tabs>
              <w:tab w:val="right" w:leader="dot" w:pos="10444"/>
            </w:tabs>
            <w:rPr>
              <w:rFonts w:asciiTheme="minorHAnsi" w:eastAsiaTheme="minorEastAsia" w:hAnsiTheme="minorHAnsi" w:cstheme="minorBidi"/>
              <w:noProof/>
              <w:sz w:val="22"/>
              <w:szCs w:val="22"/>
            </w:rPr>
          </w:pPr>
          <w:hyperlink w:anchor="_Toc528350326" w:history="1">
            <w:r w:rsidR="00AA6AB5" w:rsidRPr="00FE1437">
              <w:rPr>
                <w:rStyle w:val="Hyperlink"/>
                <w:rFonts w:ascii="Arial" w:hAnsi="Arial" w:cs="Arial"/>
                <w:noProof/>
              </w:rPr>
              <w:t>4.1 Potential Weaknesses &amp; Solutions for chosen Technologies</w:t>
            </w:r>
            <w:r w:rsidR="00AA6AB5">
              <w:rPr>
                <w:noProof/>
                <w:webHidden/>
              </w:rPr>
              <w:tab/>
            </w:r>
            <w:r w:rsidR="00AA6AB5">
              <w:rPr>
                <w:noProof/>
                <w:webHidden/>
              </w:rPr>
              <w:fldChar w:fldCharType="begin"/>
            </w:r>
            <w:r w:rsidR="00AA6AB5">
              <w:rPr>
                <w:noProof/>
                <w:webHidden/>
              </w:rPr>
              <w:instrText xml:space="preserve"> PAGEREF _Toc528350326 \h </w:instrText>
            </w:r>
            <w:r w:rsidR="00AA6AB5">
              <w:rPr>
                <w:noProof/>
                <w:webHidden/>
              </w:rPr>
            </w:r>
            <w:r w:rsidR="00AA6AB5">
              <w:rPr>
                <w:noProof/>
                <w:webHidden/>
              </w:rPr>
              <w:fldChar w:fldCharType="separate"/>
            </w:r>
            <w:r w:rsidR="00AA6AB5">
              <w:rPr>
                <w:noProof/>
                <w:webHidden/>
              </w:rPr>
              <w:t>14</w:t>
            </w:r>
            <w:r w:rsidR="00AA6AB5">
              <w:rPr>
                <w:noProof/>
                <w:webHidden/>
              </w:rPr>
              <w:fldChar w:fldCharType="end"/>
            </w:r>
          </w:hyperlink>
        </w:p>
        <w:p w:rsidR="00AA6AB5" w:rsidRDefault="00557429">
          <w:pPr>
            <w:pStyle w:val="TOC2"/>
            <w:tabs>
              <w:tab w:val="right" w:leader="dot" w:pos="10444"/>
            </w:tabs>
            <w:rPr>
              <w:rFonts w:asciiTheme="minorHAnsi" w:eastAsiaTheme="minorEastAsia" w:hAnsiTheme="minorHAnsi" w:cstheme="minorBidi"/>
              <w:noProof/>
              <w:sz w:val="22"/>
              <w:szCs w:val="22"/>
            </w:rPr>
          </w:pPr>
          <w:hyperlink w:anchor="_Toc528350327" w:history="1">
            <w:r w:rsidR="00AA6AB5" w:rsidRPr="00FE1437">
              <w:rPr>
                <w:rStyle w:val="Hyperlink"/>
                <w:rFonts w:ascii="Arial" w:hAnsi="Arial" w:cs="Arial"/>
                <w:noProof/>
              </w:rPr>
              <w:t>5.1 Bibliography:</w:t>
            </w:r>
            <w:r w:rsidR="00AA6AB5">
              <w:rPr>
                <w:noProof/>
                <w:webHidden/>
              </w:rPr>
              <w:tab/>
            </w:r>
            <w:r w:rsidR="00AA6AB5">
              <w:rPr>
                <w:noProof/>
                <w:webHidden/>
              </w:rPr>
              <w:fldChar w:fldCharType="begin"/>
            </w:r>
            <w:r w:rsidR="00AA6AB5">
              <w:rPr>
                <w:noProof/>
                <w:webHidden/>
              </w:rPr>
              <w:instrText xml:space="preserve"> PAGEREF _Toc528350327 \h </w:instrText>
            </w:r>
            <w:r w:rsidR="00AA6AB5">
              <w:rPr>
                <w:noProof/>
                <w:webHidden/>
              </w:rPr>
            </w:r>
            <w:r w:rsidR="00AA6AB5">
              <w:rPr>
                <w:noProof/>
                <w:webHidden/>
              </w:rPr>
              <w:fldChar w:fldCharType="separate"/>
            </w:r>
            <w:r w:rsidR="00AA6AB5">
              <w:rPr>
                <w:noProof/>
                <w:webHidden/>
              </w:rPr>
              <w:t>14</w:t>
            </w:r>
            <w:r w:rsidR="00AA6AB5">
              <w:rPr>
                <w:noProof/>
                <w:webHidden/>
              </w:rPr>
              <w:fldChar w:fldCharType="end"/>
            </w:r>
          </w:hyperlink>
        </w:p>
        <w:p w:rsidR="00B50675" w:rsidRDefault="00B50675">
          <w:r>
            <w:rPr>
              <w:b/>
              <w:bCs/>
              <w:noProof/>
            </w:rPr>
            <w:fldChar w:fldCharType="end"/>
          </w:r>
        </w:p>
      </w:sdtContent>
    </w:sdt>
    <w:p w:rsidR="00B50675" w:rsidRDefault="00B50675">
      <w:pPr>
        <w:rPr>
          <w:rFonts w:ascii="Arial" w:hAnsi="Arial" w:cs="Arial"/>
          <w:b/>
        </w:rPr>
      </w:pPr>
      <w:r>
        <w:rPr>
          <w:rFonts w:ascii="Arial" w:hAnsi="Arial" w:cs="Arial"/>
          <w:b/>
        </w:rPr>
        <w:br w:type="page"/>
      </w:r>
    </w:p>
    <w:p w:rsidR="00B50675" w:rsidRDefault="003B5EBE" w:rsidP="003B5EBE">
      <w:pPr>
        <w:pStyle w:val="Heading2"/>
        <w:ind w:firstLine="720"/>
        <w:jc w:val="left"/>
        <w:rPr>
          <w:rFonts w:ascii="Arial" w:hAnsi="Arial" w:cs="Arial"/>
          <w:sz w:val="32"/>
        </w:rPr>
      </w:pPr>
      <w:bookmarkStart w:id="1" w:name="_Toc528350314"/>
      <w:r>
        <w:rPr>
          <w:rFonts w:ascii="Arial" w:hAnsi="Arial" w:cs="Arial"/>
          <w:sz w:val="32"/>
        </w:rPr>
        <w:lastRenderedPageBreak/>
        <w:t xml:space="preserve">1.1 </w:t>
      </w:r>
      <w:r w:rsidR="00B50675" w:rsidRPr="00B50675">
        <w:rPr>
          <w:rFonts w:ascii="Arial" w:hAnsi="Arial" w:cs="Arial"/>
          <w:sz w:val="32"/>
        </w:rPr>
        <w:t>Introduction</w:t>
      </w:r>
      <w:bookmarkEnd w:id="1"/>
    </w:p>
    <w:p w:rsidR="00754610" w:rsidRDefault="00754610" w:rsidP="00754610">
      <w:pPr>
        <w:pStyle w:val="Heading2"/>
        <w:jc w:val="center"/>
        <w:rPr>
          <w:rFonts w:ascii="Arial" w:hAnsi="Arial" w:cs="Arial"/>
          <w:sz w:val="32"/>
        </w:rPr>
      </w:pPr>
    </w:p>
    <w:p w:rsidR="00754610" w:rsidRDefault="0022327E" w:rsidP="00754610">
      <w:pPr>
        <w:rPr>
          <w:sz w:val="24"/>
        </w:rPr>
      </w:pPr>
      <w:r>
        <w:rPr>
          <w:sz w:val="24"/>
        </w:rPr>
        <w:t xml:space="preserve">This report will be in discussion </w:t>
      </w:r>
      <w:r w:rsidR="00354EDE">
        <w:rPr>
          <w:sz w:val="24"/>
        </w:rPr>
        <w:t xml:space="preserve">of the Skewen News who is a local news provider for their area, Skewen in which they have various reports on recent news within the Neath Port Talbot area. Throughout this report I </w:t>
      </w:r>
      <w:r w:rsidR="00FE2C7C">
        <w:rPr>
          <w:sz w:val="24"/>
        </w:rPr>
        <w:t xml:space="preserve">will </w:t>
      </w:r>
      <w:r w:rsidR="00354EDE">
        <w:rPr>
          <w:sz w:val="24"/>
        </w:rPr>
        <w:t xml:space="preserve">be discussing the </w:t>
      </w:r>
      <w:r w:rsidR="00FE2C7C">
        <w:rPr>
          <w:sz w:val="24"/>
        </w:rPr>
        <w:t>different types of data that are necessary for a news company like Skewen to hold in order to store and potentially analyse this data in the future. Once the data has been identified in terms of the 3 Vs which will be explained below there will be a section dedicated to the various tools and techniques required to carry out the tasks that Skewen News requires. The end this report we will look at the potential risks that could occur with the proposed system to Skewen and what workaround may be necessary in order to aid Skewen in the future.</w:t>
      </w:r>
    </w:p>
    <w:p w:rsidR="00561309" w:rsidRDefault="00561309" w:rsidP="00754610">
      <w:pPr>
        <w:rPr>
          <w:sz w:val="24"/>
        </w:rPr>
      </w:pPr>
    </w:p>
    <w:p w:rsidR="00561309" w:rsidRDefault="00561309" w:rsidP="00754610">
      <w:pPr>
        <w:rPr>
          <w:sz w:val="24"/>
        </w:rPr>
      </w:pPr>
    </w:p>
    <w:p w:rsidR="00561309" w:rsidRDefault="003B5EBE" w:rsidP="003B5EBE">
      <w:pPr>
        <w:pStyle w:val="Heading2"/>
        <w:ind w:firstLine="720"/>
        <w:jc w:val="left"/>
        <w:rPr>
          <w:rFonts w:ascii="Arial" w:hAnsi="Arial" w:cs="Arial"/>
          <w:sz w:val="32"/>
        </w:rPr>
      </w:pPr>
      <w:bookmarkStart w:id="2" w:name="_Toc528350315"/>
      <w:r>
        <w:rPr>
          <w:rFonts w:ascii="Arial" w:hAnsi="Arial" w:cs="Arial"/>
          <w:sz w:val="32"/>
        </w:rPr>
        <w:t xml:space="preserve">2.1 </w:t>
      </w:r>
      <w:r w:rsidR="00561309">
        <w:rPr>
          <w:rFonts w:ascii="Arial" w:hAnsi="Arial" w:cs="Arial"/>
          <w:sz w:val="32"/>
        </w:rPr>
        <w:t>Types of Data for Skewen</w:t>
      </w:r>
      <w:r w:rsidR="00905B9D">
        <w:rPr>
          <w:rFonts w:ascii="Arial" w:hAnsi="Arial" w:cs="Arial"/>
          <w:sz w:val="32"/>
        </w:rPr>
        <w:t xml:space="preserve"> News</w:t>
      </w:r>
      <w:bookmarkEnd w:id="2"/>
    </w:p>
    <w:p w:rsidR="002D3B6E" w:rsidRPr="002D3B6E" w:rsidRDefault="00D452DA" w:rsidP="002D3B6E">
      <w:pPr>
        <w:pStyle w:val="Heading3"/>
        <w:jc w:val="left"/>
        <w:rPr>
          <w:b w:val="0"/>
          <w:u w:val="single"/>
        </w:rPr>
      </w:pPr>
      <w:bookmarkStart w:id="3" w:name="_Toc528350316"/>
      <w:r>
        <w:rPr>
          <w:b w:val="0"/>
          <w:u w:val="single"/>
        </w:rPr>
        <w:t xml:space="preserve">2.1.1 </w:t>
      </w:r>
      <w:r w:rsidR="002D3B6E">
        <w:rPr>
          <w:b w:val="0"/>
          <w:u w:val="single"/>
        </w:rPr>
        <w:t>Origins</w:t>
      </w:r>
      <w:bookmarkEnd w:id="3"/>
    </w:p>
    <w:p w:rsidR="00561309" w:rsidRDefault="003A1BEF" w:rsidP="00561309">
      <w:pPr>
        <w:rPr>
          <w:sz w:val="24"/>
        </w:rPr>
      </w:pPr>
      <w:r w:rsidRPr="003A1BEF">
        <w:rPr>
          <w:sz w:val="24"/>
        </w:rPr>
        <w:t xml:space="preserve">Before discussing the </w:t>
      </w:r>
      <w:r>
        <w:rPr>
          <w:sz w:val="24"/>
        </w:rPr>
        <w:t xml:space="preserve">types of data that Skewen capture, process and store it is important to understand a concept created </w:t>
      </w:r>
      <w:r w:rsidR="00905B9D">
        <w:rPr>
          <w:sz w:val="24"/>
        </w:rPr>
        <w:t>an analyst of big data that defined what big data is made up of, whose name was Doug Laney, he defined big data as:</w:t>
      </w:r>
      <w:r w:rsidR="00AB50B6">
        <w:rPr>
          <w:sz w:val="24"/>
        </w:rPr>
        <w:t xml:space="preserve"> [1]</w:t>
      </w:r>
    </w:p>
    <w:p w:rsidR="002D3B6E" w:rsidRDefault="002D3B6E" w:rsidP="00561309">
      <w:pPr>
        <w:rPr>
          <w:sz w:val="24"/>
        </w:rPr>
      </w:pPr>
    </w:p>
    <w:p w:rsidR="00905B9D" w:rsidRPr="00076E46" w:rsidRDefault="00D452DA" w:rsidP="00076E46">
      <w:pPr>
        <w:pStyle w:val="Heading3"/>
        <w:jc w:val="left"/>
        <w:rPr>
          <w:b w:val="0"/>
          <w:u w:val="single"/>
        </w:rPr>
      </w:pPr>
      <w:bookmarkStart w:id="4" w:name="_Toc528350317"/>
      <w:r w:rsidRPr="00076E46">
        <w:rPr>
          <w:b w:val="0"/>
          <w:u w:val="single"/>
        </w:rPr>
        <w:t xml:space="preserve">2.1.2 </w:t>
      </w:r>
      <w:r w:rsidR="00905B9D" w:rsidRPr="00076E46">
        <w:rPr>
          <w:b w:val="0"/>
          <w:u w:val="single"/>
        </w:rPr>
        <w:t>Volume</w:t>
      </w:r>
      <w:bookmarkEnd w:id="4"/>
    </w:p>
    <w:p w:rsidR="00905B9D" w:rsidRDefault="002C365F" w:rsidP="002C365F">
      <w:pPr>
        <w:rPr>
          <w:sz w:val="24"/>
        </w:rPr>
      </w:pPr>
      <w:r>
        <w:rPr>
          <w:sz w:val="24"/>
        </w:rPr>
        <w:t>Volume is the sheering amount of large data that can now be stored between both the customers of the Skewen News website when using it and also how much Skewen News is able to store from the users that input far more data into the websites news pages. The type of volume of data that would be stored about the website would be unstructured as Data London gives examples of other e-commerce organisations that involve in large amounts of data about their customers and store that information for future purposes to perform analytics for example on whether users enjoy the current stories that being reported on the website. [2]</w:t>
      </w:r>
    </w:p>
    <w:p w:rsidR="002C365F" w:rsidRDefault="002C365F" w:rsidP="002C365F">
      <w:pPr>
        <w:rPr>
          <w:sz w:val="24"/>
          <w:u w:val="single"/>
        </w:rPr>
      </w:pPr>
    </w:p>
    <w:p w:rsidR="002C365F" w:rsidRPr="00076E46" w:rsidRDefault="00D452DA" w:rsidP="00076E46">
      <w:pPr>
        <w:pStyle w:val="Heading3"/>
        <w:jc w:val="left"/>
        <w:rPr>
          <w:b w:val="0"/>
          <w:u w:val="single"/>
        </w:rPr>
      </w:pPr>
      <w:bookmarkStart w:id="5" w:name="_Toc528350318"/>
      <w:r w:rsidRPr="00076E46">
        <w:rPr>
          <w:b w:val="0"/>
          <w:u w:val="single"/>
        </w:rPr>
        <w:t xml:space="preserve">2.1.3 </w:t>
      </w:r>
      <w:r w:rsidR="002C365F" w:rsidRPr="00076E46">
        <w:rPr>
          <w:b w:val="0"/>
          <w:u w:val="single"/>
        </w:rPr>
        <w:t>Velocity</w:t>
      </w:r>
      <w:bookmarkEnd w:id="5"/>
    </w:p>
    <w:p w:rsidR="002C365F" w:rsidRDefault="007A7053" w:rsidP="002C365F">
      <w:pPr>
        <w:rPr>
          <w:sz w:val="24"/>
        </w:rPr>
      </w:pPr>
      <w:r>
        <w:rPr>
          <w:sz w:val="24"/>
        </w:rPr>
        <w:t>Velocity involves the streaming of data and with the large amount of national and international news that occurs every minute it is necessary for Skewen News to be able to sieve through as much as the data as possible in an appropriate speed to which it is a manageable for a small based company like Skewen News. Some examples they could use are the likes of RFID tags which is one of many tools that can be used to collect and process the data.</w:t>
      </w:r>
    </w:p>
    <w:p w:rsidR="007A7053" w:rsidRPr="002C365F" w:rsidRDefault="007A7053" w:rsidP="002C365F">
      <w:pPr>
        <w:rPr>
          <w:sz w:val="24"/>
        </w:rPr>
      </w:pPr>
    </w:p>
    <w:p w:rsidR="003B241E" w:rsidRPr="00076E46" w:rsidRDefault="00D452DA" w:rsidP="00076E46">
      <w:pPr>
        <w:pStyle w:val="Heading3"/>
        <w:jc w:val="left"/>
        <w:rPr>
          <w:b w:val="0"/>
          <w:u w:val="single"/>
        </w:rPr>
      </w:pPr>
      <w:bookmarkStart w:id="6" w:name="_Toc528350319"/>
      <w:r w:rsidRPr="00076E46">
        <w:rPr>
          <w:b w:val="0"/>
          <w:u w:val="single"/>
        </w:rPr>
        <w:t xml:space="preserve">2.1.4 </w:t>
      </w:r>
      <w:r w:rsidR="00905B9D" w:rsidRPr="00076E46">
        <w:rPr>
          <w:b w:val="0"/>
          <w:u w:val="single"/>
        </w:rPr>
        <w:t>Variety</w:t>
      </w:r>
      <w:bookmarkEnd w:id="6"/>
    </w:p>
    <w:p w:rsidR="003B241E" w:rsidRDefault="003B241E" w:rsidP="002C365F">
      <w:pPr>
        <w:rPr>
          <w:sz w:val="24"/>
        </w:rPr>
      </w:pPr>
      <w:r>
        <w:rPr>
          <w:sz w:val="24"/>
        </w:rPr>
        <w:t xml:space="preserve">Variety is the final </w:t>
      </w:r>
      <w:r w:rsidR="001F28AF">
        <w:rPr>
          <w:sz w:val="24"/>
        </w:rPr>
        <w:t>piece of data which entails the many different formats that can be collected from different sources for Skewen</w:t>
      </w:r>
      <w:r w:rsidR="0056084F">
        <w:rPr>
          <w:sz w:val="24"/>
        </w:rPr>
        <w:t>. The two types of formats that can be collected are either structured (numeric data) or unstructured which will cater more towards the type of data Skewen will be collecting which is consists of emails, videos, audios and text documents.</w:t>
      </w:r>
    </w:p>
    <w:p w:rsidR="002D3B6E" w:rsidRDefault="002D3B6E" w:rsidP="002C365F">
      <w:pPr>
        <w:rPr>
          <w:sz w:val="24"/>
        </w:rPr>
      </w:pPr>
    </w:p>
    <w:p w:rsidR="002D3B6E" w:rsidRPr="002D3B6E" w:rsidRDefault="00D452DA" w:rsidP="002D3B6E">
      <w:pPr>
        <w:pStyle w:val="Heading3"/>
        <w:jc w:val="left"/>
        <w:rPr>
          <w:b w:val="0"/>
          <w:u w:val="single"/>
        </w:rPr>
      </w:pPr>
      <w:bookmarkStart w:id="7" w:name="_Toc528350320"/>
      <w:r>
        <w:rPr>
          <w:b w:val="0"/>
          <w:u w:val="single"/>
        </w:rPr>
        <w:t xml:space="preserve">2.1.5 </w:t>
      </w:r>
      <w:r w:rsidR="002D3B6E">
        <w:rPr>
          <w:b w:val="0"/>
          <w:u w:val="single"/>
        </w:rPr>
        <w:t>Types of Data</w:t>
      </w:r>
      <w:bookmarkEnd w:id="7"/>
    </w:p>
    <w:p w:rsidR="002C365F" w:rsidRDefault="0056084F" w:rsidP="002C365F">
      <w:pPr>
        <w:rPr>
          <w:sz w:val="24"/>
        </w:rPr>
      </w:pPr>
      <w:r>
        <w:rPr>
          <w:sz w:val="24"/>
        </w:rPr>
        <w:tab/>
        <w:t xml:space="preserve">With the three Vs in mind </w:t>
      </w:r>
      <w:r w:rsidR="00767C11">
        <w:rPr>
          <w:sz w:val="24"/>
        </w:rPr>
        <w:t xml:space="preserve">it is important for Skewen News to be able to cover the entire basis with the technology and tools available to them which will be discussed later on as iMarticus suggests, </w:t>
      </w:r>
      <w:r w:rsidR="00767C11" w:rsidRPr="00767C11">
        <w:rPr>
          <w:sz w:val="24"/>
        </w:rPr>
        <w:t>“Comprehend market Conditions</w:t>
      </w:r>
      <w:r w:rsidR="00767C11">
        <w:rPr>
          <w:sz w:val="24"/>
        </w:rPr>
        <w:t>, and know your Customer Better</w:t>
      </w:r>
      <w:r w:rsidR="00767C11" w:rsidRPr="00767C11">
        <w:rPr>
          <w:sz w:val="24"/>
        </w:rPr>
        <w:t xml:space="preserve"> </w:t>
      </w:r>
      <w:r w:rsidR="00767C11">
        <w:rPr>
          <w:sz w:val="24"/>
        </w:rPr>
        <w:t xml:space="preserve">and </w:t>
      </w:r>
      <w:r w:rsidR="00767C11" w:rsidRPr="00767C11">
        <w:rPr>
          <w:sz w:val="24"/>
        </w:rPr>
        <w:t>Cost Saving</w:t>
      </w:r>
      <w:r w:rsidR="00767C11">
        <w:rPr>
          <w:sz w:val="24"/>
        </w:rPr>
        <w:t>” [3]</w:t>
      </w:r>
      <w:r w:rsidR="005D0618">
        <w:rPr>
          <w:sz w:val="24"/>
        </w:rPr>
        <w:t xml:space="preserve"> these three which stood out the most to me are greatly beneficial to Skewen News and important as they need to understand their audience and what they have to offer with the types of news that reported as well as ensuring that there is readily accessible amount of data for them to be able to perform some sort of analysis on such as stories for future news, etc. and the ultimate benefit of being able cut down on costs with being able to gain access to data from external sources and being able to store large quantities  of various types of data without and still having a potential future use for it in the future.</w:t>
      </w:r>
    </w:p>
    <w:p w:rsidR="00554D36" w:rsidRPr="00767C11" w:rsidRDefault="00554D36" w:rsidP="002C365F">
      <w:pPr>
        <w:rPr>
          <w:sz w:val="32"/>
          <w:u w:val="single"/>
        </w:rPr>
      </w:pPr>
      <w:r>
        <w:rPr>
          <w:sz w:val="24"/>
        </w:rPr>
        <w:tab/>
        <w:t xml:space="preserve">The types of data that are collected from Skewen News </w:t>
      </w:r>
      <w:r w:rsidR="002D3B6E">
        <w:rPr>
          <w:sz w:val="24"/>
        </w:rPr>
        <w:t xml:space="preserve">can be placed into two main categories which are the author of the report/journal and the report/journal itself, these can be further split down into sub categories by listing off the authors details such as; name, contact details, previous articles produces and the journal can list; additional authors, date/time published, title, images, related content, sources. </w:t>
      </w:r>
    </w:p>
    <w:p w:rsidR="00905B9D" w:rsidRDefault="00905B9D" w:rsidP="00754610">
      <w:pPr>
        <w:rPr>
          <w:sz w:val="24"/>
        </w:rPr>
      </w:pPr>
    </w:p>
    <w:p w:rsidR="00905B9D" w:rsidRDefault="003B5EBE" w:rsidP="00326D57">
      <w:pPr>
        <w:pStyle w:val="Heading2"/>
        <w:ind w:firstLine="720"/>
        <w:rPr>
          <w:rFonts w:ascii="Arial" w:hAnsi="Arial" w:cs="Arial"/>
          <w:sz w:val="32"/>
        </w:rPr>
      </w:pPr>
      <w:bookmarkStart w:id="8" w:name="_Toc528350321"/>
      <w:r>
        <w:rPr>
          <w:rFonts w:ascii="Arial" w:hAnsi="Arial" w:cs="Arial"/>
          <w:sz w:val="32"/>
        </w:rPr>
        <w:t xml:space="preserve">3.1 </w:t>
      </w:r>
      <w:r w:rsidR="00905B9D">
        <w:rPr>
          <w:rFonts w:ascii="Arial" w:hAnsi="Arial" w:cs="Arial"/>
          <w:sz w:val="32"/>
        </w:rPr>
        <w:t>Tools &amp; Technologies Available to Skewen News</w:t>
      </w:r>
      <w:bookmarkEnd w:id="8"/>
    </w:p>
    <w:p w:rsidR="00A24A91" w:rsidRPr="001C0395" w:rsidRDefault="00D452DA" w:rsidP="001C0395">
      <w:pPr>
        <w:pStyle w:val="Heading3"/>
        <w:jc w:val="left"/>
        <w:rPr>
          <w:b w:val="0"/>
          <w:u w:val="single"/>
        </w:rPr>
      </w:pPr>
      <w:bookmarkStart w:id="9" w:name="_Toc528350322"/>
      <w:r>
        <w:rPr>
          <w:b w:val="0"/>
          <w:u w:val="single"/>
        </w:rPr>
        <w:t xml:space="preserve">3.1.1 </w:t>
      </w:r>
      <w:r w:rsidR="001C0395">
        <w:rPr>
          <w:b w:val="0"/>
          <w:u w:val="single"/>
        </w:rPr>
        <w:t>Data Architectures</w:t>
      </w:r>
      <w:bookmarkEnd w:id="9"/>
    </w:p>
    <w:p w:rsidR="001C0395" w:rsidRDefault="001C0395" w:rsidP="00A24A91">
      <w:pPr>
        <w:rPr>
          <w:b/>
          <w:sz w:val="24"/>
        </w:rPr>
      </w:pPr>
      <w:r w:rsidRPr="001C0395">
        <w:rPr>
          <w:b/>
          <w:sz w:val="24"/>
        </w:rPr>
        <w:t>Data Warehousing</w:t>
      </w:r>
    </w:p>
    <w:p w:rsidR="001C0395" w:rsidRPr="00D916B0" w:rsidRDefault="00A54286" w:rsidP="00A54286">
      <w:pPr>
        <w:rPr>
          <w:sz w:val="24"/>
        </w:rPr>
      </w:pPr>
      <w:r>
        <w:rPr>
          <w:sz w:val="24"/>
        </w:rPr>
        <w:t xml:space="preserve">Ralph Kimball states that data warehousing, </w:t>
      </w:r>
      <w:r w:rsidRPr="00A54286">
        <w:rPr>
          <w:sz w:val="24"/>
        </w:rPr>
        <w:t>“must make information easily accessible. The contents of the DW/BI system must be understandable.”</w:t>
      </w:r>
      <w:r>
        <w:rPr>
          <w:sz w:val="24"/>
        </w:rPr>
        <w:t>[4]</w:t>
      </w:r>
      <w:r w:rsidR="001D20B9">
        <w:rPr>
          <w:sz w:val="24"/>
        </w:rPr>
        <w:t xml:space="preserve"> This is true for data warehousing as data warehousing houses large amounts of </w:t>
      </w:r>
      <w:r w:rsidR="00374DA7">
        <w:rPr>
          <w:sz w:val="24"/>
        </w:rPr>
        <w:t>data that</w:t>
      </w:r>
      <w:r w:rsidR="001D20B9">
        <w:rPr>
          <w:sz w:val="24"/>
        </w:rPr>
        <w:t xml:space="preserve"> is </w:t>
      </w:r>
      <w:r w:rsidR="00374DA7">
        <w:rPr>
          <w:sz w:val="24"/>
        </w:rPr>
        <w:t>stored. This data needs to be consistent when capturing, processing and storing the various types of structured data for the data in the first place to be useful. If there is the any duplication of data, due to bad naming conventions then there will be unnecessary data which could result in delays when trying to analyse and query the data because the system has to process through more data.</w:t>
      </w:r>
    </w:p>
    <w:p w:rsidR="001C0395" w:rsidRDefault="001C0395" w:rsidP="00A24A91">
      <w:pPr>
        <w:rPr>
          <w:b/>
          <w:sz w:val="24"/>
        </w:rPr>
      </w:pPr>
    </w:p>
    <w:p w:rsidR="001C0395" w:rsidRPr="001C0395" w:rsidRDefault="001C0395" w:rsidP="001C0395">
      <w:pPr>
        <w:rPr>
          <w:b/>
          <w:sz w:val="24"/>
        </w:rPr>
      </w:pPr>
      <w:r>
        <w:rPr>
          <w:b/>
          <w:sz w:val="24"/>
        </w:rPr>
        <w:t>Cloud Data</w:t>
      </w:r>
    </w:p>
    <w:p w:rsidR="001C0395" w:rsidRPr="00374DA7" w:rsidRDefault="00374DA7" w:rsidP="00A24A91">
      <w:pPr>
        <w:rPr>
          <w:sz w:val="24"/>
        </w:rPr>
      </w:pPr>
      <w:r>
        <w:rPr>
          <w:sz w:val="24"/>
        </w:rPr>
        <w:t xml:space="preserve">Cloud data would be the most optimal data architecture to implement into Skewens newly proposed system because it does not require any additional hardware or software other than the cloud package itself and can perform to the same standard as traditional data warehouse, one business example of cloud data being used was from Stephen Borg who </w:t>
      </w:r>
      <w:r w:rsidR="0092406E">
        <w:rPr>
          <w:sz w:val="24"/>
        </w:rPr>
        <w:t>works</w:t>
      </w:r>
      <w:r>
        <w:rPr>
          <w:sz w:val="24"/>
        </w:rPr>
        <w:t xml:space="preserve"> for Cerberus Technologies in which he mentions “</w:t>
      </w:r>
      <w:r w:rsidRPr="00374DA7">
        <w:rPr>
          <w:sz w:val="24"/>
          <w:szCs w:val="21"/>
        </w:rPr>
        <w:t>It easily processes 20+ million transactions per day, regardless of the footprint of the tables and the type of analytics required by the business</w:t>
      </w:r>
      <w:r w:rsidRPr="00374DA7">
        <w:rPr>
          <w:sz w:val="24"/>
          <w:szCs w:val="24"/>
        </w:rPr>
        <w:t>.” [5]</w:t>
      </w:r>
      <w:r w:rsidR="0092406E">
        <w:rPr>
          <w:sz w:val="24"/>
          <w:szCs w:val="24"/>
        </w:rPr>
        <w:t xml:space="preserve"> </w:t>
      </w:r>
      <w:r w:rsidR="00F02076">
        <w:rPr>
          <w:sz w:val="24"/>
          <w:szCs w:val="24"/>
        </w:rPr>
        <w:t>This</w:t>
      </w:r>
      <w:r w:rsidR="0092406E">
        <w:rPr>
          <w:sz w:val="24"/>
          <w:szCs w:val="24"/>
        </w:rPr>
        <w:t xml:space="preserve"> was all done using Amazon’s cloud data package Amazon Redshift where they were required to process large </w:t>
      </w:r>
      <w:r w:rsidR="00EF0DDF">
        <w:rPr>
          <w:sz w:val="24"/>
          <w:szCs w:val="24"/>
        </w:rPr>
        <w:t>amounts</w:t>
      </w:r>
      <w:r w:rsidR="0092406E">
        <w:rPr>
          <w:sz w:val="24"/>
          <w:szCs w:val="24"/>
        </w:rPr>
        <w:t xml:space="preserve"> </w:t>
      </w:r>
      <w:r w:rsidR="00EF0DDF">
        <w:rPr>
          <w:sz w:val="24"/>
          <w:szCs w:val="24"/>
        </w:rPr>
        <w:t>of data but for a relatively small organisation that would not require and be able to afford the price of going for the traditional data warehouse.</w:t>
      </w:r>
    </w:p>
    <w:p w:rsidR="001C0395" w:rsidRDefault="001C0395" w:rsidP="00A24A91">
      <w:pPr>
        <w:rPr>
          <w:b/>
          <w:sz w:val="24"/>
        </w:rPr>
      </w:pPr>
    </w:p>
    <w:p w:rsidR="001C0395" w:rsidRPr="001C0395" w:rsidRDefault="001C0395" w:rsidP="001C0395">
      <w:pPr>
        <w:rPr>
          <w:b/>
          <w:sz w:val="24"/>
        </w:rPr>
      </w:pPr>
      <w:r>
        <w:rPr>
          <w:b/>
          <w:sz w:val="24"/>
        </w:rPr>
        <w:t>Data Lake</w:t>
      </w:r>
    </w:p>
    <w:p w:rsidR="00A24A91" w:rsidRPr="00760234" w:rsidRDefault="00D646C3" w:rsidP="00760234">
      <w:pPr>
        <w:rPr>
          <w:sz w:val="24"/>
        </w:rPr>
      </w:pPr>
      <w:r w:rsidRPr="00760234">
        <w:rPr>
          <w:sz w:val="24"/>
        </w:rPr>
        <w:t>One of the key differences between</w:t>
      </w:r>
      <w:r w:rsidR="00F02076" w:rsidRPr="00760234">
        <w:rPr>
          <w:sz w:val="24"/>
        </w:rPr>
        <w:t xml:space="preserve"> a data lake and a data warehouse is the type of data that is stored in these architectures. Although a data warehouse is able to store both unstructured and structured data it will then need to go through the process of cleansing all the unstructured data before it can be used for future analysis. While data lakes are able to store vast amounts of unstructured data and store them in a structured manner through the meta data that is stored with them, this makes it far more cost effective when compared to the unstructured data that is stored in warehouse that cannot even be used without some additional data cleansing implemented into a data warehouse.</w:t>
      </w:r>
    </w:p>
    <w:p w:rsidR="001C0395" w:rsidRPr="001C0395" w:rsidRDefault="001C0395" w:rsidP="001C0395"/>
    <w:p w:rsidR="001C0395" w:rsidRPr="001C0395" w:rsidRDefault="00D452DA" w:rsidP="001C0395">
      <w:pPr>
        <w:pStyle w:val="Heading3"/>
        <w:jc w:val="left"/>
        <w:rPr>
          <w:b w:val="0"/>
          <w:u w:val="single"/>
        </w:rPr>
      </w:pPr>
      <w:bookmarkStart w:id="10" w:name="_Toc528350323"/>
      <w:r>
        <w:rPr>
          <w:b w:val="0"/>
          <w:u w:val="single"/>
        </w:rPr>
        <w:t xml:space="preserve">3.1.2 </w:t>
      </w:r>
      <w:r w:rsidR="001C0395">
        <w:rPr>
          <w:b w:val="0"/>
          <w:u w:val="single"/>
        </w:rPr>
        <w:t>Platforms</w:t>
      </w:r>
      <w:bookmarkEnd w:id="10"/>
    </w:p>
    <w:p w:rsidR="001C0395" w:rsidRDefault="001C0395" w:rsidP="001C0395">
      <w:pPr>
        <w:rPr>
          <w:b/>
          <w:sz w:val="24"/>
        </w:rPr>
      </w:pPr>
      <w:r>
        <w:rPr>
          <w:b/>
          <w:sz w:val="24"/>
        </w:rPr>
        <w:t>Hadoop</w:t>
      </w:r>
    </w:p>
    <w:p w:rsidR="001C0395" w:rsidRDefault="00F02076" w:rsidP="001C0395">
      <w:pPr>
        <w:rPr>
          <w:sz w:val="24"/>
        </w:rPr>
      </w:pPr>
      <w:r w:rsidRPr="00F02076">
        <w:rPr>
          <w:sz w:val="24"/>
        </w:rPr>
        <w:t xml:space="preserve">An open source Java based database platform created by the Apache Foundation </w:t>
      </w:r>
      <w:r>
        <w:rPr>
          <w:sz w:val="24"/>
        </w:rPr>
        <w:t xml:space="preserve">that is </w:t>
      </w:r>
      <w:r w:rsidRPr="00F02076">
        <w:rPr>
          <w:sz w:val="24"/>
          <w:szCs w:val="24"/>
        </w:rPr>
        <w:t>“</w:t>
      </w:r>
      <w:r w:rsidRPr="00F02076">
        <w:rPr>
          <w:sz w:val="24"/>
          <w:szCs w:val="24"/>
          <w:shd w:val="clear" w:color="auto" w:fill="FFFFFF"/>
        </w:rPr>
        <w:t>designed to store very large data sets reliably, and to stream those data sets at high bandwidth to user applications.”</w:t>
      </w:r>
      <w:r>
        <w:rPr>
          <w:sz w:val="24"/>
        </w:rPr>
        <w:t>[6]</w:t>
      </w:r>
      <w:r w:rsidR="00591197">
        <w:rPr>
          <w:sz w:val="24"/>
        </w:rPr>
        <w:t xml:space="preserve"> this platform is a necessity for the type of system that Skewen News is trying to design and implement into their organisation as it involves it storing and processing large amounts of data with little financial costs as well as being able to handle both structured and unstructured data and having easy scalability where the processes can be replicated across hundreds of machines to thousands. This in turn will only increasing the level of structured and unstructured data being processed and stored, this platform is optimal for Skewen News as they will want to process as much data about local, national and international news as quickly as possible in the most cost effective way. </w:t>
      </w:r>
    </w:p>
    <w:p w:rsidR="00591197" w:rsidRDefault="00591197" w:rsidP="001C0395">
      <w:pPr>
        <w:rPr>
          <w:b/>
          <w:sz w:val="24"/>
        </w:rPr>
      </w:pPr>
    </w:p>
    <w:p w:rsidR="001C0395" w:rsidRPr="001C0395" w:rsidRDefault="001C0395" w:rsidP="001C0395">
      <w:pPr>
        <w:rPr>
          <w:b/>
          <w:sz w:val="24"/>
        </w:rPr>
      </w:pPr>
      <w:r>
        <w:rPr>
          <w:b/>
          <w:sz w:val="24"/>
        </w:rPr>
        <w:t>NoSQL</w:t>
      </w:r>
    </w:p>
    <w:p w:rsidR="00A24A91" w:rsidRPr="00125146" w:rsidRDefault="00591197" w:rsidP="00A24A91">
      <w:pPr>
        <w:rPr>
          <w:sz w:val="32"/>
        </w:rPr>
      </w:pPr>
      <w:r w:rsidRPr="00591197">
        <w:rPr>
          <w:sz w:val="24"/>
        </w:rPr>
        <w:t>NoSQL handl</w:t>
      </w:r>
      <w:r w:rsidR="00497611">
        <w:rPr>
          <w:sz w:val="24"/>
        </w:rPr>
        <w:t xml:space="preserve">es data the opposite of that to normal SQL where it deals with the unstructured data side as </w:t>
      </w:r>
      <w:r w:rsidR="000F14CC">
        <w:rPr>
          <w:sz w:val="24"/>
        </w:rPr>
        <w:t xml:space="preserve">Christof Strauch states </w:t>
      </w:r>
      <w:r w:rsidR="000F14CC" w:rsidRPr="00125146">
        <w:rPr>
          <w:sz w:val="24"/>
          <w:szCs w:val="24"/>
        </w:rPr>
        <w:t>“They do not make expensive object-relational mapping necessary (such as Key/Value-Stores or Document-Stores)”</w:t>
      </w:r>
      <w:r w:rsidR="00125146" w:rsidRPr="00125146">
        <w:t xml:space="preserve"> </w:t>
      </w:r>
      <w:r w:rsidR="000F14CC">
        <w:t>[7]</w:t>
      </w:r>
      <w:r w:rsidR="00125146">
        <w:t xml:space="preserve"> </w:t>
      </w:r>
      <w:r w:rsidR="00125146">
        <w:rPr>
          <w:sz w:val="24"/>
        </w:rPr>
        <w:t>He continues by saying that this is particularly useful for applications that involve storing data structures that are not very complex. NoSQL again comes with similar benefits to that of Hadoop where the user is able to setup multiple clusters to process and store the large amount of unstructured data in a timely manner and also be cost effective while doing it compared to the likes of normal SQL.</w:t>
      </w:r>
    </w:p>
    <w:p w:rsidR="00A24A91" w:rsidRPr="00125146" w:rsidRDefault="00A24A91" w:rsidP="00A24A91">
      <w:pPr>
        <w:rPr>
          <w:sz w:val="24"/>
        </w:rPr>
      </w:pPr>
    </w:p>
    <w:p w:rsidR="00A24A91" w:rsidRDefault="00D452DA" w:rsidP="00A24A91">
      <w:pPr>
        <w:pStyle w:val="Heading3"/>
        <w:jc w:val="left"/>
        <w:rPr>
          <w:b w:val="0"/>
          <w:u w:val="single"/>
        </w:rPr>
      </w:pPr>
      <w:bookmarkStart w:id="11" w:name="_Toc528350324"/>
      <w:r>
        <w:rPr>
          <w:b w:val="0"/>
          <w:u w:val="single"/>
        </w:rPr>
        <w:t xml:space="preserve">3.1.3 </w:t>
      </w:r>
      <w:r w:rsidR="00A24A91">
        <w:rPr>
          <w:b w:val="0"/>
          <w:u w:val="single"/>
        </w:rPr>
        <w:t>Data Harvesting</w:t>
      </w:r>
      <w:bookmarkEnd w:id="11"/>
    </w:p>
    <w:p w:rsidR="0082505A" w:rsidRPr="0030756A" w:rsidRDefault="00557429" w:rsidP="00027062">
      <w:pPr>
        <w:rPr>
          <w:rFonts w:eastAsiaTheme="minorEastAsia"/>
          <w:sz w:val="24"/>
          <w:szCs w:val="24"/>
        </w:rPr>
      </w:pPr>
      <w:hyperlink r:id="rId13" w:history="1">
        <w:r w:rsidR="00027062" w:rsidRPr="00027062">
          <w:rPr>
            <w:rStyle w:val="Hyperlink"/>
            <w:rFonts w:eastAsiaTheme="minorEastAsia"/>
            <w:color w:val="auto"/>
            <w:sz w:val="24"/>
            <w:szCs w:val="24"/>
          </w:rPr>
          <w:t>Gráinne</w:t>
        </w:r>
      </w:hyperlink>
      <w:hyperlink r:id="rId14" w:history="1">
        <w:r w:rsidR="00027062" w:rsidRPr="00027062">
          <w:rPr>
            <w:rStyle w:val="Hyperlink"/>
            <w:rFonts w:eastAsiaTheme="minorEastAsia"/>
            <w:color w:val="auto"/>
            <w:sz w:val="24"/>
            <w:szCs w:val="24"/>
          </w:rPr>
          <w:t xml:space="preserve"> </w:t>
        </w:r>
      </w:hyperlink>
      <w:hyperlink r:id="rId15" w:history="1">
        <w:r w:rsidR="00027062" w:rsidRPr="00027062">
          <w:rPr>
            <w:rStyle w:val="Hyperlink"/>
            <w:rFonts w:eastAsiaTheme="minorEastAsia"/>
            <w:color w:val="auto"/>
            <w:sz w:val="24"/>
            <w:szCs w:val="24"/>
          </w:rPr>
          <w:t>Maedhbh</w:t>
        </w:r>
      </w:hyperlink>
      <w:hyperlink r:id="rId16" w:history="1">
        <w:r w:rsidR="00027062" w:rsidRPr="00027062">
          <w:rPr>
            <w:rStyle w:val="Hyperlink"/>
            <w:rFonts w:eastAsiaTheme="minorEastAsia"/>
            <w:color w:val="auto"/>
            <w:sz w:val="24"/>
            <w:szCs w:val="24"/>
          </w:rPr>
          <w:t xml:space="preserve"> </w:t>
        </w:r>
      </w:hyperlink>
      <w:hyperlink r:id="rId17" w:history="1">
        <w:r w:rsidR="00027062" w:rsidRPr="00027062">
          <w:rPr>
            <w:rStyle w:val="Hyperlink"/>
            <w:rFonts w:eastAsiaTheme="minorEastAsia"/>
            <w:color w:val="auto"/>
            <w:sz w:val="24"/>
            <w:szCs w:val="24"/>
          </w:rPr>
          <w:t>Nic</w:t>
        </w:r>
      </w:hyperlink>
      <w:hyperlink r:id="rId18" w:history="1">
        <w:r w:rsidR="00027062" w:rsidRPr="00027062">
          <w:rPr>
            <w:rStyle w:val="Hyperlink"/>
            <w:rFonts w:eastAsiaTheme="minorEastAsia"/>
            <w:color w:val="auto"/>
            <w:sz w:val="24"/>
            <w:szCs w:val="24"/>
          </w:rPr>
          <w:t xml:space="preserve"> </w:t>
        </w:r>
      </w:hyperlink>
      <w:hyperlink r:id="rId19" w:history="1">
        <w:r w:rsidR="00027062" w:rsidRPr="00027062">
          <w:rPr>
            <w:rStyle w:val="Hyperlink"/>
            <w:rFonts w:eastAsiaTheme="minorEastAsia"/>
            <w:color w:val="auto"/>
            <w:sz w:val="24"/>
            <w:szCs w:val="24"/>
          </w:rPr>
          <w:t>Lochlainn</w:t>
        </w:r>
      </w:hyperlink>
      <w:r w:rsidR="00027062" w:rsidRPr="00027062">
        <w:rPr>
          <w:rFonts w:eastAsiaTheme="minorEastAsia"/>
          <w:sz w:val="24"/>
          <w:szCs w:val="24"/>
        </w:rPr>
        <w:t xml:space="preserve"> defines data harvesting as, </w:t>
      </w:r>
      <w:r w:rsidR="0082505A" w:rsidRPr="00027062">
        <w:rPr>
          <w:rFonts w:eastAsiaTheme="minorEastAsia"/>
          <w:sz w:val="24"/>
          <w:szCs w:val="24"/>
        </w:rPr>
        <w:t xml:space="preserve">"Harvesting data, as its agricultural name suggests, is similar to gathering crops because it involves collection and storage with the expectation of </w:t>
      </w:r>
      <w:r w:rsidR="0082505A" w:rsidRPr="00027062">
        <w:rPr>
          <w:rFonts w:eastAsiaTheme="minorEastAsia"/>
          <w:sz w:val="24"/>
          <w:szCs w:val="24"/>
        </w:rPr>
        <w:lastRenderedPageBreak/>
        <w:t>future reward."</w:t>
      </w:r>
      <w:r w:rsidR="00027062">
        <w:rPr>
          <w:rFonts w:eastAsiaTheme="minorEastAsia"/>
          <w:sz w:val="24"/>
          <w:szCs w:val="24"/>
        </w:rPr>
        <w:t xml:space="preserve"> [8]</w:t>
      </w:r>
      <w:r w:rsidR="0030756A">
        <w:rPr>
          <w:rFonts w:eastAsiaTheme="minorEastAsia"/>
          <w:sz w:val="24"/>
          <w:szCs w:val="24"/>
        </w:rPr>
        <w:t xml:space="preserve"> </w:t>
      </w:r>
      <w:r w:rsidR="005D396B">
        <w:rPr>
          <w:rFonts w:eastAsiaTheme="minorEastAsia"/>
          <w:sz w:val="24"/>
          <w:szCs w:val="24"/>
        </w:rPr>
        <w:t>One</w:t>
      </w:r>
      <w:r w:rsidR="0030756A">
        <w:rPr>
          <w:rFonts w:eastAsiaTheme="minorEastAsia"/>
          <w:sz w:val="24"/>
          <w:szCs w:val="24"/>
        </w:rPr>
        <w:t xml:space="preserve"> such tool that can gather a lot of data both structured and unstructured in a short period of time is a google chrome extension called </w:t>
      </w:r>
      <w:r w:rsidR="0030756A" w:rsidRPr="0030756A">
        <w:rPr>
          <w:rFonts w:eastAsiaTheme="minorEastAsia"/>
          <w:i/>
          <w:sz w:val="24"/>
          <w:szCs w:val="24"/>
        </w:rPr>
        <w:t>Scraper</w:t>
      </w:r>
      <w:r w:rsidR="0030756A">
        <w:rPr>
          <w:rFonts w:eastAsiaTheme="minorEastAsia"/>
          <w:i/>
          <w:sz w:val="24"/>
          <w:szCs w:val="24"/>
        </w:rPr>
        <w:t xml:space="preserve"> </w:t>
      </w:r>
      <w:r w:rsidR="0030756A">
        <w:rPr>
          <w:rFonts w:eastAsiaTheme="minorEastAsia"/>
          <w:sz w:val="24"/>
          <w:szCs w:val="24"/>
        </w:rPr>
        <w:t xml:space="preserve">which allows the user </w:t>
      </w:r>
      <w:r w:rsidR="005D396B">
        <w:rPr>
          <w:rFonts w:eastAsiaTheme="minorEastAsia"/>
          <w:sz w:val="24"/>
          <w:szCs w:val="24"/>
        </w:rPr>
        <w:t xml:space="preserve">quickly obtain data from various websites that the data harvester is able to scrape and will export all of the data into an excel sheet. This type of tool can aid </w:t>
      </w:r>
      <w:r w:rsidR="00AF1034">
        <w:rPr>
          <w:rFonts w:eastAsiaTheme="minorEastAsia"/>
          <w:sz w:val="24"/>
          <w:szCs w:val="24"/>
        </w:rPr>
        <w:t xml:space="preserve">in discovering any hidden data from websites where it has been used to extract data from as well as cost saving as the extension is completely free and able to obtain large amounts of data if Skewen are able to gain access to the appropriate sources of information for the data. </w:t>
      </w:r>
    </w:p>
    <w:p w:rsidR="001C0395" w:rsidRDefault="001C0395" w:rsidP="001C0395"/>
    <w:p w:rsidR="001C0395" w:rsidRPr="00A24A91" w:rsidRDefault="00D452DA" w:rsidP="001C0395">
      <w:pPr>
        <w:pStyle w:val="Heading3"/>
        <w:jc w:val="left"/>
        <w:rPr>
          <w:b w:val="0"/>
          <w:u w:val="single"/>
        </w:rPr>
      </w:pPr>
      <w:bookmarkStart w:id="12" w:name="_Toc528350325"/>
      <w:r>
        <w:rPr>
          <w:b w:val="0"/>
          <w:u w:val="single"/>
        </w:rPr>
        <w:t xml:space="preserve">3.1.4 </w:t>
      </w:r>
      <w:r w:rsidR="001C0395">
        <w:rPr>
          <w:b w:val="0"/>
          <w:u w:val="single"/>
        </w:rPr>
        <w:t>Data Visualisation</w:t>
      </w:r>
      <w:bookmarkEnd w:id="12"/>
    </w:p>
    <w:p w:rsidR="001C0395" w:rsidRPr="00C033DF" w:rsidRDefault="00C033DF" w:rsidP="001C0395">
      <w:pPr>
        <w:rPr>
          <w:sz w:val="24"/>
          <w:szCs w:val="24"/>
        </w:rPr>
      </w:pPr>
      <w:r w:rsidRPr="00C033DF">
        <w:rPr>
          <w:sz w:val="24"/>
        </w:rPr>
        <w:t xml:space="preserve">Data visualisation is the transformation of structured data that can be analysed and </w:t>
      </w:r>
      <w:r>
        <w:rPr>
          <w:sz w:val="24"/>
        </w:rPr>
        <w:t>displayed in the form of graphs, charts and other visual diagrams. Kristi Morton hones in on a specific data visualisation tool which is, Tableau public, she sa</w:t>
      </w:r>
      <w:r w:rsidRPr="00C033DF">
        <w:rPr>
          <w:sz w:val="24"/>
          <w:szCs w:val="24"/>
        </w:rPr>
        <w:t>ys “On Tableau Public and Many Eyes, users can download, edit, and republish any visualization and supporting data set.</w:t>
      </w:r>
      <w:r>
        <w:rPr>
          <w:sz w:val="24"/>
          <w:szCs w:val="24"/>
        </w:rPr>
        <w:t>”[9]</w:t>
      </w:r>
      <w:r w:rsidR="0080158E">
        <w:rPr>
          <w:sz w:val="24"/>
          <w:szCs w:val="24"/>
        </w:rPr>
        <w:t xml:space="preserve"> this is all you can ask for from a data visualisation package as it can enable the likes of Skewen News to be able to spot trends in the data they have collected, processed and stored and make better </w:t>
      </w:r>
      <w:r w:rsidR="0069170E">
        <w:rPr>
          <w:sz w:val="24"/>
          <w:szCs w:val="24"/>
        </w:rPr>
        <w:t>business decisions on what to do with current and future data.</w:t>
      </w:r>
    </w:p>
    <w:p w:rsidR="00905B9D" w:rsidRDefault="00905B9D" w:rsidP="00754610"/>
    <w:p w:rsidR="00FB5B1A" w:rsidRDefault="00FB5B1A" w:rsidP="00754610">
      <w:pPr>
        <w:rPr>
          <w:sz w:val="24"/>
        </w:rPr>
      </w:pPr>
    </w:p>
    <w:p w:rsidR="00905B9D" w:rsidRDefault="00D452DA" w:rsidP="00326D57">
      <w:pPr>
        <w:pStyle w:val="Heading2"/>
        <w:ind w:firstLine="720"/>
        <w:jc w:val="left"/>
        <w:rPr>
          <w:rFonts w:ascii="Arial" w:hAnsi="Arial" w:cs="Arial"/>
          <w:sz w:val="32"/>
        </w:rPr>
      </w:pPr>
      <w:bookmarkStart w:id="13" w:name="_Toc528350326"/>
      <w:r>
        <w:rPr>
          <w:rFonts w:ascii="Arial" w:hAnsi="Arial" w:cs="Arial"/>
          <w:sz w:val="32"/>
        </w:rPr>
        <w:t xml:space="preserve">4.1 </w:t>
      </w:r>
      <w:r w:rsidR="00905B9D">
        <w:rPr>
          <w:rFonts w:ascii="Arial" w:hAnsi="Arial" w:cs="Arial"/>
          <w:sz w:val="32"/>
        </w:rPr>
        <w:t>Potential Weaknesses</w:t>
      </w:r>
      <w:r w:rsidR="002D3B6E">
        <w:rPr>
          <w:rFonts w:ascii="Arial" w:hAnsi="Arial" w:cs="Arial"/>
          <w:sz w:val="32"/>
        </w:rPr>
        <w:t xml:space="preserve"> &amp; Solutions </w:t>
      </w:r>
      <w:r w:rsidR="00D916B0">
        <w:rPr>
          <w:rFonts w:ascii="Arial" w:hAnsi="Arial" w:cs="Arial"/>
          <w:sz w:val="32"/>
        </w:rPr>
        <w:t>for chosen Technologies</w:t>
      </w:r>
      <w:bookmarkEnd w:id="13"/>
    </w:p>
    <w:p w:rsidR="00591197" w:rsidRDefault="00591197" w:rsidP="00591197"/>
    <w:p w:rsidR="00DE2B04" w:rsidRDefault="0082505A" w:rsidP="00591197">
      <w:pPr>
        <w:rPr>
          <w:sz w:val="24"/>
        </w:rPr>
      </w:pPr>
      <w:r>
        <w:rPr>
          <w:sz w:val="24"/>
        </w:rPr>
        <w:t xml:space="preserve">From the discussion made above </w:t>
      </w:r>
      <w:r w:rsidR="001D1510">
        <w:rPr>
          <w:sz w:val="24"/>
        </w:rPr>
        <w:t xml:space="preserve">I have concluded that the best possible system available that Skewen could implement into their organisation would be the data architecture, cloud data, using the platforms and tools; Hadoop, web scraper and Tableau public. </w:t>
      </w:r>
    </w:p>
    <w:p w:rsidR="00591197" w:rsidRDefault="001D1510" w:rsidP="00DE2B04">
      <w:pPr>
        <w:ind w:firstLine="720"/>
        <w:rPr>
          <w:sz w:val="24"/>
        </w:rPr>
      </w:pPr>
      <w:r>
        <w:rPr>
          <w:sz w:val="24"/>
        </w:rPr>
        <w:t xml:space="preserve">One of the major issues that can occur using the likes of a free chrome extension web scraper is the </w:t>
      </w:r>
      <w:r w:rsidR="00DE2B04">
        <w:rPr>
          <w:sz w:val="24"/>
        </w:rPr>
        <w:t xml:space="preserve">ensuring that the appropriate and secure data that is going to be </w:t>
      </w:r>
      <w:r w:rsidR="00016F27">
        <w:rPr>
          <w:sz w:val="24"/>
        </w:rPr>
        <w:t>stored into a database it is important for platforms such as Hadoop that it is updated on a daily basis for any potential malicious data that can be harvested and processed into Skewens database, Skewen may not know what data they are collecting altogether and could cause serious damage to old, current and future data being collected, processed and stored into their system, ensuring the likes of Hadoop and other platforms stay up-to-date with the latest malicious software/data that could potentially be collected can prevent most of these malicious scenarios.</w:t>
      </w:r>
    </w:p>
    <w:p w:rsidR="00016F27" w:rsidRDefault="00016F27" w:rsidP="00DE2B04">
      <w:pPr>
        <w:ind w:firstLine="720"/>
        <w:rPr>
          <w:sz w:val="24"/>
        </w:rPr>
      </w:pPr>
      <w:r>
        <w:rPr>
          <w:sz w:val="24"/>
        </w:rPr>
        <w:tab/>
        <w:t xml:space="preserve">Another potential issue that could occur with having all of the data both unstructured and structured being stored </w:t>
      </w:r>
      <w:r w:rsidR="00E664A0">
        <w:rPr>
          <w:sz w:val="24"/>
        </w:rPr>
        <w:t xml:space="preserve">on the cloud is that it is out of Skewen’s control if there was an external issue where there is the potential for data loss </w:t>
      </w:r>
      <w:r w:rsidR="008F09FB">
        <w:rPr>
          <w:sz w:val="24"/>
        </w:rPr>
        <w:t>and Skewen cannot gain the appropriate access they would be able with a full in-house data warehouse and run the risk of potentially losing valuable data. However this can be preventable and at least soften the blow of this risk becoming a reality if the correct security precautions are in place with regards to daily backups of data and the right security to cleanse any data that is being stored in the cloud data warehouse that could cause malicious damage to the data. Another good factor to cloud data warehousing is the likes of buying reliable packages and contacts from third-party services such as IBM can ensure they have a far better understanding and knowledge of how best to manage Skewen’s data and can dedicate 100% of their time to rectify any underlying issues that may be present in Skewen’s system.</w:t>
      </w:r>
    </w:p>
    <w:p w:rsidR="008F09FB" w:rsidRPr="0082505A" w:rsidRDefault="008F09FB" w:rsidP="00DE2B04">
      <w:pPr>
        <w:ind w:firstLine="720"/>
        <w:rPr>
          <w:sz w:val="24"/>
        </w:rPr>
      </w:pPr>
      <w:r>
        <w:rPr>
          <w:sz w:val="24"/>
        </w:rPr>
        <w:t xml:space="preserve">To conclude I believe that with this exact proposal of the system in place in Skewen News I can ensure both myself and Skewen that the architecture, data harvesting and platform all based off on will operate to an applicable level to gain vast amounts of data of both structured and unstructured and gain the appropriate knowledge from various other sources in order to provide a service of broadcasting the news on both a local, national and international scale. </w:t>
      </w:r>
    </w:p>
    <w:p w:rsidR="00591197" w:rsidRPr="00591197" w:rsidRDefault="00591197" w:rsidP="00591197"/>
    <w:p w:rsidR="00905B9D" w:rsidRDefault="00AF1034" w:rsidP="00326D57">
      <w:pPr>
        <w:pStyle w:val="Heading2"/>
        <w:ind w:firstLine="720"/>
        <w:rPr>
          <w:rFonts w:ascii="Arial" w:hAnsi="Arial" w:cs="Arial"/>
          <w:sz w:val="32"/>
        </w:rPr>
      </w:pPr>
      <w:bookmarkStart w:id="14" w:name="_Toc528350327"/>
      <w:r>
        <w:rPr>
          <w:rFonts w:ascii="Arial" w:hAnsi="Arial" w:cs="Arial"/>
          <w:sz w:val="32"/>
        </w:rPr>
        <w:t>5</w:t>
      </w:r>
      <w:r w:rsidR="00326D57">
        <w:rPr>
          <w:rFonts w:ascii="Arial" w:hAnsi="Arial" w:cs="Arial"/>
          <w:sz w:val="32"/>
        </w:rPr>
        <w:t xml:space="preserve">.1 </w:t>
      </w:r>
      <w:r w:rsidR="00905B9D">
        <w:rPr>
          <w:rFonts w:ascii="Arial" w:hAnsi="Arial" w:cs="Arial"/>
          <w:sz w:val="32"/>
        </w:rPr>
        <w:t>Bibliography:</w:t>
      </w:r>
      <w:bookmarkEnd w:id="14"/>
    </w:p>
    <w:p w:rsidR="00905B9D" w:rsidRDefault="00905B9D" w:rsidP="002C365F">
      <w:pPr>
        <w:pStyle w:val="ListParagraph"/>
        <w:numPr>
          <w:ilvl w:val="1"/>
          <w:numId w:val="19"/>
        </w:numPr>
        <w:rPr>
          <w:color w:val="000000"/>
          <w:sz w:val="29"/>
          <w:szCs w:val="29"/>
          <w:shd w:val="clear" w:color="auto" w:fill="FFFFFF"/>
        </w:rPr>
      </w:pPr>
      <w:r>
        <w:rPr>
          <w:color w:val="000000"/>
          <w:sz w:val="29"/>
          <w:szCs w:val="29"/>
          <w:shd w:val="clear" w:color="auto" w:fill="FFFFFF"/>
        </w:rPr>
        <w:t>Laney D. </w:t>
      </w:r>
      <w:r>
        <w:rPr>
          <w:i/>
          <w:iCs/>
          <w:color w:val="000000"/>
          <w:sz w:val="29"/>
          <w:szCs w:val="29"/>
          <w:shd w:val="clear" w:color="auto" w:fill="FFFFFF"/>
        </w:rPr>
        <w:t>3D Data Management: Controlling Data Volume, Velocity &amp; Variety</w:t>
      </w:r>
      <w:r>
        <w:rPr>
          <w:color w:val="000000"/>
          <w:sz w:val="29"/>
          <w:szCs w:val="29"/>
          <w:shd w:val="clear" w:color="auto" w:fill="FFFFFF"/>
        </w:rPr>
        <w:t>. Stamford: MetaGroup; 2001 Page: 65-66</w:t>
      </w:r>
    </w:p>
    <w:p w:rsidR="002C365F" w:rsidRPr="002C365F" w:rsidRDefault="002C365F" w:rsidP="002C365F">
      <w:pPr>
        <w:pStyle w:val="ListParagraph"/>
        <w:numPr>
          <w:ilvl w:val="1"/>
          <w:numId w:val="19"/>
        </w:numPr>
        <w:rPr>
          <w:sz w:val="24"/>
        </w:rPr>
      </w:pPr>
      <w:r>
        <w:rPr>
          <w:color w:val="000000"/>
          <w:sz w:val="29"/>
          <w:szCs w:val="29"/>
          <w:shd w:val="clear" w:color="auto" w:fill="FFFFFF"/>
        </w:rPr>
        <w:t>Alton L. </w:t>
      </w:r>
      <w:r>
        <w:rPr>
          <w:i/>
          <w:iCs/>
          <w:color w:val="000000"/>
          <w:sz w:val="29"/>
          <w:szCs w:val="29"/>
          <w:shd w:val="clear" w:color="auto" w:fill="FFFFFF"/>
        </w:rPr>
        <w:t>What The 3 Vs of Big Data Mean for E-Commerce Businesses. https://data.london.gov.uk/blog/what-the-3-vs-of-big-data-mean-for-e-commerce-businesses/ (accessed 24 October 2018).</w:t>
      </w:r>
    </w:p>
    <w:p w:rsidR="002C365F" w:rsidRPr="00A54286" w:rsidRDefault="00767C11" w:rsidP="002C365F">
      <w:pPr>
        <w:pStyle w:val="ListParagraph"/>
        <w:numPr>
          <w:ilvl w:val="1"/>
          <w:numId w:val="19"/>
        </w:numPr>
        <w:rPr>
          <w:sz w:val="24"/>
        </w:rPr>
      </w:pPr>
      <w:r>
        <w:rPr>
          <w:color w:val="000000"/>
          <w:sz w:val="29"/>
          <w:szCs w:val="29"/>
          <w:shd w:val="clear" w:color="auto" w:fill="FFFFFF"/>
        </w:rPr>
        <w:t xml:space="preserve"> Marticus. </w:t>
      </w:r>
      <w:r>
        <w:rPr>
          <w:i/>
          <w:iCs/>
          <w:color w:val="000000"/>
          <w:sz w:val="29"/>
          <w:szCs w:val="29"/>
          <w:shd w:val="clear" w:color="auto" w:fill="FFFFFF"/>
        </w:rPr>
        <w:t>5 Ways to Understand the Importance of Big Data. https://imarticus.org/5-ways-to-understand-the-importance-of-big-data/ (accessed 25 October 2016).</w:t>
      </w:r>
    </w:p>
    <w:p w:rsidR="00A54286" w:rsidRPr="00374DA7" w:rsidRDefault="00A54286" w:rsidP="002C365F">
      <w:pPr>
        <w:pStyle w:val="ListParagraph"/>
        <w:numPr>
          <w:ilvl w:val="1"/>
          <w:numId w:val="19"/>
        </w:numPr>
        <w:rPr>
          <w:rStyle w:val="apple-converted-space"/>
          <w:sz w:val="24"/>
        </w:rPr>
      </w:pPr>
      <w:r>
        <w:rPr>
          <w:color w:val="000000"/>
          <w:sz w:val="29"/>
          <w:szCs w:val="29"/>
          <w:shd w:val="clear" w:color="auto" w:fill="FFFFFF"/>
        </w:rPr>
        <w:lastRenderedPageBreak/>
        <w:t>Kimball R.</w:t>
      </w:r>
      <w:r>
        <w:rPr>
          <w:rStyle w:val="apple-converted-space"/>
          <w:color w:val="000000"/>
          <w:sz w:val="29"/>
          <w:szCs w:val="29"/>
          <w:shd w:val="clear" w:color="auto" w:fill="FFFFFF"/>
        </w:rPr>
        <w:t> </w:t>
      </w:r>
      <w:r>
        <w:rPr>
          <w:i/>
          <w:iCs/>
          <w:color w:val="000000"/>
          <w:sz w:val="29"/>
          <w:szCs w:val="29"/>
          <w:shd w:val="clear" w:color="auto" w:fill="FFFFFF"/>
        </w:rPr>
        <w:t>The Data Warehouse Toolkit</w:t>
      </w:r>
      <w:r>
        <w:rPr>
          <w:color w:val="000000"/>
          <w:sz w:val="29"/>
          <w:szCs w:val="29"/>
          <w:shd w:val="clear" w:color="auto" w:fill="FFFFFF"/>
        </w:rPr>
        <w:t>, 3rd ed. 10475 Crosspoint Boulevard: John Wiley &amp; Sons Inc.; 1996.</w:t>
      </w:r>
      <w:r>
        <w:rPr>
          <w:rStyle w:val="apple-converted-space"/>
          <w:color w:val="000000"/>
          <w:sz w:val="29"/>
          <w:szCs w:val="29"/>
          <w:shd w:val="clear" w:color="auto" w:fill="FFFFFF"/>
        </w:rPr>
        <w:t> Page: 39-40</w:t>
      </w:r>
    </w:p>
    <w:p w:rsidR="00374DA7" w:rsidRDefault="00374DA7" w:rsidP="002C365F">
      <w:pPr>
        <w:pStyle w:val="ListParagraph"/>
        <w:numPr>
          <w:ilvl w:val="1"/>
          <w:numId w:val="19"/>
        </w:numPr>
        <w:rPr>
          <w:sz w:val="24"/>
        </w:rPr>
      </w:pPr>
      <w:r>
        <w:rPr>
          <w:color w:val="000000"/>
          <w:sz w:val="29"/>
          <w:szCs w:val="29"/>
          <w:shd w:val="clear" w:color="auto" w:fill="FFFFFF"/>
        </w:rPr>
        <w:t>Borg S. </w:t>
      </w:r>
      <w:r>
        <w:rPr>
          <w:i/>
          <w:iCs/>
          <w:color w:val="000000"/>
          <w:sz w:val="29"/>
          <w:szCs w:val="29"/>
          <w:shd w:val="clear" w:color="auto" w:fill="FFFFFF"/>
        </w:rPr>
        <w:t>How I built a data warehouse using Amazon Redshift and AWS services in record time. https://aws.amazon.com/blogs/big-data/how-i-built-a-data-warehouse-using-amazon-redshift-and-aws-services-in-record-time/ (accessed 26 October 2018).</w:t>
      </w:r>
    </w:p>
    <w:p w:rsidR="00D646C3" w:rsidRDefault="00D646C3" w:rsidP="002C365F">
      <w:pPr>
        <w:pStyle w:val="ListParagraph"/>
        <w:numPr>
          <w:ilvl w:val="1"/>
          <w:numId w:val="19"/>
        </w:numPr>
        <w:rPr>
          <w:i/>
          <w:sz w:val="29"/>
          <w:szCs w:val="29"/>
        </w:rPr>
      </w:pPr>
      <w:r w:rsidRPr="00D646C3">
        <w:rPr>
          <w:i/>
          <w:sz w:val="29"/>
          <w:szCs w:val="29"/>
        </w:rPr>
        <w:t xml:space="preserve">Chessell, M., Scheepers, F., Nguyen, N., van Kessel, R., and van der Starre, R. 2014. Governing and Managing Big Data for Analytics and Decision Makers. IBM Redguides for Business Leaders. </w:t>
      </w:r>
      <w:hyperlink r:id="rId20" w:history="1">
        <w:r w:rsidR="000F14CC" w:rsidRPr="00733397">
          <w:rPr>
            <w:rStyle w:val="Hyperlink"/>
            <w:i/>
            <w:sz w:val="29"/>
            <w:szCs w:val="29"/>
          </w:rPr>
          <w:t>http://www.redbooks.ibm.com/redpapers/pdfs/redp5120.pdf</w:t>
        </w:r>
      </w:hyperlink>
    </w:p>
    <w:p w:rsidR="000F14CC" w:rsidRPr="00027062" w:rsidRDefault="000F14CC" w:rsidP="002C365F">
      <w:pPr>
        <w:pStyle w:val="ListParagraph"/>
        <w:numPr>
          <w:ilvl w:val="1"/>
          <w:numId w:val="19"/>
        </w:numPr>
        <w:rPr>
          <w:i/>
          <w:sz w:val="29"/>
          <w:szCs w:val="29"/>
        </w:rPr>
      </w:pPr>
      <w:r>
        <w:rPr>
          <w:color w:val="000000"/>
          <w:sz w:val="29"/>
          <w:szCs w:val="29"/>
          <w:shd w:val="clear" w:color="auto" w:fill="FFFFFF"/>
        </w:rPr>
        <w:t>Strauch C. </w:t>
      </w:r>
      <w:r>
        <w:rPr>
          <w:i/>
          <w:iCs/>
          <w:color w:val="000000"/>
          <w:sz w:val="29"/>
          <w:szCs w:val="29"/>
          <w:shd w:val="clear" w:color="auto" w:fill="FFFFFF"/>
        </w:rPr>
        <w:t>NoSQL Databases. http://www.christof-strauch.de/nosqldbs.pdf (accessed 26 October 2018).</w:t>
      </w:r>
    </w:p>
    <w:p w:rsidR="00027062" w:rsidRPr="00C033DF" w:rsidRDefault="00027062" w:rsidP="002C365F">
      <w:pPr>
        <w:pStyle w:val="ListParagraph"/>
        <w:numPr>
          <w:ilvl w:val="1"/>
          <w:numId w:val="19"/>
        </w:numPr>
        <w:rPr>
          <w:i/>
          <w:sz w:val="29"/>
          <w:szCs w:val="29"/>
        </w:rPr>
      </w:pPr>
      <w:r>
        <w:rPr>
          <w:color w:val="000000"/>
          <w:sz w:val="29"/>
          <w:szCs w:val="29"/>
          <w:shd w:val="clear" w:color="auto" w:fill="FFFFFF"/>
        </w:rPr>
        <w:t>Lochlainn N. </w:t>
      </w:r>
      <w:r>
        <w:rPr>
          <w:i/>
          <w:iCs/>
          <w:color w:val="000000"/>
          <w:sz w:val="29"/>
          <w:szCs w:val="29"/>
          <w:shd w:val="clear" w:color="auto" w:fill="FFFFFF"/>
        </w:rPr>
        <w:t>Data Harvesting. http://tcd.academia.edu/Gr%C3%A1inneNicLochlainn (accessed 26 October 2018).</w:t>
      </w:r>
    </w:p>
    <w:p w:rsidR="00C033DF" w:rsidRPr="00D646C3" w:rsidRDefault="00C033DF" w:rsidP="002C365F">
      <w:pPr>
        <w:pStyle w:val="ListParagraph"/>
        <w:numPr>
          <w:ilvl w:val="1"/>
          <w:numId w:val="19"/>
        </w:numPr>
        <w:rPr>
          <w:i/>
          <w:sz w:val="29"/>
          <w:szCs w:val="29"/>
        </w:rPr>
      </w:pPr>
      <w:r>
        <w:rPr>
          <w:color w:val="000000"/>
          <w:sz w:val="29"/>
          <w:szCs w:val="29"/>
          <w:shd w:val="clear" w:color="auto" w:fill="FFFFFF"/>
        </w:rPr>
        <w:t>Morton K. </w:t>
      </w:r>
      <w:r>
        <w:rPr>
          <w:i/>
          <w:iCs/>
          <w:color w:val="000000"/>
          <w:sz w:val="29"/>
          <w:szCs w:val="29"/>
          <w:shd w:val="clear" w:color="auto" w:fill="FFFFFF"/>
        </w:rPr>
        <w:t>Public Data and Visualizations: How are Many Eyes and Tableau Public Used for Collaborative Analytics?</w:t>
      </w:r>
      <w:r>
        <w:rPr>
          <w:color w:val="000000"/>
          <w:sz w:val="29"/>
          <w:szCs w:val="29"/>
          <w:shd w:val="clear" w:color="auto" w:fill="FFFFFF"/>
        </w:rPr>
        <w:t>. Washington: University of Washington; 2014.  Page: 3</w:t>
      </w:r>
    </w:p>
    <w:sectPr w:rsidR="00C033DF" w:rsidRPr="00D646C3" w:rsidSect="007844DE">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2505A" w:rsidRDefault="0082505A">
      <w:r>
        <w:separator/>
      </w:r>
    </w:p>
  </w:endnote>
  <w:endnote w:type="continuationSeparator" w:id="0">
    <w:p w:rsidR="0082505A" w:rsidRDefault="008250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Yu Gothic UI"/>
    <w:panose1 w:val="02020609040205080304"/>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505A" w:rsidRDefault="0082505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57429">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57429">
      <w:rPr>
        <w:b/>
        <w:noProof/>
      </w:rPr>
      <w:t>12</w:t>
    </w:r>
    <w:r>
      <w:rPr>
        <w:b/>
        <w:sz w:val="24"/>
        <w:szCs w:val="24"/>
      </w:rPr>
      <w:fldChar w:fldCharType="end"/>
    </w:r>
  </w:p>
  <w:p w:rsidR="0082505A" w:rsidRDefault="0082505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505A" w:rsidRDefault="0082505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2505A" w:rsidRDefault="0082505A">
      <w:r>
        <w:separator/>
      </w:r>
    </w:p>
  </w:footnote>
  <w:footnote w:type="continuationSeparator" w:id="0">
    <w:p w:rsidR="0082505A" w:rsidRDefault="008250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C2796B"/>
    <w:multiLevelType w:val="hybridMultilevel"/>
    <w:tmpl w:val="AB06B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EF3307"/>
    <w:multiLevelType w:val="hybridMultilevel"/>
    <w:tmpl w:val="7EF61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64275"/>
    <w:multiLevelType w:val="multilevel"/>
    <w:tmpl w:val="79F8827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360" w:hanging="360"/>
      </w:pPr>
      <w:rPr>
        <w:rFonts w:hint="default"/>
        <w:i w:val="0"/>
        <w:sz w:val="24"/>
        <w:szCs w:val="24"/>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3D60B6"/>
    <w:multiLevelType w:val="hybridMultilevel"/>
    <w:tmpl w:val="C0C6F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7B60E6"/>
    <w:multiLevelType w:val="multilevel"/>
    <w:tmpl w:val="5A746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01549E"/>
    <w:multiLevelType w:val="hybridMultilevel"/>
    <w:tmpl w:val="D0C0D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B4B629E"/>
    <w:multiLevelType w:val="hybridMultilevel"/>
    <w:tmpl w:val="00041BE6"/>
    <w:lvl w:ilvl="0" w:tplc="B92C4BFC">
      <w:start w:val="1"/>
      <w:numFmt w:val="bullet"/>
      <w:lvlText w:val="•"/>
      <w:lvlJc w:val="left"/>
      <w:pPr>
        <w:tabs>
          <w:tab w:val="num" w:pos="720"/>
        </w:tabs>
        <w:ind w:left="720" w:hanging="360"/>
      </w:pPr>
      <w:rPr>
        <w:rFonts w:ascii="Arial" w:hAnsi="Arial" w:hint="default"/>
      </w:rPr>
    </w:lvl>
    <w:lvl w:ilvl="1" w:tplc="6FAA7038" w:tentative="1">
      <w:start w:val="1"/>
      <w:numFmt w:val="bullet"/>
      <w:lvlText w:val="•"/>
      <w:lvlJc w:val="left"/>
      <w:pPr>
        <w:tabs>
          <w:tab w:val="num" w:pos="1440"/>
        </w:tabs>
        <w:ind w:left="1440" w:hanging="360"/>
      </w:pPr>
      <w:rPr>
        <w:rFonts w:ascii="Arial" w:hAnsi="Arial" w:hint="default"/>
      </w:rPr>
    </w:lvl>
    <w:lvl w:ilvl="2" w:tplc="8940DC92" w:tentative="1">
      <w:start w:val="1"/>
      <w:numFmt w:val="bullet"/>
      <w:lvlText w:val="•"/>
      <w:lvlJc w:val="left"/>
      <w:pPr>
        <w:tabs>
          <w:tab w:val="num" w:pos="2160"/>
        </w:tabs>
        <w:ind w:left="2160" w:hanging="360"/>
      </w:pPr>
      <w:rPr>
        <w:rFonts w:ascii="Arial" w:hAnsi="Arial" w:hint="default"/>
      </w:rPr>
    </w:lvl>
    <w:lvl w:ilvl="3" w:tplc="796CA6C8" w:tentative="1">
      <w:start w:val="1"/>
      <w:numFmt w:val="bullet"/>
      <w:lvlText w:val="•"/>
      <w:lvlJc w:val="left"/>
      <w:pPr>
        <w:tabs>
          <w:tab w:val="num" w:pos="2880"/>
        </w:tabs>
        <w:ind w:left="2880" w:hanging="360"/>
      </w:pPr>
      <w:rPr>
        <w:rFonts w:ascii="Arial" w:hAnsi="Arial" w:hint="default"/>
      </w:rPr>
    </w:lvl>
    <w:lvl w:ilvl="4" w:tplc="C59A568E" w:tentative="1">
      <w:start w:val="1"/>
      <w:numFmt w:val="bullet"/>
      <w:lvlText w:val="•"/>
      <w:lvlJc w:val="left"/>
      <w:pPr>
        <w:tabs>
          <w:tab w:val="num" w:pos="3600"/>
        </w:tabs>
        <w:ind w:left="3600" w:hanging="360"/>
      </w:pPr>
      <w:rPr>
        <w:rFonts w:ascii="Arial" w:hAnsi="Arial" w:hint="default"/>
      </w:rPr>
    </w:lvl>
    <w:lvl w:ilvl="5" w:tplc="F774B3C6" w:tentative="1">
      <w:start w:val="1"/>
      <w:numFmt w:val="bullet"/>
      <w:lvlText w:val="•"/>
      <w:lvlJc w:val="left"/>
      <w:pPr>
        <w:tabs>
          <w:tab w:val="num" w:pos="4320"/>
        </w:tabs>
        <w:ind w:left="4320" w:hanging="360"/>
      </w:pPr>
      <w:rPr>
        <w:rFonts w:ascii="Arial" w:hAnsi="Arial" w:hint="default"/>
      </w:rPr>
    </w:lvl>
    <w:lvl w:ilvl="6" w:tplc="586EE074" w:tentative="1">
      <w:start w:val="1"/>
      <w:numFmt w:val="bullet"/>
      <w:lvlText w:val="•"/>
      <w:lvlJc w:val="left"/>
      <w:pPr>
        <w:tabs>
          <w:tab w:val="num" w:pos="5040"/>
        </w:tabs>
        <w:ind w:left="5040" w:hanging="360"/>
      </w:pPr>
      <w:rPr>
        <w:rFonts w:ascii="Arial" w:hAnsi="Arial" w:hint="default"/>
      </w:rPr>
    </w:lvl>
    <w:lvl w:ilvl="7" w:tplc="3EFA6DC6" w:tentative="1">
      <w:start w:val="1"/>
      <w:numFmt w:val="bullet"/>
      <w:lvlText w:val="•"/>
      <w:lvlJc w:val="left"/>
      <w:pPr>
        <w:tabs>
          <w:tab w:val="num" w:pos="5760"/>
        </w:tabs>
        <w:ind w:left="5760" w:hanging="360"/>
      </w:pPr>
      <w:rPr>
        <w:rFonts w:ascii="Arial" w:hAnsi="Arial" w:hint="default"/>
      </w:rPr>
    </w:lvl>
    <w:lvl w:ilvl="8" w:tplc="E4B6A1BE"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1E648F7"/>
    <w:multiLevelType w:val="multilevel"/>
    <w:tmpl w:val="27E4C56E"/>
    <w:lvl w:ilvl="0">
      <w:start w:val="1"/>
      <w:numFmt w:val="decimal"/>
      <w:lvlText w:val="%1."/>
      <w:lvlJc w:val="left"/>
      <w:pPr>
        <w:ind w:left="360" w:hanging="360"/>
      </w:pPr>
    </w:lvl>
    <w:lvl w:ilvl="1">
      <w:start w:val="1"/>
      <w:numFmt w:val="decimal"/>
      <w:isLgl/>
      <w:lvlText w:val="%1.%2"/>
      <w:lvlJc w:val="left"/>
      <w:pPr>
        <w:ind w:left="3942" w:hanging="54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600" w:hanging="720"/>
      </w:pPr>
      <w:rPr>
        <w:rFonts w:hint="default"/>
      </w:rPr>
    </w:lvl>
    <w:lvl w:ilvl="5">
      <w:start w:val="1"/>
      <w:numFmt w:val="decimal"/>
      <w:isLgl/>
      <w:lvlText w:val="%1.%2.%3.%4.%5.%6"/>
      <w:lvlJc w:val="left"/>
      <w:pPr>
        <w:ind w:left="4680" w:hanging="1080"/>
      </w:pPr>
      <w:rPr>
        <w:rFonts w:hint="default"/>
      </w:rPr>
    </w:lvl>
    <w:lvl w:ilvl="6">
      <w:start w:val="1"/>
      <w:numFmt w:val="decimal"/>
      <w:isLgl/>
      <w:lvlText w:val="%1.%2.%3.%4.%5.%6.%7"/>
      <w:lvlJc w:val="left"/>
      <w:pPr>
        <w:ind w:left="5400" w:hanging="1080"/>
      </w:pPr>
      <w:rPr>
        <w:rFonts w:hint="default"/>
      </w:rPr>
    </w:lvl>
    <w:lvl w:ilvl="7">
      <w:start w:val="1"/>
      <w:numFmt w:val="decimal"/>
      <w:isLgl/>
      <w:lvlText w:val="%1.%2.%3.%4.%5.%6.%7.%8"/>
      <w:lvlJc w:val="left"/>
      <w:pPr>
        <w:ind w:left="6480" w:hanging="1440"/>
      </w:pPr>
      <w:rPr>
        <w:rFonts w:hint="default"/>
      </w:rPr>
    </w:lvl>
    <w:lvl w:ilvl="8">
      <w:start w:val="1"/>
      <w:numFmt w:val="decimal"/>
      <w:isLgl/>
      <w:lvlText w:val="%1.%2.%3.%4.%5.%6.%7.%8.%9"/>
      <w:lvlJc w:val="left"/>
      <w:pPr>
        <w:ind w:left="7200" w:hanging="1440"/>
      </w:pPr>
      <w:rPr>
        <w:rFonts w:hint="default"/>
      </w:r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2"/>
  </w:num>
  <w:num w:numId="4">
    <w:abstractNumId w:val="14"/>
  </w:num>
  <w:num w:numId="5">
    <w:abstractNumId w:val="9"/>
  </w:num>
  <w:num w:numId="6">
    <w:abstractNumId w:val="21"/>
  </w:num>
  <w:num w:numId="7">
    <w:abstractNumId w:val="3"/>
  </w:num>
  <w:num w:numId="8">
    <w:abstractNumId w:val="19"/>
  </w:num>
  <w:num w:numId="9">
    <w:abstractNumId w:val="12"/>
  </w:num>
  <w:num w:numId="10">
    <w:abstractNumId w:val="5"/>
  </w:num>
  <w:num w:numId="11">
    <w:abstractNumId w:val="6"/>
  </w:num>
  <w:num w:numId="12">
    <w:abstractNumId w:val="10"/>
  </w:num>
  <w:num w:numId="13">
    <w:abstractNumId w:val="18"/>
  </w:num>
  <w:num w:numId="14">
    <w:abstractNumId w:val="4"/>
  </w:num>
  <w:num w:numId="15">
    <w:abstractNumId w:val="0"/>
  </w:num>
  <w:num w:numId="16">
    <w:abstractNumId w:val="8"/>
  </w:num>
  <w:num w:numId="17">
    <w:abstractNumId w:val="15"/>
  </w:num>
  <w:num w:numId="18">
    <w:abstractNumId w:val="17"/>
  </w:num>
  <w:num w:numId="19">
    <w:abstractNumId w:val="13"/>
  </w:num>
  <w:num w:numId="20">
    <w:abstractNumId w:val="16"/>
  </w:num>
  <w:num w:numId="21">
    <w:abstractNumId w:val="7"/>
  </w:num>
  <w:num w:numId="22">
    <w:abstractNumId w:val="1"/>
  </w:num>
  <w:num w:numId="2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730"/>
    <w:rsid w:val="00016F27"/>
    <w:rsid w:val="00022B66"/>
    <w:rsid w:val="00026B02"/>
    <w:rsid w:val="00027062"/>
    <w:rsid w:val="00046F78"/>
    <w:rsid w:val="00076E46"/>
    <w:rsid w:val="000822E5"/>
    <w:rsid w:val="000971FC"/>
    <w:rsid w:val="000A2A3A"/>
    <w:rsid w:val="000A492A"/>
    <w:rsid w:val="000D2F80"/>
    <w:rsid w:val="000E413A"/>
    <w:rsid w:val="000F14CC"/>
    <w:rsid w:val="000F5AA3"/>
    <w:rsid w:val="00100396"/>
    <w:rsid w:val="00100B5C"/>
    <w:rsid w:val="00103507"/>
    <w:rsid w:val="001106E9"/>
    <w:rsid w:val="00124CA5"/>
    <w:rsid w:val="00125146"/>
    <w:rsid w:val="00125F4C"/>
    <w:rsid w:val="00134F77"/>
    <w:rsid w:val="00151477"/>
    <w:rsid w:val="00152E9D"/>
    <w:rsid w:val="00154487"/>
    <w:rsid w:val="001637AF"/>
    <w:rsid w:val="0017512A"/>
    <w:rsid w:val="001855EF"/>
    <w:rsid w:val="001864DE"/>
    <w:rsid w:val="00196958"/>
    <w:rsid w:val="001A1E39"/>
    <w:rsid w:val="001A24F3"/>
    <w:rsid w:val="001B405C"/>
    <w:rsid w:val="001B5F45"/>
    <w:rsid w:val="001C0395"/>
    <w:rsid w:val="001D1510"/>
    <w:rsid w:val="001D20B9"/>
    <w:rsid w:val="001E0FF5"/>
    <w:rsid w:val="001E1050"/>
    <w:rsid w:val="001E1E1F"/>
    <w:rsid w:val="001E2007"/>
    <w:rsid w:val="001E57C1"/>
    <w:rsid w:val="001F07EF"/>
    <w:rsid w:val="001F28AF"/>
    <w:rsid w:val="001F50B6"/>
    <w:rsid w:val="001F6D7A"/>
    <w:rsid w:val="0022327E"/>
    <w:rsid w:val="0022746E"/>
    <w:rsid w:val="00235F71"/>
    <w:rsid w:val="002444CA"/>
    <w:rsid w:val="00260DE6"/>
    <w:rsid w:val="00273FEE"/>
    <w:rsid w:val="00274FC6"/>
    <w:rsid w:val="0028204E"/>
    <w:rsid w:val="0028591B"/>
    <w:rsid w:val="00287255"/>
    <w:rsid w:val="00291841"/>
    <w:rsid w:val="002A27A8"/>
    <w:rsid w:val="002C365F"/>
    <w:rsid w:val="002C449B"/>
    <w:rsid w:val="002C6040"/>
    <w:rsid w:val="002D3B6E"/>
    <w:rsid w:val="002D5B3F"/>
    <w:rsid w:val="002D79E2"/>
    <w:rsid w:val="002E272E"/>
    <w:rsid w:val="002F5778"/>
    <w:rsid w:val="0030756A"/>
    <w:rsid w:val="003223E0"/>
    <w:rsid w:val="00326D57"/>
    <w:rsid w:val="00352C4A"/>
    <w:rsid w:val="00354EDE"/>
    <w:rsid w:val="00362560"/>
    <w:rsid w:val="003732FD"/>
    <w:rsid w:val="00374DA7"/>
    <w:rsid w:val="003753B2"/>
    <w:rsid w:val="00376559"/>
    <w:rsid w:val="00382BAA"/>
    <w:rsid w:val="00384D73"/>
    <w:rsid w:val="00393EB6"/>
    <w:rsid w:val="003A1BEF"/>
    <w:rsid w:val="003A3CE5"/>
    <w:rsid w:val="003B241E"/>
    <w:rsid w:val="003B366F"/>
    <w:rsid w:val="003B3F9D"/>
    <w:rsid w:val="003B5EBE"/>
    <w:rsid w:val="003B6C95"/>
    <w:rsid w:val="003E5751"/>
    <w:rsid w:val="003E6CBC"/>
    <w:rsid w:val="003E7B23"/>
    <w:rsid w:val="003F574C"/>
    <w:rsid w:val="00404435"/>
    <w:rsid w:val="004046A9"/>
    <w:rsid w:val="00404C50"/>
    <w:rsid w:val="00423934"/>
    <w:rsid w:val="00426244"/>
    <w:rsid w:val="00444EEF"/>
    <w:rsid w:val="00470A38"/>
    <w:rsid w:val="004874DE"/>
    <w:rsid w:val="00497611"/>
    <w:rsid w:val="004B25AF"/>
    <w:rsid w:val="004B4A78"/>
    <w:rsid w:val="004B5334"/>
    <w:rsid w:val="004B6C14"/>
    <w:rsid w:val="004C4F19"/>
    <w:rsid w:val="004D5E9B"/>
    <w:rsid w:val="004D5F10"/>
    <w:rsid w:val="004D63D9"/>
    <w:rsid w:val="004E6585"/>
    <w:rsid w:val="0050249F"/>
    <w:rsid w:val="00524566"/>
    <w:rsid w:val="00530BEF"/>
    <w:rsid w:val="005350A9"/>
    <w:rsid w:val="0054247F"/>
    <w:rsid w:val="005436CF"/>
    <w:rsid w:val="00552351"/>
    <w:rsid w:val="00554D36"/>
    <w:rsid w:val="00557429"/>
    <w:rsid w:val="0056084F"/>
    <w:rsid w:val="00561309"/>
    <w:rsid w:val="00561F00"/>
    <w:rsid w:val="00562C4E"/>
    <w:rsid w:val="00562DEC"/>
    <w:rsid w:val="00576AB4"/>
    <w:rsid w:val="00577917"/>
    <w:rsid w:val="00590667"/>
    <w:rsid w:val="00591197"/>
    <w:rsid w:val="00594AEB"/>
    <w:rsid w:val="005969E2"/>
    <w:rsid w:val="005A1689"/>
    <w:rsid w:val="005B61CD"/>
    <w:rsid w:val="005D0618"/>
    <w:rsid w:val="005D1D58"/>
    <w:rsid w:val="005D396B"/>
    <w:rsid w:val="005D432C"/>
    <w:rsid w:val="005E0883"/>
    <w:rsid w:val="005E285E"/>
    <w:rsid w:val="005E72F8"/>
    <w:rsid w:val="005F0579"/>
    <w:rsid w:val="005F3A53"/>
    <w:rsid w:val="006062A3"/>
    <w:rsid w:val="00610E08"/>
    <w:rsid w:val="006140BF"/>
    <w:rsid w:val="006161BE"/>
    <w:rsid w:val="00617BBD"/>
    <w:rsid w:val="00620787"/>
    <w:rsid w:val="00632434"/>
    <w:rsid w:val="0063478F"/>
    <w:rsid w:val="00644256"/>
    <w:rsid w:val="00650B74"/>
    <w:rsid w:val="00655516"/>
    <w:rsid w:val="00661D6F"/>
    <w:rsid w:val="006628E9"/>
    <w:rsid w:val="0066725E"/>
    <w:rsid w:val="006716C7"/>
    <w:rsid w:val="00681208"/>
    <w:rsid w:val="00681FA9"/>
    <w:rsid w:val="0069170E"/>
    <w:rsid w:val="00691EA9"/>
    <w:rsid w:val="006934D4"/>
    <w:rsid w:val="006A6DC3"/>
    <w:rsid w:val="006A7F9A"/>
    <w:rsid w:val="006C1480"/>
    <w:rsid w:val="006D49ED"/>
    <w:rsid w:val="006D55CE"/>
    <w:rsid w:val="006D637A"/>
    <w:rsid w:val="006D6B5E"/>
    <w:rsid w:val="006D6F24"/>
    <w:rsid w:val="006E3E4E"/>
    <w:rsid w:val="006F45BF"/>
    <w:rsid w:val="006F60E0"/>
    <w:rsid w:val="00702F71"/>
    <w:rsid w:val="007366DF"/>
    <w:rsid w:val="00754610"/>
    <w:rsid w:val="00757839"/>
    <w:rsid w:val="00760234"/>
    <w:rsid w:val="00767C11"/>
    <w:rsid w:val="00770C81"/>
    <w:rsid w:val="007844DE"/>
    <w:rsid w:val="007904F2"/>
    <w:rsid w:val="00791024"/>
    <w:rsid w:val="00793F0A"/>
    <w:rsid w:val="007A2657"/>
    <w:rsid w:val="007A7053"/>
    <w:rsid w:val="007C682C"/>
    <w:rsid w:val="007D2385"/>
    <w:rsid w:val="007E6F99"/>
    <w:rsid w:val="007F214F"/>
    <w:rsid w:val="00800069"/>
    <w:rsid w:val="0080158E"/>
    <w:rsid w:val="008042F0"/>
    <w:rsid w:val="0082505A"/>
    <w:rsid w:val="008310A0"/>
    <w:rsid w:val="00835D29"/>
    <w:rsid w:val="00842E7F"/>
    <w:rsid w:val="00852933"/>
    <w:rsid w:val="008566E5"/>
    <w:rsid w:val="008566FE"/>
    <w:rsid w:val="00856B0F"/>
    <w:rsid w:val="00865B46"/>
    <w:rsid w:val="00896134"/>
    <w:rsid w:val="008A62BC"/>
    <w:rsid w:val="008B43E7"/>
    <w:rsid w:val="008D763F"/>
    <w:rsid w:val="008F036F"/>
    <w:rsid w:val="008F09FB"/>
    <w:rsid w:val="008F1308"/>
    <w:rsid w:val="008F66CB"/>
    <w:rsid w:val="008F78C2"/>
    <w:rsid w:val="00904568"/>
    <w:rsid w:val="00905B9D"/>
    <w:rsid w:val="00911394"/>
    <w:rsid w:val="00923EF2"/>
    <w:rsid w:val="0092406E"/>
    <w:rsid w:val="00926D25"/>
    <w:rsid w:val="00926E9D"/>
    <w:rsid w:val="00932C6E"/>
    <w:rsid w:val="00933F10"/>
    <w:rsid w:val="009349A5"/>
    <w:rsid w:val="009433C5"/>
    <w:rsid w:val="00965881"/>
    <w:rsid w:val="00975DEE"/>
    <w:rsid w:val="009833AC"/>
    <w:rsid w:val="009871FF"/>
    <w:rsid w:val="00990799"/>
    <w:rsid w:val="00995D51"/>
    <w:rsid w:val="009A0631"/>
    <w:rsid w:val="009B10ED"/>
    <w:rsid w:val="009C69B1"/>
    <w:rsid w:val="009D3EA4"/>
    <w:rsid w:val="009D649C"/>
    <w:rsid w:val="009E4BC1"/>
    <w:rsid w:val="009F5CB2"/>
    <w:rsid w:val="00A03BB8"/>
    <w:rsid w:val="00A24A91"/>
    <w:rsid w:val="00A3505D"/>
    <w:rsid w:val="00A4036F"/>
    <w:rsid w:val="00A406E5"/>
    <w:rsid w:val="00A4641C"/>
    <w:rsid w:val="00A54286"/>
    <w:rsid w:val="00A55876"/>
    <w:rsid w:val="00A67FB1"/>
    <w:rsid w:val="00A85BFE"/>
    <w:rsid w:val="00AA6AB5"/>
    <w:rsid w:val="00AB50B6"/>
    <w:rsid w:val="00AB6FE7"/>
    <w:rsid w:val="00AB7AD7"/>
    <w:rsid w:val="00AC5F32"/>
    <w:rsid w:val="00AD2430"/>
    <w:rsid w:val="00AE41A6"/>
    <w:rsid w:val="00AF0E34"/>
    <w:rsid w:val="00AF1034"/>
    <w:rsid w:val="00AF271D"/>
    <w:rsid w:val="00AF56C2"/>
    <w:rsid w:val="00B004E6"/>
    <w:rsid w:val="00B0744D"/>
    <w:rsid w:val="00B15200"/>
    <w:rsid w:val="00B34813"/>
    <w:rsid w:val="00B50675"/>
    <w:rsid w:val="00B50EA8"/>
    <w:rsid w:val="00B64082"/>
    <w:rsid w:val="00B72325"/>
    <w:rsid w:val="00B81AD3"/>
    <w:rsid w:val="00B829D8"/>
    <w:rsid w:val="00B84B5B"/>
    <w:rsid w:val="00B86446"/>
    <w:rsid w:val="00B95B42"/>
    <w:rsid w:val="00BA1176"/>
    <w:rsid w:val="00BE0B01"/>
    <w:rsid w:val="00BE79C7"/>
    <w:rsid w:val="00BF3CB5"/>
    <w:rsid w:val="00C01A3F"/>
    <w:rsid w:val="00C033DF"/>
    <w:rsid w:val="00C073F1"/>
    <w:rsid w:val="00C1285B"/>
    <w:rsid w:val="00C1361B"/>
    <w:rsid w:val="00C14E1F"/>
    <w:rsid w:val="00C315AF"/>
    <w:rsid w:val="00C36D9A"/>
    <w:rsid w:val="00C44A72"/>
    <w:rsid w:val="00C61FC2"/>
    <w:rsid w:val="00C626C7"/>
    <w:rsid w:val="00C705F9"/>
    <w:rsid w:val="00C80F0F"/>
    <w:rsid w:val="00C8667A"/>
    <w:rsid w:val="00C93BCB"/>
    <w:rsid w:val="00CC241A"/>
    <w:rsid w:val="00CE4035"/>
    <w:rsid w:val="00CE65AB"/>
    <w:rsid w:val="00CF4266"/>
    <w:rsid w:val="00D22D9C"/>
    <w:rsid w:val="00D241F1"/>
    <w:rsid w:val="00D275CB"/>
    <w:rsid w:val="00D30DFA"/>
    <w:rsid w:val="00D452DA"/>
    <w:rsid w:val="00D463A5"/>
    <w:rsid w:val="00D4710D"/>
    <w:rsid w:val="00D47D25"/>
    <w:rsid w:val="00D5485C"/>
    <w:rsid w:val="00D62ACD"/>
    <w:rsid w:val="00D646C3"/>
    <w:rsid w:val="00D80CEF"/>
    <w:rsid w:val="00D916B0"/>
    <w:rsid w:val="00DA36EE"/>
    <w:rsid w:val="00DB116D"/>
    <w:rsid w:val="00DD17CC"/>
    <w:rsid w:val="00DD460C"/>
    <w:rsid w:val="00DE217A"/>
    <w:rsid w:val="00DE2961"/>
    <w:rsid w:val="00DE2B04"/>
    <w:rsid w:val="00DF321B"/>
    <w:rsid w:val="00E05287"/>
    <w:rsid w:val="00E230E0"/>
    <w:rsid w:val="00E365B0"/>
    <w:rsid w:val="00E51AAC"/>
    <w:rsid w:val="00E664A0"/>
    <w:rsid w:val="00E66CC0"/>
    <w:rsid w:val="00E728A9"/>
    <w:rsid w:val="00E807D9"/>
    <w:rsid w:val="00EA0F4E"/>
    <w:rsid w:val="00EA295B"/>
    <w:rsid w:val="00EA3B9B"/>
    <w:rsid w:val="00EA6801"/>
    <w:rsid w:val="00EB4F96"/>
    <w:rsid w:val="00ED0278"/>
    <w:rsid w:val="00ED7072"/>
    <w:rsid w:val="00EE3132"/>
    <w:rsid w:val="00EE3D9D"/>
    <w:rsid w:val="00EE6F25"/>
    <w:rsid w:val="00EF0DDF"/>
    <w:rsid w:val="00F02076"/>
    <w:rsid w:val="00F02126"/>
    <w:rsid w:val="00F03D85"/>
    <w:rsid w:val="00F07C8C"/>
    <w:rsid w:val="00F249F1"/>
    <w:rsid w:val="00F25B9D"/>
    <w:rsid w:val="00F25F26"/>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B1A"/>
    <w:rsid w:val="00FB5CF8"/>
    <w:rsid w:val="00FE2C7C"/>
    <w:rsid w:val="00FE5651"/>
    <w:rsid w:val="00FF273B"/>
    <w:rsid w:val="00FF3DBE"/>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1BE43A"/>
  <w15:docId w15:val="{D1246C39-3D4F-45CB-B317-E9B96C6E7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SpacingChar">
    <w:name w:val="No Spacing Char"/>
    <w:basedOn w:val="DefaultParagraphFont"/>
    <w:link w:val="NoSpacing"/>
    <w:uiPriority w:val="1"/>
    <w:locked/>
    <w:rsid w:val="007844DE"/>
    <w:rPr>
      <w:rFonts w:eastAsiaTheme="minorEastAsia"/>
      <w:lang w:val="en-US"/>
    </w:rPr>
  </w:style>
  <w:style w:type="paragraph" w:styleId="NoSpacing">
    <w:name w:val="No Spacing"/>
    <w:link w:val="NoSpacingChar"/>
    <w:uiPriority w:val="1"/>
    <w:qFormat/>
    <w:rsid w:val="007844DE"/>
    <w:rPr>
      <w:rFonts w:eastAsiaTheme="minorEastAsia"/>
      <w:lang w:val="en-US"/>
    </w:rPr>
  </w:style>
  <w:style w:type="paragraph" w:styleId="TOCHeading">
    <w:name w:val="TOC Heading"/>
    <w:basedOn w:val="Heading1"/>
    <w:next w:val="Normal"/>
    <w:uiPriority w:val="39"/>
    <w:unhideWhenUsed/>
    <w:qFormat/>
    <w:rsid w:val="00B50675"/>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B50675"/>
    <w:pPr>
      <w:spacing w:after="100"/>
      <w:ind w:left="200"/>
    </w:pPr>
  </w:style>
  <w:style w:type="paragraph" w:styleId="TOC3">
    <w:name w:val="toc 3"/>
    <w:basedOn w:val="Normal"/>
    <w:next w:val="Normal"/>
    <w:autoRedefine/>
    <w:uiPriority w:val="39"/>
    <w:unhideWhenUsed/>
    <w:rsid w:val="00A24A91"/>
    <w:pPr>
      <w:spacing w:after="100"/>
      <w:ind w:left="400"/>
    </w:pPr>
  </w:style>
  <w:style w:type="character" w:styleId="Strong">
    <w:name w:val="Strong"/>
    <w:basedOn w:val="DefaultParagraphFont"/>
    <w:uiPriority w:val="22"/>
    <w:qFormat/>
    <w:rsid w:val="00767C11"/>
    <w:rPr>
      <w:b/>
      <w:bCs/>
    </w:rPr>
  </w:style>
  <w:style w:type="character" w:customStyle="1" w:styleId="apple-converted-space">
    <w:name w:val="apple-converted-space"/>
    <w:basedOn w:val="DefaultParagraphFont"/>
    <w:rsid w:val="00A542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0854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4290635">
      <w:bodyDiv w:val="1"/>
      <w:marLeft w:val="0"/>
      <w:marRight w:val="0"/>
      <w:marTop w:val="0"/>
      <w:marBottom w:val="0"/>
      <w:divBdr>
        <w:top w:val="none" w:sz="0" w:space="0" w:color="auto"/>
        <w:left w:val="none" w:sz="0" w:space="0" w:color="auto"/>
        <w:bottom w:val="none" w:sz="0" w:space="0" w:color="auto"/>
        <w:right w:val="none" w:sz="0" w:space="0" w:color="auto"/>
      </w:divBdr>
      <w:divsChild>
        <w:div w:id="864556438">
          <w:marLeft w:val="446"/>
          <w:marRight w:val="0"/>
          <w:marTop w:val="115"/>
          <w:marBottom w:val="12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theconversation.com/profiles/grainne-maedhbh-nic-lochlainn-425388" TargetMode="External"/><Relationship Id="rId18" Type="http://schemas.openxmlformats.org/officeDocument/2006/relationships/hyperlink" Target="http://theconversation.com/profiles/grainne-maedhbh-nic-lochlainn-425388"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theconversation.com/profiles/grainne-maedhbh-nic-lochlainn-425388" TargetMode="External"/><Relationship Id="rId2" Type="http://schemas.openxmlformats.org/officeDocument/2006/relationships/numbering" Target="numbering.xml"/><Relationship Id="rId16" Type="http://schemas.openxmlformats.org/officeDocument/2006/relationships/hyperlink" Target="http://theconversation.com/profiles/grainne-maedhbh-nic-lochlainn-425388" TargetMode="External"/><Relationship Id="rId20" Type="http://schemas.openxmlformats.org/officeDocument/2006/relationships/hyperlink" Target="http://www.redbooks.ibm.com/redpapers/pdfs/redp5120.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theconversation.com/profiles/grainne-maedhbh-nic-lochlainn-425388" TargetMode="External"/><Relationship Id="rId10" Type="http://schemas.openxmlformats.org/officeDocument/2006/relationships/image" Target="media/image2.png"/><Relationship Id="rId19" Type="http://schemas.openxmlformats.org/officeDocument/2006/relationships/hyperlink" Target="http://theconversation.com/profiles/grainne-maedhbh-nic-lochlainn-425388"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theconversation.com/profiles/grainne-maedhbh-nic-lochlainn-425388"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47E81E-B4CF-4BAB-A968-7FA3930572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1426</TotalTime>
  <Pages>12</Pages>
  <Words>3912</Words>
  <Characters>22305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Big Data</vt:lpstr>
    </vt:vector>
  </TitlesOfParts>
  <Company>S.I.H.E.</Company>
  <LinksUpToDate>false</LinksUpToDate>
  <CharactersWithSpaces>26165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Big Data</dc:title>
  <dc:subject>Skewen News Agency</dc:subject>
  <dc:creator>fad-lc</dc:creator>
  <dc:description>August 2018</dc:description>
  <cp:lastModifiedBy>Williams, John (IT Lec.)</cp:lastModifiedBy>
  <cp:revision>97</cp:revision>
  <cp:lastPrinted>2014-10-10T07:42:00Z</cp:lastPrinted>
  <dcterms:created xsi:type="dcterms:W3CDTF">2015-10-01T16:41:00Z</dcterms:created>
  <dcterms:modified xsi:type="dcterms:W3CDTF">2019-05-22T11:05:00Z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