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sz w:val="36"/>
        </w:rPr>
        <w:t>DS2 – DIGITAL SKILLS</w:t>
        <w:br/>
        <w:t>GreenLeaf Grocers</w:t>
      </w:r>
    </w:p>
    <w:p>
      <w:pPr>
        <w:jc w:val="center"/>
      </w:pPr>
      <w:r>
        <w:rPr>
          <w:b/>
        </w:rPr>
        <w:t>Digital Artefact and Decision &amp; Iteration Log</w:t>
      </w:r>
    </w:p>
    <w:p>
      <w:pPr>
        <w:pStyle w:val="Heading1"/>
      </w:pPr>
      <w:r>
        <w:t>Part 1 – Digital Artefact</w:t>
      </w:r>
    </w:p>
    <w:p>
      <w:r>
        <w:t>The digital artefact is supplied as a separate Excel workbook. It presents the current stock quantities for GreenLeaf Grocers and clearly identifies items that are low, medium or high in stock. It also highlights the products that should be ordered soon and includes a simple chart.</w:t>
      </w:r>
    </w:p>
    <w:p>
      <w:pPr>
        <w:pStyle w:val="Heading1"/>
      </w:pPr>
      <w:r>
        <w:t>Part 2 – Decision &amp; Iteration Log</w:t>
      </w:r>
    </w:p>
    <w:p>
      <w:pPr>
        <w:pStyle w:val="Heading2"/>
      </w:pPr>
      <w:r>
        <w:t>1. Why I chose my tool</w:t>
      </w:r>
    </w:p>
    <w:p>
      <w:r>
        <w:t>I chose Microsoft Excel for this task because the scenario is based on stock quantities and requires the information to be organised clearly. Excel is suitable for numerical information, tables, conditional formatting and charts. The shop supervisor needs to see quickly which products have low stock, which have high stock and which products should be ordered soon. A spreadsheet makes this easier than presenting the information as a long piece of text. I also wanted the final artefact to be simple enough for a small business owner to use without needing advanced technical knowledge.</w:t>
      </w:r>
    </w:p>
    <w:p>
      <w:pPr>
        <w:pStyle w:val="Heading2"/>
      </w:pPr>
      <w:r>
        <w:t>2. Information I used</w:t>
      </w:r>
    </w:p>
    <w:p>
      <w:r>
        <w:t>I used all the stock information provided in the GreenLeaf Grocers scenario. The quantities were: Apples 12, Bananas 4, Carrots 18, Potatoes 30, Milk (2L bottles) 6, Bread Loaves 3, Eggs (boxes of 6) 10 and Pasta (500g) 22. I transferred these figures into a structured table. I then added two additional columns called “Stock Level” and “Action” so the information answered the supervisor’s questions directly. Based on the quantities, Bananas, Milk and Bread Loaves were highlighted as low stock and needing an order soon. Potatoes and Pasta were shown as high stock, while Apples, Carrots and Eggs were placed in the middle group for monitoring.</w:t>
      </w:r>
    </w:p>
    <w:p>
      <w:pPr>
        <w:pStyle w:val="Heading2"/>
      </w:pPr>
      <w:r>
        <w:t>3. How I created the artefact</w:t>
      </w:r>
    </w:p>
    <w:p>
      <w:r>
        <w:t>First, I entered the product names and current quantities into Excel. I used clear column headings so the information could be understood immediately. I then organised the products into stock-level categories and added an action for each item. I used conditional formatting to make low-stock products stand out visually. This was important because the owner should not have to read every number before identifying a problem. I also added a chart showing the current quantity of each product. The chart provides a quick visual comparison and makes it easy to see that Bread Loaves and Bananas have particularly low quantities, while Potatoes have the highest quantity.</w:t>
      </w:r>
    </w:p>
    <w:p>
      <w:pPr>
        <w:pStyle w:val="Heading2"/>
      </w:pPr>
      <w:r>
        <w:t>4. Changes and improvements I made</w:t>
      </w:r>
    </w:p>
    <w:p>
      <w:r>
        <w:t>My first idea was to use only a basic two-column table containing the product and quantity. However, this did not fully answer the business question because the owner would still have to decide which quantities were low or high. I therefore added the “Stock Level” and “Action” columns. I also improved the presentation by using consistent headings and colour highlighting. Another improvement was adding a short summary showing the products in each category. Finally, I included a chart because numerical differences are easier to compare visually. These changes made the artefact clearer, faster to understand and more useful for decision-making.</w:t>
      </w:r>
    </w:p>
    <w:p>
      <w:pPr>
        <w:pStyle w:val="Heading2"/>
      </w:pPr>
      <w:r>
        <w:t>5. How reading helped my work</w:t>
      </w:r>
    </w:p>
    <w:p>
      <w:r>
        <w:t>I used guidance about Excel tables, conditional formatting and charts to support my design choices. Microsoft Support explains that conditional formatting can help make patterns and important information more visible in spreadsheet data. I also used Microsoft guidance on charts because charts provide a visual way of comparing data. These ideas supported my decision to use both highlighting and a chart instead of presenting only raw numbers. The reading helped me focus on clarity and practical use rather than adding unnecessary complex features.</w:t>
      </w:r>
    </w:p>
    <w:p>
      <w:pPr>
        <w:pStyle w:val="Heading2"/>
      </w:pPr>
      <w:r>
        <w:t>6. Final evaluation</w:t>
      </w:r>
    </w:p>
    <w:p>
      <w:r>
        <w:t>The final artefact meets the GreenLeaf Grocers scenario because it shows all eight products and their current quantities, identifies stock levels and makes the items requiring attention easy to see. The most urgent products are Bread Loaves, Bananas and Milk. Potatoes and Pasta have comparatively high stock. The design is tidy and uses straightforward labels, which means a business owner could understand the information quickly. If I developed the artefact further, I would add agreed minimum stock levels and an automatic formula that changes the action when quantities are updated. This would make the spreadsheet more useful for regular stock monitoring.</w:t>
      </w:r>
    </w:p>
    <w:p>
      <w:pPr>
        <w:pStyle w:val="Heading1"/>
      </w:pPr>
      <w:r>
        <w:t>Reference List</w:t>
      </w:r>
    </w:p>
    <w:p>
      <w:r>
        <w:t>Microsoft Support (n.d.) Use conditional formatting to highlight information in Excel.</w:t>
      </w:r>
    </w:p>
    <w:p>
      <w:r>
        <w:t>Microsoft Support (n.d.) Create a chart from start to finish.</w:t>
      </w:r>
    </w:p>
    <w:p>
      <w:r>
        <w:t>University of Wales Trinity Saint David (UWTSD) (n.d.) Digital Skills guidance.</w:t>
      </w:r>
    </w:p>
    <w:sectPr w:rsidR="00FC693F" w:rsidRPr="0006063C" w:rsidSect="00034616">
      <w:pgSz w:w="12240" w:h="15840"/>
      <w:pgMar w:top="1008" w:right="1152" w:bottom="1008"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