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551AD1" w14:textId="73D18AE2" w:rsidR="00391795" w:rsidRDefault="00000000" w:rsidP="00797E3C">
      <w:pPr>
        <w:pStyle w:val="Heading1"/>
        <w:jc w:val="center"/>
        <w:rPr>
          <w:rFonts w:ascii="Arial" w:hAnsi="Arial" w:cs="Arial"/>
          <w:sz w:val="72"/>
          <w:szCs w:val="72"/>
        </w:rPr>
      </w:pPr>
      <w:bookmarkStart w:id="0" w:name="title-page"/>
      <w:bookmarkStart w:id="1" w:name="_Toc234153375"/>
      <w:r w:rsidRPr="00C21C80">
        <w:rPr>
          <w:rFonts w:ascii="Arial" w:hAnsi="Arial" w:cs="Arial"/>
          <w:sz w:val="72"/>
          <w:szCs w:val="72"/>
        </w:rPr>
        <w:t>Title Page</w:t>
      </w:r>
      <w:bookmarkEnd w:id="1"/>
    </w:p>
    <w:p w14:paraId="60FA8098" w14:textId="77777777" w:rsidR="00C21C80" w:rsidRPr="00C21C80" w:rsidRDefault="00C21C80" w:rsidP="00C21C80">
      <w:pPr>
        <w:pStyle w:val="BodyText"/>
      </w:pPr>
    </w:p>
    <w:p w14:paraId="3B3B4123" w14:textId="77777777" w:rsidR="00903FB2" w:rsidRDefault="00000000" w:rsidP="005812C5">
      <w:pPr>
        <w:pStyle w:val="FirstParagraph"/>
        <w:spacing w:line="276" w:lineRule="auto"/>
        <w:jc w:val="center"/>
        <w:rPr>
          <w:rFonts w:ascii="Arial" w:hAnsi="Arial" w:cs="Arial"/>
          <w:b/>
          <w:bCs/>
          <w:sz w:val="40"/>
          <w:szCs w:val="40"/>
        </w:rPr>
      </w:pPr>
      <w:proofErr w:type="spellStart"/>
      <w:r w:rsidRPr="00E50CED">
        <w:rPr>
          <w:rFonts w:ascii="Arial" w:hAnsi="Arial" w:cs="Arial"/>
          <w:b/>
          <w:bCs/>
          <w:sz w:val="40"/>
          <w:szCs w:val="40"/>
        </w:rPr>
        <w:t>Programme</w:t>
      </w:r>
      <w:proofErr w:type="spellEnd"/>
      <w:r w:rsidRPr="00E50CED">
        <w:rPr>
          <w:rFonts w:ascii="Arial" w:hAnsi="Arial" w:cs="Arial"/>
          <w:b/>
          <w:bCs/>
          <w:sz w:val="40"/>
          <w:szCs w:val="40"/>
        </w:rPr>
        <w:t xml:space="preserve"> of Study:</w:t>
      </w:r>
    </w:p>
    <w:p w14:paraId="5F03F378" w14:textId="21F7D1E0" w:rsidR="001E1CDC" w:rsidRPr="00903FB2" w:rsidRDefault="000E5FEA" w:rsidP="005812C5">
      <w:pPr>
        <w:pStyle w:val="FirstParagraph"/>
        <w:spacing w:line="276" w:lineRule="auto"/>
        <w:jc w:val="center"/>
        <w:rPr>
          <w:rFonts w:ascii="Arial" w:hAnsi="Arial" w:cs="Arial"/>
          <w:b/>
          <w:bCs/>
          <w:sz w:val="40"/>
          <w:szCs w:val="40"/>
        </w:rPr>
      </w:pPr>
      <w:r w:rsidRPr="00E50CED">
        <w:rPr>
          <w:rFonts w:ascii="Arial" w:hAnsi="Arial" w:cs="Arial"/>
          <w:sz w:val="40"/>
          <w:szCs w:val="40"/>
          <w:highlight w:val="yellow"/>
        </w:rPr>
        <w:t xml:space="preserve">Certificate in Higher Education </w:t>
      </w:r>
      <w:r w:rsidR="00624D94" w:rsidRPr="00E50CED">
        <w:rPr>
          <w:rFonts w:ascii="Arial" w:hAnsi="Arial" w:cs="Arial"/>
          <w:sz w:val="40"/>
          <w:szCs w:val="40"/>
          <w:highlight w:val="yellow"/>
        </w:rPr>
        <w:t>Business Skills for the Workplace</w:t>
      </w:r>
    </w:p>
    <w:p w14:paraId="4B235CA9" w14:textId="1FBDC7B3" w:rsidR="001E1CDC" w:rsidRDefault="00000000" w:rsidP="005812C5">
      <w:pPr>
        <w:pStyle w:val="FirstParagraph"/>
        <w:spacing w:line="276" w:lineRule="auto"/>
        <w:jc w:val="center"/>
        <w:rPr>
          <w:rFonts w:ascii="Arial" w:hAnsi="Arial" w:cs="Arial"/>
          <w:b/>
          <w:bCs/>
          <w:sz w:val="40"/>
          <w:szCs w:val="40"/>
        </w:rPr>
      </w:pPr>
      <w:r w:rsidRPr="00E50CED">
        <w:rPr>
          <w:rFonts w:ascii="Arial" w:hAnsi="Arial" w:cs="Arial"/>
          <w:sz w:val="40"/>
          <w:szCs w:val="40"/>
        </w:rPr>
        <w:br/>
      </w:r>
      <w:r w:rsidRPr="00E50CED">
        <w:rPr>
          <w:rFonts w:ascii="Arial" w:hAnsi="Arial" w:cs="Arial"/>
          <w:b/>
          <w:bCs/>
          <w:sz w:val="40"/>
          <w:szCs w:val="40"/>
        </w:rPr>
        <w:t>Module Name and Code:</w:t>
      </w:r>
    </w:p>
    <w:p w14:paraId="47A89FF9" w14:textId="7F8775DF" w:rsidR="001E1CDC" w:rsidRPr="005812C5" w:rsidRDefault="009C4C11" w:rsidP="005812C5">
      <w:pPr>
        <w:pStyle w:val="FirstParagraph"/>
        <w:spacing w:line="276" w:lineRule="auto"/>
        <w:jc w:val="center"/>
        <w:rPr>
          <w:rFonts w:ascii="Arial" w:hAnsi="Arial" w:cs="Arial"/>
          <w:sz w:val="40"/>
          <w:szCs w:val="40"/>
          <w:highlight w:val="cyan"/>
        </w:rPr>
      </w:pPr>
      <w:r w:rsidRPr="005812C5">
        <w:rPr>
          <w:rFonts w:ascii="Arial" w:hAnsi="Arial" w:cs="Arial"/>
          <w:sz w:val="40"/>
          <w:szCs w:val="40"/>
          <w:highlight w:val="cyan"/>
        </w:rPr>
        <w:t>Enterprise and E</w:t>
      </w:r>
      <w:r w:rsidR="00C630A9" w:rsidRPr="005812C5">
        <w:rPr>
          <w:rFonts w:ascii="Arial" w:hAnsi="Arial" w:cs="Arial"/>
          <w:sz w:val="40"/>
          <w:szCs w:val="40"/>
          <w:highlight w:val="cyan"/>
        </w:rPr>
        <w:t>nt</w:t>
      </w:r>
      <w:r w:rsidR="00FD155D" w:rsidRPr="005812C5">
        <w:rPr>
          <w:rFonts w:ascii="Arial" w:hAnsi="Arial" w:cs="Arial"/>
          <w:sz w:val="40"/>
          <w:szCs w:val="40"/>
          <w:highlight w:val="cyan"/>
        </w:rPr>
        <w:t>re</w:t>
      </w:r>
      <w:r w:rsidR="00C630A9" w:rsidRPr="005812C5">
        <w:rPr>
          <w:rFonts w:ascii="Arial" w:hAnsi="Arial" w:cs="Arial"/>
          <w:sz w:val="40"/>
          <w:szCs w:val="40"/>
          <w:highlight w:val="cyan"/>
        </w:rPr>
        <w:t>pre</w:t>
      </w:r>
      <w:r w:rsidR="00FD155D" w:rsidRPr="005812C5">
        <w:rPr>
          <w:rFonts w:ascii="Arial" w:hAnsi="Arial" w:cs="Arial"/>
          <w:sz w:val="40"/>
          <w:szCs w:val="40"/>
          <w:highlight w:val="cyan"/>
        </w:rPr>
        <w:t>n</w:t>
      </w:r>
      <w:r w:rsidR="0086115E" w:rsidRPr="005812C5">
        <w:rPr>
          <w:rFonts w:ascii="Arial" w:hAnsi="Arial" w:cs="Arial"/>
          <w:sz w:val="40"/>
          <w:szCs w:val="40"/>
          <w:highlight w:val="cyan"/>
        </w:rPr>
        <w:t>e</w:t>
      </w:r>
      <w:r w:rsidR="00C630A9" w:rsidRPr="005812C5">
        <w:rPr>
          <w:rFonts w:ascii="Arial" w:hAnsi="Arial" w:cs="Arial"/>
          <w:sz w:val="40"/>
          <w:szCs w:val="40"/>
          <w:highlight w:val="cyan"/>
        </w:rPr>
        <w:t>urship</w:t>
      </w:r>
    </w:p>
    <w:p w14:paraId="5B87BBAF" w14:textId="74F11422" w:rsidR="005812C5" w:rsidRPr="005812C5" w:rsidRDefault="005812C5" w:rsidP="005812C5">
      <w:pPr>
        <w:pStyle w:val="BodyText"/>
        <w:jc w:val="center"/>
        <w:rPr>
          <w:sz w:val="40"/>
          <w:szCs w:val="40"/>
        </w:rPr>
      </w:pPr>
      <w:r w:rsidRPr="005812C5">
        <w:rPr>
          <w:sz w:val="40"/>
          <w:szCs w:val="40"/>
          <w:highlight w:val="cyan"/>
        </w:rPr>
        <w:t>LCLM4006</w:t>
      </w:r>
    </w:p>
    <w:p w14:paraId="5D04C240" w14:textId="5F9E5E5A" w:rsidR="001E1CDC" w:rsidRDefault="00000000" w:rsidP="005812C5">
      <w:pPr>
        <w:pStyle w:val="FirstParagraph"/>
        <w:spacing w:line="276" w:lineRule="auto"/>
        <w:jc w:val="center"/>
        <w:rPr>
          <w:rFonts w:ascii="Arial" w:hAnsi="Arial" w:cs="Arial"/>
          <w:b/>
          <w:bCs/>
          <w:sz w:val="40"/>
          <w:szCs w:val="40"/>
        </w:rPr>
      </w:pPr>
      <w:r w:rsidRPr="00E50CED">
        <w:rPr>
          <w:rFonts w:ascii="Arial" w:hAnsi="Arial" w:cs="Arial"/>
          <w:b/>
          <w:bCs/>
          <w:sz w:val="40"/>
          <w:szCs w:val="40"/>
        </w:rPr>
        <w:t>Assignment Title:</w:t>
      </w:r>
    </w:p>
    <w:p w14:paraId="12919068" w14:textId="5996823A" w:rsidR="001E1CDC" w:rsidRDefault="00000000" w:rsidP="005812C5">
      <w:pPr>
        <w:pStyle w:val="FirstParagraph"/>
        <w:spacing w:line="276" w:lineRule="auto"/>
        <w:jc w:val="center"/>
        <w:rPr>
          <w:rFonts w:ascii="Arial" w:hAnsi="Arial" w:cs="Arial"/>
          <w:sz w:val="40"/>
          <w:szCs w:val="40"/>
        </w:rPr>
      </w:pPr>
      <w:r w:rsidRPr="00903FB2">
        <w:rPr>
          <w:rFonts w:ascii="Arial" w:hAnsi="Arial" w:cs="Arial"/>
          <w:sz w:val="40"/>
          <w:szCs w:val="40"/>
          <w:highlight w:val="green"/>
        </w:rPr>
        <w:t>Business Plan for UMZ Mechanic Ltd</w:t>
      </w:r>
      <w:r w:rsidR="00747CEB" w:rsidRPr="00903FB2">
        <w:rPr>
          <w:rFonts w:ascii="Arial" w:hAnsi="Arial" w:cs="Arial"/>
          <w:sz w:val="40"/>
          <w:szCs w:val="40"/>
          <w:highlight w:val="green"/>
        </w:rPr>
        <w:t>.</w:t>
      </w:r>
    </w:p>
    <w:p w14:paraId="3A551AD2" w14:textId="05243E05" w:rsidR="00391795" w:rsidRPr="00E50CED" w:rsidRDefault="00000000" w:rsidP="005812C5">
      <w:pPr>
        <w:pStyle w:val="FirstParagraph"/>
        <w:spacing w:line="276" w:lineRule="auto"/>
        <w:jc w:val="center"/>
        <w:rPr>
          <w:rFonts w:ascii="Arial" w:hAnsi="Arial" w:cs="Arial"/>
          <w:sz w:val="40"/>
          <w:szCs w:val="40"/>
        </w:rPr>
      </w:pPr>
      <w:r w:rsidRPr="00E50CED">
        <w:rPr>
          <w:rFonts w:ascii="Arial" w:hAnsi="Arial" w:cs="Arial"/>
          <w:b/>
          <w:bCs/>
          <w:sz w:val="40"/>
          <w:szCs w:val="40"/>
        </w:rPr>
        <w:t>Lecturer:</w:t>
      </w:r>
      <w:r w:rsidRPr="00E50CED">
        <w:rPr>
          <w:rFonts w:ascii="Arial" w:hAnsi="Arial" w:cs="Arial"/>
          <w:sz w:val="40"/>
          <w:szCs w:val="40"/>
        </w:rPr>
        <w:t xml:space="preserve"> </w:t>
      </w:r>
      <w:r w:rsidR="0087347C" w:rsidRPr="00903FB2">
        <w:rPr>
          <w:rFonts w:ascii="Arial" w:hAnsi="Arial" w:cs="Arial"/>
          <w:sz w:val="40"/>
          <w:szCs w:val="40"/>
          <w:highlight w:val="cyan"/>
        </w:rPr>
        <w:t xml:space="preserve">Dr. Chung </w:t>
      </w:r>
      <w:r w:rsidR="001F269F" w:rsidRPr="00903FB2">
        <w:rPr>
          <w:rFonts w:ascii="Arial" w:hAnsi="Arial" w:cs="Arial"/>
          <w:sz w:val="40"/>
          <w:szCs w:val="40"/>
          <w:highlight w:val="cyan"/>
        </w:rPr>
        <w:t>Lai Johnny Wan</w:t>
      </w:r>
      <w:r w:rsidRPr="00E50CED">
        <w:rPr>
          <w:rFonts w:ascii="Arial" w:hAnsi="Arial" w:cs="Arial"/>
          <w:sz w:val="40"/>
          <w:szCs w:val="40"/>
        </w:rPr>
        <w:br/>
      </w:r>
      <w:r w:rsidRPr="00E50CED">
        <w:rPr>
          <w:rFonts w:ascii="Arial" w:hAnsi="Arial" w:cs="Arial"/>
          <w:b/>
          <w:bCs/>
          <w:sz w:val="40"/>
          <w:szCs w:val="40"/>
        </w:rPr>
        <w:t>Student Name:</w:t>
      </w:r>
      <w:r w:rsidRPr="00E50CED">
        <w:rPr>
          <w:rFonts w:ascii="Arial" w:hAnsi="Arial" w:cs="Arial"/>
          <w:sz w:val="40"/>
          <w:szCs w:val="40"/>
        </w:rPr>
        <w:t xml:space="preserve"> </w:t>
      </w:r>
      <w:r w:rsidR="0008633A" w:rsidRPr="00160CE0">
        <w:rPr>
          <w:rFonts w:ascii="Arial" w:hAnsi="Arial" w:cs="Arial"/>
          <w:sz w:val="40"/>
          <w:szCs w:val="40"/>
          <w:highlight w:val="yellow"/>
        </w:rPr>
        <w:t>Zeeshan Ali</w:t>
      </w:r>
      <w:r w:rsidRPr="00E50CED">
        <w:rPr>
          <w:rFonts w:ascii="Arial" w:hAnsi="Arial" w:cs="Arial"/>
          <w:sz w:val="40"/>
          <w:szCs w:val="40"/>
        </w:rPr>
        <w:br/>
      </w:r>
      <w:r w:rsidRPr="00E50CED">
        <w:rPr>
          <w:rFonts w:ascii="Arial" w:hAnsi="Arial" w:cs="Arial"/>
          <w:b/>
          <w:bCs/>
          <w:sz w:val="40"/>
          <w:szCs w:val="40"/>
        </w:rPr>
        <w:t>Student ID:</w:t>
      </w:r>
      <w:r w:rsidRPr="00E50CED">
        <w:rPr>
          <w:rFonts w:ascii="Arial" w:hAnsi="Arial" w:cs="Arial"/>
          <w:sz w:val="40"/>
          <w:szCs w:val="40"/>
        </w:rPr>
        <w:t xml:space="preserve"> </w:t>
      </w:r>
      <w:r w:rsidR="0008633A" w:rsidRPr="00160CE0">
        <w:rPr>
          <w:rFonts w:ascii="Arial" w:hAnsi="Arial" w:cs="Arial"/>
          <w:sz w:val="40"/>
          <w:szCs w:val="40"/>
          <w:highlight w:val="magenta"/>
        </w:rPr>
        <w:t>2511467</w:t>
      </w:r>
      <w:r w:rsidRPr="00E50CED">
        <w:rPr>
          <w:rFonts w:ascii="Arial" w:hAnsi="Arial" w:cs="Arial"/>
          <w:sz w:val="40"/>
          <w:szCs w:val="40"/>
        </w:rPr>
        <w:br/>
      </w:r>
      <w:r w:rsidRPr="00E50CED">
        <w:rPr>
          <w:rFonts w:ascii="Arial" w:hAnsi="Arial" w:cs="Arial"/>
          <w:b/>
          <w:bCs/>
          <w:sz w:val="40"/>
          <w:szCs w:val="40"/>
        </w:rPr>
        <w:t>Date:</w:t>
      </w:r>
      <w:r w:rsidRPr="00E50CED">
        <w:rPr>
          <w:rFonts w:ascii="Arial" w:hAnsi="Arial" w:cs="Arial"/>
          <w:sz w:val="40"/>
          <w:szCs w:val="40"/>
        </w:rPr>
        <w:t xml:space="preserve"> </w:t>
      </w:r>
      <w:r w:rsidR="00883333" w:rsidRPr="00E50CED">
        <w:rPr>
          <w:rFonts w:ascii="Arial" w:hAnsi="Arial" w:cs="Arial"/>
          <w:sz w:val="40"/>
          <w:szCs w:val="40"/>
        </w:rPr>
        <w:t>21/06/2026</w:t>
      </w:r>
    </w:p>
    <w:p w14:paraId="3A551AD3" w14:textId="1B52E1F7" w:rsidR="00391795" w:rsidRDefault="00391795" w:rsidP="00797E3C">
      <w:pPr>
        <w:jc w:val="center"/>
      </w:pPr>
    </w:p>
    <w:p w14:paraId="639D02F9" w14:textId="77777777" w:rsidR="00C410AE" w:rsidRDefault="00C410AE" w:rsidP="00797E3C">
      <w:pPr>
        <w:jc w:val="center"/>
      </w:pPr>
    </w:p>
    <w:p w14:paraId="403D0C49" w14:textId="77777777" w:rsidR="00C410AE" w:rsidRDefault="00C410AE"/>
    <w:p w14:paraId="3A90972E" w14:textId="77777777" w:rsidR="00C410AE" w:rsidRDefault="00C410AE"/>
    <w:p w14:paraId="720D4C40" w14:textId="77777777" w:rsidR="00C410AE" w:rsidRDefault="00C410AE"/>
    <w:p w14:paraId="6540EA95" w14:textId="77777777" w:rsidR="00C410AE" w:rsidRDefault="00C410AE"/>
    <w:p w14:paraId="0CBF818A" w14:textId="77777777" w:rsidR="00077AB4" w:rsidRDefault="00077AB4">
      <w:pPr>
        <w:pStyle w:val="Heading1"/>
        <w:rPr>
          <w:rFonts w:ascii="Arial" w:hAnsi="Arial" w:cs="Arial"/>
        </w:rPr>
      </w:pPr>
      <w:bookmarkStart w:id="2" w:name="executive-summary"/>
      <w:bookmarkEnd w:id="0"/>
    </w:p>
    <w:p w14:paraId="3A551AD4" w14:textId="175AAD85" w:rsidR="00391795" w:rsidRPr="00BF1C11" w:rsidRDefault="00000000" w:rsidP="00BF1C11">
      <w:pPr>
        <w:pStyle w:val="Heading1"/>
      </w:pPr>
      <w:bookmarkStart w:id="3" w:name="_Toc234153376"/>
      <w:r w:rsidRPr="00BF1C11">
        <w:t>Executive Summary</w:t>
      </w:r>
      <w:bookmarkEnd w:id="3"/>
    </w:p>
    <w:p w14:paraId="4D365A61" w14:textId="77777777" w:rsidR="007D2252" w:rsidRPr="007D2252" w:rsidRDefault="007D2252" w:rsidP="007D2252">
      <w:pPr>
        <w:pStyle w:val="BodyText"/>
      </w:pPr>
    </w:p>
    <w:p w14:paraId="64FBF0D2" w14:textId="7063AF18" w:rsidR="007745BA" w:rsidRPr="007745BA" w:rsidRDefault="007745BA" w:rsidP="00380E61">
      <w:pPr>
        <w:spacing w:line="360" w:lineRule="auto"/>
        <w:jc w:val="both"/>
        <w:rPr>
          <w:rFonts w:ascii="Arial" w:hAnsi="Arial" w:cs="Arial"/>
        </w:rPr>
      </w:pPr>
      <w:r w:rsidRPr="007745BA">
        <w:rPr>
          <w:rFonts w:ascii="Arial" w:hAnsi="Arial" w:cs="Arial"/>
        </w:rPr>
        <w:t xml:space="preserve">UMZ Mechanic Ltd is a mobile vehicle repair and maintenance company that delivers professional automotive services directly to customers’ homes, workplaces or roadside. We want to offer a convenient, </w:t>
      </w:r>
      <w:r w:rsidR="00612624">
        <w:rPr>
          <w:rFonts w:ascii="Arial" w:hAnsi="Arial" w:cs="Arial"/>
        </w:rPr>
        <w:t>reliable,</w:t>
      </w:r>
      <w:r w:rsidRPr="007745BA">
        <w:rPr>
          <w:rFonts w:ascii="Arial" w:hAnsi="Arial" w:cs="Arial"/>
        </w:rPr>
        <w:t xml:space="preserve"> and </w:t>
      </w:r>
      <w:proofErr w:type="gramStart"/>
      <w:r w:rsidRPr="007745BA">
        <w:rPr>
          <w:rFonts w:ascii="Arial" w:hAnsi="Arial" w:cs="Arial"/>
        </w:rPr>
        <w:t>customer</w:t>
      </w:r>
      <w:r w:rsidR="00816760">
        <w:rPr>
          <w:rFonts w:ascii="Arial" w:hAnsi="Arial" w:cs="Arial"/>
        </w:rPr>
        <w:t xml:space="preserve"> </w:t>
      </w:r>
      <w:r w:rsidRPr="007745BA">
        <w:rPr>
          <w:rFonts w:ascii="Arial" w:hAnsi="Arial" w:cs="Arial"/>
        </w:rPr>
        <w:t>oriented</w:t>
      </w:r>
      <w:proofErr w:type="gramEnd"/>
      <w:r w:rsidRPr="007745BA">
        <w:rPr>
          <w:rFonts w:ascii="Arial" w:hAnsi="Arial" w:cs="Arial"/>
        </w:rPr>
        <w:t xml:space="preserve"> alternative to the traditional </w:t>
      </w:r>
      <w:r w:rsidR="00816760">
        <w:rPr>
          <w:rFonts w:ascii="Arial" w:hAnsi="Arial" w:cs="Arial"/>
        </w:rPr>
        <w:t xml:space="preserve">garage. </w:t>
      </w:r>
      <w:r w:rsidRPr="007745BA">
        <w:rPr>
          <w:rFonts w:ascii="Arial" w:hAnsi="Arial" w:cs="Arial"/>
        </w:rPr>
        <w:t xml:space="preserve">The service is particularly appealing to women, older customers, and busy professionals who may find it difficult or inconvenient to travel to a repair </w:t>
      </w:r>
      <w:proofErr w:type="spellStart"/>
      <w:proofErr w:type="gramStart"/>
      <w:r w:rsidRPr="007745BA">
        <w:rPr>
          <w:rFonts w:ascii="Arial" w:hAnsi="Arial" w:cs="Arial"/>
        </w:rPr>
        <w:t>shop.The</w:t>
      </w:r>
      <w:proofErr w:type="spellEnd"/>
      <w:proofErr w:type="gramEnd"/>
      <w:r w:rsidRPr="007745BA">
        <w:rPr>
          <w:rFonts w:ascii="Arial" w:hAnsi="Arial" w:cs="Arial"/>
        </w:rPr>
        <w:t xml:space="preserve"> company will offer a range of services including vehicle diagnostics, oil changes, brake repair, battery replacement, </w:t>
      </w:r>
      <w:proofErr w:type="spellStart"/>
      <w:r w:rsidRPr="007745BA">
        <w:rPr>
          <w:rFonts w:ascii="Arial" w:hAnsi="Arial" w:cs="Arial"/>
        </w:rPr>
        <w:t>tyre</w:t>
      </w:r>
      <w:proofErr w:type="spellEnd"/>
      <w:r w:rsidRPr="007745BA">
        <w:rPr>
          <w:rFonts w:ascii="Arial" w:hAnsi="Arial" w:cs="Arial"/>
        </w:rPr>
        <w:t xml:space="preserve"> services and routine maintenance. UMZ Mechanic Ltd will be a private limited company and will start with the owner</w:t>
      </w:r>
      <w:r w:rsidR="00A54408">
        <w:rPr>
          <w:rFonts w:ascii="Arial" w:hAnsi="Arial" w:cs="Arial"/>
        </w:rPr>
        <w:t xml:space="preserve"> </w:t>
      </w:r>
      <w:r w:rsidRPr="007745BA">
        <w:rPr>
          <w:rFonts w:ascii="Arial" w:hAnsi="Arial" w:cs="Arial"/>
        </w:rPr>
        <w:t xml:space="preserve">manager and two qualified </w:t>
      </w:r>
      <w:proofErr w:type="spellStart"/>
      <w:proofErr w:type="gramStart"/>
      <w:r w:rsidRPr="007745BA">
        <w:rPr>
          <w:rFonts w:ascii="Arial" w:hAnsi="Arial" w:cs="Arial"/>
        </w:rPr>
        <w:t>mechanics</w:t>
      </w:r>
      <w:r w:rsidR="007D2252">
        <w:rPr>
          <w:rFonts w:ascii="Arial" w:hAnsi="Arial" w:cs="Arial"/>
        </w:rPr>
        <w:t>.</w:t>
      </w:r>
      <w:r w:rsidRPr="007745BA">
        <w:rPr>
          <w:rFonts w:ascii="Arial" w:hAnsi="Arial" w:cs="Arial"/>
        </w:rPr>
        <w:t>The</w:t>
      </w:r>
      <w:proofErr w:type="spellEnd"/>
      <w:proofErr w:type="gramEnd"/>
      <w:r w:rsidRPr="007745BA">
        <w:rPr>
          <w:rFonts w:ascii="Arial" w:hAnsi="Arial" w:cs="Arial"/>
        </w:rPr>
        <w:t xml:space="preserve"> business will differentiate itself through convenience, transparent pricing, and a focus on customer trust and safety. The company will also promote sustainability through </w:t>
      </w:r>
      <w:proofErr w:type="gramStart"/>
      <w:r w:rsidRPr="007745BA">
        <w:rPr>
          <w:rFonts w:ascii="Arial" w:hAnsi="Arial" w:cs="Arial"/>
        </w:rPr>
        <w:t>recycling of</w:t>
      </w:r>
      <w:proofErr w:type="gramEnd"/>
      <w:r w:rsidRPr="007745BA">
        <w:rPr>
          <w:rFonts w:ascii="Arial" w:hAnsi="Arial" w:cs="Arial"/>
        </w:rPr>
        <w:t xml:space="preserve"> vehicle waste and the use of fuel-efficient service vehicles. Community support </w:t>
      </w:r>
      <w:proofErr w:type="spellStart"/>
      <w:r w:rsidRPr="007745BA">
        <w:rPr>
          <w:rFonts w:ascii="Arial" w:hAnsi="Arial" w:cs="Arial"/>
        </w:rPr>
        <w:t>programmes</w:t>
      </w:r>
      <w:proofErr w:type="spellEnd"/>
      <w:r w:rsidRPr="007745BA">
        <w:rPr>
          <w:rFonts w:ascii="Arial" w:hAnsi="Arial" w:cs="Arial"/>
        </w:rPr>
        <w:t xml:space="preserve"> will target basic vehicle maintenance workshops for women and new drivers.</w:t>
      </w:r>
    </w:p>
    <w:p w14:paraId="3A551AD9" w14:textId="734C8D3B" w:rsidR="00391795" w:rsidRDefault="007745BA" w:rsidP="00380E61">
      <w:pPr>
        <w:spacing w:line="360" w:lineRule="auto"/>
        <w:jc w:val="both"/>
        <w:rPr>
          <w:rFonts w:ascii="Arial" w:hAnsi="Arial" w:cs="Arial"/>
        </w:rPr>
      </w:pPr>
      <w:r w:rsidRPr="007745BA">
        <w:rPr>
          <w:rFonts w:ascii="Arial" w:hAnsi="Arial" w:cs="Arial"/>
        </w:rPr>
        <w:t>UMZ Mechanic Ltd requires £40,000 of start-up capital to purchase equipment, acquire a service vehicle, purchase insurance and undertake marketing activities to successfully launch the business. The business seeks to establish a solid local customer base and attain sustainable growth within its initial three years of operation.</w:t>
      </w:r>
    </w:p>
    <w:p w14:paraId="1D62DCD6" w14:textId="77777777" w:rsidR="00844169" w:rsidRDefault="00844169" w:rsidP="00380E61">
      <w:pPr>
        <w:spacing w:line="360" w:lineRule="auto"/>
        <w:jc w:val="both"/>
        <w:rPr>
          <w:rFonts w:ascii="Arial" w:hAnsi="Arial" w:cs="Arial"/>
        </w:rPr>
      </w:pPr>
    </w:p>
    <w:p w14:paraId="5259BD40" w14:textId="77777777" w:rsidR="00844169" w:rsidRDefault="00844169" w:rsidP="00380E61">
      <w:pPr>
        <w:spacing w:line="360" w:lineRule="auto"/>
        <w:jc w:val="both"/>
        <w:rPr>
          <w:rFonts w:ascii="Arial" w:hAnsi="Arial" w:cs="Arial"/>
        </w:rPr>
      </w:pPr>
    </w:p>
    <w:p w14:paraId="357F990F" w14:textId="77777777" w:rsidR="00844169" w:rsidRDefault="00844169" w:rsidP="00380E61">
      <w:pPr>
        <w:spacing w:line="360" w:lineRule="auto"/>
        <w:jc w:val="both"/>
        <w:rPr>
          <w:rFonts w:ascii="Arial" w:hAnsi="Arial" w:cs="Arial"/>
        </w:rPr>
      </w:pPr>
    </w:p>
    <w:p w14:paraId="0900E379" w14:textId="77777777" w:rsidR="00844169" w:rsidRDefault="00844169" w:rsidP="00380E61">
      <w:pPr>
        <w:spacing w:line="360" w:lineRule="auto"/>
        <w:jc w:val="both"/>
        <w:rPr>
          <w:rFonts w:ascii="Arial" w:hAnsi="Arial" w:cs="Arial"/>
        </w:rPr>
      </w:pPr>
    </w:p>
    <w:p w14:paraId="1F9F8B58" w14:textId="77777777" w:rsidR="00844169" w:rsidRDefault="00844169" w:rsidP="00B8061A">
      <w:pPr>
        <w:spacing w:line="360" w:lineRule="auto"/>
        <w:jc w:val="right"/>
        <w:rPr>
          <w:rFonts w:ascii="Arial" w:hAnsi="Arial" w:cs="Arial"/>
        </w:rPr>
      </w:pPr>
    </w:p>
    <w:sdt>
      <w:sdtPr>
        <w:rPr>
          <w:rFonts w:asciiTheme="minorHAnsi" w:eastAsiaTheme="minorHAnsi" w:hAnsiTheme="minorHAnsi" w:cstheme="minorBidi"/>
          <w:color w:val="auto"/>
          <w:sz w:val="24"/>
          <w:szCs w:val="24"/>
          <w:lang w:val="en-GB"/>
        </w:rPr>
        <w:id w:val="-1505433329"/>
        <w:docPartObj>
          <w:docPartGallery w:val="Table of Contents"/>
          <w:docPartUnique/>
        </w:docPartObj>
      </w:sdtPr>
      <w:sdtEndPr>
        <w:rPr>
          <w:b/>
          <w:bCs/>
          <w:lang w:val="en-US"/>
        </w:rPr>
      </w:sdtEndPr>
      <w:sdtContent>
        <w:p w14:paraId="48447904" w14:textId="6C56A5C7" w:rsidR="00695918" w:rsidRDefault="00695918">
          <w:pPr>
            <w:pStyle w:val="TOCHeading"/>
          </w:pPr>
          <w:r>
            <w:rPr>
              <w:lang w:val="en-GB"/>
            </w:rPr>
            <w:t>Contents</w:t>
          </w:r>
        </w:p>
        <w:p w14:paraId="5DBD4BB5" w14:textId="491D7242" w:rsidR="00B8061A" w:rsidRDefault="00695918">
          <w:pPr>
            <w:pStyle w:val="TOC1"/>
            <w:tabs>
              <w:tab w:val="right" w:leader="dot" w:pos="9350"/>
            </w:tabs>
            <w:rPr>
              <w:rFonts w:eastAsiaTheme="minorEastAsia"/>
              <w:noProof/>
              <w:kern w:val="2"/>
              <w:lang w:val="en-GB" w:eastAsia="en-GB"/>
              <w14:ligatures w14:val="standardContextual"/>
            </w:rPr>
          </w:pPr>
          <w:r>
            <w:fldChar w:fldCharType="begin"/>
          </w:r>
          <w:r>
            <w:instrText xml:space="preserve"> TOC \o "1-3" \h \z \u </w:instrText>
          </w:r>
          <w:r>
            <w:fldChar w:fldCharType="separate"/>
          </w:r>
          <w:hyperlink w:anchor="_Toc234153375" w:history="1">
            <w:r w:rsidR="00B8061A" w:rsidRPr="00FE0E82">
              <w:rPr>
                <w:rStyle w:val="Hyperlink"/>
                <w:rFonts w:ascii="Arial" w:hAnsi="Arial" w:cs="Arial"/>
                <w:noProof/>
              </w:rPr>
              <w:t>Title Page</w:t>
            </w:r>
            <w:r w:rsidR="00B8061A">
              <w:rPr>
                <w:noProof/>
                <w:webHidden/>
              </w:rPr>
              <w:tab/>
            </w:r>
            <w:r w:rsidR="00B8061A">
              <w:rPr>
                <w:noProof/>
                <w:webHidden/>
              </w:rPr>
              <w:fldChar w:fldCharType="begin"/>
            </w:r>
            <w:r w:rsidR="00B8061A">
              <w:rPr>
                <w:noProof/>
                <w:webHidden/>
              </w:rPr>
              <w:instrText xml:space="preserve"> PAGEREF _Toc234153375 \h </w:instrText>
            </w:r>
            <w:r w:rsidR="00B8061A">
              <w:rPr>
                <w:noProof/>
                <w:webHidden/>
              </w:rPr>
            </w:r>
            <w:r w:rsidR="00B8061A">
              <w:rPr>
                <w:noProof/>
                <w:webHidden/>
              </w:rPr>
              <w:fldChar w:fldCharType="separate"/>
            </w:r>
            <w:r w:rsidR="00B8061A">
              <w:rPr>
                <w:noProof/>
                <w:webHidden/>
              </w:rPr>
              <w:t>1</w:t>
            </w:r>
            <w:r w:rsidR="00B8061A">
              <w:rPr>
                <w:noProof/>
                <w:webHidden/>
              </w:rPr>
              <w:fldChar w:fldCharType="end"/>
            </w:r>
          </w:hyperlink>
        </w:p>
        <w:p w14:paraId="420E4448" w14:textId="0666475C" w:rsidR="00B8061A" w:rsidRDefault="00B8061A">
          <w:pPr>
            <w:pStyle w:val="TOC1"/>
            <w:tabs>
              <w:tab w:val="right" w:leader="dot" w:pos="9350"/>
            </w:tabs>
            <w:rPr>
              <w:rFonts w:eastAsiaTheme="minorEastAsia"/>
              <w:noProof/>
              <w:kern w:val="2"/>
              <w:lang w:val="en-GB" w:eastAsia="en-GB"/>
              <w14:ligatures w14:val="standardContextual"/>
            </w:rPr>
          </w:pPr>
          <w:hyperlink w:anchor="_Toc234153376" w:history="1">
            <w:r w:rsidRPr="00FE0E82">
              <w:rPr>
                <w:rStyle w:val="Hyperlink"/>
                <w:noProof/>
              </w:rPr>
              <w:t>Executive Summary</w:t>
            </w:r>
            <w:r>
              <w:rPr>
                <w:noProof/>
                <w:webHidden/>
              </w:rPr>
              <w:tab/>
            </w:r>
            <w:r>
              <w:rPr>
                <w:noProof/>
                <w:webHidden/>
              </w:rPr>
              <w:fldChar w:fldCharType="begin"/>
            </w:r>
            <w:r>
              <w:rPr>
                <w:noProof/>
                <w:webHidden/>
              </w:rPr>
              <w:instrText xml:space="preserve"> PAGEREF _Toc234153376 \h </w:instrText>
            </w:r>
            <w:r>
              <w:rPr>
                <w:noProof/>
                <w:webHidden/>
              </w:rPr>
            </w:r>
            <w:r>
              <w:rPr>
                <w:noProof/>
                <w:webHidden/>
              </w:rPr>
              <w:fldChar w:fldCharType="separate"/>
            </w:r>
            <w:r>
              <w:rPr>
                <w:noProof/>
                <w:webHidden/>
              </w:rPr>
              <w:t>2</w:t>
            </w:r>
            <w:r>
              <w:rPr>
                <w:noProof/>
                <w:webHidden/>
              </w:rPr>
              <w:fldChar w:fldCharType="end"/>
            </w:r>
          </w:hyperlink>
        </w:p>
        <w:p w14:paraId="385E5CB7" w14:textId="63C6D609" w:rsidR="00B8061A" w:rsidRDefault="00B8061A">
          <w:pPr>
            <w:pStyle w:val="TOC1"/>
            <w:tabs>
              <w:tab w:val="right" w:leader="dot" w:pos="9350"/>
            </w:tabs>
            <w:rPr>
              <w:rFonts w:eastAsiaTheme="minorEastAsia"/>
              <w:noProof/>
              <w:kern w:val="2"/>
              <w:lang w:val="en-GB" w:eastAsia="en-GB"/>
              <w14:ligatures w14:val="standardContextual"/>
            </w:rPr>
          </w:pPr>
          <w:hyperlink w:anchor="_Toc234153377" w:history="1">
            <w:r w:rsidRPr="00FE0E82">
              <w:rPr>
                <w:rStyle w:val="Hyperlink"/>
                <w:noProof/>
              </w:rPr>
              <w:t>1. Overview of the Business Idea</w:t>
            </w:r>
            <w:r>
              <w:rPr>
                <w:noProof/>
                <w:webHidden/>
              </w:rPr>
              <w:tab/>
            </w:r>
            <w:r>
              <w:rPr>
                <w:noProof/>
                <w:webHidden/>
              </w:rPr>
              <w:fldChar w:fldCharType="begin"/>
            </w:r>
            <w:r>
              <w:rPr>
                <w:noProof/>
                <w:webHidden/>
              </w:rPr>
              <w:instrText xml:space="preserve"> PAGEREF _Toc234153377 \h </w:instrText>
            </w:r>
            <w:r>
              <w:rPr>
                <w:noProof/>
                <w:webHidden/>
              </w:rPr>
            </w:r>
            <w:r>
              <w:rPr>
                <w:noProof/>
                <w:webHidden/>
              </w:rPr>
              <w:fldChar w:fldCharType="separate"/>
            </w:r>
            <w:r>
              <w:rPr>
                <w:noProof/>
                <w:webHidden/>
              </w:rPr>
              <w:t>4</w:t>
            </w:r>
            <w:r>
              <w:rPr>
                <w:noProof/>
                <w:webHidden/>
              </w:rPr>
              <w:fldChar w:fldCharType="end"/>
            </w:r>
          </w:hyperlink>
        </w:p>
        <w:p w14:paraId="1717BB2A" w14:textId="5ABBF041" w:rsidR="00B8061A" w:rsidRDefault="00B8061A">
          <w:pPr>
            <w:pStyle w:val="TOC1"/>
            <w:tabs>
              <w:tab w:val="right" w:leader="dot" w:pos="9350"/>
            </w:tabs>
            <w:rPr>
              <w:rFonts w:eastAsiaTheme="minorEastAsia"/>
              <w:noProof/>
              <w:kern w:val="2"/>
              <w:lang w:val="en-GB" w:eastAsia="en-GB"/>
              <w14:ligatures w14:val="standardContextual"/>
            </w:rPr>
          </w:pPr>
          <w:hyperlink w:anchor="_Toc234153378" w:history="1">
            <w:r w:rsidRPr="00FE0E82">
              <w:rPr>
                <w:rStyle w:val="Hyperlink"/>
                <w:noProof/>
              </w:rPr>
              <w:t>2.1 PESTEL Analysis</w:t>
            </w:r>
            <w:r>
              <w:rPr>
                <w:noProof/>
                <w:webHidden/>
              </w:rPr>
              <w:tab/>
            </w:r>
            <w:r>
              <w:rPr>
                <w:noProof/>
                <w:webHidden/>
              </w:rPr>
              <w:fldChar w:fldCharType="begin"/>
            </w:r>
            <w:r>
              <w:rPr>
                <w:noProof/>
                <w:webHidden/>
              </w:rPr>
              <w:instrText xml:space="preserve"> PAGEREF _Toc234153378 \h </w:instrText>
            </w:r>
            <w:r>
              <w:rPr>
                <w:noProof/>
                <w:webHidden/>
              </w:rPr>
            </w:r>
            <w:r>
              <w:rPr>
                <w:noProof/>
                <w:webHidden/>
              </w:rPr>
              <w:fldChar w:fldCharType="separate"/>
            </w:r>
            <w:r>
              <w:rPr>
                <w:noProof/>
                <w:webHidden/>
              </w:rPr>
              <w:t>5</w:t>
            </w:r>
            <w:r>
              <w:rPr>
                <w:noProof/>
                <w:webHidden/>
              </w:rPr>
              <w:fldChar w:fldCharType="end"/>
            </w:r>
          </w:hyperlink>
        </w:p>
        <w:p w14:paraId="0473F634" w14:textId="5A03C43E" w:rsidR="00B8061A" w:rsidRDefault="00B8061A">
          <w:pPr>
            <w:pStyle w:val="TOC3"/>
            <w:tabs>
              <w:tab w:val="right" w:leader="dot" w:pos="9350"/>
            </w:tabs>
            <w:rPr>
              <w:rFonts w:eastAsiaTheme="minorEastAsia"/>
              <w:noProof/>
              <w:kern w:val="2"/>
              <w:lang w:val="en-GB" w:eastAsia="en-GB"/>
              <w14:ligatures w14:val="standardContextual"/>
            </w:rPr>
          </w:pPr>
          <w:hyperlink w:anchor="_Toc234153379" w:history="1">
            <w:r w:rsidRPr="00FE0E82">
              <w:rPr>
                <w:rStyle w:val="Hyperlink"/>
                <w:rFonts w:ascii="Arial" w:hAnsi="Arial" w:cs="Arial"/>
                <w:noProof/>
              </w:rPr>
              <w:t>Political Factors</w:t>
            </w:r>
            <w:r>
              <w:rPr>
                <w:noProof/>
                <w:webHidden/>
              </w:rPr>
              <w:tab/>
            </w:r>
            <w:r>
              <w:rPr>
                <w:noProof/>
                <w:webHidden/>
              </w:rPr>
              <w:fldChar w:fldCharType="begin"/>
            </w:r>
            <w:r>
              <w:rPr>
                <w:noProof/>
                <w:webHidden/>
              </w:rPr>
              <w:instrText xml:space="preserve"> PAGEREF _Toc234153379 \h </w:instrText>
            </w:r>
            <w:r>
              <w:rPr>
                <w:noProof/>
                <w:webHidden/>
              </w:rPr>
            </w:r>
            <w:r>
              <w:rPr>
                <w:noProof/>
                <w:webHidden/>
              </w:rPr>
              <w:fldChar w:fldCharType="separate"/>
            </w:r>
            <w:r>
              <w:rPr>
                <w:noProof/>
                <w:webHidden/>
              </w:rPr>
              <w:t>5</w:t>
            </w:r>
            <w:r>
              <w:rPr>
                <w:noProof/>
                <w:webHidden/>
              </w:rPr>
              <w:fldChar w:fldCharType="end"/>
            </w:r>
          </w:hyperlink>
        </w:p>
        <w:p w14:paraId="6FB8E85A" w14:textId="6F069859" w:rsidR="00B8061A" w:rsidRDefault="00B8061A">
          <w:pPr>
            <w:pStyle w:val="TOC3"/>
            <w:tabs>
              <w:tab w:val="right" w:leader="dot" w:pos="9350"/>
            </w:tabs>
            <w:rPr>
              <w:rFonts w:eastAsiaTheme="minorEastAsia"/>
              <w:noProof/>
              <w:kern w:val="2"/>
              <w:lang w:val="en-GB" w:eastAsia="en-GB"/>
              <w14:ligatures w14:val="standardContextual"/>
            </w:rPr>
          </w:pPr>
          <w:hyperlink w:anchor="_Toc234153380" w:history="1">
            <w:r w:rsidRPr="00FE0E82">
              <w:rPr>
                <w:rStyle w:val="Hyperlink"/>
                <w:noProof/>
              </w:rPr>
              <w:t>Economic Factors</w:t>
            </w:r>
            <w:r>
              <w:rPr>
                <w:noProof/>
                <w:webHidden/>
              </w:rPr>
              <w:tab/>
            </w:r>
            <w:r>
              <w:rPr>
                <w:noProof/>
                <w:webHidden/>
              </w:rPr>
              <w:fldChar w:fldCharType="begin"/>
            </w:r>
            <w:r>
              <w:rPr>
                <w:noProof/>
                <w:webHidden/>
              </w:rPr>
              <w:instrText xml:space="preserve"> PAGEREF _Toc234153380 \h </w:instrText>
            </w:r>
            <w:r>
              <w:rPr>
                <w:noProof/>
                <w:webHidden/>
              </w:rPr>
            </w:r>
            <w:r>
              <w:rPr>
                <w:noProof/>
                <w:webHidden/>
              </w:rPr>
              <w:fldChar w:fldCharType="separate"/>
            </w:r>
            <w:r>
              <w:rPr>
                <w:noProof/>
                <w:webHidden/>
              </w:rPr>
              <w:t>5</w:t>
            </w:r>
            <w:r>
              <w:rPr>
                <w:noProof/>
                <w:webHidden/>
              </w:rPr>
              <w:fldChar w:fldCharType="end"/>
            </w:r>
          </w:hyperlink>
        </w:p>
        <w:p w14:paraId="23B6BF21" w14:textId="4BEAD166" w:rsidR="00B8061A" w:rsidRDefault="00B8061A">
          <w:pPr>
            <w:pStyle w:val="TOC3"/>
            <w:tabs>
              <w:tab w:val="right" w:leader="dot" w:pos="9350"/>
            </w:tabs>
            <w:rPr>
              <w:rFonts w:eastAsiaTheme="minorEastAsia"/>
              <w:noProof/>
              <w:kern w:val="2"/>
              <w:lang w:val="en-GB" w:eastAsia="en-GB"/>
              <w14:ligatures w14:val="standardContextual"/>
            </w:rPr>
          </w:pPr>
          <w:hyperlink w:anchor="_Toc234153381" w:history="1">
            <w:r w:rsidRPr="00FE0E82">
              <w:rPr>
                <w:rStyle w:val="Hyperlink"/>
                <w:noProof/>
              </w:rPr>
              <w:t>Social Factors</w:t>
            </w:r>
            <w:r>
              <w:rPr>
                <w:noProof/>
                <w:webHidden/>
              </w:rPr>
              <w:tab/>
            </w:r>
            <w:r>
              <w:rPr>
                <w:noProof/>
                <w:webHidden/>
              </w:rPr>
              <w:fldChar w:fldCharType="begin"/>
            </w:r>
            <w:r>
              <w:rPr>
                <w:noProof/>
                <w:webHidden/>
              </w:rPr>
              <w:instrText xml:space="preserve"> PAGEREF _Toc234153381 \h </w:instrText>
            </w:r>
            <w:r>
              <w:rPr>
                <w:noProof/>
                <w:webHidden/>
              </w:rPr>
            </w:r>
            <w:r>
              <w:rPr>
                <w:noProof/>
                <w:webHidden/>
              </w:rPr>
              <w:fldChar w:fldCharType="separate"/>
            </w:r>
            <w:r>
              <w:rPr>
                <w:noProof/>
                <w:webHidden/>
              </w:rPr>
              <w:t>6</w:t>
            </w:r>
            <w:r>
              <w:rPr>
                <w:noProof/>
                <w:webHidden/>
              </w:rPr>
              <w:fldChar w:fldCharType="end"/>
            </w:r>
          </w:hyperlink>
        </w:p>
        <w:p w14:paraId="34CF2756" w14:textId="09F040EB" w:rsidR="00B8061A" w:rsidRDefault="00B8061A">
          <w:pPr>
            <w:pStyle w:val="TOC3"/>
            <w:tabs>
              <w:tab w:val="right" w:leader="dot" w:pos="9350"/>
            </w:tabs>
            <w:rPr>
              <w:rFonts w:eastAsiaTheme="minorEastAsia"/>
              <w:noProof/>
              <w:kern w:val="2"/>
              <w:lang w:val="en-GB" w:eastAsia="en-GB"/>
              <w14:ligatures w14:val="standardContextual"/>
            </w:rPr>
          </w:pPr>
          <w:hyperlink w:anchor="_Toc234153382" w:history="1">
            <w:r w:rsidRPr="00FE0E82">
              <w:rPr>
                <w:rStyle w:val="Hyperlink"/>
                <w:noProof/>
              </w:rPr>
              <w:t>Technological Factors</w:t>
            </w:r>
            <w:r>
              <w:rPr>
                <w:noProof/>
                <w:webHidden/>
              </w:rPr>
              <w:tab/>
            </w:r>
            <w:r>
              <w:rPr>
                <w:noProof/>
                <w:webHidden/>
              </w:rPr>
              <w:fldChar w:fldCharType="begin"/>
            </w:r>
            <w:r>
              <w:rPr>
                <w:noProof/>
                <w:webHidden/>
              </w:rPr>
              <w:instrText xml:space="preserve"> PAGEREF _Toc234153382 \h </w:instrText>
            </w:r>
            <w:r>
              <w:rPr>
                <w:noProof/>
                <w:webHidden/>
              </w:rPr>
            </w:r>
            <w:r>
              <w:rPr>
                <w:noProof/>
                <w:webHidden/>
              </w:rPr>
              <w:fldChar w:fldCharType="separate"/>
            </w:r>
            <w:r>
              <w:rPr>
                <w:noProof/>
                <w:webHidden/>
              </w:rPr>
              <w:t>6</w:t>
            </w:r>
            <w:r>
              <w:rPr>
                <w:noProof/>
                <w:webHidden/>
              </w:rPr>
              <w:fldChar w:fldCharType="end"/>
            </w:r>
          </w:hyperlink>
        </w:p>
        <w:p w14:paraId="0A24D9A0" w14:textId="02D233ED" w:rsidR="00B8061A" w:rsidRDefault="00B8061A">
          <w:pPr>
            <w:pStyle w:val="TOC3"/>
            <w:tabs>
              <w:tab w:val="right" w:leader="dot" w:pos="9350"/>
            </w:tabs>
            <w:rPr>
              <w:rFonts w:eastAsiaTheme="minorEastAsia"/>
              <w:noProof/>
              <w:kern w:val="2"/>
              <w:lang w:val="en-GB" w:eastAsia="en-GB"/>
              <w14:ligatures w14:val="standardContextual"/>
            </w:rPr>
          </w:pPr>
          <w:hyperlink w:anchor="_Toc234153383" w:history="1">
            <w:r w:rsidRPr="00FE0E82">
              <w:rPr>
                <w:rStyle w:val="Hyperlink"/>
                <w:noProof/>
              </w:rPr>
              <w:t>Environmental Factors</w:t>
            </w:r>
            <w:r>
              <w:rPr>
                <w:noProof/>
                <w:webHidden/>
              </w:rPr>
              <w:tab/>
            </w:r>
            <w:r>
              <w:rPr>
                <w:noProof/>
                <w:webHidden/>
              </w:rPr>
              <w:fldChar w:fldCharType="begin"/>
            </w:r>
            <w:r>
              <w:rPr>
                <w:noProof/>
                <w:webHidden/>
              </w:rPr>
              <w:instrText xml:space="preserve"> PAGEREF _Toc234153383 \h </w:instrText>
            </w:r>
            <w:r>
              <w:rPr>
                <w:noProof/>
                <w:webHidden/>
              </w:rPr>
            </w:r>
            <w:r>
              <w:rPr>
                <w:noProof/>
                <w:webHidden/>
              </w:rPr>
              <w:fldChar w:fldCharType="separate"/>
            </w:r>
            <w:r>
              <w:rPr>
                <w:noProof/>
                <w:webHidden/>
              </w:rPr>
              <w:t>6</w:t>
            </w:r>
            <w:r>
              <w:rPr>
                <w:noProof/>
                <w:webHidden/>
              </w:rPr>
              <w:fldChar w:fldCharType="end"/>
            </w:r>
          </w:hyperlink>
        </w:p>
        <w:p w14:paraId="42BD7843" w14:textId="16232EDB" w:rsidR="00B8061A" w:rsidRDefault="00B8061A">
          <w:pPr>
            <w:pStyle w:val="TOC3"/>
            <w:tabs>
              <w:tab w:val="right" w:leader="dot" w:pos="9350"/>
            </w:tabs>
            <w:rPr>
              <w:rFonts w:eastAsiaTheme="minorEastAsia"/>
              <w:noProof/>
              <w:kern w:val="2"/>
              <w:lang w:val="en-GB" w:eastAsia="en-GB"/>
              <w14:ligatures w14:val="standardContextual"/>
            </w:rPr>
          </w:pPr>
          <w:hyperlink w:anchor="_Toc234153384" w:history="1">
            <w:r w:rsidRPr="00FE0E82">
              <w:rPr>
                <w:rStyle w:val="Hyperlink"/>
                <w:noProof/>
              </w:rPr>
              <w:t>Legal Factors</w:t>
            </w:r>
            <w:r>
              <w:rPr>
                <w:noProof/>
                <w:webHidden/>
              </w:rPr>
              <w:tab/>
            </w:r>
            <w:r>
              <w:rPr>
                <w:noProof/>
                <w:webHidden/>
              </w:rPr>
              <w:fldChar w:fldCharType="begin"/>
            </w:r>
            <w:r>
              <w:rPr>
                <w:noProof/>
                <w:webHidden/>
              </w:rPr>
              <w:instrText xml:space="preserve"> PAGEREF _Toc234153384 \h </w:instrText>
            </w:r>
            <w:r>
              <w:rPr>
                <w:noProof/>
                <w:webHidden/>
              </w:rPr>
            </w:r>
            <w:r>
              <w:rPr>
                <w:noProof/>
                <w:webHidden/>
              </w:rPr>
              <w:fldChar w:fldCharType="separate"/>
            </w:r>
            <w:r>
              <w:rPr>
                <w:noProof/>
                <w:webHidden/>
              </w:rPr>
              <w:t>6</w:t>
            </w:r>
            <w:r>
              <w:rPr>
                <w:noProof/>
                <w:webHidden/>
              </w:rPr>
              <w:fldChar w:fldCharType="end"/>
            </w:r>
          </w:hyperlink>
        </w:p>
        <w:p w14:paraId="79BB7176" w14:textId="6CE70C07" w:rsidR="00B8061A" w:rsidRDefault="00B8061A">
          <w:pPr>
            <w:pStyle w:val="TOC1"/>
            <w:tabs>
              <w:tab w:val="right" w:leader="dot" w:pos="9350"/>
            </w:tabs>
            <w:rPr>
              <w:rFonts w:eastAsiaTheme="minorEastAsia"/>
              <w:noProof/>
              <w:kern w:val="2"/>
              <w:lang w:val="en-GB" w:eastAsia="en-GB"/>
              <w14:ligatures w14:val="standardContextual"/>
            </w:rPr>
          </w:pPr>
          <w:hyperlink w:anchor="_Toc234153385" w:history="1">
            <w:r w:rsidRPr="00FE0E82">
              <w:rPr>
                <w:rStyle w:val="Hyperlink"/>
                <w:noProof/>
              </w:rPr>
              <w:t>2.2 Competitor Analysis</w:t>
            </w:r>
            <w:r>
              <w:rPr>
                <w:noProof/>
                <w:webHidden/>
              </w:rPr>
              <w:tab/>
            </w:r>
            <w:r>
              <w:rPr>
                <w:noProof/>
                <w:webHidden/>
              </w:rPr>
              <w:fldChar w:fldCharType="begin"/>
            </w:r>
            <w:r>
              <w:rPr>
                <w:noProof/>
                <w:webHidden/>
              </w:rPr>
              <w:instrText xml:space="preserve"> PAGEREF _Toc234153385 \h </w:instrText>
            </w:r>
            <w:r>
              <w:rPr>
                <w:noProof/>
                <w:webHidden/>
              </w:rPr>
            </w:r>
            <w:r>
              <w:rPr>
                <w:noProof/>
                <w:webHidden/>
              </w:rPr>
              <w:fldChar w:fldCharType="separate"/>
            </w:r>
            <w:r>
              <w:rPr>
                <w:noProof/>
                <w:webHidden/>
              </w:rPr>
              <w:t>6</w:t>
            </w:r>
            <w:r>
              <w:rPr>
                <w:noProof/>
                <w:webHidden/>
              </w:rPr>
              <w:fldChar w:fldCharType="end"/>
            </w:r>
          </w:hyperlink>
        </w:p>
        <w:p w14:paraId="26FCB4E1" w14:textId="0D78A2C3" w:rsidR="00B8061A" w:rsidRDefault="00B8061A">
          <w:pPr>
            <w:pStyle w:val="TOC1"/>
            <w:tabs>
              <w:tab w:val="right" w:leader="dot" w:pos="9350"/>
            </w:tabs>
            <w:rPr>
              <w:rFonts w:eastAsiaTheme="minorEastAsia"/>
              <w:noProof/>
              <w:kern w:val="2"/>
              <w:lang w:val="en-GB" w:eastAsia="en-GB"/>
              <w14:ligatures w14:val="standardContextual"/>
            </w:rPr>
          </w:pPr>
          <w:hyperlink w:anchor="_Toc234153386" w:history="1">
            <w:r w:rsidRPr="00FE0E82">
              <w:rPr>
                <w:rStyle w:val="Hyperlink"/>
                <w:noProof/>
              </w:rPr>
              <w:t xml:space="preserve">3. </w:t>
            </w:r>
            <w:r w:rsidRPr="00FE0E82">
              <w:rPr>
                <w:rStyle w:val="Hyperlink"/>
                <w:rFonts w:ascii="Arial" w:hAnsi="Arial" w:cs="Arial"/>
                <w:noProof/>
              </w:rPr>
              <w:t>Marketing Communications</w:t>
            </w:r>
            <w:r>
              <w:rPr>
                <w:noProof/>
                <w:webHidden/>
              </w:rPr>
              <w:tab/>
            </w:r>
            <w:r>
              <w:rPr>
                <w:noProof/>
                <w:webHidden/>
              </w:rPr>
              <w:fldChar w:fldCharType="begin"/>
            </w:r>
            <w:r>
              <w:rPr>
                <w:noProof/>
                <w:webHidden/>
              </w:rPr>
              <w:instrText xml:space="preserve"> PAGEREF _Toc234153386 \h </w:instrText>
            </w:r>
            <w:r>
              <w:rPr>
                <w:noProof/>
                <w:webHidden/>
              </w:rPr>
            </w:r>
            <w:r>
              <w:rPr>
                <w:noProof/>
                <w:webHidden/>
              </w:rPr>
              <w:fldChar w:fldCharType="separate"/>
            </w:r>
            <w:r>
              <w:rPr>
                <w:noProof/>
                <w:webHidden/>
              </w:rPr>
              <w:t>7</w:t>
            </w:r>
            <w:r>
              <w:rPr>
                <w:noProof/>
                <w:webHidden/>
              </w:rPr>
              <w:fldChar w:fldCharType="end"/>
            </w:r>
          </w:hyperlink>
        </w:p>
        <w:p w14:paraId="47B3DCB3" w14:textId="33F1DFFF" w:rsidR="00B8061A" w:rsidRDefault="00B8061A">
          <w:pPr>
            <w:pStyle w:val="TOC1"/>
            <w:tabs>
              <w:tab w:val="right" w:leader="dot" w:pos="9350"/>
            </w:tabs>
            <w:rPr>
              <w:rFonts w:eastAsiaTheme="minorEastAsia"/>
              <w:noProof/>
              <w:kern w:val="2"/>
              <w:lang w:val="en-GB" w:eastAsia="en-GB"/>
              <w14:ligatures w14:val="standardContextual"/>
            </w:rPr>
          </w:pPr>
          <w:hyperlink w:anchor="_Toc234153387" w:history="1">
            <w:r w:rsidRPr="00FE0E82">
              <w:rPr>
                <w:rStyle w:val="Hyperlink"/>
                <w:noProof/>
              </w:rPr>
              <w:t xml:space="preserve">4. </w:t>
            </w:r>
            <w:r w:rsidRPr="00FE0E82">
              <w:rPr>
                <w:rStyle w:val="Hyperlink"/>
                <w:rFonts w:ascii="Arial" w:hAnsi="Arial" w:cs="Arial"/>
                <w:noProof/>
              </w:rPr>
              <w:t>Financials</w:t>
            </w:r>
            <w:r>
              <w:rPr>
                <w:noProof/>
                <w:webHidden/>
              </w:rPr>
              <w:tab/>
            </w:r>
            <w:r>
              <w:rPr>
                <w:noProof/>
                <w:webHidden/>
              </w:rPr>
              <w:fldChar w:fldCharType="begin"/>
            </w:r>
            <w:r>
              <w:rPr>
                <w:noProof/>
                <w:webHidden/>
              </w:rPr>
              <w:instrText xml:space="preserve"> PAGEREF _Toc234153387 \h </w:instrText>
            </w:r>
            <w:r>
              <w:rPr>
                <w:noProof/>
                <w:webHidden/>
              </w:rPr>
            </w:r>
            <w:r>
              <w:rPr>
                <w:noProof/>
                <w:webHidden/>
              </w:rPr>
              <w:fldChar w:fldCharType="separate"/>
            </w:r>
            <w:r>
              <w:rPr>
                <w:noProof/>
                <w:webHidden/>
              </w:rPr>
              <w:t>8</w:t>
            </w:r>
            <w:r>
              <w:rPr>
                <w:noProof/>
                <w:webHidden/>
              </w:rPr>
              <w:fldChar w:fldCharType="end"/>
            </w:r>
          </w:hyperlink>
        </w:p>
        <w:p w14:paraId="5A26AB5F" w14:textId="4932E80C" w:rsidR="00B8061A" w:rsidRDefault="00B8061A">
          <w:pPr>
            <w:pStyle w:val="TOC1"/>
            <w:tabs>
              <w:tab w:val="right" w:leader="dot" w:pos="9350"/>
            </w:tabs>
            <w:rPr>
              <w:rFonts w:eastAsiaTheme="minorEastAsia"/>
              <w:noProof/>
              <w:kern w:val="2"/>
              <w:lang w:val="en-GB" w:eastAsia="en-GB"/>
              <w14:ligatures w14:val="standardContextual"/>
            </w:rPr>
          </w:pPr>
          <w:hyperlink w:anchor="_Toc234153388" w:history="1">
            <w:r w:rsidRPr="00FE0E82">
              <w:rPr>
                <w:rStyle w:val="Hyperlink"/>
                <w:rFonts w:ascii="Arial" w:hAnsi="Arial" w:cs="Arial"/>
                <w:noProof/>
                <w:color w:val="345964" w:themeColor="hyperlink" w:themeShade="BF"/>
                <w:lang w:val="en-GB"/>
              </w:rPr>
              <w:t>First Month Expected Income a</w:t>
            </w:r>
            <w:r w:rsidRPr="00FE0E82">
              <w:rPr>
                <w:rStyle w:val="Hyperlink"/>
                <w:rFonts w:ascii="Arial" w:hAnsi="Arial" w:cs="Arial"/>
                <w:noProof/>
                <w:color w:val="345964" w:themeColor="hyperlink" w:themeShade="BF"/>
                <w:spacing w:val="15"/>
              </w:rPr>
              <w:t>nd Expenses</w:t>
            </w:r>
            <w:r>
              <w:rPr>
                <w:noProof/>
                <w:webHidden/>
              </w:rPr>
              <w:tab/>
            </w:r>
            <w:r>
              <w:rPr>
                <w:noProof/>
                <w:webHidden/>
              </w:rPr>
              <w:fldChar w:fldCharType="begin"/>
            </w:r>
            <w:r>
              <w:rPr>
                <w:noProof/>
                <w:webHidden/>
              </w:rPr>
              <w:instrText xml:space="preserve"> PAGEREF _Toc234153388 \h </w:instrText>
            </w:r>
            <w:r>
              <w:rPr>
                <w:noProof/>
                <w:webHidden/>
              </w:rPr>
            </w:r>
            <w:r>
              <w:rPr>
                <w:noProof/>
                <w:webHidden/>
              </w:rPr>
              <w:fldChar w:fldCharType="separate"/>
            </w:r>
            <w:r>
              <w:rPr>
                <w:noProof/>
                <w:webHidden/>
              </w:rPr>
              <w:t>9</w:t>
            </w:r>
            <w:r>
              <w:rPr>
                <w:noProof/>
                <w:webHidden/>
              </w:rPr>
              <w:fldChar w:fldCharType="end"/>
            </w:r>
          </w:hyperlink>
        </w:p>
        <w:p w14:paraId="18894E61" w14:textId="44C34FBF" w:rsidR="00B8061A" w:rsidRDefault="00B8061A">
          <w:pPr>
            <w:pStyle w:val="TOC1"/>
            <w:tabs>
              <w:tab w:val="right" w:leader="dot" w:pos="9350"/>
            </w:tabs>
            <w:rPr>
              <w:rFonts w:eastAsiaTheme="minorEastAsia"/>
              <w:noProof/>
              <w:kern w:val="2"/>
              <w:lang w:val="en-GB" w:eastAsia="en-GB"/>
              <w14:ligatures w14:val="standardContextual"/>
            </w:rPr>
          </w:pPr>
          <w:hyperlink w:anchor="_Toc234153389" w:history="1">
            <w:r w:rsidRPr="00FE0E82">
              <w:rPr>
                <w:rStyle w:val="Hyperlink"/>
                <w:noProof/>
              </w:rPr>
              <w:t>Conclusion</w:t>
            </w:r>
            <w:r>
              <w:rPr>
                <w:noProof/>
                <w:webHidden/>
              </w:rPr>
              <w:tab/>
            </w:r>
            <w:r>
              <w:rPr>
                <w:noProof/>
                <w:webHidden/>
              </w:rPr>
              <w:fldChar w:fldCharType="begin"/>
            </w:r>
            <w:r>
              <w:rPr>
                <w:noProof/>
                <w:webHidden/>
              </w:rPr>
              <w:instrText xml:space="preserve"> PAGEREF _Toc234153389 \h </w:instrText>
            </w:r>
            <w:r>
              <w:rPr>
                <w:noProof/>
                <w:webHidden/>
              </w:rPr>
            </w:r>
            <w:r>
              <w:rPr>
                <w:noProof/>
                <w:webHidden/>
              </w:rPr>
              <w:fldChar w:fldCharType="separate"/>
            </w:r>
            <w:r>
              <w:rPr>
                <w:noProof/>
                <w:webHidden/>
              </w:rPr>
              <w:t>11</w:t>
            </w:r>
            <w:r>
              <w:rPr>
                <w:noProof/>
                <w:webHidden/>
              </w:rPr>
              <w:fldChar w:fldCharType="end"/>
            </w:r>
          </w:hyperlink>
        </w:p>
        <w:p w14:paraId="6690A42C" w14:textId="42D3A734" w:rsidR="00B8061A" w:rsidRDefault="00B8061A">
          <w:pPr>
            <w:pStyle w:val="TOC1"/>
            <w:tabs>
              <w:tab w:val="right" w:leader="dot" w:pos="9350"/>
            </w:tabs>
            <w:rPr>
              <w:rFonts w:eastAsiaTheme="minorEastAsia"/>
              <w:noProof/>
              <w:kern w:val="2"/>
              <w:lang w:val="en-GB" w:eastAsia="en-GB"/>
              <w14:ligatures w14:val="standardContextual"/>
            </w:rPr>
          </w:pPr>
          <w:hyperlink w:anchor="_Toc234153390" w:history="1">
            <w:r w:rsidRPr="00FE0E82">
              <w:rPr>
                <w:rStyle w:val="Hyperlink"/>
                <w:noProof/>
              </w:rPr>
              <w:t>Reference List</w:t>
            </w:r>
            <w:r>
              <w:rPr>
                <w:noProof/>
                <w:webHidden/>
              </w:rPr>
              <w:tab/>
            </w:r>
            <w:r>
              <w:rPr>
                <w:noProof/>
                <w:webHidden/>
              </w:rPr>
              <w:fldChar w:fldCharType="begin"/>
            </w:r>
            <w:r>
              <w:rPr>
                <w:noProof/>
                <w:webHidden/>
              </w:rPr>
              <w:instrText xml:space="preserve"> PAGEREF _Toc234153390 \h </w:instrText>
            </w:r>
            <w:r>
              <w:rPr>
                <w:noProof/>
                <w:webHidden/>
              </w:rPr>
            </w:r>
            <w:r>
              <w:rPr>
                <w:noProof/>
                <w:webHidden/>
              </w:rPr>
              <w:fldChar w:fldCharType="separate"/>
            </w:r>
            <w:r>
              <w:rPr>
                <w:noProof/>
                <w:webHidden/>
              </w:rPr>
              <w:t>12</w:t>
            </w:r>
            <w:r>
              <w:rPr>
                <w:noProof/>
                <w:webHidden/>
              </w:rPr>
              <w:fldChar w:fldCharType="end"/>
            </w:r>
          </w:hyperlink>
        </w:p>
        <w:p w14:paraId="05E35E41" w14:textId="55F70A05" w:rsidR="00695918" w:rsidRDefault="00695918">
          <w:r>
            <w:rPr>
              <w:b/>
              <w:bCs/>
            </w:rPr>
            <w:fldChar w:fldCharType="end"/>
          </w:r>
        </w:p>
      </w:sdtContent>
    </w:sdt>
    <w:p w14:paraId="1ECCD013" w14:textId="77777777" w:rsidR="00844169" w:rsidRDefault="00844169" w:rsidP="00380E61">
      <w:pPr>
        <w:spacing w:line="360" w:lineRule="auto"/>
        <w:jc w:val="both"/>
        <w:rPr>
          <w:rFonts w:ascii="Arial" w:hAnsi="Arial" w:cs="Arial"/>
        </w:rPr>
      </w:pPr>
    </w:p>
    <w:p w14:paraId="1CE97D94" w14:textId="0D30B437" w:rsidR="001920F3" w:rsidRDefault="001920F3">
      <w:pPr>
        <w:pStyle w:val="TOC3"/>
        <w:ind w:left="446"/>
      </w:pPr>
    </w:p>
    <w:p w14:paraId="536FA0D5" w14:textId="77777777" w:rsidR="00844169" w:rsidRDefault="00844169" w:rsidP="00380E61">
      <w:pPr>
        <w:spacing w:line="360" w:lineRule="auto"/>
        <w:jc w:val="both"/>
        <w:rPr>
          <w:rFonts w:ascii="Arial" w:hAnsi="Arial" w:cs="Arial"/>
        </w:rPr>
      </w:pPr>
    </w:p>
    <w:p w14:paraId="6B024B06" w14:textId="77777777" w:rsidR="00844169" w:rsidRDefault="00844169" w:rsidP="00380E61">
      <w:pPr>
        <w:spacing w:line="360" w:lineRule="auto"/>
        <w:jc w:val="both"/>
        <w:rPr>
          <w:rFonts w:ascii="Arial" w:hAnsi="Arial" w:cs="Arial"/>
        </w:rPr>
      </w:pPr>
    </w:p>
    <w:p w14:paraId="6B92DD1F" w14:textId="77777777" w:rsidR="002C2E0D" w:rsidRDefault="002C2E0D" w:rsidP="007745BA">
      <w:pPr>
        <w:rPr>
          <w:rFonts w:ascii="Arial" w:hAnsi="Arial" w:cs="Arial"/>
        </w:rPr>
      </w:pPr>
    </w:p>
    <w:p w14:paraId="4C51F7D5" w14:textId="77777777" w:rsidR="00AE726E" w:rsidRDefault="00AE726E" w:rsidP="007745BA">
      <w:pPr>
        <w:rPr>
          <w:rFonts w:ascii="Arial" w:hAnsi="Arial" w:cs="Arial"/>
        </w:rPr>
      </w:pPr>
    </w:p>
    <w:p w14:paraId="3CB68611" w14:textId="77777777" w:rsidR="00AE726E" w:rsidRDefault="00AE726E" w:rsidP="007745BA">
      <w:pPr>
        <w:rPr>
          <w:rFonts w:ascii="Arial" w:hAnsi="Arial" w:cs="Arial"/>
        </w:rPr>
      </w:pPr>
    </w:p>
    <w:p w14:paraId="08949B2B" w14:textId="77777777" w:rsidR="00AE726E" w:rsidRPr="007745BA" w:rsidRDefault="00AE726E" w:rsidP="007745BA">
      <w:pPr>
        <w:rPr>
          <w:rFonts w:ascii="Arial" w:hAnsi="Arial" w:cs="Arial"/>
        </w:rPr>
      </w:pPr>
    </w:p>
    <w:p w14:paraId="7D191C0E" w14:textId="77777777" w:rsidR="00785A85" w:rsidRDefault="00785A85">
      <w:pPr>
        <w:pStyle w:val="Heading1"/>
        <w:rPr>
          <w:rFonts w:ascii="Arial" w:hAnsi="Arial" w:cs="Arial"/>
        </w:rPr>
      </w:pPr>
      <w:bookmarkStart w:id="4" w:name="table-of-contents"/>
      <w:bookmarkEnd w:id="2"/>
    </w:p>
    <w:p w14:paraId="3A551AE1" w14:textId="77777777" w:rsidR="00391795" w:rsidRPr="00BF1C11" w:rsidRDefault="00000000" w:rsidP="00BF1C11">
      <w:pPr>
        <w:pStyle w:val="Heading1"/>
      </w:pPr>
      <w:bookmarkStart w:id="5" w:name="overview-of-the-business-idea"/>
      <w:bookmarkStart w:id="6" w:name="_Toc234153377"/>
      <w:bookmarkEnd w:id="4"/>
      <w:r w:rsidRPr="00BF1C11">
        <w:t>1. Overview of the Business Idea</w:t>
      </w:r>
      <w:bookmarkEnd w:id="6"/>
    </w:p>
    <w:p w14:paraId="007955CC" w14:textId="77777777" w:rsidR="00695918" w:rsidRDefault="00695918" w:rsidP="00FE2E6F">
      <w:pPr>
        <w:pStyle w:val="Heading1"/>
        <w:spacing w:line="360" w:lineRule="auto"/>
        <w:jc w:val="both"/>
        <w:rPr>
          <w:rFonts w:ascii="Arial" w:hAnsi="Arial" w:cs="Arial"/>
          <w:color w:val="000000" w:themeColor="text1"/>
          <w:sz w:val="24"/>
          <w:szCs w:val="24"/>
        </w:rPr>
      </w:pPr>
      <w:bookmarkStart w:id="7" w:name="market-research"/>
      <w:bookmarkEnd w:id="5"/>
    </w:p>
    <w:p w14:paraId="21B9F215" w14:textId="23A8094B" w:rsidR="0005369E" w:rsidRPr="00BD4250" w:rsidRDefault="0005369E" w:rsidP="00BD4250">
      <w:pPr>
        <w:spacing w:line="360" w:lineRule="auto"/>
        <w:rPr>
          <w:rFonts w:ascii="Arial" w:hAnsi="Arial" w:cs="Arial"/>
        </w:rPr>
      </w:pPr>
      <w:r w:rsidRPr="00BD4250">
        <w:rPr>
          <w:rFonts w:ascii="Arial" w:hAnsi="Arial" w:cs="Arial"/>
        </w:rPr>
        <w:t xml:space="preserve">UMZ Mechanic Ltd is a mobile mechanic business that offers vehicle repair and maintenance services at customers’ locations of choice. Unlike conventional garages that make customers travel to a workshop, UMZ Mechanic Ltd offers professional automotive services right at the customer’s location. It saves time, adds convenience, and eliminates the hassle of finding a ride when your car breaks </w:t>
      </w:r>
      <w:proofErr w:type="spellStart"/>
      <w:proofErr w:type="gramStart"/>
      <w:r w:rsidRPr="00BD4250">
        <w:rPr>
          <w:rFonts w:ascii="Arial" w:hAnsi="Arial" w:cs="Arial"/>
        </w:rPr>
        <w:t>down.The</w:t>
      </w:r>
      <w:proofErr w:type="spellEnd"/>
      <w:proofErr w:type="gramEnd"/>
      <w:r w:rsidRPr="00BD4250">
        <w:rPr>
          <w:rFonts w:ascii="Arial" w:hAnsi="Arial" w:cs="Arial"/>
        </w:rPr>
        <w:t xml:space="preserve"> main services that the business will provide will include oil changes, battery replacement, brake repairs, </w:t>
      </w:r>
      <w:proofErr w:type="spellStart"/>
      <w:r w:rsidRPr="00BD4250">
        <w:rPr>
          <w:rFonts w:ascii="Arial" w:hAnsi="Arial" w:cs="Arial"/>
        </w:rPr>
        <w:t>tyre</w:t>
      </w:r>
      <w:proofErr w:type="spellEnd"/>
      <w:r w:rsidRPr="00BD4250">
        <w:rPr>
          <w:rFonts w:ascii="Arial" w:hAnsi="Arial" w:cs="Arial"/>
        </w:rPr>
        <w:t xml:space="preserve"> replacement, vehicle diagnostics, routine servicing and minor mechanical repairs. Customers can book appointments online, on social media or by telephone. The mobile service model enables the company to react quickly to customer needs while keeping overhead costs lower than a traditional </w:t>
      </w:r>
      <w:proofErr w:type="spellStart"/>
      <w:proofErr w:type="gramStart"/>
      <w:r w:rsidRPr="00BD4250">
        <w:rPr>
          <w:rFonts w:ascii="Arial" w:hAnsi="Arial" w:cs="Arial"/>
        </w:rPr>
        <w:t>garage.The</w:t>
      </w:r>
      <w:proofErr w:type="spellEnd"/>
      <w:proofErr w:type="gramEnd"/>
      <w:r w:rsidRPr="00BD4250">
        <w:rPr>
          <w:rFonts w:ascii="Arial" w:hAnsi="Arial" w:cs="Arial"/>
        </w:rPr>
        <w:t xml:space="preserve"> company UMZ Mechanic Ltd is </w:t>
      </w:r>
      <w:proofErr w:type="spellStart"/>
      <w:r w:rsidRPr="00BD4250">
        <w:rPr>
          <w:rFonts w:ascii="Arial" w:hAnsi="Arial" w:cs="Arial"/>
        </w:rPr>
        <w:t>characterised</w:t>
      </w:r>
      <w:proofErr w:type="spellEnd"/>
      <w:r w:rsidRPr="00BD4250">
        <w:rPr>
          <w:rFonts w:ascii="Arial" w:hAnsi="Arial" w:cs="Arial"/>
        </w:rPr>
        <w:t xml:space="preserve"> by its focus on customer convenience and </w:t>
      </w:r>
      <w:proofErr w:type="gramStart"/>
      <w:r w:rsidRPr="00BD4250">
        <w:rPr>
          <w:rFonts w:ascii="Arial" w:hAnsi="Arial" w:cs="Arial"/>
        </w:rPr>
        <w:t>trust  one</w:t>
      </w:r>
      <w:proofErr w:type="gramEnd"/>
      <w:r w:rsidRPr="00BD4250">
        <w:rPr>
          <w:rFonts w:ascii="Arial" w:hAnsi="Arial" w:cs="Arial"/>
        </w:rPr>
        <w:t xml:space="preserve"> of its main features. A lot of vehicle owners, especially women, may not feel comfortable going to garages, due to concerns about transparency or lack of technical knowledge. UMZ Mechanic Ltd will tackle this by offering clear explanations of repairs, transparent pricing, and professional customer service. The company will create a welcoming, trustworthy environment that builds customer loyalty.</w:t>
      </w:r>
    </w:p>
    <w:p w14:paraId="7588E68B" w14:textId="77777777" w:rsidR="0005369E" w:rsidRPr="00BD4250" w:rsidRDefault="0005369E" w:rsidP="00BD4250">
      <w:pPr>
        <w:spacing w:line="360" w:lineRule="auto"/>
        <w:rPr>
          <w:rFonts w:ascii="Arial" w:hAnsi="Arial" w:cs="Arial"/>
        </w:rPr>
      </w:pPr>
      <w:r w:rsidRPr="00BD4250">
        <w:rPr>
          <w:rFonts w:ascii="Arial" w:hAnsi="Arial" w:cs="Arial"/>
        </w:rPr>
        <w:t xml:space="preserve">The business will be </w:t>
      </w:r>
      <w:proofErr w:type="gramStart"/>
      <w:r w:rsidRPr="00BD4250">
        <w:rPr>
          <w:rFonts w:ascii="Arial" w:hAnsi="Arial" w:cs="Arial"/>
        </w:rPr>
        <w:t>a Private</w:t>
      </w:r>
      <w:proofErr w:type="gramEnd"/>
      <w:r w:rsidRPr="00BD4250">
        <w:rPr>
          <w:rFonts w:ascii="Arial" w:hAnsi="Arial" w:cs="Arial"/>
        </w:rPr>
        <w:t xml:space="preserve"> Limited Company (Ltd). This legal structure provides the </w:t>
      </w:r>
      <w:proofErr w:type="gramStart"/>
      <w:r w:rsidRPr="00BD4250">
        <w:rPr>
          <w:rFonts w:ascii="Arial" w:hAnsi="Arial" w:cs="Arial"/>
        </w:rPr>
        <w:t>owner</w:t>
      </w:r>
      <w:proofErr w:type="gramEnd"/>
      <w:r w:rsidRPr="00BD4250">
        <w:rPr>
          <w:rFonts w:ascii="Arial" w:hAnsi="Arial" w:cs="Arial"/>
        </w:rPr>
        <w:t xml:space="preserve"> limited liability protection, </w:t>
      </w:r>
      <w:proofErr w:type="gramStart"/>
      <w:r w:rsidRPr="00BD4250">
        <w:rPr>
          <w:rFonts w:ascii="Arial" w:hAnsi="Arial" w:cs="Arial"/>
        </w:rPr>
        <w:t>and also</w:t>
      </w:r>
      <w:proofErr w:type="gramEnd"/>
      <w:r w:rsidRPr="00BD4250">
        <w:rPr>
          <w:rFonts w:ascii="Arial" w:hAnsi="Arial" w:cs="Arial"/>
        </w:rPr>
        <w:t xml:space="preserve"> increases the company’s credibility with investors, suppliers, and customers. In addition, </w:t>
      </w:r>
      <w:proofErr w:type="gramStart"/>
      <w:r w:rsidRPr="00BD4250">
        <w:rPr>
          <w:rFonts w:ascii="Arial" w:hAnsi="Arial" w:cs="Arial"/>
        </w:rPr>
        <w:t>the incorporation</w:t>
      </w:r>
      <w:proofErr w:type="gramEnd"/>
      <w:r w:rsidRPr="00BD4250">
        <w:rPr>
          <w:rFonts w:ascii="Arial" w:hAnsi="Arial" w:cs="Arial"/>
        </w:rPr>
        <w:t xml:space="preserve"> as a limited company provides more opportunities for future expansion and investment.</w:t>
      </w:r>
    </w:p>
    <w:p w14:paraId="20015750" w14:textId="77777777" w:rsidR="0005369E" w:rsidRPr="00BD4250" w:rsidRDefault="0005369E" w:rsidP="00BD4250">
      <w:pPr>
        <w:spacing w:line="360" w:lineRule="auto"/>
        <w:rPr>
          <w:rFonts w:ascii="Arial" w:hAnsi="Arial" w:cs="Arial"/>
        </w:rPr>
      </w:pPr>
      <w:r w:rsidRPr="00BD4250">
        <w:rPr>
          <w:rFonts w:ascii="Arial" w:hAnsi="Arial" w:cs="Arial"/>
        </w:rPr>
        <w:t xml:space="preserve">UMZ Mechanic Ltd will start with a management structure that includes the owner-manager, who will be responsible for the day-to-day operations, finances and strategic direction of the business. Repair and maintenance services will be provided by two </w:t>
      </w:r>
      <w:r w:rsidRPr="00BD4250">
        <w:rPr>
          <w:rFonts w:ascii="Arial" w:hAnsi="Arial" w:cs="Arial"/>
        </w:rPr>
        <w:lastRenderedPageBreak/>
        <w:t>qualified mechanics. As the business increases, more mechanics and administrative staff will be employed to help with the increased demand.</w:t>
      </w:r>
    </w:p>
    <w:p w14:paraId="3A551AE8" w14:textId="6E7F526E" w:rsidR="00391795" w:rsidRPr="00BD4250" w:rsidRDefault="0005369E" w:rsidP="00BD4250">
      <w:pPr>
        <w:spacing w:line="360" w:lineRule="auto"/>
        <w:rPr>
          <w:rFonts w:ascii="Arial" w:hAnsi="Arial" w:cs="Arial"/>
        </w:rPr>
      </w:pPr>
      <w:r w:rsidRPr="00BD4250">
        <w:rPr>
          <w:rFonts w:ascii="Arial" w:hAnsi="Arial" w:cs="Arial"/>
        </w:rPr>
        <w:t>Sustainability and community support are important elements of the business model. Responsible disposal and recycling of used oil, batteries, tires, and vehicle parts will be the company’s responsibility. Additionally, UMZ Mechanic Ltd will arrange educational workshops to provide women and new drivers with basic vehicle maintenance skills, assisting them in gaining confidence and enhancing road safety awareness.2. Market Research</w:t>
      </w:r>
    </w:p>
    <w:p w14:paraId="1C893826" w14:textId="77777777" w:rsidR="00DB6382" w:rsidRDefault="00DB6382">
      <w:pPr>
        <w:pStyle w:val="Heading2"/>
      </w:pPr>
      <w:bookmarkStart w:id="8" w:name="pestel-analysis"/>
    </w:p>
    <w:p w14:paraId="3A551AE9" w14:textId="3ADF1DDB" w:rsidR="00391795" w:rsidRDefault="00000000" w:rsidP="00BF1C11">
      <w:pPr>
        <w:pStyle w:val="Heading1"/>
      </w:pPr>
      <w:bookmarkStart w:id="9" w:name="_Toc234153378"/>
      <w:r>
        <w:t>2.1 PESTEL Analysis</w:t>
      </w:r>
      <w:bookmarkEnd w:id="9"/>
    </w:p>
    <w:p w14:paraId="574A1901" w14:textId="77777777" w:rsidR="00AB7C4E" w:rsidRPr="00AB7C4E" w:rsidRDefault="00AB7C4E" w:rsidP="00AB7C4E">
      <w:pPr>
        <w:pStyle w:val="BodyText"/>
      </w:pPr>
    </w:p>
    <w:p w14:paraId="10A586FD" w14:textId="77777777" w:rsidR="00700975" w:rsidRPr="00BD4250" w:rsidRDefault="00604847" w:rsidP="00BD4250">
      <w:pPr>
        <w:spacing w:line="360" w:lineRule="auto"/>
        <w:rPr>
          <w:rFonts w:ascii="Arial" w:hAnsi="Arial" w:cs="Arial"/>
        </w:rPr>
      </w:pPr>
      <w:bookmarkStart w:id="10" w:name="political-factors"/>
      <w:r w:rsidRPr="00BD4250">
        <w:rPr>
          <w:rFonts w:ascii="Arial" w:hAnsi="Arial" w:cs="Arial"/>
        </w:rPr>
        <w:t>The PESTEL analysis is used to identify external factors that may affect the success of UMZ Mechanic Ltd.</w:t>
      </w:r>
    </w:p>
    <w:p w14:paraId="43207F10" w14:textId="77777777" w:rsidR="00700975" w:rsidRDefault="00700975" w:rsidP="00604847">
      <w:pPr>
        <w:pStyle w:val="Heading3"/>
        <w:spacing w:line="360" w:lineRule="auto"/>
        <w:rPr>
          <w:rFonts w:ascii="Arial" w:hAnsi="Arial" w:cs="Arial"/>
          <w:color w:val="000000" w:themeColor="text1"/>
          <w:sz w:val="24"/>
          <w:szCs w:val="24"/>
        </w:rPr>
      </w:pPr>
    </w:p>
    <w:p w14:paraId="3A551AEB" w14:textId="39386251" w:rsidR="00391795" w:rsidRPr="00617F9F" w:rsidRDefault="00000000" w:rsidP="00604847">
      <w:pPr>
        <w:pStyle w:val="Heading3"/>
        <w:spacing w:line="360" w:lineRule="auto"/>
        <w:rPr>
          <w:rFonts w:ascii="Arial" w:hAnsi="Arial" w:cs="Arial"/>
          <w:color w:val="153D63" w:themeColor="text2" w:themeTint="E6"/>
          <w:sz w:val="24"/>
          <w:szCs w:val="24"/>
        </w:rPr>
      </w:pPr>
      <w:bookmarkStart w:id="11" w:name="_Toc234153379"/>
      <w:r w:rsidRPr="00617F9F">
        <w:rPr>
          <w:rFonts w:ascii="Arial" w:hAnsi="Arial" w:cs="Arial"/>
          <w:color w:val="153D63" w:themeColor="text2" w:themeTint="E6"/>
          <w:sz w:val="24"/>
          <w:szCs w:val="24"/>
        </w:rPr>
        <w:t>Political Factors</w:t>
      </w:r>
      <w:bookmarkEnd w:id="11"/>
    </w:p>
    <w:p w14:paraId="32D48DDB" w14:textId="6291D29E" w:rsidR="00E87D1E" w:rsidRPr="00E87D1E" w:rsidRDefault="00E87D1E" w:rsidP="00E87D1E">
      <w:pPr>
        <w:pStyle w:val="BodyText"/>
        <w:spacing w:line="360" w:lineRule="auto"/>
        <w:rPr>
          <w:rFonts w:ascii="Arial" w:hAnsi="Arial" w:cs="Arial"/>
        </w:rPr>
      </w:pPr>
      <w:r w:rsidRPr="00E87D1E">
        <w:rPr>
          <w:rFonts w:ascii="Arial" w:hAnsi="Arial" w:cs="Arial"/>
        </w:rPr>
        <w:t xml:space="preserve">Government regulations on vehicle maintenance, health and safety, environmental protection and employment practices may affect the conduct of business. Compliance with these laws is essential to operate a professional and </w:t>
      </w:r>
      <w:proofErr w:type="gramStart"/>
      <w:r w:rsidRPr="00E87D1E">
        <w:rPr>
          <w:rFonts w:ascii="Arial" w:hAnsi="Arial" w:cs="Arial"/>
        </w:rPr>
        <w:t>law</w:t>
      </w:r>
      <w:r w:rsidR="00BC5CB6">
        <w:rPr>
          <w:rFonts w:ascii="Arial" w:hAnsi="Arial" w:cs="Arial"/>
        </w:rPr>
        <w:t xml:space="preserve"> </w:t>
      </w:r>
      <w:r w:rsidRPr="00E87D1E">
        <w:rPr>
          <w:rFonts w:ascii="Arial" w:hAnsi="Arial" w:cs="Arial"/>
        </w:rPr>
        <w:t>abiding</w:t>
      </w:r>
      <w:proofErr w:type="gramEnd"/>
      <w:r w:rsidRPr="00E87D1E">
        <w:rPr>
          <w:rFonts w:ascii="Arial" w:hAnsi="Arial" w:cs="Arial"/>
        </w:rPr>
        <w:t xml:space="preserve"> business.</w:t>
      </w:r>
    </w:p>
    <w:p w14:paraId="3A551AED" w14:textId="77777777" w:rsidR="00391795" w:rsidRDefault="00000000">
      <w:pPr>
        <w:pStyle w:val="Heading3"/>
      </w:pPr>
      <w:bookmarkStart w:id="12" w:name="economic-factors"/>
      <w:bookmarkStart w:id="13" w:name="_Toc234153380"/>
      <w:bookmarkEnd w:id="10"/>
      <w:r>
        <w:t>Economic Factors</w:t>
      </w:r>
      <w:bookmarkEnd w:id="13"/>
    </w:p>
    <w:p w14:paraId="26E5C7E0" w14:textId="51594E4D" w:rsidR="00B93641" w:rsidRPr="00B93641" w:rsidRDefault="00B93641" w:rsidP="00B93641">
      <w:pPr>
        <w:pStyle w:val="BodyText"/>
        <w:spacing w:line="360" w:lineRule="auto"/>
        <w:jc w:val="both"/>
        <w:rPr>
          <w:rFonts w:ascii="Arial" w:hAnsi="Arial" w:cs="Arial"/>
        </w:rPr>
      </w:pPr>
      <w:r w:rsidRPr="00B93641">
        <w:rPr>
          <w:rFonts w:ascii="Arial" w:hAnsi="Arial" w:cs="Arial"/>
        </w:rPr>
        <w:t xml:space="preserve">Consumer spending is directly related to </w:t>
      </w:r>
      <w:proofErr w:type="gramStart"/>
      <w:r w:rsidRPr="00B93641">
        <w:rPr>
          <w:rFonts w:ascii="Arial" w:hAnsi="Arial" w:cs="Arial"/>
        </w:rPr>
        <w:t>the economic</w:t>
      </w:r>
      <w:proofErr w:type="gramEnd"/>
      <w:r w:rsidRPr="00B93641">
        <w:rPr>
          <w:rFonts w:ascii="Arial" w:hAnsi="Arial" w:cs="Arial"/>
        </w:rPr>
        <w:t xml:space="preserve"> conditions. Economic uncertainty can cause some customers to postpone major repairs. But vehicle maintenance is still an essential service, with many people relying on their cars for work,</w:t>
      </w:r>
      <w:r w:rsidR="003D6552">
        <w:rPr>
          <w:rFonts w:ascii="Arial" w:hAnsi="Arial" w:cs="Arial"/>
        </w:rPr>
        <w:t xml:space="preserve"> </w:t>
      </w:r>
      <w:r w:rsidRPr="00B93641">
        <w:rPr>
          <w:rFonts w:ascii="Arial" w:hAnsi="Arial" w:cs="Arial"/>
        </w:rPr>
        <w:t>education and daily activities. Higher levels of car ownership also create opportunities for increased demand.</w:t>
      </w:r>
    </w:p>
    <w:p w14:paraId="3A551AEF" w14:textId="77777777" w:rsidR="00391795" w:rsidRDefault="00000000">
      <w:pPr>
        <w:pStyle w:val="Heading3"/>
      </w:pPr>
      <w:bookmarkStart w:id="14" w:name="social-factors"/>
      <w:bookmarkStart w:id="15" w:name="_Toc234153381"/>
      <w:bookmarkEnd w:id="12"/>
      <w:r>
        <w:lastRenderedPageBreak/>
        <w:t>Social Factors</w:t>
      </w:r>
      <w:bookmarkEnd w:id="15"/>
    </w:p>
    <w:p w14:paraId="2D8844D1" w14:textId="24285556" w:rsidR="002006E6" w:rsidRPr="002006E6" w:rsidRDefault="002006E6" w:rsidP="002006E6">
      <w:pPr>
        <w:pStyle w:val="BodyText"/>
        <w:spacing w:line="360" w:lineRule="auto"/>
        <w:jc w:val="both"/>
        <w:rPr>
          <w:rFonts w:ascii="Arial" w:hAnsi="Arial" w:cs="Arial"/>
        </w:rPr>
      </w:pPr>
      <w:r w:rsidRPr="002006E6">
        <w:rPr>
          <w:rFonts w:ascii="Arial" w:hAnsi="Arial" w:cs="Arial"/>
        </w:rPr>
        <w:t xml:space="preserve">The consumer of today wants </w:t>
      </w:r>
      <w:proofErr w:type="gramStart"/>
      <w:r w:rsidRPr="002006E6">
        <w:rPr>
          <w:rFonts w:ascii="Arial" w:hAnsi="Arial" w:cs="Arial"/>
        </w:rPr>
        <w:t>more and more</w:t>
      </w:r>
      <w:proofErr w:type="gramEnd"/>
      <w:r w:rsidRPr="002006E6">
        <w:rPr>
          <w:rFonts w:ascii="Arial" w:hAnsi="Arial" w:cs="Arial"/>
        </w:rPr>
        <w:t xml:space="preserve"> convenience and flexibility. Mobile services are gaining popularity as they save time and cut down on the hassle. Also, as more consumers become aware of the quality of customer service, they are more likely to choose companies that communicate transparently and provide credible service.</w:t>
      </w:r>
    </w:p>
    <w:p w14:paraId="546E99B5" w14:textId="744693BE" w:rsidR="00CE0631" w:rsidRPr="00CE0631" w:rsidRDefault="00000000" w:rsidP="00CE0631">
      <w:pPr>
        <w:pStyle w:val="Heading3"/>
      </w:pPr>
      <w:bookmarkStart w:id="16" w:name="technological-factors"/>
      <w:bookmarkStart w:id="17" w:name="_Toc234153382"/>
      <w:bookmarkEnd w:id="14"/>
      <w:r>
        <w:t>Technological Factors</w:t>
      </w:r>
      <w:bookmarkEnd w:id="17"/>
    </w:p>
    <w:p w14:paraId="2F686829" w14:textId="59974A5D" w:rsidR="00C82F22" w:rsidRPr="00CE0631" w:rsidRDefault="00C82F22" w:rsidP="00CE0631">
      <w:pPr>
        <w:pStyle w:val="BodyText"/>
        <w:spacing w:line="360" w:lineRule="auto"/>
        <w:jc w:val="both"/>
        <w:rPr>
          <w:rFonts w:ascii="Arial" w:hAnsi="Arial" w:cs="Arial"/>
        </w:rPr>
      </w:pPr>
      <w:r w:rsidRPr="00CE0631">
        <w:rPr>
          <w:rFonts w:ascii="Arial" w:hAnsi="Arial" w:cs="Arial"/>
        </w:rPr>
        <w:t>Thanks to advances in automotive diagnostic technology, mechanics can now identify faults faster and more accurately. UMZ Mechanic Ltd will upgrade service quality and efficiency by investing in modern diagnostic equipment. Digital booking systems and social media platforms will also help in customer engagement and business growth.</w:t>
      </w:r>
    </w:p>
    <w:p w14:paraId="3A551AF3" w14:textId="77777777" w:rsidR="00391795" w:rsidRDefault="00000000">
      <w:pPr>
        <w:pStyle w:val="Heading3"/>
      </w:pPr>
      <w:bookmarkStart w:id="18" w:name="environmental-factors"/>
      <w:bookmarkStart w:id="19" w:name="_Toc234153383"/>
      <w:bookmarkEnd w:id="16"/>
      <w:r>
        <w:t>Environmental Factors</w:t>
      </w:r>
      <w:bookmarkEnd w:id="19"/>
    </w:p>
    <w:p w14:paraId="137C79B0" w14:textId="196F165A" w:rsidR="00656DEE" w:rsidRPr="00015895" w:rsidRDefault="00015895" w:rsidP="00015895">
      <w:pPr>
        <w:pStyle w:val="BodyText"/>
        <w:spacing w:line="360" w:lineRule="auto"/>
        <w:jc w:val="both"/>
        <w:rPr>
          <w:rFonts w:ascii="Arial" w:hAnsi="Arial" w:cs="Arial"/>
        </w:rPr>
      </w:pPr>
      <w:r w:rsidRPr="00015895">
        <w:rPr>
          <w:rFonts w:ascii="Arial" w:hAnsi="Arial" w:cs="Arial"/>
        </w:rPr>
        <w:t>Environmental issues are becoming increasingly important for businesses and consumers. The company will address its environmental footprint by recycling waste materials and encouraging preventative vehicle maintenance to increase fuel efficiency and reduce emissions. Future use of electric or hybrid service vehicles may further support sustainability objectives.</w:t>
      </w:r>
    </w:p>
    <w:p w14:paraId="3A551AF5" w14:textId="77777777" w:rsidR="00391795" w:rsidRDefault="00000000">
      <w:pPr>
        <w:pStyle w:val="Heading3"/>
      </w:pPr>
      <w:bookmarkStart w:id="20" w:name="legal-factors"/>
      <w:bookmarkStart w:id="21" w:name="_Toc234153384"/>
      <w:bookmarkEnd w:id="18"/>
      <w:r>
        <w:t>Legal Factors</w:t>
      </w:r>
      <w:bookmarkEnd w:id="21"/>
    </w:p>
    <w:p w14:paraId="2E92015C" w14:textId="6B9D33B1" w:rsidR="002768D1" w:rsidRPr="002768D1" w:rsidRDefault="002768D1" w:rsidP="002768D1">
      <w:pPr>
        <w:pStyle w:val="BodyText"/>
        <w:spacing w:line="360" w:lineRule="auto"/>
        <w:jc w:val="both"/>
        <w:rPr>
          <w:rFonts w:ascii="Arial" w:hAnsi="Arial" w:cs="Arial"/>
        </w:rPr>
      </w:pPr>
      <w:r w:rsidRPr="002768D1">
        <w:rPr>
          <w:rFonts w:ascii="Arial" w:hAnsi="Arial" w:cs="Arial"/>
        </w:rPr>
        <w:t>The company must follow consumer protection laws, employment laws, vehicle repair standards and insurance requirements. Having the right public liability insurance and professional certificates will keep you on the right side of the law and is a good way to protect your customers and your business.</w:t>
      </w:r>
    </w:p>
    <w:p w14:paraId="2E56FFDD" w14:textId="77777777" w:rsidR="001E5317" w:rsidRDefault="001E5317">
      <w:pPr>
        <w:pStyle w:val="Heading2"/>
      </w:pPr>
      <w:bookmarkStart w:id="22" w:name="competitor-analysis"/>
      <w:bookmarkEnd w:id="8"/>
      <w:bookmarkEnd w:id="20"/>
    </w:p>
    <w:p w14:paraId="2820AF16" w14:textId="087C8591" w:rsidR="001E5317" w:rsidRDefault="00000000" w:rsidP="00BF1C11">
      <w:pPr>
        <w:pStyle w:val="Heading1"/>
      </w:pPr>
      <w:bookmarkStart w:id="23" w:name="_Toc234153385"/>
      <w:r>
        <w:t>2.2 Competitor Analysis</w:t>
      </w:r>
      <w:bookmarkEnd w:id="23"/>
    </w:p>
    <w:p w14:paraId="26A72620" w14:textId="77777777" w:rsidR="001E5317" w:rsidRPr="001E5317" w:rsidRDefault="001E5317" w:rsidP="001E5317">
      <w:pPr>
        <w:pStyle w:val="BodyText"/>
      </w:pPr>
    </w:p>
    <w:p w14:paraId="48137A39" w14:textId="77777777" w:rsidR="00D6560B" w:rsidRPr="00631C9D" w:rsidRDefault="00D6560B" w:rsidP="00631C9D">
      <w:pPr>
        <w:pStyle w:val="BodyText"/>
        <w:spacing w:line="360" w:lineRule="auto"/>
        <w:jc w:val="both"/>
        <w:rPr>
          <w:rFonts w:ascii="Arial" w:hAnsi="Arial" w:cs="Arial"/>
        </w:rPr>
      </w:pPr>
      <w:r w:rsidRPr="00631C9D">
        <w:rPr>
          <w:rFonts w:ascii="Arial" w:hAnsi="Arial" w:cs="Arial"/>
        </w:rPr>
        <w:t>UMZ Mechanic Ltd will compete with traditional garages, national vehicle repair chains and other mobile mechanic providers.</w:t>
      </w:r>
    </w:p>
    <w:p w14:paraId="2E44AF94" w14:textId="77777777" w:rsidR="00D6560B" w:rsidRPr="00631C9D" w:rsidRDefault="00D6560B" w:rsidP="00631C9D">
      <w:pPr>
        <w:pStyle w:val="BodyText"/>
        <w:spacing w:line="360" w:lineRule="auto"/>
        <w:jc w:val="both"/>
        <w:rPr>
          <w:rFonts w:ascii="Arial" w:hAnsi="Arial" w:cs="Arial"/>
        </w:rPr>
      </w:pPr>
      <w:r w:rsidRPr="00631C9D">
        <w:rPr>
          <w:rFonts w:ascii="Arial" w:hAnsi="Arial" w:cs="Arial"/>
        </w:rPr>
        <w:lastRenderedPageBreak/>
        <w:t>The most common competitors are traditional garages. While they do have large facilities and equipment, they need their customers to come to the workshop and sometimes leave their vehicle for a long time. UMZ Mechanic Ltd has the distinct advantage of delivering services directly to the customer.</w:t>
      </w:r>
    </w:p>
    <w:p w14:paraId="1C109690" w14:textId="77777777" w:rsidR="00D6560B" w:rsidRPr="00631C9D" w:rsidRDefault="00D6560B" w:rsidP="00631C9D">
      <w:pPr>
        <w:pStyle w:val="BodyText"/>
        <w:spacing w:line="360" w:lineRule="auto"/>
        <w:jc w:val="both"/>
        <w:rPr>
          <w:rFonts w:ascii="Arial" w:hAnsi="Arial" w:cs="Arial"/>
        </w:rPr>
      </w:pPr>
      <w:r w:rsidRPr="00631C9D">
        <w:rPr>
          <w:rFonts w:ascii="Arial" w:hAnsi="Arial" w:cs="Arial"/>
        </w:rPr>
        <w:t xml:space="preserve">National chains of repair shops can have the advantage of strong name recognition and big marketing budgets. However, customer service can sometimes be less </w:t>
      </w:r>
      <w:proofErr w:type="spellStart"/>
      <w:r w:rsidRPr="00631C9D">
        <w:rPr>
          <w:rFonts w:ascii="Arial" w:hAnsi="Arial" w:cs="Arial"/>
        </w:rPr>
        <w:t>personalised</w:t>
      </w:r>
      <w:proofErr w:type="spellEnd"/>
      <w:r w:rsidRPr="00631C9D">
        <w:rPr>
          <w:rFonts w:ascii="Arial" w:hAnsi="Arial" w:cs="Arial"/>
        </w:rPr>
        <w:t xml:space="preserve"> </w:t>
      </w:r>
      <w:proofErr w:type="gramStart"/>
      <w:r w:rsidRPr="00631C9D">
        <w:rPr>
          <w:rFonts w:ascii="Arial" w:hAnsi="Arial" w:cs="Arial"/>
        </w:rPr>
        <w:t>from</w:t>
      </w:r>
      <w:proofErr w:type="gramEnd"/>
      <w:r w:rsidRPr="00631C9D">
        <w:rPr>
          <w:rFonts w:ascii="Arial" w:hAnsi="Arial" w:cs="Arial"/>
        </w:rPr>
        <w:t xml:space="preserve"> these </w:t>
      </w:r>
      <w:proofErr w:type="spellStart"/>
      <w:r w:rsidRPr="00631C9D">
        <w:rPr>
          <w:rFonts w:ascii="Arial" w:hAnsi="Arial" w:cs="Arial"/>
        </w:rPr>
        <w:t>organisations</w:t>
      </w:r>
      <w:proofErr w:type="spellEnd"/>
      <w:r w:rsidRPr="00631C9D">
        <w:rPr>
          <w:rFonts w:ascii="Arial" w:hAnsi="Arial" w:cs="Arial"/>
        </w:rPr>
        <w:t xml:space="preserve">. UMZ Mechanic Ltd aims to build strong customer relationships based on trust, transparency and </w:t>
      </w:r>
      <w:proofErr w:type="spellStart"/>
      <w:r w:rsidRPr="00631C9D">
        <w:rPr>
          <w:rFonts w:ascii="Arial" w:hAnsi="Arial" w:cs="Arial"/>
        </w:rPr>
        <w:t>personalised</w:t>
      </w:r>
      <w:proofErr w:type="spellEnd"/>
      <w:r w:rsidRPr="00631C9D">
        <w:rPr>
          <w:rFonts w:ascii="Arial" w:hAnsi="Arial" w:cs="Arial"/>
        </w:rPr>
        <w:t xml:space="preserve"> attention.</w:t>
      </w:r>
    </w:p>
    <w:p w14:paraId="0DED6BB2" w14:textId="436CC4F7" w:rsidR="00D6560B" w:rsidRPr="00631C9D" w:rsidRDefault="00D6560B" w:rsidP="00631C9D">
      <w:pPr>
        <w:pStyle w:val="BodyText"/>
        <w:spacing w:line="360" w:lineRule="auto"/>
        <w:jc w:val="both"/>
        <w:rPr>
          <w:rFonts w:ascii="Arial" w:hAnsi="Arial" w:cs="Arial"/>
        </w:rPr>
      </w:pPr>
      <w:r w:rsidRPr="00631C9D">
        <w:rPr>
          <w:rFonts w:ascii="Arial" w:hAnsi="Arial" w:cs="Arial"/>
        </w:rPr>
        <w:t xml:space="preserve">Mobile </w:t>
      </w:r>
      <w:proofErr w:type="gramStart"/>
      <w:r w:rsidRPr="00631C9D">
        <w:rPr>
          <w:rFonts w:ascii="Arial" w:hAnsi="Arial" w:cs="Arial"/>
        </w:rPr>
        <w:t>mechanic businesses</w:t>
      </w:r>
      <w:proofErr w:type="gramEnd"/>
      <w:r w:rsidRPr="00631C9D">
        <w:rPr>
          <w:rFonts w:ascii="Arial" w:hAnsi="Arial" w:cs="Arial"/>
        </w:rPr>
        <w:t xml:space="preserve"> are direct competitors. To distinguish itself, UMZ Mechanic Ltd will highlight its dedication to customer convenience, women-friendly service, clear pricing, and community involvement programs. These factors will help create a unique position in the market and encourage customers to remain loyal.</w:t>
      </w:r>
    </w:p>
    <w:p w14:paraId="2C0B9144" w14:textId="77777777" w:rsidR="00D67060" w:rsidRDefault="00D67060">
      <w:pPr>
        <w:pStyle w:val="Heading1"/>
      </w:pPr>
      <w:bookmarkStart w:id="24" w:name="marketing-communications"/>
      <w:bookmarkEnd w:id="7"/>
      <w:bookmarkEnd w:id="22"/>
    </w:p>
    <w:p w14:paraId="2A3B36E5" w14:textId="77777777" w:rsidR="00D67060" w:rsidRDefault="00D67060">
      <w:pPr>
        <w:pStyle w:val="Heading1"/>
      </w:pPr>
    </w:p>
    <w:p w14:paraId="3A551AFC" w14:textId="52D0AAF4" w:rsidR="00391795" w:rsidRDefault="00000000">
      <w:pPr>
        <w:pStyle w:val="Heading1"/>
      </w:pPr>
      <w:bookmarkStart w:id="25" w:name="_Toc234153386"/>
      <w:r>
        <w:t xml:space="preserve">3. </w:t>
      </w:r>
      <w:r w:rsidRPr="006703BB">
        <w:rPr>
          <w:rFonts w:ascii="Arial" w:hAnsi="Arial" w:cs="Arial"/>
        </w:rPr>
        <w:t>Marketing Communications</w:t>
      </w:r>
      <w:bookmarkEnd w:id="25"/>
    </w:p>
    <w:p w14:paraId="00870B45" w14:textId="77777777" w:rsidR="001E5317" w:rsidRPr="001E5317" w:rsidRDefault="001E5317" w:rsidP="001E5317">
      <w:pPr>
        <w:pStyle w:val="BodyText"/>
      </w:pPr>
    </w:p>
    <w:p w14:paraId="07F81C0F" w14:textId="77777777" w:rsidR="00C26718" w:rsidRPr="00EB0BD3" w:rsidRDefault="00C26718" w:rsidP="00EB0BD3">
      <w:pPr>
        <w:pStyle w:val="BodyText"/>
        <w:spacing w:line="360" w:lineRule="auto"/>
        <w:jc w:val="both"/>
        <w:rPr>
          <w:rFonts w:ascii="Arial" w:hAnsi="Arial" w:cs="Arial"/>
        </w:rPr>
      </w:pPr>
      <w:r w:rsidRPr="00EB0BD3">
        <w:rPr>
          <w:rFonts w:ascii="Arial" w:hAnsi="Arial" w:cs="Arial"/>
        </w:rPr>
        <w:t>Effective marketing communications would be needed to attract customers and create awareness of the brand. UMZ Mechanic Ltd will use a mix of digital and traditional marketing approaches.</w:t>
      </w:r>
    </w:p>
    <w:p w14:paraId="545912EF" w14:textId="77777777" w:rsidR="00C26718" w:rsidRPr="00EB0BD3" w:rsidRDefault="00C26718" w:rsidP="00EB0BD3">
      <w:pPr>
        <w:pStyle w:val="BodyText"/>
        <w:spacing w:line="360" w:lineRule="auto"/>
        <w:jc w:val="both"/>
        <w:rPr>
          <w:rFonts w:ascii="Arial" w:hAnsi="Arial" w:cs="Arial"/>
        </w:rPr>
      </w:pPr>
      <w:r w:rsidRPr="00EB0BD3">
        <w:rPr>
          <w:rFonts w:ascii="Arial" w:hAnsi="Arial" w:cs="Arial"/>
        </w:rPr>
        <w:t>We will use social media platforms such as Facebook, Instagram and TikTok to promote our services, share customer testimonials, and provide vehicle maintenance tips. These platforms offer inexpensive means to engage local audiences and gain the trust of potential customers.</w:t>
      </w:r>
    </w:p>
    <w:p w14:paraId="78385075" w14:textId="77777777" w:rsidR="00C26718" w:rsidRPr="00EB0BD3" w:rsidRDefault="00C26718" w:rsidP="00EB0BD3">
      <w:pPr>
        <w:pStyle w:val="BodyText"/>
        <w:spacing w:line="360" w:lineRule="auto"/>
        <w:jc w:val="both"/>
        <w:rPr>
          <w:rFonts w:ascii="Arial" w:hAnsi="Arial" w:cs="Arial"/>
        </w:rPr>
      </w:pPr>
      <w:r w:rsidRPr="00EB0BD3">
        <w:rPr>
          <w:rFonts w:ascii="Arial" w:hAnsi="Arial" w:cs="Arial"/>
        </w:rPr>
        <w:t xml:space="preserve">Customers can find out about available services, ask for quotations and make appointments on a professional website. Search engine </w:t>
      </w:r>
      <w:proofErr w:type="spellStart"/>
      <w:r w:rsidRPr="00EB0BD3">
        <w:rPr>
          <w:rFonts w:ascii="Arial" w:hAnsi="Arial" w:cs="Arial"/>
        </w:rPr>
        <w:t>optimisation</w:t>
      </w:r>
      <w:proofErr w:type="spellEnd"/>
      <w:r w:rsidRPr="00EB0BD3">
        <w:rPr>
          <w:rFonts w:ascii="Arial" w:hAnsi="Arial" w:cs="Arial"/>
        </w:rPr>
        <w:t xml:space="preserve"> (SEO) techniques </w:t>
      </w:r>
      <w:r w:rsidRPr="00EB0BD3">
        <w:rPr>
          <w:rFonts w:ascii="Arial" w:hAnsi="Arial" w:cs="Arial"/>
        </w:rPr>
        <w:lastRenderedPageBreak/>
        <w:t>will make the website more visible in online searches related to vehicle repairs and mobile mechanics.</w:t>
      </w:r>
    </w:p>
    <w:p w14:paraId="23739F74" w14:textId="77777777" w:rsidR="00C26718" w:rsidRPr="00EB0BD3" w:rsidRDefault="00C26718" w:rsidP="00EB0BD3">
      <w:pPr>
        <w:pStyle w:val="BodyText"/>
        <w:spacing w:line="360" w:lineRule="auto"/>
        <w:jc w:val="both"/>
        <w:rPr>
          <w:rFonts w:ascii="Arial" w:hAnsi="Arial" w:cs="Arial"/>
        </w:rPr>
      </w:pPr>
      <w:r w:rsidRPr="00EB0BD3">
        <w:rPr>
          <w:rFonts w:ascii="Arial" w:hAnsi="Arial" w:cs="Arial"/>
        </w:rPr>
        <w:t xml:space="preserve">Local advertising will also support marketing. Flyers, posters and partnerships with local businesses can increase awareness within the target market. Community events and educational workshops will help further build the company’s reputation and show its dedication to helping </w:t>
      </w:r>
      <w:proofErr w:type="gramStart"/>
      <w:r w:rsidRPr="00EB0BD3">
        <w:rPr>
          <w:rFonts w:ascii="Arial" w:hAnsi="Arial" w:cs="Arial"/>
        </w:rPr>
        <w:t>local residents</w:t>
      </w:r>
      <w:proofErr w:type="gramEnd"/>
      <w:r w:rsidRPr="00EB0BD3">
        <w:rPr>
          <w:rFonts w:ascii="Arial" w:hAnsi="Arial" w:cs="Arial"/>
        </w:rPr>
        <w:t>.</w:t>
      </w:r>
    </w:p>
    <w:p w14:paraId="25B8DDDD" w14:textId="77777777" w:rsidR="00C26718" w:rsidRPr="00EB0BD3" w:rsidRDefault="00C26718" w:rsidP="00EB0BD3">
      <w:pPr>
        <w:pStyle w:val="BodyText"/>
        <w:spacing w:line="360" w:lineRule="auto"/>
        <w:jc w:val="both"/>
        <w:rPr>
          <w:rFonts w:ascii="Arial" w:hAnsi="Arial" w:cs="Arial"/>
        </w:rPr>
      </w:pPr>
      <w:r w:rsidRPr="00EB0BD3">
        <w:rPr>
          <w:rFonts w:ascii="Arial" w:hAnsi="Arial" w:cs="Arial"/>
        </w:rPr>
        <w:t xml:space="preserve">Customer acquisition will be driven largely by word-of-mouth marketing. Satisfied customers will probably tell their friends and family, thus creating precious word-of-mouth referrals. To encourage this </w:t>
      </w:r>
      <w:proofErr w:type="spellStart"/>
      <w:r w:rsidRPr="00EB0BD3">
        <w:rPr>
          <w:rFonts w:ascii="Arial" w:hAnsi="Arial" w:cs="Arial"/>
        </w:rPr>
        <w:t>behaviour</w:t>
      </w:r>
      <w:proofErr w:type="spellEnd"/>
      <w:r w:rsidRPr="00EB0BD3">
        <w:rPr>
          <w:rFonts w:ascii="Arial" w:hAnsi="Arial" w:cs="Arial"/>
        </w:rPr>
        <w:t xml:space="preserve">, UMZ Mechanic Ltd will implement a referral </w:t>
      </w:r>
      <w:proofErr w:type="spellStart"/>
      <w:r w:rsidRPr="00EB0BD3">
        <w:rPr>
          <w:rFonts w:ascii="Arial" w:hAnsi="Arial" w:cs="Arial"/>
        </w:rPr>
        <w:t>programme</w:t>
      </w:r>
      <w:proofErr w:type="spellEnd"/>
      <w:r w:rsidRPr="00EB0BD3">
        <w:rPr>
          <w:rFonts w:ascii="Arial" w:hAnsi="Arial" w:cs="Arial"/>
        </w:rPr>
        <w:t xml:space="preserve"> that will reward existing customers for bringing in new clients.</w:t>
      </w:r>
    </w:p>
    <w:p w14:paraId="7FCFA555" w14:textId="40242E05" w:rsidR="00C26718" w:rsidRDefault="00C26718" w:rsidP="00EB0BD3">
      <w:pPr>
        <w:pStyle w:val="BodyText"/>
        <w:spacing w:line="360" w:lineRule="auto"/>
        <w:jc w:val="both"/>
        <w:rPr>
          <w:rFonts w:ascii="Arial" w:hAnsi="Arial" w:cs="Arial"/>
        </w:rPr>
      </w:pPr>
      <w:r w:rsidRPr="00EB0BD3">
        <w:rPr>
          <w:rFonts w:ascii="Arial" w:hAnsi="Arial" w:cs="Arial"/>
        </w:rPr>
        <w:t>We will price competitively and reflect the convenience and quality of the service provided. Clear quotes and clear communication regarding repair costs will help build trust and encourage repeat business.</w:t>
      </w:r>
    </w:p>
    <w:p w14:paraId="1C9FE35A" w14:textId="77777777" w:rsidR="00BD4250" w:rsidRPr="00EB0BD3" w:rsidRDefault="00BD4250" w:rsidP="00EB0BD3">
      <w:pPr>
        <w:pStyle w:val="BodyText"/>
        <w:spacing w:line="360" w:lineRule="auto"/>
        <w:jc w:val="both"/>
        <w:rPr>
          <w:rFonts w:ascii="Arial" w:hAnsi="Arial" w:cs="Arial"/>
        </w:rPr>
      </w:pPr>
    </w:p>
    <w:p w14:paraId="3A551B03" w14:textId="1BE5BE31" w:rsidR="00391795" w:rsidRDefault="00000000" w:rsidP="00BF1C11">
      <w:pPr>
        <w:pStyle w:val="Heading1"/>
        <w:rPr>
          <w:rFonts w:ascii="Arial" w:hAnsi="Arial" w:cs="Arial"/>
        </w:rPr>
      </w:pPr>
      <w:bookmarkStart w:id="26" w:name="financials"/>
      <w:bookmarkStart w:id="27" w:name="_Toc234153387"/>
      <w:bookmarkEnd w:id="24"/>
      <w:r w:rsidRPr="00BF1C11">
        <w:t xml:space="preserve">4. </w:t>
      </w:r>
      <w:r w:rsidRPr="006703BB">
        <w:rPr>
          <w:rFonts w:ascii="Arial" w:hAnsi="Arial" w:cs="Arial"/>
        </w:rPr>
        <w:t>Financials</w:t>
      </w:r>
      <w:bookmarkEnd w:id="27"/>
    </w:p>
    <w:p w14:paraId="1FE95DB6" w14:textId="052C8752" w:rsidR="00C109C0" w:rsidRPr="00C109C0" w:rsidRDefault="00C109C0" w:rsidP="00A94AA7">
      <w:pPr>
        <w:spacing w:line="360" w:lineRule="auto"/>
        <w:jc w:val="both"/>
        <w:rPr>
          <w:rFonts w:ascii="Arial" w:hAnsi="Arial" w:cs="Arial"/>
          <w:lang w:val="en-GB"/>
        </w:rPr>
      </w:pPr>
      <w:r w:rsidRPr="00C109C0">
        <w:rPr>
          <w:rFonts w:ascii="Arial" w:hAnsi="Arial" w:cs="Arial"/>
          <w:lang w:val="en-GB"/>
        </w:rPr>
        <w:t>The startup funding for UMZ Mechanic Ltd will be raised through a committee (rotating savings group). A group of 10 members each contribute £4,000 on an agreed date, creating a total fund of £40,000. Each member receives the full £40,000 once during the cycle. UMZ Mechanic Ltd will use its allocated payout to cover the initial business start-up costs. This provides access to capital without relying solely on traditional bank finance.</w:t>
      </w:r>
    </w:p>
    <w:p w14:paraId="5BC2B8AC" w14:textId="77777777" w:rsidR="00E221E3" w:rsidRPr="00C74529" w:rsidRDefault="00E221E3" w:rsidP="00E221E3">
      <w:pPr>
        <w:pStyle w:val="Heading1"/>
        <w:spacing w:line="360" w:lineRule="auto"/>
        <w:rPr>
          <w:rFonts w:ascii="Arial" w:hAnsi="Arial" w:cs="Arial"/>
          <w:sz w:val="24"/>
          <w:szCs w:val="24"/>
          <w:lang w:val="en-GB"/>
        </w:rPr>
      </w:pPr>
      <w:bookmarkStart w:id="28" w:name="_Toc234153388"/>
      <w:r w:rsidRPr="00C74529">
        <w:rPr>
          <w:rFonts w:ascii="Arial" w:hAnsi="Arial" w:cs="Arial"/>
          <w:lang w:val="en-GB"/>
        </w:rPr>
        <w:lastRenderedPageBreak/>
        <w:t>First Month Expected Income a</w:t>
      </w:r>
      <w:proofErr w:type="spellStart"/>
      <w:r w:rsidRPr="00C74529">
        <w:rPr>
          <w:rStyle w:val="SubtitleChar"/>
          <w:rFonts w:ascii="Arial" w:hAnsi="Arial" w:cs="Arial"/>
          <w:color w:val="0F4761" w:themeColor="accent1" w:themeShade="BF"/>
          <w:sz w:val="40"/>
          <w:szCs w:val="40"/>
        </w:rPr>
        <w:t>nd</w:t>
      </w:r>
      <w:proofErr w:type="spellEnd"/>
      <w:r w:rsidRPr="00C74529">
        <w:rPr>
          <w:rStyle w:val="SubtitleChar"/>
          <w:rFonts w:ascii="Arial" w:hAnsi="Arial" w:cs="Arial"/>
          <w:color w:val="0F4761" w:themeColor="accent1" w:themeShade="BF"/>
          <w:sz w:val="40"/>
          <w:szCs w:val="40"/>
        </w:rPr>
        <w:t xml:space="preserve"> Expenses</w:t>
      </w:r>
      <w:bookmarkEnd w:id="28"/>
      <w:r w:rsidRPr="00C74529">
        <w:t xml:space="preserve"> </w:t>
      </w:r>
    </w:p>
    <w:tbl>
      <w:tblPr>
        <w:tblW w:w="9492" w:type="dxa"/>
        <w:tblCellSpacing w:w="15" w:type="dxa"/>
        <w:tblCellMar>
          <w:top w:w="15" w:type="dxa"/>
          <w:left w:w="15" w:type="dxa"/>
          <w:bottom w:w="15" w:type="dxa"/>
          <w:right w:w="15" w:type="dxa"/>
        </w:tblCellMar>
        <w:tblLook w:val="04A0" w:firstRow="1" w:lastRow="0" w:firstColumn="1" w:lastColumn="0" w:noHBand="0" w:noVBand="1"/>
      </w:tblPr>
      <w:tblGrid>
        <w:gridCol w:w="7938"/>
        <w:gridCol w:w="1554"/>
      </w:tblGrid>
      <w:tr w:rsidR="00E221E3" w:rsidRPr="004B3A35" w14:paraId="76D52D97" w14:textId="77777777" w:rsidTr="00E245F8">
        <w:trPr>
          <w:trHeight w:val="888"/>
          <w:tblHeader/>
          <w:tblCellSpacing w:w="15" w:type="dxa"/>
        </w:trPr>
        <w:tc>
          <w:tcPr>
            <w:tcW w:w="7893" w:type="dxa"/>
            <w:vAlign w:val="center"/>
            <w:hideMark/>
          </w:tcPr>
          <w:p w14:paraId="5833818A" w14:textId="77777777" w:rsidR="00E221E3" w:rsidRPr="004B3A35" w:rsidRDefault="00E221E3" w:rsidP="00E245F8">
            <w:pPr>
              <w:pStyle w:val="BodyText"/>
              <w:rPr>
                <w:b/>
                <w:bCs/>
                <w:lang w:val="en-GB"/>
              </w:rPr>
            </w:pPr>
            <w:r w:rsidRPr="004B3A35">
              <w:rPr>
                <w:b/>
                <w:bCs/>
                <w:lang w:val="en-GB"/>
              </w:rPr>
              <w:t>Income</w:t>
            </w:r>
          </w:p>
        </w:tc>
        <w:tc>
          <w:tcPr>
            <w:tcW w:w="1509" w:type="dxa"/>
            <w:vAlign w:val="center"/>
            <w:hideMark/>
          </w:tcPr>
          <w:p w14:paraId="4AFD69EB" w14:textId="77777777" w:rsidR="00E221E3" w:rsidRPr="004B3A35" w:rsidRDefault="00E221E3" w:rsidP="00E245F8">
            <w:pPr>
              <w:pStyle w:val="BodyText"/>
              <w:rPr>
                <w:b/>
                <w:bCs/>
                <w:lang w:val="en-GB"/>
              </w:rPr>
            </w:pPr>
            <w:r w:rsidRPr="004B3A35">
              <w:rPr>
                <w:b/>
                <w:bCs/>
                <w:lang w:val="en-GB"/>
              </w:rPr>
              <w:t>Amount (£)</w:t>
            </w:r>
          </w:p>
        </w:tc>
      </w:tr>
      <w:tr w:rsidR="00E221E3" w:rsidRPr="004B3A35" w14:paraId="75EE5348" w14:textId="77777777" w:rsidTr="00E245F8">
        <w:trPr>
          <w:trHeight w:val="888"/>
          <w:tblCellSpacing w:w="15" w:type="dxa"/>
        </w:trPr>
        <w:tc>
          <w:tcPr>
            <w:tcW w:w="7893" w:type="dxa"/>
            <w:vAlign w:val="center"/>
            <w:hideMark/>
          </w:tcPr>
          <w:p w14:paraId="6B42F629" w14:textId="77777777" w:rsidR="00E221E3" w:rsidRPr="004B3A35" w:rsidRDefault="00E221E3" w:rsidP="00E245F8">
            <w:pPr>
              <w:pStyle w:val="BodyText"/>
              <w:rPr>
                <w:lang w:val="en-GB"/>
              </w:rPr>
            </w:pPr>
            <w:r w:rsidRPr="004B3A35">
              <w:rPr>
                <w:lang w:val="en-GB"/>
              </w:rPr>
              <w:t xml:space="preserve">Revenue from repair services, maintenance packages, diagnostics and emergency </w:t>
            </w:r>
            <w:proofErr w:type="gramStart"/>
            <w:r w:rsidRPr="004B3A35">
              <w:rPr>
                <w:lang w:val="en-GB"/>
              </w:rPr>
              <w:t>call-outs</w:t>
            </w:r>
            <w:proofErr w:type="gramEnd"/>
          </w:p>
        </w:tc>
        <w:tc>
          <w:tcPr>
            <w:tcW w:w="1509" w:type="dxa"/>
            <w:vAlign w:val="center"/>
            <w:hideMark/>
          </w:tcPr>
          <w:p w14:paraId="02EA69ED" w14:textId="77777777" w:rsidR="00E221E3" w:rsidRPr="004B3A35" w:rsidRDefault="00E221E3" w:rsidP="00E245F8">
            <w:pPr>
              <w:pStyle w:val="BodyText"/>
              <w:jc w:val="right"/>
              <w:rPr>
                <w:lang w:val="en-GB"/>
              </w:rPr>
            </w:pPr>
            <w:r w:rsidRPr="004B3A35">
              <w:rPr>
                <w:lang w:val="en-GB"/>
              </w:rPr>
              <w:t>14,500</w:t>
            </w:r>
          </w:p>
        </w:tc>
      </w:tr>
    </w:tbl>
    <w:p w14:paraId="7A478360" w14:textId="56BCDBC5" w:rsidR="00C109C0" w:rsidRPr="00C109C0" w:rsidRDefault="00C109C0" w:rsidP="00C109C0">
      <w:pPr>
        <w:pStyle w:val="BodyText"/>
        <w:rPr>
          <w:lang w:val="en-GB"/>
        </w:rPr>
      </w:pPr>
    </w:p>
    <w:tbl>
      <w:tblPr>
        <w:tblStyle w:val="Table"/>
        <w:tblpPr w:leftFromText="180" w:rightFromText="180" w:vertAnchor="text" w:tblpY="1"/>
        <w:tblOverlap w:val="never"/>
        <w:tblW w:w="0" w:type="auto"/>
        <w:tblLook w:val="0260" w:firstRow="1" w:lastRow="1" w:firstColumn="0" w:lastColumn="0" w:noHBand="1" w:noVBand="0"/>
      </w:tblPr>
      <w:tblGrid>
        <w:gridCol w:w="9138"/>
        <w:gridCol w:w="222"/>
      </w:tblGrid>
      <w:tr w:rsidR="006F6D6E" w14:paraId="40018073" w14:textId="77777777" w:rsidTr="001323D1">
        <w:trPr>
          <w:cnfStyle w:val="100000000000" w:firstRow="1" w:lastRow="0" w:firstColumn="0" w:lastColumn="0" w:oddVBand="0" w:evenVBand="0" w:oddHBand="0" w:evenHBand="0" w:firstRowFirstColumn="0" w:firstRowLastColumn="0" w:lastRowFirstColumn="0" w:lastRowLastColumn="0"/>
        </w:trPr>
        <w:tc>
          <w:tcPr>
            <w:tcW w:w="0" w:type="auto"/>
          </w:tcPr>
          <w:p w14:paraId="458DA639" w14:textId="77777777" w:rsidR="006F6D6E" w:rsidRDefault="006F6D6E" w:rsidP="0035612B">
            <w:pPr>
              <w:pStyle w:val="Compact"/>
              <w:spacing w:line="360" w:lineRule="auto"/>
              <w:rPr>
                <w:rFonts w:ascii="Arial" w:hAnsi="Arial" w:cs="Arial"/>
                <w:b/>
                <w:bCs/>
              </w:rPr>
            </w:pPr>
          </w:p>
          <w:p w14:paraId="26AA2BDF" w14:textId="77777777" w:rsidR="006F6D6E" w:rsidRDefault="006F6D6E" w:rsidP="0035612B">
            <w:pPr>
              <w:pStyle w:val="Compact"/>
              <w:spacing w:line="360" w:lineRule="auto"/>
              <w:rPr>
                <w:rFonts w:ascii="Arial" w:hAnsi="Arial" w:cs="Arial"/>
                <w:b/>
                <w:bCs/>
              </w:rPr>
            </w:pPr>
          </w:p>
          <w:p w14:paraId="7C99A1A8" w14:textId="77777777" w:rsidR="006F6D6E" w:rsidRDefault="006F6D6E" w:rsidP="0035612B">
            <w:pPr>
              <w:pStyle w:val="Compact"/>
              <w:spacing w:line="360" w:lineRule="auto"/>
              <w:rPr>
                <w:rFonts w:ascii="Arial" w:hAnsi="Arial" w:cs="Arial"/>
                <w:b/>
                <w:bCs/>
              </w:rPr>
            </w:pPr>
          </w:p>
          <w:tbl>
            <w:tblPr>
              <w:tblpPr w:leftFromText="180" w:rightFromText="180" w:vertAnchor="text" w:horzAnchor="margin" w:tblpY="19"/>
              <w:tblW w:w="9287" w:type="dxa"/>
              <w:tblCellSpacing w:w="15" w:type="dxa"/>
              <w:tblCellMar>
                <w:top w:w="15" w:type="dxa"/>
                <w:left w:w="15" w:type="dxa"/>
                <w:bottom w:w="15" w:type="dxa"/>
                <w:right w:w="15" w:type="dxa"/>
              </w:tblCellMar>
              <w:tblLook w:val="04A0" w:firstRow="1" w:lastRow="0" w:firstColumn="1" w:lastColumn="0" w:noHBand="0" w:noVBand="1"/>
            </w:tblPr>
            <w:tblGrid>
              <w:gridCol w:w="7767"/>
              <w:gridCol w:w="1520"/>
            </w:tblGrid>
            <w:tr w:rsidR="00A94AA7" w:rsidRPr="004B3A35" w14:paraId="4CDF1A8D" w14:textId="77777777" w:rsidTr="008E0296">
              <w:trPr>
                <w:trHeight w:val="708"/>
                <w:tblCellSpacing w:w="15" w:type="dxa"/>
              </w:trPr>
              <w:tc>
                <w:tcPr>
                  <w:tcW w:w="7722" w:type="dxa"/>
                  <w:vAlign w:val="center"/>
                  <w:hideMark/>
                </w:tcPr>
                <w:p w14:paraId="38AA6BED" w14:textId="77777777" w:rsidR="00A94AA7" w:rsidRPr="004B3A35" w:rsidRDefault="00A94AA7" w:rsidP="00A94AA7">
                  <w:pPr>
                    <w:pStyle w:val="BodyText"/>
                    <w:rPr>
                      <w:lang w:val="en-GB"/>
                    </w:rPr>
                  </w:pPr>
                  <w:r w:rsidRPr="004B3A35">
                    <w:rPr>
                      <w:b/>
                      <w:bCs/>
                      <w:lang w:val="en-GB"/>
                    </w:rPr>
                    <w:t>Total Income</w:t>
                  </w:r>
                </w:p>
              </w:tc>
              <w:tc>
                <w:tcPr>
                  <w:tcW w:w="1475" w:type="dxa"/>
                  <w:vAlign w:val="center"/>
                  <w:hideMark/>
                </w:tcPr>
                <w:p w14:paraId="7CFB39A3" w14:textId="76498DD6" w:rsidR="00A94AA7" w:rsidRPr="004B3A35" w:rsidRDefault="008E0296" w:rsidP="008E0296">
                  <w:pPr>
                    <w:pStyle w:val="BodyText"/>
                    <w:rPr>
                      <w:lang w:val="en-GB"/>
                    </w:rPr>
                  </w:pPr>
                  <w:r>
                    <w:rPr>
                      <w:b/>
                      <w:bCs/>
                      <w:lang w:val="en-GB"/>
                    </w:rPr>
                    <w:t xml:space="preserve">   </w:t>
                  </w:r>
                  <w:r w:rsidR="00A94AA7" w:rsidRPr="004B3A35">
                    <w:rPr>
                      <w:b/>
                      <w:bCs/>
                      <w:lang w:val="en-GB"/>
                    </w:rPr>
                    <w:t>14,500</w:t>
                  </w:r>
                </w:p>
              </w:tc>
            </w:tr>
          </w:tbl>
          <w:p w14:paraId="7FF6AA5F" w14:textId="77777777" w:rsidR="0052746E" w:rsidRDefault="0052746E" w:rsidP="0035612B">
            <w:pPr>
              <w:pStyle w:val="Compact"/>
              <w:spacing w:line="360" w:lineRule="auto"/>
              <w:rPr>
                <w:rFonts w:ascii="Arial" w:hAnsi="Arial" w:cs="Arial"/>
                <w:b/>
                <w:bCs/>
              </w:rPr>
            </w:pPr>
          </w:p>
          <w:p w14:paraId="67F4B1E1" w14:textId="77777777" w:rsidR="0052746E" w:rsidRDefault="0052746E" w:rsidP="0035612B">
            <w:pPr>
              <w:pStyle w:val="Compact"/>
              <w:spacing w:line="360" w:lineRule="auto"/>
              <w:jc w:val="both"/>
              <w:rPr>
                <w:rFonts w:ascii="Arial" w:hAnsi="Arial" w:cs="Arial"/>
                <w:b/>
                <w:bCs/>
              </w:rPr>
            </w:pPr>
          </w:p>
          <w:p w14:paraId="4B4747D2" w14:textId="1AAAD04C" w:rsidR="00854C9A" w:rsidRPr="00166A51" w:rsidRDefault="00854C9A" w:rsidP="0035612B">
            <w:pPr>
              <w:pStyle w:val="Compact"/>
              <w:spacing w:line="360" w:lineRule="auto"/>
              <w:rPr>
                <w:rFonts w:asciiTheme="majorHAnsi" w:hAnsiTheme="majorHAnsi" w:cs="Arial"/>
                <w:color w:val="0F4761" w:themeColor="accent1" w:themeShade="BF"/>
                <w:sz w:val="40"/>
                <w:szCs w:val="40"/>
              </w:rPr>
            </w:pPr>
          </w:p>
        </w:tc>
        <w:tc>
          <w:tcPr>
            <w:tcW w:w="0" w:type="auto"/>
          </w:tcPr>
          <w:p w14:paraId="07B1E489" w14:textId="77777777" w:rsidR="006F6D6E" w:rsidRDefault="006F6D6E" w:rsidP="0035612B">
            <w:pPr>
              <w:pStyle w:val="Compact"/>
              <w:rPr>
                <w:b/>
                <w:bCs/>
              </w:rPr>
            </w:pPr>
          </w:p>
          <w:p w14:paraId="5F7AC61C" w14:textId="77777777" w:rsidR="0052746E" w:rsidRDefault="0052746E" w:rsidP="0035612B">
            <w:pPr>
              <w:pStyle w:val="Compact"/>
              <w:rPr>
                <w:b/>
                <w:bCs/>
              </w:rPr>
            </w:pPr>
          </w:p>
          <w:p w14:paraId="51D8A5E0" w14:textId="77777777" w:rsidR="0052746E" w:rsidRDefault="0052746E" w:rsidP="0035612B">
            <w:pPr>
              <w:pStyle w:val="Compact"/>
              <w:rPr>
                <w:b/>
                <w:bCs/>
              </w:rPr>
            </w:pPr>
          </w:p>
          <w:p w14:paraId="30F1E24E" w14:textId="77777777" w:rsidR="0052746E" w:rsidRDefault="0052746E" w:rsidP="0035612B">
            <w:pPr>
              <w:pStyle w:val="Compact"/>
              <w:rPr>
                <w:b/>
                <w:bCs/>
              </w:rPr>
            </w:pPr>
          </w:p>
          <w:p w14:paraId="36E22829" w14:textId="77777777" w:rsidR="0052746E" w:rsidRDefault="0052746E" w:rsidP="0035612B">
            <w:pPr>
              <w:pStyle w:val="Compact"/>
              <w:rPr>
                <w:b/>
                <w:bCs/>
              </w:rPr>
            </w:pPr>
          </w:p>
          <w:p w14:paraId="268F91FE" w14:textId="77777777" w:rsidR="0052746E" w:rsidRDefault="0052746E" w:rsidP="0035612B">
            <w:pPr>
              <w:pStyle w:val="Compact"/>
              <w:rPr>
                <w:b/>
                <w:bCs/>
              </w:rPr>
            </w:pPr>
          </w:p>
          <w:p w14:paraId="089B11AB" w14:textId="18CE6F60" w:rsidR="0052746E" w:rsidRDefault="0052746E" w:rsidP="0035612B">
            <w:pPr>
              <w:pStyle w:val="Compact"/>
              <w:rPr>
                <w:b/>
                <w:bCs/>
              </w:rPr>
            </w:pPr>
          </w:p>
        </w:tc>
      </w:tr>
    </w:tbl>
    <w:p w14:paraId="198ECB96" w14:textId="77777777" w:rsidR="00BD32A7" w:rsidRPr="004B3A35" w:rsidRDefault="00BD32A7" w:rsidP="00BD32A7">
      <w:pPr>
        <w:pStyle w:val="BodyText"/>
        <w:rPr>
          <w:vanish/>
          <w:lang w:val="en-GB"/>
        </w:rPr>
      </w:pPr>
      <w:bookmarkStart w:id="29" w:name="conclusion"/>
      <w:bookmarkEnd w:id="26"/>
    </w:p>
    <w:tbl>
      <w:tblPr>
        <w:tblW w:w="9793" w:type="dxa"/>
        <w:tblCellSpacing w:w="15" w:type="dxa"/>
        <w:tblCellMar>
          <w:top w:w="15" w:type="dxa"/>
          <w:left w:w="15" w:type="dxa"/>
          <w:bottom w:w="15" w:type="dxa"/>
          <w:right w:w="15" w:type="dxa"/>
        </w:tblCellMar>
        <w:tblLook w:val="04A0" w:firstRow="1" w:lastRow="0" w:firstColumn="1" w:lastColumn="0" w:noHBand="0" w:noVBand="1"/>
      </w:tblPr>
      <w:tblGrid>
        <w:gridCol w:w="3380"/>
        <w:gridCol w:w="6413"/>
      </w:tblGrid>
      <w:tr w:rsidR="00BD32A7" w:rsidRPr="004B3A35" w14:paraId="1C261FB8" w14:textId="77777777" w:rsidTr="00364CE3">
        <w:trPr>
          <w:trHeight w:val="665"/>
          <w:tblHeader/>
          <w:tblCellSpacing w:w="15" w:type="dxa"/>
        </w:trPr>
        <w:tc>
          <w:tcPr>
            <w:tcW w:w="0" w:type="auto"/>
            <w:vAlign w:val="center"/>
            <w:hideMark/>
          </w:tcPr>
          <w:p w14:paraId="162509AB" w14:textId="77777777" w:rsidR="00BD32A7" w:rsidRPr="004B3A35" w:rsidRDefault="00BD32A7" w:rsidP="00BD32A7">
            <w:pPr>
              <w:pStyle w:val="BodyText"/>
              <w:rPr>
                <w:b/>
                <w:bCs/>
                <w:lang w:val="en-GB"/>
              </w:rPr>
            </w:pPr>
            <w:r w:rsidRPr="004B3A35">
              <w:rPr>
                <w:b/>
                <w:bCs/>
                <w:lang w:val="en-GB"/>
              </w:rPr>
              <w:t>Expenses</w:t>
            </w:r>
          </w:p>
        </w:tc>
        <w:tc>
          <w:tcPr>
            <w:tcW w:w="0" w:type="auto"/>
            <w:vAlign w:val="center"/>
            <w:hideMark/>
          </w:tcPr>
          <w:p w14:paraId="25F0A63C" w14:textId="77777777" w:rsidR="00BD32A7" w:rsidRPr="004B3A35" w:rsidRDefault="00BD32A7" w:rsidP="00A424DD">
            <w:pPr>
              <w:pStyle w:val="BodyText"/>
              <w:jc w:val="right"/>
              <w:rPr>
                <w:b/>
                <w:bCs/>
                <w:lang w:val="en-GB"/>
              </w:rPr>
            </w:pPr>
            <w:r>
              <w:rPr>
                <w:b/>
                <w:bCs/>
                <w:lang w:val="en-GB"/>
              </w:rPr>
              <w:t xml:space="preserve">                                                                                      </w:t>
            </w:r>
            <w:r w:rsidRPr="004B3A35">
              <w:rPr>
                <w:b/>
                <w:bCs/>
                <w:lang w:val="en-GB"/>
              </w:rPr>
              <w:t>Amount (£)</w:t>
            </w:r>
          </w:p>
        </w:tc>
      </w:tr>
      <w:tr w:rsidR="00BD32A7" w:rsidRPr="004B3A35" w14:paraId="551F8FEA" w14:textId="77777777" w:rsidTr="00364CE3">
        <w:trPr>
          <w:trHeight w:val="665"/>
          <w:tblCellSpacing w:w="15" w:type="dxa"/>
        </w:trPr>
        <w:tc>
          <w:tcPr>
            <w:tcW w:w="0" w:type="auto"/>
            <w:vAlign w:val="center"/>
            <w:hideMark/>
          </w:tcPr>
          <w:p w14:paraId="7D9B9A1A" w14:textId="77777777" w:rsidR="00BD32A7" w:rsidRPr="004B3A35" w:rsidRDefault="00BD32A7" w:rsidP="00BD32A7">
            <w:pPr>
              <w:pStyle w:val="BodyText"/>
              <w:rPr>
                <w:lang w:val="en-GB"/>
              </w:rPr>
            </w:pPr>
            <w:r w:rsidRPr="004B3A35">
              <w:rPr>
                <w:lang w:val="en-GB"/>
              </w:rPr>
              <w:t>Staff wages</w:t>
            </w:r>
          </w:p>
        </w:tc>
        <w:tc>
          <w:tcPr>
            <w:tcW w:w="0" w:type="auto"/>
            <w:vAlign w:val="center"/>
            <w:hideMark/>
          </w:tcPr>
          <w:p w14:paraId="5573C37E" w14:textId="77777777" w:rsidR="00BD32A7" w:rsidRPr="00747BF9" w:rsidRDefault="00BD32A7" w:rsidP="00A424DD">
            <w:pPr>
              <w:pStyle w:val="BodyText"/>
              <w:jc w:val="right"/>
              <w:rPr>
                <w:lang w:val="en-GB"/>
              </w:rPr>
            </w:pPr>
            <w:r>
              <w:rPr>
                <w:lang w:val="en-GB"/>
              </w:rPr>
              <w:t xml:space="preserve">                                                                                      </w:t>
            </w:r>
            <w:r w:rsidRPr="004B3A35">
              <w:rPr>
                <w:lang w:val="en-GB"/>
              </w:rPr>
              <w:t>7,000</w:t>
            </w:r>
          </w:p>
        </w:tc>
      </w:tr>
      <w:tr w:rsidR="00BD32A7" w:rsidRPr="004B3A35" w14:paraId="6701795D" w14:textId="77777777" w:rsidTr="00364CE3">
        <w:trPr>
          <w:trHeight w:val="665"/>
          <w:tblCellSpacing w:w="15" w:type="dxa"/>
        </w:trPr>
        <w:tc>
          <w:tcPr>
            <w:tcW w:w="0" w:type="auto"/>
            <w:vAlign w:val="center"/>
            <w:hideMark/>
          </w:tcPr>
          <w:p w14:paraId="36E0E75D" w14:textId="77777777" w:rsidR="00BD32A7" w:rsidRPr="004B3A35" w:rsidRDefault="00BD32A7" w:rsidP="00BD32A7">
            <w:pPr>
              <w:pStyle w:val="BodyText"/>
              <w:rPr>
                <w:lang w:val="en-GB"/>
              </w:rPr>
            </w:pPr>
            <w:r w:rsidRPr="004B3A35">
              <w:rPr>
                <w:lang w:val="en-GB"/>
              </w:rPr>
              <w:t>Fuel and vehicle running costs</w:t>
            </w:r>
          </w:p>
        </w:tc>
        <w:tc>
          <w:tcPr>
            <w:tcW w:w="0" w:type="auto"/>
            <w:vAlign w:val="center"/>
            <w:hideMark/>
          </w:tcPr>
          <w:p w14:paraId="6D18AF14" w14:textId="77777777" w:rsidR="00BD32A7" w:rsidRPr="004B3A35" w:rsidRDefault="00BD32A7" w:rsidP="00BD32A7">
            <w:pPr>
              <w:pStyle w:val="BodyText"/>
              <w:rPr>
                <w:lang w:val="en-GB"/>
              </w:rPr>
            </w:pPr>
            <w:r w:rsidRPr="004B3A35">
              <w:rPr>
                <w:lang w:val="en-GB"/>
              </w:rPr>
              <w:t>1,000</w:t>
            </w:r>
          </w:p>
        </w:tc>
      </w:tr>
      <w:tr w:rsidR="00BD32A7" w:rsidRPr="004B3A35" w14:paraId="1BADE405" w14:textId="77777777" w:rsidTr="00364CE3">
        <w:trPr>
          <w:trHeight w:val="665"/>
          <w:tblCellSpacing w:w="15" w:type="dxa"/>
        </w:trPr>
        <w:tc>
          <w:tcPr>
            <w:tcW w:w="0" w:type="auto"/>
            <w:vAlign w:val="center"/>
            <w:hideMark/>
          </w:tcPr>
          <w:p w14:paraId="3E99E297" w14:textId="77777777" w:rsidR="00BD32A7" w:rsidRPr="004B3A35" w:rsidRDefault="00BD32A7" w:rsidP="00BD32A7">
            <w:pPr>
              <w:pStyle w:val="BodyText"/>
              <w:rPr>
                <w:lang w:val="en-GB"/>
              </w:rPr>
            </w:pPr>
            <w:r w:rsidRPr="004B3A35">
              <w:rPr>
                <w:lang w:val="en-GB"/>
              </w:rPr>
              <w:t>Insurance</w:t>
            </w:r>
            <w:r>
              <w:rPr>
                <w:lang w:val="en-GB"/>
              </w:rPr>
              <w:t xml:space="preserve">      </w:t>
            </w:r>
          </w:p>
        </w:tc>
        <w:tc>
          <w:tcPr>
            <w:tcW w:w="0" w:type="auto"/>
            <w:vAlign w:val="center"/>
            <w:hideMark/>
          </w:tcPr>
          <w:p w14:paraId="309693B9" w14:textId="77777777" w:rsidR="00BD32A7" w:rsidRPr="004B3A35" w:rsidRDefault="00BD32A7" w:rsidP="00A424DD">
            <w:pPr>
              <w:pStyle w:val="BodyText"/>
              <w:jc w:val="right"/>
              <w:rPr>
                <w:lang w:val="en-GB"/>
              </w:rPr>
            </w:pPr>
            <w:r>
              <w:rPr>
                <w:lang w:val="en-GB"/>
              </w:rPr>
              <w:t xml:space="preserve">                                                                             </w:t>
            </w:r>
            <w:r w:rsidRPr="004B3A35">
              <w:rPr>
                <w:lang w:val="en-GB"/>
              </w:rPr>
              <w:t xml:space="preserve">167 </w:t>
            </w:r>
            <w:r w:rsidRPr="004B3A35">
              <w:rPr>
                <w:i/>
                <w:iCs/>
                <w:lang w:val="en-GB"/>
              </w:rPr>
              <w:t>(approx. monthly)</w:t>
            </w:r>
          </w:p>
        </w:tc>
      </w:tr>
      <w:tr w:rsidR="00BD32A7" w:rsidRPr="004B3A35" w14:paraId="2A2C624C" w14:textId="77777777" w:rsidTr="00364CE3">
        <w:trPr>
          <w:trHeight w:val="665"/>
          <w:tblCellSpacing w:w="15" w:type="dxa"/>
        </w:trPr>
        <w:tc>
          <w:tcPr>
            <w:tcW w:w="0" w:type="auto"/>
            <w:vAlign w:val="center"/>
            <w:hideMark/>
          </w:tcPr>
          <w:p w14:paraId="7911560D" w14:textId="77777777" w:rsidR="00BD32A7" w:rsidRPr="004B3A35" w:rsidRDefault="00BD32A7" w:rsidP="00BD32A7">
            <w:pPr>
              <w:pStyle w:val="BodyText"/>
              <w:rPr>
                <w:lang w:val="en-GB"/>
              </w:rPr>
            </w:pPr>
            <w:r w:rsidRPr="004B3A35">
              <w:rPr>
                <w:lang w:val="en-GB"/>
              </w:rPr>
              <w:t>Marketing</w:t>
            </w:r>
          </w:p>
        </w:tc>
        <w:tc>
          <w:tcPr>
            <w:tcW w:w="0" w:type="auto"/>
            <w:vAlign w:val="center"/>
            <w:hideMark/>
          </w:tcPr>
          <w:p w14:paraId="291F2071" w14:textId="77777777" w:rsidR="00BD32A7" w:rsidRPr="004B3A35" w:rsidRDefault="00BD32A7" w:rsidP="00A424DD">
            <w:pPr>
              <w:pStyle w:val="BodyText"/>
              <w:jc w:val="right"/>
              <w:rPr>
                <w:lang w:val="en-GB"/>
              </w:rPr>
            </w:pPr>
            <w:r>
              <w:rPr>
                <w:lang w:val="en-GB"/>
              </w:rPr>
              <w:t xml:space="preserve">                                                                             </w:t>
            </w:r>
            <w:r w:rsidRPr="004B3A35">
              <w:rPr>
                <w:lang w:val="en-GB"/>
              </w:rPr>
              <w:t>500</w:t>
            </w:r>
          </w:p>
        </w:tc>
      </w:tr>
      <w:tr w:rsidR="00BD32A7" w:rsidRPr="004B3A35" w14:paraId="5CADD635" w14:textId="77777777" w:rsidTr="00364CE3">
        <w:trPr>
          <w:trHeight w:val="665"/>
          <w:tblCellSpacing w:w="15" w:type="dxa"/>
        </w:trPr>
        <w:tc>
          <w:tcPr>
            <w:tcW w:w="0" w:type="auto"/>
            <w:vAlign w:val="center"/>
            <w:hideMark/>
          </w:tcPr>
          <w:p w14:paraId="03C3CFE2" w14:textId="77777777" w:rsidR="00BD32A7" w:rsidRPr="004B3A35" w:rsidRDefault="00BD32A7" w:rsidP="00BD32A7">
            <w:pPr>
              <w:pStyle w:val="BodyText"/>
              <w:rPr>
                <w:lang w:val="en-GB"/>
              </w:rPr>
            </w:pPr>
            <w:r w:rsidRPr="004B3A35">
              <w:rPr>
                <w:lang w:val="en-GB"/>
              </w:rPr>
              <w:t>Website maintenance</w:t>
            </w:r>
          </w:p>
        </w:tc>
        <w:tc>
          <w:tcPr>
            <w:tcW w:w="0" w:type="auto"/>
            <w:vAlign w:val="center"/>
            <w:hideMark/>
          </w:tcPr>
          <w:p w14:paraId="0A0AD584" w14:textId="77777777" w:rsidR="00BD32A7" w:rsidRPr="004B3A35" w:rsidRDefault="00BD32A7" w:rsidP="00A424DD">
            <w:pPr>
              <w:pStyle w:val="BodyText"/>
              <w:jc w:val="right"/>
              <w:rPr>
                <w:lang w:val="en-GB"/>
              </w:rPr>
            </w:pPr>
            <w:r>
              <w:rPr>
                <w:lang w:val="en-GB"/>
              </w:rPr>
              <w:t xml:space="preserve">                                                                            </w:t>
            </w:r>
            <w:r w:rsidRPr="004B3A35">
              <w:rPr>
                <w:lang w:val="en-GB"/>
              </w:rPr>
              <w:t>100</w:t>
            </w:r>
          </w:p>
        </w:tc>
      </w:tr>
      <w:tr w:rsidR="00BD32A7" w:rsidRPr="004B3A35" w14:paraId="3EB478EB" w14:textId="77777777" w:rsidTr="00364CE3">
        <w:trPr>
          <w:trHeight w:val="665"/>
          <w:tblCellSpacing w:w="15" w:type="dxa"/>
        </w:trPr>
        <w:tc>
          <w:tcPr>
            <w:tcW w:w="0" w:type="auto"/>
            <w:vAlign w:val="center"/>
            <w:hideMark/>
          </w:tcPr>
          <w:p w14:paraId="13FFA45F" w14:textId="77777777" w:rsidR="00BD32A7" w:rsidRPr="004B3A35" w:rsidRDefault="00BD32A7" w:rsidP="00BD32A7">
            <w:pPr>
              <w:pStyle w:val="BodyText"/>
              <w:rPr>
                <w:lang w:val="en-GB"/>
              </w:rPr>
            </w:pPr>
            <w:r w:rsidRPr="004B3A35">
              <w:rPr>
                <w:lang w:val="en-GB"/>
              </w:rPr>
              <w:t>Business registration/licences</w:t>
            </w:r>
          </w:p>
        </w:tc>
        <w:tc>
          <w:tcPr>
            <w:tcW w:w="0" w:type="auto"/>
            <w:vAlign w:val="center"/>
            <w:hideMark/>
          </w:tcPr>
          <w:p w14:paraId="51518051" w14:textId="77777777" w:rsidR="00BD32A7" w:rsidRPr="004B3A35" w:rsidRDefault="00BD32A7" w:rsidP="00A424DD">
            <w:pPr>
              <w:pStyle w:val="BodyText"/>
              <w:jc w:val="right"/>
              <w:rPr>
                <w:lang w:val="en-GB"/>
              </w:rPr>
            </w:pPr>
            <w:r>
              <w:rPr>
                <w:lang w:val="en-GB"/>
              </w:rPr>
              <w:t xml:space="preserve">                                                                             </w:t>
            </w:r>
            <w:r w:rsidRPr="004B3A35">
              <w:rPr>
                <w:lang w:val="en-GB"/>
              </w:rPr>
              <w:t xml:space="preserve">42 </w:t>
            </w:r>
            <w:r w:rsidRPr="004B3A35">
              <w:rPr>
                <w:i/>
                <w:iCs/>
                <w:lang w:val="en-GB"/>
              </w:rPr>
              <w:t>(approx. monthly)</w:t>
            </w:r>
          </w:p>
        </w:tc>
      </w:tr>
      <w:tr w:rsidR="00BD32A7" w:rsidRPr="004B3A35" w14:paraId="4152A22B" w14:textId="77777777" w:rsidTr="00364CE3">
        <w:trPr>
          <w:trHeight w:val="673"/>
          <w:tblCellSpacing w:w="15" w:type="dxa"/>
        </w:trPr>
        <w:tc>
          <w:tcPr>
            <w:tcW w:w="0" w:type="auto"/>
            <w:vAlign w:val="center"/>
            <w:hideMark/>
          </w:tcPr>
          <w:p w14:paraId="2C8FB2E1" w14:textId="77777777" w:rsidR="00BD32A7" w:rsidRPr="004B3A35" w:rsidRDefault="00BD32A7" w:rsidP="00BD32A7">
            <w:pPr>
              <w:pStyle w:val="BodyText"/>
              <w:rPr>
                <w:lang w:val="en-GB"/>
              </w:rPr>
            </w:pPr>
            <w:r w:rsidRPr="004B3A35">
              <w:rPr>
                <w:lang w:val="en-GB"/>
              </w:rPr>
              <w:lastRenderedPageBreak/>
              <w:t>General operating expenses</w:t>
            </w:r>
          </w:p>
        </w:tc>
        <w:tc>
          <w:tcPr>
            <w:tcW w:w="0" w:type="auto"/>
            <w:vAlign w:val="center"/>
            <w:hideMark/>
          </w:tcPr>
          <w:p w14:paraId="1FCE1D9C" w14:textId="77777777" w:rsidR="00BD32A7" w:rsidRPr="004B3A35" w:rsidRDefault="00BD32A7" w:rsidP="00A424DD">
            <w:pPr>
              <w:pStyle w:val="BodyText"/>
              <w:jc w:val="right"/>
              <w:rPr>
                <w:lang w:val="en-GB"/>
              </w:rPr>
            </w:pPr>
            <w:r>
              <w:rPr>
                <w:lang w:val="en-GB"/>
              </w:rPr>
              <w:t xml:space="preserve">                                                                             </w:t>
            </w:r>
            <w:r w:rsidRPr="004B3A35">
              <w:rPr>
                <w:lang w:val="en-GB"/>
              </w:rPr>
              <w:t>1,191</w:t>
            </w:r>
          </w:p>
        </w:tc>
      </w:tr>
      <w:tr w:rsidR="00BD32A7" w:rsidRPr="004B3A35" w14:paraId="52DAFAED" w14:textId="77777777" w:rsidTr="00364CE3">
        <w:trPr>
          <w:trHeight w:val="665"/>
          <w:tblCellSpacing w:w="15" w:type="dxa"/>
        </w:trPr>
        <w:tc>
          <w:tcPr>
            <w:tcW w:w="0" w:type="auto"/>
            <w:vAlign w:val="center"/>
            <w:hideMark/>
          </w:tcPr>
          <w:p w14:paraId="1A2423D0" w14:textId="77777777" w:rsidR="00BD32A7" w:rsidRPr="004B3A35" w:rsidRDefault="00BD32A7" w:rsidP="00BD32A7">
            <w:pPr>
              <w:pStyle w:val="BodyText"/>
              <w:rPr>
                <w:lang w:val="en-GB"/>
              </w:rPr>
            </w:pPr>
            <w:r w:rsidRPr="004B3A35">
              <w:rPr>
                <w:b/>
                <w:bCs/>
                <w:lang w:val="en-GB"/>
              </w:rPr>
              <w:t>Total Monthly Expenses</w:t>
            </w:r>
          </w:p>
        </w:tc>
        <w:tc>
          <w:tcPr>
            <w:tcW w:w="0" w:type="auto"/>
            <w:vAlign w:val="center"/>
            <w:hideMark/>
          </w:tcPr>
          <w:p w14:paraId="777EB462" w14:textId="77777777" w:rsidR="00BD32A7" w:rsidRPr="004B3A35" w:rsidRDefault="00BD32A7" w:rsidP="00A424DD">
            <w:pPr>
              <w:pStyle w:val="BodyText"/>
              <w:jc w:val="right"/>
              <w:rPr>
                <w:lang w:val="en-GB"/>
              </w:rPr>
            </w:pPr>
            <w:r>
              <w:rPr>
                <w:b/>
                <w:bCs/>
                <w:lang w:val="en-GB"/>
              </w:rPr>
              <w:t xml:space="preserve">                                                                                      </w:t>
            </w:r>
            <w:r w:rsidRPr="004B3A35">
              <w:rPr>
                <w:b/>
                <w:bCs/>
                <w:lang w:val="en-GB"/>
              </w:rPr>
              <w:t>10,000</w:t>
            </w:r>
          </w:p>
        </w:tc>
      </w:tr>
    </w:tbl>
    <w:p w14:paraId="35D94285" w14:textId="77777777" w:rsidR="00BD32A7" w:rsidRPr="004B3A35" w:rsidRDefault="00BD32A7" w:rsidP="00BD32A7">
      <w:pPr>
        <w:pStyle w:val="BodyText"/>
        <w:rPr>
          <w:vanish/>
          <w:lang w:val="en-GB"/>
        </w:rPr>
      </w:pPr>
    </w:p>
    <w:tbl>
      <w:tblPr>
        <w:tblW w:w="9739" w:type="dxa"/>
        <w:tblCellSpacing w:w="15" w:type="dxa"/>
        <w:tblCellMar>
          <w:top w:w="15" w:type="dxa"/>
          <w:left w:w="15" w:type="dxa"/>
          <w:bottom w:w="15" w:type="dxa"/>
          <w:right w:w="15" w:type="dxa"/>
        </w:tblCellMar>
        <w:tblLook w:val="04A0" w:firstRow="1" w:lastRow="0" w:firstColumn="1" w:lastColumn="0" w:noHBand="0" w:noVBand="1"/>
      </w:tblPr>
      <w:tblGrid>
        <w:gridCol w:w="2873"/>
        <w:gridCol w:w="6866"/>
      </w:tblGrid>
      <w:tr w:rsidR="00BD32A7" w:rsidRPr="004B3A35" w14:paraId="059C5DA7" w14:textId="77777777" w:rsidTr="00A424DD">
        <w:trPr>
          <w:trHeight w:val="685"/>
          <w:tblHeader/>
          <w:tblCellSpacing w:w="15" w:type="dxa"/>
        </w:trPr>
        <w:tc>
          <w:tcPr>
            <w:tcW w:w="0" w:type="auto"/>
            <w:vAlign w:val="center"/>
            <w:hideMark/>
          </w:tcPr>
          <w:p w14:paraId="6AD9BBC9" w14:textId="77777777" w:rsidR="00BD32A7" w:rsidRPr="004B3A35" w:rsidRDefault="00BD32A7" w:rsidP="00BD32A7">
            <w:pPr>
              <w:pStyle w:val="BodyText"/>
              <w:rPr>
                <w:b/>
                <w:bCs/>
                <w:lang w:val="en-GB"/>
              </w:rPr>
            </w:pPr>
            <w:r w:rsidRPr="004B3A35">
              <w:rPr>
                <w:b/>
                <w:bCs/>
                <w:lang w:val="en-GB"/>
              </w:rPr>
              <w:t>First Month Summary</w:t>
            </w:r>
          </w:p>
        </w:tc>
        <w:tc>
          <w:tcPr>
            <w:tcW w:w="0" w:type="auto"/>
            <w:vAlign w:val="center"/>
            <w:hideMark/>
          </w:tcPr>
          <w:p w14:paraId="3E05F532" w14:textId="77777777" w:rsidR="00BD32A7" w:rsidRPr="004B3A35" w:rsidRDefault="00BD32A7" w:rsidP="00BD32A7">
            <w:pPr>
              <w:pStyle w:val="BodyText"/>
              <w:rPr>
                <w:b/>
                <w:bCs/>
                <w:lang w:val="en-GB"/>
              </w:rPr>
            </w:pPr>
            <w:r w:rsidRPr="004B3A35">
              <w:rPr>
                <w:b/>
                <w:bCs/>
                <w:lang w:val="en-GB"/>
              </w:rPr>
              <w:t>Amount (£)</w:t>
            </w:r>
          </w:p>
        </w:tc>
      </w:tr>
      <w:tr w:rsidR="00BD32A7" w:rsidRPr="004B3A35" w14:paraId="4C122D31" w14:textId="77777777" w:rsidTr="00A424DD">
        <w:trPr>
          <w:trHeight w:val="685"/>
          <w:tblCellSpacing w:w="15" w:type="dxa"/>
        </w:trPr>
        <w:tc>
          <w:tcPr>
            <w:tcW w:w="0" w:type="auto"/>
            <w:vAlign w:val="center"/>
            <w:hideMark/>
          </w:tcPr>
          <w:p w14:paraId="5AC18504" w14:textId="77777777" w:rsidR="00BD32A7" w:rsidRPr="004B3A35" w:rsidRDefault="00BD32A7" w:rsidP="00BD32A7">
            <w:pPr>
              <w:pStyle w:val="BodyText"/>
              <w:rPr>
                <w:lang w:val="en-GB"/>
              </w:rPr>
            </w:pPr>
            <w:r w:rsidRPr="004B3A35">
              <w:rPr>
                <w:lang w:val="en-GB"/>
              </w:rPr>
              <w:t>Total Income</w:t>
            </w:r>
          </w:p>
        </w:tc>
        <w:tc>
          <w:tcPr>
            <w:tcW w:w="0" w:type="auto"/>
            <w:vAlign w:val="center"/>
            <w:hideMark/>
          </w:tcPr>
          <w:p w14:paraId="4D18D0E1" w14:textId="77777777" w:rsidR="00BD32A7" w:rsidRPr="004B3A35" w:rsidRDefault="00BD32A7" w:rsidP="00A424DD">
            <w:pPr>
              <w:pStyle w:val="BodyText"/>
              <w:jc w:val="right"/>
              <w:rPr>
                <w:lang w:val="en-GB"/>
              </w:rPr>
            </w:pPr>
            <w:r>
              <w:rPr>
                <w:lang w:val="en-GB"/>
              </w:rPr>
              <w:t xml:space="preserve">                                                                                                   </w:t>
            </w:r>
            <w:r w:rsidRPr="004B3A35">
              <w:rPr>
                <w:lang w:val="en-GB"/>
              </w:rPr>
              <w:t>14,500</w:t>
            </w:r>
          </w:p>
        </w:tc>
      </w:tr>
      <w:tr w:rsidR="00BD32A7" w:rsidRPr="004B3A35" w14:paraId="18F412EC" w14:textId="77777777" w:rsidTr="00A424DD">
        <w:trPr>
          <w:trHeight w:val="685"/>
          <w:tblCellSpacing w:w="15" w:type="dxa"/>
        </w:trPr>
        <w:tc>
          <w:tcPr>
            <w:tcW w:w="0" w:type="auto"/>
            <w:vAlign w:val="center"/>
            <w:hideMark/>
          </w:tcPr>
          <w:p w14:paraId="705C8864" w14:textId="77777777" w:rsidR="00BD32A7" w:rsidRPr="004B3A35" w:rsidRDefault="00BD32A7" w:rsidP="00BD32A7">
            <w:pPr>
              <w:pStyle w:val="BodyText"/>
              <w:rPr>
                <w:lang w:val="en-GB"/>
              </w:rPr>
            </w:pPr>
            <w:r w:rsidRPr="004B3A35">
              <w:rPr>
                <w:lang w:val="en-GB"/>
              </w:rPr>
              <w:t>Total Expenses</w:t>
            </w:r>
          </w:p>
        </w:tc>
        <w:tc>
          <w:tcPr>
            <w:tcW w:w="0" w:type="auto"/>
            <w:vAlign w:val="center"/>
            <w:hideMark/>
          </w:tcPr>
          <w:p w14:paraId="28E94B22" w14:textId="77777777" w:rsidR="00BD32A7" w:rsidRPr="004B3A35" w:rsidRDefault="00BD32A7" w:rsidP="00A424DD">
            <w:pPr>
              <w:pStyle w:val="BodyText"/>
              <w:jc w:val="right"/>
              <w:rPr>
                <w:lang w:val="en-GB"/>
              </w:rPr>
            </w:pPr>
            <w:r>
              <w:rPr>
                <w:lang w:val="en-GB"/>
              </w:rPr>
              <w:t xml:space="preserve">                                                                                                   </w:t>
            </w:r>
            <w:r w:rsidRPr="004B3A35">
              <w:rPr>
                <w:lang w:val="en-GB"/>
              </w:rPr>
              <w:t>(10,000)</w:t>
            </w:r>
          </w:p>
        </w:tc>
      </w:tr>
      <w:tr w:rsidR="00BD32A7" w:rsidRPr="004B3A35" w14:paraId="3C54E7A4" w14:textId="77777777" w:rsidTr="00A424DD">
        <w:trPr>
          <w:trHeight w:val="685"/>
          <w:tblCellSpacing w:w="15" w:type="dxa"/>
        </w:trPr>
        <w:tc>
          <w:tcPr>
            <w:tcW w:w="0" w:type="auto"/>
            <w:vAlign w:val="center"/>
            <w:hideMark/>
          </w:tcPr>
          <w:p w14:paraId="6686AAB8" w14:textId="77777777" w:rsidR="00BD32A7" w:rsidRPr="004B3A35" w:rsidRDefault="00BD32A7" w:rsidP="00BD32A7">
            <w:pPr>
              <w:pStyle w:val="BodyText"/>
              <w:rPr>
                <w:lang w:val="en-GB"/>
              </w:rPr>
            </w:pPr>
            <w:r w:rsidRPr="004B3A35">
              <w:rPr>
                <w:b/>
                <w:bCs/>
                <w:lang w:val="en-GB"/>
              </w:rPr>
              <w:t>Expected Net Profit</w:t>
            </w:r>
          </w:p>
        </w:tc>
        <w:tc>
          <w:tcPr>
            <w:tcW w:w="0" w:type="auto"/>
            <w:vAlign w:val="center"/>
            <w:hideMark/>
          </w:tcPr>
          <w:p w14:paraId="57503D84" w14:textId="77777777" w:rsidR="00BD32A7" w:rsidRPr="004B3A35" w:rsidRDefault="00BD32A7" w:rsidP="00A424DD">
            <w:pPr>
              <w:pStyle w:val="BodyText"/>
              <w:jc w:val="right"/>
              <w:rPr>
                <w:lang w:val="en-GB"/>
              </w:rPr>
            </w:pPr>
            <w:r>
              <w:rPr>
                <w:b/>
                <w:bCs/>
                <w:lang w:val="en-GB"/>
              </w:rPr>
              <w:t xml:space="preserve">                                                                                                        </w:t>
            </w:r>
            <w:r w:rsidRPr="004B3A35">
              <w:rPr>
                <w:b/>
                <w:bCs/>
                <w:lang w:val="en-GB"/>
              </w:rPr>
              <w:t>4,500</w:t>
            </w:r>
          </w:p>
        </w:tc>
      </w:tr>
    </w:tbl>
    <w:p w14:paraId="20474DA1" w14:textId="77777777" w:rsidR="00BD32A7" w:rsidRPr="004B3A35" w:rsidRDefault="00BD32A7" w:rsidP="00BD32A7">
      <w:pPr>
        <w:pStyle w:val="BodyText"/>
        <w:rPr>
          <w:lang w:val="en-GB"/>
        </w:rPr>
      </w:pPr>
      <w:r w:rsidRPr="004B3A35">
        <w:rPr>
          <w:b/>
          <w:bCs/>
          <w:lang w:val="en-GB"/>
        </w:rPr>
        <w:t>Committee Funding Summary</w:t>
      </w:r>
    </w:p>
    <w:tbl>
      <w:tblPr>
        <w:tblW w:w="9537" w:type="dxa"/>
        <w:tblCellSpacing w:w="15" w:type="dxa"/>
        <w:tblCellMar>
          <w:top w:w="15" w:type="dxa"/>
          <w:left w:w="15" w:type="dxa"/>
          <w:bottom w:w="15" w:type="dxa"/>
          <w:right w:w="15" w:type="dxa"/>
        </w:tblCellMar>
        <w:tblLook w:val="04A0" w:firstRow="1" w:lastRow="0" w:firstColumn="1" w:lastColumn="0" w:noHBand="0" w:noVBand="1"/>
      </w:tblPr>
      <w:tblGrid>
        <w:gridCol w:w="4691"/>
        <w:gridCol w:w="4846"/>
      </w:tblGrid>
      <w:tr w:rsidR="00BD32A7" w:rsidRPr="004B3A35" w14:paraId="3DE9707E" w14:textId="77777777" w:rsidTr="00364CE3">
        <w:trPr>
          <w:trHeight w:val="703"/>
          <w:tblHeader/>
          <w:tblCellSpacing w:w="15" w:type="dxa"/>
        </w:trPr>
        <w:tc>
          <w:tcPr>
            <w:tcW w:w="0" w:type="auto"/>
            <w:vAlign w:val="center"/>
            <w:hideMark/>
          </w:tcPr>
          <w:p w14:paraId="6A79E52A" w14:textId="77777777" w:rsidR="00BD32A7" w:rsidRPr="004B3A35" w:rsidRDefault="00BD32A7" w:rsidP="00BD32A7">
            <w:pPr>
              <w:pStyle w:val="BodyText"/>
              <w:rPr>
                <w:b/>
                <w:bCs/>
                <w:lang w:val="en-GB"/>
              </w:rPr>
            </w:pPr>
            <w:r w:rsidRPr="004B3A35">
              <w:rPr>
                <w:b/>
                <w:bCs/>
                <w:lang w:val="en-GB"/>
              </w:rPr>
              <w:t>Committee Details</w:t>
            </w:r>
          </w:p>
        </w:tc>
        <w:tc>
          <w:tcPr>
            <w:tcW w:w="0" w:type="auto"/>
            <w:vAlign w:val="center"/>
            <w:hideMark/>
          </w:tcPr>
          <w:p w14:paraId="615967A1" w14:textId="77777777" w:rsidR="00BD32A7" w:rsidRPr="004B3A35" w:rsidRDefault="00BD32A7" w:rsidP="00C77BE4">
            <w:pPr>
              <w:pStyle w:val="BodyText"/>
              <w:jc w:val="right"/>
              <w:rPr>
                <w:b/>
                <w:bCs/>
                <w:lang w:val="en-GB"/>
              </w:rPr>
            </w:pPr>
            <w:r>
              <w:rPr>
                <w:b/>
                <w:bCs/>
                <w:lang w:val="en-GB"/>
              </w:rPr>
              <w:t xml:space="preserve">                                                                 </w:t>
            </w:r>
            <w:r w:rsidRPr="004B3A35">
              <w:rPr>
                <w:b/>
                <w:bCs/>
                <w:lang w:val="en-GB"/>
              </w:rPr>
              <w:t>Amount</w:t>
            </w:r>
          </w:p>
        </w:tc>
      </w:tr>
      <w:tr w:rsidR="00BD32A7" w:rsidRPr="004B3A35" w14:paraId="428C8474" w14:textId="77777777" w:rsidTr="00364CE3">
        <w:trPr>
          <w:trHeight w:val="703"/>
          <w:tblCellSpacing w:w="15" w:type="dxa"/>
        </w:trPr>
        <w:tc>
          <w:tcPr>
            <w:tcW w:w="0" w:type="auto"/>
            <w:vAlign w:val="center"/>
            <w:hideMark/>
          </w:tcPr>
          <w:p w14:paraId="3F8D65EB" w14:textId="77777777" w:rsidR="00BD32A7" w:rsidRPr="004B3A35" w:rsidRDefault="00BD32A7" w:rsidP="00BD32A7">
            <w:pPr>
              <w:pStyle w:val="BodyText"/>
              <w:rPr>
                <w:lang w:val="en-GB"/>
              </w:rPr>
            </w:pPr>
            <w:r w:rsidRPr="004B3A35">
              <w:rPr>
                <w:lang w:val="en-GB"/>
              </w:rPr>
              <w:t>Number of members</w:t>
            </w:r>
          </w:p>
        </w:tc>
        <w:tc>
          <w:tcPr>
            <w:tcW w:w="0" w:type="auto"/>
            <w:vAlign w:val="center"/>
            <w:hideMark/>
          </w:tcPr>
          <w:p w14:paraId="2E8BC18A" w14:textId="77777777" w:rsidR="00BD32A7" w:rsidRPr="004B3A35" w:rsidRDefault="00BD32A7" w:rsidP="00C77BE4">
            <w:pPr>
              <w:pStyle w:val="BodyText"/>
              <w:jc w:val="right"/>
              <w:rPr>
                <w:lang w:val="en-GB"/>
              </w:rPr>
            </w:pPr>
            <w:r>
              <w:rPr>
                <w:lang w:val="en-GB"/>
              </w:rPr>
              <w:t xml:space="preserve">                                                                 </w:t>
            </w:r>
            <w:r w:rsidRPr="004B3A35">
              <w:rPr>
                <w:lang w:val="en-GB"/>
              </w:rPr>
              <w:t>10</w:t>
            </w:r>
          </w:p>
        </w:tc>
      </w:tr>
      <w:tr w:rsidR="00BD32A7" w:rsidRPr="004B3A35" w14:paraId="11AA0477" w14:textId="77777777" w:rsidTr="00364CE3">
        <w:trPr>
          <w:trHeight w:val="703"/>
          <w:tblCellSpacing w:w="15" w:type="dxa"/>
        </w:trPr>
        <w:tc>
          <w:tcPr>
            <w:tcW w:w="0" w:type="auto"/>
            <w:vAlign w:val="center"/>
            <w:hideMark/>
          </w:tcPr>
          <w:p w14:paraId="23C22E42" w14:textId="77777777" w:rsidR="00BD32A7" w:rsidRPr="004B3A35" w:rsidRDefault="00BD32A7" w:rsidP="00BD32A7">
            <w:pPr>
              <w:pStyle w:val="BodyText"/>
              <w:rPr>
                <w:lang w:val="en-GB"/>
              </w:rPr>
            </w:pPr>
            <w:r w:rsidRPr="004B3A35">
              <w:rPr>
                <w:lang w:val="en-GB"/>
              </w:rPr>
              <w:t>Contribution per member</w:t>
            </w:r>
          </w:p>
        </w:tc>
        <w:tc>
          <w:tcPr>
            <w:tcW w:w="0" w:type="auto"/>
            <w:vAlign w:val="center"/>
            <w:hideMark/>
          </w:tcPr>
          <w:p w14:paraId="6B7564D4" w14:textId="77777777" w:rsidR="00BD32A7" w:rsidRPr="004B3A35" w:rsidRDefault="00BD32A7" w:rsidP="00C77BE4">
            <w:pPr>
              <w:pStyle w:val="BodyText"/>
              <w:jc w:val="right"/>
              <w:rPr>
                <w:lang w:val="en-GB"/>
              </w:rPr>
            </w:pPr>
            <w:r>
              <w:rPr>
                <w:lang w:val="en-GB"/>
              </w:rPr>
              <w:t xml:space="preserve">                                                                </w:t>
            </w:r>
            <w:r w:rsidRPr="004B3A35">
              <w:rPr>
                <w:lang w:val="en-GB"/>
              </w:rPr>
              <w:t>£4,000</w:t>
            </w:r>
          </w:p>
        </w:tc>
      </w:tr>
      <w:tr w:rsidR="00BD32A7" w:rsidRPr="004B3A35" w14:paraId="4655854F" w14:textId="77777777" w:rsidTr="00364CE3">
        <w:trPr>
          <w:trHeight w:val="703"/>
          <w:tblCellSpacing w:w="15" w:type="dxa"/>
        </w:trPr>
        <w:tc>
          <w:tcPr>
            <w:tcW w:w="0" w:type="auto"/>
            <w:vAlign w:val="center"/>
            <w:hideMark/>
          </w:tcPr>
          <w:p w14:paraId="427A0EFD" w14:textId="77777777" w:rsidR="00BD32A7" w:rsidRPr="004B3A35" w:rsidRDefault="00BD32A7" w:rsidP="00BD32A7">
            <w:pPr>
              <w:pStyle w:val="BodyText"/>
              <w:rPr>
                <w:lang w:val="en-GB"/>
              </w:rPr>
            </w:pPr>
            <w:r w:rsidRPr="004B3A35">
              <w:rPr>
                <w:lang w:val="en-GB"/>
              </w:rPr>
              <w:t>Total committee fund</w:t>
            </w:r>
          </w:p>
        </w:tc>
        <w:tc>
          <w:tcPr>
            <w:tcW w:w="0" w:type="auto"/>
            <w:vAlign w:val="center"/>
            <w:hideMark/>
          </w:tcPr>
          <w:p w14:paraId="5F9DDDDE" w14:textId="77777777" w:rsidR="00BD32A7" w:rsidRPr="004B3A35" w:rsidRDefault="00BD32A7" w:rsidP="00C77BE4">
            <w:pPr>
              <w:pStyle w:val="BodyText"/>
              <w:jc w:val="right"/>
              <w:rPr>
                <w:lang w:val="en-GB"/>
              </w:rPr>
            </w:pPr>
            <w:r>
              <w:rPr>
                <w:b/>
                <w:bCs/>
                <w:lang w:val="en-GB"/>
              </w:rPr>
              <w:t xml:space="preserve">                                                                    </w:t>
            </w:r>
            <w:r w:rsidRPr="004B3A35">
              <w:rPr>
                <w:b/>
                <w:bCs/>
                <w:lang w:val="en-GB"/>
              </w:rPr>
              <w:t>£40,000</w:t>
            </w:r>
          </w:p>
        </w:tc>
      </w:tr>
      <w:tr w:rsidR="00BD32A7" w:rsidRPr="004B3A35" w14:paraId="375D99BE" w14:textId="77777777" w:rsidTr="00364CE3">
        <w:trPr>
          <w:trHeight w:val="703"/>
          <w:tblCellSpacing w:w="15" w:type="dxa"/>
        </w:trPr>
        <w:tc>
          <w:tcPr>
            <w:tcW w:w="0" w:type="auto"/>
            <w:vAlign w:val="center"/>
            <w:hideMark/>
          </w:tcPr>
          <w:p w14:paraId="59E8049C" w14:textId="77777777" w:rsidR="00BD32A7" w:rsidRPr="004B3A35" w:rsidRDefault="00BD32A7" w:rsidP="00BD32A7">
            <w:pPr>
              <w:pStyle w:val="BodyText"/>
              <w:rPr>
                <w:lang w:val="en-GB"/>
              </w:rPr>
            </w:pPr>
            <w:r w:rsidRPr="004B3A35">
              <w:rPr>
                <w:lang w:val="en-GB"/>
              </w:rPr>
              <w:t>Amount received by UMZ Mechanic Ltd</w:t>
            </w:r>
          </w:p>
        </w:tc>
        <w:tc>
          <w:tcPr>
            <w:tcW w:w="0" w:type="auto"/>
            <w:vAlign w:val="center"/>
            <w:hideMark/>
          </w:tcPr>
          <w:p w14:paraId="3505B781" w14:textId="77777777" w:rsidR="00BD32A7" w:rsidRPr="004B3A35" w:rsidRDefault="00BD32A7" w:rsidP="00C77BE4">
            <w:pPr>
              <w:pStyle w:val="BodyText"/>
              <w:jc w:val="right"/>
              <w:rPr>
                <w:lang w:val="en-GB"/>
              </w:rPr>
            </w:pPr>
            <w:r w:rsidRPr="004B3A35">
              <w:rPr>
                <w:b/>
                <w:bCs/>
                <w:lang w:val="en-GB"/>
              </w:rPr>
              <w:t>£40,000</w:t>
            </w:r>
          </w:p>
        </w:tc>
      </w:tr>
    </w:tbl>
    <w:p w14:paraId="29D2D283" w14:textId="41A4A317" w:rsidR="00BD32A7" w:rsidRDefault="00BD32A7" w:rsidP="00BD32A7">
      <w:pPr>
        <w:pStyle w:val="Abstract"/>
      </w:pPr>
    </w:p>
    <w:p w14:paraId="74CAB0FF" w14:textId="77777777" w:rsidR="00A024E7" w:rsidRDefault="00A024E7" w:rsidP="00A024E7">
      <w:pPr>
        <w:pStyle w:val="BodyText"/>
      </w:pPr>
    </w:p>
    <w:p w14:paraId="3E475332" w14:textId="77777777" w:rsidR="00A024E7" w:rsidRDefault="00A024E7" w:rsidP="00A024E7">
      <w:pPr>
        <w:pStyle w:val="BodyText"/>
      </w:pPr>
    </w:p>
    <w:p w14:paraId="2BCA8373" w14:textId="77777777" w:rsidR="00A024E7" w:rsidRPr="00A024E7" w:rsidRDefault="00A024E7" w:rsidP="00A024E7">
      <w:pPr>
        <w:pStyle w:val="BodyText"/>
      </w:pPr>
    </w:p>
    <w:p w14:paraId="213E81C2" w14:textId="77777777" w:rsidR="00A024E7" w:rsidRDefault="00A024E7" w:rsidP="00BF1C11">
      <w:pPr>
        <w:pStyle w:val="Heading1"/>
      </w:pPr>
    </w:p>
    <w:p w14:paraId="3A551B29" w14:textId="18160EB2" w:rsidR="00391795" w:rsidRPr="00BF1C11" w:rsidRDefault="0035612B" w:rsidP="00BF1C11">
      <w:pPr>
        <w:pStyle w:val="Heading1"/>
      </w:pPr>
      <w:bookmarkStart w:id="30" w:name="_Toc234153389"/>
      <w:r w:rsidRPr="00BF1C11">
        <w:t>Conclusion</w:t>
      </w:r>
      <w:bookmarkEnd w:id="30"/>
    </w:p>
    <w:p w14:paraId="1CC180C1" w14:textId="77777777" w:rsidR="00A56498" w:rsidRPr="00A024E7" w:rsidRDefault="00A56498" w:rsidP="00A024E7">
      <w:pPr>
        <w:spacing w:line="360" w:lineRule="auto"/>
        <w:rPr>
          <w:rFonts w:ascii="Arial" w:hAnsi="Arial" w:cs="Arial"/>
        </w:rPr>
      </w:pPr>
      <w:bookmarkStart w:id="31" w:name="reference-list"/>
      <w:bookmarkEnd w:id="29"/>
      <w:r w:rsidRPr="00A024E7">
        <w:rPr>
          <w:rFonts w:ascii="Arial" w:hAnsi="Arial" w:cs="Arial"/>
        </w:rPr>
        <w:t>UMZ Mechanic Ltd. presents a great business opportunity in the growing automotive service industry. The firm is addressing the growing demand for convenience and flexibility by performing professional vehicle repairs at customers’ locations. The company’s emphasis on customer trust, female-friendly service and transparent pricing differentiates it.</w:t>
      </w:r>
    </w:p>
    <w:p w14:paraId="2F2888BA" w14:textId="44AA7FBD" w:rsidR="00A56498" w:rsidRPr="00A024E7" w:rsidRDefault="00A56498" w:rsidP="00A024E7">
      <w:pPr>
        <w:spacing w:line="360" w:lineRule="auto"/>
        <w:rPr>
          <w:rFonts w:ascii="Arial" w:hAnsi="Arial" w:cs="Arial"/>
        </w:rPr>
      </w:pPr>
      <w:r w:rsidRPr="00A024E7">
        <w:rPr>
          <w:rFonts w:ascii="Arial" w:hAnsi="Arial" w:cs="Arial"/>
        </w:rPr>
        <w:t xml:space="preserve">UMZ Mechanic Ltd also shows commitment to environmental responsibility and social impact by implementing sustainable waste management practices and conducting community-focused educational workshops. The company has a lot of potential for </w:t>
      </w:r>
      <w:proofErr w:type="gramStart"/>
      <w:r w:rsidRPr="00A024E7">
        <w:rPr>
          <w:rFonts w:ascii="Arial" w:hAnsi="Arial" w:cs="Arial"/>
        </w:rPr>
        <w:t>long term</w:t>
      </w:r>
      <w:proofErr w:type="gramEnd"/>
      <w:r w:rsidRPr="00A024E7">
        <w:rPr>
          <w:rFonts w:ascii="Arial" w:hAnsi="Arial" w:cs="Arial"/>
        </w:rPr>
        <w:t xml:space="preserve"> success and growth if well invested, marketed, and operated.</w:t>
      </w:r>
    </w:p>
    <w:p w14:paraId="20D04C94" w14:textId="77777777" w:rsidR="00A56498" w:rsidRDefault="00A56498" w:rsidP="00A56498">
      <w:pPr>
        <w:pStyle w:val="BodyText"/>
      </w:pPr>
    </w:p>
    <w:p w14:paraId="66BDC370" w14:textId="77777777" w:rsidR="00A56498" w:rsidRDefault="00A56498" w:rsidP="00A56498">
      <w:pPr>
        <w:pStyle w:val="BodyText"/>
      </w:pPr>
    </w:p>
    <w:p w14:paraId="2160C29B" w14:textId="77777777" w:rsidR="00A56498" w:rsidRDefault="00A56498" w:rsidP="00A56498">
      <w:pPr>
        <w:pStyle w:val="BodyText"/>
      </w:pPr>
    </w:p>
    <w:p w14:paraId="31D9F630" w14:textId="77777777" w:rsidR="00A56498" w:rsidRDefault="00A56498" w:rsidP="00A56498">
      <w:pPr>
        <w:pStyle w:val="BodyText"/>
      </w:pPr>
    </w:p>
    <w:p w14:paraId="02D02555" w14:textId="77777777" w:rsidR="00A56498" w:rsidRDefault="00A56498" w:rsidP="00A56498">
      <w:pPr>
        <w:pStyle w:val="BodyText"/>
      </w:pPr>
    </w:p>
    <w:p w14:paraId="35C770F5" w14:textId="77777777" w:rsidR="00A56498" w:rsidRDefault="00A56498" w:rsidP="00A56498">
      <w:pPr>
        <w:pStyle w:val="BodyText"/>
      </w:pPr>
    </w:p>
    <w:p w14:paraId="5E81B7E1" w14:textId="77777777" w:rsidR="00A56498" w:rsidRDefault="00A56498" w:rsidP="00A56498">
      <w:pPr>
        <w:pStyle w:val="BodyText"/>
      </w:pPr>
    </w:p>
    <w:p w14:paraId="65CF3834" w14:textId="77777777" w:rsidR="00A56498" w:rsidRDefault="00A56498" w:rsidP="00A56498">
      <w:pPr>
        <w:pStyle w:val="BodyText"/>
      </w:pPr>
    </w:p>
    <w:p w14:paraId="37C8EF90" w14:textId="77777777" w:rsidR="00A56498" w:rsidRDefault="00A56498" w:rsidP="00A56498">
      <w:pPr>
        <w:pStyle w:val="BodyText"/>
      </w:pPr>
    </w:p>
    <w:p w14:paraId="383F660B" w14:textId="77777777" w:rsidR="00325953" w:rsidRDefault="00325953" w:rsidP="00BF1C11">
      <w:pPr>
        <w:pStyle w:val="Heading1"/>
      </w:pPr>
    </w:p>
    <w:p w14:paraId="2C4F3C58" w14:textId="77777777" w:rsidR="00A024E7" w:rsidRDefault="00A024E7" w:rsidP="00BF1C11">
      <w:pPr>
        <w:pStyle w:val="Heading1"/>
      </w:pPr>
    </w:p>
    <w:p w14:paraId="3A551B2C" w14:textId="7604AC34" w:rsidR="00391795" w:rsidRPr="00BF1C11" w:rsidRDefault="00000000" w:rsidP="00BF1C11">
      <w:pPr>
        <w:pStyle w:val="Heading1"/>
      </w:pPr>
      <w:bookmarkStart w:id="32" w:name="_Toc234153390"/>
      <w:r w:rsidRPr="00BF1C11">
        <w:t>Reference List</w:t>
      </w:r>
      <w:bookmarkEnd w:id="32"/>
    </w:p>
    <w:p w14:paraId="00FD4BAF" w14:textId="77777777" w:rsidR="00D67060" w:rsidRPr="00D67060" w:rsidRDefault="00D67060" w:rsidP="00D67060">
      <w:pPr>
        <w:pStyle w:val="BodyText"/>
      </w:pPr>
    </w:p>
    <w:p w14:paraId="3A551B2D" w14:textId="77777777" w:rsidR="00391795" w:rsidRDefault="00000000">
      <w:pPr>
        <w:pStyle w:val="FirstParagraph"/>
      </w:pPr>
      <w:r>
        <w:t xml:space="preserve">Kotler, P. and Armstrong, G. (2021) </w:t>
      </w:r>
      <w:r>
        <w:rPr>
          <w:i/>
          <w:iCs/>
        </w:rPr>
        <w:t>Principles of Marketing</w:t>
      </w:r>
      <w:r>
        <w:t>. 18th ed. Harlow: Pearson.</w:t>
      </w:r>
    </w:p>
    <w:p w14:paraId="3A551B2E" w14:textId="77777777" w:rsidR="00391795" w:rsidRDefault="00000000">
      <w:pPr>
        <w:pStyle w:val="BodyText"/>
      </w:pPr>
      <w:r>
        <w:t xml:space="preserve">Burns, P. (2022) </w:t>
      </w:r>
      <w:r>
        <w:rPr>
          <w:i/>
          <w:iCs/>
        </w:rPr>
        <w:t>Entrepreneurship and Small Business</w:t>
      </w:r>
      <w:r>
        <w:t>. 6th ed. London: Red Globe Press.</w:t>
      </w:r>
    </w:p>
    <w:p w14:paraId="3A551B2F" w14:textId="77777777" w:rsidR="00391795" w:rsidRDefault="00000000">
      <w:pPr>
        <w:pStyle w:val="BodyText"/>
      </w:pPr>
      <w:r>
        <w:t xml:space="preserve">Barrow, C., Barrow, P. and Brown, R. (2021) </w:t>
      </w:r>
      <w:r>
        <w:rPr>
          <w:i/>
          <w:iCs/>
        </w:rPr>
        <w:t>The Business Plan Workbook</w:t>
      </w:r>
      <w:r>
        <w:t>. 9th ed. London: Kogan Page.</w:t>
      </w:r>
    </w:p>
    <w:p w14:paraId="3A551B30" w14:textId="77777777" w:rsidR="00391795" w:rsidRDefault="00000000">
      <w:pPr>
        <w:pStyle w:val="BodyText"/>
      </w:pPr>
      <w:r>
        <w:t xml:space="preserve">Scarborough, N.M. and Cornwall, J.R. (2019) </w:t>
      </w:r>
      <w:r>
        <w:rPr>
          <w:i/>
          <w:iCs/>
        </w:rPr>
        <w:t>Essentials of Entrepreneurship and Small Business Management</w:t>
      </w:r>
      <w:r>
        <w:t>. 9th ed. Harlow: Pearson.</w:t>
      </w:r>
    </w:p>
    <w:p w14:paraId="3A551B31" w14:textId="77777777" w:rsidR="00391795" w:rsidRDefault="00000000">
      <w:pPr>
        <w:pStyle w:val="BodyText"/>
      </w:pPr>
      <w:r>
        <w:t xml:space="preserve">Johnson, G., Whittington, R., Scholes, K., Angwin, D. and Regnér, P. (2020) </w:t>
      </w:r>
      <w:r>
        <w:rPr>
          <w:i/>
          <w:iCs/>
        </w:rPr>
        <w:t>Exploring Strategy</w:t>
      </w:r>
      <w:r>
        <w:t>. 12th ed. Harlow: Pearson.</w:t>
      </w:r>
      <w:bookmarkEnd w:id="31"/>
    </w:p>
    <w:sectPr w:rsidR="00391795" w:rsidSect="00AA1C52">
      <w:headerReference w:type="default" r:id="rId8"/>
      <w:footerReference w:type="default" r:id="rId9"/>
      <w:footnotePr>
        <w:numRestart w:val="eachSect"/>
      </w:footnotePr>
      <w:pgSz w:w="12240" w:h="15840"/>
      <w:pgMar w:top="1440" w:right="1440" w:bottom="1440" w:left="1440" w:header="720" w:footer="720" w:gutter="0"/>
      <w:pgNumType w:chapStyle="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496DB1" w14:textId="77777777" w:rsidR="00524EF1" w:rsidRDefault="00524EF1" w:rsidP="00BF3901">
      <w:pPr>
        <w:spacing w:after="0"/>
      </w:pPr>
      <w:r>
        <w:separator/>
      </w:r>
    </w:p>
  </w:endnote>
  <w:endnote w:type="continuationSeparator" w:id="0">
    <w:p w14:paraId="5388B730" w14:textId="77777777" w:rsidR="00524EF1" w:rsidRDefault="00524EF1" w:rsidP="00BF390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7936125"/>
      <w:docPartObj>
        <w:docPartGallery w:val="Page Numbers (Bottom of Page)"/>
        <w:docPartUnique/>
      </w:docPartObj>
    </w:sdtPr>
    <w:sdtContent>
      <w:sdt>
        <w:sdtPr>
          <w:id w:val="1728636285"/>
          <w:docPartObj>
            <w:docPartGallery w:val="Page Numbers (Top of Page)"/>
            <w:docPartUnique/>
          </w:docPartObj>
        </w:sdtPr>
        <w:sdtContent>
          <w:p w14:paraId="5603852E" w14:textId="18405395" w:rsidR="00911386" w:rsidRDefault="00911386">
            <w:pPr>
              <w:pStyle w:val="Footer"/>
              <w:jc w:val="center"/>
            </w:pPr>
            <w:r>
              <w:rPr>
                <w:lang w:val="en-GB"/>
              </w:rPr>
              <w:t xml:space="preserve">Page </w:t>
            </w:r>
            <w:r>
              <w:rPr>
                <w:b/>
                <w:bCs/>
              </w:rPr>
              <w:fldChar w:fldCharType="begin"/>
            </w:r>
            <w:r>
              <w:rPr>
                <w:b/>
                <w:bCs/>
              </w:rPr>
              <w:instrText>PAGE</w:instrText>
            </w:r>
            <w:r>
              <w:rPr>
                <w:b/>
                <w:bCs/>
              </w:rPr>
              <w:fldChar w:fldCharType="separate"/>
            </w:r>
            <w:r>
              <w:rPr>
                <w:b/>
                <w:bCs/>
                <w:lang w:val="en-GB"/>
              </w:rPr>
              <w:t>2</w:t>
            </w:r>
            <w:r>
              <w:rPr>
                <w:b/>
                <w:bCs/>
              </w:rPr>
              <w:fldChar w:fldCharType="end"/>
            </w:r>
            <w:r>
              <w:rPr>
                <w:lang w:val="en-GB"/>
              </w:rPr>
              <w:t xml:space="preserve"> of </w:t>
            </w:r>
            <w:r>
              <w:rPr>
                <w:b/>
                <w:bCs/>
              </w:rPr>
              <w:fldChar w:fldCharType="begin"/>
            </w:r>
            <w:r>
              <w:rPr>
                <w:b/>
                <w:bCs/>
              </w:rPr>
              <w:instrText>NUMPAGES</w:instrText>
            </w:r>
            <w:r>
              <w:rPr>
                <w:b/>
                <w:bCs/>
              </w:rPr>
              <w:fldChar w:fldCharType="separate"/>
            </w:r>
            <w:r>
              <w:rPr>
                <w:b/>
                <w:bCs/>
                <w:lang w:val="en-GB"/>
              </w:rPr>
              <w:t>2</w:t>
            </w:r>
            <w:r>
              <w:rPr>
                <w:b/>
                <w:bCs/>
              </w:rPr>
              <w:fldChar w:fldCharType="end"/>
            </w:r>
          </w:p>
        </w:sdtContent>
      </w:sdt>
    </w:sdtContent>
  </w:sdt>
  <w:p w14:paraId="567C7AA5" w14:textId="77777777" w:rsidR="00F35B85" w:rsidRDefault="00F35B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1872B" w14:textId="77777777" w:rsidR="00524EF1" w:rsidRDefault="00524EF1" w:rsidP="00BF3901">
      <w:pPr>
        <w:spacing w:after="0"/>
      </w:pPr>
      <w:r>
        <w:separator/>
      </w:r>
    </w:p>
  </w:footnote>
  <w:footnote w:type="continuationSeparator" w:id="0">
    <w:p w14:paraId="15D471D0" w14:textId="77777777" w:rsidR="00524EF1" w:rsidRDefault="00524EF1" w:rsidP="00BF390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10684" w14:textId="72CECD27" w:rsidR="00BF3901" w:rsidRPr="00B21A42" w:rsidRDefault="00C21C80">
    <w:pPr>
      <w:pStyle w:val="Header"/>
      <w:rPr>
        <w:i/>
        <w:iCs/>
      </w:rPr>
    </w:pPr>
    <w:r>
      <w:rPr>
        <w:noProof/>
      </w:rPr>
      <w:drawing>
        <wp:inline distT="0" distB="0" distL="0" distR="0" wp14:anchorId="02A14B28" wp14:editId="00CCE5EC">
          <wp:extent cx="1809750" cy="723900"/>
          <wp:effectExtent l="0" t="0" r="0" b="0"/>
          <wp:docPr id="1921799288" name="Picture 192179928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3D126A36"/>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A99411"/>
    <w:multiLevelType w:val="multilevel"/>
    <w:tmpl w:val="6776969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56F240F3"/>
    <w:multiLevelType w:val="hybridMultilevel"/>
    <w:tmpl w:val="C57EEF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51040355">
    <w:abstractNumId w:val="0"/>
  </w:num>
  <w:num w:numId="2" w16cid:durableId="2675895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238404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795"/>
    <w:rsid w:val="000109B9"/>
    <w:rsid w:val="00015895"/>
    <w:rsid w:val="0001732B"/>
    <w:rsid w:val="00042212"/>
    <w:rsid w:val="00047511"/>
    <w:rsid w:val="00053259"/>
    <w:rsid w:val="0005369E"/>
    <w:rsid w:val="00077AB4"/>
    <w:rsid w:val="0008633A"/>
    <w:rsid w:val="0009611C"/>
    <w:rsid w:val="000E17E9"/>
    <w:rsid w:val="000E5FEA"/>
    <w:rsid w:val="000E66D9"/>
    <w:rsid w:val="001242D1"/>
    <w:rsid w:val="001323D1"/>
    <w:rsid w:val="00134623"/>
    <w:rsid w:val="00142AB6"/>
    <w:rsid w:val="00160CE0"/>
    <w:rsid w:val="00166A51"/>
    <w:rsid w:val="001920F3"/>
    <w:rsid w:val="001E1CDC"/>
    <w:rsid w:val="001E31CF"/>
    <w:rsid w:val="001E5317"/>
    <w:rsid w:val="001F1C6D"/>
    <w:rsid w:val="001F269F"/>
    <w:rsid w:val="002006E6"/>
    <w:rsid w:val="0020581A"/>
    <w:rsid w:val="002110CC"/>
    <w:rsid w:val="002122DD"/>
    <w:rsid w:val="0023722F"/>
    <w:rsid w:val="0027255E"/>
    <w:rsid w:val="002768D1"/>
    <w:rsid w:val="002A6C82"/>
    <w:rsid w:val="002C2E0D"/>
    <w:rsid w:val="00303613"/>
    <w:rsid w:val="00306077"/>
    <w:rsid w:val="00325953"/>
    <w:rsid w:val="00341EE3"/>
    <w:rsid w:val="003438CE"/>
    <w:rsid w:val="0035612B"/>
    <w:rsid w:val="00364CE3"/>
    <w:rsid w:val="00376971"/>
    <w:rsid w:val="003806CE"/>
    <w:rsid w:val="00380E61"/>
    <w:rsid w:val="00391795"/>
    <w:rsid w:val="003D6552"/>
    <w:rsid w:val="003E2C71"/>
    <w:rsid w:val="003F609D"/>
    <w:rsid w:val="00422E48"/>
    <w:rsid w:val="00462621"/>
    <w:rsid w:val="004758DA"/>
    <w:rsid w:val="00475A9A"/>
    <w:rsid w:val="00490ACB"/>
    <w:rsid w:val="004A67C1"/>
    <w:rsid w:val="004B3A35"/>
    <w:rsid w:val="004E697F"/>
    <w:rsid w:val="00524EF1"/>
    <w:rsid w:val="0052746E"/>
    <w:rsid w:val="00540A2D"/>
    <w:rsid w:val="00540B62"/>
    <w:rsid w:val="00555CFE"/>
    <w:rsid w:val="005609F5"/>
    <w:rsid w:val="005812C5"/>
    <w:rsid w:val="00593E40"/>
    <w:rsid w:val="005F0C90"/>
    <w:rsid w:val="005F6FD4"/>
    <w:rsid w:val="00604847"/>
    <w:rsid w:val="00612624"/>
    <w:rsid w:val="00617F9F"/>
    <w:rsid w:val="00624D94"/>
    <w:rsid w:val="00631C9D"/>
    <w:rsid w:val="00650D80"/>
    <w:rsid w:val="00656DEE"/>
    <w:rsid w:val="006703BB"/>
    <w:rsid w:val="00686380"/>
    <w:rsid w:val="00691E71"/>
    <w:rsid w:val="006920D2"/>
    <w:rsid w:val="00695918"/>
    <w:rsid w:val="006C0DA5"/>
    <w:rsid w:val="006E4C70"/>
    <w:rsid w:val="006F6D6E"/>
    <w:rsid w:val="006F774A"/>
    <w:rsid w:val="00700975"/>
    <w:rsid w:val="00747BF9"/>
    <w:rsid w:val="00747CEB"/>
    <w:rsid w:val="00763BF4"/>
    <w:rsid w:val="007742CF"/>
    <w:rsid w:val="007745BA"/>
    <w:rsid w:val="00785A85"/>
    <w:rsid w:val="007978BF"/>
    <w:rsid w:val="00797E3C"/>
    <w:rsid w:val="007A01BA"/>
    <w:rsid w:val="007A4186"/>
    <w:rsid w:val="007D2252"/>
    <w:rsid w:val="00816760"/>
    <w:rsid w:val="008211C1"/>
    <w:rsid w:val="00844169"/>
    <w:rsid w:val="00854C9A"/>
    <w:rsid w:val="0086115E"/>
    <w:rsid w:val="0087347C"/>
    <w:rsid w:val="00883333"/>
    <w:rsid w:val="008D2C1C"/>
    <w:rsid w:val="008E0296"/>
    <w:rsid w:val="008E1C1D"/>
    <w:rsid w:val="00903FB2"/>
    <w:rsid w:val="009042F9"/>
    <w:rsid w:val="00911386"/>
    <w:rsid w:val="00935EE8"/>
    <w:rsid w:val="00936A43"/>
    <w:rsid w:val="0094009F"/>
    <w:rsid w:val="00991053"/>
    <w:rsid w:val="009B341E"/>
    <w:rsid w:val="009C4C11"/>
    <w:rsid w:val="00A024E7"/>
    <w:rsid w:val="00A0326A"/>
    <w:rsid w:val="00A424DD"/>
    <w:rsid w:val="00A54408"/>
    <w:rsid w:val="00A56498"/>
    <w:rsid w:val="00A94AA7"/>
    <w:rsid w:val="00AA1C52"/>
    <w:rsid w:val="00AA2BB1"/>
    <w:rsid w:val="00AB5927"/>
    <w:rsid w:val="00AB7C4E"/>
    <w:rsid w:val="00AE726E"/>
    <w:rsid w:val="00B21A42"/>
    <w:rsid w:val="00B422F4"/>
    <w:rsid w:val="00B4459D"/>
    <w:rsid w:val="00B52702"/>
    <w:rsid w:val="00B675D5"/>
    <w:rsid w:val="00B8061A"/>
    <w:rsid w:val="00B93641"/>
    <w:rsid w:val="00BA00A1"/>
    <w:rsid w:val="00BB4596"/>
    <w:rsid w:val="00BC3F98"/>
    <w:rsid w:val="00BC5CB6"/>
    <w:rsid w:val="00BD32A7"/>
    <w:rsid w:val="00BD4250"/>
    <w:rsid w:val="00BE03B3"/>
    <w:rsid w:val="00BE071F"/>
    <w:rsid w:val="00BF1C11"/>
    <w:rsid w:val="00BF3901"/>
    <w:rsid w:val="00C109C0"/>
    <w:rsid w:val="00C1188E"/>
    <w:rsid w:val="00C21C80"/>
    <w:rsid w:val="00C26718"/>
    <w:rsid w:val="00C410AE"/>
    <w:rsid w:val="00C54442"/>
    <w:rsid w:val="00C630A9"/>
    <w:rsid w:val="00C74529"/>
    <w:rsid w:val="00C76DDA"/>
    <w:rsid w:val="00C77BE4"/>
    <w:rsid w:val="00C82F22"/>
    <w:rsid w:val="00C86337"/>
    <w:rsid w:val="00CA096D"/>
    <w:rsid w:val="00CB5CBC"/>
    <w:rsid w:val="00CC1E26"/>
    <w:rsid w:val="00CD0A48"/>
    <w:rsid w:val="00CD1E1C"/>
    <w:rsid w:val="00CE0631"/>
    <w:rsid w:val="00CE2016"/>
    <w:rsid w:val="00CE7A45"/>
    <w:rsid w:val="00D117A2"/>
    <w:rsid w:val="00D55FAA"/>
    <w:rsid w:val="00D6067F"/>
    <w:rsid w:val="00D60DE5"/>
    <w:rsid w:val="00D6560B"/>
    <w:rsid w:val="00D67060"/>
    <w:rsid w:val="00D87098"/>
    <w:rsid w:val="00DB6382"/>
    <w:rsid w:val="00DD6E47"/>
    <w:rsid w:val="00E03CC6"/>
    <w:rsid w:val="00E06BFA"/>
    <w:rsid w:val="00E221E3"/>
    <w:rsid w:val="00E50CED"/>
    <w:rsid w:val="00E52192"/>
    <w:rsid w:val="00E52C32"/>
    <w:rsid w:val="00E565A7"/>
    <w:rsid w:val="00E63A1C"/>
    <w:rsid w:val="00E65081"/>
    <w:rsid w:val="00E87D1E"/>
    <w:rsid w:val="00EA4A32"/>
    <w:rsid w:val="00EA7493"/>
    <w:rsid w:val="00EB0BD3"/>
    <w:rsid w:val="00F26F55"/>
    <w:rsid w:val="00F35B7C"/>
    <w:rsid w:val="00F35B85"/>
    <w:rsid w:val="00F35EB4"/>
    <w:rsid w:val="00F40AAE"/>
    <w:rsid w:val="00F651C2"/>
    <w:rsid w:val="00F97D04"/>
    <w:rsid w:val="00FD155D"/>
    <w:rsid w:val="00FE2E6F"/>
    <w:rsid w:val="00FF54C3"/>
    <w:rsid w:val="00FF63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51AD1"/>
  <w15:docId w15:val="{F34F721E-F681-4A45-B6A5-C21B8EBAA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toc 1" w:uiPriority="39"/>
    <w:lsdException w:name="toc 2" w:uiPriority="39"/>
    <w:lsdException w:name="toc 3" w:uiPriority="39"/>
    <w:lsdException w:name="footer" w:uiPriority="99"/>
    <w:lsdException w:name="Hyperlink"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uiPriority="66"/>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uiPriority w:val="99"/>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Header">
    <w:name w:val="header"/>
    <w:basedOn w:val="Normal"/>
    <w:link w:val="HeaderChar"/>
    <w:rsid w:val="00BF3901"/>
    <w:pPr>
      <w:tabs>
        <w:tab w:val="center" w:pos="4513"/>
        <w:tab w:val="right" w:pos="9026"/>
      </w:tabs>
      <w:spacing w:after="0"/>
    </w:pPr>
  </w:style>
  <w:style w:type="character" w:customStyle="1" w:styleId="HeaderChar">
    <w:name w:val="Header Char"/>
    <w:basedOn w:val="DefaultParagraphFont"/>
    <w:link w:val="Header"/>
    <w:rsid w:val="00BF3901"/>
  </w:style>
  <w:style w:type="paragraph" w:styleId="Footer">
    <w:name w:val="footer"/>
    <w:basedOn w:val="Normal"/>
    <w:link w:val="FooterChar"/>
    <w:uiPriority w:val="99"/>
    <w:rsid w:val="00BF3901"/>
    <w:pPr>
      <w:tabs>
        <w:tab w:val="center" w:pos="4513"/>
        <w:tab w:val="right" w:pos="9026"/>
      </w:tabs>
      <w:spacing w:after="0"/>
    </w:pPr>
  </w:style>
  <w:style w:type="character" w:customStyle="1" w:styleId="FooterChar">
    <w:name w:val="Footer Char"/>
    <w:basedOn w:val="DefaultParagraphFont"/>
    <w:link w:val="Footer"/>
    <w:uiPriority w:val="99"/>
    <w:rsid w:val="00BF3901"/>
  </w:style>
  <w:style w:type="table" w:styleId="TableGrid">
    <w:name w:val="Table Grid"/>
    <w:basedOn w:val="TableNormal"/>
    <w:rsid w:val="00991053"/>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rsid w:val="00991053"/>
    <w:pPr>
      <w:spacing w:after="0"/>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rsid w:val="00991053"/>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rsid w:val="00C54442"/>
    <w:pPr>
      <w:spacing w:after="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rsid w:val="00C54442"/>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1">
    <w:name w:val="toc 1"/>
    <w:basedOn w:val="Normal"/>
    <w:next w:val="Normal"/>
    <w:autoRedefine/>
    <w:uiPriority w:val="39"/>
    <w:rsid w:val="009B341E"/>
    <w:pPr>
      <w:spacing w:after="100"/>
    </w:pPr>
  </w:style>
  <w:style w:type="paragraph" w:styleId="TOC2">
    <w:name w:val="toc 2"/>
    <w:basedOn w:val="Normal"/>
    <w:next w:val="Normal"/>
    <w:autoRedefine/>
    <w:uiPriority w:val="39"/>
    <w:rsid w:val="009B341E"/>
    <w:pPr>
      <w:spacing w:after="100"/>
      <w:ind w:left="240"/>
    </w:pPr>
  </w:style>
  <w:style w:type="paragraph" w:styleId="TOC3">
    <w:name w:val="toc 3"/>
    <w:basedOn w:val="Normal"/>
    <w:next w:val="Normal"/>
    <w:autoRedefine/>
    <w:uiPriority w:val="39"/>
    <w:rsid w:val="009B341E"/>
    <w:pPr>
      <w:spacing w:after="100"/>
      <w:ind w:left="480"/>
    </w:pPr>
  </w:style>
  <w:style w:type="table" w:styleId="MediumList2-Accent1">
    <w:name w:val="Medium List 2 Accent 1"/>
    <w:basedOn w:val="TableNormal"/>
    <w:uiPriority w:val="66"/>
    <w:rsid w:val="005F6FD4"/>
    <w:pPr>
      <w:spacing w:after="0"/>
    </w:pPr>
    <w:rPr>
      <w:rFonts w:asciiTheme="majorHAnsi" w:eastAsiaTheme="majorEastAsia" w:hAnsiTheme="majorHAnsi" w:cstheme="majorBidi"/>
      <w:color w:val="000000" w:themeColor="text1"/>
      <w:sz w:val="22"/>
      <w:szCs w:val="22"/>
      <w:lang w:val="en-GB" w:eastAsia="en-GB"/>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C1A3F8-EA83-4610-8308-6F962860C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12</Pages>
  <Words>2111</Words>
  <Characters>12039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Zee Shan</dc:creator>
  <cp:keywords/>
  <cp:lastModifiedBy>Zee Shan</cp:lastModifiedBy>
  <cp:revision>131</cp:revision>
  <dcterms:created xsi:type="dcterms:W3CDTF">2026-06-20T19:09:00Z</dcterms:created>
  <dcterms:modified xsi:type="dcterms:W3CDTF">2026-07-05T13:16:00Z</dcterms:modified>
</cp:coreProperties>
</file>