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3700F" w14:textId="77777777" w:rsidR="00E55137" w:rsidRPr="00E55137" w:rsidRDefault="00E55137" w:rsidP="00E55137">
      <w:pPr>
        <w:jc w:val="both"/>
        <w:rPr>
          <w:rFonts w:ascii="Arial" w:hAnsi="Arial" w:cs="Arial"/>
          <w:b/>
          <w:bCs/>
          <w:sz w:val="28"/>
          <w:szCs w:val="28"/>
        </w:rPr>
      </w:pPr>
      <w:r w:rsidRPr="00E55137">
        <w:rPr>
          <w:rFonts w:ascii="Arial" w:hAnsi="Arial" w:cs="Arial"/>
          <w:b/>
          <w:bCs/>
          <w:sz w:val="28"/>
          <w:szCs w:val="28"/>
        </w:rPr>
        <w:t>Effective Teamworking and Communication (BMSW4009_CARD)</w:t>
      </w:r>
    </w:p>
    <w:p w14:paraId="7CDEB8CD" w14:textId="0ED09EBB" w:rsidR="00E55137" w:rsidRPr="00E55137" w:rsidRDefault="00E55137" w:rsidP="00E55137">
      <w:pPr>
        <w:ind w:left="720"/>
        <w:rPr>
          <w:rFonts w:ascii="Arial" w:hAnsi="Arial" w:cs="Arial"/>
          <w:b/>
          <w:bCs/>
          <w:sz w:val="28"/>
          <w:szCs w:val="28"/>
        </w:rPr>
      </w:pPr>
    </w:p>
    <w:p w14:paraId="07648A03" w14:textId="3D06CF15" w:rsidR="00E55137" w:rsidRPr="00E55137" w:rsidRDefault="00E55137" w:rsidP="00E55137">
      <w:pPr>
        <w:ind w:left="720"/>
        <w:rPr>
          <w:rFonts w:ascii="Arial" w:hAnsi="Arial" w:cs="Arial"/>
          <w:b/>
          <w:bCs/>
          <w:sz w:val="28"/>
          <w:szCs w:val="28"/>
        </w:rPr>
      </w:pPr>
      <w:r w:rsidRPr="00E55137">
        <w:rPr>
          <w:rFonts w:ascii="Arial" w:hAnsi="Arial" w:cs="Arial"/>
          <w:b/>
          <w:bCs/>
          <w:sz w:val="28"/>
          <w:szCs w:val="28"/>
        </w:rPr>
        <w:t>Name: Mustapha Ndure</w:t>
      </w:r>
    </w:p>
    <w:p w14:paraId="0C280FA3" w14:textId="39E6FF37" w:rsidR="00E55137" w:rsidRPr="00E55137" w:rsidRDefault="00E55137" w:rsidP="00E55137">
      <w:pPr>
        <w:ind w:left="720"/>
        <w:rPr>
          <w:rFonts w:ascii="Arial" w:hAnsi="Arial" w:cs="Arial"/>
          <w:b/>
          <w:bCs/>
          <w:sz w:val="28"/>
          <w:szCs w:val="28"/>
        </w:rPr>
      </w:pPr>
      <w:r w:rsidRPr="00E55137">
        <w:rPr>
          <w:rFonts w:ascii="Arial" w:hAnsi="Arial" w:cs="Arial"/>
          <w:b/>
          <w:bCs/>
          <w:sz w:val="28"/>
          <w:szCs w:val="28"/>
        </w:rPr>
        <w:t>Student ID 1816137</w:t>
      </w:r>
    </w:p>
    <w:p w14:paraId="5445A2F2" w14:textId="17361165" w:rsidR="00E55137" w:rsidRPr="00E55137" w:rsidRDefault="00E55137" w:rsidP="00E55137">
      <w:pPr>
        <w:ind w:left="720"/>
        <w:rPr>
          <w:rFonts w:ascii="Arial" w:hAnsi="Arial" w:cs="Arial"/>
          <w:b/>
          <w:bCs/>
          <w:sz w:val="28"/>
          <w:szCs w:val="28"/>
        </w:rPr>
      </w:pPr>
      <w:r w:rsidRPr="00E55137">
        <w:rPr>
          <w:rFonts w:ascii="Arial" w:hAnsi="Arial" w:cs="Arial"/>
          <w:b/>
          <w:bCs/>
          <w:sz w:val="28"/>
          <w:szCs w:val="28"/>
        </w:rPr>
        <w:t>Date:14</w:t>
      </w:r>
      <w:r w:rsidRPr="00E55137">
        <w:rPr>
          <w:rFonts w:ascii="Arial" w:hAnsi="Arial" w:cs="Arial"/>
          <w:b/>
          <w:bCs/>
          <w:sz w:val="28"/>
          <w:szCs w:val="28"/>
          <w:vertAlign w:val="superscript"/>
        </w:rPr>
        <w:t>th</w:t>
      </w:r>
      <w:r w:rsidRPr="00E55137">
        <w:rPr>
          <w:rFonts w:ascii="Arial" w:hAnsi="Arial" w:cs="Arial"/>
          <w:b/>
          <w:bCs/>
          <w:sz w:val="28"/>
          <w:szCs w:val="28"/>
        </w:rPr>
        <w:t xml:space="preserve"> June 2024</w:t>
      </w:r>
    </w:p>
    <w:p w14:paraId="67BDE842" w14:textId="2F089DDC" w:rsidR="00E55137" w:rsidRDefault="00E55137" w:rsidP="00E55137">
      <w:pPr>
        <w:ind w:left="720"/>
        <w:rPr>
          <w:rFonts w:ascii="Arial" w:hAnsi="Arial" w:cs="Arial"/>
          <w:b/>
          <w:bCs/>
          <w:sz w:val="24"/>
          <w:szCs w:val="24"/>
        </w:rPr>
      </w:pPr>
      <w:r w:rsidRPr="00E55137">
        <w:rPr>
          <w:rFonts w:ascii="Arial" w:hAnsi="Arial" w:cs="Arial"/>
          <w:b/>
          <w:bCs/>
          <w:sz w:val="28"/>
          <w:szCs w:val="28"/>
        </w:rPr>
        <w:t>Word count 1500</w:t>
      </w:r>
    </w:p>
    <w:p w14:paraId="311A43B3" w14:textId="77777777" w:rsidR="00E55137" w:rsidRDefault="00E55137" w:rsidP="00E55137">
      <w:pPr>
        <w:ind w:left="720"/>
        <w:rPr>
          <w:rFonts w:ascii="Arial" w:hAnsi="Arial" w:cs="Arial"/>
          <w:b/>
          <w:bCs/>
          <w:sz w:val="24"/>
          <w:szCs w:val="24"/>
        </w:rPr>
      </w:pPr>
    </w:p>
    <w:p w14:paraId="6A4E3F5D" w14:textId="77777777" w:rsidR="00E55137" w:rsidRPr="00E55137" w:rsidRDefault="00E55137" w:rsidP="00E55137">
      <w:pPr>
        <w:rPr>
          <w:rFonts w:ascii="Arial" w:hAnsi="Arial" w:cs="Arial"/>
          <w:b/>
          <w:bCs/>
          <w:sz w:val="24"/>
          <w:szCs w:val="24"/>
        </w:rPr>
      </w:pPr>
    </w:p>
    <w:p w14:paraId="44E3EC50" w14:textId="77777777" w:rsidR="00E55137" w:rsidRDefault="00E55137" w:rsidP="00D86FAB">
      <w:pPr>
        <w:rPr>
          <w:rFonts w:ascii="Arial" w:hAnsi="Arial" w:cs="Arial"/>
          <w:b/>
          <w:bCs/>
          <w:sz w:val="24"/>
          <w:szCs w:val="24"/>
        </w:rPr>
      </w:pPr>
    </w:p>
    <w:p w14:paraId="13013B67" w14:textId="77777777" w:rsidR="00E55137" w:rsidRDefault="00E55137">
      <w:pPr>
        <w:rPr>
          <w:rFonts w:ascii="Arial" w:hAnsi="Arial" w:cs="Arial"/>
          <w:b/>
          <w:bCs/>
          <w:sz w:val="24"/>
          <w:szCs w:val="24"/>
        </w:rPr>
      </w:pPr>
      <w:r>
        <w:rPr>
          <w:rFonts w:ascii="Arial" w:hAnsi="Arial" w:cs="Arial"/>
          <w:b/>
          <w:bCs/>
          <w:sz w:val="24"/>
          <w:szCs w:val="24"/>
        </w:rPr>
        <w:br w:type="page"/>
      </w:r>
    </w:p>
    <w:p w14:paraId="013977DD" w14:textId="76ED91D9" w:rsidR="00D86FAB" w:rsidRPr="00D86FAB" w:rsidRDefault="00D86FAB" w:rsidP="00D86FAB">
      <w:pPr>
        <w:rPr>
          <w:rFonts w:ascii="Arial" w:hAnsi="Arial" w:cs="Arial"/>
          <w:b/>
          <w:bCs/>
          <w:sz w:val="24"/>
          <w:szCs w:val="24"/>
        </w:rPr>
      </w:pPr>
      <w:r w:rsidRPr="00D86FAB">
        <w:rPr>
          <w:rFonts w:ascii="Arial" w:hAnsi="Arial" w:cs="Arial"/>
          <w:b/>
          <w:bCs/>
          <w:sz w:val="24"/>
          <w:szCs w:val="24"/>
        </w:rPr>
        <w:lastRenderedPageBreak/>
        <w:t>Building Effective Teams in Organisations</w:t>
      </w:r>
    </w:p>
    <w:p w14:paraId="14B7F802" w14:textId="77777777" w:rsidR="00D86FAB" w:rsidRPr="00D86FAB" w:rsidRDefault="00D86FAB" w:rsidP="00D86FAB">
      <w:pPr>
        <w:rPr>
          <w:rFonts w:ascii="Arial" w:hAnsi="Arial" w:cs="Arial"/>
          <w:b/>
          <w:bCs/>
          <w:sz w:val="24"/>
          <w:szCs w:val="24"/>
        </w:rPr>
      </w:pPr>
      <w:r w:rsidRPr="00D86FAB">
        <w:rPr>
          <w:rFonts w:ascii="Arial" w:hAnsi="Arial" w:cs="Arial"/>
          <w:b/>
          <w:bCs/>
          <w:sz w:val="24"/>
          <w:szCs w:val="24"/>
        </w:rPr>
        <w:t>Introduction</w:t>
      </w:r>
    </w:p>
    <w:p w14:paraId="4F21F5E6" w14:textId="77777777" w:rsidR="00577ACD" w:rsidRDefault="00577ACD" w:rsidP="00D86FAB">
      <w:pPr>
        <w:rPr>
          <w:rFonts w:ascii="Arial" w:hAnsi="Arial" w:cs="Arial"/>
          <w:sz w:val="24"/>
          <w:szCs w:val="24"/>
        </w:rPr>
      </w:pPr>
    </w:p>
    <w:p w14:paraId="022723FC" w14:textId="77777777" w:rsidR="00577ACD" w:rsidRDefault="00577ACD" w:rsidP="00D86FAB">
      <w:pPr>
        <w:rPr>
          <w:rFonts w:ascii="Arial" w:hAnsi="Arial" w:cs="Arial"/>
          <w:sz w:val="24"/>
          <w:szCs w:val="24"/>
        </w:rPr>
      </w:pPr>
    </w:p>
    <w:p w14:paraId="70B22A55" w14:textId="6B8D32FB" w:rsidR="00D86FAB" w:rsidRPr="00D86FAB" w:rsidRDefault="00D86FAB" w:rsidP="00D86FAB">
      <w:pPr>
        <w:rPr>
          <w:rFonts w:ascii="Arial" w:hAnsi="Arial" w:cs="Arial"/>
          <w:sz w:val="24"/>
          <w:szCs w:val="24"/>
        </w:rPr>
      </w:pPr>
      <w:r w:rsidRPr="00D86FAB">
        <w:rPr>
          <w:rFonts w:ascii="Arial" w:hAnsi="Arial" w:cs="Arial"/>
          <w:sz w:val="24"/>
          <w:szCs w:val="24"/>
        </w:rPr>
        <w:t xml:space="preserve">Effective teamwork is </w:t>
      </w:r>
      <w:r>
        <w:rPr>
          <w:rFonts w:ascii="Arial" w:hAnsi="Arial" w:cs="Arial"/>
          <w:sz w:val="24"/>
          <w:szCs w:val="24"/>
        </w:rPr>
        <w:t xml:space="preserve">the foundation </w:t>
      </w:r>
      <w:r w:rsidRPr="00D86FAB">
        <w:rPr>
          <w:rFonts w:ascii="Arial" w:hAnsi="Arial" w:cs="Arial"/>
          <w:sz w:val="24"/>
          <w:szCs w:val="24"/>
        </w:rPr>
        <w:t>of organisational success, enhancing productivity, innovation, and employee satisfaction. Teams that function well together can tackle complex problems</w:t>
      </w:r>
      <w:r>
        <w:rPr>
          <w:rFonts w:ascii="Arial" w:hAnsi="Arial" w:cs="Arial"/>
          <w:sz w:val="24"/>
          <w:szCs w:val="24"/>
        </w:rPr>
        <w:t xml:space="preserve"> whenever it arises,</w:t>
      </w:r>
      <w:r w:rsidRPr="00D86FAB">
        <w:rPr>
          <w:rFonts w:ascii="Arial" w:hAnsi="Arial" w:cs="Arial"/>
          <w:sz w:val="24"/>
          <w:szCs w:val="24"/>
        </w:rPr>
        <w:t xml:space="preserve"> drive</w:t>
      </w:r>
      <w:r w:rsidRPr="00D86FAB">
        <w:rPr>
          <w:rFonts w:ascii="Arial" w:hAnsi="Arial" w:cs="Arial"/>
          <w:sz w:val="24"/>
          <w:szCs w:val="24"/>
        </w:rPr>
        <w:t xml:space="preserve"> projects to completion, and foster an environment of collaboration and mutual support</w:t>
      </w:r>
      <w:r>
        <w:rPr>
          <w:rFonts w:ascii="Arial" w:hAnsi="Arial" w:cs="Arial"/>
          <w:sz w:val="24"/>
          <w:szCs w:val="24"/>
        </w:rPr>
        <w:t xml:space="preserve"> within the team itself.</w:t>
      </w:r>
      <w:r w:rsidRPr="00D86FAB">
        <w:rPr>
          <w:rFonts w:ascii="Arial" w:hAnsi="Arial" w:cs="Arial"/>
          <w:sz w:val="24"/>
          <w:szCs w:val="24"/>
        </w:rPr>
        <w:t xml:space="preserve"> This report aims to explore various models and theories related to team building within organisational contexts, focusing on how these models can enhance teamwork, understand team development, manage conflict, and identify the components of successful </w:t>
      </w:r>
      <w:r w:rsidRPr="00D86FAB">
        <w:rPr>
          <w:rFonts w:ascii="Arial" w:hAnsi="Arial" w:cs="Arial"/>
          <w:sz w:val="24"/>
          <w:szCs w:val="24"/>
        </w:rPr>
        <w:t>teams.</w:t>
      </w:r>
      <w:r>
        <w:rPr>
          <w:rFonts w:ascii="Arial" w:hAnsi="Arial" w:cs="Arial"/>
          <w:sz w:val="24"/>
          <w:szCs w:val="24"/>
        </w:rPr>
        <w:t xml:space="preserve"> It helps all the team member to fully understand what teamwork </w:t>
      </w:r>
      <w:r w:rsidR="00577ACD">
        <w:rPr>
          <w:rFonts w:ascii="Arial" w:hAnsi="Arial" w:cs="Arial"/>
          <w:sz w:val="24"/>
          <w:szCs w:val="24"/>
        </w:rPr>
        <w:t>all about the key models is</w:t>
      </w:r>
      <w:r w:rsidRPr="00D86FAB">
        <w:rPr>
          <w:rFonts w:ascii="Arial" w:hAnsi="Arial" w:cs="Arial"/>
          <w:sz w:val="24"/>
          <w:szCs w:val="24"/>
        </w:rPr>
        <w:t xml:space="preserve"> discussed are Belbin's Team Roles, Tuckman's Stages of Team Development, and the Thomas-Kilmann Conflict Mode Instrument.</w:t>
      </w:r>
    </w:p>
    <w:p w14:paraId="7E0F00C3" w14:textId="77777777" w:rsidR="00D86FAB" w:rsidRPr="00D86FAB" w:rsidRDefault="00D86FAB" w:rsidP="00D86FAB">
      <w:pPr>
        <w:rPr>
          <w:rFonts w:ascii="Arial" w:hAnsi="Arial" w:cs="Arial"/>
          <w:b/>
          <w:bCs/>
          <w:sz w:val="24"/>
          <w:szCs w:val="24"/>
        </w:rPr>
      </w:pPr>
      <w:r w:rsidRPr="00D86FAB">
        <w:rPr>
          <w:rFonts w:ascii="Arial" w:hAnsi="Arial" w:cs="Arial"/>
          <w:b/>
          <w:bCs/>
          <w:sz w:val="24"/>
          <w:szCs w:val="24"/>
        </w:rPr>
        <w:t>Theoretical Framework</w:t>
      </w:r>
    </w:p>
    <w:p w14:paraId="209D476E" w14:textId="77777777" w:rsidR="00D86FAB" w:rsidRPr="00D86FAB" w:rsidRDefault="00D86FAB" w:rsidP="00D86FAB">
      <w:pPr>
        <w:rPr>
          <w:rFonts w:ascii="Arial" w:hAnsi="Arial" w:cs="Arial"/>
          <w:b/>
          <w:bCs/>
          <w:sz w:val="24"/>
          <w:szCs w:val="24"/>
        </w:rPr>
      </w:pPr>
      <w:r w:rsidRPr="00D86FAB">
        <w:rPr>
          <w:rFonts w:ascii="Arial" w:hAnsi="Arial" w:cs="Arial"/>
          <w:b/>
          <w:bCs/>
          <w:sz w:val="24"/>
          <w:szCs w:val="24"/>
        </w:rPr>
        <w:t>Key Theoretical Models</w:t>
      </w:r>
    </w:p>
    <w:p w14:paraId="4CCA13E9" w14:textId="4AE3E5C9" w:rsidR="00D86FAB" w:rsidRPr="00D86FAB" w:rsidRDefault="00D86FAB" w:rsidP="00D86FAB">
      <w:pPr>
        <w:rPr>
          <w:rFonts w:ascii="Arial" w:hAnsi="Arial" w:cs="Arial"/>
          <w:sz w:val="24"/>
          <w:szCs w:val="24"/>
        </w:rPr>
      </w:pPr>
      <w:r w:rsidRPr="00D86FAB">
        <w:rPr>
          <w:rFonts w:ascii="Arial" w:hAnsi="Arial" w:cs="Arial"/>
          <w:b/>
          <w:bCs/>
          <w:sz w:val="24"/>
          <w:szCs w:val="24"/>
        </w:rPr>
        <w:t>Belbin's Team Roles</w:t>
      </w:r>
      <w:r w:rsidRPr="00D86FAB">
        <w:rPr>
          <w:rFonts w:ascii="Arial" w:hAnsi="Arial" w:cs="Arial"/>
          <w:sz w:val="24"/>
          <w:szCs w:val="24"/>
        </w:rPr>
        <w:t>: This model identifies nine d</w:t>
      </w:r>
      <w:r>
        <w:rPr>
          <w:rFonts w:ascii="Arial" w:hAnsi="Arial" w:cs="Arial"/>
          <w:sz w:val="24"/>
          <w:szCs w:val="24"/>
        </w:rPr>
        <w:t xml:space="preserve">ifferent </w:t>
      </w:r>
      <w:r w:rsidRPr="00D86FAB">
        <w:rPr>
          <w:rFonts w:ascii="Arial" w:hAnsi="Arial" w:cs="Arial"/>
          <w:sz w:val="24"/>
          <w:szCs w:val="24"/>
        </w:rPr>
        <w:t>roles within a team, each contributing uniquely to team performance. Understanding these roles helps in forming balanced teams where members complement each other's strengths and weaknesses (Belbin, 2010).</w:t>
      </w:r>
    </w:p>
    <w:p w14:paraId="7F6AC063" w14:textId="77777777" w:rsidR="00D86FAB" w:rsidRPr="00D86FAB" w:rsidRDefault="00D86FAB" w:rsidP="00D86FAB">
      <w:pPr>
        <w:rPr>
          <w:rFonts w:ascii="Arial" w:hAnsi="Arial" w:cs="Arial"/>
          <w:sz w:val="24"/>
          <w:szCs w:val="24"/>
        </w:rPr>
      </w:pPr>
      <w:r w:rsidRPr="00D86FAB">
        <w:rPr>
          <w:rFonts w:ascii="Arial" w:hAnsi="Arial" w:cs="Arial"/>
          <w:b/>
          <w:bCs/>
          <w:sz w:val="24"/>
          <w:szCs w:val="24"/>
        </w:rPr>
        <w:t>Tuckman's Stages of Team Development</w:t>
      </w:r>
      <w:r w:rsidRPr="00D86FAB">
        <w:rPr>
          <w:rFonts w:ascii="Arial" w:hAnsi="Arial" w:cs="Arial"/>
          <w:sz w:val="24"/>
          <w:szCs w:val="24"/>
        </w:rPr>
        <w:t>: This model outlines five stages that teams typically go through: forming, storming, norming, performing, and adjourning. It provides a framework for understanding team growth and performance over time (Tuckman &amp; Jensen, 1977).</w:t>
      </w:r>
    </w:p>
    <w:p w14:paraId="3D6381A3" w14:textId="77777777" w:rsidR="00D86FAB" w:rsidRPr="00D86FAB" w:rsidRDefault="00D86FAB" w:rsidP="00D86FAB">
      <w:pPr>
        <w:rPr>
          <w:rFonts w:ascii="Arial" w:hAnsi="Arial" w:cs="Arial"/>
          <w:sz w:val="24"/>
          <w:szCs w:val="24"/>
        </w:rPr>
      </w:pPr>
      <w:r w:rsidRPr="00D86FAB">
        <w:rPr>
          <w:rFonts w:ascii="Arial" w:hAnsi="Arial" w:cs="Arial"/>
          <w:b/>
          <w:bCs/>
          <w:sz w:val="24"/>
          <w:szCs w:val="24"/>
        </w:rPr>
        <w:t>Thomas-Kilmann Conflict Mode Instrument</w:t>
      </w:r>
      <w:r w:rsidRPr="00D86FAB">
        <w:rPr>
          <w:rFonts w:ascii="Arial" w:hAnsi="Arial" w:cs="Arial"/>
          <w:sz w:val="24"/>
          <w:szCs w:val="24"/>
        </w:rPr>
        <w:t>: This model describes five conflict-handling styles, offering strategies for managing and resolving conflicts within teams. Understanding these styles helps in selecting the most appropriate approach for different conflict situations (Thomas &amp; Kilmann, 1974).</w:t>
      </w:r>
    </w:p>
    <w:p w14:paraId="2D7124CE" w14:textId="213BC54F" w:rsidR="00D86FAB" w:rsidRPr="00D86FAB" w:rsidRDefault="00D86FAB" w:rsidP="00D86FAB">
      <w:pPr>
        <w:rPr>
          <w:rFonts w:ascii="Arial" w:hAnsi="Arial" w:cs="Arial"/>
          <w:sz w:val="24"/>
          <w:szCs w:val="24"/>
        </w:rPr>
      </w:pPr>
      <w:r w:rsidRPr="00D86FAB">
        <w:rPr>
          <w:rFonts w:ascii="Arial" w:hAnsi="Arial" w:cs="Arial"/>
          <w:sz w:val="24"/>
          <w:szCs w:val="24"/>
        </w:rPr>
        <w:t xml:space="preserve">These models are </w:t>
      </w:r>
      <w:r w:rsidR="00D158E1">
        <w:rPr>
          <w:rFonts w:ascii="Arial" w:hAnsi="Arial" w:cs="Arial"/>
          <w:sz w:val="24"/>
          <w:szCs w:val="24"/>
        </w:rPr>
        <w:t xml:space="preserve">important </w:t>
      </w:r>
      <w:r w:rsidR="00D158E1" w:rsidRPr="00D86FAB">
        <w:rPr>
          <w:rFonts w:ascii="Arial" w:hAnsi="Arial" w:cs="Arial"/>
          <w:sz w:val="24"/>
          <w:szCs w:val="24"/>
        </w:rPr>
        <w:t>as</w:t>
      </w:r>
      <w:r w:rsidRPr="00D86FAB">
        <w:rPr>
          <w:rFonts w:ascii="Arial" w:hAnsi="Arial" w:cs="Arial"/>
          <w:sz w:val="24"/>
          <w:szCs w:val="24"/>
        </w:rPr>
        <w:t xml:space="preserve"> they provide a comprehensive understanding of team dynamics, the importance of balanced roles, effective conflict resolution, and the progression of team </w:t>
      </w:r>
      <w:r w:rsidR="00D158E1" w:rsidRPr="00D86FAB">
        <w:rPr>
          <w:rFonts w:ascii="Arial" w:hAnsi="Arial" w:cs="Arial"/>
          <w:sz w:val="24"/>
          <w:szCs w:val="24"/>
        </w:rPr>
        <w:t>development.</w:t>
      </w:r>
      <w:r w:rsidR="00D158E1">
        <w:rPr>
          <w:rFonts w:ascii="Arial" w:hAnsi="Arial" w:cs="Arial"/>
          <w:sz w:val="24"/>
          <w:szCs w:val="24"/>
        </w:rPr>
        <w:t xml:space="preserve"> It</w:t>
      </w:r>
      <w:r>
        <w:rPr>
          <w:rFonts w:ascii="Arial" w:hAnsi="Arial" w:cs="Arial"/>
          <w:sz w:val="24"/>
          <w:szCs w:val="24"/>
        </w:rPr>
        <w:t xml:space="preserve"> helps the team to function </w:t>
      </w:r>
      <w:r w:rsidR="00D158E1">
        <w:rPr>
          <w:rFonts w:ascii="Arial" w:hAnsi="Arial" w:cs="Arial"/>
          <w:sz w:val="24"/>
          <w:szCs w:val="24"/>
        </w:rPr>
        <w:t>probably as everyone knows the dos and don’ts.</w:t>
      </w:r>
    </w:p>
    <w:p w14:paraId="62F94D76" w14:textId="77777777" w:rsidR="00577ACD" w:rsidRDefault="00577ACD" w:rsidP="00D86FAB">
      <w:pPr>
        <w:rPr>
          <w:rFonts w:ascii="Arial" w:hAnsi="Arial" w:cs="Arial"/>
          <w:b/>
          <w:bCs/>
          <w:sz w:val="24"/>
          <w:szCs w:val="24"/>
        </w:rPr>
      </w:pPr>
    </w:p>
    <w:p w14:paraId="38C2D7DA" w14:textId="77777777" w:rsidR="00577ACD" w:rsidRDefault="00577ACD" w:rsidP="00D86FAB">
      <w:pPr>
        <w:rPr>
          <w:rFonts w:ascii="Arial" w:hAnsi="Arial" w:cs="Arial"/>
          <w:b/>
          <w:bCs/>
          <w:sz w:val="24"/>
          <w:szCs w:val="24"/>
        </w:rPr>
      </w:pPr>
    </w:p>
    <w:p w14:paraId="0D1161B5" w14:textId="77777777" w:rsidR="00577ACD" w:rsidRDefault="00577ACD" w:rsidP="00D86FAB">
      <w:pPr>
        <w:rPr>
          <w:rFonts w:ascii="Arial" w:hAnsi="Arial" w:cs="Arial"/>
          <w:b/>
          <w:bCs/>
          <w:sz w:val="24"/>
          <w:szCs w:val="24"/>
        </w:rPr>
      </w:pPr>
    </w:p>
    <w:p w14:paraId="57864017" w14:textId="77777777" w:rsidR="00577ACD" w:rsidRDefault="00577ACD" w:rsidP="00D86FAB">
      <w:pPr>
        <w:rPr>
          <w:rFonts w:ascii="Arial" w:hAnsi="Arial" w:cs="Arial"/>
          <w:b/>
          <w:bCs/>
          <w:sz w:val="24"/>
          <w:szCs w:val="24"/>
        </w:rPr>
      </w:pPr>
    </w:p>
    <w:p w14:paraId="6FB9B9CD" w14:textId="77777777" w:rsidR="00577ACD" w:rsidRDefault="00577ACD" w:rsidP="00D86FAB">
      <w:pPr>
        <w:rPr>
          <w:rFonts w:ascii="Arial" w:hAnsi="Arial" w:cs="Arial"/>
          <w:b/>
          <w:bCs/>
          <w:sz w:val="24"/>
          <w:szCs w:val="24"/>
        </w:rPr>
      </w:pPr>
    </w:p>
    <w:p w14:paraId="526432C1" w14:textId="77777777" w:rsidR="00577ACD" w:rsidRDefault="00577ACD" w:rsidP="00D86FAB">
      <w:pPr>
        <w:rPr>
          <w:rFonts w:ascii="Arial" w:hAnsi="Arial" w:cs="Arial"/>
          <w:b/>
          <w:bCs/>
          <w:sz w:val="24"/>
          <w:szCs w:val="24"/>
        </w:rPr>
      </w:pPr>
    </w:p>
    <w:p w14:paraId="22A1A74A" w14:textId="77777777" w:rsidR="00577ACD" w:rsidRDefault="00577ACD" w:rsidP="00D86FAB">
      <w:pPr>
        <w:rPr>
          <w:rFonts w:ascii="Arial" w:hAnsi="Arial" w:cs="Arial"/>
          <w:b/>
          <w:bCs/>
          <w:sz w:val="24"/>
          <w:szCs w:val="24"/>
        </w:rPr>
      </w:pPr>
    </w:p>
    <w:p w14:paraId="223BFF2F" w14:textId="77777777" w:rsidR="00577ACD" w:rsidRDefault="00577ACD" w:rsidP="00D86FAB">
      <w:pPr>
        <w:rPr>
          <w:rFonts w:ascii="Arial" w:hAnsi="Arial" w:cs="Arial"/>
          <w:b/>
          <w:bCs/>
          <w:sz w:val="24"/>
          <w:szCs w:val="24"/>
        </w:rPr>
      </w:pPr>
    </w:p>
    <w:p w14:paraId="689DBD76" w14:textId="2E9B98A7" w:rsidR="00D86FAB" w:rsidRPr="00D86FAB" w:rsidRDefault="00D86FAB" w:rsidP="00D86FAB">
      <w:pPr>
        <w:rPr>
          <w:rFonts w:ascii="Arial" w:hAnsi="Arial" w:cs="Arial"/>
          <w:b/>
          <w:bCs/>
          <w:sz w:val="24"/>
          <w:szCs w:val="24"/>
        </w:rPr>
      </w:pPr>
      <w:r w:rsidRPr="00D86FAB">
        <w:rPr>
          <w:rFonts w:ascii="Arial" w:hAnsi="Arial" w:cs="Arial"/>
          <w:b/>
          <w:bCs/>
          <w:sz w:val="24"/>
          <w:szCs w:val="24"/>
        </w:rPr>
        <w:t>Team Roles</w:t>
      </w:r>
    </w:p>
    <w:p w14:paraId="067A54C7" w14:textId="77777777" w:rsidR="00D86FAB" w:rsidRPr="00D86FAB" w:rsidRDefault="00D86FAB" w:rsidP="00D86FAB">
      <w:pPr>
        <w:rPr>
          <w:rFonts w:ascii="Arial" w:hAnsi="Arial" w:cs="Arial"/>
          <w:b/>
          <w:bCs/>
          <w:sz w:val="24"/>
          <w:szCs w:val="24"/>
        </w:rPr>
      </w:pPr>
      <w:r w:rsidRPr="00D86FAB">
        <w:rPr>
          <w:rFonts w:ascii="Arial" w:hAnsi="Arial" w:cs="Arial"/>
          <w:b/>
          <w:bCs/>
          <w:sz w:val="24"/>
          <w:szCs w:val="24"/>
        </w:rPr>
        <w:t>Belbin Model</w:t>
      </w:r>
    </w:p>
    <w:p w14:paraId="1E1301E7" w14:textId="0E1F707B" w:rsidR="00D86FAB" w:rsidRPr="00D86FAB" w:rsidRDefault="00D86FAB" w:rsidP="00D86FAB">
      <w:pPr>
        <w:rPr>
          <w:rFonts w:ascii="Arial" w:hAnsi="Arial" w:cs="Arial"/>
          <w:sz w:val="24"/>
          <w:szCs w:val="24"/>
        </w:rPr>
      </w:pPr>
      <w:r w:rsidRPr="00D86FAB">
        <w:rPr>
          <w:rFonts w:ascii="Arial" w:hAnsi="Arial" w:cs="Arial"/>
          <w:sz w:val="24"/>
          <w:szCs w:val="24"/>
        </w:rPr>
        <w:t xml:space="preserve">The Belbin model, developed by </w:t>
      </w:r>
      <w:proofErr w:type="spellStart"/>
      <w:r w:rsidRPr="00D86FAB">
        <w:rPr>
          <w:rFonts w:ascii="Arial" w:hAnsi="Arial" w:cs="Arial"/>
          <w:sz w:val="24"/>
          <w:szCs w:val="24"/>
        </w:rPr>
        <w:t>Dr.</w:t>
      </w:r>
      <w:proofErr w:type="spellEnd"/>
      <w:r w:rsidRPr="00D86FAB">
        <w:rPr>
          <w:rFonts w:ascii="Arial" w:hAnsi="Arial" w:cs="Arial"/>
          <w:sz w:val="24"/>
          <w:szCs w:val="24"/>
        </w:rPr>
        <w:t xml:space="preserve"> Meredith Belbin, identifies nine team roles that individuals can </w:t>
      </w:r>
      <w:r w:rsidR="00D158E1">
        <w:rPr>
          <w:rFonts w:ascii="Arial" w:hAnsi="Arial" w:cs="Arial"/>
          <w:sz w:val="24"/>
          <w:szCs w:val="24"/>
        </w:rPr>
        <w:t xml:space="preserve">embrace </w:t>
      </w:r>
      <w:r w:rsidR="00D158E1" w:rsidRPr="00D86FAB">
        <w:rPr>
          <w:rFonts w:ascii="Arial" w:hAnsi="Arial" w:cs="Arial"/>
          <w:sz w:val="24"/>
          <w:szCs w:val="24"/>
        </w:rPr>
        <w:t>to</w:t>
      </w:r>
      <w:r w:rsidRPr="00D86FAB">
        <w:rPr>
          <w:rFonts w:ascii="Arial" w:hAnsi="Arial" w:cs="Arial"/>
          <w:sz w:val="24"/>
          <w:szCs w:val="24"/>
        </w:rPr>
        <w:t xml:space="preserve"> contribute effectively to team performance. These roles ar</w:t>
      </w:r>
      <w:r w:rsidR="00D158E1">
        <w:rPr>
          <w:rFonts w:ascii="Arial" w:hAnsi="Arial" w:cs="Arial"/>
          <w:sz w:val="24"/>
          <w:szCs w:val="24"/>
        </w:rPr>
        <w:t xml:space="preserve">e as follows, here are detail explanation of </w:t>
      </w:r>
      <w:r w:rsidR="00513B09">
        <w:rPr>
          <w:rFonts w:ascii="Arial" w:hAnsi="Arial" w:cs="Arial"/>
          <w:sz w:val="24"/>
          <w:szCs w:val="24"/>
        </w:rPr>
        <w:t>each.</w:t>
      </w:r>
    </w:p>
    <w:p w14:paraId="5A3CC9D1" w14:textId="3AF87867"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Plant</w:t>
      </w:r>
      <w:r w:rsidRPr="00D86FAB">
        <w:rPr>
          <w:rFonts w:ascii="Arial" w:hAnsi="Arial" w:cs="Arial"/>
          <w:sz w:val="24"/>
          <w:szCs w:val="24"/>
        </w:rPr>
        <w:t>: Creative and innovative, provides original ideas and solutions.</w:t>
      </w:r>
      <w:r w:rsidR="00513B09" w:rsidRPr="00513B09">
        <w:t xml:space="preserve"> </w:t>
      </w:r>
      <w:r w:rsidR="00513B09" w:rsidRPr="00513B09">
        <w:rPr>
          <w:rFonts w:ascii="Arial" w:hAnsi="Arial" w:cs="Arial"/>
          <w:sz w:val="24"/>
          <w:szCs w:val="24"/>
        </w:rPr>
        <w:t>They are the innovators of the team, often providing original ideas and solutions to problems</w:t>
      </w:r>
      <w:r w:rsidR="00513B09">
        <w:rPr>
          <w:rFonts w:ascii="Arial" w:hAnsi="Arial" w:cs="Arial"/>
          <w:sz w:val="24"/>
          <w:szCs w:val="24"/>
        </w:rPr>
        <w:t xml:space="preserve"> </w:t>
      </w:r>
      <w:r w:rsidR="00513B09" w:rsidRPr="00513B09">
        <w:rPr>
          <w:rFonts w:ascii="Arial" w:hAnsi="Arial" w:cs="Arial"/>
          <w:sz w:val="24"/>
          <w:szCs w:val="24"/>
        </w:rPr>
        <w:t>Sometimes, their ideas can be impractical</w:t>
      </w:r>
      <w:r w:rsidR="00513B09">
        <w:rPr>
          <w:rFonts w:ascii="Arial" w:hAnsi="Arial" w:cs="Arial"/>
          <w:sz w:val="24"/>
          <w:szCs w:val="24"/>
        </w:rPr>
        <w:t xml:space="preserve"> which sometime has a consequence.</w:t>
      </w:r>
    </w:p>
    <w:p w14:paraId="69173B07" w14:textId="7182326E"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Resource Investigator</w:t>
      </w:r>
      <w:r w:rsidRPr="00D86FAB">
        <w:rPr>
          <w:rFonts w:ascii="Arial" w:hAnsi="Arial" w:cs="Arial"/>
          <w:sz w:val="24"/>
          <w:szCs w:val="24"/>
        </w:rPr>
        <w:t>: Extroverted and enthusiastic.</w:t>
      </w:r>
      <w:r w:rsidR="00513B09" w:rsidRPr="00513B09">
        <w:t xml:space="preserve"> </w:t>
      </w:r>
      <w:r w:rsidR="00513B09" w:rsidRPr="00513B09">
        <w:rPr>
          <w:rFonts w:ascii="Arial" w:hAnsi="Arial" w:cs="Arial"/>
          <w:sz w:val="24"/>
          <w:szCs w:val="24"/>
        </w:rPr>
        <w:t>They</w:t>
      </w:r>
      <w:r w:rsidR="00513B09">
        <w:rPr>
          <w:rFonts w:ascii="Arial" w:hAnsi="Arial" w:cs="Arial"/>
          <w:sz w:val="24"/>
          <w:szCs w:val="24"/>
        </w:rPr>
        <w:t xml:space="preserve"> good </w:t>
      </w:r>
      <w:r w:rsidR="00513B09" w:rsidRPr="00513B09">
        <w:rPr>
          <w:rFonts w:ascii="Arial" w:hAnsi="Arial" w:cs="Arial"/>
          <w:sz w:val="24"/>
          <w:szCs w:val="24"/>
        </w:rPr>
        <w:t>at exploring opportunities, developing contacts, and bringing external ideas into the team.</w:t>
      </w:r>
      <w:r w:rsidR="00513B09" w:rsidRPr="00513B09">
        <w:t xml:space="preserve"> </w:t>
      </w:r>
      <w:r w:rsidR="00513B09" w:rsidRPr="00513B09">
        <w:rPr>
          <w:rFonts w:ascii="Arial" w:hAnsi="Arial" w:cs="Arial"/>
          <w:sz w:val="24"/>
          <w:szCs w:val="24"/>
        </w:rPr>
        <w:t xml:space="preserve">Resource Investigators are effective in roles that require </w:t>
      </w:r>
      <w:r w:rsidR="00513B09" w:rsidRPr="00513B09">
        <w:rPr>
          <w:rFonts w:ascii="Arial" w:hAnsi="Arial" w:cs="Arial"/>
          <w:sz w:val="24"/>
          <w:szCs w:val="24"/>
        </w:rPr>
        <w:t>networking.</w:t>
      </w:r>
    </w:p>
    <w:p w14:paraId="3B406F28" w14:textId="1384CA79"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Coordinator</w:t>
      </w:r>
      <w:r w:rsidRPr="00D86FAB">
        <w:rPr>
          <w:rFonts w:ascii="Arial" w:hAnsi="Arial" w:cs="Arial"/>
          <w:sz w:val="24"/>
          <w:szCs w:val="24"/>
        </w:rPr>
        <w:t>: Mature and confident, clarifies goals and delegates tasks effectively.</w:t>
      </w:r>
      <w:r w:rsidR="00513B09" w:rsidRPr="00513B09">
        <w:t xml:space="preserve"> </w:t>
      </w:r>
      <w:r w:rsidR="00513B09" w:rsidRPr="00513B09">
        <w:rPr>
          <w:rFonts w:ascii="Arial" w:hAnsi="Arial" w:cs="Arial"/>
          <w:sz w:val="24"/>
          <w:szCs w:val="24"/>
        </w:rPr>
        <w:t xml:space="preserve">They clarify goals, promote decision-making, and ensure that the team's objectives are </w:t>
      </w:r>
      <w:r w:rsidR="00513B09">
        <w:rPr>
          <w:rFonts w:ascii="Arial" w:hAnsi="Arial" w:cs="Arial"/>
          <w:sz w:val="24"/>
          <w:szCs w:val="24"/>
        </w:rPr>
        <w:t xml:space="preserve">all in line with aim and objective of the company. </w:t>
      </w:r>
    </w:p>
    <w:p w14:paraId="31F535C9" w14:textId="7B04F33A"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Shaper</w:t>
      </w:r>
      <w:r w:rsidRPr="00D86FAB">
        <w:rPr>
          <w:rFonts w:ascii="Arial" w:hAnsi="Arial" w:cs="Arial"/>
          <w:sz w:val="24"/>
          <w:szCs w:val="24"/>
        </w:rPr>
        <w:t>: Dynamic and driven.</w:t>
      </w:r>
      <w:r w:rsidR="00513B09" w:rsidRPr="00513B09">
        <w:t xml:space="preserve"> </w:t>
      </w:r>
      <w:r w:rsidR="00513B09" w:rsidRPr="00513B09">
        <w:rPr>
          <w:rFonts w:ascii="Arial" w:hAnsi="Arial" w:cs="Arial"/>
          <w:sz w:val="24"/>
          <w:szCs w:val="24"/>
        </w:rPr>
        <w:t>They are driven to overcome obstacles and push the team to achieve its objectives.</w:t>
      </w:r>
      <w:r w:rsidR="00513B09" w:rsidRPr="00513B09">
        <w:t xml:space="preserve"> </w:t>
      </w:r>
      <w:r w:rsidR="00513B09" w:rsidRPr="00513B09">
        <w:rPr>
          <w:rFonts w:ascii="Arial" w:hAnsi="Arial" w:cs="Arial"/>
          <w:sz w:val="24"/>
          <w:szCs w:val="24"/>
        </w:rPr>
        <w:t xml:space="preserve">Shaper might push the team to meet tight deadlines and exceed performance </w:t>
      </w:r>
      <w:r w:rsidR="00242508" w:rsidRPr="00513B09">
        <w:rPr>
          <w:rFonts w:ascii="Arial" w:hAnsi="Arial" w:cs="Arial"/>
          <w:sz w:val="24"/>
          <w:szCs w:val="24"/>
        </w:rPr>
        <w:t>targets.</w:t>
      </w:r>
      <w:r w:rsidR="00242508">
        <w:rPr>
          <w:rFonts w:ascii="Arial" w:hAnsi="Arial" w:cs="Arial"/>
          <w:sz w:val="24"/>
          <w:szCs w:val="24"/>
        </w:rPr>
        <w:t xml:space="preserve"> Which pays dividend all the time.</w:t>
      </w:r>
    </w:p>
    <w:p w14:paraId="271D3B36" w14:textId="340CF840"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Monitor Evaluator</w:t>
      </w:r>
      <w:r w:rsidRPr="00D86FAB">
        <w:rPr>
          <w:rFonts w:ascii="Arial" w:hAnsi="Arial" w:cs="Arial"/>
          <w:sz w:val="24"/>
          <w:szCs w:val="24"/>
        </w:rPr>
        <w:t>: Strategic and discerning, makes impartial judgments.</w:t>
      </w:r>
      <w:r w:rsidR="00242508" w:rsidRPr="00242508">
        <w:t xml:space="preserve"> </w:t>
      </w:r>
      <w:r w:rsidR="00242508" w:rsidRPr="00242508">
        <w:rPr>
          <w:rFonts w:ascii="Arial" w:hAnsi="Arial" w:cs="Arial"/>
          <w:sz w:val="24"/>
          <w:szCs w:val="24"/>
        </w:rPr>
        <w:t>They provide critical analysis and make balanced judgments based on all available information</w:t>
      </w:r>
      <w:r w:rsidR="00242508">
        <w:rPr>
          <w:rFonts w:ascii="Arial" w:hAnsi="Arial" w:cs="Arial"/>
          <w:sz w:val="24"/>
          <w:szCs w:val="24"/>
        </w:rPr>
        <w:t>.</w:t>
      </w:r>
    </w:p>
    <w:p w14:paraId="27753C45" w14:textId="2DA5A5E9" w:rsidR="00D86FAB" w:rsidRPr="00D86FAB" w:rsidRDefault="00242508" w:rsidP="00D86FAB">
      <w:pPr>
        <w:numPr>
          <w:ilvl w:val="0"/>
          <w:numId w:val="1"/>
        </w:numPr>
        <w:rPr>
          <w:rFonts w:ascii="Arial" w:hAnsi="Arial" w:cs="Arial"/>
          <w:sz w:val="24"/>
          <w:szCs w:val="24"/>
        </w:rPr>
      </w:pPr>
      <w:r w:rsidRPr="00D86FAB">
        <w:rPr>
          <w:rFonts w:ascii="Arial" w:hAnsi="Arial" w:cs="Arial"/>
          <w:b/>
          <w:bCs/>
          <w:sz w:val="24"/>
          <w:szCs w:val="24"/>
        </w:rPr>
        <w:t>Teamwork</w:t>
      </w:r>
      <w:r w:rsidR="00D86FAB" w:rsidRPr="00D86FAB">
        <w:rPr>
          <w:rFonts w:ascii="Arial" w:hAnsi="Arial" w:cs="Arial"/>
          <w:sz w:val="24"/>
          <w:szCs w:val="24"/>
        </w:rPr>
        <w:t>: Cooperative and diplomatic, ensures team cohesion.</w:t>
      </w:r>
      <w:r w:rsidRPr="00242508">
        <w:t xml:space="preserve"> </w:t>
      </w:r>
      <w:r w:rsidRPr="00242508">
        <w:rPr>
          <w:rFonts w:ascii="Arial" w:hAnsi="Arial" w:cs="Arial"/>
          <w:sz w:val="24"/>
          <w:szCs w:val="24"/>
        </w:rPr>
        <w:t xml:space="preserve">They help the team to </w:t>
      </w:r>
      <w:r>
        <w:rPr>
          <w:rFonts w:ascii="Arial" w:hAnsi="Arial" w:cs="Arial"/>
          <w:sz w:val="24"/>
          <w:szCs w:val="24"/>
        </w:rPr>
        <w:t xml:space="preserve">come together, </w:t>
      </w:r>
      <w:r w:rsidRPr="00242508">
        <w:rPr>
          <w:rFonts w:ascii="Arial" w:hAnsi="Arial" w:cs="Arial"/>
          <w:sz w:val="24"/>
          <w:szCs w:val="24"/>
        </w:rPr>
        <w:t>resolve</w:t>
      </w:r>
      <w:r w:rsidRPr="00242508">
        <w:rPr>
          <w:rFonts w:ascii="Arial" w:hAnsi="Arial" w:cs="Arial"/>
          <w:sz w:val="24"/>
          <w:szCs w:val="24"/>
        </w:rPr>
        <w:t xml:space="preserve"> conflicts, and ensure smooth working relationship</w:t>
      </w:r>
      <w:r>
        <w:rPr>
          <w:rFonts w:ascii="Arial" w:hAnsi="Arial" w:cs="Arial"/>
          <w:sz w:val="24"/>
          <w:szCs w:val="24"/>
        </w:rPr>
        <w:t xml:space="preserve"> exist in the team.</w:t>
      </w:r>
    </w:p>
    <w:p w14:paraId="5795D8A4" w14:textId="1B191776"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Implementer</w:t>
      </w:r>
      <w:r w:rsidRPr="00D86FAB">
        <w:rPr>
          <w:rFonts w:ascii="Arial" w:hAnsi="Arial" w:cs="Arial"/>
          <w:sz w:val="24"/>
          <w:szCs w:val="24"/>
        </w:rPr>
        <w:t>: Practical and reliable, turns ideas into actions.</w:t>
      </w:r>
      <w:r w:rsidR="00242508" w:rsidRPr="00242508">
        <w:t xml:space="preserve"> </w:t>
      </w:r>
      <w:r w:rsidR="00242508" w:rsidRPr="00242508">
        <w:rPr>
          <w:rFonts w:ascii="Arial" w:hAnsi="Arial" w:cs="Arial"/>
          <w:sz w:val="24"/>
          <w:szCs w:val="24"/>
        </w:rPr>
        <w:t>They turn ideas and plans into actionable tasks and ensure that projects are completed on time</w:t>
      </w:r>
      <w:r w:rsidR="00242508">
        <w:rPr>
          <w:rFonts w:ascii="Arial" w:hAnsi="Arial" w:cs="Arial"/>
          <w:sz w:val="24"/>
          <w:szCs w:val="24"/>
        </w:rPr>
        <w:t xml:space="preserve"> to avoid any delay to projects.</w:t>
      </w:r>
    </w:p>
    <w:p w14:paraId="2AA4E08C" w14:textId="484B7993"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Completer Finisher</w:t>
      </w:r>
      <w:r w:rsidRPr="00D86FAB">
        <w:rPr>
          <w:rFonts w:ascii="Arial" w:hAnsi="Arial" w:cs="Arial"/>
          <w:sz w:val="24"/>
          <w:szCs w:val="24"/>
        </w:rPr>
        <w:t>: Detail-oriented and conscientious, ensures thorough and timely completion of tasks.</w:t>
      </w:r>
      <w:r w:rsidR="00242508" w:rsidRPr="00242508">
        <w:t xml:space="preserve"> </w:t>
      </w:r>
      <w:r w:rsidR="00242508" w:rsidRPr="00242508">
        <w:rPr>
          <w:rFonts w:ascii="Arial" w:hAnsi="Arial" w:cs="Arial"/>
          <w:sz w:val="24"/>
          <w:szCs w:val="24"/>
        </w:rPr>
        <w:t>They ensure that work is thoroughly completed to the highest standards and deadlines are met.</w:t>
      </w:r>
      <w:r w:rsidR="00242508">
        <w:rPr>
          <w:rFonts w:ascii="Arial" w:hAnsi="Arial" w:cs="Arial"/>
          <w:sz w:val="24"/>
          <w:szCs w:val="24"/>
        </w:rPr>
        <w:t xml:space="preserve"> They always of the team to make sure all hands are on desk for the task.</w:t>
      </w:r>
    </w:p>
    <w:p w14:paraId="124733F4" w14:textId="5296F823" w:rsidR="00D86FAB" w:rsidRPr="00D86FAB" w:rsidRDefault="00D86FAB" w:rsidP="00D86FAB">
      <w:pPr>
        <w:numPr>
          <w:ilvl w:val="0"/>
          <w:numId w:val="1"/>
        </w:numPr>
        <w:rPr>
          <w:rFonts w:ascii="Arial" w:hAnsi="Arial" w:cs="Arial"/>
          <w:sz w:val="24"/>
          <w:szCs w:val="24"/>
        </w:rPr>
      </w:pPr>
      <w:r w:rsidRPr="00D86FAB">
        <w:rPr>
          <w:rFonts w:ascii="Arial" w:hAnsi="Arial" w:cs="Arial"/>
          <w:b/>
          <w:bCs/>
          <w:sz w:val="24"/>
          <w:szCs w:val="24"/>
        </w:rPr>
        <w:t>Specialist</w:t>
      </w:r>
      <w:r w:rsidRPr="00D86FAB">
        <w:rPr>
          <w:rFonts w:ascii="Arial" w:hAnsi="Arial" w:cs="Arial"/>
          <w:sz w:val="24"/>
          <w:szCs w:val="24"/>
        </w:rPr>
        <w:t>: Expert in a specific area, provides deep knowledge and skills.</w:t>
      </w:r>
      <w:r w:rsidR="00242508" w:rsidRPr="00242508">
        <w:t xml:space="preserve"> </w:t>
      </w:r>
      <w:r w:rsidR="00242508" w:rsidRPr="00242508">
        <w:rPr>
          <w:rFonts w:ascii="Arial" w:hAnsi="Arial" w:cs="Arial"/>
          <w:sz w:val="24"/>
          <w:szCs w:val="24"/>
        </w:rPr>
        <w:t>They provide in-depth knowledge and skills in their area of expertise.</w:t>
      </w:r>
      <w:r w:rsidR="003136AC" w:rsidRPr="003136AC">
        <w:t xml:space="preserve"> </w:t>
      </w:r>
      <w:r w:rsidR="003136AC" w:rsidRPr="003136AC">
        <w:rPr>
          <w:rFonts w:ascii="Arial" w:hAnsi="Arial" w:cs="Arial"/>
          <w:sz w:val="24"/>
          <w:szCs w:val="24"/>
        </w:rPr>
        <w:t xml:space="preserve">In research and development, a Specialist would focus on specific technological advancements </w:t>
      </w:r>
      <w:r w:rsidR="003136AC">
        <w:rPr>
          <w:rFonts w:ascii="Arial" w:hAnsi="Arial" w:cs="Arial"/>
          <w:sz w:val="24"/>
          <w:szCs w:val="24"/>
        </w:rPr>
        <w:t>only which may have an impact on the outcome.</w:t>
      </w:r>
    </w:p>
    <w:p w14:paraId="50A0C9FE" w14:textId="77777777" w:rsidR="00D86FAB" w:rsidRPr="00D86FAB" w:rsidRDefault="00D86FAB" w:rsidP="00D86FAB">
      <w:pPr>
        <w:rPr>
          <w:rFonts w:ascii="Arial" w:hAnsi="Arial" w:cs="Arial"/>
          <w:sz w:val="24"/>
          <w:szCs w:val="24"/>
        </w:rPr>
      </w:pPr>
      <w:r w:rsidRPr="00D86FAB">
        <w:rPr>
          <w:rFonts w:ascii="Arial" w:hAnsi="Arial" w:cs="Arial"/>
          <w:sz w:val="24"/>
          <w:szCs w:val="24"/>
        </w:rPr>
        <w:lastRenderedPageBreak/>
        <w:t>By identifying and leveraging these roles, organisations can optimise team composition and task allocation. For example, a software development team might include a Plant for innovative problem-solving, an Implementer for project management, and a Specialist for technical expertise. Organisations like Google and Microsoft have applied the Belbin model to ensure diverse and balanced teams, thereby enhancing creativity and efficiency (Google, 2020; Microsoft, 2019).</w:t>
      </w:r>
    </w:p>
    <w:p w14:paraId="7513B2B2" w14:textId="075663D8" w:rsidR="003136AC" w:rsidRPr="003136AC" w:rsidRDefault="003136AC" w:rsidP="00D86FAB">
      <w:pPr>
        <w:rPr>
          <w:rFonts w:ascii="Arial" w:hAnsi="Arial" w:cs="Arial"/>
          <w:sz w:val="24"/>
          <w:szCs w:val="24"/>
        </w:rPr>
      </w:pPr>
      <w:r w:rsidRPr="003136AC">
        <w:rPr>
          <w:rFonts w:ascii="Arial" w:hAnsi="Arial" w:cs="Arial"/>
          <w:sz w:val="24"/>
          <w:szCs w:val="24"/>
        </w:rPr>
        <w:t>Organisations that understand and apply the Belbin model can form well-rounded teams with balanced roles, maximising overall performance and efficiency. For example, a marketing team at a multinational company might include a Plant to generate creative campaign ideas, a Coordinator to manage project timelines, and a Completer Finisher to ensure all materials are error-free and delivered on time.</w:t>
      </w:r>
    </w:p>
    <w:p w14:paraId="20063F93" w14:textId="77777777" w:rsidR="003136AC" w:rsidRDefault="003136AC" w:rsidP="00D86FAB">
      <w:pPr>
        <w:rPr>
          <w:rFonts w:ascii="Arial" w:hAnsi="Arial" w:cs="Arial"/>
          <w:b/>
          <w:bCs/>
          <w:sz w:val="24"/>
          <w:szCs w:val="24"/>
        </w:rPr>
      </w:pPr>
    </w:p>
    <w:p w14:paraId="2827B79B" w14:textId="77777777" w:rsidR="003136AC" w:rsidRDefault="003136AC" w:rsidP="00D86FAB">
      <w:pPr>
        <w:rPr>
          <w:rFonts w:ascii="Arial" w:hAnsi="Arial" w:cs="Arial"/>
          <w:b/>
          <w:bCs/>
          <w:sz w:val="24"/>
          <w:szCs w:val="24"/>
        </w:rPr>
      </w:pPr>
    </w:p>
    <w:p w14:paraId="4371F183" w14:textId="15288ABC" w:rsidR="00D86FAB" w:rsidRPr="00D86FAB" w:rsidRDefault="00D86FAB" w:rsidP="00D86FAB">
      <w:pPr>
        <w:rPr>
          <w:rFonts w:ascii="Arial" w:hAnsi="Arial" w:cs="Arial"/>
          <w:b/>
          <w:bCs/>
          <w:sz w:val="24"/>
          <w:szCs w:val="24"/>
        </w:rPr>
      </w:pPr>
      <w:r w:rsidRPr="00D86FAB">
        <w:rPr>
          <w:rFonts w:ascii="Arial" w:hAnsi="Arial" w:cs="Arial"/>
          <w:b/>
          <w:bCs/>
          <w:sz w:val="24"/>
          <w:szCs w:val="24"/>
        </w:rPr>
        <w:t>Understanding Team Development</w:t>
      </w:r>
    </w:p>
    <w:p w14:paraId="054AF913" w14:textId="77777777" w:rsidR="00D86FAB" w:rsidRPr="00D86FAB" w:rsidRDefault="00D86FAB" w:rsidP="00D86FAB">
      <w:pPr>
        <w:rPr>
          <w:rFonts w:ascii="Arial" w:hAnsi="Arial" w:cs="Arial"/>
          <w:b/>
          <w:bCs/>
          <w:sz w:val="24"/>
          <w:szCs w:val="24"/>
        </w:rPr>
      </w:pPr>
      <w:r w:rsidRPr="00D86FAB">
        <w:rPr>
          <w:rFonts w:ascii="Arial" w:hAnsi="Arial" w:cs="Arial"/>
          <w:b/>
          <w:bCs/>
          <w:sz w:val="24"/>
          <w:szCs w:val="24"/>
        </w:rPr>
        <w:t>Tuckman Model</w:t>
      </w:r>
    </w:p>
    <w:p w14:paraId="2841F025" w14:textId="77777777" w:rsidR="00D86FAB" w:rsidRPr="00D86FAB" w:rsidRDefault="00D86FAB" w:rsidP="00D86FAB">
      <w:pPr>
        <w:rPr>
          <w:rFonts w:ascii="Arial" w:hAnsi="Arial" w:cs="Arial"/>
          <w:sz w:val="24"/>
          <w:szCs w:val="24"/>
        </w:rPr>
      </w:pPr>
      <w:r w:rsidRPr="00D86FAB">
        <w:rPr>
          <w:rFonts w:ascii="Arial" w:hAnsi="Arial" w:cs="Arial"/>
          <w:sz w:val="24"/>
          <w:szCs w:val="24"/>
        </w:rPr>
        <w:t>Bruce Tuckman's model outlines five stages of team development:</w:t>
      </w:r>
    </w:p>
    <w:p w14:paraId="04A695A9" w14:textId="3FA9E734" w:rsidR="00D86FAB" w:rsidRPr="00D86FAB" w:rsidRDefault="00D86FAB" w:rsidP="00D86FAB">
      <w:pPr>
        <w:numPr>
          <w:ilvl w:val="0"/>
          <w:numId w:val="2"/>
        </w:numPr>
        <w:rPr>
          <w:rFonts w:ascii="Arial" w:hAnsi="Arial" w:cs="Arial"/>
          <w:sz w:val="24"/>
          <w:szCs w:val="24"/>
        </w:rPr>
      </w:pPr>
      <w:r w:rsidRPr="00D86FAB">
        <w:rPr>
          <w:rFonts w:ascii="Arial" w:hAnsi="Arial" w:cs="Arial"/>
          <w:b/>
          <w:bCs/>
          <w:sz w:val="24"/>
          <w:szCs w:val="24"/>
        </w:rPr>
        <w:t>Forming</w:t>
      </w:r>
      <w:r w:rsidRPr="00D86FAB">
        <w:rPr>
          <w:rFonts w:ascii="Arial" w:hAnsi="Arial" w:cs="Arial"/>
          <w:sz w:val="24"/>
          <w:szCs w:val="24"/>
        </w:rPr>
        <w:t>: Team members get to know each other and understand the team's purpose. This stage involves orientation and establishing relationships.</w:t>
      </w:r>
      <w:r w:rsidR="003136AC" w:rsidRPr="003136AC">
        <w:t xml:space="preserve"> </w:t>
      </w:r>
      <w:r w:rsidR="003136AC" w:rsidRPr="003136AC">
        <w:rPr>
          <w:rFonts w:ascii="Arial" w:hAnsi="Arial" w:cs="Arial"/>
          <w:sz w:val="24"/>
          <w:szCs w:val="24"/>
        </w:rPr>
        <w:t xml:space="preserve">There is always </w:t>
      </w:r>
      <w:r w:rsidR="003136AC" w:rsidRPr="003136AC">
        <w:rPr>
          <w:rFonts w:ascii="Arial" w:hAnsi="Arial" w:cs="Arial"/>
          <w:sz w:val="24"/>
          <w:szCs w:val="24"/>
        </w:rPr>
        <w:t>anxiety about how the team will function and what is expected.</w:t>
      </w:r>
      <w:r w:rsidR="003136AC" w:rsidRPr="003136AC">
        <w:t xml:space="preserve"> </w:t>
      </w:r>
      <w:r w:rsidR="003136AC" w:rsidRPr="003136AC">
        <w:rPr>
          <w:rFonts w:ascii="Arial" w:hAnsi="Arial" w:cs="Arial"/>
          <w:sz w:val="24"/>
          <w:szCs w:val="24"/>
        </w:rPr>
        <w:t>Establishing clear goals, roles, and processes early on can set a strong foundation for future stages.</w:t>
      </w:r>
    </w:p>
    <w:p w14:paraId="05C81C2F" w14:textId="73652AC8" w:rsidR="00D86FAB" w:rsidRPr="00D86FAB" w:rsidRDefault="00D86FAB" w:rsidP="00D86FAB">
      <w:pPr>
        <w:numPr>
          <w:ilvl w:val="0"/>
          <w:numId w:val="2"/>
        </w:numPr>
        <w:rPr>
          <w:rFonts w:ascii="Arial" w:hAnsi="Arial" w:cs="Arial"/>
          <w:sz w:val="24"/>
          <w:szCs w:val="24"/>
        </w:rPr>
      </w:pPr>
      <w:r w:rsidRPr="00D86FAB">
        <w:rPr>
          <w:rFonts w:ascii="Arial" w:hAnsi="Arial" w:cs="Arial"/>
          <w:b/>
          <w:bCs/>
          <w:sz w:val="24"/>
          <w:szCs w:val="24"/>
        </w:rPr>
        <w:t>Storming</w:t>
      </w:r>
      <w:r w:rsidRPr="00D86FAB">
        <w:rPr>
          <w:rFonts w:ascii="Arial" w:hAnsi="Arial" w:cs="Arial"/>
          <w:sz w:val="24"/>
          <w:szCs w:val="24"/>
        </w:rPr>
        <w:t>: Conflicts and power struggles arise as team members assert their opinions. This stage is crucial for addressing differences and establishing roles.</w:t>
      </w:r>
      <w:r w:rsidR="00E246A0" w:rsidRPr="00E246A0">
        <w:t xml:space="preserve"> </w:t>
      </w:r>
      <w:r w:rsidR="00E246A0" w:rsidRPr="00E246A0">
        <w:rPr>
          <w:rFonts w:ascii="Arial" w:hAnsi="Arial" w:cs="Arial"/>
          <w:sz w:val="24"/>
          <w:szCs w:val="24"/>
        </w:rPr>
        <w:t>There may be clashes over approaches, leadership, and ideas</w:t>
      </w:r>
      <w:r w:rsidR="00E246A0">
        <w:rPr>
          <w:rFonts w:ascii="Arial" w:hAnsi="Arial" w:cs="Arial"/>
          <w:sz w:val="24"/>
          <w:szCs w:val="24"/>
        </w:rPr>
        <w:t xml:space="preserve">, this </w:t>
      </w:r>
      <w:proofErr w:type="gramStart"/>
      <w:r w:rsidR="00E246A0">
        <w:rPr>
          <w:rFonts w:ascii="Arial" w:hAnsi="Arial" w:cs="Arial"/>
          <w:sz w:val="24"/>
          <w:szCs w:val="24"/>
        </w:rPr>
        <w:t>has to</w:t>
      </w:r>
      <w:proofErr w:type="gramEnd"/>
      <w:r w:rsidR="00E246A0">
        <w:rPr>
          <w:rFonts w:ascii="Arial" w:hAnsi="Arial" w:cs="Arial"/>
          <w:sz w:val="24"/>
          <w:szCs w:val="24"/>
        </w:rPr>
        <w:t xml:space="preserve"> be sorted before anything. </w:t>
      </w:r>
    </w:p>
    <w:p w14:paraId="68EDFBDB" w14:textId="7235A79E" w:rsidR="00D86FAB" w:rsidRPr="00D86FAB" w:rsidRDefault="00D86FAB" w:rsidP="00D86FAB">
      <w:pPr>
        <w:numPr>
          <w:ilvl w:val="0"/>
          <w:numId w:val="2"/>
        </w:numPr>
        <w:rPr>
          <w:rFonts w:ascii="Arial" w:hAnsi="Arial" w:cs="Arial"/>
          <w:sz w:val="24"/>
          <w:szCs w:val="24"/>
        </w:rPr>
      </w:pPr>
      <w:r w:rsidRPr="00D86FAB">
        <w:rPr>
          <w:rFonts w:ascii="Arial" w:hAnsi="Arial" w:cs="Arial"/>
          <w:b/>
          <w:bCs/>
          <w:sz w:val="24"/>
          <w:szCs w:val="24"/>
        </w:rPr>
        <w:t>Norming</w:t>
      </w:r>
      <w:r w:rsidRPr="00D86FAB">
        <w:rPr>
          <w:rFonts w:ascii="Arial" w:hAnsi="Arial" w:cs="Arial"/>
          <w:sz w:val="24"/>
          <w:szCs w:val="24"/>
        </w:rPr>
        <w:t>: Team members develop shared norms and collaborate more effectively. Trust and cohesion are built during this stage.</w:t>
      </w:r>
      <w:r w:rsidR="00E246A0" w:rsidRPr="00E246A0">
        <w:t xml:space="preserve"> </w:t>
      </w:r>
      <w:r w:rsidR="00E246A0" w:rsidRPr="00E246A0">
        <w:rPr>
          <w:rFonts w:ascii="Arial" w:hAnsi="Arial" w:cs="Arial"/>
          <w:sz w:val="24"/>
          <w:szCs w:val="24"/>
        </w:rPr>
        <w:t xml:space="preserve">Increased cooperation, cohesion, and mutual respect as members adjust to each other’s working </w:t>
      </w:r>
      <w:r w:rsidR="00E246A0" w:rsidRPr="00E246A0">
        <w:rPr>
          <w:rFonts w:ascii="Arial" w:hAnsi="Arial" w:cs="Arial"/>
          <w:sz w:val="24"/>
          <w:szCs w:val="24"/>
        </w:rPr>
        <w:t>styles.</w:t>
      </w:r>
      <w:r w:rsidR="00E246A0">
        <w:rPr>
          <w:rFonts w:ascii="Arial" w:hAnsi="Arial" w:cs="Arial"/>
          <w:sz w:val="24"/>
          <w:szCs w:val="24"/>
        </w:rPr>
        <w:t xml:space="preserve"> They will start to have trust and confidence on each other.</w:t>
      </w:r>
    </w:p>
    <w:p w14:paraId="0CE3F706" w14:textId="6E563AA7" w:rsidR="00D86FAB" w:rsidRPr="00D86FAB" w:rsidRDefault="00D86FAB" w:rsidP="00B05AA1">
      <w:pPr>
        <w:numPr>
          <w:ilvl w:val="0"/>
          <w:numId w:val="2"/>
        </w:numPr>
        <w:rPr>
          <w:rFonts w:ascii="Arial" w:hAnsi="Arial" w:cs="Arial"/>
          <w:sz w:val="24"/>
          <w:szCs w:val="24"/>
        </w:rPr>
      </w:pPr>
      <w:r w:rsidRPr="00D86FAB">
        <w:rPr>
          <w:rFonts w:ascii="Arial" w:hAnsi="Arial" w:cs="Arial"/>
          <w:b/>
          <w:bCs/>
          <w:sz w:val="24"/>
          <w:szCs w:val="24"/>
        </w:rPr>
        <w:t>Performing</w:t>
      </w:r>
      <w:r w:rsidRPr="00D86FAB">
        <w:rPr>
          <w:rFonts w:ascii="Arial" w:hAnsi="Arial" w:cs="Arial"/>
          <w:sz w:val="24"/>
          <w:szCs w:val="24"/>
        </w:rPr>
        <w:t xml:space="preserve">: The team operates at a high level of efficiency, focusing on achieving goals and delivering </w:t>
      </w:r>
      <w:r w:rsidR="00E246A0" w:rsidRPr="00D86FAB">
        <w:rPr>
          <w:rFonts w:ascii="Arial" w:hAnsi="Arial" w:cs="Arial"/>
          <w:sz w:val="24"/>
          <w:szCs w:val="24"/>
        </w:rPr>
        <w:t>results.</w:t>
      </w:r>
      <w:r w:rsidR="00E246A0" w:rsidRPr="00E246A0">
        <w:rPr>
          <w:rFonts w:ascii="Arial" w:hAnsi="Arial" w:cs="Arial"/>
          <w:sz w:val="24"/>
          <w:szCs w:val="24"/>
        </w:rPr>
        <w:t xml:space="preserve"> Roles</w:t>
      </w:r>
      <w:r w:rsidR="00E246A0" w:rsidRPr="00E246A0">
        <w:rPr>
          <w:rFonts w:ascii="Arial" w:hAnsi="Arial" w:cs="Arial"/>
          <w:sz w:val="24"/>
          <w:szCs w:val="24"/>
        </w:rPr>
        <w:t xml:space="preserve"> are well-defined and flexible, and team members are highly motivated and knowledgeable. High levels of trust, autonomy, and interdependence among team members</w:t>
      </w:r>
      <w:r w:rsidR="003E6442">
        <w:rPr>
          <w:rFonts w:ascii="Arial" w:hAnsi="Arial" w:cs="Arial"/>
          <w:sz w:val="24"/>
          <w:szCs w:val="24"/>
        </w:rPr>
        <w:t xml:space="preserve"> </w:t>
      </w:r>
      <w:r w:rsidR="00577ACD">
        <w:rPr>
          <w:rFonts w:ascii="Arial" w:hAnsi="Arial" w:cs="Arial"/>
          <w:sz w:val="24"/>
          <w:szCs w:val="24"/>
        </w:rPr>
        <w:t>an</w:t>
      </w:r>
      <w:r w:rsidR="003E6442">
        <w:rPr>
          <w:rFonts w:ascii="Arial" w:hAnsi="Arial" w:cs="Arial"/>
          <w:sz w:val="24"/>
          <w:szCs w:val="24"/>
        </w:rPr>
        <w:t xml:space="preserve"> example is</w:t>
      </w:r>
      <w:r w:rsidR="00E246A0">
        <w:rPr>
          <w:rFonts w:ascii="Arial" w:hAnsi="Arial" w:cs="Arial"/>
          <w:sz w:val="24"/>
          <w:szCs w:val="24"/>
        </w:rPr>
        <w:t xml:space="preserve"> </w:t>
      </w:r>
      <w:r w:rsidR="003E6442">
        <w:rPr>
          <w:rFonts w:ascii="Arial" w:hAnsi="Arial" w:cs="Arial"/>
          <w:sz w:val="24"/>
          <w:szCs w:val="24"/>
        </w:rPr>
        <w:t xml:space="preserve">a </w:t>
      </w:r>
      <w:r w:rsidR="00E246A0" w:rsidRPr="00E246A0">
        <w:rPr>
          <w:rFonts w:ascii="Arial" w:hAnsi="Arial" w:cs="Arial"/>
          <w:sz w:val="24"/>
          <w:szCs w:val="24"/>
        </w:rPr>
        <w:t>research team successfully collaborates on a complex project, producing high-quality results on time and within budget.</w:t>
      </w:r>
      <w:r w:rsidR="00E246A0">
        <w:rPr>
          <w:rFonts w:ascii="Arial" w:hAnsi="Arial" w:cs="Arial"/>
          <w:sz w:val="24"/>
          <w:szCs w:val="24"/>
        </w:rPr>
        <w:t xml:space="preserve"> </w:t>
      </w:r>
    </w:p>
    <w:p w14:paraId="20885B54" w14:textId="2789F5B1" w:rsidR="00D86FAB" w:rsidRPr="00D86FAB" w:rsidRDefault="00E246A0" w:rsidP="00E246A0">
      <w:pPr>
        <w:ind w:left="720" w:hanging="360"/>
        <w:rPr>
          <w:rFonts w:ascii="Arial" w:hAnsi="Arial" w:cs="Arial"/>
          <w:sz w:val="24"/>
          <w:szCs w:val="24"/>
        </w:rPr>
      </w:pPr>
      <w:r>
        <w:rPr>
          <w:rFonts w:ascii="Arial" w:hAnsi="Arial" w:cs="Arial"/>
          <w:b/>
          <w:bCs/>
          <w:sz w:val="24"/>
          <w:szCs w:val="24"/>
        </w:rPr>
        <w:t xml:space="preserve">5 </w:t>
      </w:r>
      <w:r>
        <w:rPr>
          <w:rFonts w:ascii="Arial" w:hAnsi="Arial" w:cs="Arial"/>
          <w:b/>
          <w:bCs/>
          <w:sz w:val="24"/>
          <w:szCs w:val="24"/>
        </w:rPr>
        <w:tab/>
      </w:r>
      <w:r w:rsidR="00D86FAB" w:rsidRPr="00D86FAB">
        <w:rPr>
          <w:rFonts w:ascii="Arial" w:hAnsi="Arial" w:cs="Arial"/>
          <w:b/>
          <w:bCs/>
          <w:sz w:val="24"/>
          <w:szCs w:val="24"/>
        </w:rPr>
        <w:t>Adjourning</w:t>
      </w:r>
      <w:r w:rsidR="00D86FAB" w:rsidRPr="00D86FAB">
        <w:rPr>
          <w:rFonts w:ascii="Arial" w:hAnsi="Arial" w:cs="Arial"/>
          <w:sz w:val="24"/>
          <w:szCs w:val="24"/>
        </w:rPr>
        <w:t>: The team disbands after achieving its objectives, and members reflect on their experiences and accomplishments.</w:t>
      </w:r>
      <w:r w:rsidRPr="00E246A0">
        <w:t xml:space="preserve"> </w:t>
      </w:r>
      <w:r w:rsidRPr="00E246A0">
        <w:rPr>
          <w:rFonts w:ascii="Arial" w:hAnsi="Arial" w:cs="Arial"/>
          <w:sz w:val="24"/>
          <w:szCs w:val="24"/>
        </w:rPr>
        <w:t xml:space="preserve">Team members reflect </w:t>
      </w:r>
      <w:r>
        <w:rPr>
          <w:rFonts w:ascii="Arial" w:hAnsi="Arial" w:cs="Arial"/>
          <w:sz w:val="24"/>
          <w:szCs w:val="24"/>
        </w:rPr>
        <w:t>on</w:t>
      </w:r>
      <w:r w:rsidRPr="00E246A0">
        <w:rPr>
          <w:rFonts w:ascii="Arial" w:hAnsi="Arial" w:cs="Arial"/>
          <w:sz w:val="24"/>
          <w:szCs w:val="24"/>
        </w:rPr>
        <w:t xml:space="preserve"> contributions, often conducting a final revie</w:t>
      </w:r>
      <w:r>
        <w:rPr>
          <w:rFonts w:ascii="Arial" w:hAnsi="Arial" w:cs="Arial"/>
          <w:sz w:val="24"/>
          <w:szCs w:val="24"/>
        </w:rPr>
        <w:t>w</w:t>
      </w:r>
      <w:r w:rsidRPr="00E246A0">
        <w:rPr>
          <w:rFonts w:ascii="Arial" w:hAnsi="Arial" w:cs="Arial"/>
          <w:sz w:val="24"/>
          <w:szCs w:val="24"/>
        </w:rPr>
        <w:t>.</w:t>
      </w:r>
      <w:r w:rsidRPr="00E246A0">
        <w:rPr>
          <w:rFonts w:ascii="Arial" w:hAnsi="Arial" w:cs="Arial"/>
        </w:rPr>
        <w:t xml:space="preserve">  </w:t>
      </w:r>
      <w:r w:rsidRPr="00E246A0">
        <w:rPr>
          <w:rFonts w:ascii="Arial" w:hAnsi="Arial" w:cs="Arial"/>
          <w:sz w:val="24"/>
          <w:szCs w:val="24"/>
        </w:rPr>
        <w:t>A</w:t>
      </w:r>
      <w:r>
        <w:rPr>
          <w:rFonts w:ascii="Arial" w:hAnsi="Arial" w:cs="Arial"/>
          <w:sz w:val="24"/>
          <w:szCs w:val="24"/>
        </w:rPr>
        <w:t>n example a</w:t>
      </w:r>
      <w:r w:rsidRPr="00E246A0">
        <w:rPr>
          <w:rFonts w:ascii="Arial" w:hAnsi="Arial" w:cs="Arial"/>
          <w:sz w:val="24"/>
          <w:szCs w:val="24"/>
        </w:rPr>
        <w:t xml:space="preserve"> </w:t>
      </w:r>
      <w:r w:rsidRPr="00E246A0">
        <w:rPr>
          <w:rFonts w:ascii="Arial" w:hAnsi="Arial" w:cs="Arial"/>
          <w:sz w:val="24"/>
          <w:szCs w:val="24"/>
        </w:rPr>
        <w:t>construction team completes a major project and holds a final meeting to review successes and challenges, then disperses to new assignments.</w:t>
      </w:r>
    </w:p>
    <w:p w14:paraId="58BD7073" w14:textId="77777777" w:rsidR="00577ACD" w:rsidRDefault="00577ACD" w:rsidP="00D86FAB">
      <w:pPr>
        <w:rPr>
          <w:rFonts w:ascii="Arial" w:hAnsi="Arial" w:cs="Arial"/>
          <w:sz w:val="24"/>
          <w:szCs w:val="24"/>
        </w:rPr>
      </w:pPr>
    </w:p>
    <w:p w14:paraId="04FECBAD" w14:textId="77777777" w:rsidR="00577ACD" w:rsidRDefault="00577ACD" w:rsidP="00D86FAB">
      <w:pPr>
        <w:rPr>
          <w:rFonts w:ascii="Arial" w:hAnsi="Arial" w:cs="Arial"/>
          <w:sz w:val="24"/>
          <w:szCs w:val="24"/>
        </w:rPr>
      </w:pPr>
    </w:p>
    <w:p w14:paraId="2A245732" w14:textId="768FC829" w:rsidR="00D86FAB" w:rsidRPr="00D86FAB" w:rsidRDefault="00D86FAB" w:rsidP="00D86FAB">
      <w:pPr>
        <w:rPr>
          <w:rFonts w:ascii="Arial" w:hAnsi="Arial" w:cs="Arial"/>
          <w:sz w:val="24"/>
          <w:szCs w:val="24"/>
        </w:rPr>
      </w:pPr>
      <w:r w:rsidRPr="00D86FAB">
        <w:rPr>
          <w:rFonts w:ascii="Arial" w:hAnsi="Arial" w:cs="Arial"/>
          <w:sz w:val="24"/>
          <w:szCs w:val="24"/>
        </w:rPr>
        <w:t>Each stage presents challenges and opportunities. For example, during the storming stage, conflicts may arise, but addressing them constructively can lead to stronger team cohesion. Organisations can facilitate navigation through these stages by providing clear communication, support, and conflict resolution mechanisms. An example is a project team at NASA, which underwent these stages during mission planning and execution, achieving high performance and mission success through effective team development (NASA, 2017).</w:t>
      </w:r>
      <w:r w:rsidR="003E6442" w:rsidRPr="003E6442">
        <w:t xml:space="preserve"> </w:t>
      </w:r>
      <w:r w:rsidR="003E6442" w:rsidRPr="003E6442">
        <w:rPr>
          <w:rFonts w:ascii="Arial" w:hAnsi="Arial" w:cs="Arial"/>
          <w:sz w:val="24"/>
          <w:szCs w:val="24"/>
        </w:rPr>
        <w:t>The Tuckman model provides a valuable framework for understanding the stages of team development and the dynamics that influence team performance. By recognising and addressing the challenges and opportunities at each stage, organisations can support their teams in achieving high performance and successful outcomes.</w:t>
      </w:r>
    </w:p>
    <w:p w14:paraId="408324BB" w14:textId="77777777" w:rsidR="003E6442" w:rsidRDefault="003E6442" w:rsidP="00D86FAB">
      <w:pPr>
        <w:rPr>
          <w:rFonts w:ascii="Arial" w:hAnsi="Arial" w:cs="Arial"/>
          <w:b/>
          <w:bCs/>
          <w:sz w:val="24"/>
          <w:szCs w:val="24"/>
        </w:rPr>
      </w:pPr>
    </w:p>
    <w:p w14:paraId="4F31DD0C" w14:textId="6B1A8931" w:rsidR="00D86FAB" w:rsidRPr="00D86FAB" w:rsidRDefault="00D86FAB" w:rsidP="00D86FAB">
      <w:pPr>
        <w:rPr>
          <w:rFonts w:ascii="Arial" w:hAnsi="Arial" w:cs="Arial"/>
          <w:b/>
          <w:bCs/>
          <w:sz w:val="24"/>
          <w:szCs w:val="24"/>
        </w:rPr>
      </w:pPr>
      <w:r w:rsidRPr="00D86FAB">
        <w:rPr>
          <w:rFonts w:ascii="Arial" w:hAnsi="Arial" w:cs="Arial"/>
          <w:b/>
          <w:bCs/>
          <w:sz w:val="24"/>
          <w:szCs w:val="24"/>
        </w:rPr>
        <w:t>Managing Conflict in the Workplace</w:t>
      </w:r>
    </w:p>
    <w:p w14:paraId="46FA04ED" w14:textId="77777777" w:rsidR="00D86FAB" w:rsidRDefault="00D86FAB" w:rsidP="00D86FAB">
      <w:pPr>
        <w:rPr>
          <w:rFonts w:ascii="Arial" w:hAnsi="Arial" w:cs="Arial"/>
          <w:b/>
          <w:bCs/>
          <w:sz w:val="24"/>
          <w:szCs w:val="24"/>
        </w:rPr>
      </w:pPr>
      <w:r w:rsidRPr="00D86FAB">
        <w:rPr>
          <w:rFonts w:ascii="Arial" w:hAnsi="Arial" w:cs="Arial"/>
          <w:b/>
          <w:bCs/>
          <w:sz w:val="24"/>
          <w:szCs w:val="24"/>
        </w:rPr>
        <w:t>Thomas-Kilmann Model</w:t>
      </w:r>
    </w:p>
    <w:p w14:paraId="6A68745E" w14:textId="77777777" w:rsidR="003E6442" w:rsidRPr="00D86FAB" w:rsidRDefault="003E6442" w:rsidP="00D86FAB">
      <w:pPr>
        <w:rPr>
          <w:rFonts w:ascii="Arial" w:hAnsi="Arial" w:cs="Arial"/>
          <w:b/>
          <w:bCs/>
          <w:sz w:val="24"/>
          <w:szCs w:val="24"/>
        </w:rPr>
      </w:pPr>
    </w:p>
    <w:p w14:paraId="009BE3B3" w14:textId="77777777" w:rsidR="00D86FAB" w:rsidRPr="00D86FAB" w:rsidRDefault="00D86FAB" w:rsidP="00D86FAB">
      <w:pPr>
        <w:rPr>
          <w:rFonts w:ascii="Arial" w:hAnsi="Arial" w:cs="Arial"/>
          <w:sz w:val="24"/>
          <w:szCs w:val="24"/>
        </w:rPr>
      </w:pPr>
      <w:r w:rsidRPr="00D86FAB">
        <w:rPr>
          <w:rFonts w:ascii="Arial" w:hAnsi="Arial" w:cs="Arial"/>
          <w:sz w:val="24"/>
          <w:szCs w:val="24"/>
        </w:rPr>
        <w:t>The Thomas-Kilmann Conflict Mode Instrument identifies five conflict-handling styles:</w:t>
      </w:r>
    </w:p>
    <w:p w14:paraId="777AF735" w14:textId="3EEF4820" w:rsidR="00D86FAB" w:rsidRPr="00D86FAB" w:rsidRDefault="00D86FAB" w:rsidP="00D86FAB">
      <w:pPr>
        <w:numPr>
          <w:ilvl w:val="0"/>
          <w:numId w:val="3"/>
        </w:numPr>
        <w:rPr>
          <w:rFonts w:ascii="Arial" w:hAnsi="Arial" w:cs="Arial"/>
          <w:sz w:val="24"/>
          <w:szCs w:val="24"/>
        </w:rPr>
      </w:pPr>
      <w:r w:rsidRPr="00D86FAB">
        <w:rPr>
          <w:rFonts w:ascii="Arial" w:hAnsi="Arial" w:cs="Arial"/>
          <w:b/>
          <w:bCs/>
          <w:sz w:val="24"/>
          <w:szCs w:val="24"/>
        </w:rPr>
        <w:t>Competing</w:t>
      </w:r>
      <w:r w:rsidRPr="00D86FAB">
        <w:rPr>
          <w:rFonts w:ascii="Arial" w:hAnsi="Arial" w:cs="Arial"/>
          <w:sz w:val="24"/>
          <w:szCs w:val="24"/>
        </w:rPr>
        <w:t>: Assertive and uncooperative, prioritises one's own needs over others.</w:t>
      </w:r>
      <w:r w:rsidR="000E689D" w:rsidRPr="000E689D">
        <w:t xml:space="preserve"> </w:t>
      </w:r>
      <w:r w:rsidR="000E689D" w:rsidRPr="000E689D">
        <w:rPr>
          <w:rFonts w:ascii="Arial" w:hAnsi="Arial" w:cs="Arial"/>
          <w:sz w:val="24"/>
          <w:szCs w:val="24"/>
        </w:rPr>
        <w:t>Can create resentment and reduce team morale.</w:t>
      </w:r>
      <w:r w:rsidR="000E689D" w:rsidRPr="000E689D">
        <w:t xml:space="preserve"> </w:t>
      </w:r>
      <w:r w:rsidR="000E689D" w:rsidRPr="000E689D">
        <w:rPr>
          <w:rFonts w:ascii="Arial" w:hAnsi="Arial" w:cs="Arial"/>
          <w:sz w:val="24"/>
          <w:szCs w:val="24"/>
        </w:rPr>
        <w:t>Individuals using this style pursue their own concerns aggressively, often at the expense of others.</w:t>
      </w:r>
    </w:p>
    <w:p w14:paraId="436A9A66" w14:textId="749020FD" w:rsidR="00D86FAB" w:rsidRPr="00D86FAB" w:rsidRDefault="00D86FAB" w:rsidP="00D86FAB">
      <w:pPr>
        <w:numPr>
          <w:ilvl w:val="0"/>
          <w:numId w:val="3"/>
        </w:numPr>
        <w:rPr>
          <w:rFonts w:ascii="Arial" w:hAnsi="Arial" w:cs="Arial"/>
          <w:sz w:val="24"/>
          <w:szCs w:val="24"/>
        </w:rPr>
      </w:pPr>
      <w:r w:rsidRPr="00D86FAB">
        <w:rPr>
          <w:rFonts w:ascii="Arial" w:hAnsi="Arial" w:cs="Arial"/>
          <w:b/>
          <w:bCs/>
          <w:sz w:val="24"/>
          <w:szCs w:val="24"/>
        </w:rPr>
        <w:t>Collaborating</w:t>
      </w:r>
      <w:r w:rsidRPr="00D86FAB">
        <w:rPr>
          <w:rFonts w:ascii="Arial" w:hAnsi="Arial" w:cs="Arial"/>
          <w:sz w:val="24"/>
          <w:szCs w:val="24"/>
        </w:rPr>
        <w:t>: Assertive and cooperative, seeks win-win solutions.</w:t>
      </w:r>
      <w:r w:rsidR="000E689D" w:rsidRPr="000E689D">
        <w:t xml:space="preserve"> </w:t>
      </w:r>
      <w:r w:rsidR="000E689D" w:rsidRPr="000E689D">
        <w:rPr>
          <w:rFonts w:ascii="Arial" w:hAnsi="Arial" w:cs="Arial"/>
          <w:sz w:val="24"/>
          <w:szCs w:val="24"/>
        </w:rPr>
        <w:t>Involves working together with the other party to find a win-win solution that satisfies the concerns of both parties.</w:t>
      </w:r>
      <w:r w:rsidR="000E689D">
        <w:rPr>
          <w:rFonts w:ascii="Arial" w:hAnsi="Arial" w:cs="Arial"/>
          <w:sz w:val="24"/>
          <w:szCs w:val="24"/>
        </w:rPr>
        <w:t xml:space="preserve"> This can</w:t>
      </w:r>
      <w:r w:rsidR="000E689D" w:rsidRPr="000E689D">
        <w:t xml:space="preserve"> </w:t>
      </w:r>
      <w:r w:rsidR="000E689D" w:rsidRPr="000E689D">
        <w:rPr>
          <w:rFonts w:ascii="Arial" w:hAnsi="Arial" w:cs="Arial"/>
          <w:sz w:val="24"/>
          <w:szCs w:val="24"/>
        </w:rPr>
        <w:t>Leads to innovative solutions that satisfy both parties</w:t>
      </w:r>
      <w:r w:rsidR="000E689D">
        <w:rPr>
          <w:rFonts w:ascii="Arial" w:hAnsi="Arial" w:cs="Arial"/>
          <w:sz w:val="24"/>
          <w:szCs w:val="24"/>
        </w:rPr>
        <w:t xml:space="preserve"> at the end. An example of this is where a</w:t>
      </w:r>
      <w:r w:rsidR="000E689D" w:rsidRPr="000E689D">
        <w:t xml:space="preserve"> </w:t>
      </w:r>
      <w:r w:rsidR="000E689D" w:rsidRPr="000E689D">
        <w:rPr>
          <w:rFonts w:ascii="Arial" w:hAnsi="Arial" w:cs="Arial"/>
          <w:sz w:val="24"/>
          <w:szCs w:val="24"/>
        </w:rPr>
        <w:t xml:space="preserve">team </w:t>
      </w:r>
      <w:r w:rsidR="000E689D" w:rsidRPr="000E689D">
        <w:rPr>
          <w:rFonts w:ascii="Arial" w:hAnsi="Arial" w:cs="Arial"/>
          <w:sz w:val="24"/>
          <w:szCs w:val="24"/>
        </w:rPr>
        <w:t>meeting all</w:t>
      </w:r>
      <w:r w:rsidR="000E689D" w:rsidRPr="000E689D">
        <w:rPr>
          <w:rFonts w:ascii="Arial" w:hAnsi="Arial" w:cs="Arial"/>
          <w:sz w:val="24"/>
          <w:szCs w:val="24"/>
        </w:rPr>
        <w:t xml:space="preserve"> members brainstorm and agree on a strategy that incorporates everyone’s ideas.</w:t>
      </w:r>
      <w:r w:rsidR="000E689D">
        <w:rPr>
          <w:rFonts w:ascii="Arial" w:hAnsi="Arial" w:cs="Arial"/>
          <w:sz w:val="24"/>
          <w:szCs w:val="24"/>
        </w:rPr>
        <w:t xml:space="preserve"> </w:t>
      </w:r>
    </w:p>
    <w:p w14:paraId="6BB220E1" w14:textId="462E3A8B" w:rsidR="00D86FAB" w:rsidRPr="00D86FAB" w:rsidRDefault="00D86FAB" w:rsidP="00D86FAB">
      <w:pPr>
        <w:numPr>
          <w:ilvl w:val="0"/>
          <w:numId w:val="3"/>
        </w:numPr>
        <w:rPr>
          <w:rFonts w:ascii="Arial" w:hAnsi="Arial" w:cs="Arial"/>
          <w:sz w:val="24"/>
          <w:szCs w:val="24"/>
        </w:rPr>
      </w:pPr>
      <w:r w:rsidRPr="00D86FAB">
        <w:rPr>
          <w:rFonts w:ascii="Arial" w:hAnsi="Arial" w:cs="Arial"/>
          <w:b/>
          <w:bCs/>
          <w:sz w:val="24"/>
          <w:szCs w:val="24"/>
        </w:rPr>
        <w:t>Compromising</w:t>
      </w:r>
      <w:r w:rsidRPr="00D86FAB">
        <w:rPr>
          <w:rFonts w:ascii="Arial" w:hAnsi="Arial" w:cs="Arial"/>
          <w:sz w:val="24"/>
          <w:szCs w:val="24"/>
        </w:rPr>
        <w:t>: Moderately assertive and cooperative, aims for mutually acceptable solutions.</w:t>
      </w:r>
      <w:r w:rsidR="000E689D" w:rsidRPr="000E689D">
        <w:t xml:space="preserve"> </w:t>
      </w:r>
      <w:r w:rsidR="000E689D" w:rsidRPr="000E689D">
        <w:rPr>
          <w:rFonts w:ascii="Arial" w:hAnsi="Arial" w:cs="Arial"/>
          <w:sz w:val="24"/>
          <w:szCs w:val="24"/>
        </w:rPr>
        <w:t>Involves finding a middle ground where each party gives up something to reach a mutually acceptable solution</w:t>
      </w:r>
      <w:r w:rsidR="000E689D">
        <w:rPr>
          <w:rFonts w:ascii="Arial" w:hAnsi="Arial" w:cs="Arial"/>
          <w:sz w:val="24"/>
          <w:szCs w:val="24"/>
        </w:rPr>
        <w:t xml:space="preserve"> were everyone brought their ideas. This </w:t>
      </w:r>
      <w:r w:rsidR="00577ACD">
        <w:rPr>
          <w:rFonts w:ascii="Arial" w:hAnsi="Arial" w:cs="Arial"/>
          <w:sz w:val="24"/>
          <w:szCs w:val="24"/>
        </w:rPr>
        <w:t xml:space="preserve">will </w:t>
      </w:r>
      <w:r w:rsidR="00577ACD" w:rsidRPr="000E689D">
        <w:t>helps</w:t>
      </w:r>
      <w:r w:rsidR="000E689D" w:rsidRPr="000E689D">
        <w:rPr>
          <w:rFonts w:ascii="Arial" w:hAnsi="Arial" w:cs="Arial"/>
          <w:sz w:val="24"/>
          <w:szCs w:val="24"/>
        </w:rPr>
        <w:t xml:space="preserve"> maintain relationships by finding a middle ground.</w:t>
      </w:r>
    </w:p>
    <w:p w14:paraId="2BA4522C" w14:textId="1129CC7F" w:rsidR="00D86FAB" w:rsidRPr="00D86FAB" w:rsidRDefault="00D86FAB" w:rsidP="00D86FAB">
      <w:pPr>
        <w:numPr>
          <w:ilvl w:val="0"/>
          <w:numId w:val="3"/>
        </w:numPr>
        <w:rPr>
          <w:rFonts w:ascii="Arial" w:hAnsi="Arial" w:cs="Arial"/>
          <w:sz w:val="24"/>
          <w:szCs w:val="24"/>
        </w:rPr>
      </w:pPr>
      <w:r w:rsidRPr="00D86FAB">
        <w:rPr>
          <w:rFonts w:ascii="Arial" w:hAnsi="Arial" w:cs="Arial"/>
          <w:b/>
          <w:bCs/>
          <w:sz w:val="24"/>
          <w:szCs w:val="24"/>
        </w:rPr>
        <w:t>Avoiding</w:t>
      </w:r>
      <w:r w:rsidRPr="00D86FAB">
        <w:rPr>
          <w:rFonts w:ascii="Arial" w:hAnsi="Arial" w:cs="Arial"/>
          <w:sz w:val="24"/>
          <w:szCs w:val="24"/>
        </w:rPr>
        <w:t>: Unassertive and uncooperative, sidesteps conflicts.</w:t>
      </w:r>
      <w:r w:rsidR="00577ACD" w:rsidRPr="00577ACD">
        <w:t xml:space="preserve"> </w:t>
      </w:r>
      <w:r w:rsidR="00577ACD" w:rsidRPr="00577ACD">
        <w:rPr>
          <w:rFonts w:ascii="Arial" w:hAnsi="Arial" w:cs="Arial"/>
          <w:sz w:val="24"/>
          <w:szCs w:val="24"/>
        </w:rPr>
        <w:t>Neither party actively pursues their own concerns or the concerns of the other party</w:t>
      </w:r>
      <w:r w:rsidR="00577ACD">
        <w:rPr>
          <w:rFonts w:ascii="Arial" w:hAnsi="Arial" w:cs="Arial"/>
          <w:sz w:val="24"/>
          <w:szCs w:val="24"/>
        </w:rPr>
        <w:t xml:space="preserve"> everyone try to avoid being blame.</w:t>
      </w:r>
      <w:r w:rsidR="00577ACD" w:rsidRPr="00577ACD">
        <w:t xml:space="preserve"> </w:t>
      </w:r>
      <w:r w:rsidR="00577ACD" w:rsidRPr="00577ACD">
        <w:rPr>
          <w:rFonts w:ascii="Arial" w:hAnsi="Arial" w:cs="Arial"/>
          <w:sz w:val="24"/>
          <w:szCs w:val="24"/>
        </w:rPr>
        <w:t>Important issues may remain unaddressed, leading to long-term problems</w:t>
      </w:r>
      <w:r w:rsidR="00577ACD">
        <w:rPr>
          <w:rFonts w:ascii="Arial" w:hAnsi="Arial" w:cs="Arial"/>
          <w:sz w:val="24"/>
          <w:szCs w:val="24"/>
        </w:rPr>
        <w:t xml:space="preserve"> because everyone is avoiding each other.</w:t>
      </w:r>
    </w:p>
    <w:p w14:paraId="59F13454" w14:textId="72C9853D" w:rsidR="00D86FAB" w:rsidRPr="00D86FAB" w:rsidRDefault="00D86FAB" w:rsidP="00D86FAB">
      <w:pPr>
        <w:numPr>
          <w:ilvl w:val="0"/>
          <w:numId w:val="3"/>
        </w:numPr>
        <w:rPr>
          <w:rFonts w:ascii="Arial" w:hAnsi="Arial" w:cs="Arial"/>
          <w:sz w:val="24"/>
          <w:szCs w:val="24"/>
        </w:rPr>
      </w:pPr>
      <w:r w:rsidRPr="00D86FAB">
        <w:rPr>
          <w:rFonts w:ascii="Arial" w:hAnsi="Arial" w:cs="Arial"/>
          <w:b/>
          <w:bCs/>
          <w:sz w:val="24"/>
          <w:szCs w:val="24"/>
        </w:rPr>
        <w:t>Accommodating</w:t>
      </w:r>
      <w:r w:rsidRPr="00D86FAB">
        <w:rPr>
          <w:rFonts w:ascii="Arial" w:hAnsi="Arial" w:cs="Arial"/>
          <w:sz w:val="24"/>
          <w:szCs w:val="24"/>
        </w:rPr>
        <w:t>: Unassertive and cooperative, prioritises others' needs over one's own.</w:t>
      </w:r>
      <w:r w:rsidR="00577ACD" w:rsidRPr="00577ACD">
        <w:t xml:space="preserve"> </w:t>
      </w:r>
      <w:r w:rsidR="00577ACD">
        <w:t xml:space="preserve"> This </w:t>
      </w:r>
      <w:r w:rsidR="00577ACD" w:rsidRPr="00577ACD">
        <w:rPr>
          <w:rFonts w:ascii="Arial" w:hAnsi="Arial" w:cs="Arial"/>
          <w:sz w:val="24"/>
          <w:szCs w:val="24"/>
        </w:rPr>
        <w:t>involves</w:t>
      </w:r>
      <w:r w:rsidR="00577ACD" w:rsidRPr="00577ACD">
        <w:rPr>
          <w:rFonts w:ascii="Arial" w:hAnsi="Arial" w:cs="Arial"/>
          <w:sz w:val="24"/>
          <w:szCs w:val="24"/>
        </w:rPr>
        <w:t xml:space="preserve"> putting the other party’s concerns above one’s own, </w:t>
      </w:r>
      <w:r w:rsidR="00577ACD" w:rsidRPr="00577ACD">
        <w:rPr>
          <w:rFonts w:ascii="Arial" w:hAnsi="Arial" w:cs="Arial"/>
          <w:sz w:val="24"/>
          <w:szCs w:val="24"/>
        </w:rPr>
        <w:lastRenderedPageBreak/>
        <w:t>often to the detriment of one's own interests.</w:t>
      </w:r>
      <w:r w:rsidR="00577ACD">
        <w:rPr>
          <w:rFonts w:ascii="Arial" w:hAnsi="Arial" w:cs="Arial"/>
          <w:sz w:val="24"/>
          <w:szCs w:val="24"/>
        </w:rPr>
        <w:t>it help to</w:t>
      </w:r>
      <w:r w:rsidR="00577ACD" w:rsidRPr="00577ACD">
        <w:rPr>
          <w:rFonts w:ascii="Arial" w:hAnsi="Arial" w:cs="Arial"/>
          <w:sz w:val="24"/>
          <w:szCs w:val="24"/>
        </w:rPr>
        <w:t xml:space="preserve"> build social credits for future cooperation.</w:t>
      </w:r>
    </w:p>
    <w:p w14:paraId="5CE8F74F" w14:textId="77777777" w:rsidR="00577ACD" w:rsidRDefault="00577ACD" w:rsidP="00D86FAB">
      <w:pPr>
        <w:rPr>
          <w:rFonts w:ascii="Arial" w:hAnsi="Arial" w:cs="Arial"/>
          <w:sz w:val="24"/>
          <w:szCs w:val="24"/>
        </w:rPr>
      </w:pPr>
    </w:p>
    <w:p w14:paraId="15716C42" w14:textId="0C36D561" w:rsidR="00D86FAB" w:rsidRPr="00D86FAB" w:rsidRDefault="00D86FAB" w:rsidP="00D86FAB">
      <w:pPr>
        <w:rPr>
          <w:rFonts w:ascii="Arial" w:hAnsi="Arial" w:cs="Arial"/>
          <w:sz w:val="24"/>
          <w:szCs w:val="24"/>
        </w:rPr>
      </w:pPr>
      <w:r w:rsidRPr="00D86FAB">
        <w:rPr>
          <w:rFonts w:ascii="Arial" w:hAnsi="Arial" w:cs="Arial"/>
          <w:sz w:val="24"/>
          <w:szCs w:val="24"/>
        </w:rPr>
        <w:t>Understanding these styles helps teams manage conflicts effectively. For instance, in a high-stakes project, a collaborating style may be preferred to find innovative solutions that satisfy all stakeholders. Conversely, in situations where quick decisions are needed, a competing style might be more appropriate.</w:t>
      </w:r>
    </w:p>
    <w:p w14:paraId="3B52EF7A" w14:textId="77777777" w:rsidR="00D86FAB" w:rsidRPr="00D86FAB" w:rsidRDefault="00D86FAB" w:rsidP="00D86FAB">
      <w:pPr>
        <w:rPr>
          <w:rFonts w:ascii="Arial" w:hAnsi="Arial" w:cs="Arial"/>
          <w:sz w:val="24"/>
          <w:szCs w:val="24"/>
        </w:rPr>
      </w:pPr>
      <w:r w:rsidRPr="00D86FAB">
        <w:rPr>
          <w:rFonts w:ascii="Arial" w:hAnsi="Arial" w:cs="Arial"/>
          <w:sz w:val="24"/>
          <w:szCs w:val="24"/>
        </w:rPr>
        <w:t>Organisations such as Apple and IBM have utilised the Thomas-Kilmann model to train employees in conflict resolution, fostering positive relationships and maintaining team productivity. For example, at IBM, managers are trained to recognise and adapt their conflict-handling styles based on situational needs, which has contributed to improved team dynamics and project outcomes (IBM, 2020; Apple, 2021).</w:t>
      </w:r>
    </w:p>
    <w:p w14:paraId="555E9CE2" w14:textId="77777777" w:rsidR="00577ACD" w:rsidRDefault="00577ACD" w:rsidP="00D86FAB">
      <w:pPr>
        <w:rPr>
          <w:rFonts w:ascii="Arial" w:hAnsi="Arial" w:cs="Arial"/>
          <w:b/>
          <w:bCs/>
          <w:sz w:val="24"/>
          <w:szCs w:val="24"/>
        </w:rPr>
      </w:pPr>
    </w:p>
    <w:p w14:paraId="2E496BEA" w14:textId="77777777" w:rsidR="00577ACD" w:rsidRDefault="00577ACD" w:rsidP="00D86FAB">
      <w:pPr>
        <w:rPr>
          <w:rFonts w:ascii="Arial" w:hAnsi="Arial" w:cs="Arial"/>
          <w:b/>
          <w:bCs/>
          <w:sz w:val="24"/>
          <w:szCs w:val="24"/>
        </w:rPr>
      </w:pPr>
    </w:p>
    <w:p w14:paraId="28895AEF" w14:textId="7751AE62" w:rsidR="00577ACD" w:rsidRPr="00577ACD" w:rsidRDefault="00577ACD" w:rsidP="00D86FAB">
      <w:pPr>
        <w:rPr>
          <w:rFonts w:ascii="Arial" w:hAnsi="Arial" w:cs="Arial"/>
          <w:sz w:val="24"/>
          <w:szCs w:val="24"/>
        </w:rPr>
      </w:pPr>
      <w:r w:rsidRPr="00577ACD">
        <w:rPr>
          <w:rFonts w:ascii="Arial" w:hAnsi="Arial" w:cs="Arial"/>
          <w:sz w:val="24"/>
          <w:szCs w:val="24"/>
        </w:rPr>
        <w:t xml:space="preserve">The Thomas-Kilmann model provides a comprehensive framework for understanding and managing conflict in the workplace. By recognising and appropriately applying each conflict-handling style, organisations can navigate conflicts effectively, maintain positive relationships, and enhance overall team performance. Each style has its own strengths and is best suited to </w:t>
      </w:r>
      <w:r w:rsidRPr="00577ACD">
        <w:rPr>
          <w:rFonts w:ascii="Arial" w:hAnsi="Arial" w:cs="Arial"/>
          <w:sz w:val="24"/>
          <w:szCs w:val="24"/>
        </w:rPr>
        <w:t>situations</w:t>
      </w:r>
      <w:r w:rsidRPr="00577ACD">
        <w:rPr>
          <w:rFonts w:ascii="Arial" w:hAnsi="Arial" w:cs="Arial"/>
          <w:sz w:val="24"/>
          <w:szCs w:val="24"/>
        </w:rPr>
        <w:t>, making it essential for leaders and team members to be adaptable and strategic in their approach to conflict resolution.</w:t>
      </w:r>
    </w:p>
    <w:p w14:paraId="77B9EA71" w14:textId="5027F907" w:rsidR="00D86FAB" w:rsidRPr="00D86FAB" w:rsidRDefault="00D86FAB" w:rsidP="00D86FAB">
      <w:pPr>
        <w:rPr>
          <w:rFonts w:ascii="Arial" w:hAnsi="Arial" w:cs="Arial"/>
          <w:b/>
          <w:bCs/>
          <w:sz w:val="24"/>
          <w:szCs w:val="24"/>
        </w:rPr>
      </w:pPr>
      <w:r w:rsidRPr="00D86FAB">
        <w:rPr>
          <w:rFonts w:ascii="Arial" w:hAnsi="Arial" w:cs="Arial"/>
          <w:b/>
          <w:bCs/>
          <w:sz w:val="24"/>
          <w:szCs w:val="24"/>
        </w:rPr>
        <w:t>Conclusion</w:t>
      </w:r>
    </w:p>
    <w:p w14:paraId="3263EA10" w14:textId="77777777" w:rsidR="00D86FAB" w:rsidRPr="00D86FAB" w:rsidRDefault="00D86FAB" w:rsidP="00D86FAB">
      <w:pPr>
        <w:rPr>
          <w:rFonts w:ascii="Arial" w:hAnsi="Arial" w:cs="Arial"/>
          <w:sz w:val="24"/>
          <w:szCs w:val="24"/>
        </w:rPr>
      </w:pPr>
      <w:r w:rsidRPr="00D86FAB">
        <w:rPr>
          <w:rFonts w:ascii="Arial" w:hAnsi="Arial" w:cs="Arial"/>
          <w:sz w:val="24"/>
          <w:szCs w:val="24"/>
        </w:rPr>
        <w:t>This report has explored the significance of effective teamwork in organisational success and examined key models for team building and management. The Belbin model highlights the importance of diverse team roles in achieving balance and effectiveness. Tuckman's model provides a framework for understanding team development stages, while the Thomas-Kilmann model offers strategies for managing conflicts. Together, these models offer valuable insights for organisations seeking to build and maintain high-performing teams.</w:t>
      </w:r>
    </w:p>
    <w:p w14:paraId="3E1728C7" w14:textId="77777777" w:rsidR="00D86FAB" w:rsidRPr="00D86FAB" w:rsidRDefault="00D86FAB" w:rsidP="00D86FAB">
      <w:pPr>
        <w:rPr>
          <w:rFonts w:ascii="Arial" w:hAnsi="Arial" w:cs="Arial"/>
          <w:sz w:val="24"/>
          <w:szCs w:val="24"/>
        </w:rPr>
      </w:pPr>
      <w:r w:rsidRPr="00D86FAB">
        <w:rPr>
          <w:rFonts w:ascii="Arial" w:hAnsi="Arial" w:cs="Arial"/>
          <w:sz w:val="24"/>
          <w:szCs w:val="24"/>
        </w:rPr>
        <w:t>Effective teamwork is critical for organisational success, as it enhances productivity, innovation, and employee satisfaction. Organisations should prioritise team building and development, leveraging the insights from these models to foster collaborative and high-performing environments. By understanding and applying these theoretical frameworks, organisations can navigate the complexities of team dynamics, optimise team performance, and achieve sustained success.</w:t>
      </w:r>
    </w:p>
    <w:p w14:paraId="2CE3BAB5" w14:textId="77777777" w:rsidR="00577ACD" w:rsidRDefault="00577ACD" w:rsidP="00D86FAB">
      <w:pPr>
        <w:rPr>
          <w:rFonts w:ascii="Arial" w:hAnsi="Arial" w:cs="Arial"/>
          <w:b/>
          <w:bCs/>
          <w:sz w:val="24"/>
          <w:szCs w:val="24"/>
        </w:rPr>
      </w:pPr>
    </w:p>
    <w:p w14:paraId="0D64D065" w14:textId="77777777" w:rsidR="00577ACD" w:rsidRDefault="00577ACD" w:rsidP="00D86FAB">
      <w:pPr>
        <w:rPr>
          <w:rFonts w:ascii="Arial" w:hAnsi="Arial" w:cs="Arial"/>
          <w:b/>
          <w:bCs/>
          <w:sz w:val="24"/>
          <w:szCs w:val="24"/>
        </w:rPr>
      </w:pPr>
    </w:p>
    <w:p w14:paraId="3646E155" w14:textId="77777777" w:rsidR="00577ACD" w:rsidRDefault="00577ACD" w:rsidP="00D86FAB">
      <w:pPr>
        <w:rPr>
          <w:rFonts w:ascii="Arial" w:hAnsi="Arial" w:cs="Arial"/>
          <w:b/>
          <w:bCs/>
          <w:sz w:val="24"/>
          <w:szCs w:val="24"/>
        </w:rPr>
      </w:pPr>
    </w:p>
    <w:p w14:paraId="19842047" w14:textId="6F9B5CE0" w:rsidR="00D86FAB" w:rsidRPr="00D86FAB" w:rsidRDefault="00D86FAB" w:rsidP="00D86FAB">
      <w:pPr>
        <w:rPr>
          <w:rFonts w:ascii="Arial" w:hAnsi="Arial" w:cs="Arial"/>
          <w:b/>
          <w:bCs/>
          <w:sz w:val="24"/>
          <w:szCs w:val="24"/>
        </w:rPr>
      </w:pPr>
      <w:r w:rsidRPr="00D86FAB">
        <w:rPr>
          <w:rFonts w:ascii="Arial" w:hAnsi="Arial" w:cs="Arial"/>
          <w:b/>
          <w:bCs/>
          <w:sz w:val="24"/>
          <w:szCs w:val="24"/>
        </w:rPr>
        <w:t>Recommendations</w:t>
      </w:r>
    </w:p>
    <w:p w14:paraId="7CD7104B" w14:textId="77777777" w:rsidR="00D86FAB" w:rsidRPr="00D86FAB" w:rsidRDefault="00D86FAB" w:rsidP="00D86FAB">
      <w:pPr>
        <w:rPr>
          <w:rFonts w:ascii="Arial" w:hAnsi="Arial" w:cs="Arial"/>
          <w:sz w:val="24"/>
          <w:szCs w:val="24"/>
        </w:rPr>
      </w:pPr>
      <w:r w:rsidRPr="00D86FAB">
        <w:rPr>
          <w:rFonts w:ascii="Arial" w:hAnsi="Arial" w:cs="Arial"/>
          <w:sz w:val="24"/>
          <w:szCs w:val="24"/>
        </w:rPr>
        <w:t>To build and maintain high-performing teams, organisations should:</w:t>
      </w:r>
    </w:p>
    <w:p w14:paraId="6198F88B" w14:textId="77777777" w:rsidR="00D86FAB" w:rsidRPr="00D86FAB" w:rsidRDefault="00D86FAB" w:rsidP="00D86FAB">
      <w:pPr>
        <w:numPr>
          <w:ilvl w:val="0"/>
          <w:numId w:val="4"/>
        </w:numPr>
        <w:rPr>
          <w:rFonts w:ascii="Arial" w:hAnsi="Arial" w:cs="Arial"/>
          <w:sz w:val="24"/>
          <w:szCs w:val="24"/>
        </w:rPr>
      </w:pPr>
      <w:r w:rsidRPr="00D86FAB">
        <w:rPr>
          <w:rFonts w:ascii="Arial" w:hAnsi="Arial" w:cs="Arial"/>
          <w:b/>
          <w:bCs/>
          <w:sz w:val="24"/>
          <w:szCs w:val="24"/>
        </w:rPr>
        <w:lastRenderedPageBreak/>
        <w:t>Assess Team Composition</w:t>
      </w:r>
      <w:r w:rsidRPr="00D86FAB">
        <w:rPr>
          <w:rFonts w:ascii="Arial" w:hAnsi="Arial" w:cs="Arial"/>
          <w:sz w:val="24"/>
          <w:szCs w:val="24"/>
        </w:rPr>
        <w:t>: Regularly evaluate team roles using the Belbin model to ensure a balanced and diverse team.</w:t>
      </w:r>
    </w:p>
    <w:p w14:paraId="4483CA88" w14:textId="77777777" w:rsidR="00D86FAB" w:rsidRPr="00D86FAB" w:rsidRDefault="00D86FAB" w:rsidP="00D86FAB">
      <w:pPr>
        <w:numPr>
          <w:ilvl w:val="0"/>
          <w:numId w:val="4"/>
        </w:numPr>
        <w:rPr>
          <w:rFonts w:ascii="Arial" w:hAnsi="Arial" w:cs="Arial"/>
          <w:sz w:val="24"/>
          <w:szCs w:val="24"/>
        </w:rPr>
      </w:pPr>
      <w:r w:rsidRPr="00D86FAB">
        <w:rPr>
          <w:rFonts w:ascii="Arial" w:hAnsi="Arial" w:cs="Arial"/>
          <w:b/>
          <w:bCs/>
          <w:sz w:val="24"/>
          <w:szCs w:val="24"/>
        </w:rPr>
        <w:t>Facilitate Team Development</w:t>
      </w:r>
      <w:r w:rsidRPr="00D86FAB">
        <w:rPr>
          <w:rFonts w:ascii="Arial" w:hAnsi="Arial" w:cs="Arial"/>
          <w:sz w:val="24"/>
          <w:szCs w:val="24"/>
        </w:rPr>
        <w:t>: Provide support and resources to help teams navigate Tuckman's stages of development effectively.</w:t>
      </w:r>
    </w:p>
    <w:p w14:paraId="0EFD9BAD" w14:textId="77777777" w:rsidR="00D86FAB" w:rsidRPr="00D86FAB" w:rsidRDefault="00D86FAB" w:rsidP="00D86FAB">
      <w:pPr>
        <w:numPr>
          <w:ilvl w:val="0"/>
          <w:numId w:val="4"/>
        </w:numPr>
        <w:rPr>
          <w:rFonts w:ascii="Arial" w:hAnsi="Arial" w:cs="Arial"/>
          <w:sz w:val="24"/>
          <w:szCs w:val="24"/>
        </w:rPr>
      </w:pPr>
      <w:r w:rsidRPr="00D86FAB">
        <w:rPr>
          <w:rFonts w:ascii="Arial" w:hAnsi="Arial" w:cs="Arial"/>
          <w:b/>
          <w:bCs/>
          <w:sz w:val="24"/>
          <w:szCs w:val="24"/>
        </w:rPr>
        <w:t>Train in Conflict Resolution</w:t>
      </w:r>
      <w:r w:rsidRPr="00D86FAB">
        <w:rPr>
          <w:rFonts w:ascii="Arial" w:hAnsi="Arial" w:cs="Arial"/>
          <w:sz w:val="24"/>
          <w:szCs w:val="24"/>
        </w:rPr>
        <w:t>: Equip team members with the skills to manage conflicts using the Thomas-Kilmann model.</w:t>
      </w:r>
    </w:p>
    <w:p w14:paraId="3249EE47" w14:textId="77777777" w:rsidR="00D86FAB" w:rsidRPr="00D86FAB" w:rsidRDefault="00D86FAB" w:rsidP="00D86FAB">
      <w:pPr>
        <w:numPr>
          <w:ilvl w:val="0"/>
          <w:numId w:val="4"/>
        </w:numPr>
        <w:rPr>
          <w:rFonts w:ascii="Arial" w:hAnsi="Arial" w:cs="Arial"/>
          <w:sz w:val="24"/>
          <w:szCs w:val="24"/>
        </w:rPr>
      </w:pPr>
      <w:r w:rsidRPr="00D86FAB">
        <w:rPr>
          <w:rFonts w:ascii="Arial" w:hAnsi="Arial" w:cs="Arial"/>
          <w:b/>
          <w:bCs/>
          <w:sz w:val="24"/>
          <w:szCs w:val="24"/>
        </w:rPr>
        <w:t>Promote Open Communication</w:t>
      </w:r>
      <w:r w:rsidRPr="00D86FAB">
        <w:rPr>
          <w:rFonts w:ascii="Arial" w:hAnsi="Arial" w:cs="Arial"/>
          <w:sz w:val="24"/>
          <w:szCs w:val="24"/>
        </w:rPr>
        <w:t>: Foster an environment where team members feel comfortable sharing ideas and feedback.</w:t>
      </w:r>
    </w:p>
    <w:p w14:paraId="5946D6A2" w14:textId="77777777" w:rsidR="00D86FAB" w:rsidRPr="00D86FAB" w:rsidRDefault="00D86FAB" w:rsidP="00D86FAB">
      <w:pPr>
        <w:numPr>
          <w:ilvl w:val="0"/>
          <w:numId w:val="4"/>
        </w:numPr>
        <w:rPr>
          <w:rFonts w:ascii="Arial" w:hAnsi="Arial" w:cs="Arial"/>
          <w:sz w:val="24"/>
          <w:szCs w:val="24"/>
        </w:rPr>
      </w:pPr>
      <w:r w:rsidRPr="00D86FAB">
        <w:rPr>
          <w:rFonts w:ascii="Arial" w:hAnsi="Arial" w:cs="Arial"/>
          <w:b/>
          <w:bCs/>
          <w:sz w:val="24"/>
          <w:szCs w:val="24"/>
        </w:rPr>
        <w:t>Recognise and Reward Team Efforts</w:t>
      </w:r>
      <w:r w:rsidRPr="00D86FAB">
        <w:rPr>
          <w:rFonts w:ascii="Arial" w:hAnsi="Arial" w:cs="Arial"/>
          <w:sz w:val="24"/>
          <w:szCs w:val="24"/>
        </w:rPr>
        <w:t>: Acknowledge and celebrate team achievements to maintain motivation and engagement.</w:t>
      </w:r>
    </w:p>
    <w:p w14:paraId="0DA4F193" w14:textId="77777777" w:rsidR="00D86FAB" w:rsidRPr="00D86FAB" w:rsidRDefault="00D86FAB" w:rsidP="00D86FAB">
      <w:pPr>
        <w:rPr>
          <w:rFonts w:ascii="Arial" w:hAnsi="Arial" w:cs="Arial"/>
          <w:sz w:val="24"/>
          <w:szCs w:val="24"/>
        </w:rPr>
      </w:pPr>
      <w:r w:rsidRPr="00D86FAB">
        <w:rPr>
          <w:rFonts w:ascii="Arial" w:hAnsi="Arial" w:cs="Arial"/>
          <w:sz w:val="24"/>
          <w:szCs w:val="24"/>
        </w:rPr>
        <w:t>By implementing these recommendations, organisations can enhance teamwork, drive performance, and achieve their strategic objectives.</w:t>
      </w:r>
    </w:p>
    <w:p w14:paraId="6926FA3D" w14:textId="77777777" w:rsidR="00E55137" w:rsidRDefault="00E55137" w:rsidP="00D86FAB">
      <w:pPr>
        <w:rPr>
          <w:rFonts w:ascii="Arial" w:hAnsi="Arial" w:cs="Arial"/>
          <w:b/>
          <w:bCs/>
          <w:sz w:val="24"/>
          <w:szCs w:val="24"/>
        </w:rPr>
      </w:pPr>
    </w:p>
    <w:p w14:paraId="143A8709" w14:textId="77777777" w:rsidR="00E55137" w:rsidRDefault="00E55137" w:rsidP="00D86FAB">
      <w:pPr>
        <w:rPr>
          <w:rFonts w:ascii="Arial" w:hAnsi="Arial" w:cs="Arial"/>
          <w:b/>
          <w:bCs/>
          <w:sz w:val="24"/>
          <w:szCs w:val="24"/>
        </w:rPr>
      </w:pPr>
    </w:p>
    <w:p w14:paraId="54DBD55E" w14:textId="77777777" w:rsidR="00E55137" w:rsidRDefault="00E55137" w:rsidP="00D86FAB">
      <w:pPr>
        <w:rPr>
          <w:rFonts w:ascii="Arial" w:hAnsi="Arial" w:cs="Arial"/>
          <w:b/>
          <w:bCs/>
          <w:sz w:val="24"/>
          <w:szCs w:val="24"/>
        </w:rPr>
      </w:pPr>
    </w:p>
    <w:p w14:paraId="4F785BBB" w14:textId="77777777" w:rsidR="00E55137" w:rsidRDefault="00E55137" w:rsidP="00D86FAB">
      <w:pPr>
        <w:rPr>
          <w:rFonts w:ascii="Arial" w:hAnsi="Arial" w:cs="Arial"/>
          <w:b/>
          <w:bCs/>
          <w:sz w:val="24"/>
          <w:szCs w:val="24"/>
        </w:rPr>
      </w:pPr>
    </w:p>
    <w:p w14:paraId="31306391" w14:textId="77777777" w:rsidR="00E55137" w:rsidRDefault="00E55137" w:rsidP="00D86FAB">
      <w:pPr>
        <w:rPr>
          <w:rFonts w:ascii="Arial" w:hAnsi="Arial" w:cs="Arial"/>
          <w:b/>
          <w:bCs/>
          <w:sz w:val="24"/>
          <w:szCs w:val="24"/>
        </w:rPr>
      </w:pPr>
    </w:p>
    <w:p w14:paraId="4BD46E9C" w14:textId="77777777" w:rsidR="00E55137" w:rsidRDefault="00E55137" w:rsidP="00D86FAB">
      <w:pPr>
        <w:rPr>
          <w:rFonts w:ascii="Arial" w:hAnsi="Arial" w:cs="Arial"/>
          <w:b/>
          <w:bCs/>
          <w:sz w:val="24"/>
          <w:szCs w:val="24"/>
        </w:rPr>
      </w:pPr>
    </w:p>
    <w:p w14:paraId="4A55D2B5" w14:textId="77777777" w:rsidR="00E55137" w:rsidRDefault="00E55137" w:rsidP="00D86FAB">
      <w:pPr>
        <w:rPr>
          <w:rFonts w:ascii="Arial" w:hAnsi="Arial" w:cs="Arial"/>
          <w:b/>
          <w:bCs/>
          <w:sz w:val="24"/>
          <w:szCs w:val="24"/>
        </w:rPr>
      </w:pPr>
    </w:p>
    <w:p w14:paraId="5069A01D" w14:textId="77777777" w:rsidR="00E55137" w:rsidRDefault="00E55137" w:rsidP="00D86FAB">
      <w:pPr>
        <w:rPr>
          <w:rFonts w:ascii="Arial" w:hAnsi="Arial" w:cs="Arial"/>
          <w:b/>
          <w:bCs/>
          <w:sz w:val="24"/>
          <w:szCs w:val="24"/>
        </w:rPr>
      </w:pPr>
    </w:p>
    <w:p w14:paraId="7B28864E" w14:textId="77777777" w:rsidR="00E55137" w:rsidRDefault="00E55137" w:rsidP="00D86FAB">
      <w:pPr>
        <w:rPr>
          <w:rFonts w:ascii="Arial" w:hAnsi="Arial" w:cs="Arial"/>
          <w:b/>
          <w:bCs/>
          <w:sz w:val="24"/>
          <w:szCs w:val="24"/>
        </w:rPr>
      </w:pPr>
    </w:p>
    <w:p w14:paraId="31BCCB20" w14:textId="77777777" w:rsidR="00E55137" w:rsidRDefault="00E55137" w:rsidP="00D86FAB">
      <w:pPr>
        <w:rPr>
          <w:rFonts w:ascii="Arial" w:hAnsi="Arial" w:cs="Arial"/>
          <w:b/>
          <w:bCs/>
          <w:sz w:val="24"/>
          <w:szCs w:val="24"/>
        </w:rPr>
      </w:pPr>
    </w:p>
    <w:p w14:paraId="73BE13C9" w14:textId="77777777" w:rsidR="00E55137" w:rsidRDefault="00E55137" w:rsidP="00D86FAB">
      <w:pPr>
        <w:rPr>
          <w:rFonts w:ascii="Arial" w:hAnsi="Arial" w:cs="Arial"/>
          <w:b/>
          <w:bCs/>
          <w:sz w:val="24"/>
          <w:szCs w:val="24"/>
        </w:rPr>
      </w:pPr>
    </w:p>
    <w:p w14:paraId="42136514" w14:textId="77777777" w:rsidR="00E55137" w:rsidRDefault="00E55137" w:rsidP="00D86FAB">
      <w:pPr>
        <w:rPr>
          <w:rFonts w:ascii="Arial" w:hAnsi="Arial" w:cs="Arial"/>
          <w:b/>
          <w:bCs/>
          <w:sz w:val="24"/>
          <w:szCs w:val="24"/>
        </w:rPr>
      </w:pPr>
    </w:p>
    <w:p w14:paraId="556FBB07" w14:textId="77777777" w:rsidR="00E55137" w:rsidRDefault="00E55137" w:rsidP="00D86FAB">
      <w:pPr>
        <w:rPr>
          <w:rFonts w:ascii="Arial" w:hAnsi="Arial" w:cs="Arial"/>
          <w:b/>
          <w:bCs/>
          <w:sz w:val="24"/>
          <w:szCs w:val="24"/>
        </w:rPr>
      </w:pPr>
    </w:p>
    <w:p w14:paraId="15572AD0" w14:textId="77777777" w:rsidR="00E55137" w:rsidRDefault="00E55137" w:rsidP="00D86FAB">
      <w:pPr>
        <w:rPr>
          <w:rFonts w:ascii="Arial" w:hAnsi="Arial" w:cs="Arial"/>
          <w:b/>
          <w:bCs/>
          <w:sz w:val="24"/>
          <w:szCs w:val="24"/>
        </w:rPr>
      </w:pPr>
    </w:p>
    <w:p w14:paraId="6EFD4921" w14:textId="77777777" w:rsidR="00E55137" w:rsidRDefault="00E55137" w:rsidP="00D86FAB">
      <w:pPr>
        <w:rPr>
          <w:rFonts w:ascii="Arial" w:hAnsi="Arial" w:cs="Arial"/>
          <w:b/>
          <w:bCs/>
          <w:sz w:val="24"/>
          <w:szCs w:val="24"/>
        </w:rPr>
      </w:pPr>
    </w:p>
    <w:p w14:paraId="338238FB" w14:textId="77777777" w:rsidR="00E55137" w:rsidRDefault="00E55137" w:rsidP="00D86FAB">
      <w:pPr>
        <w:rPr>
          <w:rFonts w:ascii="Arial" w:hAnsi="Arial" w:cs="Arial"/>
          <w:b/>
          <w:bCs/>
          <w:sz w:val="24"/>
          <w:szCs w:val="24"/>
        </w:rPr>
      </w:pPr>
    </w:p>
    <w:p w14:paraId="5774C169" w14:textId="77777777" w:rsidR="00E55137" w:rsidRDefault="00E55137" w:rsidP="00D86FAB">
      <w:pPr>
        <w:rPr>
          <w:rFonts w:ascii="Arial" w:hAnsi="Arial" w:cs="Arial"/>
          <w:b/>
          <w:bCs/>
          <w:sz w:val="24"/>
          <w:szCs w:val="24"/>
        </w:rPr>
      </w:pPr>
    </w:p>
    <w:p w14:paraId="0FB2D586" w14:textId="77777777" w:rsidR="00E55137" w:rsidRDefault="00E55137" w:rsidP="00D86FAB">
      <w:pPr>
        <w:rPr>
          <w:rFonts w:ascii="Arial" w:hAnsi="Arial" w:cs="Arial"/>
          <w:b/>
          <w:bCs/>
          <w:sz w:val="24"/>
          <w:szCs w:val="24"/>
        </w:rPr>
      </w:pPr>
    </w:p>
    <w:p w14:paraId="0BD45D63" w14:textId="5AB62688" w:rsidR="00D86FAB" w:rsidRPr="00D86FAB" w:rsidRDefault="00D86FAB" w:rsidP="00D86FAB">
      <w:pPr>
        <w:rPr>
          <w:rFonts w:ascii="Arial" w:hAnsi="Arial" w:cs="Arial"/>
          <w:b/>
          <w:bCs/>
          <w:sz w:val="24"/>
          <w:szCs w:val="24"/>
        </w:rPr>
      </w:pPr>
      <w:r w:rsidRPr="00D86FAB">
        <w:rPr>
          <w:rFonts w:ascii="Arial" w:hAnsi="Arial" w:cs="Arial"/>
          <w:b/>
          <w:bCs/>
          <w:sz w:val="24"/>
          <w:szCs w:val="24"/>
        </w:rPr>
        <w:t>References</w:t>
      </w:r>
    </w:p>
    <w:p w14:paraId="6D0F4F4B"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Belbin, R. M. (2010). </w:t>
      </w:r>
      <w:r w:rsidRPr="00D86FAB">
        <w:rPr>
          <w:rFonts w:ascii="Arial" w:hAnsi="Arial" w:cs="Arial"/>
          <w:i/>
          <w:iCs/>
          <w:sz w:val="24"/>
          <w:szCs w:val="24"/>
        </w:rPr>
        <w:t>Team Roles at Work</w:t>
      </w:r>
      <w:r w:rsidRPr="00D86FAB">
        <w:rPr>
          <w:rFonts w:ascii="Arial" w:hAnsi="Arial" w:cs="Arial"/>
          <w:sz w:val="24"/>
          <w:szCs w:val="24"/>
        </w:rPr>
        <w:t>. 2nd ed. Oxford: Butterworth-Heinemann.</w:t>
      </w:r>
    </w:p>
    <w:p w14:paraId="7F61D027"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lastRenderedPageBreak/>
        <w:t xml:space="preserve">Tuckman, B. W., &amp; Jensen, M. A. C. (1977). Stages of Small-Group Development Revisited. </w:t>
      </w:r>
      <w:r w:rsidRPr="00D86FAB">
        <w:rPr>
          <w:rFonts w:ascii="Arial" w:hAnsi="Arial" w:cs="Arial"/>
          <w:i/>
          <w:iCs/>
          <w:sz w:val="24"/>
          <w:szCs w:val="24"/>
        </w:rPr>
        <w:t>Group &amp; Organization Studies</w:t>
      </w:r>
      <w:r w:rsidRPr="00D86FAB">
        <w:rPr>
          <w:rFonts w:ascii="Arial" w:hAnsi="Arial" w:cs="Arial"/>
          <w:sz w:val="24"/>
          <w:szCs w:val="24"/>
        </w:rPr>
        <w:t>, 2(4), 419-427.</w:t>
      </w:r>
    </w:p>
    <w:p w14:paraId="667B5530"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Thomas, K. W., &amp; Kilmann, R. H. (1974). </w:t>
      </w:r>
      <w:r w:rsidRPr="00D86FAB">
        <w:rPr>
          <w:rFonts w:ascii="Arial" w:hAnsi="Arial" w:cs="Arial"/>
          <w:i/>
          <w:iCs/>
          <w:sz w:val="24"/>
          <w:szCs w:val="24"/>
        </w:rPr>
        <w:t>Thomas-Kilmann Conflict Mode Instrument</w:t>
      </w:r>
      <w:r w:rsidRPr="00D86FAB">
        <w:rPr>
          <w:rFonts w:ascii="Arial" w:hAnsi="Arial" w:cs="Arial"/>
          <w:sz w:val="24"/>
          <w:szCs w:val="24"/>
        </w:rPr>
        <w:t xml:space="preserve">. </w:t>
      </w:r>
      <w:proofErr w:type="spellStart"/>
      <w:r w:rsidRPr="00D86FAB">
        <w:rPr>
          <w:rFonts w:ascii="Arial" w:hAnsi="Arial" w:cs="Arial"/>
          <w:sz w:val="24"/>
          <w:szCs w:val="24"/>
        </w:rPr>
        <w:t>Xicom</w:t>
      </w:r>
      <w:proofErr w:type="spellEnd"/>
      <w:r w:rsidRPr="00D86FAB">
        <w:rPr>
          <w:rFonts w:ascii="Arial" w:hAnsi="Arial" w:cs="Arial"/>
          <w:sz w:val="24"/>
          <w:szCs w:val="24"/>
        </w:rPr>
        <w:t>, Incorporated.</w:t>
      </w:r>
    </w:p>
    <w:p w14:paraId="247FF75E" w14:textId="77777777" w:rsidR="00D86FAB" w:rsidRPr="00D86FAB" w:rsidRDefault="00D86FAB" w:rsidP="00D86FAB">
      <w:pPr>
        <w:numPr>
          <w:ilvl w:val="0"/>
          <w:numId w:val="5"/>
        </w:numPr>
        <w:rPr>
          <w:rFonts w:ascii="Arial" w:hAnsi="Arial" w:cs="Arial"/>
          <w:sz w:val="24"/>
          <w:szCs w:val="24"/>
        </w:rPr>
      </w:pPr>
      <w:proofErr w:type="spellStart"/>
      <w:r w:rsidRPr="00D86FAB">
        <w:rPr>
          <w:rFonts w:ascii="Arial" w:hAnsi="Arial" w:cs="Arial"/>
          <w:sz w:val="24"/>
          <w:szCs w:val="24"/>
        </w:rPr>
        <w:t>Druskat</w:t>
      </w:r>
      <w:proofErr w:type="spellEnd"/>
      <w:r w:rsidRPr="00D86FAB">
        <w:rPr>
          <w:rFonts w:ascii="Arial" w:hAnsi="Arial" w:cs="Arial"/>
          <w:sz w:val="24"/>
          <w:szCs w:val="24"/>
        </w:rPr>
        <w:t xml:space="preserve">, V. U., &amp; Wolff, S. B. (2001). Building the Emotional Intelligence of Groups. </w:t>
      </w:r>
      <w:r w:rsidRPr="00D86FAB">
        <w:rPr>
          <w:rFonts w:ascii="Arial" w:hAnsi="Arial" w:cs="Arial"/>
          <w:i/>
          <w:iCs/>
          <w:sz w:val="24"/>
          <w:szCs w:val="24"/>
        </w:rPr>
        <w:t>Harvard Business Review</w:t>
      </w:r>
      <w:r w:rsidRPr="00D86FAB">
        <w:rPr>
          <w:rFonts w:ascii="Arial" w:hAnsi="Arial" w:cs="Arial"/>
          <w:sz w:val="24"/>
          <w:szCs w:val="24"/>
        </w:rPr>
        <w:t>, 79(3), 80-90.</w:t>
      </w:r>
    </w:p>
    <w:p w14:paraId="5C419E53"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Katzenbach, J. R., &amp; Smith, D. K. (1993). </w:t>
      </w:r>
      <w:r w:rsidRPr="00D86FAB">
        <w:rPr>
          <w:rFonts w:ascii="Arial" w:hAnsi="Arial" w:cs="Arial"/>
          <w:i/>
          <w:iCs/>
          <w:sz w:val="24"/>
          <w:szCs w:val="24"/>
        </w:rPr>
        <w:t>The Wisdom of Teams: Creating the High-Performance Organization</w:t>
      </w:r>
      <w:r w:rsidRPr="00D86FAB">
        <w:rPr>
          <w:rFonts w:ascii="Arial" w:hAnsi="Arial" w:cs="Arial"/>
          <w:sz w:val="24"/>
          <w:szCs w:val="24"/>
        </w:rPr>
        <w:t>. Boston: Harvard Business School Press.</w:t>
      </w:r>
    </w:p>
    <w:p w14:paraId="5C63B370"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Hackman, J. R. (2002). </w:t>
      </w:r>
      <w:r w:rsidRPr="00D86FAB">
        <w:rPr>
          <w:rFonts w:ascii="Arial" w:hAnsi="Arial" w:cs="Arial"/>
          <w:i/>
          <w:iCs/>
          <w:sz w:val="24"/>
          <w:szCs w:val="24"/>
        </w:rPr>
        <w:t>Leading Teams: Setting the Stage for Great Performances</w:t>
      </w:r>
      <w:r w:rsidRPr="00D86FAB">
        <w:rPr>
          <w:rFonts w:ascii="Arial" w:hAnsi="Arial" w:cs="Arial"/>
          <w:sz w:val="24"/>
          <w:szCs w:val="24"/>
        </w:rPr>
        <w:t>. Boston: Harvard Business School Press.</w:t>
      </w:r>
    </w:p>
    <w:p w14:paraId="77E7AEFE"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Levi, D. (2015). </w:t>
      </w:r>
      <w:r w:rsidRPr="00D86FAB">
        <w:rPr>
          <w:rFonts w:ascii="Arial" w:hAnsi="Arial" w:cs="Arial"/>
          <w:i/>
          <w:iCs/>
          <w:sz w:val="24"/>
          <w:szCs w:val="24"/>
        </w:rPr>
        <w:t>Group Dynamics for Teams</w:t>
      </w:r>
      <w:r w:rsidRPr="00D86FAB">
        <w:rPr>
          <w:rFonts w:ascii="Arial" w:hAnsi="Arial" w:cs="Arial"/>
          <w:sz w:val="24"/>
          <w:szCs w:val="24"/>
        </w:rPr>
        <w:t>. 5th ed. Los Angeles: Sage.</w:t>
      </w:r>
    </w:p>
    <w:p w14:paraId="0E314847"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Lencioni, P. (2002). </w:t>
      </w:r>
      <w:r w:rsidRPr="00D86FAB">
        <w:rPr>
          <w:rFonts w:ascii="Arial" w:hAnsi="Arial" w:cs="Arial"/>
          <w:i/>
          <w:iCs/>
          <w:sz w:val="24"/>
          <w:szCs w:val="24"/>
        </w:rPr>
        <w:t>The Five Dysfunctions of a Team: A Leadership Fable</w:t>
      </w:r>
      <w:r w:rsidRPr="00D86FAB">
        <w:rPr>
          <w:rFonts w:ascii="Arial" w:hAnsi="Arial" w:cs="Arial"/>
          <w:sz w:val="24"/>
          <w:szCs w:val="24"/>
        </w:rPr>
        <w:t>. San Francisco: Jossey-Bass.</w:t>
      </w:r>
    </w:p>
    <w:p w14:paraId="13AE84F7"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Wheelan, S. A. (2005). </w:t>
      </w:r>
      <w:r w:rsidRPr="00D86FAB">
        <w:rPr>
          <w:rFonts w:ascii="Arial" w:hAnsi="Arial" w:cs="Arial"/>
          <w:i/>
          <w:iCs/>
          <w:sz w:val="24"/>
          <w:szCs w:val="24"/>
        </w:rPr>
        <w:t>Creating Effective Teams: A Guide for Members and Leaders</w:t>
      </w:r>
      <w:r w:rsidRPr="00D86FAB">
        <w:rPr>
          <w:rFonts w:ascii="Arial" w:hAnsi="Arial" w:cs="Arial"/>
          <w:sz w:val="24"/>
          <w:szCs w:val="24"/>
        </w:rPr>
        <w:t>. 2nd ed. Thousand Oaks: Sage.</w:t>
      </w:r>
    </w:p>
    <w:p w14:paraId="292FC1E9"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West, M. A. (2012). </w:t>
      </w:r>
      <w:r w:rsidRPr="00D86FAB">
        <w:rPr>
          <w:rFonts w:ascii="Arial" w:hAnsi="Arial" w:cs="Arial"/>
          <w:i/>
          <w:iCs/>
          <w:sz w:val="24"/>
          <w:szCs w:val="24"/>
        </w:rPr>
        <w:t>Effective Teamwork: Practical Lessons from Organizational Research</w:t>
      </w:r>
      <w:r w:rsidRPr="00D86FAB">
        <w:rPr>
          <w:rFonts w:ascii="Arial" w:hAnsi="Arial" w:cs="Arial"/>
          <w:sz w:val="24"/>
          <w:szCs w:val="24"/>
        </w:rPr>
        <w:t>. 3rd ed. BPS Blackwell.</w:t>
      </w:r>
    </w:p>
    <w:p w14:paraId="282EDABE"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Google (2020). Re</w:t>
      </w:r>
    </w:p>
    <w:p w14:paraId="288A6F5C" w14:textId="77777777" w:rsidR="00D86FAB" w:rsidRPr="00D86FAB" w:rsidRDefault="00D86FAB" w:rsidP="00D86FAB">
      <w:pPr>
        <w:rPr>
          <w:rFonts w:ascii="Arial" w:hAnsi="Arial" w:cs="Arial"/>
          <w:sz w:val="24"/>
          <w:szCs w:val="24"/>
        </w:rPr>
      </w:pPr>
      <w:r w:rsidRPr="00D86FAB">
        <w:rPr>
          <w:rFonts w:ascii="Arial" w:hAnsi="Arial" w:cs="Arial"/>
          <w:sz w:val="24"/>
          <w:szCs w:val="24"/>
        </w:rPr>
        <w:t>- The five keys to a successful Google team. Available at: https://rework.withgoogle.com/blog/five-keys-to-a-successful-google-team/ (Accessed: 1 June 2024).</w:t>
      </w:r>
    </w:p>
    <w:p w14:paraId="61DEE912"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Microsoft (2019). How Microsoft uses data to build and manage effective teams. Available at: </w:t>
      </w:r>
      <w:hyperlink r:id="rId7" w:tgtFrame="_new" w:history="1">
        <w:r w:rsidRPr="00D86FAB">
          <w:rPr>
            <w:rStyle w:val="Hyperlink"/>
            <w:rFonts w:ascii="Arial" w:hAnsi="Arial" w:cs="Arial"/>
            <w:sz w:val="24"/>
            <w:szCs w:val="24"/>
          </w:rPr>
          <w:t>https://www.microsoft.com/en-us/microsoft-365/blog/2019/04/09/how-microsoft-uses-data-to-build-and-manage-effective-teams/</w:t>
        </w:r>
      </w:hyperlink>
      <w:r w:rsidRPr="00D86FAB">
        <w:rPr>
          <w:rFonts w:ascii="Arial" w:hAnsi="Arial" w:cs="Arial"/>
          <w:sz w:val="24"/>
          <w:szCs w:val="24"/>
        </w:rPr>
        <w:t xml:space="preserve"> (Accessed: 1 June 2024).</w:t>
      </w:r>
    </w:p>
    <w:p w14:paraId="3FA050C6"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NASA (2017). NASA's team building principles and practices. Available at: </w:t>
      </w:r>
      <w:hyperlink r:id="rId8" w:tgtFrame="_new" w:history="1">
        <w:r w:rsidRPr="00D86FAB">
          <w:rPr>
            <w:rStyle w:val="Hyperlink"/>
            <w:rFonts w:ascii="Arial" w:hAnsi="Arial" w:cs="Arial"/>
            <w:sz w:val="24"/>
            <w:szCs w:val="24"/>
          </w:rPr>
          <w:t>https://www.nasa.gov/sites/default/files/atoms/files/nasa_team_building.pdf</w:t>
        </w:r>
      </w:hyperlink>
      <w:r w:rsidRPr="00D86FAB">
        <w:rPr>
          <w:rFonts w:ascii="Arial" w:hAnsi="Arial" w:cs="Arial"/>
          <w:sz w:val="24"/>
          <w:szCs w:val="24"/>
        </w:rPr>
        <w:t xml:space="preserve"> (Accessed: 1 June 2024).</w:t>
      </w:r>
    </w:p>
    <w:p w14:paraId="044791BA"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 xml:space="preserve">Apple (2021). Conflict resolution at Apple: Insights from corporate training. Available at: </w:t>
      </w:r>
      <w:hyperlink r:id="rId9" w:tgtFrame="_new" w:history="1">
        <w:r w:rsidRPr="00D86FAB">
          <w:rPr>
            <w:rStyle w:val="Hyperlink"/>
            <w:rFonts w:ascii="Arial" w:hAnsi="Arial" w:cs="Arial"/>
            <w:sz w:val="24"/>
            <w:szCs w:val="24"/>
          </w:rPr>
          <w:t>https://www.apple.com/conflict-resolution</w:t>
        </w:r>
      </w:hyperlink>
      <w:r w:rsidRPr="00D86FAB">
        <w:rPr>
          <w:rFonts w:ascii="Arial" w:hAnsi="Arial" w:cs="Arial"/>
          <w:sz w:val="24"/>
          <w:szCs w:val="24"/>
        </w:rPr>
        <w:t xml:space="preserve"> (Accessed: 1 June 2024).</w:t>
      </w:r>
    </w:p>
    <w:p w14:paraId="48AE3F39" w14:textId="77777777" w:rsidR="00D86FAB" w:rsidRPr="00D86FAB" w:rsidRDefault="00D86FAB" w:rsidP="00D86FAB">
      <w:pPr>
        <w:numPr>
          <w:ilvl w:val="0"/>
          <w:numId w:val="5"/>
        </w:numPr>
        <w:rPr>
          <w:rFonts w:ascii="Arial" w:hAnsi="Arial" w:cs="Arial"/>
          <w:sz w:val="24"/>
          <w:szCs w:val="24"/>
        </w:rPr>
      </w:pPr>
      <w:r w:rsidRPr="00D86FAB">
        <w:rPr>
          <w:rFonts w:ascii="Arial" w:hAnsi="Arial" w:cs="Arial"/>
          <w:sz w:val="24"/>
          <w:szCs w:val="24"/>
        </w:rPr>
        <w:t>IBM (2020). IBM’s approach to conflict management and resolution. Available at: https://www.ibm.com/blog/conflict-management (Accessed: 1 June 2024).</w:t>
      </w:r>
    </w:p>
    <w:p w14:paraId="5FBC3F74" w14:textId="77777777" w:rsidR="00D86FAB" w:rsidRPr="00D86FAB" w:rsidRDefault="00D86FAB" w:rsidP="00D86FAB">
      <w:pPr>
        <w:rPr>
          <w:rFonts w:ascii="Arial" w:hAnsi="Arial" w:cs="Arial"/>
          <w:sz w:val="24"/>
          <w:szCs w:val="24"/>
        </w:rPr>
      </w:pPr>
      <w:r w:rsidRPr="00D86FAB">
        <w:rPr>
          <w:rFonts w:ascii="Arial" w:hAnsi="Arial" w:cs="Arial"/>
          <w:sz w:val="24"/>
          <w:szCs w:val="24"/>
        </w:rPr>
        <w:t>4o</w:t>
      </w:r>
    </w:p>
    <w:p w14:paraId="3CF391BA" w14:textId="77777777" w:rsidR="001E176C" w:rsidRPr="00D86FAB" w:rsidRDefault="001E176C">
      <w:pPr>
        <w:rPr>
          <w:rFonts w:ascii="Arial" w:hAnsi="Arial" w:cs="Arial"/>
          <w:sz w:val="24"/>
          <w:szCs w:val="24"/>
        </w:rPr>
      </w:pPr>
    </w:p>
    <w:sectPr w:rsidR="001E176C" w:rsidRPr="00D86F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84CD6" w14:textId="77777777" w:rsidR="00513B09" w:rsidRDefault="00513B09" w:rsidP="00513B09">
      <w:pPr>
        <w:spacing w:after="0" w:line="240" w:lineRule="auto"/>
      </w:pPr>
      <w:r>
        <w:separator/>
      </w:r>
    </w:p>
  </w:endnote>
  <w:endnote w:type="continuationSeparator" w:id="0">
    <w:p w14:paraId="561D800E" w14:textId="77777777" w:rsidR="00513B09" w:rsidRDefault="00513B09" w:rsidP="0051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271E2" w14:textId="77777777" w:rsidR="00513B09" w:rsidRDefault="00513B09" w:rsidP="00513B09">
      <w:pPr>
        <w:spacing w:after="0" w:line="240" w:lineRule="auto"/>
      </w:pPr>
      <w:r>
        <w:separator/>
      </w:r>
    </w:p>
  </w:footnote>
  <w:footnote w:type="continuationSeparator" w:id="0">
    <w:p w14:paraId="78C93F2E" w14:textId="77777777" w:rsidR="00513B09" w:rsidRDefault="00513B09" w:rsidP="00513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6E58"/>
    <w:multiLevelType w:val="multilevel"/>
    <w:tmpl w:val="06A42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2504A"/>
    <w:multiLevelType w:val="multilevel"/>
    <w:tmpl w:val="D2CEA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2354FA"/>
    <w:multiLevelType w:val="multilevel"/>
    <w:tmpl w:val="06A42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E15183"/>
    <w:multiLevelType w:val="multilevel"/>
    <w:tmpl w:val="AD76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6A4F6B"/>
    <w:multiLevelType w:val="multilevel"/>
    <w:tmpl w:val="EBB6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9242F1"/>
    <w:multiLevelType w:val="multilevel"/>
    <w:tmpl w:val="9918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B45123"/>
    <w:multiLevelType w:val="multilevel"/>
    <w:tmpl w:val="021E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6315349">
    <w:abstractNumId w:val="4"/>
  </w:num>
  <w:num w:numId="2" w16cid:durableId="1010914925">
    <w:abstractNumId w:val="0"/>
  </w:num>
  <w:num w:numId="3" w16cid:durableId="1577785442">
    <w:abstractNumId w:val="5"/>
  </w:num>
  <w:num w:numId="4" w16cid:durableId="902716201">
    <w:abstractNumId w:val="1"/>
  </w:num>
  <w:num w:numId="5" w16cid:durableId="1270509817">
    <w:abstractNumId w:val="6"/>
  </w:num>
  <w:num w:numId="6" w16cid:durableId="936715796">
    <w:abstractNumId w:val="2"/>
  </w:num>
  <w:num w:numId="7" w16cid:durableId="18653600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6FAB"/>
    <w:rsid w:val="000E689D"/>
    <w:rsid w:val="001842F2"/>
    <w:rsid w:val="001E176C"/>
    <w:rsid w:val="00242508"/>
    <w:rsid w:val="003136AC"/>
    <w:rsid w:val="003E6442"/>
    <w:rsid w:val="00513B09"/>
    <w:rsid w:val="00577ACD"/>
    <w:rsid w:val="00D158E1"/>
    <w:rsid w:val="00D86FAB"/>
    <w:rsid w:val="00E246A0"/>
    <w:rsid w:val="00E55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DAE5"/>
  <w15:chartTrackingRefBased/>
  <w15:docId w15:val="{91EC0F07-D42A-4219-8DCC-1012165D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FAB"/>
    <w:rPr>
      <w:rFonts w:eastAsiaTheme="majorEastAsia" w:cstheme="majorBidi"/>
      <w:color w:val="272727" w:themeColor="text1" w:themeTint="D8"/>
    </w:rPr>
  </w:style>
  <w:style w:type="paragraph" w:styleId="Title">
    <w:name w:val="Title"/>
    <w:basedOn w:val="Normal"/>
    <w:next w:val="Normal"/>
    <w:link w:val="TitleChar"/>
    <w:uiPriority w:val="10"/>
    <w:qFormat/>
    <w:rsid w:val="00D86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FAB"/>
    <w:pPr>
      <w:spacing w:before="160"/>
      <w:jc w:val="center"/>
    </w:pPr>
    <w:rPr>
      <w:i/>
      <w:iCs/>
      <w:color w:val="404040" w:themeColor="text1" w:themeTint="BF"/>
    </w:rPr>
  </w:style>
  <w:style w:type="character" w:customStyle="1" w:styleId="QuoteChar">
    <w:name w:val="Quote Char"/>
    <w:basedOn w:val="DefaultParagraphFont"/>
    <w:link w:val="Quote"/>
    <w:uiPriority w:val="29"/>
    <w:rsid w:val="00D86FAB"/>
    <w:rPr>
      <w:i/>
      <w:iCs/>
      <w:color w:val="404040" w:themeColor="text1" w:themeTint="BF"/>
    </w:rPr>
  </w:style>
  <w:style w:type="paragraph" w:styleId="ListParagraph">
    <w:name w:val="List Paragraph"/>
    <w:basedOn w:val="Normal"/>
    <w:uiPriority w:val="34"/>
    <w:qFormat/>
    <w:rsid w:val="00D86FAB"/>
    <w:pPr>
      <w:ind w:left="720"/>
      <w:contextualSpacing/>
    </w:pPr>
  </w:style>
  <w:style w:type="character" w:styleId="IntenseEmphasis">
    <w:name w:val="Intense Emphasis"/>
    <w:basedOn w:val="DefaultParagraphFont"/>
    <w:uiPriority w:val="21"/>
    <w:qFormat/>
    <w:rsid w:val="00D86FAB"/>
    <w:rPr>
      <w:i/>
      <w:iCs/>
      <w:color w:val="0F4761" w:themeColor="accent1" w:themeShade="BF"/>
    </w:rPr>
  </w:style>
  <w:style w:type="paragraph" w:styleId="IntenseQuote">
    <w:name w:val="Intense Quote"/>
    <w:basedOn w:val="Normal"/>
    <w:next w:val="Normal"/>
    <w:link w:val="IntenseQuoteChar"/>
    <w:uiPriority w:val="30"/>
    <w:qFormat/>
    <w:rsid w:val="00D86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FAB"/>
    <w:rPr>
      <w:i/>
      <w:iCs/>
      <w:color w:val="0F4761" w:themeColor="accent1" w:themeShade="BF"/>
    </w:rPr>
  </w:style>
  <w:style w:type="character" w:styleId="IntenseReference">
    <w:name w:val="Intense Reference"/>
    <w:basedOn w:val="DefaultParagraphFont"/>
    <w:uiPriority w:val="32"/>
    <w:qFormat/>
    <w:rsid w:val="00D86FAB"/>
    <w:rPr>
      <w:b/>
      <w:bCs/>
      <w:smallCaps/>
      <w:color w:val="0F4761" w:themeColor="accent1" w:themeShade="BF"/>
      <w:spacing w:val="5"/>
    </w:rPr>
  </w:style>
  <w:style w:type="character" w:styleId="Hyperlink">
    <w:name w:val="Hyperlink"/>
    <w:basedOn w:val="DefaultParagraphFont"/>
    <w:uiPriority w:val="99"/>
    <w:unhideWhenUsed/>
    <w:rsid w:val="00D86FAB"/>
    <w:rPr>
      <w:color w:val="467886" w:themeColor="hyperlink"/>
      <w:u w:val="single"/>
    </w:rPr>
  </w:style>
  <w:style w:type="character" w:styleId="UnresolvedMention">
    <w:name w:val="Unresolved Mention"/>
    <w:basedOn w:val="DefaultParagraphFont"/>
    <w:uiPriority w:val="99"/>
    <w:semiHidden/>
    <w:unhideWhenUsed/>
    <w:rsid w:val="00D86FAB"/>
    <w:rPr>
      <w:color w:val="605E5C"/>
      <w:shd w:val="clear" w:color="auto" w:fill="E1DFDD"/>
    </w:rPr>
  </w:style>
  <w:style w:type="paragraph" w:styleId="Header">
    <w:name w:val="header"/>
    <w:basedOn w:val="Normal"/>
    <w:link w:val="HeaderChar"/>
    <w:uiPriority w:val="99"/>
    <w:unhideWhenUsed/>
    <w:rsid w:val="0051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B09"/>
  </w:style>
  <w:style w:type="paragraph" w:styleId="Footer">
    <w:name w:val="footer"/>
    <w:basedOn w:val="Normal"/>
    <w:link w:val="FooterChar"/>
    <w:uiPriority w:val="99"/>
    <w:unhideWhenUsed/>
    <w:rsid w:val="0051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786380">
      <w:bodyDiv w:val="1"/>
      <w:marLeft w:val="0"/>
      <w:marRight w:val="0"/>
      <w:marTop w:val="0"/>
      <w:marBottom w:val="0"/>
      <w:divBdr>
        <w:top w:val="none" w:sz="0" w:space="0" w:color="auto"/>
        <w:left w:val="none" w:sz="0" w:space="0" w:color="auto"/>
        <w:bottom w:val="none" w:sz="0" w:space="0" w:color="auto"/>
        <w:right w:val="none" w:sz="0" w:space="0" w:color="auto"/>
      </w:divBdr>
      <w:divsChild>
        <w:div w:id="1281297390">
          <w:marLeft w:val="0"/>
          <w:marRight w:val="0"/>
          <w:marTop w:val="0"/>
          <w:marBottom w:val="0"/>
          <w:divBdr>
            <w:top w:val="none" w:sz="0" w:space="0" w:color="auto"/>
            <w:left w:val="none" w:sz="0" w:space="0" w:color="auto"/>
            <w:bottom w:val="none" w:sz="0" w:space="0" w:color="auto"/>
            <w:right w:val="none" w:sz="0" w:space="0" w:color="auto"/>
          </w:divBdr>
          <w:divsChild>
            <w:div w:id="311103851">
              <w:marLeft w:val="0"/>
              <w:marRight w:val="0"/>
              <w:marTop w:val="0"/>
              <w:marBottom w:val="0"/>
              <w:divBdr>
                <w:top w:val="none" w:sz="0" w:space="0" w:color="auto"/>
                <w:left w:val="none" w:sz="0" w:space="0" w:color="auto"/>
                <w:bottom w:val="none" w:sz="0" w:space="0" w:color="auto"/>
                <w:right w:val="none" w:sz="0" w:space="0" w:color="auto"/>
              </w:divBdr>
              <w:divsChild>
                <w:div w:id="1726827556">
                  <w:marLeft w:val="0"/>
                  <w:marRight w:val="0"/>
                  <w:marTop w:val="0"/>
                  <w:marBottom w:val="0"/>
                  <w:divBdr>
                    <w:top w:val="none" w:sz="0" w:space="0" w:color="auto"/>
                    <w:left w:val="none" w:sz="0" w:space="0" w:color="auto"/>
                    <w:bottom w:val="none" w:sz="0" w:space="0" w:color="auto"/>
                    <w:right w:val="none" w:sz="0" w:space="0" w:color="auto"/>
                  </w:divBdr>
                  <w:divsChild>
                    <w:div w:id="2068066734">
                      <w:marLeft w:val="0"/>
                      <w:marRight w:val="0"/>
                      <w:marTop w:val="0"/>
                      <w:marBottom w:val="0"/>
                      <w:divBdr>
                        <w:top w:val="none" w:sz="0" w:space="0" w:color="auto"/>
                        <w:left w:val="none" w:sz="0" w:space="0" w:color="auto"/>
                        <w:bottom w:val="none" w:sz="0" w:space="0" w:color="auto"/>
                        <w:right w:val="none" w:sz="0" w:space="0" w:color="auto"/>
                      </w:divBdr>
                      <w:divsChild>
                        <w:div w:id="17778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8908855">
      <w:bodyDiv w:val="1"/>
      <w:marLeft w:val="0"/>
      <w:marRight w:val="0"/>
      <w:marTop w:val="0"/>
      <w:marBottom w:val="0"/>
      <w:divBdr>
        <w:top w:val="none" w:sz="0" w:space="0" w:color="auto"/>
        <w:left w:val="none" w:sz="0" w:space="0" w:color="auto"/>
        <w:bottom w:val="none" w:sz="0" w:space="0" w:color="auto"/>
        <w:right w:val="none" w:sz="0" w:space="0" w:color="auto"/>
      </w:divBdr>
      <w:divsChild>
        <w:div w:id="1381443544">
          <w:marLeft w:val="0"/>
          <w:marRight w:val="0"/>
          <w:marTop w:val="0"/>
          <w:marBottom w:val="0"/>
          <w:divBdr>
            <w:top w:val="none" w:sz="0" w:space="0" w:color="auto"/>
            <w:left w:val="none" w:sz="0" w:space="0" w:color="auto"/>
            <w:bottom w:val="none" w:sz="0" w:space="0" w:color="auto"/>
            <w:right w:val="none" w:sz="0" w:space="0" w:color="auto"/>
          </w:divBdr>
          <w:divsChild>
            <w:div w:id="797456473">
              <w:marLeft w:val="0"/>
              <w:marRight w:val="0"/>
              <w:marTop w:val="0"/>
              <w:marBottom w:val="0"/>
              <w:divBdr>
                <w:top w:val="none" w:sz="0" w:space="0" w:color="auto"/>
                <w:left w:val="none" w:sz="0" w:space="0" w:color="auto"/>
                <w:bottom w:val="none" w:sz="0" w:space="0" w:color="auto"/>
                <w:right w:val="none" w:sz="0" w:space="0" w:color="auto"/>
              </w:divBdr>
              <w:divsChild>
                <w:div w:id="1063531128">
                  <w:marLeft w:val="0"/>
                  <w:marRight w:val="0"/>
                  <w:marTop w:val="0"/>
                  <w:marBottom w:val="0"/>
                  <w:divBdr>
                    <w:top w:val="none" w:sz="0" w:space="0" w:color="auto"/>
                    <w:left w:val="none" w:sz="0" w:space="0" w:color="auto"/>
                    <w:bottom w:val="none" w:sz="0" w:space="0" w:color="auto"/>
                    <w:right w:val="none" w:sz="0" w:space="0" w:color="auto"/>
                  </w:divBdr>
                  <w:divsChild>
                    <w:div w:id="152574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70420">
          <w:marLeft w:val="0"/>
          <w:marRight w:val="0"/>
          <w:marTop w:val="0"/>
          <w:marBottom w:val="0"/>
          <w:divBdr>
            <w:top w:val="none" w:sz="0" w:space="0" w:color="auto"/>
            <w:left w:val="none" w:sz="0" w:space="0" w:color="auto"/>
            <w:bottom w:val="none" w:sz="0" w:space="0" w:color="auto"/>
            <w:right w:val="none" w:sz="0" w:space="0" w:color="auto"/>
          </w:divBdr>
          <w:divsChild>
            <w:div w:id="1166289446">
              <w:marLeft w:val="0"/>
              <w:marRight w:val="0"/>
              <w:marTop w:val="0"/>
              <w:marBottom w:val="0"/>
              <w:divBdr>
                <w:top w:val="none" w:sz="0" w:space="0" w:color="auto"/>
                <w:left w:val="none" w:sz="0" w:space="0" w:color="auto"/>
                <w:bottom w:val="none" w:sz="0" w:space="0" w:color="auto"/>
                <w:right w:val="none" w:sz="0" w:space="0" w:color="auto"/>
              </w:divBdr>
              <w:divsChild>
                <w:div w:id="151526624">
                  <w:marLeft w:val="0"/>
                  <w:marRight w:val="0"/>
                  <w:marTop w:val="0"/>
                  <w:marBottom w:val="0"/>
                  <w:divBdr>
                    <w:top w:val="none" w:sz="0" w:space="0" w:color="auto"/>
                    <w:left w:val="none" w:sz="0" w:space="0" w:color="auto"/>
                    <w:bottom w:val="none" w:sz="0" w:space="0" w:color="auto"/>
                    <w:right w:val="none" w:sz="0" w:space="0" w:color="auto"/>
                  </w:divBdr>
                  <w:divsChild>
                    <w:div w:id="58545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9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sa.gov/sites/default/files/atoms/files/nasa_team_building.pdf" TargetMode="External"/><Relationship Id="rId3" Type="http://schemas.openxmlformats.org/officeDocument/2006/relationships/settings" Target="settings.xml"/><Relationship Id="rId7" Type="http://schemas.openxmlformats.org/officeDocument/2006/relationships/hyperlink" Target="https://www.microsoft.com/en-us/microsoft-365/blog/2019/04/09/how-microsoft-uses-data-to-build-and-manage-effective-tea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le.com/conflict-res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Ndure, Mustapha</dc:creator>
  <cp:keywords/>
  <dc:description/>
  <cp:lastModifiedBy>Ndure, Mustapha</cp:lastModifiedBy>
  <cp:revision>1</cp:revision>
  <dcterms:created xsi:type="dcterms:W3CDTF">2024-06-14T19:58:00Z</dcterms:created>
  <dcterms:modified xsi:type="dcterms:W3CDTF">2024-06-14T21:41:00Z</dcterms:modified>
</cp:coreProperties>
</file>