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20BA3" w14:textId="1910365B" w:rsidR="00D72B04" w:rsidRPr="002B11D5" w:rsidRDefault="00EA6F3C" w:rsidP="009F4325">
      <w:pPr>
        <w:spacing w:line="480" w:lineRule="auto"/>
        <w:jc w:val="both"/>
        <w:rPr>
          <w:rFonts w:ascii="Times New Roman" w:hAnsi="Times New Roman" w:cs="Times New Roman"/>
          <w:sz w:val="24"/>
          <w:szCs w:val="24"/>
          <w:lang w:val="en-US"/>
        </w:rPr>
      </w:pPr>
      <w:r w:rsidRPr="002B11D5">
        <w:rPr>
          <w:rFonts w:ascii="Times New Roman" w:hAnsi="Times New Roman" w:cs="Times New Roman"/>
          <w:sz w:val="24"/>
          <w:szCs w:val="24"/>
          <w:lang w:val="en-US"/>
        </w:rPr>
        <w:t xml:space="preserve">Slide 1- </w:t>
      </w:r>
      <w:r w:rsidR="000D56BF" w:rsidRPr="002B11D5">
        <w:rPr>
          <w:rFonts w:ascii="Times New Roman" w:hAnsi="Times New Roman" w:cs="Times New Roman"/>
          <w:sz w:val="24"/>
          <w:szCs w:val="24"/>
          <w:lang w:val="en-US"/>
        </w:rPr>
        <w:t xml:space="preserve">Picture of the </w:t>
      </w:r>
      <w:r w:rsidR="006206E7" w:rsidRPr="002B11D5">
        <w:rPr>
          <w:rFonts w:ascii="Times New Roman" w:hAnsi="Times New Roman" w:cs="Times New Roman"/>
          <w:sz w:val="24"/>
          <w:szCs w:val="24"/>
          <w:lang w:val="en-US"/>
        </w:rPr>
        <w:t>Albemarle report, Slide is titled The Albemarle report 1960 by Dean Boswarthack</w:t>
      </w:r>
      <w:r w:rsidR="00032AC4" w:rsidRPr="002B11D5">
        <w:rPr>
          <w:rFonts w:ascii="Times New Roman" w:hAnsi="Times New Roman" w:cs="Times New Roman"/>
          <w:sz w:val="24"/>
          <w:szCs w:val="24"/>
          <w:lang w:val="en-US"/>
        </w:rPr>
        <w:t>.</w:t>
      </w:r>
    </w:p>
    <w:p w14:paraId="09263532" w14:textId="0F2A62F9" w:rsidR="00C7726E" w:rsidRPr="002B11D5" w:rsidRDefault="00032AC4" w:rsidP="009F4325">
      <w:pPr>
        <w:pStyle w:val="paragraph"/>
        <w:spacing w:before="0" w:beforeAutospacing="0" w:after="0" w:afterAutospacing="0" w:line="480" w:lineRule="auto"/>
        <w:jc w:val="both"/>
        <w:textAlignment w:val="baseline"/>
        <w:divId w:val="2079591762"/>
        <w:rPr>
          <w:color w:val="000000" w:themeColor="text1"/>
          <w:lang w:val="en-US"/>
        </w:rPr>
      </w:pPr>
      <w:r w:rsidRPr="002B11D5">
        <w:rPr>
          <w:color w:val="000000" w:themeColor="text1"/>
          <w:lang w:val="en-US"/>
        </w:rPr>
        <w:t xml:space="preserve">Slide 2- </w:t>
      </w:r>
      <w:r w:rsidR="00EB2C6D" w:rsidRPr="002B11D5">
        <w:rPr>
          <w:color w:val="000000" w:themeColor="text1"/>
          <w:lang w:val="en-US"/>
        </w:rPr>
        <w:t xml:space="preserve">Introduction, </w:t>
      </w:r>
      <w:r w:rsidR="00C7726E" w:rsidRPr="002B11D5">
        <w:rPr>
          <w:rStyle w:val="normaltextrun"/>
          <w:color w:val="000000" w:themeColor="text1"/>
          <w:spacing w:val="2"/>
        </w:rPr>
        <w:t>Good afternoon everyone thank you all for coming to my seminar presentation. My name </w:t>
      </w:r>
      <w:r w:rsidR="00A54994" w:rsidRPr="002B11D5">
        <w:rPr>
          <w:rStyle w:val="normaltextrun"/>
          <w:color w:val="000000" w:themeColor="text1"/>
          <w:spacing w:val="2"/>
        </w:rPr>
        <w:t>is Dean</w:t>
      </w:r>
      <w:r w:rsidR="00C7726E" w:rsidRPr="002B11D5">
        <w:rPr>
          <w:rStyle w:val="normaltextrun"/>
          <w:color w:val="000000" w:themeColor="text1"/>
          <w:spacing w:val="2"/>
        </w:rPr>
        <w:t> </w:t>
      </w:r>
      <w:r w:rsidR="00C7726E" w:rsidRPr="002B11D5">
        <w:rPr>
          <w:rStyle w:val="spellingerror"/>
          <w:color w:val="000000" w:themeColor="text1"/>
          <w:spacing w:val="2"/>
        </w:rPr>
        <w:t>Boswarthack</w:t>
      </w:r>
      <w:r w:rsidR="00C7726E" w:rsidRPr="002B11D5">
        <w:rPr>
          <w:rStyle w:val="normaltextrun"/>
          <w:color w:val="000000" w:themeColor="text1"/>
          <w:spacing w:val="2"/>
        </w:rPr>
        <w:t> and today I am going to discuss the Albemarle report as I feel that it was the key historical milestone in the development of youth work in my chosen decade the 1960'</w:t>
      </w:r>
      <w:r w:rsidR="00106EDF" w:rsidRPr="002B11D5">
        <w:rPr>
          <w:rStyle w:val="normaltextrun"/>
          <w:color w:val="000000" w:themeColor="text1"/>
          <w:spacing w:val="2"/>
        </w:rPr>
        <w:t>s.</w:t>
      </w:r>
      <w:r w:rsidR="00C7726E" w:rsidRPr="002B11D5">
        <w:rPr>
          <w:rStyle w:val="normaltextrun"/>
          <w:color w:val="000000" w:themeColor="text1"/>
          <w:spacing w:val="2"/>
        </w:rPr>
        <w:t xml:space="preserve">  I will try to illustrate how this </w:t>
      </w:r>
      <w:r w:rsidR="00A54994" w:rsidRPr="002B11D5">
        <w:rPr>
          <w:rStyle w:val="normaltextrun"/>
          <w:color w:val="000000" w:themeColor="text1"/>
          <w:spacing w:val="2"/>
        </w:rPr>
        <w:t>report impacted</w:t>
      </w:r>
      <w:r w:rsidR="00C7726E" w:rsidRPr="002B11D5">
        <w:rPr>
          <w:rStyle w:val="normaltextrun"/>
          <w:color w:val="000000" w:themeColor="text1"/>
          <w:spacing w:val="2"/>
        </w:rPr>
        <w:t> upon young people's lives communities as well as youth work practice. </w:t>
      </w:r>
      <w:r w:rsidR="00C7726E" w:rsidRPr="002B11D5">
        <w:rPr>
          <w:rStyle w:val="eop"/>
          <w:color w:val="000000" w:themeColor="text1"/>
          <w:lang w:val="en-US"/>
        </w:rPr>
        <w:t>​</w:t>
      </w:r>
    </w:p>
    <w:p w14:paraId="19D365C1" w14:textId="77777777" w:rsidR="00C7726E" w:rsidRPr="002B11D5" w:rsidRDefault="00C7726E" w:rsidP="009F4325">
      <w:pPr>
        <w:pStyle w:val="paragraph"/>
        <w:spacing w:before="0" w:beforeAutospacing="0" w:after="0" w:afterAutospacing="0" w:line="480" w:lineRule="auto"/>
        <w:jc w:val="both"/>
        <w:textAlignment w:val="baseline"/>
        <w:divId w:val="2084520723"/>
      </w:pPr>
      <w:r w:rsidRPr="002B11D5">
        <w:rPr>
          <w:rStyle w:val="eop"/>
        </w:rPr>
        <w:t>​</w:t>
      </w:r>
    </w:p>
    <w:p w14:paraId="5DF3657E" w14:textId="7CC5220C" w:rsidR="00C7726E" w:rsidRPr="002B11D5" w:rsidRDefault="00C7726E" w:rsidP="009F4325">
      <w:pPr>
        <w:pStyle w:val="paragraph"/>
        <w:spacing w:before="0" w:beforeAutospacing="0" w:after="0" w:afterAutospacing="0" w:line="480" w:lineRule="auto"/>
        <w:jc w:val="both"/>
        <w:textAlignment w:val="baseline"/>
        <w:divId w:val="1084914819"/>
        <w:rPr>
          <w:rStyle w:val="normaltextrun"/>
          <w:color w:val="000000" w:themeColor="text1"/>
          <w:spacing w:val="2"/>
        </w:rPr>
      </w:pPr>
      <w:r w:rsidRPr="002B11D5">
        <w:rPr>
          <w:rStyle w:val="normaltextrun"/>
          <w:i/>
          <w:iCs/>
          <w:color w:val="000000" w:themeColor="text1"/>
          <w:spacing w:val="2"/>
        </w:rPr>
        <w:t>We have been told time and time again that the Youth Service is “dying on its feet” or “out on a </w:t>
      </w:r>
      <w:r w:rsidR="00106EDF" w:rsidRPr="002B11D5">
        <w:rPr>
          <w:rStyle w:val="normaltextrun"/>
          <w:i/>
          <w:iCs/>
          <w:color w:val="000000" w:themeColor="text1"/>
          <w:spacing w:val="2"/>
        </w:rPr>
        <w:t>limb “</w:t>
      </w:r>
      <w:r w:rsidRPr="002B11D5">
        <w:rPr>
          <w:rStyle w:val="normaltextrun"/>
          <w:i/>
          <w:iCs/>
          <w:color w:val="000000" w:themeColor="text1"/>
          <w:spacing w:val="2"/>
        </w:rPr>
        <w:t>… No Service can do its best work in such an atmosphere (Minister of education, 1960 as cited in </w:t>
      </w:r>
      <w:r w:rsidRPr="002B11D5">
        <w:rPr>
          <w:rStyle w:val="normaltextrun"/>
          <w:color w:val="000000" w:themeColor="text1"/>
          <w:spacing w:val="2"/>
        </w:rPr>
        <w:t>Smith and Doyle, 2002)</w:t>
      </w:r>
      <w:r w:rsidR="00157E05" w:rsidRPr="002B11D5">
        <w:rPr>
          <w:rStyle w:val="normaltextrun"/>
          <w:color w:val="000000" w:themeColor="text1"/>
          <w:spacing w:val="2"/>
        </w:rPr>
        <w:t>.</w:t>
      </w:r>
    </w:p>
    <w:p w14:paraId="31B82032" w14:textId="7FB7DF20" w:rsidR="00157E05" w:rsidRPr="002B11D5" w:rsidRDefault="00157E05" w:rsidP="009F4325">
      <w:pPr>
        <w:pStyle w:val="paragraph"/>
        <w:spacing w:before="0" w:beforeAutospacing="0" w:after="0" w:afterAutospacing="0" w:line="480" w:lineRule="auto"/>
        <w:jc w:val="both"/>
        <w:textAlignment w:val="baseline"/>
        <w:divId w:val="1084914819"/>
        <w:rPr>
          <w:rStyle w:val="normaltextrun"/>
          <w:color w:val="000000" w:themeColor="text1"/>
          <w:spacing w:val="2"/>
        </w:rPr>
      </w:pPr>
    </w:p>
    <w:p w14:paraId="1E01F822" w14:textId="6B621DE8" w:rsidR="00032AC4" w:rsidRPr="002B11D5" w:rsidRDefault="00A232C0"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Slide 3- </w:t>
      </w:r>
      <w:r w:rsidR="000D4BB6" w:rsidRPr="002B11D5">
        <w:rPr>
          <w:rFonts w:ascii="Times New Roman" w:hAnsi="Times New Roman" w:cs="Times New Roman"/>
          <w:sz w:val="24"/>
          <w:szCs w:val="24"/>
        </w:rPr>
        <w:t>Why did the minister of education form the committee?​</w:t>
      </w:r>
      <w:r w:rsidRPr="002B11D5">
        <w:rPr>
          <w:rFonts w:ascii="Times New Roman" w:hAnsi="Times New Roman" w:cs="Times New Roman"/>
          <w:sz w:val="24"/>
          <w:szCs w:val="24"/>
        </w:rPr>
        <w:t xml:space="preserve"> </w:t>
      </w:r>
      <w:r w:rsidR="000D4BB6" w:rsidRPr="002B11D5">
        <w:rPr>
          <w:rFonts w:ascii="Times New Roman" w:hAnsi="Times New Roman" w:cs="Times New Roman"/>
          <w:sz w:val="24"/>
          <w:szCs w:val="24"/>
        </w:rPr>
        <w:t>"The youth service is at present in a state of acute depression" (2021)</w:t>
      </w:r>
      <w:r w:rsidR="009253EC" w:rsidRPr="002B11D5">
        <w:rPr>
          <w:rFonts w:ascii="Times New Roman" w:hAnsi="Times New Roman" w:cs="Times New Roman"/>
          <w:sz w:val="24"/>
          <w:szCs w:val="24"/>
        </w:rPr>
        <w:t xml:space="preserve">. Well for some years before the report was created there had been Various campaigns in the media around what was perceived as an emerging youth problem. A significant growth in so called teen and adolescent </w:t>
      </w:r>
      <w:r w:rsidR="00B10BC7" w:rsidRPr="002B11D5">
        <w:rPr>
          <w:rFonts w:ascii="Times New Roman" w:hAnsi="Times New Roman" w:cs="Times New Roman"/>
          <w:sz w:val="24"/>
          <w:szCs w:val="24"/>
        </w:rPr>
        <w:t>delinquency as</w:t>
      </w:r>
      <w:r w:rsidR="009253EC" w:rsidRPr="002B11D5">
        <w:rPr>
          <w:rFonts w:ascii="Times New Roman" w:hAnsi="Times New Roman" w:cs="Times New Roman"/>
          <w:sz w:val="24"/>
          <w:szCs w:val="24"/>
        </w:rPr>
        <w:t xml:space="preserve"> well as the emergence of a more obvious teenage culture. Also, national service coming to an end and there was an increase in the amount of young people due to the post second world war baby </w:t>
      </w:r>
      <w:r w:rsidR="00B10BC7" w:rsidRPr="002B11D5">
        <w:rPr>
          <w:rFonts w:ascii="Times New Roman" w:hAnsi="Times New Roman" w:cs="Times New Roman"/>
          <w:sz w:val="24"/>
          <w:szCs w:val="24"/>
        </w:rPr>
        <w:t>boom (</w:t>
      </w:r>
      <w:r w:rsidR="009253EC" w:rsidRPr="002B11D5">
        <w:rPr>
          <w:rFonts w:ascii="Times New Roman" w:hAnsi="Times New Roman" w:cs="Times New Roman"/>
          <w:sz w:val="24"/>
          <w:szCs w:val="24"/>
        </w:rPr>
        <w:t>Smith and Doyle 2002).​These prompted the minister of education to form a committee chaired by the countess of Albemarle.</w:t>
      </w:r>
    </w:p>
    <w:p w14:paraId="2E223C40" w14:textId="0C1CD969" w:rsidR="004C564B" w:rsidRPr="002B11D5" w:rsidRDefault="004C564B"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Slide 4- </w:t>
      </w:r>
      <w:r w:rsidR="00BB680E" w:rsidRPr="002B11D5">
        <w:rPr>
          <w:rFonts w:ascii="Times New Roman" w:hAnsi="Times New Roman" w:cs="Times New Roman"/>
          <w:sz w:val="24"/>
          <w:szCs w:val="24"/>
        </w:rPr>
        <w:t>What was the aim of forming this committee?</w:t>
      </w:r>
      <w:r w:rsidR="00704FBF" w:rsidRPr="002B11D5">
        <w:rPr>
          <w:rFonts w:ascii="Times New Roman" w:hAnsi="Times New Roman" w:cs="Times New Roman"/>
          <w:sz w:val="24"/>
          <w:szCs w:val="24"/>
        </w:rPr>
        <w:t xml:space="preserve"> The main aim of the committee was as stated by Rose (1997) to offer young people a constructive alternative,' consisting primarily of 'association, training and challenge.' Rose (1997) goes on to say that the committee saw the problem as one of social control and it was perceived as urgent and the report was completed within twelve months without much research (Rose 1997).</w:t>
      </w:r>
    </w:p>
    <w:p w14:paraId="49CD3EDA" w14:textId="558C67B8" w:rsidR="00704FBF" w:rsidRPr="002B11D5" w:rsidRDefault="00704FBF"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lastRenderedPageBreak/>
        <w:t xml:space="preserve">Slide 5- </w:t>
      </w:r>
      <w:r w:rsidR="00F24922" w:rsidRPr="002B11D5">
        <w:rPr>
          <w:rFonts w:ascii="Times New Roman" w:hAnsi="Times New Roman" w:cs="Times New Roman"/>
          <w:sz w:val="24"/>
          <w:szCs w:val="24"/>
        </w:rPr>
        <w:t>What were the findings of the report?</w:t>
      </w:r>
      <w:r w:rsidR="00837245" w:rsidRPr="002B11D5">
        <w:rPr>
          <w:rFonts w:ascii="Times New Roman" w:hAnsi="Times New Roman" w:cs="Times New Roman"/>
          <w:sz w:val="24"/>
          <w:szCs w:val="24"/>
        </w:rPr>
        <w:t xml:space="preserve"> The report offered forty-four recommendations to the minister of education but highlighted just three which included:​</w:t>
      </w:r>
      <w:r w:rsidR="00E74282" w:rsidRPr="002B11D5">
        <w:rPr>
          <w:rFonts w:ascii="Times New Roman" w:hAnsi="Times New Roman" w:cs="Times New Roman"/>
          <w:sz w:val="24"/>
          <w:szCs w:val="24"/>
        </w:rPr>
        <w:t xml:space="preserve"> </w:t>
      </w:r>
      <w:r w:rsidR="00837245" w:rsidRPr="002B11D5">
        <w:rPr>
          <w:rFonts w:ascii="Times New Roman" w:hAnsi="Times New Roman" w:cs="Times New Roman"/>
          <w:sz w:val="24"/>
          <w:szCs w:val="24"/>
        </w:rPr>
        <w:t xml:space="preserve">An increase in the number of </w:t>
      </w:r>
      <w:r w:rsidR="00E74282" w:rsidRPr="002B11D5">
        <w:rPr>
          <w:rFonts w:ascii="Times New Roman" w:hAnsi="Times New Roman" w:cs="Times New Roman"/>
          <w:sz w:val="24"/>
          <w:szCs w:val="24"/>
        </w:rPr>
        <w:t>professional</w:t>
      </w:r>
      <w:r w:rsidR="00837245" w:rsidRPr="002B11D5">
        <w:rPr>
          <w:rFonts w:ascii="Times New Roman" w:hAnsi="Times New Roman" w:cs="Times New Roman"/>
          <w:sz w:val="24"/>
          <w:szCs w:val="24"/>
        </w:rPr>
        <w:t xml:space="preserve"> leaders as well as an increase in training for them.​A negotiating committee for salaries and conditions of service in order to make the youth service more attractive.​A development program for the youth service.​A youth service development council to provide the minister of education with the best advice.​A building and funding program to help make improvements in every sector of the youth service field.​(Smith and Doyle 2002)</w:t>
      </w:r>
      <w:r w:rsidR="00E74282" w:rsidRPr="002B11D5">
        <w:rPr>
          <w:rFonts w:ascii="Times New Roman" w:hAnsi="Times New Roman" w:cs="Times New Roman"/>
          <w:sz w:val="24"/>
          <w:szCs w:val="24"/>
        </w:rPr>
        <w:t>.</w:t>
      </w:r>
    </w:p>
    <w:p w14:paraId="0673EE17" w14:textId="142F19DE" w:rsidR="00E74282" w:rsidRPr="002B11D5" w:rsidRDefault="00E74282"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Slide 6- </w:t>
      </w:r>
      <w:r w:rsidR="007112A5" w:rsidRPr="002B11D5">
        <w:rPr>
          <w:rFonts w:ascii="Times New Roman" w:hAnsi="Times New Roman" w:cs="Times New Roman"/>
          <w:sz w:val="24"/>
          <w:szCs w:val="24"/>
        </w:rPr>
        <w:t>But did the report have much impact on the youth service?</w:t>
      </w:r>
      <w:r w:rsidR="007E7936" w:rsidRPr="002B11D5">
        <w:rPr>
          <w:rFonts w:ascii="Times New Roman" w:hAnsi="Times New Roman" w:cs="Times New Roman"/>
          <w:sz w:val="24"/>
          <w:szCs w:val="24"/>
        </w:rPr>
        <w:t xml:space="preserve"> This has been a topic of debate for some years with some seeing the report as forming the new modern day youth service. It is commonly viewed as being a watershed in the history of youth work and is also associated with the expansion and </w:t>
      </w:r>
      <w:r w:rsidR="00A51080" w:rsidRPr="002B11D5">
        <w:rPr>
          <w:rFonts w:ascii="Times New Roman" w:hAnsi="Times New Roman" w:cs="Times New Roman"/>
          <w:sz w:val="24"/>
          <w:szCs w:val="24"/>
        </w:rPr>
        <w:t>professionalization</w:t>
      </w:r>
      <w:r w:rsidR="007E7936" w:rsidRPr="002B11D5">
        <w:rPr>
          <w:rFonts w:ascii="Times New Roman" w:hAnsi="Times New Roman" w:cs="Times New Roman"/>
          <w:sz w:val="24"/>
          <w:szCs w:val="24"/>
        </w:rPr>
        <w:t xml:space="preserve"> of youth work in the 1960's and 1970's (Smith and Doyle, 2002). According to Rose (1997) the following changes were made directly as a result of the report:​</w:t>
      </w:r>
      <w:r w:rsidR="00A51080" w:rsidRPr="002B11D5">
        <w:rPr>
          <w:rFonts w:ascii="Times New Roman" w:hAnsi="Times New Roman" w:cs="Times New Roman"/>
          <w:sz w:val="24"/>
          <w:szCs w:val="24"/>
        </w:rPr>
        <w:t xml:space="preserve"> </w:t>
      </w:r>
      <w:r w:rsidR="007E7936" w:rsidRPr="002B11D5">
        <w:rPr>
          <w:rFonts w:ascii="Times New Roman" w:hAnsi="Times New Roman" w:cs="Times New Roman"/>
          <w:sz w:val="24"/>
          <w:szCs w:val="24"/>
        </w:rPr>
        <w:t xml:space="preserve">A </w:t>
      </w:r>
      <w:r w:rsidR="00A51080" w:rsidRPr="002B11D5">
        <w:rPr>
          <w:rFonts w:ascii="Times New Roman" w:hAnsi="Times New Roman" w:cs="Times New Roman"/>
          <w:sz w:val="24"/>
          <w:szCs w:val="24"/>
        </w:rPr>
        <w:t>building</w:t>
      </w:r>
      <w:r w:rsidR="007E7936" w:rsidRPr="002B11D5">
        <w:rPr>
          <w:rFonts w:ascii="Times New Roman" w:hAnsi="Times New Roman" w:cs="Times New Roman"/>
          <w:sz w:val="24"/>
          <w:szCs w:val="24"/>
        </w:rPr>
        <w:t xml:space="preserve"> program of purpose-built centres​Full time workers​The national college for the training of youth leaders was set up in </w:t>
      </w:r>
      <w:r w:rsidR="00A51080" w:rsidRPr="002B11D5">
        <w:rPr>
          <w:rFonts w:ascii="Times New Roman" w:hAnsi="Times New Roman" w:cs="Times New Roman"/>
          <w:sz w:val="24"/>
          <w:szCs w:val="24"/>
        </w:rPr>
        <w:t>Leicester</w:t>
      </w:r>
      <w:r w:rsidR="007E7936" w:rsidRPr="002B11D5">
        <w:rPr>
          <w:rFonts w:ascii="Times New Roman" w:hAnsi="Times New Roman" w:cs="Times New Roman"/>
          <w:sz w:val="24"/>
          <w:szCs w:val="24"/>
        </w:rPr>
        <w:t xml:space="preserve"> ​Setting up of the youth service development </w:t>
      </w:r>
      <w:r w:rsidR="00A51080" w:rsidRPr="002B11D5">
        <w:rPr>
          <w:rFonts w:ascii="Times New Roman" w:hAnsi="Times New Roman" w:cs="Times New Roman"/>
          <w:sz w:val="24"/>
          <w:szCs w:val="24"/>
        </w:rPr>
        <w:t>council​ (</w:t>
      </w:r>
      <w:r w:rsidR="007E7936" w:rsidRPr="002B11D5">
        <w:rPr>
          <w:rFonts w:ascii="Times New Roman" w:hAnsi="Times New Roman" w:cs="Times New Roman"/>
          <w:sz w:val="24"/>
          <w:szCs w:val="24"/>
        </w:rPr>
        <w:t>Rose, 1997).</w:t>
      </w:r>
    </w:p>
    <w:p w14:paraId="6E0014B0" w14:textId="0B5DCD65" w:rsidR="00A51080" w:rsidRPr="002B11D5" w:rsidRDefault="00A51080"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Slide 7- </w:t>
      </w:r>
      <w:r w:rsidR="00BC01EF" w:rsidRPr="002B11D5">
        <w:rPr>
          <w:rFonts w:ascii="Times New Roman" w:hAnsi="Times New Roman" w:cs="Times New Roman"/>
          <w:sz w:val="24"/>
          <w:szCs w:val="24"/>
        </w:rPr>
        <w:t xml:space="preserve">To sum up, I found this seminar quite challenging to create since there is very limited information on the history of youth work on the wide web. What I did learn about the Albemarle report is that it is an important historical milestone in the development of youth work. I feel that it helped to shape the youth service into what it is today by professionalising youth workers who were previously working out of kindness and charity. I also feel that it helped to access critical funding for the development of youth centres where £28 million was spent in the ten years </w:t>
      </w:r>
      <w:r w:rsidR="007F323E" w:rsidRPr="002B11D5">
        <w:rPr>
          <w:rFonts w:ascii="Times New Roman" w:hAnsi="Times New Roman" w:cs="Times New Roman"/>
          <w:sz w:val="24"/>
          <w:szCs w:val="24"/>
        </w:rPr>
        <w:t>preceding</w:t>
      </w:r>
      <w:r w:rsidR="00BC01EF" w:rsidRPr="002B11D5">
        <w:rPr>
          <w:rFonts w:ascii="Times New Roman" w:hAnsi="Times New Roman" w:cs="Times New Roman"/>
          <w:sz w:val="24"/>
          <w:szCs w:val="24"/>
        </w:rPr>
        <w:t xml:space="preserve"> the report. There were also 160 youth sports projects funded in the same period totalling £2.4 </w:t>
      </w:r>
      <w:r w:rsidR="007F323E" w:rsidRPr="002B11D5">
        <w:rPr>
          <w:rFonts w:ascii="Times New Roman" w:hAnsi="Times New Roman" w:cs="Times New Roman"/>
          <w:sz w:val="24"/>
          <w:szCs w:val="24"/>
        </w:rPr>
        <w:t>million (</w:t>
      </w:r>
      <w:r w:rsidR="00BC01EF" w:rsidRPr="002B11D5">
        <w:rPr>
          <w:rFonts w:ascii="Times New Roman" w:hAnsi="Times New Roman" w:cs="Times New Roman"/>
          <w:sz w:val="24"/>
          <w:szCs w:val="24"/>
        </w:rPr>
        <w:t xml:space="preserve">2021). Critical training for people working in the field was implemented across the UK in several Universities and colleges. It also bought to light the poor state of the youth service and called for urgent changes needed for the ever-changing youth culture which was going through a rapid growth spurt. The impact on young people, their lives, communities </w:t>
      </w:r>
      <w:r w:rsidR="00BC01EF" w:rsidRPr="002B11D5">
        <w:rPr>
          <w:rFonts w:ascii="Times New Roman" w:hAnsi="Times New Roman" w:cs="Times New Roman"/>
          <w:sz w:val="24"/>
          <w:szCs w:val="24"/>
        </w:rPr>
        <w:lastRenderedPageBreak/>
        <w:t>and the youth service I feel would have been quite slow and very stuttering due to continued budget cuts and changes in society but the above mentioned would have had a positive impact in the coming years.​Thank you all for your time and attention. I hope I have helped to shed some light on the Albemarle report and the youth service in the 1960's</w:t>
      </w:r>
      <w:r w:rsidR="007F323E" w:rsidRPr="002B11D5">
        <w:rPr>
          <w:rFonts w:ascii="Times New Roman" w:hAnsi="Times New Roman" w:cs="Times New Roman"/>
          <w:sz w:val="24"/>
          <w:szCs w:val="24"/>
        </w:rPr>
        <w:t>.</w:t>
      </w:r>
    </w:p>
    <w:p w14:paraId="289D53F7" w14:textId="12172933" w:rsidR="00EA68FD" w:rsidRPr="002B11D5" w:rsidRDefault="00EA68FD"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Slide 8- Reference list, </w:t>
      </w:r>
    </w:p>
    <w:p w14:paraId="53133512" w14:textId="0C344C49" w:rsidR="004014CC" w:rsidRPr="002B11D5" w:rsidRDefault="004014CC"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Smith, M. and Doyle, M., 2002. The Albemarle Report </w:t>
      </w:r>
      <w:r w:rsidR="00D60690" w:rsidRPr="002B11D5">
        <w:rPr>
          <w:rFonts w:ascii="Times New Roman" w:hAnsi="Times New Roman" w:cs="Times New Roman"/>
          <w:sz w:val="24"/>
          <w:szCs w:val="24"/>
        </w:rPr>
        <w:t>and</w:t>
      </w:r>
      <w:r w:rsidRPr="002B11D5">
        <w:rPr>
          <w:rFonts w:ascii="Times New Roman" w:hAnsi="Times New Roman" w:cs="Times New Roman"/>
          <w:sz w:val="24"/>
          <w:szCs w:val="24"/>
        </w:rPr>
        <w:t xml:space="preserve"> The Development </w:t>
      </w:r>
      <w:r w:rsidR="00A17E2F" w:rsidRPr="002B11D5">
        <w:rPr>
          <w:rFonts w:ascii="Times New Roman" w:hAnsi="Times New Roman" w:cs="Times New Roman"/>
          <w:sz w:val="24"/>
          <w:szCs w:val="24"/>
        </w:rPr>
        <w:t>of</w:t>
      </w:r>
      <w:r w:rsidRPr="002B11D5">
        <w:rPr>
          <w:rFonts w:ascii="Times New Roman" w:hAnsi="Times New Roman" w:cs="Times New Roman"/>
          <w:sz w:val="24"/>
          <w:szCs w:val="24"/>
        </w:rPr>
        <w:t xml:space="preserve"> Youth Work </w:t>
      </w:r>
      <w:proofErr w:type="gramStart"/>
      <w:r w:rsidRPr="002B11D5">
        <w:rPr>
          <w:rFonts w:ascii="Times New Roman" w:hAnsi="Times New Roman" w:cs="Times New Roman"/>
          <w:sz w:val="24"/>
          <w:szCs w:val="24"/>
        </w:rPr>
        <w:t>In</w:t>
      </w:r>
      <w:proofErr w:type="gramEnd"/>
      <w:r w:rsidRPr="002B11D5">
        <w:rPr>
          <w:rFonts w:ascii="Times New Roman" w:hAnsi="Times New Roman" w:cs="Times New Roman"/>
          <w:sz w:val="24"/>
          <w:szCs w:val="24"/>
        </w:rPr>
        <w:t xml:space="preserve"> England And Wales – Infed.Org:. [online] Infed.org. Available at: &lt;https://infed.org/the-albemarle-report-and-the-development-of-youth-work-in-england-and-wales/&gt; [Accessed 12 January 2021].​</w:t>
      </w:r>
    </w:p>
    <w:p w14:paraId="3595E7AE" w14:textId="77777777" w:rsidR="004014CC" w:rsidRPr="002B11D5" w:rsidRDefault="004014CC"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Youthandpolicy.org. 2021. [online] Available at: &lt;https://www.youthandpolicy.org/wp-content/uploads/2020/07/The-Albemarle-Report-Reproduction.pdf&gt; [Accessed 12 January 2021].​</w:t>
      </w:r>
    </w:p>
    <w:p w14:paraId="580E2BD7" w14:textId="12FCEDEA" w:rsidR="004014CC" w:rsidRPr="002B11D5" w:rsidRDefault="004014CC"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 xml:space="preserve">Rose, J., 1997. Milestones </w:t>
      </w:r>
      <w:r w:rsidR="00A17E2F" w:rsidRPr="002B11D5">
        <w:rPr>
          <w:rFonts w:ascii="Times New Roman" w:hAnsi="Times New Roman" w:cs="Times New Roman"/>
          <w:sz w:val="24"/>
          <w:szCs w:val="24"/>
        </w:rPr>
        <w:t>in</w:t>
      </w:r>
      <w:r w:rsidRPr="002B11D5">
        <w:rPr>
          <w:rFonts w:ascii="Times New Roman" w:hAnsi="Times New Roman" w:cs="Times New Roman"/>
          <w:sz w:val="24"/>
          <w:szCs w:val="24"/>
        </w:rPr>
        <w:t xml:space="preserve"> The Development </w:t>
      </w:r>
      <w:r w:rsidR="00A17E2F" w:rsidRPr="002B11D5">
        <w:rPr>
          <w:rFonts w:ascii="Times New Roman" w:hAnsi="Times New Roman" w:cs="Times New Roman"/>
          <w:sz w:val="24"/>
          <w:szCs w:val="24"/>
        </w:rPr>
        <w:t>of</w:t>
      </w:r>
      <w:r w:rsidRPr="002B11D5">
        <w:rPr>
          <w:rFonts w:ascii="Times New Roman" w:hAnsi="Times New Roman" w:cs="Times New Roman"/>
          <w:sz w:val="24"/>
          <w:szCs w:val="24"/>
        </w:rPr>
        <w:t xml:space="preserve"> Youth Work. [online] Youthworkwales.org.uk. Available at: &lt;http://www.youthworkwales.org.uk/wp-content/uploads/2017/11/Milestones-in-the-Development-of-Youth-Work.pdf&gt; [Accessed 12 January 2021].​</w:t>
      </w:r>
    </w:p>
    <w:p w14:paraId="1D9431D7" w14:textId="5A53B5CF" w:rsidR="004014CC" w:rsidRPr="002B11D5" w:rsidRDefault="004014CC" w:rsidP="009F4325">
      <w:pPr>
        <w:spacing w:line="480" w:lineRule="auto"/>
        <w:jc w:val="both"/>
        <w:divId w:val="1084914819"/>
        <w:rPr>
          <w:rFonts w:ascii="Times New Roman" w:hAnsi="Times New Roman" w:cs="Times New Roman"/>
          <w:sz w:val="24"/>
          <w:szCs w:val="24"/>
        </w:rPr>
      </w:pPr>
      <w:r w:rsidRPr="002B11D5">
        <w:rPr>
          <w:rFonts w:ascii="Times New Roman" w:hAnsi="Times New Roman" w:cs="Times New Roman"/>
          <w:sz w:val="24"/>
          <w:szCs w:val="24"/>
        </w:rPr>
        <w:t>Youthandpolicy.org. 2021. [online] Available at: &lt;https://www.youthandpolicy.org/wp-content/uploads/2020/07/The-Albemarle-Report-Reproduction.pdf&gt; [Accessed 12 January 2021].</w:t>
      </w:r>
    </w:p>
    <w:p w14:paraId="287A3D34" w14:textId="77777777" w:rsidR="00704FBF" w:rsidRPr="002B11D5" w:rsidRDefault="00704FBF" w:rsidP="009F4325">
      <w:pPr>
        <w:spacing w:line="480" w:lineRule="auto"/>
        <w:jc w:val="both"/>
        <w:divId w:val="1084914819"/>
        <w:rPr>
          <w:rFonts w:ascii="Times New Roman" w:hAnsi="Times New Roman" w:cs="Times New Roman"/>
          <w:sz w:val="24"/>
          <w:szCs w:val="24"/>
        </w:rPr>
      </w:pPr>
    </w:p>
    <w:p w14:paraId="7F22EA37" w14:textId="77777777" w:rsidR="00704FBF" w:rsidRPr="002B11D5" w:rsidRDefault="00704FBF" w:rsidP="009F4325">
      <w:pPr>
        <w:spacing w:line="480" w:lineRule="auto"/>
        <w:jc w:val="both"/>
        <w:divId w:val="1084914819"/>
        <w:rPr>
          <w:rFonts w:ascii="Times New Roman" w:hAnsi="Times New Roman" w:cs="Times New Roman"/>
          <w:sz w:val="24"/>
          <w:szCs w:val="24"/>
        </w:rPr>
      </w:pPr>
    </w:p>
    <w:sectPr w:rsidR="00704FBF" w:rsidRPr="002B11D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72CDD" w14:textId="77777777" w:rsidR="006670AB" w:rsidRDefault="006670AB" w:rsidP="00D72B04">
      <w:pPr>
        <w:spacing w:after="0" w:line="240" w:lineRule="auto"/>
      </w:pPr>
      <w:r>
        <w:separator/>
      </w:r>
    </w:p>
  </w:endnote>
  <w:endnote w:type="continuationSeparator" w:id="0">
    <w:p w14:paraId="64162013" w14:textId="77777777" w:rsidR="006670AB" w:rsidRDefault="006670AB" w:rsidP="00D72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AF823" w14:textId="77777777" w:rsidR="006670AB" w:rsidRDefault="006670AB" w:rsidP="00D72B04">
      <w:pPr>
        <w:spacing w:after="0" w:line="240" w:lineRule="auto"/>
      </w:pPr>
      <w:r>
        <w:separator/>
      </w:r>
    </w:p>
  </w:footnote>
  <w:footnote w:type="continuationSeparator" w:id="0">
    <w:p w14:paraId="66E5FD3F" w14:textId="77777777" w:rsidR="006670AB" w:rsidRDefault="006670AB" w:rsidP="00D72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717C" w14:textId="576F8010" w:rsidR="00D72B04" w:rsidRDefault="00946786" w:rsidP="00946786">
    <w:pPr>
      <w:pStyle w:val="Header"/>
      <w:jc w:val="center"/>
      <w:rPr>
        <w:lang w:val="en-US"/>
      </w:rPr>
    </w:pPr>
    <w:r>
      <w:rPr>
        <w:lang w:val="en-US"/>
      </w:rPr>
      <w:t>Seminar notes</w:t>
    </w:r>
  </w:p>
  <w:p w14:paraId="6B90CEB6" w14:textId="28C217F6" w:rsidR="00BD1BCA" w:rsidRDefault="00BD1BCA" w:rsidP="00946786">
    <w:pPr>
      <w:pStyle w:val="Header"/>
      <w:jc w:val="center"/>
    </w:pPr>
    <w:r>
      <w:rPr>
        <w:lang w:val="en-US"/>
      </w:rPr>
      <w:t>2003506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04"/>
    <w:rsid w:val="00032AC4"/>
    <w:rsid w:val="000D4BB6"/>
    <w:rsid w:val="000D56BF"/>
    <w:rsid w:val="00106EDF"/>
    <w:rsid w:val="001315B4"/>
    <w:rsid w:val="00157E05"/>
    <w:rsid w:val="002B11D5"/>
    <w:rsid w:val="004014CC"/>
    <w:rsid w:val="004C564B"/>
    <w:rsid w:val="004E694B"/>
    <w:rsid w:val="00510C6B"/>
    <w:rsid w:val="005E4EA4"/>
    <w:rsid w:val="006206E7"/>
    <w:rsid w:val="006670AB"/>
    <w:rsid w:val="00692CAF"/>
    <w:rsid w:val="00704FBF"/>
    <w:rsid w:val="007112A5"/>
    <w:rsid w:val="007E7936"/>
    <w:rsid w:val="007F323E"/>
    <w:rsid w:val="00837245"/>
    <w:rsid w:val="00905741"/>
    <w:rsid w:val="009253EC"/>
    <w:rsid w:val="00937034"/>
    <w:rsid w:val="00946786"/>
    <w:rsid w:val="00960E1D"/>
    <w:rsid w:val="009F4325"/>
    <w:rsid w:val="00A17E2F"/>
    <w:rsid w:val="00A232C0"/>
    <w:rsid w:val="00A51080"/>
    <w:rsid w:val="00A54994"/>
    <w:rsid w:val="00B10BC7"/>
    <w:rsid w:val="00BB680E"/>
    <w:rsid w:val="00BC01EF"/>
    <w:rsid w:val="00BD1BCA"/>
    <w:rsid w:val="00C7726E"/>
    <w:rsid w:val="00D60690"/>
    <w:rsid w:val="00D72B04"/>
    <w:rsid w:val="00E74282"/>
    <w:rsid w:val="00EA68FD"/>
    <w:rsid w:val="00EA6F3C"/>
    <w:rsid w:val="00EB2C6D"/>
    <w:rsid w:val="00F24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FD1AAD"/>
  <w15:chartTrackingRefBased/>
  <w15:docId w15:val="{6F99E11F-3ECF-AF46-BAEF-C45B7601F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B04"/>
  </w:style>
  <w:style w:type="paragraph" w:styleId="Footer">
    <w:name w:val="footer"/>
    <w:basedOn w:val="Normal"/>
    <w:link w:val="FooterChar"/>
    <w:uiPriority w:val="99"/>
    <w:unhideWhenUsed/>
    <w:rsid w:val="00D72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B04"/>
  </w:style>
  <w:style w:type="paragraph" w:customStyle="1" w:styleId="paragraph">
    <w:name w:val="paragraph"/>
    <w:basedOn w:val="Normal"/>
    <w:rsid w:val="00C7726E"/>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C7726E"/>
  </w:style>
  <w:style w:type="character" w:customStyle="1" w:styleId="spellingerror">
    <w:name w:val="spellingerror"/>
    <w:basedOn w:val="DefaultParagraphFont"/>
    <w:rsid w:val="00C7726E"/>
  </w:style>
  <w:style w:type="character" w:customStyle="1" w:styleId="eop">
    <w:name w:val="eop"/>
    <w:basedOn w:val="DefaultParagraphFont"/>
    <w:rsid w:val="00C7726E"/>
  </w:style>
  <w:style w:type="character" w:customStyle="1" w:styleId="scxp158849994">
    <w:name w:val="scxp158849994"/>
    <w:basedOn w:val="DefaultParagraphFont"/>
    <w:rsid w:val="005E4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7189624">
      <w:bodyDiv w:val="1"/>
      <w:marLeft w:val="0"/>
      <w:marRight w:val="0"/>
      <w:marTop w:val="0"/>
      <w:marBottom w:val="0"/>
      <w:divBdr>
        <w:top w:val="none" w:sz="0" w:space="0" w:color="auto"/>
        <w:left w:val="none" w:sz="0" w:space="0" w:color="auto"/>
        <w:bottom w:val="none" w:sz="0" w:space="0" w:color="auto"/>
        <w:right w:val="none" w:sz="0" w:space="0" w:color="auto"/>
      </w:divBdr>
      <w:divsChild>
        <w:div w:id="296878159">
          <w:marLeft w:val="0"/>
          <w:marRight w:val="0"/>
          <w:marTop w:val="0"/>
          <w:marBottom w:val="0"/>
          <w:divBdr>
            <w:top w:val="none" w:sz="0" w:space="0" w:color="auto"/>
            <w:left w:val="none" w:sz="0" w:space="0" w:color="auto"/>
            <w:bottom w:val="none" w:sz="0" w:space="0" w:color="auto"/>
            <w:right w:val="none" w:sz="0" w:space="0" w:color="auto"/>
          </w:divBdr>
        </w:div>
        <w:div w:id="1550603693">
          <w:marLeft w:val="0"/>
          <w:marRight w:val="0"/>
          <w:marTop w:val="0"/>
          <w:marBottom w:val="0"/>
          <w:divBdr>
            <w:top w:val="none" w:sz="0" w:space="0" w:color="auto"/>
            <w:left w:val="none" w:sz="0" w:space="0" w:color="auto"/>
            <w:bottom w:val="none" w:sz="0" w:space="0" w:color="auto"/>
            <w:right w:val="none" w:sz="0" w:space="0" w:color="auto"/>
          </w:divBdr>
        </w:div>
        <w:div w:id="1605386379">
          <w:marLeft w:val="0"/>
          <w:marRight w:val="0"/>
          <w:marTop w:val="0"/>
          <w:marBottom w:val="0"/>
          <w:divBdr>
            <w:top w:val="none" w:sz="0" w:space="0" w:color="auto"/>
            <w:left w:val="none" w:sz="0" w:space="0" w:color="auto"/>
            <w:bottom w:val="none" w:sz="0" w:space="0" w:color="auto"/>
            <w:right w:val="none" w:sz="0" w:space="0" w:color="auto"/>
          </w:divBdr>
        </w:div>
      </w:divsChild>
    </w:div>
    <w:div w:id="1281914159">
      <w:bodyDiv w:val="1"/>
      <w:marLeft w:val="0"/>
      <w:marRight w:val="0"/>
      <w:marTop w:val="0"/>
      <w:marBottom w:val="0"/>
      <w:divBdr>
        <w:top w:val="none" w:sz="0" w:space="0" w:color="auto"/>
        <w:left w:val="none" w:sz="0" w:space="0" w:color="auto"/>
        <w:bottom w:val="none" w:sz="0" w:space="0" w:color="auto"/>
        <w:right w:val="none" w:sz="0" w:space="0" w:color="auto"/>
      </w:divBdr>
      <w:divsChild>
        <w:div w:id="2079591762">
          <w:marLeft w:val="0"/>
          <w:marRight w:val="0"/>
          <w:marTop w:val="0"/>
          <w:marBottom w:val="0"/>
          <w:divBdr>
            <w:top w:val="none" w:sz="0" w:space="0" w:color="auto"/>
            <w:left w:val="none" w:sz="0" w:space="0" w:color="auto"/>
            <w:bottom w:val="none" w:sz="0" w:space="0" w:color="auto"/>
            <w:right w:val="none" w:sz="0" w:space="0" w:color="auto"/>
          </w:divBdr>
        </w:div>
        <w:div w:id="2084520723">
          <w:marLeft w:val="0"/>
          <w:marRight w:val="0"/>
          <w:marTop w:val="0"/>
          <w:marBottom w:val="0"/>
          <w:divBdr>
            <w:top w:val="none" w:sz="0" w:space="0" w:color="auto"/>
            <w:left w:val="none" w:sz="0" w:space="0" w:color="auto"/>
            <w:bottom w:val="none" w:sz="0" w:space="0" w:color="auto"/>
            <w:right w:val="none" w:sz="0" w:space="0" w:color="auto"/>
          </w:divBdr>
        </w:div>
        <w:div w:id="1084914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820</Words>
  <Characters>4678</Characters>
  <Application>Microsoft Office Word</Application>
  <DocSecurity>0</DocSecurity>
  <Lines>38</Lines>
  <Paragraphs>10</Paragraphs>
  <ScaleCrop>false</ScaleCrop>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Boswarthack</dc:creator>
  <cp:keywords/>
  <dc:description/>
  <cp:lastModifiedBy>Dean Boswarthack</cp:lastModifiedBy>
  <cp:revision>2</cp:revision>
  <dcterms:created xsi:type="dcterms:W3CDTF">2021-01-12T13:13:00Z</dcterms:created>
  <dcterms:modified xsi:type="dcterms:W3CDTF">2021-01-12T13:13:00Z</dcterms:modified>
</cp:coreProperties>
</file>