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D69DE7" w14:textId="0346E503" w:rsidR="00750F03" w:rsidRPr="00750F03" w:rsidRDefault="0018356C" w:rsidP="00750F03">
      <w:pPr>
        <w:ind w:left="720" w:firstLine="720"/>
        <w:rPr>
          <w:rFonts w:ascii="Felix Titling" w:hAnsi="Felix Titling"/>
          <w:sz w:val="36"/>
          <w:szCs w:val="36"/>
        </w:rPr>
      </w:pPr>
      <w:r>
        <w:rPr>
          <w:rFonts w:ascii="Felix Titling" w:hAnsi="Felix Titling"/>
          <w:sz w:val="36"/>
          <w:szCs w:val="36"/>
        </w:rPr>
        <w:t>HPEN</w:t>
      </w:r>
      <w:r w:rsidR="00750F03" w:rsidRPr="00750F03">
        <w:rPr>
          <w:rFonts w:ascii="Felix Titling" w:hAnsi="Felix Titling"/>
          <w:sz w:val="36"/>
          <w:szCs w:val="36"/>
        </w:rPr>
        <w:t xml:space="preserve"> 502</w:t>
      </w:r>
      <w:r>
        <w:rPr>
          <w:rFonts w:ascii="Felix Titling" w:hAnsi="Felix Titling"/>
          <w:sz w:val="36"/>
          <w:szCs w:val="36"/>
        </w:rPr>
        <w:t>7</w:t>
      </w:r>
      <w:r w:rsidR="00750F03" w:rsidRPr="00750F03">
        <w:rPr>
          <w:rFonts w:ascii="Felix Titling" w:hAnsi="Felix Titling"/>
          <w:sz w:val="36"/>
          <w:szCs w:val="36"/>
        </w:rPr>
        <w:t>/602</w:t>
      </w:r>
      <w:r>
        <w:rPr>
          <w:rFonts w:ascii="Felix Titling" w:hAnsi="Felix Titling"/>
          <w:sz w:val="36"/>
          <w:szCs w:val="36"/>
        </w:rPr>
        <w:t>7</w:t>
      </w:r>
      <w:r w:rsidR="00750F03" w:rsidRPr="00750F03">
        <w:rPr>
          <w:rFonts w:ascii="Felix Titling" w:hAnsi="Felix Titling"/>
          <w:sz w:val="36"/>
          <w:szCs w:val="36"/>
        </w:rPr>
        <w:t xml:space="preserve"> </w:t>
      </w:r>
      <w:r>
        <w:rPr>
          <w:rFonts w:ascii="Felix Titling" w:hAnsi="Felix Titling"/>
          <w:sz w:val="36"/>
          <w:szCs w:val="36"/>
        </w:rPr>
        <w:t>Business of Writing</w:t>
      </w:r>
    </w:p>
    <w:p w14:paraId="7E491DDD" w14:textId="77777777" w:rsidR="00750F03" w:rsidRDefault="00750F03">
      <w:pPr>
        <w:rPr>
          <w:rFonts w:ascii="Felix Titling" w:hAnsi="Felix Titling" w:cs="Bellefair"/>
          <w:sz w:val="20"/>
          <w:szCs w:val="20"/>
        </w:rPr>
      </w:pPr>
    </w:p>
    <w:p w14:paraId="00B8DF39" w14:textId="64572591" w:rsidR="00750F03" w:rsidRPr="00750F03" w:rsidRDefault="00750F03" w:rsidP="00750F03">
      <w:pPr>
        <w:jc w:val="center"/>
        <w:rPr>
          <w:rFonts w:ascii="Felix Titling" w:hAnsi="Felix Titling" w:cs="Bellefair"/>
          <w:sz w:val="20"/>
          <w:szCs w:val="20"/>
        </w:rPr>
      </w:pPr>
      <w:r w:rsidRPr="00750F03">
        <w:rPr>
          <w:rFonts w:ascii="Felix Titling" w:hAnsi="Felix Titling" w:cs="Bellefair"/>
          <w:sz w:val="20"/>
          <w:szCs w:val="20"/>
        </w:rPr>
        <w:t>contents page</w:t>
      </w:r>
    </w:p>
    <w:tbl>
      <w:tblPr>
        <w:tblStyle w:val="TableGrid"/>
        <w:tblW w:w="0" w:type="auto"/>
        <w:tblLook w:val="04A0" w:firstRow="1" w:lastRow="0" w:firstColumn="1" w:lastColumn="0" w:noHBand="0" w:noVBand="1"/>
      </w:tblPr>
      <w:tblGrid>
        <w:gridCol w:w="2547"/>
        <w:gridCol w:w="4678"/>
        <w:gridCol w:w="1791"/>
      </w:tblGrid>
      <w:tr w:rsidR="00750F03" w:rsidRPr="00750F03" w14:paraId="062B1A31" w14:textId="77777777" w:rsidTr="00750F03">
        <w:tc>
          <w:tcPr>
            <w:tcW w:w="2547" w:type="dxa"/>
            <w:shd w:val="clear" w:color="auto" w:fill="D9D9D9" w:themeFill="background1" w:themeFillShade="D9"/>
          </w:tcPr>
          <w:p w14:paraId="433F19CC" w14:textId="4145C752" w:rsidR="00750F03" w:rsidRPr="00750F03" w:rsidRDefault="00750F03" w:rsidP="00750F03">
            <w:pPr>
              <w:spacing w:after="160" w:line="259" w:lineRule="auto"/>
              <w:jc w:val="center"/>
              <w:rPr>
                <w:rFonts w:ascii="Palatino Linotype" w:hAnsi="Palatino Linotype" w:cs="Bellefair"/>
                <w:i/>
                <w:iCs/>
              </w:rPr>
            </w:pPr>
            <w:r w:rsidRPr="00750F03">
              <w:rPr>
                <w:rFonts w:ascii="Palatino Linotype" w:hAnsi="Palatino Linotype" w:cs="Bellefair"/>
                <w:i/>
                <w:iCs/>
              </w:rPr>
              <w:t>Title of piece</w:t>
            </w:r>
          </w:p>
        </w:tc>
        <w:tc>
          <w:tcPr>
            <w:tcW w:w="4678" w:type="dxa"/>
            <w:shd w:val="clear" w:color="auto" w:fill="D9D9D9" w:themeFill="background1" w:themeFillShade="D9"/>
          </w:tcPr>
          <w:p w14:paraId="66CD8D9C" w14:textId="5148C8AE" w:rsidR="00750F03" w:rsidRPr="00750F03" w:rsidRDefault="003B6BB9" w:rsidP="00750F03">
            <w:pPr>
              <w:spacing w:after="160" w:line="259" w:lineRule="auto"/>
              <w:jc w:val="center"/>
              <w:rPr>
                <w:rFonts w:ascii="Palatino Linotype" w:hAnsi="Palatino Linotype" w:cs="Bellefair"/>
                <w:i/>
                <w:iCs/>
              </w:rPr>
            </w:pPr>
            <w:r>
              <w:rPr>
                <w:rFonts w:ascii="Palatino Linotype" w:hAnsi="Palatino Linotype" w:cs="Bellefair"/>
                <w:i/>
                <w:iCs/>
              </w:rPr>
              <w:t>Writing exercise s</w:t>
            </w:r>
            <w:r w:rsidR="0018356C">
              <w:rPr>
                <w:rFonts w:ascii="Palatino Linotype" w:hAnsi="Palatino Linotype" w:cs="Bellefair"/>
                <w:i/>
                <w:iCs/>
              </w:rPr>
              <w:t xml:space="preserve">ession number </w:t>
            </w:r>
          </w:p>
        </w:tc>
        <w:tc>
          <w:tcPr>
            <w:tcW w:w="1791" w:type="dxa"/>
            <w:shd w:val="clear" w:color="auto" w:fill="D9D9D9" w:themeFill="background1" w:themeFillShade="D9"/>
          </w:tcPr>
          <w:p w14:paraId="76BE8617" w14:textId="69557D5E" w:rsidR="00750F03" w:rsidRPr="00750F03" w:rsidRDefault="00750F03" w:rsidP="00750F03">
            <w:pPr>
              <w:spacing w:after="160" w:line="259" w:lineRule="auto"/>
              <w:jc w:val="center"/>
              <w:rPr>
                <w:rFonts w:ascii="Palatino Linotype" w:hAnsi="Palatino Linotype" w:cs="Bellefair"/>
                <w:i/>
                <w:iCs/>
              </w:rPr>
            </w:pPr>
            <w:r w:rsidRPr="00750F03">
              <w:rPr>
                <w:rFonts w:ascii="Palatino Linotype" w:hAnsi="Palatino Linotype" w:cs="Bellefair"/>
                <w:i/>
                <w:iCs/>
              </w:rPr>
              <w:t>Word count</w:t>
            </w:r>
          </w:p>
        </w:tc>
      </w:tr>
      <w:tr w:rsidR="00750F03" w14:paraId="18348A90" w14:textId="77777777" w:rsidTr="00750F03">
        <w:tc>
          <w:tcPr>
            <w:tcW w:w="2547" w:type="dxa"/>
          </w:tcPr>
          <w:p w14:paraId="3E988AC4" w14:textId="15C919B8" w:rsidR="00750F03" w:rsidRPr="00750F03" w:rsidRDefault="009727E2" w:rsidP="00750F03">
            <w:pPr>
              <w:spacing w:after="160" w:line="259" w:lineRule="auto"/>
              <w:rPr>
                <w:rFonts w:ascii="Palatino Linotype" w:hAnsi="Palatino Linotype" w:cs="Bellefair"/>
                <w:sz w:val="24"/>
                <w:szCs w:val="24"/>
              </w:rPr>
            </w:pPr>
            <w:r>
              <w:rPr>
                <w:rFonts w:ascii="Palatino Linotype" w:hAnsi="Palatino Linotype" w:cs="Bellefair"/>
                <w:sz w:val="24"/>
                <w:szCs w:val="24"/>
              </w:rPr>
              <w:t>A Covid Christmas</w:t>
            </w:r>
          </w:p>
        </w:tc>
        <w:tc>
          <w:tcPr>
            <w:tcW w:w="4678" w:type="dxa"/>
          </w:tcPr>
          <w:p w14:paraId="7D10472F" w14:textId="3831B283" w:rsidR="00750F03" w:rsidRDefault="009727E2">
            <w:pPr>
              <w:rPr>
                <w:rFonts w:ascii="Felix Titling" w:hAnsi="Felix Titling"/>
                <w:sz w:val="28"/>
                <w:szCs w:val="28"/>
              </w:rPr>
            </w:pPr>
            <w:r>
              <w:rPr>
                <w:rFonts w:ascii="Felix Titling" w:hAnsi="Felix Titling"/>
                <w:sz w:val="28"/>
                <w:szCs w:val="28"/>
              </w:rPr>
              <w:t xml:space="preserve">4 </w:t>
            </w:r>
          </w:p>
        </w:tc>
        <w:tc>
          <w:tcPr>
            <w:tcW w:w="1791" w:type="dxa"/>
          </w:tcPr>
          <w:p w14:paraId="7487C8F0" w14:textId="171B6C5D" w:rsidR="00750F03" w:rsidRDefault="009727E2">
            <w:pPr>
              <w:rPr>
                <w:rFonts w:ascii="Felix Titling" w:hAnsi="Felix Titling"/>
                <w:sz w:val="28"/>
                <w:szCs w:val="28"/>
              </w:rPr>
            </w:pPr>
            <w:r>
              <w:rPr>
                <w:rFonts w:ascii="Felix Titling" w:hAnsi="Felix Titling"/>
                <w:sz w:val="28"/>
                <w:szCs w:val="28"/>
              </w:rPr>
              <w:t>100</w:t>
            </w:r>
            <w:r w:rsidR="00F661FF">
              <w:rPr>
                <w:rFonts w:ascii="Felix Titling" w:hAnsi="Felix Titling"/>
                <w:sz w:val="28"/>
                <w:szCs w:val="28"/>
              </w:rPr>
              <w:t>0</w:t>
            </w:r>
          </w:p>
        </w:tc>
      </w:tr>
      <w:tr w:rsidR="00750F03" w14:paraId="5E8E1AF5" w14:textId="77777777" w:rsidTr="00750F03">
        <w:tc>
          <w:tcPr>
            <w:tcW w:w="2547" w:type="dxa"/>
          </w:tcPr>
          <w:p w14:paraId="32B47507" w14:textId="61F8601F" w:rsidR="00750F03" w:rsidRPr="00750F03" w:rsidRDefault="009727E2" w:rsidP="00750F03">
            <w:pPr>
              <w:spacing w:after="160" w:line="259" w:lineRule="auto"/>
              <w:rPr>
                <w:rFonts w:ascii="Palatino Linotype" w:hAnsi="Palatino Linotype" w:cs="Bellefair"/>
                <w:sz w:val="24"/>
                <w:szCs w:val="24"/>
              </w:rPr>
            </w:pPr>
            <w:r>
              <w:rPr>
                <w:rFonts w:ascii="Palatino Linotype" w:hAnsi="Palatino Linotype" w:cs="Bellefair"/>
                <w:sz w:val="24"/>
                <w:szCs w:val="24"/>
              </w:rPr>
              <w:t xml:space="preserve">The Confectioner </w:t>
            </w:r>
          </w:p>
        </w:tc>
        <w:tc>
          <w:tcPr>
            <w:tcW w:w="4678" w:type="dxa"/>
          </w:tcPr>
          <w:p w14:paraId="4FFA68A8" w14:textId="64C2472E" w:rsidR="00750F03" w:rsidRDefault="009727E2">
            <w:pPr>
              <w:rPr>
                <w:rFonts w:ascii="Felix Titling" w:hAnsi="Felix Titling"/>
                <w:sz w:val="28"/>
                <w:szCs w:val="28"/>
              </w:rPr>
            </w:pPr>
            <w:r>
              <w:rPr>
                <w:rFonts w:ascii="Felix Titling" w:hAnsi="Felix Titling"/>
                <w:sz w:val="28"/>
                <w:szCs w:val="28"/>
              </w:rPr>
              <w:t>4 (II)</w:t>
            </w:r>
          </w:p>
        </w:tc>
        <w:tc>
          <w:tcPr>
            <w:tcW w:w="1791" w:type="dxa"/>
          </w:tcPr>
          <w:p w14:paraId="548DCA13" w14:textId="6FB2DEEB" w:rsidR="00750F03" w:rsidRDefault="009727E2">
            <w:pPr>
              <w:rPr>
                <w:rFonts w:ascii="Felix Titling" w:hAnsi="Felix Titling"/>
                <w:sz w:val="28"/>
                <w:szCs w:val="28"/>
              </w:rPr>
            </w:pPr>
            <w:r>
              <w:rPr>
                <w:rFonts w:ascii="Felix Titling" w:hAnsi="Felix Titling"/>
                <w:sz w:val="28"/>
                <w:szCs w:val="28"/>
              </w:rPr>
              <w:t>1000</w:t>
            </w:r>
          </w:p>
        </w:tc>
      </w:tr>
      <w:tr w:rsidR="00750F03" w14:paraId="69918370" w14:textId="77777777" w:rsidTr="00750F03">
        <w:tc>
          <w:tcPr>
            <w:tcW w:w="2547" w:type="dxa"/>
          </w:tcPr>
          <w:p w14:paraId="0CAD23F7" w14:textId="51626BCA" w:rsidR="00750F03" w:rsidRPr="00750F03" w:rsidRDefault="007A1829" w:rsidP="00750F03">
            <w:pPr>
              <w:spacing w:after="160" w:line="259" w:lineRule="auto"/>
              <w:rPr>
                <w:rFonts w:ascii="Palatino Linotype" w:hAnsi="Palatino Linotype" w:cs="Bellefair"/>
                <w:sz w:val="24"/>
                <w:szCs w:val="24"/>
              </w:rPr>
            </w:pPr>
            <w:r>
              <w:rPr>
                <w:rFonts w:ascii="Palatino Linotype" w:hAnsi="Palatino Linotype" w:cs="Bellefair"/>
                <w:sz w:val="24"/>
                <w:szCs w:val="24"/>
              </w:rPr>
              <w:t>Commentary on The Confectioner</w:t>
            </w:r>
          </w:p>
        </w:tc>
        <w:tc>
          <w:tcPr>
            <w:tcW w:w="4678" w:type="dxa"/>
          </w:tcPr>
          <w:p w14:paraId="694970FA" w14:textId="4672BD49" w:rsidR="00750F03" w:rsidRDefault="007A1829">
            <w:pPr>
              <w:rPr>
                <w:rFonts w:ascii="Felix Titling" w:hAnsi="Felix Titling"/>
                <w:sz w:val="28"/>
                <w:szCs w:val="28"/>
              </w:rPr>
            </w:pPr>
            <w:r>
              <w:rPr>
                <w:rFonts w:ascii="Felix Titling" w:hAnsi="Felix Titling"/>
                <w:sz w:val="28"/>
                <w:szCs w:val="28"/>
              </w:rPr>
              <w:t>6</w:t>
            </w:r>
          </w:p>
        </w:tc>
        <w:tc>
          <w:tcPr>
            <w:tcW w:w="1791" w:type="dxa"/>
          </w:tcPr>
          <w:p w14:paraId="41801424" w14:textId="61443BC4" w:rsidR="00750F03" w:rsidRDefault="008464EC">
            <w:pPr>
              <w:rPr>
                <w:rFonts w:ascii="Felix Titling" w:hAnsi="Felix Titling"/>
                <w:sz w:val="28"/>
                <w:szCs w:val="28"/>
              </w:rPr>
            </w:pPr>
            <w:r>
              <w:rPr>
                <w:rFonts w:ascii="Felix Titling" w:hAnsi="Felix Titling"/>
                <w:sz w:val="28"/>
                <w:szCs w:val="28"/>
              </w:rPr>
              <w:t>99</w:t>
            </w:r>
            <w:r w:rsidR="00E4707F">
              <w:rPr>
                <w:rFonts w:ascii="Felix Titling" w:hAnsi="Felix Titling"/>
                <w:sz w:val="28"/>
                <w:szCs w:val="28"/>
              </w:rPr>
              <w:t>9</w:t>
            </w:r>
          </w:p>
        </w:tc>
      </w:tr>
      <w:tr w:rsidR="00750F03" w14:paraId="6512A136" w14:textId="77777777" w:rsidTr="00750F03">
        <w:tc>
          <w:tcPr>
            <w:tcW w:w="2547" w:type="dxa"/>
          </w:tcPr>
          <w:p w14:paraId="0E6C6224" w14:textId="695C1F72" w:rsidR="00750F03" w:rsidRPr="00750F03" w:rsidRDefault="007A1829" w:rsidP="00750F03">
            <w:pPr>
              <w:spacing w:after="160" w:line="259" w:lineRule="auto"/>
              <w:rPr>
                <w:rFonts w:ascii="Palatino Linotype" w:hAnsi="Palatino Linotype" w:cs="Bellefair"/>
                <w:sz w:val="24"/>
                <w:szCs w:val="24"/>
              </w:rPr>
            </w:pPr>
            <w:r>
              <w:rPr>
                <w:rFonts w:ascii="Palatino Linotype" w:hAnsi="Palatino Linotype" w:cs="Bellefair"/>
                <w:sz w:val="24"/>
                <w:szCs w:val="24"/>
              </w:rPr>
              <w:t>The Bridge</w:t>
            </w:r>
          </w:p>
        </w:tc>
        <w:tc>
          <w:tcPr>
            <w:tcW w:w="4678" w:type="dxa"/>
          </w:tcPr>
          <w:p w14:paraId="6EFDBB9E" w14:textId="478A00C1" w:rsidR="00750F03" w:rsidRDefault="007A1829">
            <w:pPr>
              <w:rPr>
                <w:rFonts w:ascii="Felix Titling" w:hAnsi="Felix Titling"/>
                <w:sz w:val="28"/>
                <w:szCs w:val="28"/>
              </w:rPr>
            </w:pPr>
            <w:r>
              <w:rPr>
                <w:rFonts w:ascii="Felix Titling" w:hAnsi="Felix Titling"/>
                <w:sz w:val="28"/>
                <w:szCs w:val="28"/>
              </w:rPr>
              <w:t>5</w:t>
            </w:r>
          </w:p>
        </w:tc>
        <w:tc>
          <w:tcPr>
            <w:tcW w:w="1791" w:type="dxa"/>
          </w:tcPr>
          <w:p w14:paraId="1713939D" w14:textId="264915EF" w:rsidR="00750F03" w:rsidRDefault="00CA18BB">
            <w:pPr>
              <w:rPr>
                <w:rFonts w:ascii="Felix Titling" w:hAnsi="Felix Titling"/>
                <w:sz w:val="28"/>
                <w:szCs w:val="28"/>
              </w:rPr>
            </w:pPr>
            <w:r>
              <w:rPr>
                <w:rFonts w:ascii="Felix Titling" w:hAnsi="Felix Titling"/>
                <w:sz w:val="28"/>
                <w:szCs w:val="28"/>
              </w:rPr>
              <w:t>1000</w:t>
            </w:r>
          </w:p>
        </w:tc>
      </w:tr>
      <w:tr w:rsidR="00750F03" w14:paraId="42E2822C" w14:textId="77777777" w:rsidTr="00750F03">
        <w:tc>
          <w:tcPr>
            <w:tcW w:w="2547" w:type="dxa"/>
          </w:tcPr>
          <w:p w14:paraId="16BF70C8" w14:textId="64E57427" w:rsidR="00750F03" w:rsidRPr="00750F03" w:rsidRDefault="00184319" w:rsidP="00184319">
            <w:pPr>
              <w:rPr>
                <w:rFonts w:ascii="Palatino Linotype" w:hAnsi="Palatino Linotype" w:cs="Bellefair"/>
                <w:sz w:val="24"/>
                <w:szCs w:val="24"/>
              </w:rPr>
            </w:pPr>
            <w:r w:rsidRPr="00184319">
              <w:rPr>
                <w:rFonts w:ascii="Palatino Linotype" w:hAnsi="Palatino Linotype" w:cs="Bellefair"/>
                <w:sz w:val="24"/>
                <w:szCs w:val="24"/>
              </w:rPr>
              <w:t xml:space="preserve">The Turbulent Life of a Woman </w:t>
            </w:r>
          </w:p>
        </w:tc>
        <w:tc>
          <w:tcPr>
            <w:tcW w:w="4678" w:type="dxa"/>
          </w:tcPr>
          <w:p w14:paraId="49566C2B" w14:textId="1061A376" w:rsidR="00750F03" w:rsidRDefault="007A1829">
            <w:pPr>
              <w:rPr>
                <w:rFonts w:ascii="Felix Titling" w:hAnsi="Felix Titling"/>
                <w:sz w:val="28"/>
                <w:szCs w:val="28"/>
              </w:rPr>
            </w:pPr>
            <w:r>
              <w:rPr>
                <w:rFonts w:ascii="Felix Titling" w:hAnsi="Felix Titling"/>
                <w:sz w:val="28"/>
                <w:szCs w:val="28"/>
              </w:rPr>
              <w:t>7</w:t>
            </w:r>
            <w:r w:rsidR="00826C9E">
              <w:rPr>
                <w:rFonts w:ascii="Felix Titling" w:hAnsi="Felix Titling"/>
                <w:sz w:val="28"/>
                <w:szCs w:val="28"/>
              </w:rPr>
              <w:t xml:space="preserve"> (I + ii)</w:t>
            </w:r>
          </w:p>
        </w:tc>
        <w:tc>
          <w:tcPr>
            <w:tcW w:w="1791" w:type="dxa"/>
          </w:tcPr>
          <w:p w14:paraId="13807A5A" w14:textId="10FD3B4E" w:rsidR="00750F03" w:rsidRDefault="00CA18BB">
            <w:pPr>
              <w:rPr>
                <w:rFonts w:ascii="Felix Titling" w:hAnsi="Felix Titling"/>
                <w:sz w:val="28"/>
                <w:szCs w:val="28"/>
              </w:rPr>
            </w:pPr>
            <w:r>
              <w:rPr>
                <w:rFonts w:ascii="Felix Titling" w:hAnsi="Felix Titling"/>
                <w:sz w:val="28"/>
                <w:szCs w:val="28"/>
              </w:rPr>
              <w:t>1000</w:t>
            </w:r>
          </w:p>
        </w:tc>
      </w:tr>
      <w:tr w:rsidR="00750F03" w14:paraId="5920489E" w14:textId="77777777" w:rsidTr="00750F03">
        <w:tc>
          <w:tcPr>
            <w:tcW w:w="2547" w:type="dxa"/>
          </w:tcPr>
          <w:p w14:paraId="06A8A3A9" w14:textId="77777777" w:rsidR="00750F03" w:rsidRPr="00750F03" w:rsidRDefault="00750F03" w:rsidP="00750F03">
            <w:pPr>
              <w:spacing w:after="160" w:line="259" w:lineRule="auto"/>
              <w:rPr>
                <w:rFonts w:ascii="Palatino Linotype" w:hAnsi="Palatino Linotype" w:cs="Bellefair"/>
                <w:sz w:val="24"/>
                <w:szCs w:val="24"/>
              </w:rPr>
            </w:pPr>
          </w:p>
        </w:tc>
        <w:tc>
          <w:tcPr>
            <w:tcW w:w="4678" w:type="dxa"/>
          </w:tcPr>
          <w:p w14:paraId="0E9B3D6D" w14:textId="6C4221B4" w:rsidR="00750F03" w:rsidRDefault="00750F03">
            <w:pPr>
              <w:rPr>
                <w:rFonts w:ascii="Felix Titling" w:hAnsi="Felix Titling"/>
                <w:sz w:val="28"/>
                <w:szCs w:val="28"/>
              </w:rPr>
            </w:pPr>
          </w:p>
        </w:tc>
        <w:tc>
          <w:tcPr>
            <w:tcW w:w="1791" w:type="dxa"/>
          </w:tcPr>
          <w:p w14:paraId="74902675" w14:textId="77777777" w:rsidR="00750F03" w:rsidRDefault="00750F03">
            <w:pPr>
              <w:rPr>
                <w:rFonts w:ascii="Felix Titling" w:hAnsi="Felix Titling"/>
                <w:sz w:val="28"/>
                <w:szCs w:val="28"/>
              </w:rPr>
            </w:pPr>
          </w:p>
        </w:tc>
      </w:tr>
      <w:tr w:rsidR="00750F03" w14:paraId="34EC1260" w14:textId="77777777" w:rsidTr="00750F03">
        <w:tc>
          <w:tcPr>
            <w:tcW w:w="2547" w:type="dxa"/>
          </w:tcPr>
          <w:p w14:paraId="468EC7D0" w14:textId="77777777" w:rsidR="00750F03" w:rsidRPr="00750F03" w:rsidRDefault="00750F03" w:rsidP="00750F03">
            <w:pPr>
              <w:spacing w:after="160" w:line="259" w:lineRule="auto"/>
              <w:rPr>
                <w:rFonts w:ascii="Palatino Linotype" w:hAnsi="Palatino Linotype" w:cs="Bellefair"/>
                <w:sz w:val="24"/>
                <w:szCs w:val="24"/>
              </w:rPr>
            </w:pPr>
          </w:p>
        </w:tc>
        <w:tc>
          <w:tcPr>
            <w:tcW w:w="4678" w:type="dxa"/>
          </w:tcPr>
          <w:p w14:paraId="6E945E69" w14:textId="39800852" w:rsidR="00750F03" w:rsidRPr="00750F03" w:rsidRDefault="00750F03" w:rsidP="00750F03">
            <w:pPr>
              <w:spacing w:after="160" w:line="259" w:lineRule="auto"/>
              <w:jc w:val="right"/>
              <w:rPr>
                <w:rFonts w:ascii="Felix Titling" w:hAnsi="Felix Titling"/>
                <w:sz w:val="28"/>
                <w:szCs w:val="28"/>
              </w:rPr>
            </w:pPr>
            <w:r w:rsidRPr="00750F03">
              <w:rPr>
                <w:rFonts w:ascii="Felix Titling" w:hAnsi="Felix Titling"/>
              </w:rPr>
              <w:t>Total words</w:t>
            </w:r>
          </w:p>
        </w:tc>
        <w:tc>
          <w:tcPr>
            <w:tcW w:w="1791" w:type="dxa"/>
          </w:tcPr>
          <w:p w14:paraId="4CF6D8E8" w14:textId="4B3298CD" w:rsidR="00750F03" w:rsidRDefault="007D2D31">
            <w:pPr>
              <w:rPr>
                <w:rFonts w:ascii="Felix Titling" w:hAnsi="Felix Titling"/>
                <w:sz w:val="28"/>
                <w:szCs w:val="28"/>
              </w:rPr>
            </w:pPr>
            <w:r>
              <w:rPr>
                <w:rFonts w:ascii="Felix Titling" w:hAnsi="Felix Titling"/>
                <w:sz w:val="28"/>
                <w:szCs w:val="28"/>
              </w:rPr>
              <w:t>4999</w:t>
            </w:r>
          </w:p>
        </w:tc>
      </w:tr>
    </w:tbl>
    <w:p w14:paraId="1C6AD64B" w14:textId="2C997D1E" w:rsidR="00750F03" w:rsidRDefault="00750F03">
      <w:pPr>
        <w:rPr>
          <w:rFonts w:ascii="Felix Titling" w:hAnsi="Felix Titling"/>
          <w:sz w:val="28"/>
          <w:szCs w:val="28"/>
        </w:rPr>
      </w:pPr>
    </w:p>
    <w:p w14:paraId="1761B1A1" w14:textId="19E83D24" w:rsidR="009727E2" w:rsidRDefault="009727E2">
      <w:pPr>
        <w:rPr>
          <w:rFonts w:ascii="Felix Titling" w:hAnsi="Felix Titling"/>
          <w:sz w:val="28"/>
          <w:szCs w:val="28"/>
        </w:rPr>
      </w:pPr>
    </w:p>
    <w:p w14:paraId="7D7E44C6" w14:textId="702150B2" w:rsidR="009727E2" w:rsidRDefault="009727E2">
      <w:pPr>
        <w:rPr>
          <w:rFonts w:ascii="Felix Titling" w:hAnsi="Felix Titling"/>
          <w:sz w:val="28"/>
          <w:szCs w:val="28"/>
        </w:rPr>
      </w:pPr>
    </w:p>
    <w:p w14:paraId="4921A4BD" w14:textId="2AB9CC0A" w:rsidR="009727E2" w:rsidRDefault="009727E2">
      <w:pPr>
        <w:rPr>
          <w:rFonts w:ascii="Felix Titling" w:hAnsi="Felix Titling"/>
          <w:sz w:val="28"/>
          <w:szCs w:val="28"/>
        </w:rPr>
      </w:pPr>
    </w:p>
    <w:p w14:paraId="34D56C42" w14:textId="7AA6E488" w:rsidR="009727E2" w:rsidRDefault="009727E2">
      <w:pPr>
        <w:rPr>
          <w:rFonts w:ascii="Felix Titling" w:hAnsi="Felix Titling"/>
          <w:sz w:val="28"/>
          <w:szCs w:val="28"/>
        </w:rPr>
      </w:pPr>
    </w:p>
    <w:p w14:paraId="6F9A3D53" w14:textId="0B2F862D" w:rsidR="009727E2" w:rsidRDefault="009727E2">
      <w:pPr>
        <w:rPr>
          <w:rFonts w:ascii="Felix Titling" w:hAnsi="Felix Titling"/>
          <w:sz w:val="28"/>
          <w:szCs w:val="28"/>
        </w:rPr>
      </w:pPr>
    </w:p>
    <w:p w14:paraId="393B2AEA" w14:textId="2DEA202F" w:rsidR="009727E2" w:rsidRDefault="009727E2">
      <w:pPr>
        <w:rPr>
          <w:rFonts w:ascii="Felix Titling" w:hAnsi="Felix Titling"/>
          <w:sz w:val="28"/>
          <w:szCs w:val="28"/>
        </w:rPr>
      </w:pPr>
    </w:p>
    <w:p w14:paraId="09E1885D" w14:textId="2C3910BB" w:rsidR="009727E2" w:rsidRDefault="009727E2">
      <w:pPr>
        <w:rPr>
          <w:rFonts w:ascii="Felix Titling" w:hAnsi="Felix Titling"/>
          <w:sz w:val="28"/>
          <w:szCs w:val="28"/>
        </w:rPr>
      </w:pPr>
    </w:p>
    <w:p w14:paraId="2443B193" w14:textId="54000D7F" w:rsidR="009727E2" w:rsidRDefault="009727E2">
      <w:pPr>
        <w:rPr>
          <w:rFonts w:ascii="Felix Titling" w:hAnsi="Felix Titling"/>
          <w:sz w:val="28"/>
          <w:szCs w:val="28"/>
        </w:rPr>
      </w:pPr>
    </w:p>
    <w:p w14:paraId="2112AAB7" w14:textId="642BDF55" w:rsidR="009727E2" w:rsidRDefault="009727E2">
      <w:pPr>
        <w:rPr>
          <w:rFonts w:ascii="Felix Titling" w:hAnsi="Felix Titling"/>
          <w:sz w:val="28"/>
          <w:szCs w:val="28"/>
        </w:rPr>
      </w:pPr>
    </w:p>
    <w:p w14:paraId="0223AA35" w14:textId="2D455D11" w:rsidR="009727E2" w:rsidRDefault="009727E2">
      <w:pPr>
        <w:rPr>
          <w:rFonts w:ascii="Felix Titling" w:hAnsi="Felix Titling"/>
          <w:sz w:val="28"/>
          <w:szCs w:val="28"/>
        </w:rPr>
      </w:pPr>
    </w:p>
    <w:p w14:paraId="5910164A" w14:textId="4E450099" w:rsidR="009727E2" w:rsidRDefault="009727E2">
      <w:pPr>
        <w:rPr>
          <w:rFonts w:ascii="Felix Titling" w:hAnsi="Felix Titling"/>
          <w:sz w:val="28"/>
          <w:szCs w:val="28"/>
        </w:rPr>
      </w:pPr>
    </w:p>
    <w:p w14:paraId="4834C493" w14:textId="2B6610D2" w:rsidR="001E3555" w:rsidRDefault="001E3555">
      <w:pPr>
        <w:rPr>
          <w:rFonts w:ascii="Felix Titling" w:hAnsi="Felix Titling"/>
          <w:sz w:val="28"/>
          <w:szCs w:val="28"/>
        </w:rPr>
      </w:pPr>
    </w:p>
    <w:p w14:paraId="05A024D4" w14:textId="77777777" w:rsidR="001E3555" w:rsidRDefault="001E3555">
      <w:pPr>
        <w:rPr>
          <w:rFonts w:ascii="Felix Titling" w:hAnsi="Felix Titling"/>
          <w:sz w:val="28"/>
          <w:szCs w:val="28"/>
        </w:rPr>
      </w:pPr>
    </w:p>
    <w:p w14:paraId="3AE96365" w14:textId="2696E033" w:rsidR="009727E2" w:rsidRDefault="009727E2">
      <w:pPr>
        <w:rPr>
          <w:rFonts w:ascii="Felix Titling" w:hAnsi="Felix Titling"/>
          <w:sz w:val="28"/>
          <w:szCs w:val="28"/>
        </w:rPr>
      </w:pPr>
    </w:p>
    <w:p w14:paraId="0953DC0E" w14:textId="712DA8AD" w:rsidR="009727E2" w:rsidRDefault="009727E2">
      <w:pPr>
        <w:rPr>
          <w:rFonts w:ascii="Felix Titling" w:hAnsi="Felix Titling"/>
          <w:sz w:val="28"/>
          <w:szCs w:val="28"/>
        </w:rPr>
      </w:pPr>
    </w:p>
    <w:p w14:paraId="7FACD966" w14:textId="578EC577" w:rsidR="009727E2" w:rsidRDefault="009727E2">
      <w:pPr>
        <w:rPr>
          <w:rFonts w:ascii="Felix Titling" w:hAnsi="Felix Titling"/>
          <w:sz w:val="28"/>
          <w:szCs w:val="28"/>
        </w:rPr>
      </w:pPr>
      <w:r>
        <w:rPr>
          <w:rFonts w:ascii="Felix Titling" w:hAnsi="Felix Titling"/>
          <w:sz w:val="28"/>
          <w:szCs w:val="28"/>
        </w:rPr>
        <w:t>A Covid Christmas</w:t>
      </w:r>
    </w:p>
    <w:p w14:paraId="6A6CDFC9" w14:textId="77777777" w:rsidR="009727E2" w:rsidRPr="009727E2" w:rsidRDefault="009727E2" w:rsidP="009727E2">
      <w:pPr>
        <w:rPr>
          <w:rFonts w:ascii="Calibri" w:hAnsi="Calibri" w:cs="Calibri"/>
        </w:rPr>
      </w:pPr>
      <w:r w:rsidRPr="009727E2">
        <w:rPr>
          <w:rFonts w:ascii="Calibri" w:hAnsi="Calibri" w:cs="Calibri"/>
        </w:rPr>
        <w:t xml:space="preserve">It wouldn’t be difficult arranging household bubbles this year or indeed any year, I thought to myself wryly as I organised my excuses not to attend the extended family Christmas once again. It was my husband’s family who all got together, and I stood out, hanging awkwardly at the edges of each celebration. Between upper middle-class sighs and countless offers of rounds of tea, which were like battalions coming in waves, failing to turn the tide of the battle, to fill the unfortunately large gaps in conversation, I found myself relieved at the prospect of not being able to go. With government rules seemingly changing every week, I didn’t want to risk it. My husband’s mother doesn’t seem to understand the risk of the ongoing situation; either she’s decided she doesn’t care about her health anymore and that death by covid is an apparently reasonable way out, or that she wants to take us all with her using biological warfare tactics. It wouldn’t surprise me frankly, she never liked me anyway. </w:t>
      </w:r>
    </w:p>
    <w:p w14:paraId="6DD207B2" w14:textId="429BC51B" w:rsidR="009727E2" w:rsidRPr="009727E2" w:rsidRDefault="009727E2" w:rsidP="009727E2">
      <w:pPr>
        <w:rPr>
          <w:rFonts w:ascii="Calibri" w:hAnsi="Calibri" w:cs="Calibri"/>
        </w:rPr>
      </w:pPr>
      <w:r w:rsidRPr="009727E2">
        <w:rPr>
          <w:rFonts w:ascii="Calibri" w:hAnsi="Calibri" w:cs="Calibri"/>
        </w:rPr>
        <w:t>I don’t have any family now, so I usually spend Christmases alone together with my daughter and younger son. It is quite isolated, the small farmhouse we live in, and I find equal solitude and despair at not having another person for multiple miles around to interact with. Before covid, we would spend Christmas abroad, avoiding family invitations and the expectations of the holiday, and instead enjoying sunny spots from which to process the trauma of being alone and isolated. There’s something about spending Christmas in bright sunlight, lying by a pool, that turns the day on its head – there is no hint of Christmas spirit to be found. I reflect on that fact that it is truly the cold and bleak nature of the season that creates the holiday’s atmosphere.</w:t>
      </w:r>
    </w:p>
    <w:p w14:paraId="2D7E2429" w14:textId="77777777" w:rsidR="009727E2" w:rsidRPr="009727E2" w:rsidRDefault="009727E2" w:rsidP="009727E2">
      <w:pPr>
        <w:rPr>
          <w:rFonts w:ascii="Calibri" w:hAnsi="Calibri" w:cs="Calibri"/>
        </w:rPr>
      </w:pPr>
      <w:r w:rsidRPr="009727E2">
        <w:rPr>
          <w:rFonts w:ascii="Calibri" w:hAnsi="Calibri" w:cs="Calibri"/>
        </w:rPr>
        <w:t>My daughter – god bless her – is asleep on the sofa after her nine hours journey home from university. Despite her fervent fear of medical trauma after being in hospital last christmas, she let a swab assault her nasal passages and throat twice just so she could get the all clear to return to us. She did vehemently complain about it on the phone though, so I cant see the whole ordeal as too valiant. She has this grown up quality about her, which you can see in the way she carries herself, but when she is asleep the tension drops from her jaw and you see this tiny person forced to grow up far too soon by circumstance. The fuzzy halo of her dyed hair splayed around her as she sleeps on the sofa, a sign of teenage rebellion that came late in her twenties, along with her pierced nose I discovered when she came home half dying of sepsis and glandular fever. She doesn’t stir yet, but as I sit watching her from my place on the sofa, ordering last minute presents, I know she will wake soon. She sleeps far more lightly than she used to. I can tell from her awkwardness, that she has been away for too long and now feels ill at ease, a stranger in her own home. Perhaps she doesn’t feel welcome to spend Christmas here, even though she is. Covid isolates everyone, and to be cut off from everyone else is difficult but for your own family to be divided is surely worse.</w:t>
      </w:r>
    </w:p>
    <w:p w14:paraId="5B3E1355" w14:textId="77777777" w:rsidR="009727E2" w:rsidRPr="009727E2" w:rsidRDefault="009727E2" w:rsidP="009727E2">
      <w:pPr>
        <w:rPr>
          <w:rFonts w:ascii="Calibri" w:hAnsi="Calibri" w:cs="Calibri"/>
        </w:rPr>
      </w:pPr>
      <w:r w:rsidRPr="009727E2">
        <w:rPr>
          <w:rFonts w:ascii="Calibri" w:hAnsi="Calibri" w:cs="Calibri"/>
        </w:rPr>
        <w:t>My son excitedly clings to the holiday season as his source of hope; he still believes in Santa for fuck’s sake! Who am I to break the news to him? This can’t be the year I break it to him. It has been a terrible year for everyone, but I think that would be the nail in the coffin, to have this be the year he stops believing in father Christmas.</w:t>
      </w:r>
    </w:p>
    <w:p w14:paraId="777886EE" w14:textId="77777777" w:rsidR="009727E2" w:rsidRPr="009727E2" w:rsidRDefault="009727E2" w:rsidP="009727E2">
      <w:pPr>
        <w:rPr>
          <w:rFonts w:ascii="Calibri" w:hAnsi="Calibri" w:cs="Calibri"/>
        </w:rPr>
      </w:pPr>
      <w:r w:rsidRPr="009727E2">
        <w:rPr>
          <w:rFonts w:ascii="Calibri" w:hAnsi="Calibri" w:cs="Calibri"/>
        </w:rPr>
        <w:t xml:space="preserve">All I seem to do these days is obsessively track the locations of each and every parcel meant to arrive before the important day; each one that could be delayed or lost becomes a devasting failure in the name of Christmas. I don’t know when I became so obsessive and boring, but perhaps that’s what being in lockdown for so long does to you. There is so much pressure to deliver the perfect present, and far too much focus on the material for my liking. I suppose that’s what makes Christmas special </w:t>
      </w:r>
      <w:r w:rsidRPr="009727E2">
        <w:rPr>
          <w:rFonts w:ascii="Calibri" w:hAnsi="Calibri" w:cs="Calibri"/>
        </w:rPr>
        <w:lastRenderedPageBreak/>
        <w:t>and rememberable for small kids though. The joy of receiving random crap, the act of unwrapping the colourful paper probably for more exciting for their little monkey brains than seeing what ‘santa’ brought them.</w:t>
      </w:r>
    </w:p>
    <w:p w14:paraId="65DD5D9B" w14:textId="77777777" w:rsidR="009727E2" w:rsidRPr="009727E2" w:rsidRDefault="009727E2" w:rsidP="009727E2">
      <w:pPr>
        <w:rPr>
          <w:rFonts w:ascii="Calibri" w:hAnsi="Calibri" w:cs="Calibri"/>
        </w:rPr>
      </w:pPr>
      <w:r w:rsidRPr="009727E2">
        <w:rPr>
          <w:rFonts w:ascii="Calibri" w:hAnsi="Calibri" w:cs="Calibri"/>
        </w:rPr>
        <w:t>An email ‘pings’ in, apologising profusely, my amazon parcels are delayed yet again. Our lord and saviour Jeff Bezos, overlord of every waking transaction and exchange, is set to make an absolute killing this year, doubtless at least double what he made the Christmas before. I know there are others that join me in thinking that it does seems cruel to profit off of other people’s suffering. From price gouging hand sanitiser to fighting tooth and claw over the latest children’s toy, it seems the pandemic has not taught anyone a lesson in humility, at the end of the day.</w:t>
      </w:r>
    </w:p>
    <w:p w14:paraId="785CFAF7" w14:textId="2A344D1C" w:rsidR="009727E2" w:rsidRPr="009727E2" w:rsidRDefault="009727E2" w:rsidP="009727E2">
      <w:pPr>
        <w:rPr>
          <w:rFonts w:ascii="Calibri" w:hAnsi="Calibri" w:cs="Calibri"/>
        </w:rPr>
      </w:pPr>
      <w:r w:rsidRPr="009727E2">
        <w:rPr>
          <w:rFonts w:ascii="Calibri" w:hAnsi="Calibri" w:cs="Calibri"/>
        </w:rPr>
        <w:t xml:space="preserve">My daughter’s breath indicates that she is awake, but she doesn’t move just yet. </w:t>
      </w:r>
      <w:r w:rsidR="00F02833">
        <w:rPr>
          <w:rFonts w:ascii="Calibri" w:hAnsi="Calibri" w:cs="Calibri"/>
        </w:rPr>
        <w:t>“</w:t>
      </w:r>
      <w:r w:rsidRPr="009727E2">
        <w:rPr>
          <w:rFonts w:ascii="Calibri" w:hAnsi="Calibri" w:cs="Calibri"/>
        </w:rPr>
        <w:t>You missed my train at the station</w:t>
      </w:r>
      <w:r w:rsidR="00F02833">
        <w:rPr>
          <w:rFonts w:ascii="Calibri" w:hAnsi="Calibri" w:cs="Calibri"/>
        </w:rPr>
        <w:t>”</w:t>
      </w:r>
      <w:r w:rsidRPr="009727E2">
        <w:rPr>
          <w:rFonts w:ascii="Calibri" w:hAnsi="Calibri" w:cs="Calibri"/>
        </w:rPr>
        <w:t>, a small huff of words.</w:t>
      </w:r>
    </w:p>
    <w:p w14:paraId="2214D902" w14:textId="27D0DEEF" w:rsidR="009727E2" w:rsidRPr="009727E2" w:rsidRDefault="00F02833" w:rsidP="009727E2">
      <w:pPr>
        <w:rPr>
          <w:rFonts w:ascii="Calibri" w:hAnsi="Calibri" w:cs="Calibri"/>
        </w:rPr>
      </w:pPr>
      <w:r>
        <w:rPr>
          <w:rFonts w:ascii="Calibri" w:hAnsi="Calibri" w:cs="Calibri"/>
        </w:rPr>
        <w:t>“</w:t>
      </w:r>
      <w:r w:rsidR="009727E2" w:rsidRPr="009727E2">
        <w:rPr>
          <w:rFonts w:ascii="Calibri" w:hAnsi="Calibri" w:cs="Calibri"/>
        </w:rPr>
        <w:t>I know</w:t>
      </w:r>
      <w:r>
        <w:rPr>
          <w:rFonts w:ascii="Calibri" w:hAnsi="Calibri" w:cs="Calibri"/>
        </w:rPr>
        <w:t>”</w:t>
      </w:r>
      <w:r w:rsidR="009727E2" w:rsidRPr="009727E2">
        <w:rPr>
          <w:rFonts w:ascii="Calibri" w:hAnsi="Calibri" w:cs="Calibri"/>
        </w:rPr>
        <w:t>, I reply, she leaves her eyes closed. I see the minute flutter in the muscles of her eyelids, and she smiles tiredly, only opening them when she feels the warm breath of one of the dogs panting excitedly at her presence in her face.</w:t>
      </w:r>
    </w:p>
    <w:p w14:paraId="14D5DE32" w14:textId="77777777" w:rsidR="009727E2" w:rsidRPr="009727E2" w:rsidRDefault="009727E2" w:rsidP="009727E2">
      <w:pPr>
        <w:rPr>
          <w:rFonts w:ascii="Calibri" w:hAnsi="Calibri" w:cs="Calibri"/>
        </w:rPr>
      </w:pPr>
      <w:r w:rsidRPr="009727E2">
        <w:rPr>
          <w:rFonts w:ascii="Calibri" w:hAnsi="Calibri" w:cs="Calibri"/>
        </w:rPr>
        <w:t>It doesn’t feel like Christmas anyway, so covid won’t have much affect on the matter. Parcels will be delivered late, and we will sit in quiet comtemption, playing mario kart and watching various movies from the Christmas tv guide. It strikes me just how quiet it is with only the three of us.</w:t>
      </w:r>
    </w:p>
    <w:p w14:paraId="6BB9EE0B" w14:textId="77777777" w:rsidR="009727E2" w:rsidRPr="009727E2" w:rsidRDefault="009727E2" w:rsidP="009727E2">
      <w:pPr>
        <w:rPr>
          <w:rFonts w:ascii="Calibri" w:hAnsi="Calibri" w:cs="Calibri"/>
        </w:rPr>
      </w:pPr>
      <w:r w:rsidRPr="009727E2">
        <w:rPr>
          <w:rFonts w:ascii="Calibri" w:hAnsi="Calibri" w:cs="Calibri"/>
        </w:rPr>
        <w:t>It will be a minute affair, but I suppose everyone’s Christmas will be the same.</w:t>
      </w:r>
    </w:p>
    <w:p w14:paraId="1B3A4013" w14:textId="6CE58003" w:rsidR="009727E2" w:rsidRDefault="009727E2">
      <w:pPr>
        <w:rPr>
          <w:rFonts w:ascii="Calibri" w:hAnsi="Calibri" w:cs="Calibri"/>
        </w:rPr>
      </w:pPr>
    </w:p>
    <w:p w14:paraId="3B6CDFD0" w14:textId="5AD2F79E" w:rsidR="00E033FA" w:rsidRDefault="00E033FA">
      <w:pPr>
        <w:rPr>
          <w:rFonts w:ascii="Calibri" w:hAnsi="Calibri" w:cs="Calibri"/>
        </w:rPr>
      </w:pPr>
    </w:p>
    <w:p w14:paraId="6A72460E" w14:textId="3CF6893D" w:rsidR="00E033FA" w:rsidRDefault="00E033FA">
      <w:pPr>
        <w:rPr>
          <w:rFonts w:ascii="Calibri" w:hAnsi="Calibri" w:cs="Calibri"/>
        </w:rPr>
      </w:pPr>
    </w:p>
    <w:p w14:paraId="58FBB031" w14:textId="4AA32922" w:rsidR="00E033FA" w:rsidRDefault="00E033FA">
      <w:pPr>
        <w:rPr>
          <w:rFonts w:ascii="Calibri" w:hAnsi="Calibri" w:cs="Calibri"/>
        </w:rPr>
      </w:pPr>
    </w:p>
    <w:p w14:paraId="706DD551" w14:textId="409D67B5" w:rsidR="00E033FA" w:rsidRDefault="00E033FA">
      <w:pPr>
        <w:rPr>
          <w:rFonts w:ascii="Calibri" w:hAnsi="Calibri" w:cs="Calibri"/>
        </w:rPr>
      </w:pPr>
    </w:p>
    <w:p w14:paraId="71A05827" w14:textId="2F62C25C" w:rsidR="00E033FA" w:rsidRDefault="00E033FA">
      <w:pPr>
        <w:rPr>
          <w:rFonts w:ascii="Calibri" w:hAnsi="Calibri" w:cs="Calibri"/>
        </w:rPr>
      </w:pPr>
    </w:p>
    <w:p w14:paraId="7AC7165D" w14:textId="42B1F0E9" w:rsidR="00E033FA" w:rsidRDefault="00E033FA">
      <w:pPr>
        <w:rPr>
          <w:rFonts w:ascii="Calibri" w:hAnsi="Calibri" w:cs="Calibri"/>
        </w:rPr>
      </w:pPr>
    </w:p>
    <w:p w14:paraId="3F73EFB0" w14:textId="5DBF12FE" w:rsidR="00E033FA" w:rsidRDefault="00E033FA">
      <w:pPr>
        <w:rPr>
          <w:rFonts w:ascii="Calibri" w:hAnsi="Calibri" w:cs="Calibri"/>
        </w:rPr>
      </w:pPr>
    </w:p>
    <w:p w14:paraId="0648953C" w14:textId="2991D50C" w:rsidR="00E033FA" w:rsidRDefault="00E033FA">
      <w:pPr>
        <w:rPr>
          <w:rFonts w:ascii="Calibri" w:hAnsi="Calibri" w:cs="Calibri"/>
        </w:rPr>
      </w:pPr>
    </w:p>
    <w:p w14:paraId="5AA6F451" w14:textId="51F7A1CA" w:rsidR="00E033FA" w:rsidRDefault="00E033FA">
      <w:pPr>
        <w:rPr>
          <w:rFonts w:ascii="Calibri" w:hAnsi="Calibri" w:cs="Calibri"/>
        </w:rPr>
      </w:pPr>
    </w:p>
    <w:p w14:paraId="24069E79" w14:textId="2CFA4480" w:rsidR="00E033FA" w:rsidRDefault="00E033FA">
      <w:pPr>
        <w:rPr>
          <w:rFonts w:ascii="Calibri" w:hAnsi="Calibri" w:cs="Calibri"/>
        </w:rPr>
      </w:pPr>
    </w:p>
    <w:p w14:paraId="1822B35A" w14:textId="064736CD" w:rsidR="00E033FA" w:rsidRDefault="00E033FA">
      <w:pPr>
        <w:rPr>
          <w:rFonts w:ascii="Calibri" w:hAnsi="Calibri" w:cs="Calibri"/>
        </w:rPr>
      </w:pPr>
    </w:p>
    <w:p w14:paraId="750E054D" w14:textId="35EE48F8" w:rsidR="00E033FA" w:rsidRDefault="00E033FA">
      <w:pPr>
        <w:rPr>
          <w:rFonts w:ascii="Calibri" w:hAnsi="Calibri" w:cs="Calibri"/>
        </w:rPr>
      </w:pPr>
    </w:p>
    <w:p w14:paraId="11721E73" w14:textId="6206D8C6" w:rsidR="00E033FA" w:rsidRDefault="00E033FA">
      <w:pPr>
        <w:rPr>
          <w:rFonts w:ascii="Calibri" w:hAnsi="Calibri" w:cs="Calibri"/>
        </w:rPr>
      </w:pPr>
    </w:p>
    <w:p w14:paraId="3BB70A35" w14:textId="780F6AC4" w:rsidR="00E033FA" w:rsidRDefault="00E033FA">
      <w:pPr>
        <w:rPr>
          <w:rFonts w:ascii="Calibri" w:hAnsi="Calibri" w:cs="Calibri"/>
        </w:rPr>
      </w:pPr>
    </w:p>
    <w:p w14:paraId="027FE767" w14:textId="7FDD1A2E" w:rsidR="00E033FA" w:rsidRDefault="00E033FA">
      <w:pPr>
        <w:rPr>
          <w:rFonts w:ascii="Calibri" w:hAnsi="Calibri" w:cs="Calibri"/>
        </w:rPr>
      </w:pPr>
    </w:p>
    <w:p w14:paraId="604246A8" w14:textId="699D73D2" w:rsidR="00E033FA" w:rsidRDefault="00E033FA">
      <w:pPr>
        <w:rPr>
          <w:rFonts w:ascii="Calibri" w:hAnsi="Calibri" w:cs="Calibri"/>
        </w:rPr>
      </w:pPr>
    </w:p>
    <w:p w14:paraId="0FB8CD29" w14:textId="3FA34F7F" w:rsidR="00E033FA" w:rsidRDefault="00E033FA">
      <w:pPr>
        <w:rPr>
          <w:rFonts w:ascii="Calibri" w:hAnsi="Calibri" w:cs="Calibri"/>
        </w:rPr>
      </w:pPr>
    </w:p>
    <w:p w14:paraId="79BC47F2" w14:textId="472108BF" w:rsidR="00E033FA" w:rsidRPr="00E033FA" w:rsidRDefault="00E033FA">
      <w:pPr>
        <w:rPr>
          <w:rFonts w:ascii="Felix Titling" w:hAnsi="Felix Titling" w:cs="Calibri"/>
          <w:sz w:val="28"/>
          <w:szCs w:val="28"/>
        </w:rPr>
      </w:pPr>
      <w:r w:rsidRPr="00E033FA">
        <w:rPr>
          <w:rFonts w:ascii="Felix Titling" w:hAnsi="Felix Titling" w:cs="Calibri"/>
          <w:sz w:val="28"/>
          <w:szCs w:val="28"/>
        </w:rPr>
        <w:t>The Confectioner</w:t>
      </w:r>
    </w:p>
    <w:p w14:paraId="1CFF6B1D" w14:textId="77777777" w:rsidR="00E033FA" w:rsidRPr="00E033FA" w:rsidRDefault="00E033FA" w:rsidP="00E033FA">
      <w:pPr>
        <w:rPr>
          <w:rFonts w:ascii="Calibri" w:hAnsi="Calibri" w:cs="Calibri"/>
        </w:rPr>
      </w:pPr>
      <w:r w:rsidRPr="00E033FA">
        <w:rPr>
          <w:rFonts w:ascii="Calibri" w:hAnsi="Calibri" w:cs="Calibri"/>
        </w:rPr>
        <w:t>I look down into the display case in front of me, reaching for the serrated edges of each single paper cup under my fingertips, trying to be as gentle as possible so they do not crinkle. There must be no evidence that I have touched them. I brush at them gently, my fingers gliding over each flimsy point as I gaze at the contents of the individual paper cases in turn. Beautiful, uniform creations of cocoa and sugar stacked up in small piles or in orderly rows. I could spend hours perfectly aligning them.</w:t>
      </w:r>
    </w:p>
    <w:p w14:paraId="0DBCF475" w14:textId="77777777" w:rsidR="00E033FA" w:rsidRPr="00E033FA" w:rsidRDefault="00E033FA" w:rsidP="00E033FA">
      <w:pPr>
        <w:rPr>
          <w:rFonts w:ascii="Calibri" w:hAnsi="Calibri" w:cs="Calibri"/>
        </w:rPr>
      </w:pPr>
      <w:r w:rsidRPr="00E033FA">
        <w:rPr>
          <w:rFonts w:ascii="Calibri" w:hAnsi="Calibri" w:cs="Calibri"/>
        </w:rPr>
        <w:t xml:space="preserve">I gaze at each one lovingly, simply by looking I can picture the taste of each one, each ingredient sticking and dissolving on my tongue, the way it would crumble or hold its texture under my teeth. </w:t>
      </w:r>
    </w:p>
    <w:p w14:paraId="24FAD378" w14:textId="77777777" w:rsidR="00E033FA" w:rsidRPr="00E033FA" w:rsidRDefault="00E033FA" w:rsidP="00E033FA">
      <w:pPr>
        <w:rPr>
          <w:rFonts w:ascii="Calibri" w:hAnsi="Calibri" w:cs="Calibri"/>
        </w:rPr>
      </w:pPr>
      <w:r w:rsidRPr="00E033FA">
        <w:rPr>
          <w:rFonts w:ascii="Calibri" w:hAnsi="Calibri" w:cs="Calibri"/>
        </w:rPr>
        <w:t>From my position hunched over the display case, I can see countless treats. Closest to me are the vanilla butter creams, whose delicate shell breaks in one swift bite to reveal dark flecks of Madagascan vanilla. The maple creams are thick in their texture, to the point of almost forming a resin in one’s mouth, and the slight taste of pecan complements it. A swell of citrus, orange, lemon and lime, fills the next row of trays. Some are proud to the point of arrogancy with their overpowering taste and smell, but others, such as the lemon creams, creating a more slight, graceful taste. The cordial cherries hold their candy stems skyward bound, held firm by the hardened chocolate shell covering the fruit itself and containing the layers of sweet liquor that floods out when bit into.</w:t>
      </w:r>
    </w:p>
    <w:p w14:paraId="458F6774" w14:textId="77777777" w:rsidR="00E033FA" w:rsidRPr="00E033FA" w:rsidRDefault="00E033FA" w:rsidP="00E033FA">
      <w:pPr>
        <w:rPr>
          <w:rFonts w:ascii="Calibri" w:hAnsi="Calibri" w:cs="Calibri"/>
        </w:rPr>
      </w:pPr>
      <w:r w:rsidRPr="00E033FA">
        <w:rPr>
          <w:rFonts w:ascii="Calibri" w:hAnsi="Calibri" w:cs="Calibri"/>
        </w:rPr>
        <w:t>The pyramid of fancy little tin boxes sits on the counter and rattles ever so slightly against the glass case in time with the door frame whenever it is opened. The sheen of the metal that lies beneath the vibrant colours printed onto each tin catches the sunlight occasionally, projecting vivid squares of light on the walls.</w:t>
      </w:r>
    </w:p>
    <w:p w14:paraId="2980A436" w14:textId="77777777" w:rsidR="00E033FA" w:rsidRPr="00E033FA" w:rsidRDefault="00E033FA" w:rsidP="00E033FA">
      <w:pPr>
        <w:rPr>
          <w:rFonts w:ascii="Calibri" w:hAnsi="Calibri" w:cs="Calibri"/>
        </w:rPr>
      </w:pPr>
      <w:r w:rsidRPr="00E033FA">
        <w:rPr>
          <w:rFonts w:ascii="Calibri" w:hAnsi="Calibri" w:cs="Calibri"/>
        </w:rPr>
        <w:t>I notice, it is not the bending down that hurts, it is the straightening up when one’s spine has become so used to being curved and relaxed. In the glass casing before me that protects the shelves, I see my own reflection, and then a customer coming through the door causing the bell to ring and then again as the door bounces against its frame. I continue staring down at my sweets, until the customer stands and waits in front of the glass cabinet that I am peering into. It is the woman who comes in each week for her peanut butter smoothies. I look up, my strained, hunched neck struggling to catch her watching me. As I straighten up to serve her, I can feel my back failing, the muscles in my back like a rubber band slowly petrifying.</w:t>
      </w:r>
    </w:p>
    <w:p w14:paraId="472861A4" w14:textId="77777777" w:rsidR="00E033FA" w:rsidRPr="00E033FA" w:rsidRDefault="00E033FA" w:rsidP="00E033FA">
      <w:pPr>
        <w:rPr>
          <w:rFonts w:ascii="Calibri" w:hAnsi="Calibri" w:cs="Calibri"/>
        </w:rPr>
      </w:pPr>
      <w:r w:rsidRPr="00E033FA">
        <w:rPr>
          <w:rFonts w:ascii="Calibri" w:hAnsi="Calibri" w:cs="Calibri"/>
        </w:rPr>
        <w:t xml:space="preserve">She orders, and I half listen, expecting the boy to come from the back room and take over serving her. These are my creations, but the boy who helps. I go to call him. His name. What was that damned boy’s name? </w:t>
      </w:r>
    </w:p>
    <w:p w14:paraId="7336A8FE" w14:textId="77777777" w:rsidR="00E033FA" w:rsidRPr="00E033FA" w:rsidRDefault="00E033FA" w:rsidP="00E033FA">
      <w:pPr>
        <w:rPr>
          <w:rFonts w:ascii="Calibri" w:hAnsi="Calibri" w:cs="Calibri"/>
        </w:rPr>
      </w:pPr>
      <w:r w:rsidRPr="00E033FA">
        <w:rPr>
          <w:rFonts w:ascii="Calibri" w:hAnsi="Calibri" w:cs="Calibri"/>
        </w:rPr>
        <w:t xml:space="preserve">She waits at the till for a few more minutes, interrupting my precious time with the chocolates. I look up at her, expecting her to be leaving already, enjoying whatever she ordered whilst walking on her way. I cannot recall what I handed to her in a small paper bag mere minutes ago, but I remember I was proud of my work. I am so proud of each and every one of my works that goes out into the world to be enjoyed. They are handcrafted by me, like thousands of sons and daughters that sit politely on their shelves, their neat meek appearance drawing in customers as if waiting to be adopted. </w:t>
      </w:r>
    </w:p>
    <w:p w14:paraId="12FDFF01" w14:textId="6753EE46" w:rsidR="00E033FA" w:rsidRPr="00E033FA" w:rsidRDefault="00E033FA" w:rsidP="00E033FA">
      <w:pPr>
        <w:rPr>
          <w:rFonts w:ascii="Calibri" w:hAnsi="Calibri" w:cs="Calibri"/>
        </w:rPr>
      </w:pPr>
      <w:r w:rsidRPr="00E033FA">
        <w:rPr>
          <w:rFonts w:ascii="Calibri" w:hAnsi="Calibri" w:cs="Calibri"/>
        </w:rPr>
        <w:t xml:space="preserve">She interrupts my thought, stating that she gave me a certain amount of money. The boy is in the back, I cannot look to his watchful eye to ensure this is the right amount. I have no inkling what I gave her, only remembering the outline of the two perfect sweets sitting together, outlined by the </w:t>
      </w:r>
      <w:r w:rsidRPr="00E033FA">
        <w:rPr>
          <w:rFonts w:ascii="Calibri" w:hAnsi="Calibri" w:cs="Calibri"/>
        </w:rPr>
        <w:lastRenderedPageBreak/>
        <w:t xml:space="preserve">light as I stretched my arm over the high glass display case and handed her the paper bag. I give her the change she is apparently owed, fumbling the bills slightly as they leave my hand, and from her response it seemed the money was correct. Of course it was. I am perfectly capable of running this shop, I have been doing so for so many years. </w:t>
      </w:r>
    </w:p>
    <w:p w14:paraId="352C7E0A" w14:textId="77777777" w:rsidR="00E033FA" w:rsidRPr="00E033FA" w:rsidRDefault="00E033FA" w:rsidP="00E033FA">
      <w:pPr>
        <w:rPr>
          <w:rFonts w:ascii="Calibri" w:hAnsi="Calibri" w:cs="Calibri"/>
        </w:rPr>
      </w:pPr>
      <w:r w:rsidRPr="00E033FA">
        <w:rPr>
          <w:rFonts w:ascii="Calibri" w:hAnsi="Calibri" w:cs="Calibri"/>
        </w:rPr>
        <w:t>After a few minutes, I hear the bell ring again, clear despite my half reliable hearing. It clatters as the clapper hits of the lip of the brass due to the door rattling in its loose frame again, irrating me slight. I must have that fixed. Maybe the boy can look at it for me, the handy lad he is. The bell rarely rings announcing customers anymore, so I remember the very few instances each week that I do hear it cry out to me.</w:t>
      </w:r>
    </w:p>
    <w:p w14:paraId="06EC13B6" w14:textId="77777777" w:rsidR="00E033FA" w:rsidRPr="00E033FA" w:rsidRDefault="00E033FA" w:rsidP="00E033FA">
      <w:pPr>
        <w:rPr>
          <w:rFonts w:ascii="Calibri" w:hAnsi="Calibri" w:cs="Calibri"/>
        </w:rPr>
      </w:pPr>
      <w:r w:rsidRPr="00E033FA">
        <w:rPr>
          <w:rFonts w:ascii="Calibri" w:hAnsi="Calibri" w:cs="Calibri"/>
        </w:rPr>
        <w:t xml:space="preserve">I remember now that I must talk with the boy, about something. The light changes from the window and I stare at the pattern of the clouds diluted by the glass. The world is moving on without us, without me, light and clouds passing all so quickly. I must talk to him about changing the sign outside, so people know what we have. That we are still here. I don’t think people remember we are still here. Ah! I must talk to him about changing the slogan on the sign at the corner of the intersection in time for Easter, which will hopefully bring in more customers than just the peanut butter smoothie lady who visits out of pity each week. I don’t need her pity. </w:t>
      </w:r>
    </w:p>
    <w:p w14:paraId="29BCEAEF" w14:textId="77777777" w:rsidR="00E033FA" w:rsidRPr="00E033FA" w:rsidRDefault="00E033FA" w:rsidP="00E033FA">
      <w:pPr>
        <w:rPr>
          <w:rFonts w:ascii="Calibri" w:hAnsi="Calibri" w:cs="Calibri"/>
        </w:rPr>
      </w:pPr>
      <w:r w:rsidRPr="00E033FA">
        <w:rPr>
          <w:rFonts w:ascii="Calibri" w:hAnsi="Calibri" w:cs="Calibri"/>
        </w:rPr>
        <w:t>As I start making the journey to the sign, I pause, leaning against the door frame. I don’t need to catch my breath, but my steps feel as if my feet are weighted and tied down, making for slow progress, and causing me to stagger slightly.</w:t>
      </w:r>
    </w:p>
    <w:p w14:paraId="4F8DA70B" w14:textId="77777777" w:rsidR="00E033FA" w:rsidRDefault="00E033FA" w:rsidP="00E033FA"/>
    <w:p w14:paraId="702D660E" w14:textId="59596EB6" w:rsidR="00E033FA" w:rsidRDefault="00E033FA">
      <w:pPr>
        <w:rPr>
          <w:rFonts w:ascii="Calibri" w:hAnsi="Calibri" w:cs="Calibri"/>
        </w:rPr>
      </w:pPr>
    </w:p>
    <w:p w14:paraId="56F92876" w14:textId="2F9229BC" w:rsidR="00E033FA" w:rsidRDefault="00E033FA">
      <w:pPr>
        <w:rPr>
          <w:rFonts w:ascii="Calibri" w:hAnsi="Calibri" w:cs="Calibri"/>
        </w:rPr>
      </w:pPr>
    </w:p>
    <w:p w14:paraId="1557D63C" w14:textId="65C27377" w:rsidR="00E033FA" w:rsidRDefault="00E033FA">
      <w:pPr>
        <w:rPr>
          <w:rFonts w:ascii="Calibri" w:hAnsi="Calibri" w:cs="Calibri"/>
        </w:rPr>
      </w:pPr>
    </w:p>
    <w:p w14:paraId="6FD49ADB" w14:textId="4A45C2B6" w:rsidR="00E033FA" w:rsidRDefault="00E033FA">
      <w:pPr>
        <w:rPr>
          <w:rFonts w:ascii="Calibri" w:hAnsi="Calibri" w:cs="Calibri"/>
        </w:rPr>
      </w:pPr>
    </w:p>
    <w:p w14:paraId="714BA365" w14:textId="7DC84D61" w:rsidR="00E033FA" w:rsidRDefault="00E033FA">
      <w:pPr>
        <w:rPr>
          <w:rFonts w:ascii="Calibri" w:hAnsi="Calibri" w:cs="Calibri"/>
        </w:rPr>
      </w:pPr>
    </w:p>
    <w:p w14:paraId="084D6D77" w14:textId="1D6D1F03" w:rsidR="00E033FA" w:rsidRDefault="00E033FA">
      <w:pPr>
        <w:rPr>
          <w:rFonts w:ascii="Calibri" w:hAnsi="Calibri" w:cs="Calibri"/>
        </w:rPr>
      </w:pPr>
    </w:p>
    <w:p w14:paraId="7E4B7314" w14:textId="4AF765A1" w:rsidR="00C26DBC" w:rsidRDefault="00C26DBC">
      <w:pPr>
        <w:rPr>
          <w:rFonts w:ascii="Calibri" w:hAnsi="Calibri" w:cs="Calibri"/>
        </w:rPr>
      </w:pPr>
    </w:p>
    <w:p w14:paraId="1002A809" w14:textId="77777777" w:rsidR="00C26DBC" w:rsidRDefault="00C26DBC">
      <w:pPr>
        <w:rPr>
          <w:rFonts w:ascii="Calibri" w:hAnsi="Calibri" w:cs="Calibri"/>
        </w:rPr>
      </w:pPr>
      <w:r>
        <w:rPr>
          <w:rFonts w:ascii="Calibri" w:hAnsi="Calibri" w:cs="Calibri"/>
        </w:rPr>
        <w:br w:type="page"/>
      </w:r>
    </w:p>
    <w:p w14:paraId="273107EB" w14:textId="1F098356" w:rsidR="00C26DBC" w:rsidRPr="00C26DBC" w:rsidRDefault="00C26DBC" w:rsidP="00C26DBC">
      <w:pPr>
        <w:rPr>
          <w:rFonts w:ascii="Felix Titling" w:hAnsi="Felix Titling" w:cs="Calibri"/>
          <w:sz w:val="28"/>
          <w:szCs w:val="28"/>
        </w:rPr>
      </w:pPr>
      <w:r w:rsidRPr="00C26DBC">
        <w:rPr>
          <w:rFonts w:ascii="Felix Titling" w:hAnsi="Felix Titling" w:cs="Calibri"/>
          <w:sz w:val="28"/>
          <w:szCs w:val="28"/>
        </w:rPr>
        <w:lastRenderedPageBreak/>
        <w:t>Commentary on The Confectioner</w:t>
      </w:r>
    </w:p>
    <w:p w14:paraId="63FBE2A3" w14:textId="77777777" w:rsidR="00C26DBC" w:rsidRPr="00C26DBC" w:rsidRDefault="00C26DBC" w:rsidP="00C26DBC">
      <w:pPr>
        <w:rPr>
          <w:rFonts w:ascii="Calibri" w:hAnsi="Calibri" w:cs="Calibri"/>
        </w:rPr>
      </w:pPr>
      <w:r w:rsidRPr="00C26DBC">
        <w:rPr>
          <w:rFonts w:ascii="Calibri" w:hAnsi="Calibri" w:cs="Calibri"/>
        </w:rPr>
        <w:t>I enjoyed reading The Confectioner, as it was an interesting piece and most importantly it provided a fun yet simple base to work from. Generally, I felt that my adaption was one of the weaker pieces that I submitted, as I had an idea in place of how I wanted to characterise Mr Feathers but I feel I failed to bring him to life in the same way The Confectioner did, albeit doing so in third person.</w:t>
      </w:r>
    </w:p>
    <w:p w14:paraId="51326B51" w14:textId="77777777" w:rsidR="00C26DBC" w:rsidRPr="00C26DBC" w:rsidRDefault="00C26DBC" w:rsidP="00C26DBC">
      <w:pPr>
        <w:rPr>
          <w:rFonts w:ascii="Calibri" w:hAnsi="Calibri" w:cs="Calibri"/>
        </w:rPr>
      </w:pPr>
      <w:r w:rsidRPr="00C26DBC">
        <w:rPr>
          <w:rFonts w:ascii="Calibri" w:hAnsi="Calibri" w:cs="Calibri"/>
        </w:rPr>
        <w:t>The task was to read the short story ‘The Confectioner’ by Sally Shivan and rewrite a section from this story from the first person perspective. The point of the task was to work on skills such as first person viewpoint writing, which admittedly I am somewhat scared of as I struggle to gauge how to write conversations between characters using this perspective. If I had added conversation between Mr Feathers and Danny, I think I would have struggled with how not to make these lines boring and repetitive, without departing from the original story too much. However despite not including the dialogue, I did end straying from the original timeline of the story. Considering my lack of skill when it comes to writing dialogue, I wanted to avoid falling into the trap of just rewriting what was already there. Therefore, to cater my skill level I chose to create a microcosm, focused on a very small part of the larger text, choosing to flesh it out to characterise the old man. This plays more into my writing style, as I am more able to write longer descriptive paragraphs. If I were set this task again, I would endeavour to include in-text conversations between characters as it does aid in creating a convincing representation of characters from the first person perspective.</w:t>
      </w:r>
    </w:p>
    <w:p w14:paraId="164BF60B" w14:textId="77777777" w:rsidR="00C26DBC" w:rsidRPr="00C26DBC" w:rsidRDefault="00C26DBC" w:rsidP="00C26DBC">
      <w:pPr>
        <w:rPr>
          <w:rFonts w:ascii="Calibri" w:hAnsi="Calibri" w:cs="Calibri"/>
        </w:rPr>
      </w:pPr>
      <w:r w:rsidRPr="00C26DBC">
        <w:rPr>
          <w:rFonts w:ascii="Calibri" w:hAnsi="Calibri" w:cs="Calibri"/>
        </w:rPr>
        <w:t>Another skill developed from this task is being able to adapt the work of others and write in a similar style to them. This allowed me to work on different writing styles and narrative ‘voices’ as a writer. This skill also encompassed writing characters which I would not usually write; I struggled and I feel this showed somewhat. However, out of the two characters portrayed within the Confectioner, I think there was more characterisation shown within the text for me to work from for Mr Feathers. There was also the issue that I did not fully understand Danny’s actions or motives that influenced how he acted in the piece and I didn’t want to put myself at a disadvantage by choosing the more difficult character.</w:t>
      </w:r>
    </w:p>
    <w:p w14:paraId="7B2AC1E2" w14:textId="77777777" w:rsidR="00C26DBC" w:rsidRPr="00C26DBC" w:rsidRDefault="00C26DBC" w:rsidP="00C26DBC">
      <w:pPr>
        <w:rPr>
          <w:rFonts w:ascii="Calibri" w:hAnsi="Calibri" w:cs="Calibri"/>
        </w:rPr>
      </w:pPr>
      <w:r w:rsidRPr="00C26DBC">
        <w:rPr>
          <w:rFonts w:ascii="Calibri" w:hAnsi="Calibri" w:cs="Calibri"/>
        </w:rPr>
        <w:t>I used flowing vibrant language that allowed the reader to picture every single intimate detail of the scene, to try to make the paragraphs about the sweets and important parts of his life feel very vibrant and radiant. These descriptions are heavily reliant on the reader’s senses, which is then contrasted with the rather flat language and sentence structure used to portray the confused older man whose health and memory are fading. This characterisation can be seen in the longer paragraphs containing the more fantastical elements of the piece, punctuated by far shorter ones, used to create a sudden change in direction to capture Mr Feather’s confusion and change in attitude. I also made use of shorter sentences within these smaller paragraphs to create a jumpy effect, as if the word or thought was just on the tip of your tongue; this can be seen where the character tries to remember the name of the boy who works for him.</w:t>
      </w:r>
    </w:p>
    <w:p w14:paraId="325CFCA7" w14:textId="77777777" w:rsidR="00C26DBC" w:rsidRPr="00C26DBC" w:rsidRDefault="00C26DBC" w:rsidP="00C26DBC">
      <w:pPr>
        <w:rPr>
          <w:rFonts w:ascii="Calibri" w:hAnsi="Calibri" w:cs="Calibri"/>
        </w:rPr>
      </w:pPr>
      <w:r w:rsidRPr="00C26DBC">
        <w:rPr>
          <w:rFonts w:ascii="Calibri" w:hAnsi="Calibri" w:cs="Calibri"/>
        </w:rPr>
        <w:t>I used a couple of motifs throughout the piece, such as the pyramid of tins used to package sweets in and the bell that rings on the door. This was to create an idea of distraction, and of the repetitiveness one often sees in older people as their memory fails them. I felt I did this well and it harks back to the original piece nicely. I also used a couple of small references back to the original text, such as referring to the character’s back as a ‘rubber band’ – I tried to build on the description given in original text in subtle ways to create more content, without creating something unrecognisable.</w:t>
      </w:r>
    </w:p>
    <w:p w14:paraId="34556EC2" w14:textId="232D27EF" w:rsidR="00C26DBC" w:rsidRPr="00C26DBC" w:rsidRDefault="00C26DBC" w:rsidP="00C26DBC">
      <w:pPr>
        <w:rPr>
          <w:rFonts w:ascii="Calibri" w:hAnsi="Calibri" w:cs="Calibri"/>
        </w:rPr>
      </w:pPr>
      <w:r w:rsidRPr="00C26DBC">
        <w:rPr>
          <w:rFonts w:ascii="Calibri" w:hAnsi="Calibri" w:cs="Calibri"/>
        </w:rPr>
        <w:lastRenderedPageBreak/>
        <w:t xml:space="preserve">To me, my writing comes across as too feminine still, and therefore not at all suited to the character. I tried to capture what I think an older man’s internal dialogue would be like without falling into the stereotype of portraying a grumpy old man. I tried to balance irritability and forgetfulness, and add </w:t>
      </w:r>
      <w:r w:rsidR="00B24A51">
        <w:rPr>
          <w:rFonts w:ascii="Calibri" w:hAnsi="Calibri" w:cs="Calibri"/>
        </w:rPr>
        <w:t xml:space="preserve">an </w:t>
      </w:r>
      <w:r w:rsidRPr="00C26DBC">
        <w:rPr>
          <w:rFonts w:ascii="Calibri" w:hAnsi="Calibri" w:cs="Calibri"/>
        </w:rPr>
        <w:t>element of sadness and loneliness that inevitably seems to come with age. I am not sure how much of this shone through to readers, and I think my saving grace here was using language more suited to someone of that age.</w:t>
      </w:r>
    </w:p>
    <w:p w14:paraId="4C86C505" w14:textId="77777777" w:rsidR="00C26DBC" w:rsidRPr="00C26DBC" w:rsidRDefault="00C26DBC" w:rsidP="00C26DBC">
      <w:pPr>
        <w:rPr>
          <w:rFonts w:ascii="Calibri" w:hAnsi="Calibri" w:cs="Calibri"/>
        </w:rPr>
      </w:pPr>
      <w:r w:rsidRPr="00C26DBC">
        <w:rPr>
          <w:rFonts w:ascii="Calibri" w:hAnsi="Calibri" w:cs="Calibri"/>
        </w:rPr>
        <w:t>I admit that this piece does have a weak ending as it comes to a sudden stop without reaching a suitable and satisfying end point. While it makes sense that I didn’t really wrap up the piece properly, as it is based on a much longer piece, I felt I could I have made better use of the word count. I found myself running out of words towards the end which plays a part in why it ends so abruptly. Another issue I found here is that I struggled to pace the story effectively, so it felt like I focused on one particular element which took up multiple paragraphs, and then I seemingly ran out of steam and didn’t pay the same amount of attention to the rest of the piece. This creates quite a disjointed feel to the piece, which luckily works with the contrast I tried to create between the old man’s passion and his view of the real world, but otherwise displays a lack of writing skill.</w:t>
      </w:r>
    </w:p>
    <w:p w14:paraId="694121A9" w14:textId="77777777" w:rsidR="00C26DBC" w:rsidRPr="00C26DBC" w:rsidRDefault="00C26DBC" w:rsidP="00C26DBC">
      <w:pPr>
        <w:rPr>
          <w:rFonts w:ascii="Calibri" w:hAnsi="Calibri" w:cs="Calibri"/>
        </w:rPr>
      </w:pPr>
      <w:r w:rsidRPr="00C26DBC">
        <w:rPr>
          <w:rFonts w:ascii="Calibri" w:hAnsi="Calibri" w:cs="Calibri"/>
        </w:rPr>
        <w:t xml:space="preserve">This is a valuable lesson as I will be sure to plan creative writing more carefully in future, both to adhere to the word count required and to create a more structurally sound, less rushed piece that reads well. </w:t>
      </w:r>
    </w:p>
    <w:p w14:paraId="1E555700" w14:textId="77777777" w:rsidR="00E033FA" w:rsidRPr="00C26DBC" w:rsidRDefault="00E033FA">
      <w:pPr>
        <w:rPr>
          <w:rFonts w:ascii="Calibri" w:hAnsi="Calibri" w:cs="Calibri"/>
        </w:rPr>
      </w:pPr>
    </w:p>
    <w:p w14:paraId="791804E8" w14:textId="29813D0E" w:rsidR="00E033FA" w:rsidRDefault="00E033FA">
      <w:pPr>
        <w:rPr>
          <w:rFonts w:ascii="Calibri" w:hAnsi="Calibri" w:cs="Calibri"/>
        </w:rPr>
      </w:pPr>
    </w:p>
    <w:p w14:paraId="5E1016D4" w14:textId="2A48AD91" w:rsidR="00E033FA" w:rsidRDefault="00E033FA">
      <w:pPr>
        <w:rPr>
          <w:rFonts w:ascii="Calibri" w:hAnsi="Calibri" w:cs="Calibri"/>
        </w:rPr>
      </w:pPr>
    </w:p>
    <w:p w14:paraId="41375264" w14:textId="0260A172" w:rsidR="00E033FA" w:rsidRDefault="00E033FA">
      <w:pPr>
        <w:rPr>
          <w:rFonts w:ascii="Calibri" w:hAnsi="Calibri" w:cs="Calibri"/>
        </w:rPr>
      </w:pPr>
    </w:p>
    <w:p w14:paraId="501E4118" w14:textId="33B415C8" w:rsidR="00E033FA" w:rsidRDefault="00E033FA">
      <w:pPr>
        <w:rPr>
          <w:rFonts w:ascii="Calibri" w:hAnsi="Calibri" w:cs="Calibri"/>
        </w:rPr>
      </w:pPr>
    </w:p>
    <w:p w14:paraId="1EB45EE4" w14:textId="15F7F38B" w:rsidR="00E033FA" w:rsidRDefault="00E033FA">
      <w:pPr>
        <w:rPr>
          <w:rFonts w:ascii="Calibri" w:hAnsi="Calibri" w:cs="Calibri"/>
        </w:rPr>
      </w:pPr>
    </w:p>
    <w:p w14:paraId="6446D710" w14:textId="0CB56A2A" w:rsidR="00EA060F" w:rsidRDefault="00EA060F">
      <w:pPr>
        <w:rPr>
          <w:rFonts w:ascii="Calibri" w:hAnsi="Calibri" w:cs="Calibri"/>
        </w:rPr>
      </w:pPr>
    </w:p>
    <w:p w14:paraId="26B68F92" w14:textId="44AEA45D" w:rsidR="00EA060F" w:rsidRDefault="00EA060F">
      <w:pPr>
        <w:rPr>
          <w:rFonts w:ascii="Calibri" w:hAnsi="Calibri" w:cs="Calibri"/>
        </w:rPr>
      </w:pPr>
    </w:p>
    <w:p w14:paraId="7AE452D5" w14:textId="244AA76C" w:rsidR="00EA060F" w:rsidRDefault="00EA060F">
      <w:pPr>
        <w:rPr>
          <w:rFonts w:ascii="Calibri" w:hAnsi="Calibri" w:cs="Calibri"/>
        </w:rPr>
      </w:pPr>
    </w:p>
    <w:p w14:paraId="5F059F64" w14:textId="75C0B244" w:rsidR="00EA060F" w:rsidRDefault="00EA060F">
      <w:pPr>
        <w:rPr>
          <w:rFonts w:ascii="Calibri" w:hAnsi="Calibri" w:cs="Calibri"/>
        </w:rPr>
      </w:pPr>
    </w:p>
    <w:p w14:paraId="7C83CCF7" w14:textId="675B2015" w:rsidR="00EA060F" w:rsidRDefault="00EA060F">
      <w:pPr>
        <w:rPr>
          <w:rFonts w:ascii="Calibri" w:hAnsi="Calibri" w:cs="Calibri"/>
        </w:rPr>
      </w:pPr>
    </w:p>
    <w:p w14:paraId="2DEAA550" w14:textId="1DD4C62E" w:rsidR="00EA060F" w:rsidRDefault="00EA060F">
      <w:pPr>
        <w:rPr>
          <w:rFonts w:ascii="Calibri" w:hAnsi="Calibri" w:cs="Calibri"/>
        </w:rPr>
      </w:pPr>
    </w:p>
    <w:p w14:paraId="06C39D91" w14:textId="77777777" w:rsidR="00EA060F" w:rsidRDefault="00EA060F">
      <w:pPr>
        <w:rPr>
          <w:rFonts w:ascii="Calibri" w:hAnsi="Calibri" w:cs="Calibri"/>
        </w:rPr>
      </w:pPr>
    </w:p>
    <w:p w14:paraId="5BE53EA8" w14:textId="04A18D53" w:rsidR="00E033FA" w:rsidRDefault="00E033FA">
      <w:pPr>
        <w:rPr>
          <w:rFonts w:ascii="Calibri" w:hAnsi="Calibri" w:cs="Calibri"/>
        </w:rPr>
      </w:pPr>
    </w:p>
    <w:p w14:paraId="44B757E8" w14:textId="48B4464F" w:rsidR="00E033FA" w:rsidRDefault="00E033FA">
      <w:pPr>
        <w:rPr>
          <w:rFonts w:ascii="Calibri" w:hAnsi="Calibri" w:cs="Calibri"/>
        </w:rPr>
      </w:pPr>
    </w:p>
    <w:p w14:paraId="46FA152C" w14:textId="030B15F9" w:rsidR="00E033FA" w:rsidRDefault="00E033FA">
      <w:pPr>
        <w:rPr>
          <w:rFonts w:ascii="Calibri" w:hAnsi="Calibri" w:cs="Calibri"/>
        </w:rPr>
      </w:pPr>
    </w:p>
    <w:p w14:paraId="5B56B4E4" w14:textId="28667AF4" w:rsidR="00E033FA" w:rsidRDefault="00E033FA">
      <w:pPr>
        <w:rPr>
          <w:rFonts w:ascii="Calibri" w:hAnsi="Calibri" w:cs="Calibri"/>
        </w:rPr>
      </w:pPr>
    </w:p>
    <w:p w14:paraId="7C9C7AC3" w14:textId="138D4609" w:rsidR="00E033FA" w:rsidRDefault="00E033FA">
      <w:pPr>
        <w:rPr>
          <w:rFonts w:ascii="Calibri" w:hAnsi="Calibri" w:cs="Calibri"/>
        </w:rPr>
      </w:pPr>
    </w:p>
    <w:p w14:paraId="2DC4701B" w14:textId="4A4BD95E" w:rsidR="00E033FA" w:rsidRPr="008A35BA" w:rsidRDefault="00E033FA">
      <w:pPr>
        <w:rPr>
          <w:rFonts w:ascii="Felix Titling" w:hAnsi="Felix Titling" w:cs="Calibri"/>
          <w:sz w:val="28"/>
          <w:szCs w:val="28"/>
        </w:rPr>
      </w:pPr>
      <w:r w:rsidRPr="008A35BA">
        <w:rPr>
          <w:rFonts w:ascii="Felix Titling" w:hAnsi="Felix Titling" w:cs="Calibri"/>
          <w:sz w:val="28"/>
          <w:szCs w:val="28"/>
        </w:rPr>
        <w:lastRenderedPageBreak/>
        <w:t>The Bridge</w:t>
      </w:r>
    </w:p>
    <w:p w14:paraId="655B61A3" w14:textId="77777777" w:rsidR="00247E98" w:rsidRPr="008A35BA" w:rsidRDefault="00247E98" w:rsidP="00247E98">
      <w:pPr>
        <w:rPr>
          <w:rFonts w:ascii="Calibri" w:hAnsi="Calibri" w:cs="Calibri"/>
        </w:rPr>
      </w:pPr>
      <w:r w:rsidRPr="008A35BA">
        <w:rPr>
          <w:rFonts w:ascii="Calibri" w:hAnsi="Calibri" w:cs="Calibri"/>
        </w:rPr>
        <w:t xml:space="preserve">I stood at the edge of the bridge before me, unsure of whether to cross. I know crossing is vital, but as I looked at the alarming structure in front of me that is supposed to be a bridge, I wonder whether I should have waded through the incoming tide under the headland. At this point it would have been preferable to get soaked rather than plummet to my death for my own stupidity. Peeking over the edge of the cliff, I saw the tide has come in far too quickly, and the bridge before me is my only way back. </w:t>
      </w:r>
    </w:p>
    <w:p w14:paraId="7DBDA060" w14:textId="77777777" w:rsidR="00247E98" w:rsidRPr="008A35BA" w:rsidRDefault="00247E98" w:rsidP="00247E98">
      <w:pPr>
        <w:rPr>
          <w:rFonts w:ascii="Calibri" w:hAnsi="Calibri" w:cs="Calibri"/>
        </w:rPr>
      </w:pPr>
      <w:r w:rsidRPr="008A35BA">
        <w:rPr>
          <w:rFonts w:ascii="Calibri" w:hAnsi="Calibri" w:cs="Calibri"/>
        </w:rPr>
        <w:t xml:space="preserve">The slippery concrete beam had no supports or railing, but simply lay between the two headlands over the cracked, collapsed cliff. There was a flimsy ancient looking rope however, with knots at various intervals down its length, and the partially frayed fibres of the rope were roughened by the salt collecting on its surface, from the spray of the sea rising to meet the cliffs. The rope was attached to the side of the beam, and when I lifted it to try to walk across, it fell to mid calf height, so that I would have to shimmy across crouching. Helpful. Quite frankly, relying on this feeble piece of rope to cross the gully below seemed inadvisable even in better weather than there was currently. </w:t>
      </w:r>
    </w:p>
    <w:p w14:paraId="6EBE6DDF" w14:textId="77777777" w:rsidR="00247E98" w:rsidRPr="008A35BA" w:rsidRDefault="00247E98" w:rsidP="00247E98">
      <w:pPr>
        <w:rPr>
          <w:rFonts w:ascii="Calibri" w:hAnsi="Calibri" w:cs="Calibri"/>
        </w:rPr>
      </w:pPr>
      <w:r w:rsidRPr="008A35BA">
        <w:rPr>
          <w:rFonts w:ascii="Calibri" w:hAnsi="Calibri" w:cs="Calibri"/>
        </w:rPr>
        <w:t>Testing the surface of the narrow bridge with the rubbery bottom of one shoe, it became apparent within about two steps that the soles of my shoes would be too wet to provide any sort of traction on the concrete below me. I took a single step anyway, shifting my weight to try and stop it resting entirely above my outstretched knee, and place it down. The muscles in my leg clenched and strained as I try to keep my shoe still enough to take another step, but I have to resort to stepping back on the firm ground beneath me and taking off my shoes and socks. I tuck the socks neatly into the tops of the boots, and tie the laces so that one shoe falls on each side of my neck. They were hiking boots with ridiculously heavy soles, and my thought was to distribute the weight equally, as if that would stop me from plummeting to my death metres below. My bare feet instantly feel the cold, my toes curling under themselves slightly to provide some grip on the concrete.</w:t>
      </w:r>
    </w:p>
    <w:p w14:paraId="1A89EC8A" w14:textId="77777777" w:rsidR="00247E98" w:rsidRPr="008A35BA" w:rsidRDefault="00247E98" w:rsidP="00247E98">
      <w:pPr>
        <w:rPr>
          <w:rFonts w:ascii="Calibri" w:hAnsi="Calibri" w:cs="Calibri"/>
        </w:rPr>
      </w:pPr>
      <w:r w:rsidRPr="008A35BA">
        <w:rPr>
          <w:rFonts w:ascii="Calibri" w:hAnsi="Calibri" w:cs="Calibri"/>
        </w:rPr>
        <w:t>Tiny pools of water form in the divots and holes worn into the hard beam, tiny reflections of the rockpools I knew that lay far below. As my feet dip into these pools, grit that had travelled from the ocean floor to this tiny insignificant bridge, began to stick to them, an uncomfortable sensation.</w:t>
      </w:r>
    </w:p>
    <w:p w14:paraId="38442C98" w14:textId="77777777" w:rsidR="00247E98" w:rsidRPr="008A35BA" w:rsidRDefault="00247E98" w:rsidP="00247E98">
      <w:pPr>
        <w:rPr>
          <w:rFonts w:ascii="Calibri" w:hAnsi="Calibri" w:cs="Calibri"/>
        </w:rPr>
      </w:pPr>
      <w:r w:rsidRPr="008A35BA">
        <w:rPr>
          <w:rFonts w:ascii="Calibri" w:hAnsi="Calibri" w:cs="Calibri"/>
        </w:rPr>
        <w:t>I can feel the damp particles of sea spray within the air as I face outwards from the first cliff, the momentum of the sea throws it into the air, and it gathers there, never truly coming down. Invisible to the eye but cutting like a knife when thrown with enough force. It stings, the salt in the water grating across my face. I wasn’t aided by the fact I had to count the seconds between the larger waves that spilled over the brim of the cliffs up into the air, and then pause and firmly shut my eyes to avoid the brine.</w:t>
      </w:r>
    </w:p>
    <w:p w14:paraId="2A6FA17B" w14:textId="77777777" w:rsidR="00247E98" w:rsidRPr="008A35BA" w:rsidRDefault="00247E98" w:rsidP="00247E98">
      <w:pPr>
        <w:rPr>
          <w:rFonts w:ascii="Calibri" w:hAnsi="Calibri" w:cs="Calibri"/>
        </w:rPr>
      </w:pPr>
      <w:r w:rsidRPr="008A35BA">
        <w:rPr>
          <w:rFonts w:ascii="Calibri" w:hAnsi="Calibri" w:cs="Calibri"/>
        </w:rPr>
        <w:t>The force of some of the waves make my knees buckle, and for the first time since seeing the slimy useless rope, I worry that I will go in.</w:t>
      </w:r>
    </w:p>
    <w:p w14:paraId="1792B27E" w14:textId="77777777" w:rsidR="00247E98" w:rsidRPr="008A35BA" w:rsidRDefault="00247E98" w:rsidP="00247E98">
      <w:pPr>
        <w:rPr>
          <w:rFonts w:ascii="Calibri" w:hAnsi="Calibri" w:cs="Calibri"/>
        </w:rPr>
      </w:pPr>
      <w:r w:rsidRPr="008A35BA">
        <w:rPr>
          <w:rFonts w:ascii="Calibri" w:hAnsi="Calibri" w:cs="Calibri"/>
        </w:rPr>
        <w:t>The water is beginning to soak my clothes. My jeans shoved over a mildly damp swimming costume lets the cold seep in, and the chill seems to settle in my bones, my fingers pruning from having been in contact with water for too long. There is the phantom taste of salt on my tongue, despite having not swallowed any seawater, which has seemingly crystalised there from the briny drops in the air.</w:t>
      </w:r>
    </w:p>
    <w:p w14:paraId="71D65833" w14:textId="5A212A4E" w:rsidR="00247E98" w:rsidRPr="008A35BA" w:rsidRDefault="00247E98" w:rsidP="00247E98">
      <w:pPr>
        <w:rPr>
          <w:rFonts w:ascii="Calibri" w:hAnsi="Calibri" w:cs="Calibri"/>
        </w:rPr>
      </w:pPr>
      <w:r w:rsidRPr="008A35BA">
        <w:rPr>
          <w:rFonts w:ascii="Calibri" w:hAnsi="Calibri" w:cs="Calibri"/>
        </w:rPr>
        <w:t xml:space="preserve">The wind clings to the inner shell of my ear, providing a barricade of sound, but I can very occasionally hear the arguing interjections of seagulls overhead. They follow the invisible paths created by the wind currents, their fragile bodies instinctively reacting to each passage in the sky </w:t>
      </w:r>
      <w:r w:rsidRPr="008A35BA">
        <w:rPr>
          <w:rFonts w:ascii="Calibri" w:hAnsi="Calibri" w:cs="Calibri"/>
        </w:rPr>
        <w:lastRenderedPageBreak/>
        <w:t>that a new gust opens. Looking down, I can almost see the path the wind takes as it wraps around each precipice and arch that make</w:t>
      </w:r>
      <w:r w:rsidR="00742A02">
        <w:rPr>
          <w:rFonts w:ascii="Calibri" w:hAnsi="Calibri" w:cs="Calibri"/>
        </w:rPr>
        <w:t>s</w:t>
      </w:r>
      <w:r w:rsidRPr="008A35BA">
        <w:rPr>
          <w:rFonts w:ascii="Calibri" w:hAnsi="Calibri" w:cs="Calibri"/>
        </w:rPr>
        <w:t xml:space="preserve"> up the rugged headlands below.</w:t>
      </w:r>
    </w:p>
    <w:p w14:paraId="470280DB" w14:textId="77777777" w:rsidR="00247E98" w:rsidRPr="008A35BA" w:rsidRDefault="00247E98" w:rsidP="00247E98">
      <w:pPr>
        <w:rPr>
          <w:rFonts w:ascii="Calibri" w:hAnsi="Calibri" w:cs="Calibri"/>
        </w:rPr>
      </w:pPr>
      <w:r w:rsidRPr="008A35BA">
        <w:rPr>
          <w:rFonts w:ascii="Calibri" w:hAnsi="Calibri" w:cs="Calibri"/>
        </w:rPr>
        <w:t>I am about halfway across when I catch sight of my friends charging up the other headland towards me, beckoning me over. They had set off to get coffee and bring the car around, and I can see now the regret on their faces for leaving me asleep on the beach by myself. Shouting to me and waving their arms around in a frenzy as the wind tangles loose hair over eyes, they reach the bridge. The joy I feel at seeing them again is quickly swallowed in my stomach as I remember the issue at hand, and I feel nauseous looking down.</w:t>
      </w:r>
    </w:p>
    <w:p w14:paraId="461633CA" w14:textId="77777777" w:rsidR="00247E98" w:rsidRPr="008A35BA" w:rsidRDefault="00247E98" w:rsidP="00247E98">
      <w:pPr>
        <w:rPr>
          <w:rFonts w:ascii="Calibri" w:hAnsi="Calibri" w:cs="Calibri"/>
        </w:rPr>
      </w:pPr>
      <w:r w:rsidRPr="008A35BA">
        <w:rPr>
          <w:rFonts w:ascii="Calibri" w:hAnsi="Calibri" w:cs="Calibri"/>
        </w:rPr>
        <w:t>As they reach the other side of the beam, they motion for me to chuck my bag and shoes at them to make the last few steps easier. I have to start with the shoes first, unlacing them from around my neck, and throwing them carefully, pausing and measuring my movements to counteract the heavy shoes as I throw them across to the other side. The bag goes next, getting caught on my arm briefly as I take it off my back, which causes everyone to panic as I wobble for a second. Two steps left. Then one.</w:t>
      </w:r>
    </w:p>
    <w:p w14:paraId="5CCDAB3E" w14:textId="77777777" w:rsidR="00247E98" w:rsidRPr="008A35BA" w:rsidRDefault="00247E98" w:rsidP="00247E98">
      <w:pPr>
        <w:rPr>
          <w:rFonts w:ascii="Calibri" w:hAnsi="Calibri" w:cs="Calibri"/>
        </w:rPr>
      </w:pPr>
      <w:r w:rsidRPr="008A35BA">
        <w:rPr>
          <w:rFonts w:ascii="Calibri" w:hAnsi="Calibri" w:cs="Calibri"/>
        </w:rPr>
        <w:t>I make it to the other side, much to my relief. My friend offers up a beach towel to dry my feet on so that I can put my shoes on for the trek back to the car, and we begin walking, the life threatening crossing of the bridge put behind us.</w:t>
      </w:r>
    </w:p>
    <w:p w14:paraId="5ADECFB3" w14:textId="30D2FD17" w:rsidR="00247E98" w:rsidRPr="008A35BA" w:rsidRDefault="00247E98">
      <w:pPr>
        <w:rPr>
          <w:rFonts w:ascii="Calibri" w:hAnsi="Calibri" w:cs="Calibri"/>
        </w:rPr>
      </w:pPr>
    </w:p>
    <w:p w14:paraId="294426E3" w14:textId="3694898A" w:rsidR="00247E98" w:rsidRPr="008A35BA" w:rsidRDefault="00247E98">
      <w:pPr>
        <w:rPr>
          <w:rFonts w:ascii="Calibri" w:hAnsi="Calibri" w:cs="Calibri"/>
        </w:rPr>
      </w:pPr>
    </w:p>
    <w:p w14:paraId="5545B462" w14:textId="198088C3" w:rsidR="00036A99" w:rsidRDefault="00036A99">
      <w:pPr>
        <w:rPr>
          <w:rFonts w:ascii="Calibri" w:hAnsi="Calibri" w:cs="Calibri"/>
        </w:rPr>
      </w:pPr>
    </w:p>
    <w:p w14:paraId="730B6672" w14:textId="176619CE" w:rsidR="00EA060F" w:rsidRDefault="00EA060F">
      <w:pPr>
        <w:rPr>
          <w:rFonts w:ascii="Calibri" w:hAnsi="Calibri" w:cs="Calibri"/>
        </w:rPr>
      </w:pPr>
    </w:p>
    <w:p w14:paraId="42F8A703" w14:textId="582BFA40" w:rsidR="00EA060F" w:rsidRDefault="00EA060F">
      <w:pPr>
        <w:rPr>
          <w:rFonts w:ascii="Calibri" w:hAnsi="Calibri" w:cs="Calibri"/>
        </w:rPr>
      </w:pPr>
    </w:p>
    <w:p w14:paraId="2A2C5320" w14:textId="017DBF5B" w:rsidR="00EA060F" w:rsidRDefault="00EA060F">
      <w:pPr>
        <w:rPr>
          <w:rFonts w:ascii="Calibri" w:hAnsi="Calibri" w:cs="Calibri"/>
        </w:rPr>
      </w:pPr>
    </w:p>
    <w:p w14:paraId="5022B989" w14:textId="5F348E71" w:rsidR="00EA060F" w:rsidRDefault="00EA060F">
      <w:pPr>
        <w:rPr>
          <w:rFonts w:ascii="Calibri" w:hAnsi="Calibri" w:cs="Calibri"/>
        </w:rPr>
      </w:pPr>
    </w:p>
    <w:p w14:paraId="7E4969E7" w14:textId="6170AF7D" w:rsidR="00EA060F" w:rsidRDefault="00EA060F">
      <w:pPr>
        <w:rPr>
          <w:rFonts w:ascii="Calibri" w:hAnsi="Calibri" w:cs="Calibri"/>
        </w:rPr>
      </w:pPr>
    </w:p>
    <w:p w14:paraId="3B092FE4" w14:textId="6A7F23BA" w:rsidR="00EA060F" w:rsidRDefault="00EA060F">
      <w:pPr>
        <w:rPr>
          <w:rFonts w:ascii="Calibri" w:hAnsi="Calibri" w:cs="Calibri"/>
        </w:rPr>
      </w:pPr>
    </w:p>
    <w:p w14:paraId="2A8A97F9" w14:textId="21F4F989" w:rsidR="00EA060F" w:rsidRDefault="00EA060F">
      <w:pPr>
        <w:rPr>
          <w:rFonts w:ascii="Calibri" w:hAnsi="Calibri" w:cs="Calibri"/>
        </w:rPr>
      </w:pPr>
    </w:p>
    <w:p w14:paraId="4E15BA96" w14:textId="32A3E0B6" w:rsidR="00EA060F" w:rsidRDefault="00EA060F">
      <w:pPr>
        <w:rPr>
          <w:rFonts w:ascii="Calibri" w:hAnsi="Calibri" w:cs="Calibri"/>
        </w:rPr>
      </w:pPr>
    </w:p>
    <w:p w14:paraId="53F08640" w14:textId="4D5B20D0" w:rsidR="00EA060F" w:rsidRDefault="00EA060F">
      <w:pPr>
        <w:rPr>
          <w:rFonts w:ascii="Calibri" w:hAnsi="Calibri" w:cs="Calibri"/>
        </w:rPr>
      </w:pPr>
    </w:p>
    <w:p w14:paraId="3C06A40E" w14:textId="65D0746A" w:rsidR="00EA060F" w:rsidRDefault="00EA060F">
      <w:pPr>
        <w:rPr>
          <w:rFonts w:ascii="Calibri" w:hAnsi="Calibri" w:cs="Calibri"/>
        </w:rPr>
      </w:pPr>
    </w:p>
    <w:p w14:paraId="090F03B7" w14:textId="200E4AF7" w:rsidR="00EA060F" w:rsidRDefault="00EA060F">
      <w:pPr>
        <w:rPr>
          <w:rFonts w:ascii="Calibri" w:hAnsi="Calibri" w:cs="Calibri"/>
        </w:rPr>
      </w:pPr>
    </w:p>
    <w:p w14:paraId="5F5EA425" w14:textId="4CCC050B" w:rsidR="00EA060F" w:rsidRDefault="00EA060F">
      <w:pPr>
        <w:rPr>
          <w:rFonts w:ascii="Calibri" w:hAnsi="Calibri" w:cs="Calibri"/>
        </w:rPr>
      </w:pPr>
    </w:p>
    <w:p w14:paraId="49EA5C86" w14:textId="3EEC5F3D" w:rsidR="00EA060F" w:rsidRDefault="00EA060F">
      <w:pPr>
        <w:rPr>
          <w:rFonts w:ascii="Calibri" w:hAnsi="Calibri" w:cs="Calibri"/>
        </w:rPr>
      </w:pPr>
    </w:p>
    <w:p w14:paraId="0D0E89D8" w14:textId="01CADF6A" w:rsidR="00EA060F" w:rsidRDefault="00EA060F">
      <w:pPr>
        <w:rPr>
          <w:rFonts w:ascii="Calibri" w:hAnsi="Calibri" w:cs="Calibri"/>
        </w:rPr>
      </w:pPr>
    </w:p>
    <w:p w14:paraId="5EE9A4F8" w14:textId="446AB887" w:rsidR="00EA060F" w:rsidRDefault="00EA060F">
      <w:pPr>
        <w:rPr>
          <w:rFonts w:ascii="Calibri" w:hAnsi="Calibri" w:cs="Calibri"/>
        </w:rPr>
      </w:pPr>
    </w:p>
    <w:p w14:paraId="4FEA3FCA" w14:textId="77BC563E" w:rsidR="00EA060F" w:rsidRDefault="00EA060F">
      <w:pPr>
        <w:rPr>
          <w:rFonts w:ascii="Calibri" w:hAnsi="Calibri" w:cs="Calibri"/>
        </w:rPr>
      </w:pPr>
    </w:p>
    <w:p w14:paraId="1A4A3F13" w14:textId="625152E1" w:rsidR="00A8510F" w:rsidRPr="00B36C53" w:rsidRDefault="00B36C53" w:rsidP="00826C9E">
      <w:pPr>
        <w:rPr>
          <w:rFonts w:ascii="Felix Titling" w:hAnsi="Felix Titling" w:cs="Calibri"/>
        </w:rPr>
      </w:pPr>
      <w:r w:rsidRPr="00B36C53">
        <w:rPr>
          <w:rFonts w:ascii="Felix Titling" w:hAnsi="Felix Titling" w:cs="Calibri"/>
        </w:rPr>
        <w:lastRenderedPageBreak/>
        <w:t xml:space="preserve">The Turbulent Life of a Woman </w:t>
      </w:r>
    </w:p>
    <w:p w14:paraId="7944DD32" w14:textId="4D60EBFE" w:rsidR="00826C9E" w:rsidRPr="00826C9E" w:rsidRDefault="00826C9E" w:rsidP="00826C9E">
      <w:pPr>
        <w:rPr>
          <w:rFonts w:ascii="Calibri" w:hAnsi="Calibri" w:cs="Calibri"/>
        </w:rPr>
      </w:pPr>
      <w:r w:rsidRPr="00826C9E">
        <w:rPr>
          <w:rFonts w:ascii="Calibri" w:hAnsi="Calibri" w:cs="Calibri"/>
        </w:rPr>
        <w:t>It had been years since my friend had found me by the roadside, half freezing to death with no socks on, leaving my shoes neatly stacked by the door as I sprinted into the night. Enough time to get away and be forgotten I thought, but apparently not enough as the tv in the corner of the pub displayed the headline, ‘local police are requesting information about suspect Emily Saunders’. That’s not my new name, I’m obviously not that stupid. But strip away the flimsy disguise, and my features are staring back at me etched onto the cathode rays. The day after my friend dropped me at home, I slept enough hours to be able to drive to some crappy hotel five hours away, checking in under my new name with cash. It was there in the disgusting ensuite, that I dyed my hair an inconspicuous brown, and then cut it so short that it grazed my jaw. Always dye first, then cut, so there’s no trace of the old you behind.</w:t>
      </w:r>
    </w:p>
    <w:p w14:paraId="61E6B010" w14:textId="77777777" w:rsidR="00826C9E" w:rsidRPr="00826C9E" w:rsidRDefault="00826C9E" w:rsidP="00826C9E">
      <w:pPr>
        <w:rPr>
          <w:rFonts w:ascii="Calibri" w:hAnsi="Calibri" w:cs="Calibri"/>
        </w:rPr>
      </w:pPr>
      <w:r w:rsidRPr="00826C9E">
        <w:rPr>
          <w:rFonts w:ascii="Calibri" w:hAnsi="Calibri" w:cs="Calibri"/>
        </w:rPr>
        <w:t>I bit a man’s finger off, and hit him enough times for him to pass out. That’s why the police want me. In my defence, it was necessary in my eyes. I haven’t felt guilty about it a day since it happened, but I know that I should. I thought I could outrun it, leave my old life behind. It makes me laugh to think of the person I was back then, I don’t think I had ever done anything that could remotely be considered violent. People change under pressure, I suppose, or rather become their true selves.</w:t>
      </w:r>
    </w:p>
    <w:p w14:paraId="69FD3B0A" w14:textId="77777777" w:rsidR="00826C9E" w:rsidRPr="00826C9E" w:rsidRDefault="00826C9E" w:rsidP="00826C9E">
      <w:pPr>
        <w:rPr>
          <w:rFonts w:ascii="Calibri" w:hAnsi="Calibri" w:cs="Calibri"/>
        </w:rPr>
      </w:pPr>
      <w:r w:rsidRPr="00826C9E">
        <w:rPr>
          <w:rFonts w:ascii="Calibri" w:hAnsi="Calibri" w:cs="Calibri"/>
        </w:rPr>
        <w:t xml:space="preserve">There’s not many customers in tonight, but I can hear one group in the back playing pool, the occasional clack of balls giving them away. </w:t>
      </w:r>
    </w:p>
    <w:p w14:paraId="32CED7AF" w14:textId="77777777" w:rsidR="00826C9E" w:rsidRPr="00826C9E" w:rsidRDefault="00826C9E" w:rsidP="00826C9E">
      <w:pPr>
        <w:rPr>
          <w:rFonts w:ascii="Calibri" w:hAnsi="Calibri" w:cs="Calibri"/>
        </w:rPr>
      </w:pPr>
      <w:r w:rsidRPr="00826C9E">
        <w:rPr>
          <w:rFonts w:ascii="Calibri" w:hAnsi="Calibri" w:cs="Calibri"/>
        </w:rPr>
        <w:t>I can still hear him saying, “I don’t bite, it’s okay”.</w:t>
      </w:r>
    </w:p>
    <w:p w14:paraId="44352160" w14:textId="77777777" w:rsidR="00826C9E" w:rsidRPr="00826C9E" w:rsidRDefault="00826C9E" w:rsidP="00826C9E">
      <w:pPr>
        <w:rPr>
          <w:rFonts w:ascii="Calibri" w:hAnsi="Calibri" w:cs="Calibri"/>
        </w:rPr>
      </w:pPr>
      <w:r w:rsidRPr="00826C9E">
        <w:rPr>
          <w:rFonts w:ascii="Calibri" w:hAnsi="Calibri" w:cs="Calibri"/>
        </w:rPr>
        <w:t xml:space="preserve">He smiles as he says it, I can still see his face suddenly being corrupted into a vile smirk as he yanks my body into his lap. </w:t>
      </w:r>
    </w:p>
    <w:p w14:paraId="454E40AF" w14:textId="77777777" w:rsidR="00826C9E" w:rsidRPr="00826C9E" w:rsidRDefault="00826C9E" w:rsidP="00826C9E">
      <w:pPr>
        <w:rPr>
          <w:rFonts w:ascii="Calibri" w:hAnsi="Calibri" w:cs="Calibri"/>
        </w:rPr>
      </w:pPr>
      <w:r w:rsidRPr="00826C9E">
        <w:rPr>
          <w:rFonts w:ascii="Calibri" w:hAnsi="Calibri" w:cs="Calibri"/>
        </w:rPr>
        <w:t>If I think about it, I can still feel the motion of his knee forcing between my legs from underneath, plying them apart from the rigid stance I had held. Still feel a finger placed at my lips, pressing incessantly until I parted them, mainly due to the force he used. But his erotic fantasy was ruined by having to ask me to unclench my teeth so he could access my mouth. I can still hear how angry it made him. How dare I not be willing to take part in my own assault, I laugh to myself bitterly.</w:t>
      </w:r>
    </w:p>
    <w:p w14:paraId="6614471F" w14:textId="77777777" w:rsidR="00826C9E" w:rsidRPr="00826C9E" w:rsidRDefault="00826C9E" w:rsidP="00826C9E">
      <w:pPr>
        <w:rPr>
          <w:rFonts w:ascii="Calibri" w:hAnsi="Calibri" w:cs="Calibri"/>
        </w:rPr>
      </w:pPr>
      <w:r w:rsidRPr="00826C9E">
        <w:rPr>
          <w:rFonts w:ascii="Calibri" w:hAnsi="Calibri" w:cs="Calibri"/>
        </w:rPr>
        <w:t>At this memory surfacing I look down, seeing the face police want reflected in the glass I’m washing up. I close my eyes and see my face mirrored in the blank computer screen before me, wide blue eyes, pupils barely visible to the sea of white, lips perfectly parted around the intrusion.</w:t>
      </w:r>
    </w:p>
    <w:p w14:paraId="32F97064" w14:textId="77777777" w:rsidR="00826C9E" w:rsidRPr="00826C9E" w:rsidRDefault="00826C9E" w:rsidP="00826C9E">
      <w:pPr>
        <w:rPr>
          <w:rFonts w:ascii="Calibri" w:hAnsi="Calibri" w:cs="Calibri"/>
        </w:rPr>
      </w:pPr>
      <w:r w:rsidRPr="00826C9E">
        <w:rPr>
          <w:rFonts w:ascii="Calibri" w:hAnsi="Calibri" w:cs="Calibri"/>
        </w:rPr>
        <w:t xml:space="preserve">He asked me to suck on it. </w:t>
      </w:r>
    </w:p>
    <w:p w14:paraId="26597709" w14:textId="77777777" w:rsidR="00826C9E" w:rsidRPr="00826C9E" w:rsidRDefault="00826C9E" w:rsidP="00826C9E">
      <w:pPr>
        <w:rPr>
          <w:rFonts w:ascii="Calibri" w:hAnsi="Calibri" w:cs="Calibri"/>
        </w:rPr>
      </w:pPr>
      <w:r w:rsidRPr="00826C9E">
        <w:rPr>
          <w:rFonts w:ascii="Calibri" w:hAnsi="Calibri" w:cs="Calibri"/>
        </w:rPr>
        <w:t>The funny thing is, I can remember thinking at the time that I didn’t know you could bite through a man’s finger. Well, factually I knew that a jaw had the power to do so but seeing it, feeling it happen, was something very different. Usually the brain prevents stuff like that happening, an uncomfortable thought that has a feeling similar to magnets of the same pole being forced together.</w:t>
      </w:r>
    </w:p>
    <w:p w14:paraId="51384B6B" w14:textId="77777777" w:rsidR="00826C9E" w:rsidRPr="00826C9E" w:rsidRDefault="00826C9E" w:rsidP="00826C9E">
      <w:pPr>
        <w:rPr>
          <w:rFonts w:ascii="Calibri" w:hAnsi="Calibri" w:cs="Calibri"/>
        </w:rPr>
      </w:pPr>
      <w:r w:rsidRPr="00826C9E">
        <w:rPr>
          <w:rFonts w:ascii="Calibri" w:hAnsi="Calibri" w:cs="Calibri"/>
        </w:rPr>
        <w:t>Looking at the tv placed in the corner of the pub once more, I decide that I’ll handle in my notice tomorrow, and leave the day after.</w:t>
      </w:r>
    </w:p>
    <w:p w14:paraId="77B215B8" w14:textId="77777777" w:rsidR="00826C9E" w:rsidRPr="00826C9E" w:rsidRDefault="00826C9E" w:rsidP="00826C9E">
      <w:pPr>
        <w:rPr>
          <w:rFonts w:ascii="Calibri" w:hAnsi="Calibri" w:cs="Calibri"/>
        </w:rPr>
      </w:pPr>
      <w:r w:rsidRPr="00826C9E">
        <w:rPr>
          <w:rFonts w:ascii="Calibri" w:hAnsi="Calibri" w:cs="Calibri"/>
        </w:rPr>
        <w:t xml:space="preserve">I don’t think I’ll ever be sorry about what I did, no sooner than I’ll forget the noise his finger made. </w:t>
      </w:r>
    </w:p>
    <w:p w14:paraId="1C5C346B" w14:textId="77777777" w:rsidR="00826C9E" w:rsidRPr="00826C9E" w:rsidRDefault="00826C9E" w:rsidP="00826C9E">
      <w:pPr>
        <w:rPr>
          <w:rFonts w:ascii="Calibri" w:hAnsi="Calibri" w:cs="Calibri"/>
        </w:rPr>
      </w:pPr>
    </w:p>
    <w:p w14:paraId="1853B375" w14:textId="77777777" w:rsidR="00826C9E" w:rsidRPr="00826C9E" w:rsidRDefault="00826C9E" w:rsidP="00826C9E">
      <w:pPr>
        <w:rPr>
          <w:rFonts w:ascii="Calibri" w:hAnsi="Calibri" w:cs="Calibri"/>
        </w:rPr>
      </w:pPr>
    </w:p>
    <w:p w14:paraId="5E184706" w14:textId="77777777" w:rsidR="00826C9E" w:rsidRPr="00826C9E" w:rsidRDefault="00826C9E" w:rsidP="00826C9E">
      <w:pPr>
        <w:rPr>
          <w:rFonts w:ascii="Calibri" w:hAnsi="Calibri" w:cs="Calibri"/>
        </w:rPr>
      </w:pPr>
      <w:r w:rsidRPr="00826C9E">
        <w:rPr>
          <w:rFonts w:ascii="Calibri" w:hAnsi="Calibri" w:cs="Calibri"/>
        </w:rPr>
        <w:lastRenderedPageBreak/>
        <w:t>My partner and I had picked her up from the roadside three years ago now. She had called us, well me, in a frenzied panic, but when we had found her she was quiet, sitting in the backseat occasionally glancing at me in the rear view mirror.</w:t>
      </w:r>
    </w:p>
    <w:p w14:paraId="6469A1DF" w14:textId="77777777" w:rsidR="00826C9E" w:rsidRPr="00826C9E" w:rsidRDefault="00826C9E" w:rsidP="00826C9E">
      <w:pPr>
        <w:rPr>
          <w:rFonts w:ascii="Calibri" w:hAnsi="Calibri" w:cs="Calibri"/>
        </w:rPr>
      </w:pPr>
      <w:r w:rsidRPr="00826C9E">
        <w:rPr>
          <w:rFonts w:ascii="Calibri" w:hAnsi="Calibri" w:cs="Calibri"/>
        </w:rPr>
        <w:t>Over the years we seem to have snippets of a larger conversation, sandwiched between others. The morning after we picked her up and heard of the horror that occurred the night before, my partner asked, “do we report her?”</w:t>
      </w:r>
    </w:p>
    <w:p w14:paraId="4373C90B" w14:textId="2BF44ACA" w:rsidR="00826C9E" w:rsidRPr="00826C9E" w:rsidRDefault="00826C9E" w:rsidP="00826C9E">
      <w:pPr>
        <w:rPr>
          <w:rFonts w:ascii="Calibri" w:hAnsi="Calibri" w:cs="Calibri"/>
        </w:rPr>
      </w:pPr>
      <w:r w:rsidRPr="00826C9E">
        <w:rPr>
          <w:rFonts w:ascii="Calibri" w:hAnsi="Calibri" w:cs="Calibri"/>
        </w:rPr>
        <w:t>I simply repl</w:t>
      </w:r>
      <w:r w:rsidR="0005516E">
        <w:rPr>
          <w:rFonts w:ascii="Calibri" w:hAnsi="Calibri" w:cs="Calibri"/>
        </w:rPr>
        <w:t>ied</w:t>
      </w:r>
      <w:r w:rsidRPr="00826C9E">
        <w:rPr>
          <w:rFonts w:ascii="Calibri" w:hAnsi="Calibri" w:cs="Calibri"/>
        </w:rPr>
        <w:t>, “she’s my oldest friend.”</w:t>
      </w:r>
    </w:p>
    <w:p w14:paraId="4BF48D74" w14:textId="77777777" w:rsidR="00826C9E" w:rsidRPr="00826C9E" w:rsidRDefault="00826C9E" w:rsidP="00826C9E">
      <w:pPr>
        <w:rPr>
          <w:rFonts w:ascii="Calibri" w:hAnsi="Calibri" w:cs="Calibri"/>
        </w:rPr>
      </w:pPr>
      <w:r w:rsidRPr="00826C9E">
        <w:rPr>
          <w:rFonts w:ascii="Calibri" w:hAnsi="Calibri" w:cs="Calibri"/>
        </w:rPr>
        <w:t>This seemed to shut him up, the answer satisfying him for a couple of months, but I could see the conundrum at hand wearing him down again once more, and then six months after the incident, he asks if I know where she went. I simply reply that no, I haven’t heard from her, and ask if he disagrees with what she did.</w:t>
      </w:r>
    </w:p>
    <w:p w14:paraId="7FE3688A" w14:textId="77777777" w:rsidR="00826C9E" w:rsidRPr="00826C9E" w:rsidRDefault="00826C9E" w:rsidP="00826C9E">
      <w:pPr>
        <w:rPr>
          <w:rFonts w:ascii="Calibri" w:hAnsi="Calibri" w:cs="Calibri"/>
        </w:rPr>
      </w:pPr>
      <w:r w:rsidRPr="00826C9E">
        <w:rPr>
          <w:rFonts w:ascii="Calibri" w:hAnsi="Calibri" w:cs="Calibri"/>
        </w:rPr>
        <w:t>The topic comes up again near our anniversary. It reminds me that we are two very different people, I prefer to keep a vow of silence on the matter, whereas he needs reassurance by talking over each minute detail.</w:t>
      </w:r>
    </w:p>
    <w:p w14:paraId="522E6853" w14:textId="77777777" w:rsidR="00826C9E" w:rsidRPr="00826C9E" w:rsidRDefault="00826C9E" w:rsidP="00826C9E">
      <w:pPr>
        <w:rPr>
          <w:rFonts w:ascii="Calibri" w:hAnsi="Calibri" w:cs="Calibri"/>
        </w:rPr>
      </w:pPr>
      <w:r w:rsidRPr="00826C9E">
        <w:rPr>
          <w:rFonts w:ascii="Calibri" w:hAnsi="Calibri" w:cs="Calibri"/>
        </w:rPr>
        <w:t>“I understand Emily’s actions and why she did it. But don’t tell me its not a little extreme, you don’t just go around biting people’s fingers off!” I can’t tell if my partner is more upset about the finger biting, or the fact we were brought into this whole mess by becoming the getaway drivers.</w:t>
      </w:r>
    </w:p>
    <w:p w14:paraId="59650B19" w14:textId="77777777" w:rsidR="00826C9E" w:rsidRPr="00826C9E" w:rsidRDefault="00826C9E" w:rsidP="00826C9E">
      <w:pPr>
        <w:rPr>
          <w:rFonts w:ascii="Calibri" w:hAnsi="Calibri" w:cs="Calibri"/>
        </w:rPr>
      </w:pPr>
      <w:r w:rsidRPr="00826C9E">
        <w:rPr>
          <w:rFonts w:ascii="Calibri" w:hAnsi="Calibri" w:cs="Calibri"/>
        </w:rPr>
        <w:t xml:space="preserve">When I press him about it, asking if she should have let herself be raped, his replies are all stutter and blustery. </w:t>
      </w:r>
    </w:p>
    <w:p w14:paraId="14679AD9" w14:textId="77777777" w:rsidR="00826C9E" w:rsidRPr="00826C9E" w:rsidRDefault="00826C9E" w:rsidP="00826C9E">
      <w:pPr>
        <w:rPr>
          <w:rFonts w:ascii="Calibri" w:hAnsi="Calibri" w:cs="Calibri"/>
        </w:rPr>
      </w:pPr>
      <w:r w:rsidRPr="00826C9E">
        <w:rPr>
          <w:rFonts w:ascii="Calibri" w:hAnsi="Calibri" w:cs="Calibri"/>
        </w:rPr>
        <w:t>And then it happens. One night, the eight o’clock news airs its major headlines as usual, luring me into a false sense of security I didn’t know I had and then comes the next story – the police are looking for her. A photo pops up, it’s a younger one of her, long blonde hair, sweet blue eyes.</w:t>
      </w:r>
    </w:p>
    <w:p w14:paraId="65AC255C" w14:textId="77777777" w:rsidR="00826C9E" w:rsidRPr="00826C9E" w:rsidRDefault="00826C9E" w:rsidP="00826C9E">
      <w:pPr>
        <w:rPr>
          <w:rFonts w:ascii="Calibri" w:hAnsi="Calibri" w:cs="Calibri"/>
        </w:rPr>
      </w:pPr>
      <w:r w:rsidRPr="00826C9E">
        <w:rPr>
          <w:rFonts w:ascii="Calibri" w:hAnsi="Calibri" w:cs="Calibri"/>
        </w:rPr>
        <w:t>I thought he would be too scared to come forward, in case he was accused of the obvious, but here we are.</w:t>
      </w:r>
    </w:p>
    <w:p w14:paraId="182232E9" w14:textId="77777777" w:rsidR="00826C9E" w:rsidRPr="00826C9E" w:rsidRDefault="00826C9E" w:rsidP="00826C9E">
      <w:pPr>
        <w:rPr>
          <w:rFonts w:ascii="Calibri" w:hAnsi="Calibri" w:cs="Calibri"/>
        </w:rPr>
      </w:pPr>
      <w:r w:rsidRPr="00826C9E">
        <w:rPr>
          <w:rFonts w:ascii="Calibri" w:hAnsi="Calibri" w:cs="Calibri"/>
        </w:rPr>
        <w:t xml:space="preserve">I hear my partner’s clothes shift as he turns to look at me, my eyes transfixed on the screen. </w:t>
      </w:r>
    </w:p>
    <w:p w14:paraId="7307CB1D" w14:textId="77777777" w:rsidR="00826C9E" w:rsidRPr="00826C9E" w:rsidRDefault="00826C9E" w:rsidP="00826C9E">
      <w:pPr>
        <w:rPr>
          <w:rFonts w:ascii="Calibri" w:hAnsi="Calibri" w:cs="Calibri"/>
        </w:rPr>
      </w:pPr>
      <w:r w:rsidRPr="00826C9E">
        <w:rPr>
          <w:rFonts w:ascii="Calibri" w:hAnsi="Calibri" w:cs="Calibri"/>
        </w:rPr>
        <w:t>“We pretend we never heard it. If we ever get asked, we didn’t know, we were just giving her a lift.”</w:t>
      </w:r>
    </w:p>
    <w:p w14:paraId="0D0819C4" w14:textId="77777777" w:rsidR="00826C9E" w:rsidRDefault="00826C9E" w:rsidP="00826C9E"/>
    <w:p w14:paraId="0F45867B" w14:textId="77777777" w:rsidR="00826C9E" w:rsidRDefault="00826C9E">
      <w:pPr>
        <w:rPr>
          <w:rFonts w:ascii="Calibri" w:hAnsi="Calibri" w:cs="Calibri"/>
        </w:rPr>
      </w:pPr>
    </w:p>
    <w:sectPr w:rsidR="00826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Felix Titling">
    <w:panose1 w:val="04060505060202020A04"/>
    <w:charset w:val="00"/>
    <w:family w:val="decorative"/>
    <w:pitch w:val="variable"/>
    <w:sig w:usb0="00000003" w:usb1="00000000" w:usb2="00000000" w:usb3="00000000" w:csb0="00000001" w:csb1="00000000"/>
  </w:font>
  <w:font w:name="Bellefair">
    <w:panose1 w:val="00000000000000000000"/>
    <w:charset w:val="00"/>
    <w:family w:val="modern"/>
    <w:notTrueType/>
    <w:pitch w:val="variable"/>
    <w:sig w:usb0="00000807" w:usb1="40000000" w:usb2="00000000" w:usb3="00000000" w:csb0="000000B3"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0002AFF" w:usb1="4000ACFF" w:usb2="00000001"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F2991"/>
    <w:multiLevelType w:val="hybridMultilevel"/>
    <w:tmpl w:val="970059AC"/>
    <w:lvl w:ilvl="0" w:tplc="4F281B8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6A7E437B"/>
    <w:multiLevelType w:val="hybridMultilevel"/>
    <w:tmpl w:val="ED98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F03"/>
    <w:rsid w:val="00036A99"/>
    <w:rsid w:val="0005516E"/>
    <w:rsid w:val="00102D95"/>
    <w:rsid w:val="00120C78"/>
    <w:rsid w:val="0018356C"/>
    <w:rsid w:val="00184319"/>
    <w:rsid w:val="001E3555"/>
    <w:rsid w:val="00220E07"/>
    <w:rsid w:val="00247E98"/>
    <w:rsid w:val="00264170"/>
    <w:rsid w:val="002F6A1F"/>
    <w:rsid w:val="00344CBD"/>
    <w:rsid w:val="003B6BB9"/>
    <w:rsid w:val="00610957"/>
    <w:rsid w:val="006F7766"/>
    <w:rsid w:val="00742A02"/>
    <w:rsid w:val="0075000D"/>
    <w:rsid w:val="00750F03"/>
    <w:rsid w:val="00755A4C"/>
    <w:rsid w:val="007A1829"/>
    <w:rsid w:val="007D2D31"/>
    <w:rsid w:val="00826C9E"/>
    <w:rsid w:val="008464EC"/>
    <w:rsid w:val="00857E42"/>
    <w:rsid w:val="008A35BA"/>
    <w:rsid w:val="009727E2"/>
    <w:rsid w:val="009C3B4B"/>
    <w:rsid w:val="00A8510F"/>
    <w:rsid w:val="00AA53B6"/>
    <w:rsid w:val="00B24A51"/>
    <w:rsid w:val="00B36C53"/>
    <w:rsid w:val="00C26DBC"/>
    <w:rsid w:val="00C54435"/>
    <w:rsid w:val="00CA18BB"/>
    <w:rsid w:val="00E033FA"/>
    <w:rsid w:val="00E41F63"/>
    <w:rsid w:val="00E4707F"/>
    <w:rsid w:val="00E5010C"/>
    <w:rsid w:val="00E655FE"/>
    <w:rsid w:val="00E87B39"/>
    <w:rsid w:val="00EA060F"/>
    <w:rsid w:val="00F02833"/>
    <w:rsid w:val="00F23850"/>
    <w:rsid w:val="00F6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1E94"/>
  <w15:chartTrackingRefBased/>
  <w15:docId w15:val="{D800C015-E72B-443F-BFC8-63A995558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0F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0F03"/>
    <w:pPr>
      <w:ind w:left="720"/>
      <w:contextualSpacing/>
    </w:pPr>
  </w:style>
  <w:style w:type="character" w:styleId="CommentReference">
    <w:name w:val="annotation reference"/>
    <w:basedOn w:val="DefaultParagraphFont"/>
    <w:uiPriority w:val="99"/>
    <w:semiHidden/>
    <w:unhideWhenUsed/>
    <w:rsid w:val="00247E98"/>
    <w:rPr>
      <w:sz w:val="16"/>
      <w:szCs w:val="16"/>
    </w:rPr>
  </w:style>
  <w:style w:type="paragraph" w:styleId="CommentText">
    <w:name w:val="annotation text"/>
    <w:basedOn w:val="Normal"/>
    <w:link w:val="CommentTextChar"/>
    <w:uiPriority w:val="99"/>
    <w:unhideWhenUsed/>
    <w:rsid w:val="00247E98"/>
    <w:pPr>
      <w:spacing w:line="240" w:lineRule="auto"/>
    </w:pPr>
    <w:rPr>
      <w:sz w:val="20"/>
      <w:szCs w:val="20"/>
    </w:rPr>
  </w:style>
  <w:style w:type="character" w:customStyle="1" w:styleId="CommentTextChar">
    <w:name w:val="Comment Text Char"/>
    <w:basedOn w:val="DefaultParagraphFont"/>
    <w:link w:val="CommentText"/>
    <w:uiPriority w:val="99"/>
    <w:rsid w:val="00247E9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B6A6634-C5F0-4CC4-B2BF-2D2B08D74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11</Pages>
  <Words>4098</Words>
  <Characters>23363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Saskia Klopper</cp:lastModifiedBy>
  <cp:revision>25</cp:revision>
  <dcterms:created xsi:type="dcterms:W3CDTF">2020-12-21T17:45:00Z</dcterms:created>
  <dcterms:modified xsi:type="dcterms:W3CDTF">2020-12-21T20:05:00Z</dcterms:modified>
</cp:coreProperties>
</file>