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F6C7" w14:textId="77777777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>Level 7 Database Systems</w:t>
      </w:r>
      <w:r w:rsidR="00301EFA">
        <w:t xml:space="preserve">– </w:t>
      </w:r>
    </w:p>
    <w:p w14:paraId="3EF8F7C6" w14:textId="74E48544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601DB0">
        <w:rPr>
          <w:u w:val="single"/>
        </w:rPr>
        <w:t xml:space="preserve">Gemma Dunlop </w:t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15092C">
        <w:rPr>
          <w:u w:val="single"/>
        </w:rPr>
        <w:t>74%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708"/>
        <w:gridCol w:w="1828"/>
        <w:gridCol w:w="1914"/>
        <w:gridCol w:w="1808"/>
        <w:gridCol w:w="1912"/>
        <w:gridCol w:w="1854"/>
      </w:tblGrid>
      <w:tr w:rsidR="00787A35" w14:paraId="72A5035A" w14:textId="77777777" w:rsidTr="009D51D5">
        <w:trPr>
          <w:trHeight w:val="821"/>
        </w:trPr>
        <w:tc>
          <w:tcPr>
            <w:tcW w:w="19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464BB5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3D3445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6AF23C9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A0B250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28" w:type="dxa"/>
            <w:tcBorders>
              <w:top w:val="double" w:sz="4" w:space="0" w:color="auto"/>
              <w:bottom w:val="double" w:sz="4" w:space="0" w:color="auto"/>
            </w:tcBorders>
          </w:tcPr>
          <w:p w14:paraId="4899468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3B347F7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80AD5D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914" w:type="dxa"/>
            <w:tcBorders>
              <w:top w:val="double" w:sz="4" w:space="0" w:color="auto"/>
              <w:bottom w:val="double" w:sz="4" w:space="0" w:color="auto"/>
            </w:tcBorders>
          </w:tcPr>
          <w:p w14:paraId="02B987C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229975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808" w:type="dxa"/>
            <w:tcBorders>
              <w:top w:val="double" w:sz="4" w:space="0" w:color="auto"/>
              <w:bottom w:val="double" w:sz="4" w:space="0" w:color="auto"/>
            </w:tcBorders>
          </w:tcPr>
          <w:p w14:paraId="743F101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325934D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34D314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912" w:type="dxa"/>
            <w:tcBorders>
              <w:top w:val="double" w:sz="4" w:space="0" w:color="auto"/>
              <w:bottom w:val="double" w:sz="4" w:space="0" w:color="auto"/>
            </w:tcBorders>
          </w:tcPr>
          <w:p w14:paraId="6368B028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423AEB49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696139E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4" w:type="dxa"/>
            <w:tcBorders>
              <w:top w:val="double" w:sz="4" w:space="0" w:color="auto"/>
              <w:bottom w:val="double" w:sz="4" w:space="0" w:color="auto"/>
            </w:tcBorders>
          </w:tcPr>
          <w:p w14:paraId="51F7C38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29145BF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D18273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EA55147" w14:textId="77777777" w:rsidTr="00787A35">
        <w:tc>
          <w:tcPr>
            <w:tcW w:w="1906" w:type="dxa"/>
            <w:tcBorders>
              <w:top w:val="double" w:sz="4" w:space="0" w:color="auto"/>
              <w:right w:val="double" w:sz="4" w:space="0" w:color="auto"/>
            </w:tcBorders>
          </w:tcPr>
          <w:p w14:paraId="3F7E9180" w14:textId="7777777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3025E">
              <w:rPr>
                <w:rFonts w:ascii="Arial" w:hAnsi="Arial" w:cs="Arial"/>
                <w:sz w:val="20"/>
                <w:szCs w:val="20"/>
              </w:rPr>
              <w:t>ebate on the use of SQL vs. NoSQL databases.</w:t>
            </w:r>
          </w:p>
          <w:p w14:paraId="75A0B47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(</w:t>
            </w:r>
            <w:r w:rsidR="0063025E">
              <w:rPr>
                <w:rFonts w:ascii="Arial" w:hAnsi="Arial" w:cs="Arial"/>
                <w:sz w:val="20"/>
                <w:szCs w:val="20"/>
              </w:rPr>
              <w:t>15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</w:tcBorders>
          </w:tcPr>
          <w:p w14:paraId="31371DD5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>debate extensive range of sources</w:t>
            </w:r>
          </w:p>
        </w:tc>
        <w:tc>
          <w:tcPr>
            <w:tcW w:w="1828" w:type="dxa"/>
            <w:tcBorders>
              <w:top w:val="double" w:sz="4" w:space="0" w:color="auto"/>
            </w:tcBorders>
          </w:tcPr>
          <w:p w14:paraId="2A8032A5" w14:textId="77777777" w:rsidR="000018CB" w:rsidRPr="006B6DD6" w:rsidRDefault="00787A35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6B6DD6">
              <w:rPr>
                <w:rFonts w:ascii="Arial" w:hAnsi="Arial" w:cs="Arial"/>
                <w:sz w:val="20"/>
                <w:szCs w:val="20"/>
                <w:highlight w:val="yellow"/>
              </w:rPr>
              <w:t>Relevant and credible literature references good understanding demonstrated</w:t>
            </w:r>
            <w:r w:rsidR="000018CB" w:rsidRPr="006B6DD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914" w:type="dxa"/>
            <w:tcBorders>
              <w:top w:val="double" w:sz="4" w:space="0" w:color="auto"/>
            </w:tcBorders>
          </w:tcPr>
          <w:p w14:paraId="1323BB9C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Explains the main good points in terms 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>with few inaccuracy’s</w:t>
            </w:r>
          </w:p>
        </w:tc>
        <w:tc>
          <w:tcPr>
            <w:tcW w:w="1808" w:type="dxa"/>
            <w:tcBorders>
              <w:top w:val="double" w:sz="4" w:space="0" w:color="auto"/>
            </w:tcBorders>
          </w:tcPr>
          <w:p w14:paraId="5CE11714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main points with some suitable referencing </w:t>
            </w:r>
          </w:p>
        </w:tc>
        <w:tc>
          <w:tcPr>
            <w:tcW w:w="1912" w:type="dxa"/>
            <w:tcBorders>
              <w:top w:val="double" w:sz="4" w:space="0" w:color="auto"/>
            </w:tcBorders>
          </w:tcPr>
          <w:p w14:paraId="423F3813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one or two obvious </w:t>
            </w:r>
            <w:r w:rsidR="00787A35">
              <w:rPr>
                <w:rFonts w:ascii="Arial" w:hAnsi="Arial" w:cs="Arial"/>
                <w:sz w:val="20"/>
                <w:szCs w:val="20"/>
              </w:rPr>
              <w:t>facts not enough referencing or debate</w:t>
            </w:r>
          </w:p>
        </w:tc>
        <w:tc>
          <w:tcPr>
            <w:tcW w:w="1854" w:type="dxa"/>
            <w:tcBorders>
              <w:top w:val="double" w:sz="4" w:space="0" w:color="auto"/>
            </w:tcBorders>
          </w:tcPr>
          <w:p w14:paraId="0E571AA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ideas relating </w:t>
            </w:r>
            <w:r w:rsidR="00787A35">
              <w:rPr>
                <w:rFonts w:ascii="Arial" w:hAnsi="Arial" w:cs="Arial"/>
                <w:sz w:val="20"/>
                <w:szCs w:val="20"/>
              </w:rPr>
              <w:t>to the topic little evidence of reading</w:t>
            </w:r>
          </w:p>
        </w:tc>
      </w:tr>
      <w:tr w:rsidR="00787A35" w14:paraId="61AEB83C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672BF2DF" w14:textId="3BA24883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 design methods must be employed and justified</w:t>
            </w:r>
            <w:r w:rsidR="000A7BFE">
              <w:rPr>
                <w:rFonts w:ascii="Arial" w:hAnsi="Arial" w:cs="Arial"/>
                <w:sz w:val="20"/>
                <w:szCs w:val="20"/>
              </w:rPr>
              <w:t>.</w:t>
            </w:r>
            <w:r w:rsidR="000A7BFE" w:rsidRPr="0063025E">
              <w:rPr>
                <w:rFonts w:ascii="Arial" w:hAnsi="Arial" w:cs="Arial"/>
                <w:sz w:val="20"/>
                <w:szCs w:val="20"/>
              </w:rPr>
              <w:t xml:space="preserve"> Distributed Database Design</w:t>
            </w:r>
            <w:r w:rsidR="000A7BFE">
              <w:rPr>
                <w:rFonts w:ascii="Arial" w:hAnsi="Arial" w:cs="Arial"/>
                <w:sz w:val="20"/>
                <w:szCs w:val="20"/>
              </w:rPr>
              <w:t xml:space="preserve"> Analysis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114C4D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of database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014C67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28" w:type="dxa"/>
          </w:tcPr>
          <w:p w14:paraId="5EA8E00A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9447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BE5D5C" w:rsidRPr="00694474">
              <w:rPr>
                <w:rFonts w:ascii="Arial" w:hAnsi="Arial" w:cs="Arial"/>
                <w:sz w:val="20"/>
                <w:szCs w:val="20"/>
                <w:highlight w:val="yellow"/>
              </w:rPr>
              <w:t>main requirements</w:t>
            </w:r>
            <w:r w:rsidR="00905F48" w:rsidRPr="0069447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BE5D5C" w:rsidRPr="00694474">
              <w:rPr>
                <w:rFonts w:ascii="Arial" w:hAnsi="Arial" w:cs="Arial"/>
                <w:sz w:val="20"/>
                <w:szCs w:val="20"/>
                <w:highlight w:val="yellow"/>
              </w:rPr>
              <w:t>and provides</w:t>
            </w:r>
            <w:r w:rsidR="00905F48" w:rsidRPr="0069447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 good overall design</w:t>
            </w:r>
          </w:p>
        </w:tc>
        <w:tc>
          <w:tcPr>
            <w:tcW w:w="1914" w:type="dxa"/>
          </w:tcPr>
          <w:p w14:paraId="0FA7D712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 w:rsidRPr="009D51D5"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808" w:type="dxa"/>
          </w:tcPr>
          <w:p w14:paraId="34F2958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some of the correct requirements</w:t>
            </w:r>
          </w:p>
        </w:tc>
        <w:tc>
          <w:tcPr>
            <w:tcW w:w="1912" w:type="dxa"/>
          </w:tcPr>
          <w:p w14:paraId="595FE4B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few of the correct requirements</w:t>
            </w:r>
          </w:p>
        </w:tc>
        <w:tc>
          <w:tcPr>
            <w:tcW w:w="1854" w:type="dxa"/>
          </w:tcPr>
          <w:p w14:paraId="4ED5230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2FF80DDD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6DEC212" w14:textId="77777777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Ability to analyse the case study problem and produce database schema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2AC7F213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schema design</w:t>
            </w:r>
          </w:p>
        </w:tc>
        <w:tc>
          <w:tcPr>
            <w:tcW w:w="1828" w:type="dxa"/>
          </w:tcPr>
          <w:p w14:paraId="539E8BF5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Demonstrates a good understanding and provides a good schema design</w:t>
            </w:r>
          </w:p>
        </w:tc>
        <w:tc>
          <w:tcPr>
            <w:tcW w:w="1914" w:type="dxa"/>
          </w:tcPr>
          <w:p w14:paraId="046C13AB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9447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Justifies the main </w:t>
            </w:r>
            <w:r w:rsidR="00905F48" w:rsidRPr="00694474">
              <w:rPr>
                <w:rFonts w:ascii="Arial" w:hAnsi="Arial" w:cs="Arial"/>
                <w:sz w:val="20"/>
                <w:szCs w:val="20"/>
                <w:highlight w:val="yellow"/>
              </w:rPr>
              <w:t>schema design requirements</w:t>
            </w:r>
          </w:p>
        </w:tc>
        <w:tc>
          <w:tcPr>
            <w:tcW w:w="1808" w:type="dxa"/>
          </w:tcPr>
          <w:p w14:paraId="413B3C8C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Some suitable entities identified and presented</w:t>
            </w:r>
          </w:p>
        </w:tc>
        <w:tc>
          <w:tcPr>
            <w:tcW w:w="1912" w:type="dxa"/>
          </w:tcPr>
          <w:p w14:paraId="188E8DE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4" w:type="dxa"/>
          </w:tcPr>
          <w:p w14:paraId="2FE64529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67F34188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5A389433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Secondary Indexes </w:t>
            </w:r>
          </w:p>
          <w:p w14:paraId="479A5C37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Transaction </w:t>
            </w:r>
          </w:p>
          <w:p w14:paraId="07D09535" w14:textId="775A6BA5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45%)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67F8C2F5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28" w:type="dxa"/>
          </w:tcPr>
          <w:p w14:paraId="4D5C0D64" w14:textId="77777777" w:rsidR="000018CB" w:rsidRPr="001555F2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555F2">
              <w:rPr>
                <w:rFonts w:ascii="Arial" w:hAnsi="Arial" w:cs="Arial"/>
                <w:sz w:val="20"/>
                <w:szCs w:val="20"/>
                <w:highlight w:val="yellow"/>
              </w:rPr>
              <w:t>Advance knowledge of database design and SQL coding and testing</w:t>
            </w:r>
          </w:p>
        </w:tc>
        <w:tc>
          <w:tcPr>
            <w:tcW w:w="1914" w:type="dxa"/>
          </w:tcPr>
          <w:p w14:paraId="5F7A8DBE" w14:textId="77777777" w:rsidR="000018CB" w:rsidRPr="001555F2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555F2">
              <w:rPr>
                <w:rFonts w:ascii="Arial" w:hAnsi="Arial" w:cs="Arial"/>
                <w:sz w:val="20"/>
                <w:szCs w:val="20"/>
                <w:highlight w:val="yellow"/>
              </w:rPr>
              <w:t>Good application of the methods and techniques required</w:t>
            </w:r>
          </w:p>
        </w:tc>
        <w:tc>
          <w:tcPr>
            <w:tcW w:w="1808" w:type="dxa"/>
          </w:tcPr>
          <w:p w14:paraId="7B9C98BF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912" w:type="dxa"/>
          </w:tcPr>
          <w:p w14:paraId="419CD8B7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4" w:type="dxa"/>
          </w:tcPr>
          <w:p w14:paraId="3932ABBD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339C3CF6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7A25F05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(10%)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8350EB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 w:rsidRPr="00014C67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28" w:type="dxa"/>
          </w:tcPr>
          <w:p w14:paraId="74C40A21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94474">
              <w:rPr>
                <w:rFonts w:ascii="Arial" w:hAnsi="Arial" w:cs="Arial"/>
                <w:sz w:val="20"/>
                <w:szCs w:val="20"/>
                <w:highlight w:val="yellow"/>
              </w:rPr>
              <w:t>good use of English; tables of figures and tables</w:t>
            </w:r>
            <w:r w:rsidR="0063025E" w:rsidRPr="0069447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&gt;4 </w:t>
            </w:r>
            <w:r w:rsidR="00787A35" w:rsidRPr="00694474">
              <w:rPr>
                <w:rFonts w:ascii="Arial" w:hAnsi="Arial" w:cs="Arial"/>
                <w:sz w:val="20"/>
                <w:szCs w:val="20"/>
                <w:highlight w:val="yellow"/>
              </w:rPr>
              <w:t>r</w:t>
            </w:r>
            <w:r w:rsidR="0063025E" w:rsidRPr="00694474">
              <w:rPr>
                <w:rFonts w:ascii="Arial" w:hAnsi="Arial" w:cs="Arial"/>
                <w:sz w:val="20"/>
                <w:szCs w:val="20"/>
                <w:highlight w:val="yellow"/>
              </w:rPr>
              <w:t>eferences are book/journal standard</w:t>
            </w:r>
          </w:p>
        </w:tc>
        <w:tc>
          <w:tcPr>
            <w:tcW w:w="1914" w:type="dxa"/>
          </w:tcPr>
          <w:p w14:paraId="1FC58E20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808" w:type="dxa"/>
          </w:tcPr>
          <w:p w14:paraId="78EA1818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Some labelling of tables and figures; clearly needs spell- and grammar-checking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912" w:type="dxa"/>
          </w:tcPr>
          <w:p w14:paraId="47AB52F2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4" w:type="dxa"/>
          </w:tcPr>
          <w:p w14:paraId="1299DC1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109A531F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BDB7978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7DCFAAB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22D5ECB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03E6795B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3BCA41DF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94DC920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4" w:type="dxa"/>
          </w:tcPr>
          <w:p w14:paraId="1829A4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0B7391F3" w14:textId="60E3653A" w:rsidR="008515DD" w:rsidRDefault="008515DD" w:rsidP="008515DD">
      <w:pPr>
        <w:pStyle w:val="Heading2"/>
      </w:pPr>
      <w:r>
        <w:lastRenderedPageBreak/>
        <w:t>C</w:t>
      </w:r>
      <w:r w:rsidR="005B4F07">
        <w:t>omments</w:t>
      </w:r>
    </w:p>
    <w:p w14:paraId="0EAF564A" w14:textId="778DFDCA" w:rsidR="00C47A30" w:rsidRDefault="00C47A30" w:rsidP="00C47A30"/>
    <w:p w14:paraId="062BAFEC" w14:textId="08F892AA" w:rsidR="00187B5B" w:rsidRPr="00187B5B" w:rsidRDefault="00187B5B" w:rsidP="00C47A30">
      <w:r w:rsidRPr="00187B5B">
        <w:t xml:space="preserve">A </w:t>
      </w:r>
      <w:r w:rsidR="00CC2EA3" w:rsidRPr="00187B5B">
        <w:t>well-presented</w:t>
      </w:r>
      <w:r w:rsidRPr="00187B5B">
        <w:t xml:space="preserve"> report you have provided a sound discussion on the differences between SQL and noSQL and have reflected upon the bike store requirements.</w:t>
      </w:r>
    </w:p>
    <w:p w14:paraId="2AE59CB9" w14:textId="67252DC3" w:rsidR="00FD4123" w:rsidRPr="00FD4123" w:rsidRDefault="00CF4EBD" w:rsidP="00C47A30">
      <w:r w:rsidRPr="00CF4EBD">
        <w:t>You have discussed the transactions and provided and demonstrated your understanding of building a transaction within SQL however</w:t>
      </w:r>
      <w:r w:rsidR="00791B60">
        <w:t>,</w:t>
      </w:r>
      <w:r w:rsidRPr="00CF4EBD">
        <w:t xml:space="preserve"> you didn't answer the requirements </w:t>
      </w:r>
      <w:r w:rsidR="00791B60">
        <w:t>i.e.</w:t>
      </w:r>
      <w:r w:rsidRPr="00CF4EBD">
        <w:t xml:space="preserve"> a transaction for the return dates of a bicycle and the fact that we needed to block the ability to hire out a bicycle on the same day.</w:t>
      </w:r>
      <w:r w:rsidR="00FD4123" w:rsidRPr="00FD4123">
        <w:t xml:space="preserve"> I was able to look at your design via interrogation of the SQL however I would have liked to have seen your initial entity relationship diagram</w:t>
      </w:r>
      <w:r w:rsidR="008C0366">
        <w:t xml:space="preserve"> thus</w:t>
      </w:r>
      <w:r w:rsidR="00FD4123" w:rsidRPr="00FD4123">
        <w:t xml:space="preserve"> show</w:t>
      </w:r>
      <w:r w:rsidR="008C0366">
        <w:t>ing</w:t>
      </w:r>
      <w:r w:rsidR="00FD4123" w:rsidRPr="00FD4123">
        <w:t xml:space="preserve"> your original thoughts on the design.</w:t>
      </w:r>
    </w:p>
    <w:p w14:paraId="31EBFDAB" w14:textId="71349301" w:rsidR="00C76C38" w:rsidRPr="00C76C38" w:rsidRDefault="00C76C38" w:rsidP="00C47A30">
      <w:r w:rsidRPr="00C76C38">
        <w:t>An excellent overview of the distributed database possibilities of the bike</w:t>
      </w:r>
      <w:r w:rsidR="00CC2EA3">
        <w:t xml:space="preserve"> </w:t>
      </w:r>
      <w:r w:rsidRPr="00C76C38">
        <w:t>hub where you have used your data undemonstrated how the said data would be split and therefore joined together in both a practical and theoretical way this read very well.</w:t>
      </w:r>
    </w:p>
    <w:p w14:paraId="1D4E3555" w14:textId="68D08BB6" w:rsidR="00C47A30" w:rsidRDefault="00CC2EA3" w:rsidP="00C47A30">
      <w:r w:rsidRPr="00CC2EA3">
        <w:t>He demonstrated sound understanding of building a database via SQL and I was able to see this through the files you presented.</w:t>
      </w:r>
    </w:p>
    <w:p w14:paraId="238CACF8" w14:textId="66D4767D" w:rsidR="00982754" w:rsidRDefault="00982754" w:rsidP="00C47A30"/>
    <w:p w14:paraId="7FD295CA" w14:textId="31AF7D93" w:rsidR="00982754" w:rsidRPr="00C47A30" w:rsidRDefault="00982754" w:rsidP="00C47A30">
      <w:r w:rsidRPr="00982754">
        <w:drawing>
          <wp:inline distT="0" distB="0" distL="0" distR="0" wp14:anchorId="0DED7F04" wp14:editId="3530F18D">
            <wp:extent cx="2600325" cy="37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10C52" w14:textId="74E26B52" w:rsidR="008E341C" w:rsidRDefault="008E341C" w:rsidP="008E341C"/>
    <w:sectPr w:rsidR="008E341C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9E178" w14:textId="77777777" w:rsidR="000E4455" w:rsidRDefault="000E4455" w:rsidP="000D627B">
      <w:r>
        <w:separator/>
      </w:r>
    </w:p>
  </w:endnote>
  <w:endnote w:type="continuationSeparator" w:id="0">
    <w:p w14:paraId="6C6FFC71" w14:textId="77777777" w:rsidR="000E4455" w:rsidRDefault="000E4455" w:rsidP="000D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43372" w14:textId="77777777" w:rsidR="000E4455" w:rsidRDefault="000E4455" w:rsidP="000D627B">
      <w:r>
        <w:separator/>
      </w:r>
    </w:p>
  </w:footnote>
  <w:footnote w:type="continuationSeparator" w:id="0">
    <w:p w14:paraId="3F1263F9" w14:textId="77777777" w:rsidR="000E4455" w:rsidRDefault="000E4455" w:rsidP="000D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13816"/>
    <w:rsid w:val="00014C67"/>
    <w:rsid w:val="00037CBE"/>
    <w:rsid w:val="0005402E"/>
    <w:rsid w:val="00070843"/>
    <w:rsid w:val="000A13EF"/>
    <w:rsid w:val="000A5F10"/>
    <w:rsid w:val="000A7BFE"/>
    <w:rsid w:val="000D627B"/>
    <w:rsid w:val="000E27BD"/>
    <w:rsid w:val="000E4455"/>
    <w:rsid w:val="001049D5"/>
    <w:rsid w:val="00123665"/>
    <w:rsid w:val="0015092C"/>
    <w:rsid w:val="001555F2"/>
    <w:rsid w:val="00187B5B"/>
    <w:rsid w:val="0023530E"/>
    <w:rsid w:val="002C71B6"/>
    <w:rsid w:val="002D255C"/>
    <w:rsid w:val="002D5FD9"/>
    <w:rsid w:val="00301EFA"/>
    <w:rsid w:val="00323FBC"/>
    <w:rsid w:val="00375F7A"/>
    <w:rsid w:val="00391416"/>
    <w:rsid w:val="003B68E3"/>
    <w:rsid w:val="003E0EBA"/>
    <w:rsid w:val="00402154"/>
    <w:rsid w:val="004057BA"/>
    <w:rsid w:val="00412A02"/>
    <w:rsid w:val="004147D9"/>
    <w:rsid w:val="00420B40"/>
    <w:rsid w:val="00432717"/>
    <w:rsid w:val="004375AB"/>
    <w:rsid w:val="00440138"/>
    <w:rsid w:val="004D0FE4"/>
    <w:rsid w:val="00504028"/>
    <w:rsid w:val="00526FB9"/>
    <w:rsid w:val="005529B1"/>
    <w:rsid w:val="005A043B"/>
    <w:rsid w:val="005A7FD8"/>
    <w:rsid w:val="005B0B7E"/>
    <w:rsid w:val="005B4F07"/>
    <w:rsid w:val="005D4BFB"/>
    <w:rsid w:val="00601DB0"/>
    <w:rsid w:val="00624B94"/>
    <w:rsid w:val="0063025E"/>
    <w:rsid w:val="006503B9"/>
    <w:rsid w:val="0067791B"/>
    <w:rsid w:val="00694474"/>
    <w:rsid w:val="006B6DD6"/>
    <w:rsid w:val="006D1C8A"/>
    <w:rsid w:val="0070170D"/>
    <w:rsid w:val="00721485"/>
    <w:rsid w:val="00737B84"/>
    <w:rsid w:val="00741CAD"/>
    <w:rsid w:val="007527CC"/>
    <w:rsid w:val="0078075C"/>
    <w:rsid w:val="00787A35"/>
    <w:rsid w:val="00791B60"/>
    <w:rsid w:val="00796C74"/>
    <w:rsid w:val="007B4769"/>
    <w:rsid w:val="007D7FDC"/>
    <w:rsid w:val="007F25ED"/>
    <w:rsid w:val="0080271E"/>
    <w:rsid w:val="00804081"/>
    <w:rsid w:val="0083654A"/>
    <w:rsid w:val="008515DD"/>
    <w:rsid w:val="00894643"/>
    <w:rsid w:val="008B594A"/>
    <w:rsid w:val="008C0366"/>
    <w:rsid w:val="008C2AC9"/>
    <w:rsid w:val="008D00DC"/>
    <w:rsid w:val="008E341C"/>
    <w:rsid w:val="00905F48"/>
    <w:rsid w:val="00982754"/>
    <w:rsid w:val="009B019C"/>
    <w:rsid w:val="009B2F1C"/>
    <w:rsid w:val="009D3DF8"/>
    <w:rsid w:val="009D51D5"/>
    <w:rsid w:val="009F1B58"/>
    <w:rsid w:val="00A057D9"/>
    <w:rsid w:val="00A15708"/>
    <w:rsid w:val="00A43B26"/>
    <w:rsid w:val="00A737B6"/>
    <w:rsid w:val="00A92D14"/>
    <w:rsid w:val="00AA5EC3"/>
    <w:rsid w:val="00B07E5F"/>
    <w:rsid w:val="00B532A5"/>
    <w:rsid w:val="00B57ABD"/>
    <w:rsid w:val="00B761ED"/>
    <w:rsid w:val="00B80D13"/>
    <w:rsid w:val="00BA54E1"/>
    <w:rsid w:val="00BA71B3"/>
    <w:rsid w:val="00BE5D5C"/>
    <w:rsid w:val="00C06E8A"/>
    <w:rsid w:val="00C10FAF"/>
    <w:rsid w:val="00C14836"/>
    <w:rsid w:val="00C168ED"/>
    <w:rsid w:val="00C47A30"/>
    <w:rsid w:val="00C76C38"/>
    <w:rsid w:val="00C82E94"/>
    <w:rsid w:val="00CA79E9"/>
    <w:rsid w:val="00CB687A"/>
    <w:rsid w:val="00CC2EA3"/>
    <w:rsid w:val="00CF3A82"/>
    <w:rsid w:val="00CF4EBD"/>
    <w:rsid w:val="00D0010D"/>
    <w:rsid w:val="00D01B88"/>
    <w:rsid w:val="00D15FB8"/>
    <w:rsid w:val="00D431DE"/>
    <w:rsid w:val="00E32099"/>
    <w:rsid w:val="00EC3C7C"/>
    <w:rsid w:val="00EF39DE"/>
    <w:rsid w:val="00F028CA"/>
    <w:rsid w:val="00F07F9F"/>
    <w:rsid w:val="00F430F5"/>
    <w:rsid w:val="00F43EDA"/>
    <w:rsid w:val="00F44812"/>
    <w:rsid w:val="00F47167"/>
    <w:rsid w:val="00F96EF7"/>
    <w:rsid w:val="00FB521B"/>
    <w:rsid w:val="00FC1338"/>
    <w:rsid w:val="00FC6306"/>
    <w:rsid w:val="00FD06DB"/>
    <w:rsid w:val="00FD4123"/>
    <w:rsid w:val="00FD5919"/>
    <w:rsid w:val="00FF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07F04B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2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27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508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16</cp:revision>
  <cp:lastPrinted>2015-05-22T14:54:00Z</cp:lastPrinted>
  <dcterms:created xsi:type="dcterms:W3CDTF">2022-03-05T14:18:00Z</dcterms:created>
  <dcterms:modified xsi:type="dcterms:W3CDTF">2022-03-05T14:38:00Z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