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73DF35" w14:textId="77777777" w:rsidR="00652A1E" w:rsidRDefault="00652A1E" w:rsidP="0044134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49A773A" w14:textId="77777777" w:rsidR="00652A1E" w:rsidRDefault="00652A1E" w:rsidP="0044134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1F52C19" w14:textId="77777777" w:rsidR="00652A1E" w:rsidRDefault="00652A1E" w:rsidP="0044134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33390E6" w14:textId="77777777" w:rsidR="00652A1E" w:rsidRDefault="00652A1E" w:rsidP="0044134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D67D5B8" w14:textId="77777777" w:rsidR="00652A1E" w:rsidRDefault="00652A1E" w:rsidP="0044134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81A8579" w14:textId="77777777" w:rsidR="00652A1E" w:rsidRDefault="00652A1E" w:rsidP="0044134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4BBA474" w14:textId="77777777" w:rsidR="00652A1E" w:rsidRDefault="00652A1E" w:rsidP="0044134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D859FC9" w14:textId="77777777" w:rsidR="00652A1E" w:rsidRDefault="00652A1E" w:rsidP="0044134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17366BE" w14:textId="77777777" w:rsidR="00652A1E" w:rsidRDefault="00652A1E" w:rsidP="0044134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1F702F5" w14:textId="77777777" w:rsidR="00652A1E" w:rsidRDefault="00652A1E" w:rsidP="0044134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6CCD64D" w14:textId="0BD5EFE4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REWORK C1 </w:t>
      </w:r>
      <w:r w:rsidR="00E870C8">
        <w:rPr>
          <w:rFonts w:ascii="Times New Roman" w:hAnsi="Times New Roman" w:cs="Times New Roman"/>
          <w:b/>
          <w:bCs/>
          <w:sz w:val="24"/>
          <w:szCs w:val="24"/>
        </w:rPr>
        <w:t>On specifically comparing the marketing methods and strategy of two multinational hotel brands</w:t>
      </w:r>
    </w:p>
    <w:p w14:paraId="2B46361E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62E3BA" w14:textId="175F8068" w:rsidR="00E870C8" w:rsidRDefault="0044134D" w:rsidP="00E870C8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B51848">
        <w:rPr>
          <w:rFonts w:ascii="Times New Roman" w:hAnsi="Times New Roman" w:cs="Times New Roman"/>
          <w:sz w:val="24"/>
          <w:szCs w:val="24"/>
        </w:rPr>
        <w:t>Student</w:t>
      </w:r>
      <w:r w:rsidR="00E870C8">
        <w:rPr>
          <w:rFonts w:ascii="Times New Roman" w:hAnsi="Times New Roman" w:cs="Times New Roman"/>
          <w:sz w:val="24"/>
          <w:szCs w:val="24"/>
        </w:rPr>
        <w:t>: Billy Kamanda</w:t>
      </w:r>
    </w:p>
    <w:p w14:paraId="45CDCEA7" w14:textId="324B99FB" w:rsidR="00E870C8" w:rsidRDefault="00E870C8" w:rsidP="00E870C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</w:t>
      </w:r>
      <w:r w:rsidR="009B66A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Student Id:</w:t>
      </w:r>
      <w:r w:rsidR="009B66A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2008172</w:t>
      </w:r>
    </w:p>
    <w:p w14:paraId="30FB9E64" w14:textId="77777777" w:rsidR="00E870C8" w:rsidRPr="00B51848" w:rsidRDefault="00E870C8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D9B814D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1BC1F64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90D36EA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B0084F3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DF9453B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EE1B217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379E50A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6546B74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FAB0B2C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FD85C25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A53C405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A93BFB9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FC13A2A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2E15239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91C1D04" w14:textId="77777777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691E0CC" w14:textId="0DEC5A83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B51848">
        <w:rPr>
          <w:rFonts w:ascii="Times New Roman" w:hAnsi="Times New Roman" w:cs="Times New Roman"/>
          <w:sz w:val="24"/>
          <w:szCs w:val="24"/>
        </w:rPr>
        <w:t>Mo</w:t>
      </w:r>
      <w:r>
        <w:rPr>
          <w:rFonts w:ascii="Times New Roman" w:hAnsi="Times New Roman" w:cs="Times New Roman"/>
          <w:sz w:val="24"/>
          <w:szCs w:val="24"/>
        </w:rPr>
        <w:t>d</w:t>
      </w:r>
      <w:r w:rsidRPr="00B51848">
        <w:rPr>
          <w:rFonts w:ascii="Times New Roman" w:hAnsi="Times New Roman" w:cs="Times New Roman"/>
          <w:sz w:val="24"/>
          <w:szCs w:val="24"/>
        </w:rPr>
        <w:t>ule Title:</w:t>
      </w:r>
      <w:r w:rsidR="00E870C8">
        <w:rPr>
          <w:rFonts w:ascii="Times New Roman" w:hAnsi="Times New Roman" w:cs="Times New Roman"/>
          <w:sz w:val="24"/>
          <w:szCs w:val="24"/>
        </w:rPr>
        <w:t xml:space="preserve"> Marketing Essential</w:t>
      </w:r>
    </w:p>
    <w:p w14:paraId="7569AA61" w14:textId="7F3729A5" w:rsidR="0044134D" w:rsidRPr="00B51848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B51848">
        <w:rPr>
          <w:rFonts w:ascii="Times New Roman" w:hAnsi="Times New Roman" w:cs="Times New Roman"/>
          <w:sz w:val="24"/>
          <w:szCs w:val="24"/>
        </w:rPr>
        <w:t>Module Code: BMIH400</w:t>
      </w:r>
      <w:r w:rsidR="00E870C8">
        <w:rPr>
          <w:rFonts w:ascii="Times New Roman" w:hAnsi="Times New Roman" w:cs="Times New Roman"/>
          <w:sz w:val="24"/>
          <w:szCs w:val="24"/>
        </w:rPr>
        <w:t>5</w:t>
      </w:r>
      <w:r w:rsidR="00E65637">
        <w:rPr>
          <w:rFonts w:ascii="Times New Roman" w:hAnsi="Times New Roman" w:cs="Times New Roman"/>
          <w:sz w:val="24"/>
          <w:szCs w:val="24"/>
        </w:rPr>
        <w:t xml:space="preserve"> REWORK</w:t>
      </w:r>
    </w:p>
    <w:p w14:paraId="71BA34E2" w14:textId="01A9E701" w:rsidR="0044134D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B51848">
        <w:rPr>
          <w:rFonts w:ascii="Times New Roman" w:hAnsi="Times New Roman" w:cs="Times New Roman"/>
          <w:sz w:val="24"/>
          <w:szCs w:val="24"/>
        </w:rPr>
        <w:t>Tutors Name</w:t>
      </w:r>
      <w:r w:rsidR="00A5022A">
        <w:rPr>
          <w:rFonts w:ascii="Times New Roman" w:hAnsi="Times New Roman" w:cs="Times New Roman"/>
          <w:sz w:val="24"/>
          <w:szCs w:val="24"/>
        </w:rPr>
        <w:t>: Chris Wilkin</w:t>
      </w:r>
    </w:p>
    <w:p w14:paraId="0F8BC6CE" w14:textId="7EA6F92B" w:rsidR="0044134D" w:rsidRDefault="0044134D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1120CD8" w14:textId="2C835E49" w:rsidR="00652A1E" w:rsidRDefault="00652A1E" w:rsidP="0044134D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6C4E99E" w14:textId="5C78F462" w:rsidR="00652A1E" w:rsidRPr="00652A1E" w:rsidRDefault="00652A1E" w:rsidP="00652A1E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52A1E">
        <w:rPr>
          <w:rFonts w:ascii="Times New Roman" w:hAnsi="Times New Roman" w:cs="Times New Roman"/>
          <w:b/>
          <w:bCs/>
          <w:sz w:val="24"/>
          <w:szCs w:val="24"/>
        </w:rPr>
        <w:t xml:space="preserve">Introduction </w:t>
      </w:r>
    </w:p>
    <w:p w14:paraId="27443FA6" w14:textId="57C55813" w:rsidR="00652A1E" w:rsidRDefault="00652A1E" w:rsidP="009E3B2B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The</w:t>
      </w:r>
      <w:r w:rsidR="00A34F85">
        <w:rPr>
          <w:rFonts w:ascii="Times New Roman" w:hAnsi="Times New Roman" w:cs="Times New Roman"/>
          <w:sz w:val="24"/>
          <w:szCs w:val="24"/>
        </w:rPr>
        <w:t xml:space="preserve"> Radisson</w:t>
      </w:r>
      <w:r>
        <w:rPr>
          <w:rFonts w:ascii="Times New Roman" w:hAnsi="Times New Roman" w:cs="Times New Roman"/>
          <w:sz w:val="24"/>
          <w:szCs w:val="24"/>
        </w:rPr>
        <w:t xml:space="preserve"> Hot</w:t>
      </w:r>
      <w:r w:rsidR="00D1006F">
        <w:rPr>
          <w:rFonts w:ascii="Times New Roman" w:hAnsi="Times New Roman" w:cs="Times New Roman"/>
          <w:sz w:val="24"/>
          <w:szCs w:val="24"/>
        </w:rPr>
        <w:t>els is a part of the Radisson Hotel Group with a host of hot</w:t>
      </w:r>
      <w:r w:rsidR="009F2B8C">
        <w:rPr>
          <w:rFonts w:ascii="Times New Roman" w:hAnsi="Times New Roman" w:cs="Times New Roman"/>
          <w:sz w:val="24"/>
          <w:szCs w:val="24"/>
        </w:rPr>
        <w:t>el</w:t>
      </w:r>
      <w:r w:rsidR="00D1006F">
        <w:rPr>
          <w:rFonts w:ascii="Times New Roman" w:hAnsi="Times New Roman" w:cs="Times New Roman"/>
          <w:sz w:val="24"/>
          <w:szCs w:val="24"/>
        </w:rPr>
        <w:t xml:space="preserve"> brands serving different </w:t>
      </w:r>
      <w:r w:rsidR="00E65637">
        <w:rPr>
          <w:rFonts w:ascii="Times New Roman" w:hAnsi="Times New Roman" w:cs="Times New Roman"/>
          <w:sz w:val="24"/>
          <w:szCs w:val="24"/>
        </w:rPr>
        <w:t>travellers</w:t>
      </w:r>
      <w:r w:rsidR="00D1006F">
        <w:rPr>
          <w:rFonts w:ascii="Times New Roman" w:hAnsi="Times New Roman" w:cs="Times New Roman"/>
          <w:sz w:val="24"/>
          <w:szCs w:val="24"/>
        </w:rPr>
        <w:t xml:space="preserve"> and budgets across the world. Hilton Hotels on the other hand </w:t>
      </w:r>
      <w:r w:rsidR="004A57C6">
        <w:rPr>
          <w:rFonts w:ascii="Times New Roman" w:hAnsi="Times New Roman" w:cs="Times New Roman"/>
          <w:sz w:val="24"/>
          <w:szCs w:val="24"/>
        </w:rPr>
        <w:t xml:space="preserve">is a subsidiary of Hilton Worldwide, a hospitality conglomerate </w:t>
      </w:r>
      <w:r w:rsidR="009F2B8C">
        <w:rPr>
          <w:rFonts w:ascii="Times New Roman" w:hAnsi="Times New Roman" w:cs="Times New Roman"/>
          <w:sz w:val="24"/>
          <w:szCs w:val="24"/>
        </w:rPr>
        <w:t xml:space="preserve">in </w:t>
      </w:r>
      <w:r w:rsidR="004A57C6">
        <w:rPr>
          <w:rFonts w:ascii="Times New Roman" w:hAnsi="Times New Roman" w:cs="Times New Roman"/>
          <w:sz w:val="24"/>
          <w:szCs w:val="24"/>
        </w:rPr>
        <w:t xml:space="preserve">the hospitality industry. </w:t>
      </w:r>
      <w:r w:rsidR="00AA4D2B">
        <w:rPr>
          <w:rFonts w:ascii="Times New Roman" w:hAnsi="Times New Roman" w:cs="Times New Roman"/>
          <w:sz w:val="24"/>
          <w:szCs w:val="24"/>
        </w:rPr>
        <w:t>The Hilton Hotel brand on the other hand comprises over 4000 hotels across its worldwide network amounting to over 678 000 rooms spread across 91 countries</w:t>
      </w:r>
      <w:r w:rsidR="00090060">
        <w:rPr>
          <w:rFonts w:ascii="Times New Roman" w:hAnsi="Times New Roman" w:cs="Times New Roman"/>
          <w:sz w:val="24"/>
          <w:szCs w:val="24"/>
        </w:rPr>
        <w:t xml:space="preserve">. Radisson Hotel is owned by </w:t>
      </w:r>
      <w:proofErr w:type="spellStart"/>
      <w:r w:rsidR="00090060">
        <w:rPr>
          <w:rFonts w:ascii="Times New Roman" w:hAnsi="Times New Roman" w:cs="Times New Roman"/>
          <w:sz w:val="24"/>
          <w:szCs w:val="24"/>
        </w:rPr>
        <w:t>Jin</w:t>
      </w:r>
      <w:proofErr w:type="spellEnd"/>
      <w:r w:rsidR="00090060">
        <w:rPr>
          <w:rFonts w:ascii="Times New Roman" w:hAnsi="Times New Roman" w:cs="Times New Roman"/>
          <w:sz w:val="24"/>
          <w:szCs w:val="24"/>
        </w:rPr>
        <w:t xml:space="preserve"> Jiang International. As of 2022, the Radisson Hotel Group operates in over ninety-five countries.</w:t>
      </w:r>
    </w:p>
    <w:p w14:paraId="1CD9D476" w14:textId="34674BD3" w:rsidR="00E923AC" w:rsidRDefault="00E923AC" w:rsidP="00E923AC">
      <w:p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F77FBC">
        <w:rPr>
          <w:rFonts w:ascii="Times New Roman" w:hAnsi="Times New Roman" w:cs="Times New Roman"/>
          <w:b/>
          <w:bCs/>
          <w:sz w:val="24"/>
          <w:szCs w:val="24"/>
        </w:rPr>
        <w:t>Marketing Methods</w:t>
      </w:r>
    </w:p>
    <w:p w14:paraId="4C16435A" w14:textId="01AF4587" w:rsidR="007B16B8" w:rsidRPr="00FC26C9" w:rsidRDefault="007B16B8" w:rsidP="007B16B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Both hotel brands operate a complex web of management and marketing methods based on their clientele. </w:t>
      </w:r>
      <w:r w:rsidR="00090060">
        <w:rPr>
          <w:rFonts w:ascii="Times New Roman" w:hAnsi="Times New Roman" w:cs="Times New Roman"/>
          <w:sz w:val="24"/>
          <w:szCs w:val="24"/>
        </w:rPr>
        <w:t xml:space="preserve">Radisson Hotels operates across the world </w:t>
      </w:r>
      <w:r>
        <w:rPr>
          <w:rFonts w:ascii="Times New Roman" w:hAnsi="Times New Roman" w:cs="Times New Roman"/>
          <w:sz w:val="24"/>
          <w:szCs w:val="24"/>
        </w:rPr>
        <w:t xml:space="preserve">with </w:t>
      </w:r>
      <w:r w:rsidR="00090060"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sz w:val="24"/>
          <w:szCs w:val="24"/>
        </w:rPr>
        <w:t xml:space="preserve">over 197, 000 rooms in operation or under development” (Radisson Hotels, 2017). Hilton Hotels operates a dozen brands with </w:t>
      </w:r>
      <w:r w:rsidR="009F2B8C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 xml:space="preserve">franchising business </w:t>
      </w:r>
      <w:r w:rsidR="00090060">
        <w:rPr>
          <w:rFonts w:ascii="Times New Roman" w:hAnsi="Times New Roman" w:cs="Times New Roman"/>
          <w:sz w:val="24"/>
          <w:szCs w:val="24"/>
        </w:rPr>
        <w:t>model.</w:t>
      </w:r>
      <w:r>
        <w:rPr>
          <w:rFonts w:ascii="Times New Roman" w:hAnsi="Times New Roman" w:cs="Times New Roman"/>
          <w:sz w:val="24"/>
          <w:szCs w:val="24"/>
        </w:rPr>
        <w:t xml:space="preserve"> The brand operates both ownership, time-share</w:t>
      </w:r>
      <w:r w:rsidR="009F2B8C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management &amp; franchising business model. The brands under the Hilton Hotel brand also leverage its 100-year</w:t>
      </w:r>
      <w:r w:rsidR="009F2B8C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old legacy within the hospitality industry. According to the Hilton Hotel Group </w:t>
      </w:r>
      <w:r w:rsidR="00B61685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2013</w:t>
      </w:r>
      <w:r w:rsidR="00B61685">
        <w:rPr>
          <w:rFonts w:ascii="Times New Roman" w:hAnsi="Times New Roman" w:cs="Times New Roman"/>
          <w:sz w:val="24"/>
          <w:szCs w:val="24"/>
        </w:rPr>
        <w:t>, p.6)</w:t>
      </w:r>
      <w:r>
        <w:rPr>
          <w:rFonts w:ascii="Times New Roman" w:hAnsi="Times New Roman" w:cs="Times New Roman"/>
          <w:sz w:val="24"/>
          <w:szCs w:val="24"/>
        </w:rPr>
        <w:t xml:space="preserve"> Annual Report, “</w:t>
      </w:r>
      <w:r w:rsidR="001D3636">
        <w:rPr>
          <w:rFonts w:ascii="Times New Roman" w:hAnsi="Times New Roman" w:cs="Times New Roman"/>
          <w:sz w:val="24"/>
          <w:szCs w:val="24"/>
        </w:rPr>
        <w:t xml:space="preserve">we grow our management and franchise business by attracting owners to become part of our system and participate in our brands and commercial services to support their </w:t>
      </w:r>
      <w:r w:rsidR="00FE1A48">
        <w:rPr>
          <w:rFonts w:ascii="Times New Roman" w:hAnsi="Times New Roman" w:cs="Times New Roman"/>
          <w:sz w:val="24"/>
          <w:szCs w:val="24"/>
        </w:rPr>
        <w:t>hotel</w:t>
      </w:r>
      <w:r w:rsidR="001D3636">
        <w:rPr>
          <w:rFonts w:ascii="Times New Roman" w:hAnsi="Times New Roman" w:cs="Times New Roman"/>
          <w:sz w:val="24"/>
          <w:szCs w:val="24"/>
        </w:rPr>
        <w:t xml:space="preserve"> properties”. As the sole manag</w:t>
      </w:r>
      <w:r w:rsidR="009F2B8C">
        <w:rPr>
          <w:rFonts w:ascii="Times New Roman" w:hAnsi="Times New Roman" w:cs="Times New Roman"/>
          <w:sz w:val="24"/>
          <w:szCs w:val="24"/>
        </w:rPr>
        <w:t>e</w:t>
      </w:r>
      <w:r w:rsidR="001D3636">
        <w:rPr>
          <w:rFonts w:ascii="Times New Roman" w:hAnsi="Times New Roman" w:cs="Times New Roman"/>
          <w:sz w:val="24"/>
          <w:szCs w:val="24"/>
        </w:rPr>
        <w:t>ment and licen</w:t>
      </w:r>
      <w:r w:rsidR="009F2B8C">
        <w:rPr>
          <w:rFonts w:ascii="Times New Roman" w:hAnsi="Times New Roman" w:cs="Times New Roman"/>
          <w:sz w:val="24"/>
          <w:szCs w:val="24"/>
        </w:rPr>
        <w:t>s</w:t>
      </w:r>
      <w:r w:rsidR="001D3636">
        <w:rPr>
          <w:rFonts w:ascii="Times New Roman" w:hAnsi="Times New Roman" w:cs="Times New Roman"/>
          <w:sz w:val="24"/>
          <w:szCs w:val="24"/>
        </w:rPr>
        <w:t xml:space="preserve">e holder for its brands, the </w:t>
      </w:r>
      <w:r w:rsidR="00FE1A48">
        <w:rPr>
          <w:rFonts w:ascii="Times New Roman" w:hAnsi="Times New Roman" w:cs="Times New Roman"/>
          <w:sz w:val="24"/>
          <w:szCs w:val="24"/>
        </w:rPr>
        <w:t>company is responsible for the marketing aspect of the businesses compr</w:t>
      </w:r>
      <w:r w:rsidR="009F2B8C">
        <w:rPr>
          <w:rFonts w:ascii="Times New Roman" w:hAnsi="Times New Roman" w:cs="Times New Roman"/>
          <w:sz w:val="24"/>
          <w:szCs w:val="24"/>
        </w:rPr>
        <w:t>i</w:t>
      </w:r>
      <w:r w:rsidR="00FE1A48">
        <w:rPr>
          <w:rFonts w:ascii="Times New Roman" w:hAnsi="Times New Roman" w:cs="Times New Roman"/>
          <w:sz w:val="24"/>
          <w:szCs w:val="24"/>
        </w:rPr>
        <w:t>sing hot</w:t>
      </w:r>
      <w:r w:rsidR="009F2B8C">
        <w:rPr>
          <w:rFonts w:ascii="Times New Roman" w:hAnsi="Times New Roman" w:cs="Times New Roman"/>
          <w:sz w:val="24"/>
          <w:szCs w:val="24"/>
        </w:rPr>
        <w:t>el</w:t>
      </w:r>
      <w:r w:rsidR="00FE1A48">
        <w:rPr>
          <w:rFonts w:ascii="Times New Roman" w:hAnsi="Times New Roman" w:cs="Times New Roman"/>
          <w:sz w:val="24"/>
          <w:szCs w:val="24"/>
        </w:rPr>
        <w:t>s, and properties under its name.</w:t>
      </w:r>
    </w:p>
    <w:p w14:paraId="56AF9B40" w14:textId="558CB4A4" w:rsidR="00A308DD" w:rsidRDefault="003C7CB3" w:rsidP="007B16B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C26C9">
        <w:rPr>
          <w:rFonts w:ascii="Times New Roman" w:hAnsi="Times New Roman" w:cs="Times New Roman"/>
          <w:sz w:val="24"/>
          <w:szCs w:val="24"/>
        </w:rPr>
        <w:t xml:space="preserve">The Radisson Hotels employs a mix of </w:t>
      </w:r>
      <w:r w:rsidR="009F2B8C">
        <w:rPr>
          <w:rFonts w:ascii="Times New Roman" w:hAnsi="Times New Roman" w:cs="Times New Roman"/>
          <w:sz w:val="24"/>
          <w:szCs w:val="24"/>
        </w:rPr>
        <w:t xml:space="preserve">a </w:t>
      </w:r>
      <w:r w:rsidRPr="00FC26C9">
        <w:rPr>
          <w:rFonts w:ascii="Times New Roman" w:hAnsi="Times New Roman" w:cs="Times New Roman"/>
          <w:sz w:val="24"/>
          <w:szCs w:val="24"/>
        </w:rPr>
        <w:t>franchise, leasehold</w:t>
      </w:r>
      <w:r w:rsidR="009F2B8C">
        <w:rPr>
          <w:rFonts w:ascii="Times New Roman" w:hAnsi="Times New Roman" w:cs="Times New Roman"/>
          <w:sz w:val="24"/>
          <w:szCs w:val="24"/>
        </w:rPr>
        <w:t>,</w:t>
      </w:r>
      <w:r w:rsidRPr="00FC26C9">
        <w:rPr>
          <w:rFonts w:ascii="Times New Roman" w:hAnsi="Times New Roman" w:cs="Times New Roman"/>
          <w:sz w:val="24"/>
          <w:szCs w:val="24"/>
        </w:rPr>
        <w:t xml:space="preserve"> and managed hotels </w:t>
      </w:r>
      <w:r w:rsidR="00FC26C9" w:rsidRPr="00FC26C9">
        <w:rPr>
          <w:rFonts w:ascii="Times New Roman" w:hAnsi="Times New Roman" w:cs="Times New Roman"/>
          <w:sz w:val="24"/>
          <w:szCs w:val="24"/>
        </w:rPr>
        <w:t xml:space="preserve">approach in its operations. </w:t>
      </w:r>
      <w:r w:rsidR="00F620C4">
        <w:rPr>
          <w:rFonts w:ascii="Times New Roman" w:hAnsi="Times New Roman" w:cs="Times New Roman"/>
          <w:sz w:val="24"/>
          <w:szCs w:val="24"/>
        </w:rPr>
        <w:t xml:space="preserve">Radisson as a </w:t>
      </w:r>
      <w:r w:rsidR="005B4156">
        <w:rPr>
          <w:rFonts w:ascii="Times New Roman" w:hAnsi="Times New Roman" w:cs="Times New Roman"/>
          <w:sz w:val="24"/>
          <w:szCs w:val="24"/>
        </w:rPr>
        <w:t>brand leverage</w:t>
      </w:r>
      <w:r w:rsidR="00F620C4">
        <w:rPr>
          <w:rFonts w:ascii="Times New Roman" w:hAnsi="Times New Roman" w:cs="Times New Roman"/>
          <w:sz w:val="24"/>
          <w:szCs w:val="24"/>
        </w:rPr>
        <w:t xml:space="preserve"> on its international standards as the blueprint for its marketing </w:t>
      </w:r>
      <w:r w:rsidR="00DF0CE0">
        <w:rPr>
          <w:rFonts w:ascii="Times New Roman" w:hAnsi="Times New Roman" w:cs="Times New Roman"/>
          <w:sz w:val="24"/>
          <w:szCs w:val="24"/>
        </w:rPr>
        <w:t>campaigns</w:t>
      </w:r>
      <w:r w:rsidR="00F620C4">
        <w:rPr>
          <w:rFonts w:ascii="Times New Roman" w:hAnsi="Times New Roman" w:cs="Times New Roman"/>
          <w:sz w:val="24"/>
          <w:szCs w:val="24"/>
        </w:rPr>
        <w:t xml:space="preserve"> across </w:t>
      </w:r>
      <w:r w:rsidR="00DF0CE0">
        <w:rPr>
          <w:rFonts w:ascii="Times New Roman" w:hAnsi="Times New Roman" w:cs="Times New Roman"/>
          <w:sz w:val="24"/>
          <w:szCs w:val="24"/>
        </w:rPr>
        <w:t>its</w:t>
      </w:r>
      <w:r w:rsidR="00F620C4">
        <w:rPr>
          <w:rFonts w:ascii="Times New Roman" w:hAnsi="Times New Roman" w:cs="Times New Roman"/>
          <w:sz w:val="24"/>
          <w:szCs w:val="24"/>
        </w:rPr>
        <w:t xml:space="preserve"> website</w:t>
      </w:r>
      <w:r w:rsidR="00CA7985">
        <w:rPr>
          <w:rFonts w:ascii="Times New Roman" w:hAnsi="Times New Roman" w:cs="Times New Roman"/>
          <w:sz w:val="24"/>
          <w:szCs w:val="24"/>
        </w:rPr>
        <w:t xml:space="preserve">. The use of its website as a way of attracting potential investors and property owners </w:t>
      </w:r>
      <w:r w:rsidR="000148B0">
        <w:rPr>
          <w:rFonts w:ascii="Times New Roman" w:hAnsi="Times New Roman" w:cs="Times New Roman"/>
          <w:sz w:val="24"/>
          <w:szCs w:val="24"/>
        </w:rPr>
        <w:t>is enhanced through the use of high</w:t>
      </w:r>
      <w:r w:rsidR="009F2B8C">
        <w:rPr>
          <w:rFonts w:ascii="Times New Roman" w:hAnsi="Times New Roman" w:cs="Times New Roman"/>
          <w:sz w:val="24"/>
          <w:szCs w:val="24"/>
        </w:rPr>
        <w:t>-</w:t>
      </w:r>
      <w:r w:rsidR="000148B0">
        <w:rPr>
          <w:rFonts w:ascii="Times New Roman" w:hAnsi="Times New Roman" w:cs="Times New Roman"/>
          <w:sz w:val="24"/>
          <w:szCs w:val="24"/>
        </w:rPr>
        <w:lastRenderedPageBreak/>
        <w:t>definition imaging, resources</w:t>
      </w:r>
      <w:r w:rsidR="009F2B8C">
        <w:rPr>
          <w:rFonts w:ascii="Times New Roman" w:hAnsi="Times New Roman" w:cs="Times New Roman"/>
          <w:sz w:val="24"/>
          <w:szCs w:val="24"/>
        </w:rPr>
        <w:t>,</w:t>
      </w:r>
      <w:r w:rsidR="000148B0">
        <w:rPr>
          <w:rFonts w:ascii="Times New Roman" w:hAnsi="Times New Roman" w:cs="Times New Roman"/>
          <w:sz w:val="24"/>
          <w:szCs w:val="24"/>
        </w:rPr>
        <w:t xml:space="preserve"> and chatbots to keep track of interactions from potential partners. </w:t>
      </w:r>
      <w:r w:rsidR="00734473">
        <w:rPr>
          <w:rFonts w:ascii="Times New Roman" w:hAnsi="Times New Roman" w:cs="Times New Roman"/>
          <w:sz w:val="24"/>
          <w:szCs w:val="24"/>
        </w:rPr>
        <w:t xml:space="preserve">The </w:t>
      </w:r>
      <w:r w:rsidR="00BA3C51">
        <w:rPr>
          <w:rFonts w:ascii="Times New Roman" w:hAnsi="Times New Roman" w:cs="Times New Roman"/>
          <w:sz w:val="24"/>
          <w:szCs w:val="24"/>
        </w:rPr>
        <w:t>Radisson Hotels website</w:t>
      </w:r>
      <w:r w:rsidR="00734473">
        <w:rPr>
          <w:rFonts w:ascii="Times New Roman" w:hAnsi="Times New Roman" w:cs="Times New Roman"/>
          <w:sz w:val="24"/>
          <w:szCs w:val="24"/>
        </w:rPr>
        <w:t xml:space="preserve"> serves as its prime online hub with</w:t>
      </w:r>
      <w:r w:rsidR="000B721B">
        <w:rPr>
          <w:rFonts w:ascii="Times New Roman" w:hAnsi="Times New Roman" w:cs="Times New Roman"/>
          <w:sz w:val="24"/>
          <w:szCs w:val="24"/>
        </w:rPr>
        <w:t xml:space="preserve"> </w:t>
      </w:r>
      <w:r w:rsidR="00734473">
        <w:rPr>
          <w:rFonts w:ascii="Times New Roman" w:hAnsi="Times New Roman" w:cs="Times New Roman"/>
          <w:sz w:val="24"/>
          <w:szCs w:val="24"/>
        </w:rPr>
        <w:t>a clear positioning statement</w:t>
      </w:r>
      <w:r w:rsidR="000B721B">
        <w:rPr>
          <w:rFonts w:ascii="Times New Roman" w:hAnsi="Times New Roman" w:cs="Times New Roman"/>
          <w:sz w:val="24"/>
          <w:szCs w:val="24"/>
        </w:rPr>
        <w:t xml:space="preserve"> indicating that</w:t>
      </w:r>
      <w:r w:rsidR="009C37A5">
        <w:rPr>
          <w:rFonts w:ascii="Times New Roman" w:hAnsi="Times New Roman" w:cs="Times New Roman"/>
          <w:sz w:val="24"/>
          <w:szCs w:val="24"/>
        </w:rPr>
        <w:t>- “all our brands leverage on the strong Radisson name, one of the most re</w:t>
      </w:r>
      <w:r w:rsidR="009F2B8C">
        <w:rPr>
          <w:rFonts w:ascii="Times New Roman" w:hAnsi="Times New Roman" w:cs="Times New Roman"/>
          <w:sz w:val="24"/>
          <w:szCs w:val="24"/>
        </w:rPr>
        <w:t>c</w:t>
      </w:r>
      <w:r w:rsidR="009C37A5">
        <w:rPr>
          <w:rFonts w:ascii="Times New Roman" w:hAnsi="Times New Roman" w:cs="Times New Roman"/>
          <w:sz w:val="24"/>
          <w:szCs w:val="24"/>
        </w:rPr>
        <w:t>ogni</w:t>
      </w:r>
      <w:r w:rsidR="009F2B8C">
        <w:rPr>
          <w:rFonts w:ascii="Times New Roman" w:hAnsi="Times New Roman" w:cs="Times New Roman"/>
          <w:sz w:val="24"/>
          <w:szCs w:val="24"/>
        </w:rPr>
        <w:t>z</w:t>
      </w:r>
      <w:r w:rsidR="009C37A5">
        <w:rPr>
          <w:rFonts w:ascii="Times New Roman" w:hAnsi="Times New Roman" w:cs="Times New Roman"/>
          <w:sz w:val="24"/>
          <w:szCs w:val="24"/>
        </w:rPr>
        <w:t>ed hotel brands in the market” (</w:t>
      </w:r>
      <w:r w:rsidR="00DA1578">
        <w:rPr>
          <w:rFonts w:ascii="Times New Roman" w:hAnsi="Times New Roman" w:cs="Times New Roman"/>
          <w:sz w:val="24"/>
          <w:szCs w:val="24"/>
        </w:rPr>
        <w:t xml:space="preserve">Radisson Hotel Group, 2017). </w:t>
      </w:r>
    </w:p>
    <w:p w14:paraId="04F2B6F7" w14:textId="453DAA8A" w:rsidR="009C0CE9" w:rsidRPr="009C0CE9" w:rsidRDefault="009C0CE9" w:rsidP="009C0CE9">
      <w:p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C0CE9">
        <w:rPr>
          <w:rFonts w:ascii="Times New Roman" w:hAnsi="Times New Roman" w:cs="Times New Roman"/>
          <w:b/>
          <w:bCs/>
          <w:sz w:val="24"/>
          <w:szCs w:val="24"/>
        </w:rPr>
        <w:t xml:space="preserve">Marketing Strategies and Positions </w:t>
      </w:r>
    </w:p>
    <w:p w14:paraId="163E6A10" w14:textId="38ADA031" w:rsidR="00DF0CE0" w:rsidRDefault="00DA1578" w:rsidP="00A308DD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deployment of innovative solutions across </w:t>
      </w:r>
      <w:r w:rsidR="007C1BFC">
        <w:rPr>
          <w:rFonts w:ascii="Times New Roman" w:hAnsi="Times New Roman" w:cs="Times New Roman"/>
          <w:sz w:val="24"/>
          <w:szCs w:val="24"/>
        </w:rPr>
        <w:t>the Radisson Hotel</w:t>
      </w:r>
      <w:r>
        <w:rPr>
          <w:rFonts w:ascii="Times New Roman" w:hAnsi="Times New Roman" w:cs="Times New Roman"/>
          <w:sz w:val="24"/>
          <w:szCs w:val="24"/>
        </w:rPr>
        <w:t xml:space="preserve"> operations also makes the brand </w:t>
      </w:r>
      <w:r w:rsidR="007C1BFC">
        <w:rPr>
          <w:rFonts w:ascii="Times New Roman" w:hAnsi="Times New Roman" w:cs="Times New Roman"/>
          <w:sz w:val="24"/>
          <w:szCs w:val="24"/>
        </w:rPr>
        <w:t xml:space="preserve">one in </w:t>
      </w:r>
      <w:r>
        <w:rPr>
          <w:rFonts w:ascii="Times New Roman" w:hAnsi="Times New Roman" w:cs="Times New Roman"/>
          <w:sz w:val="24"/>
          <w:szCs w:val="24"/>
        </w:rPr>
        <w:t xml:space="preserve">which technology plays a huge role. </w:t>
      </w:r>
      <w:r w:rsidR="00FB53F1">
        <w:rPr>
          <w:rFonts w:ascii="Times New Roman" w:hAnsi="Times New Roman" w:cs="Times New Roman"/>
          <w:sz w:val="24"/>
          <w:szCs w:val="24"/>
        </w:rPr>
        <w:t>The high demand for digital solutions especially during the past two years accounts for major developments within the hospitality industry taking up steps to develop in</w:t>
      </w:r>
      <w:r w:rsidR="009F2B8C">
        <w:rPr>
          <w:rFonts w:ascii="Times New Roman" w:hAnsi="Times New Roman" w:cs="Times New Roman"/>
          <w:sz w:val="24"/>
          <w:szCs w:val="24"/>
        </w:rPr>
        <w:t>-</w:t>
      </w:r>
      <w:r w:rsidR="00FB53F1">
        <w:rPr>
          <w:rFonts w:ascii="Times New Roman" w:hAnsi="Times New Roman" w:cs="Times New Roman"/>
          <w:sz w:val="24"/>
          <w:szCs w:val="24"/>
        </w:rPr>
        <w:t xml:space="preserve">house digital aids and solutions for their </w:t>
      </w:r>
      <w:r w:rsidR="009644E3">
        <w:rPr>
          <w:rFonts w:ascii="Times New Roman" w:hAnsi="Times New Roman" w:cs="Times New Roman"/>
          <w:sz w:val="24"/>
          <w:szCs w:val="24"/>
        </w:rPr>
        <w:t>customers</w:t>
      </w:r>
      <w:r w:rsidR="00FB53F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644E3">
        <w:rPr>
          <w:rFonts w:ascii="Times New Roman" w:hAnsi="Times New Roman" w:cs="Times New Roman"/>
          <w:sz w:val="24"/>
          <w:szCs w:val="24"/>
        </w:rPr>
        <w:t>Gursoy</w:t>
      </w:r>
      <w:proofErr w:type="spellEnd"/>
      <w:r w:rsidR="009644E3">
        <w:rPr>
          <w:rFonts w:ascii="Times New Roman" w:hAnsi="Times New Roman" w:cs="Times New Roman"/>
          <w:sz w:val="24"/>
          <w:szCs w:val="24"/>
        </w:rPr>
        <w:t xml:space="preserve"> and Chi, 2020, p.527</w:t>
      </w:r>
      <w:r w:rsidR="00FB53F1">
        <w:rPr>
          <w:rFonts w:ascii="Times New Roman" w:hAnsi="Times New Roman" w:cs="Times New Roman"/>
          <w:sz w:val="24"/>
          <w:szCs w:val="24"/>
        </w:rPr>
        <w:t>)</w:t>
      </w:r>
      <w:r w:rsidR="007C1BFC">
        <w:rPr>
          <w:rFonts w:ascii="Times New Roman" w:hAnsi="Times New Roman" w:cs="Times New Roman"/>
          <w:sz w:val="24"/>
          <w:szCs w:val="24"/>
        </w:rPr>
        <w:t>T</w:t>
      </w:r>
      <w:r w:rsidR="00BA7C1D">
        <w:rPr>
          <w:rFonts w:ascii="Times New Roman" w:hAnsi="Times New Roman" w:cs="Times New Roman"/>
          <w:sz w:val="24"/>
          <w:szCs w:val="24"/>
        </w:rPr>
        <w:t xml:space="preserve">he development of the Radisson mobile app enhances user experience besides facilitating fast check-ins for its guests </w:t>
      </w:r>
      <w:r w:rsidR="009F70A0">
        <w:rPr>
          <w:rFonts w:ascii="Times New Roman" w:hAnsi="Times New Roman" w:cs="Times New Roman"/>
          <w:sz w:val="24"/>
          <w:szCs w:val="24"/>
        </w:rPr>
        <w:t>across the world.</w:t>
      </w:r>
      <w:r w:rsidR="00140F0A">
        <w:rPr>
          <w:rFonts w:ascii="Times New Roman" w:hAnsi="Times New Roman" w:cs="Times New Roman"/>
          <w:sz w:val="24"/>
          <w:szCs w:val="24"/>
        </w:rPr>
        <w:t xml:space="preserve"> </w:t>
      </w:r>
      <w:r w:rsidR="00915E34">
        <w:rPr>
          <w:rFonts w:ascii="Times New Roman" w:hAnsi="Times New Roman" w:cs="Times New Roman"/>
          <w:sz w:val="24"/>
          <w:szCs w:val="24"/>
        </w:rPr>
        <w:t xml:space="preserve">The commitment to innovation at Radisson Hotels such as the “roll-out of the </w:t>
      </w:r>
      <w:r w:rsidR="0064751C">
        <w:rPr>
          <w:rFonts w:ascii="Times New Roman" w:hAnsi="Times New Roman" w:cs="Times New Roman"/>
          <w:sz w:val="24"/>
          <w:szCs w:val="24"/>
        </w:rPr>
        <w:t>Hotel kit</w:t>
      </w:r>
      <w:r w:rsidR="00915E34">
        <w:rPr>
          <w:rFonts w:ascii="Times New Roman" w:hAnsi="Times New Roman" w:cs="Times New Roman"/>
          <w:sz w:val="24"/>
          <w:szCs w:val="24"/>
        </w:rPr>
        <w:t xml:space="preserve"> and Radisson+</w:t>
      </w:r>
      <w:r w:rsidR="00422FE5">
        <w:rPr>
          <w:rFonts w:ascii="Times New Roman" w:hAnsi="Times New Roman" w:cs="Times New Roman"/>
          <w:sz w:val="24"/>
          <w:szCs w:val="24"/>
        </w:rPr>
        <w:t>”</w:t>
      </w:r>
      <w:r w:rsidR="00915E34">
        <w:rPr>
          <w:rFonts w:ascii="Times New Roman" w:hAnsi="Times New Roman" w:cs="Times New Roman"/>
          <w:sz w:val="24"/>
          <w:szCs w:val="24"/>
        </w:rPr>
        <w:t xml:space="preserve"> </w:t>
      </w:r>
      <w:r w:rsidR="0049710B">
        <w:rPr>
          <w:rFonts w:ascii="Times New Roman" w:hAnsi="Times New Roman" w:cs="Times New Roman"/>
          <w:sz w:val="24"/>
          <w:szCs w:val="24"/>
        </w:rPr>
        <w:t>(</w:t>
      </w:r>
      <w:r w:rsidR="00422FE5">
        <w:rPr>
          <w:rFonts w:ascii="Times New Roman" w:hAnsi="Times New Roman" w:cs="Times New Roman"/>
          <w:sz w:val="24"/>
          <w:szCs w:val="24"/>
        </w:rPr>
        <w:t>Radisson Hotel Group, 2017)</w:t>
      </w:r>
      <w:r w:rsidR="00915E34">
        <w:rPr>
          <w:rFonts w:ascii="Times New Roman" w:hAnsi="Times New Roman" w:cs="Times New Roman"/>
          <w:sz w:val="24"/>
          <w:szCs w:val="24"/>
        </w:rPr>
        <w:t xml:space="preserve"> aim</w:t>
      </w:r>
      <w:r w:rsidR="009F2B8C">
        <w:rPr>
          <w:rFonts w:ascii="Times New Roman" w:hAnsi="Times New Roman" w:cs="Times New Roman"/>
          <w:sz w:val="24"/>
          <w:szCs w:val="24"/>
        </w:rPr>
        <w:t>s</w:t>
      </w:r>
      <w:r w:rsidR="00915E34">
        <w:rPr>
          <w:rFonts w:ascii="Times New Roman" w:hAnsi="Times New Roman" w:cs="Times New Roman"/>
          <w:sz w:val="24"/>
          <w:szCs w:val="24"/>
        </w:rPr>
        <w:t xml:space="preserve"> towards </w:t>
      </w:r>
      <w:r w:rsidR="0049710B">
        <w:rPr>
          <w:rFonts w:ascii="Times New Roman" w:hAnsi="Times New Roman" w:cs="Times New Roman"/>
          <w:sz w:val="24"/>
          <w:szCs w:val="24"/>
        </w:rPr>
        <w:t>improving personali</w:t>
      </w:r>
      <w:r w:rsidR="009F2B8C">
        <w:rPr>
          <w:rFonts w:ascii="Times New Roman" w:hAnsi="Times New Roman" w:cs="Times New Roman"/>
          <w:sz w:val="24"/>
          <w:szCs w:val="24"/>
        </w:rPr>
        <w:t>z</w:t>
      </w:r>
      <w:r w:rsidR="0049710B">
        <w:rPr>
          <w:rFonts w:ascii="Times New Roman" w:hAnsi="Times New Roman" w:cs="Times New Roman"/>
          <w:sz w:val="24"/>
          <w:szCs w:val="24"/>
        </w:rPr>
        <w:t xml:space="preserve">ation and enhancement of guest experiences. </w:t>
      </w:r>
      <w:r w:rsidR="009F70A0">
        <w:rPr>
          <w:rFonts w:ascii="Times New Roman" w:hAnsi="Times New Roman" w:cs="Times New Roman"/>
          <w:sz w:val="24"/>
          <w:szCs w:val="24"/>
        </w:rPr>
        <w:t xml:space="preserve"> </w:t>
      </w:r>
      <w:r w:rsidR="00AD6A04">
        <w:rPr>
          <w:rFonts w:ascii="Times New Roman" w:hAnsi="Times New Roman" w:cs="Times New Roman"/>
          <w:sz w:val="24"/>
          <w:szCs w:val="24"/>
        </w:rPr>
        <w:t>The app</w:t>
      </w:r>
      <w:r w:rsidR="00422FE5">
        <w:rPr>
          <w:rFonts w:ascii="Times New Roman" w:hAnsi="Times New Roman" w:cs="Times New Roman"/>
          <w:sz w:val="24"/>
          <w:szCs w:val="24"/>
        </w:rPr>
        <w:t>s</w:t>
      </w:r>
      <w:r w:rsidR="00AD6A04">
        <w:rPr>
          <w:rFonts w:ascii="Times New Roman" w:hAnsi="Times New Roman" w:cs="Times New Roman"/>
          <w:sz w:val="24"/>
          <w:szCs w:val="24"/>
        </w:rPr>
        <w:t xml:space="preserve"> </w:t>
      </w:r>
      <w:r w:rsidR="00DF0CE0">
        <w:rPr>
          <w:rFonts w:ascii="Times New Roman" w:hAnsi="Times New Roman" w:cs="Times New Roman"/>
          <w:sz w:val="24"/>
          <w:szCs w:val="24"/>
        </w:rPr>
        <w:t>allow</w:t>
      </w:r>
      <w:r w:rsidR="00AD6A04">
        <w:rPr>
          <w:rFonts w:ascii="Times New Roman" w:hAnsi="Times New Roman" w:cs="Times New Roman"/>
          <w:sz w:val="24"/>
          <w:szCs w:val="24"/>
        </w:rPr>
        <w:t xml:space="preserve"> </w:t>
      </w:r>
      <w:r w:rsidR="00977C7A">
        <w:rPr>
          <w:rFonts w:ascii="Times New Roman" w:hAnsi="Times New Roman" w:cs="Times New Roman"/>
          <w:sz w:val="24"/>
          <w:szCs w:val="24"/>
        </w:rPr>
        <w:t>customers</w:t>
      </w:r>
      <w:r w:rsidR="00AD6A04">
        <w:rPr>
          <w:rFonts w:ascii="Times New Roman" w:hAnsi="Times New Roman" w:cs="Times New Roman"/>
          <w:sz w:val="24"/>
          <w:szCs w:val="24"/>
        </w:rPr>
        <w:t xml:space="preserve"> to stand chances of joining its members-only loyalty program with additional benefits such as </w:t>
      </w:r>
      <w:r w:rsidR="00C20DB0">
        <w:rPr>
          <w:rFonts w:ascii="Times New Roman" w:hAnsi="Times New Roman" w:cs="Times New Roman"/>
          <w:sz w:val="24"/>
          <w:szCs w:val="24"/>
        </w:rPr>
        <w:t xml:space="preserve">discounts on their bookings based on their bookings with the </w:t>
      </w:r>
      <w:r w:rsidR="00977C7A">
        <w:rPr>
          <w:rFonts w:ascii="Times New Roman" w:hAnsi="Times New Roman" w:cs="Times New Roman"/>
          <w:sz w:val="24"/>
          <w:szCs w:val="24"/>
        </w:rPr>
        <w:t>hotel</w:t>
      </w:r>
      <w:r w:rsidR="00C20DB0">
        <w:rPr>
          <w:rFonts w:ascii="Times New Roman" w:hAnsi="Times New Roman" w:cs="Times New Roman"/>
          <w:sz w:val="24"/>
          <w:szCs w:val="24"/>
        </w:rPr>
        <w:t xml:space="preserve">. </w:t>
      </w:r>
      <w:r w:rsidR="008C2B67">
        <w:rPr>
          <w:rFonts w:ascii="Times New Roman" w:hAnsi="Times New Roman" w:cs="Times New Roman"/>
          <w:sz w:val="24"/>
          <w:szCs w:val="24"/>
        </w:rPr>
        <w:t xml:space="preserve">The Hilton Hotel also uses technology as a medium of marketing </w:t>
      </w:r>
      <w:r w:rsidR="008A4507">
        <w:rPr>
          <w:rFonts w:ascii="Times New Roman" w:hAnsi="Times New Roman" w:cs="Times New Roman"/>
          <w:sz w:val="24"/>
          <w:szCs w:val="24"/>
        </w:rPr>
        <w:t xml:space="preserve">such as with its Hilton and Hilton </w:t>
      </w:r>
      <w:r w:rsidR="0064751C">
        <w:rPr>
          <w:rFonts w:ascii="Times New Roman" w:hAnsi="Times New Roman" w:cs="Times New Roman"/>
          <w:sz w:val="24"/>
          <w:szCs w:val="24"/>
        </w:rPr>
        <w:t>Honours</w:t>
      </w:r>
      <w:r w:rsidR="008A4507">
        <w:rPr>
          <w:rFonts w:ascii="Times New Roman" w:hAnsi="Times New Roman" w:cs="Times New Roman"/>
          <w:sz w:val="24"/>
          <w:szCs w:val="24"/>
        </w:rPr>
        <w:t xml:space="preserve"> apps to “</w:t>
      </w:r>
      <w:r w:rsidR="00AF1DCC">
        <w:rPr>
          <w:rFonts w:ascii="Times New Roman" w:hAnsi="Times New Roman" w:cs="Times New Roman"/>
          <w:sz w:val="24"/>
          <w:szCs w:val="24"/>
        </w:rPr>
        <w:t xml:space="preserve">offer more robust digital booking- consistent with our goal to make </w:t>
      </w:r>
      <w:r w:rsidR="009F2B8C">
        <w:rPr>
          <w:rFonts w:ascii="Times New Roman" w:hAnsi="Times New Roman" w:cs="Times New Roman"/>
          <w:sz w:val="24"/>
          <w:szCs w:val="24"/>
        </w:rPr>
        <w:t xml:space="preserve">a </w:t>
      </w:r>
      <w:r w:rsidR="00AF1DCC">
        <w:rPr>
          <w:rFonts w:ascii="Times New Roman" w:hAnsi="Times New Roman" w:cs="Times New Roman"/>
          <w:sz w:val="24"/>
          <w:szCs w:val="24"/>
        </w:rPr>
        <w:t>direct booking the preferred channel for all guests” (Hilton, 2013, p.8)</w:t>
      </w:r>
      <w:r w:rsidR="000B26FD">
        <w:rPr>
          <w:rFonts w:ascii="Times New Roman" w:hAnsi="Times New Roman" w:cs="Times New Roman"/>
          <w:sz w:val="24"/>
          <w:szCs w:val="24"/>
        </w:rPr>
        <w:t xml:space="preserve">. The </w:t>
      </w:r>
      <w:r w:rsidR="002B2D8C">
        <w:rPr>
          <w:rFonts w:ascii="Times New Roman" w:hAnsi="Times New Roman" w:cs="Times New Roman"/>
          <w:sz w:val="24"/>
          <w:szCs w:val="24"/>
        </w:rPr>
        <w:t xml:space="preserve">deployment of technology such as enhanced mobile apps is crucial </w:t>
      </w:r>
      <w:r w:rsidR="0025513D">
        <w:rPr>
          <w:rFonts w:ascii="Times New Roman" w:hAnsi="Times New Roman" w:cs="Times New Roman"/>
          <w:sz w:val="24"/>
          <w:szCs w:val="24"/>
        </w:rPr>
        <w:t>to fas</w:t>
      </w:r>
      <w:r w:rsidR="009F2B8C">
        <w:rPr>
          <w:rFonts w:ascii="Times New Roman" w:hAnsi="Times New Roman" w:cs="Times New Roman"/>
          <w:sz w:val="24"/>
          <w:szCs w:val="24"/>
        </w:rPr>
        <w:t>t-</w:t>
      </w:r>
      <w:r w:rsidR="0025513D">
        <w:rPr>
          <w:rFonts w:ascii="Times New Roman" w:hAnsi="Times New Roman" w:cs="Times New Roman"/>
          <w:sz w:val="24"/>
          <w:szCs w:val="24"/>
        </w:rPr>
        <w:t xml:space="preserve">track </w:t>
      </w:r>
      <w:r w:rsidR="002B2D8C">
        <w:rPr>
          <w:rFonts w:ascii="Times New Roman" w:hAnsi="Times New Roman" w:cs="Times New Roman"/>
          <w:sz w:val="24"/>
          <w:szCs w:val="24"/>
        </w:rPr>
        <w:t xml:space="preserve">mobile check-ins and bookings for its </w:t>
      </w:r>
      <w:r w:rsidR="0025513D">
        <w:rPr>
          <w:rFonts w:ascii="Times New Roman" w:hAnsi="Times New Roman" w:cs="Times New Roman"/>
          <w:sz w:val="24"/>
          <w:szCs w:val="24"/>
        </w:rPr>
        <w:t xml:space="preserve">guests including custom provisions for its </w:t>
      </w:r>
      <w:r w:rsidR="000B26FD">
        <w:rPr>
          <w:rFonts w:ascii="Times New Roman" w:hAnsi="Times New Roman" w:cs="Times New Roman"/>
          <w:sz w:val="24"/>
          <w:szCs w:val="24"/>
        </w:rPr>
        <w:t>Honours program has over 40 million members</w:t>
      </w:r>
      <w:r w:rsidR="0025513D">
        <w:rPr>
          <w:rFonts w:ascii="Times New Roman" w:hAnsi="Times New Roman" w:cs="Times New Roman"/>
          <w:sz w:val="24"/>
          <w:szCs w:val="24"/>
        </w:rPr>
        <w:t xml:space="preserve"> worldwide</w:t>
      </w:r>
      <w:r w:rsidR="000B26FD">
        <w:rPr>
          <w:rFonts w:ascii="Times New Roman" w:hAnsi="Times New Roman" w:cs="Times New Roman"/>
          <w:sz w:val="24"/>
          <w:szCs w:val="24"/>
        </w:rPr>
        <w:t xml:space="preserve">. </w:t>
      </w:r>
      <w:r w:rsidR="00C6658B">
        <w:rPr>
          <w:rFonts w:ascii="Times New Roman" w:hAnsi="Times New Roman" w:cs="Times New Roman"/>
          <w:sz w:val="24"/>
          <w:szCs w:val="24"/>
        </w:rPr>
        <w:t>The Radisson Hot</w:t>
      </w:r>
      <w:r w:rsidR="009F2B8C">
        <w:rPr>
          <w:rFonts w:ascii="Times New Roman" w:hAnsi="Times New Roman" w:cs="Times New Roman"/>
          <w:sz w:val="24"/>
          <w:szCs w:val="24"/>
        </w:rPr>
        <w:t>el</w:t>
      </w:r>
      <w:r w:rsidR="00C6658B">
        <w:rPr>
          <w:rFonts w:ascii="Times New Roman" w:hAnsi="Times New Roman" w:cs="Times New Roman"/>
          <w:sz w:val="24"/>
          <w:szCs w:val="24"/>
        </w:rPr>
        <w:t>s loyalty program commands over 150,000,000 members w</w:t>
      </w:r>
      <w:r w:rsidR="00871B49">
        <w:rPr>
          <w:rFonts w:ascii="Times New Roman" w:hAnsi="Times New Roman" w:cs="Times New Roman"/>
          <w:sz w:val="24"/>
          <w:szCs w:val="24"/>
        </w:rPr>
        <w:t xml:space="preserve">orldwide thus making it one of the most successful in the hospitality industry. </w:t>
      </w:r>
    </w:p>
    <w:p w14:paraId="263B8237" w14:textId="0884920A" w:rsidR="009C0CE9" w:rsidRDefault="00FE1A48" w:rsidP="00742E7A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Hilton Group also</w:t>
      </w:r>
      <w:r w:rsidR="0086712D">
        <w:rPr>
          <w:rFonts w:ascii="Times New Roman" w:hAnsi="Times New Roman" w:cs="Times New Roman"/>
          <w:sz w:val="24"/>
          <w:szCs w:val="24"/>
        </w:rPr>
        <w:t xml:space="preserve"> relies on its luxurious brand name to attract property owners and potential investors both across its website and promotional materials and adverts across </w:t>
      </w:r>
      <w:r w:rsidR="0086712D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8D7A18">
        <w:rPr>
          <w:rFonts w:ascii="Times New Roman" w:hAnsi="Times New Roman" w:cs="Times New Roman"/>
          <w:sz w:val="24"/>
          <w:szCs w:val="24"/>
        </w:rPr>
        <w:t xml:space="preserve">online and digital spaces. The </w:t>
      </w:r>
      <w:r w:rsidR="003870A7">
        <w:rPr>
          <w:rFonts w:ascii="Times New Roman" w:hAnsi="Times New Roman" w:cs="Times New Roman"/>
          <w:sz w:val="24"/>
          <w:szCs w:val="24"/>
        </w:rPr>
        <w:t xml:space="preserve">Hilton also employs direct marketing methods </w:t>
      </w:r>
      <w:r w:rsidR="00977C7A">
        <w:rPr>
          <w:rFonts w:ascii="Times New Roman" w:hAnsi="Times New Roman" w:cs="Times New Roman"/>
          <w:sz w:val="24"/>
          <w:szCs w:val="24"/>
        </w:rPr>
        <w:t>such as telemarketing, postal mail</w:t>
      </w:r>
      <w:r w:rsidR="009F2B8C">
        <w:rPr>
          <w:rFonts w:ascii="Times New Roman" w:hAnsi="Times New Roman" w:cs="Times New Roman"/>
          <w:sz w:val="24"/>
          <w:szCs w:val="24"/>
        </w:rPr>
        <w:t>,</w:t>
      </w:r>
      <w:r w:rsidR="00977C7A">
        <w:rPr>
          <w:rFonts w:ascii="Times New Roman" w:hAnsi="Times New Roman" w:cs="Times New Roman"/>
          <w:sz w:val="24"/>
          <w:szCs w:val="24"/>
        </w:rPr>
        <w:t xml:space="preserve"> and email marketing (Hilton, p.18)</w:t>
      </w:r>
      <w:r w:rsidR="00C86E08">
        <w:rPr>
          <w:rFonts w:ascii="Times New Roman" w:hAnsi="Times New Roman" w:cs="Times New Roman"/>
          <w:sz w:val="24"/>
          <w:szCs w:val="24"/>
        </w:rPr>
        <w:t xml:space="preserve">. </w:t>
      </w:r>
      <w:r w:rsidR="00FB6C2D">
        <w:rPr>
          <w:rFonts w:ascii="Times New Roman" w:hAnsi="Times New Roman" w:cs="Times New Roman"/>
          <w:sz w:val="24"/>
          <w:szCs w:val="24"/>
        </w:rPr>
        <w:t>However, both brands face challenges with their</w:t>
      </w:r>
      <w:r w:rsidR="00C86E08">
        <w:rPr>
          <w:rFonts w:ascii="Times New Roman" w:hAnsi="Times New Roman" w:cs="Times New Roman"/>
          <w:sz w:val="24"/>
          <w:szCs w:val="24"/>
        </w:rPr>
        <w:t xml:space="preserve"> worldwide operations hinder</w:t>
      </w:r>
      <w:r w:rsidR="00FB6C2D">
        <w:rPr>
          <w:rFonts w:ascii="Times New Roman" w:hAnsi="Times New Roman" w:cs="Times New Roman"/>
          <w:sz w:val="24"/>
          <w:szCs w:val="24"/>
        </w:rPr>
        <w:t>ing</w:t>
      </w:r>
      <w:r w:rsidR="00C86E08">
        <w:rPr>
          <w:rFonts w:ascii="Times New Roman" w:hAnsi="Times New Roman" w:cs="Times New Roman"/>
          <w:sz w:val="24"/>
          <w:szCs w:val="24"/>
        </w:rPr>
        <w:t xml:space="preserve"> the use of universal methods of marketing</w:t>
      </w:r>
      <w:r w:rsidR="00FB6C2D">
        <w:rPr>
          <w:rFonts w:ascii="Times New Roman" w:hAnsi="Times New Roman" w:cs="Times New Roman"/>
          <w:sz w:val="24"/>
          <w:szCs w:val="24"/>
        </w:rPr>
        <w:t xml:space="preserve"> due to </w:t>
      </w:r>
      <w:r w:rsidR="00CC3690">
        <w:rPr>
          <w:rFonts w:ascii="Times New Roman" w:hAnsi="Times New Roman" w:cs="Times New Roman"/>
          <w:sz w:val="24"/>
          <w:szCs w:val="24"/>
        </w:rPr>
        <w:t>the</w:t>
      </w:r>
      <w:r w:rsidR="00FB6C2D">
        <w:rPr>
          <w:rFonts w:ascii="Times New Roman" w:hAnsi="Times New Roman" w:cs="Times New Roman"/>
          <w:sz w:val="24"/>
          <w:szCs w:val="24"/>
        </w:rPr>
        <w:t xml:space="preserve"> variation of laws and regulations in different countries</w:t>
      </w:r>
      <w:r w:rsidR="00B61685">
        <w:rPr>
          <w:rFonts w:ascii="Times New Roman" w:hAnsi="Times New Roman" w:cs="Times New Roman"/>
          <w:sz w:val="24"/>
          <w:szCs w:val="24"/>
        </w:rPr>
        <w:t xml:space="preserve"> </w:t>
      </w:r>
      <w:r w:rsidR="00200D9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C5EF0">
        <w:rPr>
          <w:rFonts w:ascii="Times New Roman" w:hAnsi="Times New Roman" w:cs="Times New Roman"/>
          <w:sz w:val="24"/>
          <w:szCs w:val="24"/>
        </w:rPr>
        <w:t>Swar</w:t>
      </w:r>
      <w:r w:rsidR="004B5C0B">
        <w:rPr>
          <w:rFonts w:ascii="Times New Roman" w:hAnsi="Times New Roman" w:cs="Times New Roman"/>
          <w:sz w:val="24"/>
          <w:szCs w:val="24"/>
        </w:rPr>
        <w:t>brooke</w:t>
      </w:r>
      <w:proofErr w:type="spellEnd"/>
      <w:r w:rsidR="004B5C0B">
        <w:rPr>
          <w:rFonts w:ascii="Times New Roman" w:hAnsi="Times New Roman" w:cs="Times New Roman"/>
          <w:sz w:val="24"/>
          <w:szCs w:val="24"/>
        </w:rPr>
        <w:t xml:space="preserve"> and Horner, 2011, p.131)</w:t>
      </w:r>
      <w:r w:rsidR="00200D94">
        <w:rPr>
          <w:rFonts w:ascii="Times New Roman" w:hAnsi="Times New Roman" w:cs="Times New Roman"/>
          <w:sz w:val="24"/>
          <w:szCs w:val="24"/>
        </w:rPr>
        <w:t>.</w:t>
      </w:r>
      <w:r w:rsidR="00FB6C2D">
        <w:rPr>
          <w:rFonts w:ascii="Times New Roman" w:hAnsi="Times New Roman" w:cs="Times New Roman"/>
          <w:sz w:val="24"/>
          <w:szCs w:val="24"/>
        </w:rPr>
        <w:t xml:space="preserve"> </w:t>
      </w:r>
      <w:r w:rsidR="00457F47">
        <w:rPr>
          <w:rFonts w:ascii="Times New Roman" w:hAnsi="Times New Roman" w:cs="Times New Roman"/>
          <w:sz w:val="24"/>
          <w:szCs w:val="24"/>
        </w:rPr>
        <w:t xml:space="preserve">Radisson Hotels capitalizes on powerful commercial drivers to gain new partners and attract guests to their hotels </w:t>
      </w:r>
      <w:r w:rsidR="000848AE">
        <w:rPr>
          <w:rFonts w:ascii="Times New Roman" w:hAnsi="Times New Roman" w:cs="Times New Roman"/>
          <w:sz w:val="24"/>
          <w:szCs w:val="24"/>
        </w:rPr>
        <w:t>through their highly personali</w:t>
      </w:r>
      <w:r w:rsidR="009F2B8C">
        <w:rPr>
          <w:rFonts w:ascii="Times New Roman" w:hAnsi="Times New Roman" w:cs="Times New Roman"/>
          <w:sz w:val="24"/>
          <w:szCs w:val="24"/>
        </w:rPr>
        <w:t>z</w:t>
      </w:r>
      <w:r w:rsidR="000848AE">
        <w:rPr>
          <w:rFonts w:ascii="Times New Roman" w:hAnsi="Times New Roman" w:cs="Times New Roman"/>
          <w:sz w:val="24"/>
          <w:szCs w:val="24"/>
        </w:rPr>
        <w:t>ed “bespoke services</w:t>
      </w:r>
      <w:r w:rsidR="003E036E">
        <w:rPr>
          <w:rFonts w:ascii="Times New Roman" w:hAnsi="Times New Roman" w:cs="Times New Roman"/>
          <w:sz w:val="24"/>
          <w:szCs w:val="24"/>
        </w:rPr>
        <w:t xml:space="preserve">’. </w:t>
      </w:r>
      <w:r w:rsidR="001C2B02">
        <w:rPr>
          <w:rFonts w:ascii="Times New Roman" w:hAnsi="Times New Roman" w:cs="Times New Roman"/>
          <w:sz w:val="24"/>
          <w:szCs w:val="24"/>
        </w:rPr>
        <w:t xml:space="preserve">Radisson Hotels’ Grow </w:t>
      </w:r>
      <w:r w:rsidR="00B61685">
        <w:rPr>
          <w:rFonts w:ascii="Times New Roman" w:hAnsi="Times New Roman" w:cs="Times New Roman"/>
          <w:sz w:val="24"/>
          <w:szCs w:val="24"/>
        </w:rPr>
        <w:t>with</w:t>
      </w:r>
      <w:r w:rsidR="001C2B02">
        <w:rPr>
          <w:rFonts w:ascii="Times New Roman" w:hAnsi="Times New Roman" w:cs="Times New Roman"/>
          <w:sz w:val="24"/>
          <w:szCs w:val="24"/>
        </w:rPr>
        <w:t xml:space="preserve"> Us brochure</w:t>
      </w:r>
      <w:r w:rsidR="003E036E">
        <w:rPr>
          <w:rFonts w:ascii="Times New Roman" w:hAnsi="Times New Roman" w:cs="Times New Roman"/>
          <w:sz w:val="24"/>
          <w:szCs w:val="24"/>
        </w:rPr>
        <w:t>, the “Radisson Meetings, is designed to offer personal and professional experiences”</w:t>
      </w:r>
      <w:r w:rsidR="001C2B02">
        <w:rPr>
          <w:rFonts w:ascii="Times New Roman" w:hAnsi="Times New Roman" w:cs="Times New Roman"/>
          <w:sz w:val="24"/>
          <w:szCs w:val="24"/>
        </w:rPr>
        <w:t xml:space="preserve"> </w:t>
      </w:r>
      <w:r w:rsidR="007A55BC">
        <w:rPr>
          <w:rFonts w:ascii="Times New Roman" w:hAnsi="Times New Roman" w:cs="Times New Roman"/>
          <w:sz w:val="24"/>
          <w:szCs w:val="24"/>
        </w:rPr>
        <w:t xml:space="preserve">(Radisson Hotels, </w:t>
      </w:r>
      <w:proofErr w:type="spellStart"/>
      <w:r w:rsidR="007A55BC">
        <w:rPr>
          <w:rFonts w:ascii="Times New Roman" w:hAnsi="Times New Roman" w:cs="Times New Roman"/>
          <w:sz w:val="24"/>
          <w:szCs w:val="24"/>
        </w:rPr>
        <w:t>n.d</w:t>
      </w:r>
      <w:proofErr w:type="spellEnd"/>
      <w:r w:rsidR="007A55BC">
        <w:rPr>
          <w:rFonts w:ascii="Times New Roman" w:hAnsi="Times New Roman" w:cs="Times New Roman"/>
          <w:sz w:val="24"/>
          <w:szCs w:val="24"/>
        </w:rPr>
        <w:t xml:space="preserve">) </w:t>
      </w:r>
      <w:r w:rsidR="003E036E">
        <w:rPr>
          <w:rFonts w:ascii="Times New Roman" w:hAnsi="Times New Roman" w:cs="Times New Roman"/>
          <w:sz w:val="24"/>
          <w:szCs w:val="24"/>
        </w:rPr>
        <w:t>to their customers and their attendees</w:t>
      </w:r>
      <w:r w:rsidR="00D02D4C">
        <w:rPr>
          <w:rFonts w:ascii="Times New Roman" w:hAnsi="Times New Roman" w:cs="Times New Roman"/>
          <w:sz w:val="24"/>
          <w:szCs w:val="24"/>
        </w:rPr>
        <w:t xml:space="preserve">. Besides, their Meetings and </w:t>
      </w:r>
      <w:r w:rsidR="001C2B02">
        <w:rPr>
          <w:rFonts w:ascii="Times New Roman" w:hAnsi="Times New Roman" w:cs="Times New Roman"/>
          <w:sz w:val="24"/>
          <w:szCs w:val="24"/>
        </w:rPr>
        <w:t>Events</w:t>
      </w:r>
      <w:r w:rsidR="00D02D4C">
        <w:rPr>
          <w:rFonts w:ascii="Times New Roman" w:hAnsi="Times New Roman" w:cs="Times New Roman"/>
          <w:sz w:val="24"/>
          <w:szCs w:val="24"/>
        </w:rPr>
        <w:t xml:space="preserve"> programs mak</w:t>
      </w:r>
      <w:r w:rsidR="009F2B8C">
        <w:rPr>
          <w:rFonts w:ascii="Times New Roman" w:hAnsi="Times New Roman" w:cs="Times New Roman"/>
          <w:sz w:val="24"/>
          <w:szCs w:val="24"/>
        </w:rPr>
        <w:t>e</w:t>
      </w:r>
      <w:r w:rsidR="00D02D4C">
        <w:rPr>
          <w:rFonts w:ascii="Times New Roman" w:hAnsi="Times New Roman" w:cs="Times New Roman"/>
          <w:sz w:val="24"/>
          <w:szCs w:val="24"/>
        </w:rPr>
        <w:t xml:space="preserve"> it one of the world</w:t>
      </w:r>
      <w:r w:rsidR="009F2B8C">
        <w:rPr>
          <w:rFonts w:ascii="Times New Roman" w:hAnsi="Times New Roman" w:cs="Times New Roman"/>
          <w:sz w:val="24"/>
          <w:szCs w:val="24"/>
        </w:rPr>
        <w:t>'</w:t>
      </w:r>
      <w:r w:rsidR="00D02D4C">
        <w:rPr>
          <w:rFonts w:ascii="Times New Roman" w:hAnsi="Times New Roman" w:cs="Times New Roman"/>
          <w:sz w:val="24"/>
          <w:szCs w:val="24"/>
        </w:rPr>
        <w:t xml:space="preserve">s first to be capable of offsetting carbon footprint from every single meeting. </w:t>
      </w:r>
      <w:r w:rsidR="003E036E">
        <w:rPr>
          <w:rFonts w:ascii="Times New Roman" w:hAnsi="Times New Roman" w:cs="Times New Roman"/>
          <w:sz w:val="24"/>
          <w:szCs w:val="24"/>
        </w:rPr>
        <w:t xml:space="preserve"> </w:t>
      </w:r>
      <w:r w:rsidR="00457F4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798A8F6" w14:textId="51E58BC3" w:rsidR="00A308DD" w:rsidRDefault="00FB6C2D" w:rsidP="00A308DD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emergence and adoption of the internet across the world provide a rich </w:t>
      </w:r>
      <w:r w:rsidR="00A01F9E">
        <w:rPr>
          <w:rFonts w:ascii="Times New Roman" w:hAnsi="Times New Roman" w:cs="Times New Roman"/>
          <w:sz w:val="24"/>
          <w:szCs w:val="24"/>
        </w:rPr>
        <w:t>avenue</w:t>
      </w:r>
      <w:r>
        <w:rPr>
          <w:rFonts w:ascii="Times New Roman" w:hAnsi="Times New Roman" w:cs="Times New Roman"/>
          <w:sz w:val="24"/>
          <w:szCs w:val="24"/>
        </w:rPr>
        <w:t xml:space="preserve"> for both brands to leverage the </w:t>
      </w:r>
      <w:r w:rsidR="006E4948">
        <w:rPr>
          <w:rFonts w:ascii="Times New Roman" w:hAnsi="Times New Roman" w:cs="Times New Roman"/>
          <w:sz w:val="24"/>
          <w:szCs w:val="24"/>
        </w:rPr>
        <w:t xml:space="preserve">digital generation of consumers. </w:t>
      </w:r>
      <w:r w:rsidR="00C86E08">
        <w:rPr>
          <w:rFonts w:ascii="Times New Roman" w:hAnsi="Times New Roman" w:cs="Times New Roman"/>
          <w:sz w:val="24"/>
          <w:szCs w:val="24"/>
        </w:rPr>
        <w:t xml:space="preserve">for both brands, the companies enjoy a </w:t>
      </w:r>
      <w:r w:rsidR="00140F0A">
        <w:rPr>
          <w:rFonts w:ascii="Times New Roman" w:hAnsi="Times New Roman" w:cs="Times New Roman"/>
          <w:sz w:val="24"/>
          <w:szCs w:val="24"/>
        </w:rPr>
        <w:t>robust and professional management standard</w:t>
      </w:r>
      <w:r w:rsidR="00C86E08">
        <w:rPr>
          <w:rFonts w:ascii="Times New Roman" w:hAnsi="Times New Roman" w:cs="Times New Roman"/>
          <w:sz w:val="24"/>
          <w:szCs w:val="24"/>
        </w:rPr>
        <w:t xml:space="preserve"> through which they </w:t>
      </w:r>
      <w:r w:rsidR="00C072FC">
        <w:rPr>
          <w:rFonts w:ascii="Times New Roman" w:hAnsi="Times New Roman" w:cs="Times New Roman"/>
          <w:sz w:val="24"/>
          <w:szCs w:val="24"/>
        </w:rPr>
        <w:t>utili</w:t>
      </w:r>
      <w:r w:rsidR="009F2B8C">
        <w:rPr>
          <w:rFonts w:ascii="Times New Roman" w:hAnsi="Times New Roman" w:cs="Times New Roman"/>
          <w:sz w:val="24"/>
          <w:szCs w:val="24"/>
        </w:rPr>
        <w:t>z</w:t>
      </w:r>
      <w:r w:rsidR="00C072FC">
        <w:rPr>
          <w:rFonts w:ascii="Times New Roman" w:hAnsi="Times New Roman" w:cs="Times New Roman"/>
          <w:sz w:val="24"/>
          <w:szCs w:val="24"/>
        </w:rPr>
        <w:t>e third</w:t>
      </w:r>
      <w:r w:rsidR="009F2B8C">
        <w:rPr>
          <w:rFonts w:ascii="Times New Roman" w:hAnsi="Times New Roman" w:cs="Times New Roman"/>
          <w:sz w:val="24"/>
          <w:szCs w:val="24"/>
        </w:rPr>
        <w:t>-</w:t>
      </w:r>
      <w:r w:rsidR="00C072FC">
        <w:rPr>
          <w:rFonts w:ascii="Times New Roman" w:hAnsi="Times New Roman" w:cs="Times New Roman"/>
          <w:sz w:val="24"/>
          <w:szCs w:val="24"/>
        </w:rPr>
        <w:t xml:space="preserve">party </w:t>
      </w:r>
      <w:r w:rsidR="00140F0A">
        <w:rPr>
          <w:rFonts w:ascii="Times New Roman" w:hAnsi="Times New Roman" w:cs="Times New Roman"/>
          <w:sz w:val="24"/>
          <w:szCs w:val="24"/>
        </w:rPr>
        <w:t>intermediaries</w:t>
      </w:r>
      <w:r w:rsidR="00C072FC">
        <w:rPr>
          <w:rFonts w:ascii="Times New Roman" w:hAnsi="Times New Roman" w:cs="Times New Roman"/>
          <w:sz w:val="24"/>
          <w:szCs w:val="24"/>
        </w:rPr>
        <w:t xml:space="preserve"> to get new customers.</w:t>
      </w:r>
      <w:r w:rsidR="006E4948">
        <w:rPr>
          <w:rFonts w:ascii="Times New Roman" w:hAnsi="Times New Roman" w:cs="Times New Roman"/>
          <w:sz w:val="24"/>
          <w:szCs w:val="24"/>
        </w:rPr>
        <w:t xml:space="preserve"> </w:t>
      </w:r>
      <w:r w:rsidR="009E4E35">
        <w:rPr>
          <w:rFonts w:ascii="Times New Roman" w:hAnsi="Times New Roman" w:cs="Times New Roman"/>
          <w:sz w:val="24"/>
          <w:szCs w:val="24"/>
        </w:rPr>
        <w:t xml:space="preserve">The </w:t>
      </w:r>
      <w:r w:rsidR="00140F0A">
        <w:rPr>
          <w:rFonts w:ascii="Times New Roman" w:hAnsi="Times New Roman" w:cs="Times New Roman"/>
          <w:sz w:val="24"/>
          <w:szCs w:val="24"/>
        </w:rPr>
        <w:t>Hilton</w:t>
      </w:r>
      <w:r w:rsidR="006E4948">
        <w:rPr>
          <w:rFonts w:ascii="Times New Roman" w:hAnsi="Times New Roman" w:cs="Times New Roman"/>
          <w:sz w:val="24"/>
          <w:szCs w:val="24"/>
        </w:rPr>
        <w:t xml:space="preserve"> Hotel </w:t>
      </w:r>
      <w:r w:rsidR="00AF1DCC">
        <w:rPr>
          <w:rFonts w:ascii="Times New Roman" w:hAnsi="Times New Roman" w:cs="Times New Roman"/>
          <w:sz w:val="24"/>
          <w:szCs w:val="24"/>
        </w:rPr>
        <w:t xml:space="preserve">(2013, </w:t>
      </w:r>
      <w:r w:rsidR="006E4948">
        <w:rPr>
          <w:rFonts w:ascii="Times New Roman" w:hAnsi="Times New Roman" w:cs="Times New Roman"/>
          <w:sz w:val="24"/>
          <w:szCs w:val="24"/>
        </w:rPr>
        <w:t>p.19),</w:t>
      </w:r>
      <w:r w:rsidR="009E4E35">
        <w:rPr>
          <w:rFonts w:ascii="Times New Roman" w:hAnsi="Times New Roman" w:cs="Times New Roman"/>
          <w:sz w:val="24"/>
          <w:szCs w:val="24"/>
        </w:rPr>
        <w:t xml:space="preserve"> </w:t>
      </w:r>
      <w:r w:rsidR="004F07CA">
        <w:rPr>
          <w:rFonts w:ascii="Times New Roman" w:hAnsi="Times New Roman" w:cs="Times New Roman"/>
          <w:sz w:val="24"/>
          <w:szCs w:val="24"/>
        </w:rPr>
        <w:t xml:space="preserve">annual </w:t>
      </w:r>
      <w:r w:rsidR="00A01F9E">
        <w:rPr>
          <w:rFonts w:ascii="Times New Roman" w:hAnsi="Times New Roman" w:cs="Times New Roman"/>
          <w:sz w:val="24"/>
          <w:szCs w:val="24"/>
        </w:rPr>
        <w:t>report indicates</w:t>
      </w:r>
      <w:r w:rsidR="006E4948">
        <w:rPr>
          <w:rFonts w:ascii="Times New Roman" w:hAnsi="Times New Roman" w:cs="Times New Roman"/>
          <w:sz w:val="24"/>
          <w:szCs w:val="24"/>
        </w:rPr>
        <w:t xml:space="preserve"> that “</w:t>
      </w:r>
      <w:r w:rsidR="009E4E35">
        <w:rPr>
          <w:rFonts w:ascii="Times New Roman" w:hAnsi="Times New Roman" w:cs="Times New Roman"/>
          <w:sz w:val="24"/>
          <w:szCs w:val="24"/>
        </w:rPr>
        <w:t xml:space="preserve">a significant percentage of </w:t>
      </w:r>
      <w:r w:rsidR="00140F0A">
        <w:rPr>
          <w:rFonts w:ascii="Times New Roman" w:hAnsi="Times New Roman" w:cs="Times New Roman"/>
          <w:sz w:val="24"/>
          <w:szCs w:val="24"/>
        </w:rPr>
        <w:t>hotel</w:t>
      </w:r>
      <w:r w:rsidR="009E4E35">
        <w:rPr>
          <w:rFonts w:ascii="Times New Roman" w:hAnsi="Times New Roman" w:cs="Times New Roman"/>
          <w:sz w:val="24"/>
          <w:szCs w:val="24"/>
        </w:rPr>
        <w:t xml:space="preserve"> rooms for individual guests is booked through the internet</w:t>
      </w:r>
      <w:r w:rsidR="00352EAD">
        <w:rPr>
          <w:rFonts w:ascii="Times New Roman" w:hAnsi="Times New Roman" w:cs="Times New Roman"/>
          <w:sz w:val="24"/>
          <w:szCs w:val="24"/>
        </w:rPr>
        <w:t xml:space="preserve"> through internet travel intermediaries”. As a result the Hilton Hotel Group either contracts or pays these intermediaries commissions or transaction fees for the sales accruing from their </w:t>
      </w:r>
      <w:r w:rsidR="004F07CA">
        <w:rPr>
          <w:rFonts w:ascii="Times New Roman" w:hAnsi="Times New Roman" w:cs="Times New Roman"/>
          <w:sz w:val="24"/>
          <w:szCs w:val="24"/>
        </w:rPr>
        <w:t>marketing practices. Radisson Hotel</w:t>
      </w:r>
      <w:r w:rsidR="00F3197A">
        <w:rPr>
          <w:rFonts w:ascii="Times New Roman" w:hAnsi="Times New Roman" w:cs="Times New Roman"/>
          <w:sz w:val="24"/>
          <w:szCs w:val="24"/>
        </w:rPr>
        <w:t xml:space="preserve"> strives to deliver incredible hotel experiences using its people and partners. The hotel brand affirms that “</w:t>
      </w:r>
      <w:r w:rsidR="004559CD">
        <w:rPr>
          <w:rFonts w:ascii="Times New Roman" w:hAnsi="Times New Roman" w:cs="Times New Roman"/>
          <w:sz w:val="24"/>
          <w:szCs w:val="24"/>
        </w:rPr>
        <w:t>while our 95,000 team members at Radisson Hot</w:t>
      </w:r>
      <w:r w:rsidR="009F2B8C">
        <w:rPr>
          <w:rFonts w:ascii="Times New Roman" w:hAnsi="Times New Roman" w:cs="Times New Roman"/>
          <w:sz w:val="24"/>
          <w:szCs w:val="24"/>
        </w:rPr>
        <w:t>el</w:t>
      </w:r>
      <w:r w:rsidR="004559CD">
        <w:rPr>
          <w:rFonts w:ascii="Times New Roman" w:hAnsi="Times New Roman" w:cs="Times New Roman"/>
          <w:sz w:val="24"/>
          <w:szCs w:val="24"/>
        </w:rPr>
        <w:t xml:space="preserve"> Group play a unique role, they all serve as brand ambassadors working to turn guests into passionate brand advocates</w:t>
      </w:r>
      <w:r w:rsidR="00033A21">
        <w:rPr>
          <w:rFonts w:ascii="Times New Roman" w:hAnsi="Times New Roman" w:cs="Times New Roman"/>
          <w:sz w:val="24"/>
          <w:szCs w:val="24"/>
        </w:rPr>
        <w:t xml:space="preserve">”. </w:t>
      </w:r>
    </w:p>
    <w:p w14:paraId="59AFD4C0" w14:textId="51BC4D1A" w:rsidR="003175ED" w:rsidRDefault="0079763D" w:rsidP="008F5AF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However,</w:t>
      </w:r>
      <w:r w:rsidR="003175ED">
        <w:rPr>
          <w:rFonts w:ascii="Times New Roman" w:hAnsi="Times New Roman" w:cs="Times New Roman"/>
          <w:sz w:val="24"/>
          <w:szCs w:val="24"/>
        </w:rPr>
        <w:t xml:space="preserve"> the major drawback to the reliance on internet intermediaries such as TripAdvisor which boasts over twenty million users every month can </w:t>
      </w:r>
      <w:r w:rsidR="00CD7404">
        <w:rPr>
          <w:rFonts w:ascii="Times New Roman" w:hAnsi="Times New Roman" w:cs="Times New Roman"/>
          <w:sz w:val="24"/>
          <w:szCs w:val="24"/>
        </w:rPr>
        <w:t>be damaging wherever clients or their partners manipulate information</w:t>
      </w:r>
      <w:r w:rsidR="008F5AF2">
        <w:rPr>
          <w:rFonts w:ascii="Times New Roman" w:hAnsi="Times New Roman" w:cs="Times New Roman"/>
          <w:sz w:val="24"/>
          <w:szCs w:val="24"/>
        </w:rPr>
        <w:t xml:space="preserve">. Jung and </w:t>
      </w:r>
      <w:proofErr w:type="spellStart"/>
      <w:r w:rsidR="008F5AF2">
        <w:rPr>
          <w:rFonts w:ascii="Times New Roman" w:hAnsi="Times New Roman" w:cs="Times New Roman"/>
          <w:sz w:val="24"/>
          <w:szCs w:val="24"/>
        </w:rPr>
        <w:t>Ineson</w:t>
      </w:r>
      <w:proofErr w:type="spellEnd"/>
      <w:r w:rsidR="008F5AF2">
        <w:rPr>
          <w:rFonts w:ascii="Times New Roman" w:hAnsi="Times New Roman" w:cs="Times New Roman"/>
          <w:sz w:val="24"/>
          <w:szCs w:val="24"/>
        </w:rPr>
        <w:t xml:space="preserve"> et al., (</w:t>
      </w:r>
      <w:r w:rsidR="007F451D">
        <w:rPr>
          <w:rFonts w:ascii="Times New Roman" w:hAnsi="Times New Roman" w:cs="Times New Roman"/>
          <w:sz w:val="24"/>
          <w:szCs w:val="24"/>
        </w:rPr>
        <w:t xml:space="preserve">2012, p.15) </w:t>
      </w:r>
      <w:r w:rsidR="007E08F8">
        <w:rPr>
          <w:rFonts w:ascii="Times New Roman" w:hAnsi="Times New Roman" w:cs="Times New Roman"/>
          <w:sz w:val="24"/>
          <w:szCs w:val="24"/>
        </w:rPr>
        <w:t>note</w:t>
      </w:r>
      <w:r w:rsidR="007F451D">
        <w:rPr>
          <w:rFonts w:ascii="Times New Roman" w:hAnsi="Times New Roman" w:cs="Times New Roman"/>
          <w:sz w:val="24"/>
          <w:szCs w:val="24"/>
        </w:rPr>
        <w:t xml:space="preserve"> </w:t>
      </w:r>
      <w:r w:rsidR="007E08F8">
        <w:rPr>
          <w:rFonts w:ascii="Times New Roman" w:hAnsi="Times New Roman" w:cs="Times New Roman"/>
          <w:sz w:val="24"/>
          <w:szCs w:val="24"/>
        </w:rPr>
        <w:t xml:space="preserve">that manipulations such as reviews on sites such as TripAdvisor </w:t>
      </w:r>
      <w:r w:rsidR="001340B2">
        <w:rPr>
          <w:rFonts w:ascii="Times New Roman" w:hAnsi="Times New Roman" w:cs="Times New Roman"/>
          <w:sz w:val="24"/>
          <w:szCs w:val="24"/>
        </w:rPr>
        <w:t xml:space="preserve">can </w:t>
      </w:r>
      <w:r w:rsidR="007F451D">
        <w:rPr>
          <w:rFonts w:ascii="Times New Roman" w:hAnsi="Times New Roman" w:cs="Times New Roman"/>
          <w:sz w:val="24"/>
          <w:szCs w:val="24"/>
        </w:rPr>
        <w:t>are used as a</w:t>
      </w:r>
      <w:r w:rsidR="009F2B8C">
        <w:rPr>
          <w:rFonts w:ascii="Times New Roman" w:hAnsi="Times New Roman" w:cs="Times New Roman"/>
          <w:sz w:val="24"/>
          <w:szCs w:val="24"/>
        </w:rPr>
        <w:t xml:space="preserve"> </w:t>
      </w:r>
      <w:r w:rsidR="007F451D">
        <w:rPr>
          <w:rFonts w:ascii="Times New Roman" w:hAnsi="Times New Roman" w:cs="Times New Roman"/>
          <w:sz w:val="24"/>
          <w:szCs w:val="24"/>
        </w:rPr>
        <w:t xml:space="preserve">means of </w:t>
      </w:r>
      <w:r w:rsidR="007F451D">
        <w:rPr>
          <w:rFonts w:ascii="Times New Roman" w:hAnsi="Times New Roman" w:cs="Times New Roman"/>
          <w:sz w:val="24"/>
          <w:szCs w:val="24"/>
        </w:rPr>
        <w:lastRenderedPageBreak/>
        <w:t>gaining either a “</w:t>
      </w:r>
      <w:r w:rsidR="001340B2">
        <w:rPr>
          <w:rFonts w:ascii="Times New Roman" w:hAnsi="Times New Roman" w:cs="Times New Roman"/>
          <w:sz w:val="24"/>
          <w:szCs w:val="24"/>
        </w:rPr>
        <w:t xml:space="preserve">form of </w:t>
      </w:r>
      <w:r w:rsidR="007F451D">
        <w:rPr>
          <w:rFonts w:ascii="Times New Roman" w:hAnsi="Times New Roman" w:cs="Times New Roman"/>
          <w:sz w:val="24"/>
          <w:szCs w:val="24"/>
        </w:rPr>
        <w:t>reimbursement,</w:t>
      </w:r>
      <w:r w:rsidR="001340B2">
        <w:rPr>
          <w:rFonts w:ascii="Times New Roman" w:hAnsi="Times New Roman" w:cs="Times New Roman"/>
          <w:sz w:val="24"/>
          <w:szCs w:val="24"/>
        </w:rPr>
        <w:t xml:space="preserve"> upgrade, or rate negotiation for their future stays” (</w:t>
      </w:r>
      <w:r w:rsidR="007A55BC">
        <w:rPr>
          <w:rFonts w:ascii="Times New Roman" w:hAnsi="Times New Roman" w:cs="Times New Roman"/>
          <w:sz w:val="24"/>
          <w:szCs w:val="24"/>
        </w:rPr>
        <w:t xml:space="preserve">Jung and </w:t>
      </w:r>
      <w:proofErr w:type="spellStart"/>
      <w:r w:rsidR="007A55BC">
        <w:rPr>
          <w:rFonts w:ascii="Times New Roman" w:hAnsi="Times New Roman" w:cs="Times New Roman"/>
          <w:sz w:val="24"/>
          <w:szCs w:val="24"/>
        </w:rPr>
        <w:t>Ineson</w:t>
      </w:r>
      <w:proofErr w:type="spellEnd"/>
      <w:r w:rsidR="007A55BC">
        <w:rPr>
          <w:rFonts w:ascii="Times New Roman" w:hAnsi="Times New Roman" w:cs="Times New Roman"/>
          <w:sz w:val="24"/>
          <w:szCs w:val="24"/>
        </w:rPr>
        <w:t xml:space="preserve"> et al., (2012, p.15)</w:t>
      </w:r>
      <w:r w:rsidR="00CD7404">
        <w:rPr>
          <w:rFonts w:ascii="Times New Roman" w:hAnsi="Times New Roman" w:cs="Times New Roman"/>
          <w:sz w:val="24"/>
          <w:szCs w:val="24"/>
        </w:rPr>
        <w:t xml:space="preserve">. The potential damages </w:t>
      </w:r>
      <w:r w:rsidR="007F451D">
        <w:rPr>
          <w:rFonts w:ascii="Times New Roman" w:hAnsi="Times New Roman" w:cs="Times New Roman"/>
          <w:sz w:val="24"/>
          <w:szCs w:val="24"/>
        </w:rPr>
        <w:t xml:space="preserve">accruing from such machinations </w:t>
      </w:r>
      <w:r w:rsidR="00586117">
        <w:rPr>
          <w:rFonts w:ascii="Times New Roman" w:hAnsi="Times New Roman" w:cs="Times New Roman"/>
          <w:sz w:val="24"/>
          <w:szCs w:val="24"/>
        </w:rPr>
        <w:t xml:space="preserve">can </w:t>
      </w:r>
      <w:r w:rsidR="007F451D">
        <w:rPr>
          <w:rFonts w:ascii="Times New Roman" w:hAnsi="Times New Roman" w:cs="Times New Roman"/>
          <w:sz w:val="24"/>
          <w:szCs w:val="24"/>
        </w:rPr>
        <w:t xml:space="preserve">weigh heavily </w:t>
      </w:r>
      <w:r w:rsidR="00CD7404">
        <w:rPr>
          <w:rFonts w:ascii="Times New Roman" w:hAnsi="Times New Roman" w:cs="Times New Roman"/>
          <w:sz w:val="24"/>
          <w:szCs w:val="24"/>
        </w:rPr>
        <w:t>on the reputation of both hotels</w:t>
      </w:r>
      <w:r w:rsidR="00586117">
        <w:rPr>
          <w:rFonts w:ascii="Times New Roman" w:hAnsi="Times New Roman" w:cs="Times New Roman"/>
          <w:sz w:val="24"/>
          <w:szCs w:val="24"/>
        </w:rPr>
        <w:t xml:space="preserve">. These risks among others contribute to their growing efforts and investments towards the development of </w:t>
      </w:r>
      <w:r w:rsidR="00CD7404">
        <w:rPr>
          <w:rFonts w:ascii="Times New Roman" w:hAnsi="Times New Roman" w:cs="Times New Roman"/>
          <w:sz w:val="24"/>
          <w:szCs w:val="24"/>
        </w:rPr>
        <w:t xml:space="preserve">their </w:t>
      </w:r>
      <w:r w:rsidR="007E08F8">
        <w:rPr>
          <w:rFonts w:ascii="Times New Roman" w:hAnsi="Times New Roman" w:cs="Times New Roman"/>
          <w:sz w:val="24"/>
          <w:szCs w:val="24"/>
        </w:rPr>
        <w:t>technological gateways such as mobile apps</w:t>
      </w:r>
      <w:r w:rsidR="00586117">
        <w:rPr>
          <w:rFonts w:ascii="Times New Roman" w:hAnsi="Times New Roman" w:cs="Times New Roman"/>
          <w:sz w:val="24"/>
          <w:szCs w:val="24"/>
        </w:rPr>
        <w:t xml:space="preserve"> for their guests as opposed to booking from third parties</w:t>
      </w:r>
      <w:r w:rsidR="0075298F">
        <w:rPr>
          <w:rFonts w:ascii="Times New Roman" w:hAnsi="Times New Roman" w:cs="Times New Roman"/>
          <w:sz w:val="24"/>
          <w:szCs w:val="24"/>
        </w:rPr>
        <w:t xml:space="preserve"> (Brown, 20</w:t>
      </w:r>
      <w:r w:rsidR="004676BB">
        <w:rPr>
          <w:rFonts w:ascii="Times New Roman" w:hAnsi="Times New Roman" w:cs="Times New Roman"/>
          <w:sz w:val="24"/>
          <w:szCs w:val="24"/>
        </w:rPr>
        <w:t>07, p.695).</w:t>
      </w:r>
      <w:r w:rsidR="007E08F8">
        <w:rPr>
          <w:rFonts w:ascii="Times New Roman" w:hAnsi="Times New Roman" w:cs="Times New Roman"/>
          <w:sz w:val="24"/>
          <w:szCs w:val="24"/>
        </w:rPr>
        <w:t xml:space="preserve"> </w:t>
      </w:r>
      <w:r w:rsidR="008558C4">
        <w:rPr>
          <w:rFonts w:ascii="Times New Roman" w:hAnsi="Times New Roman" w:cs="Times New Roman"/>
          <w:sz w:val="24"/>
          <w:szCs w:val="24"/>
        </w:rPr>
        <w:t>Although customers who are loyal to a brand might act</w:t>
      </w:r>
      <w:r w:rsidR="002E001B">
        <w:rPr>
          <w:rFonts w:ascii="Times New Roman" w:hAnsi="Times New Roman" w:cs="Times New Roman"/>
          <w:sz w:val="24"/>
          <w:szCs w:val="24"/>
        </w:rPr>
        <w:t xml:space="preserve"> as an extension of the brand to the outside world such as through recommendations, a ruined reputation can make significant changes </w:t>
      </w:r>
      <w:r w:rsidR="009F2B8C">
        <w:rPr>
          <w:rFonts w:ascii="Times New Roman" w:hAnsi="Times New Roman" w:cs="Times New Roman"/>
          <w:sz w:val="24"/>
          <w:szCs w:val="24"/>
        </w:rPr>
        <w:t>o</w:t>
      </w:r>
      <w:r w:rsidR="002E001B">
        <w:rPr>
          <w:rFonts w:ascii="Times New Roman" w:hAnsi="Times New Roman" w:cs="Times New Roman"/>
          <w:sz w:val="24"/>
          <w:szCs w:val="24"/>
        </w:rPr>
        <w:t>n a massive level if performed through online or other digital forums</w:t>
      </w:r>
      <w:r w:rsidR="00C53DAB">
        <w:rPr>
          <w:rFonts w:ascii="Times New Roman" w:hAnsi="Times New Roman" w:cs="Times New Roman"/>
          <w:sz w:val="24"/>
          <w:szCs w:val="24"/>
        </w:rPr>
        <w:t>. This is because</w:t>
      </w:r>
      <w:r w:rsidR="002E001B">
        <w:rPr>
          <w:rFonts w:ascii="Times New Roman" w:hAnsi="Times New Roman" w:cs="Times New Roman"/>
          <w:sz w:val="24"/>
          <w:szCs w:val="24"/>
        </w:rPr>
        <w:t xml:space="preserve"> such information can be viewed by </w:t>
      </w:r>
      <w:r w:rsidR="008368D9">
        <w:rPr>
          <w:rFonts w:ascii="Times New Roman" w:hAnsi="Times New Roman" w:cs="Times New Roman"/>
          <w:sz w:val="24"/>
          <w:szCs w:val="24"/>
        </w:rPr>
        <w:t>thousands</w:t>
      </w:r>
      <w:r w:rsidR="002E001B">
        <w:rPr>
          <w:rFonts w:ascii="Times New Roman" w:hAnsi="Times New Roman" w:cs="Times New Roman"/>
          <w:sz w:val="24"/>
          <w:szCs w:val="24"/>
        </w:rPr>
        <w:t xml:space="preserve"> of other </w:t>
      </w:r>
      <w:r w:rsidR="008368D9">
        <w:rPr>
          <w:rFonts w:ascii="Times New Roman" w:hAnsi="Times New Roman" w:cs="Times New Roman"/>
          <w:sz w:val="24"/>
          <w:szCs w:val="24"/>
        </w:rPr>
        <w:t>prospective</w:t>
      </w:r>
      <w:r w:rsidR="002E001B">
        <w:rPr>
          <w:rFonts w:ascii="Times New Roman" w:hAnsi="Times New Roman" w:cs="Times New Roman"/>
          <w:sz w:val="24"/>
          <w:szCs w:val="24"/>
        </w:rPr>
        <w:t xml:space="preserve"> customers </w:t>
      </w:r>
      <w:bookmarkStart w:id="0" w:name="_Hlk127570860"/>
      <w:r w:rsidR="002E001B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0A56E3">
        <w:rPr>
          <w:rFonts w:ascii="Times New Roman" w:hAnsi="Times New Roman" w:cs="Times New Roman"/>
          <w:sz w:val="24"/>
          <w:szCs w:val="24"/>
        </w:rPr>
        <w:t>Shoukat</w:t>
      </w:r>
      <w:proofErr w:type="spellEnd"/>
      <w:r w:rsidR="000A56E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0A56E3">
        <w:rPr>
          <w:rFonts w:ascii="Times New Roman" w:hAnsi="Times New Roman" w:cs="Times New Roman"/>
          <w:sz w:val="24"/>
          <w:szCs w:val="24"/>
        </w:rPr>
        <w:t>Ramkissoon</w:t>
      </w:r>
      <w:proofErr w:type="spellEnd"/>
      <w:r w:rsidR="000A56E3">
        <w:rPr>
          <w:rFonts w:ascii="Times New Roman" w:hAnsi="Times New Roman" w:cs="Times New Roman"/>
          <w:sz w:val="24"/>
          <w:szCs w:val="24"/>
        </w:rPr>
        <w:t>, 2022, p.766</w:t>
      </w:r>
      <w:r w:rsidR="002E001B">
        <w:rPr>
          <w:rFonts w:ascii="Times New Roman" w:hAnsi="Times New Roman" w:cs="Times New Roman"/>
          <w:sz w:val="24"/>
          <w:szCs w:val="24"/>
        </w:rPr>
        <w:t>)</w:t>
      </w:r>
      <w:bookmarkEnd w:id="0"/>
      <w:r w:rsidR="002E001B">
        <w:rPr>
          <w:rFonts w:ascii="Times New Roman" w:hAnsi="Times New Roman" w:cs="Times New Roman"/>
          <w:sz w:val="24"/>
          <w:szCs w:val="24"/>
        </w:rPr>
        <w:t>.</w:t>
      </w:r>
      <w:r w:rsidR="000A56E3">
        <w:rPr>
          <w:rFonts w:ascii="Times New Roman" w:hAnsi="Times New Roman" w:cs="Times New Roman"/>
          <w:sz w:val="24"/>
          <w:szCs w:val="24"/>
        </w:rPr>
        <w:t xml:space="preserve"> The two brands have significant control measures including rigorous communication and operational standards that </w:t>
      </w:r>
      <w:r w:rsidR="008368D9">
        <w:rPr>
          <w:rFonts w:ascii="Times New Roman" w:hAnsi="Times New Roman" w:cs="Times New Roman"/>
          <w:sz w:val="24"/>
          <w:szCs w:val="24"/>
        </w:rPr>
        <w:t>safeguard</w:t>
      </w:r>
      <w:r w:rsidR="00236A79">
        <w:rPr>
          <w:rFonts w:ascii="Times New Roman" w:hAnsi="Times New Roman" w:cs="Times New Roman"/>
          <w:sz w:val="24"/>
          <w:szCs w:val="24"/>
        </w:rPr>
        <w:t xml:space="preserve"> their international brand reputation. These include highly qualified </w:t>
      </w:r>
      <w:r w:rsidR="008368D9">
        <w:rPr>
          <w:rFonts w:ascii="Times New Roman" w:hAnsi="Times New Roman" w:cs="Times New Roman"/>
          <w:sz w:val="24"/>
          <w:szCs w:val="24"/>
        </w:rPr>
        <w:t>teams</w:t>
      </w:r>
      <w:r w:rsidR="00236A79">
        <w:rPr>
          <w:rFonts w:ascii="Times New Roman" w:hAnsi="Times New Roman" w:cs="Times New Roman"/>
          <w:sz w:val="24"/>
          <w:szCs w:val="24"/>
        </w:rPr>
        <w:t xml:space="preserve"> of experts and partners to manage both their offline and online </w:t>
      </w:r>
      <w:r w:rsidR="008368D9">
        <w:rPr>
          <w:rFonts w:ascii="Times New Roman" w:hAnsi="Times New Roman" w:cs="Times New Roman"/>
          <w:sz w:val="24"/>
          <w:szCs w:val="24"/>
        </w:rPr>
        <w:t>activities</w:t>
      </w:r>
      <w:r w:rsidR="00386569">
        <w:rPr>
          <w:rFonts w:ascii="Times New Roman" w:hAnsi="Times New Roman" w:cs="Times New Roman"/>
          <w:sz w:val="24"/>
          <w:szCs w:val="24"/>
        </w:rPr>
        <w:t xml:space="preserve"> (Johnstone and Clark et al., 2012, p.183). This approach extends to </w:t>
      </w:r>
      <w:r w:rsidR="008826B0">
        <w:rPr>
          <w:rFonts w:ascii="Times New Roman" w:hAnsi="Times New Roman" w:cs="Times New Roman"/>
          <w:sz w:val="24"/>
          <w:szCs w:val="24"/>
        </w:rPr>
        <w:t xml:space="preserve">streamlining their </w:t>
      </w:r>
      <w:r w:rsidR="008368D9">
        <w:rPr>
          <w:rFonts w:ascii="Times New Roman" w:hAnsi="Times New Roman" w:cs="Times New Roman"/>
          <w:sz w:val="24"/>
          <w:szCs w:val="24"/>
        </w:rPr>
        <w:t>engagements with</w:t>
      </w:r>
      <w:r w:rsidR="00236A79">
        <w:rPr>
          <w:rFonts w:ascii="Times New Roman" w:hAnsi="Times New Roman" w:cs="Times New Roman"/>
          <w:sz w:val="24"/>
          <w:szCs w:val="24"/>
        </w:rPr>
        <w:t xml:space="preserve"> customers, intermediaries</w:t>
      </w:r>
      <w:r w:rsidR="009F2B8C">
        <w:rPr>
          <w:rFonts w:ascii="Times New Roman" w:hAnsi="Times New Roman" w:cs="Times New Roman"/>
          <w:sz w:val="24"/>
          <w:szCs w:val="24"/>
        </w:rPr>
        <w:t>,</w:t>
      </w:r>
      <w:r w:rsidR="00236A79">
        <w:rPr>
          <w:rFonts w:ascii="Times New Roman" w:hAnsi="Times New Roman" w:cs="Times New Roman"/>
          <w:sz w:val="24"/>
          <w:szCs w:val="24"/>
        </w:rPr>
        <w:t xml:space="preserve"> and other </w:t>
      </w:r>
      <w:r w:rsidR="008368D9">
        <w:rPr>
          <w:rFonts w:ascii="Times New Roman" w:hAnsi="Times New Roman" w:cs="Times New Roman"/>
          <w:sz w:val="24"/>
          <w:szCs w:val="24"/>
        </w:rPr>
        <w:t>external communications.</w:t>
      </w:r>
    </w:p>
    <w:p w14:paraId="38AC95D9" w14:textId="422C3430" w:rsidR="00BE2D2D" w:rsidRDefault="00987685" w:rsidP="008F5AF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the COVID-19 outbreak, the hospitality industry was among the first industries hardly hit by the sudden lockdowns across the world. As a punitive measure, the hotel industry </w:t>
      </w:r>
      <w:r w:rsidR="00D7063F">
        <w:rPr>
          <w:rFonts w:ascii="Times New Roman" w:hAnsi="Times New Roman" w:cs="Times New Roman"/>
          <w:sz w:val="24"/>
          <w:szCs w:val="24"/>
        </w:rPr>
        <w:t>takes in most of these shocks with enormous economic downturns across the world</w:t>
      </w:r>
      <w:r w:rsidR="00A754A9">
        <w:rPr>
          <w:rFonts w:ascii="Times New Roman" w:hAnsi="Times New Roman" w:cs="Times New Roman"/>
          <w:sz w:val="24"/>
          <w:szCs w:val="24"/>
        </w:rPr>
        <w:t xml:space="preserve"> (Zeb and Hussain et al., 2021, p.7)</w:t>
      </w:r>
      <w:r w:rsidR="00D7063F">
        <w:rPr>
          <w:rFonts w:ascii="Times New Roman" w:hAnsi="Times New Roman" w:cs="Times New Roman"/>
          <w:sz w:val="24"/>
          <w:szCs w:val="24"/>
        </w:rPr>
        <w:t xml:space="preserve">. </w:t>
      </w:r>
      <w:r w:rsidR="00C87B3D">
        <w:rPr>
          <w:rFonts w:ascii="Times New Roman" w:hAnsi="Times New Roman" w:cs="Times New Roman"/>
          <w:sz w:val="24"/>
          <w:szCs w:val="24"/>
        </w:rPr>
        <w:t xml:space="preserve">The </w:t>
      </w:r>
      <w:r w:rsidR="000D3FDD">
        <w:rPr>
          <w:rFonts w:ascii="Times New Roman" w:hAnsi="Times New Roman" w:cs="Times New Roman"/>
          <w:sz w:val="24"/>
          <w:szCs w:val="24"/>
        </w:rPr>
        <w:t>Radisson Hotel’s</w:t>
      </w:r>
      <w:r w:rsidR="00C87B3D">
        <w:rPr>
          <w:rFonts w:ascii="Times New Roman" w:hAnsi="Times New Roman" w:cs="Times New Roman"/>
          <w:sz w:val="24"/>
          <w:szCs w:val="24"/>
        </w:rPr>
        <w:t xml:space="preserve"> press </w:t>
      </w:r>
      <w:r w:rsidR="00041536">
        <w:rPr>
          <w:rFonts w:ascii="Times New Roman" w:hAnsi="Times New Roman" w:cs="Times New Roman"/>
          <w:sz w:val="24"/>
          <w:szCs w:val="24"/>
        </w:rPr>
        <w:t>release “</w:t>
      </w:r>
      <w:r w:rsidR="008B28E3">
        <w:rPr>
          <w:rFonts w:ascii="Times New Roman" w:hAnsi="Times New Roman" w:cs="Times New Roman"/>
          <w:sz w:val="24"/>
          <w:szCs w:val="24"/>
        </w:rPr>
        <w:t>revamped Radisson Rewards program”</w:t>
      </w:r>
      <w:r w:rsidR="00C87B3D">
        <w:rPr>
          <w:rFonts w:ascii="Times New Roman" w:hAnsi="Times New Roman" w:cs="Times New Roman"/>
          <w:sz w:val="24"/>
          <w:szCs w:val="24"/>
        </w:rPr>
        <w:t xml:space="preserve"> (</w:t>
      </w:r>
      <w:r w:rsidR="00082E6B">
        <w:rPr>
          <w:rFonts w:ascii="Times New Roman" w:hAnsi="Times New Roman" w:cs="Times New Roman"/>
          <w:sz w:val="24"/>
          <w:szCs w:val="24"/>
        </w:rPr>
        <w:t>Radisson</w:t>
      </w:r>
      <w:r w:rsidR="00C87B3D">
        <w:rPr>
          <w:rFonts w:ascii="Times New Roman" w:hAnsi="Times New Roman" w:cs="Times New Roman"/>
          <w:sz w:val="24"/>
          <w:szCs w:val="24"/>
        </w:rPr>
        <w:t xml:space="preserve"> Ho</w:t>
      </w:r>
      <w:r w:rsidR="006F386E">
        <w:rPr>
          <w:rFonts w:ascii="Times New Roman" w:hAnsi="Times New Roman" w:cs="Times New Roman"/>
          <w:sz w:val="24"/>
          <w:szCs w:val="24"/>
        </w:rPr>
        <w:t>t</w:t>
      </w:r>
      <w:r w:rsidR="00C87B3D">
        <w:rPr>
          <w:rFonts w:ascii="Times New Roman" w:hAnsi="Times New Roman" w:cs="Times New Roman"/>
          <w:sz w:val="24"/>
          <w:szCs w:val="24"/>
        </w:rPr>
        <w:t>e</w:t>
      </w:r>
      <w:r w:rsidR="006F386E">
        <w:rPr>
          <w:rFonts w:ascii="Times New Roman" w:hAnsi="Times New Roman" w:cs="Times New Roman"/>
          <w:sz w:val="24"/>
          <w:szCs w:val="24"/>
        </w:rPr>
        <w:t>l</w:t>
      </w:r>
      <w:r w:rsidR="00C87B3D">
        <w:rPr>
          <w:rFonts w:ascii="Times New Roman" w:hAnsi="Times New Roman" w:cs="Times New Roman"/>
          <w:sz w:val="24"/>
          <w:szCs w:val="24"/>
        </w:rPr>
        <w:t xml:space="preserve"> Group, </w:t>
      </w:r>
      <w:r w:rsidR="006F386E">
        <w:rPr>
          <w:rFonts w:ascii="Times New Roman" w:hAnsi="Times New Roman" w:cs="Times New Roman"/>
          <w:sz w:val="24"/>
          <w:szCs w:val="24"/>
        </w:rPr>
        <w:t>2022)</w:t>
      </w:r>
      <w:r w:rsidR="00C364B1">
        <w:rPr>
          <w:rFonts w:ascii="Times New Roman" w:hAnsi="Times New Roman" w:cs="Times New Roman"/>
          <w:sz w:val="24"/>
          <w:szCs w:val="24"/>
        </w:rPr>
        <w:t xml:space="preserve"> </w:t>
      </w:r>
      <w:r w:rsidR="008B28E3">
        <w:rPr>
          <w:rFonts w:ascii="Times New Roman" w:hAnsi="Times New Roman" w:cs="Times New Roman"/>
          <w:sz w:val="24"/>
          <w:szCs w:val="24"/>
        </w:rPr>
        <w:t>offer</w:t>
      </w:r>
      <w:r w:rsidR="00CB1FCD">
        <w:rPr>
          <w:rFonts w:ascii="Times New Roman" w:hAnsi="Times New Roman" w:cs="Times New Roman"/>
          <w:sz w:val="24"/>
          <w:szCs w:val="24"/>
        </w:rPr>
        <w:t>s</w:t>
      </w:r>
      <w:r w:rsidR="008B28E3">
        <w:rPr>
          <w:rFonts w:ascii="Times New Roman" w:hAnsi="Times New Roman" w:cs="Times New Roman"/>
          <w:sz w:val="24"/>
          <w:szCs w:val="24"/>
        </w:rPr>
        <w:t xml:space="preserve"> </w:t>
      </w:r>
      <w:r w:rsidR="00CB1FCD">
        <w:rPr>
          <w:rFonts w:ascii="Times New Roman" w:hAnsi="Times New Roman" w:cs="Times New Roman"/>
          <w:sz w:val="24"/>
          <w:szCs w:val="24"/>
        </w:rPr>
        <w:t xml:space="preserve">members </w:t>
      </w:r>
      <w:r w:rsidR="008B28E3">
        <w:rPr>
          <w:rFonts w:ascii="Times New Roman" w:hAnsi="Times New Roman" w:cs="Times New Roman"/>
          <w:sz w:val="24"/>
          <w:szCs w:val="24"/>
        </w:rPr>
        <w:t xml:space="preserve">a faster route to the top tier status in the </w:t>
      </w:r>
      <w:r w:rsidR="00CB1FCD">
        <w:rPr>
          <w:rFonts w:ascii="Times New Roman" w:hAnsi="Times New Roman" w:cs="Times New Roman"/>
          <w:sz w:val="24"/>
          <w:szCs w:val="24"/>
        </w:rPr>
        <w:t xml:space="preserve">industry. The revamped program is also responsive to demands </w:t>
      </w:r>
      <w:r w:rsidR="00C87B3D">
        <w:rPr>
          <w:rFonts w:ascii="Times New Roman" w:hAnsi="Times New Roman" w:cs="Times New Roman"/>
          <w:sz w:val="24"/>
          <w:szCs w:val="24"/>
        </w:rPr>
        <w:t xml:space="preserve">such as </w:t>
      </w:r>
      <w:r w:rsidR="00CB1FCD">
        <w:rPr>
          <w:rFonts w:ascii="Times New Roman" w:hAnsi="Times New Roman" w:cs="Times New Roman"/>
          <w:sz w:val="24"/>
          <w:szCs w:val="24"/>
        </w:rPr>
        <w:t>for ‘carbon neutrality’ for guests.</w:t>
      </w:r>
      <w:r w:rsidR="00C364B1">
        <w:rPr>
          <w:rFonts w:ascii="Times New Roman" w:hAnsi="Times New Roman" w:cs="Times New Roman"/>
          <w:sz w:val="24"/>
          <w:szCs w:val="24"/>
        </w:rPr>
        <w:t xml:space="preserve"> </w:t>
      </w:r>
      <w:r w:rsidR="00F745A3">
        <w:rPr>
          <w:rFonts w:ascii="Times New Roman" w:hAnsi="Times New Roman" w:cs="Times New Roman"/>
          <w:sz w:val="24"/>
          <w:szCs w:val="24"/>
        </w:rPr>
        <w:t>The company has also made considerable investments in its effort to achieve carbon neutrality by 2050</w:t>
      </w:r>
      <w:r w:rsidR="00C25844">
        <w:rPr>
          <w:rFonts w:ascii="Times New Roman" w:hAnsi="Times New Roman" w:cs="Times New Roman"/>
          <w:sz w:val="24"/>
          <w:szCs w:val="24"/>
        </w:rPr>
        <w:t xml:space="preserve"> (Energy.gov., 2022)</w:t>
      </w:r>
      <w:r w:rsidR="00F745A3">
        <w:rPr>
          <w:rFonts w:ascii="Times New Roman" w:hAnsi="Times New Roman" w:cs="Times New Roman"/>
          <w:sz w:val="24"/>
          <w:szCs w:val="24"/>
        </w:rPr>
        <w:t xml:space="preserve">. </w:t>
      </w:r>
      <w:r w:rsidR="00246F2A">
        <w:rPr>
          <w:rFonts w:ascii="Times New Roman" w:hAnsi="Times New Roman" w:cs="Times New Roman"/>
          <w:sz w:val="24"/>
          <w:szCs w:val="24"/>
        </w:rPr>
        <w:t xml:space="preserve">However, these commitments draw mixed reactions </w:t>
      </w:r>
      <w:r w:rsidR="009F2B8C">
        <w:rPr>
          <w:rFonts w:ascii="Times New Roman" w:hAnsi="Times New Roman" w:cs="Times New Roman"/>
          <w:sz w:val="24"/>
          <w:szCs w:val="24"/>
        </w:rPr>
        <w:t>to</w:t>
      </w:r>
      <w:r w:rsidR="000232DE">
        <w:rPr>
          <w:rFonts w:ascii="Times New Roman" w:hAnsi="Times New Roman" w:cs="Times New Roman"/>
          <w:sz w:val="24"/>
          <w:szCs w:val="24"/>
        </w:rPr>
        <w:t xml:space="preserve"> som</w:t>
      </w:r>
      <w:r w:rsidR="009F2B8C">
        <w:rPr>
          <w:rFonts w:ascii="Times New Roman" w:hAnsi="Times New Roman" w:cs="Times New Roman"/>
          <w:sz w:val="24"/>
          <w:szCs w:val="24"/>
        </w:rPr>
        <w:t xml:space="preserve">e </w:t>
      </w:r>
      <w:r w:rsidR="000232DE">
        <w:rPr>
          <w:rFonts w:ascii="Times New Roman" w:hAnsi="Times New Roman" w:cs="Times New Roman"/>
          <w:sz w:val="24"/>
          <w:szCs w:val="24"/>
        </w:rPr>
        <w:t xml:space="preserve">hotel-related ESG practices such as “urging guests to reuse towels and turn off lights…have tarnished trust with consumers who are </w:t>
      </w:r>
      <w:r w:rsidR="000232DE">
        <w:rPr>
          <w:rFonts w:ascii="Times New Roman" w:hAnsi="Times New Roman" w:cs="Times New Roman"/>
          <w:sz w:val="24"/>
          <w:szCs w:val="24"/>
        </w:rPr>
        <w:lastRenderedPageBreak/>
        <w:t>increasingly reali</w:t>
      </w:r>
      <w:r w:rsidR="009F2B8C">
        <w:rPr>
          <w:rFonts w:ascii="Times New Roman" w:hAnsi="Times New Roman" w:cs="Times New Roman"/>
          <w:sz w:val="24"/>
          <w:szCs w:val="24"/>
        </w:rPr>
        <w:t>z</w:t>
      </w:r>
      <w:r w:rsidR="000232DE">
        <w:rPr>
          <w:rFonts w:ascii="Times New Roman" w:hAnsi="Times New Roman" w:cs="Times New Roman"/>
          <w:sz w:val="24"/>
          <w:szCs w:val="24"/>
        </w:rPr>
        <w:t>ing when green claims are self-serving”</w:t>
      </w:r>
      <w:r w:rsidR="00D07CD9">
        <w:rPr>
          <w:rFonts w:ascii="Times New Roman" w:hAnsi="Times New Roman" w:cs="Times New Roman"/>
          <w:sz w:val="24"/>
          <w:szCs w:val="24"/>
        </w:rPr>
        <w:t xml:space="preserve"> </w:t>
      </w:r>
      <w:r w:rsidR="000232DE">
        <w:rPr>
          <w:rFonts w:ascii="Times New Roman" w:hAnsi="Times New Roman" w:cs="Times New Roman"/>
          <w:sz w:val="24"/>
          <w:szCs w:val="24"/>
        </w:rPr>
        <w:t>(</w:t>
      </w:r>
      <w:r w:rsidR="00D07CD9">
        <w:rPr>
          <w:rFonts w:ascii="Times New Roman" w:hAnsi="Times New Roman" w:cs="Times New Roman"/>
          <w:sz w:val="24"/>
          <w:szCs w:val="24"/>
        </w:rPr>
        <w:t>Hotel Management Network, 2022). The green commitments, although</w:t>
      </w:r>
      <w:r w:rsidR="00605457">
        <w:rPr>
          <w:rFonts w:ascii="Times New Roman" w:hAnsi="Times New Roman" w:cs="Times New Roman"/>
          <w:sz w:val="24"/>
          <w:szCs w:val="24"/>
        </w:rPr>
        <w:t xml:space="preserve"> promising might</w:t>
      </w:r>
      <w:r w:rsidR="00D07CD9">
        <w:rPr>
          <w:rFonts w:ascii="Times New Roman" w:hAnsi="Times New Roman" w:cs="Times New Roman"/>
          <w:sz w:val="24"/>
          <w:szCs w:val="24"/>
        </w:rPr>
        <w:t xml:space="preserve"> pose significant challenges for the </w:t>
      </w:r>
      <w:r w:rsidR="00481DF0">
        <w:rPr>
          <w:rFonts w:ascii="Times New Roman" w:hAnsi="Times New Roman" w:cs="Times New Roman"/>
          <w:sz w:val="24"/>
          <w:szCs w:val="24"/>
        </w:rPr>
        <w:t xml:space="preserve">Radisson </w:t>
      </w:r>
      <w:r w:rsidR="00FD3612">
        <w:rPr>
          <w:rFonts w:ascii="Times New Roman" w:hAnsi="Times New Roman" w:cs="Times New Roman"/>
          <w:sz w:val="24"/>
          <w:szCs w:val="24"/>
        </w:rPr>
        <w:t>Hotel Group</w:t>
      </w:r>
      <w:r w:rsidR="00D07CD9">
        <w:rPr>
          <w:rFonts w:ascii="Times New Roman" w:hAnsi="Times New Roman" w:cs="Times New Roman"/>
          <w:sz w:val="24"/>
          <w:szCs w:val="24"/>
        </w:rPr>
        <w:t xml:space="preserve"> as with other organi</w:t>
      </w:r>
      <w:r w:rsidR="009F2B8C">
        <w:rPr>
          <w:rFonts w:ascii="Times New Roman" w:hAnsi="Times New Roman" w:cs="Times New Roman"/>
          <w:sz w:val="24"/>
          <w:szCs w:val="24"/>
        </w:rPr>
        <w:t>z</w:t>
      </w:r>
      <w:r w:rsidR="00D07CD9">
        <w:rPr>
          <w:rFonts w:ascii="Times New Roman" w:hAnsi="Times New Roman" w:cs="Times New Roman"/>
          <w:sz w:val="24"/>
          <w:szCs w:val="24"/>
        </w:rPr>
        <w:t xml:space="preserve">ations across the world. </w:t>
      </w:r>
    </w:p>
    <w:p w14:paraId="273272D4" w14:textId="74C2F8A1" w:rsidR="009837DE" w:rsidRDefault="00C364B1" w:rsidP="008F5AF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Consequently, the </w:t>
      </w:r>
      <w:r w:rsidR="00082E6B">
        <w:rPr>
          <w:rFonts w:ascii="Times New Roman" w:hAnsi="Times New Roman" w:cs="Times New Roman"/>
          <w:sz w:val="24"/>
          <w:szCs w:val="24"/>
        </w:rPr>
        <w:t>Hilton</w:t>
      </w:r>
      <w:r>
        <w:rPr>
          <w:rFonts w:ascii="Times New Roman" w:hAnsi="Times New Roman" w:cs="Times New Roman"/>
          <w:sz w:val="24"/>
          <w:szCs w:val="24"/>
        </w:rPr>
        <w:t xml:space="preserve"> Hotel has made considerable changes over the years </w:t>
      </w:r>
      <w:r w:rsidR="009F2B8C">
        <w:rPr>
          <w:rFonts w:ascii="Times New Roman" w:hAnsi="Times New Roman" w:cs="Times New Roman"/>
          <w:sz w:val="24"/>
          <w:szCs w:val="24"/>
        </w:rPr>
        <w:t>i</w:t>
      </w:r>
      <w:r w:rsidR="00B96395">
        <w:rPr>
          <w:rFonts w:ascii="Times New Roman" w:hAnsi="Times New Roman" w:cs="Times New Roman"/>
          <w:sz w:val="24"/>
          <w:szCs w:val="24"/>
        </w:rPr>
        <w:t xml:space="preserve">n </w:t>
      </w:r>
      <w:r w:rsidR="009F2B8C">
        <w:rPr>
          <w:rFonts w:ascii="Times New Roman" w:hAnsi="Times New Roman" w:cs="Times New Roman"/>
          <w:sz w:val="24"/>
          <w:szCs w:val="24"/>
        </w:rPr>
        <w:t>its</w:t>
      </w:r>
      <w:r w:rsidR="00B96395">
        <w:rPr>
          <w:rFonts w:ascii="Times New Roman" w:hAnsi="Times New Roman" w:cs="Times New Roman"/>
          <w:sz w:val="24"/>
          <w:szCs w:val="24"/>
        </w:rPr>
        <w:t xml:space="preserve"> commitment to driv</w:t>
      </w:r>
      <w:r w:rsidR="009F2B8C">
        <w:rPr>
          <w:rFonts w:ascii="Times New Roman" w:hAnsi="Times New Roman" w:cs="Times New Roman"/>
          <w:sz w:val="24"/>
          <w:szCs w:val="24"/>
        </w:rPr>
        <w:t>ing</w:t>
      </w:r>
      <w:r w:rsidR="00B96395">
        <w:rPr>
          <w:rFonts w:ascii="Times New Roman" w:hAnsi="Times New Roman" w:cs="Times New Roman"/>
          <w:sz w:val="24"/>
          <w:szCs w:val="24"/>
        </w:rPr>
        <w:t xml:space="preserve"> </w:t>
      </w:r>
      <w:r w:rsidR="00082E6B">
        <w:rPr>
          <w:rFonts w:ascii="Times New Roman" w:hAnsi="Times New Roman" w:cs="Times New Roman"/>
          <w:sz w:val="24"/>
          <w:szCs w:val="24"/>
        </w:rPr>
        <w:t>responsible</w:t>
      </w:r>
      <w:r w:rsidR="00B96395">
        <w:rPr>
          <w:rFonts w:ascii="Times New Roman" w:hAnsi="Times New Roman" w:cs="Times New Roman"/>
          <w:sz w:val="24"/>
          <w:szCs w:val="24"/>
        </w:rPr>
        <w:t xml:space="preserve"> travel and </w:t>
      </w:r>
      <w:r w:rsidR="00041536">
        <w:rPr>
          <w:rFonts w:ascii="Times New Roman" w:hAnsi="Times New Roman" w:cs="Times New Roman"/>
          <w:sz w:val="24"/>
          <w:szCs w:val="24"/>
        </w:rPr>
        <w:t>tourism (</w:t>
      </w:r>
      <w:proofErr w:type="spellStart"/>
      <w:r w:rsidR="007154A0">
        <w:rPr>
          <w:rFonts w:ascii="Times New Roman" w:hAnsi="Times New Roman" w:cs="Times New Roman"/>
          <w:sz w:val="24"/>
          <w:szCs w:val="24"/>
        </w:rPr>
        <w:t>Labriz</w:t>
      </w:r>
      <w:proofErr w:type="spellEnd"/>
      <w:r w:rsidR="007154A0">
        <w:rPr>
          <w:rFonts w:ascii="Times New Roman" w:hAnsi="Times New Roman" w:cs="Times New Roman"/>
          <w:sz w:val="24"/>
          <w:szCs w:val="24"/>
        </w:rPr>
        <w:t xml:space="preserve">, 2021, </w:t>
      </w:r>
      <w:r w:rsidR="00041536">
        <w:rPr>
          <w:rFonts w:ascii="Times New Roman" w:hAnsi="Times New Roman" w:cs="Times New Roman"/>
          <w:sz w:val="24"/>
          <w:szCs w:val="24"/>
        </w:rPr>
        <w:t>p.6</w:t>
      </w:r>
      <w:r w:rsidR="00B96395">
        <w:rPr>
          <w:rFonts w:ascii="Times New Roman" w:hAnsi="Times New Roman" w:cs="Times New Roman"/>
          <w:sz w:val="24"/>
          <w:szCs w:val="24"/>
        </w:rPr>
        <w:t>)</w:t>
      </w:r>
      <w:r w:rsidR="001C6C6C">
        <w:rPr>
          <w:rFonts w:ascii="Times New Roman" w:hAnsi="Times New Roman" w:cs="Times New Roman"/>
          <w:sz w:val="24"/>
          <w:szCs w:val="24"/>
        </w:rPr>
        <w:t xml:space="preserve">. The Hilton Hotel </w:t>
      </w:r>
      <w:r w:rsidR="00082E6B">
        <w:rPr>
          <w:rFonts w:ascii="Times New Roman" w:hAnsi="Times New Roman" w:cs="Times New Roman"/>
          <w:sz w:val="24"/>
          <w:szCs w:val="24"/>
        </w:rPr>
        <w:t>Group</w:t>
      </w:r>
      <w:r w:rsidR="001C6C6C">
        <w:rPr>
          <w:rFonts w:ascii="Times New Roman" w:hAnsi="Times New Roman" w:cs="Times New Roman"/>
          <w:sz w:val="24"/>
          <w:szCs w:val="24"/>
        </w:rPr>
        <w:t xml:space="preserve"> also works with suppliers who subscribe to sustainability objectives including sustainable sourcing</w:t>
      </w:r>
      <w:r w:rsidR="00082E6B">
        <w:rPr>
          <w:rFonts w:ascii="Times New Roman" w:hAnsi="Times New Roman" w:cs="Times New Roman"/>
          <w:sz w:val="24"/>
          <w:szCs w:val="24"/>
        </w:rPr>
        <w:t>. The brand has dedicated Hilton Team Member Hotlines which they celebrate with their worldwide “Network of Travel with Purpose”</w:t>
      </w:r>
      <w:r w:rsidR="00BE2D2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E2D2D">
        <w:rPr>
          <w:rFonts w:ascii="Times New Roman" w:hAnsi="Times New Roman" w:cs="Times New Roman"/>
          <w:sz w:val="24"/>
          <w:szCs w:val="24"/>
        </w:rPr>
        <w:t>Labriz</w:t>
      </w:r>
      <w:proofErr w:type="spellEnd"/>
      <w:r w:rsidR="00BE2D2D">
        <w:rPr>
          <w:rFonts w:ascii="Times New Roman" w:hAnsi="Times New Roman" w:cs="Times New Roman"/>
          <w:sz w:val="24"/>
          <w:szCs w:val="24"/>
        </w:rPr>
        <w:t>, 2021, p.9).</w:t>
      </w:r>
      <w:r w:rsidR="003502B9">
        <w:rPr>
          <w:rFonts w:ascii="Times New Roman" w:hAnsi="Times New Roman" w:cs="Times New Roman"/>
          <w:sz w:val="24"/>
          <w:szCs w:val="24"/>
        </w:rPr>
        <w:t xml:space="preserve"> </w:t>
      </w:r>
      <w:r w:rsidR="00481DF0">
        <w:rPr>
          <w:rFonts w:ascii="Times New Roman" w:hAnsi="Times New Roman" w:cs="Times New Roman"/>
          <w:sz w:val="24"/>
          <w:szCs w:val="24"/>
        </w:rPr>
        <w:t>The partnerships with multiple industries also make the brand one of the leading advocates for these sustainable practices</w:t>
      </w:r>
    </w:p>
    <w:p w14:paraId="4E33A91F" w14:textId="77777777" w:rsidR="009837DE" w:rsidRPr="009837DE" w:rsidRDefault="009837DE" w:rsidP="009837DE">
      <w:pPr>
        <w:spacing w:after="0"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837DE">
        <w:rPr>
          <w:rFonts w:ascii="Times New Roman" w:hAnsi="Times New Roman" w:cs="Times New Roman"/>
          <w:b/>
          <w:bCs/>
          <w:sz w:val="24"/>
          <w:szCs w:val="24"/>
        </w:rPr>
        <w:t xml:space="preserve">Recommendations </w:t>
      </w:r>
    </w:p>
    <w:p w14:paraId="0ADF9662" w14:textId="387ACD26" w:rsidR="00987685" w:rsidRDefault="003502B9" w:rsidP="008F5AF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changes in </w:t>
      </w:r>
      <w:r w:rsidR="00F95A32">
        <w:rPr>
          <w:rFonts w:ascii="Times New Roman" w:hAnsi="Times New Roman" w:cs="Times New Roman"/>
          <w:sz w:val="24"/>
          <w:szCs w:val="24"/>
        </w:rPr>
        <w:t xml:space="preserve">both hotels’ </w:t>
      </w:r>
      <w:r>
        <w:rPr>
          <w:rFonts w:ascii="Times New Roman" w:hAnsi="Times New Roman" w:cs="Times New Roman"/>
          <w:sz w:val="24"/>
          <w:szCs w:val="24"/>
        </w:rPr>
        <w:t>operating standards based on these newly founded environmental and sustainability programs however ha</w:t>
      </w:r>
      <w:r w:rsidR="009F2B8C">
        <w:rPr>
          <w:rFonts w:ascii="Times New Roman" w:hAnsi="Times New Roman" w:cs="Times New Roman"/>
          <w:sz w:val="24"/>
          <w:szCs w:val="24"/>
        </w:rPr>
        <w:t>ve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F2B8C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 xml:space="preserve">considerable effect on the overall perception among property owners, partners, and guests. </w:t>
      </w:r>
      <w:r w:rsidR="00F32A23">
        <w:rPr>
          <w:rFonts w:ascii="Times New Roman" w:hAnsi="Times New Roman" w:cs="Times New Roman"/>
          <w:sz w:val="24"/>
          <w:szCs w:val="24"/>
        </w:rPr>
        <w:t>The most critical aspect in such cases involves the loss of trust which forms the basis of the brand's operational standard (</w:t>
      </w:r>
      <w:proofErr w:type="spellStart"/>
      <w:r w:rsidR="00F32A23">
        <w:rPr>
          <w:rFonts w:ascii="Times New Roman" w:hAnsi="Times New Roman" w:cs="Times New Roman"/>
          <w:sz w:val="24"/>
          <w:szCs w:val="24"/>
        </w:rPr>
        <w:t>Muna</w:t>
      </w:r>
      <w:r w:rsidR="007075A3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F32A23">
        <w:rPr>
          <w:rFonts w:ascii="Times New Roman" w:hAnsi="Times New Roman" w:cs="Times New Roman"/>
          <w:sz w:val="24"/>
          <w:szCs w:val="24"/>
        </w:rPr>
        <w:t xml:space="preserve"> and Jacobsen, 2013, p.2).</w:t>
      </w:r>
      <w:r w:rsidR="00346B65">
        <w:rPr>
          <w:rFonts w:ascii="Times New Roman" w:hAnsi="Times New Roman" w:cs="Times New Roman"/>
          <w:sz w:val="24"/>
          <w:szCs w:val="24"/>
        </w:rPr>
        <w:t xml:space="preserve"> Hence, both hotels need to ensure that their social commitments align with sound </w:t>
      </w:r>
      <w:r w:rsidR="00CE7B93">
        <w:rPr>
          <w:rFonts w:ascii="Times New Roman" w:hAnsi="Times New Roman" w:cs="Times New Roman"/>
          <w:sz w:val="24"/>
          <w:szCs w:val="24"/>
        </w:rPr>
        <w:t>understanding of their customers opinions and stances</w:t>
      </w:r>
      <w:r w:rsidR="00656B51">
        <w:rPr>
          <w:rFonts w:ascii="Times New Roman" w:hAnsi="Times New Roman" w:cs="Times New Roman"/>
          <w:sz w:val="24"/>
          <w:szCs w:val="24"/>
        </w:rPr>
        <w:t xml:space="preserve"> about such emerging </w:t>
      </w:r>
      <w:r w:rsidR="00FD3612">
        <w:rPr>
          <w:rFonts w:ascii="Times New Roman" w:hAnsi="Times New Roman" w:cs="Times New Roman"/>
          <w:sz w:val="24"/>
          <w:szCs w:val="24"/>
        </w:rPr>
        <w:t>issues</w:t>
      </w:r>
      <w:r w:rsidR="00656B51">
        <w:rPr>
          <w:rFonts w:ascii="Times New Roman" w:hAnsi="Times New Roman" w:cs="Times New Roman"/>
          <w:sz w:val="24"/>
          <w:szCs w:val="24"/>
        </w:rPr>
        <w:t xml:space="preserve"> before </w:t>
      </w:r>
      <w:r w:rsidR="00FD3612">
        <w:rPr>
          <w:rFonts w:ascii="Times New Roman" w:hAnsi="Times New Roman" w:cs="Times New Roman"/>
          <w:sz w:val="24"/>
          <w:szCs w:val="24"/>
        </w:rPr>
        <w:t xml:space="preserve">adoption or making </w:t>
      </w:r>
      <w:r w:rsidR="00656B51">
        <w:rPr>
          <w:rFonts w:ascii="Times New Roman" w:hAnsi="Times New Roman" w:cs="Times New Roman"/>
          <w:sz w:val="24"/>
          <w:szCs w:val="24"/>
        </w:rPr>
        <w:t>public declarations</w:t>
      </w:r>
      <w:r w:rsidR="00FD3612">
        <w:rPr>
          <w:rFonts w:ascii="Times New Roman" w:hAnsi="Times New Roman" w:cs="Times New Roman"/>
          <w:sz w:val="24"/>
          <w:szCs w:val="24"/>
        </w:rPr>
        <w:t xml:space="preserve"> or commitments</w:t>
      </w:r>
      <w:r w:rsidR="00CE7B93">
        <w:rPr>
          <w:rFonts w:ascii="Times New Roman" w:hAnsi="Times New Roman" w:cs="Times New Roman"/>
          <w:sz w:val="24"/>
          <w:szCs w:val="24"/>
        </w:rPr>
        <w:t>.</w:t>
      </w:r>
    </w:p>
    <w:p w14:paraId="120C1539" w14:textId="536F4D1F" w:rsidR="00F77FBC" w:rsidRDefault="00F95A32" w:rsidP="004A3D9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Both hotels should prioritize data privacy in their </w:t>
      </w:r>
      <w:r w:rsidR="00FD3612">
        <w:rPr>
          <w:rFonts w:ascii="Times New Roman" w:hAnsi="Times New Roman" w:cs="Times New Roman"/>
          <w:sz w:val="24"/>
          <w:szCs w:val="24"/>
        </w:rPr>
        <w:t xml:space="preserve">engagements and marketing practices. Besides The changing nature of consumer needs in the post-covid world makes it a priority for brands within the hospitality industry to </w:t>
      </w:r>
      <w:r w:rsidR="006D6CEE">
        <w:rPr>
          <w:rFonts w:ascii="Times New Roman" w:hAnsi="Times New Roman" w:cs="Times New Roman"/>
          <w:sz w:val="24"/>
          <w:szCs w:val="24"/>
        </w:rPr>
        <w:t xml:space="preserve">make changes that reflect the modern day consumer </w:t>
      </w:r>
      <w:r w:rsidR="00CB4FCE">
        <w:rPr>
          <w:rFonts w:ascii="Times New Roman" w:hAnsi="Times New Roman" w:cs="Times New Roman"/>
          <w:sz w:val="24"/>
          <w:szCs w:val="24"/>
        </w:rPr>
        <w:t>need</w:t>
      </w:r>
      <w:r w:rsidR="006D6CEE">
        <w:rPr>
          <w:rFonts w:ascii="Times New Roman" w:hAnsi="Times New Roman" w:cs="Times New Roman"/>
          <w:sz w:val="24"/>
          <w:szCs w:val="24"/>
        </w:rPr>
        <w:t xml:space="preserve"> and expectations (</w:t>
      </w:r>
      <w:r w:rsidR="00803A3E">
        <w:rPr>
          <w:rFonts w:ascii="Times New Roman" w:hAnsi="Times New Roman" w:cs="Times New Roman"/>
          <w:sz w:val="24"/>
          <w:szCs w:val="24"/>
        </w:rPr>
        <w:t>O’Fallon and Rutherford, 2007,</w:t>
      </w:r>
      <w:r w:rsidR="00831B3C">
        <w:rPr>
          <w:rFonts w:ascii="Times New Roman" w:hAnsi="Times New Roman" w:cs="Times New Roman"/>
          <w:sz w:val="24"/>
          <w:szCs w:val="24"/>
        </w:rPr>
        <w:t xml:space="preserve"> p.16</w:t>
      </w:r>
      <w:r w:rsidR="006D6CEE">
        <w:rPr>
          <w:rFonts w:ascii="Times New Roman" w:hAnsi="Times New Roman" w:cs="Times New Roman"/>
          <w:sz w:val="24"/>
          <w:szCs w:val="24"/>
        </w:rPr>
        <w:t xml:space="preserve">). These can include measures such as </w:t>
      </w:r>
      <w:r w:rsidR="00FD3612">
        <w:rPr>
          <w:rFonts w:ascii="Times New Roman" w:hAnsi="Times New Roman" w:cs="Times New Roman"/>
          <w:sz w:val="24"/>
          <w:szCs w:val="24"/>
        </w:rPr>
        <w:t>overhauls of their operations including the adoption of efficient delivery systems and ethical considerations.</w:t>
      </w:r>
      <w:r w:rsidR="00372B8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DD59973" w14:textId="77777777" w:rsidR="004A3D9E" w:rsidRDefault="004A3D9E" w:rsidP="004A3D9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DB48073" w14:textId="70B09550" w:rsidR="00F77FBC" w:rsidRDefault="00F77FBC" w:rsidP="00E923AC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415D2096" w14:textId="63B01E94" w:rsidR="00F77FBC" w:rsidRDefault="00F77FBC" w:rsidP="00F77FBC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F77FBC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6E3CC224" w14:textId="2C0A3F9E" w:rsidR="00A91FFD" w:rsidRPr="00A91FFD" w:rsidRDefault="00B51C21" w:rsidP="0046658B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A91FFD">
        <w:rPr>
          <w:rFonts w:ascii="Times New Roman" w:hAnsi="Times New Roman" w:cs="Times New Roman"/>
          <w:sz w:val="24"/>
          <w:szCs w:val="24"/>
        </w:rPr>
        <w:t>Labriz</w:t>
      </w:r>
      <w:proofErr w:type="spellEnd"/>
      <w:r w:rsidRPr="00A91FFD">
        <w:rPr>
          <w:rFonts w:ascii="Times New Roman" w:hAnsi="Times New Roman" w:cs="Times New Roman"/>
          <w:sz w:val="24"/>
          <w:szCs w:val="24"/>
        </w:rPr>
        <w:t xml:space="preserve">, H. (2021). Travel with Purpose HILTON 2021 ENVIRONMENTAL, SOCIAL AND GOVERNANCE REPORT. [online] Available at: </w:t>
      </w:r>
      <w:hyperlink r:id="rId6" w:history="1">
        <w:r w:rsidR="00A91FFD" w:rsidRPr="00F04E70">
          <w:rPr>
            <w:rStyle w:val="Hyperlink"/>
            <w:rFonts w:ascii="Times New Roman" w:hAnsi="Times New Roman" w:cs="Times New Roman"/>
            <w:sz w:val="24"/>
            <w:szCs w:val="24"/>
          </w:rPr>
          <w:t>https://esg.hilton.com/wp-content/uploads/sites/3/2022/10/2021-ESG-Report-9-21.pdf</w:t>
        </w:r>
      </w:hyperlink>
      <w:r w:rsidRPr="00A91FFD">
        <w:rPr>
          <w:rFonts w:ascii="Times New Roman" w:hAnsi="Times New Roman" w:cs="Times New Roman"/>
          <w:sz w:val="24"/>
          <w:szCs w:val="24"/>
        </w:rPr>
        <w:t>.</w:t>
      </w:r>
    </w:p>
    <w:p w14:paraId="4F430228" w14:textId="25398E06" w:rsidR="00A91FFD" w:rsidRPr="00A91FFD" w:rsidRDefault="00B51C21" w:rsidP="0046658B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bookmarkStart w:id="1" w:name="_Hlk127570795"/>
      <w:r w:rsidRPr="00A91FFD">
        <w:rPr>
          <w:rFonts w:ascii="Times New Roman" w:hAnsi="Times New Roman" w:cs="Times New Roman"/>
          <w:sz w:val="24"/>
          <w:szCs w:val="24"/>
        </w:rPr>
        <w:t>‌</w:t>
      </w:r>
      <w:r w:rsidR="00283045" w:rsidRPr="00A91FF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045" w:rsidRPr="00A91FFD">
        <w:rPr>
          <w:rFonts w:ascii="Times New Roman" w:hAnsi="Times New Roman" w:cs="Times New Roman"/>
          <w:sz w:val="24"/>
          <w:szCs w:val="24"/>
        </w:rPr>
        <w:t>Shoukat</w:t>
      </w:r>
      <w:proofErr w:type="spellEnd"/>
      <w:r w:rsidR="00283045" w:rsidRPr="00A91FFD">
        <w:rPr>
          <w:rFonts w:ascii="Times New Roman" w:hAnsi="Times New Roman" w:cs="Times New Roman"/>
          <w:sz w:val="24"/>
          <w:szCs w:val="24"/>
        </w:rPr>
        <w:t xml:space="preserve">, M.H. and </w:t>
      </w:r>
      <w:proofErr w:type="spellStart"/>
      <w:r w:rsidR="00283045" w:rsidRPr="00A91FFD">
        <w:rPr>
          <w:rFonts w:ascii="Times New Roman" w:hAnsi="Times New Roman" w:cs="Times New Roman"/>
          <w:sz w:val="24"/>
          <w:szCs w:val="24"/>
        </w:rPr>
        <w:t>Ramkissoon</w:t>
      </w:r>
      <w:proofErr w:type="spellEnd"/>
      <w:r w:rsidR="00283045" w:rsidRPr="00A91FFD">
        <w:rPr>
          <w:rFonts w:ascii="Times New Roman" w:hAnsi="Times New Roman" w:cs="Times New Roman"/>
          <w:sz w:val="24"/>
          <w:szCs w:val="24"/>
        </w:rPr>
        <w:t>, H., 2022. Customer delight, engagement, experience, value co-creation, place identity, and revisit intention: a new conceptual framework. Journal of Hospitality Marketing &amp; Management, 31(6), pp.757-775.</w:t>
      </w:r>
    </w:p>
    <w:bookmarkEnd w:id="1"/>
    <w:p w14:paraId="187CF7EC" w14:textId="5583329D" w:rsidR="00240BE4" w:rsidRPr="00A91FFD" w:rsidRDefault="0064564A" w:rsidP="0046658B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91FFD">
        <w:rPr>
          <w:rFonts w:ascii="Times New Roman" w:hAnsi="Times New Roman" w:cs="Times New Roman"/>
          <w:sz w:val="24"/>
          <w:szCs w:val="24"/>
        </w:rPr>
        <w:t>(N.d.). Radissonhotels.net. Retrieved February 17, 2023, from https://media.radissonhotels.net/image/corporate--media/miscellaneous/16256-140837-m22168354.pdf</w:t>
      </w:r>
    </w:p>
    <w:p w14:paraId="6CB75BC8" w14:textId="20375629" w:rsidR="00BF7F00" w:rsidRPr="00A91FFD" w:rsidRDefault="0003004B" w:rsidP="0046658B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91FFD">
        <w:rPr>
          <w:rFonts w:ascii="Times New Roman" w:hAnsi="Times New Roman" w:cs="Times New Roman"/>
          <w:sz w:val="24"/>
          <w:szCs w:val="24"/>
        </w:rPr>
        <w:t xml:space="preserve">Konovalova, T. and </w:t>
      </w:r>
      <w:proofErr w:type="spellStart"/>
      <w:r w:rsidRPr="00A91FFD">
        <w:rPr>
          <w:rFonts w:ascii="Times New Roman" w:hAnsi="Times New Roman" w:cs="Times New Roman"/>
          <w:sz w:val="24"/>
          <w:szCs w:val="24"/>
        </w:rPr>
        <w:t>Jatuliavičienė</w:t>
      </w:r>
      <w:proofErr w:type="spellEnd"/>
      <w:r w:rsidRPr="00A91FFD">
        <w:rPr>
          <w:rFonts w:ascii="Times New Roman" w:hAnsi="Times New Roman" w:cs="Times New Roman"/>
          <w:sz w:val="24"/>
          <w:szCs w:val="24"/>
        </w:rPr>
        <w:t>, G., 2015. INNOVATION DEVELOPMENT PERSPECTIVES IN A HOTEL INDUSTRY BY EXAMPLE OF RADISSON HOTEL CHAIN IN UKRAINE. Regional Formation &amp; Development Studies, (15).</w:t>
      </w:r>
    </w:p>
    <w:p w14:paraId="65072987" w14:textId="05F11A7F" w:rsidR="009644E3" w:rsidRPr="00A91FFD" w:rsidRDefault="00F77FBC" w:rsidP="0046658B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91FFD">
        <w:rPr>
          <w:rFonts w:ascii="Times New Roman" w:hAnsi="Times New Roman" w:cs="Times New Roman"/>
          <w:sz w:val="24"/>
          <w:szCs w:val="24"/>
        </w:rPr>
        <w:t xml:space="preserve">Our 5 reasons to do business with us | Radisson Hotel Group (2017). Our 5 reasons to do business with us | Radisson Hotel Group. [online] Radisson Hotel Group. Available at: </w:t>
      </w:r>
      <w:hyperlink r:id="rId7" w:history="1">
        <w:r w:rsidR="008F5AF2" w:rsidRPr="00A91FFD">
          <w:rPr>
            <w:rStyle w:val="Hyperlink"/>
            <w:rFonts w:ascii="Times New Roman" w:hAnsi="Times New Roman" w:cs="Times New Roman"/>
            <w:sz w:val="24"/>
            <w:szCs w:val="24"/>
          </w:rPr>
          <w:t>https://www.radissonhotels.com/en-us/corporate/development-opportunities/business-approach</w:t>
        </w:r>
      </w:hyperlink>
      <w:r w:rsidRPr="00A91FFD">
        <w:rPr>
          <w:rFonts w:ascii="Times New Roman" w:hAnsi="Times New Roman" w:cs="Times New Roman"/>
          <w:sz w:val="24"/>
          <w:szCs w:val="24"/>
        </w:rPr>
        <w:t>.</w:t>
      </w:r>
    </w:p>
    <w:p w14:paraId="7FBDB8C4" w14:textId="0D922513" w:rsidR="009644E3" w:rsidRPr="00A91FFD" w:rsidRDefault="008F5AF2" w:rsidP="0046658B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91FFD">
        <w:rPr>
          <w:rFonts w:ascii="Times New Roman" w:hAnsi="Times New Roman" w:cs="Times New Roman"/>
          <w:sz w:val="24"/>
          <w:szCs w:val="24"/>
        </w:rPr>
        <w:t xml:space="preserve">Online social networking: relationship marketing in UK hotels Timothy H. Jung a , Elizabeth M. </w:t>
      </w:r>
      <w:proofErr w:type="spellStart"/>
      <w:r w:rsidRPr="00A91FFD">
        <w:rPr>
          <w:rFonts w:ascii="Times New Roman" w:hAnsi="Times New Roman" w:cs="Times New Roman"/>
          <w:sz w:val="24"/>
          <w:szCs w:val="24"/>
        </w:rPr>
        <w:t>Ineson</w:t>
      </w:r>
      <w:proofErr w:type="spellEnd"/>
      <w:r w:rsidRPr="00A91FFD">
        <w:rPr>
          <w:rFonts w:ascii="Times New Roman" w:hAnsi="Times New Roman" w:cs="Times New Roman"/>
          <w:sz w:val="24"/>
          <w:szCs w:val="24"/>
        </w:rPr>
        <w:t xml:space="preserve"> a &amp; Emma Green b a Manchester Metropolitan University, UK</w:t>
      </w:r>
    </w:p>
    <w:p w14:paraId="76D9B608" w14:textId="3AA50073" w:rsidR="00BF7F00" w:rsidRPr="00A91FFD" w:rsidRDefault="009644E3" w:rsidP="0046658B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91FFD">
        <w:rPr>
          <w:rFonts w:ascii="Times New Roman" w:hAnsi="Times New Roman" w:cs="Times New Roman"/>
          <w:sz w:val="24"/>
          <w:szCs w:val="24"/>
        </w:rPr>
        <w:t xml:space="preserve">Effects of COVID-19 pandemic on hospitality industry: review of the current situations and a research agenda Dogan </w:t>
      </w:r>
      <w:proofErr w:type="spellStart"/>
      <w:r w:rsidRPr="00A91FFD">
        <w:rPr>
          <w:rFonts w:ascii="Times New Roman" w:hAnsi="Times New Roman" w:cs="Times New Roman"/>
          <w:sz w:val="24"/>
          <w:szCs w:val="24"/>
        </w:rPr>
        <w:t>Gursoy</w:t>
      </w:r>
      <w:proofErr w:type="spellEnd"/>
      <w:r w:rsidRPr="00A91FFD">
        <w:rPr>
          <w:rFonts w:ascii="Times New Roman" w:hAnsi="Times New Roman" w:cs="Times New Roman"/>
          <w:sz w:val="24"/>
          <w:szCs w:val="24"/>
        </w:rPr>
        <w:t xml:space="preserve"> &amp; Christina G. Chi</w:t>
      </w:r>
    </w:p>
    <w:p w14:paraId="57F03E8C" w14:textId="77777777" w:rsidR="009811D1" w:rsidRDefault="00283045" w:rsidP="009811D1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A91FFD">
        <w:rPr>
          <w:rFonts w:ascii="Times New Roman" w:hAnsi="Times New Roman" w:cs="Times New Roman"/>
          <w:sz w:val="24"/>
          <w:szCs w:val="24"/>
          <w:highlight w:val="yellow"/>
        </w:rPr>
        <w:t>Munar</w:t>
      </w:r>
      <w:proofErr w:type="spellEnd"/>
      <w:r w:rsidRPr="00A91FFD">
        <w:rPr>
          <w:rFonts w:ascii="Times New Roman" w:hAnsi="Times New Roman" w:cs="Times New Roman"/>
          <w:sz w:val="24"/>
          <w:szCs w:val="24"/>
          <w:highlight w:val="yellow"/>
        </w:rPr>
        <w:t>,</w:t>
      </w:r>
      <w:r w:rsidRPr="00A91FFD">
        <w:rPr>
          <w:rFonts w:ascii="Times New Roman" w:hAnsi="Times New Roman" w:cs="Times New Roman"/>
          <w:sz w:val="24"/>
          <w:szCs w:val="24"/>
        </w:rPr>
        <w:t xml:space="preserve"> A.M. and Jacobsen, J.K.S., 2013. Trust and involvement in tourism social media and web-based travel information sources. </w:t>
      </w:r>
      <w:proofErr w:type="spellStart"/>
      <w:r w:rsidRPr="00A91FFD">
        <w:rPr>
          <w:rFonts w:ascii="Times New Roman" w:hAnsi="Times New Roman" w:cs="Times New Roman"/>
          <w:sz w:val="24"/>
          <w:szCs w:val="24"/>
        </w:rPr>
        <w:t>scandinavian</w:t>
      </w:r>
      <w:proofErr w:type="spellEnd"/>
      <w:r w:rsidRPr="00A91FFD">
        <w:rPr>
          <w:rFonts w:ascii="Times New Roman" w:hAnsi="Times New Roman" w:cs="Times New Roman"/>
          <w:sz w:val="24"/>
          <w:szCs w:val="24"/>
        </w:rPr>
        <w:t xml:space="preserve"> Journal of Hospitality and Tourism, 13(1), pp.1-19.</w:t>
      </w:r>
    </w:p>
    <w:p w14:paraId="7703DAAF" w14:textId="29DFB937" w:rsidR="00605457" w:rsidRPr="00A91FFD" w:rsidRDefault="00F745A3" w:rsidP="009811D1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91FFD">
        <w:rPr>
          <w:rFonts w:ascii="Times New Roman" w:hAnsi="Times New Roman" w:cs="Times New Roman"/>
          <w:sz w:val="24"/>
          <w:szCs w:val="24"/>
        </w:rPr>
        <w:lastRenderedPageBreak/>
        <w:t>in (2022). Radisson Hotel Group delivers strong growth in 2022 through ... [online] Radisson Hotels &amp; Resorts. Available at: https://www.radissonhotels.com/en-us/corporate/media/press-releases/rhg-business-development-update-2022.</w:t>
      </w:r>
    </w:p>
    <w:p w14:paraId="62DF0943" w14:textId="28C2FAAB" w:rsidR="00605457" w:rsidRDefault="00605457" w:rsidP="0046658B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91FFD">
        <w:rPr>
          <w:rFonts w:ascii="Times New Roman" w:hAnsi="Times New Roman" w:cs="Times New Roman"/>
          <w:sz w:val="24"/>
          <w:szCs w:val="24"/>
        </w:rPr>
        <w:t xml:space="preserve">Hotel Management Network. (2022). Radisson Hotel Group’s plan for carbon neutrality by 2050 will boost its image. [online] Available at: </w:t>
      </w:r>
      <w:hyperlink r:id="rId8" w:history="1">
        <w:r w:rsidR="00BF7F00" w:rsidRPr="00F04E70">
          <w:rPr>
            <w:rStyle w:val="Hyperlink"/>
            <w:rFonts w:ascii="Times New Roman" w:hAnsi="Times New Roman" w:cs="Times New Roman"/>
            <w:sz w:val="24"/>
            <w:szCs w:val="24"/>
          </w:rPr>
          <w:t>https://www.hotelmanagement-network.com/comment/radisson-hotel-groups/</w:t>
        </w:r>
      </w:hyperlink>
      <w:r w:rsidRPr="00A91FFD">
        <w:rPr>
          <w:rFonts w:ascii="Times New Roman" w:hAnsi="Times New Roman" w:cs="Times New Roman"/>
          <w:sz w:val="24"/>
          <w:szCs w:val="24"/>
        </w:rPr>
        <w:t>.</w:t>
      </w:r>
    </w:p>
    <w:p w14:paraId="3355438F" w14:textId="2280205E" w:rsidR="00C25844" w:rsidRDefault="00C25844" w:rsidP="0046658B">
      <w:pPr>
        <w:pStyle w:val="NormalWeb"/>
        <w:spacing w:before="0" w:beforeAutospacing="0" w:after="0" w:afterAutospacing="0" w:line="480" w:lineRule="auto"/>
        <w:ind w:left="720" w:hanging="72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Energy.gov. (2022).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Hilton | Better Buildings Initiative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9" w:history="1">
        <w:r w:rsidR="007C5EF0" w:rsidRPr="00053400">
          <w:rPr>
            <w:rStyle w:val="Hyperlink"/>
            <w:rFonts w:ascii="Calibri" w:hAnsi="Calibri" w:cs="Calibri"/>
            <w:sz w:val="27"/>
            <w:szCs w:val="27"/>
          </w:rPr>
          <w:t>https://betterbuildingssolutioncenter.energy.gov/partners/hilton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36251DA5" w14:textId="77777777" w:rsidR="007C5EF0" w:rsidRDefault="007C5EF0" w:rsidP="007C5EF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Johnston, R. (2012) </w:t>
      </w:r>
      <w:r>
        <w:rPr>
          <w:rFonts w:ascii="Arial" w:hAnsi="Arial" w:cs="Arial"/>
          <w:i/>
          <w:iCs/>
        </w:rPr>
        <w:t>Service operations management : improving service delivery</w:t>
      </w:r>
      <w:r>
        <w:rPr>
          <w:rFonts w:ascii="Arial" w:hAnsi="Arial" w:cs="Arial"/>
        </w:rPr>
        <w:t>. 4th ed. Harlow, England: Pearson.*</w:t>
      </w:r>
    </w:p>
    <w:p w14:paraId="1E3846EF" w14:textId="5500A282" w:rsidR="007C5EF0" w:rsidRDefault="007C5EF0" w:rsidP="0046658B">
      <w:pPr>
        <w:pStyle w:val="NormalWeb"/>
        <w:spacing w:before="0" w:beforeAutospacing="0" w:after="0" w:afterAutospacing="0" w:line="480" w:lineRule="auto"/>
        <w:ind w:left="720" w:hanging="720"/>
        <w:rPr>
          <w:rFonts w:ascii="Calibri" w:hAnsi="Calibri" w:cs="Calibri"/>
          <w:color w:val="000000"/>
          <w:sz w:val="27"/>
          <w:szCs w:val="27"/>
        </w:rPr>
      </w:pPr>
    </w:p>
    <w:p w14:paraId="623EE9CD" w14:textId="77777777" w:rsidR="009E6127" w:rsidRDefault="009E6127" w:rsidP="009E6127">
      <w:pPr>
        <w:pStyle w:val="Default"/>
        <w:rPr>
          <w:sz w:val="22"/>
          <w:szCs w:val="22"/>
        </w:rPr>
      </w:pPr>
      <w:proofErr w:type="spellStart"/>
      <w:r>
        <w:rPr>
          <w:sz w:val="22"/>
          <w:szCs w:val="22"/>
        </w:rPr>
        <w:t>Swarbrooke</w:t>
      </w:r>
      <w:proofErr w:type="spellEnd"/>
      <w:r>
        <w:rPr>
          <w:sz w:val="22"/>
          <w:szCs w:val="22"/>
        </w:rPr>
        <w:t xml:space="preserve"> J &amp; Horner S (2011) Consumer </w:t>
      </w:r>
      <w:proofErr w:type="spellStart"/>
      <w:r>
        <w:rPr>
          <w:sz w:val="22"/>
          <w:szCs w:val="22"/>
        </w:rPr>
        <w:t>Behaviour</w:t>
      </w:r>
      <w:proofErr w:type="spellEnd"/>
      <w:r>
        <w:rPr>
          <w:sz w:val="22"/>
          <w:szCs w:val="22"/>
        </w:rPr>
        <w:t xml:space="preserve"> in Tourism 2</w:t>
      </w:r>
      <w:r>
        <w:rPr>
          <w:sz w:val="14"/>
          <w:szCs w:val="14"/>
        </w:rPr>
        <w:t xml:space="preserve">nd </w:t>
      </w:r>
      <w:r>
        <w:rPr>
          <w:sz w:val="22"/>
          <w:szCs w:val="22"/>
        </w:rPr>
        <w:t xml:space="preserve">Ed, Oxford, Butterworth </w:t>
      </w:r>
    </w:p>
    <w:p w14:paraId="14672B9F" w14:textId="126EAA1C" w:rsidR="009E6127" w:rsidRDefault="009E6127" w:rsidP="0046658B">
      <w:pPr>
        <w:pStyle w:val="NormalWeb"/>
        <w:spacing w:before="0" w:beforeAutospacing="0" w:after="0" w:afterAutospacing="0" w:line="480" w:lineRule="auto"/>
        <w:ind w:left="720" w:hanging="720"/>
        <w:rPr>
          <w:rFonts w:ascii="Calibri" w:hAnsi="Calibri" w:cs="Calibri"/>
          <w:color w:val="000000"/>
          <w:sz w:val="27"/>
          <w:szCs w:val="27"/>
        </w:rPr>
      </w:pPr>
    </w:p>
    <w:p w14:paraId="67BC3CF0" w14:textId="45E152BC" w:rsidR="009E6127" w:rsidRDefault="009E6127" w:rsidP="009E6127">
      <w:pPr>
        <w:spacing w:after="0" w:line="240" w:lineRule="auto"/>
        <w:rPr>
          <w:rFonts w:ascii="Arial" w:hAnsi="Arial" w:cs="Arial"/>
          <w:shd w:val="clear" w:color="auto" w:fill="FFFFFF"/>
        </w:rPr>
      </w:pPr>
      <w:proofErr w:type="spellStart"/>
      <w:r>
        <w:rPr>
          <w:rFonts w:ascii="Arial" w:hAnsi="Arial" w:cs="Arial"/>
          <w:shd w:val="clear" w:color="auto" w:fill="FFFFFF"/>
        </w:rPr>
        <w:t>Zutshi</w:t>
      </w:r>
      <w:proofErr w:type="spellEnd"/>
      <w:r>
        <w:rPr>
          <w:rFonts w:ascii="Arial" w:hAnsi="Arial" w:cs="Arial"/>
          <w:shd w:val="clear" w:color="auto" w:fill="FFFFFF"/>
        </w:rPr>
        <w:t>, A. (2019) ‘How to develop well-informed and assured teams to embed food safety compliance in the UK catering and hospitality industry’, </w:t>
      </w:r>
      <w:r>
        <w:rPr>
          <w:rFonts w:ascii="Arial" w:hAnsi="Arial" w:cs="Arial"/>
          <w:i/>
          <w:iCs/>
          <w:shd w:val="clear" w:color="auto" w:fill="FFFFFF"/>
        </w:rPr>
        <w:t>Perspectives in Public Health</w:t>
      </w:r>
      <w:r>
        <w:rPr>
          <w:rFonts w:ascii="Arial" w:hAnsi="Arial" w:cs="Arial"/>
          <w:shd w:val="clear" w:color="auto" w:fill="FFFFFF"/>
        </w:rPr>
        <w:t>, 139(6), pp. 294–295.*</w:t>
      </w:r>
    </w:p>
    <w:p w14:paraId="702FD288" w14:textId="77777777" w:rsidR="00D10A28" w:rsidRDefault="00D10A28" w:rsidP="009E6127">
      <w:pPr>
        <w:spacing w:after="0" w:line="240" w:lineRule="auto"/>
        <w:rPr>
          <w:rFonts w:ascii="Arial" w:hAnsi="Arial" w:cs="Arial"/>
          <w:shd w:val="clear" w:color="auto" w:fill="FFFFFF"/>
        </w:rPr>
      </w:pPr>
    </w:p>
    <w:p w14:paraId="4C1A52F5" w14:textId="77777777" w:rsidR="00D10A28" w:rsidRDefault="00D10A28" w:rsidP="00D10A28">
      <w:pPr>
        <w:pStyle w:val="Default"/>
        <w:rPr>
          <w:sz w:val="22"/>
          <w:szCs w:val="22"/>
        </w:rPr>
      </w:pPr>
      <w:r>
        <w:rPr>
          <w:sz w:val="22"/>
          <w:szCs w:val="22"/>
        </w:rPr>
        <w:t>O'Fallon, M.J. and Rutherford, D.G., 2010. Hotel management and operations, 5</w:t>
      </w:r>
      <w:r>
        <w:rPr>
          <w:sz w:val="14"/>
          <w:szCs w:val="14"/>
        </w:rPr>
        <w:t xml:space="preserve">th </w:t>
      </w:r>
      <w:r>
        <w:rPr>
          <w:sz w:val="22"/>
          <w:szCs w:val="22"/>
        </w:rPr>
        <w:t xml:space="preserve">Ed, John Wiley &amp; </w:t>
      </w:r>
    </w:p>
    <w:p w14:paraId="28ED4FE8" w14:textId="77777777" w:rsidR="00D10A28" w:rsidRDefault="00D10A28" w:rsidP="00D10A28">
      <w:pPr>
        <w:spacing w:after="0" w:line="240" w:lineRule="auto"/>
        <w:rPr>
          <w:rStyle w:val="Hyperlink"/>
          <w:rFonts w:ascii="Arial" w:hAnsi="Arial" w:cs="Arial"/>
          <w:sz w:val="24"/>
          <w:szCs w:val="24"/>
          <w:lang w:val="fr-FR"/>
        </w:rPr>
      </w:pPr>
      <w:r>
        <w:t xml:space="preserve">Sons </w:t>
      </w:r>
    </w:p>
    <w:p w14:paraId="37E0D3A5" w14:textId="77777777" w:rsidR="00D10A28" w:rsidRDefault="00D10A28" w:rsidP="009E6127">
      <w:pPr>
        <w:spacing w:after="0" w:line="240" w:lineRule="auto"/>
        <w:rPr>
          <w:rFonts w:ascii="Arial" w:hAnsi="Arial" w:cs="Arial"/>
          <w:shd w:val="clear" w:color="auto" w:fill="FFFFFF"/>
        </w:rPr>
      </w:pPr>
    </w:p>
    <w:p w14:paraId="3B7AA3B2" w14:textId="77777777" w:rsidR="009E6127" w:rsidRDefault="009E6127" w:rsidP="009E6127">
      <w:pPr>
        <w:spacing w:after="0" w:line="240" w:lineRule="auto"/>
        <w:rPr>
          <w:rFonts w:ascii="Arial" w:hAnsi="Arial" w:cs="Arial"/>
          <w:b/>
        </w:rPr>
      </w:pPr>
    </w:p>
    <w:p w14:paraId="3A80BD87" w14:textId="77777777" w:rsidR="009E6127" w:rsidRDefault="009E6127" w:rsidP="0046658B">
      <w:pPr>
        <w:pStyle w:val="NormalWeb"/>
        <w:spacing w:before="0" w:beforeAutospacing="0" w:after="0" w:afterAutospacing="0" w:line="480" w:lineRule="auto"/>
        <w:ind w:left="720" w:hanging="720"/>
        <w:rPr>
          <w:rFonts w:ascii="Calibri" w:hAnsi="Calibri" w:cs="Calibri"/>
          <w:color w:val="000000"/>
          <w:sz w:val="27"/>
          <w:szCs w:val="27"/>
        </w:rPr>
      </w:pPr>
    </w:p>
    <w:p w14:paraId="690D9126" w14:textId="77777777" w:rsidR="00C25844" w:rsidRDefault="00C25844" w:rsidP="0046658B">
      <w:pPr>
        <w:pStyle w:val="NormalWeb"/>
        <w:spacing w:line="480" w:lineRule="auto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B174AC3" w14:textId="77777777" w:rsidR="00C25844" w:rsidRDefault="00C25844" w:rsidP="0046658B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3DD0804F" w14:textId="77777777" w:rsidR="00BF7F00" w:rsidRPr="00A91FFD" w:rsidRDefault="00BF7F00" w:rsidP="0046658B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21733EFC" w14:textId="77777777" w:rsidR="00605457" w:rsidRPr="00A91FFD" w:rsidRDefault="00605457" w:rsidP="0046658B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A91FFD">
        <w:rPr>
          <w:rFonts w:ascii="Times New Roman" w:hAnsi="Times New Roman" w:cs="Times New Roman"/>
          <w:sz w:val="24"/>
          <w:szCs w:val="24"/>
        </w:rPr>
        <w:t>‌</w:t>
      </w:r>
    </w:p>
    <w:p w14:paraId="7D351BD2" w14:textId="77777777" w:rsidR="00605457" w:rsidRPr="00A91FFD" w:rsidRDefault="00605457" w:rsidP="0046658B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6B49C2C0" w14:textId="77777777" w:rsidR="00F77FBC" w:rsidRDefault="00F77FBC" w:rsidP="00F77FBC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71F25BF" w14:textId="77777777" w:rsidR="00F77FBC" w:rsidRDefault="00F77FBC" w:rsidP="00E923AC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0F98D23A" w14:textId="50F7C549" w:rsidR="00E923AC" w:rsidRDefault="00E923AC" w:rsidP="00E923AC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 </w:t>
      </w:r>
    </w:p>
    <w:p w14:paraId="1EBBE87A" w14:textId="77777777" w:rsidR="0031273F" w:rsidRDefault="00000000"/>
    <w:sectPr w:rsidR="0031273F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23A3F7" w14:textId="77777777" w:rsidR="00287965" w:rsidRDefault="00287965" w:rsidP="00652A1E">
      <w:pPr>
        <w:spacing w:after="0" w:line="240" w:lineRule="auto"/>
      </w:pPr>
      <w:r>
        <w:separator/>
      </w:r>
    </w:p>
  </w:endnote>
  <w:endnote w:type="continuationSeparator" w:id="0">
    <w:p w14:paraId="66E4DECD" w14:textId="77777777" w:rsidR="00287965" w:rsidRDefault="00287965" w:rsidP="00652A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EF6BC4" w14:textId="77777777" w:rsidR="00287965" w:rsidRDefault="00287965" w:rsidP="00652A1E">
      <w:pPr>
        <w:spacing w:after="0" w:line="240" w:lineRule="auto"/>
      </w:pPr>
      <w:r>
        <w:separator/>
      </w:r>
    </w:p>
  </w:footnote>
  <w:footnote w:type="continuationSeparator" w:id="0">
    <w:p w14:paraId="2CBA7749" w14:textId="77777777" w:rsidR="00287965" w:rsidRDefault="00287965" w:rsidP="00652A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8333633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807A971" w14:textId="1A239BEA" w:rsidR="00652A1E" w:rsidRDefault="00652A1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DBAC23" w14:textId="77777777" w:rsidR="00652A1E" w:rsidRDefault="00652A1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QwNzQ1Mje1NDSxMDJQ0lEKTi0uzszPAykwrAUASdBC9SwAAAA="/>
  </w:docVars>
  <w:rsids>
    <w:rsidRoot w:val="0044134D"/>
    <w:rsid w:val="000148B0"/>
    <w:rsid w:val="000232DE"/>
    <w:rsid w:val="0003004B"/>
    <w:rsid w:val="00033A21"/>
    <w:rsid w:val="00041536"/>
    <w:rsid w:val="00051C6E"/>
    <w:rsid w:val="00080EC3"/>
    <w:rsid w:val="00082E6B"/>
    <w:rsid w:val="000848AE"/>
    <w:rsid w:val="00090060"/>
    <w:rsid w:val="000A3311"/>
    <w:rsid w:val="000A56E3"/>
    <w:rsid w:val="000B26FD"/>
    <w:rsid w:val="000B721B"/>
    <w:rsid w:val="000D3FDD"/>
    <w:rsid w:val="000F7C8B"/>
    <w:rsid w:val="001340B2"/>
    <w:rsid w:val="00140F0A"/>
    <w:rsid w:val="001530BE"/>
    <w:rsid w:val="001C2B02"/>
    <w:rsid w:val="001C5764"/>
    <w:rsid w:val="001C6C6C"/>
    <w:rsid w:val="001D3636"/>
    <w:rsid w:val="00200D94"/>
    <w:rsid w:val="00236A79"/>
    <w:rsid w:val="00240BE4"/>
    <w:rsid w:val="00246F2A"/>
    <w:rsid w:val="0025513D"/>
    <w:rsid w:val="00283045"/>
    <w:rsid w:val="00287965"/>
    <w:rsid w:val="002B2D8C"/>
    <w:rsid w:val="002B77EF"/>
    <w:rsid w:val="002D6D16"/>
    <w:rsid w:val="002E001B"/>
    <w:rsid w:val="00310C59"/>
    <w:rsid w:val="003175ED"/>
    <w:rsid w:val="0032044C"/>
    <w:rsid w:val="00344394"/>
    <w:rsid w:val="00346B65"/>
    <w:rsid w:val="003502B9"/>
    <w:rsid w:val="00352EAD"/>
    <w:rsid w:val="00372B80"/>
    <w:rsid w:val="00386569"/>
    <w:rsid w:val="003870A7"/>
    <w:rsid w:val="003C7CB3"/>
    <w:rsid w:val="003E036E"/>
    <w:rsid w:val="00422FE5"/>
    <w:rsid w:val="0044134D"/>
    <w:rsid w:val="004559CD"/>
    <w:rsid w:val="00457F47"/>
    <w:rsid w:val="0046658B"/>
    <w:rsid w:val="004676BB"/>
    <w:rsid w:val="004721BB"/>
    <w:rsid w:val="00481DF0"/>
    <w:rsid w:val="00493475"/>
    <w:rsid w:val="00493AF8"/>
    <w:rsid w:val="0049710B"/>
    <w:rsid w:val="004A3D9E"/>
    <w:rsid w:val="004A57C6"/>
    <w:rsid w:val="004B5C0B"/>
    <w:rsid w:val="004E07A7"/>
    <w:rsid w:val="004F07CA"/>
    <w:rsid w:val="0052365D"/>
    <w:rsid w:val="00586117"/>
    <w:rsid w:val="00592399"/>
    <w:rsid w:val="005B4156"/>
    <w:rsid w:val="005E1C6D"/>
    <w:rsid w:val="005F53FC"/>
    <w:rsid w:val="00605457"/>
    <w:rsid w:val="0064564A"/>
    <w:rsid w:val="0064751C"/>
    <w:rsid w:val="00652A1E"/>
    <w:rsid w:val="00656B51"/>
    <w:rsid w:val="006630DD"/>
    <w:rsid w:val="006C6C21"/>
    <w:rsid w:val="006D6CEE"/>
    <w:rsid w:val="006E4948"/>
    <w:rsid w:val="006F386E"/>
    <w:rsid w:val="007075A3"/>
    <w:rsid w:val="007154A0"/>
    <w:rsid w:val="00732828"/>
    <w:rsid w:val="00734473"/>
    <w:rsid w:val="00742E7A"/>
    <w:rsid w:val="0075298F"/>
    <w:rsid w:val="0077016D"/>
    <w:rsid w:val="0079763D"/>
    <w:rsid w:val="007A55BC"/>
    <w:rsid w:val="007B16B8"/>
    <w:rsid w:val="007C1BFC"/>
    <w:rsid w:val="007C5EF0"/>
    <w:rsid w:val="007E08F8"/>
    <w:rsid w:val="007F451D"/>
    <w:rsid w:val="007F76BA"/>
    <w:rsid w:val="00803A3E"/>
    <w:rsid w:val="008272C8"/>
    <w:rsid w:val="00831B3C"/>
    <w:rsid w:val="008368D9"/>
    <w:rsid w:val="008558C4"/>
    <w:rsid w:val="0086712D"/>
    <w:rsid w:val="00871B49"/>
    <w:rsid w:val="008826B0"/>
    <w:rsid w:val="008A4507"/>
    <w:rsid w:val="008B28E3"/>
    <w:rsid w:val="008C2B67"/>
    <w:rsid w:val="008D7A18"/>
    <w:rsid w:val="008F5AF2"/>
    <w:rsid w:val="00915E34"/>
    <w:rsid w:val="009644E3"/>
    <w:rsid w:val="0096671D"/>
    <w:rsid w:val="00977C7A"/>
    <w:rsid w:val="009811D1"/>
    <w:rsid w:val="009837DE"/>
    <w:rsid w:val="00987685"/>
    <w:rsid w:val="009A3182"/>
    <w:rsid w:val="009B66AD"/>
    <w:rsid w:val="009C0CE9"/>
    <w:rsid w:val="009C37A5"/>
    <w:rsid w:val="009E3B2B"/>
    <w:rsid w:val="009E4E35"/>
    <w:rsid w:val="009E6127"/>
    <w:rsid w:val="009F2B8C"/>
    <w:rsid w:val="009F70A0"/>
    <w:rsid w:val="00A01F9E"/>
    <w:rsid w:val="00A308DD"/>
    <w:rsid w:val="00A34F85"/>
    <w:rsid w:val="00A5022A"/>
    <w:rsid w:val="00A754A9"/>
    <w:rsid w:val="00A91FFD"/>
    <w:rsid w:val="00AA4D2B"/>
    <w:rsid w:val="00AD6A04"/>
    <w:rsid w:val="00AE5392"/>
    <w:rsid w:val="00AF1DCC"/>
    <w:rsid w:val="00B2334D"/>
    <w:rsid w:val="00B51C21"/>
    <w:rsid w:val="00B61685"/>
    <w:rsid w:val="00B77329"/>
    <w:rsid w:val="00B96395"/>
    <w:rsid w:val="00BA3C51"/>
    <w:rsid w:val="00BA7C1D"/>
    <w:rsid w:val="00BE2D2D"/>
    <w:rsid w:val="00BF7F00"/>
    <w:rsid w:val="00C072FC"/>
    <w:rsid w:val="00C20DB0"/>
    <w:rsid w:val="00C25844"/>
    <w:rsid w:val="00C364B1"/>
    <w:rsid w:val="00C53DAB"/>
    <w:rsid w:val="00C6658B"/>
    <w:rsid w:val="00C86E08"/>
    <w:rsid w:val="00C87B3D"/>
    <w:rsid w:val="00C93DE4"/>
    <w:rsid w:val="00CA7985"/>
    <w:rsid w:val="00CB1FCD"/>
    <w:rsid w:val="00CB4FCE"/>
    <w:rsid w:val="00CC3690"/>
    <w:rsid w:val="00CD7404"/>
    <w:rsid w:val="00CE7B93"/>
    <w:rsid w:val="00D02D4C"/>
    <w:rsid w:val="00D07CD9"/>
    <w:rsid w:val="00D1006F"/>
    <w:rsid w:val="00D10A28"/>
    <w:rsid w:val="00D7063F"/>
    <w:rsid w:val="00D90532"/>
    <w:rsid w:val="00D97378"/>
    <w:rsid w:val="00DA1578"/>
    <w:rsid w:val="00DF0CE0"/>
    <w:rsid w:val="00E45974"/>
    <w:rsid w:val="00E65637"/>
    <w:rsid w:val="00E870C8"/>
    <w:rsid w:val="00E923AC"/>
    <w:rsid w:val="00F3197A"/>
    <w:rsid w:val="00F32A23"/>
    <w:rsid w:val="00F5171D"/>
    <w:rsid w:val="00F620C4"/>
    <w:rsid w:val="00F745A3"/>
    <w:rsid w:val="00F77FBC"/>
    <w:rsid w:val="00F95A32"/>
    <w:rsid w:val="00FB53F1"/>
    <w:rsid w:val="00FB6C2D"/>
    <w:rsid w:val="00FC26C9"/>
    <w:rsid w:val="00FD3612"/>
    <w:rsid w:val="00FE1A48"/>
    <w:rsid w:val="00FF6D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0C859"/>
  <w15:chartTrackingRefBased/>
  <w15:docId w15:val="{23590D30-E109-4B01-A08C-E28EF0B63C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134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2A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2A1E"/>
  </w:style>
  <w:style w:type="paragraph" w:styleId="Footer">
    <w:name w:val="footer"/>
    <w:basedOn w:val="Normal"/>
    <w:link w:val="FooterChar"/>
    <w:uiPriority w:val="99"/>
    <w:unhideWhenUsed/>
    <w:rsid w:val="00652A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2A1E"/>
  </w:style>
  <w:style w:type="paragraph" w:styleId="NormalWeb">
    <w:name w:val="Normal (Web)"/>
    <w:basedOn w:val="Normal"/>
    <w:uiPriority w:val="99"/>
    <w:unhideWhenUsed/>
    <w:rsid w:val="00F77F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Hyperlink">
    <w:name w:val="Hyperlink"/>
    <w:basedOn w:val="DefaultParagraphFont"/>
    <w:uiPriority w:val="99"/>
    <w:unhideWhenUsed/>
    <w:rsid w:val="008F5A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5AF2"/>
    <w:rPr>
      <w:color w:val="605E5C"/>
      <w:shd w:val="clear" w:color="auto" w:fill="E1DFDD"/>
    </w:rPr>
  </w:style>
  <w:style w:type="paragraph" w:customStyle="1" w:styleId="Default">
    <w:name w:val="Default"/>
    <w:rsid w:val="009E6127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80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94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0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6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82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11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72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69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32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84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telmanagement-network.com/comment/radisson-hotel-group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radissonhotels.com/en-us/corporate/development-opportunities/business-approach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sg.hilton.com/wp-content/uploads/sites/3/2022/10/2021-ESG-Report-9-21.pdf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betterbuildingssolutioncenter.energy.gov/partners/hil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9</Pages>
  <Words>2035</Words>
  <Characters>11605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.</dc:creator>
  <cp:keywords/>
  <dc:description/>
  <cp:lastModifiedBy>Buanda Mafueni</cp:lastModifiedBy>
  <cp:revision>11</cp:revision>
  <dcterms:created xsi:type="dcterms:W3CDTF">2023-02-17T20:22:00Z</dcterms:created>
  <dcterms:modified xsi:type="dcterms:W3CDTF">2023-03-02T18:31:00Z</dcterms:modified>
</cp:coreProperties>
</file>