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D11E9" w14:textId="77777777" w:rsidR="00FA3EB7" w:rsidRDefault="00FA3EB7" w:rsidP="00FA3EB7"/>
    <w:p w14:paraId="3D941715" w14:textId="77777777" w:rsidR="00DE0BFB" w:rsidRDefault="00DE0BFB" w:rsidP="00DE0BFB">
      <w:pPr>
        <w:jc w:val="center"/>
        <w:rPr>
          <w:b/>
          <w:bCs/>
          <w:sz w:val="40"/>
          <w:szCs w:val="36"/>
        </w:rPr>
      </w:pPr>
    </w:p>
    <w:p w14:paraId="28CCCAF7" w14:textId="77777777" w:rsidR="00DE0BFB" w:rsidRDefault="00DE0BFB" w:rsidP="00DE0BFB">
      <w:pPr>
        <w:jc w:val="center"/>
        <w:rPr>
          <w:b/>
          <w:bCs/>
          <w:sz w:val="40"/>
          <w:szCs w:val="36"/>
        </w:rPr>
      </w:pPr>
    </w:p>
    <w:p w14:paraId="11B0681D" w14:textId="7546663B" w:rsidR="00FA3EB7" w:rsidRPr="00DE0BFB" w:rsidRDefault="00DE0BFB" w:rsidP="00DE0BFB">
      <w:pPr>
        <w:jc w:val="center"/>
        <w:rPr>
          <w:b/>
          <w:bCs/>
          <w:sz w:val="40"/>
          <w:szCs w:val="36"/>
        </w:rPr>
      </w:pPr>
      <w:r w:rsidRPr="00DE0BFB">
        <w:rPr>
          <w:b/>
          <w:bCs/>
          <w:sz w:val="40"/>
          <w:szCs w:val="36"/>
        </w:rPr>
        <w:t>BMIH5007: Financial Management for the Hotel Industry</w:t>
      </w:r>
    </w:p>
    <w:p w14:paraId="43BA4677" w14:textId="77777777" w:rsidR="00DE0BFB" w:rsidRDefault="00DE0BFB" w:rsidP="00FA3EB7"/>
    <w:p w14:paraId="73A3F128" w14:textId="77777777" w:rsidR="00DE0BFB" w:rsidRDefault="00DE0BFB" w:rsidP="00FA3EB7"/>
    <w:p w14:paraId="637D1EAB" w14:textId="5DF2D070" w:rsidR="00DE0BFB" w:rsidRDefault="0009702C" w:rsidP="00DE0BFB">
      <w:pPr>
        <w:spacing w:line="600" w:lineRule="auto"/>
      </w:pPr>
      <w:r>
        <w:t>Name:</w:t>
      </w:r>
      <w:r w:rsidR="007D7171">
        <w:t xml:space="preserve"> </w:t>
      </w:r>
      <w:r>
        <w:t>Mahir Mollik</w:t>
      </w:r>
    </w:p>
    <w:p w14:paraId="0D9D304F" w14:textId="01FDFAD0" w:rsidR="00DE0BFB" w:rsidRDefault="00DE0BFB" w:rsidP="00DE0BFB">
      <w:pPr>
        <w:spacing w:line="600" w:lineRule="auto"/>
      </w:pPr>
      <w:r>
        <w:t>Student Number:</w:t>
      </w:r>
      <w:r w:rsidR="0009702C">
        <w:t xml:space="preserve"> 2119456</w:t>
      </w:r>
    </w:p>
    <w:p w14:paraId="5D0BD696" w14:textId="6B41F222" w:rsidR="00DE0BFB" w:rsidRDefault="00DE0BFB" w:rsidP="00DE0BFB">
      <w:pPr>
        <w:spacing w:line="600" w:lineRule="auto"/>
      </w:pPr>
      <w:r>
        <w:t>Wordcount: 1920</w:t>
      </w:r>
      <w:r w:rsidR="001D3CE8">
        <w:t xml:space="preserve"> words (without Table of Contents and References)</w:t>
      </w:r>
    </w:p>
    <w:p w14:paraId="31E87666" w14:textId="77777777" w:rsidR="00FA3EB7" w:rsidRDefault="00FA3EB7" w:rsidP="00FA3EB7"/>
    <w:p w14:paraId="788F3473" w14:textId="77777777" w:rsidR="00FA3EB7" w:rsidRDefault="00FA3EB7" w:rsidP="00FA3EB7"/>
    <w:p w14:paraId="1D738C93" w14:textId="77777777" w:rsidR="00FA3EB7" w:rsidRDefault="00FA3EB7" w:rsidP="00FA3EB7"/>
    <w:p w14:paraId="0234D3A1" w14:textId="3FA769E1" w:rsidR="00FA3EB7" w:rsidRDefault="00FA3EB7">
      <w:pPr>
        <w:spacing w:after="160"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1296566369"/>
        <w:docPartObj>
          <w:docPartGallery w:val="Table of Contents"/>
          <w:docPartUnique/>
        </w:docPartObj>
      </w:sdtPr>
      <w:sdtEndPr>
        <w:rPr>
          <w:b/>
          <w:bCs/>
          <w:noProof/>
        </w:rPr>
      </w:sdtEndPr>
      <w:sdtContent>
        <w:p w14:paraId="4DAC68BA" w14:textId="3DB84D29" w:rsidR="00FA3EB7" w:rsidRPr="00FA3EB7" w:rsidRDefault="00FA3EB7" w:rsidP="00FA3EB7">
          <w:pPr>
            <w:pStyle w:val="TOCHeading"/>
            <w:jc w:val="center"/>
            <w:rPr>
              <w:rFonts w:ascii="Times New Roman" w:hAnsi="Times New Roman" w:cs="Times New Roman"/>
              <w:b/>
              <w:bCs/>
            </w:rPr>
          </w:pPr>
          <w:r w:rsidRPr="00FA3EB7">
            <w:rPr>
              <w:rFonts w:ascii="Times New Roman" w:hAnsi="Times New Roman" w:cs="Times New Roman"/>
              <w:b/>
              <w:bCs/>
            </w:rPr>
            <w:t>Table of Contents</w:t>
          </w:r>
        </w:p>
        <w:p w14:paraId="53CC2F7D" w14:textId="6969510D" w:rsidR="00FA3EB7" w:rsidRDefault="00FA3EB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6683876" w:history="1">
            <w:r w:rsidRPr="00FD5D3E">
              <w:rPr>
                <w:rStyle w:val="Hyperlink"/>
                <w:noProof/>
              </w:rPr>
              <w:t>1. Introduction</w:t>
            </w:r>
            <w:r>
              <w:rPr>
                <w:noProof/>
                <w:webHidden/>
              </w:rPr>
              <w:tab/>
            </w:r>
            <w:r>
              <w:rPr>
                <w:noProof/>
                <w:webHidden/>
              </w:rPr>
              <w:fldChar w:fldCharType="begin"/>
            </w:r>
            <w:r>
              <w:rPr>
                <w:noProof/>
                <w:webHidden/>
              </w:rPr>
              <w:instrText xml:space="preserve"> PAGEREF _Toc146683876 \h </w:instrText>
            </w:r>
            <w:r>
              <w:rPr>
                <w:noProof/>
                <w:webHidden/>
              </w:rPr>
            </w:r>
            <w:r>
              <w:rPr>
                <w:noProof/>
                <w:webHidden/>
              </w:rPr>
              <w:fldChar w:fldCharType="separate"/>
            </w:r>
            <w:r w:rsidR="00C534C7">
              <w:rPr>
                <w:noProof/>
                <w:webHidden/>
              </w:rPr>
              <w:t>1</w:t>
            </w:r>
            <w:r>
              <w:rPr>
                <w:noProof/>
                <w:webHidden/>
              </w:rPr>
              <w:fldChar w:fldCharType="end"/>
            </w:r>
          </w:hyperlink>
        </w:p>
        <w:p w14:paraId="5B46BCC7" w14:textId="521BA950" w:rsidR="00FA3EB7" w:rsidRDefault="00000000">
          <w:pPr>
            <w:pStyle w:val="TOC1"/>
            <w:tabs>
              <w:tab w:val="right" w:leader="dot" w:pos="9350"/>
            </w:tabs>
            <w:rPr>
              <w:rFonts w:asciiTheme="minorHAnsi" w:eastAsiaTheme="minorEastAsia" w:hAnsiTheme="minorHAnsi"/>
              <w:noProof/>
              <w:sz w:val="22"/>
            </w:rPr>
          </w:pPr>
          <w:hyperlink w:anchor="_Toc146683877" w:history="1">
            <w:r w:rsidR="00FA3EB7" w:rsidRPr="00FD5D3E">
              <w:rPr>
                <w:rStyle w:val="Hyperlink"/>
                <w:noProof/>
              </w:rPr>
              <w:t>2. Comparison between the Companies</w:t>
            </w:r>
            <w:r w:rsidR="00FA3EB7">
              <w:rPr>
                <w:noProof/>
                <w:webHidden/>
              </w:rPr>
              <w:tab/>
            </w:r>
            <w:r w:rsidR="00FA3EB7">
              <w:rPr>
                <w:noProof/>
                <w:webHidden/>
              </w:rPr>
              <w:fldChar w:fldCharType="begin"/>
            </w:r>
            <w:r w:rsidR="00FA3EB7">
              <w:rPr>
                <w:noProof/>
                <w:webHidden/>
              </w:rPr>
              <w:instrText xml:space="preserve"> PAGEREF _Toc146683877 \h </w:instrText>
            </w:r>
            <w:r w:rsidR="00FA3EB7">
              <w:rPr>
                <w:noProof/>
                <w:webHidden/>
              </w:rPr>
            </w:r>
            <w:r w:rsidR="00FA3EB7">
              <w:rPr>
                <w:noProof/>
                <w:webHidden/>
              </w:rPr>
              <w:fldChar w:fldCharType="separate"/>
            </w:r>
            <w:r w:rsidR="00C534C7">
              <w:rPr>
                <w:noProof/>
                <w:webHidden/>
              </w:rPr>
              <w:t>1</w:t>
            </w:r>
            <w:r w:rsidR="00FA3EB7">
              <w:rPr>
                <w:noProof/>
                <w:webHidden/>
              </w:rPr>
              <w:fldChar w:fldCharType="end"/>
            </w:r>
          </w:hyperlink>
        </w:p>
        <w:p w14:paraId="43C50D7D" w14:textId="1CC3BD9D" w:rsidR="00FA3EB7" w:rsidRDefault="00000000">
          <w:pPr>
            <w:pStyle w:val="TOC2"/>
            <w:tabs>
              <w:tab w:val="right" w:leader="dot" w:pos="9350"/>
            </w:tabs>
            <w:rPr>
              <w:rFonts w:asciiTheme="minorHAnsi" w:eastAsiaTheme="minorEastAsia" w:hAnsiTheme="minorHAnsi"/>
              <w:noProof/>
              <w:sz w:val="22"/>
            </w:rPr>
          </w:pPr>
          <w:hyperlink w:anchor="_Toc146683878" w:history="1">
            <w:r w:rsidR="00FA3EB7" w:rsidRPr="00FD5D3E">
              <w:rPr>
                <w:rStyle w:val="Hyperlink"/>
                <w:noProof/>
              </w:rPr>
              <w:t>2.1 Performance and Revenue</w:t>
            </w:r>
            <w:r w:rsidR="00FA3EB7">
              <w:rPr>
                <w:noProof/>
                <w:webHidden/>
              </w:rPr>
              <w:tab/>
            </w:r>
            <w:r w:rsidR="00FA3EB7">
              <w:rPr>
                <w:noProof/>
                <w:webHidden/>
              </w:rPr>
              <w:fldChar w:fldCharType="begin"/>
            </w:r>
            <w:r w:rsidR="00FA3EB7">
              <w:rPr>
                <w:noProof/>
                <w:webHidden/>
              </w:rPr>
              <w:instrText xml:space="preserve"> PAGEREF _Toc146683878 \h </w:instrText>
            </w:r>
            <w:r w:rsidR="00FA3EB7">
              <w:rPr>
                <w:noProof/>
                <w:webHidden/>
              </w:rPr>
            </w:r>
            <w:r w:rsidR="00FA3EB7">
              <w:rPr>
                <w:noProof/>
                <w:webHidden/>
              </w:rPr>
              <w:fldChar w:fldCharType="separate"/>
            </w:r>
            <w:r w:rsidR="00C534C7">
              <w:rPr>
                <w:noProof/>
                <w:webHidden/>
              </w:rPr>
              <w:t>1</w:t>
            </w:r>
            <w:r w:rsidR="00FA3EB7">
              <w:rPr>
                <w:noProof/>
                <w:webHidden/>
              </w:rPr>
              <w:fldChar w:fldCharType="end"/>
            </w:r>
          </w:hyperlink>
        </w:p>
        <w:p w14:paraId="79A33D2A" w14:textId="757C6EF9" w:rsidR="00FA3EB7" w:rsidRDefault="00000000">
          <w:pPr>
            <w:pStyle w:val="TOC2"/>
            <w:tabs>
              <w:tab w:val="right" w:leader="dot" w:pos="9350"/>
            </w:tabs>
            <w:rPr>
              <w:rFonts w:asciiTheme="minorHAnsi" w:eastAsiaTheme="minorEastAsia" w:hAnsiTheme="minorHAnsi"/>
              <w:noProof/>
              <w:sz w:val="22"/>
            </w:rPr>
          </w:pPr>
          <w:hyperlink w:anchor="_Toc146683879" w:history="1">
            <w:r w:rsidR="00FA3EB7" w:rsidRPr="00FD5D3E">
              <w:rPr>
                <w:rStyle w:val="Hyperlink"/>
                <w:noProof/>
              </w:rPr>
              <w:t>2.2 Market Position</w:t>
            </w:r>
            <w:r w:rsidR="00FA3EB7">
              <w:rPr>
                <w:noProof/>
                <w:webHidden/>
              </w:rPr>
              <w:tab/>
            </w:r>
            <w:r w:rsidR="00FA3EB7">
              <w:rPr>
                <w:noProof/>
                <w:webHidden/>
              </w:rPr>
              <w:fldChar w:fldCharType="begin"/>
            </w:r>
            <w:r w:rsidR="00FA3EB7">
              <w:rPr>
                <w:noProof/>
                <w:webHidden/>
              </w:rPr>
              <w:instrText xml:space="preserve"> PAGEREF _Toc146683879 \h </w:instrText>
            </w:r>
            <w:r w:rsidR="00FA3EB7">
              <w:rPr>
                <w:noProof/>
                <w:webHidden/>
              </w:rPr>
            </w:r>
            <w:r w:rsidR="00FA3EB7">
              <w:rPr>
                <w:noProof/>
                <w:webHidden/>
              </w:rPr>
              <w:fldChar w:fldCharType="separate"/>
            </w:r>
            <w:r w:rsidR="00C534C7">
              <w:rPr>
                <w:noProof/>
                <w:webHidden/>
              </w:rPr>
              <w:t>3</w:t>
            </w:r>
            <w:r w:rsidR="00FA3EB7">
              <w:rPr>
                <w:noProof/>
                <w:webHidden/>
              </w:rPr>
              <w:fldChar w:fldCharType="end"/>
            </w:r>
          </w:hyperlink>
        </w:p>
        <w:p w14:paraId="066E5C69" w14:textId="1E501FF2" w:rsidR="00FA3EB7" w:rsidRDefault="00000000">
          <w:pPr>
            <w:pStyle w:val="TOC2"/>
            <w:tabs>
              <w:tab w:val="right" w:leader="dot" w:pos="9350"/>
            </w:tabs>
            <w:rPr>
              <w:rFonts w:asciiTheme="minorHAnsi" w:eastAsiaTheme="minorEastAsia" w:hAnsiTheme="minorHAnsi"/>
              <w:noProof/>
              <w:sz w:val="22"/>
            </w:rPr>
          </w:pPr>
          <w:hyperlink w:anchor="_Toc146683880" w:history="1">
            <w:r w:rsidR="00FA3EB7" w:rsidRPr="00FD5D3E">
              <w:rPr>
                <w:rStyle w:val="Hyperlink"/>
                <w:noProof/>
              </w:rPr>
              <w:t>2.3 Growth Potential</w:t>
            </w:r>
            <w:r w:rsidR="00FA3EB7">
              <w:rPr>
                <w:noProof/>
                <w:webHidden/>
              </w:rPr>
              <w:tab/>
            </w:r>
            <w:r w:rsidR="00FA3EB7">
              <w:rPr>
                <w:noProof/>
                <w:webHidden/>
              </w:rPr>
              <w:fldChar w:fldCharType="begin"/>
            </w:r>
            <w:r w:rsidR="00FA3EB7">
              <w:rPr>
                <w:noProof/>
                <w:webHidden/>
              </w:rPr>
              <w:instrText xml:space="preserve"> PAGEREF _Toc146683880 \h </w:instrText>
            </w:r>
            <w:r w:rsidR="00FA3EB7">
              <w:rPr>
                <w:noProof/>
                <w:webHidden/>
              </w:rPr>
            </w:r>
            <w:r w:rsidR="00FA3EB7">
              <w:rPr>
                <w:noProof/>
                <w:webHidden/>
              </w:rPr>
              <w:fldChar w:fldCharType="separate"/>
            </w:r>
            <w:r w:rsidR="00C534C7">
              <w:rPr>
                <w:noProof/>
                <w:webHidden/>
              </w:rPr>
              <w:t>4</w:t>
            </w:r>
            <w:r w:rsidR="00FA3EB7">
              <w:rPr>
                <w:noProof/>
                <w:webHidden/>
              </w:rPr>
              <w:fldChar w:fldCharType="end"/>
            </w:r>
          </w:hyperlink>
        </w:p>
        <w:p w14:paraId="52DBEE34" w14:textId="56DEEE8A" w:rsidR="00FA3EB7" w:rsidRDefault="00000000">
          <w:pPr>
            <w:pStyle w:val="TOC2"/>
            <w:tabs>
              <w:tab w:val="right" w:leader="dot" w:pos="9350"/>
            </w:tabs>
            <w:rPr>
              <w:rFonts w:asciiTheme="minorHAnsi" w:eastAsiaTheme="minorEastAsia" w:hAnsiTheme="minorHAnsi"/>
              <w:noProof/>
              <w:sz w:val="22"/>
            </w:rPr>
          </w:pPr>
          <w:hyperlink w:anchor="_Toc146683881" w:history="1">
            <w:r w:rsidR="00FA3EB7" w:rsidRPr="00FD5D3E">
              <w:rPr>
                <w:rStyle w:val="Hyperlink"/>
                <w:noProof/>
              </w:rPr>
              <w:t>2.4 CSR Activity</w:t>
            </w:r>
            <w:r w:rsidR="00FA3EB7">
              <w:rPr>
                <w:noProof/>
                <w:webHidden/>
              </w:rPr>
              <w:tab/>
            </w:r>
            <w:r w:rsidR="00FA3EB7">
              <w:rPr>
                <w:noProof/>
                <w:webHidden/>
              </w:rPr>
              <w:fldChar w:fldCharType="begin"/>
            </w:r>
            <w:r w:rsidR="00FA3EB7">
              <w:rPr>
                <w:noProof/>
                <w:webHidden/>
              </w:rPr>
              <w:instrText xml:space="preserve"> PAGEREF _Toc146683881 \h </w:instrText>
            </w:r>
            <w:r w:rsidR="00FA3EB7">
              <w:rPr>
                <w:noProof/>
                <w:webHidden/>
              </w:rPr>
            </w:r>
            <w:r w:rsidR="00FA3EB7">
              <w:rPr>
                <w:noProof/>
                <w:webHidden/>
              </w:rPr>
              <w:fldChar w:fldCharType="separate"/>
            </w:r>
            <w:r w:rsidR="00C534C7">
              <w:rPr>
                <w:noProof/>
                <w:webHidden/>
              </w:rPr>
              <w:t>5</w:t>
            </w:r>
            <w:r w:rsidR="00FA3EB7">
              <w:rPr>
                <w:noProof/>
                <w:webHidden/>
              </w:rPr>
              <w:fldChar w:fldCharType="end"/>
            </w:r>
          </w:hyperlink>
        </w:p>
        <w:p w14:paraId="5A4E145C" w14:textId="4FF4E1EE" w:rsidR="00FA3EB7" w:rsidRDefault="00000000">
          <w:pPr>
            <w:pStyle w:val="TOC1"/>
            <w:tabs>
              <w:tab w:val="right" w:leader="dot" w:pos="9350"/>
            </w:tabs>
            <w:rPr>
              <w:rFonts w:asciiTheme="minorHAnsi" w:eastAsiaTheme="minorEastAsia" w:hAnsiTheme="minorHAnsi"/>
              <w:noProof/>
              <w:sz w:val="22"/>
            </w:rPr>
          </w:pPr>
          <w:hyperlink w:anchor="_Toc146683882" w:history="1">
            <w:r w:rsidR="00FA3EB7" w:rsidRPr="00FD5D3E">
              <w:rPr>
                <w:rStyle w:val="Hyperlink"/>
                <w:noProof/>
              </w:rPr>
              <w:t>3. Conclusion</w:t>
            </w:r>
            <w:r w:rsidR="00FA3EB7">
              <w:rPr>
                <w:noProof/>
                <w:webHidden/>
              </w:rPr>
              <w:tab/>
            </w:r>
            <w:r w:rsidR="00FA3EB7">
              <w:rPr>
                <w:noProof/>
                <w:webHidden/>
              </w:rPr>
              <w:fldChar w:fldCharType="begin"/>
            </w:r>
            <w:r w:rsidR="00FA3EB7">
              <w:rPr>
                <w:noProof/>
                <w:webHidden/>
              </w:rPr>
              <w:instrText xml:space="preserve"> PAGEREF _Toc146683882 \h </w:instrText>
            </w:r>
            <w:r w:rsidR="00FA3EB7">
              <w:rPr>
                <w:noProof/>
                <w:webHidden/>
              </w:rPr>
            </w:r>
            <w:r w:rsidR="00FA3EB7">
              <w:rPr>
                <w:noProof/>
                <w:webHidden/>
              </w:rPr>
              <w:fldChar w:fldCharType="separate"/>
            </w:r>
            <w:r w:rsidR="00C534C7">
              <w:rPr>
                <w:noProof/>
                <w:webHidden/>
              </w:rPr>
              <w:t>5</w:t>
            </w:r>
            <w:r w:rsidR="00FA3EB7">
              <w:rPr>
                <w:noProof/>
                <w:webHidden/>
              </w:rPr>
              <w:fldChar w:fldCharType="end"/>
            </w:r>
          </w:hyperlink>
        </w:p>
        <w:p w14:paraId="006FF49A" w14:textId="1FB7B863" w:rsidR="00FA3EB7" w:rsidRDefault="00000000">
          <w:pPr>
            <w:pStyle w:val="TOC1"/>
            <w:tabs>
              <w:tab w:val="right" w:leader="dot" w:pos="9350"/>
            </w:tabs>
            <w:rPr>
              <w:rFonts w:asciiTheme="minorHAnsi" w:eastAsiaTheme="minorEastAsia" w:hAnsiTheme="minorHAnsi"/>
              <w:noProof/>
              <w:sz w:val="22"/>
            </w:rPr>
          </w:pPr>
          <w:hyperlink w:anchor="_Toc146683883" w:history="1">
            <w:r w:rsidR="00FA3EB7" w:rsidRPr="00FD5D3E">
              <w:rPr>
                <w:rStyle w:val="Hyperlink"/>
                <w:noProof/>
              </w:rPr>
              <w:t>Reference</w:t>
            </w:r>
            <w:r w:rsidR="00FA3EB7">
              <w:rPr>
                <w:noProof/>
                <w:webHidden/>
              </w:rPr>
              <w:tab/>
            </w:r>
            <w:r w:rsidR="00FA3EB7">
              <w:rPr>
                <w:noProof/>
                <w:webHidden/>
              </w:rPr>
              <w:fldChar w:fldCharType="begin"/>
            </w:r>
            <w:r w:rsidR="00FA3EB7">
              <w:rPr>
                <w:noProof/>
                <w:webHidden/>
              </w:rPr>
              <w:instrText xml:space="preserve"> PAGEREF _Toc146683883 \h </w:instrText>
            </w:r>
            <w:r w:rsidR="00FA3EB7">
              <w:rPr>
                <w:noProof/>
                <w:webHidden/>
              </w:rPr>
            </w:r>
            <w:r w:rsidR="00FA3EB7">
              <w:rPr>
                <w:noProof/>
                <w:webHidden/>
              </w:rPr>
              <w:fldChar w:fldCharType="separate"/>
            </w:r>
            <w:r w:rsidR="00C534C7">
              <w:rPr>
                <w:noProof/>
                <w:webHidden/>
              </w:rPr>
              <w:t>7</w:t>
            </w:r>
            <w:r w:rsidR="00FA3EB7">
              <w:rPr>
                <w:noProof/>
                <w:webHidden/>
              </w:rPr>
              <w:fldChar w:fldCharType="end"/>
            </w:r>
          </w:hyperlink>
        </w:p>
        <w:p w14:paraId="6A3A7D10" w14:textId="62076FFD" w:rsidR="00FA3EB7" w:rsidRDefault="00FA3EB7">
          <w:r>
            <w:rPr>
              <w:b/>
              <w:bCs/>
              <w:noProof/>
            </w:rPr>
            <w:fldChar w:fldCharType="end"/>
          </w:r>
        </w:p>
      </w:sdtContent>
    </w:sdt>
    <w:p w14:paraId="1495C4E5" w14:textId="77777777" w:rsidR="00FA3EB7" w:rsidRDefault="00FA3EB7" w:rsidP="00FA3EB7"/>
    <w:p w14:paraId="6D93A47D" w14:textId="77777777" w:rsidR="00FA3EB7" w:rsidRDefault="00FA3EB7" w:rsidP="00FA3EB7"/>
    <w:p w14:paraId="0E08C768" w14:textId="77777777" w:rsidR="00FA3EB7" w:rsidRDefault="00FA3EB7" w:rsidP="00FA3EB7"/>
    <w:p w14:paraId="21588A43" w14:textId="77777777" w:rsidR="00FA3EB7" w:rsidRDefault="00FA3EB7" w:rsidP="00FA3EB7"/>
    <w:p w14:paraId="56111005" w14:textId="77777777" w:rsidR="00FA3EB7" w:rsidRDefault="00FA3EB7" w:rsidP="00FA3EB7"/>
    <w:p w14:paraId="7293DF66" w14:textId="77777777" w:rsidR="00FA3EB7" w:rsidRDefault="00FA3EB7" w:rsidP="00FA3EB7">
      <w:pPr>
        <w:sectPr w:rsidR="00FA3EB7">
          <w:footerReference w:type="default" r:id="rId7"/>
          <w:pgSz w:w="12240" w:h="15840"/>
          <w:pgMar w:top="1440" w:right="1440" w:bottom="1440" w:left="1440" w:header="720" w:footer="720" w:gutter="0"/>
          <w:cols w:space="720"/>
          <w:docGrid w:linePitch="360"/>
        </w:sectPr>
      </w:pPr>
    </w:p>
    <w:p w14:paraId="6418BEAF" w14:textId="0D49DF17" w:rsidR="00D60B93" w:rsidRDefault="00F40FE4" w:rsidP="00FA3EB7">
      <w:pPr>
        <w:pStyle w:val="Heading1"/>
      </w:pPr>
      <w:bookmarkStart w:id="0" w:name="_Toc146683876"/>
      <w:r>
        <w:lastRenderedPageBreak/>
        <w:t xml:space="preserve">1. </w:t>
      </w:r>
      <w:r w:rsidR="00D60B93">
        <w:t>Introduction</w:t>
      </w:r>
      <w:bookmarkEnd w:id="0"/>
    </w:p>
    <w:p w14:paraId="67639300" w14:textId="035624A4" w:rsidR="00FA3EB7" w:rsidRDefault="00D60B93" w:rsidP="00946398">
      <w:r w:rsidRPr="00D60B93">
        <w:t>The hotel management business plays a significant and dynamic role within the wider hospitality sector</w:t>
      </w:r>
      <w:r>
        <w:t xml:space="preserve"> </w:t>
      </w:r>
      <w:r w:rsidRPr="00946398">
        <w:t>(Walker, 2021).</w:t>
      </w:r>
      <w:r w:rsidRPr="00D60B93">
        <w:t xml:space="preserve"> </w:t>
      </w:r>
      <w:r w:rsidR="005A3300" w:rsidRPr="005A3300">
        <w:t>There are many different roles and tasks in this business, from front-of-house jobs like customer service and concierge to back-of-house jobs like revenue management, marketing, and building care. Hotel management professionals are in charge of making sure that these places run smoothly and efficiently, meet the needs of a wide range of customers, and keep a high standard of service and satisfaction</w:t>
      </w:r>
      <w:r w:rsidR="005A3300">
        <w:t xml:space="preserve"> </w:t>
      </w:r>
      <w:r w:rsidR="005A3300" w:rsidRPr="00946398">
        <w:t>(Barrows, 2013).</w:t>
      </w:r>
      <w:r w:rsidR="00946398">
        <w:t xml:space="preserve"> Large hotel groups generally try to </w:t>
      </w:r>
      <w:r w:rsidR="00DF5E8A">
        <w:t>differentiate themselves through some unique value proposition. In this report, we will closely examine two hotel groups, namely Mandarin Oriental Hotel group and Premier Inn.</w:t>
      </w:r>
    </w:p>
    <w:p w14:paraId="121DC7FD" w14:textId="77777777" w:rsidR="00FA3EB7" w:rsidRDefault="00FA3EB7" w:rsidP="00946398"/>
    <w:p w14:paraId="2CF97C92" w14:textId="77777777" w:rsidR="00FA3EB7" w:rsidRDefault="00FA3EB7" w:rsidP="00946398"/>
    <w:p w14:paraId="613CEA78" w14:textId="65DADB57" w:rsidR="00DF5E8A" w:rsidRDefault="00F40FE4" w:rsidP="00DF5E8A">
      <w:pPr>
        <w:pStyle w:val="Heading1"/>
      </w:pPr>
      <w:bookmarkStart w:id="1" w:name="_Toc146683877"/>
      <w:r>
        <w:t xml:space="preserve">2. </w:t>
      </w:r>
      <w:r w:rsidR="00DF5E8A">
        <w:t>Comparison between the Companies</w:t>
      </w:r>
      <w:bookmarkEnd w:id="1"/>
    </w:p>
    <w:p w14:paraId="7C167581" w14:textId="616694E0" w:rsidR="00F52548" w:rsidRDefault="00F40FE4" w:rsidP="00F52548">
      <w:pPr>
        <w:pStyle w:val="Heading2"/>
      </w:pPr>
      <w:bookmarkStart w:id="2" w:name="_Toc146683878"/>
      <w:r>
        <w:t xml:space="preserve">2.1 </w:t>
      </w:r>
      <w:r w:rsidR="00F52548">
        <w:t>Performance and Revenue</w:t>
      </w:r>
      <w:bookmarkEnd w:id="2"/>
    </w:p>
    <w:p w14:paraId="30AEE3F8" w14:textId="2E012E46" w:rsidR="006C7871" w:rsidRDefault="00946398" w:rsidP="00946398">
      <w:r w:rsidRPr="00946398">
        <w:t>The hotel sector is subject to a large amount of sales fluctuation</w:t>
      </w:r>
      <w:r>
        <w:t xml:space="preserve"> (Jagels, 2007)</w:t>
      </w:r>
      <w:r w:rsidRPr="00946398">
        <w:t>.</w:t>
      </w:r>
      <w:r>
        <w:t xml:space="preserve"> </w:t>
      </w:r>
      <w:r w:rsidRPr="00946398">
        <w:t>Sales at many hotels tend to fluctuate significantly depending on the time of year.</w:t>
      </w:r>
      <w:r>
        <w:t xml:space="preserve"> At the same time, t</w:t>
      </w:r>
      <w:r w:rsidRPr="00946398">
        <w:t>he state of the economy, both nationally and internationally, can have a significant impact on hotel revenue. When the economy is weak, tourists and business travelers may cut back on their spending on vacations and trips for work, which can result in reduced occupancy rates and fewer sales. On the other hand, when the economy is doing well, people may have more money to spend on travel, which is good for business</w:t>
      </w:r>
      <w:r w:rsidR="00DF5E8A">
        <w:t xml:space="preserve"> (</w:t>
      </w:r>
      <w:r w:rsidR="00DF5E8A" w:rsidRPr="00DF5E8A">
        <w:t>Maier, 2009</w:t>
      </w:r>
      <w:r w:rsidR="00DF5E8A">
        <w:t>)</w:t>
      </w:r>
      <w:r w:rsidRPr="00946398">
        <w:t>.</w:t>
      </w:r>
    </w:p>
    <w:p w14:paraId="378A56D2" w14:textId="729334C4" w:rsidR="000844F0" w:rsidRPr="000844F0" w:rsidRDefault="000844F0" w:rsidP="00946398">
      <w:pPr>
        <w:rPr>
          <w:b/>
          <w:bCs/>
        </w:rPr>
      </w:pPr>
      <w:r w:rsidRPr="000844F0">
        <w:rPr>
          <w:b/>
          <w:bCs/>
        </w:rPr>
        <w:t>Mandarin Oriental Hotel Group</w:t>
      </w:r>
    </w:p>
    <w:p w14:paraId="6513F744" w14:textId="42BB2B78" w:rsidR="006C7871" w:rsidRDefault="006C7871" w:rsidP="006C7871">
      <w:r w:rsidRPr="006C7871">
        <w:t xml:space="preserve">Mandarin Oriental is a global hotel investment and management company whose properties include high-end hotels, resorts, and apartments in some of the world's most desirable locations. </w:t>
      </w:r>
      <w:r>
        <w:t xml:space="preserve">The hotel chain experienced the harsh </w:t>
      </w:r>
      <w:r w:rsidR="00625D66">
        <w:t xml:space="preserve">impact of Covid-19 pandemic. </w:t>
      </w:r>
      <w:r w:rsidR="00330450" w:rsidRPr="00330450">
        <w:t>As a result of the extraordinary drop in worldwide travel, the Group's operations and financial performance were significantly harmed. Many hotels were closed for several months, and when they reopened, their performance differed dependent on the severity and duration of travel restrictions imposed by the government</w:t>
      </w:r>
      <w:r w:rsidR="00F52548">
        <w:t xml:space="preserve"> (Mandarin Oriental International Limited</w:t>
      </w:r>
      <w:r w:rsidR="0053690A">
        <w:t xml:space="preserve">, </w:t>
      </w:r>
      <w:r w:rsidR="00F52548">
        <w:t>2020)</w:t>
      </w:r>
      <w:r w:rsidR="00330450" w:rsidRPr="00330450">
        <w:t xml:space="preserve">. </w:t>
      </w:r>
      <w:r w:rsidR="00F52548">
        <w:t xml:space="preserve">As a result, the revenue of the of group declined heavily in 2020. </w:t>
      </w:r>
      <w:r w:rsidR="00330450" w:rsidRPr="00330450">
        <w:t>The hotel chain and the Group's corporate structure both saw considerable cost-cutting initiatives from management.</w:t>
      </w:r>
      <w:r w:rsidR="00F52548">
        <w:t xml:space="preserve"> This development led to the gradual improvement of the revenue in the subsequent years. The following shows the revenues of the group over the five years along with their growth rate. </w:t>
      </w:r>
    </w:p>
    <w:p w14:paraId="1E2DEFC7" w14:textId="0C32A329" w:rsidR="00DF5E8A" w:rsidRDefault="00DF5E8A" w:rsidP="006C7871"/>
    <w:p w14:paraId="7D44D801" w14:textId="77777777" w:rsidR="00215530" w:rsidRDefault="00215530" w:rsidP="00215530">
      <w:r>
        <w:lastRenderedPageBreak/>
        <w:t>It can be observed that the revenue of Mandarin Oriental group seems to be quite stable over the years and the only major factor to impact the groups operational performance in the recent years is the global pandemic.</w:t>
      </w:r>
    </w:p>
    <w:p w14:paraId="40E7C4C2" w14:textId="428F3D62" w:rsidR="00EF3597" w:rsidRDefault="00EF3597" w:rsidP="00215530"/>
    <w:p w14:paraId="3387DD23" w14:textId="60E9CEFA" w:rsidR="00EF3597" w:rsidRDefault="00EF3597" w:rsidP="00215530">
      <w:r>
        <w:t>The majority of the group’s revenue comes from its ownership of hotels. It accounts for about 90% of the total revenue. The rest of the revenue comes from the branding and management of hotels and residences.</w:t>
      </w:r>
    </w:p>
    <w:p w14:paraId="5C65E283" w14:textId="6152DA58" w:rsidR="00EF3597" w:rsidRDefault="00EF3597" w:rsidP="00215530"/>
    <w:p w14:paraId="4249EF69" w14:textId="63A61172" w:rsidR="00EF3597" w:rsidRDefault="00EF3597" w:rsidP="00215530">
      <w:r>
        <w:t xml:space="preserve">In terms of geographic location, Asia used to account for the largest portion of the revenue before the pandemic. The post-pandemic period </w:t>
      </w:r>
      <w:r w:rsidR="000844F0">
        <w:t>experienced a shift in this dynamic and the EMEA region contributed to the most in the revenue in the recent years.</w:t>
      </w:r>
    </w:p>
    <w:p w14:paraId="035B731D" w14:textId="3832E7F2" w:rsidR="000844F0" w:rsidRPr="000844F0" w:rsidRDefault="000844F0" w:rsidP="00215530">
      <w:pPr>
        <w:rPr>
          <w:b/>
          <w:bCs/>
        </w:rPr>
      </w:pPr>
      <w:r w:rsidRPr="000844F0">
        <w:rPr>
          <w:b/>
          <w:bCs/>
        </w:rPr>
        <w:t>Premier Inn</w:t>
      </w:r>
    </w:p>
    <w:p w14:paraId="41C67072" w14:textId="2E0B08CD" w:rsidR="00D60B93" w:rsidRDefault="00215530" w:rsidP="00946398">
      <w:r w:rsidRPr="00215530">
        <w:t>Premier Inn is the largest hotel chain in the UK and provides comfortable lodging at reasonable rates throughout its more than 800 properties located in popular locations.</w:t>
      </w:r>
      <w:r w:rsidR="000844F0">
        <w:t xml:space="preserve"> Like</w:t>
      </w:r>
      <w:r w:rsidR="00980AB2">
        <w:t xml:space="preserve"> other players in the hotel industry, it was also strongly affected by the Covid-19 pandemic (Whitbread PLC, 2021).</w:t>
      </w:r>
    </w:p>
    <w:p w14:paraId="0ADDF076" w14:textId="4F1B31D0" w:rsidR="00215530" w:rsidRDefault="00215530" w:rsidP="00946398"/>
    <w:p w14:paraId="1BA395A6" w14:textId="6FD62DBC" w:rsidR="00D60B93" w:rsidRDefault="00980AB2" w:rsidP="00946398">
      <w:r>
        <w:t xml:space="preserve">The hotel chain’s revenue was increasing slowly before the pandemic. Its revenue fell sharply in 2021 which subsequently recovered in the following year. However, </w:t>
      </w:r>
      <w:proofErr w:type="spellStart"/>
      <w:r>
        <w:t>its</w:t>
      </w:r>
      <w:proofErr w:type="spellEnd"/>
      <w:r>
        <w:t xml:space="preserve"> still below the pre-pandemic revenue level.</w:t>
      </w:r>
    </w:p>
    <w:p w14:paraId="17E2671C" w14:textId="48BE7F01" w:rsidR="00980AB2" w:rsidRDefault="00980AB2" w:rsidP="00946398"/>
    <w:p w14:paraId="57F08608" w14:textId="77777777" w:rsidR="00F40FE4" w:rsidRDefault="00F40FE4" w:rsidP="00946398">
      <w:r>
        <w:t>Accommodation accounts for the two-third of the revenue of the company. The rest comes from food and beverage items.</w:t>
      </w:r>
    </w:p>
    <w:p w14:paraId="6F09B951" w14:textId="20506EFC" w:rsidR="00F40FE4" w:rsidRDefault="00F40FE4" w:rsidP="00946398"/>
    <w:p w14:paraId="7710D28B" w14:textId="77F70028" w:rsidR="00F40FE4" w:rsidRDefault="00F40FE4" w:rsidP="00946398">
      <w:r>
        <w:t xml:space="preserve">The largest source of Premier Inn’s revenue is the UK. However, its presence in Germany is also increasing in the recent years due its efforts.  </w:t>
      </w:r>
    </w:p>
    <w:p w14:paraId="09B9734E" w14:textId="77777777" w:rsidR="00B243CD" w:rsidRDefault="00B243CD" w:rsidP="00946398"/>
    <w:p w14:paraId="2A8923EB" w14:textId="03241393" w:rsidR="00B243CD" w:rsidRDefault="00F40FE4" w:rsidP="00EF3597">
      <w:pPr>
        <w:pStyle w:val="Heading2"/>
      </w:pPr>
      <w:bookmarkStart w:id="3" w:name="_Toc146683879"/>
      <w:r>
        <w:t xml:space="preserve">2.2 </w:t>
      </w:r>
      <w:r w:rsidR="00B243CD">
        <w:t>Market Position</w:t>
      </w:r>
      <w:bookmarkEnd w:id="3"/>
    </w:p>
    <w:p w14:paraId="620D4594" w14:textId="6F354D69" w:rsidR="002B3CDB" w:rsidRPr="002B3CDB" w:rsidRDefault="002B3CDB" w:rsidP="002B3CDB">
      <w:r w:rsidRPr="002B3CDB">
        <w:t>Most businesses have segmented their market research into more manageable subsets, or niches, over time. Simply said, market segmentation is the process of separating a market into smaller, more manageable submarkets that have similar attributes</w:t>
      </w:r>
      <w:r>
        <w:t xml:space="preserve"> (</w:t>
      </w:r>
      <w:r w:rsidRPr="002B3CDB">
        <w:t>Hayes, D.K., Hayes, J.D. and Hayes, P.A.</w:t>
      </w:r>
      <w:r>
        <w:t xml:space="preserve">, </w:t>
      </w:r>
      <w:r w:rsidRPr="002B3CDB">
        <w:t>2021</w:t>
      </w:r>
      <w:r>
        <w:t>)</w:t>
      </w:r>
      <w:r w:rsidRPr="002B3CDB">
        <w:t>.</w:t>
      </w:r>
      <w:r>
        <w:t xml:space="preserve"> After segmenting the market, a business can decide which customer group to focus on</w:t>
      </w:r>
      <w:r w:rsidR="002A734D">
        <w:t xml:space="preserve"> (</w:t>
      </w:r>
      <w:r w:rsidR="002A734D" w:rsidRPr="002A734D">
        <w:t>Rutherford, 2021</w:t>
      </w:r>
      <w:r w:rsidR="002A734D">
        <w:t>)</w:t>
      </w:r>
      <w:r>
        <w:t>.</w:t>
      </w:r>
    </w:p>
    <w:p w14:paraId="03F1F0FF" w14:textId="73B71012" w:rsidR="00F40FE4" w:rsidRPr="00F40FE4" w:rsidRDefault="00F40FE4" w:rsidP="00F40FE4">
      <w:r w:rsidRPr="000844F0">
        <w:rPr>
          <w:b/>
          <w:bCs/>
        </w:rPr>
        <w:t>Mandarin Oriental Hotel Group</w:t>
      </w:r>
    </w:p>
    <w:p w14:paraId="6004AC3E" w14:textId="38B373AC" w:rsidR="00B243CD" w:rsidRDefault="00B12B32" w:rsidP="00946398">
      <w:r w:rsidRPr="00B12B32">
        <w:t xml:space="preserve">The Mandarin Oriental is a premium hotel chain with a stellar reputation for quality and service. It aims at the upper echelon of the hotel industry, appealing to wealthy visitors looking for a special experience. </w:t>
      </w:r>
      <w:r w:rsidR="00F40FE4">
        <w:t>It</w:t>
      </w:r>
      <w:r w:rsidRPr="00B12B32">
        <w:t xml:space="preserve"> is a competitor in the luxury hotel market, which is relatively tiny compared to the broader hotel business but serves affluent, demanding clients</w:t>
      </w:r>
      <w:r w:rsidR="002D4EDF">
        <w:t xml:space="preserve"> (</w:t>
      </w:r>
      <w:r w:rsidR="002D4EDF" w:rsidRPr="002D4EDF">
        <w:t xml:space="preserve">Reid </w:t>
      </w:r>
      <w:r w:rsidR="002D4EDF">
        <w:t>and</w:t>
      </w:r>
      <w:r w:rsidR="002D4EDF" w:rsidRPr="002D4EDF">
        <w:t xml:space="preserve"> </w:t>
      </w:r>
      <w:proofErr w:type="spellStart"/>
      <w:r w:rsidR="002D4EDF" w:rsidRPr="002D4EDF">
        <w:t>Bojanic</w:t>
      </w:r>
      <w:proofErr w:type="spellEnd"/>
      <w:r w:rsidR="002D4EDF">
        <w:t>, 2006)</w:t>
      </w:r>
      <w:r w:rsidRPr="00B12B32">
        <w:t>.</w:t>
      </w:r>
      <w:r>
        <w:t xml:space="preserve"> </w:t>
      </w:r>
      <w:r w:rsidRPr="00B12B32">
        <w:t xml:space="preserve">It </w:t>
      </w:r>
      <w:r w:rsidRPr="00B12B32">
        <w:lastRenderedPageBreak/>
        <w:t>concentrates its efforts on a few areas within key tourist hotspots and large cities across the world, which restricts the scope of its operation. Because of this conscious decision, there is a continued emphasis on quality rather than quantity, which helps to preserve the uniqueness of the offering.</w:t>
      </w:r>
      <w:r>
        <w:t xml:space="preserve"> </w:t>
      </w:r>
      <w:r w:rsidRPr="00B12B32">
        <w:t xml:space="preserve">High-net-worth people, corporate executives, celebrities, and affluent visitors who are looking for luxury lodgings and specialized services are the demographics of Mandarin Oriental's consumer base. Their customers often have a greater income and are prepared to </w:t>
      </w:r>
      <w:r>
        <w:t>pay a premium price</w:t>
      </w:r>
      <w:r w:rsidRPr="00B12B32">
        <w:t xml:space="preserve"> for an extraordinary and opulent experience than those at more modest hotels.</w:t>
      </w:r>
      <w:r>
        <w:t xml:space="preserve"> </w:t>
      </w:r>
      <w:r w:rsidRPr="00B12B32">
        <w:t xml:space="preserve">The </w:t>
      </w:r>
      <w:r w:rsidR="00F40FE4">
        <w:t>hotel chain</w:t>
      </w:r>
      <w:r w:rsidRPr="00B12B32">
        <w:t xml:space="preserve"> has earned a stellar reputation thanks to its unrivaled level of service, luxurious suites, and meticulous attention to detail. The words luxury, exclusivity, and refinement are frequently used in association with it. The reputation of the company is founded on continuously providing guests with an exceptional level of service. Customers have a mental image of Mandarin Oriental that portrays the brand as a sign of elegance and sophistication.</w:t>
      </w:r>
    </w:p>
    <w:p w14:paraId="4793F6D1" w14:textId="12707949" w:rsidR="00F40FE4" w:rsidRDefault="00F40FE4" w:rsidP="00946398">
      <w:r w:rsidRPr="000844F0">
        <w:rPr>
          <w:b/>
          <w:bCs/>
        </w:rPr>
        <w:t>Premier Inn</w:t>
      </w:r>
    </w:p>
    <w:p w14:paraId="450D538E" w14:textId="701F8298" w:rsidR="00B243CD" w:rsidRDefault="005B22B7" w:rsidP="00946398">
      <w:r w:rsidRPr="005B22B7">
        <w:t>Premier Inn advertises itself as a chain of affordable to midrange hotels. It's aimed at budget-minded tourists and families searching for quality lodging at a reasonable price. The no-frills service at Premier Inn is well-known for its clean, comfortable rooms and affordable rates.</w:t>
      </w:r>
      <w:r>
        <w:t xml:space="preserve"> </w:t>
      </w:r>
      <w:r w:rsidRPr="005B22B7">
        <w:t>Premier Inn commands a sizable portion of the low- to middle-priced hotel industry in the UK and a few other countries. It has a wider variety of hotels and motels under management</w:t>
      </w:r>
      <w:r>
        <w:t xml:space="preserve"> making it more accessible to a wide range of travelers</w:t>
      </w:r>
      <w:r w:rsidRPr="005B22B7">
        <w:t xml:space="preserve"> </w:t>
      </w:r>
      <w:r>
        <w:t>M</w:t>
      </w:r>
      <w:r w:rsidRPr="005B22B7">
        <w:t>any of the</w:t>
      </w:r>
      <w:r>
        <w:t xml:space="preserve"> hotels</w:t>
      </w:r>
      <w:r w:rsidRPr="005B22B7">
        <w:t xml:space="preserve"> are located in convenient suburban and </w:t>
      </w:r>
      <w:r>
        <w:t>urban points</w:t>
      </w:r>
      <w:r w:rsidRPr="005B22B7">
        <w:t>.</w:t>
      </w:r>
      <w:r>
        <w:t xml:space="preserve"> </w:t>
      </w:r>
      <w:r w:rsidRPr="005B22B7">
        <w:t>Premier Inn welcomes a wide range of customers, from those on a tight vacation budget to business visitors, families, and solo adventurers in search of affordable housing. Its low price and reliable quality make it popular among consumers with varying disposable incomes.</w:t>
      </w:r>
      <w:r>
        <w:t xml:space="preserve"> </w:t>
      </w:r>
      <w:r w:rsidRPr="005B22B7">
        <w:t xml:space="preserve">The Premier Inn hotel brand has a reputation for being trustworthy and accommodating to travelers on a limited budget. </w:t>
      </w:r>
      <w:r w:rsidR="0053690A" w:rsidRPr="0053690A">
        <w:t>A company's utilization of a brand serves as a powerful means of conveying or reiterating the company's message</w:t>
      </w:r>
      <w:r w:rsidR="0053690A">
        <w:t xml:space="preserve"> (Tranter, Stuart-Hill, and Parker, 2014)</w:t>
      </w:r>
      <w:r w:rsidR="0053690A" w:rsidRPr="0053690A">
        <w:t xml:space="preserve">. </w:t>
      </w:r>
      <w:r w:rsidR="0053690A">
        <w:t>Premier Inn is quite successful in this regard as the c</w:t>
      </w:r>
      <w:r w:rsidRPr="005B22B7">
        <w:t>ustomers frequently link it with having a good value for the money they spent, clean rooms, and handy locations. Even while it may not have the same level of elegance and exclusivity as brands such as Mandarin Oriental, it is popular for the fact that it satisfies the essential needs of tourists looking for lodgings that are both pleasant and cost-effective.</w:t>
      </w:r>
      <w:r w:rsidR="00F40FE4">
        <w:t xml:space="preserve"> </w:t>
      </w:r>
    </w:p>
    <w:p w14:paraId="2149C942" w14:textId="77777777" w:rsidR="00FA3EB7" w:rsidRDefault="00FA3EB7" w:rsidP="00946398"/>
    <w:p w14:paraId="7E1D01E0" w14:textId="5D2ABEA0" w:rsidR="00B243CD" w:rsidRDefault="0053690A" w:rsidP="0053690A">
      <w:pPr>
        <w:pStyle w:val="Heading2"/>
      </w:pPr>
      <w:bookmarkStart w:id="4" w:name="_Toc146683880"/>
      <w:r>
        <w:t>2.3 Growth Potential</w:t>
      </w:r>
      <w:bookmarkEnd w:id="4"/>
    </w:p>
    <w:p w14:paraId="554D52B4" w14:textId="720956CA" w:rsidR="002A734D" w:rsidRPr="002A734D" w:rsidRDefault="002A734D" w:rsidP="002A734D">
      <w:r w:rsidRPr="002A734D">
        <w:t>The purchase and construction of hotels requires substantial financial resources</w:t>
      </w:r>
      <w:r w:rsidR="002026EA">
        <w:t xml:space="preserve"> (</w:t>
      </w:r>
      <w:proofErr w:type="spellStart"/>
      <w:r w:rsidR="002026EA" w:rsidRPr="002026EA">
        <w:t>Hassanien</w:t>
      </w:r>
      <w:proofErr w:type="spellEnd"/>
      <w:r w:rsidR="002026EA" w:rsidRPr="002026EA">
        <w:t xml:space="preserve"> and Dale, 2019</w:t>
      </w:r>
      <w:r w:rsidR="002026EA">
        <w:t>)</w:t>
      </w:r>
      <w:r w:rsidRPr="002A734D">
        <w:t>.</w:t>
      </w:r>
      <w:r>
        <w:t xml:space="preserve"> It can be a considerable undertaking for any organization.</w:t>
      </w:r>
      <w:r w:rsidR="002026EA">
        <w:t xml:space="preserve"> Developing hotels in random places without careful consideration can lead to significant financial damage (</w:t>
      </w:r>
      <w:r w:rsidR="002026EA" w:rsidRPr="002026EA">
        <w:t>Brymer, 2007</w:t>
      </w:r>
      <w:r w:rsidR="002026EA">
        <w:t>). Hence, the growth potential of the companies needs to be assessed.</w:t>
      </w:r>
    </w:p>
    <w:p w14:paraId="7A6BFB10" w14:textId="612ABF9C" w:rsidR="005A71B6" w:rsidRPr="0053690A" w:rsidRDefault="005A71B6" w:rsidP="00946398">
      <w:pPr>
        <w:rPr>
          <w:b/>
          <w:bCs/>
        </w:rPr>
      </w:pPr>
      <w:r w:rsidRPr="0053690A">
        <w:rPr>
          <w:b/>
          <w:bCs/>
        </w:rPr>
        <w:t>Mandarin Oriental Hotel Group</w:t>
      </w:r>
    </w:p>
    <w:p w14:paraId="23315B31" w14:textId="22605FAC" w:rsidR="005A71B6" w:rsidRDefault="005A71B6" w:rsidP="00946398">
      <w:r>
        <w:lastRenderedPageBreak/>
        <w:t>Mandarin Oriental Hotel Group opened 2 new hotels and 2 new residences</w:t>
      </w:r>
      <w:r w:rsidR="0053690A">
        <w:t xml:space="preserve"> (Mandarin Oriental International Limited, 2022)</w:t>
      </w:r>
      <w:r>
        <w:t>.</w:t>
      </w:r>
      <w:r w:rsidR="0053690A">
        <w:t xml:space="preserve"> </w:t>
      </w:r>
      <w:r w:rsidR="0053690A" w:rsidRPr="005A71B6">
        <w:t>To a large extent, the growth and success of the hotel industry are driven by franchising agreements and management contracts</w:t>
      </w:r>
      <w:r w:rsidR="0053690A">
        <w:t xml:space="preserve"> </w:t>
      </w:r>
      <w:r w:rsidR="0053690A" w:rsidRPr="00F52548">
        <w:t>(Wood, 2015)</w:t>
      </w:r>
      <w:r w:rsidR="0053690A" w:rsidRPr="005A71B6">
        <w:t>.</w:t>
      </w:r>
      <w:r w:rsidR="0053690A">
        <w:t xml:space="preserve"> </w:t>
      </w:r>
      <w:r w:rsidR="002026EA" w:rsidRPr="002026EA">
        <w:t>A</w:t>
      </w:r>
      <w:r w:rsidR="002026EA">
        <w:t>n</w:t>
      </w:r>
      <w:r w:rsidR="002026EA" w:rsidRPr="002026EA">
        <w:t xml:space="preserve"> important long-term strategy objective for the Group is to expand its management business by winning management contracts in critical locations.</w:t>
      </w:r>
      <w:r w:rsidR="002026EA">
        <w:t xml:space="preserve"> </w:t>
      </w:r>
      <w:r w:rsidR="0053690A">
        <w:t>Following this premise, a</w:t>
      </w:r>
      <w:r w:rsidRPr="005A71B6">
        <w:t xml:space="preserve"> total of seven new management contracts were announced by the Group in 2022. The significant development pipeline that the Group possesses includes 26 projects that are anticipated to be finished within the next five years.</w:t>
      </w:r>
      <w:r w:rsidR="002026EA">
        <w:t xml:space="preserve"> </w:t>
      </w:r>
      <w:r w:rsidR="00217732">
        <w:t xml:space="preserve">It also hopes to open 4 new hotels in different locations. </w:t>
      </w:r>
      <w:r w:rsidR="002026EA" w:rsidRPr="002026EA">
        <w:t>As constraints in East Asia continue to be lifted, the Group anticipates a significant increase in its financial performance in 2023.</w:t>
      </w:r>
    </w:p>
    <w:p w14:paraId="5C813BEE" w14:textId="523B0884" w:rsidR="0053690A" w:rsidRDefault="0053690A" w:rsidP="00946398">
      <w:pPr>
        <w:rPr>
          <w:b/>
          <w:bCs/>
        </w:rPr>
      </w:pPr>
      <w:r w:rsidRPr="0053690A">
        <w:rPr>
          <w:b/>
          <w:bCs/>
        </w:rPr>
        <w:t>Premier Inn</w:t>
      </w:r>
    </w:p>
    <w:p w14:paraId="446A2EDC" w14:textId="121850FD" w:rsidR="0053690A" w:rsidRDefault="002B3CDB" w:rsidP="0053690A">
      <w:r w:rsidRPr="002B3CDB">
        <w:t>Premier Inn is the biggest hotel network in the UK, boasting more than 82,000 guest rooms spread out throughout a total of 841 properties.</w:t>
      </w:r>
      <w:r>
        <w:t xml:space="preserve"> The company aspires to continue to grow in this market.</w:t>
      </w:r>
      <w:r w:rsidR="00217732" w:rsidRPr="00217732">
        <w:t xml:space="preserve"> The client base of Premier Inn in the UK is quite diverse, with a roughly equal split between business and leisure travelers. This ensures that </w:t>
      </w:r>
      <w:r w:rsidR="00217732">
        <w:t>the chain</w:t>
      </w:r>
      <w:r w:rsidR="00217732" w:rsidRPr="00217732">
        <w:t xml:space="preserve"> </w:t>
      </w:r>
      <w:r w:rsidR="00217732">
        <w:t>is</w:t>
      </w:r>
      <w:r w:rsidR="00217732" w:rsidRPr="00217732">
        <w:t xml:space="preserve"> not overexposed to any one particular sort of customer, and it also contributes to strong occupancy levels</w:t>
      </w:r>
      <w:r w:rsidR="00824A5B">
        <w:t xml:space="preserve"> (</w:t>
      </w:r>
      <w:r w:rsidR="00824A5B" w:rsidRPr="00824A5B">
        <w:t>Clarke and Chen, 2009</w:t>
      </w:r>
      <w:r w:rsidR="00824A5B">
        <w:t>)</w:t>
      </w:r>
      <w:r w:rsidR="00217732" w:rsidRPr="00217732">
        <w:t>.</w:t>
      </w:r>
      <w:r>
        <w:t xml:space="preserve"> </w:t>
      </w:r>
      <w:r w:rsidR="00217732">
        <w:t>UK hotel industry still has room for growth and budget-friendly hotels are more primed for growth</w:t>
      </w:r>
      <w:r w:rsidR="00824A5B">
        <w:t xml:space="preserve"> because of post-pandemic recovery</w:t>
      </w:r>
      <w:r w:rsidR="00217732">
        <w:t xml:space="preserve"> (</w:t>
      </w:r>
      <w:r w:rsidR="00217732" w:rsidRPr="00217732">
        <w:t>Williams, 2012</w:t>
      </w:r>
      <w:r w:rsidR="00217732">
        <w:t>). At the same time, s</w:t>
      </w:r>
      <w:r w:rsidR="0053690A" w:rsidRPr="0053690A">
        <w:t>ince the German market has many of the same desirable features as the UK market, it presents Premier Inn with a considerable possibility for long-term growth and replication of its UK success</w:t>
      </w:r>
      <w:r w:rsidR="0053690A">
        <w:t xml:space="preserve"> (Whitbread PLC, 2022)</w:t>
      </w:r>
      <w:r w:rsidR="0053690A" w:rsidRPr="0053690A">
        <w:t>.</w:t>
      </w:r>
    </w:p>
    <w:p w14:paraId="64BCAA03" w14:textId="77777777" w:rsidR="00FA3EB7" w:rsidRPr="0053690A" w:rsidRDefault="00FA3EB7" w:rsidP="0053690A"/>
    <w:p w14:paraId="1322286D" w14:textId="476D4D3B" w:rsidR="005A71B6" w:rsidRDefault="00217732" w:rsidP="00217732">
      <w:pPr>
        <w:pStyle w:val="Heading2"/>
      </w:pPr>
      <w:bookmarkStart w:id="5" w:name="_Toc146683881"/>
      <w:r>
        <w:t>2.4 CSR Activity</w:t>
      </w:r>
      <w:bookmarkEnd w:id="5"/>
    </w:p>
    <w:p w14:paraId="6361F72E" w14:textId="620020D2" w:rsidR="002B6740" w:rsidRDefault="002B6740" w:rsidP="002B6740">
      <w:r w:rsidRPr="002B6740">
        <w:t>The hotel business provides vital revenue and employment possibilities in underdeveloped countries all over the world</w:t>
      </w:r>
      <w:r>
        <w:t xml:space="preserve"> (</w:t>
      </w:r>
      <w:r w:rsidRPr="002B6740">
        <w:t xml:space="preserve">Legrand, Chen, and </w:t>
      </w:r>
      <w:proofErr w:type="spellStart"/>
      <w:r w:rsidRPr="002B6740">
        <w:t>Laeis</w:t>
      </w:r>
      <w:proofErr w:type="spellEnd"/>
      <w:r w:rsidRPr="002B6740">
        <w:t>, 2022</w:t>
      </w:r>
      <w:r>
        <w:t>)</w:t>
      </w:r>
      <w:r w:rsidRPr="002B6740">
        <w:t>.</w:t>
      </w:r>
      <w:r w:rsidR="0020694F">
        <w:t xml:space="preserve"> </w:t>
      </w:r>
      <w:r w:rsidR="0020694F" w:rsidRPr="0020694F">
        <w:t xml:space="preserve">With </w:t>
      </w:r>
      <w:r w:rsidR="0020694F">
        <w:t xml:space="preserve">its </w:t>
      </w:r>
      <w:r w:rsidR="0020694F" w:rsidRPr="0020694F">
        <w:t>ability to have a significant and long-lasting beneficial influence on people's lives, communities, and economies</w:t>
      </w:r>
      <w:r w:rsidR="002D4EDF">
        <w:t xml:space="preserve"> (</w:t>
      </w:r>
      <w:proofErr w:type="spellStart"/>
      <w:r w:rsidR="002D4EDF" w:rsidRPr="0020694F">
        <w:t>Okumus</w:t>
      </w:r>
      <w:proofErr w:type="spellEnd"/>
      <w:r w:rsidR="002D4EDF" w:rsidRPr="0020694F">
        <w:t>,</w:t>
      </w:r>
      <w:r w:rsidR="002D4EDF">
        <w:t xml:space="preserve"> </w:t>
      </w:r>
      <w:r w:rsidR="002D4EDF" w:rsidRPr="0020694F">
        <w:t xml:space="preserve">Altinay, </w:t>
      </w:r>
      <w:r w:rsidR="002D4EDF">
        <w:t xml:space="preserve">and </w:t>
      </w:r>
      <w:proofErr w:type="spellStart"/>
      <w:r w:rsidR="002D4EDF" w:rsidRPr="0020694F">
        <w:t>Chathoth</w:t>
      </w:r>
      <w:proofErr w:type="spellEnd"/>
      <w:r w:rsidR="002D4EDF">
        <w:t>, 2010)</w:t>
      </w:r>
      <w:r w:rsidR="0020694F" w:rsidRPr="0020694F">
        <w:t xml:space="preserve">, </w:t>
      </w:r>
      <w:r w:rsidR="0020694F">
        <w:t>the hotel businesses</w:t>
      </w:r>
      <w:r w:rsidR="0020694F" w:rsidRPr="0020694F">
        <w:t xml:space="preserve"> have a responsibility to guarantee that </w:t>
      </w:r>
      <w:r w:rsidR="0020694F">
        <w:t>they</w:t>
      </w:r>
      <w:r w:rsidR="0020694F" w:rsidRPr="0020694F">
        <w:t xml:space="preserve"> are all working toward a future that is both sustainable and inclusive for </w:t>
      </w:r>
      <w:r w:rsidR="0020694F">
        <w:t>the</w:t>
      </w:r>
      <w:r w:rsidR="0020694F" w:rsidRPr="0020694F">
        <w:t xml:space="preserve"> planet and its inhabitants.</w:t>
      </w:r>
      <w:r w:rsidR="00FA3EB7">
        <w:t xml:space="preserve"> </w:t>
      </w:r>
      <w:r w:rsidR="00FA3EB7" w:rsidRPr="00FA3EB7">
        <w:t>When it comes to the environment, the hotel industry has been proved to have several harmful effects. There are a number of negative effects on the environment caused by the hospitality and tourist sectors</w:t>
      </w:r>
      <w:r w:rsidR="00FA3EB7">
        <w:t xml:space="preserve"> (Gossling, 2015)</w:t>
      </w:r>
      <w:r w:rsidR="00FA3EB7" w:rsidRPr="00FA3EB7">
        <w:t>.</w:t>
      </w:r>
      <w:r w:rsidR="00FA3EB7">
        <w:t xml:space="preserve"> Hence, the sustainability practice of a hotel business should also be assessed as a measure of its success.</w:t>
      </w:r>
    </w:p>
    <w:p w14:paraId="01954C78" w14:textId="761338AD" w:rsidR="002B6740" w:rsidRPr="002B6740" w:rsidRDefault="002B6740" w:rsidP="002B6740">
      <w:r w:rsidRPr="0053690A">
        <w:rPr>
          <w:b/>
          <w:bCs/>
        </w:rPr>
        <w:t>Mandarin Oriental Hotel Group</w:t>
      </w:r>
    </w:p>
    <w:p w14:paraId="5912F3B4" w14:textId="56BA741F" w:rsidR="00824A5B" w:rsidRDefault="00824A5B" w:rsidP="00824A5B">
      <w:r>
        <w:t>Mandarin Oriental hotel</w:t>
      </w:r>
      <w:r w:rsidRPr="00824A5B">
        <w:t xml:space="preserve"> prioritize long-term sustainability as </w:t>
      </w:r>
      <w:r>
        <w:t>it</w:t>
      </w:r>
      <w:r w:rsidRPr="00824A5B">
        <w:t xml:space="preserve"> expand</w:t>
      </w:r>
      <w:r>
        <w:t>s</w:t>
      </w:r>
      <w:r w:rsidRPr="00824A5B">
        <w:t xml:space="preserve"> </w:t>
      </w:r>
      <w:r>
        <w:t>its</w:t>
      </w:r>
      <w:r w:rsidRPr="00824A5B">
        <w:t xml:space="preserve"> global portfolio of hotels, condos, and houses. </w:t>
      </w:r>
      <w:r>
        <w:t>The group</w:t>
      </w:r>
      <w:r w:rsidRPr="00824A5B">
        <w:t xml:space="preserve"> want</w:t>
      </w:r>
      <w:r>
        <w:t>s</w:t>
      </w:r>
      <w:r w:rsidRPr="00824A5B">
        <w:t xml:space="preserve"> to eliminate single-use plastics and build a responsible buying program that will continue to expand. </w:t>
      </w:r>
      <w:r>
        <w:t>It</w:t>
      </w:r>
      <w:r w:rsidRPr="00824A5B">
        <w:t xml:space="preserve"> prioritize</w:t>
      </w:r>
      <w:r>
        <w:t>s</w:t>
      </w:r>
      <w:r w:rsidRPr="00824A5B">
        <w:t xml:space="preserve"> respect for nature and supply chain workers, which drives </w:t>
      </w:r>
      <w:r>
        <w:t>its</w:t>
      </w:r>
      <w:r w:rsidRPr="00824A5B">
        <w:t xml:space="preserve"> activities. Each hotel's environmental goals for the year </w:t>
      </w:r>
      <w:r w:rsidRPr="00824A5B">
        <w:lastRenderedPageBreak/>
        <w:t>2030 have been established using a Group-wide inventory management strategy that takes into account the properties' individual locations, utility providers, and renewable energy infrastructure.</w:t>
      </w:r>
    </w:p>
    <w:p w14:paraId="53475A50" w14:textId="736088F9" w:rsidR="002B6740" w:rsidRDefault="002B6740" w:rsidP="00824A5B">
      <w:pPr>
        <w:rPr>
          <w:b/>
          <w:bCs/>
        </w:rPr>
      </w:pPr>
      <w:r w:rsidRPr="0053690A">
        <w:rPr>
          <w:b/>
          <w:bCs/>
        </w:rPr>
        <w:t>Premier Inn</w:t>
      </w:r>
    </w:p>
    <w:p w14:paraId="05A0009E" w14:textId="4C8F910F" w:rsidR="002D4EDF" w:rsidRDefault="002D4EDF" w:rsidP="002D4EDF">
      <w:r>
        <w:t>Premier Inn</w:t>
      </w:r>
      <w:r w:rsidRPr="002D4EDF">
        <w:t xml:space="preserve"> </w:t>
      </w:r>
      <w:r>
        <w:t xml:space="preserve">puts stress on sustainable growth. It </w:t>
      </w:r>
      <w:r w:rsidRPr="002D4EDF">
        <w:t>ha</w:t>
      </w:r>
      <w:r>
        <w:t>s</w:t>
      </w:r>
      <w:r w:rsidRPr="002D4EDF">
        <w:t xml:space="preserve"> started working on innovative ways to offer sustainable cotton for rental linen, a necessity in the hotel business, together with </w:t>
      </w:r>
      <w:r>
        <w:t>its</w:t>
      </w:r>
      <w:r w:rsidRPr="002D4EDF">
        <w:t xml:space="preserve"> laundry suppliers and Better Cotton. In 2021, </w:t>
      </w:r>
      <w:r>
        <w:t>it</w:t>
      </w:r>
      <w:r w:rsidRPr="002D4EDF">
        <w:t xml:space="preserve"> will have attained 76% of the cotton in the hotel laundry obtained as more sustainable cotton, using just one of </w:t>
      </w:r>
      <w:r>
        <w:t>its</w:t>
      </w:r>
      <w:r w:rsidRPr="002D4EDF">
        <w:t xml:space="preserve"> hotel laundry suppliers.</w:t>
      </w:r>
      <w:r>
        <w:t xml:space="preserve"> The chain is working toward achieving the goal of net zero for carbon emission. It is also taking an active step in reducing its waste and minimizing its water usage.</w:t>
      </w:r>
    </w:p>
    <w:p w14:paraId="21AB3E38" w14:textId="77777777" w:rsidR="00FA3EB7" w:rsidRDefault="00FA3EB7" w:rsidP="002D4EDF"/>
    <w:p w14:paraId="3408B57A" w14:textId="77777777" w:rsidR="00FA3EB7" w:rsidRPr="00824A5B" w:rsidRDefault="00FA3EB7" w:rsidP="002D4EDF"/>
    <w:p w14:paraId="329A82EA" w14:textId="5EDD4F38" w:rsidR="005B22B7" w:rsidRDefault="00FA3EB7" w:rsidP="00EF3597">
      <w:pPr>
        <w:pStyle w:val="Heading1"/>
      </w:pPr>
      <w:bookmarkStart w:id="6" w:name="_Toc146683882"/>
      <w:r>
        <w:t xml:space="preserve">3. </w:t>
      </w:r>
      <w:r w:rsidR="005B22B7">
        <w:t>Conclusion</w:t>
      </w:r>
      <w:bookmarkEnd w:id="6"/>
    </w:p>
    <w:p w14:paraId="3067C898" w14:textId="6046DB02" w:rsidR="000A743E" w:rsidRDefault="00EF3597" w:rsidP="00946398">
      <w:r w:rsidRPr="00EF3597">
        <w:t>Premier Inn caters to budget-conscious vacationers, whereas Mandarin Oriental Hotel Group caters to affluent businesspeople and tourists looking for a five-star experience. Each company aims to please a specific type of consumer who has specific needs and preferences when it comes to the products and services they purchase.</w:t>
      </w:r>
      <w:r w:rsidR="002B6740">
        <w:t xml:space="preserve"> Both have their own strengths and opportunities, and thus needs to determine their strategy accordingly (</w:t>
      </w:r>
      <w:r w:rsidR="002B6740" w:rsidRPr="002B6740">
        <w:t>Lashley, 2015</w:t>
      </w:r>
      <w:r w:rsidR="002B6740">
        <w:t xml:space="preserve">). Mandarin Oriental hotel needs to focus more on recovery as </w:t>
      </w:r>
      <w:r w:rsidR="0020694F">
        <w:t>post-pandemic situation and impending recession might affect the luxury hotel market. In contrast, Premier Inn needs to focus on expanding as the demand for low-cost hotel is set to increase.</w:t>
      </w:r>
      <w:r w:rsidR="002B6740">
        <w:t xml:space="preserve"> </w:t>
      </w:r>
    </w:p>
    <w:p w14:paraId="623CCBE1" w14:textId="77777777" w:rsidR="005A71B6" w:rsidRDefault="005A71B6" w:rsidP="00946398"/>
    <w:p w14:paraId="60A087BC" w14:textId="5574D9A3" w:rsidR="00EF3597" w:rsidRDefault="00EF3597">
      <w:pPr>
        <w:spacing w:after="160" w:line="259" w:lineRule="auto"/>
        <w:jc w:val="left"/>
      </w:pPr>
      <w:r>
        <w:br w:type="page"/>
      </w:r>
    </w:p>
    <w:p w14:paraId="077B7A4D" w14:textId="33540FC9" w:rsidR="005A71B6" w:rsidRDefault="00215530" w:rsidP="00EF3597">
      <w:pPr>
        <w:pStyle w:val="Heading1"/>
      </w:pPr>
      <w:bookmarkStart w:id="7" w:name="_Toc146683883"/>
      <w:r>
        <w:lastRenderedPageBreak/>
        <w:t>Reference</w:t>
      </w:r>
      <w:bookmarkEnd w:id="7"/>
    </w:p>
    <w:p w14:paraId="6FA4D473" w14:textId="77777777" w:rsidR="00FA3EB7" w:rsidRDefault="00FA3EB7" w:rsidP="00217732">
      <w:pPr>
        <w:spacing w:line="360" w:lineRule="auto"/>
        <w:rPr>
          <w:shd w:val="clear" w:color="auto" w:fill="FFFFFF"/>
        </w:rPr>
      </w:pPr>
      <w:r>
        <w:rPr>
          <w:shd w:val="clear" w:color="auto" w:fill="FFFFFF"/>
        </w:rPr>
        <w:t>Barrows, C.W. (2013). Introduction to hospitality education. In </w:t>
      </w:r>
      <w:r>
        <w:rPr>
          <w:i/>
          <w:iCs/>
          <w:shd w:val="clear" w:color="auto" w:fill="FFFFFF"/>
        </w:rPr>
        <w:t>Hospitality management education</w:t>
      </w:r>
      <w:r>
        <w:rPr>
          <w:shd w:val="clear" w:color="auto" w:fill="FFFFFF"/>
        </w:rPr>
        <w:t> (pp. 17-36). Routledge.</w:t>
      </w:r>
    </w:p>
    <w:p w14:paraId="2177247C" w14:textId="77777777" w:rsidR="00FA3EB7" w:rsidRDefault="00FA3EB7" w:rsidP="00217732">
      <w:pPr>
        <w:spacing w:line="360" w:lineRule="auto"/>
      </w:pPr>
      <w:r w:rsidRPr="002026EA">
        <w:t>Brymer, R.A., 2007. Hospitality &amp; tourism: an introduction to the industry. Kendall Hunt.</w:t>
      </w:r>
    </w:p>
    <w:p w14:paraId="72BF6151" w14:textId="77777777" w:rsidR="00FA3EB7" w:rsidRDefault="00FA3EB7" w:rsidP="00217732">
      <w:pPr>
        <w:spacing w:line="360" w:lineRule="auto"/>
      </w:pPr>
      <w:r w:rsidRPr="00824A5B">
        <w:t>Clarke, A. and Chen, W., 2009. International hospitality management. Routledge.</w:t>
      </w:r>
    </w:p>
    <w:p w14:paraId="33054A13" w14:textId="6F7452B0" w:rsidR="00FA3EB7" w:rsidRDefault="00FA3EB7" w:rsidP="002D4EDF">
      <w:pPr>
        <w:spacing w:line="360" w:lineRule="auto"/>
      </w:pPr>
      <w:r>
        <w:t xml:space="preserve">Gossling, S. (2015). New performance indicators for water management in tourism. Tourism Management, 46, 233–244. </w:t>
      </w:r>
      <w:hyperlink r:id="rId8" w:history="1">
        <w:r w:rsidR="007A19DB" w:rsidRPr="00F82674">
          <w:rPr>
            <w:rStyle w:val="Hyperlink"/>
          </w:rPr>
          <w:t>https://doi.org/10.1016/j.tourman</w:t>
        </w:r>
      </w:hyperlink>
      <w:r w:rsidR="007A19DB">
        <w:t xml:space="preserve"> </w:t>
      </w:r>
      <w:r>
        <w:t>.2014.06.018</w:t>
      </w:r>
    </w:p>
    <w:p w14:paraId="6CF7993C" w14:textId="77777777" w:rsidR="00FA3EB7" w:rsidRDefault="00FA3EB7" w:rsidP="00217732">
      <w:pPr>
        <w:spacing w:line="360" w:lineRule="auto"/>
      </w:pPr>
      <w:proofErr w:type="spellStart"/>
      <w:r w:rsidRPr="002026EA">
        <w:t>Hassanien</w:t>
      </w:r>
      <w:proofErr w:type="spellEnd"/>
      <w:r w:rsidRPr="002026EA">
        <w:t>, A. and Dale, C., 2019. Hospitality business development. Routledge.</w:t>
      </w:r>
    </w:p>
    <w:p w14:paraId="71BE86EF" w14:textId="77777777" w:rsidR="00FA3EB7" w:rsidRDefault="00FA3EB7" w:rsidP="00217732">
      <w:pPr>
        <w:spacing w:line="360" w:lineRule="auto"/>
      </w:pPr>
      <w:r w:rsidRPr="002B3CDB">
        <w:t xml:space="preserve">Hayes, D.K., Hayes, J.D. and Hayes, P.A. </w:t>
      </w:r>
      <w:r>
        <w:t>(</w:t>
      </w:r>
      <w:r w:rsidRPr="002B3CDB">
        <w:t>2021</w:t>
      </w:r>
      <w:r>
        <w:t>)</w:t>
      </w:r>
      <w:r w:rsidRPr="002B3CDB">
        <w:t>. Revenue management for the hospitality industry. John Wiley &amp; Sons.</w:t>
      </w:r>
    </w:p>
    <w:p w14:paraId="354B6DA5" w14:textId="77777777" w:rsidR="00FA3EB7" w:rsidRDefault="00FA3EB7" w:rsidP="00217732">
      <w:pPr>
        <w:spacing w:line="360" w:lineRule="auto"/>
      </w:pPr>
      <w:r>
        <w:t>Jagels, M. (2007). Hospitality Management Accounting, London, Wiley.</w:t>
      </w:r>
      <w:r>
        <w:cr/>
      </w:r>
      <w:r w:rsidRPr="00DF5E8A">
        <w:t>Maier, T.A.</w:t>
      </w:r>
      <w:r>
        <w:t xml:space="preserve"> (</w:t>
      </w:r>
      <w:r w:rsidRPr="00DF5E8A">
        <w:t>2009</w:t>
      </w:r>
      <w:r>
        <w:t>).</w:t>
      </w:r>
      <w:r w:rsidRPr="00DF5E8A">
        <w:t xml:space="preserve"> Welcome to hospitality: An introduction. Cengage Learning.</w:t>
      </w:r>
    </w:p>
    <w:p w14:paraId="29BA1F4C" w14:textId="77777777" w:rsidR="00FA3EB7" w:rsidRDefault="00FA3EB7" w:rsidP="00217732">
      <w:pPr>
        <w:spacing w:line="360" w:lineRule="auto"/>
      </w:pPr>
      <w:r w:rsidRPr="002B6740">
        <w:t>Lashley, C., 2015. Hospitality experience: An introduction to hospitality management.</w:t>
      </w:r>
    </w:p>
    <w:p w14:paraId="644F5D9B" w14:textId="77777777" w:rsidR="00FA3EB7" w:rsidRDefault="00FA3EB7" w:rsidP="00217732">
      <w:pPr>
        <w:spacing w:line="360" w:lineRule="auto"/>
      </w:pPr>
      <w:r w:rsidRPr="002B6740">
        <w:t xml:space="preserve">Legrand, W., Chen, J.S. and </w:t>
      </w:r>
      <w:proofErr w:type="spellStart"/>
      <w:r w:rsidRPr="002B6740">
        <w:t>Laeis</w:t>
      </w:r>
      <w:proofErr w:type="spellEnd"/>
      <w:r w:rsidRPr="002B6740">
        <w:t>, G.C., 2022. Sustainability in the hospitality industry: Principles of sustainable operations. Taylor &amp; Francis.</w:t>
      </w:r>
    </w:p>
    <w:p w14:paraId="53C6E996" w14:textId="77777777" w:rsidR="00FA3EB7" w:rsidRDefault="00FA3EB7" w:rsidP="00217732">
      <w:pPr>
        <w:spacing w:line="360" w:lineRule="auto"/>
      </w:pPr>
      <w:r>
        <w:t>Mandarin Oriental International Limited (2020). Mandarin Oriental International Limited Annual Report. Hong Kong.</w:t>
      </w:r>
    </w:p>
    <w:p w14:paraId="10FBF703" w14:textId="77777777" w:rsidR="00FA3EB7" w:rsidRDefault="00FA3EB7" w:rsidP="00217732">
      <w:pPr>
        <w:spacing w:line="360" w:lineRule="auto"/>
      </w:pPr>
      <w:r>
        <w:t>Mandarin Oriental International Limited (2022). Mandarin Oriental International Limited Annual Report. Hong Kong.</w:t>
      </w:r>
    </w:p>
    <w:p w14:paraId="2D3FE790" w14:textId="77777777" w:rsidR="00FA3EB7" w:rsidRDefault="00FA3EB7" w:rsidP="0020694F">
      <w:pPr>
        <w:spacing w:line="360" w:lineRule="auto"/>
      </w:pPr>
      <w:proofErr w:type="spellStart"/>
      <w:r w:rsidRPr="0020694F">
        <w:t>Okumus</w:t>
      </w:r>
      <w:proofErr w:type="spellEnd"/>
      <w:r w:rsidRPr="0020694F">
        <w:t xml:space="preserve">, </w:t>
      </w:r>
      <w:r>
        <w:t xml:space="preserve">F., </w:t>
      </w:r>
      <w:r w:rsidRPr="0020694F">
        <w:t xml:space="preserve">Altinay, </w:t>
      </w:r>
      <w:r>
        <w:t xml:space="preserve">L., and </w:t>
      </w:r>
      <w:proofErr w:type="spellStart"/>
      <w:r w:rsidRPr="0020694F">
        <w:t>Chathoth</w:t>
      </w:r>
      <w:proofErr w:type="spellEnd"/>
      <w:r>
        <w:t>, P. (2010). Strategic Management for Hospitality and Tourism. Taylor &amp; Francis.</w:t>
      </w:r>
    </w:p>
    <w:p w14:paraId="07A33F01" w14:textId="77777777" w:rsidR="00FA3EB7" w:rsidRDefault="00FA3EB7" w:rsidP="002D4EDF">
      <w:pPr>
        <w:spacing w:line="360" w:lineRule="auto"/>
      </w:pPr>
      <w:r w:rsidRPr="002D4EDF">
        <w:t xml:space="preserve">Reid, </w:t>
      </w:r>
      <w:r>
        <w:t>R. and</w:t>
      </w:r>
      <w:r w:rsidRPr="002D4EDF">
        <w:t xml:space="preserve"> </w:t>
      </w:r>
      <w:proofErr w:type="spellStart"/>
      <w:r w:rsidRPr="002D4EDF">
        <w:t>Bojanic</w:t>
      </w:r>
      <w:proofErr w:type="spellEnd"/>
      <w:r>
        <w:t>, D. (2006). Hospitality Marketing Management. Wiley.</w:t>
      </w:r>
    </w:p>
    <w:p w14:paraId="1CB4CBFA" w14:textId="77777777" w:rsidR="00FA3EB7" w:rsidRDefault="00FA3EB7" w:rsidP="00217732">
      <w:pPr>
        <w:spacing w:line="360" w:lineRule="auto"/>
      </w:pPr>
      <w:r w:rsidRPr="002A734D">
        <w:t>Rutherford, D.G., 2021. Hotel management and operations.</w:t>
      </w:r>
    </w:p>
    <w:p w14:paraId="5F01FBA7" w14:textId="77777777" w:rsidR="00FA3EB7" w:rsidRDefault="00FA3EB7" w:rsidP="00217732">
      <w:pPr>
        <w:spacing w:line="360" w:lineRule="auto"/>
      </w:pPr>
      <w:r>
        <w:t>Tranter, K., Stuart-Hill, T., and Parker, J. (2014). Introduction to Revenue Management for the Hospitality Industry, London, Pearson</w:t>
      </w:r>
    </w:p>
    <w:p w14:paraId="6A201A98" w14:textId="77777777" w:rsidR="00FA3EB7" w:rsidRDefault="00FA3EB7" w:rsidP="00217732">
      <w:pPr>
        <w:spacing w:line="360" w:lineRule="auto"/>
        <w:rPr>
          <w:shd w:val="clear" w:color="auto" w:fill="FFFFFF"/>
        </w:rPr>
      </w:pPr>
      <w:r>
        <w:rPr>
          <w:shd w:val="clear" w:color="auto" w:fill="FFFFFF"/>
        </w:rPr>
        <w:t>Walker, J.R. (2021). </w:t>
      </w:r>
      <w:r>
        <w:rPr>
          <w:i/>
          <w:iCs/>
          <w:shd w:val="clear" w:color="auto" w:fill="FFFFFF"/>
        </w:rPr>
        <w:t>Introduction to hospitality</w:t>
      </w:r>
      <w:r>
        <w:rPr>
          <w:shd w:val="clear" w:color="auto" w:fill="FFFFFF"/>
        </w:rPr>
        <w:t>. United Kingdom: Pearson.</w:t>
      </w:r>
    </w:p>
    <w:p w14:paraId="6CA92CC1" w14:textId="77777777" w:rsidR="00FA3EB7" w:rsidRDefault="00FA3EB7" w:rsidP="00217732">
      <w:pPr>
        <w:spacing w:line="360" w:lineRule="auto"/>
      </w:pPr>
      <w:r>
        <w:t>Whitbread PLC (2021). Whitbread PLC Annual Report 2020/2021. UK.</w:t>
      </w:r>
    </w:p>
    <w:p w14:paraId="3126EBC3" w14:textId="77777777" w:rsidR="00FA3EB7" w:rsidRDefault="00FA3EB7" w:rsidP="00217732">
      <w:pPr>
        <w:spacing w:line="360" w:lineRule="auto"/>
      </w:pPr>
      <w:r>
        <w:t>Whitbread PLC (2022). Whitbread PLC Annual Report 2021/2022. UK.</w:t>
      </w:r>
    </w:p>
    <w:p w14:paraId="3D2F7739" w14:textId="77777777" w:rsidR="00FA3EB7" w:rsidRDefault="00FA3EB7" w:rsidP="00217732">
      <w:pPr>
        <w:spacing w:line="360" w:lineRule="auto"/>
      </w:pPr>
      <w:r w:rsidRPr="00217732">
        <w:t>Williams, A., 2012. Understanding the hospitality consumer. Routledge.</w:t>
      </w:r>
    </w:p>
    <w:p w14:paraId="60FDA850" w14:textId="77777777" w:rsidR="00FA3EB7" w:rsidRDefault="00FA3EB7" w:rsidP="00217732">
      <w:pPr>
        <w:spacing w:line="360" w:lineRule="auto"/>
        <w:rPr>
          <w:shd w:val="clear" w:color="auto" w:fill="FFFFFF"/>
        </w:rPr>
      </w:pPr>
      <w:r>
        <w:rPr>
          <w:shd w:val="clear" w:color="auto" w:fill="FFFFFF"/>
        </w:rPr>
        <w:t>Wood, R.C. (2015). </w:t>
      </w:r>
      <w:r>
        <w:rPr>
          <w:i/>
          <w:iCs/>
          <w:shd w:val="clear" w:color="auto" w:fill="FFFFFF"/>
        </w:rPr>
        <w:t>Hospitality management: a brief introduction</w:t>
      </w:r>
      <w:r>
        <w:rPr>
          <w:shd w:val="clear" w:color="auto" w:fill="FFFFFF"/>
        </w:rPr>
        <w:t>. Sage.</w:t>
      </w:r>
    </w:p>
    <w:sectPr w:rsidR="00FA3EB7" w:rsidSect="00FA3EB7">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B232D" w14:textId="77777777" w:rsidR="00DC02A0" w:rsidRDefault="00DC02A0" w:rsidP="00FA3EB7">
      <w:pPr>
        <w:spacing w:line="240" w:lineRule="auto"/>
      </w:pPr>
      <w:r>
        <w:separator/>
      </w:r>
    </w:p>
  </w:endnote>
  <w:endnote w:type="continuationSeparator" w:id="0">
    <w:p w14:paraId="1B34855F" w14:textId="77777777" w:rsidR="00DC02A0" w:rsidRDefault="00DC02A0" w:rsidP="00FA3E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F3F2F" w14:textId="77777777" w:rsidR="00FA3EB7" w:rsidRDefault="00FA3E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6312832"/>
      <w:docPartObj>
        <w:docPartGallery w:val="Page Numbers (Bottom of Page)"/>
        <w:docPartUnique/>
      </w:docPartObj>
    </w:sdtPr>
    <w:sdtEndPr>
      <w:rPr>
        <w:noProof/>
      </w:rPr>
    </w:sdtEndPr>
    <w:sdtContent>
      <w:p w14:paraId="208482BC" w14:textId="77777777" w:rsidR="00FA3EB7" w:rsidRDefault="00FA3EB7">
        <w:pPr>
          <w:pStyle w:val="Footer"/>
        </w:pPr>
        <w:r>
          <w:fldChar w:fldCharType="begin"/>
        </w:r>
        <w:r>
          <w:instrText xml:space="preserve"> PAGE   \* MERGEFORMAT </w:instrText>
        </w:r>
        <w:r>
          <w:fldChar w:fldCharType="separate"/>
        </w:r>
        <w:r>
          <w:rPr>
            <w:noProof/>
          </w:rPr>
          <w:t>2</w:t>
        </w:r>
        <w:r>
          <w:rPr>
            <w:noProof/>
          </w:rPr>
          <w:fldChar w:fldCharType="end"/>
        </w:r>
      </w:p>
    </w:sdtContent>
  </w:sdt>
  <w:p w14:paraId="16982218" w14:textId="77777777" w:rsidR="00FA3EB7" w:rsidRDefault="00FA3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FC77D" w14:textId="77777777" w:rsidR="00DC02A0" w:rsidRDefault="00DC02A0" w:rsidP="00FA3EB7">
      <w:pPr>
        <w:spacing w:line="240" w:lineRule="auto"/>
      </w:pPr>
      <w:r>
        <w:separator/>
      </w:r>
    </w:p>
  </w:footnote>
  <w:footnote w:type="continuationSeparator" w:id="0">
    <w:p w14:paraId="48C1787B" w14:textId="77777777" w:rsidR="00DC02A0" w:rsidRDefault="00DC02A0" w:rsidP="00FA3E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797"/>
    <w:rsid w:val="000844F0"/>
    <w:rsid w:val="0009702C"/>
    <w:rsid w:val="000A743E"/>
    <w:rsid w:val="001D3CE8"/>
    <w:rsid w:val="002026EA"/>
    <w:rsid w:val="0020694F"/>
    <w:rsid w:val="00215530"/>
    <w:rsid w:val="00217732"/>
    <w:rsid w:val="002A734D"/>
    <w:rsid w:val="002B3CDB"/>
    <w:rsid w:val="002B6740"/>
    <w:rsid w:val="002D4EDF"/>
    <w:rsid w:val="00330450"/>
    <w:rsid w:val="0053690A"/>
    <w:rsid w:val="005A3300"/>
    <w:rsid w:val="005A71B6"/>
    <w:rsid w:val="005B22B7"/>
    <w:rsid w:val="00625D66"/>
    <w:rsid w:val="006C7871"/>
    <w:rsid w:val="007A19DB"/>
    <w:rsid w:val="007D7171"/>
    <w:rsid w:val="00824A5B"/>
    <w:rsid w:val="00871797"/>
    <w:rsid w:val="00946398"/>
    <w:rsid w:val="00980AB2"/>
    <w:rsid w:val="00B12B32"/>
    <w:rsid w:val="00B243CD"/>
    <w:rsid w:val="00C4195F"/>
    <w:rsid w:val="00C534C7"/>
    <w:rsid w:val="00D60B93"/>
    <w:rsid w:val="00DC02A0"/>
    <w:rsid w:val="00DC7701"/>
    <w:rsid w:val="00DE0BFB"/>
    <w:rsid w:val="00DF5E8A"/>
    <w:rsid w:val="00E551F7"/>
    <w:rsid w:val="00EF3597"/>
    <w:rsid w:val="00F40FE4"/>
    <w:rsid w:val="00F52548"/>
    <w:rsid w:val="00FA3E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E3055"/>
  <w15:chartTrackingRefBased/>
  <w15:docId w15:val="{B8851FF0-AAE2-46E8-842A-7DAA205D1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398"/>
    <w:pPr>
      <w:spacing w:after="0" w:line="300" w:lineRule="auto"/>
      <w:jc w:val="both"/>
    </w:pPr>
    <w:rPr>
      <w:rFonts w:ascii="Times New Roman" w:hAnsi="Times New Roman"/>
      <w:sz w:val="24"/>
    </w:rPr>
  </w:style>
  <w:style w:type="paragraph" w:styleId="Heading1">
    <w:name w:val="heading 1"/>
    <w:basedOn w:val="Normal"/>
    <w:next w:val="Normal"/>
    <w:link w:val="Heading1Char"/>
    <w:uiPriority w:val="9"/>
    <w:qFormat/>
    <w:rsid w:val="00D60B93"/>
    <w:pPr>
      <w:keepNext/>
      <w:keepLines/>
      <w:spacing w:before="120" w:after="12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844F0"/>
    <w:pPr>
      <w:keepNext/>
      <w:keepLines/>
      <w:spacing w:before="12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0694F"/>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B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844F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20694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A3EB7"/>
    <w:pPr>
      <w:spacing w:before="240" w:after="0"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FA3EB7"/>
    <w:pPr>
      <w:spacing w:after="100"/>
    </w:pPr>
  </w:style>
  <w:style w:type="paragraph" w:styleId="TOC2">
    <w:name w:val="toc 2"/>
    <w:basedOn w:val="Normal"/>
    <w:next w:val="Normal"/>
    <w:autoRedefine/>
    <w:uiPriority w:val="39"/>
    <w:unhideWhenUsed/>
    <w:rsid w:val="00FA3EB7"/>
    <w:pPr>
      <w:spacing w:after="100"/>
      <w:ind w:left="240"/>
    </w:pPr>
  </w:style>
  <w:style w:type="character" w:styleId="Hyperlink">
    <w:name w:val="Hyperlink"/>
    <w:basedOn w:val="DefaultParagraphFont"/>
    <w:uiPriority w:val="99"/>
    <w:unhideWhenUsed/>
    <w:rsid w:val="00FA3EB7"/>
    <w:rPr>
      <w:color w:val="0563C1" w:themeColor="hyperlink"/>
      <w:u w:val="single"/>
    </w:rPr>
  </w:style>
  <w:style w:type="paragraph" w:styleId="Header">
    <w:name w:val="header"/>
    <w:basedOn w:val="Normal"/>
    <w:link w:val="HeaderChar"/>
    <w:uiPriority w:val="99"/>
    <w:unhideWhenUsed/>
    <w:rsid w:val="00FA3EB7"/>
    <w:pPr>
      <w:tabs>
        <w:tab w:val="center" w:pos="4680"/>
        <w:tab w:val="right" w:pos="9360"/>
      </w:tabs>
      <w:spacing w:line="240" w:lineRule="auto"/>
    </w:pPr>
  </w:style>
  <w:style w:type="character" w:customStyle="1" w:styleId="HeaderChar">
    <w:name w:val="Header Char"/>
    <w:basedOn w:val="DefaultParagraphFont"/>
    <w:link w:val="Header"/>
    <w:uiPriority w:val="99"/>
    <w:rsid w:val="00FA3EB7"/>
    <w:rPr>
      <w:rFonts w:ascii="Times New Roman" w:hAnsi="Times New Roman"/>
      <w:sz w:val="24"/>
    </w:rPr>
  </w:style>
  <w:style w:type="paragraph" w:styleId="Footer">
    <w:name w:val="footer"/>
    <w:basedOn w:val="Normal"/>
    <w:link w:val="FooterChar"/>
    <w:uiPriority w:val="99"/>
    <w:unhideWhenUsed/>
    <w:rsid w:val="00FA3EB7"/>
    <w:pPr>
      <w:tabs>
        <w:tab w:val="center" w:pos="4680"/>
        <w:tab w:val="right" w:pos="9360"/>
      </w:tabs>
      <w:spacing w:line="240" w:lineRule="auto"/>
    </w:pPr>
  </w:style>
  <w:style w:type="character" w:customStyle="1" w:styleId="FooterChar">
    <w:name w:val="Footer Char"/>
    <w:basedOn w:val="DefaultParagraphFont"/>
    <w:link w:val="Footer"/>
    <w:uiPriority w:val="99"/>
    <w:rsid w:val="00FA3EB7"/>
    <w:rPr>
      <w:rFonts w:ascii="Times New Roman" w:hAnsi="Times New Roman"/>
      <w:sz w:val="24"/>
    </w:rPr>
  </w:style>
  <w:style w:type="character" w:styleId="UnresolvedMention">
    <w:name w:val="Unresolved Mention"/>
    <w:basedOn w:val="DefaultParagraphFont"/>
    <w:uiPriority w:val="99"/>
    <w:semiHidden/>
    <w:unhideWhenUsed/>
    <w:rsid w:val="007A19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00593">
      <w:bodyDiv w:val="1"/>
      <w:marLeft w:val="0"/>
      <w:marRight w:val="0"/>
      <w:marTop w:val="0"/>
      <w:marBottom w:val="0"/>
      <w:divBdr>
        <w:top w:val="none" w:sz="0" w:space="0" w:color="auto"/>
        <w:left w:val="none" w:sz="0" w:space="0" w:color="auto"/>
        <w:bottom w:val="none" w:sz="0" w:space="0" w:color="auto"/>
        <w:right w:val="none" w:sz="0" w:space="0" w:color="auto"/>
      </w:divBdr>
    </w:div>
    <w:div w:id="184250152">
      <w:bodyDiv w:val="1"/>
      <w:marLeft w:val="0"/>
      <w:marRight w:val="0"/>
      <w:marTop w:val="0"/>
      <w:marBottom w:val="0"/>
      <w:divBdr>
        <w:top w:val="none" w:sz="0" w:space="0" w:color="auto"/>
        <w:left w:val="none" w:sz="0" w:space="0" w:color="auto"/>
        <w:bottom w:val="none" w:sz="0" w:space="0" w:color="auto"/>
        <w:right w:val="none" w:sz="0" w:space="0" w:color="auto"/>
      </w:divBdr>
    </w:div>
    <w:div w:id="252671629">
      <w:bodyDiv w:val="1"/>
      <w:marLeft w:val="0"/>
      <w:marRight w:val="0"/>
      <w:marTop w:val="0"/>
      <w:marBottom w:val="0"/>
      <w:divBdr>
        <w:top w:val="none" w:sz="0" w:space="0" w:color="auto"/>
        <w:left w:val="none" w:sz="0" w:space="0" w:color="auto"/>
        <w:bottom w:val="none" w:sz="0" w:space="0" w:color="auto"/>
        <w:right w:val="none" w:sz="0" w:space="0" w:color="auto"/>
      </w:divBdr>
    </w:div>
    <w:div w:id="341397085">
      <w:bodyDiv w:val="1"/>
      <w:marLeft w:val="0"/>
      <w:marRight w:val="0"/>
      <w:marTop w:val="0"/>
      <w:marBottom w:val="0"/>
      <w:divBdr>
        <w:top w:val="none" w:sz="0" w:space="0" w:color="auto"/>
        <w:left w:val="none" w:sz="0" w:space="0" w:color="auto"/>
        <w:bottom w:val="none" w:sz="0" w:space="0" w:color="auto"/>
        <w:right w:val="none" w:sz="0" w:space="0" w:color="auto"/>
      </w:divBdr>
    </w:div>
    <w:div w:id="709376245">
      <w:bodyDiv w:val="1"/>
      <w:marLeft w:val="0"/>
      <w:marRight w:val="0"/>
      <w:marTop w:val="0"/>
      <w:marBottom w:val="0"/>
      <w:divBdr>
        <w:top w:val="none" w:sz="0" w:space="0" w:color="auto"/>
        <w:left w:val="none" w:sz="0" w:space="0" w:color="auto"/>
        <w:bottom w:val="none" w:sz="0" w:space="0" w:color="auto"/>
        <w:right w:val="none" w:sz="0" w:space="0" w:color="auto"/>
      </w:divBdr>
    </w:div>
    <w:div w:id="758408046">
      <w:bodyDiv w:val="1"/>
      <w:marLeft w:val="0"/>
      <w:marRight w:val="0"/>
      <w:marTop w:val="0"/>
      <w:marBottom w:val="0"/>
      <w:divBdr>
        <w:top w:val="none" w:sz="0" w:space="0" w:color="auto"/>
        <w:left w:val="none" w:sz="0" w:space="0" w:color="auto"/>
        <w:bottom w:val="none" w:sz="0" w:space="0" w:color="auto"/>
        <w:right w:val="none" w:sz="0" w:space="0" w:color="auto"/>
      </w:divBdr>
    </w:div>
    <w:div w:id="795368112">
      <w:bodyDiv w:val="1"/>
      <w:marLeft w:val="0"/>
      <w:marRight w:val="0"/>
      <w:marTop w:val="0"/>
      <w:marBottom w:val="0"/>
      <w:divBdr>
        <w:top w:val="none" w:sz="0" w:space="0" w:color="auto"/>
        <w:left w:val="none" w:sz="0" w:space="0" w:color="auto"/>
        <w:bottom w:val="none" w:sz="0" w:space="0" w:color="auto"/>
        <w:right w:val="none" w:sz="0" w:space="0" w:color="auto"/>
      </w:divBdr>
    </w:div>
    <w:div w:id="866285819">
      <w:bodyDiv w:val="1"/>
      <w:marLeft w:val="0"/>
      <w:marRight w:val="0"/>
      <w:marTop w:val="0"/>
      <w:marBottom w:val="0"/>
      <w:divBdr>
        <w:top w:val="none" w:sz="0" w:space="0" w:color="auto"/>
        <w:left w:val="none" w:sz="0" w:space="0" w:color="auto"/>
        <w:bottom w:val="none" w:sz="0" w:space="0" w:color="auto"/>
        <w:right w:val="none" w:sz="0" w:space="0" w:color="auto"/>
      </w:divBdr>
    </w:div>
    <w:div w:id="869804863">
      <w:bodyDiv w:val="1"/>
      <w:marLeft w:val="0"/>
      <w:marRight w:val="0"/>
      <w:marTop w:val="0"/>
      <w:marBottom w:val="0"/>
      <w:divBdr>
        <w:top w:val="none" w:sz="0" w:space="0" w:color="auto"/>
        <w:left w:val="none" w:sz="0" w:space="0" w:color="auto"/>
        <w:bottom w:val="none" w:sz="0" w:space="0" w:color="auto"/>
        <w:right w:val="none" w:sz="0" w:space="0" w:color="auto"/>
      </w:divBdr>
    </w:div>
    <w:div w:id="885333087">
      <w:bodyDiv w:val="1"/>
      <w:marLeft w:val="0"/>
      <w:marRight w:val="0"/>
      <w:marTop w:val="0"/>
      <w:marBottom w:val="0"/>
      <w:divBdr>
        <w:top w:val="none" w:sz="0" w:space="0" w:color="auto"/>
        <w:left w:val="none" w:sz="0" w:space="0" w:color="auto"/>
        <w:bottom w:val="none" w:sz="0" w:space="0" w:color="auto"/>
        <w:right w:val="none" w:sz="0" w:space="0" w:color="auto"/>
      </w:divBdr>
    </w:div>
    <w:div w:id="886183395">
      <w:bodyDiv w:val="1"/>
      <w:marLeft w:val="0"/>
      <w:marRight w:val="0"/>
      <w:marTop w:val="0"/>
      <w:marBottom w:val="0"/>
      <w:divBdr>
        <w:top w:val="none" w:sz="0" w:space="0" w:color="auto"/>
        <w:left w:val="none" w:sz="0" w:space="0" w:color="auto"/>
        <w:bottom w:val="none" w:sz="0" w:space="0" w:color="auto"/>
        <w:right w:val="none" w:sz="0" w:space="0" w:color="auto"/>
      </w:divBdr>
    </w:div>
    <w:div w:id="969282827">
      <w:bodyDiv w:val="1"/>
      <w:marLeft w:val="0"/>
      <w:marRight w:val="0"/>
      <w:marTop w:val="0"/>
      <w:marBottom w:val="0"/>
      <w:divBdr>
        <w:top w:val="none" w:sz="0" w:space="0" w:color="auto"/>
        <w:left w:val="none" w:sz="0" w:space="0" w:color="auto"/>
        <w:bottom w:val="none" w:sz="0" w:space="0" w:color="auto"/>
        <w:right w:val="none" w:sz="0" w:space="0" w:color="auto"/>
      </w:divBdr>
    </w:div>
    <w:div w:id="109794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ourman"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78C47-A274-434B-ABD6-6A24B8513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2279</Words>
  <Characters>12993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Mahir Mollik</cp:lastModifiedBy>
  <cp:revision>5</cp:revision>
  <cp:lastPrinted>2023-09-26T23:15:00Z</cp:lastPrinted>
  <dcterms:created xsi:type="dcterms:W3CDTF">2023-10-20T23:25:00Z</dcterms:created>
  <dcterms:modified xsi:type="dcterms:W3CDTF">2023-10-20T23:29:00Z</dcterms:modified>
</cp:coreProperties>
</file>