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A3D00EF" w:rsidR="005E6C44" w:rsidRPr="004C3A0B" w:rsidRDefault="00F82AA5" w:rsidP="00A91894">
            <w:pPr>
              <w:rPr>
                <w:rFonts w:ascii="Arial" w:hAnsi="Arial" w:cs="Arial"/>
                <w:sz w:val="22"/>
                <w:szCs w:val="22"/>
              </w:rPr>
            </w:pPr>
            <w:r>
              <w:rPr>
                <w:rFonts w:ascii="Arial" w:hAnsi="Arial" w:cs="Arial"/>
                <w:sz w:val="22"/>
                <w:szCs w:val="22"/>
              </w:rPr>
              <w:t>ASHKER ALI PUTHUKKADAN BASHEER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C761A12" w:rsidR="005E6C44" w:rsidRDefault="00F9106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30E26BB2" w:rsidR="005E6C44" w:rsidRDefault="00F91063"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667F5D9A" w:rsidR="005E6C44" w:rsidRDefault="00F82AA5"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AE4D54D" w:rsidR="005E6C44" w:rsidRDefault="00F82AA5"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383E7071" w:rsidR="005E6C44" w:rsidRDefault="00F82AA5" w:rsidP="00A91894">
            <w:pPr>
              <w:rPr>
                <w:rFonts w:ascii="Arial" w:hAnsi="Arial" w:cs="Arial"/>
                <w:sz w:val="22"/>
                <w:szCs w:val="22"/>
              </w:rPr>
            </w:pPr>
            <w:r>
              <w:rPr>
                <w:rFonts w:ascii="Arial" w:hAnsi="Arial" w:cs="Arial"/>
                <w:sz w:val="22"/>
                <w:szCs w:val="22"/>
              </w:rPr>
              <w:t>Birmingham</w:t>
            </w:r>
          </w:p>
          <w:p w14:paraId="57CB938A" w14:textId="77777777" w:rsidR="005E6C44" w:rsidRPr="004C3A0B" w:rsidRDefault="005E6C44" w:rsidP="00A91894">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77777777" w:rsidR="005E6C44" w:rsidRDefault="005E6C44" w:rsidP="00A91894">
            <w:pPr>
              <w:rPr>
                <w:rFonts w:ascii="Arial" w:hAnsi="Arial" w:cs="Arial"/>
                <w:sz w:val="22"/>
                <w:szCs w:val="22"/>
              </w:rPr>
            </w:pPr>
          </w:p>
          <w:p w14:paraId="6D16D89E" w14:textId="2100EADF" w:rsidR="005E6C44" w:rsidRPr="004C3A0B" w:rsidRDefault="00F82AA5" w:rsidP="00A91894">
            <w:pPr>
              <w:rPr>
                <w:rFonts w:ascii="Arial" w:hAnsi="Arial" w:cs="Arial"/>
                <w:sz w:val="22"/>
                <w:szCs w:val="22"/>
              </w:rPr>
            </w:pPr>
            <w:r>
              <w:rPr>
                <w:rFonts w:ascii="Arial" w:hAnsi="Arial" w:cs="Arial"/>
                <w:sz w:val="22"/>
                <w:szCs w:val="22"/>
              </w:rPr>
              <w:t>2243415@student.uwtsd.ac.uk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65041F5" w:rsidR="005E6C44" w:rsidRDefault="00F82AA5" w:rsidP="00A91894">
            <w:pPr>
              <w:rPr>
                <w:rFonts w:ascii="Arial" w:hAnsi="Arial" w:cs="Arial"/>
                <w:sz w:val="22"/>
                <w:szCs w:val="22"/>
              </w:rPr>
            </w:pPr>
            <w:r>
              <w:rPr>
                <w:rFonts w:ascii="Arial" w:hAnsi="Arial" w:cs="Arial"/>
                <w:sz w:val="22"/>
                <w:szCs w:val="22"/>
              </w:rPr>
              <w:t>+44 7778023184</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FF42E02" w:rsidR="005E6C44" w:rsidRPr="004C3A0B" w:rsidRDefault="00F82AA5" w:rsidP="00A91894">
            <w:pPr>
              <w:rPr>
                <w:rFonts w:ascii="Arial" w:hAnsi="Arial" w:cs="Arial"/>
                <w:sz w:val="22"/>
                <w:szCs w:val="22"/>
              </w:rPr>
            </w:pPr>
            <w:r>
              <w:rPr>
                <w:rFonts w:ascii="Arial" w:hAnsi="Arial" w:cs="Arial"/>
                <w:sz w:val="22"/>
                <w:szCs w:val="22"/>
              </w:rPr>
              <w:t>2243415</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8AFDE14" w:rsidR="005E6C44" w:rsidRPr="004C3A0B" w:rsidRDefault="00F82AA5" w:rsidP="00A91894">
            <w:pPr>
              <w:rPr>
                <w:rFonts w:ascii="Arial" w:hAnsi="Arial" w:cs="Arial"/>
                <w:sz w:val="22"/>
                <w:szCs w:val="22"/>
              </w:rPr>
            </w:pPr>
            <w:r>
              <w:rPr>
                <w:rFonts w:ascii="Arial" w:hAnsi="Arial" w:cs="Arial"/>
                <w:sz w:val="22"/>
                <w:szCs w:val="22"/>
              </w:rPr>
              <w:t>Master of Business Administration in General 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3C8BA05" w:rsidR="005E6C44" w:rsidRPr="004C3A0B" w:rsidRDefault="007E370C" w:rsidP="00A91894">
            <w:pPr>
              <w:rPr>
                <w:rFonts w:ascii="Arial" w:hAnsi="Arial" w:cs="Arial"/>
                <w:sz w:val="22"/>
                <w:szCs w:val="22"/>
              </w:rPr>
            </w:pPr>
            <w:r>
              <w:rPr>
                <w:rFonts w:ascii="Arial" w:hAnsi="Arial" w:cs="Arial"/>
                <w:sz w:val="22"/>
                <w:szCs w:val="22"/>
              </w:rPr>
              <w:t xml:space="preserve">Aderemi </w:t>
            </w:r>
            <w:proofErr w:type="spellStart"/>
            <w:r>
              <w:rPr>
                <w:rFonts w:ascii="Arial" w:hAnsi="Arial" w:cs="Arial"/>
                <w:sz w:val="22"/>
                <w:szCs w:val="22"/>
              </w:rPr>
              <w:t>Ojebode</w:t>
            </w:r>
            <w:proofErr w:type="spellEnd"/>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1F0729F" w:rsidR="005E6C44" w:rsidRPr="00065801" w:rsidRDefault="007E370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5BD9985C" w:rsidR="005E6C44" w:rsidRPr="00065801" w:rsidRDefault="007E370C"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071CB2A1"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t>
            </w:r>
            <w:r w:rsidR="00420908">
              <w:rPr>
                <w:rFonts w:ascii="Arial" w:hAnsi="Arial" w:cs="Arial"/>
                <w:sz w:val="22"/>
                <w:szCs w:val="22"/>
              </w:rPr>
              <w:t>Supervisor</w:t>
            </w:r>
            <w:r w:rsidRPr="004C3A0B">
              <w:rPr>
                <w:rFonts w:ascii="Arial" w:hAnsi="Arial" w:cs="Arial"/>
                <w:sz w:val="22"/>
                <w:szCs w:val="22"/>
              </w:rPr>
              <w:t>)</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36E25CA" w:rsidR="003F6F7B" w:rsidRPr="002B55BF" w:rsidRDefault="007E370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0E866053" w:rsidR="005E6C44" w:rsidRPr="002B55BF" w:rsidRDefault="0042090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6FBE041" w:rsidR="005E6C44" w:rsidRPr="002B55BF" w:rsidRDefault="00420908"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39CD3900" w:rsidR="00807192" w:rsidRPr="004C3A0B" w:rsidRDefault="00A67B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186CD61A" w:rsidR="00807192" w:rsidRPr="004C3A0B" w:rsidRDefault="00A67B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6324A9CA" w:rsidR="00807192" w:rsidRPr="003257BD" w:rsidRDefault="00A67B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5B87FB4A" w:rsidR="00807192" w:rsidRPr="003257BD" w:rsidRDefault="00A67B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576E3ED7" w:rsidR="00807192" w:rsidRPr="00CE6A02" w:rsidRDefault="00A67B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6DD14A82" w:rsidR="00807192" w:rsidRPr="00CE6A02" w:rsidRDefault="00A67B0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33C436D5" w:rsidR="004C3D85" w:rsidRPr="004C3A0B" w:rsidRDefault="00A67B0D"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3F629085" w:rsidR="004C3D85" w:rsidRPr="00420908" w:rsidRDefault="00420908" w:rsidP="00A91894">
            <w:pPr>
              <w:rPr>
                <w:rFonts w:ascii="Arial" w:hAnsi="Arial" w:cs="Arial"/>
              </w:rPr>
            </w:pPr>
            <w:r w:rsidRPr="00420908">
              <w:rPr>
                <w:rFonts w:ascii="Arial" w:hAnsi="Arial" w:cs="Arial"/>
                <w:sz w:val="22"/>
              </w:rPr>
              <w:t>The Role of Brand Marketing Through Social Media for the Nike Brand</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34EDBCA" w:rsidR="004C3D85" w:rsidRPr="00D839CD" w:rsidRDefault="007E370C" w:rsidP="00A91894">
            <w:pPr>
              <w:rPr>
                <w:rFonts w:ascii="Arial" w:hAnsi="Arial" w:cs="Arial"/>
                <w:sz w:val="22"/>
                <w:szCs w:val="22"/>
              </w:rPr>
            </w:pPr>
            <w:r>
              <w:rPr>
                <w:rFonts w:ascii="Arial" w:hAnsi="Arial" w:cs="Arial"/>
                <w:sz w:val="22"/>
                <w:szCs w:val="22"/>
              </w:rPr>
              <w:t>26</w:t>
            </w:r>
            <w:r w:rsidR="00A67B0D">
              <w:rPr>
                <w:rFonts w:ascii="Arial" w:hAnsi="Arial" w:cs="Arial"/>
                <w:sz w:val="22"/>
                <w:szCs w:val="22"/>
              </w:rPr>
              <w:t>/0</w:t>
            </w:r>
            <w:r>
              <w:rPr>
                <w:rFonts w:ascii="Arial" w:hAnsi="Arial" w:cs="Arial"/>
                <w:sz w:val="22"/>
                <w:szCs w:val="22"/>
              </w:rPr>
              <w:t>1</w:t>
            </w:r>
            <w:r w:rsidR="00A67B0D">
              <w:rPr>
                <w:rFonts w:ascii="Arial" w:hAnsi="Arial" w:cs="Arial"/>
                <w:sz w:val="22"/>
                <w:szCs w:val="22"/>
              </w:rPr>
              <w:t>/2024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7522A138" w:rsidR="004C3D85" w:rsidRPr="004C3A0B" w:rsidRDefault="00A67B0D" w:rsidP="00A91894">
            <w:pPr>
              <w:rPr>
                <w:rFonts w:ascii="Arial" w:hAnsi="Arial" w:cs="Arial"/>
                <w:sz w:val="22"/>
                <w:szCs w:val="22"/>
              </w:rPr>
            </w:pPr>
            <w:r>
              <w:rPr>
                <w:rFonts w:ascii="Arial" w:hAnsi="Arial" w:cs="Arial"/>
                <w:sz w:val="22"/>
                <w:szCs w:val="22"/>
              </w:rPr>
              <w:t>03/05/2024</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5F64A457" w14:textId="6FD81F0B" w:rsidR="00F96C3F" w:rsidRPr="00F828F9" w:rsidDel="00425DA7" w:rsidRDefault="00F828F9" w:rsidP="00F828F9">
            <w:pPr>
              <w:jc w:val="both"/>
              <w:rPr>
                <w:rFonts w:ascii="Arial" w:hAnsi="Arial" w:cs="Arial"/>
              </w:rPr>
            </w:pPr>
            <w:r w:rsidRPr="00F828F9">
              <w:rPr>
                <w:rFonts w:ascii="Arial" w:hAnsi="Arial" w:cs="Arial"/>
                <w:sz w:val="22"/>
              </w:rPr>
              <w:t xml:space="preserve">The purpose of this research activity is to systematically </w:t>
            </w:r>
            <w:proofErr w:type="spellStart"/>
            <w:r w:rsidRPr="00F828F9">
              <w:rPr>
                <w:rFonts w:ascii="Arial" w:hAnsi="Arial" w:cs="Arial"/>
                <w:sz w:val="22"/>
              </w:rPr>
              <w:t>analyze</w:t>
            </w:r>
            <w:proofErr w:type="spellEnd"/>
            <w:r w:rsidRPr="00F828F9">
              <w:rPr>
                <w:rFonts w:ascii="Arial" w:hAnsi="Arial" w:cs="Arial"/>
                <w:sz w:val="22"/>
              </w:rPr>
              <w:t xml:space="preserve"> the influence of social media marketing strategies employed by Nike on its brand development and consumer engagement. By assessing the efficacy of various strategies, the study aims to learn about the dynamics of customer views, the impact of influencer marketing, and the ethical considerations inherent in digital marketing activities. This research aims to contribute to scholarly understanding of digital marketing's function in establishing brand identity, increasing customer loyalty, and managing ethical problems in the digital era. The findings will be useful for academics and marketing practitioners alike, shaping future strategies and ethical norms in social media marketing.</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364CE019" w:rsidR="00F96C3F" w:rsidRPr="006C1FDD" w:rsidRDefault="00F96C3F" w:rsidP="00A91894">
            <w:pPr>
              <w:rPr>
                <w:rFonts w:ascii="Arial" w:hAnsi="Arial" w:cs="Arial"/>
              </w:rPr>
            </w:pPr>
          </w:p>
          <w:p w14:paraId="76C0468A" w14:textId="3EF17985" w:rsidR="00F96C3F" w:rsidRPr="006C1FDD" w:rsidRDefault="00F828F9" w:rsidP="00F828F9">
            <w:pPr>
              <w:jc w:val="both"/>
              <w:rPr>
                <w:rFonts w:ascii="Arial" w:hAnsi="Arial" w:cs="Arial"/>
                <w:b/>
                <w:bCs/>
                <w:sz w:val="22"/>
                <w:szCs w:val="22"/>
              </w:rPr>
            </w:pPr>
            <w:r w:rsidRPr="00F828F9">
              <w:rPr>
                <w:rFonts w:ascii="Arial" w:hAnsi="Arial" w:cs="Arial"/>
                <w:sz w:val="22"/>
              </w:rPr>
              <w:t>How do Nike's social media marketing strategies affect brand recognition, consumer engagement, and ethical marketing practices in the digital age?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574A3C8C" w14:textId="698928D5" w:rsidR="00F96C3F" w:rsidRPr="002A152D" w:rsidRDefault="00F828F9" w:rsidP="00F828F9">
            <w:pPr>
              <w:jc w:val="both"/>
              <w:rPr>
                <w:rFonts w:ascii="Arial" w:hAnsi="Arial" w:cs="Arial"/>
              </w:rPr>
            </w:pPr>
            <w:r w:rsidRPr="00F828F9">
              <w:rPr>
                <w:rFonts w:ascii="Arial" w:hAnsi="Arial" w:cs="Arial"/>
                <w:sz w:val="22"/>
              </w:rPr>
              <w:t>The aim of the study is to systematically review and synthesize existing literature on the impact and strategies of brand marketing through social media on the Nike brand, identifying key trends, outcomes, and areas for future research.</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5A0F68E0" w14:textId="77777777" w:rsidR="00F96C3F" w:rsidRDefault="00F96C3F" w:rsidP="00A91894">
            <w:pPr>
              <w:rPr>
                <w:rFonts w:ascii="Arial" w:hAnsi="Arial" w:cs="Arial"/>
                <w:color w:val="808080"/>
                <w:sz w:val="18"/>
                <w:szCs w:val="18"/>
              </w:rPr>
            </w:pPr>
          </w:p>
          <w:p w14:paraId="2E894F46" w14:textId="77777777" w:rsidR="00F828F9" w:rsidRPr="00F828F9" w:rsidRDefault="00F828F9" w:rsidP="00F828F9">
            <w:pPr>
              <w:pStyle w:val="ListParagraph"/>
              <w:numPr>
                <w:ilvl w:val="0"/>
                <w:numId w:val="28"/>
              </w:numPr>
              <w:jc w:val="both"/>
              <w:rPr>
                <w:rFonts w:ascii="Arial" w:hAnsi="Arial" w:cs="Arial"/>
              </w:rPr>
            </w:pPr>
            <w:r w:rsidRPr="00F828F9">
              <w:rPr>
                <w:rFonts w:ascii="Arial" w:hAnsi="Arial" w:cs="Arial"/>
              </w:rPr>
              <w:t>To evaluate the effectiveness of Nike's social media marketing strategies in enhancing brand recognition, customer engagement, and overall market share across platforms like Instagram, Twitter, and Facebook.</w:t>
            </w:r>
          </w:p>
          <w:p w14:paraId="64B2E986" w14:textId="77777777" w:rsidR="00F828F9" w:rsidRPr="00F828F9" w:rsidRDefault="00F828F9" w:rsidP="00F828F9">
            <w:pPr>
              <w:pStyle w:val="ListParagraph"/>
              <w:numPr>
                <w:ilvl w:val="0"/>
                <w:numId w:val="28"/>
              </w:numPr>
              <w:jc w:val="both"/>
              <w:rPr>
                <w:rFonts w:ascii="Arial" w:hAnsi="Arial" w:cs="Arial"/>
              </w:rPr>
            </w:pPr>
            <w:r w:rsidRPr="00F828F9">
              <w:rPr>
                <w:rFonts w:ascii="Arial" w:hAnsi="Arial" w:cs="Arial"/>
              </w:rPr>
              <w:t xml:space="preserve">To </w:t>
            </w:r>
            <w:proofErr w:type="spellStart"/>
            <w:r w:rsidRPr="00F828F9">
              <w:rPr>
                <w:rFonts w:ascii="Arial" w:hAnsi="Arial" w:cs="Arial"/>
              </w:rPr>
              <w:t>analyze</w:t>
            </w:r>
            <w:proofErr w:type="spellEnd"/>
            <w:r w:rsidRPr="00F828F9">
              <w:rPr>
                <w:rFonts w:ascii="Arial" w:hAnsi="Arial" w:cs="Arial"/>
              </w:rPr>
              <w:t xml:space="preserve"> consumer perceptions and responses to Nike's social media campaigns, focusing on brand loyalty, product satisfaction, and advocacy across different demographics.</w:t>
            </w:r>
          </w:p>
          <w:p w14:paraId="3EB5A341" w14:textId="77777777" w:rsidR="00F828F9" w:rsidRPr="00F828F9" w:rsidRDefault="00F828F9" w:rsidP="00F828F9">
            <w:pPr>
              <w:pStyle w:val="ListParagraph"/>
              <w:numPr>
                <w:ilvl w:val="0"/>
                <w:numId w:val="28"/>
              </w:numPr>
              <w:jc w:val="both"/>
              <w:rPr>
                <w:rFonts w:ascii="Arial" w:hAnsi="Arial" w:cs="Arial"/>
              </w:rPr>
            </w:pPr>
            <w:r w:rsidRPr="00F828F9">
              <w:rPr>
                <w:rFonts w:ascii="Arial" w:hAnsi="Arial" w:cs="Arial"/>
              </w:rPr>
              <w:t xml:space="preserve">To identify the role of influencer marketing in promoting the Nike brand, assessing how partnerships with athletes, celebrities, and influencers affect brand visibility and consumer </w:t>
            </w:r>
            <w:proofErr w:type="spellStart"/>
            <w:r w:rsidRPr="00F828F9">
              <w:rPr>
                <w:rFonts w:ascii="Arial" w:hAnsi="Arial" w:cs="Arial"/>
              </w:rPr>
              <w:t>behavior</w:t>
            </w:r>
            <w:proofErr w:type="spellEnd"/>
            <w:r w:rsidRPr="00F828F9">
              <w:rPr>
                <w:rFonts w:ascii="Arial" w:hAnsi="Arial" w:cs="Arial"/>
              </w:rPr>
              <w:t>.</w:t>
            </w:r>
          </w:p>
          <w:p w14:paraId="195CBC88" w14:textId="5944CBD4" w:rsidR="00F828F9" w:rsidRPr="00F828F9" w:rsidRDefault="00F828F9" w:rsidP="00F828F9">
            <w:pPr>
              <w:pStyle w:val="ListParagraph"/>
              <w:numPr>
                <w:ilvl w:val="0"/>
                <w:numId w:val="28"/>
              </w:numPr>
              <w:jc w:val="both"/>
              <w:rPr>
                <w:rFonts w:ascii="Arial" w:hAnsi="Arial" w:cs="Arial"/>
              </w:rPr>
            </w:pPr>
            <w:r w:rsidRPr="00F828F9">
              <w:rPr>
                <w:rFonts w:ascii="Arial" w:hAnsi="Arial" w:cs="Arial"/>
              </w:rPr>
              <w:t>To explore the ethical considerations in Nike's social media marketing practices, with a focus on transparency, consumer privacy, and the authenticity of marketing messages.</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3FA1E4D5" w14:textId="77777777" w:rsidR="00F828F9" w:rsidRDefault="00F828F9" w:rsidP="00F828F9">
            <w:pPr>
              <w:jc w:val="both"/>
              <w:rPr>
                <w:rFonts w:ascii="Arial" w:hAnsi="Arial" w:cs="Arial"/>
                <w:sz w:val="22"/>
              </w:rPr>
            </w:pPr>
            <w:r w:rsidRPr="00F828F9">
              <w:rPr>
                <w:rFonts w:ascii="Arial" w:hAnsi="Arial" w:cs="Arial"/>
                <w:sz w:val="22"/>
              </w:rPr>
              <w:t>This research will employ a systematic literature review methodology to investigate the impact of Nike's social media marketing strategies on brand recognition, consumer engagement, and ethical considerations. In order to gather data, an exhaustive search will be conducted across electronic databases and platforms in search of peer-reviewed articles, case studies, and industry reports that specifically examine Nike's utilisation of social media for brand marketing. The search will be guided by keywords and phrases associated with influencer marketing, social media marketing, brand recognition, consumer engagement, and ethical considerations in marketing. Priority will be given to inclusion criteria that pertain to studies that were conducted within the past decade, in order to guarantee that the d</w:t>
            </w:r>
            <w:r>
              <w:rPr>
                <w:rFonts w:ascii="Arial" w:hAnsi="Arial" w:cs="Arial"/>
                <w:sz w:val="22"/>
              </w:rPr>
              <w:t>ata are pertinent and current.</w:t>
            </w:r>
          </w:p>
          <w:p w14:paraId="762986B9" w14:textId="50EA17DA" w:rsidR="00F828F9" w:rsidRDefault="00F828F9" w:rsidP="00F828F9">
            <w:pPr>
              <w:jc w:val="both"/>
              <w:rPr>
                <w:rFonts w:ascii="Arial" w:hAnsi="Arial" w:cs="Arial"/>
                <w:sz w:val="22"/>
              </w:rPr>
            </w:pPr>
            <w:r w:rsidRPr="00F828F9">
              <w:rPr>
                <w:rFonts w:ascii="Arial" w:hAnsi="Arial" w:cs="Arial"/>
                <w:sz w:val="22"/>
              </w:rPr>
              <w:t>After the identification of pertinent literature, the research will entail a comprehensive examination of every chosen document, with an emphasis on the methodology, results, and conclusions pertaining to Nike's social media marketing strategies. This will include qualitative synthesis of data regarding the effectiveness of these strategies on enhancing brand visibility, the role of influencers in shaping consumer perceptions, and the ethical implications of digital marketing practices. By identifying patterns, trends, and gaps in the existing research, the analysis will provide an exhaustive summary of the current st</w:t>
            </w:r>
            <w:r>
              <w:rPr>
                <w:rFonts w:ascii="Arial" w:hAnsi="Arial" w:cs="Arial"/>
                <w:sz w:val="22"/>
              </w:rPr>
              <w:t>ate of knowledge in the field.</w:t>
            </w:r>
          </w:p>
          <w:p w14:paraId="108EF2F7" w14:textId="28CA5B9E" w:rsidR="00F96C3F" w:rsidRPr="00F828F9" w:rsidRDefault="00F828F9" w:rsidP="00F828F9">
            <w:pPr>
              <w:jc w:val="both"/>
              <w:rPr>
                <w:rFonts w:ascii="Arial" w:hAnsi="Arial" w:cs="Arial"/>
                <w:sz w:val="22"/>
              </w:rPr>
            </w:pPr>
            <w:r w:rsidRPr="00F828F9">
              <w:rPr>
                <w:rFonts w:ascii="Arial" w:hAnsi="Arial" w:cs="Arial"/>
                <w:sz w:val="22"/>
              </w:rPr>
              <w:t xml:space="preserve">The systematic approach will ensure a structured and unbiased review of the literature, facilitating the identification of key insights and conclusions regarding Nike's social media marketing practices. Through the implementation of this approach, the study intends to make a substantial scholarly contribution and provide actionable suggestions for marketers who are interested in handling the intricacies of digital marketing in an ethical and efficient manner. </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1E4484B6" w14:textId="050370DC" w:rsidR="00B23BFF" w:rsidRPr="004C3A0B" w:rsidRDefault="004242B5" w:rsidP="00A91894">
            <w:pPr>
              <w:rPr>
                <w:rFonts w:ascii="Arial" w:hAnsi="Arial" w:cs="Arial"/>
                <w:b/>
                <w:sz w:val="22"/>
                <w:szCs w:val="22"/>
              </w:rPr>
            </w:pPr>
            <w:r>
              <w:rPr>
                <w:rFonts w:ascii="Arial" w:hAnsi="Arial" w:cs="Arial"/>
                <w:sz w:val="22"/>
                <w:szCs w:val="22"/>
              </w:rPr>
              <w:t>N/A</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4DCEEDF4" w14:textId="28C65D19" w:rsidR="00B23BFF" w:rsidRPr="003257BD" w:rsidRDefault="004242B5" w:rsidP="00A91894">
            <w:pPr>
              <w:rPr>
                <w:rFonts w:ascii="Arial" w:hAnsi="Arial" w:cs="Arial"/>
                <w:b/>
                <w:i/>
                <w:sz w:val="22"/>
                <w:szCs w:val="22"/>
              </w:rPr>
            </w:pPr>
            <w:r>
              <w:rPr>
                <w:rFonts w:ascii="Arial" w:hAnsi="Arial" w:cs="Arial"/>
                <w:sz w:val="22"/>
                <w:szCs w:val="22"/>
              </w:rPr>
              <w:t>N/A</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03112C5E" w:rsidR="004942B0" w:rsidRPr="00090CF7" w:rsidRDefault="004242B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BC9EFF6" w14:textId="499C8673" w:rsidR="004A7DD5" w:rsidRPr="00090CF7" w:rsidRDefault="004A7DD5" w:rsidP="004242B5">
            <w:pPr>
              <w:autoSpaceDE w:val="0"/>
              <w:autoSpaceDN w:val="0"/>
              <w:adjustRightInd w:val="0"/>
              <w:rPr>
                <w:rFonts w:ascii="Arial" w:hAnsi="Arial" w:cs="Arial"/>
                <w:bCs/>
                <w:sz w:val="22"/>
                <w:szCs w:val="22"/>
              </w:rPr>
            </w:pP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36096A2A"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3A135C45"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625EA14C"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00D40990"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2F5ECFB7"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3DF05CA"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7B8EFB6B"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6E623AFA" w14:textId="22395F24" w:rsidR="00D107AC" w:rsidRDefault="00D107AC" w:rsidP="00A91894">
            <w:pPr>
              <w:autoSpaceDE w:val="0"/>
              <w:autoSpaceDN w:val="0"/>
              <w:adjustRightInd w:val="0"/>
              <w:rPr>
                <w:rFonts w:ascii="Arial" w:hAnsi="Arial" w:cs="Arial"/>
                <w:b/>
                <w:bCs/>
                <w:sz w:val="22"/>
                <w:szCs w:val="22"/>
              </w:rPr>
            </w:pP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1F9AE36" w:rsidR="00C11423"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4AA8F871" w:rsidR="00C11423"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55BAF81E"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4106C38A"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04857E9A" w:rsidR="00D107AC"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4A69723"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60741CBD"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5820140F"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655288A"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6B457E1"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4232B172"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1F91F32"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3A41333D"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0DE10C55"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65EBE8E1"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2D4B92C4"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EFF95CA" w:rsidR="00770C66"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lastRenderedPageBreak/>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84075D2"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7E7AAA4"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7C08F7B1"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3C245A9"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608EFB92"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AEA29BA"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072437BE"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52FFEB47"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F7FC47F" w:rsidR="00ED0C5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38E898DD" w:rsidR="00025F69" w:rsidRPr="004242B5" w:rsidRDefault="004242B5" w:rsidP="00A91894">
            <w:pPr>
              <w:rPr>
                <w:rFonts w:ascii="Arial" w:hAnsi="Arial" w:cs="Arial"/>
                <w:sz w:val="22"/>
                <w:szCs w:val="22"/>
              </w:rPr>
            </w:pPr>
            <w:r w:rsidRPr="004242B5">
              <w:rPr>
                <w:rFonts w:ascii="Arial" w:hAnsi="Arial" w:cs="Arial"/>
                <w:sz w:val="22"/>
                <w:szCs w:val="22"/>
              </w:rPr>
              <w:t>N/A</w:t>
            </w:r>
          </w:p>
        </w:tc>
      </w:tr>
      <w:tr w:rsidR="004242B5"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4242B5" w:rsidRDefault="004242B5" w:rsidP="004242B5">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4242B5" w:rsidRDefault="004242B5" w:rsidP="004242B5">
            <w:pPr>
              <w:rPr>
                <w:rFonts w:ascii="Arial" w:hAnsi="Arial" w:cs="Arial"/>
                <w:sz w:val="22"/>
                <w:szCs w:val="22"/>
              </w:rPr>
            </w:pPr>
            <w:r>
              <w:rPr>
                <w:rFonts w:ascii="Arial" w:hAnsi="Arial" w:cs="Arial"/>
                <w:sz w:val="22"/>
                <w:szCs w:val="22"/>
              </w:rPr>
              <w:t>Who will the participants be?</w:t>
            </w:r>
          </w:p>
          <w:p w14:paraId="14FBAFE4" w14:textId="77777777" w:rsidR="004242B5" w:rsidRDefault="004242B5" w:rsidP="004242B5">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D585C8A" w14:textId="5D79E5EA" w:rsidR="004242B5" w:rsidRPr="003257BD" w:rsidRDefault="004242B5" w:rsidP="004242B5">
            <w:pPr>
              <w:rPr>
                <w:rFonts w:ascii="Arial" w:hAnsi="Arial" w:cs="Arial"/>
                <w:i/>
                <w:color w:val="808080"/>
                <w:sz w:val="18"/>
                <w:szCs w:val="18"/>
              </w:rPr>
            </w:pPr>
            <w:r w:rsidRPr="004242B5">
              <w:rPr>
                <w:rFonts w:ascii="Arial" w:hAnsi="Arial" w:cs="Arial"/>
                <w:sz w:val="22"/>
                <w:szCs w:val="22"/>
              </w:rPr>
              <w:t>N/A</w:t>
            </w:r>
          </w:p>
        </w:tc>
      </w:tr>
      <w:tr w:rsidR="004242B5"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4242B5" w:rsidRDefault="004242B5" w:rsidP="004242B5">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4242B5" w:rsidRDefault="004242B5" w:rsidP="004242B5">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779D5DCB" w:rsidR="004242B5" w:rsidRPr="004C3A0B" w:rsidRDefault="004242B5" w:rsidP="004242B5">
            <w:pPr>
              <w:rPr>
                <w:rFonts w:ascii="Arial" w:hAnsi="Arial" w:cs="Arial"/>
                <w:color w:val="808080"/>
                <w:sz w:val="18"/>
                <w:szCs w:val="18"/>
              </w:rPr>
            </w:pPr>
            <w:r w:rsidRPr="004242B5">
              <w:rPr>
                <w:rFonts w:ascii="Arial" w:hAnsi="Arial" w:cs="Arial"/>
                <w:sz w:val="22"/>
                <w:szCs w:val="22"/>
              </w:rPr>
              <w:t>N/A</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0D2B376"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2998AAB9"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20594827"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A3F2425"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5C50C1E3"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6023CCDD"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0C35D68"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45693623"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4027579F" w:rsidR="00025F69"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0C53B0FF" w:rsidR="00382031"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0B01DA78" w:rsidR="00382031"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0266077D" w:rsidR="00382031"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89C82C1" w:rsidR="00382031" w:rsidRPr="00392C8E"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E400235"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4242B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1266F132" w14:textId="77777777" w:rsidR="00003E64" w:rsidRDefault="00003E64" w:rsidP="00A91894">
            <w:pPr>
              <w:autoSpaceDE w:val="0"/>
              <w:autoSpaceDN w:val="0"/>
              <w:adjustRightInd w:val="0"/>
              <w:rPr>
                <w:rFonts w:ascii="Arial" w:hAnsi="Arial" w:cs="Arial"/>
                <w:sz w:val="22"/>
                <w:szCs w:val="22"/>
              </w:rPr>
            </w:pPr>
          </w:p>
          <w:p w14:paraId="6645975A" w14:textId="660DF57F" w:rsidR="004242B5" w:rsidRPr="004C3A0B" w:rsidRDefault="004242B5"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368EB8A9" w14:textId="08CEAAFB" w:rsidR="00003E64" w:rsidRPr="004242B5" w:rsidRDefault="0094056C" w:rsidP="004242B5">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1C4F03BD" w14:textId="77777777" w:rsidR="00003E64" w:rsidRDefault="00003E64" w:rsidP="00A91894">
            <w:pPr>
              <w:rPr>
                <w:rFonts w:ascii="Arial" w:hAnsi="Arial" w:cs="Arial"/>
                <w:sz w:val="22"/>
                <w:szCs w:val="22"/>
              </w:rPr>
            </w:pPr>
          </w:p>
          <w:p w14:paraId="5D00AF2B" w14:textId="0D900269" w:rsidR="00003E64" w:rsidRPr="00354F34" w:rsidRDefault="004242B5" w:rsidP="00A91894">
            <w:pPr>
              <w:autoSpaceDE w:val="0"/>
              <w:autoSpaceDN w:val="0"/>
              <w:adjustRightInd w:val="0"/>
              <w:rPr>
                <w:rFonts w:cs="Arial"/>
                <w:i/>
              </w:rPr>
            </w:pPr>
            <w:r>
              <w:rPr>
                <w:rFonts w:ascii="Arial" w:hAnsi="Arial" w:cs="Arial"/>
                <w:sz w:val="22"/>
                <w:szCs w:val="22"/>
              </w:rPr>
              <w:t>N/A</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4242B5" w:rsidRPr="004C3A0B" w14:paraId="3307B33B" w14:textId="77777777" w:rsidTr="00206B26">
        <w:tc>
          <w:tcPr>
            <w:tcW w:w="596" w:type="dxa"/>
            <w:tcBorders>
              <w:top w:val="single" w:sz="4" w:space="0" w:color="auto"/>
              <w:bottom w:val="single" w:sz="4" w:space="0" w:color="auto"/>
            </w:tcBorders>
            <w:vAlign w:val="center"/>
          </w:tcPr>
          <w:p w14:paraId="1178DAC7" w14:textId="77777777" w:rsidR="004242B5" w:rsidRPr="00CE0890" w:rsidRDefault="004242B5" w:rsidP="004242B5">
            <w:pPr>
              <w:jc w:val="center"/>
              <w:rPr>
                <w:rFonts w:ascii="Arial" w:hAnsi="Arial" w:cs="Arial"/>
                <w:sz w:val="22"/>
                <w:szCs w:val="22"/>
              </w:rPr>
            </w:pPr>
          </w:p>
        </w:tc>
        <w:tc>
          <w:tcPr>
            <w:tcW w:w="9923" w:type="dxa"/>
            <w:gridSpan w:val="4"/>
            <w:tcBorders>
              <w:top w:val="single" w:sz="4" w:space="0" w:color="auto"/>
              <w:bottom w:val="single" w:sz="4" w:space="0" w:color="auto"/>
            </w:tcBorders>
            <w:vAlign w:val="center"/>
          </w:tcPr>
          <w:p w14:paraId="27D860D6" w14:textId="5CDCF176" w:rsidR="004242B5" w:rsidRPr="004C3A0B" w:rsidRDefault="004242B5" w:rsidP="004242B5">
            <w:pPr>
              <w:autoSpaceDE w:val="0"/>
              <w:autoSpaceDN w:val="0"/>
              <w:adjustRightInd w:val="0"/>
              <w:rPr>
                <w:rFonts w:cs="Arial"/>
              </w:rPr>
            </w:pPr>
            <w:r w:rsidRPr="004242B5">
              <w:rPr>
                <w:rFonts w:ascii="Arial" w:hAnsi="Arial" w:cs="Arial"/>
                <w:sz w:val="22"/>
                <w:szCs w:val="22"/>
              </w:rPr>
              <w:t>N/A</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0435A036" w14:textId="6BAD458E" w:rsidR="00003E64" w:rsidRPr="004C3A0B" w:rsidRDefault="004242B5"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416A3BD" w14:textId="3FA62FD9" w:rsidR="00003E64" w:rsidRPr="004C3A0B" w:rsidRDefault="004242B5" w:rsidP="00A91894">
            <w:pPr>
              <w:autoSpaceDE w:val="0"/>
              <w:autoSpaceDN w:val="0"/>
              <w:adjustRightInd w:val="0"/>
              <w:rPr>
                <w:rFonts w:cs="Arial"/>
              </w:rPr>
            </w:pPr>
            <w:r>
              <w:rPr>
                <w:rFonts w:ascii="Arial" w:hAnsi="Arial" w:cs="Arial"/>
                <w:sz w:val="22"/>
                <w:szCs w:val="22"/>
              </w:rPr>
              <w:t>N/A</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09D0720" w14:textId="77777777"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108DAD14" w14:textId="77777777" w:rsidR="004242B5" w:rsidRDefault="004242B5" w:rsidP="00A91894">
            <w:pPr>
              <w:autoSpaceDE w:val="0"/>
              <w:autoSpaceDN w:val="0"/>
              <w:adjustRightInd w:val="0"/>
              <w:rPr>
                <w:rFonts w:ascii="Arial" w:hAnsi="Arial" w:cs="Arial"/>
                <w:sz w:val="22"/>
                <w:szCs w:val="22"/>
              </w:rPr>
            </w:pPr>
          </w:p>
          <w:p w14:paraId="3CC70174" w14:textId="243B365C" w:rsidR="004242B5" w:rsidRPr="004C3A0B" w:rsidRDefault="004242B5"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035C5940" w14:textId="63A7E50E" w:rsidR="0094056C" w:rsidRPr="004C3A0B" w:rsidRDefault="004242B5" w:rsidP="00A91894">
            <w:pPr>
              <w:autoSpaceDE w:val="0"/>
              <w:autoSpaceDN w:val="0"/>
              <w:adjustRightInd w:val="0"/>
              <w:rPr>
                <w:rFonts w:cs="Arial"/>
              </w:rPr>
            </w:pPr>
            <w:r>
              <w:rPr>
                <w:rFonts w:ascii="Arial" w:hAnsi="Arial" w:cs="Arial"/>
                <w:sz w:val="22"/>
                <w:szCs w:val="22"/>
              </w:rPr>
              <w:t>N/A</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03328CC0" w14:textId="1D0FDBF5" w:rsidR="00003E64" w:rsidRPr="004C3A0B" w:rsidRDefault="004242B5" w:rsidP="00A91894">
            <w:pPr>
              <w:autoSpaceDE w:val="0"/>
              <w:autoSpaceDN w:val="0"/>
              <w:adjustRightInd w:val="0"/>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2D9B576E" w14:textId="54F2D226" w:rsidR="00003E64" w:rsidRPr="004C3A0B" w:rsidRDefault="004242B5" w:rsidP="00A91894">
            <w:pPr>
              <w:autoSpaceDE w:val="0"/>
              <w:autoSpaceDN w:val="0"/>
              <w:adjustRightInd w:val="0"/>
              <w:rPr>
                <w:rFonts w:cs="Arial"/>
              </w:rPr>
            </w:pPr>
            <w:r>
              <w:rPr>
                <w:rFonts w:ascii="Arial" w:hAnsi="Arial" w:cs="Arial"/>
                <w:sz w:val="22"/>
                <w:szCs w:val="22"/>
              </w:rPr>
              <w:t>N/A</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3DCC5BA"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242B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4242B5" w:rsidRPr="004C3A0B" w14:paraId="1539BA2A" w14:textId="77777777" w:rsidTr="00F033D4">
        <w:tc>
          <w:tcPr>
            <w:tcW w:w="596" w:type="dxa"/>
            <w:tcBorders>
              <w:top w:val="single" w:sz="4" w:space="0" w:color="auto"/>
              <w:bottom w:val="single" w:sz="4" w:space="0" w:color="auto"/>
            </w:tcBorders>
          </w:tcPr>
          <w:p w14:paraId="22AE86A5" w14:textId="77777777" w:rsidR="004242B5" w:rsidRPr="00E32138" w:rsidRDefault="004242B5" w:rsidP="004242B5">
            <w:pPr>
              <w:rPr>
                <w:rFonts w:ascii="Arial" w:hAnsi="Arial" w:cs="Arial"/>
                <w:bCs/>
                <w:sz w:val="22"/>
                <w:szCs w:val="22"/>
              </w:rPr>
            </w:pPr>
          </w:p>
        </w:tc>
        <w:tc>
          <w:tcPr>
            <w:tcW w:w="9923" w:type="dxa"/>
            <w:tcBorders>
              <w:top w:val="single" w:sz="4" w:space="0" w:color="auto"/>
              <w:bottom w:val="single" w:sz="4" w:space="0" w:color="auto"/>
            </w:tcBorders>
            <w:vAlign w:val="center"/>
          </w:tcPr>
          <w:p w14:paraId="3E747859" w14:textId="2CC5E491" w:rsidR="004242B5" w:rsidRPr="004C3A0B" w:rsidRDefault="004242B5" w:rsidP="004242B5">
            <w:pPr>
              <w:autoSpaceDE w:val="0"/>
              <w:autoSpaceDN w:val="0"/>
              <w:adjustRightInd w:val="0"/>
              <w:rPr>
                <w:rFonts w:cs="Arial"/>
              </w:rPr>
            </w:pPr>
            <w:r w:rsidRPr="004242B5">
              <w:rPr>
                <w:rFonts w:ascii="Arial" w:hAnsi="Arial" w:cs="Arial"/>
                <w:sz w:val="22"/>
                <w:szCs w:val="22"/>
              </w:rPr>
              <w:t>N/A</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4242B5" w:rsidRPr="004C3A0B" w14:paraId="27B6EBE7" w14:textId="77777777" w:rsidTr="00CC2B28">
        <w:tc>
          <w:tcPr>
            <w:tcW w:w="596" w:type="dxa"/>
            <w:tcBorders>
              <w:top w:val="single" w:sz="4" w:space="0" w:color="auto"/>
              <w:bottom w:val="single" w:sz="4" w:space="0" w:color="auto"/>
            </w:tcBorders>
          </w:tcPr>
          <w:p w14:paraId="0AB3ECDD" w14:textId="77777777" w:rsidR="004242B5" w:rsidRPr="00E32138" w:rsidRDefault="004242B5" w:rsidP="004242B5">
            <w:pPr>
              <w:rPr>
                <w:rFonts w:ascii="Arial" w:hAnsi="Arial" w:cs="Arial"/>
                <w:bCs/>
                <w:sz w:val="22"/>
                <w:szCs w:val="22"/>
              </w:rPr>
            </w:pPr>
          </w:p>
        </w:tc>
        <w:tc>
          <w:tcPr>
            <w:tcW w:w="9923" w:type="dxa"/>
            <w:tcBorders>
              <w:top w:val="single" w:sz="4" w:space="0" w:color="auto"/>
              <w:bottom w:val="single" w:sz="4" w:space="0" w:color="auto"/>
            </w:tcBorders>
            <w:vAlign w:val="center"/>
          </w:tcPr>
          <w:p w14:paraId="39FFDC65" w14:textId="08719723" w:rsidR="004242B5" w:rsidRPr="004C3A0B" w:rsidRDefault="004242B5" w:rsidP="004242B5">
            <w:pPr>
              <w:autoSpaceDE w:val="0"/>
              <w:autoSpaceDN w:val="0"/>
              <w:adjustRightInd w:val="0"/>
              <w:rPr>
                <w:rFonts w:cs="Arial"/>
              </w:rPr>
            </w:pPr>
            <w:r w:rsidRPr="004242B5">
              <w:rPr>
                <w:rFonts w:ascii="Arial" w:hAnsi="Arial" w:cs="Arial"/>
                <w:sz w:val="22"/>
                <w:szCs w:val="22"/>
              </w:rPr>
              <w:t>N/A</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4242B5" w:rsidRPr="004C3A0B" w14:paraId="53E226EF" w14:textId="77777777" w:rsidTr="00102F07">
        <w:tc>
          <w:tcPr>
            <w:tcW w:w="596" w:type="dxa"/>
            <w:tcBorders>
              <w:top w:val="single" w:sz="4" w:space="0" w:color="auto"/>
              <w:bottom w:val="single" w:sz="4" w:space="0" w:color="auto"/>
            </w:tcBorders>
          </w:tcPr>
          <w:p w14:paraId="56B06226" w14:textId="77777777" w:rsidR="004242B5" w:rsidRPr="00E32138" w:rsidRDefault="004242B5" w:rsidP="004242B5">
            <w:pPr>
              <w:rPr>
                <w:rFonts w:ascii="Arial" w:hAnsi="Arial" w:cs="Arial"/>
                <w:bCs/>
                <w:sz w:val="22"/>
                <w:szCs w:val="22"/>
              </w:rPr>
            </w:pPr>
          </w:p>
        </w:tc>
        <w:tc>
          <w:tcPr>
            <w:tcW w:w="9923" w:type="dxa"/>
            <w:tcBorders>
              <w:top w:val="single" w:sz="4" w:space="0" w:color="auto"/>
              <w:bottom w:val="single" w:sz="4" w:space="0" w:color="auto"/>
            </w:tcBorders>
            <w:vAlign w:val="center"/>
          </w:tcPr>
          <w:p w14:paraId="4B749E1A" w14:textId="07F0653A" w:rsidR="004242B5" w:rsidRPr="004C3A0B" w:rsidRDefault="004242B5" w:rsidP="004242B5">
            <w:pPr>
              <w:autoSpaceDE w:val="0"/>
              <w:autoSpaceDN w:val="0"/>
              <w:adjustRightInd w:val="0"/>
              <w:rPr>
                <w:rFonts w:cs="Arial"/>
              </w:rPr>
            </w:pPr>
            <w:r w:rsidRPr="004242B5">
              <w:rPr>
                <w:rFonts w:ascii="Arial" w:hAnsi="Arial" w:cs="Arial"/>
                <w:sz w:val="22"/>
                <w:szCs w:val="22"/>
              </w:rPr>
              <w:t>N/A</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sz w:val="22"/>
                <w:szCs w:val="22"/>
              </w:rPr>
              <w:id w:val="-1194688925"/>
              <w14:checkbox>
                <w14:checked w14:val="1"/>
                <w14:checkedState w14:val="2612" w14:font="MS Gothic"/>
                <w14:uncheckedState w14:val="2610" w14:font="MS Gothic"/>
              </w14:checkbox>
            </w:sdtPr>
            <w:sdtContent>
              <w:p w14:paraId="43668EE2" w14:textId="09C3E862" w:rsidR="006930C2" w:rsidRPr="004242B5" w:rsidRDefault="004242B5" w:rsidP="004242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sdt>
            <w:sdtPr>
              <w:rPr>
                <w:rFonts w:ascii="Arial" w:hAnsi="Arial" w:cs="Arial"/>
                <w:sz w:val="22"/>
                <w:szCs w:val="22"/>
              </w:rPr>
              <w:id w:val="-1162077600"/>
              <w14:checkbox>
                <w14:checked w14:val="1"/>
                <w14:checkedState w14:val="2612" w14:font="MS Gothic"/>
                <w14:uncheckedState w14:val="2610" w14:font="MS Gothic"/>
              </w14:checkbox>
            </w:sdtPr>
            <w:sdtContent>
              <w:p w14:paraId="681CE3BB" w14:textId="467E5CFB" w:rsidR="006930C2" w:rsidRPr="004242B5" w:rsidRDefault="004242B5" w:rsidP="004242B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Content>
              <w:p w14:paraId="2F181CE2" w14:textId="7114054B"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Content>
              <w:p w14:paraId="4B18E67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738A0990"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61B5D769"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094FBF54"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AFEFC32"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C65D3A0"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C6D04A0"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11446A58"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5EE343B4" w:rsidR="004D0161" w:rsidRPr="00C71BCC" w:rsidRDefault="004242B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242B5" w:rsidRPr="004C3A0B" w14:paraId="1E1E4A49" w14:textId="77777777" w:rsidTr="009563B2">
        <w:trPr>
          <w:trHeight w:val="403"/>
        </w:trPr>
        <w:tc>
          <w:tcPr>
            <w:tcW w:w="562" w:type="dxa"/>
            <w:vAlign w:val="center"/>
          </w:tcPr>
          <w:p w14:paraId="58E97876" w14:textId="56823B09" w:rsidR="004242B5" w:rsidRPr="00E65973" w:rsidRDefault="004242B5" w:rsidP="004242B5">
            <w:pPr>
              <w:autoSpaceDE w:val="0"/>
              <w:autoSpaceDN w:val="0"/>
              <w:adjustRightInd w:val="0"/>
              <w:jc w:val="center"/>
              <w:rPr>
                <w:rFonts w:ascii="Arial" w:hAnsi="Arial" w:cs="Arial"/>
                <w:sz w:val="22"/>
                <w:szCs w:val="22"/>
              </w:rPr>
            </w:pPr>
          </w:p>
        </w:tc>
        <w:tc>
          <w:tcPr>
            <w:tcW w:w="9923" w:type="dxa"/>
            <w:gridSpan w:val="3"/>
            <w:vAlign w:val="center"/>
          </w:tcPr>
          <w:p w14:paraId="25112752" w14:textId="1DC57CB5" w:rsidR="004242B5" w:rsidRPr="004C3A0B" w:rsidRDefault="004242B5" w:rsidP="004242B5">
            <w:pPr>
              <w:autoSpaceDE w:val="0"/>
              <w:autoSpaceDN w:val="0"/>
              <w:adjustRightInd w:val="0"/>
              <w:rPr>
                <w:rFonts w:cs="Arial"/>
              </w:rPr>
            </w:pPr>
            <w:r w:rsidRPr="004242B5">
              <w:rPr>
                <w:rFonts w:ascii="Arial" w:hAnsi="Arial" w:cs="Arial"/>
                <w:sz w:val="22"/>
                <w:szCs w:val="22"/>
              </w:rPr>
              <w:t>N/A</w:t>
            </w:r>
          </w:p>
        </w:tc>
      </w:tr>
      <w:tr w:rsidR="004242B5"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242B5" w:rsidRPr="00842FC0" w:rsidRDefault="004242B5" w:rsidP="004242B5">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242B5" w:rsidRPr="004C3A0B" w:rsidRDefault="004242B5" w:rsidP="004242B5">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242B5" w:rsidRPr="004C3A0B" w14:paraId="44A32226" w14:textId="77777777" w:rsidTr="009563B2">
        <w:trPr>
          <w:trHeight w:val="403"/>
        </w:trPr>
        <w:tc>
          <w:tcPr>
            <w:tcW w:w="562" w:type="dxa"/>
            <w:vAlign w:val="center"/>
          </w:tcPr>
          <w:p w14:paraId="605896D8" w14:textId="1C10A6E5" w:rsidR="004242B5" w:rsidRPr="00E65973" w:rsidRDefault="004242B5" w:rsidP="004242B5">
            <w:pPr>
              <w:autoSpaceDE w:val="0"/>
              <w:autoSpaceDN w:val="0"/>
              <w:adjustRightInd w:val="0"/>
              <w:jc w:val="center"/>
              <w:rPr>
                <w:rFonts w:ascii="Arial" w:hAnsi="Arial" w:cs="Arial"/>
                <w:sz w:val="22"/>
                <w:szCs w:val="22"/>
              </w:rPr>
            </w:pPr>
          </w:p>
        </w:tc>
        <w:tc>
          <w:tcPr>
            <w:tcW w:w="9923" w:type="dxa"/>
            <w:gridSpan w:val="3"/>
            <w:vAlign w:val="center"/>
          </w:tcPr>
          <w:p w14:paraId="7F9CFD02" w14:textId="42668C3D" w:rsidR="004242B5" w:rsidRPr="004C3A0B" w:rsidRDefault="004242B5" w:rsidP="004242B5">
            <w:pPr>
              <w:autoSpaceDE w:val="0"/>
              <w:autoSpaceDN w:val="0"/>
              <w:adjustRightInd w:val="0"/>
              <w:rPr>
                <w:rFonts w:ascii="Arial" w:hAnsi="Arial" w:cs="Arial"/>
                <w:sz w:val="22"/>
                <w:szCs w:val="22"/>
              </w:rPr>
            </w:pPr>
            <w:r>
              <w:rPr>
                <w:rFonts w:ascii="Arial" w:hAnsi="Arial" w:cs="Arial"/>
                <w:sz w:val="22"/>
                <w:szCs w:val="22"/>
              </w:rPr>
              <w:t>Supervisor</w:t>
            </w:r>
          </w:p>
        </w:tc>
      </w:tr>
      <w:tr w:rsidR="004242B5"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242B5" w:rsidRPr="00842FC0" w:rsidRDefault="004242B5" w:rsidP="004242B5">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hemeFill="background1" w:themeFillShade="F2"/>
          </w:tcPr>
          <w:p w14:paraId="4161DF5A" w14:textId="2220CE52" w:rsidR="004242B5" w:rsidRPr="004C3A0B" w:rsidRDefault="004242B5" w:rsidP="004242B5">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242B5" w:rsidRPr="004C3A0B" w14:paraId="00E27863" w14:textId="77777777" w:rsidTr="00731083">
        <w:trPr>
          <w:trHeight w:val="403"/>
        </w:trPr>
        <w:tc>
          <w:tcPr>
            <w:tcW w:w="562" w:type="dxa"/>
            <w:vAlign w:val="center"/>
          </w:tcPr>
          <w:p w14:paraId="702092E4" w14:textId="200085E3" w:rsidR="004242B5" w:rsidRPr="00E65973" w:rsidRDefault="004242B5" w:rsidP="004242B5">
            <w:pPr>
              <w:autoSpaceDE w:val="0"/>
              <w:autoSpaceDN w:val="0"/>
              <w:adjustRightInd w:val="0"/>
              <w:jc w:val="center"/>
              <w:rPr>
                <w:rFonts w:ascii="Arial" w:hAnsi="Arial" w:cs="Arial"/>
                <w:sz w:val="22"/>
                <w:szCs w:val="22"/>
              </w:rPr>
            </w:pPr>
          </w:p>
        </w:tc>
        <w:tc>
          <w:tcPr>
            <w:tcW w:w="9923" w:type="dxa"/>
            <w:gridSpan w:val="3"/>
            <w:vAlign w:val="center"/>
          </w:tcPr>
          <w:p w14:paraId="033AC69F" w14:textId="0E3358AC" w:rsidR="004242B5" w:rsidRPr="004C3A0B" w:rsidRDefault="004242B5" w:rsidP="004242B5">
            <w:pPr>
              <w:autoSpaceDE w:val="0"/>
              <w:autoSpaceDN w:val="0"/>
              <w:adjustRightInd w:val="0"/>
              <w:rPr>
                <w:rFonts w:ascii="Arial" w:hAnsi="Arial" w:cs="Arial"/>
                <w:sz w:val="22"/>
                <w:szCs w:val="22"/>
              </w:rPr>
            </w:pPr>
            <w:r w:rsidRPr="004242B5">
              <w:rPr>
                <w:rFonts w:ascii="Arial" w:hAnsi="Arial" w:cs="Arial"/>
                <w:sz w:val="22"/>
                <w:szCs w:val="22"/>
              </w:rPr>
              <w:t>N/A</w:t>
            </w:r>
          </w:p>
        </w:tc>
      </w:tr>
      <w:tr w:rsidR="004242B5"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242B5" w:rsidRPr="00842FC0" w:rsidRDefault="004242B5" w:rsidP="004242B5">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hemeFill="background1" w:themeFillShade="F2"/>
          </w:tcPr>
          <w:p w14:paraId="0B313168" w14:textId="6E0C498B" w:rsidR="004242B5" w:rsidRPr="004C3A0B" w:rsidRDefault="004242B5" w:rsidP="004242B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242B5" w:rsidRPr="004C3A0B" w14:paraId="5BF823EC" w14:textId="77777777" w:rsidTr="009563B2">
        <w:trPr>
          <w:trHeight w:val="403"/>
        </w:trPr>
        <w:tc>
          <w:tcPr>
            <w:tcW w:w="562" w:type="dxa"/>
            <w:vAlign w:val="center"/>
          </w:tcPr>
          <w:p w14:paraId="04A06DED" w14:textId="20B113DA" w:rsidR="004242B5" w:rsidRPr="00E65973" w:rsidRDefault="004242B5" w:rsidP="004242B5">
            <w:pPr>
              <w:autoSpaceDE w:val="0"/>
              <w:autoSpaceDN w:val="0"/>
              <w:adjustRightInd w:val="0"/>
              <w:jc w:val="center"/>
              <w:rPr>
                <w:rFonts w:ascii="Arial" w:hAnsi="Arial" w:cs="Arial"/>
                <w:sz w:val="22"/>
                <w:szCs w:val="22"/>
              </w:rPr>
            </w:pPr>
          </w:p>
        </w:tc>
        <w:tc>
          <w:tcPr>
            <w:tcW w:w="9923" w:type="dxa"/>
            <w:gridSpan w:val="3"/>
          </w:tcPr>
          <w:p w14:paraId="718D7CC2" w14:textId="7AF06D1B" w:rsidR="004242B5" w:rsidRPr="004C3A0B" w:rsidRDefault="004242B5" w:rsidP="004242B5">
            <w:pPr>
              <w:autoSpaceDE w:val="0"/>
              <w:autoSpaceDN w:val="0"/>
              <w:adjustRightInd w:val="0"/>
              <w:rPr>
                <w:rFonts w:ascii="Arial" w:hAnsi="Arial" w:cs="Arial"/>
                <w:sz w:val="22"/>
                <w:szCs w:val="22"/>
              </w:rPr>
            </w:pPr>
            <w:r>
              <w:rPr>
                <w:rFonts w:ascii="Arial" w:hAnsi="Arial" w:cs="Arial"/>
                <w:sz w:val="22"/>
                <w:szCs w:val="22"/>
              </w:rPr>
              <w:t>The data will be stored in a password protected personal computer and all the data will be removed after the completion of the research.</w:t>
            </w:r>
          </w:p>
        </w:tc>
      </w:tr>
      <w:tr w:rsidR="004242B5"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242B5" w:rsidRPr="00842FC0" w:rsidRDefault="004242B5" w:rsidP="004242B5">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hemeFill="background1" w:themeFillShade="F2"/>
          </w:tcPr>
          <w:p w14:paraId="598701E7" w14:textId="7C09FED3" w:rsidR="004242B5" w:rsidRDefault="004242B5" w:rsidP="004242B5">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242B5" w:rsidRPr="004C3A0B" w14:paraId="2D206C74" w14:textId="77777777" w:rsidTr="009C0034">
        <w:trPr>
          <w:trHeight w:val="403"/>
        </w:trPr>
        <w:tc>
          <w:tcPr>
            <w:tcW w:w="562" w:type="dxa"/>
            <w:vAlign w:val="center"/>
          </w:tcPr>
          <w:p w14:paraId="67FB481A" w14:textId="77FD792E" w:rsidR="004242B5" w:rsidRPr="00E65973" w:rsidRDefault="004242B5" w:rsidP="004242B5">
            <w:pPr>
              <w:autoSpaceDE w:val="0"/>
              <w:autoSpaceDN w:val="0"/>
              <w:adjustRightInd w:val="0"/>
              <w:jc w:val="center"/>
              <w:rPr>
                <w:rFonts w:ascii="Arial" w:hAnsi="Arial" w:cs="Arial"/>
                <w:sz w:val="22"/>
                <w:szCs w:val="22"/>
              </w:rPr>
            </w:pPr>
          </w:p>
        </w:tc>
        <w:tc>
          <w:tcPr>
            <w:tcW w:w="9923" w:type="dxa"/>
            <w:gridSpan w:val="3"/>
            <w:vAlign w:val="center"/>
          </w:tcPr>
          <w:p w14:paraId="487434F5" w14:textId="35AE6074" w:rsidR="004242B5" w:rsidRDefault="004242B5" w:rsidP="004242B5">
            <w:pPr>
              <w:autoSpaceDE w:val="0"/>
              <w:autoSpaceDN w:val="0"/>
              <w:adjustRightInd w:val="0"/>
              <w:rPr>
                <w:rFonts w:ascii="Arial" w:hAnsi="Arial" w:cs="Arial"/>
                <w:sz w:val="22"/>
                <w:szCs w:val="22"/>
              </w:rPr>
            </w:pPr>
            <w:r w:rsidRPr="004242B5">
              <w:rPr>
                <w:rFonts w:ascii="Arial" w:hAnsi="Arial" w:cs="Arial"/>
                <w:sz w:val="22"/>
                <w:szCs w:val="22"/>
              </w:rPr>
              <w:t>N/A</w:t>
            </w:r>
          </w:p>
        </w:tc>
      </w:tr>
      <w:tr w:rsidR="004242B5" w:rsidRPr="004C3A0B" w14:paraId="10497B75" w14:textId="77777777" w:rsidTr="00420908">
        <w:trPr>
          <w:trHeight w:val="606"/>
        </w:trPr>
        <w:tc>
          <w:tcPr>
            <w:tcW w:w="562" w:type="dxa"/>
            <w:shd w:val="clear" w:color="auto" w:fill="F2F2F2" w:themeFill="background1" w:themeFillShade="F2"/>
            <w:vAlign w:val="center"/>
          </w:tcPr>
          <w:p w14:paraId="2EE3C19D" w14:textId="220B8043" w:rsidR="004242B5" w:rsidRPr="00842FC0" w:rsidRDefault="004242B5" w:rsidP="004242B5">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4242B5" w:rsidRPr="009563B2" w:rsidRDefault="004242B5" w:rsidP="004242B5">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4242B5" w:rsidRPr="003257BD" w:rsidRDefault="004242B5" w:rsidP="004242B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168F9561" w:rsidR="004242B5" w:rsidRPr="00C71BCC" w:rsidRDefault="00000000" w:rsidP="004242B5">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4242B5">
                  <w:rPr>
                    <w:rFonts w:ascii="MS Gothic" w:eastAsia="MS Gothic" w:hAnsi="MS Gothic" w:cs="Arial" w:hint="eastAsia"/>
                  </w:rPr>
                  <w:t>☒</w:t>
                </w:r>
              </w:sdtContent>
            </w:sdt>
          </w:p>
        </w:tc>
      </w:tr>
      <w:tr w:rsidR="004242B5" w:rsidRPr="004C3A0B" w14:paraId="4A7B4A39" w14:textId="77777777" w:rsidTr="00420908">
        <w:trPr>
          <w:trHeight w:val="632"/>
        </w:trPr>
        <w:tc>
          <w:tcPr>
            <w:tcW w:w="562" w:type="dxa"/>
            <w:shd w:val="clear" w:color="auto" w:fill="F2F2F2" w:themeFill="background1" w:themeFillShade="F2"/>
            <w:vAlign w:val="center"/>
          </w:tcPr>
          <w:p w14:paraId="41FAD7D2" w14:textId="74AD403E" w:rsidR="004242B5" w:rsidRPr="00842FC0" w:rsidRDefault="004242B5" w:rsidP="004242B5">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4242B5" w:rsidRPr="0092487B" w:rsidRDefault="004242B5" w:rsidP="004242B5">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4242B5" w:rsidRPr="003257BD" w:rsidRDefault="004242B5" w:rsidP="004242B5">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2E2CB7B" w:rsidR="004242B5" w:rsidRPr="00C71BCC" w:rsidRDefault="00000000" w:rsidP="004242B5">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4242B5">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49"/>
        <w:gridCol w:w="2928"/>
        <w:gridCol w:w="4878"/>
        <w:gridCol w:w="2122"/>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509BE41" w:rsidR="004D0161" w:rsidRPr="004C3A0B" w:rsidRDefault="00F91063" w:rsidP="00A91894">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454F941B" wp14:editId="404F706F">
                  <wp:extent cx="2960796" cy="655955"/>
                  <wp:effectExtent l="0" t="0" r="0" b="0"/>
                  <wp:docPr id="2006442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442317" name="Picture 1"/>
                          <pic:cNvPicPr>
                            <a:picLocks noChangeAspect="1" noChangeArrowheads="1"/>
                          </pic:cNvPicPr>
                        </pic:nvPicPr>
                        <pic:blipFill>
                          <a:blip r:embed="rId15"/>
                          <a:stretch>
                            <a:fillRect/>
                          </a:stretch>
                        </pic:blipFill>
                        <pic:spPr bwMode="auto">
                          <a:xfrm>
                            <a:off x="0" y="0"/>
                            <a:ext cx="3015173" cy="668002"/>
                          </a:xfrm>
                          <a:prstGeom prst="rect">
                            <a:avLst/>
                          </a:prstGeom>
                          <a:noFill/>
                        </pic:spPr>
                      </pic:pic>
                    </a:graphicData>
                  </a:graphic>
                </wp:inline>
              </w:drawing>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1F9679E8" w:rsidR="004D0161" w:rsidRPr="004C3A0B" w:rsidRDefault="00F91063" w:rsidP="00A91894">
            <w:pPr>
              <w:spacing w:before="100" w:beforeAutospacing="1" w:after="100" w:afterAutospacing="1"/>
              <w:rPr>
                <w:rFonts w:ascii="Arial" w:hAnsi="Arial" w:cs="Arial"/>
                <w:sz w:val="22"/>
                <w:szCs w:val="22"/>
              </w:rPr>
            </w:pPr>
            <w:r>
              <w:rPr>
                <w:rFonts w:ascii="Arial" w:hAnsi="Arial" w:cs="Arial"/>
                <w:sz w:val="22"/>
                <w:szCs w:val="22"/>
              </w:rPr>
              <w:t>16/02/2024</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53CB0DDF" w:rsidR="00CC2661" w:rsidRPr="002E13FE" w:rsidRDefault="004242B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D7649B9" w:rsidR="00CC2661" w:rsidRPr="002E13FE" w:rsidRDefault="004242B5"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5E71FDE" w:rsidR="00CC2661" w:rsidRPr="002E13FE" w:rsidRDefault="004242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9CDF78D" w:rsidR="00CC2661" w:rsidRPr="002E13FE" w:rsidRDefault="005649A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619E8DF0" w:rsidR="00743859" w:rsidRPr="002E13FE" w:rsidRDefault="007A143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4356C68D" w:rsidR="00743859" w:rsidRPr="002E13FE" w:rsidRDefault="004242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F03B64E" w:rsidR="00743859" w:rsidRPr="002E13FE" w:rsidRDefault="004242B5"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7" w:history="1">
        <w:r w:rsidRPr="00431025">
          <w:rPr>
            <w:rStyle w:val="Hyperlink"/>
            <w:rFonts w:ascii="Arial" w:hAnsi="Arial" w:cs="Arial"/>
            <w:sz w:val="22"/>
            <w:szCs w:val="22"/>
          </w:rPr>
          <w:t>https://www.uwtsd.ac.uk/academic-office/appendices-and-forms/</w:t>
        </w:r>
      </w:hyperlink>
    </w:p>
    <w:sectPr w:rsidR="00025AC4" w:rsidRPr="00431025" w:rsidSect="00FA0564">
      <w:headerReference w:type="default" r:id="rId18"/>
      <w:footerReference w:type="default" r:id="rId19"/>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51B2CF" w14:textId="77777777" w:rsidR="00FA0564" w:rsidRDefault="00FA0564" w:rsidP="00390251">
      <w:r>
        <w:separator/>
      </w:r>
    </w:p>
    <w:p w14:paraId="6C4577F4" w14:textId="77777777" w:rsidR="00FA0564" w:rsidRDefault="00FA0564"/>
  </w:endnote>
  <w:endnote w:type="continuationSeparator" w:id="0">
    <w:p w14:paraId="685938CD" w14:textId="77777777" w:rsidR="00FA0564" w:rsidRDefault="00FA0564" w:rsidP="00390251">
      <w:r>
        <w:continuationSeparator/>
      </w:r>
    </w:p>
    <w:p w14:paraId="41E50A4E" w14:textId="77777777" w:rsidR="00FA0564" w:rsidRDefault="00FA05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1628AA3C" w:rsidR="00420908" w:rsidRDefault="00420908" w:rsidP="00E6714D">
    <w:pPr>
      <w:pStyle w:val="Footer"/>
    </w:pPr>
    <w:r>
      <w:rPr>
        <w:rFonts w:ascii="Arial" w:hAnsi="Arial" w:cs="Arial"/>
      </w:rPr>
      <w:t>July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A67B0D">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A1C3DE" w14:textId="77777777" w:rsidR="00FA0564" w:rsidRDefault="00FA0564" w:rsidP="00390251">
      <w:r>
        <w:separator/>
      </w:r>
    </w:p>
    <w:p w14:paraId="1EE425E5" w14:textId="77777777" w:rsidR="00FA0564" w:rsidRDefault="00FA0564"/>
  </w:footnote>
  <w:footnote w:type="continuationSeparator" w:id="0">
    <w:p w14:paraId="4202AA42" w14:textId="77777777" w:rsidR="00FA0564" w:rsidRDefault="00FA0564" w:rsidP="00390251">
      <w:r>
        <w:continuationSeparator/>
      </w:r>
    </w:p>
    <w:p w14:paraId="7B4A7BEB" w14:textId="77777777" w:rsidR="00FA0564" w:rsidRDefault="00FA05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420908" w:rsidRPr="00965F27" w:rsidRDefault="00420908" w:rsidP="00965F27">
    <w:pPr>
      <w:pStyle w:val="Header"/>
      <w:jc w:val="right"/>
      <w:rPr>
        <w:rFonts w:ascii="Arial" w:hAnsi="Arial" w:cs="Arial"/>
        <w:b/>
        <w:bCs/>
        <w:sz w:val="22"/>
        <w:szCs w:val="22"/>
      </w:rPr>
    </w:pPr>
    <w:r w:rsidRPr="004C3A0B">
      <w:rPr>
        <w:noProof/>
        <w:lang w:val="en-IN" w:eastAsia="en-IN"/>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4B1156A"/>
    <w:multiLevelType w:val="hybridMultilevel"/>
    <w:tmpl w:val="85D480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7806155">
    <w:abstractNumId w:val="11"/>
  </w:num>
  <w:num w:numId="2" w16cid:durableId="554044173">
    <w:abstractNumId w:val="20"/>
  </w:num>
  <w:num w:numId="3" w16cid:durableId="509417042">
    <w:abstractNumId w:val="2"/>
  </w:num>
  <w:num w:numId="4" w16cid:durableId="973220083">
    <w:abstractNumId w:val="25"/>
  </w:num>
  <w:num w:numId="5" w16cid:durableId="11567228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072614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546692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1724972">
    <w:abstractNumId w:val="3"/>
  </w:num>
  <w:num w:numId="9" w16cid:durableId="1197890113">
    <w:abstractNumId w:val="7"/>
  </w:num>
  <w:num w:numId="10" w16cid:durableId="1255046218">
    <w:abstractNumId w:val="9"/>
  </w:num>
  <w:num w:numId="11" w16cid:durableId="910122735">
    <w:abstractNumId w:val="23"/>
  </w:num>
  <w:num w:numId="12" w16cid:durableId="1614633541">
    <w:abstractNumId w:val="21"/>
  </w:num>
  <w:num w:numId="13" w16cid:durableId="775715933">
    <w:abstractNumId w:val="22"/>
  </w:num>
  <w:num w:numId="14" w16cid:durableId="977993761">
    <w:abstractNumId w:val="0"/>
  </w:num>
  <w:num w:numId="15" w16cid:durableId="1818179645">
    <w:abstractNumId w:val="5"/>
  </w:num>
  <w:num w:numId="16" w16cid:durableId="798380234">
    <w:abstractNumId w:val="6"/>
  </w:num>
  <w:num w:numId="17" w16cid:durableId="95639312">
    <w:abstractNumId w:val="12"/>
  </w:num>
  <w:num w:numId="18" w16cid:durableId="75831899">
    <w:abstractNumId w:val="14"/>
  </w:num>
  <w:num w:numId="19" w16cid:durableId="195041874">
    <w:abstractNumId w:val="24"/>
  </w:num>
  <w:num w:numId="20" w16cid:durableId="907805453">
    <w:abstractNumId w:val="4"/>
  </w:num>
  <w:num w:numId="21" w16cid:durableId="1557740745">
    <w:abstractNumId w:val="15"/>
  </w:num>
  <w:num w:numId="22" w16cid:durableId="1596399430">
    <w:abstractNumId w:val="19"/>
  </w:num>
  <w:num w:numId="23" w16cid:durableId="1926255669">
    <w:abstractNumId w:val="1"/>
  </w:num>
  <w:num w:numId="24" w16cid:durableId="805515848">
    <w:abstractNumId w:val="10"/>
  </w:num>
  <w:num w:numId="25" w16cid:durableId="828983097">
    <w:abstractNumId w:val="13"/>
  </w:num>
  <w:num w:numId="26" w16cid:durableId="567691293">
    <w:abstractNumId w:val="26"/>
  </w:num>
  <w:num w:numId="27" w16cid:durableId="1092581101">
    <w:abstractNumId w:val="18"/>
  </w:num>
  <w:num w:numId="28" w16cid:durableId="135831144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6832"/>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37FF"/>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0908"/>
    <w:rsid w:val="004242B5"/>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9AE"/>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143F"/>
    <w:rsid w:val="007A4607"/>
    <w:rsid w:val="007B1754"/>
    <w:rsid w:val="007C044B"/>
    <w:rsid w:val="007C1498"/>
    <w:rsid w:val="007C17B4"/>
    <w:rsid w:val="007C3AC1"/>
    <w:rsid w:val="007D46AF"/>
    <w:rsid w:val="007D4E07"/>
    <w:rsid w:val="007E14FB"/>
    <w:rsid w:val="007E370C"/>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67B0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68BB"/>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28F9"/>
    <w:rsid w:val="00F82AA5"/>
    <w:rsid w:val="00F842FD"/>
    <w:rsid w:val="00F87E26"/>
    <w:rsid w:val="00F91063"/>
    <w:rsid w:val="00F96C3F"/>
    <w:rsid w:val="00FA0564"/>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UnresolvedMention1">
    <w:name w:val="Unresolved Mention1"/>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image" Target="media/image1.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8C30F0-D20B-4043-9C5F-656402312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11</Pages>
  <Words>3974</Words>
  <Characters>22656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ASHKER ALI PUTHUKKADAN BASHEER</dc:creator>
  <cp:lastModifiedBy>Grandways System</cp:lastModifiedBy>
  <cp:revision>5</cp:revision>
  <cp:lastPrinted>2016-10-24T12:21:00Z</cp:lastPrinted>
  <dcterms:created xsi:type="dcterms:W3CDTF">2024-02-16T11:09:00Z</dcterms:created>
  <dcterms:modified xsi:type="dcterms:W3CDTF">2024-02-16T14:14:00Z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