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6E5141" w14:textId="05077349" w:rsidR="00A532E4" w:rsidRPr="005D20D0" w:rsidRDefault="00A532E4" w:rsidP="00A532E4">
      <w:pPr>
        <w:jc w:val="center"/>
        <w:rPr>
          <w:rFonts w:ascii="Biome" w:hAnsi="Biome" w:cs="Biome"/>
        </w:rPr>
      </w:pPr>
      <w:r w:rsidRPr="005D20D0">
        <w:rPr>
          <w:rFonts w:ascii="Biome" w:hAnsi="Biome" w:cs="Biome"/>
          <w:noProof/>
        </w:rPr>
        <w:drawing>
          <wp:inline distT="0" distB="0" distL="0" distR="0" wp14:anchorId="465FBB62" wp14:editId="3DA8924B">
            <wp:extent cx="3470910" cy="1544320"/>
            <wp:effectExtent l="0" t="0" r="0" b="5080"/>
            <wp:docPr id="2"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rotWithShape="1">
                    <a:blip r:embed="rId9">
                      <a:extLst>
                        <a:ext uri="{28A0092B-C50C-407E-A947-70E740481C1C}">
                          <a14:useLocalDpi xmlns:a14="http://schemas.microsoft.com/office/drawing/2010/main" val="0"/>
                        </a:ext>
                      </a:extLst>
                    </a:blip>
                    <a:srcRect l="61" r="-220"/>
                    <a:stretch/>
                  </pic:blipFill>
                  <pic:spPr bwMode="auto">
                    <a:xfrm>
                      <a:off x="0" y="0"/>
                      <a:ext cx="3470910" cy="1544320"/>
                    </a:xfrm>
                    <a:prstGeom prst="rect">
                      <a:avLst/>
                    </a:prstGeom>
                    <a:noFill/>
                    <a:ln>
                      <a:noFill/>
                    </a:ln>
                    <a:extLst>
                      <a:ext uri="{53640926-AAD7-44D8-BBD7-CCE9431645EC}">
                        <a14:shadowObscured xmlns:a14="http://schemas.microsoft.com/office/drawing/2010/main"/>
                      </a:ext>
                    </a:extLst>
                  </pic:spPr>
                </pic:pic>
              </a:graphicData>
            </a:graphic>
          </wp:inline>
        </w:drawing>
      </w:r>
    </w:p>
    <w:p w14:paraId="25302BDE" w14:textId="26397342" w:rsidR="00A532E4" w:rsidRPr="005D20D0" w:rsidRDefault="00A532E4" w:rsidP="00A532E4">
      <w:pPr>
        <w:rPr>
          <w:rFonts w:ascii="Biome" w:hAnsi="Biome" w:cs="Biome"/>
        </w:rPr>
      </w:pPr>
    </w:p>
    <w:p w14:paraId="0ACA2022" w14:textId="77777777" w:rsidR="00A532E4" w:rsidRDefault="00A532E4" w:rsidP="00A532E4">
      <w:pPr>
        <w:pStyle w:val="Title"/>
        <w:rPr>
          <w:rFonts w:ascii="Biome" w:hAnsi="Biome" w:cs="Biome"/>
        </w:rPr>
      </w:pPr>
    </w:p>
    <w:p w14:paraId="29547BF4" w14:textId="77777777" w:rsidR="00A532E4" w:rsidRDefault="00A532E4" w:rsidP="00A532E4">
      <w:pPr>
        <w:pStyle w:val="Title"/>
        <w:rPr>
          <w:rFonts w:ascii="Biome" w:hAnsi="Biome" w:cs="Biome"/>
        </w:rPr>
      </w:pPr>
    </w:p>
    <w:p w14:paraId="66B64F17" w14:textId="77777777" w:rsidR="00A532E4" w:rsidRDefault="00A532E4" w:rsidP="00A532E4">
      <w:pPr>
        <w:pStyle w:val="Title"/>
        <w:jc w:val="center"/>
        <w:rPr>
          <w:rFonts w:ascii="Biome" w:hAnsi="Biome" w:cs="Biome"/>
        </w:rPr>
      </w:pPr>
    </w:p>
    <w:p w14:paraId="2EBC0E5E" w14:textId="3EDC7FA6" w:rsidR="00A532E4" w:rsidRPr="005D20D0" w:rsidRDefault="00A532E4" w:rsidP="00A532E4">
      <w:pPr>
        <w:pStyle w:val="Title"/>
        <w:jc w:val="center"/>
        <w:rPr>
          <w:rFonts w:ascii="Biome" w:hAnsi="Biome" w:cs="Biome"/>
        </w:rPr>
      </w:pPr>
      <w:r>
        <w:rPr>
          <w:rFonts w:ascii="Biome" w:hAnsi="Biome" w:cs="Biome"/>
        </w:rPr>
        <w:t>Flame Test</w:t>
      </w:r>
    </w:p>
    <w:p w14:paraId="7F7FEB4F" w14:textId="77777777" w:rsidR="00A532E4" w:rsidRPr="005D20D0" w:rsidRDefault="00A532E4" w:rsidP="00A532E4">
      <w:pPr>
        <w:tabs>
          <w:tab w:val="left" w:pos="6680"/>
        </w:tabs>
        <w:jc w:val="center"/>
        <w:rPr>
          <w:rFonts w:ascii="Biome" w:hAnsi="Biome" w:cs="Biome"/>
          <w:b/>
          <w:sz w:val="40"/>
        </w:rPr>
      </w:pPr>
    </w:p>
    <w:p w14:paraId="69733A9F" w14:textId="77777777" w:rsidR="00A532E4" w:rsidRPr="005D20D0" w:rsidRDefault="00A532E4" w:rsidP="00A532E4">
      <w:pPr>
        <w:tabs>
          <w:tab w:val="left" w:pos="6680"/>
        </w:tabs>
        <w:jc w:val="center"/>
        <w:rPr>
          <w:rFonts w:ascii="Biome" w:hAnsi="Biome" w:cs="Biome"/>
          <w:b/>
          <w:sz w:val="40"/>
        </w:rPr>
      </w:pPr>
    </w:p>
    <w:p w14:paraId="049CC899" w14:textId="77777777" w:rsidR="00A532E4" w:rsidRPr="005D20D0" w:rsidRDefault="00A532E4" w:rsidP="00A532E4">
      <w:pPr>
        <w:spacing w:before="120" w:after="120"/>
        <w:jc w:val="center"/>
        <w:rPr>
          <w:rFonts w:ascii="Biome" w:hAnsi="Biome" w:cs="Biome"/>
          <w:sz w:val="28"/>
          <w:szCs w:val="28"/>
        </w:rPr>
      </w:pPr>
    </w:p>
    <w:p w14:paraId="0DC8391A" w14:textId="77777777" w:rsidR="00A532E4" w:rsidRPr="005D20D0" w:rsidRDefault="00A532E4" w:rsidP="00A532E4">
      <w:pPr>
        <w:spacing w:before="120" w:after="120"/>
        <w:jc w:val="center"/>
        <w:rPr>
          <w:rFonts w:ascii="Biome" w:hAnsi="Biome" w:cs="Biome"/>
          <w:i/>
          <w:sz w:val="28"/>
          <w:szCs w:val="28"/>
        </w:rPr>
      </w:pPr>
    </w:p>
    <w:p w14:paraId="554351AB" w14:textId="4803B657" w:rsidR="00A532E4" w:rsidRPr="005D20D0" w:rsidRDefault="00A532E4" w:rsidP="00A532E4">
      <w:pPr>
        <w:pStyle w:val="Subtitle"/>
        <w:jc w:val="center"/>
        <w:rPr>
          <w:rFonts w:cs="Biome"/>
        </w:rPr>
      </w:pPr>
      <w:r w:rsidRPr="005D20D0">
        <w:rPr>
          <w:rFonts w:cs="Biome"/>
        </w:rPr>
        <w:t>AC</w:t>
      </w:r>
      <w:r>
        <w:rPr>
          <w:rFonts w:cs="Biome"/>
        </w:rPr>
        <w:t>DB 4011 Chemistry OME</w:t>
      </w:r>
    </w:p>
    <w:p w14:paraId="12A0E1F1" w14:textId="77777777" w:rsidR="00A532E4" w:rsidRPr="005D20D0" w:rsidRDefault="00A532E4" w:rsidP="00A532E4">
      <w:pPr>
        <w:pStyle w:val="Subtitle"/>
        <w:jc w:val="center"/>
        <w:rPr>
          <w:rFonts w:cs="Biome"/>
        </w:rPr>
      </w:pPr>
      <w:r w:rsidRPr="005D20D0">
        <w:rPr>
          <w:rFonts w:cs="Biome"/>
        </w:rPr>
        <w:t>Level 4 Ordnance, Munitions and Explosive Engineering</w:t>
      </w:r>
    </w:p>
    <w:p w14:paraId="4108A5B4" w14:textId="77777777" w:rsidR="00A532E4" w:rsidRPr="005D20D0" w:rsidRDefault="00A532E4" w:rsidP="00A532E4">
      <w:pPr>
        <w:pStyle w:val="Subtitle"/>
        <w:jc w:val="center"/>
        <w:rPr>
          <w:rFonts w:cs="Biome"/>
        </w:rPr>
      </w:pPr>
      <w:r w:rsidRPr="005D20D0">
        <w:rPr>
          <w:rFonts w:cs="Biome"/>
        </w:rPr>
        <w:t>School of Applied Computing</w:t>
      </w:r>
    </w:p>
    <w:p w14:paraId="03C9CB5A" w14:textId="77777777" w:rsidR="00A532E4" w:rsidRPr="005D20D0" w:rsidRDefault="00A532E4" w:rsidP="00A532E4">
      <w:pPr>
        <w:tabs>
          <w:tab w:val="left" w:pos="6680"/>
        </w:tabs>
        <w:jc w:val="center"/>
        <w:rPr>
          <w:rFonts w:ascii="Biome" w:hAnsi="Biome" w:cs="Biome"/>
          <w:sz w:val="40"/>
        </w:rPr>
      </w:pPr>
    </w:p>
    <w:p w14:paraId="6F8AF0D1" w14:textId="77777777" w:rsidR="00A532E4" w:rsidRPr="005D20D0" w:rsidRDefault="00A532E4" w:rsidP="00A532E4">
      <w:pPr>
        <w:tabs>
          <w:tab w:val="left" w:pos="6680"/>
        </w:tabs>
        <w:jc w:val="center"/>
        <w:rPr>
          <w:rFonts w:ascii="Biome" w:hAnsi="Biome" w:cs="Biome"/>
          <w:sz w:val="40"/>
        </w:rPr>
      </w:pPr>
    </w:p>
    <w:p w14:paraId="404579D0" w14:textId="77777777" w:rsidR="00A532E4" w:rsidRPr="005D20D0" w:rsidRDefault="00A532E4" w:rsidP="00A532E4">
      <w:pPr>
        <w:tabs>
          <w:tab w:val="left" w:pos="6680"/>
        </w:tabs>
        <w:rPr>
          <w:rFonts w:ascii="Biome" w:hAnsi="Biome" w:cs="Biome"/>
          <w:sz w:val="40"/>
        </w:rPr>
      </w:pPr>
    </w:p>
    <w:p w14:paraId="445EEC04" w14:textId="77777777" w:rsidR="00A532E4" w:rsidRPr="005D20D0" w:rsidRDefault="00A532E4" w:rsidP="00A532E4">
      <w:pPr>
        <w:tabs>
          <w:tab w:val="left" w:pos="6680"/>
        </w:tabs>
        <w:jc w:val="center"/>
        <w:rPr>
          <w:rFonts w:ascii="Biome" w:hAnsi="Biome" w:cs="Biome"/>
          <w:sz w:val="40"/>
        </w:rPr>
      </w:pPr>
    </w:p>
    <w:p w14:paraId="08912BED" w14:textId="77777777" w:rsidR="00A532E4" w:rsidRPr="005D20D0" w:rsidRDefault="00A532E4" w:rsidP="00A532E4">
      <w:pPr>
        <w:tabs>
          <w:tab w:val="left" w:pos="6680"/>
        </w:tabs>
        <w:jc w:val="center"/>
        <w:rPr>
          <w:rFonts w:ascii="Biome" w:hAnsi="Biome" w:cs="Biome"/>
          <w:b/>
          <w:sz w:val="40"/>
        </w:rPr>
      </w:pPr>
      <w:r w:rsidRPr="005D20D0">
        <w:rPr>
          <w:rFonts w:ascii="Biome" w:hAnsi="Biome" w:cs="Biome"/>
          <w:b/>
          <w:sz w:val="40"/>
        </w:rPr>
        <w:t>Ellen James</w:t>
      </w:r>
    </w:p>
    <w:p w14:paraId="18936907" w14:textId="444EC7BD" w:rsidR="00A532E4" w:rsidRDefault="00A532E4">
      <w:pPr>
        <w:rPr>
          <w:rFonts w:ascii="Biome" w:hAnsi="Biome" w:cs="Biome"/>
          <w:b/>
          <w:bCs/>
          <w:sz w:val="24"/>
          <w:szCs w:val="24"/>
        </w:rPr>
      </w:pPr>
    </w:p>
    <w:p w14:paraId="0417BD33" w14:textId="77777777" w:rsidR="00A532E4" w:rsidRDefault="00A532E4">
      <w:pPr>
        <w:rPr>
          <w:rFonts w:ascii="Biome" w:hAnsi="Biome" w:cs="Biome"/>
          <w:b/>
          <w:bCs/>
          <w:sz w:val="24"/>
          <w:szCs w:val="24"/>
        </w:rPr>
      </w:pPr>
      <w:r>
        <w:rPr>
          <w:rFonts w:ascii="Biome" w:hAnsi="Biome" w:cs="Biome"/>
          <w:b/>
          <w:bCs/>
          <w:sz w:val="24"/>
          <w:szCs w:val="24"/>
        </w:rPr>
        <w:br w:type="page"/>
      </w:r>
    </w:p>
    <w:sdt>
      <w:sdtPr>
        <w:rPr>
          <w:rFonts w:ascii="Biome" w:hAnsi="Biome" w:cs="Biome"/>
        </w:rPr>
        <w:id w:val="2048325958"/>
        <w:docPartObj>
          <w:docPartGallery w:val="Table of Contents"/>
          <w:docPartUnique/>
        </w:docPartObj>
      </w:sdtPr>
      <w:sdtEndPr>
        <w:rPr>
          <w:b/>
          <w:bCs/>
          <w:noProof/>
        </w:rPr>
      </w:sdtEndPr>
      <w:sdtContent>
        <w:p w14:paraId="592B767B" w14:textId="1F8499C2" w:rsidR="00A532E4" w:rsidRPr="00B02894" w:rsidRDefault="00A532E4" w:rsidP="00A532E4">
          <w:pPr>
            <w:rPr>
              <w:rFonts w:ascii="Biome" w:hAnsi="Biome" w:cs="Biome"/>
              <w:b/>
              <w:bCs/>
              <w:sz w:val="28"/>
              <w:szCs w:val="28"/>
            </w:rPr>
          </w:pPr>
          <w:r w:rsidRPr="00B02894">
            <w:rPr>
              <w:rFonts w:ascii="Biome" w:hAnsi="Biome" w:cs="Biome"/>
              <w:b/>
              <w:bCs/>
              <w:sz w:val="28"/>
              <w:szCs w:val="28"/>
            </w:rPr>
            <w:t>Table of Contents</w:t>
          </w:r>
        </w:p>
        <w:p w14:paraId="0A82E4FB" w14:textId="77777777" w:rsidR="00A532E4" w:rsidRPr="00B02894" w:rsidRDefault="00A532E4" w:rsidP="00A532E4">
          <w:pPr>
            <w:rPr>
              <w:rFonts w:ascii="Biome" w:hAnsi="Biome" w:cs="Biome"/>
              <w:sz w:val="24"/>
              <w:szCs w:val="24"/>
            </w:rPr>
          </w:pPr>
        </w:p>
        <w:p w14:paraId="0340F9EC" w14:textId="29C63E15" w:rsidR="00B02894" w:rsidRPr="00B02894" w:rsidRDefault="00A532E4">
          <w:pPr>
            <w:pStyle w:val="TOC1"/>
            <w:tabs>
              <w:tab w:val="left" w:pos="660"/>
              <w:tab w:val="right" w:pos="9016"/>
            </w:tabs>
            <w:rPr>
              <w:rFonts w:ascii="Biome" w:eastAsiaTheme="minorEastAsia" w:hAnsi="Biome" w:cs="Biome"/>
              <w:b w:val="0"/>
              <w:bCs w:val="0"/>
              <w:i w:val="0"/>
              <w:iCs w:val="0"/>
              <w:noProof/>
              <w:lang w:eastAsia="en-GB"/>
            </w:rPr>
          </w:pPr>
          <w:r w:rsidRPr="00B02894">
            <w:rPr>
              <w:rFonts w:ascii="Biome" w:hAnsi="Biome" w:cs="Biome"/>
              <w:b w:val="0"/>
              <w:bCs w:val="0"/>
            </w:rPr>
            <w:fldChar w:fldCharType="begin"/>
          </w:r>
          <w:r w:rsidRPr="00B02894">
            <w:rPr>
              <w:rFonts w:ascii="Biome" w:hAnsi="Biome" w:cs="Biome"/>
              <w:b w:val="0"/>
              <w:bCs w:val="0"/>
            </w:rPr>
            <w:instrText xml:space="preserve"> TOC \o "1-3" \h \z \u </w:instrText>
          </w:r>
          <w:r w:rsidRPr="00B02894">
            <w:rPr>
              <w:rFonts w:ascii="Biome" w:hAnsi="Biome" w:cs="Biome"/>
              <w:b w:val="0"/>
              <w:bCs w:val="0"/>
            </w:rPr>
            <w:fldChar w:fldCharType="separate"/>
          </w:r>
          <w:hyperlink w:anchor="_Toc192754236" w:history="1">
            <w:r w:rsidR="00B02894" w:rsidRPr="00B02894">
              <w:rPr>
                <w:rStyle w:val="Hyperlink"/>
                <w:rFonts w:ascii="Biome" w:hAnsi="Biome" w:cs="Biome"/>
                <w:noProof/>
              </w:rPr>
              <w:t>1.</w:t>
            </w:r>
            <w:r w:rsidR="00B02894" w:rsidRPr="00B02894">
              <w:rPr>
                <w:rFonts w:ascii="Biome" w:eastAsiaTheme="minorEastAsia" w:hAnsi="Biome" w:cs="Biome"/>
                <w:b w:val="0"/>
                <w:bCs w:val="0"/>
                <w:i w:val="0"/>
                <w:iCs w:val="0"/>
                <w:noProof/>
                <w:lang w:eastAsia="en-GB"/>
              </w:rPr>
              <w:tab/>
            </w:r>
            <w:r w:rsidR="00B02894" w:rsidRPr="00B02894">
              <w:rPr>
                <w:rStyle w:val="Hyperlink"/>
                <w:rFonts w:ascii="Biome" w:hAnsi="Biome" w:cs="Biome"/>
                <w:noProof/>
              </w:rPr>
              <w:t>Introduction</w:t>
            </w:r>
            <w:r w:rsidR="00B02894" w:rsidRPr="00B02894">
              <w:rPr>
                <w:rFonts w:ascii="Biome" w:hAnsi="Biome" w:cs="Biome"/>
                <w:noProof/>
                <w:webHidden/>
              </w:rPr>
              <w:tab/>
            </w:r>
            <w:r w:rsidR="00B02894" w:rsidRPr="00B02894">
              <w:rPr>
                <w:rFonts w:ascii="Biome" w:hAnsi="Biome" w:cs="Biome"/>
                <w:noProof/>
                <w:webHidden/>
              </w:rPr>
              <w:fldChar w:fldCharType="begin"/>
            </w:r>
            <w:r w:rsidR="00B02894" w:rsidRPr="00B02894">
              <w:rPr>
                <w:rFonts w:ascii="Biome" w:hAnsi="Biome" w:cs="Biome"/>
                <w:noProof/>
                <w:webHidden/>
              </w:rPr>
              <w:instrText xml:space="preserve"> PAGEREF _Toc192754236 \h </w:instrText>
            </w:r>
            <w:r w:rsidR="00B02894" w:rsidRPr="00B02894">
              <w:rPr>
                <w:rFonts w:ascii="Biome" w:hAnsi="Biome" w:cs="Biome"/>
                <w:noProof/>
                <w:webHidden/>
              </w:rPr>
            </w:r>
            <w:r w:rsidR="00B02894" w:rsidRPr="00B02894">
              <w:rPr>
                <w:rFonts w:ascii="Biome" w:hAnsi="Biome" w:cs="Biome"/>
                <w:noProof/>
                <w:webHidden/>
              </w:rPr>
              <w:fldChar w:fldCharType="separate"/>
            </w:r>
            <w:r w:rsidR="00B02894" w:rsidRPr="00B02894">
              <w:rPr>
                <w:rFonts w:ascii="Biome" w:hAnsi="Biome" w:cs="Biome"/>
                <w:noProof/>
                <w:webHidden/>
              </w:rPr>
              <w:t>2</w:t>
            </w:r>
            <w:r w:rsidR="00B02894" w:rsidRPr="00B02894">
              <w:rPr>
                <w:rFonts w:ascii="Biome" w:hAnsi="Biome" w:cs="Biome"/>
                <w:noProof/>
                <w:webHidden/>
              </w:rPr>
              <w:fldChar w:fldCharType="end"/>
            </w:r>
          </w:hyperlink>
        </w:p>
        <w:p w14:paraId="6EC0860F" w14:textId="433702D3" w:rsidR="00B02894" w:rsidRPr="00B02894" w:rsidRDefault="00B02894">
          <w:pPr>
            <w:pStyle w:val="TOC1"/>
            <w:tabs>
              <w:tab w:val="left" w:pos="660"/>
              <w:tab w:val="right" w:pos="9016"/>
            </w:tabs>
            <w:rPr>
              <w:rFonts w:ascii="Biome" w:eastAsiaTheme="minorEastAsia" w:hAnsi="Biome" w:cs="Biome"/>
              <w:b w:val="0"/>
              <w:bCs w:val="0"/>
              <w:i w:val="0"/>
              <w:iCs w:val="0"/>
              <w:noProof/>
              <w:lang w:eastAsia="en-GB"/>
            </w:rPr>
          </w:pPr>
          <w:hyperlink w:anchor="_Toc192754237" w:history="1">
            <w:r w:rsidRPr="00B02894">
              <w:rPr>
                <w:rStyle w:val="Hyperlink"/>
                <w:rFonts w:ascii="Biome" w:hAnsi="Biome" w:cs="Biome"/>
                <w:noProof/>
              </w:rPr>
              <w:t>2.</w:t>
            </w:r>
            <w:r w:rsidRPr="00B02894">
              <w:rPr>
                <w:rFonts w:ascii="Biome" w:eastAsiaTheme="minorEastAsia" w:hAnsi="Biome" w:cs="Biome"/>
                <w:b w:val="0"/>
                <w:bCs w:val="0"/>
                <w:i w:val="0"/>
                <w:iCs w:val="0"/>
                <w:noProof/>
                <w:lang w:eastAsia="en-GB"/>
              </w:rPr>
              <w:tab/>
            </w:r>
            <w:r w:rsidRPr="00B02894">
              <w:rPr>
                <w:rStyle w:val="Hyperlink"/>
                <w:rFonts w:ascii="Biome" w:hAnsi="Biome" w:cs="Biome"/>
                <w:noProof/>
              </w:rPr>
              <w:t>Results</w:t>
            </w:r>
            <w:r w:rsidRPr="00B02894">
              <w:rPr>
                <w:rFonts w:ascii="Biome" w:hAnsi="Biome" w:cs="Biome"/>
                <w:noProof/>
                <w:webHidden/>
              </w:rPr>
              <w:tab/>
            </w:r>
            <w:r w:rsidRPr="00B02894">
              <w:rPr>
                <w:rFonts w:ascii="Biome" w:hAnsi="Biome" w:cs="Biome"/>
                <w:noProof/>
                <w:webHidden/>
              </w:rPr>
              <w:fldChar w:fldCharType="begin"/>
            </w:r>
            <w:r w:rsidRPr="00B02894">
              <w:rPr>
                <w:rFonts w:ascii="Biome" w:hAnsi="Biome" w:cs="Biome"/>
                <w:noProof/>
                <w:webHidden/>
              </w:rPr>
              <w:instrText xml:space="preserve"> PAGEREF _Toc192754237 \h </w:instrText>
            </w:r>
            <w:r w:rsidRPr="00B02894">
              <w:rPr>
                <w:rFonts w:ascii="Biome" w:hAnsi="Biome" w:cs="Biome"/>
                <w:noProof/>
                <w:webHidden/>
              </w:rPr>
            </w:r>
            <w:r w:rsidRPr="00B02894">
              <w:rPr>
                <w:rFonts w:ascii="Biome" w:hAnsi="Biome" w:cs="Biome"/>
                <w:noProof/>
                <w:webHidden/>
              </w:rPr>
              <w:fldChar w:fldCharType="separate"/>
            </w:r>
            <w:r w:rsidRPr="00B02894">
              <w:rPr>
                <w:rFonts w:ascii="Biome" w:hAnsi="Biome" w:cs="Biome"/>
                <w:noProof/>
                <w:webHidden/>
              </w:rPr>
              <w:t>3</w:t>
            </w:r>
            <w:r w:rsidRPr="00B02894">
              <w:rPr>
                <w:rFonts w:ascii="Biome" w:hAnsi="Biome" w:cs="Biome"/>
                <w:noProof/>
                <w:webHidden/>
              </w:rPr>
              <w:fldChar w:fldCharType="end"/>
            </w:r>
          </w:hyperlink>
        </w:p>
        <w:p w14:paraId="6AE3D78C" w14:textId="69BA6082" w:rsidR="00B02894" w:rsidRPr="00B02894" w:rsidRDefault="00B02894">
          <w:pPr>
            <w:pStyle w:val="TOC1"/>
            <w:tabs>
              <w:tab w:val="left" w:pos="440"/>
              <w:tab w:val="right" w:pos="9016"/>
            </w:tabs>
            <w:rPr>
              <w:rFonts w:ascii="Biome" w:eastAsiaTheme="minorEastAsia" w:hAnsi="Biome" w:cs="Biome"/>
              <w:b w:val="0"/>
              <w:bCs w:val="0"/>
              <w:i w:val="0"/>
              <w:iCs w:val="0"/>
              <w:noProof/>
              <w:lang w:eastAsia="en-GB"/>
            </w:rPr>
          </w:pPr>
          <w:hyperlink w:anchor="_Toc192754238" w:history="1">
            <w:r w:rsidRPr="00B02894">
              <w:rPr>
                <w:rStyle w:val="Hyperlink"/>
                <w:rFonts w:ascii="Biome" w:hAnsi="Biome" w:cs="Biome"/>
                <w:noProof/>
              </w:rPr>
              <w:t>4.</w:t>
            </w:r>
            <w:r w:rsidRPr="00B02894">
              <w:rPr>
                <w:rFonts w:ascii="Biome" w:eastAsiaTheme="minorEastAsia" w:hAnsi="Biome" w:cs="Biome"/>
                <w:b w:val="0"/>
                <w:bCs w:val="0"/>
                <w:i w:val="0"/>
                <w:iCs w:val="0"/>
                <w:noProof/>
                <w:lang w:eastAsia="en-GB"/>
              </w:rPr>
              <w:tab/>
            </w:r>
            <w:r w:rsidRPr="00B02894">
              <w:rPr>
                <w:rStyle w:val="Hyperlink"/>
                <w:rFonts w:ascii="Biome" w:hAnsi="Biome" w:cs="Biome"/>
                <w:noProof/>
              </w:rPr>
              <w:t>Conclusions</w:t>
            </w:r>
            <w:r w:rsidRPr="00B02894">
              <w:rPr>
                <w:rFonts w:ascii="Biome" w:hAnsi="Biome" w:cs="Biome"/>
                <w:noProof/>
                <w:webHidden/>
              </w:rPr>
              <w:tab/>
            </w:r>
            <w:r w:rsidRPr="00B02894">
              <w:rPr>
                <w:rFonts w:ascii="Biome" w:hAnsi="Biome" w:cs="Biome"/>
                <w:noProof/>
                <w:webHidden/>
              </w:rPr>
              <w:fldChar w:fldCharType="begin"/>
            </w:r>
            <w:r w:rsidRPr="00B02894">
              <w:rPr>
                <w:rFonts w:ascii="Biome" w:hAnsi="Biome" w:cs="Biome"/>
                <w:noProof/>
                <w:webHidden/>
              </w:rPr>
              <w:instrText xml:space="preserve"> PAGEREF _Toc192754238 \h </w:instrText>
            </w:r>
            <w:r w:rsidRPr="00B02894">
              <w:rPr>
                <w:rFonts w:ascii="Biome" w:hAnsi="Biome" w:cs="Biome"/>
                <w:noProof/>
                <w:webHidden/>
              </w:rPr>
            </w:r>
            <w:r w:rsidRPr="00B02894">
              <w:rPr>
                <w:rFonts w:ascii="Biome" w:hAnsi="Biome" w:cs="Biome"/>
                <w:noProof/>
                <w:webHidden/>
              </w:rPr>
              <w:fldChar w:fldCharType="separate"/>
            </w:r>
            <w:r w:rsidRPr="00B02894">
              <w:rPr>
                <w:rFonts w:ascii="Biome" w:hAnsi="Biome" w:cs="Biome"/>
                <w:noProof/>
                <w:webHidden/>
              </w:rPr>
              <w:t>6</w:t>
            </w:r>
            <w:r w:rsidRPr="00B02894">
              <w:rPr>
                <w:rFonts w:ascii="Biome" w:hAnsi="Biome" w:cs="Biome"/>
                <w:noProof/>
                <w:webHidden/>
              </w:rPr>
              <w:fldChar w:fldCharType="end"/>
            </w:r>
          </w:hyperlink>
        </w:p>
        <w:p w14:paraId="41D10E92" w14:textId="4428467B" w:rsidR="00B02894" w:rsidRPr="00B02894" w:rsidRDefault="00B02894">
          <w:pPr>
            <w:pStyle w:val="TOC1"/>
            <w:tabs>
              <w:tab w:val="left" w:pos="660"/>
              <w:tab w:val="right" w:pos="9016"/>
            </w:tabs>
            <w:rPr>
              <w:rFonts w:ascii="Biome" w:eastAsiaTheme="minorEastAsia" w:hAnsi="Biome" w:cs="Biome"/>
              <w:b w:val="0"/>
              <w:bCs w:val="0"/>
              <w:i w:val="0"/>
              <w:iCs w:val="0"/>
              <w:noProof/>
              <w:lang w:eastAsia="en-GB"/>
            </w:rPr>
          </w:pPr>
          <w:hyperlink w:anchor="_Toc192754239" w:history="1">
            <w:r w:rsidRPr="00B02894">
              <w:rPr>
                <w:rStyle w:val="Hyperlink"/>
                <w:rFonts w:ascii="Biome" w:hAnsi="Biome" w:cs="Biome"/>
                <w:noProof/>
              </w:rPr>
              <w:t>5.</w:t>
            </w:r>
            <w:r w:rsidRPr="00B02894">
              <w:rPr>
                <w:rFonts w:ascii="Biome" w:eastAsiaTheme="minorEastAsia" w:hAnsi="Biome" w:cs="Biome"/>
                <w:b w:val="0"/>
                <w:bCs w:val="0"/>
                <w:i w:val="0"/>
                <w:iCs w:val="0"/>
                <w:noProof/>
                <w:lang w:eastAsia="en-GB"/>
              </w:rPr>
              <w:tab/>
            </w:r>
            <w:r w:rsidRPr="00B02894">
              <w:rPr>
                <w:rStyle w:val="Hyperlink"/>
                <w:rFonts w:ascii="Biome" w:hAnsi="Biome" w:cs="Biome"/>
                <w:noProof/>
              </w:rPr>
              <w:t>References</w:t>
            </w:r>
            <w:r w:rsidRPr="00B02894">
              <w:rPr>
                <w:rFonts w:ascii="Biome" w:hAnsi="Biome" w:cs="Biome"/>
                <w:noProof/>
                <w:webHidden/>
              </w:rPr>
              <w:tab/>
            </w:r>
            <w:r w:rsidRPr="00B02894">
              <w:rPr>
                <w:rFonts w:ascii="Biome" w:hAnsi="Biome" w:cs="Biome"/>
                <w:noProof/>
                <w:webHidden/>
              </w:rPr>
              <w:fldChar w:fldCharType="begin"/>
            </w:r>
            <w:r w:rsidRPr="00B02894">
              <w:rPr>
                <w:rFonts w:ascii="Biome" w:hAnsi="Biome" w:cs="Biome"/>
                <w:noProof/>
                <w:webHidden/>
              </w:rPr>
              <w:instrText xml:space="preserve"> PAGEREF _Toc192754239 \h </w:instrText>
            </w:r>
            <w:r w:rsidRPr="00B02894">
              <w:rPr>
                <w:rFonts w:ascii="Biome" w:hAnsi="Biome" w:cs="Biome"/>
                <w:noProof/>
                <w:webHidden/>
              </w:rPr>
            </w:r>
            <w:r w:rsidRPr="00B02894">
              <w:rPr>
                <w:rFonts w:ascii="Biome" w:hAnsi="Biome" w:cs="Biome"/>
                <w:noProof/>
                <w:webHidden/>
              </w:rPr>
              <w:fldChar w:fldCharType="separate"/>
            </w:r>
            <w:r w:rsidRPr="00B02894">
              <w:rPr>
                <w:rFonts w:ascii="Biome" w:hAnsi="Biome" w:cs="Biome"/>
                <w:noProof/>
                <w:webHidden/>
              </w:rPr>
              <w:t>7</w:t>
            </w:r>
            <w:r w:rsidRPr="00B02894">
              <w:rPr>
                <w:rFonts w:ascii="Biome" w:hAnsi="Biome" w:cs="Biome"/>
                <w:noProof/>
                <w:webHidden/>
              </w:rPr>
              <w:fldChar w:fldCharType="end"/>
            </w:r>
          </w:hyperlink>
        </w:p>
        <w:p w14:paraId="0C28C27F" w14:textId="6C9E2097" w:rsidR="00B02894" w:rsidRPr="00B02894" w:rsidRDefault="00B02894">
          <w:pPr>
            <w:pStyle w:val="TOC1"/>
            <w:tabs>
              <w:tab w:val="left" w:pos="660"/>
              <w:tab w:val="right" w:pos="9016"/>
            </w:tabs>
            <w:rPr>
              <w:rFonts w:ascii="Biome" w:eastAsiaTheme="minorEastAsia" w:hAnsi="Biome" w:cs="Biome"/>
              <w:b w:val="0"/>
              <w:bCs w:val="0"/>
              <w:i w:val="0"/>
              <w:iCs w:val="0"/>
              <w:noProof/>
              <w:lang w:eastAsia="en-GB"/>
            </w:rPr>
          </w:pPr>
          <w:hyperlink w:anchor="_Toc192754240" w:history="1">
            <w:r w:rsidRPr="00B02894">
              <w:rPr>
                <w:rStyle w:val="Hyperlink"/>
                <w:rFonts w:ascii="Biome" w:hAnsi="Biome" w:cs="Biome"/>
                <w:noProof/>
              </w:rPr>
              <w:t>6.</w:t>
            </w:r>
            <w:r w:rsidRPr="00B02894">
              <w:rPr>
                <w:rFonts w:ascii="Biome" w:eastAsiaTheme="minorEastAsia" w:hAnsi="Biome" w:cs="Biome"/>
                <w:b w:val="0"/>
                <w:bCs w:val="0"/>
                <w:i w:val="0"/>
                <w:iCs w:val="0"/>
                <w:noProof/>
                <w:lang w:eastAsia="en-GB"/>
              </w:rPr>
              <w:tab/>
            </w:r>
            <w:r w:rsidRPr="00B02894">
              <w:rPr>
                <w:rStyle w:val="Hyperlink"/>
                <w:rFonts w:ascii="Biome" w:hAnsi="Biome" w:cs="Biome"/>
                <w:noProof/>
              </w:rPr>
              <w:t>Appendix</w:t>
            </w:r>
            <w:r w:rsidRPr="00B02894">
              <w:rPr>
                <w:rFonts w:ascii="Biome" w:hAnsi="Biome" w:cs="Biome"/>
                <w:noProof/>
                <w:webHidden/>
              </w:rPr>
              <w:tab/>
            </w:r>
            <w:r w:rsidRPr="00B02894">
              <w:rPr>
                <w:rFonts w:ascii="Biome" w:hAnsi="Biome" w:cs="Biome"/>
                <w:noProof/>
                <w:webHidden/>
              </w:rPr>
              <w:fldChar w:fldCharType="begin"/>
            </w:r>
            <w:r w:rsidRPr="00B02894">
              <w:rPr>
                <w:rFonts w:ascii="Biome" w:hAnsi="Biome" w:cs="Biome"/>
                <w:noProof/>
                <w:webHidden/>
              </w:rPr>
              <w:instrText xml:space="preserve"> PAGEREF _Toc192754240 \h </w:instrText>
            </w:r>
            <w:r w:rsidRPr="00B02894">
              <w:rPr>
                <w:rFonts w:ascii="Biome" w:hAnsi="Biome" w:cs="Biome"/>
                <w:noProof/>
                <w:webHidden/>
              </w:rPr>
            </w:r>
            <w:r w:rsidRPr="00B02894">
              <w:rPr>
                <w:rFonts w:ascii="Biome" w:hAnsi="Biome" w:cs="Biome"/>
                <w:noProof/>
                <w:webHidden/>
              </w:rPr>
              <w:fldChar w:fldCharType="separate"/>
            </w:r>
            <w:r w:rsidRPr="00B02894">
              <w:rPr>
                <w:rFonts w:ascii="Biome" w:hAnsi="Biome" w:cs="Biome"/>
                <w:noProof/>
                <w:webHidden/>
              </w:rPr>
              <w:t>8</w:t>
            </w:r>
            <w:r w:rsidRPr="00B02894">
              <w:rPr>
                <w:rFonts w:ascii="Biome" w:hAnsi="Biome" w:cs="Biome"/>
                <w:noProof/>
                <w:webHidden/>
              </w:rPr>
              <w:fldChar w:fldCharType="end"/>
            </w:r>
          </w:hyperlink>
        </w:p>
        <w:p w14:paraId="12BA323E" w14:textId="25A6EB69" w:rsidR="00B02894" w:rsidRPr="00B02894" w:rsidRDefault="00B02894">
          <w:pPr>
            <w:pStyle w:val="TOC2"/>
            <w:tabs>
              <w:tab w:val="left" w:pos="880"/>
              <w:tab w:val="right" w:pos="9016"/>
            </w:tabs>
            <w:rPr>
              <w:rFonts w:ascii="Biome" w:eastAsiaTheme="minorEastAsia" w:hAnsi="Biome" w:cs="Biome"/>
              <w:b w:val="0"/>
              <w:bCs w:val="0"/>
              <w:noProof/>
              <w:sz w:val="24"/>
              <w:szCs w:val="24"/>
              <w:lang w:eastAsia="en-GB"/>
            </w:rPr>
          </w:pPr>
          <w:hyperlink w:anchor="_Toc192754241" w:history="1">
            <w:r w:rsidRPr="00B02894">
              <w:rPr>
                <w:rStyle w:val="Hyperlink"/>
                <w:rFonts w:ascii="Biome" w:hAnsi="Biome" w:cs="Biome"/>
                <w:noProof/>
                <w:sz w:val="24"/>
                <w:szCs w:val="24"/>
              </w:rPr>
              <w:t>6.1</w:t>
            </w:r>
            <w:r w:rsidRPr="00B02894">
              <w:rPr>
                <w:rFonts w:ascii="Biome" w:eastAsiaTheme="minorEastAsia" w:hAnsi="Biome" w:cs="Biome"/>
                <w:b w:val="0"/>
                <w:bCs w:val="0"/>
                <w:noProof/>
                <w:sz w:val="24"/>
                <w:szCs w:val="24"/>
                <w:lang w:eastAsia="en-GB"/>
              </w:rPr>
              <w:tab/>
            </w:r>
            <w:r w:rsidRPr="00B02894">
              <w:rPr>
                <w:rStyle w:val="Hyperlink"/>
                <w:rFonts w:ascii="Biome" w:hAnsi="Biome" w:cs="Biome"/>
                <w:noProof/>
                <w:sz w:val="24"/>
                <w:szCs w:val="24"/>
              </w:rPr>
              <w:t>Materials and Methods</w:t>
            </w:r>
            <w:r w:rsidRPr="00B02894">
              <w:rPr>
                <w:rFonts w:ascii="Biome" w:hAnsi="Biome" w:cs="Biome"/>
                <w:noProof/>
                <w:webHidden/>
                <w:sz w:val="24"/>
                <w:szCs w:val="24"/>
              </w:rPr>
              <w:tab/>
            </w:r>
            <w:r w:rsidRPr="00B02894">
              <w:rPr>
                <w:rFonts w:ascii="Biome" w:hAnsi="Biome" w:cs="Biome"/>
                <w:noProof/>
                <w:webHidden/>
                <w:sz w:val="24"/>
                <w:szCs w:val="24"/>
              </w:rPr>
              <w:fldChar w:fldCharType="begin"/>
            </w:r>
            <w:r w:rsidRPr="00B02894">
              <w:rPr>
                <w:rFonts w:ascii="Biome" w:hAnsi="Biome" w:cs="Biome"/>
                <w:noProof/>
                <w:webHidden/>
                <w:sz w:val="24"/>
                <w:szCs w:val="24"/>
              </w:rPr>
              <w:instrText xml:space="preserve"> PAGEREF _Toc192754241 \h </w:instrText>
            </w:r>
            <w:r w:rsidRPr="00B02894">
              <w:rPr>
                <w:rFonts w:ascii="Biome" w:hAnsi="Biome" w:cs="Biome"/>
                <w:noProof/>
                <w:webHidden/>
                <w:sz w:val="24"/>
                <w:szCs w:val="24"/>
              </w:rPr>
            </w:r>
            <w:r w:rsidRPr="00B02894">
              <w:rPr>
                <w:rFonts w:ascii="Biome" w:hAnsi="Biome" w:cs="Biome"/>
                <w:noProof/>
                <w:webHidden/>
                <w:sz w:val="24"/>
                <w:szCs w:val="24"/>
              </w:rPr>
              <w:fldChar w:fldCharType="separate"/>
            </w:r>
            <w:r w:rsidRPr="00B02894">
              <w:rPr>
                <w:rFonts w:ascii="Biome" w:hAnsi="Biome" w:cs="Biome"/>
                <w:noProof/>
                <w:webHidden/>
                <w:sz w:val="24"/>
                <w:szCs w:val="24"/>
              </w:rPr>
              <w:t>8</w:t>
            </w:r>
            <w:r w:rsidRPr="00B02894">
              <w:rPr>
                <w:rFonts w:ascii="Biome" w:hAnsi="Biome" w:cs="Biome"/>
                <w:noProof/>
                <w:webHidden/>
                <w:sz w:val="24"/>
                <w:szCs w:val="24"/>
              </w:rPr>
              <w:fldChar w:fldCharType="end"/>
            </w:r>
          </w:hyperlink>
        </w:p>
        <w:p w14:paraId="0C263F88" w14:textId="4333777F" w:rsidR="00B02894" w:rsidRPr="00B02894" w:rsidRDefault="00B02894">
          <w:pPr>
            <w:pStyle w:val="TOC3"/>
            <w:tabs>
              <w:tab w:val="left" w:pos="1320"/>
              <w:tab w:val="right" w:pos="9016"/>
            </w:tabs>
            <w:rPr>
              <w:rFonts w:ascii="Biome" w:eastAsiaTheme="minorEastAsia" w:hAnsi="Biome" w:cs="Biome"/>
              <w:noProof/>
              <w:sz w:val="24"/>
              <w:szCs w:val="24"/>
              <w:lang w:eastAsia="en-GB"/>
            </w:rPr>
          </w:pPr>
          <w:hyperlink w:anchor="_Toc192754242" w:history="1">
            <w:r w:rsidRPr="00B02894">
              <w:rPr>
                <w:rStyle w:val="Hyperlink"/>
                <w:rFonts w:ascii="Biome" w:hAnsi="Biome" w:cs="Biome"/>
                <w:noProof/>
                <w:sz w:val="24"/>
                <w:szCs w:val="24"/>
              </w:rPr>
              <w:t>6.1.1</w:t>
            </w:r>
            <w:r w:rsidRPr="00B02894">
              <w:rPr>
                <w:rFonts w:ascii="Biome" w:eastAsiaTheme="minorEastAsia" w:hAnsi="Biome" w:cs="Biome"/>
                <w:noProof/>
                <w:sz w:val="24"/>
                <w:szCs w:val="24"/>
                <w:lang w:eastAsia="en-GB"/>
              </w:rPr>
              <w:tab/>
            </w:r>
            <w:r w:rsidRPr="00B02894">
              <w:rPr>
                <w:rStyle w:val="Hyperlink"/>
                <w:rFonts w:ascii="Biome" w:hAnsi="Biome" w:cs="Biome"/>
                <w:noProof/>
                <w:sz w:val="24"/>
                <w:szCs w:val="24"/>
              </w:rPr>
              <w:t>Materials and Equipment</w:t>
            </w:r>
            <w:r w:rsidRPr="00B02894">
              <w:rPr>
                <w:rFonts w:ascii="Biome" w:hAnsi="Biome" w:cs="Biome"/>
                <w:noProof/>
                <w:webHidden/>
                <w:sz w:val="24"/>
                <w:szCs w:val="24"/>
              </w:rPr>
              <w:tab/>
            </w:r>
            <w:r w:rsidRPr="00B02894">
              <w:rPr>
                <w:rFonts w:ascii="Biome" w:hAnsi="Biome" w:cs="Biome"/>
                <w:noProof/>
                <w:webHidden/>
                <w:sz w:val="24"/>
                <w:szCs w:val="24"/>
              </w:rPr>
              <w:fldChar w:fldCharType="begin"/>
            </w:r>
            <w:r w:rsidRPr="00B02894">
              <w:rPr>
                <w:rFonts w:ascii="Biome" w:hAnsi="Biome" w:cs="Biome"/>
                <w:noProof/>
                <w:webHidden/>
                <w:sz w:val="24"/>
                <w:szCs w:val="24"/>
              </w:rPr>
              <w:instrText xml:space="preserve"> PAGEREF _Toc192754242 \h </w:instrText>
            </w:r>
            <w:r w:rsidRPr="00B02894">
              <w:rPr>
                <w:rFonts w:ascii="Biome" w:hAnsi="Biome" w:cs="Biome"/>
                <w:noProof/>
                <w:webHidden/>
                <w:sz w:val="24"/>
                <w:szCs w:val="24"/>
              </w:rPr>
            </w:r>
            <w:r w:rsidRPr="00B02894">
              <w:rPr>
                <w:rFonts w:ascii="Biome" w:hAnsi="Biome" w:cs="Biome"/>
                <w:noProof/>
                <w:webHidden/>
                <w:sz w:val="24"/>
                <w:szCs w:val="24"/>
              </w:rPr>
              <w:fldChar w:fldCharType="separate"/>
            </w:r>
            <w:r w:rsidRPr="00B02894">
              <w:rPr>
                <w:rFonts w:ascii="Biome" w:hAnsi="Biome" w:cs="Biome"/>
                <w:noProof/>
                <w:webHidden/>
                <w:sz w:val="24"/>
                <w:szCs w:val="24"/>
              </w:rPr>
              <w:t>8</w:t>
            </w:r>
            <w:r w:rsidRPr="00B02894">
              <w:rPr>
                <w:rFonts w:ascii="Biome" w:hAnsi="Biome" w:cs="Biome"/>
                <w:noProof/>
                <w:webHidden/>
                <w:sz w:val="24"/>
                <w:szCs w:val="24"/>
              </w:rPr>
              <w:fldChar w:fldCharType="end"/>
            </w:r>
          </w:hyperlink>
        </w:p>
        <w:p w14:paraId="325FF111" w14:textId="23544208" w:rsidR="00B02894" w:rsidRPr="00B02894" w:rsidRDefault="00B02894">
          <w:pPr>
            <w:pStyle w:val="TOC3"/>
            <w:tabs>
              <w:tab w:val="left" w:pos="1320"/>
              <w:tab w:val="right" w:pos="9016"/>
            </w:tabs>
            <w:rPr>
              <w:rFonts w:ascii="Biome" w:eastAsiaTheme="minorEastAsia" w:hAnsi="Biome" w:cs="Biome"/>
              <w:noProof/>
              <w:sz w:val="24"/>
              <w:szCs w:val="24"/>
              <w:lang w:eastAsia="en-GB"/>
            </w:rPr>
          </w:pPr>
          <w:hyperlink w:anchor="_Toc192754243" w:history="1">
            <w:r w:rsidRPr="00B02894">
              <w:rPr>
                <w:rStyle w:val="Hyperlink"/>
                <w:rFonts w:ascii="Biome" w:hAnsi="Biome" w:cs="Biome"/>
                <w:noProof/>
                <w:sz w:val="24"/>
                <w:szCs w:val="24"/>
              </w:rPr>
              <w:t>6.1.2</w:t>
            </w:r>
            <w:r w:rsidRPr="00B02894">
              <w:rPr>
                <w:rFonts w:ascii="Biome" w:eastAsiaTheme="minorEastAsia" w:hAnsi="Biome" w:cs="Biome"/>
                <w:noProof/>
                <w:sz w:val="24"/>
                <w:szCs w:val="24"/>
                <w:lang w:eastAsia="en-GB"/>
              </w:rPr>
              <w:tab/>
            </w:r>
            <w:r w:rsidRPr="00B02894">
              <w:rPr>
                <w:rStyle w:val="Hyperlink"/>
                <w:rFonts w:ascii="Biome" w:hAnsi="Biome" w:cs="Biome"/>
                <w:noProof/>
                <w:sz w:val="24"/>
                <w:szCs w:val="24"/>
              </w:rPr>
              <w:t>Methods</w:t>
            </w:r>
            <w:r w:rsidRPr="00B02894">
              <w:rPr>
                <w:rFonts w:ascii="Biome" w:hAnsi="Biome" w:cs="Biome"/>
                <w:noProof/>
                <w:webHidden/>
                <w:sz w:val="24"/>
                <w:szCs w:val="24"/>
              </w:rPr>
              <w:tab/>
            </w:r>
            <w:r w:rsidRPr="00B02894">
              <w:rPr>
                <w:rFonts w:ascii="Biome" w:hAnsi="Biome" w:cs="Biome"/>
                <w:noProof/>
                <w:webHidden/>
                <w:sz w:val="24"/>
                <w:szCs w:val="24"/>
              </w:rPr>
              <w:fldChar w:fldCharType="begin"/>
            </w:r>
            <w:r w:rsidRPr="00B02894">
              <w:rPr>
                <w:rFonts w:ascii="Biome" w:hAnsi="Biome" w:cs="Biome"/>
                <w:noProof/>
                <w:webHidden/>
                <w:sz w:val="24"/>
                <w:szCs w:val="24"/>
              </w:rPr>
              <w:instrText xml:space="preserve"> PAGEREF _Toc192754243 \h </w:instrText>
            </w:r>
            <w:r w:rsidRPr="00B02894">
              <w:rPr>
                <w:rFonts w:ascii="Biome" w:hAnsi="Biome" w:cs="Biome"/>
                <w:noProof/>
                <w:webHidden/>
                <w:sz w:val="24"/>
                <w:szCs w:val="24"/>
              </w:rPr>
            </w:r>
            <w:r w:rsidRPr="00B02894">
              <w:rPr>
                <w:rFonts w:ascii="Biome" w:hAnsi="Biome" w:cs="Biome"/>
                <w:noProof/>
                <w:webHidden/>
                <w:sz w:val="24"/>
                <w:szCs w:val="24"/>
              </w:rPr>
              <w:fldChar w:fldCharType="separate"/>
            </w:r>
            <w:r w:rsidRPr="00B02894">
              <w:rPr>
                <w:rFonts w:ascii="Biome" w:hAnsi="Biome" w:cs="Biome"/>
                <w:noProof/>
                <w:webHidden/>
                <w:sz w:val="24"/>
                <w:szCs w:val="24"/>
              </w:rPr>
              <w:t>8</w:t>
            </w:r>
            <w:r w:rsidRPr="00B02894">
              <w:rPr>
                <w:rFonts w:ascii="Biome" w:hAnsi="Biome" w:cs="Biome"/>
                <w:noProof/>
                <w:webHidden/>
                <w:sz w:val="24"/>
                <w:szCs w:val="24"/>
              </w:rPr>
              <w:fldChar w:fldCharType="end"/>
            </w:r>
          </w:hyperlink>
        </w:p>
        <w:p w14:paraId="25AFD68B" w14:textId="275E1D3B" w:rsidR="00B02894" w:rsidRPr="00B02894" w:rsidRDefault="00B02894">
          <w:pPr>
            <w:pStyle w:val="TOC2"/>
            <w:tabs>
              <w:tab w:val="left" w:pos="880"/>
              <w:tab w:val="right" w:pos="9016"/>
            </w:tabs>
            <w:rPr>
              <w:rFonts w:ascii="Biome" w:eastAsiaTheme="minorEastAsia" w:hAnsi="Biome" w:cs="Biome"/>
              <w:b w:val="0"/>
              <w:bCs w:val="0"/>
              <w:noProof/>
              <w:sz w:val="24"/>
              <w:szCs w:val="24"/>
              <w:lang w:eastAsia="en-GB"/>
            </w:rPr>
          </w:pPr>
          <w:hyperlink w:anchor="_Toc192754244" w:history="1">
            <w:r w:rsidRPr="00B02894">
              <w:rPr>
                <w:rStyle w:val="Hyperlink"/>
                <w:rFonts w:ascii="Biome" w:hAnsi="Biome" w:cs="Biome"/>
                <w:noProof/>
                <w:sz w:val="24"/>
                <w:szCs w:val="24"/>
              </w:rPr>
              <w:t>6.2</w:t>
            </w:r>
            <w:r w:rsidRPr="00B02894">
              <w:rPr>
                <w:rFonts w:ascii="Biome" w:eastAsiaTheme="minorEastAsia" w:hAnsi="Biome" w:cs="Biome"/>
                <w:b w:val="0"/>
                <w:bCs w:val="0"/>
                <w:noProof/>
                <w:sz w:val="24"/>
                <w:szCs w:val="24"/>
                <w:lang w:eastAsia="en-GB"/>
              </w:rPr>
              <w:tab/>
            </w:r>
            <w:r w:rsidRPr="00B02894">
              <w:rPr>
                <w:rStyle w:val="Hyperlink"/>
                <w:rFonts w:ascii="Biome" w:hAnsi="Biome" w:cs="Biome"/>
                <w:noProof/>
                <w:sz w:val="24"/>
                <w:szCs w:val="24"/>
              </w:rPr>
              <w:t>Table of Results</w:t>
            </w:r>
            <w:r w:rsidRPr="00B02894">
              <w:rPr>
                <w:rFonts w:ascii="Biome" w:hAnsi="Biome" w:cs="Biome"/>
                <w:noProof/>
                <w:webHidden/>
                <w:sz w:val="24"/>
                <w:szCs w:val="24"/>
              </w:rPr>
              <w:tab/>
            </w:r>
            <w:r w:rsidRPr="00B02894">
              <w:rPr>
                <w:rFonts w:ascii="Biome" w:hAnsi="Biome" w:cs="Biome"/>
                <w:noProof/>
                <w:webHidden/>
                <w:sz w:val="24"/>
                <w:szCs w:val="24"/>
              </w:rPr>
              <w:fldChar w:fldCharType="begin"/>
            </w:r>
            <w:r w:rsidRPr="00B02894">
              <w:rPr>
                <w:rFonts w:ascii="Biome" w:hAnsi="Biome" w:cs="Biome"/>
                <w:noProof/>
                <w:webHidden/>
                <w:sz w:val="24"/>
                <w:szCs w:val="24"/>
              </w:rPr>
              <w:instrText xml:space="preserve"> PAGEREF _Toc192754244 \h </w:instrText>
            </w:r>
            <w:r w:rsidRPr="00B02894">
              <w:rPr>
                <w:rFonts w:ascii="Biome" w:hAnsi="Biome" w:cs="Biome"/>
                <w:noProof/>
                <w:webHidden/>
                <w:sz w:val="24"/>
                <w:szCs w:val="24"/>
              </w:rPr>
            </w:r>
            <w:r w:rsidRPr="00B02894">
              <w:rPr>
                <w:rFonts w:ascii="Biome" w:hAnsi="Biome" w:cs="Biome"/>
                <w:noProof/>
                <w:webHidden/>
                <w:sz w:val="24"/>
                <w:szCs w:val="24"/>
              </w:rPr>
              <w:fldChar w:fldCharType="separate"/>
            </w:r>
            <w:r w:rsidRPr="00B02894">
              <w:rPr>
                <w:rFonts w:ascii="Biome" w:hAnsi="Biome" w:cs="Biome"/>
                <w:noProof/>
                <w:webHidden/>
                <w:sz w:val="24"/>
                <w:szCs w:val="24"/>
              </w:rPr>
              <w:t>9</w:t>
            </w:r>
            <w:r w:rsidRPr="00B02894">
              <w:rPr>
                <w:rFonts w:ascii="Biome" w:hAnsi="Biome" w:cs="Biome"/>
                <w:noProof/>
                <w:webHidden/>
                <w:sz w:val="24"/>
                <w:szCs w:val="24"/>
              </w:rPr>
              <w:fldChar w:fldCharType="end"/>
            </w:r>
          </w:hyperlink>
        </w:p>
        <w:p w14:paraId="736D343B" w14:textId="65C66344" w:rsidR="00A532E4" w:rsidRPr="00D76675" w:rsidRDefault="00A532E4">
          <w:pPr>
            <w:rPr>
              <w:rFonts w:ascii="Biome" w:hAnsi="Biome" w:cs="Biome"/>
            </w:rPr>
          </w:pPr>
          <w:r w:rsidRPr="00B02894">
            <w:rPr>
              <w:rFonts w:ascii="Biome" w:hAnsi="Biome" w:cs="Biome"/>
              <w:noProof/>
              <w:sz w:val="24"/>
              <w:szCs w:val="24"/>
            </w:rPr>
            <w:fldChar w:fldCharType="end"/>
          </w:r>
        </w:p>
      </w:sdtContent>
    </w:sdt>
    <w:p w14:paraId="74B71FBC" w14:textId="54804D89" w:rsidR="00A532E4" w:rsidRPr="00D76675" w:rsidRDefault="00A532E4">
      <w:pPr>
        <w:rPr>
          <w:rFonts w:ascii="Biome" w:hAnsi="Biome" w:cs="Biome"/>
          <w:b/>
          <w:bCs/>
          <w:sz w:val="24"/>
          <w:szCs w:val="24"/>
        </w:rPr>
      </w:pPr>
      <w:r w:rsidRPr="00D76675">
        <w:rPr>
          <w:rFonts w:ascii="Biome" w:hAnsi="Biome" w:cs="Biome"/>
          <w:b/>
          <w:bCs/>
          <w:sz w:val="24"/>
          <w:szCs w:val="24"/>
        </w:rPr>
        <w:br w:type="page"/>
      </w:r>
    </w:p>
    <w:p w14:paraId="0504E4A3" w14:textId="3D0144BF" w:rsidR="00B7727A" w:rsidRPr="00A532E4" w:rsidRDefault="00B20A92" w:rsidP="00A532E4">
      <w:pPr>
        <w:pStyle w:val="Heading1"/>
      </w:pPr>
      <w:bookmarkStart w:id="0" w:name="_Toc192754236"/>
      <w:r w:rsidRPr="00A532E4">
        <w:lastRenderedPageBreak/>
        <w:t>Introduction</w:t>
      </w:r>
      <w:bookmarkEnd w:id="0"/>
    </w:p>
    <w:p w14:paraId="70A899DE" w14:textId="2BB755DE" w:rsidR="00383B0C" w:rsidRPr="00FE27AA" w:rsidRDefault="008557F4" w:rsidP="00A532E4">
      <w:pPr>
        <w:jc w:val="both"/>
        <w:rPr>
          <w:rFonts w:ascii="Biome" w:hAnsi="Biome" w:cs="Biome"/>
          <w:sz w:val="24"/>
          <w:szCs w:val="24"/>
        </w:rPr>
      </w:pPr>
      <w:r w:rsidRPr="00FE27AA">
        <w:rPr>
          <w:rFonts w:ascii="Biome" w:hAnsi="Biome" w:cs="Biome"/>
          <w:sz w:val="24"/>
          <w:szCs w:val="24"/>
        </w:rPr>
        <w:t xml:space="preserve">The flame test is used to identify different metals </w:t>
      </w:r>
      <w:r w:rsidR="00383B0C" w:rsidRPr="00FE27AA">
        <w:rPr>
          <w:rFonts w:ascii="Biome" w:hAnsi="Biome" w:cs="Biome"/>
          <w:sz w:val="24"/>
          <w:szCs w:val="24"/>
        </w:rPr>
        <w:t xml:space="preserve">in chemical compounds. </w:t>
      </w:r>
      <w:r w:rsidR="00A532E4">
        <w:rPr>
          <w:rFonts w:ascii="Biome" w:hAnsi="Biome" w:cs="Biome"/>
          <w:sz w:val="24"/>
          <w:szCs w:val="24"/>
        </w:rPr>
        <w:t>It is a qualitative analysis</w:t>
      </w:r>
      <w:r w:rsidR="00EA0D29">
        <w:rPr>
          <w:rFonts w:ascii="Biome" w:hAnsi="Biome" w:cs="Biome"/>
          <w:sz w:val="24"/>
          <w:szCs w:val="24"/>
        </w:rPr>
        <w:t>,</w:t>
      </w:r>
      <w:r w:rsidR="00A532E4">
        <w:rPr>
          <w:rFonts w:ascii="Biome" w:hAnsi="Biome" w:cs="Biome"/>
          <w:sz w:val="24"/>
          <w:szCs w:val="24"/>
        </w:rPr>
        <w:t xml:space="preserve"> and </w:t>
      </w:r>
      <w:r w:rsidR="00781155">
        <w:rPr>
          <w:rFonts w:ascii="Biome" w:hAnsi="Biome" w:cs="Biome"/>
          <w:sz w:val="24"/>
          <w:szCs w:val="24"/>
        </w:rPr>
        <w:t>i</w:t>
      </w:r>
      <w:r w:rsidR="00383B0C" w:rsidRPr="00FE27AA">
        <w:rPr>
          <w:rFonts w:ascii="Biome" w:hAnsi="Biome" w:cs="Biome"/>
          <w:sz w:val="24"/>
          <w:szCs w:val="24"/>
        </w:rPr>
        <w:t xml:space="preserve">t was used in this lab report to </w:t>
      </w:r>
      <w:r w:rsidR="009F690D">
        <w:rPr>
          <w:rFonts w:ascii="Biome" w:hAnsi="Biome" w:cs="Biome"/>
          <w:sz w:val="24"/>
          <w:szCs w:val="24"/>
        </w:rPr>
        <w:t>determine</w:t>
      </w:r>
      <w:r w:rsidR="00A532E4">
        <w:rPr>
          <w:rFonts w:ascii="Biome" w:hAnsi="Biome" w:cs="Biome"/>
          <w:sz w:val="24"/>
          <w:szCs w:val="24"/>
        </w:rPr>
        <w:t xml:space="preserve"> the </w:t>
      </w:r>
      <w:r w:rsidR="00383B0C" w:rsidRPr="00FE27AA">
        <w:rPr>
          <w:rFonts w:ascii="Biome" w:hAnsi="Biome" w:cs="Biome"/>
          <w:sz w:val="24"/>
          <w:szCs w:val="24"/>
        </w:rPr>
        <w:t xml:space="preserve">metal ions responsible for </w:t>
      </w:r>
      <w:r w:rsidR="00A532E4">
        <w:rPr>
          <w:rFonts w:ascii="Biome" w:hAnsi="Biome" w:cs="Biome"/>
          <w:sz w:val="24"/>
          <w:szCs w:val="24"/>
        </w:rPr>
        <w:t>producing</w:t>
      </w:r>
      <w:r w:rsidR="0061221C">
        <w:rPr>
          <w:rFonts w:ascii="Biome" w:hAnsi="Biome" w:cs="Biome"/>
          <w:sz w:val="24"/>
          <w:szCs w:val="24"/>
        </w:rPr>
        <w:t xml:space="preserve"> </w:t>
      </w:r>
      <w:r w:rsidR="00A532E4">
        <w:rPr>
          <w:rFonts w:ascii="Biome" w:hAnsi="Biome" w:cs="Biome"/>
          <w:sz w:val="24"/>
          <w:szCs w:val="24"/>
        </w:rPr>
        <w:t>certain</w:t>
      </w:r>
      <w:r w:rsidR="00383B0C" w:rsidRPr="00FE27AA">
        <w:rPr>
          <w:rFonts w:ascii="Biome" w:hAnsi="Biome" w:cs="Biome"/>
          <w:sz w:val="24"/>
          <w:szCs w:val="24"/>
        </w:rPr>
        <w:t xml:space="preserve"> colour</w:t>
      </w:r>
      <w:r w:rsidR="0061221C">
        <w:rPr>
          <w:rFonts w:ascii="Biome" w:hAnsi="Biome" w:cs="Biome"/>
          <w:sz w:val="24"/>
          <w:szCs w:val="24"/>
        </w:rPr>
        <w:t>s</w:t>
      </w:r>
      <w:r w:rsidR="00383B0C" w:rsidRPr="00FE27AA">
        <w:rPr>
          <w:rFonts w:ascii="Biome" w:hAnsi="Biome" w:cs="Biome"/>
          <w:sz w:val="24"/>
          <w:szCs w:val="24"/>
        </w:rPr>
        <w:t xml:space="preserve"> and comparing the results to a reference table of known producing colours. </w:t>
      </w:r>
    </w:p>
    <w:p w14:paraId="32DF9880" w14:textId="6BC3F27D" w:rsidR="007A293E" w:rsidRDefault="007634BC" w:rsidP="00A532E4">
      <w:pPr>
        <w:jc w:val="both"/>
        <w:rPr>
          <w:rFonts w:ascii="Biome" w:hAnsi="Biome" w:cs="Biome"/>
          <w:sz w:val="24"/>
          <w:szCs w:val="24"/>
        </w:rPr>
      </w:pPr>
      <w:r>
        <w:rPr>
          <w:rFonts w:ascii="Biome" w:hAnsi="Biome" w:cs="Biome"/>
          <w:sz w:val="24"/>
          <w:szCs w:val="24"/>
        </w:rPr>
        <w:t>Colours occur</w:t>
      </w:r>
      <w:r w:rsidR="00A532E4">
        <w:rPr>
          <w:rFonts w:ascii="Biome" w:hAnsi="Biome" w:cs="Biome"/>
          <w:sz w:val="24"/>
          <w:szCs w:val="24"/>
        </w:rPr>
        <w:t xml:space="preserve"> </w:t>
      </w:r>
      <w:r w:rsidR="00B111DB">
        <w:rPr>
          <w:rFonts w:ascii="Biome" w:hAnsi="Biome" w:cs="Biome"/>
          <w:sz w:val="24"/>
          <w:szCs w:val="24"/>
        </w:rPr>
        <w:t xml:space="preserve">when </w:t>
      </w:r>
      <w:r w:rsidR="00383B0C" w:rsidRPr="00FE27AA">
        <w:rPr>
          <w:rFonts w:ascii="Biome" w:hAnsi="Biome" w:cs="Biome"/>
          <w:sz w:val="24"/>
          <w:szCs w:val="24"/>
        </w:rPr>
        <w:t xml:space="preserve">an atom </w:t>
      </w:r>
      <w:r w:rsidR="00B111DB">
        <w:rPr>
          <w:rFonts w:ascii="Biome" w:hAnsi="Biome" w:cs="Biome"/>
          <w:sz w:val="24"/>
          <w:szCs w:val="24"/>
        </w:rPr>
        <w:t xml:space="preserve">is </w:t>
      </w:r>
      <w:r w:rsidR="00383B0C" w:rsidRPr="00FE27AA">
        <w:rPr>
          <w:rFonts w:ascii="Biome" w:hAnsi="Biome" w:cs="Biome"/>
          <w:sz w:val="24"/>
          <w:szCs w:val="24"/>
        </w:rPr>
        <w:t>exposed to an energy</w:t>
      </w:r>
      <w:r>
        <w:rPr>
          <w:rFonts w:ascii="Biome" w:hAnsi="Biome" w:cs="Biome"/>
          <w:sz w:val="24"/>
          <w:szCs w:val="24"/>
        </w:rPr>
        <w:t>,</w:t>
      </w:r>
      <w:r w:rsidR="00383B0C" w:rsidRPr="00FE27AA">
        <w:rPr>
          <w:rFonts w:ascii="Biome" w:hAnsi="Biome" w:cs="Biome"/>
          <w:sz w:val="24"/>
          <w:szCs w:val="24"/>
        </w:rPr>
        <w:t xml:space="preserve"> such as heat or electricity</w:t>
      </w:r>
      <w:r w:rsidR="00A532E4">
        <w:rPr>
          <w:rFonts w:ascii="Biome" w:hAnsi="Biome" w:cs="Biome"/>
          <w:sz w:val="24"/>
          <w:szCs w:val="24"/>
        </w:rPr>
        <w:t>,</w:t>
      </w:r>
      <w:r w:rsidR="00383B0C" w:rsidRPr="00FE27AA">
        <w:rPr>
          <w:rFonts w:ascii="Biome" w:hAnsi="Biome" w:cs="Biome"/>
          <w:sz w:val="24"/>
          <w:szCs w:val="24"/>
        </w:rPr>
        <w:t xml:space="preserve"> </w:t>
      </w:r>
      <w:r w:rsidR="00EA0D29">
        <w:rPr>
          <w:rFonts w:ascii="Biome" w:hAnsi="Biome" w:cs="Biome"/>
          <w:sz w:val="24"/>
          <w:szCs w:val="24"/>
        </w:rPr>
        <w:t xml:space="preserve">and </w:t>
      </w:r>
      <w:r w:rsidR="00383B0C" w:rsidRPr="00FE27AA">
        <w:rPr>
          <w:rFonts w:ascii="Biome" w:hAnsi="Biome" w:cs="Biome"/>
          <w:sz w:val="24"/>
          <w:szCs w:val="24"/>
        </w:rPr>
        <w:t>the electrons within th</w:t>
      </w:r>
      <w:r w:rsidR="00B111DB">
        <w:rPr>
          <w:rFonts w:ascii="Biome" w:hAnsi="Biome" w:cs="Biome"/>
          <w:sz w:val="24"/>
          <w:szCs w:val="24"/>
        </w:rPr>
        <w:t>at</w:t>
      </w:r>
      <w:r w:rsidR="00383B0C" w:rsidRPr="00FE27AA">
        <w:rPr>
          <w:rFonts w:ascii="Biome" w:hAnsi="Biome" w:cs="Biome"/>
          <w:sz w:val="24"/>
          <w:szCs w:val="24"/>
        </w:rPr>
        <w:t xml:space="preserve"> atom, situated in their</w:t>
      </w:r>
      <w:r w:rsidR="00FE27AA" w:rsidRPr="00FE27AA">
        <w:rPr>
          <w:rFonts w:ascii="Biome" w:hAnsi="Biome" w:cs="Biome"/>
          <w:sz w:val="24"/>
          <w:szCs w:val="24"/>
        </w:rPr>
        <w:t xml:space="preserve"> lower-level</w:t>
      </w:r>
      <w:r w:rsidR="00383B0C" w:rsidRPr="00FE27AA">
        <w:rPr>
          <w:rFonts w:ascii="Biome" w:hAnsi="Biome" w:cs="Biome"/>
          <w:sz w:val="24"/>
          <w:szCs w:val="24"/>
        </w:rPr>
        <w:t xml:space="preserve"> ground state, move to </w:t>
      </w:r>
      <w:r w:rsidR="00FE27AA" w:rsidRPr="00FE27AA">
        <w:rPr>
          <w:rFonts w:ascii="Biome" w:hAnsi="Biome" w:cs="Biome"/>
          <w:sz w:val="24"/>
          <w:szCs w:val="24"/>
        </w:rPr>
        <w:t>a higher energy level</w:t>
      </w:r>
      <w:r w:rsidR="00EA0D29">
        <w:rPr>
          <w:rFonts w:ascii="Biome" w:hAnsi="Biome" w:cs="Biome"/>
          <w:sz w:val="24"/>
          <w:szCs w:val="24"/>
        </w:rPr>
        <w:t>,</w:t>
      </w:r>
      <w:r w:rsidR="00383B0C" w:rsidRPr="00FE27AA">
        <w:rPr>
          <w:rFonts w:ascii="Biome" w:hAnsi="Biome" w:cs="Biome"/>
          <w:sz w:val="24"/>
          <w:szCs w:val="24"/>
        </w:rPr>
        <w:t xml:space="preserve"> excited state.</w:t>
      </w:r>
      <w:r w:rsidR="00FE27AA" w:rsidRPr="00FE27AA">
        <w:rPr>
          <w:rFonts w:ascii="Biome" w:hAnsi="Biome" w:cs="Biome"/>
          <w:sz w:val="24"/>
          <w:szCs w:val="24"/>
        </w:rPr>
        <w:t xml:space="preserve"> These electrons in a higher energy level cannot stay there and rapidly fall back to their ground state. This process subsequently releases the energy it received and emits photons of ligh</w:t>
      </w:r>
      <w:r w:rsidR="00933869">
        <w:rPr>
          <w:rFonts w:ascii="Biome" w:hAnsi="Biome" w:cs="Biome"/>
          <w:sz w:val="24"/>
          <w:szCs w:val="24"/>
        </w:rPr>
        <w:t xml:space="preserve">t. This </w:t>
      </w:r>
      <w:r w:rsidR="00FE27AA">
        <w:rPr>
          <w:rFonts w:ascii="Biome" w:hAnsi="Biome" w:cs="Biome"/>
          <w:sz w:val="24"/>
          <w:szCs w:val="24"/>
        </w:rPr>
        <w:t xml:space="preserve">produces wavelengths in the visible spectrum and </w:t>
      </w:r>
      <w:r w:rsidR="00FE27AA" w:rsidRPr="00FE27AA">
        <w:rPr>
          <w:rFonts w:ascii="Biome" w:hAnsi="Biome" w:cs="Biome"/>
          <w:sz w:val="24"/>
          <w:szCs w:val="24"/>
        </w:rPr>
        <w:t>thus produc</w:t>
      </w:r>
      <w:r w:rsidR="00FE27AA">
        <w:rPr>
          <w:rFonts w:ascii="Biome" w:hAnsi="Biome" w:cs="Biome"/>
          <w:sz w:val="24"/>
          <w:szCs w:val="24"/>
        </w:rPr>
        <w:t>es</w:t>
      </w:r>
      <w:r w:rsidR="00FE27AA" w:rsidRPr="00FE27AA">
        <w:rPr>
          <w:rFonts w:ascii="Biome" w:hAnsi="Biome" w:cs="Biome"/>
          <w:sz w:val="24"/>
          <w:szCs w:val="24"/>
        </w:rPr>
        <w:t xml:space="preserve"> a coloured flame. </w:t>
      </w:r>
      <w:r w:rsidR="00383B0C" w:rsidRPr="00FE27AA">
        <w:rPr>
          <w:rFonts w:ascii="Biome" w:hAnsi="Biome" w:cs="Biome"/>
          <w:sz w:val="24"/>
          <w:szCs w:val="24"/>
        </w:rPr>
        <w:t xml:space="preserve"> </w:t>
      </w:r>
      <w:r w:rsidR="007A293E">
        <w:rPr>
          <w:rFonts w:ascii="Biome" w:hAnsi="Biome" w:cs="Biome"/>
          <w:sz w:val="24"/>
          <w:szCs w:val="24"/>
        </w:rPr>
        <w:t xml:space="preserve">Due to metal ions emitting a certain colour specific to wavelengths in the visible spectrum, you can therefore use emission spectra to conclude which </w:t>
      </w:r>
      <w:r w:rsidR="00A532E4">
        <w:rPr>
          <w:rFonts w:ascii="Biome" w:hAnsi="Biome" w:cs="Biome"/>
          <w:sz w:val="24"/>
          <w:szCs w:val="24"/>
        </w:rPr>
        <w:t>metal ions you have and, in this experiment, identify an unknown sample which has been given</w:t>
      </w:r>
      <w:r w:rsidR="004815B2">
        <w:rPr>
          <w:rFonts w:ascii="Biome" w:hAnsi="Biome" w:cs="Biome"/>
          <w:sz w:val="24"/>
          <w:szCs w:val="24"/>
        </w:rPr>
        <w:t>.</w:t>
      </w:r>
    </w:p>
    <w:p w14:paraId="4486E3FA" w14:textId="49137A3E" w:rsidR="007A293E" w:rsidRDefault="007A293E" w:rsidP="00A532E4">
      <w:pPr>
        <w:jc w:val="both"/>
        <w:rPr>
          <w:rFonts w:ascii="Biome" w:hAnsi="Biome" w:cs="Biome"/>
          <w:sz w:val="24"/>
          <w:szCs w:val="24"/>
        </w:rPr>
      </w:pPr>
      <w:r>
        <w:rPr>
          <w:rFonts w:ascii="Biome" w:hAnsi="Biome" w:cs="Biome"/>
          <w:sz w:val="24"/>
          <w:szCs w:val="24"/>
        </w:rPr>
        <w:t>The frequency of the light emitted can be related to energy level</w:t>
      </w:r>
      <w:r w:rsidR="00987AE4">
        <w:rPr>
          <w:rFonts w:ascii="Biome" w:hAnsi="Biome" w:cs="Biome"/>
          <w:sz w:val="24"/>
          <w:szCs w:val="24"/>
        </w:rPr>
        <w:t>s</w:t>
      </w:r>
      <w:r>
        <w:rPr>
          <w:rFonts w:ascii="Biome" w:hAnsi="Biome" w:cs="Biome"/>
          <w:sz w:val="24"/>
          <w:szCs w:val="24"/>
        </w:rPr>
        <w:t xml:space="preserve"> when </w:t>
      </w:r>
      <w:r w:rsidR="00EF69E5">
        <w:rPr>
          <w:rFonts w:ascii="Biome" w:hAnsi="Biome" w:cs="Biome"/>
          <w:sz w:val="24"/>
          <w:szCs w:val="24"/>
        </w:rPr>
        <w:t xml:space="preserve">an </w:t>
      </w:r>
      <w:r>
        <w:rPr>
          <w:rFonts w:ascii="Biome" w:hAnsi="Biome" w:cs="Biome"/>
          <w:sz w:val="24"/>
          <w:szCs w:val="24"/>
        </w:rPr>
        <w:t>electron moves from</w:t>
      </w:r>
      <w:r w:rsidR="00EF69E5">
        <w:rPr>
          <w:rFonts w:ascii="Biome" w:hAnsi="Biome" w:cs="Biome"/>
          <w:sz w:val="24"/>
          <w:szCs w:val="24"/>
        </w:rPr>
        <w:t xml:space="preserve"> a</w:t>
      </w:r>
      <w:r w:rsidR="00781155">
        <w:rPr>
          <w:rFonts w:ascii="Biome" w:hAnsi="Biome" w:cs="Biome"/>
          <w:sz w:val="24"/>
          <w:szCs w:val="24"/>
        </w:rPr>
        <w:t xml:space="preserve"> </w:t>
      </w:r>
      <w:r>
        <w:rPr>
          <w:rFonts w:ascii="Biome" w:hAnsi="Biome" w:cs="Biome"/>
          <w:sz w:val="24"/>
          <w:szCs w:val="24"/>
        </w:rPr>
        <w:t xml:space="preserve">ground to </w:t>
      </w:r>
      <w:r w:rsidR="00781155">
        <w:rPr>
          <w:rFonts w:ascii="Biome" w:hAnsi="Biome" w:cs="Biome"/>
          <w:sz w:val="24"/>
          <w:szCs w:val="24"/>
        </w:rPr>
        <w:t xml:space="preserve">the </w:t>
      </w:r>
      <w:r>
        <w:rPr>
          <w:rFonts w:ascii="Biome" w:hAnsi="Biome" w:cs="Biome"/>
          <w:sz w:val="24"/>
          <w:szCs w:val="24"/>
        </w:rPr>
        <w:t>excited state. This is shown in the below equation</w:t>
      </w:r>
      <w:r w:rsidR="00781155">
        <w:rPr>
          <w:rFonts w:ascii="Biome" w:hAnsi="Biome" w:cs="Biome"/>
          <w:sz w:val="24"/>
          <w:szCs w:val="24"/>
        </w:rPr>
        <w:t>,</w:t>
      </w:r>
      <w:r>
        <w:rPr>
          <w:rFonts w:ascii="Biome" w:hAnsi="Biome" w:cs="Biome"/>
          <w:sz w:val="24"/>
          <w:szCs w:val="24"/>
        </w:rPr>
        <w:t xml:space="preserve"> where ΔE is the energy difference, h is </w:t>
      </w:r>
      <w:r w:rsidR="00A532E4">
        <w:rPr>
          <w:rFonts w:ascii="Biome" w:hAnsi="Biome" w:cs="Biome"/>
          <w:sz w:val="24"/>
          <w:szCs w:val="24"/>
        </w:rPr>
        <w:t>Planck’s</w:t>
      </w:r>
      <w:r>
        <w:rPr>
          <w:rFonts w:ascii="Biome" w:hAnsi="Biome" w:cs="Biome"/>
          <w:sz w:val="24"/>
          <w:szCs w:val="24"/>
        </w:rPr>
        <w:t xml:space="preserve"> constant </w:t>
      </w:r>
      <w:r w:rsidR="003B6504">
        <w:rPr>
          <w:rFonts w:ascii="Biome" w:hAnsi="Biome" w:cs="Biome"/>
          <w:sz w:val="24"/>
          <w:szCs w:val="24"/>
        </w:rPr>
        <w:t>(6.63 x 10</w:t>
      </w:r>
      <w:r w:rsidR="003B6504" w:rsidRPr="003B6504">
        <w:rPr>
          <w:rFonts w:ascii="Biome" w:hAnsi="Biome" w:cs="Biome"/>
          <w:sz w:val="24"/>
          <w:szCs w:val="24"/>
          <w:vertAlign w:val="superscript"/>
        </w:rPr>
        <w:t>34</w:t>
      </w:r>
      <w:r w:rsidR="003B6504">
        <w:rPr>
          <w:rFonts w:ascii="Biome" w:hAnsi="Biome" w:cs="Biome"/>
          <w:sz w:val="24"/>
          <w:szCs w:val="24"/>
        </w:rPr>
        <w:t xml:space="preserve"> </w:t>
      </w:r>
      <w:proofErr w:type="spellStart"/>
      <w:proofErr w:type="gramStart"/>
      <w:r w:rsidR="003B6504">
        <w:rPr>
          <w:rFonts w:ascii="Biome" w:hAnsi="Biome" w:cs="Biome"/>
          <w:sz w:val="24"/>
          <w:szCs w:val="24"/>
        </w:rPr>
        <w:t>Js</w:t>
      </w:r>
      <w:proofErr w:type="spellEnd"/>
      <w:r w:rsidR="003B6504">
        <w:rPr>
          <w:rFonts w:ascii="Biome" w:hAnsi="Biome" w:cs="Biome"/>
          <w:sz w:val="24"/>
          <w:szCs w:val="24"/>
        </w:rPr>
        <w:t xml:space="preserve"> )</w:t>
      </w:r>
      <w:proofErr w:type="gramEnd"/>
      <w:r w:rsidR="00781155">
        <w:rPr>
          <w:rFonts w:ascii="Biome" w:hAnsi="Biome" w:cs="Biome"/>
          <w:sz w:val="24"/>
          <w:szCs w:val="24"/>
        </w:rPr>
        <w:t>,</w:t>
      </w:r>
      <w:r w:rsidR="003B6504">
        <w:rPr>
          <w:rFonts w:ascii="Biome" w:hAnsi="Biome" w:cs="Biome"/>
          <w:sz w:val="24"/>
          <w:szCs w:val="24"/>
        </w:rPr>
        <w:t xml:space="preserve"> </w:t>
      </w:r>
      <w:r>
        <w:rPr>
          <w:rFonts w:ascii="Biome" w:hAnsi="Biome" w:cs="Biome"/>
          <w:sz w:val="24"/>
          <w:szCs w:val="24"/>
        </w:rPr>
        <w:t>and ƒ is the frequency of light in Hz.</w:t>
      </w:r>
    </w:p>
    <w:p w14:paraId="3353E102" w14:textId="2D73AE0F" w:rsidR="007A293E" w:rsidRDefault="00AE5DEA" w:rsidP="00A532E4">
      <w:pPr>
        <w:jc w:val="both"/>
        <w:rPr>
          <w:rFonts w:ascii="Biome" w:hAnsi="Biome" w:cs="Biome"/>
          <w:sz w:val="24"/>
          <w:szCs w:val="24"/>
        </w:rPr>
      </w:pPr>
      <m:oMathPara>
        <m:oMath>
          <m:r>
            <w:rPr>
              <w:rFonts w:ascii="Cambria Math" w:hAnsi="Cambria Math" w:cs="Biome"/>
              <w:sz w:val="24"/>
              <w:szCs w:val="24"/>
            </w:rPr>
            <m:t>∆E=h x f</m:t>
          </m:r>
        </m:oMath>
      </m:oMathPara>
    </w:p>
    <w:p w14:paraId="1466547A" w14:textId="130DE72F" w:rsidR="00AE5DEA" w:rsidRDefault="00AE5DEA" w:rsidP="00A532E4">
      <w:pPr>
        <w:jc w:val="both"/>
        <w:rPr>
          <w:rFonts w:ascii="Biome" w:hAnsi="Biome" w:cs="Biome"/>
          <w:sz w:val="24"/>
          <w:szCs w:val="24"/>
        </w:rPr>
      </w:pPr>
      <w:r>
        <w:rPr>
          <w:rFonts w:ascii="Biome" w:hAnsi="Biome" w:cs="Biome"/>
          <w:sz w:val="24"/>
          <w:szCs w:val="24"/>
        </w:rPr>
        <w:t xml:space="preserve">Wavelength λ and frequency ƒ are therefore inversely correlated. Where C is the speed of light constant (3 x </w:t>
      </w:r>
      <w:proofErr w:type="gramStart"/>
      <w:r>
        <w:rPr>
          <w:rFonts w:ascii="Biome" w:hAnsi="Biome" w:cs="Biome"/>
          <w:sz w:val="24"/>
          <w:szCs w:val="24"/>
        </w:rPr>
        <w:t>10</w:t>
      </w:r>
      <w:r w:rsidRPr="00AE5DEA">
        <w:rPr>
          <w:rFonts w:ascii="Biome" w:hAnsi="Biome" w:cs="Biome"/>
          <w:sz w:val="24"/>
          <w:szCs w:val="24"/>
          <w:vertAlign w:val="superscript"/>
        </w:rPr>
        <w:t>8</w:t>
      </w:r>
      <w:r>
        <w:rPr>
          <w:rFonts w:ascii="Biome" w:hAnsi="Biome" w:cs="Biome"/>
          <w:sz w:val="24"/>
          <w:szCs w:val="24"/>
          <w:vertAlign w:val="superscript"/>
        </w:rPr>
        <w:t xml:space="preserve"> </w:t>
      </w:r>
      <w:r>
        <w:rPr>
          <w:rFonts w:ascii="Biome" w:hAnsi="Biome" w:cs="Biome"/>
          <w:sz w:val="24"/>
          <w:szCs w:val="24"/>
        </w:rPr>
        <w:t xml:space="preserve"> ms</w:t>
      </w:r>
      <w:proofErr w:type="gramEnd"/>
      <w:r w:rsidRPr="00AE5DEA">
        <w:rPr>
          <w:rFonts w:ascii="Biome" w:hAnsi="Biome" w:cs="Biome"/>
          <w:sz w:val="24"/>
          <w:szCs w:val="24"/>
          <w:vertAlign w:val="superscript"/>
        </w:rPr>
        <w:t>-1</w:t>
      </w:r>
      <w:r>
        <w:rPr>
          <w:rFonts w:ascii="Biome" w:hAnsi="Biome" w:cs="Biome"/>
          <w:sz w:val="24"/>
          <w:szCs w:val="24"/>
        </w:rPr>
        <w:t>).</w:t>
      </w:r>
    </w:p>
    <w:p w14:paraId="711CE1B8" w14:textId="123DE01C" w:rsidR="00AE5DEA" w:rsidRPr="00AE5DEA" w:rsidRDefault="00AE5DEA" w:rsidP="00A532E4">
      <w:pPr>
        <w:jc w:val="both"/>
        <w:rPr>
          <w:rFonts w:ascii="Biome" w:eastAsiaTheme="minorEastAsia" w:hAnsi="Biome" w:cs="Biome"/>
          <w:sz w:val="24"/>
          <w:szCs w:val="24"/>
        </w:rPr>
      </w:pPr>
      <m:oMathPara>
        <m:oMath>
          <m:r>
            <w:rPr>
              <w:rFonts w:ascii="Cambria Math" w:hAnsi="Cambria Math" w:cs="Biome"/>
              <w:sz w:val="24"/>
              <w:szCs w:val="24"/>
            </w:rPr>
            <m:t>c=f x λ</m:t>
          </m:r>
        </m:oMath>
      </m:oMathPara>
    </w:p>
    <w:p w14:paraId="569A0456" w14:textId="7B255BC0" w:rsidR="00AE5DEA" w:rsidRPr="00AE5DEA" w:rsidRDefault="00AE5DEA" w:rsidP="00A532E4">
      <w:pPr>
        <w:jc w:val="both"/>
        <w:rPr>
          <w:rFonts w:ascii="Biome" w:eastAsiaTheme="minorEastAsia" w:hAnsi="Biome" w:cs="Biome"/>
          <w:sz w:val="24"/>
          <w:szCs w:val="24"/>
        </w:rPr>
      </w:pPr>
      <w:r>
        <w:rPr>
          <w:rFonts w:ascii="Biome" w:eastAsiaTheme="minorEastAsia" w:hAnsi="Biome" w:cs="Biome"/>
          <w:sz w:val="24"/>
          <w:szCs w:val="24"/>
        </w:rPr>
        <w:t>You can</w:t>
      </w:r>
      <w:r w:rsidR="00781155">
        <w:rPr>
          <w:rFonts w:ascii="Biome" w:eastAsiaTheme="minorEastAsia" w:hAnsi="Biome" w:cs="Biome"/>
          <w:sz w:val="24"/>
          <w:szCs w:val="24"/>
        </w:rPr>
        <w:t>,</w:t>
      </w:r>
      <w:r>
        <w:rPr>
          <w:rFonts w:ascii="Biome" w:eastAsiaTheme="minorEastAsia" w:hAnsi="Biome" w:cs="Biome"/>
          <w:sz w:val="24"/>
          <w:szCs w:val="24"/>
        </w:rPr>
        <w:t xml:space="preserve"> therefore</w:t>
      </w:r>
      <w:r w:rsidR="00781155">
        <w:rPr>
          <w:rFonts w:ascii="Biome" w:eastAsiaTheme="minorEastAsia" w:hAnsi="Biome" w:cs="Biome"/>
          <w:sz w:val="24"/>
          <w:szCs w:val="24"/>
        </w:rPr>
        <w:t>,</w:t>
      </w:r>
      <w:r>
        <w:rPr>
          <w:rFonts w:ascii="Biome" w:eastAsiaTheme="minorEastAsia" w:hAnsi="Biome" w:cs="Biome"/>
          <w:sz w:val="24"/>
          <w:szCs w:val="24"/>
        </w:rPr>
        <w:t xml:space="preserve"> find the emitted ene</w:t>
      </w:r>
      <w:r w:rsidR="009708C0">
        <w:rPr>
          <w:rFonts w:ascii="Biome" w:eastAsiaTheme="minorEastAsia" w:hAnsi="Biome" w:cs="Biome"/>
          <w:sz w:val="24"/>
          <w:szCs w:val="24"/>
        </w:rPr>
        <w:t xml:space="preserve">rgy and frequency of each metal ion by assigning it a visible wavelength. Which will be shown in this report. </w:t>
      </w:r>
    </w:p>
    <w:p w14:paraId="171FA152" w14:textId="77777777" w:rsidR="00A532E4" w:rsidRDefault="00A532E4" w:rsidP="00A532E4">
      <w:pPr>
        <w:jc w:val="both"/>
        <w:rPr>
          <w:rFonts w:ascii="Biome" w:eastAsiaTheme="minorEastAsia" w:hAnsi="Biome" w:cs="Biome"/>
          <w:sz w:val="24"/>
          <w:szCs w:val="24"/>
        </w:rPr>
      </w:pPr>
    </w:p>
    <w:p w14:paraId="4B4E3EA6" w14:textId="61A32B76" w:rsidR="00A532E4" w:rsidRDefault="00A532E4" w:rsidP="00A532E4">
      <w:pPr>
        <w:jc w:val="both"/>
        <w:rPr>
          <w:rFonts w:ascii="Biome" w:eastAsiaTheme="minorEastAsia" w:hAnsi="Biome" w:cs="Biome"/>
          <w:sz w:val="24"/>
          <w:szCs w:val="24"/>
        </w:rPr>
      </w:pPr>
      <w:r>
        <w:rPr>
          <w:rFonts w:ascii="Biome" w:eastAsiaTheme="minorEastAsia" w:hAnsi="Biome" w:cs="Biome"/>
          <w:sz w:val="24"/>
          <w:szCs w:val="24"/>
        </w:rPr>
        <w:t>The objective of this experiment is</w:t>
      </w:r>
      <w:r w:rsidR="00C87E1E">
        <w:rPr>
          <w:rFonts w:ascii="Biome" w:eastAsiaTheme="minorEastAsia" w:hAnsi="Biome" w:cs="Biome"/>
          <w:sz w:val="24"/>
          <w:szCs w:val="24"/>
        </w:rPr>
        <w:t>,</w:t>
      </w:r>
      <w:r>
        <w:rPr>
          <w:rFonts w:ascii="Biome" w:eastAsiaTheme="minorEastAsia" w:hAnsi="Biome" w:cs="Biome"/>
          <w:sz w:val="24"/>
          <w:szCs w:val="24"/>
        </w:rPr>
        <w:t xml:space="preserve"> therefore</w:t>
      </w:r>
      <w:r w:rsidR="00C87E1E">
        <w:rPr>
          <w:rFonts w:ascii="Biome" w:eastAsiaTheme="minorEastAsia" w:hAnsi="Biome" w:cs="Biome"/>
          <w:sz w:val="24"/>
          <w:szCs w:val="24"/>
        </w:rPr>
        <w:t>,</w:t>
      </w:r>
      <w:r>
        <w:rPr>
          <w:rFonts w:ascii="Biome" w:eastAsiaTheme="minorEastAsia" w:hAnsi="Biome" w:cs="Biome"/>
          <w:sz w:val="24"/>
          <w:szCs w:val="24"/>
        </w:rPr>
        <w:t xml:space="preserve"> to record and observe the different flame colours produced by the metal salts and use these observations to identify the mixture of metal salts in sample H</w:t>
      </w:r>
    </w:p>
    <w:p w14:paraId="57239F63" w14:textId="77777777" w:rsidR="00A532E4" w:rsidRPr="00AE5DEA" w:rsidRDefault="00A532E4" w:rsidP="00A532E4">
      <w:pPr>
        <w:jc w:val="both"/>
        <w:rPr>
          <w:rFonts w:ascii="Biome" w:eastAsiaTheme="minorEastAsia" w:hAnsi="Biome" w:cs="Biome"/>
          <w:sz w:val="24"/>
          <w:szCs w:val="24"/>
        </w:rPr>
      </w:pPr>
    </w:p>
    <w:p w14:paraId="64167E92" w14:textId="77777777" w:rsidR="0023470D" w:rsidRDefault="0023470D" w:rsidP="00A532E4">
      <w:pPr>
        <w:jc w:val="both"/>
        <w:rPr>
          <w:rFonts w:ascii="Biome" w:hAnsi="Biome" w:cs="Biome"/>
          <w:b/>
          <w:bCs/>
          <w:sz w:val="24"/>
          <w:szCs w:val="24"/>
        </w:rPr>
      </w:pPr>
      <w:r>
        <w:rPr>
          <w:rFonts w:ascii="Biome" w:hAnsi="Biome" w:cs="Biome"/>
          <w:b/>
          <w:bCs/>
          <w:sz w:val="24"/>
          <w:szCs w:val="24"/>
        </w:rPr>
        <w:br w:type="page"/>
      </w:r>
    </w:p>
    <w:p w14:paraId="2F6E9CEB" w14:textId="770A601F" w:rsidR="0023470D" w:rsidRDefault="00B20A92" w:rsidP="00A532E4">
      <w:pPr>
        <w:pStyle w:val="Heading1"/>
      </w:pPr>
      <w:bookmarkStart w:id="1" w:name="_Toc192754237"/>
      <w:r w:rsidRPr="00B20A92">
        <w:lastRenderedPageBreak/>
        <w:t>Results</w:t>
      </w:r>
      <w:bookmarkEnd w:id="1"/>
    </w:p>
    <w:p w14:paraId="466CA982" w14:textId="2FEC98FF" w:rsidR="0023470D" w:rsidRPr="0023470D" w:rsidRDefault="0023470D" w:rsidP="00A532E4">
      <w:pPr>
        <w:jc w:val="both"/>
        <w:rPr>
          <w:rFonts w:ascii="Biome" w:hAnsi="Biome" w:cs="Biome"/>
          <w:sz w:val="24"/>
          <w:szCs w:val="24"/>
        </w:rPr>
      </w:pPr>
      <w:r>
        <w:rPr>
          <w:rFonts w:ascii="Biome" w:hAnsi="Biome" w:cs="Biome"/>
          <w:sz w:val="24"/>
          <w:szCs w:val="24"/>
        </w:rPr>
        <w:t xml:space="preserve">The results from the flame test can be seen below in Table 1. </w:t>
      </w:r>
    </w:p>
    <w:tbl>
      <w:tblPr>
        <w:tblStyle w:val="TableGrid"/>
        <w:tblpPr w:leftFromText="180" w:rightFromText="180" w:vertAnchor="text" w:horzAnchor="margin" w:tblpXSpec="center" w:tblpY="266"/>
        <w:tblW w:w="9456" w:type="dxa"/>
        <w:tblLook w:val="04A0" w:firstRow="1" w:lastRow="0" w:firstColumn="1" w:lastColumn="0" w:noHBand="0" w:noVBand="1"/>
      </w:tblPr>
      <w:tblGrid>
        <w:gridCol w:w="1409"/>
        <w:gridCol w:w="1962"/>
        <w:gridCol w:w="1962"/>
        <w:gridCol w:w="2480"/>
        <w:gridCol w:w="1720"/>
      </w:tblGrid>
      <w:tr w:rsidR="008557F4" w14:paraId="52B1B828" w14:textId="77777777" w:rsidTr="008557F4">
        <w:trPr>
          <w:trHeight w:val="994"/>
        </w:trPr>
        <w:tc>
          <w:tcPr>
            <w:tcW w:w="1376" w:type="dxa"/>
          </w:tcPr>
          <w:p w14:paraId="06976C1D" w14:textId="77777777" w:rsidR="008557F4" w:rsidRDefault="008557F4" w:rsidP="00A532E4">
            <w:pPr>
              <w:pStyle w:val="ListParagraph"/>
              <w:ind w:left="0"/>
              <w:jc w:val="both"/>
              <w:rPr>
                <w:rFonts w:ascii="Biome" w:hAnsi="Biome" w:cs="Biome"/>
                <w:b/>
                <w:bCs/>
                <w:sz w:val="24"/>
                <w:szCs w:val="24"/>
              </w:rPr>
            </w:pPr>
            <w:r>
              <w:rPr>
                <w:rFonts w:ascii="Biome" w:hAnsi="Biome" w:cs="Biome"/>
                <w:b/>
                <w:bCs/>
                <w:sz w:val="24"/>
                <w:szCs w:val="24"/>
              </w:rPr>
              <w:t>Unknown Metal Salt</w:t>
            </w:r>
          </w:p>
        </w:tc>
        <w:tc>
          <w:tcPr>
            <w:tcW w:w="3926" w:type="dxa"/>
            <w:gridSpan w:val="2"/>
          </w:tcPr>
          <w:p w14:paraId="7A1B46CF" w14:textId="77777777" w:rsidR="008557F4" w:rsidRDefault="008557F4" w:rsidP="00A532E4">
            <w:pPr>
              <w:pStyle w:val="ListParagraph"/>
              <w:ind w:left="0"/>
              <w:jc w:val="both"/>
              <w:rPr>
                <w:rFonts w:ascii="Biome" w:hAnsi="Biome" w:cs="Biome"/>
                <w:b/>
                <w:bCs/>
                <w:sz w:val="24"/>
                <w:szCs w:val="24"/>
              </w:rPr>
            </w:pPr>
            <w:r>
              <w:rPr>
                <w:rFonts w:ascii="Biome" w:hAnsi="Biome" w:cs="Biome"/>
                <w:b/>
                <w:bCs/>
                <w:sz w:val="24"/>
                <w:szCs w:val="24"/>
              </w:rPr>
              <w:t>Colour of the Flame</w:t>
            </w:r>
          </w:p>
        </w:tc>
        <w:tc>
          <w:tcPr>
            <w:tcW w:w="2481" w:type="dxa"/>
          </w:tcPr>
          <w:p w14:paraId="03786ED6" w14:textId="77777777" w:rsidR="008557F4" w:rsidRDefault="008557F4" w:rsidP="00A532E4">
            <w:pPr>
              <w:pStyle w:val="ListParagraph"/>
              <w:ind w:left="0"/>
              <w:jc w:val="both"/>
              <w:rPr>
                <w:rFonts w:ascii="Biome" w:hAnsi="Biome" w:cs="Biome"/>
                <w:b/>
                <w:bCs/>
                <w:sz w:val="24"/>
                <w:szCs w:val="24"/>
              </w:rPr>
            </w:pPr>
            <w:r>
              <w:rPr>
                <w:rFonts w:ascii="Biome" w:hAnsi="Biome" w:cs="Biome"/>
                <w:b/>
                <w:bCs/>
                <w:sz w:val="24"/>
                <w:szCs w:val="24"/>
              </w:rPr>
              <w:t>Identity of Metal</w:t>
            </w:r>
          </w:p>
        </w:tc>
        <w:tc>
          <w:tcPr>
            <w:tcW w:w="1673" w:type="dxa"/>
          </w:tcPr>
          <w:p w14:paraId="3E40B021" w14:textId="77777777" w:rsidR="008557F4" w:rsidRDefault="008557F4" w:rsidP="00A532E4">
            <w:pPr>
              <w:pStyle w:val="ListParagraph"/>
              <w:ind w:left="0"/>
              <w:jc w:val="both"/>
              <w:rPr>
                <w:rFonts w:ascii="Biome" w:hAnsi="Biome" w:cs="Biome"/>
                <w:b/>
                <w:bCs/>
                <w:sz w:val="24"/>
                <w:szCs w:val="24"/>
              </w:rPr>
            </w:pPr>
            <w:r>
              <w:rPr>
                <w:rFonts w:ascii="Biome" w:hAnsi="Biome" w:cs="Biome"/>
                <w:b/>
                <w:bCs/>
                <w:sz w:val="24"/>
                <w:szCs w:val="24"/>
              </w:rPr>
              <w:t>Wavelength</w:t>
            </w:r>
          </w:p>
        </w:tc>
      </w:tr>
      <w:tr w:rsidR="008557F4" w14:paraId="1DFB9820" w14:textId="77777777" w:rsidTr="008557F4">
        <w:trPr>
          <w:trHeight w:val="666"/>
        </w:trPr>
        <w:tc>
          <w:tcPr>
            <w:tcW w:w="1376" w:type="dxa"/>
          </w:tcPr>
          <w:p w14:paraId="06F2AC07"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DI Water</w:t>
            </w:r>
          </w:p>
        </w:tc>
        <w:tc>
          <w:tcPr>
            <w:tcW w:w="1963" w:type="dxa"/>
          </w:tcPr>
          <w:p w14:paraId="26BE45B0"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Colourless</w:t>
            </w:r>
          </w:p>
        </w:tc>
        <w:tc>
          <w:tcPr>
            <w:tcW w:w="1963" w:type="dxa"/>
          </w:tcPr>
          <w:p w14:paraId="6C842CCE"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Colourless</w:t>
            </w:r>
          </w:p>
        </w:tc>
        <w:tc>
          <w:tcPr>
            <w:tcW w:w="2481" w:type="dxa"/>
          </w:tcPr>
          <w:p w14:paraId="25B7B9B2"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w:t>
            </w:r>
          </w:p>
        </w:tc>
        <w:tc>
          <w:tcPr>
            <w:tcW w:w="1673" w:type="dxa"/>
          </w:tcPr>
          <w:p w14:paraId="145BBA02"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w:t>
            </w:r>
          </w:p>
        </w:tc>
      </w:tr>
      <w:tr w:rsidR="008557F4" w14:paraId="609F9B44" w14:textId="77777777" w:rsidTr="008557F4">
        <w:trPr>
          <w:trHeight w:val="666"/>
        </w:trPr>
        <w:tc>
          <w:tcPr>
            <w:tcW w:w="1376" w:type="dxa"/>
          </w:tcPr>
          <w:p w14:paraId="5807BC58"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1 M HCl</w:t>
            </w:r>
          </w:p>
        </w:tc>
        <w:tc>
          <w:tcPr>
            <w:tcW w:w="1963" w:type="dxa"/>
          </w:tcPr>
          <w:p w14:paraId="3BD16911"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Colourless</w:t>
            </w:r>
          </w:p>
        </w:tc>
        <w:tc>
          <w:tcPr>
            <w:tcW w:w="1963" w:type="dxa"/>
          </w:tcPr>
          <w:p w14:paraId="6BB876A2"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Colourless</w:t>
            </w:r>
          </w:p>
        </w:tc>
        <w:tc>
          <w:tcPr>
            <w:tcW w:w="2481" w:type="dxa"/>
          </w:tcPr>
          <w:p w14:paraId="1EAC0D4E"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w:t>
            </w:r>
          </w:p>
        </w:tc>
        <w:tc>
          <w:tcPr>
            <w:tcW w:w="1673" w:type="dxa"/>
          </w:tcPr>
          <w:p w14:paraId="498724E7"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w:t>
            </w:r>
          </w:p>
        </w:tc>
      </w:tr>
      <w:tr w:rsidR="008557F4" w14:paraId="7686AE29" w14:textId="77777777" w:rsidTr="008557F4">
        <w:trPr>
          <w:trHeight w:val="327"/>
        </w:trPr>
        <w:tc>
          <w:tcPr>
            <w:tcW w:w="1376" w:type="dxa"/>
          </w:tcPr>
          <w:p w14:paraId="66146860"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A</w:t>
            </w:r>
          </w:p>
        </w:tc>
        <w:tc>
          <w:tcPr>
            <w:tcW w:w="1963" w:type="dxa"/>
          </w:tcPr>
          <w:p w14:paraId="37F52190"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Orange/Yellow</w:t>
            </w:r>
          </w:p>
        </w:tc>
        <w:tc>
          <w:tcPr>
            <w:tcW w:w="1963" w:type="dxa"/>
          </w:tcPr>
          <w:p w14:paraId="5215605C"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Orange/Yellow</w:t>
            </w:r>
          </w:p>
        </w:tc>
        <w:tc>
          <w:tcPr>
            <w:tcW w:w="2481" w:type="dxa"/>
          </w:tcPr>
          <w:p w14:paraId="191E9B77"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Sodium</w:t>
            </w:r>
          </w:p>
        </w:tc>
        <w:tc>
          <w:tcPr>
            <w:tcW w:w="1673" w:type="dxa"/>
          </w:tcPr>
          <w:p w14:paraId="463EE93D"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600nm</w:t>
            </w:r>
          </w:p>
        </w:tc>
      </w:tr>
      <w:tr w:rsidR="008557F4" w14:paraId="7C1DA1A0" w14:textId="77777777" w:rsidTr="008557F4">
        <w:trPr>
          <w:trHeight w:val="327"/>
        </w:trPr>
        <w:tc>
          <w:tcPr>
            <w:tcW w:w="1376" w:type="dxa"/>
          </w:tcPr>
          <w:p w14:paraId="27D45567"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B</w:t>
            </w:r>
          </w:p>
        </w:tc>
        <w:tc>
          <w:tcPr>
            <w:tcW w:w="1963" w:type="dxa"/>
          </w:tcPr>
          <w:p w14:paraId="17DD29A9"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Purple</w:t>
            </w:r>
          </w:p>
        </w:tc>
        <w:tc>
          <w:tcPr>
            <w:tcW w:w="1963" w:type="dxa"/>
          </w:tcPr>
          <w:p w14:paraId="1A93F8B0"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Purple</w:t>
            </w:r>
          </w:p>
        </w:tc>
        <w:tc>
          <w:tcPr>
            <w:tcW w:w="2481" w:type="dxa"/>
          </w:tcPr>
          <w:p w14:paraId="39B82592"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Potassium</w:t>
            </w:r>
          </w:p>
        </w:tc>
        <w:tc>
          <w:tcPr>
            <w:tcW w:w="1673" w:type="dxa"/>
          </w:tcPr>
          <w:p w14:paraId="68861D44"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780nm</w:t>
            </w:r>
          </w:p>
        </w:tc>
      </w:tr>
      <w:tr w:rsidR="008557F4" w14:paraId="2E4D2C99" w14:textId="77777777" w:rsidTr="008557F4">
        <w:trPr>
          <w:trHeight w:val="338"/>
        </w:trPr>
        <w:tc>
          <w:tcPr>
            <w:tcW w:w="1376" w:type="dxa"/>
          </w:tcPr>
          <w:p w14:paraId="17CE74DC"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C</w:t>
            </w:r>
          </w:p>
        </w:tc>
        <w:tc>
          <w:tcPr>
            <w:tcW w:w="1963" w:type="dxa"/>
          </w:tcPr>
          <w:p w14:paraId="6665C79A"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Dark Orange/Red</w:t>
            </w:r>
          </w:p>
        </w:tc>
        <w:tc>
          <w:tcPr>
            <w:tcW w:w="1963" w:type="dxa"/>
          </w:tcPr>
          <w:p w14:paraId="69A75B2D"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Dark Orange/Red</w:t>
            </w:r>
          </w:p>
        </w:tc>
        <w:tc>
          <w:tcPr>
            <w:tcW w:w="2481" w:type="dxa"/>
          </w:tcPr>
          <w:p w14:paraId="5461AD54"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Calcium</w:t>
            </w:r>
          </w:p>
        </w:tc>
        <w:tc>
          <w:tcPr>
            <w:tcW w:w="1673" w:type="dxa"/>
          </w:tcPr>
          <w:p w14:paraId="42436381"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650nm</w:t>
            </w:r>
          </w:p>
        </w:tc>
      </w:tr>
      <w:tr w:rsidR="008557F4" w14:paraId="21F70509" w14:textId="77777777" w:rsidTr="008557F4">
        <w:trPr>
          <w:trHeight w:val="327"/>
        </w:trPr>
        <w:tc>
          <w:tcPr>
            <w:tcW w:w="1376" w:type="dxa"/>
          </w:tcPr>
          <w:p w14:paraId="61B4B02A"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D</w:t>
            </w:r>
          </w:p>
        </w:tc>
        <w:tc>
          <w:tcPr>
            <w:tcW w:w="1963" w:type="dxa"/>
          </w:tcPr>
          <w:p w14:paraId="6BD71924"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Dark Red</w:t>
            </w:r>
          </w:p>
        </w:tc>
        <w:tc>
          <w:tcPr>
            <w:tcW w:w="1963" w:type="dxa"/>
          </w:tcPr>
          <w:p w14:paraId="35EC6AC5"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Dark Red</w:t>
            </w:r>
          </w:p>
        </w:tc>
        <w:tc>
          <w:tcPr>
            <w:tcW w:w="2481" w:type="dxa"/>
          </w:tcPr>
          <w:p w14:paraId="49C8E899"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Strontium</w:t>
            </w:r>
          </w:p>
        </w:tc>
        <w:tc>
          <w:tcPr>
            <w:tcW w:w="1673" w:type="dxa"/>
          </w:tcPr>
          <w:p w14:paraId="3B90180A"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750nm</w:t>
            </w:r>
          </w:p>
        </w:tc>
      </w:tr>
      <w:tr w:rsidR="008557F4" w14:paraId="6B91534A" w14:textId="77777777" w:rsidTr="008557F4">
        <w:trPr>
          <w:trHeight w:val="338"/>
        </w:trPr>
        <w:tc>
          <w:tcPr>
            <w:tcW w:w="1376" w:type="dxa"/>
          </w:tcPr>
          <w:p w14:paraId="1C88F619"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E</w:t>
            </w:r>
          </w:p>
        </w:tc>
        <w:tc>
          <w:tcPr>
            <w:tcW w:w="1963" w:type="dxa"/>
          </w:tcPr>
          <w:p w14:paraId="4D55F007"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Light green</w:t>
            </w:r>
          </w:p>
        </w:tc>
        <w:tc>
          <w:tcPr>
            <w:tcW w:w="1963" w:type="dxa"/>
          </w:tcPr>
          <w:p w14:paraId="74E6194D"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Light Green</w:t>
            </w:r>
          </w:p>
        </w:tc>
        <w:tc>
          <w:tcPr>
            <w:tcW w:w="2481" w:type="dxa"/>
          </w:tcPr>
          <w:p w14:paraId="3A659A3B"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Copper</w:t>
            </w:r>
          </w:p>
        </w:tc>
        <w:tc>
          <w:tcPr>
            <w:tcW w:w="1673" w:type="dxa"/>
          </w:tcPr>
          <w:p w14:paraId="66DA9BA1"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520nm</w:t>
            </w:r>
          </w:p>
        </w:tc>
      </w:tr>
      <w:tr w:rsidR="008557F4" w14:paraId="39A41D5C" w14:textId="77777777" w:rsidTr="008557F4">
        <w:trPr>
          <w:trHeight w:val="327"/>
        </w:trPr>
        <w:tc>
          <w:tcPr>
            <w:tcW w:w="1376" w:type="dxa"/>
          </w:tcPr>
          <w:p w14:paraId="41353BFD"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F</w:t>
            </w:r>
          </w:p>
        </w:tc>
        <w:tc>
          <w:tcPr>
            <w:tcW w:w="1963" w:type="dxa"/>
          </w:tcPr>
          <w:p w14:paraId="324B275C"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Red/Pink</w:t>
            </w:r>
          </w:p>
        </w:tc>
        <w:tc>
          <w:tcPr>
            <w:tcW w:w="1963" w:type="dxa"/>
          </w:tcPr>
          <w:p w14:paraId="0831D515"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Red/Pink</w:t>
            </w:r>
          </w:p>
        </w:tc>
        <w:tc>
          <w:tcPr>
            <w:tcW w:w="2481" w:type="dxa"/>
          </w:tcPr>
          <w:p w14:paraId="7AC8463D"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Lithium</w:t>
            </w:r>
          </w:p>
        </w:tc>
        <w:tc>
          <w:tcPr>
            <w:tcW w:w="1673" w:type="dxa"/>
          </w:tcPr>
          <w:p w14:paraId="703B9A87"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680nm</w:t>
            </w:r>
          </w:p>
        </w:tc>
      </w:tr>
      <w:tr w:rsidR="008557F4" w14:paraId="30D72F74" w14:textId="77777777" w:rsidTr="008557F4">
        <w:trPr>
          <w:trHeight w:val="327"/>
        </w:trPr>
        <w:tc>
          <w:tcPr>
            <w:tcW w:w="1376" w:type="dxa"/>
          </w:tcPr>
          <w:p w14:paraId="6807370C"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G</w:t>
            </w:r>
          </w:p>
        </w:tc>
        <w:tc>
          <w:tcPr>
            <w:tcW w:w="1963" w:type="dxa"/>
          </w:tcPr>
          <w:p w14:paraId="77D7C563"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Green</w:t>
            </w:r>
          </w:p>
        </w:tc>
        <w:tc>
          <w:tcPr>
            <w:tcW w:w="1963" w:type="dxa"/>
          </w:tcPr>
          <w:p w14:paraId="2BBC54BD"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Green</w:t>
            </w:r>
          </w:p>
        </w:tc>
        <w:tc>
          <w:tcPr>
            <w:tcW w:w="2481" w:type="dxa"/>
          </w:tcPr>
          <w:p w14:paraId="730B8E2E"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Barium</w:t>
            </w:r>
          </w:p>
        </w:tc>
        <w:tc>
          <w:tcPr>
            <w:tcW w:w="1673" w:type="dxa"/>
          </w:tcPr>
          <w:p w14:paraId="1D5A6B68"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560nm</w:t>
            </w:r>
          </w:p>
        </w:tc>
      </w:tr>
      <w:tr w:rsidR="008557F4" w14:paraId="6B9DA584" w14:textId="77777777" w:rsidTr="008557F4">
        <w:trPr>
          <w:trHeight w:val="666"/>
        </w:trPr>
        <w:tc>
          <w:tcPr>
            <w:tcW w:w="1376" w:type="dxa"/>
          </w:tcPr>
          <w:p w14:paraId="4A44313C"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H</w:t>
            </w:r>
          </w:p>
        </w:tc>
        <w:tc>
          <w:tcPr>
            <w:tcW w:w="1963" w:type="dxa"/>
          </w:tcPr>
          <w:p w14:paraId="35219833"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Deep Orange</w:t>
            </w:r>
          </w:p>
        </w:tc>
        <w:tc>
          <w:tcPr>
            <w:tcW w:w="1963" w:type="dxa"/>
          </w:tcPr>
          <w:p w14:paraId="64D8A85A"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Deep Orange</w:t>
            </w:r>
          </w:p>
        </w:tc>
        <w:tc>
          <w:tcPr>
            <w:tcW w:w="2481" w:type="dxa"/>
          </w:tcPr>
          <w:p w14:paraId="66BF7E01"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Sodium/Potassium Mix</w:t>
            </w:r>
          </w:p>
        </w:tc>
        <w:tc>
          <w:tcPr>
            <w:tcW w:w="1673" w:type="dxa"/>
          </w:tcPr>
          <w:p w14:paraId="5B51C920" w14:textId="77777777" w:rsidR="008557F4" w:rsidRPr="003B6504" w:rsidRDefault="008557F4" w:rsidP="00A532E4">
            <w:pPr>
              <w:pStyle w:val="ListParagraph"/>
              <w:ind w:left="0"/>
              <w:jc w:val="both"/>
              <w:rPr>
                <w:rFonts w:ascii="Biome" w:hAnsi="Biome" w:cs="Biome"/>
                <w:sz w:val="24"/>
                <w:szCs w:val="24"/>
              </w:rPr>
            </w:pPr>
            <w:r w:rsidRPr="003B6504">
              <w:rPr>
                <w:rFonts w:ascii="Biome" w:hAnsi="Biome" w:cs="Biome"/>
                <w:sz w:val="24"/>
                <w:szCs w:val="24"/>
              </w:rPr>
              <w:t>640nm</w:t>
            </w:r>
          </w:p>
        </w:tc>
      </w:tr>
    </w:tbl>
    <w:p w14:paraId="34DCC8F6" w14:textId="77777777" w:rsidR="00B20A92" w:rsidRDefault="00B20A92" w:rsidP="00A532E4">
      <w:pPr>
        <w:jc w:val="both"/>
        <w:rPr>
          <w:rFonts w:ascii="Biome" w:hAnsi="Biome" w:cs="Biome"/>
          <w:b/>
          <w:bCs/>
          <w:sz w:val="24"/>
          <w:szCs w:val="24"/>
        </w:rPr>
      </w:pPr>
    </w:p>
    <w:p w14:paraId="178B77B4" w14:textId="15A5064B" w:rsidR="00B20A92" w:rsidRPr="00D6297E" w:rsidRDefault="0023470D" w:rsidP="00A532E4">
      <w:pPr>
        <w:jc w:val="both"/>
        <w:rPr>
          <w:rFonts w:ascii="Biome" w:hAnsi="Biome" w:cs="Biome"/>
          <w:sz w:val="24"/>
          <w:szCs w:val="24"/>
        </w:rPr>
      </w:pPr>
      <w:r>
        <w:rPr>
          <w:rFonts w:ascii="Biome" w:hAnsi="Biome" w:cs="Biome"/>
          <w:sz w:val="24"/>
          <w:szCs w:val="24"/>
        </w:rPr>
        <w:t>As deduced by the table</w:t>
      </w:r>
      <w:r w:rsidR="00C87E1E">
        <w:rPr>
          <w:rFonts w:ascii="Biome" w:hAnsi="Biome" w:cs="Biome"/>
          <w:sz w:val="24"/>
          <w:szCs w:val="24"/>
        </w:rPr>
        <w:t>,</w:t>
      </w:r>
      <w:r>
        <w:rPr>
          <w:rFonts w:ascii="Biome" w:hAnsi="Biome" w:cs="Biome"/>
          <w:sz w:val="24"/>
          <w:szCs w:val="24"/>
        </w:rPr>
        <w:t xml:space="preserve"> the Deionised water and Hydrochloric acid were colourless</w:t>
      </w:r>
      <w:r w:rsidR="00C87E1E">
        <w:rPr>
          <w:rFonts w:ascii="Biome" w:hAnsi="Biome" w:cs="Biome"/>
          <w:sz w:val="24"/>
          <w:szCs w:val="24"/>
        </w:rPr>
        <w:t>,</w:t>
      </w:r>
      <w:r>
        <w:rPr>
          <w:rFonts w:ascii="Biome" w:hAnsi="Biome" w:cs="Biome"/>
          <w:sz w:val="24"/>
          <w:szCs w:val="24"/>
        </w:rPr>
        <w:t xml:space="preserve"> providing no colour contamination. A few of the samples displayed an orange colour in varying degrees</w:t>
      </w:r>
      <w:r w:rsidR="00932117">
        <w:rPr>
          <w:rFonts w:ascii="Biome" w:hAnsi="Biome" w:cs="Biome"/>
          <w:sz w:val="24"/>
          <w:szCs w:val="24"/>
        </w:rPr>
        <w:t>,</w:t>
      </w:r>
      <w:r>
        <w:rPr>
          <w:rFonts w:ascii="Biome" w:hAnsi="Biome" w:cs="Biome"/>
          <w:sz w:val="24"/>
          <w:szCs w:val="24"/>
        </w:rPr>
        <w:t xml:space="preserve"> and </w:t>
      </w:r>
      <w:r w:rsidR="003B6504">
        <w:rPr>
          <w:rFonts w:ascii="Biome" w:hAnsi="Biome" w:cs="Biome"/>
          <w:sz w:val="24"/>
          <w:szCs w:val="24"/>
        </w:rPr>
        <w:t>sample</w:t>
      </w:r>
      <w:r w:rsidR="00932117">
        <w:rPr>
          <w:rFonts w:ascii="Biome" w:hAnsi="Biome" w:cs="Biome"/>
          <w:sz w:val="24"/>
          <w:szCs w:val="24"/>
        </w:rPr>
        <w:t>s</w:t>
      </w:r>
      <w:r w:rsidR="003B6504">
        <w:rPr>
          <w:rFonts w:ascii="Biome" w:hAnsi="Biome" w:cs="Biome"/>
          <w:sz w:val="24"/>
          <w:szCs w:val="24"/>
        </w:rPr>
        <w:t xml:space="preserve"> B, E and G displayed very vivid distinct colours indicative of their identity. </w:t>
      </w:r>
    </w:p>
    <w:p w14:paraId="1977F5F1" w14:textId="77777777" w:rsidR="00B20A92" w:rsidRPr="00B20A92" w:rsidRDefault="00B20A92" w:rsidP="00A532E4">
      <w:pPr>
        <w:pStyle w:val="ListParagraph"/>
        <w:jc w:val="both"/>
        <w:rPr>
          <w:rFonts w:ascii="Biome" w:hAnsi="Biome" w:cs="Biome"/>
          <w:b/>
          <w:bCs/>
          <w:sz w:val="24"/>
          <w:szCs w:val="24"/>
        </w:rPr>
      </w:pPr>
    </w:p>
    <w:p w14:paraId="6DD71B13" w14:textId="05574768" w:rsidR="00B20A92" w:rsidRDefault="00B20A92" w:rsidP="00A532E4">
      <w:pPr>
        <w:pStyle w:val="ListParagraph"/>
        <w:numPr>
          <w:ilvl w:val="0"/>
          <w:numId w:val="1"/>
        </w:numPr>
        <w:jc w:val="both"/>
        <w:rPr>
          <w:rFonts w:ascii="Biome" w:hAnsi="Biome" w:cs="Biome"/>
          <w:b/>
          <w:bCs/>
          <w:sz w:val="24"/>
          <w:szCs w:val="24"/>
        </w:rPr>
      </w:pPr>
      <w:r w:rsidRPr="00B20A92">
        <w:rPr>
          <w:rFonts w:ascii="Biome" w:hAnsi="Biome" w:cs="Biome"/>
          <w:b/>
          <w:bCs/>
          <w:sz w:val="24"/>
          <w:szCs w:val="24"/>
        </w:rPr>
        <w:t>Discussion</w:t>
      </w:r>
    </w:p>
    <w:p w14:paraId="727F3D19" w14:textId="0EC07E94" w:rsidR="00A532E4" w:rsidRDefault="00A532E4" w:rsidP="00A532E4">
      <w:pPr>
        <w:jc w:val="both"/>
        <w:rPr>
          <w:rFonts w:ascii="Biome" w:hAnsi="Biome" w:cs="Biome"/>
          <w:sz w:val="24"/>
          <w:szCs w:val="24"/>
        </w:rPr>
      </w:pPr>
      <w:r>
        <w:rPr>
          <w:rFonts w:ascii="Biome" w:hAnsi="Biome" w:cs="Biome"/>
          <w:sz w:val="24"/>
          <w:szCs w:val="24"/>
        </w:rPr>
        <w:t xml:space="preserve">Metal ions produce a characteristic colour due to the energy change of electrons </w:t>
      </w:r>
      <w:r w:rsidR="006C28E4">
        <w:rPr>
          <w:rFonts w:ascii="Biome" w:hAnsi="Biome" w:cs="Biome"/>
          <w:sz w:val="24"/>
          <w:szCs w:val="24"/>
        </w:rPr>
        <w:t xml:space="preserve">from </w:t>
      </w:r>
      <w:r>
        <w:rPr>
          <w:rFonts w:ascii="Biome" w:hAnsi="Biome" w:cs="Biome"/>
          <w:sz w:val="24"/>
          <w:szCs w:val="24"/>
        </w:rPr>
        <w:t>return</w:t>
      </w:r>
      <w:r w:rsidR="00932117">
        <w:rPr>
          <w:rFonts w:ascii="Biome" w:hAnsi="Biome" w:cs="Biome"/>
          <w:sz w:val="24"/>
          <w:szCs w:val="24"/>
        </w:rPr>
        <w:t>ing</w:t>
      </w:r>
      <w:r>
        <w:rPr>
          <w:rFonts w:ascii="Biome" w:hAnsi="Biome" w:cs="Biome"/>
          <w:sz w:val="24"/>
          <w:szCs w:val="24"/>
        </w:rPr>
        <w:t xml:space="preserve"> to their ground state. The energy of the </w:t>
      </w:r>
      <w:r w:rsidR="00932117">
        <w:rPr>
          <w:rFonts w:ascii="Biome" w:hAnsi="Biome" w:cs="Biome"/>
          <w:sz w:val="24"/>
          <w:szCs w:val="24"/>
        </w:rPr>
        <w:t>returning photons</w:t>
      </w:r>
      <w:r>
        <w:rPr>
          <w:rFonts w:ascii="Biome" w:hAnsi="Biome" w:cs="Biome"/>
          <w:sz w:val="24"/>
          <w:szCs w:val="24"/>
        </w:rPr>
        <w:t xml:space="preserve"> determines the wavelength of light emitted and consequentially produces a </w:t>
      </w:r>
      <w:r w:rsidR="00932117">
        <w:rPr>
          <w:rFonts w:ascii="Biome" w:hAnsi="Biome" w:cs="Biome"/>
          <w:sz w:val="24"/>
          <w:szCs w:val="24"/>
        </w:rPr>
        <w:t>distinct visual</w:t>
      </w:r>
      <w:r>
        <w:rPr>
          <w:rFonts w:ascii="Biome" w:hAnsi="Biome" w:cs="Biome"/>
          <w:sz w:val="24"/>
          <w:szCs w:val="24"/>
        </w:rPr>
        <w:t xml:space="preserve"> colour. </w:t>
      </w:r>
    </w:p>
    <w:p w14:paraId="02A0475F" w14:textId="2A3CCAA7" w:rsidR="00A532E4" w:rsidRDefault="00A532E4" w:rsidP="00A532E4">
      <w:pPr>
        <w:jc w:val="both"/>
        <w:rPr>
          <w:rFonts w:ascii="Biome" w:hAnsi="Biome" w:cs="Biome"/>
          <w:sz w:val="24"/>
          <w:szCs w:val="24"/>
        </w:rPr>
      </w:pPr>
      <w:r>
        <w:rPr>
          <w:rFonts w:ascii="Biome" w:hAnsi="Biome" w:cs="Biome"/>
          <w:sz w:val="24"/>
          <w:szCs w:val="24"/>
        </w:rPr>
        <w:t>For example, sodium produces a yellow flame due to its emission of light around 589nm, Copper produces a blue/green colour due to its emission of visible light around 500-550nm. Potassium will emit a lavender flame</w:t>
      </w:r>
      <w:r w:rsidR="00FF0FBB">
        <w:rPr>
          <w:rFonts w:ascii="Biome" w:hAnsi="Biome" w:cs="Biome"/>
          <w:sz w:val="24"/>
          <w:szCs w:val="24"/>
        </w:rPr>
        <w:t>,</w:t>
      </w:r>
      <w:r>
        <w:rPr>
          <w:rFonts w:ascii="Biome" w:hAnsi="Biome" w:cs="Biome"/>
          <w:sz w:val="24"/>
          <w:szCs w:val="24"/>
        </w:rPr>
        <w:t xml:space="preserve"> which can be difficult </w:t>
      </w:r>
      <w:r w:rsidR="00FF0FBB">
        <w:rPr>
          <w:rFonts w:ascii="Biome" w:hAnsi="Biome" w:cs="Biome"/>
          <w:sz w:val="24"/>
          <w:szCs w:val="24"/>
        </w:rPr>
        <w:t xml:space="preserve">to </w:t>
      </w:r>
      <w:r>
        <w:rPr>
          <w:rFonts w:ascii="Biome" w:hAnsi="Biome" w:cs="Biome"/>
          <w:sz w:val="24"/>
          <w:szCs w:val="24"/>
        </w:rPr>
        <w:t>observe, so a cobalt glass filter is often used. This is due to</w:t>
      </w:r>
      <w:r w:rsidR="00B64617">
        <w:rPr>
          <w:rFonts w:ascii="Biome" w:hAnsi="Biome" w:cs="Biome"/>
          <w:sz w:val="24"/>
          <w:szCs w:val="24"/>
        </w:rPr>
        <w:t xml:space="preserve"> </w:t>
      </w:r>
      <w:r>
        <w:rPr>
          <w:rFonts w:ascii="Biome" w:hAnsi="Biome" w:cs="Biome"/>
          <w:sz w:val="24"/>
          <w:szCs w:val="24"/>
        </w:rPr>
        <w:t xml:space="preserve">cobalt glass having the ability to absorb orange/yellow light </w:t>
      </w:r>
      <w:r w:rsidR="00C128B3">
        <w:rPr>
          <w:rFonts w:ascii="Biome" w:hAnsi="Biome" w:cs="Biome"/>
          <w:sz w:val="24"/>
          <w:szCs w:val="24"/>
        </w:rPr>
        <w:t>that</w:t>
      </w:r>
      <w:r>
        <w:rPr>
          <w:rFonts w:ascii="Biome" w:hAnsi="Biome" w:cs="Biome"/>
          <w:sz w:val="24"/>
          <w:szCs w:val="24"/>
        </w:rPr>
        <w:t xml:space="preserve"> is emitted from sodium </w:t>
      </w:r>
      <w:r w:rsidR="00E443AF">
        <w:rPr>
          <w:rFonts w:ascii="Biome" w:hAnsi="Biome" w:cs="Biome"/>
          <w:sz w:val="24"/>
          <w:szCs w:val="24"/>
        </w:rPr>
        <w:t xml:space="preserve">that will </w:t>
      </w:r>
      <w:r>
        <w:rPr>
          <w:rFonts w:ascii="Biome" w:hAnsi="Biome" w:cs="Biome"/>
          <w:sz w:val="24"/>
          <w:szCs w:val="24"/>
        </w:rPr>
        <w:t>mask the purple colour of the Potassium, therefore making it easier to identify potassium.</w:t>
      </w:r>
    </w:p>
    <w:p w14:paraId="4CE4A88D" w14:textId="3E5C6010" w:rsidR="00D054E5" w:rsidRDefault="00A532E4" w:rsidP="00A532E4">
      <w:pPr>
        <w:jc w:val="both"/>
        <w:rPr>
          <w:rFonts w:ascii="Biome" w:hAnsi="Biome" w:cs="Biome"/>
          <w:sz w:val="24"/>
          <w:szCs w:val="24"/>
        </w:rPr>
      </w:pPr>
      <w:r>
        <w:rPr>
          <w:rFonts w:ascii="Biome" w:hAnsi="Biome" w:cs="Biome"/>
          <w:sz w:val="24"/>
          <w:szCs w:val="24"/>
        </w:rPr>
        <w:lastRenderedPageBreak/>
        <w:t>The unknown mixed H sample produced a bright/orange flame</w:t>
      </w:r>
      <w:r w:rsidR="00FF0FBB">
        <w:rPr>
          <w:rFonts w:ascii="Biome" w:hAnsi="Biome" w:cs="Biome"/>
          <w:sz w:val="24"/>
          <w:szCs w:val="24"/>
        </w:rPr>
        <w:t>,</w:t>
      </w:r>
      <w:r>
        <w:rPr>
          <w:rFonts w:ascii="Biome" w:hAnsi="Biome" w:cs="Biome"/>
          <w:sz w:val="24"/>
          <w:szCs w:val="24"/>
        </w:rPr>
        <w:t xml:space="preserve"> which immediately indicated the presence of sodium. When </w:t>
      </w:r>
      <w:r w:rsidR="001A3CDC">
        <w:rPr>
          <w:rFonts w:ascii="Biome" w:hAnsi="Biome" w:cs="Biome"/>
          <w:sz w:val="24"/>
          <w:szCs w:val="24"/>
        </w:rPr>
        <w:t xml:space="preserve">observed </w:t>
      </w:r>
      <w:r>
        <w:rPr>
          <w:rFonts w:ascii="Biome" w:hAnsi="Biome" w:cs="Biome"/>
          <w:sz w:val="24"/>
          <w:szCs w:val="24"/>
        </w:rPr>
        <w:t>through cobalt glass</w:t>
      </w:r>
      <w:r w:rsidR="00FF0FBB">
        <w:rPr>
          <w:rFonts w:ascii="Biome" w:hAnsi="Biome" w:cs="Biome"/>
          <w:sz w:val="24"/>
          <w:szCs w:val="24"/>
        </w:rPr>
        <w:t>,</w:t>
      </w:r>
      <w:r>
        <w:rPr>
          <w:rFonts w:ascii="Biome" w:hAnsi="Biome" w:cs="Biome"/>
          <w:sz w:val="24"/>
          <w:szCs w:val="24"/>
        </w:rPr>
        <w:t xml:space="preserve"> a purple tinge could be seen in the flame and therefore indicated the presence of potassium and identified this sample as a sodium/potassium mix. </w:t>
      </w:r>
    </w:p>
    <w:p w14:paraId="6D2740C5" w14:textId="15ECA840" w:rsidR="00A532E4" w:rsidRDefault="00A532E4" w:rsidP="00A532E4">
      <w:pPr>
        <w:jc w:val="both"/>
        <w:rPr>
          <w:rFonts w:ascii="Biome" w:hAnsi="Biome" w:cs="Biome"/>
          <w:sz w:val="24"/>
          <w:szCs w:val="24"/>
        </w:rPr>
      </w:pPr>
      <w:r>
        <w:rPr>
          <w:rFonts w:ascii="Biome" w:hAnsi="Biome" w:cs="Biome"/>
          <w:sz w:val="24"/>
          <w:szCs w:val="24"/>
        </w:rPr>
        <w:t>The relationship of wavelength, frequency and energy can be shown by using the colours found in this experiment and by using the equations displayed in the introduction of the report.</w:t>
      </w:r>
    </w:p>
    <w:p w14:paraId="095D2C81" w14:textId="2BC470D2" w:rsidR="00A532E4" w:rsidRDefault="00A532E4" w:rsidP="00A532E4">
      <w:pPr>
        <w:jc w:val="both"/>
        <w:rPr>
          <w:rFonts w:ascii="Biome" w:hAnsi="Biome" w:cs="Biome"/>
          <w:sz w:val="24"/>
          <w:szCs w:val="24"/>
        </w:rPr>
      </w:pPr>
      <w:r>
        <w:rPr>
          <w:rFonts w:ascii="Biome" w:hAnsi="Biome" w:cs="Biome"/>
          <w:sz w:val="24"/>
          <w:szCs w:val="24"/>
        </w:rPr>
        <w:t>To illustrat</w:t>
      </w:r>
      <w:r w:rsidR="00FF0FBB">
        <w:rPr>
          <w:rFonts w:ascii="Biome" w:hAnsi="Biome" w:cs="Biome"/>
          <w:sz w:val="24"/>
          <w:szCs w:val="24"/>
        </w:rPr>
        <w:t>e</w:t>
      </w:r>
      <w:r>
        <w:rPr>
          <w:rFonts w:ascii="Biome" w:hAnsi="Biome" w:cs="Biome"/>
          <w:sz w:val="24"/>
          <w:szCs w:val="24"/>
        </w:rPr>
        <w:t xml:space="preserve"> this relationship, I </w:t>
      </w:r>
      <w:r w:rsidR="00CA79FA">
        <w:rPr>
          <w:rFonts w:ascii="Biome" w:hAnsi="Biome" w:cs="Biome"/>
          <w:sz w:val="24"/>
          <w:szCs w:val="24"/>
        </w:rPr>
        <w:t xml:space="preserve">have </w:t>
      </w:r>
      <w:r>
        <w:rPr>
          <w:rFonts w:ascii="Biome" w:hAnsi="Biome" w:cs="Biome"/>
          <w:sz w:val="24"/>
          <w:szCs w:val="24"/>
        </w:rPr>
        <w:t>cho</w:t>
      </w:r>
      <w:r w:rsidR="00CA79FA">
        <w:rPr>
          <w:rFonts w:ascii="Biome" w:hAnsi="Biome" w:cs="Biome"/>
          <w:sz w:val="24"/>
          <w:szCs w:val="24"/>
        </w:rPr>
        <w:t>sen</w:t>
      </w:r>
      <w:r>
        <w:rPr>
          <w:rFonts w:ascii="Biome" w:hAnsi="Biome" w:cs="Biome"/>
          <w:sz w:val="24"/>
          <w:szCs w:val="24"/>
        </w:rPr>
        <w:t xml:space="preserve"> the Sodium and Copper samples. </w:t>
      </w:r>
    </w:p>
    <w:p w14:paraId="25100126" w14:textId="52CC297D" w:rsidR="00A532E4" w:rsidRDefault="00A532E4" w:rsidP="00A532E4">
      <w:pPr>
        <w:jc w:val="both"/>
        <w:rPr>
          <w:rFonts w:ascii="Biome" w:hAnsi="Biome" w:cs="Biome"/>
          <w:sz w:val="24"/>
          <w:szCs w:val="24"/>
        </w:rPr>
      </w:pPr>
      <w:r>
        <w:rPr>
          <w:rFonts w:ascii="Biome" w:hAnsi="Biome" w:cs="Biome"/>
          <w:sz w:val="24"/>
          <w:szCs w:val="24"/>
        </w:rPr>
        <w:t>The sodium example produced a yellow/orange flame in this experiment close to the wavelength of 600nm. The relationship between wavelength and frequency i</w:t>
      </w:r>
      <w:r w:rsidR="00FF0FBB">
        <w:rPr>
          <w:rFonts w:ascii="Biome" w:hAnsi="Biome" w:cs="Biome"/>
          <w:sz w:val="24"/>
          <w:szCs w:val="24"/>
        </w:rPr>
        <w:t>s</w:t>
      </w:r>
      <w:r>
        <w:rPr>
          <w:rFonts w:ascii="Biome" w:hAnsi="Biome" w:cs="Biome"/>
          <w:sz w:val="24"/>
          <w:szCs w:val="24"/>
        </w:rPr>
        <w:t xml:space="preserve"> given in the speed of light equation</w:t>
      </w:r>
      <w:r w:rsidR="00223462">
        <w:rPr>
          <w:rFonts w:ascii="Biome" w:hAnsi="Biome" w:cs="Biome"/>
          <w:sz w:val="24"/>
          <w:szCs w:val="24"/>
        </w:rPr>
        <w:t>.</w:t>
      </w:r>
    </w:p>
    <w:p w14:paraId="700BC56C" w14:textId="77777777" w:rsidR="00A532E4" w:rsidRPr="00AE5DEA" w:rsidRDefault="00A532E4" w:rsidP="00A532E4">
      <w:pPr>
        <w:jc w:val="both"/>
        <w:rPr>
          <w:rFonts w:ascii="Biome" w:eastAsiaTheme="minorEastAsia" w:hAnsi="Biome" w:cs="Biome"/>
          <w:sz w:val="24"/>
          <w:szCs w:val="24"/>
        </w:rPr>
      </w:pPr>
      <m:oMathPara>
        <m:oMath>
          <m:r>
            <w:rPr>
              <w:rFonts w:ascii="Cambria Math" w:hAnsi="Cambria Math" w:cs="Biome"/>
              <w:sz w:val="24"/>
              <w:szCs w:val="24"/>
            </w:rPr>
            <m:t>c=f x λ</m:t>
          </m:r>
        </m:oMath>
      </m:oMathPara>
    </w:p>
    <w:p w14:paraId="3BCE2FC7" w14:textId="77A5655F" w:rsidR="00A532E4" w:rsidRDefault="00A532E4" w:rsidP="00A532E4">
      <w:pPr>
        <w:jc w:val="both"/>
        <w:rPr>
          <w:rFonts w:ascii="Biome" w:hAnsi="Biome" w:cs="Biome"/>
          <w:sz w:val="24"/>
          <w:szCs w:val="24"/>
        </w:rPr>
      </w:pPr>
      <w:r>
        <w:rPr>
          <w:rFonts w:ascii="Biome" w:hAnsi="Biome" w:cs="Biome"/>
          <w:sz w:val="24"/>
          <w:szCs w:val="24"/>
        </w:rPr>
        <w:t>Therefore, by rearranging the equation</w:t>
      </w:r>
      <w:r w:rsidR="00FF0FBB">
        <w:rPr>
          <w:rFonts w:ascii="Biome" w:hAnsi="Biome" w:cs="Biome"/>
          <w:sz w:val="24"/>
          <w:szCs w:val="24"/>
        </w:rPr>
        <w:t>,</w:t>
      </w:r>
      <w:r>
        <w:rPr>
          <w:rFonts w:ascii="Biome" w:hAnsi="Biome" w:cs="Biome"/>
          <w:sz w:val="24"/>
          <w:szCs w:val="24"/>
        </w:rPr>
        <w:t xml:space="preserve"> you will be given the frequency for sodium.</w:t>
      </w:r>
    </w:p>
    <w:p w14:paraId="37F4F02E" w14:textId="5285EB64" w:rsidR="00A532E4" w:rsidRPr="00A532E4" w:rsidRDefault="00A532E4" w:rsidP="00A532E4">
      <w:pPr>
        <w:jc w:val="both"/>
        <w:rPr>
          <w:rFonts w:ascii="Biome" w:eastAsiaTheme="minorEastAsia" w:hAnsi="Biome" w:cs="Biome"/>
          <w:sz w:val="24"/>
          <w:szCs w:val="24"/>
        </w:rPr>
      </w:pPr>
      <m:oMathPara>
        <m:oMath>
          <m:r>
            <w:rPr>
              <w:rFonts w:ascii="Cambria Math" w:hAnsi="Cambria Math" w:cs="Biome"/>
              <w:sz w:val="24"/>
              <w:szCs w:val="24"/>
            </w:rPr>
            <m:t>f=</m:t>
          </m:r>
          <m:f>
            <m:fPr>
              <m:ctrlPr>
                <w:rPr>
                  <w:rFonts w:ascii="Cambria Math" w:hAnsi="Cambria Math" w:cs="Biome"/>
                  <w:i/>
                  <w:sz w:val="24"/>
                  <w:szCs w:val="24"/>
                </w:rPr>
              </m:ctrlPr>
            </m:fPr>
            <m:num>
              <m:r>
                <w:rPr>
                  <w:rFonts w:ascii="Cambria Math" w:hAnsi="Cambria Math" w:cs="Biome"/>
                  <w:sz w:val="24"/>
                  <w:szCs w:val="24"/>
                </w:rPr>
                <m:t>c</m:t>
              </m:r>
            </m:num>
            <m:den>
              <m:r>
                <w:rPr>
                  <w:rFonts w:ascii="Cambria Math" w:hAnsi="Cambria Math" w:cs="Biome"/>
                  <w:sz w:val="24"/>
                  <w:szCs w:val="24"/>
                </w:rPr>
                <m:t>λ</m:t>
              </m:r>
            </m:den>
          </m:f>
          <m:r>
            <w:rPr>
              <w:rFonts w:ascii="Cambria Math" w:hAnsi="Cambria Math" w:cs="Biome"/>
              <w:sz w:val="24"/>
              <w:szCs w:val="24"/>
            </w:rPr>
            <m:t xml:space="preserve">= </m:t>
          </m:r>
          <m:f>
            <m:fPr>
              <m:ctrlPr>
                <w:rPr>
                  <w:rFonts w:ascii="Cambria Math" w:hAnsi="Cambria Math" w:cs="Biome"/>
                  <w:i/>
                  <w:sz w:val="24"/>
                  <w:szCs w:val="24"/>
                </w:rPr>
              </m:ctrlPr>
            </m:fPr>
            <m:num>
              <m:r>
                <w:rPr>
                  <w:rFonts w:ascii="Cambria Math" w:hAnsi="Cambria Math" w:cs="Biome"/>
                  <w:sz w:val="24"/>
                  <w:szCs w:val="24"/>
                </w:rPr>
                <m:t>3.00×</m:t>
              </m:r>
              <m:sSup>
                <m:sSupPr>
                  <m:ctrlPr>
                    <w:rPr>
                      <w:rFonts w:ascii="Cambria Math" w:hAnsi="Cambria Math" w:cs="Biome"/>
                      <w:i/>
                      <w:sz w:val="24"/>
                      <w:szCs w:val="24"/>
                    </w:rPr>
                  </m:ctrlPr>
                </m:sSupPr>
                <m:e>
                  <m:r>
                    <w:rPr>
                      <w:rFonts w:ascii="Cambria Math" w:hAnsi="Cambria Math" w:cs="Biome"/>
                      <w:sz w:val="24"/>
                      <w:szCs w:val="24"/>
                    </w:rPr>
                    <m:t>10</m:t>
                  </m:r>
                </m:e>
                <m:sup>
                  <m:r>
                    <w:rPr>
                      <w:rFonts w:ascii="Cambria Math" w:hAnsi="Cambria Math" w:cs="Biome"/>
                      <w:sz w:val="24"/>
                      <w:szCs w:val="24"/>
                    </w:rPr>
                    <m:t>8</m:t>
                  </m:r>
                </m:sup>
              </m:sSup>
              <m:r>
                <w:rPr>
                  <w:rFonts w:ascii="Cambria Math" w:hAnsi="Cambria Math" w:cs="Biome"/>
                  <w:sz w:val="24"/>
                  <w:szCs w:val="24"/>
                </w:rPr>
                <m:t xml:space="preserve"> m/s</m:t>
              </m:r>
            </m:num>
            <m:den>
              <m:r>
                <w:rPr>
                  <w:rFonts w:ascii="Cambria Math" w:hAnsi="Cambria Math" w:cs="Biome"/>
                  <w:sz w:val="24"/>
                  <w:szCs w:val="24"/>
                </w:rPr>
                <m:t>6.00×</m:t>
              </m:r>
              <m:sSup>
                <m:sSupPr>
                  <m:ctrlPr>
                    <w:rPr>
                      <w:rFonts w:ascii="Cambria Math" w:hAnsi="Cambria Math" w:cs="Biome"/>
                      <w:i/>
                      <w:sz w:val="24"/>
                      <w:szCs w:val="24"/>
                    </w:rPr>
                  </m:ctrlPr>
                </m:sSupPr>
                <m:e>
                  <m:r>
                    <w:rPr>
                      <w:rFonts w:ascii="Cambria Math" w:hAnsi="Cambria Math" w:cs="Biome"/>
                      <w:sz w:val="24"/>
                      <w:szCs w:val="24"/>
                    </w:rPr>
                    <m:t>10</m:t>
                  </m:r>
                </m:e>
                <m:sup>
                  <m:r>
                    <w:rPr>
                      <w:rFonts w:ascii="Cambria Math" w:hAnsi="Cambria Math" w:cs="Biome"/>
                      <w:sz w:val="24"/>
                      <w:szCs w:val="24"/>
                    </w:rPr>
                    <m:t>-7</m:t>
                  </m:r>
                </m:sup>
              </m:sSup>
              <m:r>
                <w:rPr>
                  <w:rFonts w:ascii="Cambria Math" w:hAnsi="Cambria Math" w:cs="Biome"/>
                  <w:sz w:val="24"/>
                  <w:szCs w:val="24"/>
                </w:rPr>
                <m:t>m</m:t>
              </m:r>
            </m:den>
          </m:f>
          <m:r>
            <w:rPr>
              <w:rFonts w:ascii="Cambria Math" w:hAnsi="Cambria Math" w:cs="Biome"/>
              <w:sz w:val="24"/>
              <w:szCs w:val="24"/>
            </w:rPr>
            <m:t xml:space="preserve"> </m:t>
          </m:r>
        </m:oMath>
      </m:oMathPara>
    </w:p>
    <w:p w14:paraId="544330A3" w14:textId="3BCE47B3" w:rsidR="00A532E4" w:rsidRPr="00A532E4" w:rsidRDefault="00A532E4" w:rsidP="00A532E4">
      <w:pPr>
        <w:jc w:val="both"/>
        <w:rPr>
          <w:rFonts w:ascii="Biome" w:eastAsiaTheme="minorEastAsia" w:hAnsi="Biome" w:cs="Biome"/>
          <w:sz w:val="24"/>
          <w:szCs w:val="24"/>
        </w:rPr>
      </w:pPr>
      <m:oMathPara>
        <m:oMath>
          <m:r>
            <w:rPr>
              <w:rFonts w:ascii="Cambria Math" w:hAnsi="Cambria Math" w:cs="Biome"/>
              <w:sz w:val="24"/>
              <w:szCs w:val="24"/>
            </w:rPr>
            <m:t xml:space="preserve"> f=5 ×</m:t>
          </m:r>
          <m:sSup>
            <m:sSupPr>
              <m:ctrlPr>
                <w:rPr>
                  <w:rFonts w:ascii="Cambria Math" w:hAnsi="Cambria Math" w:cs="Biome"/>
                  <w:i/>
                  <w:sz w:val="24"/>
                  <w:szCs w:val="24"/>
                </w:rPr>
              </m:ctrlPr>
            </m:sSupPr>
            <m:e>
              <m:r>
                <w:rPr>
                  <w:rFonts w:ascii="Cambria Math" w:hAnsi="Cambria Math" w:cs="Biome"/>
                  <w:sz w:val="24"/>
                  <w:szCs w:val="24"/>
                </w:rPr>
                <m:t>10</m:t>
              </m:r>
            </m:e>
            <m:sup>
              <m:r>
                <w:rPr>
                  <w:rFonts w:ascii="Cambria Math" w:hAnsi="Cambria Math" w:cs="Biome"/>
                  <w:sz w:val="24"/>
                  <w:szCs w:val="24"/>
                </w:rPr>
                <m:t>14</m:t>
              </m:r>
            </m:sup>
          </m:sSup>
          <m:r>
            <w:rPr>
              <w:rFonts w:ascii="Cambria Math" w:hAnsi="Cambria Math" w:cs="Biome"/>
              <w:sz w:val="24"/>
              <w:szCs w:val="24"/>
            </w:rPr>
            <m:t xml:space="preserve"> Hz  </m:t>
          </m:r>
        </m:oMath>
      </m:oMathPara>
    </w:p>
    <w:p w14:paraId="12328A6B" w14:textId="7A3D15B4" w:rsidR="00A532E4" w:rsidRDefault="00A532E4" w:rsidP="00A532E4">
      <w:pPr>
        <w:jc w:val="both"/>
        <w:rPr>
          <w:rFonts w:ascii="Biome" w:hAnsi="Biome" w:cs="Biome"/>
          <w:sz w:val="24"/>
          <w:szCs w:val="24"/>
        </w:rPr>
      </w:pPr>
      <w:r>
        <w:rPr>
          <w:rFonts w:ascii="Biome" w:hAnsi="Biome" w:cs="Biome"/>
          <w:sz w:val="24"/>
          <w:szCs w:val="24"/>
        </w:rPr>
        <w:t>The energy can</w:t>
      </w:r>
      <w:r w:rsidR="00EF69E5">
        <w:rPr>
          <w:rFonts w:ascii="Biome" w:hAnsi="Biome" w:cs="Biome"/>
          <w:sz w:val="24"/>
          <w:szCs w:val="24"/>
        </w:rPr>
        <w:t>,</w:t>
      </w:r>
      <w:r>
        <w:rPr>
          <w:rFonts w:ascii="Biome" w:hAnsi="Biome" w:cs="Biome"/>
          <w:sz w:val="24"/>
          <w:szCs w:val="24"/>
        </w:rPr>
        <w:t xml:space="preserve"> </w:t>
      </w:r>
      <w:r w:rsidR="001E383D">
        <w:rPr>
          <w:rFonts w:ascii="Biome" w:hAnsi="Biome" w:cs="Biome"/>
          <w:sz w:val="24"/>
          <w:szCs w:val="24"/>
        </w:rPr>
        <w:t>therefore,</w:t>
      </w:r>
      <w:r>
        <w:rPr>
          <w:rFonts w:ascii="Biome" w:hAnsi="Biome" w:cs="Biome"/>
          <w:sz w:val="24"/>
          <w:szCs w:val="24"/>
        </w:rPr>
        <w:t xml:space="preserve"> be deduced by using Planck’s equation</w:t>
      </w:r>
      <w:r w:rsidR="00223462">
        <w:rPr>
          <w:rFonts w:ascii="Biome" w:hAnsi="Biome" w:cs="Biome"/>
          <w:sz w:val="24"/>
          <w:szCs w:val="24"/>
        </w:rPr>
        <w:t>.</w:t>
      </w:r>
      <w:r>
        <w:rPr>
          <w:rFonts w:ascii="Biome" w:hAnsi="Biome" w:cs="Biome"/>
          <w:sz w:val="24"/>
          <w:szCs w:val="24"/>
        </w:rPr>
        <w:t xml:space="preserve"> </w:t>
      </w:r>
    </w:p>
    <w:p w14:paraId="45B3E5BE" w14:textId="77777777" w:rsidR="00A532E4" w:rsidRDefault="00A532E4" w:rsidP="00A532E4">
      <w:pPr>
        <w:jc w:val="both"/>
        <w:rPr>
          <w:rFonts w:ascii="Biome" w:hAnsi="Biome" w:cs="Biome"/>
          <w:sz w:val="24"/>
          <w:szCs w:val="24"/>
        </w:rPr>
      </w:pPr>
      <m:oMathPara>
        <m:oMath>
          <m:r>
            <w:rPr>
              <w:rFonts w:ascii="Cambria Math" w:hAnsi="Cambria Math" w:cs="Biome"/>
              <w:sz w:val="24"/>
              <w:szCs w:val="24"/>
            </w:rPr>
            <m:t>∆E=h x f</m:t>
          </m:r>
        </m:oMath>
      </m:oMathPara>
    </w:p>
    <w:p w14:paraId="32B1FE52" w14:textId="77777777" w:rsidR="00A532E4" w:rsidRPr="00A532E4" w:rsidRDefault="00A532E4" w:rsidP="00A532E4">
      <w:pPr>
        <w:jc w:val="both"/>
        <w:rPr>
          <w:rFonts w:ascii="Biome" w:eastAsiaTheme="minorEastAsia" w:hAnsi="Biome" w:cs="Biome"/>
          <w:sz w:val="24"/>
          <w:szCs w:val="24"/>
        </w:rPr>
      </w:pPr>
      <m:oMathPara>
        <m:oMath>
          <m:r>
            <w:rPr>
              <w:rFonts w:ascii="Cambria Math" w:hAnsi="Cambria Math" w:cs="Biome"/>
              <w:sz w:val="24"/>
              <w:szCs w:val="24"/>
            </w:rPr>
            <m:t>E=</m:t>
          </m:r>
          <m:d>
            <m:dPr>
              <m:ctrlPr>
                <w:rPr>
                  <w:rFonts w:ascii="Cambria Math" w:hAnsi="Cambria Math" w:cs="Biome"/>
                  <w:i/>
                  <w:sz w:val="24"/>
                  <w:szCs w:val="24"/>
                </w:rPr>
              </m:ctrlPr>
            </m:dPr>
            <m:e>
              <m:r>
                <w:rPr>
                  <w:rFonts w:ascii="Cambria Math" w:hAnsi="Cambria Math" w:cs="Biome"/>
                  <w:sz w:val="24"/>
                  <w:szCs w:val="24"/>
                </w:rPr>
                <m:t>6.63 ×</m:t>
              </m:r>
              <m:sSup>
                <m:sSupPr>
                  <m:ctrlPr>
                    <w:rPr>
                      <w:rFonts w:ascii="Cambria Math" w:hAnsi="Cambria Math" w:cs="Biome"/>
                      <w:i/>
                      <w:sz w:val="24"/>
                      <w:szCs w:val="24"/>
                    </w:rPr>
                  </m:ctrlPr>
                </m:sSupPr>
                <m:e>
                  <m:r>
                    <w:rPr>
                      <w:rFonts w:ascii="Cambria Math" w:hAnsi="Cambria Math" w:cs="Biome"/>
                      <w:sz w:val="24"/>
                      <w:szCs w:val="24"/>
                    </w:rPr>
                    <m:t>10</m:t>
                  </m:r>
                </m:e>
                <m:sup>
                  <m:r>
                    <w:rPr>
                      <w:rFonts w:ascii="Cambria Math" w:hAnsi="Cambria Math" w:cs="Biome"/>
                      <w:sz w:val="24"/>
                      <w:szCs w:val="24"/>
                    </w:rPr>
                    <m:t>-34</m:t>
                  </m:r>
                </m:sup>
              </m:sSup>
            </m:e>
          </m:d>
          <m:r>
            <w:rPr>
              <w:rFonts w:ascii="Cambria Math" w:hAnsi="Cambria Math" w:cs="Biome"/>
              <w:sz w:val="24"/>
              <w:szCs w:val="24"/>
            </w:rPr>
            <m:t>Js×</m:t>
          </m:r>
          <m:d>
            <m:dPr>
              <m:ctrlPr>
                <w:rPr>
                  <w:rFonts w:ascii="Cambria Math" w:hAnsi="Cambria Math" w:cs="Biome"/>
                  <w:i/>
                  <w:sz w:val="24"/>
                  <w:szCs w:val="24"/>
                </w:rPr>
              </m:ctrlPr>
            </m:dPr>
            <m:e>
              <m:r>
                <w:rPr>
                  <w:rFonts w:ascii="Cambria Math" w:hAnsi="Cambria Math" w:cs="Biome"/>
                  <w:sz w:val="24"/>
                  <w:szCs w:val="24"/>
                </w:rPr>
                <m:t>5 ×</m:t>
              </m:r>
              <m:sSup>
                <m:sSupPr>
                  <m:ctrlPr>
                    <w:rPr>
                      <w:rFonts w:ascii="Cambria Math" w:hAnsi="Cambria Math" w:cs="Biome"/>
                      <w:i/>
                      <w:sz w:val="24"/>
                      <w:szCs w:val="24"/>
                    </w:rPr>
                  </m:ctrlPr>
                </m:sSupPr>
                <m:e>
                  <m:r>
                    <w:rPr>
                      <w:rFonts w:ascii="Cambria Math" w:hAnsi="Cambria Math" w:cs="Biome"/>
                      <w:sz w:val="24"/>
                      <w:szCs w:val="24"/>
                    </w:rPr>
                    <m:t>10</m:t>
                  </m:r>
                </m:e>
                <m:sup>
                  <m:r>
                    <w:rPr>
                      <w:rFonts w:ascii="Cambria Math" w:hAnsi="Cambria Math" w:cs="Biome"/>
                      <w:sz w:val="24"/>
                      <w:szCs w:val="24"/>
                    </w:rPr>
                    <m:t>14</m:t>
                  </m:r>
                </m:sup>
              </m:sSup>
            </m:e>
          </m:d>
          <m:r>
            <w:rPr>
              <w:rFonts w:ascii="Cambria Math" w:hAnsi="Cambria Math" w:cs="Biome"/>
              <w:sz w:val="24"/>
              <w:szCs w:val="24"/>
            </w:rPr>
            <m:t>Hz</m:t>
          </m:r>
        </m:oMath>
      </m:oMathPara>
    </w:p>
    <w:p w14:paraId="01CBFA07" w14:textId="76146775" w:rsidR="00A532E4" w:rsidRPr="00A532E4" w:rsidRDefault="00A532E4" w:rsidP="00A532E4">
      <w:pPr>
        <w:jc w:val="both"/>
        <w:rPr>
          <w:rFonts w:ascii="Biome" w:eastAsiaTheme="minorEastAsia" w:hAnsi="Biome" w:cs="Biome"/>
          <w:sz w:val="24"/>
          <w:szCs w:val="24"/>
        </w:rPr>
      </w:pPr>
      <m:oMathPara>
        <m:oMath>
          <m:r>
            <w:rPr>
              <w:rFonts w:ascii="Cambria Math" w:hAnsi="Cambria Math" w:cs="Biome"/>
              <w:sz w:val="24"/>
              <w:szCs w:val="24"/>
            </w:rPr>
            <m:t xml:space="preserve">E=3.315 × </m:t>
          </m:r>
          <m:sSup>
            <m:sSupPr>
              <m:ctrlPr>
                <w:rPr>
                  <w:rFonts w:ascii="Cambria Math" w:hAnsi="Cambria Math" w:cs="Biome"/>
                  <w:i/>
                  <w:sz w:val="24"/>
                  <w:szCs w:val="24"/>
                </w:rPr>
              </m:ctrlPr>
            </m:sSupPr>
            <m:e>
              <m:r>
                <w:rPr>
                  <w:rFonts w:ascii="Cambria Math" w:hAnsi="Cambria Math" w:cs="Biome"/>
                  <w:sz w:val="24"/>
                  <w:szCs w:val="24"/>
                </w:rPr>
                <m:t>10</m:t>
              </m:r>
            </m:e>
            <m:sup>
              <m:r>
                <w:rPr>
                  <w:rFonts w:ascii="Cambria Math" w:hAnsi="Cambria Math" w:cs="Biome"/>
                  <w:sz w:val="24"/>
                  <w:szCs w:val="24"/>
                </w:rPr>
                <m:t>-19</m:t>
              </m:r>
            </m:sup>
          </m:sSup>
          <m:r>
            <w:rPr>
              <w:rFonts w:ascii="Cambria Math" w:hAnsi="Cambria Math" w:cs="Biome"/>
              <w:sz w:val="24"/>
              <w:szCs w:val="24"/>
            </w:rPr>
            <m:t xml:space="preserve"> J </m:t>
          </m:r>
        </m:oMath>
      </m:oMathPara>
    </w:p>
    <w:p w14:paraId="67037125" w14:textId="5D1890C2" w:rsidR="00A532E4" w:rsidRDefault="00A532E4" w:rsidP="00A532E4">
      <w:pPr>
        <w:jc w:val="both"/>
        <w:rPr>
          <w:rFonts w:ascii="Biome" w:eastAsiaTheme="minorEastAsia" w:hAnsi="Biome" w:cs="Biome"/>
          <w:sz w:val="24"/>
          <w:szCs w:val="24"/>
        </w:rPr>
      </w:pPr>
      <w:r>
        <w:rPr>
          <w:rFonts w:ascii="Biome" w:eastAsiaTheme="minorEastAsia" w:hAnsi="Biome" w:cs="Biome"/>
          <w:sz w:val="24"/>
          <w:szCs w:val="24"/>
        </w:rPr>
        <w:t>This indicates that sodium corresponds to a lower energy level.</w:t>
      </w:r>
    </w:p>
    <w:p w14:paraId="04A64D15" w14:textId="64455CD4" w:rsidR="00A532E4" w:rsidRDefault="00A532E4" w:rsidP="00A532E4">
      <w:pPr>
        <w:jc w:val="both"/>
        <w:rPr>
          <w:rFonts w:ascii="Biome" w:eastAsiaTheme="minorEastAsia" w:hAnsi="Biome" w:cs="Biome"/>
          <w:sz w:val="24"/>
          <w:szCs w:val="24"/>
        </w:rPr>
      </w:pPr>
      <w:r>
        <w:rPr>
          <w:rFonts w:ascii="Biome" w:eastAsiaTheme="minorEastAsia" w:hAnsi="Biome" w:cs="Biome"/>
          <w:sz w:val="24"/>
          <w:szCs w:val="24"/>
        </w:rPr>
        <w:t>The same can be done with copper to find the frequency.</w:t>
      </w:r>
    </w:p>
    <w:p w14:paraId="3E120872" w14:textId="7969BD7B" w:rsidR="00A532E4" w:rsidRPr="00A532E4" w:rsidRDefault="00A532E4" w:rsidP="00A532E4">
      <w:pPr>
        <w:jc w:val="both"/>
        <w:rPr>
          <w:rFonts w:ascii="Biome" w:eastAsiaTheme="minorEastAsia" w:hAnsi="Biome" w:cs="Biome"/>
          <w:sz w:val="24"/>
          <w:szCs w:val="24"/>
        </w:rPr>
      </w:pPr>
      <m:oMathPara>
        <m:oMath>
          <m:r>
            <w:rPr>
              <w:rFonts w:ascii="Cambria Math" w:hAnsi="Cambria Math" w:cs="Biome"/>
              <w:sz w:val="24"/>
              <w:szCs w:val="24"/>
            </w:rPr>
            <m:t>f=</m:t>
          </m:r>
          <m:f>
            <m:fPr>
              <m:ctrlPr>
                <w:rPr>
                  <w:rFonts w:ascii="Cambria Math" w:hAnsi="Cambria Math" w:cs="Biome"/>
                  <w:i/>
                  <w:sz w:val="24"/>
                  <w:szCs w:val="24"/>
                </w:rPr>
              </m:ctrlPr>
            </m:fPr>
            <m:num>
              <m:r>
                <w:rPr>
                  <w:rFonts w:ascii="Cambria Math" w:hAnsi="Cambria Math" w:cs="Biome"/>
                  <w:sz w:val="24"/>
                  <w:szCs w:val="24"/>
                </w:rPr>
                <m:t>c</m:t>
              </m:r>
            </m:num>
            <m:den>
              <m:r>
                <w:rPr>
                  <w:rFonts w:ascii="Cambria Math" w:hAnsi="Cambria Math" w:cs="Biome"/>
                  <w:sz w:val="24"/>
                  <w:szCs w:val="24"/>
                </w:rPr>
                <m:t>λ</m:t>
              </m:r>
            </m:den>
          </m:f>
          <m:r>
            <w:rPr>
              <w:rFonts w:ascii="Cambria Math" w:hAnsi="Cambria Math" w:cs="Biome"/>
              <w:sz w:val="24"/>
              <w:szCs w:val="24"/>
            </w:rPr>
            <m:t xml:space="preserve">= </m:t>
          </m:r>
          <m:f>
            <m:fPr>
              <m:ctrlPr>
                <w:rPr>
                  <w:rFonts w:ascii="Cambria Math" w:hAnsi="Cambria Math" w:cs="Biome"/>
                  <w:i/>
                  <w:sz w:val="24"/>
                  <w:szCs w:val="24"/>
                </w:rPr>
              </m:ctrlPr>
            </m:fPr>
            <m:num>
              <m:r>
                <w:rPr>
                  <w:rFonts w:ascii="Cambria Math" w:hAnsi="Cambria Math" w:cs="Biome"/>
                  <w:sz w:val="24"/>
                  <w:szCs w:val="24"/>
                </w:rPr>
                <m:t>3.00×</m:t>
              </m:r>
              <m:sSup>
                <m:sSupPr>
                  <m:ctrlPr>
                    <w:rPr>
                      <w:rFonts w:ascii="Cambria Math" w:hAnsi="Cambria Math" w:cs="Biome"/>
                      <w:i/>
                      <w:sz w:val="24"/>
                      <w:szCs w:val="24"/>
                    </w:rPr>
                  </m:ctrlPr>
                </m:sSupPr>
                <m:e>
                  <m:r>
                    <w:rPr>
                      <w:rFonts w:ascii="Cambria Math" w:hAnsi="Cambria Math" w:cs="Biome"/>
                      <w:sz w:val="24"/>
                      <w:szCs w:val="24"/>
                    </w:rPr>
                    <m:t>10</m:t>
                  </m:r>
                </m:e>
                <m:sup>
                  <m:r>
                    <w:rPr>
                      <w:rFonts w:ascii="Cambria Math" w:hAnsi="Cambria Math" w:cs="Biome"/>
                      <w:sz w:val="24"/>
                      <w:szCs w:val="24"/>
                    </w:rPr>
                    <m:t>8</m:t>
                  </m:r>
                </m:sup>
              </m:sSup>
              <m:r>
                <w:rPr>
                  <w:rFonts w:ascii="Cambria Math" w:hAnsi="Cambria Math" w:cs="Biome"/>
                  <w:sz w:val="24"/>
                  <w:szCs w:val="24"/>
                </w:rPr>
                <m:t xml:space="preserve"> m/s</m:t>
              </m:r>
            </m:num>
            <m:den>
              <m:r>
                <w:rPr>
                  <w:rFonts w:ascii="Cambria Math" w:hAnsi="Cambria Math" w:cs="Biome"/>
                  <w:sz w:val="24"/>
                  <w:szCs w:val="24"/>
                </w:rPr>
                <m:t>5.20×</m:t>
              </m:r>
              <m:sSup>
                <m:sSupPr>
                  <m:ctrlPr>
                    <w:rPr>
                      <w:rFonts w:ascii="Cambria Math" w:hAnsi="Cambria Math" w:cs="Biome"/>
                      <w:i/>
                      <w:sz w:val="24"/>
                      <w:szCs w:val="24"/>
                    </w:rPr>
                  </m:ctrlPr>
                </m:sSupPr>
                <m:e>
                  <m:r>
                    <w:rPr>
                      <w:rFonts w:ascii="Cambria Math" w:hAnsi="Cambria Math" w:cs="Biome"/>
                      <w:sz w:val="24"/>
                      <w:szCs w:val="24"/>
                    </w:rPr>
                    <m:t>10</m:t>
                  </m:r>
                </m:e>
                <m:sup>
                  <m:r>
                    <w:rPr>
                      <w:rFonts w:ascii="Cambria Math" w:hAnsi="Cambria Math" w:cs="Biome"/>
                      <w:sz w:val="24"/>
                      <w:szCs w:val="24"/>
                    </w:rPr>
                    <m:t>-7</m:t>
                  </m:r>
                </m:sup>
              </m:sSup>
              <m:r>
                <w:rPr>
                  <w:rFonts w:ascii="Cambria Math" w:hAnsi="Cambria Math" w:cs="Biome"/>
                  <w:sz w:val="24"/>
                  <w:szCs w:val="24"/>
                </w:rPr>
                <m:t>m</m:t>
              </m:r>
            </m:den>
          </m:f>
          <m:r>
            <w:rPr>
              <w:rFonts w:ascii="Cambria Math" w:hAnsi="Cambria Math" w:cs="Biome"/>
              <w:sz w:val="24"/>
              <w:szCs w:val="24"/>
            </w:rPr>
            <m:t xml:space="preserve"> </m:t>
          </m:r>
        </m:oMath>
      </m:oMathPara>
    </w:p>
    <w:p w14:paraId="54DADFB8" w14:textId="4169B7F8" w:rsidR="00A532E4" w:rsidRPr="00A532E4" w:rsidRDefault="00A532E4" w:rsidP="00A532E4">
      <w:pPr>
        <w:jc w:val="both"/>
        <w:rPr>
          <w:rFonts w:ascii="Biome" w:eastAsiaTheme="minorEastAsia" w:hAnsi="Biome" w:cs="Biome"/>
          <w:sz w:val="24"/>
          <w:szCs w:val="24"/>
        </w:rPr>
      </w:pPr>
      <m:oMathPara>
        <m:oMath>
          <m:r>
            <w:rPr>
              <w:rFonts w:ascii="Cambria Math" w:hAnsi="Cambria Math" w:cs="Biome"/>
              <w:sz w:val="24"/>
              <w:szCs w:val="24"/>
            </w:rPr>
            <m:t xml:space="preserve"> f=5.77 ×</m:t>
          </m:r>
          <m:sSup>
            <m:sSupPr>
              <m:ctrlPr>
                <w:rPr>
                  <w:rFonts w:ascii="Cambria Math" w:hAnsi="Cambria Math" w:cs="Biome"/>
                  <w:i/>
                  <w:sz w:val="24"/>
                  <w:szCs w:val="24"/>
                </w:rPr>
              </m:ctrlPr>
            </m:sSupPr>
            <m:e>
              <m:r>
                <w:rPr>
                  <w:rFonts w:ascii="Cambria Math" w:hAnsi="Cambria Math" w:cs="Biome"/>
                  <w:sz w:val="24"/>
                  <w:szCs w:val="24"/>
                </w:rPr>
                <m:t>10</m:t>
              </m:r>
            </m:e>
            <m:sup>
              <m:r>
                <w:rPr>
                  <w:rFonts w:ascii="Cambria Math" w:hAnsi="Cambria Math" w:cs="Biome"/>
                  <w:sz w:val="24"/>
                  <w:szCs w:val="24"/>
                </w:rPr>
                <m:t>14</m:t>
              </m:r>
            </m:sup>
          </m:sSup>
          <m:r>
            <w:rPr>
              <w:rFonts w:ascii="Cambria Math" w:hAnsi="Cambria Math" w:cs="Biome"/>
              <w:sz w:val="24"/>
              <w:szCs w:val="24"/>
            </w:rPr>
            <m:t xml:space="preserve"> Hz  </m:t>
          </m:r>
        </m:oMath>
      </m:oMathPara>
    </w:p>
    <w:p w14:paraId="72E9EAD0" w14:textId="135DDD2E" w:rsidR="00A532E4" w:rsidRDefault="00A532E4" w:rsidP="00A532E4">
      <w:pPr>
        <w:jc w:val="both"/>
        <w:rPr>
          <w:rFonts w:ascii="Biome" w:eastAsiaTheme="minorEastAsia" w:hAnsi="Biome" w:cs="Biome"/>
          <w:sz w:val="24"/>
          <w:szCs w:val="24"/>
        </w:rPr>
      </w:pPr>
      <w:r>
        <w:rPr>
          <w:rFonts w:ascii="Biome" w:eastAsiaTheme="minorEastAsia" w:hAnsi="Biome" w:cs="Biome"/>
          <w:sz w:val="24"/>
          <w:szCs w:val="24"/>
        </w:rPr>
        <w:t>To</w:t>
      </w:r>
      <w:r w:rsidR="00223462">
        <w:rPr>
          <w:rFonts w:ascii="Biome" w:eastAsiaTheme="minorEastAsia" w:hAnsi="Biome" w:cs="Biome"/>
          <w:sz w:val="24"/>
          <w:szCs w:val="24"/>
        </w:rPr>
        <w:t>,</w:t>
      </w:r>
      <w:r>
        <w:rPr>
          <w:rFonts w:ascii="Biome" w:eastAsiaTheme="minorEastAsia" w:hAnsi="Biome" w:cs="Biome"/>
          <w:sz w:val="24"/>
          <w:szCs w:val="24"/>
        </w:rPr>
        <w:t xml:space="preserve"> therefore</w:t>
      </w:r>
      <w:r w:rsidR="00223462">
        <w:rPr>
          <w:rFonts w:ascii="Biome" w:eastAsiaTheme="minorEastAsia" w:hAnsi="Biome" w:cs="Biome"/>
          <w:sz w:val="24"/>
          <w:szCs w:val="24"/>
        </w:rPr>
        <w:t>,</w:t>
      </w:r>
      <w:r>
        <w:rPr>
          <w:rFonts w:ascii="Biome" w:eastAsiaTheme="minorEastAsia" w:hAnsi="Biome" w:cs="Biome"/>
          <w:sz w:val="24"/>
          <w:szCs w:val="24"/>
        </w:rPr>
        <w:t xml:space="preserve"> find its energy you can use Planck’s equation.</w:t>
      </w:r>
    </w:p>
    <w:p w14:paraId="2EC62A67" w14:textId="3035306E" w:rsidR="00A532E4" w:rsidRDefault="00A532E4" w:rsidP="00A532E4">
      <w:pPr>
        <w:jc w:val="both"/>
        <w:rPr>
          <w:rFonts w:ascii="Biome" w:hAnsi="Biome" w:cs="Biome"/>
          <w:sz w:val="24"/>
          <w:szCs w:val="24"/>
        </w:rPr>
      </w:pPr>
      <m:oMathPara>
        <m:oMath>
          <m:r>
            <w:rPr>
              <w:rFonts w:ascii="Cambria Math" w:hAnsi="Cambria Math" w:cs="Biome"/>
              <w:sz w:val="24"/>
              <w:szCs w:val="24"/>
            </w:rPr>
            <m:t>∆E=h × f</m:t>
          </m:r>
        </m:oMath>
      </m:oMathPara>
    </w:p>
    <w:p w14:paraId="03557D66" w14:textId="33370152" w:rsidR="00A532E4" w:rsidRPr="00A532E4" w:rsidRDefault="00A532E4" w:rsidP="00A532E4">
      <w:pPr>
        <w:jc w:val="both"/>
        <w:rPr>
          <w:rFonts w:ascii="Biome" w:eastAsiaTheme="minorEastAsia" w:hAnsi="Biome" w:cs="Biome"/>
          <w:sz w:val="24"/>
          <w:szCs w:val="24"/>
        </w:rPr>
      </w:pPr>
      <m:oMathPara>
        <m:oMath>
          <m:r>
            <w:rPr>
              <w:rFonts w:ascii="Cambria Math" w:hAnsi="Cambria Math" w:cs="Biome"/>
              <w:sz w:val="24"/>
              <w:szCs w:val="24"/>
            </w:rPr>
            <m:t>E=</m:t>
          </m:r>
          <m:d>
            <m:dPr>
              <m:ctrlPr>
                <w:rPr>
                  <w:rFonts w:ascii="Cambria Math" w:hAnsi="Cambria Math" w:cs="Biome"/>
                  <w:i/>
                  <w:sz w:val="24"/>
                  <w:szCs w:val="24"/>
                </w:rPr>
              </m:ctrlPr>
            </m:dPr>
            <m:e>
              <m:r>
                <w:rPr>
                  <w:rFonts w:ascii="Cambria Math" w:hAnsi="Cambria Math" w:cs="Biome"/>
                  <w:sz w:val="24"/>
                  <w:szCs w:val="24"/>
                </w:rPr>
                <m:t>6.63 ×</m:t>
              </m:r>
              <m:sSup>
                <m:sSupPr>
                  <m:ctrlPr>
                    <w:rPr>
                      <w:rFonts w:ascii="Cambria Math" w:hAnsi="Cambria Math" w:cs="Biome"/>
                      <w:i/>
                      <w:sz w:val="24"/>
                      <w:szCs w:val="24"/>
                    </w:rPr>
                  </m:ctrlPr>
                </m:sSupPr>
                <m:e>
                  <m:r>
                    <w:rPr>
                      <w:rFonts w:ascii="Cambria Math" w:hAnsi="Cambria Math" w:cs="Biome"/>
                      <w:sz w:val="24"/>
                      <w:szCs w:val="24"/>
                    </w:rPr>
                    <m:t>10</m:t>
                  </m:r>
                </m:e>
                <m:sup>
                  <m:r>
                    <w:rPr>
                      <w:rFonts w:ascii="Cambria Math" w:hAnsi="Cambria Math" w:cs="Biome"/>
                      <w:sz w:val="24"/>
                      <w:szCs w:val="24"/>
                    </w:rPr>
                    <m:t>-34</m:t>
                  </m:r>
                </m:sup>
              </m:sSup>
            </m:e>
          </m:d>
          <m:r>
            <w:rPr>
              <w:rFonts w:ascii="Cambria Math" w:hAnsi="Cambria Math" w:cs="Biome"/>
              <w:sz w:val="24"/>
              <w:szCs w:val="24"/>
            </w:rPr>
            <m:t>Js×</m:t>
          </m:r>
          <m:d>
            <m:dPr>
              <m:ctrlPr>
                <w:rPr>
                  <w:rFonts w:ascii="Cambria Math" w:hAnsi="Cambria Math" w:cs="Biome"/>
                  <w:i/>
                  <w:sz w:val="24"/>
                  <w:szCs w:val="24"/>
                </w:rPr>
              </m:ctrlPr>
            </m:dPr>
            <m:e>
              <m:r>
                <w:rPr>
                  <w:rFonts w:ascii="Cambria Math" w:hAnsi="Cambria Math" w:cs="Biome"/>
                  <w:sz w:val="24"/>
                  <w:szCs w:val="24"/>
                </w:rPr>
                <m:t>5.77 ×</m:t>
              </m:r>
              <m:sSup>
                <m:sSupPr>
                  <m:ctrlPr>
                    <w:rPr>
                      <w:rFonts w:ascii="Cambria Math" w:hAnsi="Cambria Math" w:cs="Biome"/>
                      <w:i/>
                      <w:sz w:val="24"/>
                      <w:szCs w:val="24"/>
                    </w:rPr>
                  </m:ctrlPr>
                </m:sSupPr>
                <m:e>
                  <m:r>
                    <w:rPr>
                      <w:rFonts w:ascii="Cambria Math" w:hAnsi="Cambria Math" w:cs="Biome"/>
                      <w:sz w:val="24"/>
                      <w:szCs w:val="24"/>
                    </w:rPr>
                    <m:t>10</m:t>
                  </m:r>
                </m:e>
                <m:sup>
                  <m:r>
                    <w:rPr>
                      <w:rFonts w:ascii="Cambria Math" w:hAnsi="Cambria Math" w:cs="Biome"/>
                      <w:sz w:val="24"/>
                      <w:szCs w:val="24"/>
                    </w:rPr>
                    <m:t>14</m:t>
                  </m:r>
                </m:sup>
              </m:sSup>
            </m:e>
          </m:d>
          <m:r>
            <w:rPr>
              <w:rFonts w:ascii="Cambria Math" w:hAnsi="Cambria Math" w:cs="Biome"/>
              <w:sz w:val="24"/>
              <w:szCs w:val="24"/>
            </w:rPr>
            <m:t>Hz</m:t>
          </m:r>
        </m:oMath>
      </m:oMathPara>
    </w:p>
    <w:p w14:paraId="01B86C94" w14:textId="3D14D762" w:rsidR="00A532E4" w:rsidRPr="00A532E4" w:rsidRDefault="00A532E4" w:rsidP="00A532E4">
      <w:pPr>
        <w:jc w:val="both"/>
        <w:rPr>
          <w:rFonts w:ascii="Biome" w:eastAsiaTheme="minorEastAsia" w:hAnsi="Biome" w:cs="Biome"/>
          <w:sz w:val="24"/>
          <w:szCs w:val="24"/>
        </w:rPr>
      </w:pPr>
      <m:oMathPara>
        <m:oMath>
          <m:r>
            <w:rPr>
              <w:rFonts w:ascii="Cambria Math" w:hAnsi="Cambria Math" w:cs="Biome"/>
              <w:sz w:val="24"/>
              <w:szCs w:val="24"/>
            </w:rPr>
            <m:t xml:space="preserve">E=3.83 × </m:t>
          </m:r>
          <m:sSup>
            <m:sSupPr>
              <m:ctrlPr>
                <w:rPr>
                  <w:rFonts w:ascii="Cambria Math" w:hAnsi="Cambria Math" w:cs="Biome"/>
                  <w:i/>
                  <w:sz w:val="24"/>
                  <w:szCs w:val="24"/>
                </w:rPr>
              </m:ctrlPr>
            </m:sSupPr>
            <m:e>
              <m:r>
                <w:rPr>
                  <w:rFonts w:ascii="Cambria Math" w:hAnsi="Cambria Math" w:cs="Biome"/>
                  <w:sz w:val="24"/>
                  <w:szCs w:val="24"/>
                </w:rPr>
                <m:t>10</m:t>
              </m:r>
            </m:e>
            <m:sup>
              <m:r>
                <w:rPr>
                  <w:rFonts w:ascii="Cambria Math" w:hAnsi="Cambria Math" w:cs="Biome"/>
                  <w:sz w:val="24"/>
                  <w:szCs w:val="24"/>
                </w:rPr>
                <m:t>-19</m:t>
              </m:r>
            </m:sup>
          </m:sSup>
          <m:r>
            <w:rPr>
              <w:rFonts w:ascii="Cambria Math" w:hAnsi="Cambria Math" w:cs="Biome"/>
              <w:sz w:val="24"/>
              <w:szCs w:val="24"/>
            </w:rPr>
            <m:t xml:space="preserve"> J </m:t>
          </m:r>
        </m:oMath>
      </m:oMathPara>
    </w:p>
    <w:p w14:paraId="743F913E" w14:textId="6B9ADB7B" w:rsidR="00A532E4" w:rsidRDefault="00A532E4" w:rsidP="00A532E4">
      <w:pPr>
        <w:jc w:val="both"/>
        <w:rPr>
          <w:rFonts w:ascii="Biome" w:eastAsiaTheme="minorEastAsia" w:hAnsi="Biome" w:cs="Biome"/>
          <w:sz w:val="24"/>
          <w:szCs w:val="24"/>
        </w:rPr>
      </w:pPr>
      <w:r>
        <w:rPr>
          <w:rFonts w:ascii="Biome" w:eastAsiaTheme="minorEastAsia" w:hAnsi="Biome" w:cs="Biome"/>
          <w:sz w:val="24"/>
          <w:szCs w:val="24"/>
        </w:rPr>
        <w:lastRenderedPageBreak/>
        <w:t>These results show that the blue/green flame produced by copper results from a higher</w:t>
      </w:r>
      <w:r w:rsidR="00553D6D">
        <w:rPr>
          <w:rFonts w:ascii="Biome" w:eastAsiaTheme="minorEastAsia" w:hAnsi="Biome" w:cs="Biome"/>
          <w:sz w:val="24"/>
          <w:szCs w:val="24"/>
        </w:rPr>
        <w:t xml:space="preserve"> </w:t>
      </w:r>
      <w:r>
        <w:rPr>
          <w:rFonts w:ascii="Biome" w:eastAsiaTheme="minorEastAsia" w:hAnsi="Biome" w:cs="Biome"/>
          <w:sz w:val="24"/>
          <w:szCs w:val="24"/>
        </w:rPr>
        <w:t>energy transition than the yellow/orange flame produced by sodium.</w:t>
      </w:r>
    </w:p>
    <w:p w14:paraId="5983FEBC" w14:textId="71CD5E13" w:rsidR="00A532E4" w:rsidRDefault="00A60E34" w:rsidP="00A532E4">
      <w:pPr>
        <w:jc w:val="both"/>
        <w:rPr>
          <w:rFonts w:ascii="Biome" w:eastAsiaTheme="minorEastAsia" w:hAnsi="Biome" w:cs="Biome"/>
          <w:sz w:val="24"/>
          <w:szCs w:val="24"/>
        </w:rPr>
      </w:pPr>
      <w:r>
        <w:rPr>
          <w:rFonts w:ascii="Biome" w:eastAsiaTheme="minorEastAsia" w:hAnsi="Biome" w:cs="Biome"/>
          <w:sz w:val="24"/>
          <w:szCs w:val="24"/>
        </w:rPr>
        <w:t>A potential</w:t>
      </w:r>
      <w:r w:rsidR="00A532E4">
        <w:rPr>
          <w:rFonts w:ascii="Biome" w:eastAsiaTheme="minorEastAsia" w:hAnsi="Biome" w:cs="Biome"/>
          <w:sz w:val="24"/>
          <w:szCs w:val="24"/>
        </w:rPr>
        <w:t xml:space="preserve"> source of error found in this experiment w</w:t>
      </w:r>
      <w:r w:rsidR="00223462">
        <w:rPr>
          <w:rFonts w:ascii="Biome" w:eastAsiaTheme="minorEastAsia" w:hAnsi="Biome" w:cs="Biome"/>
          <w:sz w:val="24"/>
          <w:szCs w:val="24"/>
        </w:rPr>
        <w:t>as</w:t>
      </w:r>
      <w:r w:rsidR="00A532E4">
        <w:rPr>
          <w:rFonts w:ascii="Biome" w:eastAsiaTheme="minorEastAsia" w:hAnsi="Biome" w:cs="Biome"/>
          <w:sz w:val="24"/>
          <w:szCs w:val="24"/>
        </w:rPr>
        <w:t xml:space="preserve"> contamination of the wire due to </w:t>
      </w:r>
      <w:r w:rsidR="00462DE4">
        <w:rPr>
          <w:rFonts w:ascii="Biome" w:eastAsiaTheme="minorEastAsia" w:hAnsi="Biome" w:cs="Biome"/>
          <w:sz w:val="24"/>
          <w:szCs w:val="24"/>
        </w:rPr>
        <w:t>not being</w:t>
      </w:r>
      <w:r w:rsidR="00A532E4">
        <w:rPr>
          <w:rFonts w:ascii="Biome" w:eastAsiaTheme="minorEastAsia" w:hAnsi="Biome" w:cs="Biome"/>
          <w:sz w:val="24"/>
          <w:szCs w:val="24"/>
        </w:rPr>
        <w:t xml:space="preserve"> cleaned properly between samples. This was seen in the potassium sample where strong orange colours were seen and was</w:t>
      </w:r>
      <w:r w:rsidR="00462DE4">
        <w:rPr>
          <w:rFonts w:ascii="Biome" w:eastAsiaTheme="minorEastAsia" w:hAnsi="Biome" w:cs="Biome"/>
          <w:sz w:val="24"/>
          <w:szCs w:val="24"/>
        </w:rPr>
        <w:t>,</w:t>
      </w:r>
      <w:r w:rsidR="00A532E4">
        <w:rPr>
          <w:rFonts w:ascii="Biome" w:eastAsiaTheme="minorEastAsia" w:hAnsi="Biome" w:cs="Biome"/>
          <w:sz w:val="24"/>
          <w:szCs w:val="24"/>
        </w:rPr>
        <w:t xml:space="preserve"> therefore</w:t>
      </w:r>
      <w:r w:rsidR="00462DE4">
        <w:rPr>
          <w:rFonts w:ascii="Biome" w:eastAsiaTheme="minorEastAsia" w:hAnsi="Biome" w:cs="Biome"/>
          <w:sz w:val="24"/>
          <w:szCs w:val="24"/>
        </w:rPr>
        <w:t>,</w:t>
      </w:r>
      <w:r w:rsidR="00A532E4">
        <w:rPr>
          <w:rFonts w:ascii="Biome" w:eastAsiaTheme="minorEastAsia" w:hAnsi="Biome" w:cs="Biome"/>
          <w:sz w:val="24"/>
          <w:szCs w:val="24"/>
        </w:rPr>
        <w:t xml:space="preserve"> hard to differentiate between the potassium and sodium mix in sample H. It could also be seen in the calcium sample</w:t>
      </w:r>
      <w:r w:rsidR="00462DE4">
        <w:rPr>
          <w:rFonts w:ascii="Biome" w:eastAsiaTheme="minorEastAsia" w:hAnsi="Biome" w:cs="Biome"/>
          <w:sz w:val="24"/>
          <w:szCs w:val="24"/>
        </w:rPr>
        <w:t>,</w:t>
      </w:r>
      <w:r w:rsidR="00A532E4">
        <w:rPr>
          <w:rFonts w:ascii="Biome" w:eastAsiaTheme="minorEastAsia" w:hAnsi="Biome" w:cs="Biome"/>
          <w:sz w:val="24"/>
          <w:szCs w:val="24"/>
        </w:rPr>
        <w:t xml:space="preserve"> which displayed a dark orange with red hints, instead of a bright orange as it should</w:t>
      </w:r>
      <w:r w:rsidR="00462DE4">
        <w:rPr>
          <w:rFonts w:ascii="Biome" w:eastAsiaTheme="minorEastAsia" w:hAnsi="Biome" w:cs="Biome"/>
          <w:sz w:val="24"/>
          <w:szCs w:val="24"/>
        </w:rPr>
        <w:t>;</w:t>
      </w:r>
      <w:r w:rsidR="00A532E4">
        <w:rPr>
          <w:rFonts w:ascii="Biome" w:eastAsiaTheme="minorEastAsia" w:hAnsi="Biome" w:cs="Biome"/>
          <w:sz w:val="24"/>
          <w:szCs w:val="24"/>
        </w:rPr>
        <w:t xml:space="preserve"> this was a result of the red/pink of the lithium sample being very hard to eliminate from the wire and therefore cross-contaminating into other samples. </w:t>
      </w:r>
    </w:p>
    <w:p w14:paraId="46EB9B36" w14:textId="2E6B2405" w:rsidR="00A532E4" w:rsidRDefault="00A532E4" w:rsidP="00A532E4">
      <w:pPr>
        <w:jc w:val="both"/>
        <w:rPr>
          <w:rFonts w:ascii="Biome" w:eastAsiaTheme="minorEastAsia" w:hAnsi="Biome" w:cs="Biome"/>
          <w:sz w:val="24"/>
          <w:szCs w:val="24"/>
        </w:rPr>
      </w:pPr>
      <w:r>
        <w:rPr>
          <w:rFonts w:ascii="Biome" w:eastAsiaTheme="minorEastAsia" w:hAnsi="Biome" w:cs="Biome"/>
          <w:sz w:val="24"/>
          <w:szCs w:val="24"/>
        </w:rPr>
        <w:t>As mentioned above</w:t>
      </w:r>
      <w:r w:rsidR="00EB31E7">
        <w:rPr>
          <w:rFonts w:ascii="Biome" w:eastAsiaTheme="minorEastAsia" w:hAnsi="Biome" w:cs="Biome"/>
          <w:sz w:val="24"/>
          <w:szCs w:val="24"/>
        </w:rPr>
        <w:t>,</w:t>
      </w:r>
      <w:r>
        <w:rPr>
          <w:rFonts w:ascii="Biome" w:eastAsiaTheme="minorEastAsia" w:hAnsi="Biome" w:cs="Biome"/>
          <w:sz w:val="24"/>
          <w:szCs w:val="24"/>
        </w:rPr>
        <w:t xml:space="preserve"> potassium’s purple colour is known for being very weak</w:t>
      </w:r>
      <w:r w:rsidR="00EB31E7">
        <w:rPr>
          <w:rFonts w:ascii="Biome" w:eastAsiaTheme="minorEastAsia" w:hAnsi="Biome" w:cs="Biome"/>
          <w:sz w:val="24"/>
          <w:szCs w:val="24"/>
        </w:rPr>
        <w:t>,</w:t>
      </w:r>
      <w:r>
        <w:rPr>
          <w:rFonts w:ascii="Biome" w:eastAsiaTheme="minorEastAsia" w:hAnsi="Biome" w:cs="Biome"/>
          <w:sz w:val="24"/>
          <w:szCs w:val="24"/>
        </w:rPr>
        <w:t xml:space="preserve"> and therefore</w:t>
      </w:r>
      <w:r w:rsidR="00EB31E7">
        <w:rPr>
          <w:rFonts w:ascii="Biome" w:eastAsiaTheme="minorEastAsia" w:hAnsi="Biome" w:cs="Biome"/>
          <w:sz w:val="24"/>
          <w:szCs w:val="24"/>
        </w:rPr>
        <w:t>,</w:t>
      </w:r>
      <w:r>
        <w:rPr>
          <w:rFonts w:ascii="Biome" w:eastAsiaTheme="minorEastAsia" w:hAnsi="Biome" w:cs="Biome"/>
          <w:sz w:val="24"/>
          <w:szCs w:val="24"/>
        </w:rPr>
        <w:t xml:space="preserve"> a source of error could be not identifying it correctly due to being overshadowed by the bright yellow/orange of sodium.</w:t>
      </w:r>
    </w:p>
    <w:p w14:paraId="7881A55D" w14:textId="0F005715" w:rsidR="00A532E4" w:rsidRDefault="00EB31E7" w:rsidP="00A532E4">
      <w:pPr>
        <w:jc w:val="both"/>
        <w:rPr>
          <w:rFonts w:ascii="Biome" w:eastAsiaTheme="minorEastAsia" w:hAnsi="Biome" w:cs="Biome"/>
          <w:sz w:val="24"/>
          <w:szCs w:val="24"/>
        </w:rPr>
      </w:pPr>
      <w:r>
        <w:rPr>
          <w:rFonts w:ascii="Biome" w:eastAsiaTheme="minorEastAsia" w:hAnsi="Biome" w:cs="Biome"/>
          <w:sz w:val="24"/>
          <w:szCs w:val="24"/>
        </w:rPr>
        <w:t>The subjectivity</w:t>
      </w:r>
      <w:r w:rsidR="00A532E4">
        <w:rPr>
          <w:rFonts w:ascii="Biome" w:eastAsiaTheme="minorEastAsia" w:hAnsi="Biome" w:cs="Biome"/>
          <w:sz w:val="24"/>
          <w:szCs w:val="24"/>
        </w:rPr>
        <w:t xml:space="preserve"> </w:t>
      </w:r>
      <w:r>
        <w:rPr>
          <w:rFonts w:ascii="Biome" w:eastAsiaTheme="minorEastAsia" w:hAnsi="Biome" w:cs="Biome"/>
          <w:sz w:val="24"/>
          <w:szCs w:val="24"/>
        </w:rPr>
        <w:t>of</w:t>
      </w:r>
      <w:r w:rsidR="00A532E4">
        <w:rPr>
          <w:rFonts w:ascii="Biome" w:eastAsiaTheme="minorEastAsia" w:hAnsi="Biome" w:cs="Biome"/>
          <w:sz w:val="24"/>
          <w:szCs w:val="24"/>
        </w:rPr>
        <w:t xml:space="preserve"> the persons complet</w:t>
      </w:r>
      <w:r>
        <w:rPr>
          <w:rFonts w:ascii="Biome" w:eastAsiaTheme="minorEastAsia" w:hAnsi="Biome" w:cs="Biome"/>
          <w:sz w:val="24"/>
          <w:szCs w:val="24"/>
        </w:rPr>
        <w:t>ing</w:t>
      </w:r>
      <w:r w:rsidR="00A532E4">
        <w:rPr>
          <w:rFonts w:ascii="Biome" w:eastAsiaTheme="minorEastAsia" w:hAnsi="Biome" w:cs="Biome"/>
          <w:sz w:val="24"/>
          <w:szCs w:val="24"/>
        </w:rPr>
        <w:t xml:space="preserve"> the test can also be considered as the perception of colours can vary </w:t>
      </w:r>
      <w:r w:rsidR="004B0E18">
        <w:rPr>
          <w:rFonts w:ascii="Biome" w:eastAsiaTheme="minorEastAsia" w:hAnsi="Biome" w:cs="Biome"/>
          <w:sz w:val="24"/>
          <w:szCs w:val="24"/>
        </w:rPr>
        <w:t xml:space="preserve">from </w:t>
      </w:r>
      <w:r w:rsidR="00A532E4">
        <w:rPr>
          <w:rFonts w:ascii="Biome" w:eastAsiaTheme="minorEastAsia" w:hAnsi="Biome" w:cs="Biome"/>
          <w:sz w:val="24"/>
          <w:szCs w:val="24"/>
        </w:rPr>
        <w:t xml:space="preserve">person to person and therefore make it difficult when deciding colours. </w:t>
      </w:r>
    </w:p>
    <w:p w14:paraId="5C0C84B6" w14:textId="78DC607D" w:rsidR="00A532E4" w:rsidRDefault="00A532E4" w:rsidP="00A532E4">
      <w:pPr>
        <w:jc w:val="both"/>
        <w:rPr>
          <w:rFonts w:ascii="Biome" w:eastAsiaTheme="minorEastAsia" w:hAnsi="Biome" w:cs="Biome"/>
          <w:sz w:val="24"/>
          <w:szCs w:val="24"/>
        </w:rPr>
      </w:pPr>
      <w:r>
        <w:rPr>
          <w:rFonts w:ascii="Biome" w:eastAsiaTheme="minorEastAsia" w:hAnsi="Biome" w:cs="Biome"/>
          <w:sz w:val="24"/>
          <w:szCs w:val="24"/>
        </w:rPr>
        <w:t xml:space="preserve">The relevance of this experiment in the OME (Ordnance, Munitions and Explosives) world is that metal ions are commonly found in pyrotechnics (fireworks) and can be helpful in forensic investigations. </w:t>
      </w:r>
    </w:p>
    <w:p w14:paraId="60A5A69D" w14:textId="7CBD49FC" w:rsidR="00A532E4" w:rsidRDefault="00A532E4" w:rsidP="00A532E4">
      <w:pPr>
        <w:jc w:val="both"/>
        <w:rPr>
          <w:rFonts w:ascii="Biome" w:eastAsiaTheme="minorEastAsia" w:hAnsi="Biome" w:cs="Biome"/>
          <w:color w:val="000000" w:themeColor="text1"/>
          <w:sz w:val="24"/>
          <w:szCs w:val="24"/>
        </w:rPr>
      </w:pPr>
      <w:r>
        <w:rPr>
          <w:rFonts w:ascii="Biome" w:eastAsiaTheme="minorEastAsia" w:hAnsi="Biome" w:cs="Biome"/>
          <w:sz w:val="24"/>
          <w:szCs w:val="24"/>
        </w:rPr>
        <w:t>Fireworks achieve their colours by using metal salts</w:t>
      </w:r>
      <w:r w:rsidR="00EB31E7">
        <w:rPr>
          <w:rFonts w:ascii="Biome" w:eastAsiaTheme="minorEastAsia" w:hAnsi="Biome" w:cs="Biome"/>
          <w:sz w:val="24"/>
          <w:szCs w:val="24"/>
        </w:rPr>
        <w:t>,</w:t>
      </w:r>
      <w:r>
        <w:rPr>
          <w:rFonts w:ascii="Biome" w:eastAsiaTheme="minorEastAsia" w:hAnsi="Biome" w:cs="Biome"/>
          <w:sz w:val="24"/>
          <w:szCs w:val="24"/>
        </w:rPr>
        <w:t xml:space="preserve"> and these can be refined by emission spectroscopy to make colours stronger and brighter. </w:t>
      </w:r>
      <w:r>
        <w:rPr>
          <w:rFonts w:ascii="Biome" w:eastAsiaTheme="minorEastAsia" w:hAnsi="Biome" w:cs="Biome"/>
          <w:sz w:val="24"/>
          <w:szCs w:val="24"/>
        </w:rPr>
        <w:fldChar w:fldCharType="begin"/>
      </w:r>
      <w:r>
        <w:rPr>
          <w:rFonts w:ascii="Biome" w:eastAsiaTheme="minorEastAsia" w:hAnsi="Biome" w:cs="Biome"/>
          <w:sz w:val="24"/>
          <w:szCs w:val="24"/>
        </w:rPr>
        <w:instrText xml:space="preserve"> ADDIN ZOTERO_ITEM CSL_CITATION {"citationID":"AHcmRUef","properties":{"formattedCitation":"[1]","plainCitation":"[1]","noteIndex":0},"citationItems":[{"id":80,"uris":["http://zotero.org/users/15907122/items/HPMZYCZG"],"itemData":{"id":80,"type":"book","abstract":"This book provides chemists with technical insight on pyrotechnics and explosives. It emphasizes basic chemical principles and practical, hands-on knowledge in the preparation of energetic materials. It examines the interactions between and adaptations of pyrotechnics to changing technology in areas such as obscuration science and low-signature flame emission. The updated third edition discusses chemical and pyrotechnic principles, components of high-energy materials, elements of ignition, propagation, and sensitivity. It offers heat compositions, including ignition mixes, delays, thermites, and propellants and investigates the production of smoke and sound as well as light and color.","ISBN":"978-1-351-62656-9","language":"en","note":"Google-Books-ID: 3S73DwAAQBAJ","number-of-pages":"317","publisher":"CRC Press","source":"Google Books","title":"Chemistry of Pyrotechnics: Basic Principles and Theory, Third Edition","title-short":"Chemistry of Pyrotechnics","author":[{"family":"Mocella","given":"Chris"},{"family":"Conkling","given":"John A."}],"issued":{"date-parts":[["2019",1,15]]}}}],"schema":"https://github.com/citation-style-language/schema/raw/master/csl-citation.json"} </w:instrText>
      </w:r>
      <w:r>
        <w:rPr>
          <w:rFonts w:ascii="Biome" w:eastAsiaTheme="minorEastAsia" w:hAnsi="Biome" w:cs="Biome"/>
          <w:sz w:val="24"/>
          <w:szCs w:val="24"/>
        </w:rPr>
        <w:fldChar w:fldCharType="separate"/>
      </w:r>
      <w:r>
        <w:rPr>
          <w:rFonts w:ascii="Biome" w:eastAsiaTheme="minorEastAsia" w:hAnsi="Biome" w:cs="Biome"/>
          <w:noProof/>
          <w:sz w:val="24"/>
          <w:szCs w:val="24"/>
        </w:rPr>
        <w:t>[1]</w:t>
      </w:r>
      <w:r>
        <w:rPr>
          <w:rFonts w:ascii="Biome" w:eastAsiaTheme="minorEastAsia" w:hAnsi="Biome" w:cs="Biome"/>
          <w:sz w:val="24"/>
          <w:szCs w:val="24"/>
        </w:rPr>
        <w:fldChar w:fldCharType="end"/>
      </w:r>
      <w:r>
        <w:rPr>
          <w:rFonts w:ascii="Biome" w:eastAsiaTheme="minorEastAsia" w:hAnsi="Biome" w:cs="Biome"/>
          <w:sz w:val="24"/>
          <w:szCs w:val="24"/>
        </w:rPr>
        <w:t xml:space="preserve"> </w:t>
      </w:r>
      <w:r>
        <w:rPr>
          <w:rFonts w:ascii="Biome" w:eastAsiaTheme="minorEastAsia" w:hAnsi="Biome" w:cs="Biome"/>
          <w:color w:val="000000" w:themeColor="text1"/>
          <w:sz w:val="24"/>
          <w:szCs w:val="24"/>
        </w:rPr>
        <w:t>By investigating wavelengths and emitted light, researchers can develop pyrotechnics further</w:t>
      </w:r>
      <w:r w:rsidR="00EB31E7">
        <w:rPr>
          <w:rFonts w:ascii="Biome" w:eastAsiaTheme="minorEastAsia" w:hAnsi="Biome" w:cs="Biome"/>
          <w:color w:val="000000" w:themeColor="text1"/>
          <w:sz w:val="24"/>
          <w:szCs w:val="24"/>
        </w:rPr>
        <w:t>,</w:t>
      </w:r>
      <w:r>
        <w:rPr>
          <w:rFonts w:ascii="Biome" w:eastAsiaTheme="minorEastAsia" w:hAnsi="Biome" w:cs="Biome"/>
          <w:color w:val="000000" w:themeColor="text1"/>
          <w:sz w:val="24"/>
          <w:szCs w:val="24"/>
        </w:rPr>
        <w:t xml:space="preserve"> which enhance</w:t>
      </w:r>
      <w:r w:rsidR="00B675BA">
        <w:rPr>
          <w:rFonts w:ascii="Biome" w:eastAsiaTheme="minorEastAsia" w:hAnsi="Biome" w:cs="Biome"/>
          <w:color w:val="000000" w:themeColor="text1"/>
          <w:sz w:val="24"/>
          <w:szCs w:val="24"/>
        </w:rPr>
        <w:t>s</w:t>
      </w:r>
      <w:r>
        <w:rPr>
          <w:rFonts w:ascii="Biome" w:eastAsiaTheme="minorEastAsia" w:hAnsi="Biome" w:cs="Biome"/>
          <w:color w:val="000000" w:themeColor="text1"/>
          <w:sz w:val="24"/>
          <w:szCs w:val="24"/>
        </w:rPr>
        <w:t xml:space="preserve"> efficiency</w:t>
      </w:r>
      <w:r w:rsidR="00EB31E7">
        <w:rPr>
          <w:rFonts w:ascii="Biome" w:eastAsiaTheme="minorEastAsia" w:hAnsi="Biome" w:cs="Biome"/>
          <w:color w:val="000000" w:themeColor="text1"/>
          <w:sz w:val="24"/>
          <w:szCs w:val="24"/>
        </w:rPr>
        <w:t xml:space="preserve"> and</w:t>
      </w:r>
      <w:r>
        <w:rPr>
          <w:rFonts w:ascii="Biome" w:eastAsiaTheme="minorEastAsia" w:hAnsi="Biome" w:cs="Biome"/>
          <w:color w:val="000000" w:themeColor="text1"/>
          <w:sz w:val="24"/>
          <w:szCs w:val="24"/>
        </w:rPr>
        <w:t xml:space="preserve"> vibrancy and make</w:t>
      </w:r>
      <w:r w:rsidR="00B675BA">
        <w:rPr>
          <w:rFonts w:ascii="Biome" w:eastAsiaTheme="minorEastAsia" w:hAnsi="Biome" w:cs="Biome"/>
          <w:color w:val="000000" w:themeColor="text1"/>
          <w:sz w:val="24"/>
          <w:szCs w:val="24"/>
        </w:rPr>
        <w:t>s</w:t>
      </w:r>
      <w:r>
        <w:rPr>
          <w:rFonts w:ascii="Biome" w:eastAsiaTheme="minorEastAsia" w:hAnsi="Biome" w:cs="Biome"/>
          <w:color w:val="000000" w:themeColor="text1"/>
          <w:sz w:val="24"/>
          <w:szCs w:val="24"/>
        </w:rPr>
        <w:t xml:space="preserve"> them more environmentally friendly. </w:t>
      </w:r>
    </w:p>
    <w:p w14:paraId="463316F5" w14:textId="2A845E9A" w:rsidR="00A532E4" w:rsidRPr="00A532E4" w:rsidRDefault="00A532E4" w:rsidP="00A532E4">
      <w:pPr>
        <w:jc w:val="both"/>
        <w:rPr>
          <w:rFonts w:ascii="Biome" w:eastAsiaTheme="minorEastAsia" w:hAnsi="Biome" w:cs="Biome"/>
          <w:color w:val="000000" w:themeColor="text1"/>
          <w:sz w:val="24"/>
          <w:szCs w:val="24"/>
        </w:rPr>
      </w:pPr>
      <w:r>
        <w:rPr>
          <w:rFonts w:ascii="Biome" w:eastAsiaTheme="minorEastAsia" w:hAnsi="Biome" w:cs="Biome"/>
          <w:color w:val="000000" w:themeColor="text1"/>
          <w:sz w:val="24"/>
          <w:szCs w:val="24"/>
        </w:rPr>
        <w:t>The basic flame test principle is applied in forensic chemistry to detect munition residues from metal-based explosives. Barium and lead are common ammunition metals</w:t>
      </w:r>
      <w:r w:rsidR="00711798">
        <w:rPr>
          <w:rFonts w:ascii="Biome" w:eastAsiaTheme="minorEastAsia" w:hAnsi="Biome" w:cs="Biome"/>
          <w:color w:val="000000" w:themeColor="text1"/>
          <w:sz w:val="24"/>
          <w:szCs w:val="24"/>
        </w:rPr>
        <w:t>,</w:t>
      </w:r>
      <w:r>
        <w:rPr>
          <w:rFonts w:ascii="Biome" w:eastAsiaTheme="minorEastAsia" w:hAnsi="Biome" w:cs="Biome"/>
          <w:color w:val="000000" w:themeColor="text1"/>
          <w:sz w:val="24"/>
          <w:szCs w:val="24"/>
        </w:rPr>
        <w:t xml:space="preserve"> and therefore</w:t>
      </w:r>
      <w:r w:rsidR="00711798">
        <w:rPr>
          <w:rFonts w:ascii="Biome" w:eastAsiaTheme="minorEastAsia" w:hAnsi="Biome" w:cs="Biome"/>
          <w:color w:val="000000" w:themeColor="text1"/>
          <w:sz w:val="24"/>
          <w:szCs w:val="24"/>
        </w:rPr>
        <w:t>,</w:t>
      </w:r>
      <w:r>
        <w:rPr>
          <w:rFonts w:ascii="Biome" w:eastAsiaTheme="minorEastAsia" w:hAnsi="Biome" w:cs="Biome"/>
          <w:color w:val="000000" w:themeColor="text1"/>
          <w:sz w:val="24"/>
          <w:szCs w:val="24"/>
        </w:rPr>
        <w:t xml:space="preserve"> using advanced spectroscopy techniques can help identify these after an explosive event, such as identify</w:t>
      </w:r>
      <w:r w:rsidR="00711798">
        <w:rPr>
          <w:rFonts w:ascii="Biome" w:eastAsiaTheme="minorEastAsia" w:hAnsi="Biome" w:cs="Biome"/>
          <w:color w:val="000000" w:themeColor="text1"/>
          <w:sz w:val="24"/>
          <w:szCs w:val="24"/>
        </w:rPr>
        <w:t>ing</w:t>
      </w:r>
      <w:r>
        <w:rPr>
          <w:rFonts w:ascii="Biome" w:eastAsiaTheme="minorEastAsia" w:hAnsi="Biome" w:cs="Biome"/>
          <w:color w:val="000000" w:themeColor="text1"/>
          <w:sz w:val="24"/>
          <w:szCs w:val="24"/>
        </w:rPr>
        <w:t xml:space="preserve"> who fired a weapon and</w:t>
      </w:r>
      <w:r w:rsidR="00711798">
        <w:rPr>
          <w:rFonts w:ascii="Biome" w:eastAsiaTheme="minorEastAsia" w:hAnsi="Biome" w:cs="Biome"/>
          <w:color w:val="000000" w:themeColor="text1"/>
          <w:sz w:val="24"/>
          <w:szCs w:val="24"/>
        </w:rPr>
        <w:t>,</w:t>
      </w:r>
      <w:r>
        <w:rPr>
          <w:rFonts w:ascii="Biome" w:eastAsiaTheme="minorEastAsia" w:hAnsi="Biome" w:cs="Biome"/>
          <w:color w:val="000000" w:themeColor="text1"/>
          <w:sz w:val="24"/>
          <w:szCs w:val="24"/>
        </w:rPr>
        <w:t xml:space="preserve"> therefore</w:t>
      </w:r>
      <w:r w:rsidR="00711798">
        <w:rPr>
          <w:rFonts w:ascii="Biome" w:eastAsiaTheme="minorEastAsia" w:hAnsi="Biome" w:cs="Biome"/>
          <w:color w:val="000000" w:themeColor="text1"/>
          <w:sz w:val="24"/>
          <w:szCs w:val="24"/>
        </w:rPr>
        <w:t>,</w:t>
      </w:r>
      <w:r>
        <w:rPr>
          <w:rFonts w:ascii="Biome" w:eastAsiaTheme="minorEastAsia" w:hAnsi="Biome" w:cs="Biome"/>
          <w:color w:val="000000" w:themeColor="text1"/>
          <w:sz w:val="24"/>
          <w:szCs w:val="24"/>
        </w:rPr>
        <w:t xml:space="preserve"> assist</w:t>
      </w:r>
      <w:r w:rsidR="00711798">
        <w:rPr>
          <w:rFonts w:ascii="Biome" w:eastAsiaTheme="minorEastAsia" w:hAnsi="Biome" w:cs="Biome"/>
          <w:color w:val="000000" w:themeColor="text1"/>
          <w:sz w:val="24"/>
          <w:szCs w:val="24"/>
        </w:rPr>
        <w:t>ing</w:t>
      </w:r>
      <w:r>
        <w:rPr>
          <w:rFonts w:ascii="Biome" w:eastAsiaTheme="minorEastAsia" w:hAnsi="Biome" w:cs="Biome"/>
          <w:color w:val="000000" w:themeColor="text1"/>
          <w:sz w:val="24"/>
          <w:szCs w:val="24"/>
        </w:rPr>
        <w:t xml:space="preserve"> in forensic analysis </w:t>
      </w:r>
      <w:r>
        <w:rPr>
          <w:rFonts w:ascii="Biome" w:eastAsiaTheme="minorEastAsia" w:hAnsi="Biome" w:cs="Biome"/>
          <w:color w:val="000000" w:themeColor="text1"/>
          <w:sz w:val="24"/>
          <w:szCs w:val="24"/>
        </w:rPr>
        <w:fldChar w:fldCharType="begin"/>
      </w:r>
      <w:r>
        <w:rPr>
          <w:rFonts w:ascii="Biome" w:eastAsiaTheme="minorEastAsia" w:hAnsi="Biome" w:cs="Biome"/>
          <w:color w:val="000000" w:themeColor="text1"/>
          <w:sz w:val="24"/>
          <w:szCs w:val="24"/>
        </w:rPr>
        <w:instrText xml:space="preserve"> ADDIN ZOTERO_ITEM CSL_CITATION {"citationID":"tXxpJE3Q","properties":{"formattedCitation":"[2]","plainCitation":"[2]","noteIndex":0},"citationItems":[{"id":82,"uris":["http://zotero.org/users/15907122/items/FF95DAJQ"],"itemData":{"id":82,"type":"article-journal","abstract":"Abstract: A comprehensive review of the scientific literature on gunshot residue (GSR) is presented. Aspects of both inorganic and organic GSR are discussed, from formation and distribution, to sample collection, preparation, and analysis using a variety of techniques. The interpretation of GSR results is also considered including issues surrounding the contamination, distribution, and transfer of GSR. Potential problems with ulterior sources of GSR like particles have been reported in the literature. For example, particles from environmental and occupational sources have been highlighted as exhibiting similar chemical and morphological characteristics to GSR. These findings are put into context with regard to interpreting samples. A move toward a “case by case” approach is argued to be more preferable to a “formal” classification system where possible. The analysis of both inorganic and organic compositions of residue samples as well as morphological considerations is considered to be a more ideal approach to GSR analysis, whereever practicable.","container-title":"Journal of Forensic Sciences","DOI":"10.1111/j.1556-4029.2010.01370.x","ISSN":"1556-4029","issue":"4","language":"en","license":"© 2010 American Academy of Forensic Sciences","note":"_eprint: https://onlinelibrary.wiley.com/doi/pdf/10.1111/j.1556-4029.2010.01370.x","page":"924-943","source":"Wiley Online Library","title":"Analysis of Gunshot Residue and Associated Materials—A Review","volume":"55","author":[{"family":"Dalby","given":"Oliver"},{"family":"Butler","given":"David"},{"family":"Birkett","given":"Jason W."}],"issued":{"date-parts":[["2010"]]}}}],"schema":"https://github.com/citation-style-language/schema/raw/master/csl-citation.json"} </w:instrText>
      </w:r>
      <w:r>
        <w:rPr>
          <w:rFonts w:ascii="Biome" w:eastAsiaTheme="minorEastAsia" w:hAnsi="Biome" w:cs="Biome"/>
          <w:color w:val="000000" w:themeColor="text1"/>
          <w:sz w:val="24"/>
          <w:szCs w:val="24"/>
        </w:rPr>
        <w:fldChar w:fldCharType="separate"/>
      </w:r>
      <w:r>
        <w:rPr>
          <w:rFonts w:ascii="Biome" w:eastAsiaTheme="minorEastAsia" w:hAnsi="Biome" w:cs="Biome"/>
          <w:noProof/>
          <w:color w:val="000000" w:themeColor="text1"/>
          <w:sz w:val="24"/>
          <w:szCs w:val="24"/>
        </w:rPr>
        <w:t>[2]</w:t>
      </w:r>
      <w:r>
        <w:rPr>
          <w:rFonts w:ascii="Biome" w:eastAsiaTheme="minorEastAsia" w:hAnsi="Biome" w:cs="Biome"/>
          <w:color w:val="000000" w:themeColor="text1"/>
          <w:sz w:val="24"/>
          <w:szCs w:val="24"/>
        </w:rPr>
        <w:fldChar w:fldCharType="end"/>
      </w:r>
      <w:r>
        <w:rPr>
          <w:rFonts w:ascii="Biome" w:eastAsiaTheme="minorEastAsia" w:hAnsi="Biome" w:cs="Biome"/>
          <w:color w:val="000000" w:themeColor="text1"/>
          <w:sz w:val="24"/>
          <w:szCs w:val="24"/>
        </w:rPr>
        <w:t>. Similarly, emission spectroscopy is used to detect traces of explosives in airports and</w:t>
      </w:r>
      <w:r w:rsidR="00711798">
        <w:rPr>
          <w:rFonts w:ascii="Biome" w:eastAsiaTheme="minorEastAsia" w:hAnsi="Biome" w:cs="Biome"/>
          <w:color w:val="000000" w:themeColor="text1"/>
          <w:sz w:val="24"/>
          <w:szCs w:val="24"/>
        </w:rPr>
        <w:t>,</w:t>
      </w:r>
      <w:r>
        <w:rPr>
          <w:rFonts w:ascii="Biome" w:eastAsiaTheme="minorEastAsia" w:hAnsi="Biome" w:cs="Biome"/>
          <w:color w:val="000000" w:themeColor="text1"/>
          <w:sz w:val="24"/>
          <w:szCs w:val="24"/>
        </w:rPr>
        <w:t xml:space="preserve"> therefore</w:t>
      </w:r>
      <w:r w:rsidR="00711798">
        <w:rPr>
          <w:rFonts w:ascii="Biome" w:eastAsiaTheme="minorEastAsia" w:hAnsi="Biome" w:cs="Biome"/>
          <w:color w:val="000000" w:themeColor="text1"/>
          <w:sz w:val="24"/>
          <w:szCs w:val="24"/>
        </w:rPr>
        <w:t>,</w:t>
      </w:r>
      <w:r>
        <w:rPr>
          <w:rFonts w:ascii="Biome" w:eastAsiaTheme="minorEastAsia" w:hAnsi="Biome" w:cs="Biome"/>
          <w:color w:val="000000" w:themeColor="text1"/>
          <w:sz w:val="24"/>
          <w:szCs w:val="24"/>
        </w:rPr>
        <w:t xml:space="preserve"> assist in combating terrorism and keep</w:t>
      </w:r>
      <w:r w:rsidR="0067408C">
        <w:rPr>
          <w:rFonts w:ascii="Biome" w:eastAsiaTheme="minorEastAsia" w:hAnsi="Biome" w:cs="Biome"/>
          <w:color w:val="000000" w:themeColor="text1"/>
          <w:sz w:val="24"/>
          <w:szCs w:val="24"/>
        </w:rPr>
        <w:t>ing</w:t>
      </w:r>
      <w:r>
        <w:rPr>
          <w:rFonts w:ascii="Biome" w:eastAsiaTheme="minorEastAsia" w:hAnsi="Biome" w:cs="Biome"/>
          <w:color w:val="000000" w:themeColor="text1"/>
          <w:sz w:val="24"/>
          <w:szCs w:val="24"/>
        </w:rPr>
        <w:t xml:space="preserve"> people safe. </w:t>
      </w:r>
    </w:p>
    <w:p w14:paraId="2A27FFBB" w14:textId="77777777" w:rsidR="00A532E4" w:rsidRPr="00A532E4" w:rsidRDefault="00A532E4" w:rsidP="00A532E4">
      <w:pPr>
        <w:jc w:val="both"/>
        <w:rPr>
          <w:rFonts w:ascii="Biome" w:eastAsiaTheme="minorEastAsia" w:hAnsi="Biome" w:cs="Biome"/>
          <w:sz w:val="24"/>
          <w:szCs w:val="24"/>
        </w:rPr>
      </w:pPr>
    </w:p>
    <w:p w14:paraId="601C8F13" w14:textId="77777777" w:rsidR="00A532E4" w:rsidRDefault="00A532E4">
      <w:pPr>
        <w:rPr>
          <w:rFonts w:ascii="Biome" w:hAnsi="Biome" w:cs="Biome"/>
          <w:b/>
          <w:bCs/>
          <w:sz w:val="28"/>
          <w:szCs w:val="24"/>
        </w:rPr>
      </w:pPr>
      <w:r>
        <w:br w:type="page"/>
      </w:r>
    </w:p>
    <w:p w14:paraId="43837E5C" w14:textId="1323D12E" w:rsidR="00B20A92" w:rsidRDefault="00B20A92" w:rsidP="00A532E4">
      <w:pPr>
        <w:pStyle w:val="Heading1"/>
      </w:pPr>
      <w:bookmarkStart w:id="2" w:name="_Toc192754238"/>
      <w:r w:rsidRPr="00B20A92">
        <w:lastRenderedPageBreak/>
        <w:t>Conclusions</w:t>
      </w:r>
      <w:bookmarkEnd w:id="2"/>
    </w:p>
    <w:p w14:paraId="59A355BD" w14:textId="3604ECC7" w:rsidR="00A532E4" w:rsidRDefault="00A532E4" w:rsidP="00A532E4">
      <w:pPr>
        <w:jc w:val="both"/>
        <w:rPr>
          <w:rFonts w:ascii="Biome" w:hAnsi="Biome" w:cs="Biome"/>
          <w:color w:val="000000" w:themeColor="text1"/>
          <w:sz w:val="24"/>
          <w:szCs w:val="24"/>
        </w:rPr>
      </w:pPr>
      <w:r>
        <w:rPr>
          <w:rFonts w:ascii="Biome" w:hAnsi="Biome" w:cs="Biome"/>
          <w:sz w:val="24"/>
          <w:szCs w:val="24"/>
        </w:rPr>
        <w:t xml:space="preserve">The flame test conducted in this experiment successfully demonstrated that different colours are produced by electron energy states within metal ions. The colours observed matched expected results from other flame tests </w:t>
      </w:r>
      <w:r w:rsidRPr="0067408C">
        <w:rPr>
          <w:rFonts w:ascii="Biome" w:hAnsi="Biome" w:cs="Biome"/>
          <w:color w:val="000000" w:themeColor="text1"/>
          <w:sz w:val="24"/>
          <w:szCs w:val="24"/>
        </w:rPr>
        <w:t xml:space="preserve">conducted </w:t>
      </w:r>
      <w:r w:rsidRPr="0067408C">
        <w:rPr>
          <w:rFonts w:ascii="Biome" w:hAnsi="Biome" w:cs="Biome"/>
          <w:color w:val="000000" w:themeColor="text1"/>
          <w:sz w:val="24"/>
          <w:szCs w:val="24"/>
        </w:rPr>
        <w:fldChar w:fldCharType="begin"/>
      </w:r>
      <w:r w:rsidRPr="0067408C">
        <w:rPr>
          <w:rFonts w:ascii="Biome" w:hAnsi="Biome" w:cs="Biome"/>
          <w:color w:val="000000" w:themeColor="text1"/>
          <w:sz w:val="24"/>
          <w:szCs w:val="24"/>
        </w:rPr>
        <w:instrText xml:space="preserve"> ADDIN ZOTERO_ITEM CSL_CITATION {"citationID":"C0m7tC4t","properties":{"formattedCitation":"[3]","plainCitation":"[3]","noteIndex":0},"citationItems":[{"id":78,"uris":["http://zotero.org/users/15907122/items/N4FEQ9HN"],"itemData":{"id":78,"type":"webpage","abstract":"Explore how different elements rect when exposed to a flame, and discuss how alkali metals, alkaline earth metals, and metal salts change the colour of fire.","container-title":"RSC Education","language":"en","title":"Flame colours: a demonstration","title-short":"Flame colours","URL":"https://edu.rsc.org/resources/flame-colours-a-demonstration/760.article","author":[{"family":"Foundation","given":"In association with Nuffield"}],"accessed":{"date-parts":[["2025",3,9]]}}}],"schema":"https://github.com/citation-style-language/schema/raw/master/csl-citation.json"} </w:instrText>
      </w:r>
      <w:r w:rsidRPr="0067408C">
        <w:rPr>
          <w:rFonts w:ascii="Biome" w:hAnsi="Biome" w:cs="Biome"/>
          <w:color w:val="000000" w:themeColor="text1"/>
          <w:sz w:val="24"/>
          <w:szCs w:val="24"/>
        </w:rPr>
        <w:fldChar w:fldCharType="separate"/>
      </w:r>
      <w:r w:rsidRPr="0067408C">
        <w:rPr>
          <w:rFonts w:ascii="Biome" w:hAnsi="Biome" w:cs="Biome"/>
          <w:noProof/>
          <w:color w:val="000000" w:themeColor="text1"/>
          <w:sz w:val="24"/>
          <w:szCs w:val="24"/>
        </w:rPr>
        <w:t>[3]</w:t>
      </w:r>
      <w:r w:rsidRPr="0067408C">
        <w:rPr>
          <w:rFonts w:ascii="Biome" w:hAnsi="Biome" w:cs="Biome"/>
          <w:color w:val="000000" w:themeColor="text1"/>
          <w:sz w:val="24"/>
          <w:szCs w:val="24"/>
        </w:rPr>
        <w:fldChar w:fldCharType="end"/>
      </w:r>
      <w:r w:rsidR="0067408C" w:rsidRPr="0067408C">
        <w:rPr>
          <w:rFonts w:ascii="Biome" w:hAnsi="Biome" w:cs="Biome"/>
          <w:color w:val="000000" w:themeColor="text1"/>
          <w:sz w:val="24"/>
          <w:szCs w:val="24"/>
        </w:rPr>
        <w:t xml:space="preserve">, </w:t>
      </w:r>
      <w:r w:rsidRPr="0067408C">
        <w:rPr>
          <w:rFonts w:ascii="Biome" w:hAnsi="Biome" w:cs="Biome"/>
          <w:color w:val="000000" w:themeColor="text1"/>
          <w:sz w:val="24"/>
          <w:szCs w:val="24"/>
        </w:rPr>
        <w:t xml:space="preserve">and the unknown sample was successfully identified as a sodium/potassium mix </w:t>
      </w:r>
      <w:r>
        <w:rPr>
          <w:rFonts w:ascii="Biome" w:hAnsi="Biome" w:cs="Biome"/>
          <w:color w:val="000000" w:themeColor="text1"/>
          <w:sz w:val="24"/>
          <w:szCs w:val="24"/>
        </w:rPr>
        <w:t>and confirmed by the sample creator. The hypothesis was supported by this experiment due to distinct colours observed for each metal ion and the successful identification of the unknown sample.</w:t>
      </w:r>
    </w:p>
    <w:p w14:paraId="1A7622E7" w14:textId="249FB230" w:rsidR="00A532E4" w:rsidRPr="00A532E4" w:rsidRDefault="00A532E4" w:rsidP="00A532E4">
      <w:pPr>
        <w:jc w:val="both"/>
        <w:rPr>
          <w:rFonts w:ascii="Biome" w:hAnsi="Biome" w:cs="Biome"/>
          <w:color w:val="000000" w:themeColor="text1"/>
          <w:sz w:val="24"/>
          <w:szCs w:val="24"/>
        </w:rPr>
      </w:pPr>
      <w:r>
        <w:rPr>
          <w:rFonts w:ascii="Biome" w:hAnsi="Biome" w:cs="Biome"/>
          <w:color w:val="000000" w:themeColor="text1"/>
          <w:sz w:val="24"/>
          <w:szCs w:val="24"/>
        </w:rPr>
        <w:t>Suggestions for future further work of this flame test could be using electron spectroscopy to measure the exact wavelengths of the light emitted and therefore eliminate the subjectiveness of this experiment. Future experiments could include exciting the electrons via another source, for example, plasma spectroscopy, which could help detect a wider range of elements</w:t>
      </w:r>
      <w:r w:rsidR="0067408C">
        <w:rPr>
          <w:rFonts w:ascii="Biome" w:hAnsi="Biome" w:cs="Biome"/>
          <w:color w:val="000000" w:themeColor="text1"/>
          <w:sz w:val="24"/>
          <w:szCs w:val="24"/>
        </w:rPr>
        <w:t>.</w:t>
      </w:r>
      <w:r>
        <w:rPr>
          <w:rFonts w:ascii="Biome" w:hAnsi="Biome" w:cs="Biome"/>
          <w:color w:val="000000" w:themeColor="text1"/>
          <w:sz w:val="24"/>
          <w:szCs w:val="24"/>
        </w:rPr>
        <w:t xml:space="preserve"> This test can also be adapted to help identify unknown metals using remote sensing and help confirm different elements on other planets. </w:t>
      </w:r>
    </w:p>
    <w:p w14:paraId="3A9DCACA" w14:textId="77777777" w:rsidR="00A532E4" w:rsidRDefault="00A532E4" w:rsidP="00A532E4">
      <w:pPr>
        <w:pStyle w:val="ListParagraph"/>
        <w:ind w:left="360"/>
        <w:jc w:val="both"/>
        <w:rPr>
          <w:rFonts w:ascii="Biome" w:hAnsi="Biome" w:cs="Biome"/>
          <w:b/>
          <w:bCs/>
          <w:sz w:val="24"/>
          <w:szCs w:val="24"/>
        </w:rPr>
      </w:pPr>
    </w:p>
    <w:p w14:paraId="1B0BB19F" w14:textId="77777777" w:rsidR="00A532E4" w:rsidRPr="00B20A92" w:rsidRDefault="00A532E4" w:rsidP="00A532E4">
      <w:pPr>
        <w:pStyle w:val="ListParagraph"/>
        <w:ind w:left="360"/>
        <w:jc w:val="both"/>
        <w:rPr>
          <w:rFonts w:ascii="Biome" w:hAnsi="Biome" w:cs="Biome"/>
          <w:b/>
          <w:bCs/>
          <w:sz w:val="24"/>
          <w:szCs w:val="24"/>
        </w:rPr>
      </w:pPr>
    </w:p>
    <w:p w14:paraId="7A8D54AF" w14:textId="77777777" w:rsidR="00A532E4" w:rsidRDefault="00A532E4" w:rsidP="00A532E4">
      <w:pPr>
        <w:jc w:val="both"/>
        <w:rPr>
          <w:rFonts w:ascii="Biome" w:hAnsi="Biome" w:cs="Biome"/>
          <w:b/>
          <w:bCs/>
          <w:sz w:val="24"/>
          <w:szCs w:val="24"/>
        </w:rPr>
      </w:pPr>
      <w:r>
        <w:rPr>
          <w:rFonts w:ascii="Biome" w:hAnsi="Biome" w:cs="Biome"/>
          <w:b/>
          <w:bCs/>
          <w:sz w:val="24"/>
          <w:szCs w:val="24"/>
        </w:rPr>
        <w:br w:type="page"/>
      </w:r>
    </w:p>
    <w:p w14:paraId="67542E9D" w14:textId="203DB283" w:rsidR="00A532E4" w:rsidRPr="00A532E4" w:rsidRDefault="00B20A92" w:rsidP="00A532E4">
      <w:pPr>
        <w:pStyle w:val="Heading1"/>
      </w:pPr>
      <w:bookmarkStart w:id="3" w:name="_Toc192754239"/>
      <w:r w:rsidRPr="00B20A92">
        <w:lastRenderedPageBreak/>
        <w:t>References</w:t>
      </w:r>
      <w:bookmarkEnd w:id="3"/>
    </w:p>
    <w:p w14:paraId="6BDEB6B4" w14:textId="77777777" w:rsidR="00A532E4" w:rsidRPr="00A532E4" w:rsidRDefault="00A532E4" w:rsidP="00A532E4">
      <w:pPr>
        <w:pStyle w:val="Bibliography"/>
        <w:rPr>
          <w:rFonts w:ascii="Biome" w:hAnsi="Biome" w:cs="Biome"/>
          <w:sz w:val="24"/>
        </w:rPr>
      </w:pPr>
      <w:r>
        <w:rPr>
          <w:rFonts w:ascii="Biome" w:hAnsi="Biome" w:cs="Biome"/>
          <w:b/>
          <w:bCs/>
        </w:rPr>
        <w:fldChar w:fldCharType="begin"/>
      </w:r>
      <w:r>
        <w:rPr>
          <w:rFonts w:ascii="Biome" w:hAnsi="Biome" w:cs="Biome"/>
          <w:b/>
          <w:bCs/>
        </w:rPr>
        <w:instrText xml:space="preserve"> ADDIN ZOTERO_BIBL {"uncited":[],"omitted":[],"custom":[]} CSL_BIBLIOGRAPHY </w:instrText>
      </w:r>
      <w:r>
        <w:rPr>
          <w:rFonts w:ascii="Biome" w:hAnsi="Biome" w:cs="Biome"/>
          <w:b/>
          <w:bCs/>
        </w:rPr>
        <w:fldChar w:fldCharType="separate"/>
      </w:r>
      <w:r w:rsidRPr="00A532E4">
        <w:rPr>
          <w:rFonts w:ascii="Biome" w:hAnsi="Biome" w:cs="Biome"/>
          <w:sz w:val="24"/>
        </w:rPr>
        <w:t>[1]</w:t>
      </w:r>
      <w:r w:rsidRPr="00A532E4">
        <w:rPr>
          <w:rFonts w:ascii="Biome" w:hAnsi="Biome" w:cs="Biome"/>
          <w:sz w:val="24"/>
        </w:rPr>
        <w:tab/>
        <w:t xml:space="preserve">C. Mocella and J. A. Conkling, </w:t>
      </w:r>
      <w:r w:rsidRPr="00A532E4">
        <w:rPr>
          <w:rFonts w:ascii="Biome" w:hAnsi="Biome" w:cs="Biome"/>
          <w:i/>
          <w:iCs/>
          <w:sz w:val="24"/>
        </w:rPr>
        <w:t>Chemistry of Pyrotechnics: Basic Principles and Theory, Third Edition</w:t>
      </w:r>
      <w:r w:rsidRPr="00A532E4">
        <w:rPr>
          <w:rFonts w:ascii="Biome" w:hAnsi="Biome" w:cs="Biome"/>
          <w:sz w:val="24"/>
        </w:rPr>
        <w:t>. CRC Press, 2019.</w:t>
      </w:r>
    </w:p>
    <w:p w14:paraId="5A141AE3" w14:textId="77777777" w:rsidR="00A532E4" w:rsidRPr="00A532E4" w:rsidRDefault="00A532E4" w:rsidP="00A532E4">
      <w:pPr>
        <w:pStyle w:val="Bibliography"/>
        <w:rPr>
          <w:rFonts w:ascii="Biome" w:hAnsi="Biome" w:cs="Biome"/>
          <w:sz w:val="24"/>
        </w:rPr>
      </w:pPr>
      <w:r w:rsidRPr="00A532E4">
        <w:rPr>
          <w:rFonts w:ascii="Biome" w:hAnsi="Biome" w:cs="Biome"/>
          <w:sz w:val="24"/>
        </w:rPr>
        <w:t>[2]</w:t>
      </w:r>
      <w:r w:rsidRPr="00A532E4">
        <w:rPr>
          <w:rFonts w:ascii="Biome" w:hAnsi="Biome" w:cs="Biome"/>
          <w:sz w:val="24"/>
        </w:rPr>
        <w:tab/>
        <w:t xml:space="preserve">O. Dalby, D. Butler, and J. W. Birkett, ‘Analysis of Gunshot Residue and Associated Materials—A Review’, </w:t>
      </w:r>
      <w:r w:rsidRPr="00A532E4">
        <w:rPr>
          <w:rFonts w:ascii="Biome" w:hAnsi="Biome" w:cs="Biome"/>
          <w:i/>
          <w:iCs/>
          <w:sz w:val="24"/>
        </w:rPr>
        <w:t>J. Forensic Sci.</w:t>
      </w:r>
      <w:r w:rsidRPr="00A532E4">
        <w:rPr>
          <w:rFonts w:ascii="Biome" w:hAnsi="Biome" w:cs="Biome"/>
          <w:sz w:val="24"/>
        </w:rPr>
        <w:t>, vol. 55, no. 4, pp. 924–943, 2010, doi: 10.1111/j.1556-4029.2010.01370.x.</w:t>
      </w:r>
    </w:p>
    <w:p w14:paraId="50586E46" w14:textId="77777777" w:rsidR="00A532E4" w:rsidRPr="00A532E4" w:rsidRDefault="00A532E4" w:rsidP="00A532E4">
      <w:pPr>
        <w:pStyle w:val="Bibliography"/>
        <w:rPr>
          <w:rFonts w:ascii="Biome" w:hAnsi="Biome" w:cs="Biome"/>
          <w:sz w:val="24"/>
        </w:rPr>
      </w:pPr>
      <w:r w:rsidRPr="00A532E4">
        <w:rPr>
          <w:rFonts w:ascii="Biome" w:hAnsi="Biome" w:cs="Biome"/>
          <w:sz w:val="24"/>
        </w:rPr>
        <w:t>[3]</w:t>
      </w:r>
      <w:r w:rsidRPr="00A532E4">
        <w:rPr>
          <w:rFonts w:ascii="Biome" w:hAnsi="Biome" w:cs="Biome"/>
          <w:sz w:val="24"/>
        </w:rPr>
        <w:tab/>
        <w:t>I. association with N. Foundation, ‘Flame colours: a demonstration’, RSC Education. Accessed: Mar. 09, 2025. [Online]. Available: https://edu.rsc.org/resources/flame-colours-a-demonstration/760.article</w:t>
      </w:r>
    </w:p>
    <w:p w14:paraId="771A7223" w14:textId="6B8B5E46" w:rsidR="00A532E4" w:rsidRDefault="00A532E4" w:rsidP="00A532E4">
      <w:pPr>
        <w:jc w:val="both"/>
        <w:rPr>
          <w:rFonts w:ascii="Biome" w:hAnsi="Biome" w:cs="Biome"/>
          <w:b/>
          <w:bCs/>
          <w:sz w:val="24"/>
          <w:szCs w:val="24"/>
        </w:rPr>
      </w:pPr>
      <w:r>
        <w:rPr>
          <w:rFonts w:ascii="Biome" w:hAnsi="Biome" w:cs="Biome"/>
          <w:b/>
          <w:bCs/>
          <w:sz w:val="24"/>
          <w:szCs w:val="24"/>
        </w:rPr>
        <w:fldChar w:fldCharType="end"/>
      </w:r>
      <w:r>
        <w:rPr>
          <w:rFonts w:ascii="Biome" w:hAnsi="Biome" w:cs="Biome"/>
          <w:b/>
          <w:bCs/>
          <w:sz w:val="24"/>
          <w:szCs w:val="24"/>
        </w:rPr>
        <w:br w:type="page"/>
      </w:r>
    </w:p>
    <w:p w14:paraId="4A998F42" w14:textId="538D8454" w:rsidR="00B20A92" w:rsidRDefault="00B20A92" w:rsidP="00A532E4">
      <w:pPr>
        <w:pStyle w:val="Heading1"/>
      </w:pPr>
      <w:bookmarkStart w:id="4" w:name="_Toc192754240"/>
      <w:r w:rsidRPr="00B20A92">
        <w:lastRenderedPageBreak/>
        <w:t>Appendix</w:t>
      </w:r>
      <w:bookmarkEnd w:id="4"/>
    </w:p>
    <w:p w14:paraId="2CD255E7" w14:textId="77777777" w:rsidR="00A532E4" w:rsidRPr="00B20A92" w:rsidRDefault="00A532E4" w:rsidP="00A532E4">
      <w:pPr>
        <w:pStyle w:val="ListParagraph"/>
        <w:ind w:left="360"/>
        <w:jc w:val="both"/>
        <w:rPr>
          <w:rFonts w:ascii="Biome" w:hAnsi="Biome" w:cs="Biome"/>
          <w:b/>
          <w:bCs/>
          <w:sz w:val="24"/>
          <w:szCs w:val="24"/>
        </w:rPr>
      </w:pPr>
    </w:p>
    <w:p w14:paraId="794F3B08" w14:textId="291523B2" w:rsidR="00D054E5" w:rsidRPr="00A532E4" w:rsidRDefault="00B20A92" w:rsidP="00A532E4">
      <w:pPr>
        <w:pStyle w:val="Heading2"/>
      </w:pPr>
      <w:bookmarkStart w:id="5" w:name="_Toc192754241"/>
      <w:r w:rsidRPr="00A532E4">
        <w:t>Materials and Method</w:t>
      </w:r>
      <w:r w:rsidR="00D054E5" w:rsidRPr="00A532E4">
        <w:t>s</w:t>
      </w:r>
      <w:bookmarkEnd w:id="5"/>
    </w:p>
    <w:p w14:paraId="6C793654" w14:textId="77777777" w:rsidR="00A532E4" w:rsidRDefault="00A532E4" w:rsidP="00A532E4">
      <w:pPr>
        <w:pStyle w:val="ListParagraph"/>
        <w:ind w:left="860"/>
        <w:jc w:val="both"/>
        <w:rPr>
          <w:rFonts w:ascii="Biome" w:hAnsi="Biome" w:cs="Biome"/>
          <w:b/>
          <w:bCs/>
          <w:sz w:val="24"/>
          <w:szCs w:val="24"/>
        </w:rPr>
      </w:pPr>
    </w:p>
    <w:p w14:paraId="4B37A46E" w14:textId="15174A03" w:rsidR="00D054E5" w:rsidRPr="00A532E4" w:rsidRDefault="00D054E5" w:rsidP="00A532E4">
      <w:pPr>
        <w:pStyle w:val="Heading3"/>
      </w:pPr>
      <w:bookmarkStart w:id="6" w:name="_Toc192754242"/>
      <w:r w:rsidRPr="00A532E4">
        <w:t>Materials and Equipment</w:t>
      </w:r>
      <w:bookmarkEnd w:id="6"/>
    </w:p>
    <w:p w14:paraId="0A7426E2" w14:textId="77777777" w:rsidR="00640FC7" w:rsidRDefault="00640FC7" w:rsidP="00A532E4">
      <w:pPr>
        <w:pStyle w:val="ListParagraph"/>
        <w:ind w:left="1800"/>
        <w:jc w:val="both"/>
        <w:rPr>
          <w:rFonts w:ascii="Biome" w:hAnsi="Biome" w:cs="Biome"/>
          <w:b/>
          <w:bCs/>
          <w:sz w:val="24"/>
          <w:szCs w:val="24"/>
        </w:rPr>
      </w:pPr>
    </w:p>
    <w:p w14:paraId="5B3C363C" w14:textId="1326D893" w:rsidR="00D054E5" w:rsidRDefault="00D054E5" w:rsidP="00A532E4">
      <w:pPr>
        <w:pStyle w:val="ListParagraph"/>
        <w:numPr>
          <w:ilvl w:val="0"/>
          <w:numId w:val="3"/>
        </w:numPr>
        <w:jc w:val="both"/>
        <w:rPr>
          <w:rFonts w:ascii="Biome" w:hAnsi="Biome" w:cs="Biome"/>
          <w:sz w:val="24"/>
          <w:szCs w:val="24"/>
        </w:rPr>
      </w:pPr>
      <w:r>
        <w:rPr>
          <w:rFonts w:ascii="Biome" w:hAnsi="Biome" w:cs="Biome"/>
          <w:sz w:val="24"/>
          <w:szCs w:val="24"/>
        </w:rPr>
        <w:t>Bunsen Burner</w:t>
      </w:r>
    </w:p>
    <w:p w14:paraId="46602973" w14:textId="1D9F7AC3" w:rsidR="008517D5" w:rsidRDefault="008517D5" w:rsidP="00A532E4">
      <w:pPr>
        <w:pStyle w:val="ListParagraph"/>
        <w:numPr>
          <w:ilvl w:val="0"/>
          <w:numId w:val="3"/>
        </w:numPr>
        <w:jc w:val="both"/>
        <w:rPr>
          <w:rFonts w:ascii="Biome" w:hAnsi="Biome" w:cs="Biome"/>
          <w:sz w:val="24"/>
          <w:szCs w:val="24"/>
        </w:rPr>
      </w:pPr>
      <w:r>
        <w:rPr>
          <w:rFonts w:ascii="Biome" w:hAnsi="Biome" w:cs="Biome"/>
          <w:sz w:val="24"/>
          <w:szCs w:val="24"/>
        </w:rPr>
        <w:t>Appropriate PPE (googles, ab coat, nitrile gloves)</w:t>
      </w:r>
    </w:p>
    <w:p w14:paraId="7E84E637" w14:textId="60B40AD5" w:rsidR="00D054E5" w:rsidRDefault="00D054E5" w:rsidP="00A532E4">
      <w:pPr>
        <w:pStyle w:val="ListParagraph"/>
        <w:numPr>
          <w:ilvl w:val="0"/>
          <w:numId w:val="3"/>
        </w:numPr>
        <w:jc w:val="both"/>
        <w:rPr>
          <w:rFonts w:ascii="Biome" w:hAnsi="Biome" w:cs="Biome"/>
          <w:sz w:val="24"/>
          <w:szCs w:val="24"/>
        </w:rPr>
      </w:pPr>
      <w:r>
        <w:rPr>
          <w:rFonts w:ascii="Biome" w:hAnsi="Biome" w:cs="Biome"/>
          <w:sz w:val="24"/>
          <w:szCs w:val="24"/>
        </w:rPr>
        <w:t>Heat Resistant Mat</w:t>
      </w:r>
    </w:p>
    <w:p w14:paraId="751D542D" w14:textId="1C1B8390" w:rsidR="00D054E5" w:rsidRDefault="00D054E5" w:rsidP="00A532E4">
      <w:pPr>
        <w:pStyle w:val="ListParagraph"/>
        <w:numPr>
          <w:ilvl w:val="0"/>
          <w:numId w:val="3"/>
        </w:numPr>
        <w:jc w:val="both"/>
        <w:rPr>
          <w:rFonts w:ascii="Biome" w:hAnsi="Biome" w:cs="Biome"/>
          <w:sz w:val="24"/>
          <w:szCs w:val="24"/>
        </w:rPr>
      </w:pPr>
      <w:r>
        <w:rPr>
          <w:rFonts w:ascii="Biome" w:hAnsi="Biome" w:cs="Biome"/>
          <w:sz w:val="24"/>
          <w:szCs w:val="24"/>
        </w:rPr>
        <w:t>Matches</w:t>
      </w:r>
    </w:p>
    <w:p w14:paraId="2E429CFC" w14:textId="2C469ABA" w:rsidR="00D054E5" w:rsidRDefault="00D054E5" w:rsidP="00A532E4">
      <w:pPr>
        <w:pStyle w:val="ListParagraph"/>
        <w:numPr>
          <w:ilvl w:val="0"/>
          <w:numId w:val="3"/>
        </w:numPr>
        <w:jc w:val="both"/>
        <w:rPr>
          <w:rFonts w:ascii="Biome" w:hAnsi="Biome" w:cs="Biome"/>
          <w:sz w:val="24"/>
          <w:szCs w:val="24"/>
        </w:rPr>
      </w:pPr>
      <w:r>
        <w:rPr>
          <w:rFonts w:ascii="Biome" w:hAnsi="Biome" w:cs="Biome"/>
          <w:sz w:val="24"/>
          <w:szCs w:val="24"/>
        </w:rPr>
        <w:t>Woode</w:t>
      </w:r>
      <w:r w:rsidR="007A7258">
        <w:rPr>
          <w:rFonts w:ascii="Biome" w:hAnsi="Biome" w:cs="Biome"/>
          <w:sz w:val="24"/>
          <w:szCs w:val="24"/>
        </w:rPr>
        <w:t xml:space="preserve">n </w:t>
      </w:r>
      <w:r w:rsidR="008517D5">
        <w:rPr>
          <w:rFonts w:ascii="Biome" w:hAnsi="Biome" w:cs="Biome"/>
          <w:sz w:val="24"/>
          <w:szCs w:val="24"/>
        </w:rPr>
        <w:t>R</w:t>
      </w:r>
      <w:r>
        <w:rPr>
          <w:rFonts w:ascii="Biome" w:hAnsi="Biome" w:cs="Biome"/>
          <w:sz w:val="24"/>
          <w:szCs w:val="24"/>
        </w:rPr>
        <w:t>od</w:t>
      </w:r>
      <w:r w:rsidR="007A7258">
        <w:rPr>
          <w:rFonts w:ascii="Biome" w:hAnsi="Biome" w:cs="Biome"/>
          <w:sz w:val="24"/>
          <w:szCs w:val="24"/>
        </w:rPr>
        <w:t xml:space="preserve"> with </w:t>
      </w:r>
      <w:r w:rsidR="008517D5">
        <w:rPr>
          <w:rFonts w:ascii="Biome" w:hAnsi="Biome" w:cs="Biome"/>
          <w:sz w:val="24"/>
          <w:szCs w:val="24"/>
        </w:rPr>
        <w:t>M</w:t>
      </w:r>
      <w:r w:rsidR="007A7258">
        <w:rPr>
          <w:rFonts w:ascii="Biome" w:hAnsi="Biome" w:cs="Biome"/>
          <w:sz w:val="24"/>
          <w:szCs w:val="24"/>
        </w:rPr>
        <w:t xml:space="preserve">etal </w:t>
      </w:r>
      <w:r w:rsidR="008517D5">
        <w:rPr>
          <w:rFonts w:ascii="Biome" w:hAnsi="Biome" w:cs="Biome"/>
          <w:sz w:val="24"/>
          <w:szCs w:val="24"/>
        </w:rPr>
        <w:t>W</w:t>
      </w:r>
      <w:r w:rsidR="007A7258">
        <w:rPr>
          <w:rFonts w:ascii="Biome" w:hAnsi="Biome" w:cs="Biome"/>
          <w:sz w:val="24"/>
          <w:szCs w:val="24"/>
        </w:rPr>
        <w:t>ire</w:t>
      </w:r>
    </w:p>
    <w:p w14:paraId="54AAC739" w14:textId="4E9A255C" w:rsidR="00D054E5" w:rsidRDefault="00D054E5" w:rsidP="00A532E4">
      <w:pPr>
        <w:pStyle w:val="ListParagraph"/>
        <w:numPr>
          <w:ilvl w:val="0"/>
          <w:numId w:val="3"/>
        </w:numPr>
        <w:jc w:val="both"/>
        <w:rPr>
          <w:rFonts w:ascii="Biome" w:hAnsi="Biome" w:cs="Biome"/>
          <w:sz w:val="24"/>
          <w:szCs w:val="24"/>
        </w:rPr>
      </w:pPr>
      <w:r>
        <w:rPr>
          <w:rFonts w:ascii="Biome" w:hAnsi="Biome" w:cs="Biome"/>
          <w:sz w:val="24"/>
          <w:szCs w:val="24"/>
        </w:rPr>
        <w:t>Beaker with 1 M Hydrochloric Acid</w:t>
      </w:r>
    </w:p>
    <w:p w14:paraId="0548B74B" w14:textId="3AC30D39" w:rsidR="00D054E5" w:rsidRDefault="00D054E5" w:rsidP="00A532E4">
      <w:pPr>
        <w:pStyle w:val="ListParagraph"/>
        <w:numPr>
          <w:ilvl w:val="0"/>
          <w:numId w:val="3"/>
        </w:numPr>
        <w:jc w:val="both"/>
        <w:rPr>
          <w:rFonts w:ascii="Biome" w:hAnsi="Biome" w:cs="Biome"/>
          <w:sz w:val="24"/>
          <w:szCs w:val="24"/>
        </w:rPr>
      </w:pPr>
      <w:r>
        <w:rPr>
          <w:rFonts w:ascii="Biome" w:hAnsi="Biome" w:cs="Biome"/>
          <w:sz w:val="24"/>
          <w:szCs w:val="24"/>
        </w:rPr>
        <w:t xml:space="preserve">Beaker with </w:t>
      </w:r>
      <w:r w:rsidR="008517D5">
        <w:rPr>
          <w:rFonts w:ascii="Biome" w:hAnsi="Biome" w:cs="Biome"/>
          <w:sz w:val="24"/>
          <w:szCs w:val="24"/>
        </w:rPr>
        <w:t>D</w:t>
      </w:r>
      <w:r>
        <w:rPr>
          <w:rFonts w:ascii="Biome" w:hAnsi="Biome" w:cs="Biome"/>
          <w:sz w:val="24"/>
          <w:szCs w:val="24"/>
        </w:rPr>
        <w:t xml:space="preserve">eionised </w:t>
      </w:r>
      <w:r w:rsidR="008517D5">
        <w:rPr>
          <w:rFonts w:ascii="Biome" w:hAnsi="Biome" w:cs="Biome"/>
          <w:sz w:val="24"/>
          <w:szCs w:val="24"/>
        </w:rPr>
        <w:t>W</w:t>
      </w:r>
      <w:r>
        <w:rPr>
          <w:rFonts w:ascii="Biome" w:hAnsi="Biome" w:cs="Biome"/>
          <w:sz w:val="24"/>
          <w:szCs w:val="24"/>
        </w:rPr>
        <w:t>ater (DI water)</w:t>
      </w:r>
    </w:p>
    <w:p w14:paraId="4EFDC63A" w14:textId="2CD7F117" w:rsidR="00D054E5" w:rsidRDefault="00D054E5" w:rsidP="00A532E4">
      <w:pPr>
        <w:pStyle w:val="ListParagraph"/>
        <w:numPr>
          <w:ilvl w:val="0"/>
          <w:numId w:val="3"/>
        </w:numPr>
        <w:jc w:val="both"/>
        <w:rPr>
          <w:rFonts w:ascii="Biome" w:hAnsi="Biome" w:cs="Biome"/>
          <w:sz w:val="24"/>
          <w:szCs w:val="24"/>
        </w:rPr>
      </w:pPr>
      <w:r>
        <w:rPr>
          <w:rFonts w:ascii="Biome" w:hAnsi="Biome" w:cs="Biome"/>
          <w:sz w:val="24"/>
          <w:szCs w:val="24"/>
        </w:rPr>
        <w:t xml:space="preserve">Blue </w:t>
      </w:r>
      <w:r w:rsidR="008517D5">
        <w:rPr>
          <w:rFonts w:ascii="Biome" w:hAnsi="Biome" w:cs="Biome"/>
          <w:sz w:val="24"/>
          <w:szCs w:val="24"/>
        </w:rPr>
        <w:t>C</w:t>
      </w:r>
      <w:r>
        <w:rPr>
          <w:rFonts w:ascii="Biome" w:hAnsi="Biome" w:cs="Biome"/>
          <w:sz w:val="24"/>
          <w:szCs w:val="24"/>
        </w:rPr>
        <w:t xml:space="preserve">obalt </w:t>
      </w:r>
      <w:r w:rsidR="008517D5">
        <w:rPr>
          <w:rFonts w:ascii="Biome" w:hAnsi="Biome" w:cs="Biome"/>
          <w:sz w:val="24"/>
          <w:szCs w:val="24"/>
        </w:rPr>
        <w:t>G</w:t>
      </w:r>
      <w:r>
        <w:rPr>
          <w:rFonts w:ascii="Biome" w:hAnsi="Biome" w:cs="Biome"/>
          <w:sz w:val="24"/>
          <w:szCs w:val="24"/>
        </w:rPr>
        <w:t>lass</w:t>
      </w:r>
    </w:p>
    <w:p w14:paraId="0C5E7C1C" w14:textId="08E3B932" w:rsidR="00640FC7" w:rsidRDefault="00640FC7" w:rsidP="00A532E4">
      <w:pPr>
        <w:pStyle w:val="ListParagraph"/>
        <w:numPr>
          <w:ilvl w:val="0"/>
          <w:numId w:val="3"/>
        </w:numPr>
        <w:jc w:val="both"/>
        <w:rPr>
          <w:rFonts w:ascii="Biome" w:hAnsi="Biome" w:cs="Biome"/>
          <w:sz w:val="24"/>
          <w:szCs w:val="24"/>
        </w:rPr>
      </w:pPr>
      <w:proofErr w:type="gramStart"/>
      <w:r>
        <w:rPr>
          <w:rFonts w:ascii="Biome" w:hAnsi="Biome" w:cs="Biome"/>
          <w:sz w:val="24"/>
          <w:szCs w:val="24"/>
        </w:rPr>
        <w:t>8  x</w:t>
      </w:r>
      <w:proofErr w:type="gramEnd"/>
      <w:r>
        <w:rPr>
          <w:rFonts w:ascii="Biome" w:hAnsi="Biome" w:cs="Biome"/>
          <w:sz w:val="24"/>
          <w:szCs w:val="24"/>
        </w:rPr>
        <w:t xml:space="preserve"> 1M </w:t>
      </w:r>
      <w:r w:rsidR="008517D5">
        <w:rPr>
          <w:rFonts w:ascii="Biome" w:hAnsi="Biome" w:cs="Biome"/>
          <w:sz w:val="24"/>
          <w:szCs w:val="24"/>
        </w:rPr>
        <w:t>S</w:t>
      </w:r>
      <w:r>
        <w:rPr>
          <w:rFonts w:ascii="Biome" w:hAnsi="Biome" w:cs="Biome"/>
          <w:sz w:val="24"/>
          <w:szCs w:val="24"/>
        </w:rPr>
        <w:t xml:space="preserve">olutions of </w:t>
      </w:r>
      <w:r w:rsidR="008517D5">
        <w:rPr>
          <w:rFonts w:ascii="Biome" w:hAnsi="Biome" w:cs="Biome"/>
          <w:sz w:val="24"/>
          <w:szCs w:val="24"/>
        </w:rPr>
        <w:t>U</w:t>
      </w:r>
      <w:r>
        <w:rPr>
          <w:rFonts w:ascii="Biome" w:hAnsi="Biome" w:cs="Biome"/>
          <w:sz w:val="24"/>
          <w:szCs w:val="24"/>
        </w:rPr>
        <w:t xml:space="preserve">nidentified </w:t>
      </w:r>
      <w:r w:rsidR="008517D5">
        <w:rPr>
          <w:rFonts w:ascii="Biome" w:hAnsi="Biome" w:cs="Biome"/>
          <w:sz w:val="24"/>
          <w:szCs w:val="24"/>
        </w:rPr>
        <w:t>M</w:t>
      </w:r>
      <w:r>
        <w:rPr>
          <w:rFonts w:ascii="Biome" w:hAnsi="Biome" w:cs="Biome"/>
          <w:sz w:val="24"/>
          <w:szCs w:val="24"/>
        </w:rPr>
        <w:t xml:space="preserve">etal </w:t>
      </w:r>
      <w:r w:rsidR="008517D5">
        <w:rPr>
          <w:rFonts w:ascii="Biome" w:hAnsi="Biome" w:cs="Biome"/>
          <w:sz w:val="24"/>
          <w:szCs w:val="24"/>
        </w:rPr>
        <w:t>S</w:t>
      </w:r>
      <w:r>
        <w:rPr>
          <w:rFonts w:ascii="Biome" w:hAnsi="Biome" w:cs="Biome"/>
          <w:sz w:val="24"/>
          <w:szCs w:val="24"/>
        </w:rPr>
        <w:t xml:space="preserve">alts </w:t>
      </w:r>
      <w:r w:rsidR="008517D5">
        <w:rPr>
          <w:rFonts w:ascii="Biome" w:hAnsi="Biome" w:cs="Biome"/>
          <w:sz w:val="24"/>
          <w:szCs w:val="24"/>
        </w:rPr>
        <w:t>L</w:t>
      </w:r>
      <w:r>
        <w:rPr>
          <w:rFonts w:ascii="Biome" w:hAnsi="Biome" w:cs="Biome"/>
          <w:sz w:val="24"/>
          <w:szCs w:val="24"/>
        </w:rPr>
        <w:t>abelled A-H</w:t>
      </w:r>
    </w:p>
    <w:p w14:paraId="2B3AF078" w14:textId="77777777" w:rsidR="00640FC7" w:rsidRPr="00D054E5" w:rsidRDefault="00640FC7" w:rsidP="00A532E4">
      <w:pPr>
        <w:pStyle w:val="ListParagraph"/>
        <w:ind w:left="360"/>
        <w:jc w:val="both"/>
        <w:rPr>
          <w:rFonts w:ascii="Biome" w:hAnsi="Biome" w:cs="Biome"/>
          <w:sz w:val="24"/>
          <w:szCs w:val="24"/>
        </w:rPr>
      </w:pPr>
    </w:p>
    <w:p w14:paraId="1CC3CB0C" w14:textId="54DBFE16" w:rsidR="00D054E5" w:rsidRDefault="00D054E5" w:rsidP="00A532E4">
      <w:pPr>
        <w:pStyle w:val="Heading3"/>
      </w:pPr>
      <w:bookmarkStart w:id="7" w:name="_Toc192754243"/>
      <w:r>
        <w:t>Methods</w:t>
      </w:r>
      <w:bookmarkEnd w:id="7"/>
    </w:p>
    <w:p w14:paraId="122226AB" w14:textId="77777777" w:rsidR="00640FC7" w:rsidRDefault="00640FC7" w:rsidP="00A532E4">
      <w:pPr>
        <w:pStyle w:val="ListParagraph"/>
        <w:ind w:left="1800"/>
        <w:jc w:val="both"/>
        <w:rPr>
          <w:rFonts w:ascii="Biome" w:hAnsi="Biome" w:cs="Biome"/>
          <w:b/>
          <w:bCs/>
          <w:sz w:val="24"/>
          <w:szCs w:val="24"/>
        </w:rPr>
      </w:pPr>
    </w:p>
    <w:p w14:paraId="3496F9A5" w14:textId="5675C45D" w:rsidR="00640FC7" w:rsidRPr="00640FC7" w:rsidRDefault="00640FC7" w:rsidP="00A532E4">
      <w:pPr>
        <w:pStyle w:val="ListParagraph"/>
        <w:numPr>
          <w:ilvl w:val="0"/>
          <w:numId w:val="5"/>
        </w:numPr>
        <w:jc w:val="both"/>
        <w:rPr>
          <w:rFonts w:ascii="Biome" w:hAnsi="Biome" w:cs="Biome"/>
          <w:b/>
          <w:bCs/>
          <w:sz w:val="24"/>
          <w:szCs w:val="24"/>
        </w:rPr>
      </w:pPr>
      <w:r>
        <w:rPr>
          <w:rFonts w:ascii="Biome" w:hAnsi="Biome" w:cs="Biome"/>
          <w:sz w:val="24"/>
          <w:szCs w:val="24"/>
        </w:rPr>
        <w:t xml:space="preserve">Set </w:t>
      </w:r>
      <w:r w:rsidR="00B33BE1">
        <w:rPr>
          <w:rFonts w:ascii="Biome" w:hAnsi="Biome" w:cs="Biome"/>
          <w:sz w:val="24"/>
          <w:szCs w:val="24"/>
        </w:rPr>
        <w:t xml:space="preserve">a </w:t>
      </w:r>
      <w:r>
        <w:rPr>
          <w:rFonts w:ascii="Biome" w:hAnsi="Biome" w:cs="Biome"/>
          <w:sz w:val="24"/>
          <w:szCs w:val="24"/>
        </w:rPr>
        <w:t>heat</w:t>
      </w:r>
      <w:r w:rsidR="008D7F52">
        <w:rPr>
          <w:rFonts w:ascii="Biome" w:hAnsi="Biome" w:cs="Biome"/>
          <w:sz w:val="24"/>
          <w:szCs w:val="24"/>
        </w:rPr>
        <w:t>-</w:t>
      </w:r>
      <w:r>
        <w:rPr>
          <w:rFonts w:ascii="Biome" w:hAnsi="Biome" w:cs="Biome"/>
          <w:sz w:val="24"/>
          <w:szCs w:val="24"/>
        </w:rPr>
        <w:t xml:space="preserve">resistant mat on </w:t>
      </w:r>
      <w:r w:rsidR="00B33BE1">
        <w:rPr>
          <w:rFonts w:ascii="Biome" w:hAnsi="Biome" w:cs="Biome"/>
          <w:sz w:val="24"/>
          <w:szCs w:val="24"/>
        </w:rPr>
        <w:t xml:space="preserve">the </w:t>
      </w:r>
      <w:r>
        <w:rPr>
          <w:rFonts w:ascii="Biome" w:hAnsi="Biome" w:cs="Biome"/>
          <w:sz w:val="24"/>
          <w:szCs w:val="24"/>
        </w:rPr>
        <w:t xml:space="preserve">table and place </w:t>
      </w:r>
      <w:r w:rsidR="00B33BE1">
        <w:rPr>
          <w:rFonts w:ascii="Biome" w:hAnsi="Biome" w:cs="Biome"/>
          <w:sz w:val="24"/>
          <w:szCs w:val="24"/>
        </w:rPr>
        <w:t xml:space="preserve">the </w:t>
      </w:r>
      <w:r>
        <w:rPr>
          <w:rFonts w:ascii="Biome" w:hAnsi="Biome" w:cs="Biome"/>
          <w:sz w:val="24"/>
          <w:szCs w:val="24"/>
        </w:rPr>
        <w:t>Bunsen burner on top.</w:t>
      </w:r>
    </w:p>
    <w:p w14:paraId="4DC82547" w14:textId="69778EE0" w:rsidR="00640FC7" w:rsidRPr="007A7258" w:rsidRDefault="00640FC7" w:rsidP="00A532E4">
      <w:pPr>
        <w:pStyle w:val="ListParagraph"/>
        <w:numPr>
          <w:ilvl w:val="0"/>
          <w:numId w:val="5"/>
        </w:numPr>
        <w:jc w:val="both"/>
        <w:rPr>
          <w:rFonts w:ascii="Biome" w:hAnsi="Biome" w:cs="Biome"/>
          <w:b/>
          <w:bCs/>
          <w:sz w:val="24"/>
          <w:szCs w:val="24"/>
        </w:rPr>
      </w:pPr>
      <w:r>
        <w:rPr>
          <w:rFonts w:ascii="Biome" w:hAnsi="Biome" w:cs="Biome"/>
          <w:sz w:val="24"/>
          <w:szCs w:val="24"/>
        </w:rPr>
        <w:t xml:space="preserve">Make sure </w:t>
      </w:r>
      <w:r w:rsidR="008D7F52">
        <w:rPr>
          <w:rFonts w:ascii="Biome" w:hAnsi="Biome" w:cs="Biome"/>
          <w:sz w:val="24"/>
          <w:szCs w:val="24"/>
        </w:rPr>
        <w:t xml:space="preserve">the </w:t>
      </w:r>
      <w:r>
        <w:rPr>
          <w:rFonts w:ascii="Biome" w:hAnsi="Biome" w:cs="Biome"/>
          <w:sz w:val="24"/>
          <w:szCs w:val="24"/>
        </w:rPr>
        <w:t xml:space="preserve">Bunsen burner is in the closed vent position (safety flame) </w:t>
      </w:r>
      <w:r w:rsidR="007A7258">
        <w:rPr>
          <w:rFonts w:ascii="Biome" w:hAnsi="Biome" w:cs="Biome"/>
          <w:sz w:val="24"/>
          <w:szCs w:val="24"/>
        </w:rPr>
        <w:t xml:space="preserve">and light the Bunsen burner. </w:t>
      </w:r>
    </w:p>
    <w:p w14:paraId="488327DB" w14:textId="2AB120D6" w:rsidR="008B5830" w:rsidRPr="008B5830" w:rsidRDefault="007A7258" w:rsidP="00A532E4">
      <w:pPr>
        <w:pStyle w:val="ListParagraph"/>
        <w:numPr>
          <w:ilvl w:val="0"/>
          <w:numId w:val="5"/>
        </w:numPr>
        <w:jc w:val="both"/>
        <w:rPr>
          <w:rFonts w:ascii="Biome" w:hAnsi="Biome" w:cs="Biome"/>
          <w:b/>
          <w:bCs/>
          <w:sz w:val="24"/>
          <w:szCs w:val="24"/>
        </w:rPr>
      </w:pPr>
      <w:r>
        <w:rPr>
          <w:rFonts w:ascii="Biome" w:hAnsi="Biome" w:cs="Biome"/>
          <w:sz w:val="24"/>
          <w:szCs w:val="24"/>
        </w:rPr>
        <w:t>Clean the metal wire by dipping it into the HCL and then</w:t>
      </w:r>
      <w:r w:rsidR="008D7F52">
        <w:rPr>
          <w:rFonts w:ascii="Biome" w:hAnsi="Biome" w:cs="Biome"/>
          <w:sz w:val="24"/>
          <w:szCs w:val="24"/>
        </w:rPr>
        <w:t>,</w:t>
      </w:r>
      <w:r>
        <w:rPr>
          <w:rFonts w:ascii="Biome" w:hAnsi="Biome" w:cs="Biome"/>
          <w:sz w:val="24"/>
          <w:szCs w:val="24"/>
        </w:rPr>
        <w:t xml:space="preserve"> with the Bunsen burner on </w:t>
      </w:r>
      <w:r w:rsidR="008B5830">
        <w:rPr>
          <w:rFonts w:ascii="Biome" w:hAnsi="Biome" w:cs="Biome"/>
          <w:sz w:val="24"/>
          <w:szCs w:val="24"/>
        </w:rPr>
        <w:t>its</w:t>
      </w:r>
      <w:r>
        <w:rPr>
          <w:rFonts w:ascii="Biome" w:hAnsi="Biome" w:cs="Biome"/>
          <w:sz w:val="24"/>
          <w:szCs w:val="24"/>
        </w:rPr>
        <w:t xml:space="preserve"> blue flame</w:t>
      </w:r>
      <w:r w:rsidR="008B5830">
        <w:rPr>
          <w:rFonts w:ascii="Biome" w:hAnsi="Biome" w:cs="Biome"/>
          <w:sz w:val="24"/>
          <w:szCs w:val="24"/>
        </w:rPr>
        <w:t>,</w:t>
      </w:r>
      <w:r>
        <w:rPr>
          <w:rFonts w:ascii="Biome" w:hAnsi="Biome" w:cs="Biome"/>
          <w:sz w:val="24"/>
          <w:szCs w:val="24"/>
        </w:rPr>
        <w:t xml:space="preserve"> heat it in the hottest part of the flame. </w:t>
      </w:r>
      <w:r w:rsidR="008B5830">
        <w:rPr>
          <w:rFonts w:ascii="Biome" w:hAnsi="Biome" w:cs="Biome"/>
          <w:sz w:val="24"/>
          <w:szCs w:val="24"/>
        </w:rPr>
        <w:t>Repeat as necessary until the wire is burning clean, with no flame colour changes.</w:t>
      </w:r>
    </w:p>
    <w:p w14:paraId="46817E9D" w14:textId="24298C04" w:rsidR="008B5830" w:rsidRPr="008B5830" w:rsidRDefault="008B5830" w:rsidP="00A532E4">
      <w:pPr>
        <w:pStyle w:val="ListParagraph"/>
        <w:numPr>
          <w:ilvl w:val="0"/>
          <w:numId w:val="5"/>
        </w:numPr>
        <w:jc w:val="both"/>
        <w:rPr>
          <w:rFonts w:ascii="Biome" w:hAnsi="Biome" w:cs="Biome"/>
          <w:b/>
          <w:bCs/>
          <w:sz w:val="24"/>
          <w:szCs w:val="24"/>
        </w:rPr>
      </w:pPr>
      <w:r>
        <w:rPr>
          <w:rFonts w:ascii="Biome" w:hAnsi="Biome" w:cs="Biome"/>
          <w:sz w:val="24"/>
          <w:szCs w:val="24"/>
        </w:rPr>
        <w:t>Dip the wire into the water to clean off the HCl and let cool.</w:t>
      </w:r>
    </w:p>
    <w:p w14:paraId="716414CC" w14:textId="70F055CA" w:rsidR="008B5830" w:rsidRPr="008B5830" w:rsidRDefault="008B5830" w:rsidP="00A532E4">
      <w:pPr>
        <w:pStyle w:val="ListParagraph"/>
        <w:numPr>
          <w:ilvl w:val="0"/>
          <w:numId w:val="5"/>
        </w:numPr>
        <w:jc w:val="both"/>
        <w:rPr>
          <w:rFonts w:ascii="Biome" w:hAnsi="Biome" w:cs="Biome"/>
          <w:b/>
          <w:bCs/>
          <w:sz w:val="24"/>
          <w:szCs w:val="24"/>
        </w:rPr>
      </w:pPr>
      <w:r>
        <w:rPr>
          <w:rFonts w:ascii="Biome" w:hAnsi="Biome" w:cs="Biome"/>
          <w:sz w:val="24"/>
          <w:szCs w:val="24"/>
        </w:rPr>
        <w:t>Dip into one of the unknown solutions and again heat the wire in the hottest part of the blue flame. Record the colour observation using the cobalt glass in between your eyes and the flame to detect the mixture of sodium and potassium.</w:t>
      </w:r>
    </w:p>
    <w:p w14:paraId="6A4E341A" w14:textId="68457613" w:rsidR="008B5830" w:rsidRPr="008B5830" w:rsidRDefault="008B5830" w:rsidP="00A532E4">
      <w:pPr>
        <w:pStyle w:val="ListParagraph"/>
        <w:numPr>
          <w:ilvl w:val="0"/>
          <w:numId w:val="5"/>
        </w:numPr>
        <w:jc w:val="both"/>
        <w:rPr>
          <w:rFonts w:ascii="Biome" w:hAnsi="Biome" w:cs="Biome"/>
          <w:b/>
          <w:bCs/>
          <w:sz w:val="24"/>
          <w:szCs w:val="24"/>
        </w:rPr>
      </w:pPr>
      <w:r>
        <w:rPr>
          <w:rFonts w:ascii="Biome" w:hAnsi="Biome" w:cs="Biome"/>
          <w:sz w:val="24"/>
          <w:szCs w:val="24"/>
        </w:rPr>
        <w:t>Repeat steps 3 and 4</w:t>
      </w:r>
      <w:r w:rsidR="008D7F52">
        <w:rPr>
          <w:rFonts w:ascii="Biome" w:hAnsi="Biome" w:cs="Biome"/>
          <w:sz w:val="24"/>
          <w:szCs w:val="24"/>
        </w:rPr>
        <w:t>,</w:t>
      </w:r>
      <w:r>
        <w:rPr>
          <w:rFonts w:ascii="Biome" w:hAnsi="Biome" w:cs="Biome"/>
          <w:sz w:val="24"/>
          <w:szCs w:val="24"/>
        </w:rPr>
        <w:t xml:space="preserve"> cleaning the wire in between each unknown solution.</w:t>
      </w:r>
    </w:p>
    <w:p w14:paraId="710E595D" w14:textId="77F9E5FD" w:rsidR="008B5830" w:rsidRPr="008B5830" w:rsidRDefault="008B5830" w:rsidP="00A532E4">
      <w:pPr>
        <w:pStyle w:val="ListParagraph"/>
        <w:numPr>
          <w:ilvl w:val="0"/>
          <w:numId w:val="5"/>
        </w:numPr>
        <w:jc w:val="both"/>
        <w:rPr>
          <w:rFonts w:ascii="Biome" w:hAnsi="Biome" w:cs="Biome"/>
          <w:b/>
          <w:bCs/>
          <w:sz w:val="24"/>
          <w:szCs w:val="24"/>
        </w:rPr>
      </w:pPr>
      <w:r>
        <w:rPr>
          <w:rFonts w:ascii="Biome" w:hAnsi="Biome" w:cs="Biome"/>
          <w:sz w:val="24"/>
          <w:szCs w:val="24"/>
        </w:rPr>
        <w:t>Repeat step 5 for all unknown solutions.</w:t>
      </w:r>
    </w:p>
    <w:p w14:paraId="14FFB6FA" w14:textId="4EB44BE2" w:rsidR="008B5830" w:rsidRPr="00A532E4" w:rsidRDefault="008B5830" w:rsidP="00A532E4">
      <w:pPr>
        <w:pStyle w:val="ListParagraph"/>
        <w:numPr>
          <w:ilvl w:val="0"/>
          <w:numId w:val="5"/>
        </w:numPr>
        <w:jc w:val="both"/>
        <w:rPr>
          <w:rFonts w:ascii="Biome" w:hAnsi="Biome" w:cs="Biome"/>
          <w:b/>
          <w:bCs/>
          <w:sz w:val="24"/>
          <w:szCs w:val="24"/>
        </w:rPr>
      </w:pPr>
      <w:r>
        <w:rPr>
          <w:rFonts w:ascii="Biome" w:hAnsi="Biome" w:cs="Biome"/>
          <w:sz w:val="24"/>
          <w:szCs w:val="24"/>
        </w:rPr>
        <w:t>Conduct the same test for Deionised water and HCl and record the results.</w:t>
      </w:r>
    </w:p>
    <w:p w14:paraId="21D75118" w14:textId="77777777" w:rsidR="00A532E4" w:rsidRPr="00A532E4" w:rsidRDefault="00A532E4" w:rsidP="00A532E4">
      <w:pPr>
        <w:pStyle w:val="ListParagraph"/>
        <w:numPr>
          <w:ilvl w:val="0"/>
          <w:numId w:val="5"/>
        </w:numPr>
        <w:jc w:val="both"/>
        <w:rPr>
          <w:rFonts w:ascii="Biome" w:hAnsi="Biome" w:cs="Biome"/>
          <w:b/>
          <w:bCs/>
          <w:sz w:val="24"/>
          <w:szCs w:val="24"/>
        </w:rPr>
      </w:pPr>
      <w:r w:rsidRPr="00A532E4">
        <w:rPr>
          <w:rFonts w:ascii="Biome" w:hAnsi="Biome" w:cs="Biome"/>
          <w:b/>
          <w:bCs/>
          <w:sz w:val="24"/>
          <w:szCs w:val="24"/>
        </w:rPr>
        <w:br w:type="page"/>
      </w:r>
    </w:p>
    <w:p w14:paraId="5E7C0D22" w14:textId="2BBD7096" w:rsidR="00A532E4" w:rsidRPr="00A532E4" w:rsidRDefault="00A532E4" w:rsidP="00A532E4">
      <w:pPr>
        <w:pStyle w:val="Heading2"/>
      </w:pPr>
      <w:bookmarkStart w:id="8" w:name="_Toc192754244"/>
      <w:r w:rsidRPr="00A532E4">
        <w:lastRenderedPageBreak/>
        <w:t>Table of Results</w:t>
      </w:r>
      <w:bookmarkEnd w:id="8"/>
    </w:p>
    <w:p w14:paraId="707B397D" w14:textId="77777777" w:rsidR="00A532E4" w:rsidRPr="00A532E4" w:rsidRDefault="00A532E4" w:rsidP="00A532E4">
      <w:pPr>
        <w:jc w:val="both"/>
        <w:rPr>
          <w:rFonts w:ascii="Biome" w:hAnsi="Biome" w:cs="Biome"/>
          <w:b/>
          <w:bCs/>
          <w:sz w:val="24"/>
          <w:szCs w:val="24"/>
        </w:rPr>
      </w:pPr>
    </w:p>
    <w:p w14:paraId="16C7EC46" w14:textId="53DB7C8F" w:rsidR="00A532E4" w:rsidRPr="00A532E4" w:rsidRDefault="00A532E4" w:rsidP="00A532E4">
      <w:pPr>
        <w:jc w:val="both"/>
        <w:rPr>
          <w:rFonts w:ascii="Biome" w:hAnsi="Biome" w:cs="Biome"/>
          <w:b/>
          <w:bCs/>
          <w:sz w:val="24"/>
          <w:szCs w:val="24"/>
        </w:rPr>
      </w:pPr>
      <w:r>
        <w:rPr>
          <w:rFonts w:ascii="Biome" w:hAnsi="Biome" w:cs="Biome"/>
          <w:b/>
          <w:bCs/>
          <w:noProof/>
          <w:sz w:val="24"/>
          <w:szCs w:val="24"/>
        </w:rPr>
        <w:drawing>
          <wp:inline distT="0" distB="0" distL="0" distR="0" wp14:anchorId="26465823" wp14:editId="42A9C30A">
            <wp:extent cx="5731510" cy="4691380"/>
            <wp:effectExtent l="0" t="0" r="0" b="0"/>
            <wp:docPr id="1300223123" name="Picture 1" descr="A white sheet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223123" name="Picture 1" descr="A white sheet of paper with writing on i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691380"/>
                    </a:xfrm>
                    <a:prstGeom prst="rect">
                      <a:avLst/>
                    </a:prstGeom>
                  </pic:spPr>
                </pic:pic>
              </a:graphicData>
            </a:graphic>
          </wp:inline>
        </w:drawing>
      </w:r>
    </w:p>
    <w:sectPr w:rsidR="00A532E4" w:rsidRPr="00A532E4" w:rsidSect="00A532E4">
      <w:footerReference w:type="even" r:id="rId11"/>
      <w:footerReference w:type="default" r:id="rId1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9F2124" w14:textId="77777777" w:rsidR="00EB4309" w:rsidRDefault="00EB4309" w:rsidP="00694BE6">
      <w:pPr>
        <w:spacing w:after="0" w:line="240" w:lineRule="auto"/>
      </w:pPr>
      <w:r>
        <w:separator/>
      </w:r>
    </w:p>
  </w:endnote>
  <w:endnote w:type="continuationSeparator" w:id="0">
    <w:p w14:paraId="34E7F152" w14:textId="77777777" w:rsidR="00EB4309" w:rsidRDefault="00EB4309" w:rsidP="00694B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iome">
    <w:panose1 w:val="020B0503030204020804"/>
    <w:charset w:val="00"/>
    <w:family w:val="swiss"/>
    <w:pitch w:val="variable"/>
    <w:sig w:usb0="A11526FF" w:usb1="8000000A" w:usb2="00010000" w:usb3="00000000" w:csb0="0000019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85008471"/>
      <w:docPartObj>
        <w:docPartGallery w:val="Page Numbers (Bottom of Page)"/>
        <w:docPartUnique/>
      </w:docPartObj>
    </w:sdtPr>
    <w:sdtEndPr>
      <w:rPr>
        <w:rStyle w:val="PageNumber"/>
      </w:rPr>
    </w:sdtEndPr>
    <w:sdtContent>
      <w:p w14:paraId="39E4B3D0" w14:textId="5D365596" w:rsidR="00A532E4" w:rsidRDefault="00A532E4" w:rsidP="004568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7CACB43" w14:textId="77777777" w:rsidR="00A532E4" w:rsidRDefault="00A532E4" w:rsidP="00A532E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558209618"/>
      <w:docPartObj>
        <w:docPartGallery w:val="Page Numbers (Bottom of Page)"/>
        <w:docPartUnique/>
      </w:docPartObj>
    </w:sdtPr>
    <w:sdtEndPr>
      <w:rPr>
        <w:rStyle w:val="PageNumber"/>
      </w:rPr>
    </w:sdtEndPr>
    <w:sdtContent>
      <w:p w14:paraId="2FBC5722" w14:textId="47616D01" w:rsidR="00A532E4" w:rsidRDefault="00A532E4" w:rsidP="004568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0B073D03" w14:textId="77777777" w:rsidR="00A532E4" w:rsidRDefault="00A532E4" w:rsidP="00A532E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3311B7" w14:textId="77777777" w:rsidR="00EB4309" w:rsidRDefault="00EB4309" w:rsidP="00694BE6">
      <w:pPr>
        <w:spacing w:after="0" w:line="240" w:lineRule="auto"/>
      </w:pPr>
      <w:r>
        <w:separator/>
      </w:r>
    </w:p>
  </w:footnote>
  <w:footnote w:type="continuationSeparator" w:id="0">
    <w:p w14:paraId="64D626BE" w14:textId="77777777" w:rsidR="00EB4309" w:rsidRDefault="00EB4309" w:rsidP="00694B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131295"/>
    <w:multiLevelType w:val="hybridMultilevel"/>
    <w:tmpl w:val="1D6E5184"/>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9124BE6"/>
    <w:multiLevelType w:val="multilevel"/>
    <w:tmpl w:val="86000D3C"/>
    <w:lvl w:ilvl="0">
      <w:start w:val="1"/>
      <w:numFmt w:val="decimal"/>
      <w:pStyle w:val="Heading1"/>
      <w:lvlText w:val="%1."/>
      <w:lvlJc w:val="left"/>
      <w:pPr>
        <w:ind w:left="360" w:hanging="360"/>
      </w:pPr>
      <w:rPr>
        <w:rFonts w:hint="default"/>
      </w:rPr>
    </w:lvl>
    <w:lvl w:ilvl="1">
      <w:start w:val="1"/>
      <w:numFmt w:val="decimal"/>
      <w:pStyle w:val="Heading2"/>
      <w:isLgl/>
      <w:lvlText w:val="%1.%2"/>
      <w:lvlJc w:val="left"/>
      <w:pPr>
        <w:ind w:left="860" w:hanging="500"/>
      </w:pPr>
      <w:rPr>
        <w:rFonts w:hint="default"/>
      </w:rPr>
    </w:lvl>
    <w:lvl w:ilvl="2">
      <w:start w:val="1"/>
      <w:numFmt w:val="decimal"/>
      <w:pStyle w:val="Heading3"/>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2" w15:restartNumberingAfterBreak="0">
    <w:nsid w:val="2B0E0533"/>
    <w:multiLevelType w:val="multilevel"/>
    <w:tmpl w:val="FCAC0176"/>
    <w:lvl w:ilvl="0">
      <w:start w:val="1"/>
      <w:numFmt w:val="decimal"/>
      <w:lvlText w:val="%1."/>
      <w:lvlJc w:val="left"/>
      <w:pPr>
        <w:ind w:left="360" w:hanging="360"/>
      </w:pPr>
      <w:rPr>
        <w:rFonts w:hint="default"/>
      </w:rPr>
    </w:lvl>
    <w:lvl w:ilvl="1">
      <w:start w:val="1"/>
      <w:numFmt w:val="decimal"/>
      <w:isLgl/>
      <w:lvlText w:val="%1.%2"/>
      <w:lvlJc w:val="left"/>
      <w:pPr>
        <w:ind w:left="860" w:hanging="50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3" w15:restartNumberingAfterBreak="0">
    <w:nsid w:val="389F69A9"/>
    <w:multiLevelType w:val="hybridMultilevel"/>
    <w:tmpl w:val="7BA866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42B6C75"/>
    <w:multiLevelType w:val="hybridMultilevel"/>
    <w:tmpl w:val="D7DA4CC8"/>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73860245">
    <w:abstractNumId w:val="1"/>
  </w:num>
  <w:num w:numId="2" w16cid:durableId="1755937731">
    <w:abstractNumId w:val="3"/>
  </w:num>
  <w:num w:numId="3" w16cid:durableId="1789156209">
    <w:abstractNumId w:val="4"/>
  </w:num>
  <w:num w:numId="4" w16cid:durableId="465975383">
    <w:abstractNumId w:val="0"/>
  </w:num>
  <w:num w:numId="5" w16cid:durableId="3527286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A92"/>
    <w:rsid w:val="00082E74"/>
    <w:rsid w:val="001845B5"/>
    <w:rsid w:val="001A3CDC"/>
    <w:rsid w:val="001E383D"/>
    <w:rsid w:val="00223462"/>
    <w:rsid w:val="0023470D"/>
    <w:rsid w:val="002B2678"/>
    <w:rsid w:val="002D5EDB"/>
    <w:rsid w:val="00383B0C"/>
    <w:rsid w:val="003A280B"/>
    <w:rsid w:val="003B6504"/>
    <w:rsid w:val="004138FD"/>
    <w:rsid w:val="00430D7B"/>
    <w:rsid w:val="00462DE4"/>
    <w:rsid w:val="004815B2"/>
    <w:rsid w:val="004B0E18"/>
    <w:rsid w:val="00516BC3"/>
    <w:rsid w:val="00553D6D"/>
    <w:rsid w:val="0061221C"/>
    <w:rsid w:val="00640FC7"/>
    <w:rsid w:val="0067408C"/>
    <w:rsid w:val="0069429D"/>
    <w:rsid w:val="00694BE6"/>
    <w:rsid w:val="006C28E4"/>
    <w:rsid w:val="006E2494"/>
    <w:rsid w:val="006F573A"/>
    <w:rsid w:val="00711798"/>
    <w:rsid w:val="007634BC"/>
    <w:rsid w:val="00781155"/>
    <w:rsid w:val="007A2726"/>
    <w:rsid w:val="007A293E"/>
    <w:rsid w:val="007A7258"/>
    <w:rsid w:val="008517D5"/>
    <w:rsid w:val="008557F4"/>
    <w:rsid w:val="008B5830"/>
    <w:rsid w:val="008D7F52"/>
    <w:rsid w:val="00932117"/>
    <w:rsid w:val="00933869"/>
    <w:rsid w:val="009708C0"/>
    <w:rsid w:val="00987AE4"/>
    <w:rsid w:val="009F690D"/>
    <w:rsid w:val="00A20CCF"/>
    <w:rsid w:val="00A532E4"/>
    <w:rsid w:val="00A60E34"/>
    <w:rsid w:val="00AE5DEA"/>
    <w:rsid w:val="00B02894"/>
    <w:rsid w:val="00B111DB"/>
    <w:rsid w:val="00B20A92"/>
    <w:rsid w:val="00B33BE1"/>
    <w:rsid w:val="00B64617"/>
    <w:rsid w:val="00B675BA"/>
    <w:rsid w:val="00B67D61"/>
    <w:rsid w:val="00B7727A"/>
    <w:rsid w:val="00C128B3"/>
    <w:rsid w:val="00C87E1E"/>
    <w:rsid w:val="00CA79FA"/>
    <w:rsid w:val="00D054E5"/>
    <w:rsid w:val="00D6297E"/>
    <w:rsid w:val="00D76675"/>
    <w:rsid w:val="00DB7D00"/>
    <w:rsid w:val="00E14126"/>
    <w:rsid w:val="00E443AF"/>
    <w:rsid w:val="00EA0D29"/>
    <w:rsid w:val="00EB31E7"/>
    <w:rsid w:val="00EB4309"/>
    <w:rsid w:val="00EE365A"/>
    <w:rsid w:val="00EF69E5"/>
    <w:rsid w:val="00F31039"/>
    <w:rsid w:val="00FB3888"/>
    <w:rsid w:val="00FE27AA"/>
    <w:rsid w:val="00FF0FB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81C58"/>
  <w15:chartTrackingRefBased/>
  <w15:docId w15:val="{B37F4436-233A-4E6D-9985-B74C5FDF3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ListParagraph"/>
    <w:next w:val="Normal"/>
    <w:link w:val="Heading1Char"/>
    <w:uiPriority w:val="9"/>
    <w:qFormat/>
    <w:rsid w:val="00A532E4"/>
    <w:pPr>
      <w:numPr>
        <w:numId w:val="1"/>
      </w:numPr>
      <w:jc w:val="both"/>
      <w:outlineLvl w:val="0"/>
    </w:pPr>
    <w:rPr>
      <w:rFonts w:ascii="Biome" w:hAnsi="Biome" w:cs="Biome"/>
      <w:b/>
      <w:bCs/>
      <w:sz w:val="28"/>
      <w:szCs w:val="24"/>
    </w:rPr>
  </w:style>
  <w:style w:type="paragraph" w:styleId="Heading2">
    <w:name w:val="heading 2"/>
    <w:basedOn w:val="ListParagraph"/>
    <w:next w:val="Normal"/>
    <w:link w:val="Heading2Char"/>
    <w:uiPriority w:val="9"/>
    <w:unhideWhenUsed/>
    <w:qFormat/>
    <w:rsid w:val="00A532E4"/>
    <w:pPr>
      <w:numPr>
        <w:ilvl w:val="1"/>
        <w:numId w:val="1"/>
      </w:numPr>
      <w:jc w:val="both"/>
      <w:outlineLvl w:val="1"/>
    </w:pPr>
    <w:rPr>
      <w:rFonts w:ascii="Biome" w:hAnsi="Biome" w:cs="Biome"/>
      <w:b/>
      <w:bCs/>
      <w:sz w:val="28"/>
      <w:szCs w:val="24"/>
    </w:rPr>
  </w:style>
  <w:style w:type="paragraph" w:styleId="Heading3">
    <w:name w:val="heading 3"/>
    <w:basedOn w:val="ListParagraph"/>
    <w:next w:val="Normal"/>
    <w:link w:val="Heading3Char"/>
    <w:uiPriority w:val="9"/>
    <w:unhideWhenUsed/>
    <w:qFormat/>
    <w:rsid w:val="00A532E4"/>
    <w:pPr>
      <w:numPr>
        <w:ilvl w:val="2"/>
        <w:numId w:val="1"/>
      </w:numPr>
      <w:jc w:val="both"/>
      <w:outlineLvl w:val="2"/>
    </w:pPr>
    <w:rPr>
      <w:rFonts w:ascii="Biome" w:hAnsi="Biome" w:cs="Biome"/>
      <w:b/>
      <w:bCs/>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0A92"/>
    <w:pPr>
      <w:ind w:left="720"/>
      <w:contextualSpacing/>
    </w:pPr>
  </w:style>
  <w:style w:type="table" w:styleId="TableGrid">
    <w:name w:val="Table Grid"/>
    <w:basedOn w:val="TableNormal"/>
    <w:uiPriority w:val="39"/>
    <w:rsid w:val="00430D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7A293E"/>
    <w:rPr>
      <w:color w:val="808080"/>
    </w:rPr>
  </w:style>
  <w:style w:type="paragraph" w:styleId="Header">
    <w:name w:val="header"/>
    <w:basedOn w:val="Normal"/>
    <w:link w:val="HeaderChar"/>
    <w:uiPriority w:val="99"/>
    <w:unhideWhenUsed/>
    <w:rsid w:val="00694B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BE6"/>
  </w:style>
  <w:style w:type="paragraph" w:styleId="Footer">
    <w:name w:val="footer"/>
    <w:basedOn w:val="Normal"/>
    <w:link w:val="FooterChar"/>
    <w:uiPriority w:val="99"/>
    <w:unhideWhenUsed/>
    <w:rsid w:val="00694B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BE6"/>
  </w:style>
  <w:style w:type="paragraph" w:styleId="Bibliography">
    <w:name w:val="Bibliography"/>
    <w:basedOn w:val="Normal"/>
    <w:next w:val="Normal"/>
    <w:uiPriority w:val="37"/>
    <w:unhideWhenUsed/>
    <w:rsid w:val="00A532E4"/>
    <w:pPr>
      <w:tabs>
        <w:tab w:val="left" w:pos="380"/>
      </w:tabs>
      <w:spacing w:after="0" w:line="240" w:lineRule="auto"/>
      <w:ind w:left="384" w:hanging="384"/>
    </w:pPr>
  </w:style>
  <w:style w:type="paragraph" w:styleId="Title">
    <w:name w:val="Title"/>
    <w:basedOn w:val="Normal"/>
    <w:next w:val="Normal"/>
    <w:link w:val="TitleChar"/>
    <w:uiPriority w:val="10"/>
    <w:qFormat/>
    <w:rsid w:val="00A532E4"/>
    <w:pPr>
      <w:spacing w:after="0" w:line="240" w:lineRule="auto"/>
      <w:contextualSpacing/>
    </w:pPr>
    <w:rPr>
      <w:rFonts w:eastAsiaTheme="majorEastAsia" w:cstheme="majorBidi"/>
      <w:b/>
      <w:bCs/>
      <w:spacing w:val="-7"/>
      <w:kern w:val="0"/>
      <w:sz w:val="44"/>
      <w:szCs w:val="48"/>
      <w14:ligatures w14:val="none"/>
    </w:rPr>
  </w:style>
  <w:style w:type="character" w:customStyle="1" w:styleId="TitleChar">
    <w:name w:val="Title Char"/>
    <w:basedOn w:val="DefaultParagraphFont"/>
    <w:link w:val="Title"/>
    <w:uiPriority w:val="10"/>
    <w:rsid w:val="00A532E4"/>
    <w:rPr>
      <w:rFonts w:eastAsiaTheme="majorEastAsia" w:cstheme="majorBidi"/>
      <w:b/>
      <w:bCs/>
      <w:spacing w:val="-7"/>
      <w:kern w:val="0"/>
      <w:sz w:val="44"/>
      <w:szCs w:val="48"/>
      <w14:ligatures w14:val="none"/>
    </w:rPr>
  </w:style>
  <w:style w:type="paragraph" w:styleId="Subtitle">
    <w:name w:val="Subtitle"/>
    <w:basedOn w:val="Normal"/>
    <w:next w:val="Normal"/>
    <w:link w:val="SubtitleChar"/>
    <w:uiPriority w:val="11"/>
    <w:qFormat/>
    <w:rsid w:val="00A532E4"/>
    <w:pPr>
      <w:numPr>
        <w:ilvl w:val="1"/>
      </w:numPr>
      <w:spacing w:after="240" w:line="252" w:lineRule="auto"/>
    </w:pPr>
    <w:rPr>
      <w:rFonts w:ascii="Biome" w:eastAsiaTheme="majorEastAsia" w:hAnsi="Biome" w:cstheme="majorBidi"/>
      <w:b/>
      <w:i/>
      <w:kern w:val="0"/>
      <w:sz w:val="24"/>
      <w:szCs w:val="24"/>
      <w14:ligatures w14:val="none"/>
    </w:rPr>
  </w:style>
  <w:style w:type="character" w:customStyle="1" w:styleId="SubtitleChar">
    <w:name w:val="Subtitle Char"/>
    <w:basedOn w:val="DefaultParagraphFont"/>
    <w:link w:val="Subtitle"/>
    <w:uiPriority w:val="11"/>
    <w:rsid w:val="00A532E4"/>
    <w:rPr>
      <w:rFonts w:ascii="Biome" w:eastAsiaTheme="majorEastAsia" w:hAnsi="Biome" w:cstheme="majorBidi"/>
      <w:b/>
      <w:i/>
      <w:kern w:val="0"/>
      <w:sz w:val="24"/>
      <w:szCs w:val="24"/>
      <w14:ligatures w14:val="none"/>
    </w:rPr>
  </w:style>
  <w:style w:type="character" w:customStyle="1" w:styleId="Heading1Char">
    <w:name w:val="Heading 1 Char"/>
    <w:basedOn w:val="DefaultParagraphFont"/>
    <w:link w:val="Heading1"/>
    <w:uiPriority w:val="9"/>
    <w:rsid w:val="00A532E4"/>
    <w:rPr>
      <w:rFonts w:ascii="Biome" w:hAnsi="Biome" w:cs="Biome"/>
      <w:b/>
      <w:bCs/>
      <w:sz w:val="28"/>
      <w:szCs w:val="24"/>
    </w:rPr>
  </w:style>
  <w:style w:type="paragraph" w:styleId="TOCHeading">
    <w:name w:val="TOC Heading"/>
    <w:basedOn w:val="Heading1"/>
    <w:next w:val="Normal"/>
    <w:uiPriority w:val="39"/>
    <w:unhideWhenUsed/>
    <w:qFormat/>
    <w:rsid w:val="00A532E4"/>
    <w:pPr>
      <w:spacing w:before="480" w:line="276" w:lineRule="auto"/>
      <w:outlineLvl w:val="9"/>
    </w:pPr>
    <w:rPr>
      <w:b w:val="0"/>
      <w:bCs w:val="0"/>
      <w:kern w:val="0"/>
      <w:szCs w:val="28"/>
      <w:lang w:val="en-US"/>
      <w14:ligatures w14:val="none"/>
    </w:rPr>
  </w:style>
  <w:style w:type="paragraph" w:styleId="TOC1">
    <w:name w:val="toc 1"/>
    <w:basedOn w:val="Normal"/>
    <w:next w:val="Normal"/>
    <w:autoRedefine/>
    <w:uiPriority w:val="39"/>
    <w:unhideWhenUsed/>
    <w:rsid w:val="00A532E4"/>
    <w:pPr>
      <w:spacing w:before="120" w:after="0"/>
    </w:pPr>
    <w:rPr>
      <w:rFonts w:cstheme="minorHAnsi"/>
      <w:b/>
      <w:bCs/>
      <w:i/>
      <w:iCs/>
      <w:sz w:val="24"/>
      <w:szCs w:val="24"/>
    </w:rPr>
  </w:style>
  <w:style w:type="paragraph" w:styleId="TOC2">
    <w:name w:val="toc 2"/>
    <w:basedOn w:val="Normal"/>
    <w:next w:val="Normal"/>
    <w:autoRedefine/>
    <w:uiPriority w:val="39"/>
    <w:unhideWhenUsed/>
    <w:rsid w:val="00A532E4"/>
    <w:pPr>
      <w:spacing w:before="120" w:after="0"/>
      <w:ind w:left="220"/>
    </w:pPr>
    <w:rPr>
      <w:rFonts w:cstheme="minorHAnsi"/>
      <w:b/>
      <w:bCs/>
    </w:rPr>
  </w:style>
  <w:style w:type="paragraph" w:styleId="TOC3">
    <w:name w:val="toc 3"/>
    <w:basedOn w:val="Normal"/>
    <w:next w:val="Normal"/>
    <w:autoRedefine/>
    <w:uiPriority w:val="39"/>
    <w:unhideWhenUsed/>
    <w:rsid w:val="00A532E4"/>
    <w:pPr>
      <w:spacing w:after="0"/>
      <w:ind w:left="440"/>
    </w:pPr>
    <w:rPr>
      <w:rFonts w:cstheme="minorHAnsi"/>
      <w:sz w:val="20"/>
      <w:szCs w:val="20"/>
    </w:rPr>
  </w:style>
  <w:style w:type="paragraph" w:styleId="TOC4">
    <w:name w:val="toc 4"/>
    <w:basedOn w:val="Normal"/>
    <w:next w:val="Normal"/>
    <w:autoRedefine/>
    <w:uiPriority w:val="39"/>
    <w:semiHidden/>
    <w:unhideWhenUsed/>
    <w:rsid w:val="00A532E4"/>
    <w:pPr>
      <w:spacing w:after="0"/>
      <w:ind w:left="660"/>
    </w:pPr>
    <w:rPr>
      <w:rFonts w:cstheme="minorHAnsi"/>
      <w:sz w:val="20"/>
      <w:szCs w:val="20"/>
    </w:rPr>
  </w:style>
  <w:style w:type="paragraph" w:styleId="TOC5">
    <w:name w:val="toc 5"/>
    <w:basedOn w:val="Normal"/>
    <w:next w:val="Normal"/>
    <w:autoRedefine/>
    <w:uiPriority w:val="39"/>
    <w:semiHidden/>
    <w:unhideWhenUsed/>
    <w:rsid w:val="00A532E4"/>
    <w:pPr>
      <w:spacing w:after="0"/>
      <w:ind w:left="880"/>
    </w:pPr>
    <w:rPr>
      <w:rFonts w:cstheme="minorHAnsi"/>
      <w:sz w:val="20"/>
      <w:szCs w:val="20"/>
    </w:rPr>
  </w:style>
  <w:style w:type="paragraph" w:styleId="TOC6">
    <w:name w:val="toc 6"/>
    <w:basedOn w:val="Normal"/>
    <w:next w:val="Normal"/>
    <w:autoRedefine/>
    <w:uiPriority w:val="39"/>
    <w:semiHidden/>
    <w:unhideWhenUsed/>
    <w:rsid w:val="00A532E4"/>
    <w:pPr>
      <w:spacing w:after="0"/>
      <w:ind w:left="1100"/>
    </w:pPr>
    <w:rPr>
      <w:rFonts w:cstheme="minorHAnsi"/>
      <w:sz w:val="20"/>
      <w:szCs w:val="20"/>
    </w:rPr>
  </w:style>
  <w:style w:type="paragraph" w:styleId="TOC7">
    <w:name w:val="toc 7"/>
    <w:basedOn w:val="Normal"/>
    <w:next w:val="Normal"/>
    <w:autoRedefine/>
    <w:uiPriority w:val="39"/>
    <w:semiHidden/>
    <w:unhideWhenUsed/>
    <w:rsid w:val="00A532E4"/>
    <w:pPr>
      <w:spacing w:after="0"/>
      <w:ind w:left="1320"/>
    </w:pPr>
    <w:rPr>
      <w:rFonts w:cstheme="minorHAnsi"/>
      <w:sz w:val="20"/>
      <w:szCs w:val="20"/>
    </w:rPr>
  </w:style>
  <w:style w:type="paragraph" w:styleId="TOC8">
    <w:name w:val="toc 8"/>
    <w:basedOn w:val="Normal"/>
    <w:next w:val="Normal"/>
    <w:autoRedefine/>
    <w:uiPriority w:val="39"/>
    <w:semiHidden/>
    <w:unhideWhenUsed/>
    <w:rsid w:val="00A532E4"/>
    <w:pPr>
      <w:spacing w:after="0"/>
      <w:ind w:left="1540"/>
    </w:pPr>
    <w:rPr>
      <w:rFonts w:cstheme="minorHAnsi"/>
      <w:sz w:val="20"/>
      <w:szCs w:val="20"/>
    </w:rPr>
  </w:style>
  <w:style w:type="paragraph" w:styleId="TOC9">
    <w:name w:val="toc 9"/>
    <w:basedOn w:val="Normal"/>
    <w:next w:val="Normal"/>
    <w:autoRedefine/>
    <w:uiPriority w:val="39"/>
    <w:semiHidden/>
    <w:unhideWhenUsed/>
    <w:rsid w:val="00A532E4"/>
    <w:pPr>
      <w:spacing w:after="0"/>
      <w:ind w:left="1760"/>
    </w:pPr>
    <w:rPr>
      <w:rFonts w:cstheme="minorHAnsi"/>
      <w:sz w:val="20"/>
      <w:szCs w:val="20"/>
    </w:rPr>
  </w:style>
  <w:style w:type="character" w:customStyle="1" w:styleId="Heading2Char">
    <w:name w:val="Heading 2 Char"/>
    <w:basedOn w:val="DefaultParagraphFont"/>
    <w:link w:val="Heading2"/>
    <w:uiPriority w:val="9"/>
    <w:rsid w:val="00A532E4"/>
    <w:rPr>
      <w:rFonts w:ascii="Biome" w:hAnsi="Biome" w:cs="Biome"/>
      <w:b/>
      <w:bCs/>
      <w:sz w:val="28"/>
      <w:szCs w:val="24"/>
    </w:rPr>
  </w:style>
  <w:style w:type="character" w:customStyle="1" w:styleId="Heading3Char">
    <w:name w:val="Heading 3 Char"/>
    <w:basedOn w:val="DefaultParagraphFont"/>
    <w:link w:val="Heading3"/>
    <w:uiPriority w:val="9"/>
    <w:rsid w:val="00A532E4"/>
    <w:rPr>
      <w:rFonts w:ascii="Biome" w:hAnsi="Biome" w:cs="Biome"/>
      <w:b/>
      <w:bCs/>
      <w:sz w:val="28"/>
      <w:szCs w:val="24"/>
    </w:rPr>
  </w:style>
  <w:style w:type="character" w:styleId="Hyperlink">
    <w:name w:val="Hyperlink"/>
    <w:basedOn w:val="DefaultParagraphFont"/>
    <w:uiPriority w:val="99"/>
    <w:unhideWhenUsed/>
    <w:rsid w:val="00A532E4"/>
    <w:rPr>
      <w:color w:val="0563C1" w:themeColor="hyperlink"/>
      <w:u w:val="single"/>
    </w:rPr>
  </w:style>
  <w:style w:type="character" w:styleId="PageNumber">
    <w:name w:val="page number"/>
    <w:basedOn w:val="DefaultParagraphFont"/>
    <w:uiPriority w:val="99"/>
    <w:semiHidden/>
    <w:unhideWhenUsed/>
    <w:rsid w:val="00A532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titus xmlns="http://schemas.titus.com/TitusProperties/">
  <TitusGUID xmlns="">9db16c42-5955-432b-a988-a11118e0a549</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74B262C-FBEE-4B48-827E-F786429D97B2}">
  <ds:schemaRefs>
    <ds:schemaRef ds:uri="http://schemas.titus.com/TitusProperties/"/>
    <ds:schemaRef ds:uri=""/>
  </ds:schemaRefs>
</ds:datastoreItem>
</file>

<file path=customXml/itemProps2.xml><?xml version="1.0" encoding="utf-8"?>
<ds:datastoreItem xmlns:ds="http://schemas.openxmlformats.org/officeDocument/2006/customXml" ds:itemID="{6811C059-EDAB-7A4E-96BB-3CA17AF684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2261</Words>
  <Characters>12889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BAE Systems</Company>
  <LinksUpToDate>false</LinksUpToDate>
  <CharactersWithSpaces>15120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Ellen (UK)</dc:creator>
  <cp:keywords/>
  <dc:description/>
  <cp:lastModifiedBy>Ellen James</cp:lastModifiedBy>
  <cp:revision>2</cp:revision>
  <dcterms:created xsi:type="dcterms:W3CDTF">2025-03-13T10:51:00Z</dcterms:created>
  <dcterms:modified xsi:type="dcterms:W3CDTF">2025-03-13T10:51:00Z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9db16c42-5955-432b-a988-a11118e0a549</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y fmtid="{D5CDD505-2E9C-101B-9397-08002B2CF9AE}" pid="10" name="ZOTERO_PREF_1">
    <vt:lpwstr>&lt;data data-version="3" zotero-version="7.0.10"&gt;&lt;session id="WLhEeVGK"/&gt;&lt;style id="http://www.zotero.org/styles/ieee" locale="en-GB" hasBibliography="1" bibliographyStyleHasBeenSet="1"/&gt;&lt;prefs&gt;&lt;pref name="fieldType" value="Field"/&gt;&lt;pref name="automaticJour</vt:lpwstr>
  </property>
  <property fmtid="{D5CDD505-2E9C-101B-9397-08002B2CF9AE}" pid="11" name="ZOTERO_PREF_2">
    <vt:lpwstr>nalAbbreviations" value="true"/&gt;&lt;/prefs&gt;&lt;/data&gt;</vt:lpwstr>
  </property>
</Properties>
</file>