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947593389"/>
        <w:docPartObj>
          <w:docPartGallery w:val="Cover Pages"/>
          <w:docPartUnique/>
        </w:docPartObj>
      </w:sdtPr>
      <w:sdtEndPr>
        <w:rPr>
          <w:rFonts w:ascii="Arial" w:eastAsiaTheme="minorHAnsi" w:hAnsi="Arial" w:cs="Arial"/>
          <w:b/>
          <w:bCs/>
          <w:color w:val="auto"/>
          <w:sz w:val="28"/>
          <w:szCs w:val="28"/>
          <w:u w:val="single"/>
          <w:lang w:val="en-GB"/>
        </w:rPr>
      </w:sdtEndPr>
      <w:sdtContent>
        <w:p w14:paraId="5CFF0CAF" w14:textId="16D59EE8" w:rsidR="003870EA" w:rsidRDefault="003870EA">
          <w:pPr>
            <w:pStyle w:val="NoSpacing"/>
            <w:spacing w:before="1540" w:after="240"/>
            <w:jc w:val="center"/>
            <w:rPr>
              <w:color w:val="4472C4" w:themeColor="accent1"/>
            </w:rPr>
          </w:pPr>
          <w:r>
            <w:rPr>
              <w:noProof/>
              <w:color w:val="4472C4" w:themeColor="accent1"/>
            </w:rPr>
            <w:drawing>
              <wp:inline distT="0" distB="0" distL="0" distR="0" wp14:anchorId="5D011027" wp14:editId="0CD594E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32B703C7EBA4C9C8EA7C57DEBD6A4A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F966C44" w14:textId="766D5584" w:rsidR="003870EA" w:rsidRDefault="003870E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Strategic management: Theories and outcome</w:t>
              </w:r>
              <w:r w:rsidR="002A79F6">
                <w:rPr>
                  <w:rFonts w:asciiTheme="majorHAnsi" w:eastAsiaTheme="majorEastAsia" w:hAnsiTheme="majorHAnsi" w:cstheme="majorBidi"/>
                  <w:caps/>
                  <w:color w:val="4472C4" w:themeColor="accent1"/>
                  <w:sz w:val="72"/>
                  <w:szCs w:val="72"/>
                </w:rPr>
                <w:t>s</w:t>
              </w:r>
            </w:p>
          </w:sdtContent>
        </w:sdt>
        <w:sdt>
          <w:sdtPr>
            <w:rPr>
              <w:color w:val="4472C4" w:themeColor="accent1"/>
              <w:sz w:val="28"/>
              <w:szCs w:val="28"/>
            </w:rPr>
            <w:alias w:val="Subtitle"/>
            <w:tag w:val=""/>
            <w:id w:val="328029620"/>
            <w:placeholder>
              <w:docPart w:val="2F7DA17F969548C790A3512D6C5CA2D1"/>
            </w:placeholder>
            <w:dataBinding w:prefixMappings="xmlns:ns0='http://purl.org/dc/elements/1.1/' xmlns:ns1='http://schemas.openxmlformats.org/package/2006/metadata/core-properties' " w:xpath="/ns1:coreProperties[1]/ns0:subject[1]" w:storeItemID="{6C3C8BC8-F283-45AE-878A-BAB7291924A1}"/>
            <w:text/>
          </w:sdtPr>
          <w:sdtContent>
            <w:p w14:paraId="08C44C9D" w14:textId="3D07FC78" w:rsidR="003870EA" w:rsidRDefault="002A79F6">
              <w:pPr>
                <w:pStyle w:val="NoSpacing"/>
                <w:jc w:val="center"/>
                <w:rPr>
                  <w:color w:val="4472C4" w:themeColor="accent1"/>
                  <w:sz w:val="28"/>
                  <w:szCs w:val="28"/>
                </w:rPr>
              </w:pPr>
              <w:r>
                <w:rPr>
                  <w:color w:val="4472C4" w:themeColor="accent1"/>
                  <w:sz w:val="28"/>
                  <w:szCs w:val="28"/>
                </w:rPr>
                <w:t>Katie Toulcher</w:t>
              </w:r>
            </w:p>
          </w:sdtContent>
        </w:sdt>
        <w:p w14:paraId="6DBBE9B1" w14:textId="77777777" w:rsidR="003870EA" w:rsidRDefault="003870E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8BDB7CE" wp14:editId="214156E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02T00:00:00Z">
                                    <w:dateFormat w:val="MMMM d, yyyy"/>
                                    <w:lid w:val="en-US"/>
                                    <w:storeMappedDataAs w:val="dateTime"/>
                                    <w:calendar w:val="gregorian"/>
                                  </w:date>
                                </w:sdtPr>
                                <w:sdtContent>
                                  <w:p w14:paraId="5C23F8F2" w14:textId="2BA074E9" w:rsidR="003870EA" w:rsidRDefault="00C246D1">
                                    <w:pPr>
                                      <w:pStyle w:val="NoSpacing"/>
                                      <w:spacing w:after="40"/>
                                      <w:jc w:val="center"/>
                                      <w:rPr>
                                        <w:caps/>
                                        <w:color w:val="4472C4" w:themeColor="accent1"/>
                                        <w:sz w:val="28"/>
                                        <w:szCs w:val="28"/>
                                      </w:rPr>
                                    </w:pPr>
                                    <w:r>
                                      <w:rPr>
                                        <w:caps/>
                                        <w:color w:val="4472C4" w:themeColor="accent1"/>
                                        <w:sz w:val="28"/>
                                        <w:szCs w:val="28"/>
                                      </w:rPr>
                                      <w:t>March 2, 2020</w:t>
                                    </w:r>
                                  </w:p>
                                </w:sdtContent>
                              </w:sdt>
                              <w:p w14:paraId="6B125200" w14:textId="0820B560" w:rsidR="003870EA" w:rsidRDefault="003870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246D1">
                                      <w:rPr>
                                        <w:caps/>
                                        <w:color w:val="4472C4" w:themeColor="accent1"/>
                                      </w:rPr>
                                      <w:t>Strategic Management</w:t>
                                    </w:r>
                                  </w:sdtContent>
                                </w:sdt>
                              </w:p>
                              <w:p w14:paraId="38E0AE08" w14:textId="2C4DC659" w:rsidR="003870EA" w:rsidRDefault="003870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F7E0F">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BDB7C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02T00:00:00Z">
                              <w:dateFormat w:val="MMMM d, yyyy"/>
                              <w:lid w:val="en-US"/>
                              <w:storeMappedDataAs w:val="dateTime"/>
                              <w:calendar w:val="gregorian"/>
                            </w:date>
                          </w:sdtPr>
                          <w:sdtContent>
                            <w:p w14:paraId="5C23F8F2" w14:textId="2BA074E9" w:rsidR="003870EA" w:rsidRDefault="00C246D1">
                              <w:pPr>
                                <w:pStyle w:val="NoSpacing"/>
                                <w:spacing w:after="40"/>
                                <w:jc w:val="center"/>
                                <w:rPr>
                                  <w:caps/>
                                  <w:color w:val="4472C4" w:themeColor="accent1"/>
                                  <w:sz w:val="28"/>
                                  <w:szCs w:val="28"/>
                                </w:rPr>
                              </w:pPr>
                              <w:r>
                                <w:rPr>
                                  <w:caps/>
                                  <w:color w:val="4472C4" w:themeColor="accent1"/>
                                  <w:sz w:val="28"/>
                                  <w:szCs w:val="28"/>
                                </w:rPr>
                                <w:t>March 2, 2020</w:t>
                              </w:r>
                            </w:p>
                          </w:sdtContent>
                        </w:sdt>
                        <w:p w14:paraId="6B125200" w14:textId="0820B560" w:rsidR="003870EA" w:rsidRDefault="003870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246D1">
                                <w:rPr>
                                  <w:caps/>
                                  <w:color w:val="4472C4" w:themeColor="accent1"/>
                                </w:rPr>
                                <w:t>Strategic Management</w:t>
                              </w:r>
                            </w:sdtContent>
                          </w:sdt>
                        </w:p>
                        <w:p w14:paraId="38E0AE08" w14:textId="2C4DC659" w:rsidR="003870EA" w:rsidRDefault="003870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F7E0F">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62AF48CF" wp14:editId="7989212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E0A637" w14:textId="2FE40DA1" w:rsidR="003870EA" w:rsidRDefault="003870EA">
          <w:pPr>
            <w:rPr>
              <w:rFonts w:ascii="Arial" w:hAnsi="Arial" w:cs="Arial"/>
              <w:b/>
              <w:bCs/>
              <w:sz w:val="28"/>
              <w:szCs w:val="28"/>
              <w:u w:val="single"/>
            </w:rPr>
          </w:pPr>
          <w:r>
            <w:rPr>
              <w:rFonts w:ascii="Arial" w:hAnsi="Arial" w:cs="Arial"/>
              <w:b/>
              <w:bCs/>
              <w:sz w:val="28"/>
              <w:szCs w:val="28"/>
              <w:u w:val="single"/>
            </w:rPr>
            <w:br w:type="page"/>
          </w:r>
        </w:p>
      </w:sdtContent>
    </w:sdt>
    <w:p w14:paraId="41AD2CDB" w14:textId="0C225799" w:rsidR="0018713C" w:rsidRPr="003870EA" w:rsidRDefault="0018713C" w:rsidP="003870EA">
      <w:pPr>
        <w:spacing w:line="360" w:lineRule="auto"/>
        <w:rPr>
          <w:rFonts w:ascii="Arial" w:hAnsi="Arial" w:cs="Arial"/>
          <w:sz w:val="24"/>
          <w:szCs w:val="24"/>
        </w:rPr>
      </w:pPr>
      <w:r w:rsidRPr="003870EA">
        <w:rPr>
          <w:rFonts w:ascii="Arial" w:hAnsi="Arial" w:cs="Arial"/>
          <w:sz w:val="24"/>
          <w:szCs w:val="24"/>
        </w:rPr>
        <w:lastRenderedPageBreak/>
        <w:t>In 2010, David Cameron and Nick Clegg formed the first coalition government in the United Kingdom, since the year 1975 (Wintour, 2010).</w:t>
      </w:r>
      <w:r w:rsidR="00FF4980" w:rsidRPr="003870EA">
        <w:rPr>
          <w:rFonts w:ascii="Arial" w:hAnsi="Arial" w:cs="Arial"/>
          <w:sz w:val="24"/>
          <w:szCs w:val="24"/>
        </w:rPr>
        <w:t xml:space="preserve"> </w:t>
      </w:r>
      <w:r w:rsidR="00A849EF" w:rsidRPr="003870EA">
        <w:rPr>
          <w:rFonts w:ascii="Arial" w:hAnsi="Arial" w:cs="Arial"/>
          <w:sz w:val="24"/>
          <w:szCs w:val="24"/>
        </w:rPr>
        <w:t xml:space="preserve">The United Kingdom’s general election in 2010 was inconclusive with no single party having </w:t>
      </w:r>
      <w:proofErr w:type="gramStart"/>
      <w:r w:rsidR="00A849EF" w:rsidRPr="003870EA">
        <w:rPr>
          <w:rFonts w:ascii="Arial" w:hAnsi="Arial" w:cs="Arial"/>
          <w:sz w:val="24"/>
          <w:szCs w:val="24"/>
        </w:rPr>
        <w:t>a majority of</w:t>
      </w:r>
      <w:proofErr w:type="gramEnd"/>
      <w:r w:rsidR="00A849EF" w:rsidRPr="003870EA">
        <w:rPr>
          <w:rFonts w:ascii="Arial" w:hAnsi="Arial" w:cs="Arial"/>
          <w:sz w:val="24"/>
          <w:szCs w:val="24"/>
        </w:rPr>
        <w:t xml:space="preserve"> seats</w:t>
      </w:r>
      <w:r w:rsidR="0045642C" w:rsidRPr="003870EA">
        <w:rPr>
          <w:rFonts w:ascii="Arial" w:hAnsi="Arial" w:cs="Arial"/>
          <w:sz w:val="24"/>
          <w:szCs w:val="24"/>
        </w:rPr>
        <w:t>.</w:t>
      </w:r>
      <w:r w:rsidR="00A849EF" w:rsidRPr="003870EA">
        <w:rPr>
          <w:rFonts w:ascii="Arial" w:hAnsi="Arial" w:cs="Arial"/>
          <w:sz w:val="24"/>
          <w:szCs w:val="24"/>
        </w:rPr>
        <w:t xml:space="preserve"> </w:t>
      </w:r>
      <w:r w:rsidR="0045642C" w:rsidRPr="003870EA">
        <w:rPr>
          <w:rFonts w:ascii="Arial" w:hAnsi="Arial" w:cs="Arial"/>
          <w:sz w:val="24"/>
          <w:szCs w:val="24"/>
        </w:rPr>
        <w:t>T</w:t>
      </w:r>
      <w:r w:rsidR="00A849EF" w:rsidRPr="003870EA">
        <w:rPr>
          <w:rFonts w:ascii="Arial" w:hAnsi="Arial" w:cs="Arial"/>
          <w:sz w:val="24"/>
          <w:szCs w:val="24"/>
        </w:rPr>
        <w:t>herefore</w:t>
      </w:r>
      <w:r w:rsidR="0045642C" w:rsidRPr="003870EA">
        <w:rPr>
          <w:rFonts w:ascii="Arial" w:hAnsi="Arial" w:cs="Arial"/>
          <w:sz w:val="24"/>
          <w:szCs w:val="24"/>
        </w:rPr>
        <w:t>,</w:t>
      </w:r>
      <w:r w:rsidR="00A849EF" w:rsidRPr="003870EA">
        <w:rPr>
          <w:rFonts w:ascii="Arial" w:hAnsi="Arial" w:cs="Arial"/>
          <w:sz w:val="24"/>
          <w:szCs w:val="24"/>
        </w:rPr>
        <w:t xml:space="preserve"> after days of talks, a coalition government was agreed upon</w:t>
      </w:r>
      <w:r w:rsidR="0045642C" w:rsidRPr="003870EA">
        <w:rPr>
          <w:rFonts w:ascii="Arial" w:hAnsi="Arial" w:cs="Arial"/>
          <w:sz w:val="24"/>
          <w:szCs w:val="24"/>
        </w:rPr>
        <w:t xml:space="preserve"> on 11</w:t>
      </w:r>
      <w:r w:rsidR="0045642C" w:rsidRPr="003870EA">
        <w:rPr>
          <w:rFonts w:ascii="Arial" w:hAnsi="Arial" w:cs="Arial"/>
          <w:sz w:val="24"/>
          <w:szCs w:val="24"/>
          <w:vertAlign w:val="superscript"/>
        </w:rPr>
        <w:t>th</w:t>
      </w:r>
      <w:r w:rsidR="0045642C" w:rsidRPr="003870EA">
        <w:rPr>
          <w:rFonts w:ascii="Arial" w:hAnsi="Arial" w:cs="Arial"/>
          <w:sz w:val="24"/>
          <w:szCs w:val="24"/>
        </w:rPr>
        <w:t xml:space="preserve"> May 2010</w:t>
      </w:r>
      <w:r w:rsidR="00A849EF" w:rsidRPr="003870EA">
        <w:rPr>
          <w:rFonts w:ascii="Arial" w:hAnsi="Arial" w:cs="Arial"/>
          <w:sz w:val="24"/>
          <w:szCs w:val="24"/>
        </w:rPr>
        <w:t xml:space="preserve">, with David Cameron taking place as Prime Minister, with a goal of strong and constant leadership (BBC, 2010). </w:t>
      </w:r>
      <w:r w:rsidR="00FF4980" w:rsidRPr="003870EA">
        <w:rPr>
          <w:rFonts w:ascii="Arial" w:hAnsi="Arial" w:cs="Arial"/>
          <w:sz w:val="24"/>
          <w:szCs w:val="24"/>
        </w:rPr>
        <w:t xml:space="preserve">HM Government </w:t>
      </w:r>
      <w:r w:rsidRPr="003870EA">
        <w:rPr>
          <w:rFonts w:ascii="Arial" w:hAnsi="Arial" w:cs="Arial"/>
          <w:sz w:val="24"/>
          <w:szCs w:val="24"/>
        </w:rPr>
        <w:t>(</w:t>
      </w:r>
      <w:r w:rsidR="00FF4980" w:rsidRPr="003870EA">
        <w:rPr>
          <w:rFonts w:ascii="Arial" w:hAnsi="Arial" w:cs="Arial"/>
          <w:sz w:val="24"/>
          <w:szCs w:val="24"/>
        </w:rPr>
        <w:t>2010</w:t>
      </w:r>
      <w:r w:rsidRPr="003870EA">
        <w:rPr>
          <w:rFonts w:ascii="Arial" w:hAnsi="Arial" w:cs="Arial"/>
          <w:sz w:val="24"/>
          <w:szCs w:val="24"/>
        </w:rPr>
        <w:t xml:space="preserve">) explained how it was clearly seen </w:t>
      </w:r>
      <w:r w:rsidR="00FF4980" w:rsidRPr="003870EA">
        <w:rPr>
          <w:rFonts w:ascii="Arial" w:hAnsi="Arial" w:cs="Arial"/>
          <w:sz w:val="24"/>
          <w:szCs w:val="24"/>
        </w:rPr>
        <w:t>that even though the political parties were two different parties, they both had some similar outcomes in mind, with the inclusion of wanting to give the United Kingdom more power widely, and allow the public to have more opportunity to speak, rather than the government holding all authority.</w:t>
      </w:r>
      <w:r w:rsidR="0045642C" w:rsidRPr="003870EA">
        <w:rPr>
          <w:rFonts w:ascii="Arial" w:hAnsi="Arial" w:cs="Arial"/>
          <w:sz w:val="24"/>
          <w:szCs w:val="24"/>
        </w:rPr>
        <w:t xml:space="preserve"> Lowndes &amp; Pratchett (2012) states how the entrance of the coalition government was one at one of the most challenging times, financially, with the state of finances at that time being that for every four pounds they pay out, a pound is borrowed</w:t>
      </w:r>
      <w:r w:rsidR="00CE7F2C" w:rsidRPr="003870EA">
        <w:rPr>
          <w:rFonts w:ascii="Arial" w:hAnsi="Arial" w:cs="Arial"/>
          <w:sz w:val="24"/>
          <w:szCs w:val="24"/>
        </w:rPr>
        <w:t>.</w:t>
      </w:r>
    </w:p>
    <w:p w14:paraId="7649424F" w14:textId="00EE960B" w:rsidR="008062F9" w:rsidRPr="003870EA" w:rsidRDefault="00A92A2A" w:rsidP="003870EA">
      <w:pPr>
        <w:spacing w:line="360" w:lineRule="auto"/>
        <w:rPr>
          <w:rFonts w:ascii="Arial" w:hAnsi="Arial" w:cs="Arial"/>
          <w:sz w:val="24"/>
          <w:szCs w:val="24"/>
        </w:rPr>
      </w:pPr>
      <w:r w:rsidRPr="003870EA">
        <w:rPr>
          <w:rFonts w:ascii="Arial" w:hAnsi="Arial" w:cs="Arial"/>
          <w:sz w:val="24"/>
          <w:szCs w:val="24"/>
        </w:rPr>
        <w:t xml:space="preserve">Austerity is described as large reductions in public expenditure, to reduce the deficit for the government and stabilising the debt of the government, via means of increasing taxes and cuts in spending (Alesina </w:t>
      </w:r>
      <w:r w:rsidRPr="003870EA">
        <w:rPr>
          <w:rFonts w:ascii="Arial" w:hAnsi="Arial" w:cs="Arial"/>
          <w:i/>
          <w:iCs/>
          <w:sz w:val="24"/>
          <w:szCs w:val="24"/>
        </w:rPr>
        <w:t>et al</w:t>
      </w:r>
      <w:r w:rsidRPr="003870EA">
        <w:rPr>
          <w:rFonts w:ascii="Arial" w:hAnsi="Arial" w:cs="Arial"/>
          <w:sz w:val="24"/>
          <w:szCs w:val="24"/>
        </w:rPr>
        <w:t>, 2019).</w:t>
      </w:r>
      <w:r w:rsidR="001F7C9D" w:rsidRPr="003870EA">
        <w:rPr>
          <w:rFonts w:ascii="Arial" w:hAnsi="Arial" w:cs="Arial"/>
          <w:sz w:val="24"/>
          <w:szCs w:val="24"/>
        </w:rPr>
        <w:t xml:space="preserve"> </w:t>
      </w:r>
      <w:r w:rsidR="009874FF" w:rsidRPr="003870EA">
        <w:rPr>
          <w:rFonts w:ascii="Arial" w:hAnsi="Arial" w:cs="Arial"/>
          <w:sz w:val="24"/>
          <w:szCs w:val="24"/>
        </w:rPr>
        <w:t>According to Elliott and Wintour (2010), austerity measures were enforced on every family in the United Kingdom when it was announced that a package of emergency tax increases would be coming into place of £40 billion</w:t>
      </w:r>
      <w:r w:rsidR="001F7C9D" w:rsidRPr="003870EA">
        <w:rPr>
          <w:rFonts w:ascii="Arial" w:hAnsi="Arial" w:cs="Arial"/>
          <w:sz w:val="24"/>
          <w:szCs w:val="24"/>
        </w:rPr>
        <w:t xml:space="preserve"> in 2010</w:t>
      </w:r>
      <w:r w:rsidR="009874FF" w:rsidRPr="003870EA">
        <w:rPr>
          <w:rFonts w:ascii="Arial" w:hAnsi="Arial" w:cs="Arial"/>
          <w:sz w:val="24"/>
          <w:szCs w:val="24"/>
        </w:rPr>
        <w:t xml:space="preserve">. This would mean cuts in welfare, a VAT rise of 2.5%, from 17.5% to 20% and a public sector freeze of 2 years with lessened benefits (Elliott &amp; Wintour, 2010). The spending cuts which were announced by Chancellor George Osboune </w:t>
      </w:r>
      <w:r w:rsidR="00C65EA2" w:rsidRPr="003870EA">
        <w:rPr>
          <w:rFonts w:ascii="Arial" w:hAnsi="Arial" w:cs="Arial"/>
          <w:sz w:val="24"/>
          <w:szCs w:val="24"/>
        </w:rPr>
        <w:t xml:space="preserve">were the largest the United Kingdom had seen in decades, with lots of budgets being affected (BBC News, 2010). </w:t>
      </w:r>
      <w:r w:rsidR="009874FF" w:rsidRPr="003870EA">
        <w:rPr>
          <w:rFonts w:ascii="Arial" w:hAnsi="Arial" w:cs="Arial"/>
          <w:sz w:val="24"/>
          <w:szCs w:val="24"/>
        </w:rPr>
        <w:t xml:space="preserve">In the previous decade to 2010, the economy in the United Kingdom became unbalanced, with the public debt levels rising and the public spending became unsustainable (HM Treasury, 2010). </w:t>
      </w:r>
    </w:p>
    <w:p w14:paraId="5BFEE2EF" w14:textId="0616A7E5" w:rsidR="00A34CC5" w:rsidRPr="003870EA" w:rsidRDefault="008B25E9" w:rsidP="003870EA">
      <w:pPr>
        <w:spacing w:line="360" w:lineRule="auto"/>
        <w:rPr>
          <w:rFonts w:ascii="Arial" w:hAnsi="Arial" w:cs="Arial"/>
          <w:sz w:val="24"/>
          <w:szCs w:val="24"/>
        </w:rPr>
      </w:pPr>
      <w:r w:rsidRPr="003870EA">
        <w:rPr>
          <w:rFonts w:ascii="Arial" w:hAnsi="Arial" w:cs="Arial"/>
          <w:sz w:val="24"/>
          <w:szCs w:val="24"/>
        </w:rPr>
        <w:t xml:space="preserve">Travis (2017) reported </w:t>
      </w:r>
      <w:r w:rsidR="00CF6A4D" w:rsidRPr="003870EA">
        <w:rPr>
          <w:rFonts w:ascii="Arial" w:hAnsi="Arial" w:cs="Arial"/>
          <w:sz w:val="24"/>
          <w:szCs w:val="24"/>
        </w:rPr>
        <w:t xml:space="preserve">that when the coalition government </w:t>
      </w:r>
      <w:r w:rsidR="00151359" w:rsidRPr="003870EA">
        <w:rPr>
          <w:rFonts w:ascii="Arial" w:hAnsi="Arial" w:cs="Arial"/>
          <w:sz w:val="24"/>
          <w:szCs w:val="24"/>
        </w:rPr>
        <w:t xml:space="preserve">started, the budget cuts were </w:t>
      </w:r>
      <w:r w:rsidR="00A252F5" w:rsidRPr="003870EA">
        <w:rPr>
          <w:rFonts w:ascii="Arial" w:hAnsi="Arial" w:cs="Arial"/>
          <w:sz w:val="24"/>
          <w:szCs w:val="24"/>
        </w:rPr>
        <w:t>very sharp for the first two years, but the</w:t>
      </w:r>
      <w:r w:rsidR="00E00BBC" w:rsidRPr="003870EA">
        <w:rPr>
          <w:rFonts w:ascii="Arial" w:hAnsi="Arial" w:cs="Arial"/>
          <w:sz w:val="24"/>
          <w:szCs w:val="24"/>
        </w:rPr>
        <w:t>re after the reductions in spending became more gradual</w:t>
      </w:r>
      <w:r w:rsidR="00D468C0" w:rsidRPr="003870EA">
        <w:rPr>
          <w:rFonts w:ascii="Arial" w:hAnsi="Arial" w:cs="Arial"/>
          <w:sz w:val="24"/>
          <w:szCs w:val="24"/>
        </w:rPr>
        <w:t xml:space="preserve">. </w:t>
      </w:r>
      <w:r w:rsidR="00F60A70" w:rsidRPr="003870EA">
        <w:rPr>
          <w:rFonts w:ascii="Arial" w:hAnsi="Arial" w:cs="Arial"/>
          <w:sz w:val="24"/>
          <w:szCs w:val="24"/>
        </w:rPr>
        <w:t>The economy in the United Kingdom</w:t>
      </w:r>
      <w:r w:rsidR="00154D48" w:rsidRPr="003870EA">
        <w:rPr>
          <w:rFonts w:ascii="Arial" w:hAnsi="Arial" w:cs="Arial"/>
          <w:sz w:val="24"/>
          <w:szCs w:val="24"/>
        </w:rPr>
        <w:t xml:space="preserve"> is said to be on estimate £100 billion</w:t>
      </w:r>
      <w:r w:rsidR="00244012" w:rsidRPr="003870EA">
        <w:rPr>
          <w:rFonts w:ascii="Arial" w:hAnsi="Arial" w:cs="Arial"/>
          <w:sz w:val="24"/>
          <w:szCs w:val="24"/>
        </w:rPr>
        <w:t xml:space="preserve"> smaller due to the austerity, </w:t>
      </w:r>
      <w:r w:rsidR="009008BA" w:rsidRPr="003870EA">
        <w:rPr>
          <w:rFonts w:ascii="Arial" w:hAnsi="Arial" w:cs="Arial"/>
          <w:sz w:val="24"/>
          <w:szCs w:val="24"/>
        </w:rPr>
        <w:t xml:space="preserve">with it being </w:t>
      </w:r>
      <w:r w:rsidR="00055FFD" w:rsidRPr="003870EA">
        <w:rPr>
          <w:rFonts w:ascii="Arial" w:hAnsi="Arial" w:cs="Arial"/>
          <w:sz w:val="24"/>
          <w:szCs w:val="24"/>
        </w:rPr>
        <w:t xml:space="preserve">expressed that every individual is £1495 </w:t>
      </w:r>
      <w:r w:rsidR="005127EB" w:rsidRPr="003870EA">
        <w:rPr>
          <w:rFonts w:ascii="Arial" w:hAnsi="Arial" w:cs="Arial"/>
          <w:sz w:val="24"/>
          <w:szCs w:val="24"/>
        </w:rPr>
        <w:t xml:space="preserve">worse off </w:t>
      </w:r>
      <w:r w:rsidR="0029385F" w:rsidRPr="003870EA">
        <w:rPr>
          <w:rFonts w:ascii="Arial" w:hAnsi="Arial" w:cs="Arial"/>
          <w:sz w:val="24"/>
          <w:szCs w:val="24"/>
        </w:rPr>
        <w:t xml:space="preserve">a year, </w:t>
      </w:r>
      <w:r w:rsidR="00AB7A17" w:rsidRPr="003870EA">
        <w:rPr>
          <w:rFonts w:ascii="Arial" w:hAnsi="Arial" w:cs="Arial"/>
          <w:sz w:val="24"/>
          <w:szCs w:val="24"/>
        </w:rPr>
        <w:t>f</w:t>
      </w:r>
      <w:r w:rsidR="007C3417" w:rsidRPr="003870EA">
        <w:rPr>
          <w:rFonts w:ascii="Arial" w:hAnsi="Arial" w:cs="Arial"/>
          <w:sz w:val="24"/>
          <w:szCs w:val="24"/>
        </w:rPr>
        <w:t xml:space="preserve">rom the </w:t>
      </w:r>
      <w:r w:rsidR="00AB7A17" w:rsidRPr="003870EA">
        <w:rPr>
          <w:rFonts w:ascii="Arial" w:hAnsi="Arial" w:cs="Arial"/>
          <w:sz w:val="24"/>
          <w:szCs w:val="24"/>
        </w:rPr>
        <w:t xml:space="preserve">growing effect since 2010 (Elliott, 2019). </w:t>
      </w:r>
      <w:r w:rsidR="006523CA" w:rsidRPr="003870EA">
        <w:rPr>
          <w:rFonts w:ascii="Arial" w:hAnsi="Arial" w:cs="Arial"/>
          <w:sz w:val="24"/>
          <w:szCs w:val="24"/>
        </w:rPr>
        <w:t xml:space="preserve">Although, it has been stated </w:t>
      </w:r>
      <w:r w:rsidR="009716CD" w:rsidRPr="003870EA">
        <w:rPr>
          <w:rFonts w:ascii="Arial" w:hAnsi="Arial" w:cs="Arial"/>
          <w:sz w:val="24"/>
          <w:szCs w:val="24"/>
        </w:rPr>
        <w:t>by Travis (2017) that between the years 201</w:t>
      </w:r>
      <w:r w:rsidR="0049011B" w:rsidRPr="003870EA">
        <w:rPr>
          <w:rFonts w:ascii="Arial" w:hAnsi="Arial" w:cs="Arial"/>
          <w:sz w:val="24"/>
          <w:szCs w:val="24"/>
        </w:rPr>
        <w:t>8-2020,</w:t>
      </w:r>
      <w:r w:rsidR="00435480" w:rsidRPr="003870EA">
        <w:rPr>
          <w:rFonts w:ascii="Arial" w:hAnsi="Arial" w:cs="Arial"/>
          <w:sz w:val="24"/>
          <w:szCs w:val="24"/>
        </w:rPr>
        <w:t xml:space="preserve"> there </w:t>
      </w:r>
      <w:r w:rsidR="00966179" w:rsidRPr="003870EA">
        <w:rPr>
          <w:rFonts w:ascii="Arial" w:hAnsi="Arial" w:cs="Arial"/>
          <w:sz w:val="24"/>
          <w:szCs w:val="24"/>
        </w:rPr>
        <w:t>were</w:t>
      </w:r>
      <w:r w:rsidR="00435480" w:rsidRPr="003870EA">
        <w:rPr>
          <w:rFonts w:ascii="Arial" w:hAnsi="Arial" w:cs="Arial"/>
          <w:sz w:val="24"/>
          <w:szCs w:val="24"/>
        </w:rPr>
        <w:t xml:space="preserve"> large budget cuts set for several departments such as</w:t>
      </w:r>
      <w:r w:rsidR="00966179" w:rsidRPr="003870EA">
        <w:rPr>
          <w:rFonts w:ascii="Arial" w:hAnsi="Arial" w:cs="Arial"/>
          <w:sz w:val="24"/>
          <w:szCs w:val="24"/>
        </w:rPr>
        <w:t xml:space="preserve"> Local Government, </w:t>
      </w:r>
      <w:r w:rsidR="00966179" w:rsidRPr="003870EA">
        <w:rPr>
          <w:rFonts w:ascii="Arial" w:hAnsi="Arial" w:cs="Arial"/>
          <w:sz w:val="24"/>
          <w:szCs w:val="24"/>
        </w:rPr>
        <w:lastRenderedPageBreak/>
        <w:t xml:space="preserve">Ministry of Justice, </w:t>
      </w:r>
      <w:r w:rsidR="00D85731" w:rsidRPr="003870EA">
        <w:rPr>
          <w:rFonts w:ascii="Arial" w:hAnsi="Arial" w:cs="Arial"/>
          <w:sz w:val="24"/>
          <w:szCs w:val="24"/>
        </w:rPr>
        <w:t xml:space="preserve">Department for Environment, </w:t>
      </w:r>
      <w:r w:rsidR="001F78EE" w:rsidRPr="003870EA">
        <w:rPr>
          <w:rFonts w:ascii="Arial" w:hAnsi="Arial" w:cs="Arial"/>
          <w:sz w:val="24"/>
          <w:szCs w:val="24"/>
        </w:rPr>
        <w:t xml:space="preserve">Prisons </w:t>
      </w:r>
      <w:r w:rsidR="00760B48" w:rsidRPr="003870EA">
        <w:rPr>
          <w:rFonts w:ascii="Arial" w:hAnsi="Arial" w:cs="Arial"/>
          <w:sz w:val="24"/>
          <w:szCs w:val="24"/>
        </w:rPr>
        <w:t>were said to</w:t>
      </w:r>
      <w:r w:rsidR="001F78EE" w:rsidRPr="003870EA">
        <w:rPr>
          <w:rFonts w:ascii="Arial" w:hAnsi="Arial" w:cs="Arial"/>
          <w:sz w:val="24"/>
          <w:szCs w:val="24"/>
        </w:rPr>
        <w:t xml:space="preserve"> see budget cuts up to 22% and the </w:t>
      </w:r>
      <w:r w:rsidR="004104B8" w:rsidRPr="003870EA">
        <w:rPr>
          <w:rFonts w:ascii="Arial" w:hAnsi="Arial" w:cs="Arial"/>
          <w:sz w:val="24"/>
          <w:szCs w:val="24"/>
        </w:rPr>
        <w:t>welfare were</w:t>
      </w:r>
      <w:r w:rsidR="001F78EE" w:rsidRPr="003870EA">
        <w:rPr>
          <w:rFonts w:ascii="Arial" w:hAnsi="Arial" w:cs="Arial"/>
          <w:sz w:val="24"/>
          <w:szCs w:val="24"/>
        </w:rPr>
        <w:t xml:space="preserve"> set to cut a further £12</w:t>
      </w:r>
      <w:r w:rsidR="004104B8" w:rsidRPr="003870EA">
        <w:rPr>
          <w:rFonts w:ascii="Arial" w:hAnsi="Arial" w:cs="Arial"/>
          <w:sz w:val="24"/>
          <w:szCs w:val="24"/>
        </w:rPr>
        <w:t xml:space="preserve"> billion</w:t>
      </w:r>
      <w:r w:rsidR="001D4BD9" w:rsidRPr="003870EA">
        <w:rPr>
          <w:rFonts w:ascii="Arial" w:hAnsi="Arial" w:cs="Arial"/>
          <w:sz w:val="24"/>
          <w:szCs w:val="24"/>
        </w:rPr>
        <w:t xml:space="preserve">, meaning NHS funding would become very </w:t>
      </w:r>
      <w:r w:rsidR="00C90788" w:rsidRPr="003870EA">
        <w:rPr>
          <w:rFonts w:ascii="Arial" w:hAnsi="Arial" w:cs="Arial"/>
          <w:sz w:val="24"/>
          <w:szCs w:val="24"/>
        </w:rPr>
        <w:t>limited.</w:t>
      </w:r>
    </w:p>
    <w:p w14:paraId="45E0A35B" w14:textId="5758BD71" w:rsidR="00CE137C" w:rsidRPr="003870EA" w:rsidRDefault="00C65EA2" w:rsidP="003870EA">
      <w:pPr>
        <w:spacing w:line="360" w:lineRule="auto"/>
        <w:rPr>
          <w:rFonts w:ascii="Arial" w:hAnsi="Arial" w:cs="Arial"/>
          <w:sz w:val="24"/>
          <w:szCs w:val="24"/>
        </w:rPr>
      </w:pPr>
      <w:r w:rsidRPr="003870EA">
        <w:rPr>
          <w:rFonts w:ascii="Arial" w:hAnsi="Arial" w:cs="Arial"/>
          <w:sz w:val="24"/>
          <w:szCs w:val="24"/>
        </w:rPr>
        <w:t>In terms of the National Health Service (NHS), the spending is shown to increase by 0.4% every year, although by the NHS receiving the slight increase, the NHS had to agree to make yearly efficiency savings, and reach £20 billion of savings by the time the spending review period ends (HM Treasury, 2010). Ramesh &amp; Campbell (2010)</w:t>
      </w:r>
      <w:r w:rsidR="00614EB5" w:rsidRPr="003870EA">
        <w:rPr>
          <w:rFonts w:ascii="Arial" w:hAnsi="Arial" w:cs="Arial"/>
          <w:sz w:val="24"/>
          <w:szCs w:val="24"/>
        </w:rPr>
        <w:t xml:space="preserve"> report that</w:t>
      </w:r>
      <w:r w:rsidRPr="003870EA">
        <w:rPr>
          <w:rFonts w:ascii="Arial" w:hAnsi="Arial" w:cs="Arial"/>
          <w:sz w:val="24"/>
          <w:szCs w:val="24"/>
        </w:rPr>
        <w:t>, although the spending review does not cause the NHS to effectively lose money, they would have to instead save considerably amounts of money yearly</w:t>
      </w:r>
      <w:r w:rsidR="00DE4A4F" w:rsidRPr="003870EA">
        <w:rPr>
          <w:rFonts w:ascii="Arial" w:hAnsi="Arial" w:cs="Arial"/>
          <w:sz w:val="24"/>
          <w:szCs w:val="24"/>
        </w:rPr>
        <w:t xml:space="preserve">, which could impact on the primary care and hospitals. It </w:t>
      </w:r>
      <w:r w:rsidR="001F7C9D" w:rsidRPr="003870EA">
        <w:rPr>
          <w:rFonts w:ascii="Arial" w:hAnsi="Arial" w:cs="Arial"/>
          <w:sz w:val="24"/>
          <w:szCs w:val="24"/>
        </w:rPr>
        <w:t>was claimed that with the amount of spending in the NHS, austerity would mean that there would not be enough money for the creation of new drugs, a population which is ageing and the lifestyles that are lived by individuals, for example growing cases of obesity in the United Kingdom (Ramesh &amp; Campbell, 2010).</w:t>
      </w:r>
    </w:p>
    <w:p w14:paraId="4E95B507" w14:textId="28365AF3" w:rsidR="001F7C9D" w:rsidRPr="003870EA" w:rsidRDefault="001F7C9D" w:rsidP="003870EA">
      <w:pPr>
        <w:spacing w:line="360" w:lineRule="auto"/>
        <w:rPr>
          <w:rFonts w:ascii="Arial" w:hAnsi="Arial" w:cs="Arial"/>
          <w:sz w:val="24"/>
          <w:szCs w:val="24"/>
        </w:rPr>
      </w:pPr>
      <w:r w:rsidRPr="003870EA">
        <w:rPr>
          <w:rFonts w:ascii="Arial" w:hAnsi="Arial" w:cs="Arial"/>
          <w:sz w:val="24"/>
          <w:szCs w:val="24"/>
        </w:rPr>
        <w:t>In 2017, many aspects of the NHS were identified as being in trouble, inclusive of the amount of money being spent on the NHS had largely increased to previous times, a larger amount of money being spent on health services, the targets which are set for Accident and Emergency not being met, with the demand growing even further and less elderly people are able to access the social care they require (Triggle, 2017).</w:t>
      </w:r>
      <w:r w:rsidR="00D97440" w:rsidRPr="003870EA">
        <w:rPr>
          <w:rFonts w:ascii="Arial" w:hAnsi="Arial" w:cs="Arial"/>
          <w:sz w:val="24"/>
          <w:szCs w:val="24"/>
        </w:rPr>
        <w:t xml:space="preserve"> This point is further by Helm (2019) reporting that over 130,000 deaths could have been prevented in the United Kingdom since 2012, if the austerity cuts did not affect the improvements with the public health policy.</w:t>
      </w:r>
    </w:p>
    <w:p w14:paraId="31242A7D" w14:textId="110E4E22" w:rsidR="00265C89" w:rsidRPr="003870EA" w:rsidRDefault="0018713C" w:rsidP="003870EA">
      <w:pPr>
        <w:spacing w:line="360" w:lineRule="auto"/>
        <w:rPr>
          <w:rFonts w:ascii="Arial" w:hAnsi="Arial" w:cs="Arial"/>
          <w:sz w:val="24"/>
          <w:szCs w:val="24"/>
        </w:rPr>
      </w:pPr>
      <w:r w:rsidRPr="003870EA">
        <w:rPr>
          <w:rFonts w:ascii="Arial" w:hAnsi="Arial" w:cs="Arial"/>
          <w:sz w:val="24"/>
          <w:szCs w:val="24"/>
        </w:rPr>
        <w:t xml:space="preserve">Strategies </w:t>
      </w:r>
      <w:r w:rsidR="00AA4169" w:rsidRPr="003870EA">
        <w:rPr>
          <w:rFonts w:ascii="Arial" w:hAnsi="Arial" w:cs="Arial"/>
          <w:sz w:val="24"/>
          <w:szCs w:val="24"/>
        </w:rPr>
        <w:t>are</w:t>
      </w:r>
      <w:r w:rsidRPr="003870EA">
        <w:rPr>
          <w:rFonts w:ascii="Arial" w:hAnsi="Arial" w:cs="Arial"/>
          <w:sz w:val="24"/>
          <w:szCs w:val="24"/>
        </w:rPr>
        <w:t xml:space="preserve"> developing patterns throughout time, due to the decisions being made and the actions which organisations use, in connection with their short-term goals, as well as the processes which are essential (Harrington &amp; Ottenbacher, 2011). A strategy is a wide aspect look on how an organization strives to main</w:t>
      </w:r>
      <w:r w:rsidR="00E41269">
        <w:rPr>
          <w:rFonts w:ascii="Arial" w:hAnsi="Arial" w:cs="Arial"/>
          <w:sz w:val="24"/>
          <w:szCs w:val="24"/>
        </w:rPr>
        <w:t>tain</w:t>
      </w:r>
      <w:r w:rsidRPr="003870EA">
        <w:rPr>
          <w:rFonts w:ascii="Arial" w:hAnsi="Arial" w:cs="Arial"/>
          <w:sz w:val="24"/>
          <w:szCs w:val="24"/>
        </w:rPr>
        <w:t xml:space="preserve"> its performance, or improve it, but it is known to be a long process with </w:t>
      </w:r>
      <w:proofErr w:type="gramStart"/>
      <w:r w:rsidRPr="003870EA">
        <w:rPr>
          <w:rFonts w:ascii="Arial" w:hAnsi="Arial" w:cs="Arial"/>
          <w:sz w:val="24"/>
          <w:szCs w:val="24"/>
        </w:rPr>
        <w:t>a</w:t>
      </w:r>
      <w:proofErr w:type="gramEnd"/>
      <w:r w:rsidRPr="003870EA">
        <w:rPr>
          <w:rFonts w:ascii="Arial" w:hAnsi="Arial" w:cs="Arial"/>
          <w:sz w:val="24"/>
          <w:szCs w:val="24"/>
        </w:rPr>
        <w:t xml:space="preserve"> unlikelihood of changing much in the short term (Andrews </w:t>
      </w:r>
      <w:r w:rsidRPr="003870EA">
        <w:rPr>
          <w:rFonts w:ascii="Arial" w:hAnsi="Arial" w:cs="Arial"/>
          <w:i/>
          <w:iCs/>
          <w:sz w:val="24"/>
          <w:szCs w:val="24"/>
        </w:rPr>
        <w:t>et al</w:t>
      </w:r>
      <w:r w:rsidRPr="003870EA">
        <w:rPr>
          <w:rFonts w:ascii="Arial" w:hAnsi="Arial" w:cs="Arial"/>
          <w:sz w:val="24"/>
          <w:szCs w:val="24"/>
        </w:rPr>
        <w:t xml:space="preserve">, 2009). </w:t>
      </w:r>
      <w:r w:rsidR="00265C89" w:rsidRPr="003870EA">
        <w:rPr>
          <w:rFonts w:ascii="Arial" w:hAnsi="Arial" w:cs="Arial"/>
          <w:sz w:val="24"/>
          <w:szCs w:val="24"/>
        </w:rPr>
        <w:t xml:space="preserve">Driver (2014) has reported how most of the strategies set out by the government are not actually strategies, as a strategy is meant to help guide the government with what they should be doing. For example, the government have set out strategies saying about the protection of the coastlines and ensure school children have low levels of obesity (Driver, 2014). </w:t>
      </w:r>
      <w:r w:rsidR="00265C89" w:rsidRPr="003870EA">
        <w:rPr>
          <w:rFonts w:ascii="Arial" w:hAnsi="Arial" w:cs="Arial"/>
          <w:sz w:val="24"/>
          <w:szCs w:val="24"/>
        </w:rPr>
        <w:lastRenderedPageBreak/>
        <w:t>Although Monitor (2014) states that a strategy is about choices being made to ensure that long term goals are fulfilled, which will then achieve improved outcomes, more motivated staff and safe services which are sustainable.</w:t>
      </w:r>
      <w:r w:rsidR="00476FB3" w:rsidRPr="003870EA">
        <w:rPr>
          <w:rFonts w:ascii="Arial" w:hAnsi="Arial" w:cs="Arial"/>
          <w:sz w:val="24"/>
          <w:szCs w:val="24"/>
        </w:rPr>
        <w:t xml:space="preserve"> In connection </w:t>
      </w:r>
      <w:r w:rsidR="004872B0" w:rsidRPr="003870EA">
        <w:rPr>
          <w:rFonts w:ascii="Arial" w:hAnsi="Arial" w:cs="Arial"/>
          <w:sz w:val="24"/>
          <w:szCs w:val="24"/>
        </w:rPr>
        <w:t xml:space="preserve">to this, is the term of strategic planning, </w:t>
      </w:r>
      <w:r w:rsidR="00F862BB" w:rsidRPr="003870EA">
        <w:rPr>
          <w:rFonts w:ascii="Arial" w:hAnsi="Arial" w:cs="Arial"/>
          <w:sz w:val="24"/>
          <w:szCs w:val="24"/>
        </w:rPr>
        <w:t xml:space="preserve">which allows the management within an organisation </w:t>
      </w:r>
      <w:r w:rsidR="00CD0246" w:rsidRPr="003870EA">
        <w:rPr>
          <w:rFonts w:ascii="Arial" w:hAnsi="Arial" w:cs="Arial"/>
          <w:sz w:val="24"/>
          <w:szCs w:val="24"/>
        </w:rPr>
        <w:t xml:space="preserve">to build the organisation better through the </w:t>
      </w:r>
      <w:r w:rsidR="00EE43A8" w:rsidRPr="003870EA">
        <w:rPr>
          <w:rFonts w:ascii="Arial" w:hAnsi="Arial" w:cs="Arial"/>
          <w:sz w:val="24"/>
          <w:szCs w:val="24"/>
        </w:rPr>
        <w:t>long-term</w:t>
      </w:r>
      <w:r w:rsidR="00CD0246" w:rsidRPr="003870EA">
        <w:rPr>
          <w:rFonts w:ascii="Arial" w:hAnsi="Arial" w:cs="Arial"/>
          <w:sz w:val="24"/>
          <w:szCs w:val="24"/>
        </w:rPr>
        <w:t xml:space="preserve"> plans (Joyce, 1999).</w:t>
      </w:r>
    </w:p>
    <w:p w14:paraId="61E523B0" w14:textId="148F29DB" w:rsidR="00023A6C" w:rsidRPr="003870EA" w:rsidRDefault="00A92A2A" w:rsidP="003870EA">
      <w:pPr>
        <w:spacing w:line="360" w:lineRule="auto"/>
        <w:rPr>
          <w:rFonts w:ascii="Arial" w:hAnsi="Arial" w:cs="Arial"/>
          <w:sz w:val="24"/>
          <w:szCs w:val="24"/>
        </w:rPr>
      </w:pPr>
      <w:r w:rsidRPr="003870EA">
        <w:rPr>
          <w:rFonts w:ascii="Arial" w:hAnsi="Arial" w:cs="Arial"/>
          <w:sz w:val="24"/>
          <w:szCs w:val="24"/>
        </w:rPr>
        <w:t xml:space="preserve">Strategic management has been defined as being the field to deal with developing initiatives, involving the uses of resources to improve performance in an organisation, and in their environment externally. The aim of strategic management is to help provide a direction to an organisation (Health Education England, 2020). </w:t>
      </w:r>
      <w:r w:rsidR="008B6688" w:rsidRPr="003870EA">
        <w:rPr>
          <w:rFonts w:ascii="Arial" w:hAnsi="Arial" w:cs="Arial"/>
          <w:sz w:val="24"/>
          <w:szCs w:val="24"/>
        </w:rPr>
        <w:t>Joyce (1999)</w:t>
      </w:r>
      <w:r w:rsidR="000520F6" w:rsidRPr="003870EA">
        <w:rPr>
          <w:rFonts w:ascii="Arial" w:hAnsi="Arial" w:cs="Arial"/>
          <w:sz w:val="24"/>
          <w:szCs w:val="24"/>
        </w:rPr>
        <w:t xml:space="preserve"> states </w:t>
      </w:r>
      <w:r w:rsidR="009A40D6" w:rsidRPr="003870EA">
        <w:rPr>
          <w:rFonts w:ascii="Arial" w:hAnsi="Arial" w:cs="Arial"/>
          <w:sz w:val="24"/>
          <w:szCs w:val="24"/>
        </w:rPr>
        <w:t xml:space="preserve">that for most public services, </w:t>
      </w:r>
      <w:r w:rsidR="00824769" w:rsidRPr="003870EA">
        <w:rPr>
          <w:rFonts w:ascii="Arial" w:hAnsi="Arial" w:cs="Arial"/>
          <w:sz w:val="24"/>
          <w:szCs w:val="24"/>
        </w:rPr>
        <w:t xml:space="preserve">the use of strategic management is not so much of a decision as mandatory, for example </w:t>
      </w:r>
      <w:r w:rsidR="00FC27C5" w:rsidRPr="003870EA">
        <w:rPr>
          <w:rFonts w:ascii="Arial" w:hAnsi="Arial" w:cs="Arial"/>
          <w:sz w:val="24"/>
          <w:szCs w:val="24"/>
        </w:rPr>
        <w:t xml:space="preserve">a </w:t>
      </w:r>
      <w:r w:rsidR="0026335D" w:rsidRPr="003870EA">
        <w:rPr>
          <w:rFonts w:ascii="Arial" w:hAnsi="Arial" w:cs="Arial"/>
          <w:sz w:val="24"/>
          <w:szCs w:val="24"/>
        </w:rPr>
        <w:t>three-year</w:t>
      </w:r>
      <w:r w:rsidR="00FC27C5" w:rsidRPr="003870EA">
        <w:rPr>
          <w:rFonts w:ascii="Arial" w:hAnsi="Arial" w:cs="Arial"/>
          <w:sz w:val="24"/>
          <w:szCs w:val="24"/>
        </w:rPr>
        <w:t xml:space="preserve"> strategic direction document </w:t>
      </w:r>
      <w:proofErr w:type="gramStart"/>
      <w:r w:rsidR="00FC27C5" w:rsidRPr="003870EA">
        <w:rPr>
          <w:rFonts w:ascii="Arial" w:hAnsi="Arial" w:cs="Arial"/>
          <w:sz w:val="24"/>
          <w:szCs w:val="24"/>
        </w:rPr>
        <w:t>has to</w:t>
      </w:r>
      <w:proofErr w:type="gramEnd"/>
      <w:r w:rsidR="00FC27C5" w:rsidRPr="003870EA">
        <w:rPr>
          <w:rFonts w:ascii="Arial" w:hAnsi="Arial" w:cs="Arial"/>
          <w:sz w:val="24"/>
          <w:szCs w:val="24"/>
        </w:rPr>
        <w:t xml:space="preserve"> be produced by the NHS.</w:t>
      </w:r>
      <w:r w:rsidR="000520F6" w:rsidRPr="003870EA">
        <w:rPr>
          <w:rFonts w:ascii="Arial" w:hAnsi="Arial" w:cs="Arial"/>
          <w:sz w:val="24"/>
          <w:szCs w:val="24"/>
        </w:rPr>
        <w:t xml:space="preserve"> </w:t>
      </w:r>
      <w:r w:rsidRPr="003870EA">
        <w:rPr>
          <w:rFonts w:ascii="Arial" w:hAnsi="Arial" w:cs="Arial"/>
          <w:sz w:val="24"/>
          <w:szCs w:val="24"/>
        </w:rPr>
        <w:t xml:space="preserve">The process of strategic management is said to have four steps to it, the strategic analysis, strategic direction, strategic formulation and the strategic implementations (Harrington &amp; Ottenbacher, 2011). </w:t>
      </w:r>
      <w:r w:rsidR="006D7323" w:rsidRPr="003870EA">
        <w:rPr>
          <w:rFonts w:ascii="Arial" w:hAnsi="Arial" w:cs="Arial"/>
          <w:sz w:val="24"/>
          <w:szCs w:val="24"/>
        </w:rPr>
        <w:t xml:space="preserve">In the public services, many of the </w:t>
      </w:r>
      <w:r w:rsidR="002B3795" w:rsidRPr="003870EA">
        <w:rPr>
          <w:rFonts w:ascii="Arial" w:hAnsi="Arial" w:cs="Arial"/>
          <w:sz w:val="24"/>
          <w:szCs w:val="24"/>
        </w:rPr>
        <w:t>leaders believe that strategic management with the services is absolutely necessary</w:t>
      </w:r>
      <w:r w:rsidR="00CD341F" w:rsidRPr="003870EA">
        <w:rPr>
          <w:rFonts w:ascii="Arial" w:hAnsi="Arial" w:cs="Arial"/>
          <w:sz w:val="24"/>
          <w:szCs w:val="24"/>
        </w:rPr>
        <w:t>, due to the nature of what they do and the size of the organisation</w:t>
      </w:r>
      <w:r w:rsidR="00F56A3C" w:rsidRPr="003870EA">
        <w:rPr>
          <w:rFonts w:ascii="Arial" w:hAnsi="Arial" w:cs="Arial"/>
          <w:sz w:val="24"/>
          <w:szCs w:val="24"/>
        </w:rPr>
        <w:t xml:space="preserve">, therefore strategic management allows them </w:t>
      </w:r>
      <w:r w:rsidR="00970D16" w:rsidRPr="003870EA">
        <w:rPr>
          <w:rFonts w:ascii="Arial" w:hAnsi="Arial" w:cs="Arial"/>
          <w:sz w:val="24"/>
          <w:szCs w:val="24"/>
        </w:rPr>
        <w:t>to manage effectively, with good direction</w:t>
      </w:r>
      <w:r w:rsidR="002B3795" w:rsidRPr="003870EA">
        <w:rPr>
          <w:rFonts w:ascii="Arial" w:hAnsi="Arial" w:cs="Arial"/>
          <w:sz w:val="24"/>
          <w:szCs w:val="24"/>
        </w:rPr>
        <w:t xml:space="preserve"> (</w:t>
      </w:r>
      <w:r w:rsidR="00D116F5" w:rsidRPr="003870EA">
        <w:rPr>
          <w:rFonts w:ascii="Arial" w:hAnsi="Arial" w:cs="Arial"/>
          <w:sz w:val="24"/>
          <w:szCs w:val="24"/>
        </w:rPr>
        <w:t>Joyce</w:t>
      </w:r>
      <w:r w:rsidR="009B5600" w:rsidRPr="003870EA">
        <w:rPr>
          <w:rFonts w:ascii="Arial" w:hAnsi="Arial" w:cs="Arial"/>
          <w:sz w:val="24"/>
          <w:szCs w:val="24"/>
        </w:rPr>
        <w:t>, 1999</w:t>
      </w:r>
      <w:r w:rsidR="002B3795" w:rsidRPr="003870EA">
        <w:rPr>
          <w:rFonts w:ascii="Arial" w:hAnsi="Arial" w:cs="Arial"/>
          <w:sz w:val="24"/>
          <w:szCs w:val="24"/>
        </w:rPr>
        <w:t>).</w:t>
      </w:r>
      <w:r w:rsidR="006E5429" w:rsidRPr="003870EA">
        <w:rPr>
          <w:rFonts w:ascii="Arial" w:hAnsi="Arial" w:cs="Arial"/>
          <w:sz w:val="24"/>
          <w:szCs w:val="24"/>
        </w:rPr>
        <w:t xml:space="preserve"> Can </w:t>
      </w:r>
      <w:r w:rsidR="003747E6" w:rsidRPr="003870EA">
        <w:rPr>
          <w:rFonts w:ascii="Arial" w:hAnsi="Arial" w:cs="Arial"/>
          <w:sz w:val="24"/>
          <w:szCs w:val="24"/>
        </w:rPr>
        <w:t xml:space="preserve">the use of </w:t>
      </w:r>
      <w:r w:rsidR="001B3CC1" w:rsidRPr="003870EA">
        <w:rPr>
          <w:rFonts w:ascii="Arial" w:hAnsi="Arial" w:cs="Arial"/>
          <w:sz w:val="24"/>
          <w:szCs w:val="24"/>
        </w:rPr>
        <w:t>strategic management make a positive difference in the public services?</w:t>
      </w:r>
    </w:p>
    <w:p w14:paraId="59AA3113" w14:textId="4E390885" w:rsidR="000B583F" w:rsidRPr="003870EA" w:rsidRDefault="007B25BA" w:rsidP="003870EA">
      <w:pPr>
        <w:spacing w:line="360" w:lineRule="auto"/>
        <w:rPr>
          <w:rFonts w:ascii="Arial" w:hAnsi="Arial" w:cs="Arial"/>
          <w:sz w:val="24"/>
          <w:szCs w:val="24"/>
        </w:rPr>
      </w:pPr>
      <w:r w:rsidRPr="003870EA">
        <w:rPr>
          <w:rFonts w:ascii="Arial" w:hAnsi="Arial" w:cs="Arial"/>
          <w:sz w:val="24"/>
          <w:szCs w:val="24"/>
        </w:rPr>
        <w:t>The use of strategic management can be seen as far back as 1960s</w:t>
      </w:r>
      <w:r w:rsidR="00F2732D" w:rsidRPr="003870EA">
        <w:rPr>
          <w:rFonts w:ascii="Arial" w:hAnsi="Arial" w:cs="Arial"/>
          <w:sz w:val="24"/>
          <w:szCs w:val="24"/>
        </w:rPr>
        <w:t>, with the uses of strategic adaption</w:t>
      </w:r>
      <w:r w:rsidR="00D23B6C" w:rsidRPr="003870EA">
        <w:rPr>
          <w:rFonts w:ascii="Arial" w:hAnsi="Arial" w:cs="Arial"/>
          <w:sz w:val="24"/>
          <w:szCs w:val="24"/>
        </w:rPr>
        <w:t>, wit</w:t>
      </w:r>
      <w:r w:rsidR="00E13A2E" w:rsidRPr="003870EA">
        <w:rPr>
          <w:rFonts w:ascii="Arial" w:hAnsi="Arial" w:cs="Arial"/>
          <w:sz w:val="24"/>
          <w:szCs w:val="24"/>
        </w:rPr>
        <w:t xml:space="preserve">h evolutionary process of strategic management </w:t>
      </w:r>
      <w:r w:rsidR="001C6E2C" w:rsidRPr="003870EA">
        <w:rPr>
          <w:rFonts w:ascii="Arial" w:hAnsi="Arial" w:cs="Arial"/>
          <w:sz w:val="24"/>
          <w:szCs w:val="24"/>
        </w:rPr>
        <w:t xml:space="preserve">looking like there were </w:t>
      </w:r>
      <w:r w:rsidR="00867625" w:rsidRPr="003870EA">
        <w:rPr>
          <w:rFonts w:ascii="Arial" w:hAnsi="Arial" w:cs="Arial"/>
          <w:sz w:val="24"/>
          <w:szCs w:val="24"/>
        </w:rPr>
        <w:t xml:space="preserve">four distinct stages, the </w:t>
      </w:r>
      <w:r w:rsidR="001A67AB" w:rsidRPr="003870EA">
        <w:rPr>
          <w:rFonts w:ascii="Arial" w:hAnsi="Arial" w:cs="Arial"/>
          <w:sz w:val="24"/>
          <w:szCs w:val="24"/>
        </w:rPr>
        <w:t>dominant</w:t>
      </w:r>
      <w:r w:rsidR="00867625" w:rsidRPr="003870EA">
        <w:rPr>
          <w:rFonts w:ascii="Arial" w:hAnsi="Arial" w:cs="Arial"/>
          <w:sz w:val="24"/>
          <w:szCs w:val="24"/>
        </w:rPr>
        <w:t xml:space="preserve"> design</w:t>
      </w:r>
      <w:r w:rsidR="009A032D" w:rsidRPr="003870EA">
        <w:rPr>
          <w:rFonts w:ascii="Arial" w:hAnsi="Arial" w:cs="Arial"/>
          <w:sz w:val="24"/>
          <w:szCs w:val="24"/>
        </w:rPr>
        <w:t xml:space="preserve">, looking around the learning and innovation, </w:t>
      </w:r>
      <w:r w:rsidR="007D4195" w:rsidRPr="003870EA">
        <w:rPr>
          <w:rFonts w:ascii="Arial" w:hAnsi="Arial" w:cs="Arial"/>
          <w:sz w:val="24"/>
          <w:szCs w:val="24"/>
        </w:rPr>
        <w:t>the end of incremental change</w:t>
      </w:r>
      <w:r w:rsidR="00382359" w:rsidRPr="003870EA">
        <w:rPr>
          <w:rFonts w:ascii="Arial" w:hAnsi="Arial" w:cs="Arial"/>
          <w:sz w:val="24"/>
          <w:szCs w:val="24"/>
        </w:rPr>
        <w:t xml:space="preserve">, looking at psychological and biological integration, the technological </w:t>
      </w:r>
      <w:r w:rsidR="00FD7117" w:rsidRPr="003870EA">
        <w:rPr>
          <w:rFonts w:ascii="Arial" w:hAnsi="Arial" w:cs="Arial"/>
          <w:sz w:val="24"/>
          <w:szCs w:val="24"/>
        </w:rPr>
        <w:t xml:space="preserve">discontinuity, based around the resources in an organisation and </w:t>
      </w:r>
      <w:r w:rsidR="00453A79" w:rsidRPr="003870EA">
        <w:rPr>
          <w:rFonts w:ascii="Arial" w:hAnsi="Arial" w:cs="Arial"/>
          <w:sz w:val="24"/>
          <w:szCs w:val="24"/>
        </w:rPr>
        <w:t>finally the era of ferment, reviews based around resources and knowledge (</w:t>
      </w:r>
      <w:r w:rsidR="00044A9B" w:rsidRPr="003870EA">
        <w:rPr>
          <w:rFonts w:ascii="Arial" w:hAnsi="Arial" w:cs="Arial"/>
          <w:sz w:val="24"/>
          <w:szCs w:val="24"/>
        </w:rPr>
        <w:t xml:space="preserve">Herrmann, </w:t>
      </w:r>
      <w:r w:rsidR="00DB72D2" w:rsidRPr="003870EA">
        <w:rPr>
          <w:rFonts w:ascii="Arial" w:hAnsi="Arial" w:cs="Arial"/>
          <w:sz w:val="24"/>
          <w:szCs w:val="24"/>
        </w:rPr>
        <w:t>2005</w:t>
      </w:r>
      <w:r w:rsidR="00453A79" w:rsidRPr="003870EA">
        <w:rPr>
          <w:rFonts w:ascii="Arial" w:hAnsi="Arial" w:cs="Arial"/>
          <w:sz w:val="24"/>
          <w:szCs w:val="24"/>
        </w:rPr>
        <w:t>)</w:t>
      </w:r>
      <w:r w:rsidR="00DB72D2" w:rsidRPr="003870EA">
        <w:rPr>
          <w:rFonts w:ascii="Arial" w:hAnsi="Arial" w:cs="Arial"/>
          <w:sz w:val="24"/>
          <w:szCs w:val="24"/>
        </w:rPr>
        <w:t>.</w:t>
      </w:r>
    </w:p>
    <w:p w14:paraId="390B0593" w14:textId="25697495" w:rsidR="00A92A2A" w:rsidRPr="003870EA" w:rsidRDefault="004E3D30" w:rsidP="003870EA">
      <w:pPr>
        <w:spacing w:line="360" w:lineRule="auto"/>
        <w:rPr>
          <w:rFonts w:ascii="Arial" w:hAnsi="Arial" w:cs="Arial"/>
          <w:color w:val="00B0F0"/>
          <w:sz w:val="24"/>
          <w:szCs w:val="24"/>
        </w:rPr>
      </w:pPr>
      <w:r w:rsidRPr="003870EA">
        <w:rPr>
          <w:rFonts w:ascii="Arial" w:hAnsi="Arial" w:cs="Arial"/>
          <w:sz w:val="24"/>
          <w:szCs w:val="24"/>
        </w:rPr>
        <w:t xml:space="preserve">Joyce (1999) states how strategic management </w:t>
      </w:r>
      <w:r w:rsidR="00392CD4" w:rsidRPr="003870EA">
        <w:rPr>
          <w:rFonts w:ascii="Arial" w:hAnsi="Arial" w:cs="Arial"/>
          <w:sz w:val="24"/>
          <w:szCs w:val="24"/>
        </w:rPr>
        <w:t xml:space="preserve">has so many purposes in </w:t>
      </w:r>
      <w:r w:rsidR="00445381" w:rsidRPr="003870EA">
        <w:rPr>
          <w:rFonts w:ascii="Arial" w:hAnsi="Arial" w:cs="Arial"/>
          <w:sz w:val="24"/>
          <w:szCs w:val="24"/>
        </w:rPr>
        <w:t xml:space="preserve">the </w:t>
      </w:r>
      <w:r w:rsidR="00392CD4" w:rsidRPr="003870EA">
        <w:rPr>
          <w:rFonts w:ascii="Arial" w:hAnsi="Arial" w:cs="Arial"/>
          <w:sz w:val="24"/>
          <w:szCs w:val="24"/>
        </w:rPr>
        <w:t>public services</w:t>
      </w:r>
      <w:r w:rsidR="0080570E" w:rsidRPr="003870EA">
        <w:rPr>
          <w:rFonts w:ascii="Arial" w:hAnsi="Arial" w:cs="Arial"/>
          <w:sz w:val="24"/>
          <w:szCs w:val="24"/>
        </w:rPr>
        <w:t>’</w:t>
      </w:r>
      <w:r w:rsidR="0084729D" w:rsidRPr="003870EA">
        <w:rPr>
          <w:rFonts w:ascii="Arial" w:hAnsi="Arial" w:cs="Arial"/>
          <w:sz w:val="24"/>
          <w:szCs w:val="24"/>
        </w:rPr>
        <w:t xml:space="preserve"> </w:t>
      </w:r>
      <w:r w:rsidR="0080570E" w:rsidRPr="003870EA">
        <w:rPr>
          <w:rFonts w:ascii="Arial" w:hAnsi="Arial" w:cs="Arial"/>
          <w:sz w:val="24"/>
          <w:szCs w:val="24"/>
        </w:rPr>
        <w:t>management</w:t>
      </w:r>
      <w:r w:rsidR="00E75241" w:rsidRPr="003870EA">
        <w:rPr>
          <w:rFonts w:ascii="Arial" w:hAnsi="Arial" w:cs="Arial"/>
          <w:sz w:val="24"/>
          <w:szCs w:val="24"/>
        </w:rPr>
        <w:t xml:space="preserve">, ensuring that services are able to work and </w:t>
      </w:r>
      <w:r w:rsidR="002C1EA7" w:rsidRPr="003870EA">
        <w:rPr>
          <w:rFonts w:ascii="Arial" w:hAnsi="Arial" w:cs="Arial"/>
          <w:sz w:val="24"/>
          <w:szCs w:val="24"/>
        </w:rPr>
        <w:t>continue in the short term, as well as in the long term.</w:t>
      </w:r>
      <w:r w:rsidRPr="003870EA">
        <w:rPr>
          <w:rFonts w:ascii="Arial" w:hAnsi="Arial" w:cs="Arial"/>
          <w:sz w:val="24"/>
          <w:szCs w:val="24"/>
        </w:rPr>
        <w:t xml:space="preserve"> </w:t>
      </w:r>
      <w:r w:rsidR="00A92A2A" w:rsidRPr="003870EA">
        <w:rPr>
          <w:rFonts w:ascii="Arial" w:hAnsi="Arial" w:cs="Arial"/>
          <w:sz w:val="24"/>
          <w:szCs w:val="24"/>
        </w:rPr>
        <w:t>In connection to this, there are several theories which organisations can use including the Senge learning organisation, PESTLE analysis, SWOT analysis and Thompson and Strickland theory.</w:t>
      </w:r>
    </w:p>
    <w:p w14:paraId="444AB766" w14:textId="07D16382" w:rsidR="00A92A2A" w:rsidRPr="003870EA" w:rsidRDefault="00CE137C" w:rsidP="003870EA">
      <w:pPr>
        <w:spacing w:line="360" w:lineRule="auto"/>
        <w:rPr>
          <w:rFonts w:ascii="Arial" w:hAnsi="Arial" w:cs="Arial"/>
          <w:sz w:val="24"/>
          <w:szCs w:val="24"/>
        </w:rPr>
      </w:pPr>
      <w:r w:rsidRPr="003870EA">
        <w:rPr>
          <w:rFonts w:ascii="Arial" w:hAnsi="Arial" w:cs="Arial"/>
          <w:sz w:val="24"/>
          <w:szCs w:val="24"/>
        </w:rPr>
        <w:lastRenderedPageBreak/>
        <w:t xml:space="preserve">Firstly, there is an analytical tool known as SWOT analysis, which looks at strengths, weaknesses, opportunities and threats within an organisation, through a simple and practical outlook (Pickton &amp; Wright, 1998). </w:t>
      </w:r>
      <w:r w:rsidR="00BC44DB" w:rsidRPr="003870EA">
        <w:rPr>
          <w:rFonts w:ascii="Arial" w:hAnsi="Arial" w:cs="Arial"/>
          <w:sz w:val="24"/>
          <w:szCs w:val="24"/>
        </w:rPr>
        <w:t xml:space="preserve">This type of </w:t>
      </w:r>
      <w:r w:rsidR="00F51417" w:rsidRPr="003870EA">
        <w:rPr>
          <w:rFonts w:ascii="Arial" w:hAnsi="Arial" w:cs="Arial"/>
          <w:sz w:val="24"/>
          <w:szCs w:val="24"/>
        </w:rPr>
        <w:t xml:space="preserve">analysis is known as a strategic action, </w:t>
      </w:r>
      <w:r w:rsidR="003E027F" w:rsidRPr="003870EA">
        <w:rPr>
          <w:rFonts w:ascii="Arial" w:hAnsi="Arial" w:cs="Arial"/>
          <w:sz w:val="24"/>
          <w:szCs w:val="24"/>
        </w:rPr>
        <w:t xml:space="preserve">in connection with </w:t>
      </w:r>
      <w:r w:rsidR="00292328" w:rsidRPr="003870EA">
        <w:rPr>
          <w:rFonts w:ascii="Arial" w:hAnsi="Arial" w:cs="Arial"/>
          <w:sz w:val="24"/>
          <w:szCs w:val="24"/>
        </w:rPr>
        <w:t xml:space="preserve">ideas for action being formulated (Joyce, 1999). </w:t>
      </w:r>
      <w:r w:rsidRPr="003870EA">
        <w:rPr>
          <w:rFonts w:ascii="Arial" w:hAnsi="Arial" w:cs="Arial"/>
          <w:sz w:val="24"/>
          <w:szCs w:val="24"/>
        </w:rPr>
        <w:t>This type of analysis is a crucial tool used in strategic management and strategic planning for an organisation, which is known to be an effective analysis to help build strategies in organisations (</w:t>
      </w:r>
      <w:proofErr w:type="spellStart"/>
      <w:r w:rsidRPr="003870EA">
        <w:rPr>
          <w:rFonts w:ascii="Arial" w:hAnsi="Arial" w:cs="Arial"/>
          <w:sz w:val="24"/>
          <w:szCs w:val="24"/>
        </w:rPr>
        <w:t>Gurel</w:t>
      </w:r>
      <w:proofErr w:type="spellEnd"/>
      <w:r w:rsidRPr="003870EA">
        <w:rPr>
          <w:rFonts w:ascii="Arial" w:hAnsi="Arial" w:cs="Arial"/>
          <w:sz w:val="24"/>
          <w:szCs w:val="24"/>
        </w:rPr>
        <w:t xml:space="preserve"> &amp; Tat, 2017). SWOT analysis comprises of information being collected from internal and external factors which could impact the business or already has (Pickton &amp; Wright, 1998). The internal and external factors </w:t>
      </w:r>
      <w:proofErr w:type="gramStart"/>
      <w:r w:rsidRPr="003870EA">
        <w:rPr>
          <w:rFonts w:ascii="Arial" w:hAnsi="Arial" w:cs="Arial"/>
          <w:sz w:val="24"/>
          <w:szCs w:val="24"/>
        </w:rPr>
        <w:t>are seen as</w:t>
      </w:r>
      <w:proofErr w:type="gramEnd"/>
      <w:r w:rsidRPr="003870EA">
        <w:rPr>
          <w:rFonts w:ascii="Arial" w:hAnsi="Arial" w:cs="Arial"/>
          <w:sz w:val="24"/>
          <w:szCs w:val="24"/>
        </w:rPr>
        <w:t xml:space="preserve"> two different categories, with strengths and weaknesses being part of the internal factors, and opportunities and threats in the external factor’s category (</w:t>
      </w:r>
      <w:proofErr w:type="spellStart"/>
      <w:r w:rsidRPr="003870EA">
        <w:rPr>
          <w:rFonts w:ascii="Arial" w:hAnsi="Arial" w:cs="Arial"/>
          <w:sz w:val="24"/>
          <w:szCs w:val="24"/>
        </w:rPr>
        <w:t>Gurel</w:t>
      </w:r>
      <w:proofErr w:type="spellEnd"/>
      <w:r w:rsidRPr="003870EA">
        <w:rPr>
          <w:rFonts w:ascii="Arial" w:hAnsi="Arial" w:cs="Arial"/>
          <w:sz w:val="24"/>
          <w:szCs w:val="24"/>
        </w:rPr>
        <w:t xml:space="preserve"> &amp; Tat, 2017). SWOT analysis has a distinct purpose of allowing an organisation to see the opportunities and threats, and to see whether use the opportunities wisely, whilst avoiding the threats that are posed (Chang &amp; Huang, 2006). In addition to this, the organisations are required to match the opportunities with strengths, to strengthen the organisation in the future, and to pursue to overcome the weaknesses (Pickton &amp; Wright, 1998). </w:t>
      </w:r>
    </w:p>
    <w:p w14:paraId="11043F43" w14:textId="05DCB310" w:rsidR="00CE137C" w:rsidRPr="003870EA" w:rsidRDefault="00CE137C" w:rsidP="003870EA">
      <w:pPr>
        <w:spacing w:line="360" w:lineRule="auto"/>
        <w:rPr>
          <w:rFonts w:ascii="Arial" w:hAnsi="Arial" w:cs="Arial"/>
          <w:sz w:val="24"/>
          <w:szCs w:val="24"/>
        </w:rPr>
      </w:pPr>
      <w:r w:rsidRPr="003870EA">
        <w:rPr>
          <w:rFonts w:ascii="Arial" w:hAnsi="Arial" w:cs="Arial"/>
          <w:sz w:val="24"/>
          <w:szCs w:val="24"/>
        </w:rPr>
        <w:t>In conjunction to the SWOT analysis, PESTLE analysis forms a way for identifying opportunities and threats (</w:t>
      </w:r>
      <w:proofErr w:type="spellStart"/>
      <w:r w:rsidRPr="003870EA">
        <w:rPr>
          <w:rFonts w:ascii="Arial" w:hAnsi="Arial" w:cs="Arial"/>
          <w:sz w:val="24"/>
          <w:szCs w:val="24"/>
        </w:rPr>
        <w:t>Perera</w:t>
      </w:r>
      <w:proofErr w:type="spellEnd"/>
      <w:r w:rsidRPr="003870EA">
        <w:rPr>
          <w:rFonts w:ascii="Arial" w:hAnsi="Arial" w:cs="Arial"/>
          <w:sz w:val="24"/>
          <w:szCs w:val="24"/>
        </w:rPr>
        <w:t>, 2017). PESTLE analysis is an acronym for political, economic, socio-cultural, technological, environmental and legal, and it identifies the environment in which a public service operates in (</w:t>
      </w:r>
      <w:proofErr w:type="spellStart"/>
      <w:r w:rsidRPr="003870EA">
        <w:rPr>
          <w:rFonts w:ascii="Arial" w:hAnsi="Arial" w:cs="Arial"/>
          <w:sz w:val="24"/>
          <w:szCs w:val="24"/>
        </w:rPr>
        <w:t>Yuksel</w:t>
      </w:r>
      <w:proofErr w:type="spellEnd"/>
      <w:r w:rsidRPr="003870EA">
        <w:rPr>
          <w:rFonts w:ascii="Arial" w:hAnsi="Arial" w:cs="Arial"/>
          <w:sz w:val="24"/>
          <w:szCs w:val="24"/>
        </w:rPr>
        <w:t xml:space="preserve">, 2012). Each section of the acronym stands for a different meaning, the political looks at establishing how much the government influences the economy, the economic factor identifies the causes of the economic performance directly impacting that organisation and social looks at the factors which effects the community in a social aspect and the market. The technological aspect identified the innovations within the technology that could </w:t>
      </w:r>
      <w:r w:rsidR="00005447" w:rsidRPr="003870EA">
        <w:rPr>
          <w:rFonts w:ascii="Arial" w:hAnsi="Arial" w:cs="Arial"/>
          <w:sz w:val="24"/>
          <w:szCs w:val="24"/>
        </w:rPr>
        <w:t>a</w:t>
      </w:r>
      <w:r w:rsidRPr="003870EA">
        <w:rPr>
          <w:rFonts w:ascii="Arial" w:hAnsi="Arial" w:cs="Arial"/>
          <w:sz w:val="24"/>
          <w:szCs w:val="24"/>
        </w:rPr>
        <w:t>ffect operations of the organisation, the legal aspect considers key points such as, the employment, ta</w:t>
      </w:r>
      <w:r w:rsidR="00BA6098" w:rsidRPr="003870EA">
        <w:rPr>
          <w:rFonts w:ascii="Arial" w:hAnsi="Arial" w:cs="Arial"/>
          <w:sz w:val="24"/>
          <w:szCs w:val="24"/>
        </w:rPr>
        <w:t>x</w:t>
      </w:r>
      <w:r w:rsidRPr="003870EA">
        <w:rPr>
          <w:rFonts w:ascii="Arial" w:hAnsi="Arial" w:cs="Arial"/>
          <w:sz w:val="24"/>
          <w:szCs w:val="24"/>
        </w:rPr>
        <w:t xml:space="preserve">, imports, exports and resources, and lastly environmental identifies all that influence the surrounding environment (Rastogi &amp; Trivedi, 2016). </w:t>
      </w:r>
    </w:p>
    <w:p w14:paraId="415FCAB6" w14:textId="1D18411E" w:rsidR="00ED530D" w:rsidRPr="003870EA" w:rsidRDefault="00716459" w:rsidP="003870EA">
      <w:pPr>
        <w:spacing w:line="360" w:lineRule="auto"/>
        <w:rPr>
          <w:rFonts w:ascii="Arial" w:hAnsi="Arial" w:cs="Arial"/>
          <w:sz w:val="24"/>
          <w:szCs w:val="24"/>
        </w:rPr>
      </w:pPr>
      <w:r w:rsidRPr="003870EA">
        <w:rPr>
          <w:rFonts w:ascii="Arial" w:hAnsi="Arial" w:cs="Arial"/>
          <w:sz w:val="24"/>
          <w:szCs w:val="24"/>
        </w:rPr>
        <w:t xml:space="preserve">An example of how </w:t>
      </w:r>
      <w:r w:rsidR="009C5ABF" w:rsidRPr="003870EA">
        <w:rPr>
          <w:rFonts w:ascii="Arial" w:hAnsi="Arial" w:cs="Arial"/>
          <w:sz w:val="24"/>
          <w:szCs w:val="24"/>
        </w:rPr>
        <w:t xml:space="preserve">the PESTLE analysis has been used </w:t>
      </w:r>
      <w:r w:rsidR="00C9275F" w:rsidRPr="003870EA">
        <w:rPr>
          <w:rFonts w:ascii="Arial" w:hAnsi="Arial" w:cs="Arial"/>
          <w:sz w:val="24"/>
          <w:szCs w:val="24"/>
        </w:rPr>
        <w:t xml:space="preserve">in the public services, is </w:t>
      </w:r>
      <w:r w:rsidR="004314E6" w:rsidRPr="003870EA">
        <w:rPr>
          <w:rFonts w:ascii="Arial" w:hAnsi="Arial" w:cs="Arial"/>
          <w:sz w:val="24"/>
          <w:szCs w:val="24"/>
        </w:rPr>
        <w:t xml:space="preserve">through the </w:t>
      </w:r>
      <w:r w:rsidR="002F2DEF" w:rsidRPr="003870EA">
        <w:rPr>
          <w:rFonts w:ascii="Arial" w:hAnsi="Arial" w:cs="Arial"/>
          <w:sz w:val="24"/>
          <w:szCs w:val="24"/>
        </w:rPr>
        <w:t>external drivers of analysis between 2012 – 2013</w:t>
      </w:r>
      <w:r w:rsidR="005435FB" w:rsidRPr="003870EA">
        <w:rPr>
          <w:rFonts w:ascii="Arial" w:hAnsi="Arial" w:cs="Arial"/>
          <w:sz w:val="24"/>
          <w:szCs w:val="24"/>
        </w:rPr>
        <w:t xml:space="preserve"> in Ches</w:t>
      </w:r>
      <w:r w:rsidR="00B72FE6" w:rsidRPr="003870EA">
        <w:rPr>
          <w:rFonts w:ascii="Arial" w:hAnsi="Arial" w:cs="Arial"/>
          <w:sz w:val="24"/>
          <w:szCs w:val="24"/>
        </w:rPr>
        <w:t>hi</w:t>
      </w:r>
      <w:r w:rsidR="005435FB" w:rsidRPr="003870EA">
        <w:rPr>
          <w:rFonts w:ascii="Arial" w:hAnsi="Arial" w:cs="Arial"/>
          <w:sz w:val="24"/>
          <w:szCs w:val="24"/>
        </w:rPr>
        <w:t>re Fire</w:t>
      </w:r>
      <w:r w:rsidR="00B72FE6" w:rsidRPr="003870EA">
        <w:rPr>
          <w:rFonts w:ascii="Arial" w:hAnsi="Arial" w:cs="Arial"/>
          <w:sz w:val="24"/>
          <w:szCs w:val="24"/>
        </w:rPr>
        <w:t xml:space="preserve"> and Rescue Service</w:t>
      </w:r>
      <w:r w:rsidR="002F2DEF" w:rsidRPr="003870EA">
        <w:rPr>
          <w:rFonts w:ascii="Arial" w:hAnsi="Arial" w:cs="Arial"/>
          <w:sz w:val="24"/>
          <w:szCs w:val="24"/>
        </w:rPr>
        <w:t>.</w:t>
      </w:r>
      <w:r w:rsidR="00304A6E" w:rsidRPr="003870EA">
        <w:rPr>
          <w:rFonts w:ascii="Arial" w:hAnsi="Arial" w:cs="Arial"/>
          <w:sz w:val="24"/>
          <w:szCs w:val="24"/>
        </w:rPr>
        <w:t xml:space="preserve"> By using the PESTLE analysis, the</w:t>
      </w:r>
      <w:r w:rsidR="00F8494E" w:rsidRPr="003870EA">
        <w:rPr>
          <w:rFonts w:ascii="Arial" w:hAnsi="Arial" w:cs="Arial"/>
          <w:sz w:val="24"/>
          <w:szCs w:val="24"/>
        </w:rPr>
        <w:t>y will be ab</w:t>
      </w:r>
      <w:r w:rsidR="00AA1FDE" w:rsidRPr="003870EA">
        <w:rPr>
          <w:rFonts w:ascii="Arial" w:hAnsi="Arial" w:cs="Arial"/>
          <w:sz w:val="24"/>
          <w:szCs w:val="24"/>
        </w:rPr>
        <w:t xml:space="preserve">le to understand what </w:t>
      </w:r>
      <w:r w:rsidR="00AA1FDE" w:rsidRPr="003870EA">
        <w:rPr>
          <w:rFonts w:ascii="Arial" w:hAnsi="Arial" w:cs="Arial"/>
          <w:sz w:val="24"/>
          <w:szCs w:val="24"/>
        </w:rPr>
        <w:lastRenderedPageBreak/>
        <w:t>will help shap</w:t>
      </w:r>
      <w:r w:rsidR="004E649E" w:rsidRPr="003870EA">
        <w:rPr>
          <w:rFonts w:ascii="Arial" w:hAnsi="Arial" w:cs="Arial"/>
          <w:sz w:val="24"/>
          <w:szCs w:val="24"/>
        </w:rPr>
        <w:t xml:space="preserve">e and </w:t>
      </w:r>
      <w:r w:rsidR="00ED6C3F" w:rsidRPr="003870EA">
        <w:rPr>
          <w:rFonts w:ascii="Arial" w:hAnsi="Arial" w:cs="Arial"/>
          <w:sz w:val="24"/>
          <w:szCs w:val="24"/>
        </w:rPr>
        <w:t xml:space="preserve">impact on the them </w:t>
      </w:r>
      <w:r w:rsidR="007030A8" w:rsidRPr="003870EA">
        <w:rPr>
          <w:rFonts w:ascii="Arial" w:hAnsi="Arial" w:cs="Arial"/>
          <w:sz w:val="24"/>
          <w:szCs w:val="24"/>
        </w:rPr>
        <w:t>for that year (</w:t>
      </w:r>
      <w:r w:rsidR="00AF35BA" w:rsidRPr="003870EA">
        <w:rPr>
          <w:rFonts w:ascii="Arial" w:hAnsi="Arial" w:cs="Arial"/>
          <w:sz w:val="24"/>
          <w:szCs w:val="24"/>
        </w:rPr>
        <w:t>Cheshire Fire and Rescue Service, 2012</w:t>
      </w:r>
      <w:r w:rsidR="007030A8" w:rsidRPr="003870EA">
        <w:rPr>
          <w:rFonts w:ascii="Arial" w:hAnsi="Arial" w:cs="Arial"/>
          <w:sz w:val="24"/>
          <w:szCs w:val="24"/>
        </w:rPr>
        <w:t>).</w:t>
      </w:r>
      <w:r w:rsidR="00342F1C" w:rsidRPr="003870EA">
        <w:rPr>
          <w:rFonts w:ascii="Arial" w:hAnsi="Arial" w:cs="Arial"/>
          <w:sz w:val="24"/>
          <w:szCs w:val="24"/>
        </w:rPr>
        <w:t xml:space="preserve"> In </w:t>
      </w:r>
      <w:r w:rsidR="000B4AA4" w:rsidRPr="003870EA">
        <w:rPr>
          <w:rFonts w:ascii="Arial" w:hAnsi="Arial" w:cs="Arial"/>
          <w:sz w:val="24"/>
          <w:szCs w:val="24"/>
        </w:rPr>
        <w:t>Scottish Fire and Rescue Service</w:t>
      </w:r>
      <w:r w:rsidR="00476D8C" w:rsidRPr="003870EA">
        <w:rPr>
          <w:rFonts w:ascii="Arial" w:hAnsi="Arial" w:cs="Arial"/>
          <w:sz w:val="24"/>
          <w:szCs w:val="24"/>
        </w:rPr>
        <w:t xml:space="preserve"> (</w:t>
      </w:r>
      <w:r w:rsidR="000B4AA4" w:rsidRPr="003870EA">
        <w:rPr>
          <w:rFonts w:ascii="Arial" w:hAnsi="Arial" w:cs="Arial"/>
          <w:sz w:val="24"/>
          <w:szCs w:val="24"/>
        </w:rPr>
        <w:t>2019</w:t>
      </w:r>
      <w:r w:rsidR="00476D8C" w:rsidRPr="003870EA">
        <w:rPr>
          <w:rFonts w:ascii="Arial" w:hAnsi="Arial" w:cs="Arial"/>
          <w:sz w:val="24"/>
          <w:szCs w:val="24"/>
        </w:rPr>
        <w:t xml:space="preserve">), it </w:t>
      </w:r>
      <w:r w:rsidR="005B2014" w:rsidRPr="003870EA">
        <w:rPr>
          <w:rFonts w:ascii="Arial" w:hAnsi="Arial" w:cs="Arial"/>
          <w:sz w:val="24"/>
          <w:szCs w:val="24"/>
        </w:rPr>
        <w:t>explains</w:t>
      </w:r>
      <w:r w:rsidR="00476D8C" w:rsidRPr="003870EA">
        <w:rPr>
          <w:rFonts w:ascii="Arial" w:hAnsi="Arial" w:cs="Arial"/>
          <w:sz w:val="24"/>
          <w:szCs w:val="24"/>
        </w:rPr>
        <w:t xml:space="preserve"> how finding effective performance management for </w:t>
      </w:r>
      <w:r w:rsidR="005244C9" w:rsidRPr="003870EA">
        <w:rPr>
          <w:rFonts w:ascii="Arial" w:hAnsi="Arial" w:cs="Arial"/>
          <w:sz w:val="24"/>
          <w:szCs w:val="24"/>
        </w:rPr>
        <w:t xml:space="preserve">the </w:t>
      </w:r>
      <w:r w:rsidR="003B1190" w:rsidRPr="003870EA">
        <w:rPr>
          <w:rFonts w:ascii="Arial" w:hAnsi="Arial" w:cs="Arial"/>
          <w:sz w:val="24"/>
          <w:szCs w:val="24"/>
        </w:rPr>
        <w:t xml:space="preserve">Fire and Rescue Service </w:t>
      </w:r>
      <w:r w:rsidR="00BE552D" w:rsidRPr="003870EA">
        <w:rPr>
          <w:rFonts w:ascii="Arial" w:hAnsi="Arial" w:cs="Arial"/>
          <w:sz w:val="24"/>
          <w:szCs w:val="24"/>
        </w:rPr>
        <w:t>is about identifying</w:t>
      </w:r>
      <w:r w:rsidR="008A7EDA" w:rsidRPr="003870EA">
        <w:rPr>
          <w:rFonts w:ascii="Arial" w:hAnsi="Arial" w:cs="Arial"/>
          <w:sz w:val="24"/>
          <w:szCs w:val="24"/>
        </w:rPr>
        <w:t xml:space="preserve"> the actions required and finding the direction of </w:t>
      </w:r>
      <w:r w:rsidR="00553F48" w:rsidRPr="003870EA">
        <w:rPr>
          <w:rFonts w:ascii="Arial" w:hAnsi="Arial" w:cs="Arial"/>
          <w:sz w:val="24"/>
          <w:szCs w:val="24"/>
        </w:rPr>
        <w:t>the organisation.</w:t>
      </w:r>
      <w:r w:rsidR="002E5E41" w:rsidRPr="003870EA">
        <w:rPr>
          <w:rFonts w:ascii="Arial" w:hAnsi="Arial" w:cs="Arial"/>
          <w:sz w:val="24"/>
          <w:szCs w:val="24"/>
        </w:rPr>
        <w:t xml:space="preserve"> </w:t>
      </w:r>
    </w:p>
    <w:p w14:paraId="41F0D4F7" w14:textId="13D42562" w:rsidR="00CE137C" w:rsidRPr="003870EA" w:rsidRDefault="004725C7" w:rsidP="003870EA">
      <w:pPr>
        <w:spacing w:line="360" w:lineRule="auto"/>
        <w:rPr>
          <w:rFonts w:ascii="Arial" w:hAnsi="Arial" w:cs="Arial"/>
          <w:sz w:val="24"/>
          <w:szCs w:val="24"/>
        </w:rPr>
      </w:pPr>
      <w:r w:rsidRPr="003870EA">
        <w:rPr>
          <w:rFonts w:ascii="Arial" w:hAnsi="Arial" w:cs="Arial"/>
          <w:sz w:val="24"/>
          <w:szCs w:val="24"/>
        </w:rPr>
        <w:t>A further theory is the Thompson and Strickland theory which suggests that strategic management consists of five distinct tasks, consisting of defining the organisation, developing objectives specifically to performance, creating a strategy, implementation of strategies and an evaluation of the implementation, as well as any adjustments required (Cole, 2004). Schuler &amp; Jackson (2000) states how the five tas</w:t>
      </w:r>
      <w:r w:rsidR="005C0A01" w:rsidRPr="003870EA">
        <w:rPr>
          <w:rFonts w:ascii="Arial" w:hAnsi="Arial" w:cs="Arial"/>
          <w:sz w:val="24"/>
          <w:szCs w:val="24"/>
        </w:rPr>
        <w:t xml:space="preserve">ks of strategic management can be split two ways, with the first three being classed as strategy formulation and the other two parts being known as strategy implementation. </w:t>
      </w:r>
    </w:p>
    <w:p w14:paraId="101A1A84" w14:textId="68B28D71" w:rsidR="00CD417F" w:rsidRPr="003870EA" w:rsidRDefault="00853991" w:rsidP="003870EA">
      <w:pPr>
        <w:spacing w:line="360" w:lineRule="auto"/>
        <w:rPr>
          <w:rFonts w:ascii="Arial" w:hAnsi="Arial" w:cs="Arial"/>
          <w:sz w:val="24"/>
          <w:szCs w:val="24"/>
        </w:rPr>
      </w:pPr>
      <w:r w:rsidRPr="003870EA">
        <w:rPr>
          <w:rFonts w:ascii="Arial" w:hAnsi="Arial" w:cs="Arial"/>
          <w:sz w:val="24"/>
          <w:szCs w:val="24"/>
        </w:rPr>
        <w:t xml:space="preserve">According to Andrews </w:t>
      </w:r>
      <w:r w:rsidRPr="003870EA">
        <w:rPr>
          <w:rFonts w:ascii="Arial" w:hAnsi="Arial" w:cs="Arial"/>
          <w:i/>
          <w:iCs/>
          <w:sz w:val="24"/>
          <w:szCs w:val="24"/>
        </w:rPr>
        <w:t>et al</w:t>
      </w:r>
      <w:r w:rsidRPr="003870EA">
        <w:rPr>
          <w:rFonts w:ascii="Arial" w:hAnsi="Arial" w:cs="Arial"/>
          <w:sz w:val="24"/>
          <w:szCs w:val="24"/>
        </w:rPr>
        <w:t xml:space="preserve"> (2009), a cumulative primary means of allowing organisational performance development is through strategic management.</w:t>
      </w:r>
      <w:r w:rsidR="00D20CE3" w:rsidRPr="003870EA">
        <w:rPr>
          <w:rFonts w:ascii="Arial" w:hAnsi="Arial" w:cs="Arial"/>
          <w:sz w:val="24"/>
          <w:szCs w:val="24"/>
        </w:rPr>
        <w:t xml:space="preserve"> In the United Kingdom, the government have given an importan</w:t>
      </w:r>
      <w:r w:rsidR="00A60509" w:rsidRPr="003870EA">
        <w:rPr>
          <w:rFonts w:ascii="Arial" w:hAnsi="Arial" w:cs="Arial"/>
          <w:sz w:val="24"/>
          <w:szCs w:val="24"/>
        </w:rPr>
        <w:t xml:space="preserve">ce to strategic formulation and strategic content, to improve within the public services (Andrews </w:t>
      </w:r>
      <w:r w:rsidR="00A60509" w:rsidRPr="003870EA">
        <w:rPr>
          <w:rFonts w:ascii="Arial" w:hAnsi="Arial" w:cs="Arial"/>
          <w:i/>
          <w:iCs/>
          <w:sz w:val="24"/>
          <w:szCs w:val="24"/>
        </w:rPr>
        <w:t>et al</w:t>
      </w:r>
      <w:r w:rsidR="00A60509" w:rsidRPr="003870EA">
        <w:rPr>
          <w:rFonts w:ascii="Arial" w:hAnsi="Arial" w:cs="Arial"/>
          <w:sz w:val="24"/>
          <w:szCs w:val="24"/>
        </w:rPr>
        <w:t xml:space="preserve">, 2009). The government </w:t>
      </w:r>
      <w:r w:rsidR="00DB7F10" w:rsidRPr="003870EA">
        <w:rPr>
          <w:rFonts w:ascii="Arial" w:hAnsi="Arial" w:cs="Arial"/>
          <w:sz w:val="24"/>
          <w:szCs w:val="24"/>
        </w:rPr>
        <w:t xml:space="preserve">has a variety of methods in place, such as reforms in connection with strategy formulation and pieces of decision making (Andrews </w:t>
      </w:r>
      <w:r w:rsidR="00DB7F10" w:rsidRPr="003870EA">
        <w:rPr>
          <w:rFonts w:ascii="Arial" w:hAnsi="Arial" w:cs="Arial"/>
          <w:i/>
          <w:iCs/>
          <w:sz w:val="24"/>
          <w:szCs w:val="24"/>
        </w:rPr>
        <w:t>et al</w:t>
      </w:r>
      <w:r w:rsidR="00DB7F10" w:rsidRPr="003870EA">
        <w:rPr>
          <w:rFonts w:ascii="Arial" w:hAnsi="Arial" w:cs="Arial"/>
          <w:sz w:val="24"/>
          <w:szCs w:val="24"/>
        </w:rPr>
        <w:t>, 2009).</w:t>
      </w:r>
      <w:r w:rsidR="008C3DDA" w:rsidRPr="003870EA">
        <w:rPr>
          <w:rFonts w:ascii="Arial" w:hAnsi="Arial" w:cs="Arial"/>
          <w:sz w:val="24"/>
          <w:szCs w:val="24"/>
        </w:rPr>
        <w:t xml:space="preserve"> </w:t>
      </w:r>
      <w:r w:rsidR="0073534C" w:rsidRPr="003870EA">
        <w:rPr>
          <w:rFonts w:ascii="Arial" w:hAnsi="Arial" w:cs="Arial"/>
          <w:sz w:val="24"/>
          <w:szCs w:val="24"/>
        </w:rPr>
        <w:t xml:space="preserve">In terms of more modern times, the theorists are more concerned with the development of strategic management, managing the change, achieving excellence in the organisation and helping individuals be empowered (Cole, 2004). </w:t>
      </w:r>
    </w:p>
    <w:p w14:paraId="45E47B1B" w14:textId="086470D5" w:rsidR="00BA6098" w:rsidRPr="003870EA" w:rsidRDefault="00BA6098" w:rsidP="003870EA">
      <w:pPr>
        <w:spacing w:line="360" w:lineRule="auto"/>
        <w:rPr>
          <w:rFonts w:ascii="Arial" w:hAnsi="Arial" w:cs="Arial"/>
          <w:sz w:val="24"/>
          <w:szCs w:val="24"/>
        </w:rPr>
      </w:pPr>
      <w:r w:rsidRPr="003870EA">
        <w:rPr>
          <w:rFonts w:ascii="Arial" w:hAnsi="Arial" w:cs="Arial"/>
          <w:sz w:val="24"/>
          <w:szCs w:val="24"/>
        </w:rPr>
        <w:t xml:space="preserve">In the 1970s, </w:t>
      </w:r>
      <w:r w:rsidR="0082207A" w:rsidRPr="003870EA">
        <w:rPr>
          <w:rFonts w:ascii="Arial" w:hAnsi="Arial" w:cs="Arial"/>
          <w:sz w:val="24"/>
          <w:szCs w:val="24"/>
        </w:rPr>
        <w:t xml:space="preserve">a strategic management theory of </w:t>
      </w:r>
      <w:r w:rsidR="009C0E5E" w:rsidRPr="003870EA">
        <w:rPr>
          <w:rFonts w:ascii="Arial" w:hAnsi="Arial" w:cs="Arial"/>
          <w:sz w:val="24"/>
          <w:szCs w:val="24"/>
        </w:rPr>
        <w:t>New Public Management-based public organisations</w:t>
      </w:r>
      <w:r w:rsidR="00544660" w:rsidRPr="003870EA">
        <w:rPr>
          <w:rFonts w:ascii="Arial" w:hAnsi="Arial" w:cs="Arial"/>
          <w:sz w:val="24"/>
          <w:szCs w:val="24"/>
        </w:rPr>
        <w:t xml:space="preserve"> was introduced, </w:t>
      </w:r>
      <w:r w:rsidR="00AB5AC8" w:rsidRPr="003870EA">
        <w:rPr>
          <w:rFonts w:ascii="Arial" w:hAnsi="Arial" w:cs="Arial"/>
          <w:sz w:val="24"/>
          <w:szCs w:val="24"/>
        </w:rPr>
        <w:t>which w</w:t>
      </w:r>
      <w:r w:rsidR="000110F3" w:rsidRPr="003870EA">
        <w:rPr>
          <w:rFonts w:ascii="Arial" w:hAnsi="Arial" w:cs="Arial"/>
          <w:sz w:val="24"/>
          <w:szCs w:val="24"/>
        </w:rPr>
        <w:t xml:space="preserve">as </w:t>
      </w:r>
      <w:r w:rsidR="004F2392" w:rsidRPr="003870EA">
        <w:rPr>
          <w:rFonts w:ascii="Arial" w:hAnsi="Arial" w:cs="Arial"/>
          <w:sz w:val="24"/>
          <w:szCs w:val="24"/>
        </w:rPr>
        <w:t>meant to help improve the public services</w:t>
      </w:r>
      <w:r w:rsidR="004E3610" w:rsidRPr="003870EA">
        <w:rPr>
          <w:rFonts w:ascii="Arial" w:hAnsi="Arial" w:cs="Arial"/>
          <w:sz w:val="24"/>
          <w:szCs w:val="24"/>
        </w:rPr>
        <w:t>, with intentions of making it more business</w:t>
      </w:r>
      <w:r w:rsidR="00465574" w:rsidRPr="003870EA">
        <w:rPr>
          <w:rFonts w:ascii="Arial" w:hAnsi="Arial" w:cs="Arial"/>
          <w:sz w:val="24"/>
          <w:szCs w:val="24"/>
        </w:rPr>
        <w:t>-</w:t>
      </w:r>
      <w:r w:rsidR="004E3610" w:rsidRPr="003870EA">
        <w:rPr>
          <w:rFonts w:ascii="Arial" w:hAnsi="Arial" w:cs="Arial"/>
          <w:sz w:val="24"/>
          <w:szCs w:val="24"/>
        </w:rPr>
        <w:t>like.</w:t>
      </w:r>
      <w:r w:rsidR="00465574" w:rsidRPr="003870EA">
        <w:rPr>
          <w:rFonts w:ascii="Arial" w:hAnsi="Arial" w:cs="Arial"/>
          <w:sz w:val="24"/>
          <w:szCs w:val="24"/>
        </w:rPr>
        <w:t xml:space="preserve"> </w:t>
      </w:r>
      <w:r w:rsidR="00353C21" w:rsidRPr="003870EA">
        <w:rPr>
          <w:rFonts w:ascii="Arial" w:hAnsi="Arial" w:cs="Arial"/>
          <w:sz w:val="24"/>
          <w:szCs w:val="24"/>
        </w:rPr>
        <w:t>All</w:t>
      </w:r>
      <w:r w:rsidR="0001668D" w:rsidRPr="003870EA">
        <w:rPr>
          <w:rFonts w:ascii="Arial" w:hAnsi="Arial" w:cs="Arial"/>
          <w:sz w:val="24"/>
          <w:szCs w:val="24"/>
        </w:rPr>
        <w:t xml:space="preserve"> the public services received an introduction of this new </w:t>
      </w:r>
      <w:r w:rsidR="002913E1" w:rsidRPr="003870EA">
        <w:rPr>
          <w:rFonts w:ascii="Arial" w:hAnsi="Arial" w:cs="Arial"/>
          <w:sz w:val="24"/>
          <w:szCs w:val="24"/>
        </w:rPr>
        <w:t>strategic management theory</w:t>
      </w:r>
      <w:r w:rsidR="00F00572" w:rsidRPr="003870EA">
        <w:rPr>
          <w:rFonts w:ascii="Arial" w:hAnsi="Arial" w:cs="Arial"/>
          <w:sz w:val="24"/>
          <w:szCs w:val="24"/>
        </w:rPr>
        <w:t>, with</w:t>
      </w:r>
      <w:r w:rsidR="00086EBA" w:rsidRPr="003870EA">
        <w:rPr>
          <w:rFonts w:ascii="Arial" w:hAnsi="Arial" w:cs="Arial"/>
          <w:sz w:val="24"/>
          <w:szCs w:val="24"/>
        </w:rPr>
        <w:t xml:space="preserve"> the theory being able to be used anywhere in the world and in </w:t>
      </w:r>
      <w:r w:rsidR="00694DE1" w:rsidRPr="003870EA">
        <w:rPr>
          <w:rFonts w:ascii="Arial" w:hAnsi="Arial" w:cs="Arial"/>
          <w:sz w:val="24"/>
          <w:szCs w:val="24"/>
        </w:rPr>
        <w:t>all parities politically (</w:t>
      </w:r>
      <w:proofErr w:type="spellStart"/>
      <w:r w:rsidR="00734317" w:rsidRPr="003870EA">
        <w:rPr>
          <w:rFonts w:ascii="Arial" w:hAnsi="Arial" w:cs="Arial"/>
          <w:sz w:val="24"/>
          <w:szCs w:val="24"/>
        </w:rPr>
        <w:t>Diefenbach</w:t>
      </w:r>
      <w:proofErr w:type="spellEnd"/>
      <w:r w:rsidR="00734317" w:rsidRPr="003870EA">
        <w:rPr>
          <w:rFonts w:ascii="Arial" w:hAnsi="Arial" w:cs="Arial"/>
          <w:sz w:val="24"/>
          <w:szCs w:val="24"/>
        </w:rPr>
        <w:t>, 2009</w:t>
      </w:r>
      <w:r w:rsidR="00694DE1" w:rsidRPr="003870EA">
        <w:rPr>
          <w:rFonts w:ascii="Arial" w:hAnsi="Arial" w:cs="Arial"/>
          <w:sz w:val="24"/>
          <w:szCs w:val="24"/>
        </w:rPr>
        <w:t>)</w:t>
      </w:r>
      <w:r w:rsidR="00734317" w:rsidRPr="003870EA">
        <w:rPr>
          <w:rFonts w:ascii="Arial" w:hAnsi="Arial" w:cs="Arial"/>
          <w:sz w:val="24"/>
          <w:szCs w:val="24"/>
        </w:rPr>
        <w:t>.</w:t>
      </w:r>
      <w:r w:rsidR="004E3610" w:rsidRPr="003870EA">
        <w:rPr>
          <w:rFonts w:ascii="Arial" w:hAnsi="Arial" w:cs="Arial"/>
          <w:sz w:val="24"/>
          <w:szCs w:val="24"/>
        </w:rPr>
        <w:t xml:space="preserve"> </w:t>
      </w:r>
      <w:proofErr w:type="spellStart"/>
      <w:r w:rsidR="00B752DD">
        <w:rPr>
          <w:rFonts w:ascii="Arial" w:hAnsi="Arial" w:cs="Arial"/>
          <w:sz w:val="24"/>
          <w:szCs w:val="24"/>
        </w:rPr>
        <w:t>Butterfiled</w:t>
      </w:r>
      <w:proofErr w:type="spellEnd"/>
      <w:r w:rsidR="00FF5E3B" w:rsidRPr="003870EA">
        <w:rPr>
          <w:rFonts w:ascii="Arial" w:hAnsi="Arial" w:cs="Arial"/>
          <w:sz w:val="24"/>
          <w:szCs w:val="24"/>
        </w:rPr>
        <w:t xml:space="preserve"> </w:t>
      </w:r>
      <w:r w:rsidR="00FF5E3B" w:rsidRPr="003870EA">
        <w:rPr>
          <w:rFonts w:ascii="Arial" w:hAnsi="Arial" w:cs="Arial"/>
          <w:i/>
          <w:iCs/>
          <w:sz w:val="24"/>
          <w:szCs w:val="24"/>
        </w:rPr>
        <w:t>et al</w:t>
      </w:r>
      <w:r w:rsidR="00FF5E3B" w:rsidRPr="003870EA">
        <w:rPr>
          <w:rFonts w:ascii="Arial" w:hAnsi="Arial" w:cs="Arial"/>
          <w:sz w:val="24"/>
          <w:szCs w:val="24"/>
        </w:rPr>
        <w:t xml:space="preserve"> (</w:t>
      </w:r>
      <w:r w:rsidR="00192BFE" w:rsidRPr="003870EA">
        <w:rPr>
          <w:rFonts w:ascii="Arial" w:hAnsi="Arial" w:cs="Arial"/>
          <w:sz w:val="24"/>
          <w:szCs w:val="24"/>
        </w:rPr>
        <w:t>2005</w:t>
      </w:r>
      <w:r w:rsidR="00FF5E3B" w:rsidRPr="003870EA">
        <w:rPr>
          <w:rFonts w:ascii="Arial" w:hAnsi="Arial" w:cs="Arial"/>
          <w:sz w:val="24"/>
          <w:szCs w:val="24"/>
        </w:rPr>
        <w:t>)</w:t>
      </w:r>
      <w:r w:rsidR="00192BFE" w:rsidRPr="003870EA">
        <w:rPr>
          <w:rFonts w:ascii="Arial" w:hAnsi="Arial" w:cs="Arial"/>
          <w:sz w:val="24"/>
          <w:szCs w:val="24"/>
        </w:rPr>
        <w:t xml:space="preserve"> states</w:t>
      </w:r>
      <w:r w:rsidR="00382DBD" w:rsidRPr="003870EA">
        <w:rPr>
          <w:rFonts w:ascii="Arial" w:hAnsi="Arial" w:cs="Arial"/>
          <w:sz w:val="24"/>
          <w:szCs w:val="24"/>
        </w:rPr>
        <w:t xml:space="preserve"> how</w:t>
      </w:r>
      <w:r w:rsidR="00A84EF6" w:rsidRPr="003870EA">
        <w:rPr>
          <w:rFonts w:ascii="Arial" w:hAnsi="Arial" w:cs="Arial"/>
          <w:sz w:val="24"/>
          <w:szCs w:val="24"/>
        </w:rPr>
        <w:t xml:space="preserve"> there has been a movement in management, </w:t>
      </w:r>
      <w:r w:rsidR="00F067A4" w:rsidRPr="003870EA">
        <w:rPr>
          <w:rFonts w:ascii="Arial" w:hAnsi="Arial" w:cs="Arial"/>
          <w:sz w:val="24"/>
          <w:szCs w:val="24"/>
        </w:rPr>
        <w:t>so there is more of a private-sector model</w:t>
      </w:r>
      <w:r w:rsidR="001C2500" w:rsidRPr="003870EA">
        <w:rPr>
          <w:rFonts w:ascii="Arial" w:hAnsi="Arial" w:cs="Arial"/>
          <w:sz w:val="24"/>
          <w:szCs w:val="24"/>
        </w:rPr>
        <w:t xml:space="preserve">, meaning instead of there being a large focus on </w:t>
      </w:r>
      <w:r w:rsidR="001A0381" w:rsidRPr="003870EA">
        <w:rPr>
          <w:rFonts w:ascii="Arial" w:hAnsi="Arial" w:cs="Arial"/>
          <w:sz w:val="24"/>
          <w:szCs w:val="24"/>
        </w:rPr>
        <w:t>hierarchy and the avoidance on mistakes</w:t>
      </w:r>
      <w:r w:rsidR="00B6173D" w:rsidRPr="003870EA">
        <w:rPr>
          <w:rFonts w:ascii="Arial" w:hAnsi="Arial" w:cs="Arial"/>
          <w:sz w:val="24"/>
          <w:szCs w:val="24"/>
        </w:rPr>
        <w:t xml:space="preserve">, to adopting an approach of </w:t>
      </w:r>
      <w:r w:rsidR="00042BF5" w:rsidRPr="003870EA">
        <w:rPr>
          <w:rFonts w:ascii="Arial" w:hAnsi="Arial" w:cs="Arial"/>
          <w:sz w:val="24"/>
          <w:szCs w:val="24"/>
        </w:rPr>
        <w:t>more focus towards problem solving</w:t>
      </w:r>
      <w:r w:rsidR="00C67384" w:rsidRPr="003870EA">
        <w:rPr>
          <w:rFonts w:ascii="Arial" w:hAnsi="Arial" w:cs="Arial"/>
          <w:sz w:val="24"/>
          <w:szCs w:val="24"/>
        </w:rPr>
        <w:t xml:space="preserve"> and innovation (</w:t>
      </w:r>
      <w:r w:rsidR="00244D1E">
        <w:rPr>
          <w:rFonts w:ascii="Arial" w:hAnsi="Arial" w:cs="Arial"/>
          <w:sz w:val="24"/>
          <w:szCs w:val="24"/>
        </w:rPr>
        <w:t xml:space="preserve">Butterfield </w:t>
      </w:r>
      <w:r w:rsidR="004E3C0F" w:rsidRPr="003870EA">
        <w:rPr>
          <w:rFonts w:ascii="Arial" w:hAnsi="Arial" w:cs="Arial"/>
          <w:i/>
          <w:iCs/>
          <w:sz w:val="24"/>
          <w:szCs w:val="24"/>
        </w:rPr>
        <w:t>et al</w:t>
      </w:r>
      <w:r w:rsidR="004E3C0F" w:rsidRPr="003870EA">
        <w:rPr>
          <w:rFonts w:ascii="Arial" w:hAnsi="Arial" w:cs="Arial"/>
          <w:sz w:val="24"/>
          <w:szCs w:val="24"/>
        </w:rPr>
        <w:t>, 2005</w:t>
      </w:r>
      <w:r w:rsidR="00C67384" w:rsidRPr="003870EA">
        <w:rPr>
          <w:rFonts w:ascii="Arial" w:hAnsi="Arial" w:cs="Arial"/>
          <w:sz w:val="24"/>
          <w:szCs w:val="24"/>
        </w:rPr>
        <w:t>)</w:t>
      </w:r>
      <w:r w:rsidR="004E3C0F" w:rsidRPr="003870EA">
        <w:rPr>
          <w:rFonts w:ascii="Arial" w:hAnsi="Arial" w:cs="Arial"/>
          <w:sz w:val="24"/>
          <w:szCs w:val="24"/>
        </w:rPr>
        <w:t>.</w:t>
      </w:r>
    </w:p>
    <w:p w14:paraId="676219D4" w14:textId="658B1342" w:rsidR="00E16A4B" w:rsidRPr="003870EA" w:rsidRDefault="004C7463" w:rsidP="003870EA">
      <w:pPr>
        <w:spacing w:line="360" w:lineRule="auto"/>
        <w:rPr>
          <w:rFonts w:ascii="Arial" w:hAnsi="Arial" w:cs="Arial"/>
          <w:sz w:val="24"/>
          <w:szCs w:val="24"/>
        </w:rPr>
      </w:pPr>
      <w:r w:rsidRPr="003870EA">
        <w:rPr>
          <w:rFonts w:ascii="Arial" w:hAnsi="Arial" w:cs="Arial"/>
          <w:sz w:val="24"/>
          <w:szCs w:val="24"/>
        </w:rPr>
        <w:lastRenderedPageBreak/>
        <w:t xml:space="preserve">HM Government (2018) published </w:t>
      </w:r>
      <w:r w:rsidR="007E1C79" w:rsidRPr="003870EA">
        <w:rPr>
          <w:rFonts w:ascii="Arial" w:hAnsi="Arial" w:cs="Arial"/>
          <w:sz w:val="24"/>
          <w:szCs w:val="24"/>
        </w:rPr>
        <w:t xml:space="preserve">a strategy in connection with </w:t>
      </w:r>
      <w:r w:rsidR="007E5C73" w:rsidRPr="003870EA">
        <w:rPr>
          <w:rFonts w:ascii="Arial" w:hAnsi="Arial" w:cs="Arial"/>
          <w:sz w:val="24"/>
          <w:szCs w:val="24"/>
        </w:rPr>
        <w:t>countering terrorism, known as CONTEST</w:t>
      </w:r>
      <w:r w:rsidR="008D6BA8" w:rsidRPr="003870EA">
        <w:rPr>
          <w:rFonts w:ascii="Arial" w:hAnsi="Arial" w:cs="Arial"/>
          <w:sz w:val="24"/>
          <w:szCs w:val="24"/>
        </w:rPr>
        <w:t xml:space="preserve">, </w:t>
      </w:r>
      <w:r w:rsidR="00F35CAD" w:rsidRPr="003870EA">
        <w:rPr>
          <w:rFonts w:ascii="Arial" w:hAnsi="Arial" w:cs="Arial"/>
          <w:sz w:val="24"/>
          <w:szCs w:val="24"/>
        </w:rPr>
        <w:t>which enables there to be a frame</w:t>
      </w:r>
      <w:r w:rsidR="00624B1A" w:rsidRPr="003870EA">
        <w:rPr>
          <w:rFonts w:ascii="Arial" w:hAnsi="Arial" w:cs="Arial"/>
          <w:sz w:val="24"/>
          <w:szCs w:val="24"/>
        </w:rPr>
        <w:t>work on how to organise the work required</w:t>
      </w:r>
      <w:r w:rsidR="00F713E4" w:rsidRPr="003870EA">
        <w:rPr>
          <w:rFonts w:ascii="Arial" w:hAnsi="Arial" w:cs="Arial"/>
          <w:sz w:val="24"/>
          <w:szCs w:val="24"/>
        </w:rPr>
        <w:t>, and to counter terrorism, in the various forms.</w:t>
      </w:r>
      <w:r w:rsidR="0077299B" w:rsidRPr="003870EA">
        <w:rPr>
          <w:rFonts w:ascii="Arial" w:hAnsi="Arial" w:cs="Arial"/>
          <w:sz w:val="24"/>
          <w:szCs w:val="24"/>
        </w:rPr>
        <w:t xml:space="preserve"> The strategic framework is </w:t>
      </w:r>
      <w:r w:rsidR="00233834" w:rsidRPr="003870EA">
        <w:rPr>
          <w:rFonts w:ascii="Arial" w:hAnsi="Arial" w:cs="Arial"/>
          <w:sz w:val="24"/>
          <w:szCs w:val="24"/>
        </w:rPr>
        <w:t xml:space="preserve">outlined by four key elements, </w:t>
      </w:r>
      <w:r w:rsidR="00401EF9" w:rsidRPr="003870EA">
        <w:rPr>
          <w:rFonts w:ascii="Arial" w:hAnsi="Arial" w:cs="Arial"/>
          <w:sz w:val="24"/>
          <w:szCs w:val="24"/>
        </w:rPr>
        <w:t>consisting of prevent</w:t>
      </w:r>
      <w:r w:rsidR="00630C80" w:rsidRPr="003870EA">
        <w:rPr>
          <w:rFonts w:ascii="Arial" w:hAnsi="Arial" w:cs="Arial"/>
          <w:sz w:val="24"/>
          <w:szCs w:val="24"/>
        </w:rPr>
        <w:t xml:space="preserve">ion, </w:t>
      </w:r>
      <w:r w:rsidR="00340CBD" w:rsidRPr="003870EA">
        <w:rPr>
          <w:rFonts w:ascii="Arial" w:hAnsi="Arial" w:cs="Arial"/>
          <w:sz w:val="24"/>
          <w:szCs w:val="24"/>
        </w:rPr>
        <w:t xml:space="preserve">meaning supporting vulnerable individuals, pursue, </w:t>
      </w:r>
      <w:r w:rsidR="006441CF" w:rsidRPr="003870EA">
        <w:rPr>
          <w:rFonts w:ascii="Arial" w:hAnsi="Arial" w:cs="Arial"/>
          <w:sz w:val="24"/>
          <w:szCs w:val="24"/>
        </w:rPr>
        <w:t>to eliminate terror attacks, protect</w:t>
      </w:r>
      <w:r w:rsidR="00B21AF3" w:rsidRPr="003870EA">
        <w:rPr>
          <w:rFonts w:ascii="Arial" w:hAnsi="Arial" w:cs="Arial"/>
          <w:sz w:val="24"/>
          <w:szCs w:val="24"/>
        </w:rPr>
        <w:t xml:space="preserve">, to reduce the United Kingdom’s </w:t>
      </w:r>
      <w:r w:rsidR="00CC150A" w:rsidRPr="003870EA">
        <w:rPr>
          <w:rFonts w:ascii="Arial" w:hAnsi="Arial" w:cs="Arial"/>
          <w:sz w:val="24"/>
          <w:szCs w:val="24"/>
        </w:rPr>
        <w:t xml:space="preserve">vulnerability by providing stronger protection and prepare, </w:t>
      </w:r>
      <w:r w:rsidR="000524C2" w:rsidRPr="003870EA">
        <w:rPr>
          <w:rFonts w:ascii="Arial" w:hAnsi="Arial" w:cs="Arial"/>
          <w:sz w:val="24"/>
          <w:szCs w:val="24"/>
        </w:rPr>
        <w:t>be prepared so an attack does not last and is recoverable (HM Government, 2018).</w:t>
      </w:r>
      <w:r w:rsidR="00E92581" w:rsidRPr="003870EA">
        <w:rPr>
          <w:rFonts w:ascii="Arial" w:hAnsi="Arial" w:cs="Arial"/>
          <w:sz w:val="24"/>
          <w:szCs w:val="24"/>
        </w:rPr>
        <w:t xml:space="preserve"> </w:t>
      </w:r>
      <w:r w:rsidR="00111AA2" w:rsidRPr="003870EA">
        <w:rPr>
          <w:rFonts w:ascii="Arial" w:hAnsi="Arial" w:cs="Arial"/>
          <w:sz w:val="24"/>
          <w:szCs w:val="24"/>
        </w:rPr>
        <w:t>Thompson and Strickland’s theory discusses how there is five key tasks (Cole, 2004), and in essenc</w:t>
      </w:r>
      <w:r w:rsidR="00E0691A" w:rsidRPr="003870EA">
        <w:rPr>
          <w:rFonts w:ascii="Arial" w:hAnsi="Arial" w:cs="Arial"/>
          <w:sz w:val="24"/>
          <w:szCs w:val="24"/>
        </w:rPr>
        <w:t>e, this theory is shown through when looking at</w:t>
      </w:r>
      <w:r w:rsidR="00587F49" w:rsidRPr="003870EA">
        <w:rPr>
          <w:rFonts w:ascii="Arial" w:hAnsi="Arial" w:cs="Arial"/>
          <w:sz w:val="24"/>
          <w:szCs w:val="24"/>
        </w:rPr>
        <w:t xml:space="preserve"> CONTEST</w:t>
      </w:r>
      <w:r w:rsidR="005A227D" w:rsidRPr="003870EA">
        <w:rPr>
          <w:rFonts w:ascii="Arial" w:hAnsi="Arial" w:cs="Arial"/>
          <w:sz w:val="24"/>
          <w:szCs w:val="24"/>
        </w:rPr>
        <w:t xml:space="preserve">, as </w:t>
      </w:r>
      <w:r w:rsidR="00494BAA" w:rsidRPr="003870EA">
        <w:rPr>
          <w:rFonts w:ascii="Arial" w:hAnsi="Arial" w:cs="Arial"/>
          <w:sz w:val="24"/>
          <w:szCs w:val="24"/>
        </w:rPr>
        <w:t xml:space="preserve">the threats to the United Kingdom are reviewed, </w:t>
      </w:r>
      <w:r w:rsidR="00C91B08" w:rsidRPr="003870EA">
        <w:rPr>
          <w:rFonts w:ascii="Arial" w:hAnsi="Arial" w:cs="Arial"/>
          <w:sz w:val="24"/>
          <w:szCs w:val="24"/>
        </w:rPr>
        <w:t xml:space="preserve">the four key frameworks are developed, </w:t>
      </w:r>
      <w:r w:rsidR="00AA7DE0" w:rsidRPr="003870EA">
        <w:rPr>
          <w:rFonts w:ascii="Arial" w:hAnsi="Arial" w:cs="Arial"/>
          <w:sz w:val="24"/>
          <w:szCs w:val="24"/>
        </w:rPr>
        <w:t xml:space="preserve">a strategy of CONTEST was developed, and it is </w:t>
      </w:r>
      <w:r w:rsidR="00771415" w:rsidRPr="003870EA">
        <w:rPr>
          <w:rFonts w:ascii="Arial" w:hAnsi="Arial" w:cs="Arial"/>
          <w:sz w:val="24"/>
          <w:szCs w:val="24"/>
        </w:rPr>
        <w:t xml:space="preserve">in use for when </w:t>
      </w:r>
      <w:r w:rsidR="00215DE4" w:rsidRPr="003870EA">
        <w:rPr>
          <w:rFonts w:ascii="Arial" w:hAnsi="Arial" w:cs="Arial"/>
          <w:sz w:val="24"/>
          <w:szCs w:val="24"/>
        </w:rPr>
        <w:t>terrorist attacks occur (HM Government, 2018).</w:t>
      </w:r>
    </w:p>
    <w:p w14:paraId="236EB620" w14:textId="098BD87A" w:rsidR="00361E1D" w:rsidRPr="003870EA" w:rsidRDefault="003827BA" w:rsidP="003870EA">
      <w:pPr>
        <w:spacing w:line="360" w:lineRule="auto"/>
        <w:rPr>
          <w:rFonts w:ascii="Arial" w:hAnsi="Arial" w:cs="Arial"/>
          <w:sz w:val="24"/>
          <w:szCs w:val="24"/>
        </w:rPr>
      </w:pPr>
      <w:r w:rsidRPr="003870EA">
        <w:rPr>
          <w:rFonts w:ascii="Arial" w:hAnsi="Arial" w:cs="Arial"/>
          <w:sz w:val="24"/>
          <w:szCs w:val="24"/>
        </w:rPr>
        <w:t xml:space="preserve">On </w:t>
      </w:r>
      <w:r w:rsidR="00E415A7" w:rsidRPr="003870EA">
        <w:rPr>
          <w:rFonts w:ascii="Arial" w:hAnsi="Arial" w:cs="Arial"/>
          <w:sz w:val="24"/>
          <w:szCs w:val="24"/>
        </w:rPr>
        <w:t>22</w:t>
      </w:r>
      <w:r w:rsidR="00E415A7" w:rsidRPr="003870EA">
        <w:rPr>
          <w:rFonts w:ascii="Arial" w:hAnsi="Arial" w:cs="Arial"/>
          <w:sz w:val="24"/>
          <w:szCs w:val="24"/>
          <w:vertAlign w:val="superscript"/>
        </w:rPr>
        <w:t>nd</w:t>
      </w:r>
      <w:r w:rsidR="00E415A7" w:rsidRPr="003870EA">
        <w:rPr>
          <w:rFonts w:ascii="Arial" w:hAnsi="Arial" w:cs="Arial"/>
          <w:sz w:val="24"/>
          <w:szCs w:val="24"/>
        </w:rPr>
        <w:t xml:space="preserve"> May 2017, </w:t>
      </w:r>
      <w:r w:rsidR="00196439" w:rsidRPr="003870EA">
        <w:rPr>
          <w:rFonts w:ascii="Arial" w:hAnsi="Arial" w:cs="Arial"/>
          <w:sz w:val="24"/>
          <w:szCs w:val="24"/>
        </w:rPr>
        <w:t xml:space="preserve">Salman Abedi entered the </w:t>
      </w:r>
      <w:r w:rsidR="008429A7" w:rsidRPr="003870EA">
        <w:rPr>
          <w:rFonts w:ascii="Arial" w:hAnsi="Arial" w:cs="Arial"/>
          <w:sz w:val="24"/>
          <w:szCs w:val="24"/>
        </w:rPr>
        <w:t xml:space="preserve">Manchester arena where </w:t>
      </w:r>
      <w:r w:rsidR="000614CC" w:rsidRPr="003870EA">
        <w:rPr>
          <w:rFonts w:ascii="Arial" w:hAnsi="Arial" w:cs="Arial"/>
          <w:sz w:val="24"/>
          <w:szCs w:val="24"/>
        </w:rPr>
        <w:t xml:space="preserve">he detonated a bomb </w:t>
      </w:r>
      <w:r w:rsidR="00187875" w:rsidRPr="003870EA">
        <w:rPr>
          <w:rFonts w:ascii="Arial" w:hAnsi="Arial" w:cs="Arial"/>
          <w:sz w:val="24"/>
          <w:szCs w:val="24"/>
        </w:rPr>
        <w:t xml:space="preserve">as the concert </w:t>
      </w:r>
      <w:r w:rsidR="00CF06FC" w:rsidRPr="003870EA">
        <w:rPr>
          <w:rFonts w:ascii="Arial" w:hAnsi="Arial" w:cs="Arial"/>
          <w:sz w:val="24"/>
          <w:szCs w:val="24"/>
        </w:rPr>
        <w:t>ended</w:t>
      </w:r>
      <w:r w:rsidR="00187875" w:rsidRPr="003870EA">
        <w:rPr>
          <w:rFonts w:ascii="Arial" w:hAnsi="Arial" w:cs="Arial"/>
          <w:sz w:val="24"/>
          <w:szCs w:val="24"/>
        </w:rPr>
        <w:t>,</w:t>
      </w:r>
      <w:r w:rsidR="00CF06FC" w:rsidRPr="003870EA">
        <w:rPr>
          <w:rFonts w:ascii="Arial" w:hAnsi="Arial" w:cs="Arial"/>
          <w:sz w:val="24"/>
          <w:szCs w:val="24"/>
        </w:rPr>
        <w:t xml:space="preserve"> killing twenty</w:t>
      </w:r>
      <w:r w:rsidR="004D0724" w:rsidRPr="003870EA">
        <w:rPr>
          <w:rFonts w:ascii="Arial" w:hAnsi="Arial" w:cs="Arial"/>
          <w:sz w:val="24"/>
          <w:szCs w:val="24"/>
        </w:rPr>
        <w:t>-</w:t>
      </w:r>
      <w:r w:rsidR="00CF06FC" w:rsidRPr="003870EA">
        <w:rPr>
          <w:rFonts w:ascii="Arial" w:hAnsi="Arial" w:cs="Arial"/>
          <w:sz w:val="24"/>
          <w:szCs w:val="24"/>
        </w:rPr>
        <w:t>two people and injuring 116</w:t>
      </w:r>
      <w:r w:rsidR="00EC617B" w:rsidRPr="003870EA">
        <w:rPr>
          <w:rFonts w:ascii="Arial" w:hAnsi="Arial" w:cs="Arial"/>
          <w:sz w:val="24"/>
          <w:szCs w:val="24"/>
        </w:rPr>
        <w:t xml:space="preserve"> (BBC News, 2017).</w:t>
      </w:r>
      <w:r w:rsidR="00265CE8" w:rsidRPr="003870EA">
        <w:rPr>
          <w:rFonts w:ascii="Arial" w:hAnsi="Arial" w:cs="Arial"/>
          <w:sz w:val="24"/>
          <w:szCs w:val="24"/>
        </w:rPr>
        <w:t xml:space="preserve"> </w:t>
      </w:r>
      <w:r w:rsidR="00B16DA3" w:rsidRPr="003870EA">
        <w:rPr>
          <w:rFonts w:ascii="Arial" w:hAnsi="Arial" w:cs="Arial"/>
          <w:sz w:val="24"/>
          <w:szCs w:val="24"/>
        </w:rPr>
        <w:t>Due to having a multi-agency plan for situations like these, and having practised them before, all agencies were well equipped to deal with the situation</w:t>
      </w:r>
      <w:r w:rsidR="001824B3" w:rsidRPr="003870EA">
        <w:rPr>
          <w:rFonts w:ascii="Arial" w:hAnsi="Arial" w:cs="Arial"/>
          <w:sz w:val="24"/>
          <w:szCs w:val="24"/>
        </w:rPr>
        <w:t xml:space="preserve">, with the </w:t>
      </w:r>
      <w:r w:rsidR="004F5845" w:rsidRPr="003870EA">
        <w:rPr>
          <w:rFonts w:ascii="Arial" w:hAnsi="Arial" w:cs="Arial"/>
          <w:sz w:val="24"/>
          <w:szCs w:val="24"/>
        </w:rPr>
        <w:t>emergency personnel able to stay calm in a</w:t>
      </w:r>
      <w:r w:rsidR="00E9031D" w:rsidRPr="003870EA">
        <w:rPr>
          <w:rFonts w:ascii="Arial" w:hAnsi="Arial" w:cs="Arial"/>
          <w:sz w:val="24"/>
          <w:szCs w:val="24"/>
        </w:rPr>
        <w:t xml:space="preserve"> dangerous environment (JESIP</w:t>
      </w:r>
      <w:r w:rsidR="008B1959" w:rsidRPr="003870EA">
        <w:rPr>
          <w:rFonts w:ascii="Arial" w:hAnsi="Arial" w:cs="Arial"/>
          <w:sz w:val="24"/>
          <w:szCs w:val="24"/>
        </w:rPr>
        <w:t>, 2017</w:t>
      </w:r>
      <w:r w:rsidR="00E9031D" w:rsidRPr="003870EA">
        <w:rPr>
          <w:rFonts w:ascii="Arial" w:hAnsi="Arial" w:cs="Arial"/>
          <w:sz w:val="24"/>
          <w:szCs w:val="24"/>
        </w:rPr>
        <w:t>)</w:t>
      </w:r>
      <w:r w:rsidR="008B1959" w:rsidRPr="003870EA">
        <w:rPr>
          <w:rFonts w:ascii="Arial" w:hAnsi="Arial" w:cs="Arial"/>
          <w:sz w:val="24"/>
          <w:szCs w:val="24"/>
        </w:rPr>
        <w:t>.</w:t>
      </w:r>
      <w:r w:rsidR="00F16A7D" w:rsidRPr="003870EA">
        <w:rPr>
          <w:rFonts w:ascii="Arial" w:hAnsi="Arial" w:cs="Arial"/>
          <w:sz w:val="24"/>
          <w:szCs w:val="24"/>
        </w:rPr>
        <w:t xml:space="preserve"> After the event, in June 2018</w:t>
      </w:r>
      <w:r w:rsidR="008219A6" w:rsidRPr="003870EA">
        <w:rPr>
          <w:rFonts w:ascii="Arial" w:hAnsi="Arial" w:cs="Arial"/>
          <w:sz w:val="24"/>
          <w:szCs w:val="24"/>
        </w:rPr>
        <w:t xml:space="preserve">, CONTEST strategy was further </w:t>
      </w:r>
      <w:r w:rsidR="00D92FEE" w:rsidRPr="003870EA">
        <w:rPr>
          <w:rFonts w:ascii="Arial" w:hAnsi="Arial" w:cs="Arial"/>
          <w:sz w:val="24"/>
          <w:szCs w:val="24"/>
        </w:rPr>
        <w:t>developed, after reassessing what happened, and viewing all aspects</w:t>
      </w:r>
      <w:r w:rsidR="00454DCC" w:rsidRPr="003870EA">
        <w:rPr>
          <w:rFonts w:ascii="Arial" w:hAnsi="Arial" w:cs="Arial"/>
          <w:sz w:val="24"/>
          <w:szCs w:val="24"/>
        </w:rPr>
        <w:t>. This allowed</w:t>
      </w:r>
      <w:r w:rsidR="00D92FEE" w:rsidRPr="003870EA">
        <w:rPr>
          <w:rFonts w:ascii="Arial" w:hAnsi="Arial" w:cs="Arial"/>
          <w:sz w:val="24"/>
          <w:szCs w:val="24"/>
        </w:rPr>
        <w:t xml:space="preserve"> </w:t>
      </w:r>
      <w:r w:rsidR="00454DCC" w:rsidRPr="003870EA">
        <w:rPr>
          <w:rFonts w:ascii="Arial" w:hAnsi="Arial" w:cs="Arial"/>
          <w:sz w:val="24"/>
          <w:szCs w:val="24"/>
        </w:rPr>
        <w:t xml:space="preserve">the most developed </w:t>
      </w:r>
      <w:r w:rsidR="00255B60" w:rsidRPr="003870EA">
        <w:rPr>
          <w:rFonts w:ascii="Arial" w:hAnsi="Arial" w:cs="Arial"/>
          <w:sz w:val="24"/>
          <w:szCs w:val="24"/>
        </w:rPr>
        <w:t>strategy</w:t>
      </w:r>
      <w:r w:rsidR="00454DCC" w:rsidRPr="003870EA">
        <w:rPr>
          <w:rFonts w:ascii="Arial" w:hAnsi="Arial" w:cs="Arial"/>
          <w:sz w:val="24"/>
          <w:szCs w:val="24"/>
        </w:rPr>
        <w:t xml:space="preserve"> to be</w:t>
      </w:r>
      <w:r w:rsidR="00255B60" w:rsidRPr="003870EA">
        <w:rPr>
          <w:rFonts w:ascii="Arial" w:hAnsi="Arial" w:cs="Arial"/>
          <w:sz w:val="24"/>
          <w:szCs w:val="24"/>
        </w:rPr>
        <w:t xml:space="preserve"> in place,</w:t>
      </w:r>
      <w:r w:rsidR="00454DCC" w:rsidRPr="003870EA">
        <w:rPr>
          <w:rFonts w:ascii="Arial" w:hAnsi="Arial" w:cs="Arial"/>
          <w:sz w:val="24"/>
          <w:szCs w:val="24"/>
        </w:rPr>
        <w:t xml:space="preserve"> </w:t>
      </w:r>
      <w:r w:rsidR="0013758C" w:rsidRPr="003870EA">
        <w:rPr>
          <w:rFonts w:ascii="Arial" w:hAnsi="Arial" w:cs="Arial"/>
          <w:sz w:val="24"/>
          <w:szCs w:val="24"/>
        </w:rPr>
        <w:t>especially with a higher terro</w:t>
      </w:r>
      <w:r w:rsidR="00985819" w:rsidRPr="003870EA">
        <w:rPr>
          <w:rFonts w:ascii="Arial" w:hAnsi="Arial" w:cs="Arial"/>
          <w:sz w:val="24"/>
          <w:szCs w:val="24"/>
        </w:rPr>
        <w:t>rism threat level (BBC News, 2019).</w:t>
      </w:r>
      <w:r w:rsidR="00255B60" w:rsidRPr="003870EA">
        <w:rPr>
          <w:rFonts w:ascii="Arial" w:hAnsi="Arial" w:cs="Arial"/>
          <w:sz w:val="24"/>
          <w:szCs w:val="24"/>
        </w:rPr>
        <w:t xml:space="preserve"> </w:t>
      </w:r>
    </w:p>
    <w:p w14:paraId="18CC21A1" w14:textId="603F1F21" w:rsidR="001012C2" w:rsidRPr="003870EA" w:rsidRDefault="001012C2" w:rsidP="003870EA">
      <w:pPr>
        <w:spacing w:line="360" w:lineRule="auto"/>
        <w:rPr>
          <w:rFonts w:ascii="Arial" w:hAnsi="Arial" w:cs="Arial"/>
          <w:sz w:val="24"/>
          <w:szCs w:val="24"/>
        </w:rPr>
      </w:pPr>
      <w:r w:rsidRPr="003870EA">
        <w:rPr>
          <w:rFonts w:ascii="Arial" w:hAnsi="Arial" w:cs="Arial"/>
          <w:sz w:val="24"/>
          <w:szCs w:val="24"/>
        </w:rPr>
        <w:t xml:space="preserve">Austerity has affected many areas since 2010, with it being the largest spending cuts in the United Kingdom for years (BBC News, 2010), but in September 2019, it was stated by Sajid Javid that a page of austerity in the United Kingdom could be turned (Inman, 2019). Jordan (2019) reported that all of the departments will not have cuts in 2020, with the day to day budgets all of departments being amplified, in accordance with inflation, with this meaning the spending day to day in the public services is meant to grow to £13.8 billion between the years 2019-2020 and 2020-2021 (Inman, 2019). These increases would of spending would be the biggest in more than fifteen years, which was a turning point after </w:t>
      </w:r>
      <w:proofErr w:type="gramStart"/>
      <w:r w:rsidRPr="003870EA">
        <w:rPr>
          <w:rFonts w:ascii="Arial" w:hAnsi="Arial" w:cs="Arial"/>
          <w:sz w:val="24"/>
          <w:szCs w:val="24"/>
        </w:rPr>
        <w:t>all of</w:t>
      </w:r>
      <w:proofErr w:type="gramEnd"/>
      <w:r w:rsidRPr="003870EA">
        <w:rPr>
          <w:rFonts w:ascii="Arial" w:hAnsi="Arial" w:cs="Arial"/>
          <w:sz w:val="24"/>
          <w:szCs w:val="24"/>
        </w:rPr>
        <w:t xml:space="preserve"> the cuts in spending (Inman, 2019). </w:t>
      </w:r>
    </w:p>
    <w:p w14:paraId="709A235B" w14:textId="42AE114D" w:rsidR="003C7B8B" w:rsidRPr="003870EA" w:rsidRDefault="003C7B8B" w:rsidP="003870EA">
      <w:pPr>
        <w:spacing w:line="360" w:lineRule="auto"/>
        <w:rPr>
          <w:rFonts w:ascii="Arial" w:hAnsi="Arial" w:cs="Arial"/>
          <w:sz w:val="24"/>
          <w:szCs w:val="24"/>
        </w:rPr>
      </w:pPr>
      <w:r w:rsidRPr="003870EA">
        <w:rPr>
          <w:rFonts w:ascii="Arial" w:hAnsi="Arial" w:cs="Arial"/>
          <w:sz w:val="24"/>
          <w:szCs w:val="24"/>
        </w:rPr>
        <w:lastRenderedPageBreak/>
        <w:t>Although there have been claim</w:t>
      </w:r>
      <w:r w:rsidR="009C628B" w:rsidRPr="003870EA">
        <w:rPr>
          <w:rFonts w:ascii="Arial" w:hAnsi="Arial" w:cs="Arial"/>
          <w:sz w:val="24"/>
          <w:szCs w:val="24"/>
        </w:rPr>
        <w:t>s that the United Kingdom could be turning a page from austerity (Inman, 2019),</w:t>
      </w:r>
      <w:r w:rsidR="00111ACC" w:rsidRPr="003870EA">
        <w:rPr>
          <w:rFonts w:ascii="Arial" w:hAnsi="Arial" w:cs="Arial"/>
          <w:sz w:val="24"/>
          <w:szCs w:val="24"/>
        </w:rPr>
        <w:t xml:space="preserve"> Stewart (2020)</w:t>
      </w:r>
      <w:r w:rsidR="0027208F" w:rsidRPr="003870EA">
        <w:rPr>
          <w:rFonts w:ascii="Arial" w:hAnsi="Arial" w:cs="Arial"/>
          <w:sz w:val="24"/>
          <w:szCs w:val="24"/>
        </w:rPr>
        <w:t xml:space="preserve"> reports how ministers have been requested to review ways in which costs can be cut</w:t>
      </w:r>
      <w:r w:rsidR="004A1E29" w:rsidRPr="003870EA">
        <w:rPr>
          <w:rFonts w:ascii="Arial" w:hAnsi="Arial" w:cs="Arial"/>
          <w:sz w:val="24"/>
          <w:szCs w:val="24"/>
        </w:rPr>
        <w:t xml:space="preserve"> and how money can be redirected to other priorities.</w:t>
      </w:r>
      <w:r w:rsidR="00C91023" w:rsidRPr="003870EA">
        <w:rPr>
          <w:rFonts w:ascii="Arial" w:hAnsi="Arial" w:cs="Arial"/>
          <w:sz w:val="24"/>
          <w:szCs w:val="24"/>
        </w:rPr>
        <w:t xml:space="preserve"> This is in the efforts</w:t>
      </w:r>
      <w:r w:rsidR="004B73B1" w:rsidRPr="003870EA">
        <w:rPr>
          <w:rFonts w:ascii="Arial" w:hAnsi="Arial" w:cs="Arial"/>
          <w:sz w:val="24"/>
          <w:szCs w:val="24"/>
        </w:rPr>
        <w:t xml:space="preserve"> of attempting to put more strength into the NHS, </w:t>
      </w:r>
      <w:r w:rsidR="00D33EEC" w:rsidRPr="003870EA">
        <w:rPr>
          <w:rFonts w:ascii="Arial" w:hAnsi="Arial" w:cs="Arial"/>
          <w:sz w:val="24"/>
          <w:szCs w:val="24"/>
        </w:rPr>
        <w:t xml:space="preserve">make equal opportunities available across the United Kingdom and </w:t>
      </w:r>
      <w:r w:rsidR="00235BA9" w:rsidRPr="003870EA">
        <w:rPr>
          <w:rFonts w:ascii="Arial" w:hAnsi="Arial" w:cs="Arial"/>
          <w:sz w:val="24"/>
          <w:szCs w:val="24"/>
        </w:rPr>
        <w:t>put an emphasis on safer streets (Stewart, 2020).</w:t>
      </w:r>
      <w:r w:rsidR="00111ACC" w:rsidRPr="003870EA">
        <w:rPr>
          <w:rFonts w:ascii="Arial" w:hAnsi="Arial" w:cs="Arial"/>
          <w:sz w:val="24"/>
          <w:szCs w:val="24"/>
        </w:rPr>
        <w:t xml:space="preserve"> </w:t>
      </w:r>
      <w:r w:rsidR="007C533C" w:rsidRPr="003870EA">
        <w:rPr>
          <w:rFonts w:ascii="Arial" w:hAnsi="Arial" w:cs="Arial"/>
          <w:sz w:val="24"/>
          <w:szCs w:val="24"/>
        </w:rPr>
        <w:t>Hope (2016)</w:t>
      </w:r>
      <w:r w:rsidR="00C20A20" w:rsidRPr="003870EA">
        <w:rPr>
          <w:rFonts w:ascii="Arial" w:hAnsi="Arial" w:cs="Arial"/>
          <w:sz w:val="24"/>
          <w:szCs w:val="24"/>
        </w:rPr>
        <w:t xml:space="preserve"> stated that in</w:t>
      </w:r>
      <w:r w:rsidR="00FF7FF8" w:rsidRPr="003870EA">
        <w:rPr>
          <w:rFonts w:ascii="Arial" w:hAnsi="Arial" w:cs="Arial"/>
          <w:sz w:val="24"/>
          <w:szCs w:val="24"/>
        </w:rPr>
        <w:t xml:space="preserve"> 2020, austerity in the United Kingdom would still be ongoing due to </w:t>
      </w:r>
      <w:r w:rsidR="00093B30" w:rsidRPr="003870EA">
        <w:rPr>
          <w:rFonts w:ascii="Arial" w:hAnsi="Arial" w:cs="Arial"/>
          <w:sz w:val="24"/>
          <w:szCs w:val="24"/>
        </w:rPr>
        <w:t xml:space="preserve">the finances of the nation. </w:t>
      </w:r>
      <w:r w:rsidR="006D6CA8" w:rsidRPr="003870EA">
        <w:rPr>
          <w:rFonts w:ascii="Arial" w:hAnsi="Arial" w:cs="Arial"/>
          <w:sz w:val="24"/>
          <w:szCs w:val="24"/>
        </w:rPr>
        <w:t xml:space="preserve">This means that </w:t>
      </w:r>
      <w:r w:rsidR="00407436" w:rsidRPr="003870EA">
        <w:rPr>
          <w:rFonts w:ascii="Arial" w:hAnsi="Arial" w:cs="Arial"/>
          <w:sz w:val="24"/>
          <w:szCs w:val="24"/>
        </w:rPr>
        <w:t xml:space="preserve">further spending reductions and tax rises </w:t>
      </w:r>
      <w:r w:rsidR="009F50D3" w:rsidRPr="003870EA">
        <w:rPr>
          <w:rFonts w:ascii="Arial" w:hAnsi="Arial" w:cs="Arial"/>
          <w:sz w:val="24"/>
          <w:szCs w:val="24"/>
        </w:rPr>
        <w:t xml:space="preserve">are going to be in place in 2020, with them emphasised due to the United Kingdom </w:t>
      </w:r>
      <w:r w:rsidR="001A458B" w:rsidRPr="003870EA">
        <w:rPr>
          <w:rFonts w:ascii="Arial" w:hAnsi="Arial" w:cs="Arial"/>
          <w:sz w:val="24"/>
          <w:szCs w:val="24"/>
        </w:rPr>
        <w:t>exiting</w:t>
      </w:r>
      <w:r w:rsidR="009F50D3" w:rsidRPr="003870EA">
        <w:rPr>
          <w:rFonts w:ascii="Arial" w:hAnsi="Arial" w:cs="Arial"/>
          <w:sz w:val="24"/>
          <w:szCs w:val="24"/>
        </w:rPr>
        <w:t xml:space="preserve"> the European Union</w:t>
      </w:r>
      <w:r w:rsidR="001A458B" w:rsidRPr="003870EA">
        <w:rPr>
          <w:rFonts w:ascii="Arial" w:hAnsi="Arial" w:cs="Arial"/>
          <w:sz w:val="24"/>
          <w:szCs w:val="24"/>
        </w:rPr>
        <w:t xml:space="preserve"> (Hope</w:t>
      </w:r>
      <w:r w:rsidR="007C533C" w:rsidRPr="003870EA">
        <w:rPr>
          <w:rFonts w:ascii="Arial" w:hAnsi="Arial" w:cs="Arial"/>
          <w:sz w:val="24"/>
          <w:szCs w:val="24"/>
        </w:rPr>
        <w:t>, 2016</w:t>
      </w:r>
      <w:r w:rsidR="001A458B" w:rsidRPr="003870EA">
        <w:rPr>
          <w:rFonts w:ascii="Arial" w:hAnsi="Arial" w:cs="Arial"/>
          <w:sz w:val="24"/>
          <w:szCs w:val="24"/>
        </w:rPr>
        <w:t>)</w:t>
      </w:r>
      <w:r w:rsidR="00950FFA" w:rsidRPr="003870EA">
        <w:rPr>
          <w:rFonts w:ascii="Arial" w:hAnsi="Arial" w:cs="Arial"/>
          <w:sz w:val="24"/>
          <w:szCs w:val="24"/>
        </w:rPr>
        <w:t>.</w:t>
      </w:r>
    </w:p>
    <w:p w14:paraId="12F981C2" w14:textId="47BC6D65" w:rsidR="003D269F" w:rsidRDefault="00002FCB" w:rsidP="00C91143">
      <w:pPr>
        <w:spacing w:line="360" w:lineRule="auto"/>
        <w:rPr>
          <w:rFonts w:ascii="Arial" w:hAnsi="Arial" w:cs="Arial"/>
          <w:sz w:val="24"/>
          <w:szCs w:val="24"/>
        </w:rPr>
      </w:pPr>
      <w:r w:rsidRPr="003870EA">
        <w:rPr>
          <w:rFonts w:ascii="Arial" w:hAnsi="Arial" w:cs="Arial"/>
          <w:sz w:val="24"/>
          <w:szCs w:val="24"/>
        </w:rPr>
        <w:t>SWOT analysis makes an organisation look at its strengths, weaknesses, opportunities and threats</w:t>
      </w:r>
      <w:r w:rsidR="00D95278" w:rsidRPr="003870EA">
        <w:rPr>
          <w:rFonts w:ascii="Arial" w:hAnsi="Arial" w:cs="Arial"/>
          <w:sz w:val="24"/>
          <w:szCs w:val="24"/>
        </w:rPr>
        <w:t xml:space="preserve">, so they </w:t>
      </w:r>
      <w:proofErr w:type="gramStart"/>
      <w:r w:rsidR="00D95278" w:rsidRPr="003870EA">
        <w:rPr>
          <w:rFonts w:ascii="Arial" w:hAnsi="Arial" w:cs="Arial"/>
          <w:sz w:val="24"/>
          <w:szCs w:val="24"/>
        </w:rPr>
        <w:t>are able to</w:t>
      </w:r>
      <w:proofErr w:type="gramEnd"/>
      <w:r w:rsidR="00D95278" w:rsidRPr="003870EA">
        <w:rPr>
          <w:rFonts w:ascii="Arial" w:hAnsi="Arial" w:cs="Arial"/>
          <w:sz w:val="24"/>
          <w:szCs w:val="24"/>
        </w:rPr>
        <w:t xml:space="preserve"> have an outlook of what is happening and what needs doing (Pickton &amp; Wright, 1998). </w:t>
      </w:r>
      <w:proofErr w:type="spellStart"/>
      <w:r w:rsidR="008441F1" w:rsidRPr="003870EA">
        <w:rPr>
          <w:rFonts w:ascii="Arial" w:hAnsi="Arial" w:cs="Arial"/>
          <w:sz w:val="24"/>
          <w:szCs w:val="24"/>
        </w:rPr>
        <w:t>Schraer</w:t>
      </w:r>
      <w:proofErr w:type="spellEnd"/>
      <w:r w:rsidR="008441F1" w:rsidRPr="003870EA">
        <w:rPr>
          <w:rFonts w:ascii="Arial" w:hAnsi="Arial" w:cs="Arial"/>
          <w:sz w:val="24"/>
          <w:szCs w:val="24"/>
        </w:rPr>
        <w:t xml:space="preserve"> (2019) reported that between the years 2010 and 2018,</w:t>
      </w:r>
      <w:r w:rsidR="004561B2" w:rsidRPr="003870EA">
        <w:rPr>
          <w:rFonts w:ascii="Arial" w:hAnsi="Arial" w:cs="Arial"/>
          <w:sz w:val="24"/>
          <w:szCs w:val="24"/>
        </w:rPr>
        <w:t xml:space="preserve"> more than 20,000 </w:t>
      </w:r>
      <w:r w:rsidR="00FB541D" w:rsidRPr="003870EA">
        <w:rPr>
          <w:rFonts w:ascii="Arial" w:hAnsi="Arial" w:cs="Arial"/>
          <w:sz w:val="24"/>
          <w:szCs w:val="24"/>
        </w:rPr>
        <w:t xml:space="preserve">police personal lost their jobs, </w:t>
      </w:r>
      <w:r w:rsidR="00342433" w:rsidRPr="003870EA">
        <w:rPr>
          <w:rFonts w:ascii="Arial" w:hAnsi="Arial" w:cs="Arial"/>
          <w:sz w:val="24"/>
          <w:szCs w:val="24"/>
        </w:rPr>
        <w:t>a 15% drop in the Police services in Wales and England</w:t>
      </w:r>
      <w:r w:rsidR="004E7638" w:rsidRPr="003870EA">
        <w:rPr>
          <w:rFonts w:ascii="Arial" w:hAnsi="Arial" w:cs="Arial"/>
          <w:sz w:val="24"/>
          <w:szCs w:val="24"/>
        </w:rPr>
        <w:t>, which would act as a weakness</w:t>
      </w:r>
      <w:r w:rsidR="0027637C" w:rsidRPr="003870EA">
        <w:rPr>
          <w:rFonts w:ascii="Arial" w:hAnsi="Arial" w:cs="Arial"/>
          <w:sz w:val="24"/>
          <w:szCs w:val="24"/>
        </w:rPr>
        <w:t>, with Dearden (2018) reporting</w:t>
      </w:r>
      <w:r w:rsidR="005F4686" w:rsidRPr="003870EA">
        <w:rPr>
          <w:rFonts w:ascii="Arial" w:hAnsi="Arial" w:cs="Arial"/>
          <w:sz w:val="24"/>
          <w:szCs w:val="24"/>
        </w:rPr>
        <w:t xml:space="preserve"> that crimes with knifes and guns have risen in</w:t>
      </w:r>
      <w:r w:rsidR="00417493" w:rsidRPr="003870EA">
        <w:rPr>
          <w:rFonts w:ascii="Arial" w:hAnsi="Arial" w:cs="Arial"/>
          <w:sz w:val="24"/>
          <w:szCs w:val="24"/>
        </w:rPr>
        <w:t xml:space="preserve"> Wales and England in 2017</w:t>
      </w:r>
      <w:r w:rsidR="009D449E" w:rsidRPr="003870EA">
        <w:rPr>
          <w:rFonts w:ascii="Arial" w:hAnsi="Arial" w:cs="Arial"/>
          <w:sz w:val="24"/>
          <w:szCs w:val="24"/>
        </w:rPr>
        <w:t>, as well as the number of crimes rising by 14%</w:t>
      </w:r>
      <w:r w:rsidR="004A3F95" w:rsidRPr="003870EA">
        <w:rPr>
          <w:rFonts w:ascii="Arial" w:hAnsi="Arial" w:cs="Arial"/>
          <w:sz w:val="24"/>
          <w:szCs w:val="24"/>
        </w:rPr>
        <w:t>.</w:t>
      </w:r>
      <w:r w:rsidR="00473E9D" w:rsidRPr="003870EA">
        <w:rPr>
          <w:rFonts w:ascii="Arial" w:hAnsi="Arial" w:cs="Arial"/>
          <w:sz w:val="24"/>
          <w:szCs w:val="24"/>
        </w:rPr>
        <w:t xml:space="preserve"> </w:t>
      </w:r>
      <w:r w:rsidR="00CA77A0" w:rsidRPr="003870EA">
        <w:rPr>
          <w:rFonts w:ascii="Arial" w:hAnsi="Arial" w:cs="Arial"/>
          <w:sz w:val="24"/>
          <w:szCs w:val="24"/>
        </w:rPr>
        <w:t>In terms of opportunities, to combat the acts of austerity in the United King</w:t>
      </w:r>
      <w:r w:rsidR="00862545" w:rsidRPr="003870EA">
        <w:rPr>
          <w:rFonts w:ascii="Arial" w:hAnsi="Arial" w:cs="Arial"/>
          <w:sz w:val="24"/>
          <w:szCs w:val="24"/>
        </w:rPr>
        <w:t xml:space="preserve">dom, a campaign was launched in 2019 </w:t>
      </w:r>
      <w:r w:rsidR="00AC0028" w:rsidRPr="003870EA">
        <w:rPr>
          <w:rFonts w:ascii="Arial" w:hAnsi="Arial" w:cs="Arial"/>
          <w:sz w:val="24"/>
          <w:szCs w:val="24"/>
        </w:rPr>
        <w:t xml:space="preserve">that over the following three years, </w:t>
      </w:r>
      <w:r w:rsidR="00FD4ABB" w:rsidRPr="003870EA">
        <w:rPr>
          <w:rFonts w:ascii="Arial" w:hAnsi="Arial" w:cs="Arial"/>
          <w:sz w:val="24"/>
          <w:szCs w:val="24"/>
        </w:rPr>
        <w:t>20,000 police officers would be recruited</w:t>
      </w:r>
      <w:r w:rsidR="00FA344C" w:rsidRPr="003870EA">
        <w:rPr>
          <w:rFonts w:ascii="Arial" w:hAnsi="Arial" w:cs="Arial"/>
          <w:sz w:val="24"/>
          <w:szCs w:val="24"/>
        </w:rPr>
        <w:t xml:space="preserve"> (Home Office, 2019).</w:t>
      </w:r>
    </w:p>
    <w:p w14:paraId="5F29A80D" w14:textId="77777777" w:rsidR="00C91143" w:rsidRPr="00C91143" w:rsidRDefault="00C91143" w:rsidP="00C91143">
      <w:pPr>
        <w:spacing w:line="360" w:lineRule="auto"/>
        <w:rPr>
          <w:rFonts w:ascii="Arial" w:hAnsi="Arial" w:cs="Arial"/>
          <w:sz w:val="24"/>
          <w:szCs w:val="24"/>
        </w:rPr>
      </w:pPr>
      <w:r w:rsidRPr="00C91143">
        <w:rPr>
          <w:rFonts w:ascii="Arial" w:hAnsi="Arial" w:cs="Arial"/>
          <w:sz w:val="24"/>
          <w:szCs w:val="24"/>
        </w:rPr>
        <w:t xml:space="preserve">In 2010, the first coalition government was created since 1975 (Wintour, 2010), but they entered into governing at a very challenging time financially, which resulted in austerity (Lowndes &amp; Pratchett, 2012), meaning there would need to be large reductions in the public expenditure (Alesina </w:t>
      </w:r>
      <w:r w:rsidRPr="00C91143">
        <w:rPr>
          <w:rFonts w:ascii="Arial" w:hAnsi="Arial" w:cs="Arial"/>
          <w:i/>
          <w:iCs/>
          <w:sz w:val="24"/>
          <w:szCs w:val="24"/>
        </w:rPr>
        <w:t>et al</w:t>
      </w:r>
      <w:r w:rsidRPr="00C91143">
        <w:rPr>
          <w:rFonts w:ascii="Arial" w:hAnsi="Arial" w:cs="Arial"/>
          <w:sz w:val="24"/>
          <w:szCs w:val="24"/>
        </w:rPr>
        <w:t xml:space="preserve">, 2019). This resulted in funding cuts for welfare and public sector freezes (Elliott &amp; Wintour, 2010), with many other budgets being affected too (BBC News, 2010). </w:t>
      </w:r>
    </w:p>
    <w:p w14:paraId="5C20D47C" w14:textId="77777777" w:rsidR="00C91143" w:rsidRPr="00C91143" w:rsidRDefault="00C91143" w:rsidP="00C91143">
      <w:pPr>
        <w:spacing w:line="360" w:lineRule="auto"/>
        <w:rPr>
          <w:rFonts w:ascii="Arial" w:hAnsi="Arial" w:cs="Arial"/>
          <w:sz w:val="24"/>
          <w:szCs w:val="24"/>
        </w:rPr>
      </w:pPr>
      <w:r w:rsidRPr="00C91143">
        <w:rPr>
          <w:rFonts w:ascii="Arial" w:hAnsi="Arial" w:cs="Arial"/>
          <w:sz w:val="24"/>
          <w:szCs w:val="24"/>
        </w:rPr>
        <w:t xml:space="preserve">Strategies provide an organisation with a wide aspect look, to allow them to improve in their organisations, as well as ensure their performance is maintained (Andrews </w:t>
      </w:r>
      <w:r w:rsidRPr="00C91143">
        <w:rPr>
          <w:rFonts w:ascii="Arial" w:hAnsi="Arial" w:cs="Arial"/>
          <w:i/>
          <w:iCs/>
          <w:sz w:val="24"/>
          <w:szCs w:val="24"/>
        </w:rPr>
        <w:t>et al</w:t>
      </w:r>
      <w:r w:rsidRPr="00C91143">
        <w:rPr>
          <w:rFonts w:ascii="Arial" w:hAnsi="Arial" w:cs="Arial"/>
          <w:sz w:val="24"/>
          <w:szCs w:val="24"/>
        </w:rPr>
        <w:t xml:space="preserve">, 2009). They provide a view of long-term goals which can be fulfilled, as well as how safe services can be sustainable (Joyce, 1999). In alignment with this, there is strategic management, which looks at building initiatives, whilst also looking at the uses of resources (Health Education England, 2020). </w:t>
      </w:r>
    </w:p>
    <w:p w14:paraId="72848A1C" w14:textId="77777777" w:rsidR="00C91143" w:rsidRDefault="00C91143" w:rsidP="00C91143">
      <w:pPr>
        <w:spacing w:line="360" w:lineRule="auto"/>
        <w:rPr>
          <w:sz w:val="24"/>
          <w:szCs w:val="24"/>
        </w:rPr>
      </w:pPr>
      <w:r w:rsidRPr="00C91143">
        <w:rPr>
          <w:rFonts w:ascii="Arial" w:hAnsi="Arial" w:cs="Arial"/>
          <w:sz w:val="24"/>
          <w:szCs w:val="24"/>
        </w:rPr>
        <w:lastRenderedPageBreak/>
        <w:t>There are several theories within strategic management that can be used by organisations, inclusive of SWOT, looking at the strengths, weaknesses, opportunities and threats in an organisation (Pickton &amp; Wright, 1998), such as the police service with the loss of more than 20,000 police officers due to austerity (</w:t>
      </w:r>
      <w:proofErr w:type="spellStart"/>
      <w:r w:rsidRPr="00C91143">
        <w:rPr>
          <w:rFonts w:ascii="Arial" w:hAnsi="Arial" w:cs="Arial"/>
          <w:sz w:val="24"/>
          <w:szCs w:val="24"/>
        </w:rPr>
        <w:t>Schraer</w:t>
      </w:r>
      <w:proofErr w:type="spellEnd"/>
      <w:r w:rsidRPr="00C91143">
        <w:rPr>
          <w:rFonts w:ascii="Arial" w:hAnsi="Arial" w:cs="Arial"/>
          <w:sz w:val="24"/>
          <w:szCs w:val="24"/>
        </w:rPr>
        <w:t>, 2019), and the campaign initiated in 2019, for the recruitment of 20,000 police officers over following years (Home Office, 2019). In addition to this, there was PESTLE analysis, looking at political, economic, socio-cultural, technological, legal and environmental (</w:t>
      </w:r>
      <w:proofErr w:type="spellStart"/>
      <w:r w:rsidRPr="00C91143">
        <w:rPr>
          <w:rFonts w:ascii="Arial" w:hAnsi="Arial" w:cs="Arial"/>
          <w:sz w:val="24"/>
          <w:szCs w:val="24"/>
        </w:rPr>
        <w:t>Yuksel</w:t>
      </w:r>
      <w:proofErr w:type="spellEnd"/>
      <w:r w:rsidRPr="00C91143">
        <w:rPr>
          <w:rFonts w:ascii="Arial" w:hAnsi="Arial" w:cs="Arial"/>
          <w:sz w:val="24"/>
          <w:szCs w:val="24"/>
        </w:rPr>
        <w:t>, 2012), and this was used in the Fire and Rescue Service in Cheshire to identify the external drivers, like what can impact on them in the coming year (Cheshire Fire and Rescue Service, 2012). Lastly, there is the Thompson and Strickland’s theory, in which the police have had use of with the CONTEST strategy, for when a terrorist attack occurs (HM Government, 2018) developing the strategy, reassessing it, viewing aspects and therefore creating more developed strategies (BBC News, 2019). Within the public services, leaders consider strategic management a necessity as it allows effective management to take place in the organisations (Joyce, 1999).</w:t>
      </w:r>
      <w:r>
        <w:rPr>
          <w:sz w:val="24"/>
          <w:szCs w:val="24"/>
        </w:rPr>
        <w:t xml:space="preserve">  </w:t>
      </w:r>
    </w:p>
    <w:p w14:paraId="22BD9C80" w14:textId="77777777" w:rsidR="00C91143" w:rsidRDefault="00C91143" w:rsidP="00C91143">
      <w:pPr>
        <w:spacing w:line="360" w:lineRule="auto"/>
        <w:rPr>
          <w:rFonts w:ascii="Arial" w:hAnsi="Arial" w:cs="Arial"/>
          <w:sz w:val="24"/>
          <w:szCs w:val="24"/>
        </w:rPr>
      </w:pPr>
    </w:p>
    <w:p w14:paraId="32919410" w14:textId="77777777" w:rsidR="008372E6" w:rsidRPr="003870EA" w:rsidRDefault="008372E6" w:rsidP="00C91143">
      <w:pPr>
        <w:spacing w:line="360" w:lineRule="auto"/>
        <w:rPr>
          <w:rFonts w:ascii="Arial" w:hAnsi="Arial" w:cs="Arial"/>
          <w:sz w:val="24"/>
          <w:szCs w:val="24"/>
        </w:rPr>
      </w:pPr>
    </w:p>
    <w:p w14:paraId="388CD84F" w14:textId="24E90F01" w:rsidR="006C3EA4" w:rsidRDefault="006C3EA4" w:rsidP="00C91143">
      <w:pPr>
        <w:spacing w:line="360" w:lineRule="auto"/>
        <w:rPr>
          <w:rFonts w:ascii="Arial" w:hAnsi="Arial" w:cs="Arial"/>
          <w:sz w:val="24"/>
          <w:szCs w:val="24"/>
        </w:rPr>
      </w:pPr>
    </w:p>
    <w:p w14:paraId="1BF162DF" w14:textId="166ABFC2" w:rsidR="00AA4981" w:rsidRDefault="00AA4981" w:rsidP="00C91143">
      <w:pPr>
        <w:spacing w:line="360" w:lineRule="auto"/>
        <w:rPr>
          <w:rFonts w:ascii="Arial" w:hAnsi="Arial" w:cs="Arial"/>
          <w:sz w:val="24"/>
          <w:szCs w:val="24"/>
        </w:rPr>
      </w:pPr>
    </w:p>
    <w:p w14:paraId="184B388A" w14:textId="18C4CF6A" w:rsidR="00AA4981" w:rsidRDefault="00AA4981" w:rsidP="00C91143">
      <w:pPr>
        <w:spacing w:line="360" w:lineRule="auto"/>
        <w:rPr>
          <w:rFonts w:ascii="Arial" w:hAnsi="Arial" w:cs="Arial"/>
          <w:sz w:val="24"/>
          <w:szCs w:val="24"/>
        </w:rPr>
      </w:pPr>
    </w:p>
    <w:p w14:paraId="5155E1B6" w14:textId="66C0D28A" w:rsidR="00AA4981" w:rsidRDefault="00AA4981" w:rsidP="00C91143">
      <w:pPr>
        <w:spacing w:line="360" w:lineRule="auto"/>
        <w:rPr>
          <w:rFonts w:ascii="Arial" w:hAnsi="Arial" w:cs="Arial"/>
          <w:sz w:val="24"/>
          <w:szCs w:val="24"/>
        </w:rPr>
      </w:pPr>
    </w:p>
    <w:p w14:paraId="0E59E6A8" w14:textId="29F26B70" w:rsidR="00AA4981" w:rsidRDefault="00AA4981" w:rsidP="00C91143">
      <w:pPr>
        <w:spacing w:line="360" w:lineRule="auto"/>
        <w:rPr>
          <w:rFonts w:ascii="Arial" w:hAnsi="Arial" w:cs="Arial"/>
          <w:sz w:val="24"/>
          <w:szCs w:val="24"/>
        </w:rPr>
      </w:pPr>
    </w:p>
    <w:p w14:paraId="54106833" w14:textId="147A556E" w:rsidR="00AA4981" w:rsidRDefault="00AA4981" w:rsidP="00C91143">
      <w:pPr>
        <w:spacing w:line="360" w:lineRule="auto"/>
        <w:rPr>
          <w:rFonts w:ascii="Arial" w:hAnsi="Arial" w:cs="Arial"/>
          <w:sz w:val="24"/>
          <w:szCs w:val="24"/>
        </w:rPr>
      </w:pPr>
    </w:p>
    <w:p w14:paraId="342C1BD4" w14:textId="1B3456B4" w:rsidR="00AA4981" w:rsidRDefault="00AA4981" w:rsidP="00C91143">
      <w:pPr>
        <w:spacing w:line="360" w:lineRule="auto"/>
        <w:rPr>
          <w:rFonts w:ascii="Arial" w:hAnsi="Arial" w:cs="Arial"/>
          <w:sz w:val="24"/>
          <w:szCs w:val="24"/>
        </w:rPr>
      </w:pPr>
    </w:p>
    <w:p w14:paraId="41EF0431" w14:textId="0980AC9D" w:rsidR="00AA4981" w:rsidRDefault="00AA4981" w:rsidP="00C91143">
      <w:pPr>
        <w:spacing w:line="360" w:lineRule="auto"/>
        <w:rPr>
          <w:rFonts w:ascii="Arial" w:hAnsi="Arial" w:cs="Arial"/>
          <w:sz w:val="24"/>
          <w:szCs w:val="24"/>
        </w:rPr>
      </w:pPr>
    </w:p>
    <w:p w14:paraId="286AAA39" w14:textId="1F112679" w:rsidR="00AA4981" w:rsidRDefault="00AA4981" w:rsidP="00C91143">
      <w:pPr>
        <w:spacing w:line="360" w:lineRule="auto"/>
        <w:rPr>
          <w:rFonts w:ascii="Arial" w:hAnsi="Arial" w:cs="Arial"/>
          <w:sz w:val="24"/>
          <w:szCs w:val="24"/>
        </w:rPr>
      </w:pPr>
    </w:p>
    <w:p w14:paraId="6FFDBAA8" w14:textId="73EEC2E7" w:rsidR="00AA4981" w:rsidRDefault="00AA4981" w:rsidP="00C91143">
      <w:pPr>
        <w:spacing w:line="360" w:lineRule="auto"/>
        <w:rPr>
          <w:rFonts w:ascii="Arial" w:hAnsi="Arial" w:cs="Arial"/>
          <w:sz w:val="24"/>
          <w:szCs w:val="24"/>
        </w:rPr>
      </w:pPr>
    </w:p>
    <w:p w14:paraId="29B80C22" w14:textId="14B643B4" w:rsidR="00AA4981" w:rsidRPr="00FD5B37" w:rsidRDefault="00AA4981" w:rsidP="00FD5B37">
      <w:pPr>
        <w:spacing w:line="360" w:lineRule="auto"/>
        <w:rPr>
          <w:rFonts w:ascii="Arial" w:hAnsi="Arial" w:cs="Arial"/>
          <w:sz w:val="24"/>
          <w:szCs w:val="24"/>
        </w:rPr>
      </w:pPr>
    </w:p>
    <w:sdt>
      <w:sdtPr>
        <w:rPr>
          <w:rFonts w:ascii="Arial" w:hAnsi="Arial" w:cs="Arial"/>
        </w:rPr>
        <w:id w:val="-2055601194"/>
        <w:docPartObj>
          <w:docPartGallery w:val="Bibliographies"/>
          <w:docPartUnique/>
        </w:docPartObj>
      </w:sdtPr>
      <w:sdtEndPr>
        <w:rPr>
          <w:rFonts w:eastAsiaTheme="minorHAnsi"/>
          <w:color w:val="auto"/>
          <w:sz w:val="22"/>
          <w:szCs w:val="22"/>
          <w:lang w:val="en-GB"/>
        </w:rPr>
      </w:sdtEndPr>
      <w:sdtContent>
        <w:p w14:paraId="4D2F1FC2" w14:textId="19393547" w:rsidR="00AA4981" w:rsidRPr="00FD5B37" w:rsidRDefault="00AA4981" w:rsidP="00FD5B37">
          <w:pPr>
            <w:pStyle w:val="Heading1"/>
            <w:spacing w:line="360" w:lineRule="auto"/>
            <w:rPr>
              <w:rFonts w:ascii="Arial" w:hAnsi="Arial" w:cs="Arial"/>
            </w:rPr>
          </w:pPr>
          <w:r w:rsidRPr="00FD5B37">
            <w:rPr>
              <w:rFonts w:ascii="Arial" w:hAnsi="Arial" w:cs="Arial"/>
            </w:rPr>
            <w:t>References</w:t>
          </w:r>
        </w:p>
        <w:sdt>
          <w:sdtPr>
            <w:rPr>
              <w:rFonts w:ascii="Arial" w:hAnsi="Arial" w:cs="Arial"/>
            </w:rPr>
            <w:id w:val="-573587230"/>
            <w:bibliography/>
          </w:sdtPr>
          <w:sdtContent>
            <w:p w14:paraId="045A07B0" w14:textId="7C32561F" w:rsidR="00AA4981" w:rsidRPr="00FD5B37" w:rsidRDefault="00AA4981" w:rsidP="00FD5B37">
              <w:pPr>
                <w:pStyle w:val="Bibliography"/>
                <w:spacing w:line="360" w:lineRule="auto"/>
                <w:rPr>
                  <w:rFonts w:ascii="Arial" w:hAnsi="Arial" w:cs="Arial"/>
                  <w:noProof/>
                  <w:sz w:val="24"/>
                  <w:szCs w:val="24"/>
                  <w:lang w:val="en-US"/>
                </w:rPr>
              </w:pPr>
              <w:r w:rsidRPr="00FD5B37">
                <w:rPr>
                  <w:rFonts w:ascii="Arial" w:hAnsi="Arial" w:cs="Arial"/>
                </w:rPr>
                <w:fldChar w:fldCharType="begin"/>
              </w:r>
              <w:r w:rsidRPr="00FD5B37">
                <w:rPr>
                  <w:rFonts w:ascii="Arial" w:hAnsi="Arial" w:cs="Arial"/>
                </w:rPr>
                <w:instrText xml:space="preserve"> BIBLIOGRAPHY </w:instrText>
              </w:r>
              <w:r w:rsidRPr="00FD5B37">
                <w:rPr>
                  <w:rFonts w:ascii="Arial" w:hAnsi="Arial" w:cs="Arial"/>
                </w:rPr>
                <w:fldChar w:fldCharType="separate"/>
              </w:r>
              <w:r w:rsidRPr="00FD5B37">
                <w:rPr>
                  <w:rFonts w:ascii="Arial" w:hAnsi="Arial" w:cs="Arial"/>
                  <w:noProof/>
                  <w:lang w:val="en-US"/>
                </w:rPr>
                <w:t>Alesina, A. F</w:t>
              </w:r>
              <w:r w:rsidR="00361389">
                <w:rPr>
                  <w:rFonts w:ascii="Arial" w:hAnsi="Arial" w:cs="Arial"/>
                  <w:noProof/>
                  <w:lang w:val="en-US"/>
                </w:rPr>
                <w:t>avero,</w:t>
              </w:r>
              <w:r w:rsidRPr="00FD5B37">
                <w:rPr>
                  <w:rFonts w:ascii="Arial" w:hAnsi="Arial" w:cs="Arial"/>
                  <w:noProof/>
                  <w:lang w:val="en-US"/>
                </w:rPr>
                <w:t xml:space="preserve"> C. &amp;. G</w:t>
              </w:r>
              <w:r w:rsidR="00361389">
                <w:rPr>
                  <w:rFonts w:ascii="Arial" w:hAnsi="Arial" w:cs="Arial"/>
                  <w:noProof/>
                  <w:lang w:val="en-US"/>
                </w:rPr>
                <w:t>iavazzi</w:t>
              </w:r>
              <w:r w:rsidRPr="00FD5B37">
                <w:rPr>
                  <w:rFonts w:ascii="Arial" w:hAnsi="Arial" w:cs="Arial"/>
                  <w:noProof/>
                  <w:lang w:val="en-US"/>
                </w:rPr>
                <w:t xml:space="preserve">. F., 2019. </w:t>
              </w:r>
              <w:r w:rsidRPr="00FD5B37">
                <w:rPr>
                  <w:rFonts w:ascii="Arial" w:hAnsi="Arial" w:cs="Arial"/>
                  <w:i/>
                  <w:iCs/>
                  <w:noProof/>
                  <w:lang w:val="en-US"/>
                </w:rPr>
                <w:t xml:space="preserve">Austerity: When it works and when it doesn't. </w:t>
              </w:r>
              <w:r w:rsidRPr="00FD5B37">
                <w:rPr>
                  <w:rFonts w:ascii="Arial" w:hAnsi="Arial" w:cs="Arial"/>
                  <w:noProof/>
                  <w:lang w:val="en-US"/>
                </w:rPr>
                <w:t>Oxfordshire: Princeton University Press.</w:t>
              </w:r>
            </w:p>
            <w:p w14:paraId="0CE5A77C" w14:textId="00B70F0F"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Andrews, R. B</w:t>
              </w:r>
              <w:r w:rsidR="003F197D">
                <w:rPr>
                  <w:rFonts w:ascii="Arial" w:hAnsi="Arial" w:cs="Arial"/>
                  <w:noProof/>
                  <w:lang w:val="en-US"/>
                </w:rPr>
                <w:t>oyne,</w:t>
              </w:r>
              <w:r w:rsidRPr="00FD5B37">
                <w:rPr>
                  <w:rFonts w:ascii="Arial" w:hAnsi="Arial" w:cs="Arial"/>
                  <w:noProof/>
                  <w:lang w:val="en-US"/>
                </w:rPr>
                <w:t xml:space="preserve"> G. A. L</w:t>
              </w:r>
              <w:r w:rsidR="000C701C">
                <w:rPr>
                  <w:rFonts w:ascii="Arial" w:hAnsi="Arial" w:cs="Arial"/>
                  <w:noProof/>
                  <w:lang w:val="en-US"/>
                </w:rPr>
                <w:t>aw,</w:t>
              </w:r>
              <w:r w:rsidRPr="00FD5B37">
                <w:rPr>
                  <w:rFonts w:ascii="Arial" w:hAnsi="Arial" w:cs="Arial"/>
                  <w:noProof/>
                  <w:lang w:val="en-US"/>
                </w:rPr>
                <w:t xml:space="preserve"> J. &amp;. W</w:t>
              </w:r>
              <w:r w:rsidR="000C701C">
                <w:rPr>
                  <w:rFonts w:ascii="Arial" w:hAnsi="Arial" w:cs="Arial"/>
                  <w:noProof/>
                  <w:lang w:val="en-US"/>
                </w:rPr>
                <w:t>alker</w:t>
              </w:r>
              <w:r w:rsidRPr="00FD5B37">
                <w:rPr>
                  <w:rFonts w:ascii="Arial" w:hAnsi="Arial" w:cs="Arial"/>
                  <w:noProof/>
                  <w:lang w:val="en-US"/>
                </w:rPr>
                <w:t xml:space="preserve">. R. M., 2009. Strategy Formulation, Strategy Content and Performance. </w:t>
              </w:r>
              <w:r w:rsidRPr="00FD5B37">
                <w:rPr>
                  <w:rFonts w:ascii="Arial" w:hAnsi="Arial" w:cs="Arial"/>
                  <w:i/>
                  <w:iCs/>
                  <w:noProof/>
                  <w:lang w:val="en-US"/>
                </w:rPr>
                <w:t xml:space="preserve">Public Management Review, </w:t>
              </w:r>
              <w:r w:rsidRPr="00FD5B37">
                <w:rPr>
                  <w:rFonts w:ascii="Arial" w:hAnsi="Arial" w:cs="Arial"/>
                  <w:noProof/>
                  <w:lang w:val="en-US"/>
                </w:rPr>
                <w:t>11(1), pp. 1-22.</w:t>
              </w:r>
            </w:p>
            <w:p w14:paraId="6156EA88"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BBC News, 2010. </w:t>
              </w:r>
              <w:r w:rsidRPr="00FD5B37">
                <w:rPr>
                  <w:rFonts w:ascii="Arial" w:hAnsi="Arial" w:cs="Arial"/>
                  <w:i/>
                  <w:iCs/>
                  <w:noProof/>
                  <w:lang w:val="en-US"/>
                </w:rPr>
                <w:t xml:space="preserve">Spending Review 2010: George Osbourne wields the axe.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https://www.bbc.co.uk/news/uk-politics-11579979</w:t>
              </w:r>
              <w:r w:rsidRPr="00FD5B37">
                <w:rPr>
                  <w:rFonts w:ascii="Arial" w:hAnsi="Arial" w:cs="Arial"/>
                  <w:noProof/>
                  <w:lang w:val="en-US"/>
                </w:rPr>
                <w:br/>
                <w:t>[Accessed 25 February 2020].</w:t>
              </w:r>
            </w:p>
            <w:p w14:paraId="5E703CDE"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BBC News, 2017. </w:t>
              </w:r>
              <w:r w:rsidRPr="00FD5B37">
                <w:rPr>
                  <w:rFonts w:ascii="Arial" w:hAnsi="Arial" w:cs="Arial"/>
                  <w:i/>
                  <w:iCs/>
                  <w:noProof/>
                  <w:lang w:val="en-US"/>
                </w:rPr>
                <w:t xml:space="preserve">Manchester attack: What we know so far.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https://www.bbc.co.uk/news/uk-england-manchester-40008389</w:t>
              </w:r>
              <w:r w:rsidRPr="00FD5B37">
                <w:rPr>
                  <w:rFonts w:ascii="Arial" w:hAnsi="Arial" w:cs="Arial"/>
                  <w:noProof/>
                  <w:lang w:val="en-US"/>
                </w:rPr>
                <w:br/>
                <w:t>[Accessed 14 February 2020].</w:t>
              </w:r>
            </w:p>
            <w:p w14:paraId="12DC0C35"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BBC News, 2019. </w:t>
              </w:r>
              <w:r w:rsidRPr="00FD5B37">
                <w:rPr>
                  <w:rFonts w:ascii="Arial" w:hAnsi="Arial" w:cs="Arial"/>
                  <w:i/>
                  <w:iCs/>
                  <w:noProof/>
                  <w:lang w:val="en-US"/>
                </w:rPr>
                <w:t xml:space="preserve">Manchester Arena bombing: Mayor calls for tighter security at events.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https://www.bbc.co.uk/news/uk-england-manchester-47970308</w:t>
              </w:r>
              <w:r w:rsidRPr="00FD5B37">
                <w:rPr>
                  <w:rFonts w:ascii="Arial" w:hAnsi="Arial" w:cs="Arial"/>
                  <w:noProof/>
                  <w:lang w:val="en-US"/>
                </w:rPr>
                <w:br/>
                <w:t>[Accessed 16 February 2020].</w:t>
              </w:r>
            </w:p>
            <w:p w14:paraId="1ECD14E3"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BBC, 2010. </w:t>
              </w:r>
              <w:r w:rsidRPr="00FD5B37">
                <w:rPr>
                  <w:rFonts w:ascii="Arial" w:hAnsi="Arial" w:cs="Arial"/>
                  <w:i/>
                  <w:iCs/>
                  <w:noProof/>
                  <w:lang w:val="en-US"/>
                </w:rPr>
                <w:t xml:space="preserve">Election 2010.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http://news.bbc.co.uk/1/hi/uk_politics/election_2010/8677552.stm</w:t>
              </w:r>
              <w:r w:rsidRPr="00FD5B37">
                <w:rPr>
                  <w:rFonts w:ascii="Arial" w:hAnsi="Arial" w:cs="Arial"/>
                  <w:noProof/>
                  <w:lang w:val="en-US"/>
                </w:rPr>
                <w:br/>
                <w:t>[Accessed 29 February 2020].</w:t>
              </w:r>
            </w:p>
            <w:p w14:paraId="3CA714D1" w14:textId="773053C9"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Butterfield, R. E</w:t>
              </w:r>
              <w:r w:rsidR="00D83680">
                <w:rPr>
                  <w:rFonts w:ascii="Arial" w:hAnsi="Arial" w:cs="Arial"/>
                  <w:noProof/>
                  <w:lang w:val="en-US"/>
                </w:rPr>
                <w:t>dwards,</w:t>
              </w:r>
              <w:r w:rsidRPr="00FD5B37">
                <w:rPr>
                  <w:rFonts w:ascii="Arial" w:hAnsi="Arial" w:cs="Arial"/>
                  <w:noProof/>
                  <w:lang w:val="en-US"/>
                </w:rPr>
                <w:t xml:space="preserve"> C. &amp;. W</w:t>
              </w:r>
              <w:r w:rsidR="00D83680">
                <w:rPr>
                  <w:rFonts w:ascii="Arial" w:hAnsi="Arial" w:cs="Arial"/>
                  <w:noProof/>
                  <w:lang w:val="en-US"/>
                </w:rPr>
                <w:t>oodall</w:t>
              </w:r>
              <w:r w:rsidRPr="00FD5B37">
                <w:rPr>
                  <w:rFonts w:ascii="Arial" w:hAnsi="Arial" w:cs="Arial"/>
                  <w:noProof/>
                  <w:lang w:val="en-US"/>
                </w:rPr>
                <w:t xml:space="preserve">. J., 2005. Managerial Roles: the Case of the Police Sergent. </w:t>
              </w:r>
              <w:r w:rsidRPr="00FD5B37">
                <w:rPr>
                  <w:rFonts w:ascii="Arial" w:hAnsi="Arial" w:cs="Arial"/>
                  <w:i/>
                  <w:iCs/>
                  <w:noProof/>
                  <w:lang w:val="en-US"/>
                </w:rPr>
                <w:t xml:space="preserve">British Journal of Management, </w:t>
              </w:r>
              <w:r w:rsidRPr="00FD5B37">
                <w:rPr>
                  <w:rFonts w:ascii="Arial" w:hAnsi="Arial" w:cs="Arial"/>
                  <w:noProof/>
                  <w:lang w:val="en-US"/>
                </w:rPr>
                <w:t>16(4), pp. 329-341.</w:t>
              </w:r>
            </w:p>
            <w:p w14:paraId="70D67349" w14:textId="7D3FFABF"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Chang, H. H. &amp;. H</w:t>
              </w:r>
              <w:r w:rsidR="00031D69">
                <w:rPr>
                  <w:rFonts w:ascii="Arial" w:hAnsi="Arial" w:cs="Arial"/>
                  <w:noProof/>
                  <w:lang w:val="en-US"/>
                </w:rPr>
                <w:t>uang</w:t>
              </w:r>
              <w:r w:rsidRPr="00FD5B37">
                <w:rPr>
                  <w:rFonts w:ascii="Arial" w:hAnsi="Arial" w:cs="Arial"/>
                  <w:noProof/>
                  <w:lang w:val="en-US"/>
                </w:rPr>
                <w:t xml:space="preserve">. W. C., 2006. Application of a quantification SWOT analytical method. </w:t>
              </w:r>
              <w:r w:rsidRPr="00FD5B37">
                <w:rPr>
                  <w:rFonts w:ascii="Arial" w:hAnsi="Arial" w:cs="Arial"/>
                  <w:i/>
                  <w:iCs/>
                  <w:noProof/>
                  <w:lang w:val="en-US"/>
                </w:rPr>
                <w:t xml:space="preserve">Mathematical and Computer Modelling, </w:t>
              </w:r>
              <w:r w:rsidRPr="00FD5B37">
                <w:rPr>
                  <w:rFonts w:ascii="Arial" w:hAnsi="Arial" w:cs="Arial"/>
                  <w:noProof/>
                  <w:lang w:val="en-US"/>
                </w:rPr>
                <w:t>43(1-2), pp. 158-169.</w:t>
              </w:r>
            </w:p>
            <w:p w14:paraId="6E119DCB"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Cheshire Fire and Rescue Service, 2012. </w:t>
              </w:r>
              <w:r w:rsidRPr="00FD5B37">
                <w:rPr>
                  <w:rFonts w:ascii="Arial" w:hAnsi="Arial" w:cs="Arial"/>
                  <w:i/>
                  <w:iCs/>
                  <w:noProof/>
                  <w:lang w:val="en-US"/>
                </w:rPr>
                <w:t xml:space="preserve">2012-13 Analysis of External Drivers - PESTLE, </w:t>
              </w:r>
              <w:r w:rsidRPr="00FD5B37">
                <w:rPr>
                  <w:rFonts w:ascii="Arial" w:hAnsi="Arial" w:cs="Arial"/>
                  <w:noProof/>
                  <w:lang w:val="en-US"/>
                </w:rPr>
                <w:t>Cheshire: Cheshire Fire.</w:t>
              </w:r>
            </w:p>
            <w:p w14:paraId="34DF72B4"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Cole, G. A., 2004. </w:t>
              </w:r>
              <w:r w:rsidRPr="00FD5B37">
                <w:rPr>
                  <w:rFonts w:ascii="Arial" w:hAnsi="Arial" w:cs="Arial"/>
                  <w:i/>
                  <w:iCs/>
                  <w:noProof/>
                  <w:lang w:val="en-US"/>
                </w:rPr>
                <w:t xml:space="preserve">Management Theory and Practice. </w:t>
              </w:r>
              <w:r w:rsidRPr="00FD5B37">
                <w:rPr>
                  <w:rFonts w:ascii="Arial" w:hAnsi="Arial" w:cs="Arial"/>
                  <w:noProof/>
                  <w:lang w:val="en-US"/>
                </w:rPr>
                <w:t>Sixth ed. London: South Western Cengage Learning.</w:t>
              </w:r>
            </w:p>
            <w:p w14:paraId="7B4023E7"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Dearden, L., 2018. </w:t>
              </w:r>
              <w:r w:rsidRPr="00FD5B37">
                <w:rPr>
                  <w:rFonts w:ascii="Arial" w:hAnsi="Arial" w:cs="Arial"/>
                  <w:i/>
                  <w:iCs/>
                  <w:noProof/>
                  <w:lang w:val="en-US"/>
                </w:rPr>
                <w:t xml:space="preserve">Police Officers numbers hit record low as reported crime rises by 14% in England and Wales.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https://www.independent.co.uk/news/uk/crime/crime-rises-statistics-england-wales-police-officer-numbers-record-low-government-tories-labour-cuts-a8178631.html</w:t>
              </w:r>
              <w:r w:rsidRPr="00FD5B37">
                <w:rPr>
                  <w:rFonts w:ascii="Arial" w:hAnsi="Arial" w:cs="Arial"/>
                  <w:noProof/>
                  <w:lang w:val="en-US"/>
                </w:rPr>
                <w:br/>
                <w:t>[Accessed 29 February 2020].</w:t>
              </w:r>
            </w:p>
            <w:p w14:paraId="66AE3DD1"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lastRenderedPageBreak/>
                <w:t xml:space="preserve">Diefenbachm, T., 2009. New Public Management in Public Sector Organizations: The dark sides of managerialistic 'enlightenment'. </w:t>
              </w:r>
              <w:r w:rsidRPr="00FD5B37">
                <w:rPr>
                  <w:rFonts w:ascii="Arial" w:hAnsi="Arial" w:cs="Arial"/>
                  <w:i/>
                  <w:iCs/>
                  <w:noProof/>
                  <w:lang w:val="en-US"/>
                </w:rPr>
                <w:t xml:space="preserve">Public Administration, </w:t>
              </w:r>
              <w:r w:rsidRPr="00FD5B37">
                <w:rPr>
                  <w:rFonts w:ascii="Arial" w:hAnsi="Arial" w:cs="Arial"/>
                  <w:noProof/>
                  <w:lang w:val="en-US"/>
                </w:rPr>
                <w:t>87(4), pp. 892-909.</w:t>
              </w:r>
            </w:p>
            <w:p w14:paraId="45866027"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Driver, P., 2014. </w:t>
              </w:r>
              <w:r w:rsidRPr="00FD5B37">
                <w:rPr>
                  <w:rFonts w:ascii="Arial" w:hAnsi="Arial" w:cs="Arial"/>
                  <w:i/>
                  <w:iCs/>
                  <w:noProof/>
                  <w:lang w:val="en-US"/>
                </w:rPr>
                <w:t xml:space="preserve">Why most public sector strategies aren't actually strategies at all.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https://www.theguardian.com/public-leaders-network/2014/apr/08/public-sector-strategies-vague-aspirations</w:t>
              </w:r>
              <w:r w:rsidRPr="00FD5B37">
                <w:rPr>
                  <w:rFonts w:ascii="Arial" w:hAnsi="Arial" w:cs="Arial"/>
                  <w:noProof/>
                  <w:lang w:val="en-US"/>
                </w:rPr>
                <w:br/>
                <w:t>[Accessed 16 February 2020].</w:t>
              </w:r>
            </w:p>
            <w:p w14:paraId="4F23A138"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Elliott, L., 2019. </w:t>
              </w:r>
              <w:r w:rsidRPr="00FD5B37">
                <w:rPr>
                  <w:rFonts w:ascii="Arial" w:hAnsi="Arial" w:cs="Arial"/>
                  <w:i/>
                  <w:iCs/>
                  <w:noProof/>
                  <w:lang w:val="en-US"/>
                </w:rPr>
                <w:t xml:space="preserve">UK economy £100bn smaller because of austerity – thinktank.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https://www.theguardian.com/business/2019/feb/21/uk-economy-100bn-smaller-because-of-austerity-thinktank</w:t>
              </w:r>
              <w:r w:rsidRPr="00FD5B37">
                <w:rPr>
                  <w:rFonts w:ascii="Arial" w:hAnsi="Arial" w:cs="Arial"/>
                  <w:noProof/>
                  <w:lang w:val="en-US"/>
                </w:rPr>
                <w:br/>
                <w:t>[Accessed 1 March 2020].</w:t>
              </w:r>
            </w:p>
            <w:p w14:paraId="12134D04" w14:textId="5B77267C" w:rsidR="00160914" w:rsidRDefault="00160914" w:rsidP="00FD5B37">
              <w:pPr>
                <w:pStyle w:val="Bibliography"/>
                <w:spacing w:line="360" w:lineRule="auto"/>
                <w:rPr>
                  <w:rFonts w:ascii="Arial" w:hAnsi="Arial" w:cs="Arial"/>
                  <w:noProof/>
                  <w:lang w:val="en-US"/>
                </w:rPr>
              </w:pPr>
              <w:r>
                <w:rPr>
                  <w:rFonts w:ascii="Arial" w:hAnsi="Arial" w:cs="Arial"/>
                  <w:noProof/>
                  <w:lang w:val="en-US"/>
                </w:rPr>
                <w:t>Elliott, L. &amp; Wintour</w:t>
              </w:r>
              <w:r w:rsidRPr="00FD5B37">
                <w:rPr>
                  <w:rFonts w:ascii="Arial" w:hAnsi="Arial" w:cs="Arial"/>
                  <w:noProof/>
                  <w:lang w:val="en-US"/>
                </w:rPr>
                <w:t>,</w:t>
              </w:r>
              <w:r>
                <w:rPr>
                  <w:rFonts w:ascii="Arial" w:hAnsi="Arial" w:cs="Arial"/>
                  <w:noProof/>
                  <w:lang w:val="en-US"/>
                </w:rPr>
                <w:t xml:space="preserve"> P.</w:t>
              </w:r>
              <w:r w:rsidRPr="00FD5B37">
                <w:rPr>
                  <w:rFonts w:ascii="Arial" w:hAnsi="Arial" w:cs="Arial"/>
                  <w:noProof/>
                  <w:lang w:val="en-US"/>
                </w:rPr>
                <w:t xml:space="preserve"> 2010. </w:t>
              </w:r>
              <w:r w:rsidRPr="00FD5B37">
                <w:rPr>
                  <w:rFonts w:ascii="Arial" w:hAnsi="Arial" w:cs="Arial"/>
                  <w:i/>
                  <w:iCs/>
                  <w:noProof/>
                  <w:lang w:val="en-US"/>
                </w:rPr>
                <w:t xml:space="preserve">Budget 2010: Pain now, more pain later in austerity plan.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https://www.theguardian.com/uk/2010/jun/22/budget-2010-vat-austerity-plan</w:t>
              </w:r>
              <w:r w:rsidRPr="00FD5B37">
                <w:rPr>
                  <w:rFonts w:ascii="Arial" w:hAnsi="Arial" w:cs="Arial"/>
                  <w:noProof/>
                  <w:lang w:val="en-US"/>
                </w:rPr>
                <w:br/>
                <w:t>[Accessed 19 February 2020].</w:t>
              </w:r>
              <w:bookmarkStart w:id="0" w:name="_GoBack"/>
              <w:bookmarkEnd w:id="0"/>
            </w:p>
            <w:p w14:paraId="24ECAE26" w14:textId="688A05F4"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Gurel, E. &amp;. T</w:t>
              </w:r>
              <w:r w:rsidR="00DF6381">
                <w:rPr>
                  <w:rFonts w:ascii="Arial" w:hAnsi="Arial" w:cs="Arial"/>
                  <w:noProof/>
                  <w:lang w:val="en-US"/>
                </w:rPr>
                <w:t>at</w:t>
              </w:r>
              <w:r w:rsidRPr="00FD5B37">
                <w:rPr>
                  <w:rFonts w:ascii="Arial" w:hAnsi="Arial" w:cs="Arial"/>
                  <w:noProof/>
                  <w:lang w:val="en-US"/>
                </w:rPr>
                <w:t xml:space="preserve">. M., 2017. SWOT Analysis: A Theoretical Review. </w:t>
              </w:r>
              <w:r w:rsidRPr="00FD5B37">
                <w:rPr>
                  <w:rFonts w:ascii="Arial" w:hAnsi="Arial" w:cs="Arial"/>
                  <w:i/>
                  <w:iCs/>
                  <w:noProof/>
                  <w:lang w:val="en-US"/>
                </w:rPr>
                <w:t xml:space="preserve">The journal of international social research, </w:t>
              </w:r>
              <w:r w:rsidRPr="00FD5B37">
                <w:rPr>
                  <w:rFonts w:ascii="Arial" w:hAnsi="Arial" w:cs="Arial"/>
                  <w:noProof/>
                  <w:lang w:val="en-US"/>
                </w:rPr>
                <w:t>10(51), pp. 994-1006.</w:t>
              </w:r>
            </w:p>
            <w:p w14:paraId="26E1A240" w14:textId="11FBE8F4"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Harrington, R. J. &amp;. O</w:t>
              </w:r>
              <w:r w:rsidR="000C701C">
                <w:rPr>
                  <w:rFonts w:ascii="Arial" w:hAnsi="Arial" w:cs="Arial"/>
                  <w:noProof/>
                  <w:lang w:val="en-US"/>
                </w:rPr>
                <w:t>ttenbacher</w:t>
              </w:r>
              <w:r w:rsidRPr="00FD5B37">
                <w:rPr>
                  <w:rFonts w:ascii="Arial" w:hAnsi="Arial" w:cs="Arial"/>
                  <w:noProof/>
                  <w:lang w:val="en-US"/>
                </w:rPr>
                <w:t xml:space="preserve">. M. C., 2011. Strategic management: An analysis of its representation and focus in recent hospitality research. </w:t>
              </w:r>
              <w:r w:rsidRPr="00FD5B37">
                <w:rPr>
                  <w:rFonts w:ascii="Arial" w:hAnsi="Arial" w:cs="Arial"/>
                  <w:i/>
                  <w:iCs/>
                  <w:noProof/>
                  <w:lang w:val="en-US"/>
                </w:rPr>
                <w:t xml:space="preserve">International Journal of Contemporary Hospitality Management, </w:t>
              </w:r>
              <w:r w:rsidRPr="00FD5B37">
                <w:rPr>
                  <w:rFonts w:ascii="Arial" w:hAnsi="Arial" w:cs="Arial"/>
                  <w:noProof/>
                  <w:lang w:val="en-US"/>
                </w:rPr>
                <w:t>23(4), pp. 439-462.</w:t>
              </w:r>
            </w:p>
            <w:p w14:paraId="391A3ECD"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Health Education England, 2020. </w:t>
              </w:r>
              <w:r w:rsidRPr="00FD5B37">
                <w:rPr>
                  <w:rFonts w:ascii="Arial" w:hAnsi="Arial" w:cs="Arial"/>
                  <w:i/>
                  <w:iCs/>
                  <w:noProof/>
                  <w:lang w:val="en-US"/>
                </w:rPr>
                <w:t xml:space="preserve">Strategic Management.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https://www.healthcareers.nhs.uk/explore-roles/management/roles-management/general-management/strategic-management</w:t>
              </w:r>
              <w:r w:rsidRPr="00FD5B37">
                <w:rPr>
                  <w:rFonts w:ascii="Arial" w:hAnsi="Arial" w:cs="Arial"/>
                  <w:noProof/>
                  <w:lang w:val="en-US"/>
                </w:rPr>
                <w:br/>
                <w:t>[Accessed 1 March 2020].</w:t>
              </w:r>
            </w:p>
            <w:p w14:paraId="3EE8183D"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Helm, T., 2019. </w:t>
              </w:r>
              <w:r w:rsidRPr="00FD5B37">
                <w:rPr>
                  <w:rFonts w:ascii="Arial" w:hAnsi="Arial" w:cs="Arial"/>
                  <w:i/>
                  <w:iCs/>
                  <w:noProof/>
                  <w:lang w:val="en-US"/>
                </w:rPr>
                <w:t xml:space="preserve">Austerity to blame for 130,000 'preventable' UK deaths - report.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https://www.theguardian.com/politics/2019/jun/01/perfect-storm-austerity-behind-130000-deaths-uk-ippr-report</w:t>
              </w:r>
              <w:r w:rsidRPr="00FD5B37">
                <w:rPr>
                  <w:rFonts w:ascii="Arial" w:hAnsi="Arial" w:cs="Arial"/>
                  <w:noProof/>
                  <w:lang w:val="en-US"/>
                </w:rPr>
                <w:br/>
                <w:t>[Accessed 19 February 2020].</w:t>
              </w:r>
            </w:p>
            <w:p w14:paraId="68F6A6DD"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Herrmann, P., 2005. Evolution of Strategic Management. </w:t>
              </w:r>
              <w:r w:rsidRPr="00FD5B37">
                <w:rPr>
                  <w:rFonts w:ascii="Arial" w:hAnsi="Arial" w:cs="Arial"/>
                  <w:i/>
                  <w:iCs/>
                  <w:noProof/>
                  <w:lang w:val="en-US"/>
                </w:rPr>
                <w:t xml:space="preserve">International Journal of Management Reviews, </w:t>
              </w:r>
              <w:r w:rsidRPr="00FD5B37">
                <w:rPr>
                  <w:rFonts w:ascii="Arial" w:hAnsi="Arial" w:cs="Arial"/>
                  <w:noProof/>
                  <w:lang w:val="en-US"/>
                </w:rPr>
                <w:t>7(2), pp. 111-130.</w:t>
              </w:r>
            </w:p>
            <w:p w14:paraId="596C49CB"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HM Government, 2010. </w:t>
              </w:r>
              <w:r w:rsidRPr="00FD5B37">
                <w:rPr>
                  <w:rFonts w:ascii="Arial" w:hAnsi="Arial" w:cs="Arial"/>
                  <w:i/>
                  <w:iCs/>
                  <w:noProof/>
                  <w:lang w:val="en-US"/>
                </w:rPr>
                <w:t xml:space="preserve">The coalition: our programme for government, </w:t>
              </w:r>
              <w:r w:rsidRPr="00FD5B37">
                <w:rPr>
                  <w:rFonts w:ascii="Arial" w:hAnsi="Arial" w:cs="Arial"/>
                  <w:noProof/>
                  <w:lang w:val="en-US"/>
                </w:rPr>
                <w:t>London: Cabinet Office.</w:t>
              </w:r>
            </w:p>
            <w:p w14:paraId="2A57E4F6"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lastRenderedPageBreak/>
                <w:t xml:space="preserve">HM Government, 2018. </w:t>
              </w:r>
              <w:r w:rsidRPr="00FD5B37">
                <w:rPr>
                  <w:rFonts w:ascii="Arial" w:hAnsi="Arial" w:cs="Arial"/>
                  <w:i/>
                  <w:iCs/>
                  <w:noProof/>
                  <w:lang w:val="en-US"/>
                </w:rPr>
                <w:t xml:space="preserve">CONTEST The United Kingdom's Strategy for Countering Terrorism, </w:t>
              </w:r>
              <w:r w:rsidRPr="00FD5B37">
                <w:rPr>
                  <w:rFonts w:ascii="Arial" w:hAnsi="Arial" w:cs="Arial"/>
                  <w:noProof/>
                  <w:lang w:val="en-US"/>
                </w:rPr>
                <w:t>London: Crown.</w:t>
              </w:r>
            </w:p>
            <w:p w14:paraId="08F780A5"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HM Treasury, 2010. </w:t>
              </w:r>
              <w:r w:rsidRPr="00FD5B37">
                <w:rPr>
                  <w:rFonts w:ascii="Arial" w:hAnsi="Arial" w:cs="Arial"/>
                  <w:i/>
                  <w:iCs/>
                  <w:noProof/>
                  <w:lang w:val="en-US"/>
                </w:rPr>
                <w:t xml:space="preserve">Spending Review 2010, </w:t>
              </w:r>
              <w:r w:rsidRPr="00FD5B37">
                <w:rPr>
                  <w:rFonts w:ascii="Arial" w:hAnsi="Arial" w:cs="Arial"/>
                  <w:noProof/>
                  <w:lang w:val="en-US"/>
                </w:rPr>
                <w:t>London: Crown.</w:t>
              </w:r>
            </w:p>
            <w:p w14:paraId="1A0EF42A"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Home Office, 2019. </w:t>
              </w:r>
              <w:r w:rsidRPr="00FD5B37">
                <w:rPr>
                  <w:rFonts w:ascii="Arial" w:hAnsi="Arial" w:cs="Arial"/>
                  <w:i/>
                  <w:iCs/>
                  <w:noProof/>
                  <w:lang w:val="en-US"/>
                </w:rPr>
                <w:t xml:space="preserve">National campaign to recruit 20,000 police officers launched.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https://www.gov.uk/government/news/national-campaign-to-recruit-20000-police-officers-launches-today</w:t>
              </w:r>
              <w:r w:rsidRPr="00FD5B37">
                <w:rPr>
                  <w:rFonts w:ascii="Arial" w:hAnsi="Arial" w:cs="Arial"/>
                  <w:noProof/>
                  <w:lang w:val="en-US"/>
                </w:rPr>
                <w:br/>
                <w:t>[Accessed 1 March 2020].</w:t>
              </w:r>
            </w:p>
            <w:p w14:paraId="4AB9A7E7"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Hope, C., 2016. </w:t>
              </w:r>
              <w:r w:rsidRPr="00FD5B37">
                <w:rPr>
                  <w:rFonts w:ascii="Arial" w:hAnsi="Arial" w:cs="Arial"/>
                  <w:i/>
                  <w:iCs/>
                  <w:noProof/>
                  <w:lang w:val="en-US"/>
                </w:rPr>
                <w:t xml:space="preserve">Austerity measures to continue until the 2020s as George Osborne drops plans to clear deficit by end of decade.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https://www.telegraph.co.uk/news/2016/07/01/austerity-measures-to-continue-until-the-2020s-as-george-osborne/</w:t>
              </w:r>
              <w:r w:rsidRPr="00FD5B37">
                <w:rPr>
                  <w:rFonts w:ascii="Arial" w:hAnsi="Arial" w:cs="Arial"/>
                  <w:noProof/>
                  <w:lang w:val="en-US"/>
                </w:rPr>
                <w:br/>
                <w:t>[Accessed 17 February 2020].</w:t>
              </w:r>
            </w:p>
            <w:p w14:paraId="4F6B2F0B"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Inman, P., 2019. </w:t>
              </w:r>
              <w:r w:rsidRPr="00FD5B37">
                <w:rPr>
                  <w:rFonts w:ascii="Arial" w:hAnsi="Arial" w:cs="Arial"/>
                  <w:i/>
                  <w:iCs/>
                  <w:noProof/>
                  <w:lang w:val="en-US"/>
                </w:rPr>
                <w:t xml:space="preserve">Has the age of austerity really come to an end?.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https://www.theguardian.com/business/2019/sep/05/has-the-age-of-austerity-really-come-to-an-end-sajid-javid</w:t>
              </w:r>
              <w:r w:rsidRPr="00FD5B37">
                <w:rPr>
                  <w:rFonts w:ascii="Arial" w:hAnsi="Arial" w:cs="Arial"/>
                  <w:noProof/>
                  <w:lang w:val="en-US"/>
                </w:rPr>
                <w:br/>
                <w:t>[Accessed 25 February 2020].</w:t>
              </w:r>
            </w:p>
            <w:p w14:paraId="5DF8A8F0"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JESIP, 2017. </w:t>
              </w:r>
              <w:r w:rsidRPr="00FD5B37">
                <w:rPr>
                  <w:rFonts w:ascii="Arial" w:hAnsi="Arial" w:cs="Arial"/>
                  <w:i/>
                  <w:iCs/>
                  <w:noProof/>
                  <w:lang w:val="en-US"/>
                </w:rPr>
                <w:t xml:space="preserve">The Kerslake Report, </w:t>
              </w:r>
              <w:r w:rsidRPr="00FD5B37">
                <w:rPr>
                  <w:rFonts w:ascii="Arial" w:hAnsi="Arial" w:cs="Arial"/>
                  <w:noProof/>
                  <w:lang w:val="en-US"/>
                </w:rPr>
                <w:t>United Kingdom: JESIP.</w:t>
              </w:r>
            </w:p>
            <w:p w14:paraId="2775E744"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Jordan, D., 2019. </w:t>
              </w:r>
              <w:r w:rsidRPr="00FD5B37">
                <w:rPr>
                  <w:rFonts w:ascii="Arial" w:hAnsi="Arial" w:cs="Arial"/>
                  <w:i/>
                  <w:iCs/>
                  <w:noProof/>
                  <w:lang w:val="en-US"/>
                </w:rPr>
                <w:t xml:space="preserve">Chancellor Sajid Javid declares end of austerity.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https://www.bbc.co.uk/news/business-49577250</w:t>
              </w:r>
              <w:r w:rsidRPr="00FD5B37">
                <w:rPr>
                  <w:rFonts w:ascii="Arial" w:hAnsi="Arial" w:cs="Arial"/>
                  <w:noProof/>
                  <w:lang w:val="en-US"/>
                </w:rPr>
                <w:br/>
                <w:t>[Accessed 26 February 2020].</w:t>
              </w:r>
            </w:p>
            <w:p w14:paraId="7135DAA4"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Joyce, P., 1999. </w:t>
              </w:r>
              <w:r w:rsidRPr="00FD5B37">
                <w:rPr>
                  <w:rFonts w:ascii="Arial" w:hAnsi="Arial" w:cs="Arial"/>
                  <w:i/>
                  <w:iCs/>
                  <w:noProof/>
                  <w:lang w:val="en-US"/>
                </w:rPr>
                <w:t xml:space="preserve">Strategic Management for the Public Services. </w:t>
              </w:r>
              <w:r w:rsidRPr="00FD5B37">
                <w:rPr>
                  <w:rFonts w:ascii="Arial" w:hAnsi="Arial" w:cs="Arial"/>
                  <w:noProof/>
                  <w:lang w:val="en-US"/>
                </w:rPr>
                <w:t>First ed. Buckingham: Open University Press.</w:t>
              </w:r>
            </w:p>
            <w:p w14:paraId="3A11B599" w14:textId="78EA928C"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Lowndes, V. &amp;. P</w:t>
              </w:r>
              <w:r w:rsidR="00542648">
                <w:rPr>
                  <w:rFonts w:ascii="Arial" w:hAnsi="Arial" w:cs="Arial"/>
                  <w:noProof/>
                  <w:lang w:val="en-US"/>
                </w:rPr>
                <w:t>ratchett,</w:t>
              </w:r>
              <w:r w:rsidRPr="00FD5B37">
                <w:rPr>
                  <w:rFonts w:ascii="Arial" w:hAnsi="Arial" w:cs="Arial"/>
                  <w:noProof/>
                  <w:lang w:val="en-US"/>
                </w:rPr>
                <w:t xml:space="preserve"> L., 2012. Local Governance under the Coalition Government: Austerity, Localism and the 'Big Society'. </w:t>
              </w:r>
              <w:r w:rsidRPr="00FD5B37">
                <w:rPr>
                  <w:rFonts w:ascii="Arial" w:hAnsi="Arial" w:cs="Arial"/>
                  <w:i/>
                  <w:iCs/>
                  <w:noProof/>
                  <w:lang w:val="en-US"/>
                </w:rPr>
                <w:t xml:space="preserve">Local Government Studies, </w:t>
              </w:r>
              <w:r w:rsidRPr="00FD5B37">
                <w:rPr>
                  <w:rFonts w:ascii="Arial" w:hAnsi="Arial" w:cs="Arial"/>
                  <w:noProof/>
                  <w:lang w:val="en-US"/>
                </w:rPr>
                <w:t>38(1), pp. 21-40.</w:t>
              </w:r>
            </w:p>
            <w:p w14:paraId="54707756"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Monitor, 2014. </w:t>
              </w:r>
              <w:r w:rsidRPr="00FD5B37">
                <w:rPr>
                  <w:rFonts w:ascii="Arial" w:hAnsi="Arial" w:cs="Arial"/>
                  <w:i/>
                  <w:iCs/>
                  <w:noProof/>
                  <w:lang w:val="en-US"/>
                </w:rPr>
                <w:t xml:space="preserve">Developing Strategy, </w:t>
              </w:r>
              <w:r w:rsidRPr="00FD5B37">
                <w:rPr>
                  <w:rFonts w:ascii="Arial" w:hAnsi="Arial" w:cs="Arial"/>
                  <w:noProof/>
                  <w:lang w:val="en-US"/>
                </w:rPr>
                <w:t>London: Government.</w:t>
              </w:r>
            </w:p>
            <w:p w14:paraId="799F0664"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Perera, R., 2017. </w:t>
              </w:r>
              <w:r w:rsidRPr="00FD5B37">
                <w:rPr>
                  <w:rFonts w:ascii="Arial" w:hAnsi="Arial" w:cs="Arial"/>
                  <w:i/>
                  <w:iCs/>
                  <w:noProof/>
                  <w:lang w:val="en-US"/>
                </w:rPr>
                <w:t xml:space="preserve">The PESTLE Analysis. </w:t>
              </w:r>
              <w:r w:rsidRPr="00FD5B37">
                <w:rPr>
                  <w:rFonts w:ascii="Arial" w:hAnsi="Arial" w:cs="Arial"/>
                  <w:noProof/>
                  <w:lang w:val="en-US"/>
                </w:rPr>
                <w:t>1 ed. s.l.:Nerdynaut.</w:t>
              </w:r>
            </w:p>
            <w:p w14:paraId="64C51699" w14:textId="1BA10FEE"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Pickton, D. W. &amp;. W</w:t>
              </w:r>
              <w:r w:rsidR="00403661">
                <w:rPr>
                  <w:rFonts w:ascii="Arial" w:hAnsi="Arial" w:cs="Arial"/>
                  <w:noProof/>
                  <w:lang w:val="en-US"/>
                </w:rPr>
                <w:t>right</w:t>
              </w:r>
              <w:r w:rsidRPr="00FD5B37">
                <w:rPr>
                  <w:rFonts w:ascii="Arial" w:hAnsi="Arial" w:cs="Arial"/>
                  <w:noProof/>
                  <w:lang w:val="en-US"/>
                </w:rPr>
                <w:t xml:space="preserve">. S., 1998. What's swot in strategic analysis?. </w:t>
              </w:r>
              <w:r w:rsidRPr="00FD5B37">
                <w:rPr>
                  <w:rFonts w:ascii="Arial" w:hAnsi="Arial" w:cs="Arial"/>
                  <w:i/>
                  <w:iCs/>
                  <w:noProof/>
                  <w:lang w:val="en-US"/>
                </w:rPr>
                <w:t xml:space="preserve">Strategic Change, </w:t>
              </w:r>
              <w:r w:rsidRPr="00FD5B37">
                <w:rPr>
                  <w:rFonts w:ascii="Arial" w:hAnsi="Arial" w:cs="Arial"/>
                  <w:noProof/>
                  <w:lang w:val="en-US"/>
                </w:rPr>
                <w:t>7(2), pp. 101-109.</w:t>
              </w:r>
            </w:p>
            <w:p w14:paraId="7800D78D" w14:textId="6EE6D9D4"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Ramesh, R. &amp;. C</w:t>
              </w:r>
              <w:r w:rsidR="00403661">
                <w:rPr>
                  <w:rFonts w:ascii="Arial" w:hAnsi="Arial" w:cs="Arial"/>
                  <w:noProof/>
                  <w:lang w:val="en-US"/>
                </w:rPr>
                <w:t>ampbell</w:t>
              </w:r>
              <w:r w:rsidRPr="00FD5B37">
                <w:rPr>
                  <w:rFonts w:ascii="Arial" w:hAnsi="Arial" w:cs="Arial"/>
                  <w:noProof/>
                  <w:lang w:val="en-US"/>
                </w:rPr>
                <w:t xml:space="preserve">. D., 2010. </w:t>
              </w:r>
              <w:r w:rsidRPr="00FD5B37">
                <w:rPr>
                  <w:rFonts w:ascii="Arial" w:hAnsi="Arial" w:cs="Arial"/>
                  <w:i/>
                  <w:iCs/>
                  <w:noProof/>
                  <w:lang w:val="en-US"/>
                </w:rPr>
                <w:t xml:space="preserve">NHS cuts to run deep as spending goes up.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https://www.theguardian.com/society/2010/oct/17/nhs-cuts-spending</w:t>
              </w:r>
              <w:r w:rsidRPr="00FD5B37">
                <w:rPr>
                  <w:rFonts w:ascii="Arial" w:hAnsi="Arial" w:cs="Arial"/>
                  <w:noProof/>
                  <w:lang w:val="en-US"/>
                </w:rPr>
                <w:br/>
                <w:t>[Accessed 25 February 2020].</w:t>
              </w:r>
            </w:p>
            <w:p w14:paraId="535A329C" w14:textId="01047835"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Rastogi, N. &amp;. T</w:t>
              </w:r>
              <w:r w:rsidR="00D81C97">
                <w:rPr>
                  <w:rFonts w:ascii="Arial" w:hAnsi="Arial" w:cs="Arial"/>
                  <w:noProof/>
                  <w:lang w:val="en-US"/>
                </w:rPr>
                <w:t>rivedi</w:t>
              </w:r>
              <w:r w:rsidRPr="00FD5B37">
                <w:rPr>
                  <w:rFonts w:ascii="Arial" w:hAnsi="Arial" w:cs="Arial"/>
                  <w:noProof/>
                  <w:lang w:val="en-US"/>
                </w:rPr>
                <w:t xml:space="preserve">. M. K., 2016. PESTLE Techniques - A tool to identify external risks in construction projects. </w:t>
              </w:r>
              <w:r w:rsidRPr="00FD5B37">
                <w:rPr>
                  <w:rFonts w:ascii="Arial" w:hAnsi="Arial" w:cs="Arial"/>
                  <w:i/>
                  <w:iCs/>
                  <w:noProof/>
                  <w:lang w:val="en-US"/>
                </w:rPr>
                <w:t xml:space="preserve">International Research Journal of Engineering and Technology, </w:t>
              </w:r>
              <w:r w:rsidRPr="00FD5B37">
                <w:rPr>
                  <w:rFonts w:ascii="Arial" w:hAnsi="Arial" w:cs="Arial"/>
                  <w:noProof/>
                  <w:lang w:val="en-US"/>
                </w:rPr>
                <w:t>3(1), pp. 384-388.</w:t>
              </w:r>
            </w:p>
            <w:p w14:paraId="46546436"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Schraer, R., 2019. </w:t>
              </w:r>
              <w:r w:rsidRPr="00FD5B37">
                <w:rPr>
                  <w:rFonts w:ascii="Arial" w:hAnsi="Arial" w:cs="Arial"/>
                  <w:i/>
                  <w:iCs/>
                  <w:noProof/>
                  <w:lang w:val="en-US"/>
                </w:rPr>
                <w:t xml:space="preserve">Have police numbers dropped?.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https://www.bbc.co.uk/news/uk-47225797</w:t>
              </w:r>
              <w:r w:rsidRPr="00FD5B37">
                <w:rPr>
                  <w:rFonts w:ascii="Arial" w:hAnsi="Arial" w:cs="Arial"/>
                  <w:noProof/>
                  <w:lang w:val="en-US"/>
                </w:rPr>
                <w:br/>
                <w:t>[Accessed 1 March 2020].</w:t>
              </w:r>
            </w:p>
            <w:p w14:paraId="2E9547C8" w14:textId="3345B9FF"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lastRenderedPageBreak/>
                <w:t>Schuler, R. S. &amp;. J</w:t>
              </w:r>
              <w:r w:rsidR="00DB4799">
                <w:rPr>
                  <w:rFonts w:ascii="Arial" w:hAnsi="Arial" w:cs="Arial"/>
                  <w:noProof/>
                  <w:lang w:val="en-US"/>
                </w:rPr>
                <w:t>ackson</w:t>
              </w:r>
              <w:r w:rsidRPr="00FD5B37">
                <w:rPr>
                  <w:rFonts w:ascii="Arial" w:hAnsi="Arial" w:cs="Arial"/>
                  <w:noProof/>
                  <w:lang w:val="en-US"/>
                </w:rPr>
                <w:t xml:space="preserve">. S. E., 2000. </w:t>
              </w:r>
              <w:r w:rsidRPr="00FD5B37">
                <w:rPr>
                  <w:rFonts w:ascii="Arial" w:hAnsi="Arial" w:cs="Arial"/>
                  <w:i/>
                  <w:iCs/>
                  <w:noProof/>
                  <w:lang w:val="en-US"/>
                </w:rPr>
                <w:t xml:space="preserve">HRM and its link with strategic management, </w:t>
              </w:r>
              <w:r w:rsidRPr="00FD5B37">
                <w:rPr>
                  <w:rFonts w:ascii="Arial" w:hAnsi="Arial" w:cs="Arial"/>
                  <w:noProof/>
                  <w:lang w:val="en-US"/>
                </w:rPr>
                <w:t>New Jersey: Open Univeristy.</w:t>
              </w:r>
            </w:p>
            <w:p w14:paraId="2FEF872B"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Scottish Fire and Rescue Service, 2019. </w:t>
              </w:r>
              <w:r w:rsidRPr="00FD5B37">
                <w:rPr>
                  <w:rFonts w:ascii="Arial" w:hAnsi="Arial" w:cs="Arial"/>
                  <w:i/>
                  <w:iCs/>
                  <w:noProof/>
                  <w:lang w:val="en-US"/>
                </w:rPr>
                <w:t xml:space="preserve">Performance Management Framework 2018, </w:t>
              </w:r>
              <w:r w:rsidRPr="00FD5B37">
                <w:rPr>
                  <w:rFonts w:ascii="Arial" w:hAnsi="Arial" w:cs="Arial"/>
                  <w:noProof/>
                  <w:lang w:val="en-US"/>
                </w:rPr>
                <w:t>Scotland: Scottish Fire and Rescue Service.</w:t>
              </w:r>
            </w:p>
            <w:p w14:paraId="1321495A"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Stewart, H., 2020. </w:t>
              </w:r>
              <w:r w:rsidRPr="00FD5B37">
                <w:rPr>
                  <w:rFonts w:ascii="Arial" w:hAnsi="Arial" w:cs="Arial"/>
                  <w:i/>
                  <w:iCs/>
                  <w:noProof/>
                  <w:lang w:val="en-US"/>
                </w:rPr>
                <w:t xml:space="preserve">Ministers told to find 5% savings to 'refocus' on PM's priorities.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https://www.theguardian.com/society/2020/jan/29/ministers-told-to-find-5-savings-to-refocus-on-pms-priorities</w:t>
              </w:r>
              <w:r w:rsidRPr="00FD5B37">
                <w:rPr>
                  <w:rFonts w:ascii="Arial" w:hAnsi="Arial" w:cs="Arial"/>
                  <w:noProof/>
                  <w:lang w:val="en-US"/>
                </w:rPr>
                <w:br/>
                <w:t>[Accessed 1 March 2020].</w:t>
              </w:r>
            </w:p>
            <w:p w14:paraId="7F07B52B"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Travis, A., 2017. </w:t>
              </w:r>
              <w:r w:rsidRPr="00FD5B37">
                <w:rPr>
                  <w:rFonts w:ascii="Arial" w:hAnsi="Arial" w:cs="Arial"/>
                  <w:i/>
                  <w:iCs/>
                  <w:noProof/>
                  <w:lang w:val="en-US"/>
                </w:rPr>
                <w:t xml:space="preserve">Public Services face real-terms spending cuts of up to 40% in decade to 2020.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https://www.theguardian.com/uk-news/2017/nov/22/public-services-face-real-terms-spending-cuts-of-up-to-40-in-decade-to-2020</w:t>
              </w:r>
              <w:r w:rsidRPr="00FD5B37">
                <w:rPr>
                  <w:rFonts w:ascii="Arial" w:hAnsi="Arial" w:cs="Arial"/>
                  <w:noProof/>
                  <w:lang w:val="en-US"/>
                </w:rPr>
                <w:br/>
                <w:t>[Accessed 29 February 2020].</w:t>
              </w:r>
            </w:p>
            <w:p w14:paraId="65BE2AA7"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Triggle, N., 2017. </w:t>
              </w:r>
              <w:r w:rsidRPr="00FD5B37">
                <w:rPr>
                  <w:rFonts w:ascii="Arial" w:hAnsi="Arial" w:cs="Arial"/>
                  <w:i/>
                  <w:iCs/>
                  <w:noProof/>
                  <w:lang w:val="en-US"/>
                </w:rPr>
                <w:t xml:space="preserve">10 charts that show why the NHS is in trouble.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https://www.bbc.co.uk/news/health-38887694</w:t>
              </w:r>
              <w:r w:rsidRPr="00FD5B37">
                <w:rPr>
                  <w:rFonts w:ascii="Arial" w:hAnsi="Arial" w:cs="Arial"/>
                  <w:noProof/>
                  <w:lang w:val="en-US"/>
                </w:rPr>
                <w:br/>
                <w:t>[Accessed 1 March 2020].</w:t>
              </w:r>
            </w:p>
            <w:p w14:paraId="3A27E534"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Wintour, P., 2010. </w:t>
              </w:r>
              <w:r w:rsidRPr="00FD5B37">
                <w:rPr>
                  <w:rFonts w:ascii="Arial" w:hAnsi="Arial" w:cs="Arial"/>
                  <w:i/>
                  <w:iCs/>
                  <w:noProof/>
                  <w:lang w:val="en-US"/>
                </w:rPr>
                <w:t xml:space="preserve">David Cameron and Nick Clegg lead coalition into power. </w:t>
              </w:r>
              <w:r w:rsidRPr="00FD5B37">
                <w:rPr>
                  <w:rFonts w:ascii="Arial" w:hAnsi="Arial" w:cs="Arial"/>
                  <w:noProof/>
                  <w:lang w:val="en-US"/>
                </w:rPr>
                <w:t xml:space="preserve">[Online] </w:t>
              </w:r>
              <w:r w:rsidRPr="00FD5B37">
                <w:rPr>
                  <w:rFonts w:ascii="Arial" w:hAnsi="Arial" w:cs="Arial"/>
                  <w:noProof/>
                  <w:lang w:val="en-US"/>
                </w:rPr>
                <w:br/>
                <w:t xml:space="preserve">Available at: </w:t>
              </w:r>
              <w:r w:rsidRPr="00FD5B37">
                <w:rPr>
                  <w:rFonts w:ascii="Arial" w:hAnsi="Arial" w:cs="Arial"/>
                  <w:noProof/>
                  <w:u w:val="single"/>
                  <w:lang w:val="en-US"/>
                </w:rPr>
                <w:t>https://www.theguardian.com/politics/2010/may/12/david-cameron-nick-clegg-coalition</w:t>
              </w:r>
              <w:r w:rsidRPr="00FD5B37">
                <w:rPr>
                  <w:rFonts w:ascii="Arial" w:hAnsi="Arial" w:cs="Arial"/>
                  <w:noProof/>
                  <w:lang w:val="en-US"/>
                </w:rPr>
                <w:br/>
                <w:t>[Accessed 15 February 2020].</w:t>
              </w:r>
            </w:p>
            <w:p w14:paraId="2790BF67" w14:textId="77777777" w:rsidR="00AA4981" w:rsidRPr="00FD5B37" w:rsidRDefault="00AA4981" w:rsidP="00FD5B37">
              <w:pPr>
                <w:pStyle w:val="Bibliography"/>
                <w:spacing w:line="360" w:lineRule="auto"/>
                <w:rPr>
                  <w:rFonts w:ascii="Arial" w:hAnsi="Arial" w:cs="Arial"/>
                  <w:noProof/>
                  <w:lang w:val="en-US"/>
                </w:rPr>
              </w:pPr>
              <w:r w:rsidRPr="00FD5B37">
                <w:rPr>
                  <w:rFonts w:ascii="Arial" w:hAnsi="Arial" w:cs="Arial"/>
                  <w:noProof/>
                  <w:lang w:val="en-US"/>
                </w:rPr>
                <w:t xml:space="preserve">Yuksel, I., 2012. Developing a Multi-Criteria Decision Making Model for PESTEL Analysis. </w:t>
              </w:r>
              <w:r w:rsidRPr="00FD5B37">
                <w:rPr>
                  <w:rFonts w:ascii="Arial" w:hAnsi="Arial" w:cs="Arial"/>
                  <w:i/>
                  <w:iCs/>
                  <w:noProof/>
                  <w:lang w:val="en-US"/>
                </w:rPr>
                <w:t xml:space="preserve">International Journal of Business and Management, </w:t>
              </w:r>
              <w:r w:rsidRPr="00FD5B37">
                <w:rPr>
                  <w:rFonts w:ascii="Arial" w:hAnsi="Arial" w:cs="Arial"/>
                  <w:noProof/>
                  <w:lang w:val="en-US"/>
                </w:rPr>
                <w:t>7(24), pp. 52-66.</w:t>
              </w:r>
            </w:p>
            <w:p w14:paraId="23E23217" w14:textId="594723E7" w:rsidR="00AA4981" w:rsidRPr="00FD5B37" w:rsidRDefault="00AA4981" w:rsidP="00FD5B37">
              <w:pPr>
                <w:spacing w:line="360" w:lineRule="auto"/>
                <w:rPr>
                  <w:rFonts w:ascii="Arial" w:hAnsi="Arial" w:cs="Arial"/>
                </w:rPr>
              </w:pPr>
              <w:r w:rsidRPr="00FD5B37">
                <w:rPr>
                  <w:rFonts w:ascii="Arial" w:hAnsi="Arial" w:cs="Arial"/>
                  <w:b/>
                  <w:bCs/>
                  <w:noProof/>
                </w:rPr>
                <w:fldChar w:fldCharType="end"/>
              </w:r>
            </w:p>
          </w:sdtContent>
        </w:sdt>
      </w:sdtContent>
    </w:sdt>
    <w:p w14:paraId="2F501194" w14:textId="77777777" w:rsidR="00AA4981" w:rsidRPr="00FD5B37" w:rsidRDefault="00AA4981" w:rsidP="00FD5B37">
      <w:pPr>
        <w:spacing w:line="360" w:lineRule="auto"/>
        <w:rPr>
          <w:rFonts w:ascii="Arial" w:hAnsi="Arial" w:cs="Arial"/>
          <w:sz w:val="24"/>
          <w:szCs w:val="24"/>
        </w:rPr>
      </w:pPr>
    </w:p>
    <w:sectPr w:rsidR="00AA4981" w:rsidRPr="00FD5B37" w:rsidSect="003870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2F9"/>
    <w:rsid w:val="00002FCB"/>
    <w:rsid w:val="00005447"/>
    <w:rsid w:val="000110F3"/>
    <w:rsid w:val="0001668D"/>
    <w:rsid w:val="00023A6C"/>
    <w:rsid w:val="00026B9F"/>
    <w:rsid w:val="00031D69"/>
    <w:rsid w:val="00042BF5"/>
    <w:rsid w:val="00044A9B"/>
    <w:rsid w:val="000512B2"/>
    <w:rsid w:val="000520F6"/>
    <w:rsid w:val="000524C2"/>
    <w:rsid w:val="0005433C"/>
    <w:rsid w:val="00055FFD"/>
    <w:rsid w:val="000614CC"/>
    <w:rsid w:val="00065508"/>
    <w:rsid w:val="00086EBA"/>
    <w:rsid w:val="00087868"/>
    <w:rsid w:val="00093B30"/>
    <w:rsid w:val="000B4AA4"/>
    <w:rsid w:val="000B583F"/>
    <w:rsid w:val="000C701C"/>
    <w:rsid w:val="000E4524"/>
    <w:rsid w:val="000F0A32"/>
    <w:rsid w:val="000F1304"/>
    <w:rsid w:val="001012C2"/>
    <w:rsid w:val="00111AA2"/>
    <w:rsid w:val="00111ACC"/>
    <w:rsid w:val="0013758C"/>
    <w:rsid w:val="00151359"/>
    <w:rsid w:val="00154D48"/>
    <w:rsid w:val="00160914"/>
    <w:rsid w:val="001824B3"/>
    <w:rsid w:val="00184619"/>
    <w:rsid w:val="00184F19"/>
    <w:rsid w:val="001863ED"/>
    <w:rsid w:val="0018713C"/>
    <w:rsid w:val="00187875"/>
    <w:rsid w:val="00192BFE"/>
    <w:rsid w:val="00196439"/>
    <w:rsid w:val="001A0381"/>
    <w:rsid w:val="001A458B"/>
    <w:rsid w:val="001A67AB"/>
    <w:rsid w:val="001A795C"/>
    <w:rsid w:val="001B3CC1"/>
    <w:rsid w:val="001C2500"/>
    <w:rsid w:val="001C28E8"/>
    <w:rsid w:val="001C588D"/>
    <w:rsid w:val="001C6E2C"/>
    <w:rsid w:val="001D1F65"/>
    <w:rsid w:val="001D2545"/>
    <w:rsid w:val="001D4BD9"/>
    <w:rsid w:val="001F78EE"/>
    <w:rsid w:val="001F7C9D"/>
    <w:rsid w:val="00211C0A"/>
    <w:rsid w:val="00215DE4"/>
    <w:rsid w:val="0021724A"/>
    <w:rsid w:val="00233834"/>
    <w:rsid w:val="00235BA9"/>
    <w:rsid w:val="00244012"/>
    <w:rsid w:val="00244D1E"/>
    <w:rsid w:val="0025027E"/>
    <w:rsid w:val="00255B60"/>
    <w:rsid w:val="0026335D"/>
    <w:rsid w:val="00265C89"/>
    <w:rsid w:val="00265CE8"/>
    <w:rsid w:val="0027208F"/>
    <w:rsid w:val="0027637C"/>
    <w:rsid w:val="00287FDC"/>
    <w:rsid w:val="002913E1"/>
    <w:rsid w:val="00292328"/>
    <w:rsid w:val="0029385F"/>
    <w:rsid w:val="002A24EE"/>
    <w:rsid w:val="002A79F6"/>
    <w:rsid w:val="002B3795"/>
    <w:rsid w:val="002C1EA7"/>
    <w:rsid w:val="002D14F4"/>
    <w:rsid w:val="002E5E41"/>
    <w:rsid w:val="002F2DEF"/>
    <w:rsid w:val="00300058"/>
    <w:rsid w:val="00304A6E"/>
    <w:rsid w:val="003334FF"/>
    <w:rsid w:val="00340CBD"/>
    <w:rsid w:val="00342433"/>
    <w:rsid w:val="00342F1C"/>
    <w:rsid w:val="00353C21"/>
    <w:rsid w:val="00361389"/>
    <w:rsid w:val="00361E1D"/>
    <w:rsid w:val="003747E6"/>
    <w:rsid w:val="00374E9E"/>
    <w:rsid w:val="00382359"/>
    <w:rsid w:val="003827BA"/>
    <w:rsid w:val="00382DBD"/>
    <w:rsid w:val="0038574C"/>
    <w:rsid w:val="003870EA"/>
    <w:rsid w:val="00392CD4"/>
    <w:rsid w:val="003B1190"/>
    <w:rsid w:val="003C5130"/>
    <w:rsid w:val="003C7B8B"/>
    <w:rsid w:val="003D04FD"/>
    <w:rsid w:val="003D269F"/>
    <w:rsid w:val="003E027F"/>
    <w:rsid w:val="003F197D"/>
    <w:rsid w:val="00401EF9"/>
    <w:rsid w:val="00403661"/>
    <w:rsid w:val="00407436"/>
    <w:rsid w:val="004104B8"/>
    <w:rsid w:val="00417493"/>
    <w:rsid w:val="00430DEB"/>
    <w:rsid w:val="004314E6"/>
    <w:rsid w:val="0043163C"/>
    <w:rsid w:val="00435480"/>
    <w:rsid w:val="00445381"/>
    <w:rsid w:val="00453A79"/>
    <w:rsid w:val="00454DCC"/>
    <w:rsid w:val="004561B2"/>
    <w:rsid w:val="0045642C"/>
    <w:rsid w:val="00465574"/>
    <w:rsid w:val="00471B88"/>
    <w:rsid w:val="004725C7"/>
    <w:rsid w:val="00473E9D"/>
    <w:rsid w:val="00476D8C"/>
    <w:rsid w:val="00476FB3"/>
    <w:rsid w:val="00486D52"/>
    <w:rsid w:val="004872B0"/>
    <w:rsid w:val="0049011B"/>
    <w:rsid w:val="004916E1"/>
    <w:rsid w:val="00494BAA"/>
    <w:rsid w:val="004A1E29"/>
    <w:rsid w:val="004A3C45"/>
    <w:rsid w:val="004A3F95"/>
    <w:rsid w:val="004B6327"/>
    <w:rsid w:val="004B73B1"/>
    <w:rsid w:val="004C4CFF"/>
    <w:rsid w:val="004C7463"/>
    <w:rsid w:val="004D0724"/>
    <w:rsid w:val="004E3610"/>
    <w:rsid w:val="004E3C0F"/>
    <w:rsid w:val="004E3D30"/>
    <w:rsid w:val="004E4336"/>
    <w:rsid w:val="004E649E"/>
    <w:rsid w:val="004E7638"/>
    <w:rsid w:val="004F2392"/>
    <w:rsid w:val="004F5845"/>
    <w:rsid w:val="00500891"/>
    <w:rsid w:val="005073E1"/>
    <w:rsid w:val="00507D32"/>
    <w:rsid w:val="00512529"/>
    <w:rsid w:val="005127EB"/>
    <w:rsid w:val="00516EB8"/>
    <w:rsid w:val="0051770E"/>
    <w:rsid w:val="005244C9"/>
    <w:rsid w:val="00542648"/>
    <w:rsid w:val="005435FB"/>
    <w:rsid w:val="00544660"/>
    <w:rsid w:val="00553F48"/>
    <w:rsid w:val="00587F49"/>
    <w:rsid w:val="005A227D"/>
    <w:rsid w:val="005B0FF6"/>
    <w:rsid w:val="005B2014"/>
    <w:rsid w:val="005C0A01"/>
    <w:rsid w:val="005C4CA6"/>
    <w:rsid w:val="005D2410"/>
    <w:rsid w:val="005F4686"/>
    <w:rsid w:val="00614EB5"/>
    <w:rsid w:val="00624B1A"/>
    <w:rsid w:val="00630C80"/>
    <w:rsid w:val="0063300F"/>
    <w:rsid w:val="0064095C"/>
    <w:rsid w:val="006441CF"/>
    <w:rsid w:val="006523CA"/>
    <w:rsid w:val="00676A73"/>
    <w:rsid w:val="00694DE1"/>
    <w:rsid w:val="006B6AEF"/>
    <w:rsid w:val="006C2026"/>
    <w:rsid w:val="006C3EA4"/>
    <w:rsid w:val="006D17E6"/>
    <w:rsid w:val="006D6CA8"/>
    <w:rsid w:val="006D7323"/>
    <w:rsid w:val="006E5429"/>
    <w:rsid w:val="006F76EE"/>
    <w:rsid w:val="007030A8"/>
    <w:rsid w:val="00716459"/>
    <w:rsid w:val="007212EC"/>
    <w:rsid w:val="00725B41"/>
    <w:rsid w:val="00733C1E"/>
    <w:rsid w:val="00734317"/>
    <w:rsid w:val="0073534C"/>
    <w:rsid w:val="00741D0C"/>
    <w:rsid w:val="00745F0E"/>
    <w:rsid w:val="00760B48"/>
    <w:rsid w:val="00771415"/>
    <w:rsid w:val="0077299B"/>
    <w:rsid w:val="007831FE"/>
    <w:rsid w:val="0079769F"/>
    <w:rsid w:val="007B25BA"/>
    <w:rsid w:val="007B36EE"/>
    <w:rsid w:val="007C3417"/>
    <w:rsid w:val="007C533C"/>
    <w:rsid w:val="007D4195"/>
    <w:rsid w:val="007D6D96"/>
    <w:rsid w:val="007E1C79"/>
    <w:rsid w:val="007E5C73"/>
    <w:rsid w:val="007F4573"/>
    <w:rsid w:val="0080570E"/>
    <w:rsid w:val="008062F9"/>
    <w:rsid w:val="00812A25"/>
    <w:rsid w:val="008219A6"/>
    <w:rsid w:val="0082207A"/>
    <w:rsid w:val="00824769"/>
    <w:rsid w:val="008372E6"/>
    <w:rsid w:val="00842432"/>
    <w:rsid w:val="008429A7"/>
    <w:rsid w:val="008441F1"/>
    <w:rsid w:val="0084729D"/>
    <w:rsid w:val="00853991"/>
    <w:rsid w:val="008575D5"/>
    <w:rsid w:val="00862545"/>
    <w:rsid w:val="00867625"/>
    <w:rsid w:val="008A7EDA"/>
    <w:rsid w:val="008B1959"/>
    <w:rsid w:val="008B25E9"/>
    <w:rsid w:val="008B6688"/>
    <w:rsid w:val="008C3DDA"/>
    <w:rsid w:val="008C52E4"/>
    <w:rsid w:val="008D282E"/>
    <w:rsid w:val="008D6BA8"/>
    <w:rsid w:val="009008BA"/>
    <w:rsid w:val="00906D02"/>
    <w:rsid w:val="0092748F"/>
    <w:rsid w:val="00950FFA"/>
    <w:rsid w:val="00957E83"/>
    <w:rsid w:val="00966179"/>
    <w:rsid w:val="0096702E"/>
    <w:rsid w:val="00970D16"/>
    <w:rsid w:val="009716CD"/>
    <w:rsid w:val="009754CE"/>
    <w:rsid w:val="00983DAA"/>
    <w:rsid w:val="00985819"/>
    <w:rsid w:val="009874FF"/>
    <w:rsid w:val="009A032D"/>
    <w:rsid w:val="009A40D6"/>
    <w:rsid w:val="009A5276"/>
    <w:rsid w:val="009B5600"/>
    <w:rsid w:val="009C0E5E"/>
    <w:rsid w:val="009C5ABF"/>
    <w:rsid w:val="009C628B"/>
    <w:rsid w:val="009D0D20"/>
    <w:rsid w:val="009D449E"/>
    <w:rsid w:val="009F50D3"/>
    <w:rsid w:val="009F53B7"/>
    <w:rsid w:val="00A1454F"/>
    <w:rsid w:val="00A226F3"/>
    <w:rsid w:val="00A252F5"/>
    <w:rsid w:val="00A254A9"/>
    <w:rsid w:val="00A31C63"/>
    <w:rsid w:val="00A32187"/>
    <w:rsid w:val="00A34CC5"/>
    <w:rsid w:val="00A44E00"/>
    <w:rsid w:val="00A55009"/>
    <w:rsid w:val="00A60509"/>
    <w:rsid w:val="00A72187"/>
    <w:rsid w:val="00A849EF"/>
    <w:rsid w:val="00A84EF6"/>
    <w:rsid w:val="00A8726A"/>
    <w:rsid w:val="00A92A2A"/>
    <w:rsid w:val="00AA138D"/>
    <w:rsid w:val="00AA1FDE"/>
    <w:rsid w:val="00AA4169"/>
    <w:rsid w:val="00AA4981"/>
    <w:rsid w:val="00AA7DE0"/>
    <w:rsid w:val="00AB2D91"/>
    <w:rsid w:val="00AB5AC8"/>
    <w:rsid w:val="00AB7A17"/>
    <w:rsid w:val="00AC0028"/>
    <w:rsid w:val="00AF35BA"/>
    <w:rsid w:val="00B042DE"/>
    <w:rsid w:val="00B07F7E"/>
    <w:rsid w:val="00B16DA3"/>
    <w:rsid w:val="00B21AF3"/>
    <w:rsid w:val="00B2597C"/>
    <w:rsid w:val="00B37824"/>
    <w:rsid w:val="00B44757"/>
    <w:rsid w:val="00B4496E"/>
    <w:rsid w:val="00B53A9B"/>
    <w:rsid w:val="00B6173D"/>
    <w:rsid w:val="00B72FE6"/>
    <w:rsid w:val="00B752DD"/>
    <w:rsid w:val="00B83916"/>
    <w:rsid w:val="00B9617B"/>
    <w:rsid w:val="00BA21CD"/>
    <w:rsid w:val="00BA6098"/>
    <w:rsid w:val="00BB14D3"/>
    <w:rsid w:val="00BC0B3C"/>
    <w:rsid w:val="00BC44DB"/>
    <w:rsid w:val="00BD07D5"/>
    <w:rsid w:val="00BD1F75"/>
    <w:rsid w:val="00BE552D"/>
    <w:rsid w:val="00BF7E0F"/>
    <w:rsid w:val="00C03DAC"/>
    <w:rsid w:val="00C154C3"/>
    <w:rsid w:val="00C20A20"/>
    <w:rsid w:val="00C246D1"/>
    <w:rsid w:val="00C47ED5"/>
    <w:rsid w:val="00C65EA2"/>
    <w:rsid w:val="00C67384"/>
    <w:rsid w:val="00C90788"/>
    <w:rsid w:val="00C91023"/>
    <w:rsid w:val="00C91143"/>
    <w:rsid w:val="00C91B08"/>
    <w:rsid w:val="00C9275F"/>
    <w:rsid w:val="00CA77A0"/>
    <w:rsid w:val="00CA7B76"/>
    <w:rsid w:val="00CC150A"/>
    <w:rsid w:val="00CD0246"/>
    <w:rsid w:val="00CD1001"/>
    <w:rsid w:val="00CD1DF1"/>
    <w:rsid w:val="00CD341F"/>
    <w:rsid w:val="00CD417F"/>
    <w:rsid w:val="00CE137C"/>
    <w:rsid w:val="00CE41DC"/>
    <w:rsid w:val="00CE7F2C"/>
    <w:rsid w:val="00CF06FC"/>
    <w:rsid w:val="00CF6A4D"/>
    <w:rsid w:val="00D10376"/>
    <w:rsid w:val="00D10631"/>
    <w:rsid w:val="00D116F5"/>
    <w:rsid w:val="00D1677C"/>
    <w:rsid w:val="00D20CE3"/>
    <w:rsid w:val="00D23B6C"/>
    <w:rsid w:val="00D33EEC"/>
    <w:rsid w:val="00D438C3"/>
    <w:rsid w:val="00D43919"/>
    <w:rsid w:val="00D468C0"/>
    <w:rsid w:val="00D51B2E"/>
    <w:rsid w:val="00D577E8"/>
    <w:rsid w:val="00D604E5"/>
    <w:rsid w:val="00D717AA"/>
    <w:rsid w:val="00D81C97"/>
    <w:rsid w:val="00D83680"/>
    <w:rsid w:val="00D85731"/>
    <w:rsid w:val="00D86443"/>
    <w:rsid w:val="00D86C79"/>
    <w:rsid w:val="00D92FEE"/>
    <w:rsid w:val="00D95278"/>
    <w:rsid w:val="00D97440"/>
    <w:rsid w:val="00DB4799"/>
    <w:rsid w:val="00DB5814"/>
    <w:rsid w:val="00DB72D2"/>
    <w:rsid w:val="00DB7F10"/>
    <w:rsid w:val="00DC7F47"/>
    <w:rsid w:val="00DE4A4F"/>
    <w:rsid w:val="00DF0971"/>
    <w:rsid w:val="00DF6381"/>
    <w:rsid w:val="00E00BBC"/>
    <w:rsid w:val="00E0691A"/>
    <w:rsid w:val="00E13A2E"/>
    <w:rsid w:val="00E16A4B"/>
    <w:rsid w:val="00E23345"/>
    <w:rsid w:val="00E3232D"/>
    <w:rsid w:val="00E41269"/>
    <w:rsid w:val="00E415A7"/>
    <w:rsid w:val="00E652B8"/>
    <w:rsid w:val="00E75241"/>
    <w:rsid w:val="00E82BEB"/>
    <w:rsid w:val="00E83596"/>
    <w:rsid w:val="00E9031D"/>
    <w:rsid w:val="00E92581"/>
    <w:rsid w:val="00EA2D36"/>
    <w:rsid w:val="00EC617B"/>
    <w:rsid w:val="00ED530D"/>
    <w:rsid w:val="00ED6C3F"/>
    <w:rsid w:val="00EE1F02"/>
    <w:rsid w:val="00EE43A8"/>
    <w:rsid w:val="00F00572"/>
    <w:rsid w:val="00F067A4"/>
    <w:rsid w:val="00F15959"/>
    <w:rsid w:val="00F16A7D"/>
    <w:rsid w:val="00F22078"/>
    <w:rsid w:val="00F2732D"/>
    <w:rsid w:val="00F32E2A"/>
    <w:rsid w:val="00F35CAD"/>
    <w:rsid w:val="00F365BA"/>
    <w:rsid w:val="00F404CB"/>
    <w:rsid w:val="00F44EE5"/>
    <w:rsid w:val="00F51417"/>
    <w:rsid w:val="00F56A3C"/>
    <w:rsid w:val="00F60A70"/>
    <w:rsid w:val="00F713E4"/>
    <w:rsid w:val="00F71856"/>
    <w:rsid w:val="00F82B0F"/>
    <w:rsid w:val="00F8494E"/>
    <w:rsid w:val="00F862BB"/>
    <w:rsid w:val="00F87536"/>
    <w:rsid w:val="00FA344C"/>
    <w:rsid w:val="00FB541D"/>
    <w:rsid w:val="00FC27C5"/>
    <w:rsid w:val="00FD4ABB"/>
    <w:rsid w:val="00FD5B37"/>
    <w:rsid w:val="00FD7117"/>
    <w:rsid w:val="00FF4980"/>
    <w:rsid w:val="00FF5E3B"/>
    <w:rsid w:val="00FF7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5742DC"/>
  <w15:chartTrackingRefBased/>
  <w15:docId w15:val="{23A8E81C-CC9B-42BC-A161-0516C93DA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2F9"/>
  </w:style>
  <w:style w:type="paragraph" w:styleId="Heading1">
    <w:name w:val="heading 1"/>
    <w:basedOn w:val="Normal"/>
    <w:next w:val="Normal"/>
    <w:link w:val="Heading1Char"/>
    <w:uiPriority w:val="9"/>
    <w:qFormat/>
    <w:rsid w:val="00AA498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70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0EA"/>
    <w:rPr>
      <w:rFonts w:eastAsiaTheme="minorEastAsia"/>
      <w:lang w:val="en-US"/>
    </w:rPr>
  </w:style>
  <w:style w:type="character" w:customStyle="1" w:styleId="Heading1Char">
    <w:name w:val="Heading 1 Char"/>
    <w:basedOn w:val="DefaultParagraphFont"/>
    <w:link w:val="Heading1"/>
    <w:uiPriority w:val="9"/>
    <w:rsid w:val="00AA498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A4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71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2B703C7EBA4C9C8EA7C57DEBD6A4A7"/>
        <w:category>
          <w:name w:val="General"/>
          <w:gallery w:val="placeholder"/>
        </w:category>
        <w:types>
          <w:type w:val="bbPlcHdr"/>
        </w:types>
        <w:behaviors>
          <w:behavior w:val="content"/>
        </w:behaviors>
        <w:guid w:val="{530E3EAD-55A8-4797-8A70-14088986D210}"/>
      </w:docPartPr>
      <w:docPartBody>
        <w:p w:rsidR="00000000" w:rsidRDefault="0009571E" w:rsidP="0009571E">
          <w:pPr>
            <w:pStyle w:val="532B703C7EBA4C9C8EA7C57DEBD6A4A7"/>
          </w:pPr>
          <w:r>
            <w:rPr>
              <w:rFonts w:asciiTheme="majorHAnsi" w:eastAsiaTheme="majorEastAsia" w:hAnsiTheme="majorHAnsi" w:cstheme="majorBidi"/>
              <w:caps/>
              <w:color w:val="4472C4" w:themeColor="accent1"/>
              <w:sz w:val="80"/>
              <w:szCs w:val="80"/>
            </w:rPr>
            <w:t>[Document title]</w:t>
          </w:r>
        </w:p>
      </w:docPartBody>
    </w:docPart>
    <w:docPart>
      <w:docPartPr>
        <w:name w:val="2F7DA17F969548C790A3512D6C5CA2D1"/>
        <w:category>
          <w:name w:val="General"/>
          <w:gallery w:val="placeholder"/>
        </w:category>
        <w:types>
          <w:type w:val="bbPlcHdr"/>
        </w:types>
        <w:behaviors>
          <w:behavior w:val="content"/>
        </w:behaviors>
        <w:guid w:val="{AA165693-4F7F-428F-AC5B-60CF7789D4F6}"/>
      </w:docPartPr>
      <w:docPartBody>
        <w:p w:rsidR="00000000" w:rsidRDefault="0009571E" w:rsidP="0009571E">
          <w:pPr>
            <w:pStyle w:val="2F7DA17F969548C790A3512D6C5CA2D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71E"/>
    <w:rsid w:val="00095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2B703C7EBA4C9C8EA7C57DEBD6A4A7">
    <w:name w:val="532B703C7EBA4C9C8EA7C57DEBD6A4A7"/>
    <w:rsid w:val="0009571E"/>
  </w:style>
  <w:style w:type="paragraph" w:customStyle="1" w:styleId="2F7DA17F969548C790A3512D6C5CA2D1">
    <w:name w:val="2F7DA17F969548C790A3512D6C5CA2D1"/>
    <w:rsid w:val="000957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2020-03-02T00:00:00</PublishDate>
  <Abstract/>
  <CompanyAddress>University of Wales Trinity Saint David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8efeba08c6605897310e6bc7e300fe53">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a711f016d18c987fe11e792845246d48"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Win101</b:Tag>
    <b:SourceType>InternetSite</b:SourceType>
    <b:Guid>{1A86261D-0AC7-4863-902E-B73A4A4F69E7}</b:Guid>
    <b:Author>
      <b:Author>
        <b:NameList>
          <b:Person>
            <b:Last>Wintour</b:Last>
            <b:First>P</b:First>
          </b:Person>
        </b:NameList>
      </b:Author>
    </b:Author>
    <b:Title>David Cameron and Nick Clegg lead coalition into power</b:Title>
    <b:Year>2010</b:Year>
    <b:YearAccessed>2020</b:YearAccessed>
    <b:MonthAccessed>February</b:MonthAccessed>
    <b:DayAccessed>15</b:DayAccessed>
    <b:URL>https://www.theguardian.com/politics/2010/may/12/david-cameron-nick-clegg-coalition</b:URL>
    <b:RefOrder>1</b:RefOrder>
  </b:Source>
  <b:Source>
    <b:Tag>BBC10</b:Tag>
    <b:SourceType>InternetSite</b:SourceType>
    <b:Guid>{82620690-4CCD-48EC-B04D-0D4E36CC06B1}</b:Guid>
    <b:Title>Election 2010</b:Title>
    <b:Year>2010</b:Year>
    <b:Author>
      <b:Author>
        <b:Corporate>BBC</b:Corporate>
      </b:Author>
    </b:Author>
    <b:YearAccessed>2020</b:YearAccessed>
    <b:MonthAccessed>February</b:MonthAccessed>
    <b:DayAccessed>29</b:DayAccessed>
    <b:URL>http://news.bbc.co.uk/1/hi/uk_politics/election_2010/8677552.stm</b:URL>
    <b:RefOrder>2</b:RefOrder>
  </b:Source>
  <b:Source>
    <b:Tag>Low12</b:Tag>
    <b:SourceType>JournalArticle</b:SourceType>
    <b:Guid>{5941408B-2635-4A82-BA71-78D0113D63AA}</b:Guid>
    <b:Title>Local Governance under the Coalition Government: Austerity, Localism and the 'Big Society'</b:Title>
    <b:Year>2012</b:Year>
    <b:Author>
      <b:Author>
        <b:NameList>
          <b:Person>
            <b:Last>Lowndes</b:Last>
            <b:First>V.</b:First>
            <b:Middle>&amp; Prachett, L.</b:Middle>
          </b:Person>
        </b:NameList>
      </b:Author>
    </b:Author>
    <b:JournalName>Local Government Studies</b:JournalName>
    <b:Pages>21-40</b:Pages>
    <b:Volume>38</b:Volume>
    <b:Issue>1</b:Issue>
    <b:RefOrder>3</b:RefOrder>
  </b:Source>
  <b:Source>
    <b:Tag>Tra172</b:Tag>
    <b:SourceType>InternetSite</b:SourceType>
    <b:Guid>{E59FE518-DCE3-414B-872D-6472131155CB}</b:Guid>
    <b:Author>
      <b:Author>
        <b:NameList>
          <b:Person>
            <b:Last>Travis</b:Last>
            <b:First>A</b:First>
          </b:Person>
        </b:NameList>
      </b:Author>
    </b:Author>
    <b:Title>Public Services face real-terms spending cuts of up to 40% in decade to 2020</b:Title>
    <b:Year>2017</b:Year>
    <b:YearAccessed>2020</b:YearAccessed>
    <b:MonthAccessed>February</b:MonthAccessed>
    <b:DayAccessed>29</b:DayAccessed>
    <b:URL>https://www.theguardian.com/uk-news/2017/nov/22/public-services-face-real-terms-spending-cuts-of-up-to-40-in-decade-to-2020</b:URL>
    <b:RefOrder>4</b:RefOrder>
  </b:Source>
  <b:Source>
    <b:Tag>Ell19</b:Tag>
    <b:SourceType>InternetSite</b:SourceType>
    <b:Guid>{25FC0B9C-C6DC-4E04-B5FC-C6195571FEF6}</b:Guid>
    <b:Author>
      <b:Author>
        <b:NameList>
          <b:Person>
            <b:Last>Elliott</b:Last>
            <b:First>L</b:First>
          </b:Person>
        </b:NameList>
      </b:Author>
    </b:Author>
    <b:Title>UK economy £100bn smaller because of austerity – thinktank</b:Title>
    <b:Year>2019</b:Year>
    <b:YearAccessed>2020</b:YearAccessed>
    <b:MonthAccessed>March </b:MonthAccessed>
    <b:DayAccessed>1</b:DayAccessed>
    <b:URL>https://www.theguardian.com/business/2019/feb/21/uk-economy-100bn-smaller-because-of-austerity-thinktank</b:URL>
    <b:RefOrder>5</b:RefOrder>
  </b:Source>
  <b:Source>
    <b:Tag>Mon14</b:Tag>
    <b:SourceType>Report</b:SourceType>
    <b:Guid>{AF474CB8-64DC-4855-8CE1-E45C6B7CE91B}</b:Guid>
    <b:Title>Developing Strategy</b:Title>
    <b:Year>2014</b:Year>
    <b:Author>
      <b:Author>
        <b:Corporate>Monitor</b:Corporate>
      </b:Author>
    </b:Author>
    <b:Publisher>Government</b:Publisher>
    <b:City>London</b:City>
    <b:RefOrder>6</b:RefOrder>
  </b:Source>
  <b:Source>
    <b:Tag>Joy99</b:Tag>
    <b:SourceType>Book</b:SourceType>
    <b:Guid>{BDA10E00-C935-47D0-8D60-F8DD5A1CE70B}</b:Guid>
    <b:Title>Strategic Management for the Public Services</b:Title>
    <b:Year>1999</b:Year>
    <b:Publisher>Open University Press</b:Publisher>
    <b:City>Buckingham</b:City>
    <b:Author>
      <b:Author>
        <b:NameList>
          <b:Person>
            <b:Last>Joyce</b:Last>
            <b:First>P</b:First>
          </b:Person>
        </b:NameList>
      </b:Author>
    </b:Author>
    <b:Edition>First</b:Edition>
    <b:RefOrder>7</b:RefOrder>
  </b:Source>
  <b:Source>
    <b:Tag>Her05</b:Tag>
    <b:SourceType>JournalArticle</b:SourceType>
    <b:Guid>{D0DC7295-9781-466C-9BCF-E526C04BA839}</b:Guid>
    <b:Title>Evolution of Strategic Management</b:Title>
    <b:Year>2005</b:Year>
    <b:Author>
      <b:Author>
        <b:NameList>
          <b:Person>
            <b:Last>Herrmann</b:Last>
            <b:First>P</b:First>
          </b:Person>
        </b:NameList>
      </b:Author>
    </b:Author>
    <b:JournalName>International Journal of Management Reviews</b:JournalName>
    <b:Pages>111-130</b:Pages>
    <b:Volume>7</b:Volume>
    <b:Issue>2</b:Issue>
    <b:RefOrder>8</b:RefOrder>
  </b:Source>
  <b:Source>
    <b:Tag>HMG18</b:Tag>
    <b:SourceType>Report</b:SourceType>
    <b:Guid>{BEBA4730-D842-4A63-AC67-B8D2DDDD8853}</b:Guid>
    <b:Author>
      <b:Author>
        <b:Corporate>HM Government</b:Corporate>
      </b:Author>
    </b:Author>
    <b:Title>CONTEST The United Kingdom's Strategy for Countering Terrorism</b:Title>
    <b:Year>2018</b:Year>
    <b:YearAccessed>2020</b:YearAccessed>
    <b:MonthAccessed>February</b:MonthAccessed>
    <b:DayAccessed>29</b:DayAccessed>
    <b:Publisher>Crown</b:Publisher>
    <b:City>London</b:City>
    <b:RefOrder>9</b:RefOrder>
  </b:Source>
  <b:Source>
    <b:Tag>BBC193</b:Tag>
    <b:SourceType>InternetSite</b:SourceType>
    <b:Guid>{CD3F55F1-F3FF-4624-B443-721D5807B91B}</b:Guid>
    <b:Title>Manchester Arena bombing: Mayor calls for tighter security at events</b:Title>
    <b:Year>2019</b:Year>
    <b:Author>
      <b:Author>
        <b:Corporate>BBC News</b:Corporate>
      </b:Author>
    </b:Author>
    <b:YearAccessed>2020</b:YearAccessed>
    <b:MonthAccessed>February</b:MonthAccessed>
    <b:DayAccessed>16</b:DayAccessed>
    <b:URL>https://www.bbc.co.uk/news/uk-england-manchester-47970308</b:URL>
    <b:RefOrder>10</b:RefOrder>
  </b:Source>
  <b:Source>
    <b:Tag>BBC17</b:Tag>
    <b:SourceType>InternetSite</b:SourceType>
    <b:Guid>{EC7EFCDB-A1A3-4420-BF9A-F7D3DDC11207}</b:Guid>
    <b:Author>
      <b:Author>
        <b:Corporate>BBC News</b:Corporate>
      </b:Author>
    </b:Author>
    <b:Title>Manchester attack: What we know so far</b:Title>
    <b:Year>2017</b:Year>
    <b:YearAccessed>2020</b:YearAccessed>
    <b:MonthAccessed>February </b:MonthAccessed>
    <b:DayAccessed>14</b:DayAccessed>
    <b:URL>https://www.bbc.co.uk/news/uk-england-manchester-40008389</b:URL>
    <b:RefOrder>11</b:RefOrder>
  </b:Source>
  <b:Source>
    <b:Tag>JES17</b:Tag>
    <b:SourceType>Report</b:SourceType>
    <b:Guid>{E0ED0438-A26A-4CE8-9295-C1570A288DF1}</b:Guid>
    <b:Title>The Kerslake Report</b:Title>
    <b:Year>2017</b:Year>
    <b:Author>
      <b:Author>
        <b:Corporate>JESIP</b:Corporate>
      </b:Author>
    </b:Author>
    <b:Publisher>JESIP</b:Publisher>
    <b:City>United Kingdom</b:City>
    <b:RefOrder>12</b:RefOrder>
  </b:Source>
  <b:Source>
    <b:Tag>Ste20</b:Tag>
    <b:SourceType>InternetSite</b:SourceType>
    <b:Guid>{535741E0-E79E-4FF2-B4C2-A880B7D6F82C}</b:Guid>
    <b:Title>Ministers told to find 5% savings to 'refocus' on PM's priorities</b:Title>
    <b:Year>2020</b:Year>
    <b:Author>
      <b:Author>
        <b:NameList>
          <b:Person>
            <b:Last>Stewart</b:Last>
            <b:First>H</b:First>
          </b:Person>
        </b:NameList>
      </b:Author>
    </b:Author>
    <b:YearAccessed>2020</b:YearAccessed>
    <b:MonthAccessed>March</b:MonthAccessed>
    <b:DayAccessed>1</b:DayAccessed>
    <b:URL>https://www.theguardian.com/society/2020/jan/29/ministers-told-to-find-5-savings-to-refocus-on-pms-priorities</b:URL>
    <b:RefOrder>13</b:RefOrder>
  </b:Source>
  <b:Source>
    <b:Tag>Hop16</b:Tag>
    <b:SourceType>InternetSite</b:SourceType>
    <b:Guid>{3FBD6304-90B3-4DAF-B31A-9869D0E9DCD4}</b:Guid>
    <b:Author>
      <b:Author>
        <b:NameList>
          <b:Person>
            <b:Last>Hope</b:Last>
            <b:First>C</b:First>
          </b:Person>
        </b:NameList>
      </b:Author>
    </b:Author>
    <b:Title>Austerity measures to continue until the 2020s as George Osborne drops plans to clear deficit by end of decade</b:Title>
    <b:Year>2016</b:Year>
    <b:YearAccessed>2020</b:YearAccessed>
    <b:MonthAccessed>February </b:MonthAccessed>
    <b:DayAccessed>17</b:DayAccessed>
    <b:URL>https://www.telegraph.co.uk/news/2016/07/01/austerity-measures-to-continue-until-the-2020s-as-george-osborne/</b:URL>
    <b:RefOrder>14</b:RefOrder>
  </b:Source>
  <b:Source>
    <b:Tag>Hom192</b:Tag>
    <b:SourceType>InternetSite</b:SourceType>
    <b:Guid>{12E25F00-6AC0-4997-88D1-BE90685BE465}</b:Guid>
    <b:Author>
      <b:Author>
        <b:Corporate>Home Office</b:Corporate>
      </b:Author>
    </b:Author>
    <b:Title>National campaign to recruit 20,000 police officers launched</b:Title>
    <b:Year>2019</b:Year>
    <b:YearAccessed>2020</b:YearAccessed>
    <b:MonthAccessed>March</b:MonthAccessed>
    <b:DayAccessed>1</b:DayAccessed>
    <b:URL>https://www.gov.uk/government/news/national-campaign-to-recruit-20000-police-officers-launches-today</b:URL>
    <b:RefOrder>15</b:RefOrder>
  </b:Source>
  <b:Source>
    <b:Tag>Dea181</b:Tag>
    <b:SourceType>InternetSite</b:SourceType>
    <b:Guid>{A22AE337-3F6E-4D31-8D65-4FE646FA7060}</b:Guid>
    <b:Author>
      <b:Author>
        <b:NameList>
          <b:Person>
            <b:Last>Dearden</b:Last>
            <b:First>L</b:First>
          </b:Person>
        </b:NameList>
      </b:Author>
    </b:Author>
    <b:Title>Police Officers numbers hit record low as reported crime rises by 14% in England and Wales</b:Title>
    <b:Year>2018</b:Year>
    <b:YearAccessed>2020</b:YearAccessed>
    <b:MonthAccessed>February</b:MonthAccessed>
    <b:DayAccessed>29</b:DayAccessed>
    <b:URL>https://www.independent.co.uk/news/uk/crime/crime-rises-statistics-england-wales-police-officer-numbers-record-low-government-tories-labour-cuts-a8178631.html</b:URL>
    <b:RefOrder>16</b:RefOrder>
  </b:Source>
  <b:Source>
    <b:Tag>Sch19</b:Tag>
    <b:SourceType>InternetSite</b:SourceType>
    <b:Guid>{E5D0C7EF-3FFD-4F52-9665-73C5BD1F7B21}</b:Guid>
    <b:Author>
      <b:Author>
        <b:NameList>
          <b:Person>
            <b:Last>Schraer</b:Last>
            <b:First>R</b:First>
          </b:Person>
        </b:NameList>
      </b:Author>
    </b:Author>
    <b:Title>Have police numbers dropped?</b:Title>
    <b:Year>2019</b:Year>
    <b:YearAccessed>2020</b:YearAccessed>
    <b:MonthAccessed>March</b:MonthAccessed>
    <b:DayAccessed>1</b:DayAccessed>
    <b:URL>https://www.bbc.co.uk/news/uk-47225797</b:URL>
    <b:RefOrder>17</b:RefOrder>
  </b:Source>
  <b:Source>
    <b:Tag>But05</b:Tag>
    <b:SourceType>JournalArticle</b:SourceType>
    <b:Guid>{34EC3A31-6D9C-4078-B8C5-66914607B89B}</b:Guid>
    <b:Title>Managerial Roles: the Case of the Police Sergent</b:Title>
    <b:Year>2005</b:Year>
    <b:Author>
      <b:Author>
        <b:NameList>
          <b:Person>
            <b:Last>Butterfield</b:Last>
            <b:First>R.</b:First>
            <b:Middle>Edwards, C. &amp; Woodall, J.</b:Middle>
          </b:Person>
        </b:NameList>
      </b:Author>
    </b:Author>
    <b:JournalName>British Journal of Management</b:JournalName>
    <b:Pages>329-341</b:Pages>
    <b:Volume>16</b:Volume>
    <b:Issue>4</b:Issue>
    <b:RefOrder>18</b:RefOrder>
  </b:Source>
  <b:Source>
    <b:Tag>Die09</b:Tag>
    <b:SourceType>JournalArticle</b:SourceType>
    <b:Guid>{95CBB816-AD75-4803-8342-88FBA41578FF}</b:Guid>
    <b:Title>New Public Management in Public Sector Organizations: The dark sides of managerialistic 'enlightenment'</b:Title>
    <b:JournalName>Public Administration</b:JournalName>
    <b:Year>2009</b:Year>
    <b:Pages>892-909</b:Pages>
    <b:Volume>87</b:Volume>
    <b:Issue>4</b:Issue>
    <b:Author>
      <b:Author>
        <b:NameList>
          <b:Person>
            <b:Last>Diefenbachm</b:Last>
            <b:First>T.</b:First>
          </b:Person>
        </b:NameList>
      </b:Author>
    </b:Author>
    <b:Publisher>Pubic Administration</b:Publisher>
    <b:RefOrder>19</b:RefOrder>
  </b:Source>
  <b:Source>
    <b:Tag>HMG101</b:Tag>
    <b:SourceType>Report</b:SourceType>
    <b:Guid>{B4D4AA6E-D6F8-484F-8262-0167D01528D2}</b:Guid>
    <b:Title>The coalition: our programme for government</b:Title>
    <b:Year>2010</b:Year>
    <b:Author>
      <b:Author>
        <b:Corporate>HM Government</b:Corporate>
      </b:Author>
    </b:Author>
    <b:Publisher>Cabinet Office</b:Publisher>
    <b:City>London</b:City>
    <b:RefOrder>20</b:RefOrder>
  </b:Source>
  <b:Source>
    <b:Tag>Ell10</b:Tag>
    <b:SourceType>InternetSite</b:SourceType>
    <b:Guid>{568AC0CA-B333-4E9E-A887-4F53C868EBCC}</b:Guid>
    <b:Title>Budget 2010: Pain now, more pain later in austerity plan</b:Title>
    <b:Year>2010</b:Year>
    <b:Author>
      <b:Author>
        <b:NameList>
          <b:Person>
            <b:Last>Wintour</b:Last>
            <b:First>Elliott</b:First>
            <b:Middle>&amp;</b:Middle>
          </b:Person>
        </b:NameList>
      </b:Author>
    </b:Author>
    <b:YearAccessed>2020</b:YearAccessed>
    <b:MonthAccessed>February</b:MonthAccessed>
    <b:DayAccessed>19</b:DayAccessed>
    <b:URL>https://www.theguardian.com/uk/2010/jun/22/budget-2010-vat-austerity-plan</b:URL>
    <b:RefOrder>21</b:RefOrder>
  </b:Source>
  <b:Source>
    <b:Tag>BBC101</b:Tag>
    <b:SourceType>InternetSite</b:SourceType>
    <b:Guid>{2FF37A66-BE88-4233-8806-BEDF3C6ACF2B}</b:Guid>
    <b:Author>
      <b:Author>
        <b:Corporate>BBC News</b:Corporate>
      </b:Author>
    </b:Author>
    <b:Title>Spending Review 2010: George Osbourne wields the axe</b:Title>
    <b:Year>2010</b:Year>
    <b:YearAccessed>2020</b:YearAccessed>
    <b:MonthAccessed>February</b:MonthAccessed>
    <b:DayAccessed>25</b:DayAccessed>
    <b:URL>https://www.bbc.co.uk/news/uk-politics-11579979</b:URL>
    <b:RefOrder>22</b:RefOrder>
  </b:Source>
  <b:Source>
    <b:Tag>HMT10</b:Tag>
    <b:SourceType>Report</b:SourceType>
    <b:Guid>{9678078D-C47B-4CF4-B38A-61771116E496}</b:Guid>
    <b:Title>Spending Review 2010</b:Title>
    <b:Year>2010</b:Year>
    <b:Author>
      <b:Author>
        <b:Corporate>HM Treasury</b:Corporate>
      </b:Author>
    </b:Author>
    <b:Publisher>Crown</b:Publisher>
    <b:City>London</b:City>
    <b:RefOrder>23</b:RefOrder>
  </b:Source>
  <b:Source>
    <b:Tag>Tri17</b:Tag>
    <b:SourceType>InternetSite</b:SourceType>
    <b:Guid>{11F2B64E-90DA-4396-8A78-A0AA86EEA4E0}</b:Guid>
    <b:Title>10 charts that show why the NHS is in trouble</b:Title>
    <b:Year>2017</b:Year>
    <b:Author>
      <b:Author>
        <b:NameList>
          <b:Person>
            <b:Last>Triggle</b:Last>
            <b:First>N</b:First>
          </b:Person>
        </b:NameList>
      </b:Author>
    </b:Author>
    <b:YearAccessed>2020</b:YearAccessed>
    <b:MonthAccessed>March</b:MonthAccessed>
    <b:DayAccessed>1</b:DayAccessed>
    <b:URL>https://www.bbc.co.uk/news/health-38887694</b:URL>
    <b:RefOrder>24</b:RefOrder>
  </b:Source>
  <b:Source>
    <b:Tag>Hel19</b:Tag>
    <b:SourceType>InternetSite</b:SourceType>
    <b:Guid>{5E04EBE0-B675-42A5-9AB0-42F0435C2A08}</b:Guid>
    <b:Author>
      <b:Author>
        <b:NameList>
          <b:Person>
            <b:Last>Helm</b:Last>
            <b:First>T</b:First>
          </b:Person>
        </b:NameList>
      </b:Author>
    </b:Author>
    <b:Title>Austerity to blame for 130,000 'preventable' UK deaths - report</b:Title>
    <b:Year>2019</b:Year>
    <b:YearAccessed>2020</b:YearAccessed>
    <b:MonthAccessed>February</b:MonthAccessed>
    <b:DayAccessed>19</b:DayAccessed>
    <b:URL>https://www.theguardian.com/politics/2019/jun/01/perfect-storm-austerity-behind-130000-deaths-uk-ippr-report</b:URL>
    <b:RefOrder>25</b:RefOrder>
  </b:Source>
  <b:Source>
    <b:Tag>And09</b:Tag>
    <b:SourceType>JournalArticle</b:SourceType>
    <b:Guid>{E864CD7C-C5F8-4629-BAE4-8044F5C6CEE1}</b:Guid>
    <b:Title>Strategy Formulation, Strategy Content and Performance</b:Title>
    <b:Year>2009</b:Year>
    <b:Author>
      <b:Author>
        <b:NameList>
          <b:Person>
            <b:Last>Andrews</b:Last>
            <b:First>R.</b:First>
            <b:Middle>Boyne, G. A. Law, J. &amp; Walker, R. M.</b:Middle>
          </b:Person>
        </b:NameList>
      </b:Author>
    </b:Author>
    <b:JournalName>Public Management Review</b:JournalName>
    <b:Pages>1-22</b:Pages>
    <b:Volume>11</b:Volume>
    <b:Issue>1</b:Issue>
    <b:RefOrder>26</b:RefOrder>
  </b:Source>
  <b:Source>
    <b:Tag>Col041</b:Tag>
    <b:SourceType>Book</b:SourceType>
    <b:Guid>{EB65A55D-640F-4435-8CC2-E20D0631D8F3}</b:Guid>
    <b:Title>Management Theory and Practice</b:Title>
    <b:Year>2004</b:Year>
    <b:Author>
      <b:Author>
        <b:NameList>
          <b:Person>
            <b:Last>Cole</b:Last>
            <b:First>G.</b:First>
            <b:Middle>A</b:Middle>
          </b:Person>
        </b:NameList>
      </b:Author>
    </b:Author>
    <b:City>London</b:City>
    <b:Publisher>South Western Cengage Learning</b:Publisher>
    <b:Edition>Sixth</b:Edition>
    <b:RefOrder>27</b:RefOrder>
  </b:Source>
  <b:Source>
    <b:Tag>Sch00</b:Tag>
    <b:SourceType>Report</b:SourceType>
    <b:Guid>{7F5D08DB-4FC8-4773-82E2-3653D1B26663}</b:Guid>
    <b:Title>HRM and its link with strategic management</b:Title>
    <b:Year>2000</b:Year>
    <b:City>New Jersey</b:City>
    <b:Publisher>Open Univeristy</b:Publisher>
    <b:Author>
      <b:Author>
        <b:NameList>
          <b:Person>
            <b:Last>Schuler</b:Last>
            <b:First>R.</b:First>
            <b:Middle>S &amp; Jackson, S. E</b:Middle>
          </b:Person>
        </b:NameList>
      </b:Author>
    </b:Author>
    <b:RefOrder>28</b:RefOrder>
  </b:Source>
  <b:Source>
    <b:Tag>Inm19</b:Tag>
    <b:SourceType>InternetSite</b:SourceType>
    <b:Guid>{55313C44-6506-4F92-902B-224CDC171025}</b:Guid>
    <b:Title>Has the age of austerity really come to an end?</b:Title>
    <b:Year>2019</b:Year>
    <b:Author>
      <b:Author>
        <b:NameList>
          <b:Person>
            <b:Last>Inman</b:Last>
            <b:First>P</b:First>
          </b:Person>
        </b:NameList>
      </b:Author>
    </b:Author>
    <b:YearAccessed>2020</b:YearAccessed>
    <b:MonthAccessed>February</b:MonthAccessed>
    <b:DayAccessed>25</b:DayAccessed>
    <b:URL>https://www.theguardian.com/business/2019/sep/05/has-the-age-of-austerity-really-come-to-an-end-sajid-javid</b:URL>
    <b:RefOrder>29</b:RefOrder>
  </b:Source>
  <b:Source>
    <b:Tag>Jor19</b:Tag>
    <b:SourceType>InternetSite</b:SourceType>
    <b:Guid>{82D0D22D-AC0B-44C0-B2B5-2B6E99787CE3}</b:Guid>
    <b:Author>
      <b:Author>
        <b:NameList>
          <b:Person>
            <b:Last>Jordan</b:Last>
            <b:First>D</b:First>
          </b:Person>
        </b:NameList>
      </b:Author>
    </b:Author>
    <b:Title>Chancellor Sajid Javid declares end of austerity</b:Title>
    <b:Year>2019</b:Year>
    <b:YearAccessed>2020</b:YearAccessed>
    <b:MonthAccessed>February</b:MonthAccessed>
    <b:DayAccessed>26</b:DayAccessed>
    <b:URL>https://www.bbc.co.uk/news/business-49577250</b:URL>
    <b:RefOrder>30</b:RefOrder>
  </b:Source>
  <b:Source>
    <b:Tag>Ram10</b:Tag>
    <b:SourceType>InternetSite</b:SourceType>
    <b:Guid>{ED59748C-6B5A-4213-A401-09D088081821}</b:Guid>
    <b:Author>
      <b:Author>
        <b:NameList>
          <b:Person>
            <b:Last>Ramesh</b:Last>
            <b:First>R.</b:First>
            <b:Middle>&amp; Campbell, D.</b:Middle>
          </b:Person>
        </b:NameList>
      </b:Author>
    </b:Author>
    <b:Title>NHS cuts to run deep as spending goes up</b:Title>
    <b:Year>2010</b:Year>
    <b:YearAccessed>2020</b:YearAccessed>
    <b:MonthAccessed>February</b:MonthAccessed>
    <b:DayAccessed>25</b:DayAccessed>
    <b:URL>https://www.theguardian.com/society/2010/oct/17/nhs-cuts-spending</b:URL>
    <b:RefOrder>31</b:RefOrder>
  </b:Source>
  <b:Source>
    <b:Tag>Har11</b:Tag>
    <b:SourceType>JournalArticle</b:SourceType>
    <b:Guid>{A213CBEF-636B-432D-8C76-06BB3B7F26BA}</b:Guid>
    <b:Title>Strategic management: An analysis of its representation and focus in recent hospitality research</b:Title>
    <b:Year>2011</b:Year>
    <b:Author>
      <b:Author>
        <b:NameList>
          <b:Person>
            <b:Last>Harrington</b:Last>
            <b:First>R.</b:First>
            <b:Middle>J &amp; Ottenbacher, M. C</b:Middle>
          </b:Person>
        </b:NameList>
      </b:Author>
    </b:Author>
    <b:JournalName>International Journal of Contemporary Hospitality Management</b:JournalName>
    <b:Pages>439-462</b:Pages>
    <b:Volume>23</b:Volume>
    <b:Issue>4</b:Issue>
    <b:RefOrder>32</b:RefOrder>
  </b:Source>
  <b:Source>
    <b:Tag>Dri14</b:Tag>
    <b:SourceType>InternetSite</b:SourceType>
    <b:Guid>{E748B735-C505-40FA-9406-D429DA4B1621}</b:Guid>
    <b:Title>Why most public sector strategies aren't actually strategies at all</b:Title>
    <b:Year>2014</b:Year>
    <b:YearAccessed>2020</b:YearAccessed>
    <b:MonthAccessed>February</b:MonthAccessed>
    <b:DayAccessed>16</b:DayAccessed>
    <b:URL>https://www.theguardian.com/public-leaders-network/2014/apr/08/public-sector-strategies-vague-aspirations</b:URL>
    <b:Author>
      <b:Author>
        <b:NameList>
          <b:Person>
            <b:Last>Driver</b:Last>
            <b:First>P.</b:First>
          </b:Person>
        </b:NameList>
      </b:Author>
    </b:Author>
    <b:RefOrder>33</b:RefOrder>
  </b:Source>
  <b:Source>
    <b:Tag>Che12</b:Tag>
    <b:SourceType>Report</b:SourceType>
    <b:Guid>{EBD671C0-8D79-487A-B500-AA1AE9B9803F}</b:Guid>
    <b:Title>2012-13 Analysis of External Drivers - PESTLE</b:Title>
    <b:Year>2012</b:Year>
    <b:City>Cheshire</b:City>
    <b:Publisher>Cheshire Fire</b:Publisher>
    <b:Author>
      <b:Author>
        <b:Corporate>Cheshire Fire and Rescue Service</b:Corporate>
      </b:Author>
    </b:Author>
    <b:RefOrder>34</b:RefOrder>
  </b:Source>
  <b:Source>
    <b:Tag>Sco19</b:Tag>
    <b:SourceType>Report</b:SourceType>
    <b:Guid>{DB0C6997-14AC-4B63-AA2C-B3865CBE6BA9}</b:Guid>
    <b:Author>
      <b:Author>
        <b:Corporate>Scottish Fire and Rescue Service</b:Corporate>
      </b:Author>
    </b:Author>
    <b:Title>Performance Management Framework 2018</b:Title>
    <b:Year>2019</b:Year>
    <b:Publisher>Scottish Fire and Rescue Service</b:Publisher>
    <b:City>Scotland</b:City>
    <b:RefOrder>35</b:RefOrder>
  </b:Source>
  <b:Source>
    <b:Tag>Pic98</b:Tag>
    <b:SourceType>JournalArticle</b:SourceType>
    <b:Guid>{067638A8-315E-48FB-ACF3-36E8420B0083}</b:Guid>
    <b:Title>What's swot in strategic analysis?</b:Title>
    <b:Year>1998</b:Year>
    <b:Author>
      <b:Author>
        <b:NameList>
          <b:Person>
            <b:Last>Pickton</b:Last>
            <b:First>D.</b:First>
            <b:Middle>W. &amp; Wright, S.</b:Middle>
          </b:Person>
        </b:NameList>
      </b:Author>
    </b:Author>
    <b:JournalName>Strategic Change</b:JournalName>
    <b:Pages>101-109</b:Pages>
    <b:Volume>7</b:Volume>
    <b:Issue>2</b:Issue>
    <b:RefOrder>36</b:RefOrder>
  </b:Source>
  <b:Source>
    <b:Tag>Gur</b:Tag>
    <b:SourceType>JournalArticle</b:SourceType>
    <b:Guid>{B4B2C7AD-9996-47E4-9622-9FF1E80582AF}</b:Guid>
    <b:Author>
      <b:Author>
        <b:NameList>
          <b:Person>
            <b:Last>Gurel</b:Last>
            <b:First>E.</b:First>
            <b:Middle>&amp; Tat, M</b:Middle>
          </b:Person>
        </b:NameList>
      </b:Author>
    </b:Author>
    <b:Title>SWOT Analysis: A Theoretical Review</b:Title>
    <b:JournalName>The journal of international social research</b:JournalName>
    <b:Year>2017</b:Year>
    <b:Pages>994-1006</b:Pages>
    <b:Volume>10</b:Volume>
    <b:Issue>51</b:Issue>
    <b:RefOrder>37</b:RefOrder>
  </b:Source>
  <b:Source>
    <b:Tag>Cha06</b:Tag>
    <b:SourceType>JournalArticle</b:SourceType>
    <b:Guid>{AFE37AD1-B0CA-4D02-9423-8BAC545AADDD}</b:Guid>
    <b:Author>
      <b:Author>
        <b:NameList>
          <b:Person>
            <b:Last>Chang</b:Last>
            <b:First>H.</b:First>
            <b:Middle>H. &amp; Huang, W. Cc</b:Middle>
          </b:Person>
        </b:NameList>
      </b:Author>
    </b:Author>
    <b:Title>Application of a quantification SWOT analytical method</b:Title>
    <b:JournalName>Mathematical and Computer Modelling</b:JournalName>
    <b:Year>2006</b:Year>
    <b:Pages>158-169</b:Pages>
    <b:Volume>43</b:Volume>
    <b:Issue>1-2</b:Issue>
    <b:RefOrder>38</b:RefOrder>
  </b:Source>
  <b:Source>
    <b:Tag>Per17</b:Tag>
    <b:SourceType>Book</b:SourceType>
    <b:Guid>{71615F4E-593D-4E94-B4E6-EF7D57E36636}</b:Guid>
    <b:Title>The PESTLE Analysis</b:Title>
    <b:Year>2017</b:Year>
    <b:Author>
      <b:Author>
        <b:NameList>
          <b:Person>
            <b:Last>Perera</b:Last>
            <b:First>R.</b:First>
          </b:Person>
        </b:NameList>
      </b:Author>
    </b:Author>
    <b:Publisher>Nerdynaut</b:Publisher>
    <b:Edition>1</b:Edition>
    <b:RefOrder>39</b:RefOrder>
  </b:Source>
  <b:Source>
    <b:Tag>Yuk12</b:Tag>
    <b:SourceType>JournalArticle</b:SourceType>
    <b:Guid>{1B824FC6-7163-452B-AAD0-EAD7BE9660C8}</b:Guid>
    <b:Title>Developing a Multi-Criteria Decision Making Model for PESTEL Analysis</b:Title>
    <b:Year>2012</b:Year>
    <b:Author>
      <b:Author>
        <b:NameList>
          <b:Person>
            <b:Last>Yuksel</b:Last>
            <b:First>I</b:First>
          </b:Person>
        </b:NameList>
      </b:Author>
    </b:Author>
    <b:JournalName>International Journal of Business and Management</b:JournalName>
    <b:Pages>52-66</b:Pages>
    <b:Volume>7</b:Volume>
    <b:Issue>24</b:Issue>
    <b:RefOrder>40</b:RefOrder>
  </b:Source>
  <b:Source>
    <b:Tag>Ras16</b:Tag>
    <b:SourceType>JournalArticle</b:SourceType>
    <b:Guid>{A4EBD88A-E922-4CE0-9A5E-3F5B7C2B52F1}</b:Guid>
    <b:Author>
      <b:Author>
        <b:NameList>
          <b:Person>
            <b:Last>Rastogi</b:Last>
            <b:First>N.</b:First>
            <b:Middle>&amp; Trivedi, M. K.</b:Middle>
          </b:Person>
        </b:NameList>
      </b:Author>
    </b:Author>
    <b:Title>PESTLE Techniques - A tool to identify external risks in construction projects</b:Title>
    <b:JournalName>International Research Journal of Engineering and Technology</b:JournalName>
    <b:Year>2016</b:Year>
    <b:Pages>384-388</b:Pages>
    <b:Volume>3</b:Volume>
    <b:Issue>1</b:Issue>
    <b:RefOrder>41</b:RefOrder>
  </b:Source>
  <b:Source>
    <b:Tag>Ale19</b:Tag>
    <b:SourceType>Book</b:SourceType>
    <b:Guid>{A70CE7FF-129C-4D73-B907-9254C42B678A}</b:Guid>
    <b:Title>Austerity: When it works and when it doesn't</b:Title>
    <b:Year>2019</b:Year>
    <b:Author>
      <b:Author>
        <b:NameList>
          <b:Person>
            <b:Last>Alesina</b:Last>
            <b:First>A.</b:First>
            <b:Middle>Favero, C. &amp; Giavazzi, F.</b:Middle>
          </b:Person>
        </b:NameList>
      </b:Author>
    </b:Author>
    <b:Publisher>Princeton University Press</b:Publisher>
    <b:City>Oxfordshire</b:City>
    <b:RefOrder>42</b:RefOrder>
  </b:Source>
  <b:Source>
    <b:Tag>Hea20</b:Tag>
    <b:SourceType>InternetSite</b:SourceType>
    <b:Guid>{49561393-464D-4B1B-A4E0-07ECE9C703FD}</b:Guid>
    <b:Author>
      <b:Author>
        <b:Corporate>Health Education England</b:Corporate>
      </b:Author>
    </b:Author>
    <b:Title>Strategic Management</b:Title>
    <b:Year>2020</b:Year>
    <b:YearAccessed>2020</b:YearAccessed>
    <b:MonthAccessed>March</b:MonthAccessed>
    <b:DayAccessed>1</b:DayAccessed>
    <b:URL>https://www.healthcareers.nhs.uk/explore-roles/management/roles-management/general-management/strategic-management</b:URL>
    <b:RefOrder>43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E547AD-6FB6-4DFC-9032-F625E1635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D70FF4-C23A-40D0-A7ED-A69FC48D9033}">
  <ds:schemaRefs>
    <ds:schemaRef ds:uri="http://schemas.microsoft.com/sharepoint/v3/contenttype/forms"/>
  </ds:schemaRefs>
</ds:datastoreItem>
</file>

<file path=customXml/itemProps4.xml><?xml version="1.0" encoding="utf-8"?>
<ds:datastoreItem xmlns:ds="http://schemas.openxmlformats.org/officeDocument/2006/customXml" ds:itemID="{B3AF2828-B58C-4897-A3B9-4C973AE5FBE3}">
  <ds:schemaRefs>
    <ds:schemaRef ds:uri="ee7a20b1-ddba-4ac9-b1b6-34fd780388d2"/>
    <ds:schemaRef ds:uri="http://schemas.openxmlformats.org/package/2006/metadata/core-properties"/>
    <ds:schemaRef ds:uri="http://schemas.microsoft.com/office/infopath/2007/PartnerControls"/>
    <ds:schemaRef ds:uri="http://www.w3.org/XML/1998/namespace"/>
    <ds:schemaRef ds:uri="http://purl.org/dc/elements/1.1/"/>
    <ds:schemaRef ds:uri="http://purl.org/dc/terms/"/>
    <ds:schemaRef ds:uri="aadfcd52-e379-49eb-a412-e28a16640aff"/>
    <ds:schemaRef ds:uri="http://schemas.microsoft.com/office/2006/documentManagement/typ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3390B75B-BC03-41DC-9D4F-504F61E82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4107</Words>
  <Characters>21727</Characters>
  <Application>Microsoft Office Word</Application>
  <DocSecurity>0</DocSecurity>
  <Lines>306</Lines>
  <Paragraphs>40</Paragraphs>
  <ScaleCrop>false</ScaleCrop>
  <HeadingPairs>
    <vt:vector size="2" baseType="variant">
      <vt:variant>
        <vt:lpstr>Title</vt:lpstr>
      </vt:variant>
      <vt:variant>
        <vt:i4>1</vt:i4>
      </vt:variant>
    </vt:vector>
  </HeadingPairs>
  <TitlesOfParts>
    <vt:vector size="1" baseType="lpstr">
      <vt:lpstr/>
    </vt:vector>
  </TitlesOfParts>
  <Company>Strategic Management</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Theories and outcomes</dc:title>
  <dc:subject>Katie Toulcher</dc:subject>
  <dc:creator>Katie Toulcher (1704525)</dc:creator>
  <cp:keywords/>
  <dc:description/>
  <cp:lastModifiedBy>Katie Toulcher (1704525)</cp:lastModifiedBy>
  <cp:revision>2</cp:revision>
  <dcterms:created xsi:type="dcterms:W3CDTF">2020-03-02T21:01:00Z</dcterms:created>
  <dcterms:modified xsi:type="dcterms:W3CDTF">2020-03-02T21:01:00Z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