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xmlns:a16="http://schemas.microsoft.com/office/drawing/2014/main" xmlns:c="http://schemas.openxmlformats.org/drawingml/2006/chart" mc:Ignorable="w14 w15 w16se w16cid w16 w16cex w16sdtdh wp14">
  <w:body>
    <w:sdt>
      <w:sdtPr>
        <w:id w:val="-949547361"/>
        <w:docPartObj>
          <w:docPartGallery w:val="Cover Pages"/>
          <w:docPartUnique/>
        </w:docPartObj>
      </w:sdtPr>
      <w:sdtEndPr/>
      <w:sdtContent>
        <w:p w:rsidR="006A4A68" w:rsidRDefault="006A4A68" w14:paraId="16FA47C0" w14:textId="63DB00A0"/>
        <w:p w:rsidR="006A4A68" w:rsidRDefault="00927563" w14:paraId="4EB9B77D" w14:textId="40C1D95E">
          <w:r>
            <w:rPr>
              <w:noProof/>
            </w:rPr>
            <mc:AlternateContent>
              <mc:Choice Requires="wps">
                <w:drawing>
                  <wp:anchor distT="0" distB="0" distL="114300" distR="114300" simplePos="0" relativeHeight="251658242" behindDoc="0" locked="0" layoutInCell="1" allowOverlap="1" wp14:anchorId="2B715074" wp14:editId="64261DA8">
                    <wp:simplePos x="0" y="0"/>
                    <wp:positionH relativeFrom="margin">
                      <wp:align>center</wp:align>
                    </wp:positionH>
                    <wp:positionV relativeFrom="page">
                      <wp:posOffset>7613015</wp:posOffset>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6A4A68" w:rsidRDefault="00927563" w14:paraId="1FF27544" w14:textId="735AC51D">
                                    <w:pPr>
                                      <w:pStyle w:val="NoSpacing"/>
                                      <w:spacing w:before="40" w:after="40"/>
                                      <w:rPr>
                                        <w:caps/>
                                        <w:color w:val="156082" w:themeColor="accent1"/>
                                        <w:sz w:val="28"/>
                                        <w:szCs w:val="28"/>
                                      </w:rPr>
                                    </w:pPr>
                                    <w:r>
                                      <w:rPr>
                                        <w:caps/>
                                        <w:color w:val="156082" w:themeColor="accent1"/>
                                        <w:sz w:val="28"/>
                                        <w:szCs w:val="28"/>
                                      </w:rPr>
                                      <w:t>measurment systems</w:t>
                                    </w:r>
                                  </w:p>
                                </w:sdtContent>
                              </w:sdt>
                              <w:sdt>
                                <w:sdtPr>
                                  <w:rPr>
                                    <w:caps/>
                                    <w:color w:val="4C94D8" w:themeColor="text2" w:themeTint="80"/>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Pr="00187389" w:rsidR="006A4A68" w:rsidRDefault="00895C0F" w14:paraId="338976B7" w14:textId="128C0658">
                                    <w:pPr>
                                      <w:pStyle w:val="NoSpacing"/>
                                      <w:spacing w:before="40" w:after="40"/>
                                      <w:rPr>
                                        <w:caps/>
                                        <w:color w:val="4C94D8" w:themeColor="text2" w:themeTint="80"/>
                                        <w:sz w:val="24"/>
                                        <w:szCs w:val="24"/>
                                      </w:rPr>
                                    </w:pPr>
                                    <w:r w:rsidRPr="00187389">
                                      <w:rPr>
                                        <w:caps/>
                                        <w:color w:val="4C94D8" w:themeColor="text2" w:themeTint="80"/>
                                        <w:sz w:val="24"/>
                                        <w:szCs w:val="24"/>
                                      </w:rPr>
                                      <w:t xml:space="preserve">learner: </w:t>
                                    </w:r>
                                    <w:r w:rsidRPr="00187389" w:rsidR="006A4A68">
                                      <w:rPr>
                                        <w:caps/>
                                        <w:color w:val="4C94D8" w:themeColor="text2" w:themeTint="80"/>
                                        <w:sz w:val="24"/>
                                        <w:szCs w:val="24"/>
                                      </w:rPr>
                                      <w:t>Kelly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w14:anchorId="4406D6DF">
                  <v:shapetype id="_x0000_t202" coordsize="21600,21600" o:spt="202" path="m,l,21600r21600,l21600,xe" w14:anchorId="2B715074">
                    <v:stroke joinstyle="miter"/>
                    <v:path gradientshapeok="t" o:connecttype="rect"/>
                  </v:shapetype>
                  <v:shape id="Text Box 129" style="position:absolute;margin-left:0;margin-top:599.45pt;width:453pt;height:38.15pt;z-index:25165824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R4pgQIAAGE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">
                    <v:textbox style="mso-fit-shape-to-text:t" inset="1in,0,86.4pt,0">
                      <w:txbxContent>
                        <w:sdt>
                          <w:sdtPr>
                            <w:id w:val="2092738577"/>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6A4A68" w:rsidRDefault="00927563" w14:paraId="64DFCFEA" w14:textId="735AC51D">
                              <w:pPr>
                                <w:pStyle w:val="NoSpacing"/>
                                <w:spacing w:before="40" w:after="40"/>
                                <w:rPr>
                                  <w:caps/>
                                  <w:color w:val="156082" w:themeColor="accent1"/>
                                  <w:sz w:val="28"/>
                                  <w:szCs w:val="28"/>
                                </w:rPr>
                              </w:pPr>
                              <w:r>
                                <w:rPr>
                                  <w:caps/>
                                  <w:color w:val="156082" w:themeColor="accent1"/>
                                  <w:sz w:val="28"/>
                                  <w:szCs w:val="28"/>
                                </w:rPr>
                                <w:t>measurment systems</w:t>
                              </w:r>
                            </w:p>
                          </w:sdtContent>
                        </w:sdt>
                        <w:sdt>
                          <w:sdtPr>
                            <w:id w:val="1063537759"/>
                            <w:rPr>
                              <w:caps/>
                              <w:color w:val="4C94D8" w:themeColor="text2" w:themeTint="80"/>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Pr="00187389" w:rsidR="006A4A68" w:rsidRDefault="00895C0F" w14:paraId="5E4C4E1D" w14:textId="128C0658">
                              <w:pPr>
                                <w:pStyle w:val="NoSpacing"/>
                                <w:spacing w:before="40" w:after="40"/>
                                <w:rPr>
                                  <w:caps/>
                                  <w:color w:val="4C94D8" w:themeColor="text2" w:themeTint="80"/>
                                  <w:sz w:val="24"/>
                                  <w:szCs w:val="24"/>
                                </w:rPr>
                              </w:pPr>
                              <w:r w:rsidRPr="00187389">
                                <w:rPr>
                                  <w:caps/>
                                  <w:color w:val="4C94D8" w:themeColor="text2" w:themeTint="80"/>
                                  <w:sz w:val="24"/>
                                  <w:szCs w:val="24"/>
                                </w:rPr>
                                <w:t xml:space="preserve">learner: </w:t>
                              </w:r>
                              <w:r w:rsidRPr="00187389" w:rsidR="006A4A68">
                                <w:rPr>
                                  <w:caps/>
                                  <w:color w:val="4C94D8" w:themeColor="text2" w:themeTint="80"/>
                                  <w:sz w:val="24"/>
                                  <w:szCs w:val="24"/>
                                </w:rPr>
                                <w:t>Kelly Williams</w:t>
                              </w:r>
                            </w:p>
                          </w:sdtContent>
                        </w:sdt>
                      </w:txbxContent>
                    </v:textbox>
                    <w10:wrap type="square" anchorx="margin" anchory="page"/>
                  </v:shape>
                </w:pict>
              </mc:Fallback>
            </mc:AlternateContent>
          </w:r>
          <w:r w:rsidR="006A4A68">
            <w:rPr>
              <w:noProof/>
            </w:rPr>
            <mc:AlternateContent>
              <mc:Choice Requires="wpg">
                <w:drawing>
                  <wp:anchor distT="0" distB="0" distL="114300" distR="114300" simplePos="0" relativeHeight="251658240" behindDoc="1" locked="0" layoutInCell="1" allowOverlap="1" wp14:anchorId="6CDDC1A9" wp14:editId="125B5C9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A4A68" w:rsidRDefault="00935F5F" w14:paraId="38B20F75" w14:textId="3127500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360E4">
                                        <w:rPr>
                                          <w:color w:val="FFFFFF" w:themeColor="background1"/>
                                          <w:sz w:val="72"/>
                                          <w:szCs w:val="72"/>
                                        </w:rPr>
                                        <w:t>PCEE/PCPO</w:t>
                                      </w:r>
                                      <w:r w:rsidR="00CF1483">
                                        <w:rPr>
                                          <w:color w:val="FFFFFF" w:themeColor="background1"/>
                                          <w:sz w:val="72"/>
                                          <w:szCs w:val="72"/>
                                        </w:rPr>
                                        <w:t xml:space="preserve"> 4003</w:t>
                                      </w:r>
                                      <w:r w:rsidR="007360E4">
                                        <w:rPr>
                                          <w:color w:val="FFFFFF" w:themeColor="background1"/>
                                          <w:sz w:val="72"/>
                                          <w:szCs w:val="72"/>
                                        </w:rPr>
                                        <w:t>:</w:t>
                                      </w:r>
                                      <w:r w:rsidR="00CF1483">
                                        <w:rPr>
                                          <w:color w:val="FFFFFF" w:themeColor="background1"/>
                                          <w:sz w:val="72"/>
                                          <w:szCs w:val="72"/>
                                        </w:rPr>
                                        <w:t xml:space="preserve"> Industrial Measuring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w14:anchorId="27A97F79">
                  <v:group id="Group 125"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spid="_x0000_s1027" w14:anchorId="6CDDC1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style="position:absolute;width:55575;height:54044;visibility:visible;mso-wrap-style:square;v-text-anchor:bottom" coordsize="720,700" o:spid="_x0000_s1028" fillcolor="#133759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081828 [2018]" colors="0 #495467;.5 #25374f;1 #051f37"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6A4A68" w:rsidRDefault="00935F5F" w14:paraId="5BCA0981" w14:textId="31275009">
                            <w:pPr>
                              <w:rPr>
                                <w:color w:val="FFFFFF" w:themeColor="background1"/>
                                <w:sz w:val="72"/>
                                <w:szCs w:val="72"/>
                              </w:rPr>
                            </w:pPr>
                            <w:sdt>
                              <w:sdtPr>
                                <w:id w:val="2053809330"/>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360E4">
                                  <w:rPr>
                                    <w:color w:val="FFFFFF" w:themeColor="background1"/>
                                    <w:sz w:val="72"/>
                                    <w:szCs w:val="72"/>
                                  </w:rPr>
                                  <w:t>PCEE/PCPO</w:t>
                                </w:r>
                                <w:r w:rsidR="00CF1483">
                                  <w:rPr>
                                    <w:color w:val="FFFFFF" w:themeColor="background1"/>
                                    <w:sz w:val="72"/>
                                    <w:szCs w:val="72"/>
                                  </w:rPr>
                                  <w:t xml:space="preserve"> 4003</w:t>
                                </w:r>
                                <w:r w:rsidR="007360E4">
                                  <w:rPr>
                                    <w:color w:val="FFFFFF" w:themeColor="background1"/>
                                    <w:sz w:val="72"/>
                                    <w:szCs w:val="72"/>
                                  </w:rPr>
                                  <w:t>:</w:t>
                                </w:r>
                                <w:r w:rsidR="00CF1483">
                                  <w:rPr>
                                    <w:color w:val="FFFFFF" w:themeColor="background1"/>
                                    <w:sz w:val="72"/>
                                    <w:szCs w:val="72"/>
                                  </w:rPr>
                                  <w:t xml:space="preserve"> Industrial Measuring Systems</w:t>
                                </w:r>
                              </w:sdtContent>
                            </w:sdt>
                          </w:p>
                        </w:txbxContent>
                      </v:textbox>
                    </v:shape>
                    <v:shape id="Freeform 11" style="position:absolute;left:8763;top:47697;width:46850;height:5099;visibility:visible;mso-wrap-style:square;v-text-anchor:bottom" coordsize="607,66" o:spid="_x0000_s1029"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sidR="006A4A68">
            <w:rPr>
              <w:noProof/>
            </w:rPr>
            <mc:AlternateContent>
              <mc:Choice Requires="wps">
                <w:drawing>
                  <wp:anchor distT="0" distB="0" distL="114300" distR="114300" simplePos="0" relativeHeight="251658243" behindDoc="0" locked="0" layoutInCell="1" allowOverlap="1" wp14:anchorId="55FBF1C8" wp14:editId="45D7846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A4A68" w:rsidRDefault="00935F5F" w14:paraId="2207CA8E" w14:textId="1E62669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27563">
                                      <w:rPr>
                                        <w:caps/>
                                        <w:color w:val="7F7F7F" w:themeColor="text1" w:themeTint="80"/>
                                        <w:sz w:val="18"/>
                                        <w:szCs w:val="18"/>
                                      </w:rPr>
                                      <w:t>assessor: tony howles</w:t>
                                    </w:r>
                                  </w:sdtContent>
                                </w:sdt>
                                <w:r w:rsidR="006A4A68">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w14:anchorId="0E266212">
                  <v:shape id="Text Box 128"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w14:anchorId="55FBF1C8">
                    <v:textbox style="mso-fit-shape-to-text:t" inset="1in,0,86.4pt,0">
                      <w:txbxContent>
                        <w:p w:rsidR="006A4A68" w:rsidRDefault="00935F5F" w14:paraId="5030C6EA" w14:textId="1E626694">
                          <w:pPr>
                            <w:pStyle w:val="NoSpacing"/>
                            <w:rPr>
                              <w:color w:val="7F7F7F" w:themeColor="text1" w:themeTint="80"/>
                              <w:sz w:val="18"/>
                              <w:szCs w:val="18"/>
                            </w:rPr>
                          </w:pPr>
                          <w:sdt>
                            <w:sdtPr>
                              <w:id w:val="289444840"/>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27563">
                                <w:rPr>
                                  <w:caps/>
                                  <w:color w:val="7F7F7F" w:themeColor="text1" w:themeTint="80"/>
                                  <w:sz w:val="18"/>
                                  <w:szCs w:val="18"/>
                                </w:rPr>
                                <w:t>assessor: tony howles</w:t>
                              </w:r>
                            </w:sdtContent>
                          </w:sdt>
                          <w:r w:rsidR="006A4A68">
                            <w:rPr>
                              <w:caps/>
                              <w:color w:val="7F7F7F" w:themeColor="text1" w:themeTint="80"/>
                              <w:sz w:val="18"/>
                              <w:szCs w:val="18"/>
                            </w:rPr>
                            <w:t> </w:t>
                          </w:r>
                        </w:p>
                      </w:txbxContent>
                    </v:textbox>
                    <w10:wrap type="square" anchorx="page" anchory="margin"/>
                  </v:shape>
                </w:pict>
              </mc:Fallback>
            </mc:AlternateContent>
          </w:r>
          <w:r w:rsidR="006A4A68">
            <w:rPr>
              <w:noProof/>
            </w:rPr>
            <mc:AlternateContent>
              <mc:Choice Requires="wps">
                <w:drawing>
                  <wp:anchor distT="0" distB="0" distL="114300" distR="114300" simplePos="0" relativeHeight="251658241" behindDoc="0" locked="0" layoutInCell="1" allowOverlap="1" wp14:anchorId="6109C6A1" wp14:editId="4F15EDF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rsidR="006A4A68" w:rsidRDefault="00187389" w14:paraId="6C16BE67" w14:textId="05326FF2">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w14:anchorId="26F911C0">
                  <v:rect id="Rectangle 1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156082 [3204]" stroked="f" strokeweight="1pt" w14:anchorId="6109C6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o:lock v:ext="edit" aspectratio="t"/>
                    <v:textbox inset="3.6pt,,3.6pt">
                      <w:txbxContent>
                        <w:sdt>
                          <w:sdtPr>
                            <w:id w:val="235465425"/>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rsidR="006A4A68" w:rsidRDefault="00187389" w14:paraId="207CCF61" w14:textId="05326FF2">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6A4A68">
            <w:br w:type="page"/>
          </w:r>
        </w:p>
      </w:sdtContent>
    </w:sdt>
    <w:sdt>
      <w:sdtPr>
        <w:id w:val="-1345939239"/>
        <w:docPartObj>
          <w:docPartGallery w:val="Table of Contents"/>
          <w:docPartUnique/>
        </w:docPartObj>
        <w:rPr>
          <w:rFonts w:ascii="Aptos" w:hAnsi="Aptos" w:eastAsia="" w:cs="" w:asciiTheme="minorAscii" w:hAnsiTheme="minorAscii" w:eastAsiaTheme="minorEastAsia" w:cstheme="minorBidi"/>
          <w:color w:val="auto"/>
          <w:sz w:val="24"/>
          <w:szCs w:val="24"/>
          <w:lang w:eastAsia="ja-JP"/>
        </w:rPr>
      </w:sdtPr>
      <w:sdtEndPr>
        <w:rPr>
          <w:rFonts w:ascii="Aptos" w:hAnsi="Aptos" w:eastAsia="" w:cs="" w:asciiTheme="minorAscii" w:hAnsiTheme="minorAscii" w:eastAsiaTheme="minorEastAsia" w:cstheme="minorBidi"/>
          <w:b w:val="1"/>
          <w:bCs w:val="1"/>
          <w:noProof/>
          <w:color w:val="auto"/>
          <w:sz w:val="24"/>
          <w:szCs w:val="24"/>
          <w:lang w:eastAsia="ja-JP"/>
        </w:rPr>
      </w:sdtEndPr>
      <w:sdtContent>
        <w:p w:rsidR="00187389" w:rsidRDefault="00187389" w14:paraId="5D548645" w14:textId="465221B2">
          <w:pPr>
            <w:pStyle w:val="TOCHeading"/>
          </w:pPr>
          <w:r>
            <w:t>Contents</w:t>
          </w:r>
        </w:p>
        <w:p w:rsidR="00E74F53" w:rsidP="00E74F53" w:rsidRDefault="00187389" w14:paraId="3390798E" w14:textId="5FD46DFF">
          <w:pPr>
            <w:pStyle w:val="TOC1"/>
            <w:rPr>
              <w:rFonts w:asciiTheme="minorHAnsi" w:hAnsiTheme="minorHAnsi" w:cstheme="minorBidi"/>
              <w:kern w:val="2"/>
              <w:sz w:val="22"/>
              <w:szCs w:val="22"/>
              <w:lang w:val="en-GB" w:eastAsia="en-GB"/>
              <w14:ligatures w14:val="standardContextual"/>
            </w:rPr>
          </w:pPr>
          <w:r>
            <w:rPr>
              <w:noProof w:val="0"/>
            </w:rPr>
            <w:fldChar w:fldCharType="begin"/>
          </w:r>
          <w:r>
            <w:instrText xml:space="preserve"> TOC \o "1-3" \h \z \u </w:instrText>
          </w:r>
          <w:r>
            <w:rPr>
              <w:noProof w:val="0"/>
            </w:rPr>
            <w:fldChar w:fldCharType="separate"/>
          </w:r>
          <w:hyperlink w:history="1" w:anchor="_Toc166069280">
            <w:r w:rsidRPr="005049A7" w:rsidR="00E74F53">
              <w:rPr>
                <w:rStyle w:val="Hyperlink"/>
              </w:rPr>
              <w:t>Introduction</w:t>
            </w:r>
            <w:r w:rsidR="00E74F53">
              <w:rPr>
                <w:webHidden/>
              </w:rPr>
              <w:tab/>
            </w:r>
            <w:r w:rsidR="00E74F53">
              <w:rPr>
                <w:webHidden/>
              </w:rPr>
              <w:fldChar w:fldCharType="begin"/>
            </w:r>
            <w:r w:rsidR="00E74F53">
              <w:rPr>
                <w:webHidden/>
              </w:rPr>
              <w:instrText xml:space="preserve"> PAGEREF _Toc166069280 \h </w:instrText>
            </w:r>
            <w:r w:rsidR="00E74F53">
              <w:rPr>
                <w:webHidden/>
              </w:rPr>
            </w:r>
            <w:r w:rsidR="00E74F53">
              <w:rPr>
                <w:webHidden/>
              </w:rPr>
              <w:fldChar w:fldCharType="separate"/>
            </w:r>
            <w:r w:rsidR="00E74F53">
              <w:rPr>
                <w:webHidden/>
              </w:rPr>
              <w:t>2</w:t>
            </w:r>
            <w:r w:rsidR="00E74F53">
              <w:rPr>
                <w:webHidden/>
              </w:rPr>
              <w:fldChar w:fldCharType="end"/>
            </w:r>
          </w:hyperlink>
        </w:p>
        <w:p w:rsidR="00E74F53" w:rsidP="00E74F53" w:rsidRDefault="00935F5F" w14:paraId="489414DA" w14:textId="44255D1A">
          <w:pPr>
            <w:pStyle w:val="TOC1"/>
            <w:rPr>
              <w:rFonts w:asciiTheme="minorHAnsi" w:hAnsiTheme="minorHAnsi" w:cstheme="minorBidi"/>
              <w:kern w:val="2"/>
              <w:sz w:val="22"/>
              <w:szCs w:val="22"/>
              <w:lang w:val="en-GB" w:eastAsia="en-GB"/>
              <w14:ligatures w14:val="standardContextual"/>
            </w:rPr>
          </w:pPr>
          <w:hyperlink w:history="1" w:anchor="_Toc166069281">
            <w:r w:rsidRPr="005049A7" w:rsidR="00E74F53">
              <w:rPr>
                <w:rStyle w:val="Hyperlink"/>
              </w:rPr>
              <w:t>Task 1</w:t>
            </w:r>
            <w:r w:rsidR="00E74F53">
              <w:rPr>
                <w:webHidden/>
              </w:rPr>
              <w:tab/>
            </w:r>
            <w:r w:rsidR="00E74F53">
              <w:rPr>
                <w:webHidden/>
              </w:rPr>
              <w:fldChar w:fldCharType="begin"/>
            </w:r>
            <w:r w:rsidR="00E74F53">
              <w:rPr>
                <w:webHidden/>
              </w:rPr>
              <w:instrText xml:space="preserve"> PAGEREF _Toc166069281 \h </w:instrText>
            </w:r>
            <w:r w:rsidR="00E74F53">
              <w:rPr>
                <w:webHidden/>
              </w:rPr>
            </w:r>
            <w:r w:rsidR="00E74F53">
              <w:rPr>
                <w:webHidden/>
              </w:rPr>
              <w:fldChar w:fldCharType="separate"/>
            </w:r>
            <w:r w:rsidR="00E74F53">
              <w:rPr>
                <w:webHidden/>
              </w:rPr>
              <w:t>3</w:t>
            </w:r>
            <w:r w:rsidR="00E74F53">
              <w:rPr>
                <w:webHidden/>
              </w:rPr>
              <w:fldChar w:fldCharType="end"/>
            </w:r>
          </w:hyperlink>
        </w:p>
        <w:p w:rsidR="00E74F53" w:rsidP="00E74F53" w:rsidRDefault="00935F5F" w14:paraId="73F0C7FC" w14:textId="1717D2A8">
          <w:pPr>
            <w:pStyle w:val="TOC1"/>
            <w:rPr>
              <w:rFonts w:asciiTheme="minorHAnsi" w:hAnsiTheme="minorHAnsi" w:cstheme="minorBidi"/>
              <w:kern w:val="2"/>
              <w:sz w:val="22"/>
              <w:szCs w:val="22"/>
              <w:lang w:val="en-GB" w:eastAsia="en-GB"/>
              <w14:ligatures w14:val="standardContextual"/>
            </w:rPr>
          </w:pPr>
          <w:hyperlink w:history="1" w:anchor="_Toc166069282">
            <w:r w:rsidRPr="005049A7" w:rsidR="00E74F53">
              <w:rPr>
                <w:rStyle w:val="Hyperlink"/>
              </w:rPr>
              <w:t>Task 2</w:t>
            </w:r>
            <w:r w:rsidR="00E74F53">
              <w:rPr>
                <w:webHidden/>
              </w:rPr>
              <w:tab/>
            </w:r>
            <w:r w:rsidR="00E74F53">
              <w:rPr>
                <w:webHidden/>
              </w:rPr>
              <w:fldChar w:fldCharType="begin"/>
            </w:r>
            <w:r w:rsidR="00E74F53">
              <w:rPr>
                <w:webHidden/>
              </w:rPr>
              <w:instrText xml:space="preserve"> PAGEREF _Toc166069282 \h </w:instrText>
            </w:r>
            <w:r w:rsidR="00E74F53">
              <w:rPr>
                <w:webHidden/>
              </w:rPr>
            </w:r>
            <w:r w:rsidR="00E74F53">
              <w:rPr>
                <w:webHidden/>
              </w:rPr>
              <w:fldChar w:fldCharType="separate"/>
            </w:r>
            <w:r w:rsidR="00E74F53">
              <w:rPr>
                <w:webHidden/>
              </w:rPr>
              <w:t>6</w:t>
            </w:r>
            <w:r w:rsidR="00E74F53">
              <w:rPr>
                <w:webHidden/>
              </w:rPr>
              <w:fldChar w:fldCharType="end"/>
            </w:r>
          </w:hyperlink>
        </w:p>
        <w:p w:rsidR="00E74F53" w:rsidP="00E74F53" w:rsidRDefault="00935F5F" w14:paraId="7734F1C0" w14:textId="4210373E">
          <w:pPr>
            <w:pStyle w:val="TOC1"/>
            <w:rPr>
              <w:rFonts w:asciiTheme="minorHAnsi" w:hAnsiTheme="minorHAnsi" w:cstheme="minorBidi"/>
              <w:kern w:val="2"/>
              <w:sz w:val="22"/>
              <w:szCs w:val="22"/>
              <w:lang w:val="en-GB" w:eastAsia="en-GB"/>
              <w14:ligatures w14:val="standardContextual"/>
            </w:rPr>
          </w:pPr>
          <w:hyperlink w:history="1" w:anchor="_Toc166069283">
            <w:r w:rsidRPr="005049A7" w:rsidR="00E74F53">
              <w:rPr>
                <w:rStyle w:val="Hyperlink"/>
              </w:rPr>
              <w:t>Task 3</w:t>
            </w:r>
            <w:r w:rsidR="00E74F53">
              <w:rPr>
                <w:webHidden/>
              </w:rPr>
              <w:tab/>
            </w:r>
            <w:r w:rsidR="00E74F53">
              <w:rPr>
                <w:webHidden/>
              </w:rPr>
              <w:fldChar w:fldCharType="begin"/>
            </w:r>
            <w:r w:rsidR="00E74F53">
              <w:rPr>
                <w:webHidden/>
              </w:rPr>
              <w:instrText xml:space="preserve"> PAGEREF _Toc166069283 \h </w:instrText>
            </w:r>
            <w:r w:rsidR="00E74F53">
              <w:rPr>
                <w:webHidden/>
              </w:rPr>
            </w:r>
            <w:r w:rsidR="00E74F53">
              <w:rPr>
                <w:webHidden/>
              </w:rPr>
              <w:fldChar w:fldCharType="separate"/>
            </w:r>
            <w:r w:rsidR="00E74F53">
              <w:rPr>
                <w:webHidden/>
              </w:rPr>
              <w:t>8</w:t>
            </w:r>
            <w:r w:rsidR="00E74F53">
              <w:rPr>
                <w:webHidden/>
              </w:rPr>
              <w:fldChar w:fldCharType="end"/>
            </w:r>
          </w:hyperlink>
        </w:p>
        <w:p w:rsidR="00E74F53" w:rsidP="00E74F53" w:rsidRDefault="00935F5F" w14:paraId="452B3F79" w14:textId="30384A53">
          <w:pPr>
            <w:pStyle w:val="TOC1"/>
            <w:rPr>
              <w:rFonts w:asciiTheme="minorHAnsi" w:hAnsiTheme="minorHAnsi" w:cstheme="minorBidi"/>
              <w:kern w:val="2"/>
              <w:sz w:val="22"/>
              <w:szCs w:val="22"/>
              <w:lang w:val="en-GB" w:eastAsia="en-GB"/>
              <w14:ligatures w14:val="standardContextual"/>
            </w:rPr>
          </w:pPr>
          <w:hyperlink w:history="1" w:anchor="_Toc166069284">
            <w:r w:rsidRPr="005049A7" w:rsidR="00E74F53">
              <w:rPr>
                <w:rStyle w:val="Hyperlink"/>
              </w:rPr>
              <w:t>Task 4</w:t>
            </w:r>
            <w:r w:rsidR="00E74F53">
              <w:rPr>
                <w:webHidden/>
              </w:rPr>
              <w:tab/>
            </w:r>
            <w:r w:rsidR="00E74F53">
              <w:rPr>
                <w:webHidden/>
              </w:rPr>
              <w:fldChar w:fldCharType="begin"/>
            </w:r>
            <w:r w:rsidR="00E74F53">
              <w:rPr>
                <w:webHidden/>
              </w:rPr>
              <w:instrText xml:space="preserve"> PAGEREF _Toc166069284 \h </w:instrText>
            </w:r>
            <w:r w:rsidR="00E74F53">
              <w:rPr>
                <w:webHidden/>
              </w:rPr>
            </w:r>
            <w:r w:rsidR="00E74F53">
              <w:rPr>
                <w:webHidden/>
              </w:rPr>
              <w:fldChar w:fldCharType="separate"/>
            </w:r>
            <w:r w:rsidR="00E74F53">
              <w:rPr>
                <w:webHidden/>
              </w:rPr>
              <w:t>15</w:t>
            </w:r>
            <w:r w:rsidR="00E74F53">
              <w:rPr>
                <w:webHidden/>
              </w:rPr>
              <w:fldChar w:fldCharType="end"/>
            </w:r>
          </w:hyperlink>
        </w:p>
        <w:p w:rsidR="00E74F53" w:rsidP="00E74F53" w:rsidRDefault="00935F5F" w14:paraId="272ECE04" w14:textId="71A05302">
          <w:pPr>
            <w:pStyle w:val="TOC1"/>
            <w:rPr>
              <w:rFonts w:asciiTheme="minorHAnsi" w:hAnsiTheme="minorHAnsi" w:cstheme="minorBidi"/>
              <w:kern w:val="2"/>
              <w:sz w:val="22"/>
              <w:szCs w:val="22"/>
              <w:lang w:val="en-GB" w:eastAsia="en-GB"/>
              <w14:ligatures w14:val="standardContextual"/>
            </w:rPr>
          </w:pPr>
          <w:hyperlink w:history="1" w:anchor="_Toc166069285">
            <w:r w:rsidRPr="005049A7" w:rsidR="00E74F53">
              <w:rPr>
                <w:rStyle w:val="Hyperlink"/>
              </w:rPr>
              <w:t>Task 5</w:t>
            </w:r>
            <w:r w:rsidR="00E74F53">
              <w:rPr>
                <w:webHidden/>
              </w:rPr>
              <w:tab/>
            </w:r>
            <w:r w:rsidR="00E74F53">
              <w:rPr>
                <w:webHidden/>
              </w:rPr>
              <w:fldChar w:fldCharType="begin"/>
            </w:r>
            <w:r w:rsidR="00E74F53">
              <w:rPr>
                <w:webHidden/>
              </w:rPr>
              <w:instrText xml:space="preserve"> PAGEREF _Toc166069285 \h </w:instrText>
            </w:r>
            <w:r w:rsidR="00E74F53">
              <w:rPr>
                <w:webHidden/>
              </w:rPr>
            </w:r>
            <w:r w:rsidR="00E74F53">
              <w:rPr>
                <w:webHidden/>
              </w:rPr>
              <w:fldChar w:fldCharType="separate"/>
            </w:r>
            <w:r w:rsidR="00E74F53">
              <w:rPr>
                <w:webHidden/>
              </w:rPr>
              <w:t>17</w:t>
            </w:r>
            <w:r w:rsidR="00E74F53">
              <w:rPr>
                <w:webHidden/>
              </w:rPr>
              <w:fldChar w:fldCharType="end"/>
            </w:r>
          </w:hyperlink>
        </w:p>
        <w:p w:rsidR="00E74F53" w:rsidRDefault="00935F5F" w14:paraId="49A226C0" w14:textId="27752EE7">
          <w:pPr>
            <w:pStyle w:val="TOC2"/>
            <w:tabs>
              <w:tab w:val="right" w:leader="dot" w:pos="9350"/>
            </w:tabs>
            <w:rPr>
              <w:noProof/>
              <w:kern w:val="2"/>
              <w:sz w:val="22"/>
              <w:szCs w:val="22"/>
              <w:lang w:val="en-GB" w:eastAsia="en-GB"/>
              <w14:ligatures w14:val="standardContextual"/>
            </w:rPr>
          </w:pPr>
          <w:hyperlink w:history="1" w:anchor="_Toc166069286">
            <w:r w:rsidRPr="005049A7" w:rsidR="00E74F53">
              <w:rPr>
                <w:rStyle w:val="Hyperlink"/>
                <w:rFonts w:ascii="Arial" w:hAnsi="Arial" w:cs="Arial"/>
                <w:noProof/>
              </w:rPr>
              <w:t>Voltage and Current Signal Transmission</w:t>
            </w:r>
            <w:r w:rsidR="00E74F53">
              <w:rPr>
                <w:noProof/>
                <w:webHidden/>
              </w:rPr>
              <w:tab/>
            </w:r>
            <w:r w:rsidR="00E74F53">
              <w:rPr>
                <w:noProof/>
                <w:webHidden/>
              </w:rPr>
              <w:fldChar w:fldCharType="begin"/>
            </w:r>
            <w:r w:rsidR="00E74F53">
              <w:rPr>
                <w:noProof/>
                <w:webHidden/>
              </w:rPr>
              <w:instrText xml:space="preserve"> PAGEREF _Toc166069286 \h </w:instrText>
            </w:r>
            <w:r w:rsidR="00E74F53">
              <w:rPr>
                <w:noProof/>
                <w:webHidden/>
              </w:rPr>
            </w:r>
            <w:r w:rsidR="00E74F53">
              <w:rPr>
                <w:noProof/>
                <w:webHidden/>
              </w:rPr>
              <w:fldChar w:fldCharType="separate"/>
            </w:r>
            <w:r w:rsidR="00E74F53">
              <w:rPr>
                <w:noProof/>
                <w:webHidden/>
              </w:rPr>
              <w:t>17</w:t>
            </w:r>
            <w:r w:rsidR="00E74F53">
              <w:rPr>
                <w:noProof/>
                <w:webHidden/>
              </w:rPr>
              <w:fldChar w:fldCharType="end"/>
            </w:r>
          </w:hyperlink>
        </w:p>
        <w:p w:rsidR="00E74F53" w:rsidRDefault="00935F5F" w14:paraId="6CB56F89" w14:textId="26869F49">
          <w:pPr>
            <w:pStyle w:val="TOC2"/>
            <w:tabs>
              <w:tab w:val="right" w:leader="dot" w:pos="9350"/>
            </w:tabs>
            <w:rPr>
              <w:noProof/>
              <w:kern w:val="2"/>
              <w:sz w:val="22"/>
              <w:szCs w:val="22"/>
              <w:lang w:val="en-GB" w:eastAsia="en-GB"/>
              <w14:ligatures w14:val="standardContextual"/>
            </w:rPr>
          </w:pPr>
          <w:hyperlink w:history="1" w:anchor="_Toc166069287">
            <w:r w:rsidRPr="005049A7" w:rsidR="00E74F53">
              <w:rPr>
                <w:rStyle w:val="Hyperlink"/>
                <w:rFonts w:ascii="Arial" w:hAnsi="Arial" w:cs="Arial"/>
                <w:noProof/>
              </w:rPr>
              <w:t>Output Signal Processes</w:t>
            </w:r>
            <w:r w:rsidR="00E74F53">
              <w:rPr>
                <w:noProof/>
                <w:webHidden/>
              </w:rPr>
              <w:tab/>
            </w:r>
            <w:r w:rsidR="00E74F53">
              <w:rPr>
                <w:noProof/>
                <w:webHidden/>
              </w:rPr>
              <w:fldChar w:fldCharType="begin"/>
            </w:r>
            <w:r w:rsidR="00E74F53">
              <w:rPr>
                <w:noProof/>
                <w:webHidden/>
              </w:rPr>
              <w:instrText xml:space="preserve"> PAGEREF _Toc166069287 \h </w:instrText>
            </w:r>
            <w:r w:rsidR="00E74F53">
              <w:rPr>
                <w:noProof/>
                <w:webHidden/>
              </w:rPr>
            </w:r>
            <w:r w:rsidR="00E74F53">
              <w:rPr>
                <w:noProof/>
                <w:webHidden/>
              </w:rPr>
              <w:fldChar w:fldCharType="separate"/>
            </w:r>
            <w:r w:rsidR="00E74F53">
              <w:rPr>
                <w:noProof/>
                <w:webHidden/>
              </w:rPr>
              <w:t>18</w:t>
            </w:r>
            <w:r w:rsidR="00E74F53">
              <w:rPr>
                <w:noProof/>
                <w:webHidden/>
              </w:rPr>
              <w:fldChar w:fldCharType="end"/>
            </w:r>
          </w:hyperlink>
        </w:p>
        <w:p w:rsidR="00E74F53" w:rsidP="00E74F53" w:rsidRDefault="00935F5F" w14:paraId="0784C82B" w14:textId="7ACDB884">
          <w:pPr>
            <w:pStyle w:val="TOC1"/>
            <w:rPr>
              <w:rFonts w:asciiTheme="minorHAnsi" w:hAnsiTheme="minorHAnsi" w:cstheme="minorBidi"/>
              <w:kern w:val="2"/>
              <w:sz w:val="22"/>
              <w:szCs w:val="22"/>
              <w:lang w:val="en-GB" w:eastAsia="en-GB"/>
              <w14:ligatures w14:val="standardContextual"/>
            </w:rPr>
          </w:pPr>
          <w:hyperlink w:history="1" w:anchor="_Toc166069288">
            <w:r w:rsidRPr="005049A7" w:rsidR="00E74F53">
              <w:rPr>
                <w:rStyle w:val="Hyperlink"/>
              </w:rPr>
              <w:t>Task 6</w:t>
            </w:r>
            <w:r w:rsidR="00E74F53">
              <w:rPr>
                <w:webHidden/>
              </w:rPr>
              <w:tab/>
            </w:r>
            <w:r w:rsidR="00E74F53">
              <w:rPr>
                <w:webHidden/>
              </w:rPr>
              <w:fldChar w:fldCharType="begin"/>
            </w:r>
            <w:r w:rsidR="00E74F53">
              <w:rPr>
                <w:webHidden/>
              </w:rPr>
              <w:instrText xml:space="preserve"> PAGEREF _Toc166069288 \h </w:instrText>
            </w:r>
            <w:r w:rsidR="00E74F53">
              <w:rPr>
                <w:webHidden/>
              </w:rPr>
            </w:r>
            <w:r w:rsidR="00E74F53">
              <w:rPr>
                <w:webHidden/>
              </w:rPr>
              <w:fldChar w:fldCharType="separate"/>
            </w:r>
            <w:r w:rsidR="00E74F53">
              <w:rPr>
                <w:webHidden/>
              </w:rPr>
              <w:t>19</w:t>
            </w:r>
            <w:r w:rsidR="00E74F53">
              <w:rPr>
                <w:webHidden/>
              </w:rPr>
              <w:fldChar w:fldCharType="end"/>
            </w:r>
          </w:hyperlink>
        </w:p>
        <w:p w:rsidR="00E74F53" w:rsidRDefault="00935F5F" w14:paraId="0BFFD498" w14:textId="63D93B33">
          <w:pPr>
            <w:pStyle w:val="TOC2"/>
            <w:tabs>
              <w:tab w:val="right" w:leader="dot" w:pos="9350"/>
            </w:tabs>
            <w:rPr>
              <w:noProof/>
              <w:kern w:val="2"/>
              <w:sz w:val="22"/>
              <w:szCs w:val="22"/>
              <w:lang w:val="en-GB" w:eastAsia="en-GB"/>
              <w14:ligatures w14:val="standardContextual"/>
            </w:rPr>
          </w:pPr>
          <w:hyperlink w:history="1" w:anchor="_Toc166069289">
            <w:r w:rsidRPr="005049A7" w:rsidR="00E74F53">
              <w:rPr>
                <w:rStyle w:val="Hyperlink"/>
                <w:rFonts w:ascii="Arial" w:hAnsi="Arial" w:cs="Arial"/>
                <w:noProof/>
              </w:rPr>
              <w:t>Open Loop Control System</w:t>
            </w:r>
            <w:r w:rsidR="00E74F53">
              <w:rPr>
                <w:noProof/>
                <w:webHidden/>
              </w:rPr>
              <w:tab/>
            </w:r>
            <w:r w:rsidR="00E74F53">
              <w:rPr>
                <w:noProof/>
                <w:webHidden/>
              </w:rPr>
              <w:fldChar w:fldCharType="begin"/>
            </w:r>
            <w:r w:rsidR="00E74F53">
              <w:rPr>
                <w:noProof/>
                <w:webHidden/>
              </w:rPr>
              <w:instrText xml:space="preserve"> PAGEREF _Toc166069289 \h </w:instrText>
            </w:r>
            <w:r w:rsidR="00E74F53">
              <w:rPr>
                <w:noProof/>
                <w:webHidden/>
              </w:rPr>
            </w:r>
            <w:r w:rsidR="00E74F53">
              <w:rPr>
                <w:noProof/>
                <w:webHidden/>
              </w:rPr>
              <w:fldChar w:fldCharType="separate"/>
            </w:r>
            <w:r w:rsidR="00E74F53">
              <w:rPr>
                <w:noProof/>
                <w:webHidden/>
              </w:rPr>
              <w:t>19</w:t>
            </w:r>
            <w:r w:rsidR="00E74F53">
              <w:rPr>
                <w:noProof/>
                <w:webHidden/>
              </w:rPr>
              <w:fldChar w:fldCharType="end"/>
            </w:r>
          </w:hyperlink>
        </w:p>
        <w:p w:rsidR="00E74F53" w:rsidRDefault="00935F5F" w14:paraId="708B7CD2" w14:textId="31A837FA">
          <w:pPr>
            <w:pStyle w:val="TOC2"/>
            <w:tabs>
              <w:tab w:val="right" w:leader="dot" w:pos="9350"/>
            </w:tabs>
            <w:rPr>
              <w:noProof/>
              <w:kern w:val="2"/>
              <w:sz w:val="22"/>
              <w:szCs w:val="22"/>
              <w:lang w:val="en-GB" w:eastAsia="en-GB"/>
              <w14:ligatures w14:val="standardContextual"/>
            </w:rPr>
          </w:pPr>
          <w:hyperlink w:history="1" w:anchor="_Toc166069290">
            <w:r w:rsidRPr="005049A7" w:rsidR="00E74F53">
              <w:rPr>
                <w:rStyle w:val="Hyperlink"/>
                <w:rFonts w:ascii="Arial" w:hAnsi="Arial" w:cs="Arial"/>
                <w:noProof/>
              </w:rPr>
              <w:t>Closed Loop Control System</w:t>
            </w:r>
            <w:r w:rsidR="00E74F53">
              <w:rPr>
                <w:noProof/>
                <w:webHidden/>
              </w:rPr>
              <w:tab/>
            </w:r>
            <w:r w:rsidR="00E74F53">
              <w:rPr>
                <w:noProof/>
                <w:webHidden/>
              </w:rPr>
              <w:fldChar w:fldCharType="begin"/>
            </w:r>
            <w:r w:rsidR="00E74F53">
              <w:rPr>
                <w:noProof/>
                <w:webHidden/>
              </w:rPr>
              <w:instrText xml:space="preserve"> PAGEREF _Toc166069290 \h </w:instrText>
            </w:r>
            <w:r w:rsidR="00E74F53">
              <w:rPr>
                <w:noProof/>
                <w:webHidden/>
              </w:rPr>
            </w:r>
            <w:r w:rsidR="00E74F53">
              <w:rPr>
                <w:noProof/>
                <w:webHidden/>
              </w:rPr>
              <w:fldChar w:fldCharType="separate"/>
            </w:r>
            <w:r w:rsidR="00E74F53">
              <w:rPr>
                <w:noProof/>
                <w:webHidden/>
              </w:rPr>
              <w:t>20</w:t>
            </w:r>
            <w:r w:rsidR="00E74F53">
              <w:rPr>
                <w:noProof/>
                <w:webHidden/>
              </w:rPr>
              <w:fldChar w:fldCharType="end"/>
            </w:r>
          </w:hyperlink>
        </w:p>
        <w:p w:rsidR="00E74F53" w:rsidP="00E74F53" w:rsidRDefault="00935F5F" w14:paraId="32406792" w14:textId="5C25FBEB">
          <w:pPr>
            <w:pStyle w:val="TOC1"/>
            <w:rPr>
              <w:rFonts w:asciiTheme="minorHAnsi" w:hAnsiTheme="minorHAnsi" w:cstheme="minorBidi"/>
              <w:kern w:val="2"/>
              <w:sz w:val="22"/>
              <w:szCs w:val="22"/>
              <w:lang w:val="en-GB" w:eastAsia="en-GB"/>
              <w14:ligatures w14:val="standardContextual"/>
            </w:rPr>
          </w:pPr>
          <w:hyperlink w:history="1" w:anchor="_Toc166069291">
            <w:r w:rsidRPr="005049A7" w:rsidR="00E74F53">
              <w:rPr>
                <w:rStyle w:val="Hyperlink"/>
              </w:rPr>
              <w:t>References</w:t>
            </w:r>
            <w:r w:rsidR="00E74F53">
              <w:rPr>
                <w:webHidden/>
              </w:rPr>
              <w:tab/>
            </w:r>
            <w:r w:rsidR="00E74F53">
              <w:rPr>
                <w:webHidden/>
              </w:rPr>
              <w:fldChar w:fldCharType="begin"/>
            </w:r>
            <w:r w:rsidR="00E74F53">
              <w:rPr>
                <w:webHidden/>
              </w:rPr>
              <w:instrText xml:space="preserve"> PAGEREF _Toc166069291 \h </w:instrText>
            </w:r>
            <w:r w:rsidR="00E74F53">
              <w:rPr>
                <w:webHidden/>
              </w:rPr>
            </w:r>
            <w:r w:rsidR="00E74F53">
              <w:rPr>
                <w:webHidden/>
              </w:rPr>
              <w:fldChar w:fldCharType="separate"/>
            </w:r>
            <w:r w:rsidR="00E74F53">
              <w:rPr>
                <w:webHidden/>
              </w:rPr>
              <w:t>22</w:t>
            </w:r>
            <w:r w:rsidR="00E74F53">
              <w:rPr>
                <w:webHidden/>
              </w:rPr>
              <w:fldChar w:fldCharType="end"/>
            </w:r>
          </w:hyperlink>
        </w:p>
        <w:p w:rsidR="00E74F53" w:rsidP="00E74F53" w:rsidRDefault="00935F5F" w14:paraId="6BD21970" w14:textId="5E049408">
          <w:pPr>
            <w:pStyle w:val="TOC1"/>
            <w:rPr>
              <w:rFonts w:asciiTheme="minorHAnsi" w:hAnsiTheme="minorHAnsi" w:cstheme="minorBidi"/>
              <w:kern w:val="2"/>
              <w:sz w:val="22"/>
              <w:szCs w:val="22"/>
              <w:lang w:val="en-GB" w:eastAsia="en-GB"/>
              <w14:ligatures w14:val="standardContextual"/>
            </w:rPr>
          </w:pPr>
          <w:hyperlink w:history="1" w:anchor="_Toc166069292">
            <w:r w:rsidRPr="005049A7" w:rsidR="00E74F53">
              <w:rPr>
                <w:rStyle w:val="Hyperlink"/>
              </w:rPr>
              <w:t>Bibliography</w:t>
            </w:r>
            <w:r w:rsidR="00E74F53">
              <w:rPr>
                <w:webHidden/>
              </w:rPr>
              <w:tab/>
            </w:r>
            <w:r w:rsidR="00E74F53">
              <w:rPr>
                <w:webHidden/>
              </w:rPr>
              <w:fldChar w:fldCharType="begin"/>
            </w:r>
            <w:r w:rsidR="00E74F53">
              <w:rPr>
                <w:webHidden/>
              </w:rPr>
              <w:instrText xml:space="preserve"> PAGEREF _Toc166069292 \h </w:instrText>
            </w:r>
            <w:r w:rsidR="00E74F53">
              <w:rPr>
                <w:webHidden/>
              </w:rPr>
            </w:r>
            <w:r w:rsidR="00E74F53">
              <w:rPr>
                <w:webHidden/>
              </w:rPr>
              <w:fldChar w:fldCharType="separate"/>
            </w:r>
            <w:r w:rsidR="00E74F53">
              <w:rPr>
                <w:webHidden/>
              </w:rPr>
              <w:t>23</w:t>
            </w:r>
            <w:r w:rsidR="00E74F53">
              <w:rPr>
                <w:webHidden/>
              </w:rPr>
              <w:fldChar w:fldCharType="end"/>
            </w:r>
          </w:hyperlink>
        </w:p>
        <w:p w:rsidRPr="00E74F53" w:rsidR="00E74F53" w:rsidP="00E74F53" w:rsidRDefault="00935F5F" w14:paraId="7626CFE0" w14:textId="7A4882A0">
          <w:pPr>
            <w:pStyle w:val="TOC1"/>
            <w:rPr>
              <w:rFonts w:asciiTheme="minorHAnsi" w:hAnsiTheme="minorHAnsi" w:cstheme="minorBidi"/>
              <w:kern w:val="2"/>
              <w:sz w:val="22"/>
              <w:szCs w:val="22"/>
              <w:lang w:val="en-GB" w:eastAsia="en-GB"/>
              <w14:ligatures w14:val="standardContextual"/>
            </w:rPr>
          </w:pPr>
          <w:hyperlink w:history="1" w:anchor="_Toc166069293">
            <w:r w:rsidRPr="00E74F53" w:rsidR="00E74F53">
              <w:rPr>
                <w:rStyle w:val="Hyperlink"/>
                <w:color w:val="auto"/>
              </w:rPr>
              <w:t>Figures</w:t>
            </w:r>
            <w:r w:rsidRPr="00E74F53" w:rsidR="00E74F53">
              <w:rPr>
                <w:webHidden/>
              </w:rPr>
              <w:tab/>
            </w:r>
            <w:r w:rsidRPr="00E74F53" w:rsidR="00E74F53">
              <w:rPr>
                <w:webHidden/>
              </w:rPr>
              <w:fldChar w:fldCharType="begin"/>
            </w:r>
            <w:r w:rsidRPr="00E74F53" w:rsidR="00E74F53">
              <w:rPr>
                <w:webHidden/>
              </w:rPr>
              <w:instrText xml:space="preserve"> PAGEREF _Toc166069293 \h </w:instrText>
            </w:r>
            <w:r w:rsidRPr="00E74F53" w:rsidR="00E74F53">
              <w:rPr>
                <w:webHidden/>
              </w:rPr>
            </w:r>
            <w:r w:rsidRPr="00E74F53" w:rsidR="00E74F53">
              <w:rPr>
                <w:webHidden/>
              </w:rPr>
              <w:fldChar w:fldCharType="separate"/>
            </w:r>
            <w:r w:rsidRPr="00E74F53" w:rsidR="00E74F53">
              <w:rPr>
                <w:webHidden/>
              </w:rPr>
              <w:t>25</w:t>
            </w:r>
            <w:r w:rsidRPr="00E74F53" w:rsidR="00E74F53">
              <w:rPr>
                <w:webHidden/>
              </w:rPr>
              <w:fldChar w:fldCharType="end"/>
            </w:r>
          </w:hyperlink>
        </w:p>
        <w:p w:rsidR="00E74F53" w:rsidP="00E74F53" w:rsidRDefault="00935F5F" w14:paraId="4A01BDAF" w14:textId="21C7A8DF">
          <w:pPr>
            <w:pStyle w:val="TOC1"/>
            <w:rPr>
              <w:rFonts w:asciiTheme="minorHAnsi" w:hAnsiTheme="minorHAnsi" w:cstheme="minorBidi"/>
              <w:kern w:val="2"/>
              <w:sz w:val="22"/>
              <w:szCs w:val="22"/>
              <w:lang w:val="en-GB" w:eastAsia="en-GB"/>
              <w14:ligatures w14:val="standardContextual"/>
            </w:rPr>
          </w:pPr>
          <w:hyperlink w:history="1" w:anchor="_Toc166069294">
            <w:r w:rsidRPr="005049A7" w:rsidR="00E74F53">
              <w:rPr>
                <w:rStyle w:val="Hyperlink"/>
              </w:rPr>
              <w:t>Appendix 1:  Proximity sensor data sheet</w:t>
            </w:r>
            <w:r w:rsidR="00E74F53">
              <w:rPr>
                <w:webHidden/>
              </w:rPr>
              <w:tab/>
            </w:r>
            <w:r w:rsidR="00E74F53">
              <w:rPr>
                <w:webHidden/>
              </w:rPr>
              <w:fldChar w:fldCharType="begin"/>
            </w:r>
            <w:r w:rsidR="00E74F53">
              <w:rPr>
                <w:webHidden/>
              </w:rPr>
              <w:instrText xml:space="preserve"> PAGEREF _Toc166069294 \h </w:instrText>
            </w:r>
            <w:r w:rsidR="00E74F53">
              <w:rPr>
                <w:webHidden/>
              </w:rPr>
            </w:r>
            <w:r w:rsidR="00E74F53">
              <w:rPr>
                <w:webHidden/>
              </w:rPr>
              <w:fldChar w:fldCharType="separate"/>
            </w:r>
            <w:r w:rsidR="00E74F53">
              <w:rPr>
                <w:webHidden/>
              </w:rPr>
              <w:t>26</w:t>
            </w:r>
            <w:r w:rsidR="00E74F53">
              <w:rPr>
                <w:webHidden/>
              </w:rPr>
              <w:fldChar w:fldCharType="end"/>
            </w:r>
          </w:hyperlink>
        </w:p>
        <w:p w:rsidR="00E74F53" w:rsidP="00E74F53" w:rsidRDefault="00935F5F" w14:paraId="3FD6BF69" w14:textId="30C69048">
          <w:pPr>
            <w:pStyle w:val="TOC1"/>
            <w:rPr>
              <w:rFonts w:asciiTheme="minorHAnsi" w:hAnsiTheme="minorHAnsi" w:cstheme="minorBidi"/>
              <w:kern w:val="2"/>
              <w:sz w:val="22"/>
              <w:szCs w:val="22"/>
              <w:lang w:val="en-GB" w:eastAsia="en-GB"/>
              <w14:ligatures w14:val="standardContextual"/>
            </w:rPr>
          </w:pPr>
          <w:hyperlink w:history="1" w:anchor="_Toc166069295">
            <w:r w:rsidRPr="005049A7" w:rsidR="00E74F53">
              <w:rPr>
                <w:rStyle w:val="Hyperlink"/>
              </w:rPr>
              <w:t>Appendix 2:  Potentiometer data sheet</w:t>
            </w:r>
            <w:r w:rsidR="00E74F53">
              <w:rPr>
                <w:webHidden/>
              </w:rPr>
              <w:tab/>
            </w:r>
            <w:r w:rsidR="00E74F53">
              <w:rPr>
                <w:webHidden/>
              </w:rPr>
              <w:fldChar w:fldCharType="begin"/>
            </w:r>
            <w:r w:rsidR="00E74F53">
              <w:rPr>
                <w:webHidden/>
              </w:rPr>
              <w:instrText xml:space="preserve"> PAGEREF _Toc166069295 \h </w:instrText>
            </w:r>
            <w:r w:rsidR="00E74F53">
              <w:rPr>
                <w:webHidden/>
              </w:rPr>
            </w:r>
            <w:r w:rsidR="00E74F53">
              <w:rPr>
                <w:webHidden/>
              </w:rPr>
              <w:fldChar w:fldCharType="separate"/>
            </w:r>
            <w:r w:rsidR="00E74F53">
              <w:rPr>
                <w:webHidden/>
              </w:rPr>
              <w:t>28</w:t>
            </w:r>
            <w:r w:rsidR="00E74F53">
              <w:rPr>
                <w:webHidden/>
              </w:rPr>
              <w:fldChar w:fldCharType="end"/>
            </w:r>
          </w:hyperlink>
        </w:p>
        <w:p w:rsidR="00187389" w:rsidRDefault="00187389" w14:paraId="0EAFEDF8" w14:textId="2C79FB02">
          <w:r>
            <w:rPr>
              <w:b/>
              <w:bCs/>
              <w:noProof/>
            </w:rPr>
            <w:fldChar w:fldCharType="end"/>
          </w:r>
        </w:p>
      </w:sdtContent>
    </w:sdt>
    <w:p w:rsidR="00187389" w:rsidRDefault="00187389" w14:paraId="0987C58B" w14:textId="35121A85">
      <w:r>
        <w:br w:type="page"/>
      </w:r>
    </w:p>
    <w:p w:rsidRPr="00E74F53" w:rsidR="00EB4E7B" w:rsidP="00E74F53" w:rsidRDefault="00187389" w14:paraId="12903E81" w14:textId="1C78C133">
      <w:pPr>
        <w:pStyle w:val="Heading1"/>
        <w:spacing w:line="360" w:lineRule="auto"/>
        <w:jc w:val="center"/>
        <w:rPr>
          <w:rFonts w:ascii="Arial" w:hAnsi="Arial" w:cs="Arial"/>
          <w:color w:val="000000" w:themeColor="text1"/>
          <w:sz w:val="24"/>
          <w:szCs w:val="24"/>
          <w:u w:val="single"/>
        </w:rPr>
      </w:pPr>
      <w:bookmarkStart w:name="_Toc166069280" w:id="0"/>
      <w:r w:rsidRPr="00E74F53">
        <w:rPr>
          <w:rFonts w:ascii="Arial" w:hAnsi="Arial" w:cs="Arial"/>
          <w:color w:val="000000" w:themeColor="text1"/>
          <w:sz w:val="24"/>
          <w:szCs w:val="24"/>
          <w:u w:val="single"/>
        </w:rPr>
        <w:t>Introduction</w:t>
      </w:r>
      <w:bookmarkEnd w:id="0"/>
    </w:p>
    <w:p w:rsidR="005B2C38" w:rsidP="00E74F53" w:rsidRDefault="00F61DE3" w14:paraId="79ED9DC6" w14:textId="01A0C5DE">
      <w:pPr>
        <w:spacing w:line="360" w:lineRule="auto"/>
      </w:pPr>
      <w:r w:rsidRPr="00E74F53">
        <w:rPr>
          <w:rFonts w:ascii="Arial" w:hAnsi="Arial" w:cs="Arial"/>
        </w:rPr>
        <w:t xml:space="preserve">In this assignment different sensor operations and characterization, signal processing, signal transmission, open and closed loop control have been explored. Various </w:t>
      </w:r>
      <w:r w:rsidRPr="00E74F53" w:rsidR="00E74F53">
        <w:rPr>
          <w:rFonts w:ascii="Arial" w:hAnsi="Arial" w:cs="Arial"/>
        </w:rPr>
        <w:t>applications</w:t>
      </w:r>
      <w:r w:rsidRPr="00E74F53">
        <w:rPr>
          <w:rFonts w:ascii="Arial" w:hAnsi="Arial" w:cs="Arial"/>
        </w:rPr>
        <w:t xml:space="preserve"> of </w:t>
      </w:r>
      <w:r w:rsidRPr="00E74F53" w:rsidR="00E74F53">
        <w:rPr>
          <w:rFonts w:ascii="Arial" w:hAnsi="Arial" w:cs="Arial"/>
        </w:rPr>
        <w:t>different</w:t>
      </w:r>
      <w:r w:rsidRPr="00E74F53">
        <w:rPr>
          <w:rFonts w:ascii="Arial" w:hAnsi="Arial" w:cs="Arial"/>
        </w:rPr>
        <w:t xml:space="preserve"> sensors have been </w:t>
      </w:r>
      <w:r w:rsidRPr="00E74F53" w:rsidR="00E74F53">
        <w:rPr>
          <w:rFonts w:ascii="Arial" w:hAnsi="Arial" w:cs="Arial"/>
        </w:rPr>
        <w:t>provided along with the advantages and disadvantages of the sensors used. Pressure and temperature are two areas of instrumentation that have been examined in this assignment.</w:t>
      </w:r>
      <w:r w:rsidR="00E74F53">
        <w:t xml:space="preserve"> </w:t>
      </w:r>
      <w:r w:rsidR="005B2C38">
        <w:br w:type="page"/>
      </w:r>
    </w:p>
    <w:p w:rsidRPr="00F8569B" w:rsidR="005B2C38" w:rsidP="00F8569B" w:rsidRDefault="005B2C38" w14:paraId="1AECC72B" w14:textId="27F2849D">
      <w:pPr>
        <w:pStyle w:val="Heading1"/>
        <w:jc w:val="center"/>
        <w:rPr>
          <w:rFonts w:ascii="Arial" w:hAnsi="Arial" w:cs="Arial"/>
          <w:color w:val="000000" w:themeColor="text1"/>
          <w:sz w:val="24"/>
          <w:szCs w:val="24"/>
          <w:u w:val="single"/>
        </w:rPr>
      </w:pPr>
      <w:bookmarkStart w:name="_Toc166069281" w:id="1"/>
      <w:r w:rsidRPr="00F8569B">
        <w:rPr>
          <w:rFonts w:ascii="Arial" w:hAnsi="Arial" w:cs="Arial"/>
          <w:color w:val="000000" w:themeColor="text1"/>
          <w:sz w:val="24"/>
          <w:szCs w:val="24"/>
          <w:u w:val="single"/>
        </w:rPr>
        <w:t>Task 1</w:t>
      </w:r>
      <w:bookmarkEnd w:id="1"/>
    </w:p>
    <w:p w:rsidRPr="004A52A7" w:rsidR="004A52A7" w:rsidP="004A52A7" w:rsidRDefault="004A52A7" w14:paraId="2D7513EB" w14:textId="520770AB">
      <w:pPr>
        <w:spacing w:line="360" w:lineRule="auto"/>
        <w:rPr>
          <w:rFonts w:ascii="Arial" w:hAnsi="Arial" w:cs="Arial"/>
        </w:rPr>
      </w:pPr>
      <w:r w:rsidRPr="004A52A7">
        <w:rPr>
          <w:rFonts w:ascii="Arial" w:hAnsi="Arial" w:cs="Arial"/>
        </w:rPr>
        <w:t xml:space="preserve">When measuring a pressure value in any industrial process, it is important that the system used is efficient, reliable and accurate. An analogue bourdon tube pressure gauge and a digital resistive strain gauge sensor are two technologies that can be used to measure pressure. By understanding the advantages and disadvantages of the different measuring technologies, </w:t>
      </w:r>
      <w:r w:rsidR="00FA300B">
        <w:rPr>
          <w:rFonts w:ascii="Arial" w:hAnsi="Arial" w:cs="Arial"/>
        </w:rPr>
        <w:t>the</w:t>
      </w:r>
      <w:r w:rsidRPr="004A52A7">
        <w:rPr>
          <w:rFonts w:ascii="Arial" w:hAnsi="Arial" w:cs="Arial"/>
        </w:rPr>
        <w:t xml:space="preserve"> pressure sensor </w:t>
      </w:r>
      <w:r w:rsidR="00FA300B">
        <w:rPr>
          <w:rFonts w:ascii="Arial" w:hAnsi="Arial" w:cs="Arial"/>
        </w:rPr>
        <w:t xml:space="preserve">that </w:t>
      </w:r>
      <w:r w:rsidRPr="004A52A7">
        <w:rPr>
          <w:rFonts w:ascii="Arial" w:hAnsi="Arial" w:cs="Arial"/>
        </w:rPr>
        <w:t>would be most appropriate for a specific application</w:t>
      </w:r>
      <w:r w:rsidR="00FA300B">
        <w:rPr>
          <w:rFonts w:ascii="Arial" w:hAnsi="Arial" w:cs="Arial"/>
        </w:rPr>
        <w:t xml:space="preserve"> can be decided</w:t>
      </w:r>
      <w:r w:rsidRPr="004A52A7">
        <w:rPr>
          <w:rFonts w:ascii="Arial" w:hAnsi="Arial" w:cs="Arial"/>
        </w:rPr>
        <w:t xml:space="preserve">. </w:t>
      </w:r>
    </w:p>
    <w:p w:rsidR="004A52A7" w:rsidP="004A52A7" w:rsidRDefault="004A52A7" w14:paraId="7F89F13D" w14:textId="77777777">
      <w:pPr>
        <w:spacing w:line="360" w:lineRule="auto"/>
        <w:rPr>
          <w:rFonts w:ascii="Arial" w:hAnsi="Arial" w:cs="Arial"/>
        </w:rPr>
      </w:pPr>
      <w:r w:rsidRPr="004A52A7">
        <w:rPr>
          <w:rFonts w:ascii="Arial" w:hAnsi="Arial" w:cs="Arial"/>
        </w:rPr>
        <w:t xml:space="preserve">A bourdon gauge is an analogue instrument used for measuring pressure. The gauge has a metal tube, linkage, pointer, rack and pinion. The tube is shaped into the form of a C, as shown in figure 1.1 with one end fixed and connected to the system at which the pressure is being measured. The other end of the tube is sealed so that when pressure is applied to the inside of the curved tube, it straightens out. The movement is mechanically linked to the pointer via the linkage and rack and pinion. </w:t>
      </w:r>
    </w:p>
    <w:p w:rsidRPr="005D4A45" w:rsidR="0050431A" w:rsidP="0050431A" w:rsidRDefault="0050431A" w14:paraId="34F6248A" w14:textId="77777777">
      <w:pPr>
        <w:spacing w:line="360" w:lineRule="auto"/>
        <w:jc w:val="center"/>
        <w:rPr>
          <w:rFonts w:ascii="Arial" w:hAnsi="Arial" w:cs="Arial"/>
          <w:sz w:val="28"/>
          <w:szCs w:val="28"/>
        </w:rPr>
      </w:pPr>
      <w:r>
        <w:rPr>
          <w:noProof/>
        </w:rPr>
        <w:drawing>
          <wp:inline distT="0" distB="0" distL="0" distR="0" wp14:anchorId="17B3EE7D" wp14:editId="6CD0F332">
            <wp:extent cx="2324100" cy="2430385"/>
            <wp:effectExtent l="0" t="0" r="0" b="8255"/>
            <wp:docPr id="75101191" name="Picture 75101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327076" cy="2433497"/>
                    </a:xfrm>
                    <a:prstGeom prst="rect">
                      <a:avLst/>
                    </a:prstGeom>
                  </pic:spPr>
                </pic:pic>
              </a:graphicData>
            </a:graphic>
          </wp:inline>
        </w:drawing>
      </w:r>
    </w:p>
    <w:p w:rsidRPr="005D4A45" w:rsidR="0050431A" w:rsidP="0050431A" w:rsidRDefault="0050431A" w14:paraId="61E48AF6" w14:textId="77777777">
      <w:pPr>
        <w:spacing w:line="360" w:lineRule="auto"/>
        <w:jc w:val="center"/>
        <w:rPr>
          <w:rFonts w:ascii="Verdana" w:hAnsi="Verdana" w:cs="Arial"/>
          <w:i/>
          <w:iCs/>
          <w:sz w:val="20"/>
          <w:szCs w:val="20"/>
        </w:rPr>
      </w:pPr>
      <w:r w:rsidRPr="005D4A45">
        <w:rPr>
          <w:rFonts w:ascii="Verdana" w:hAnsi="Verdana" w:cs="Arial"/>
          <w:i/>
          <w:iCs/>
          <w:sz w:val="20"/>
          <w:szCs w:val="20"/>
        </w:rPr>
        <w:t>Figure 1.1 – Bourdon Pressure Gauge</w:t>
      </w:r>
    </w:p>
    <w:p w:rsidRPr="004A52A7" w:rsidR="0050431A" w:rsidP="004A52A7" w:rsidRDefault="0050431A" w14:paraId="567FB83C" w14:textId="77777777">
      <w:pPr>
        <w:spacing w:line="360" w:lineRule="auto"/>
        <w:rPr>
          <w:rFonts w:ascii="Arial" w:hAnsi="Arial" w:cs="Arial"/>
        </w:rPr>
      </w:pPr>
    </w:p>
    <w:p w:rsidR="004A52A7" w:rsidP="004A52A7" w:rsidRDefault="004A52A7" w14:paraId="69F8AD50" w14:textId="59AA89AF">
      <w:pPr>
        <w:spacing w:line="360" w:lineRule="auto"/>
        <w:rPr>
          <w:rFonts w:ascii="Arial" w:hAnsi="Arial" w:cs="Arial"/>
        </w:rPr>
      </w:pPr>
      <w:r w:rsidRPr="004A52A7">
        <w:rPr>
          <w:rFonts w:ascii="Arial" w:hAnsi="Arial" w:cs="Arial"/>
        </w:rPr>
        <w:t>A digital pressure gauge can be used by employing a resistive strain gauge sensor, as stated by Hughe</w:t>
      </w:r>
      <w:r w:rsidR="00931B14">
        <w:rPr>
          <w:rFonts w:ascii="Arial" w:hAnsi="Arial" w:cs="Arial"/>
        </w:rPr>
        <w:t xml:space="preserve">s </w:t>
      </w:r>
      <w:r w:rsidR="000D1CBF">
        <w:rPr>
          <w:rFonts w:ascii="Arial" w:hAnsi="Arial" w:cs="Arial"/>
        </w:rPr>
        <w:t>et al.</w:t>
      </w:r>
      <w:r w:rsidRPr="004A52A7">
        <w:rPr>
          <w:rFonts w:ascii="Arial" w:hAnsi="Arial" w:cs="Arial"/>
        </w:rPr>
        <w:t xml:space="preserve"> (1994) is a length of resistance wire coiled for compactness into a flat coil. The strain gauge will be attached to the surface which the pressure is exerted onto. As the surface suffers from a strain and stretches, this causes the strain gauge to stretch as well. The strain gauge operates by increasing in length resulting in the resistance in the wire increasing. The resistance </w:t>
      </w:r>
      <w:bookmarkStart w:name="_Int_UcDryCCY" w:id="2"/>
      <w:r w:rsidRPr="004A52A7">
        <w:rPr>
          <w:rFonts w:ascii="Arial" w:hAnsi="Arial" w:cs="Arial"/>
        </w:rPr>
        <w:t>change</w:t>
      </w:r>
      <w:bookmarkEnd w:id="2"/>
      <w:r w:rsidRPr="004A52A7">
        <w:rPr>
          <w:rFonts w:ascii="Arial" w:hAnsi="Arial" w:cs="Arial"/>
        </w:rPr>
        <w:t xml:space="preserve"> converts into a current change which will be proportional to the pressure applied. The measured value will be displayed on a meter to allow for a digital reading. </w:t>
      </w:r>
    </w:p>
    <w:p w:rsidR="00F1552F" w:rsidP="00F1552F" w:rsidRDefault="00F1552F" w14:paraId="759D1003" w14:textId="257C36B5">
      <w:pPr>
        <w:spacing w:line="360" w:lineRule="auto"/>
        <w:jc w:val="center"/>
        <w:rPr>
          <w:rFonts w:ascii="Arial" w:hAnsi="Arial" w:cs="Arial"/>
        </w:rPr>
      </w:pPr>
      <w:r>
        <w:rPr>
          <w:noProof/>
        </w:rPr>
        <w:drawing>
          <wp:inline distT="0" distB="0" distL="0" distR="0" wp14:anchorId="294B7BB9" wp14:editId="7DED8D03">
            <wp:extent cx="3429000" cy="1928813"/>
            <wp:effectExtent l="0" t="0" r="0" b="0"/>
            <wp:docPr id="582829744" name="Picture 582829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32947" cy="1931033"/>
                    </a:xfrm>
                    <a:prstGeom prst="rect">
                      <a:avLst/>
                    </a:prstGeom>
                  </pic:spPr>
                </pic:pic>
              </a:graphicData>
            </a:graphic>
          </wp:inline>
        </w:drawing>
      </w:r>
    </w:p>
    <w:p w:rsidRPr="005D4A45" w:rsidR="00F1552F" w:rsidP="00F1552F" w:rsidRDefault="00F1552F" w14:paraId="2FC0F1E1" w14:textId="6CE187B2">
      <w:pPr>
        <w:spacing w:line="360" w:lineRule="auto"/>
        <w:jc w:val="center"/>
        <w:rPr>
          <w:rFonts w:ascii="Verdana" w:hAnsi="Verdana" w:cs="Arial"/>
          <w:i/>
          <w:iCs/>
          <w:sz w:val="20"/>
          <w:szCs w:val="20"/>
        </w:rPr>
      </w:pPr>
      <w:r w:rsidRPr="005D4A45">
        <w:rPr>
          <w:rFonts w:ascii="Verdana" w:hAnsi="Verdana" w:cs="Arial"/>
          <w:i/>
          <w:iCs/>
          <w:sz w:val="20"/>
          <w:szCs w:val="20"/>
        </w:rPr>
        <w:t>Figure 1.2 – Resistance Strain Gauge</w:t>
      </w:r>
    </w:p>
    <w:p w:rsidRPr="004A52A7" w:rsidR="004A52A7" w:rsidP="004A52A7" w:rsidRDefault="004A52A7" w14:paraId="041DD585" w14:textId="77777777">
      <w:pPr>
        <w:spacing w:line="360" w:lineRule="auto"/>
        <w:rPr>
          <w:rFonts w:ascii="Arial" w:hAnsi="Arial" w:cs="Arial"/>
        </w:rPr>
      </w:pPr>
      <w:r w:rsidRPr="004A52A7">
        <w:rPr>
          <w:rFonts w:ascii="Arial" w:hAnsi="Arial" w:cs="Arial"/>
        </w:rPr>
        <w:t xml:space="preserve">Both pressure gauges can achieve high accuracy as a bourdon tube ‘can be made with an accuracy of +/- 0.5% of the scale range’ (Jones, 1974:p.54). Digital pressure gauges can achieve accuracy of up to +/-0.5% of the full scale. The digital and analogue gauges are suitable for steady state pressure measurements, however digital pressure gauges can sustain dynamic pressure measurements. </w:t>
      </w:r>
    </w:p>
    <w:p w:rsidRPr="004A52A7" w:rsidR="004A52A7" w:rsidP="004A52A7" w:rsidRDefault="004A52A7" w14:paraId="079501AC" w14:textId="77777777">
      <w:pPr>
        <w:spacing w:line="360" w:lineRule="auto"/>
        <w:rPr>
          <w:rFonts w:ascii="Arial" w:hAnsi="Arial" w:cs="Arial"/>
        </w:rPr>
      </w:pPr>
      <w:r w:rsidRPr="004A52A7">
        <w:rPr>
          <w:rFonts w:ascii="Arial" w:hAnsi="Arial" w:cs="Arial"/>
        </w:rPr>
        <w:t xml:space="preserve">The dynamic characteristic of a digital gauge means they can provide accurate measurements and can respond to rapidly changing pressures. Fast precise pressure measurements can be delivered to the operator to allow for real-time representation. Whereas analogue pressure gauges have a limited dynamic response due to its construction. The mechanical movement of the gauge limits the response of the gauge and is therefore not ideal for rapidly changing measurements. </w:t>
      </w:r>
    </w:p>
    <w:p w:rsidRPr="004A52A7" w:rsidR="004A52A7" w:rsidP="004A52A7" w:rsidRDefault="004A52A7" w14:paraId="7A6DD95B" w14:textId="67FDF039">
      <w:pPr>
        <w:spacing w:line="360" w:lineRule="auto"/>
        <w:rPr>
          <w:rFonts w:ascii="Arial" w:hAnsi="Arial" w:cs="Arial"/>
        </w:rPr>
      </w:pPr>
      <w:r w:rsidRPr="004A52A7">
        <w:rPr>
          <w:rFonts w:ascii="Arial" w:hAnsi="Arial" w:cs="Arial"/>
        </w:rPr>
        <w:t>Hughes</w:t>
      </w:r>
      <w:r w:rsidR="000D1CBF">
        <w:rPr>
          <w:rFonts w:ascii="Arial" w:hAnsi="Arial" w:cs="Arial"/>
        </w:rPr>
        <w:t xml:space="preserve"> et al.</w:t>
      </w:r>
      <w:r w:rsidRPr="004A52A7" w:rsidR="000D1CBF">
        <w:rPr>
          <w:rFonts w:ascii="Arial" w:hAnsi="Arial" w:cs="Arial"/>
        </w:rPr>
        <w:t xml:space="preserve"> (</w:t>
      </w:r>
      <w:r w:rsidRPr="004A52A7">
        <w:rPr>
          <w:rFonts w:ascii="Arial" w:hAnsi="Arial" w:cs="Arial"/>
        </w:rPr>
        <w:t>1994) state that a bourdon gauge ‘is a relatively cheap instrument and robust’ (p.197). Cost is kept to a minimum as no power source is required and therefore power cannot fail. The digital pressure gauge does require a power source which can make the device unreliable if there is a</w:t>
      </w:r>
      <w:bookmarkStart w:name="_Int_EfM1XGfY" w:id="3"/>
      <w:r w:rsidRPr="004A52A7">
        <w:rPr>
          <w:rFonts w:ascii="Arial" w:hAnsi="Arial" w:cs="Arial"/>
        </w:rPr>
        <w:t xml:space="preserve"> </w:t>
      </w:r>
      <w:bookmarkEnd w:id="3"/>
      <w:r w:rsidRPr="004A52A7">
        <w:rPr>
          <w:rFonts w:ascii="Arial" w:hAnsi="Arial" w:cs="Arial"/>
        </w:rPr>
        <w:t xml:space="preserve">power failure. More complex electronics are installed in the digital pressure gauge which would potentially make it more expensive but with this generates higher accuracy. </w:t>
      </w:r>
    </w:p>
    <w:p w:rsidR="00F1552F" w:rsidP="004A52A7" w:rsidRDefault="004A52A7" w14:paraId="75EE4B82" w14:textId="79354BCD">
      <w:pPr>
        <w:spacing w:line="360" w:lineRule="auto"/>
        <w:rPr>
          <w:rFonts w:ascii="Arial" w:hAnsi="Arial" w:cs="Arial"/>
        </w:rPr>
      </w:pPr>
      <w:r w:rsidRPr="004A52A7">
        <w:rPr>
          <w:rFonts w:ascii="Arial" w:hAnsi="Arial" w:cs="Arial"/>
        </w:rPr>
        <w:t xml:space="preserve">Digital pressure gauges can provide accurate measurements which can be easily read by the operator. Bourdon gauges can only be read locally to where it is measuring and can be easy to read. However, a disadvantage with an analogue gauge is that there could be a parallax error when taking readings. Both gauges can be calibrated but require different methods. The bourdon tube gauge would be required to be taken out of service to calibrate which is a lengthily process. When calibrating a digital gauge, it can be easily isolated from the process and calibrated quickly. </w:t>
      </w:r>
    </w:p>
    <w:p w:rsidR="00F1552F" w:rsidP="004A52A7" w:rsidRDefault="00F1552F" w14:paraId="1AEC7FBF" w14:textId="77777777">
      <w:pPr>
        <w:spacing w:line="360" w:lineRule="auto"/>
        <w:rPr>
          <w:rFonts w:ascii="Arial" w:hAnsi="Arial" w:cs="Arial"/>
        </w:rPr>
      </w:pPr>
    </w:p>
    <w:p w:rsidR="005B2C38" w:rsidRDefault="005B2C38" w14:paraId="3EC5B21D" w14:textId="414ED329">
      <w:r>
        <w:br w:type="page"/>
      </w:r>
    </w:p>
    <w:p w:rsidR="00905CD1" w:rsidP="002B2883" w:rsidRDefault="005B2C38" w14:paraId="6913AF12" w14:textId="5D54393E">
      <w:pPr>
        <w:pStyle w:val="Heading1"/>
        <w:jc w:val="center"/>
        <w:rPr>
          <w:rFonts w:ascii="Arial" w:hAnsi="Arial" w:cs="Arial"/>
          <w:color w:val="000000" w:themeColor="text1"/>
          <w:sz w:val="24"/>
          <w:szCs w:val="24"/>
          <w:u w:val="single"/>
        </w:rPr>
      </w:pPr>
      <w:bookmarkStart w:name="_Toc166069282" w:id="4"/>
      <w:r w:rsidRPr="00F8569B">
        <w:rPr>
          <w:rFonts w:ascii="Arial" w:hAnsi="Arial" w:cs="Arial"/>
          <w:color w:val="000000" w:themeColor="text1"/>
          <w:sz w:val="24"/>
          <w:szCs w:val="24"/>
          <w:u w:val="single"/>
        </w:rPr>
        <w:t>Task 2</w:t>
      </w:r>
      <w:bookmarkEnd w:id="4"/>
    </w:p>
    <w:p w:rsidRPr="002B2883" w:rsidR="002B2883" w:rsidP="002B2883" w:rsidRDefault="002B2883" w14:paraId="3990C0FD" w14:textId="77777777"/>
    <w:p w:rsidRPr="00E368B6" w:rsidR="002B2883" w:rsidP="002B2883" w:rsidRDefault="002B2883" w14:paraId="29EF881E" w14:textId="56D93B14">
      <w:pPr>
        <w:spacing w:line="360" w:lineRule="auto"/>
        <w:rPr>
          <w:rFonts w:ascii="Arial" w:hAnsi="Arial" w:cs="Arial"/>
        </w:rPr>
      </w:pPr>
      <w:r w:rsidRPr="0E24DD73">
        <w:rPr>
          <w:rFonts w:ascii="Arial" w:hAnsi="Arial" w:cs="Arial"/>
        </w:rPr>
        <w:t xml:space="preserve">To measure the angular velocity of an electric motor, a proximity sensor combined with a toothed wheel can be used. A proximity sensor is a device that can detect the presence of nearby objects without the need for physical contact. An inductive proximity sensor works by generating an AC magnetic field where eddy currents are detected when an external conductive surface is within range. When an object enters the sensing range, the inductance of the coils changes thus generating an electrical signal. An ON signal is the output when the object is within range of the sensor. </w:t>
      </w:r>
    </w:p>
    <w:p w:rsidR="00905CD1" w:rsidP="00476E5B" w:rsidRDefault="002B2883" w14:paraId="177F042A" w14:textId="1324AA4B">
      <w:pPr>
        <w:spacing w:line="360" w:lineRule="auto"/>
      </w:pPr>
      <w:r w:rsidRPr="0E24DD73">
        <w:rPr>
          <w:rFonts w:ascii="Arial" w:hAnsi="Arial" w:cs="Arial"/>
        </w:rPr>
        <w:t xml:space="preserve">An electromagnetic field is generated when a metallic target, in this case a toothed wheel, enters the field. The object's presence is converted into an electrical signal as a response is triggered when there is a change in the sensor's inductance. The toothed wheel will be connected to the rotating shaft of the motor. Once the total number of pulses equals the number of teeth, the speed of the motor can be determined. </w:t>
      </w:r>
      <w:r w:rsidR="00AC0C76">
        <w:rPr>
          <w:rFonts w:ascii="Arial" w:hAnsi="Arial" w:cs="Arial"/>
        </w:rPr>
        <w:t xml:space="preserve">Figure 2.1 </w:t>
      </w:r>
      <w:r w:rsidR="00190E36">
        <w:rPr>
          <w:rFonts w:ascii="Arial" w:hAnsi="Arial" w:cs="Arial"/>
        </w:rPr>
        <w:t xml:space="preserve">shows the </w:t>
      </w:r>
      <w:r w:rsidR="00634950">
        <w:rPr>
          <w:rFonts w:ascii="Arial" w:hAnsi="Arial" w:cs="Arial"/>
        </w:rPr>
        <w:t xml:space="preserve">output signal of the </w:t>
      </w:r>
      <w:r w:rsidR="00476E5B">
        <w:rPr>
          <w:rFonts w:ascii="Arial" w:hAnsi="Arial" w:cs="Arial"/>
        </w:rPr>
        <w:t>proximity sensor during fast and slow rotation of the motor.</w:t>
      </w:r>
      <w:r w:rsidRPr="0E24DD73">
        <w:rPr>
          <w:rFonts w:ascii="Arial" w:hAnsi="Arial" w:cs="Arial"/>
        </w:rPr>
        <w:t xml:space="preserve"> </w:t>
      </w:r>
    </w:p>
    <w:p w:rsidR="00F079C1" w:rsidRDefault="00905CD1" w14:paraId="42E44DBD" w14:textId="77777777">
      <w:r>
        <w:rPr>
          <w:noProof/>
        </w:rPr>
        <w:drawing>
          <wp:inline distT="0" distB="0" distL="0" distR="0" wp14:anchorId="0B73279B" wp14:editId="474E322C">
            <wp:extent cx="5943600" cy="23082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08225"/>
                    </a:xfrm>
                    <a:prstGeom prst="rect">
                      <a:avLst/>
                    </a:prstGeom>
                  </pic:spPr>
                </pic:pic>
              </a:graphicData>
            </a:graphic>
          </wp:inline>
        </w:drawing>
      </w:r>
    </w:p>
    <w:p w:rsidRPr="005D4A45" w:rsidR="00F079C1" w:rsidP="00AC0C76" w:rsidRDefault="00FF10C4" w14:paraId="1829EE88" w14:textId="708EC60E">
      <w:pPr>
        <w:jc w:val="center"/>
        <w:rPr>
          <w:rFonts w:ascii="Verdana" w:hAnsi="Verdana"/>
          <w:i/>
          <w:iCs/>
          <w:sz w:val="20"/>
          <w:szCs w:val="20"/>
        </w:rPr>
      </w:pPr>
      <w:r w:rsidRPr="005D4A45">
        <w:rPr>
          <w:rFonts w:ascii="Verdana" w:hAnsi="Verdana"/>
          <w:i/>
          <w:iCs/>
          <w:sz w:val="20"/>
          <w:szCs w:val="20"/>
        </w:rPr>
        <w:t xml:space="preserve">Figure 2.1 </w:t>
      </w:r>
      <w:r w:rsidRPr="005D4A45" w:rsidR="00AC0C76">
        <w:rPr>
          <w:rFonts w:ascii="Verdana" w:hAnsi="Verdana"/>
          <w:i/>
          <w:iCs/>
          <w:sz w:val="20"/>
          <w:szCs w:val="20"/>
        </w:rPr>
        <w:t>–</w:t>
      </w:r>
      <w:r w:rsidRPr="005D4A45">
        <w:rPr>
          <w:rFonts w:ascii="Verdana" w:hAnsi="Verdana"/>
          <w:i/>
          <w:iCs/>
          <w:sz w:val="20"/>
          <w:szCs w:val="20"/>
        </w:rPr>
        <w:t xml:space="preserve"> </w:t>
      </w:r>
      <w:r w:rsidRPr="005D4A45" w:rsidR="00AC0C76">
        <w:rPr>
          <w:rFonts w:ascii="Verdana" w:hAnsi="Verdana"/>
          <w:i/>
          <w:iCs/>
          <w:sz w:val="20"/>
          <w:szCs w:val="20"/>
        </w:rPr>
        <w:t>Rotational Speed of Motor</w:t>
      </w:r>
    </w:p>
    <w:p w:rsidR="00FF10C4" w:rsidRDefault="00FF10C4" w14:paraId="24E499B1" w14:textId="77777777"/>
    <w:p w:rsidRPr="00D92F4A" w:rsidR="00112BA2" w:rsidP="00D92F4A" w:rsidRDefault="008277C3" w14:paraId="7E527A4E" w14:textId="1B5D9559">
      <w:pPr>
        <w:spacing w:line="360" w:lineRule="auto"/>
        <w:rPr>
          <w:rFonts w:ascii="Arial" w:hAnsi="Arial" w:cs="Arial"/>
        </w:rPr>
      </w:pPr>
      <w:r w:rsidRPr="00D92F4A">
        <w:rPr>
          <w:rFonts w:ascii="Arial" w:hAnsi="Arial" w:cs="Arial"/>
        </w:rPr>
        <w:t>Attached in appendix</w:t>
      </w:r>
      <w:r w:rsidRPr="00D92F4A" w:rsidR="00D92F4A">
        <w:rPr>
          <w:rFonts w:ascii="Arial" w:hAnsi="Arial" w:cs="Arial"/>
        </w:rPr>
        <w:t xml:space="preserve"> 1 is the data sheet for a proximity </w:t>
      </w:r>
      <w:r w:rsidR="00D64B06">
        <w:rPr>
          <w:rFonts w:ascii="Arial" w:hAnsi="Arial" w:cs="Arial"/>
        </w:rPr>
        <w:t>sensor</w:t>
      </w:r>
      <w:r w:rsidRPr="00D92F4A" w:rsidR="00D92F4A">
        <w:rPr>
          <w:rFonts w:ascii="Arial" w:hAnsi="Arial" w:cs="Arial"/>
        </w:rPr>
        <w:t xml:space="preserve"> suitable for this application.</w:t>
      </w:r>
    </w:p>
    <w:p w:rsidR="00112BA2" w:rsidP="00112BA2" w:rsidRDefault="00112BA2" w14:paraId="3D2B0250" w14:textId="77777777">
      <w:pPr>
        <w:spacing w:line="360" w:lineRule="auto"/>
        <w:rPr>
          <w:rFonts w:ascii="Arial" w:hAnsi="Arial" w:cs="Arial"/>
        </w:rPr>
      </w:pPr>
      <w:r w:rsidRPr="5F09437C">
        <w:rPr>
          <w:rFonts w:ascii="Arial" w:hAnsi="Arial" w:cs="Arial"/>
        </w:rPr>
        <w:t xml:space="preserve">To measure the rotation of a ball valve throughout its operation, a potentiometer may be used which can indicate the valve's position from 0 to 100% in both forward and reverse action. Diefenderfer and Holton (1994) describe a potentiometer as a variable resistor whereby there are three terminals and a fixed resistance between two of the terminals. The potentiometer contains a resistive element and a wiper which moves along the resistor, as shown in figure 2.2. When the shaft of the potentiometer rotates, the wiper’s position moves and the resistance between the wiper and the terminals alters. As a result, the change in resistance varies the voltage output and will be proportional to the angle of rotation of the shaft. </w:t>
      </w:r>
    </w:p>
    <w:p w:rsidR="00112BA2" w:rsidP="00112BA2" w:rsidRDefault="00112BA2" w14:paraId="36049A32" w14:textId="77777777">
      <w:pPr>
        <w:spacing w:line="360" w:lineRule="auto"/>
        <w:rPr>
          <w:rFonts w:ascii="Arial" w:hAnsi="Arial" w:cs="Arial"/>
        </w:rPr>
      </w:pPr>
      <w:r w:rsidRPr="5F09437C">
        <w:rPr>
          <w:rFonts w:ascii="Arial" w:hAnsi="Arial" w:cs="Arial"/>
        </w:rPr>
        <w:t xml:space="preserve">In operation, the potentiometer would be mounted onto the shaft of the ball valve so that it rotates along with the actuator. The sensor would require to be calibrated to the full rotation of the valve so that the 0 and 100% positions and be determined. The position of the valve can be indicated based on the output voltage of the potentiometer. </w:t>
      </w:r>
    </w:p>
    <w:p w:rsidR="00641C1F" w:rsidP="00641C1F" w:rsidRDefault="00641C1F" w14:paraId="4EA08D58" w14:textId="77777777">
      <w:pPr>
        <w:jc w:val="center"/>
      </w:pPr>
      <w:r>
        <w:rPr>
          <w:noProof/>
        </w:rPr>
        <w:drawing>
          <wp:inline distT="0" distB="0" distL="0" distR="0" wp14:anchorId="0984F365" wp14:editId="4C7A2E1A">
            <wp:extent cx="4202908" cy="2370439"/>
            <wp:effectExtent l="0" t="0" r="0" b="0"/>
            <wp:docPr id="1034539091" name="Picture 1034539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202908" cy="2370439"/>
                    </a:xfrm>
                    <a:prstGeom prst="rect">
                      <a:avLst/>
                    </a:prstGeom>
                  </pic:spPr>
                </pic:pic>
              </a:graphicData>
            </a:graphic>
          </wp:inline>
        </w:drawing>
      </w:r>
    </w:p>
    <w:p w:rsidRPr="005D4A45" w:rsidR="00224CDE" w:rsidP="00641C1F" w:rsidRDefault="00641C1F" w14:paraId="1C5B431D" w14:textId="70D46F31">
      <w:pPr>
        <w:jc w:val="center"/>
        <w:rPr>
          <w:rFonts w:ascii="Verdana" w:hAnsi="Verdana"/>
          <w:i/>
          <w:iCs/>
          <w:sz w:val="20"/>
          <w:szCs w:val="20"/>
        </w:rPr>
      </w:pPr>
      <w:r w:rsidRPr="005D4A45">
        <w:rPr>
          <w:rFonts w:ascii="Verdana" w:hAnsi="Verdana"/>
          <w:i/>
          <w:iCs/>
          <w:sz w:val="20"/>
          <w:szCs w:val="20"/>
        </w:rPr>
        <w:t>Figure 2.</w:t>
      </w:r>
      <w:r w:rsidRPr="005D4A45" w:rsidR="00224CDE">
        <w:rPr>
          <w:rFonts w:ascii="Verdana" w:hAnsi="Verdana"/>
          <w:i/>
          <w:iCs/>
          <w:sz w:val="20"/>
          <w:szCs w:val="20"/>
        </w:rPr>
        <w:t>2</w:t>
      </w:r>
      <w:r w:rsidRPr="005D4A45">
        <w:rPr>
          <w:rFonts w:ascii="Verdana" w:hAnsi="Verdana"/>
          <w:i/>
          <w:iCs/>
          <w:sz w:val="20"/>
          <w:szCs w:val="20"/>
        </w:rPr>
        <w:t xml:space="preserve"> – Potentiometer </w:t>
      </w:r>
    </w:p>
    <w:p w:rsidR="00224CDE" w:rsidP="00641C1F" w:rsidRDefault="00224CDE" w14:paraId="1B2204E0" w14:textId="77777777">
      <w:pPr>
        <w:jc w:val="center"/>
      </w:pPr>
    </w:p>
    <w:p w:rsidRPr="00D92F4A" w:rsidR="00420DF0" w:rsidP="00420DF0" w:rsidRDefault="00420DF0" w14:paraId="1249BF85" w14:textId="7138DF21">
      <w:pPr>
        <w:spacing w:line="360" w:lineRule="auto"/>
        <w:rPr>
          <w:rFonts w:ascii="Arial" w:hAnsi="Arial" w:cs="Arial"/>
        </w:rPr>
      </w:pPr>
      <w:r w:rsidRPr="00D92F4A">
        <w:rPr>
          <w:rFonts w:ascii="Arial" w:hAnsi="Arial" w:cs="Arial"/>
        </w:rPr>
        <w:t xml:space="preserve">Attached in appendix </w:t>
      </w:r>
      <w:r>
        <w:rPr>
          <w:rFonts w:ascii="Arial" w:hAnsi="Arial" w:cs="Arial"/>
        </w:rPr>
        <w:t>2</w:t>
      </w:r>
      <w:r w:rsidRPr="00D92F4A">
        <w:rPr>
          <w:rFonts w:ascii="Arial" w:hAnsi="Arial" w:cs="Arial"/>
        </w:rPr>
        <w:t xml:space="preserve"> is the data sheet for a </w:t>
      </w:r>
      <w:r w:rsidR="00D64B06">
        <w:rPr>
          <w:rFonts w:ascii="Arial" w:hAnsi="Arial" w:cs="Arial"/>
        </w:rPr>
        <w:t>potentiometer</w:t>
      </w:r>
      <w:r w:rsidRPr="00D92F4A">
        <w:rPr>
          <w:rFonts w:ascii="Arial" w:hAnsi="Arial" w:cs="Arial"/>
        </w:rPr>
        <w:t xml:space="preserve"> suitable for this application.</w:t>
      </w:r>
    </w:p>
    <w:p w:rsidR="005B2C38" w:rsidP="00224CDE" w:rsidRDefault="005B2C38" w14:paraId="3C0D4B68" w14:textId="742A7045">
      <w:r>
        <w:br w:type="page"/>
      </w:r>
    </w:p>
    <w:p w:rsidR="005B2C38" w:rsidP="00F8569B" w:rsidRDefault="005B2C38" w14:paraId="1615BA37" w14:textId="1D2D02B9">
      <w:pPr>
        <w:pStyle w:val="Heading1"/>
        <w:jc w:val="center"/>
        <w:rPr>
          <w:rFonts w:ascii="Arial" w:hAnsi="Arial" w:cs="Arial"/>
          <w:color w:val="000000" w:themeColor="text1"/>
          <w:sz w:val="24"/>
          <w:szCs w:val="24"/>
          <w:u w:val="single"/>
        </w:rPr>
      </w:pPr>
      <w:bookmarkStart w:name="_Toc166069283" w:id="5"/>
      <w:r w:rsidRPr="00F8569B">
        <w:rPr>
          <w:rFonts w:ascii="Arial" w:hAnsi="Arial" w:cs="Arial"/>
          <w:color w:val="000000" w:themeColor="text1"/>
          <w:sz w:val="24"/>
          <w:szCs w:val="24"/>
          <w:u w:val="single"/>
        </w:rPr>
        <w:t>Task 3</w:t>
      </w:r>
      <w:bookmarkEnd w:id="5"/>
    </w:p>
    <w:p w:rsidRPr="006E1535" w:rsidR="006E1535" w:rsidP="006E1535" w:rsidRDefault="006E1535" w14:paraId="21D9A13B" w14:textId="77777777"/>
    <w:p w:rsidR="006E1535" w:rsidP="006E1535" w:rsidRDefault="006E1535" w14:paraId="203A95BA" w14:textId="77777777">
      <w:pPr>
        <w:jc w:val="center"/>
      </w:pPr>
      <w:r>
        <w:rPr>
          <w:noProof/>
        </w:rPr>
        <w:drawing>
          <wp:inline distT="0" distB="0" distL="0" distR="0" wp14:anchorId="6ACB17D4" wp14:editId="75587171">
            <wp:extent cx="3083442" cy="1541721"/>
            <wp:effectExtent l="0" t="0" r="317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91613" cy="1545807"/>
                    </a:xfrm>
                    <a:prstGeom prst="rect">
                      <a:avLst/>
                    </a:prstGeom>
                  </pic:spPr>
                </pic:pic>
              </a:graphicData>
            </a:graphic>
          </wp:inline>
        </w:drawing>
      </w:r>
    </w:p>
    <w:p w:rsidR="006E1535" w:rsidP="006E1535" w:rsidRDefault="006E1535" w14:paraId="07D8B22B" w14:textId="77777777">
      <w:pPr>
        <w:jc w:val="center"/>
        <w:rPr>
          <w:rFonts w:ascii="Verdana" w:hAnsi="Verdana"/>
          <w:i/>
          <w:iCs/>
          <w:sz w:val="20"/>
          <w:szCs w:val="20"/>
        </w:rPr>
      </w:pPr>
      <w:r w:rsidRPr="006E1535">
        <w:rPr>
          <w:rFonts w:ascii="Verdana" w:hAnsi="Verdana"/>
          <w:i/>
          <w:iCs/>
          <w:sz w:val="20"/>
          <w:szCs w:val="20"/>
        </w:rPr>
        <w:t>Figure 3.1 – Voltage Divider Circuit</w:t>
      </w:r>
    </w:p>
    <w:p w:rsidR="006E1535" w:rsidP="006E1535" w:rsidRDefault="006E1535" w14:paraId="3A222E7D" w14:textId="77777777">
      <w:pPr>
        <w:jc w:val="center"/>
        <w:rPr>
          <w:rFonts w:ascii="Verdana" w:hAnsi="Verdana"/>
          <w:i/>
          <w:iCs/>
          <w:sz w:val="20"/>
          <w:szCs w:val="20"/>
        </w:rPr>
      </w:pPr>
    </w:p>
    <w:p w:rsidR="000E5135" w:rsidP="000E5135" w:rsidRDefault="000E5135" w14:paraId="5086A2B3" w14:textId="51DC90DA">
      <w:pPr>
        <w:spacing w:line="360" w:lineRule="auto"/>
        <w:rPr>
          <w:rFonts w:ascii="Arial" w:hAnsi="Arial" w:cs="Arial"/>
        </w:rPr>
      </w:pPr>
      <w:r w:rsidRPr="00AE7B0A">
        <w:rPr>
          <w:rFonts w:ascii="Arial" w:hAnsi="Arial" w:cs="Arial"/>
        </w:rPr>
        <w:t>Figure 3.</w:t>
      </w:r>
      <w:r>
        <w:rPr>
          <w:rFonts w:ascii="Arial" w:hAnsi="Arial" w:cs="Arial"/>
        </w:rPr>
        <w:t>2</w:t>
      </w:r>
      <w:r w:rsidRPr="00AE7B0A">
        <w:rPr>
          <w:rFonts w:ascii="Arial" w:hAnsi="Arial" w:cs="Arial"/>
        </w:rPr>
        <w:t xml:space="preserve"> shows the calculated resistance and voltage divider for a PT100 platinum type RTD. The RTD has a temperature coefficient of resistance of </w:t>
      </w:r>
      <m:oMath>
        <m:r>
          <w:rPr>
            <w:rFonts w:ascii="Cambria Math" w:hAnsi="Cambria Math" w:cs="Arial"/>
          </w:rPr>
          <m:t xml:space="preserve">3.85 × </m:t>
        </m:r>
        <m:sSup>
          <m:sSupPr>
            <m:ctrlPr>
              <w:rPr>
                <w:rFonts w:ascii="Cambria Math" w:hAnsi="Cambria Math" w:cs="Arial"/>
                <w:i/>
                <w:lang w:eastAsia="en-US"/>
              </w:rPr>
            </m:ctrlPr>
          </m:sSupPr>
          <m:e>
            <m:r>
              <w:rPr>
                <w:rFonts w:ascii="Cambria Math" w:hAnsi="Cambria Math" w:cs="Arial"/>
              </w:rPr>
              <m:t>10</m:t>
            </m:r>
          </m:e>
          <m:sup>
            <m:r>
              <w:rPr>
                <w:rFonts w:ascii="Cambria Math" w:hAnsi="Cambria Math" w:cs="Arial"/>
              </w:rPr>
              <m:t>-3</m:t>
            </m:r>
          </m:sup>
        </m:sSup>
      </m:oMath>
      <w:r w:rsidRPr="00AE7B0A">
        <w:rPr>
          <w:rFonts w:ascii="Arial" w:hAnsi="Arial" w:cs="Arial"/>
        </w:rPr>
        <w:t xml:space="preserve">. </w:t>
      </w:r>
      <w:r>
        <w:rPr>
          <w:rFonts w:ascii="Arial" w:hAnsi="Arial" w:cs="Arial"/>
        </w:rPr>
        <w:t>The supply voltage used in the voltage divider circuit (figure 3.1) is 10V, R=200Ω and R</w:t>
      </w:r>
      <w:r>
        <w:rPr>
          <w:rFonts w:ascii="Arial" w:hAnsi="Arial" w:cs="Arial"/>
          <w:vertAlign w:val="subscript"/>
        </w:rPr>
        <w:t>t</w:t>
      </w:r>
      <w:r>
        <w:rPr>
          <w:rFonts w:ascii="Arial" w:hAnsi="Arial" w:cs="Arial"/>
        </w:rPr>
        <w:t xml:space="preserve"> is the resistance of the platinum RTD between 0˚C and 100˚C. </w:t>
      </w:r>
    </w:p>
    <w:p w:rsidR="00BB1B33" w:rsidP="000E5135" w:rsidRDefault="00BB1B33" w14:paraId="08805983" w14:textId="77777777">
      <w:pPr>
        <w:spacing w:line="360" w:lineRule="auto"/>
        <w:rPr>
          <w:rFonts w:ascii="Arial" w:hAnsi="Arial" w:cs="Arial"/>
        </w:rPr>
      </w:pPr>
    </w:p>
    <w:p w:rsidR="00BB1B33" w:rsidP="000E5135" w:rsidRDefault="00BB1B33" w14:paraId="1B035C07" w14:textId="77777777">
      <w:pPr>
        <w:spacing w:line="360" w:lineRule="auto"/>
        <w:rPr>
          <w:rFonts w:ascii="Arial" w:hAnsi="Arial" w:cs="Arial"/>
        </w:rPr>
      </w:pPr>
    </w:p>
    <w:p w:rsidR="00BB1B33" w:rsidP="000E5135" w:rsidRDefault="00BB1B33" w14:paraId="4F719E19" w14:textId="77777777">
      <w:pPr>
        <w:spacing w:line="360" w:lineRule="auto"/>
        <w:rPr>
          <w:rFonts w:ascii="Arial" w:hAnsi="Arial" w:cs="Arial"/>
        </w:rPr>
      </w:pPr>
    </w:p>
    <w:p w:rsidR="00BB1B33" w:rsidP="000E5135" w:rsidRDefault="00BB1B33" w14:paraId="0BD327B4" w14:textId="77777777">
      <w:pPr>
        <w:spacing w:line="360" w:lineRule="auto"/>
        <w:rPr>
          <w:rFonts w:ascii="Arial" w:hAnsi="Arial" w:cs="Arial"/>
        </w:rPr>
      </w:pPr>
    </w:p>
    <w:p w:rsidR="00BB1B33" w:rsidP="000E5135" w:rsidRDefault="00BB1B33" w14:paraId="1F69CBB4" w14:textId="77777777">
      <w:pPr>
        <w:spacing w:line="360" w:lineRule="auto"/>
        <w:rPr>
          <w:rFonts w:ascii="Arial" w:hAnsi="Arial" w:cs="Arial"/>
        </w:rPr>
      </w:pPr>
    </w:p>
    <w:p w:rsidR="00BB1B33" w:rsidP="000E5135" w:rsidRDefault="00BB1B33" w14:paraId="1B3EF993" w14:textId="77777777">
      <w:pPr>
        <w:spacing w:line="360" w:lineRule="auto"/>
        <w:rPr>
          <w:rFonts w:ascii="Arial" w:hAnsi="Arial" w:cs="Arial"/>
        </w:rPr>
      </w:pPr>
    </w:p>
    <w:p w:rsidR="00BB1B33" w:rsidP="000E5135" w:rsidRDefault="00BB1B33" w14:paraId="49BF849D" w14:textId="77777777">
      <w:pPr>
        <w:spacing w:line="360" w:lineRule="auto"/>
        <w:rPr>
          <w:rFonts w:ascii="Arial" w:hAnsi="Arial" w:cs="Arial"/>
        </w:rPr>
      </w:pPr>
    </w:p>
    <w:p w:rsidR="00BB1B33" w:rsidP="000E5135" w:rsidRDefault="00BB1B33" w14:paraId="26BF984E" w14:textId="77777777">
      <w:pPr>
        <w:spacing w:line="360" w:lineRule="auto"/>
        <w:rPr>
          <w:rFonts w:ascii="Arial" w:hAnsi="Arial" w:cs="Arial"/>
        </w:rPr>
      </w:pPr>
    </w:p>
    <w:p w:rsidR="00BB1B33" w:rsidP="000E5135" w:rsidRDefault="00BB1B33" w14:paraId="5DA49B17" w14:textId="77777777">
      <w:pPr>
        <w:spacing w:line="360" w:lineRule="auto"/>
        <w:rPr>
          <w:rFonts w:ascii="Arial" w:hAnsi="Arial" w:cs="Arial"/>
        </w:rPr>
      </w:pPr>
    </w:p>
    <w:p w:rsidR="00BB1B33" w:rsidP="000E5135" w:rsidRDefault="00BB1B33" w14:paraId="0DEBD3B8" w14:textId="77777777">
      <w:pPr>
        <w:spacing w:line="360" w:lineRule="auto"/>
        <w:rPr>
          <w:rFonts w:ascii="Arial" w:hAnsi="Arial" w:cs="Arial"/>
        </w:rPr>
      </w:pPr>
    </w:p>
    <w:p w:rsidR="00BB1B33" w:rsidP="000E5135" w:rsidRDefault="00BB1B33" w14:paraId="679E4503" w14:textId="77777777">
      <w:pPr>
        <w:spacing w:line="360" w:lineRule="auto"/>
        <w:rPr>
          <w:rFonts w:ascii="Arial" w:hAnsi="Arial" w:cs="Arial"/>
        </w:rPr>
      </w:pPr>
    </w:p>
    <w:p w:rsidR="00BB1B33" w:rsidP="000E5135" w:rsidRDefault="00BB1B33" w14:paraId="1BC0D440" w14:textId="77777777">
      <w:pPr>
        <w:spacing w:line="360" w:lineRule="auto"/>
        <w:rPr>
          <w:rFonts w:ascii="Arial" w:hAnsi="Arial" w:cs="Arial"/>
        </w:rPr>
      </w:pPr>
    </w:p>
    <w:tbl>
      <w:tblPr>
        <w:tblW w:w="5540" w:type="dxa"/>
        <w:jc w:val="center"/>
        <w:tblLook w:val="04A0" w:firstRow="1" w:lastRow="0" w:firstColumn="1" w:lastColumn="0" w:noHBand="0" w:noVBand="1"/>
      </w:tblPr>
      <w:tblGrid>
        <w:gridCol w:w="1959"/>
        <w:gridCol w:w="1681"/>
        <w:gridCol w:w="1900"/>
      </w:tblGrid>
      <w:tr w:rsidRPr="00E407C4" w:rsidR="00BB1B33" w:rsidTr="00BB1B33" w14:paraId="628AC9BC" w14:textId="77777777">
        <w:trPr>
          <w:trHeight w:val="300"/>
          <w:jc w:val="center"/>
        </w:trPr>
        <w:tc>
          <w:tcPr>
            <w:tcW w:w="3640" w:type="dxa"/>
            <w:gridSpan w:val="2"/>
            <w:tcBorders>
              <w:top w:val="single" w:color="auto" w:sz="4" w:space="0"/>
              <w:left w:val="single" w:color="auto" w:sz="4" w:space="0"/>
              <w:bottom w:val="single" w:color="auto" w:sz="4" w:space="0"/>
              <w:right w:val="single" w:color="auto" w:sz="4" w:space="0"/>
            </w:tcBorders>
            <w:shd w:val="clear" w:color="000000" w:fill="D9D9D9"/>
            <w:noWrap/>
            <w:vAlign w:val="bottom"/>
            <w:hideMark/>
          </w:tcPr>
          <w:p w:rsidRPr="00E407C4" w:rsidR="00BB1B33" w:rsidP="00BC0C07" w:rsidRDefault="00BB1B33" w14:paraId="335ADD91" w14:textId="77777777">
            <w:pPr>
              <w:spacing w:after="0" w:line="240" w:lineRule="auto"/>
              <w:jc w:val="center"/>
              <w:rPr>
                <w:rFonts w:ascii="Aptos Narrow" w:hAnsi="Aptos Narrow" w:eastAsia="Times New Roman" w:cs="Times New Roman"/>
                <w:b/>
                <w:bCs/>
                <w:color w:val="000000"/>
                <w:lang w:val="en-GB" w:eastAsia="en-GB"/>
              </w:rPr>
            </w:pPr>
            <w:r w:rsidRPr="00E407C4">
              <w:rPr>
                <w:rFonts w:ascii="Aptos Narrow" w:hAnsi="Aptos Narrow" w:eastAsia="Times New Roman" w:cs="Times New Roman"/>
                <w:b/>
                <w:bCs/>
                <w:color w:val="000000"/>
                <w:lang w:val="en-GB" w:eastAsia="en-GB"/>
              </w:rPr>
              <w:t>RTD</w:t>
            </w:r>
          </w:p>
        </w:tc>
        <w:tc>
          <w:tcPr>
            <w:tcW w:w="1900" w:type="dxa"/>
            <w:tcBorders>
              <w:top w:val="single" w:color="auto" w:sz="4" w:space="0"/>
              <w:left w:val="nil"/>
              <w:bottom w:val="single" w:color="auto" w:sz="4" w:space="0"/>
              <w:right w:val="single" w:color="auto" w:sz="4" w:space="0"/>
            </w:tcBorders>
            <w:shd w:val="clear" w:color="000000" w:fill="D9D9D9"/>
            <w:noWrap/>
            <w:vAlign w:val="bottom"/>
            <w:hideMark/>
          </w:tcPr>
          <w:p w:rsidRPr="00E407C4" w:rsidR="00BB1B33" w:rsidP="00BC0C07" w:rsidRDefault="00BB1B33" w14:paraId="3FF2D965" w14:textId="77777777">
            <w:pPr>
              <w:spacing w:after="0" w:line="240" w:lineRule="auto"/>
              <w:jc w:val="center"/>
              <w:rPr>
                <w:rFonts w:ascii="Aptos Narrow" w:hAnsi="Aptos Narrow" w:eastAsia="Times New Roman" w:cs="Times New Roman"/>
                <w:b/>
                <w:bCs/>
                <w:color w:val="000000"/>
                <w:lang w:val="en-GB" w:eastAsia="en-GB"/>
              </w:rPr>
            </w:pPr>
            <w:r w:rsidRPr="00E407C4">
              <w:rPr>
                <w:rFonts w:ascii="Aptos Narrow" w:hAnsi="Aptos Narrow" w:eastAsia="Times New Roman" w:cs="Times New Roman"/>
                <w:b/>
                <w:bCs/>
                <w:color w:val="000000"/>
                <w:lang w:val="en-GB" w:eastAsia="en-GB"/>
              </w:rPr>
              <w:t>Voltage Divider</w:t>
            </w:r>
          </w:p>
        </w:tc>
      </w:tr>
      <w:tr w:rsidRPr="00E407C4" w:rsidR="00BB1B33" w:rsidTr="00BB1B33" w14:paraId="719FA3D1" w14:textId="77777777">
        <w:trPr>
          <w:trHeight w:val="315"/>
          <w:jc w:val="center"/>
        </w:trPr>
        <w:tc>
          <w:tcPr>
            <w:tcW w:w="1959" w:type="dxa"/>
            <w:tcBorders>
              <w:top w:val="nil"/>
              <w:left w:val="single" w:color="auto" w:sz="4" w:space="0"/>
              <w:bottom w:val="single" w:color="auto" w:sz="4" w:space="0"/>
              <w:right w:val="single" w:color="auto" w:sz="4" w:space="0"/>
            </w:tcBorders>
            <w:shd w:val="clear" w:color="000000" w:fill="D9D9D9"/>
            <w:noWrap/>
            <w:vAlign w:val="bottom"/>
            <w:hideMark/>
          </w:tcPr>
          <w:p w:rsidRPr="00E407C4" w:rsidR="00BB1B33" w:rsidP="00BC0C07" w:rsidRDefault="00BB1B33" w14:paraId="016A2D88" w14:textId="77777777">
            <w:pPr>
              <w:spacing w:after="0" w:line="240" w:lineRule="auto"/>
              <w:jc w:val="center"/>
              <w:rPr>
                <w:rFonts w:ascii="Aptos Narrow" w:hAnsi="Aptos Narrow" w:eastAsia="Times New Roman" w:cs="Times New Roman"/>
                <w:b/>
                <w:bCs/>
                <w:color w:val="000000"/>
                <w:lang w:val="en-GB" w:eastAsia="en-GB"/>
              </w:rPr>
            </w:pPr>
            <w:r w:rsidRPr="00E407C4">
              <w:rPr>
                <w:rFonts w:ascii="Aptos Narrow" w:hAnsi="Aptos Narrow" w:eastAsia="Times New Roman" w:cs="Times New Roman"/>
                <w:b/>
                <w:bCs/>
                <w:color w:val="000000"/>
                <w:lang w:val="en-GB" w:eastAsia="en-GB"/>
              </w:rPr>
              <w:t>Temperature (</w:t>
            </w:r>
            <w:r w:rsidRPr="00E407C4">
              <w:rPr>
                <w:rFonts w:ascii="Calibri" w:hAnsi="Calibri" w:eastAsia="Times New Roman" w:cs="Calibri"/>
                <w:b/>
                <w:bCs/>
                <w:color w:val="000000"/>
                <w:lang w:val="en-GB" w:eastAsia="en-GB"/>
              </w:rPr>
              <w:t>°</w:t>
            </w:r>
            <w:r w:rsidRPr="00E407C4">
              <w:rPr>
                <w:rFonts w:ascii="Aptos Narrow" w:hAnsi="Aptos Narrow" w:eastAsia="Times New Roman" w:cs="Times New Roman"/>
                <w:b/>
                <w:bCs/>
                <w:color w:val="000000"/>
                <w:lang w:val="en-GB" w:eastAsia="en-GB"/>
              </w:rPr>
              <w:t>C)</w:t>
            </w:r>
          </w:p>
        </w:tc>
        <w:tc>
          <w:tcPr>
            <w:tcW w:w="1681" w:type="dxa"/>
            <w:tcBorders>
              <w:top w:val="nil"/>
              <w:left w:val="nil"/>
              <w:bottom w:val="single" w:color="auto" w:sz="4" w:space="0"/>
              <w:right w:val="single" w:color="auto" w:sz="4" w:space="0"/>
            </w:tcBorders>
            <w:shd w:val="clear" w:color="000000" w:fill="D9D9D9"/>
            <w:noWrap/>
            <w:vAlign w:val="bottom"/>
            <w:hideMark/>
          </w:tcPr>
          <w:p w:rsidRPr="00E407C4" w:rsidR="00BB1B33" w:rsidP="00BC0C07" w:rsidRDefault="00BB1B33" w14:paraId="61617406" w14:textId="77777777">
            <w:pPr>
              <w:spacing w:after="0" w:line="240" w:lineRule="auto"/>
              <w:jc w:val="center"/>
              <w:rPr>
                <w:rFonts w:ascii="Aptos Narrow" w:hAnsi="Aptos Narrow" w:eastAsia="Times New Roman" w:cs="Times New Roman"/>
                <w:b/>
                <w:bCs/>
                <w:color w:val="000000"/>
                <w:lang w:val="en-GB" w:eastAsia="en-GB"/>
              </w:rPr>
            </w:pPr>
            <w:r w:rsidRPr="00E407C4">
              <w:rPr>
                <w:rFonts w:ascii="Aptos Narrow" w:hAnsi="Aptos Narrow" w:eastAsia="Times New Roman" w:cs="Times New Roman"/>
                <w:b/>
                <w:bCs/>
                <w:color w:val="000000"/>
                <w:lang w:val="en-GB" w:eastAsia="en-GB"/>
              </w:rPr>
              <w:t>Resistance (</w:t>
            </w:r>
            <w:r w:rsidRPr="00E407C4">
              <w:rPr>
                <w:rFonts w:ascii="Calibri" w:hAnsi="Calibri" w:eastAsia="Times New Roman" w:cs="Calibri"/>
                <w:b/>
                <w:bCs/>
                <w:color w:val="000000"/>
                <w:lang w:val="en-GB" w:eastAsia="en-GB"/>
              </w:rPr>
              <w:t>Ω</w:t>
            </w:r>
            <w:r w:rsidRPr="00E407C4">
              <w:rPr>
                <w:rFonts w:ascii="Aptos Narrow" w:hAnsi="Aptos Narrow" w:eastAsia="Times New Roman" w:cs="Times New Roman"/>
                <w:b/>
                <w:bCs/>
                <w:color w:val="000000"/>
                <w:lang w:val="en-GB" w:eastAsia="en-GB"/>
              </w:rPr>
              <w:t>)</w:t>
            </w:r>
          </w:p>
        </w:tc>
        <w:tc>
          <w:tcPr>
            <w:tcW w:w="1900" w:type="dxa"/>
            <w:tcBorders>
              <w:top w:val="nil"/>
              <w:left w:val="nil"/>
              <w:bottom w:val="single" w:color="auto" w:sz="4" w:space="0"/>
              <w:right w:val="single" w:color="auto" w:sz="4" w:space="0"/>
            </w:tcBorders>
            <w:shd w:val="clear" w:color="000000" w:fill="D9D9D9"/>
            <w:noWrap/>
            <w:vAlign w:val="bottom"/>
            <w:hideMark/>
          </w:tcPr>
          <w:p w:rsidRPr="00E407C4" w:rsidR="00BB1B33" w:rsidP="00BC0C07" w:rsidRDefault="00BB1B33" w14:paraId="72ACFE2B" w14:textId="77777777">
            <w:pPr>
              <w:spacing w:after="0" w:line="240" w:lineRule="auto"/>
              <w:jc w:val="center"/>
              <w:rPr>
                <w:rFonts w:ascii="Aptos Narrow" w:hAnsi="Aptos Narrow" w:eastAsia="Times New Roman" w:cs="Times New Roman"/>
                <w:b/>
                <w:bCs/>
                <w:color w:val="000000"/>
                <w:lang w:val="en-GB" w:eastAsia="en-GB"/>
              </w:rPr>
            </w:pPr>
            <w:r w:rsidRPr="00E407C4">
              <w:rPr>
                <w:rFonts w:ascii="Aptos Narrow" w:hAnsi="Aptos Narrow" w:eastAsia="Times New Roman" w:cs="Times New Roman"/>
                <w:b/>
                <w:bCs/>
                <w:color w:val="000000"/>
                <w:lang w:val="en-GB" w:eastAsia="en-GB"/>
              </w:rPr>
              <w:t>V</w:t>
            </w:r>
            <w:r w:rsidRPr="00E407C4">
              <w:rPr>
                <w:rFonts w:ascii="Aptos Narrow" w:hAnsi="Aptos Narrow" w:eastAsia="Times New Roman" w:cs="Times New Roman"/>
                <w:b/>
                <w:bCs/>
                <w:color w:val="000000"/>
                <w:sz w:val="16"/>
                <w:szCs w:val="16"/>
                <w:lang w:val="en-GB" w:eastAsia="en-GB"/>
              </w:rPr>
              <w:t xml:space="preserve">0 </w:t>
            </w:r>
            <w:r w:rsidRPr="00E407C4">
              <w:rPr>
                <w:rFonts w:ascii="Aptos Narrow" w:hAnsi="Aptos Narrow" w:eastAsia="Times New Roman" w:cs="Times New Roman"/>
                <w:b/>
                <w:bCs/>
                <w:color w:val="000000"/>
                <w:lang w:val="en-GB" w:eastAsia="en-GB"/>
              </w:rPr>
              <w:t>(V)</w:t>
            </w:r>
          </w:p>
        </w:tc>
      </w:tr>
      <w:tr w:rsidRPr="00E407C4" w:rsidR="00BB1B33" w:rsidTr="00BB1B33" w14:paraId="57151154"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145C6DDB"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38EF37CF"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100</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4C3CE474"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3.33</w:t>
            </w:r>
          </w:p>
        </w:tc>
      </w:tr>
      <w:tr w:rsidRPr="00E407C4" w:rsidR="00BB1B33" w:rsidTr="00BB1B33" w14:paraId="2E237C42"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5E469F8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5662D9FB"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101.925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2951472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3.38</w:t>
            </w:r>
          </w:p>
        </w:tc>
      </w:tr>
      <w:tr w:rsidRPr="00E407C4" w:rsidR="00BB1B33" w:rsidTr="00BB1B33" w14:paraId="2190C1A5"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2262C8B2"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42BA0A8A"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103.85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76331A9C"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3.42</w:t>
            </w:r>
          </w:p>
        </w:tc>
      </w:tr>
      <w:tr w:rsidRPr="00E407C4" w:rsidR="00BB1B33" w:rsidTr="00BB1B33" w14:paraId="273368E9"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49618ADE"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3E193BC4"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105.775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6916B53A"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3.46</w:t>
            </w:r>
          </w:p>
        </w:tc>
      </w:tr>
      <w:tr w:rsidRPr="00E407C4" w:rsidR="00BB1B33" w:rsidTr="00BB1B33" w14:paraId="13859ABA"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7A4C6944"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20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606F3F80"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107.7</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26E3FDA0"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3.50</w:t>
            </w:r>
          </w:p>
        </w:tc>
      </w:tr>
      <w:tr w:rsidRPr="00E407C4" w:rsidR="00BB1B33" w:rsidTr="00BB1B33" w14:paraId="4CCA7DB8"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078D7C82"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25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59EE3DC6"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109.625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23C4B7C3"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3.54</w:t>
            </w:r>
          </w:p>
        </w:tc>
      </w:tr>
      <w:tr w:rsidRPr="00E407C4" w:rsidR="00BB1B33" w:rsidTr="00BB1B33" w14:paraId="299FCA28"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0F45D96F"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05B325C9"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111.55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44BD34CF"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3.58</w:t>
            </w:r>
          </w:p>
        </w:tc>
      </w:tr>
      <w:tr w:rsidRPr="00E407C4" w:rsidR="00BB1B33" w:rsidTr="00BB1B33" w14:paraId="2F2B7BEB"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721B3C04"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19DA5D5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113.475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693B9E0E"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3.62</w:t>
            </w:r>
          </w:p>
        </w:tc>
      </w:tr>
      <w:tr w:rsidRPr="00E407C4" w:rsidR="00BB1B33" w:rsidTr="00BB1B33" w14:paraId="77082481"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323DB160"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40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03CA82E6"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115.4</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0B0C6EED"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3.66</w:t>
            </w:r>
          </w:p>
        </w:tc>
      </w:tr>
      <w:tr w:rsidRPr="00E407C4" w:rsidR="00BB1B33" w:rsidTr="00BB1B33" w14:paraId="287846F4"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0E6D61BA"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45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154ACF99"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117.325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720AEECE"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3.70</w:t>
            </w:r>
          </w:p>
        </w:tc>
      </w:tr>
      <w:tr w:rsidRPr="00E407C4" w:rsidR="00BB1B33" w:rsidTr="00BB1B33" w14:paraId="5036E8B1"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2946CAB2"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50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1BDAD02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119.25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34703891"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3.74</w:t>
            </w:r>
          </w:p>
        </w:tc>
      </w:tr>
      <w:tr w:rsidRPr="00E407C4" w:rsidR="00BB1B33" w:rsidTr="00BB1B33" w14:paraId="16C99AB9"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6589BC38"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55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70069C1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121.175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489EFFD6"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3.77</w:t>
            </w:r>
          </w:p>
        </w:tc>
      </w:tr>
      <w:tr w:rsidRPr="00E407C4" w:rsidR="00BB1B33" w:rsidTr="00BB1B33" w14:paraId="1A27F31F"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4F4166D9"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60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1B13832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123.1</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569B2D5B"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3.81</w:t>
            </w:r>
          </w:p>
        </w:tc>
      </w:tr>
      <w:tr w:rsidRPr="00E407C4" w:rsidR="00BB1B33" w:rsidTr="00BB1B33" w14:paraId="5AB19361"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09A6B7CB"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65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5BE59DD1"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125.025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12E4482D"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3.85</w:t>
            </w:r>
          </w:p>
        </w:tc>
      </w:tr>
      <w:tr w:rsidRPr="00E407C4" w:rsidR="00BB1B33" w:rsidTr="00BB1B33" w14:paraId="520E6F3A"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696FD072"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70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019C87F3"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126.95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6D182348"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3.88</w:t>
            </w:r>
          </w:p>
        </w:tc>
      </w:tr>
      <w:tr w:rsidRPr="00E407C4" w:rsidR="00BB1B33" w:rsidTr="00BB1B33" w14:paraId="28E0E6F1"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0ECDE302"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75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0B8A7C8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128.875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5AD7EE61"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3.92</w:t>
            </w:r>
          </w:p>
        </w:tc>
      </w:tr>
      <w:tr w:rsidRPr="00E407C4" w:rsidR="00BB1B33" w:rsidTr="00BB1B33" w14:paraId="4DF8375D"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57086E03"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80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79714759"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130.8</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09CB0E82"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3.95</w:t>
            </w:r>
          </w:p>
        </w:tc>
      </w:tr>
      <w:tr w:rsidRPr="00E407C4" w:rsidR="00BB1B33" w:rsidTr="00BB1B33" w14:paraId="6053121E"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4670D615"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85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71D1C1A9"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132.725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16FF6F07"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3.99</w:t>
            </w:r>
          </w:p>
        </w:tc>
      </w:tr>
      <w:tr w:rsidRPr="00E407C4" w:rsidR="00BB1B33" w:rsidTr="00BB1B33" w14:paraId="3C66A039"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6DEAFA0A"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90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6A87361C"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134.65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6033C056"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4.02</w:t>
            </w:r>
          </w:p>
        </w:tc>
      </w:tr>
      <w:tr w:rsidRPr="00E407C4" w:rsidR="00BB1B33" w:rsidTr="00BB1B33" w14:paraId="761E6FE6"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481D83A6"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95</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2F504216"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136.575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3504041C"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4.06</w:t>
            </w:r>
          </w:p>
        </w:tc>
      </w:tr>
      <w:tr w:rsidRPr="00E407C4" w:rsidR="00BB1B33" w:rsidTr="00BB1B33" w14:paraId="7BCD8FB3" w14:textId="77777777">
        <w:trPr>
          <w:trHeight w:val="300"/>
          <w:jc w:val="center"/>
        </w:trPr>
        <w:tc>
          <w:tcPr>
            <w:tcW w:w="1959" w:type="dxa"/>
            <w:tcBorders>
              <w:top w:val="nil"/>
              <w:left w:val="single" w:color="auto" w:sz="4" w:space="0"/>
              <w:bottom w:val="single" w:color="auto" w:sz="4" w:space="0"/>
              <w:right w:val="single" w:color="auto" w:sz="4" w:space="0"/>
            </w:tcBorders>
            <w:shd w:val="clear" w:color="auto" w:fill="auto"/>
            <w:noWrap/>
            <w:vAlign w:val="bottom"/>
            <w:hideMark/>
          </w:tcPr>
          <w:p w:rsidRPr="00E407C4" w:rsidR="00BB1B33" w:rsidP="00BC0C07" w:rsidRDefault="00BB1B33" w14:paraId="08B7C092"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100</w:t>
            </w:r>
          </w:p>
        </w:tc>
        <w:tc>
          <w:tcPr>
            <w:tcW w:w="1681"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0C6357D1"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138.5</w:t>
            </w:r>
          </w:p>
        </w:tc>
        <w:tc>
          <w:tcPr>
            <w:tcW w:w="1900" w:type="dxa"/>
            <w:tcBorders>
              <w:top w:val="nil"/>
              <w:left w:val="nil"/>
              <w:bottom w:val="single" w:color="auto" w:sz="4" w:space="0"/>
              <w:right w:val="single" w:color="auto" w:sz="4" w:space="0"/>
            </w:tcBorders>
            <w:shd w:val="clear" w:color="auto" w:fill="auto"/>
            <w:noWrap/>
            <w:vAlign w:val="bottom"/>
            <w:hideMark/>
          </w:tcPr>
          <w:p w:rsidRPr="00E407C4" w:rsidR="00BB1B33" w:rsidP="00BC0C07" w:rsidRDefault="00BB1B33" w14:paraId="5A2C97EF" w14:textId="77777777">
            <w:pPr>
              <w:spacing w:after="0" w:line="240" w:lineRule="auto"/>
              <w:jc w:val="center"/>
              <w:rPr>
                <w:rFonts w:ascii="Aptos Narrow" w:hAnsi="Aptos Narrow" w:eastAsia="Times New Roman" w:cs="Times New Roman"/>
                <w:color w:val="000000"/>
                <w:lang w:val="en-GB" w:eastAsia="en-GB"/>
              </w:rPr>
            </w:pPr>
            <w:r w:rsidRPr="00E407C4">
              <w:rPr>
                <w:rFonts w:ascii="Aptos Narrow" w:hAnsi="Aptos Narrow" w:eastAsia="Times New Roman" w:cs="Times New Roman"/>
                <w:color w:val="000000"/>
                <w:lang w:val="en-GB" w:eastAsia="en-GB"/>
              </w:rPr>
              <w:t>4.09</w:t>
            </w:r>
          </w:p>
        </w:tc>
      </w:tr>
    </w:tbl>
    <w:p w:rsidR="005F0AE2" w:rsidP="006E1535" w:rsidRDefault="005F0AE2" w14:paraId="1322993E" w14:textId="77777777">
      <w:pPr>
        <w:jc w:val="center"/>
        <w:rPr>
          <w:rFonts w:ascii="Verdana" w:hAnsi="Verdana"/>
          <w:i/>
          <w:iCs/>
          <w:sz w:val="20"/>
          <w:szCs w:val="20"/>
        </w:rPr>
      </w:pPr>
    </w:p>
    <w:p w:rsidR="007D072D" w:rsidP="006E1535" w:rsidRDefault="00BB1B33" w14:paraId="15C0FDAD" w14:textId="77777777">
      <w:pPr>
        <w:jc w:val="center"/>
        <w:rPr>
          <w:rFonts w:ascii="Verdana" w:hAnsi="Verdana"/>
          <w:i/>
          <w:iCs/>
          <w:sz w:val="20"/>
          <w:szCs w:val="20"/>
        </w:rPr>
      </w:pPr>
      <w:r w:rsidRPr="00B6258C">
        <w:rPr>
          <w:rFonts w:ascii="Verdana" w:hAnsi="Verdana"/>
          <w:i/>
          <w:iCs/>
          <w:sz w:val="20"/>
          <w:szCs w:val="20"/>
        </w:rPr>
        <w:t>Figure 3.2</w:t>
      </w:r>
      <w:r w:rsidRPr="00B6258C" w:rsidR="00B6258C">
        <w:rPr>
          <w:rFonts w:ascii="Verdana" w:hAnsi="Verdana"/>
          <w:i/>
          <w:iCs/>
          <w:sz w:val="20"/>
          <w:szCs w:val="20"/>
        </w:rPr>
        <w:t xml:space="preserve"> – RTD and Voltage Divider Calculations for PT100</w:t>
      </w:r>
    </w:p>
    <w:p w:rsidR="007D072D" w:rsidP="006E1535" w:rsidRDefault="007D072D" w14:paraId="07D4B3F2" w14:textId="77777777">
      <w:pPr>
        <w:jc w:val="center"/>
        <w:rPr>
          <w:rFonts w:ascii="Verdana" w:hAnsi="Verdana"/>
          <w:i/>
          <w:iCs/>
          <w:sz w:val="20"/>
          <w:szCs w:val="20"/>
        </w:rPr>
      </w:pPr>
    </w:p>
    <w:p w:rsidRPr="002B64DD" w:rsidR="007D072D" w:rsidP="007D072D" w:rsidRDefault="007D072D" w14:paraId="6C6FA455" w14:textId="77777777">
      <w:pPr>
        <w:spacing w:line="360" w:lineRule="auto"/>
        <w:rPr>
          <w:rFonts w:ascii="Arial" w:hAnsi="Arial" w:cs="Arial"/>
        </w:rPr>
      </w:pPr>
      <w:r w:rsidRPr="002B64DD">
        <w:rPr>
          <w:rFonts w:ascii="Arial" w:hAnsi="Arial" w:cs="Arial"/>
        </w:rPr>
        <w:t xml:space="preserve">The resistance of the sensor has been calculated at 5˚C intervals with the calculations shown below. </w:t>
      </w:r>
    </w:p>
    <w:p w:rsidRPr="00CD19AD" w:rsidR="007D072D" w:rsidP="007D072D" w:rsidRDefault="00935F5F" w14:paraId="12003343" w14:textId="77777777">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=resistance at temperature t˚C</m:t>
          </m:r>
        </m:oMath>
      </m:oMathPara>
    </w:p>
    <w:p w:rsidRPr="004F3E39" w:rsidR="007D072D" w:rsidP="007D072D" w:rsidRDefault="00935F5F" w14:paraId="2CBB57D9" w14:textId="77777777">
      <m:oMathPara>
        <m:oMath>
          <m:sSub>
            <m:sSubPr>
              <m:ctrlPr>
                <w:rPr>
                  <w:rFonts w:ascii="Cambria Math" w:hAnsi="Cambria Math"/>
                  <w:i/>
                </w:rPr>
              </m:ctrlPr>
            </m:sSubPr>
            <m:e>
              <m:r>
                <w:rPr>
                  <w:rFonts w:ascii="Cambria Math" w:hAnsi="Cambria Math"/>
                </w:rPr>
                <m:t>R</m:t>
              </m:r>
            </m:e>
            <m:sub>
              <m:r>
                <w:rPr>
                  <w:rFonts w:ascii="Cambria Math" w:hAnsi="Cambria Math"/>
                </w:rPr>
                <m:t>0</m:t>
              </m:r>
            </m:sub>
          </m:sSub>
          <m:r>
            <w:rPr>
              <w:rFonts w:ascii="Cambria Math" w:hAnsi="Cambria Math"/>
            </w:rPr>
            <m:t>=resistance at 0˚C (=100Ω)</m:t>
          </m:r>
        </m:oMath>
      </m:oMathPara>
    </w:p>
    <w:p w:rsidRPr="00BD4F9B" w:rsidR="007D072D" w:rsidP="007D072D" w:rsidRDefault="007D072D" w14:paraId="0D77F234" w14:textId="0FAC535D">
      <m:oMathPara>
        <m:oMath>
          <m:r>
            <w:rPr>
              <w:rFonts w:ascii="Cambria Math" w:hAnsi="Cambria Math"/>
            </w:rPr>
            <m:t>α=3.85×</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rsidRPr="004F3E39" w:rsidR="007D072D" w:rsidP="007D072D" w:rsidRDefault="00935F5F" w14:paraId="4D936F2F" w14:textId="77777777">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0</m:t>
              </m:r>
            </m:sub>
          </m:sSub>
          <m:r>
            <w:rPr>
              <w:rFonts w:ascii="Cambria Math" w:hAnsi="Cambria Math"/>
            </w:rPr>
            <m:t>(1+αt)</m:t>
          </m:r>
        </m:oMath>
      </m:oMathPara>
    </w:p>
    <w:p w:rsidR="007D072D" w:rsidP="007D072D" w:rsidRDefault="007D072D" w14:paraId="2A96E418" w14:textId="77777777"/>
    <w:p w:rsidRPr="00E539DD" w:rsidR="007D072D" w:rsidP="007D072D" w:rsidRDefault="007D072D" w14:paraId="79B94462" w14:textId="77777777">
      <m:oMathPara>
        <m:oMath>
          <m:r>
            <w:rPr>
              <w:rFonts w:ascii="Cambria Math" w:hAnsi="Cambria Math"/>
            </w:rPr>
            <m:t>T=5°</m:t>
          </m:r>
        </m:oMath>
      </m:oMathPara>
    </w:p>
    <w:p w:rsidRPr="00266A1D" w:rsidR="007D072D" w:rsidP="007D072D" w:rsidRDefault="00935F5F" w14:paraId="5381515F" w14:textId="77777777">
      <m:oMathPara>
        <m:oMath>
          <m:sSub>
            <m:sSubPr>
              <m:ctrlPr>
                <w:rPr>
                  <w:rFonts w:ascii="Cambria Math" w:hAnsi="Cambria Math"/>
                  <w:i/>
                </w:rPr>
              </m:ctrlPr>
            </m:sSubPr>
            <m:e>
              <m:r>
                <w:rPr>
                  <w:rFonts w:ascii="Cambria Math" w:hAnsi="Cambria Math"/>
                </w:rPr>
                <m:t>R</m:t>
              </m:r>
            </m:e>
            <m:sub>
              <m:r>
                <w:rPr>
                  <w:rFonts w:ascii="Cambria Math" w:hAnsi="Cambria Math"/>
                </w:rPr>
                <m:t>5</m:t>
              </m:r>
            </m:sub>
          </m:sSub>
          <m:r>
            <w:rPr>
              <w:rFonts w:ascii="Cambria Math" w:hAnsi="Cambria Math"/>
            </w:rPr>
            <m:t>=100(1+3.85×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×5)</m:t>
          </m:r>
        </m:oMath>
      </m:oMathPara>
    </w:p>
    <w:p w:rsidRPr="007D072D" w:rsidR="007D072D" w:rsidP="007D072D" w:rsidRDefault="00935F5F" w14:paraId="231B8766"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R</m:t>
              </m:r>
            </m:e>
            <m:sub>
              <m:r>
                <w:rPr>
                  <w:rFonts w:ascii="Cambria Math" w:hAnsi="Cambria Math"/>
                  <w:u w:val="double" w:color="FF0000"/>
                </w:rPr>
                <m:t>5</m:t>
              </m:r>
            </m:sub>
          </m:sSub>
          <m:r>
            <w:rPr>
              <w:rFonts w:ascii="Cambria Math" w:hAnsi="Cambria Math"/>
              <w:u w:val="double" w:color="FF0000"/>
            </w:rPr>
            <m:t>=101.925Ω</m:t>
          </m:r>
        </m:oMath>
      </m:oMathPara>
    </w:p>
    <w:p w:rsidR="007D072D" w:rsidP="007D072D" w:rsidRDefault="007D072D" w14:paraId="72261E61" w14:textId="77777777"/>
    <w:p w:rsidRPr="00E539DD" w:rsidR="007D072D" w:rsidP="007D072D" w:rsidRDefault="007D072D" w14:paraId="3B6876A2" w14:textId="77777777">
      <m:oMathPara>
        <m:oMath>
          <m:r>
            <w:rPr>
              <w:rFonts w:ascii="Cambria Math" w:hAnsi="Cambria Math"/>
            </w:rPr>
            <m:t>T=20°</m:t>
          </m:r>
        </m:oMath>
      </m:oMathPara>
    </w:p>
    <w:p w:rsidRPr="00266A1D" w:rsidR="007D072D" w:rsidP="007D072D" w:rsidRDefault="00935F5F" w14:paraId="319C0762" w14:textId="77777777">
      <m:oMathPara>
        <m:oMath>
          <m:sSub>
            <m:sSubPr>
              <m:ctrlPr>
                <w:rPr>
                  <w:rFonts w:ascii="Cambria Math" w:hAnsi="Cambria Math"/>
                  <w:i/>
                </w:rPr>
              </m:ctrlPr>
            </m:sSubPr>
            <m:e>
              <m:r>
                <w:rPr>
                  <w:rFonts w:ascii="Cambria Math" w:hAnsi="Cambria Math"/>
                </w:rPr>
                <m:t>R</m:t>
              </m:r>
            </m:e>
            <m:sub>
              <m:r>
                <w:rPr>
                  <w:rFonts w:ascii="Cambria Math" w:hAnsi="Cambria Math"/>
                </w:rPr>
                <m:t>20</m:t>
              </m:r>
            </m:sub>
          </m:sSub>
          <m:r>
            <w:rPr>
              <w:rFonts w:ascii="Cambria Math" w:hAnsi="Cambria Math"/>
            </w:rPr>
            <m:t>=100(1+3.85×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×20)</m:t>
          </m:r>
        </m:oMath>
      </m:oMathPara>
    </w:p>
    <w:p w:rsidRPr="007D072D" w:rsidR="007D072D" w:rsidP="007D072D" w:rsidRDefault="00935F5F" w14:paraId="49D40EF8"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R</m:t>
              </m:r>
            </m:e>
            <m:sub>
              <m:r>
                <w:rPr>
                  <w:rFonts w:ascii="Cambria Math" w:hAnsi="Cambria Math"/>
                  <w:u w:val="double" w:color="FF0000"/>
                </w:rPr>
                <m:t>20</m:t>
              </m:r>
            </m:sub>
          </m:sSub>
          <m:r>
            <w:rPr>
              <w:rFonts w:ascii="Cambria Math" w:hAnsi="Cambria Math"/>
              <w:u w:val="double" w:color="FF0000"/>
            </w:rPr>
            <m:t>=107.7Ω</m:t>
          </m:r>
        </m:oMath>
      </m:oMathPara>
    </w:p>
    <w:p w:rsidR="007D072D" w:rsidP="007D072D" w:rsidRDefault="007D072D" w14:paraId="674F2E29" w14:textId="77777777"/>
    <w:p w:rsidRPr="00E539DD" w:rsidR="007D072D" w:rsidP="007D072D" w:rsidRDefault="007D072D" w14:paraId="63AAD494" w14:textId="77777777">
      <m:oMathPara>
        <m:oMath>
          <m:r>
            <w:rPr>
              <w:rFonts w:ascii="Cambria Math" w:hAnsi="Cambria Math"/>
            </w:rPr>
            <m:t>T=35°</m:t>
          </m:r>
        </m:oMath>
      </m:oMathPara>
    </w:p>
    <w:p w:rsidRPr="00266A1D" w:rsidR="007D072D" w:rsidP="007D072D" w:rsidRDefault="00935F5F" w14:paraId="2BAA0B02" w14:textId="77777777">
      <m:oMathPara>
        <m:oMath>
          <m:sSub>
            <m:sSubPr>
              <m:ctrlPr>
                <w:rPr>
                  <w:rFonts w:ascii="Cambria Math" w:hAnsi="Cambria Math"/>
                  <w:i/>
                </w:rPr>
              </m:ctrlPr>
            </m:sSubPr>
            <m:e>
              <m:r>
                <w:rPr>
                  <w:rFonts w:ascii="Cambria Math" w:hAnsi="Cambria Math"/>
                </w:rPr>
                <m:t>R</m:t>
              </m:r>
            </m:e>
            <m:sub>
              <m:r>
                <w:rPr>
                  <w:rFonts w:ascii="Cambria Math" w:hAnsi="Cambria Math"/>
                </w:rPr>
                <m:t>35</m:t>
              </m:r>
            </m:sub>
          </m:sSub>
          <m:r>
            <w:rPr>
              <w:rFonts w:ascii="Cambria Math" w:hAnsi="Cambria Math"/>
            </w:rPr>
            <m:t>=100(1+3.85×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×35)</m:t>
          </m:r>
        </m:oMath>
      </m:oMathPara>
    </w:p>
    <w:p w:rsidRPr="007D072D" w:rsidR="007D072D" w:rsidP="007D072D" w:rsidRDefault="00935F5F" w14:paraId="35750C04"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R</m:t>
              </m:r>
            </m:e>
            <m:sub>
              <m:r>
                <w:rPr>
                  <w:rFonts w:ascii="Cambria Math" w:hAnsi="Cambria Math"/>
                  <w:u w:val="double" w:color="FF0000"/>
                </w:rPr>
                <m:t>35</m:t>
              </m:r>
            </m:sub>
          </m:sSub>
          <m:r>
            <w:rPr>
              <w:rFonts w:ascii="Cambria Math" w:hAnsi="Cambria Math"/>
              <w:u w:val="double" w:color="FF0000"/>
            </w:rPr>
            <m:t>=113.475Ω</m:t>
          </m:r>
        </m:oMath>
      </m:oMathPara>
    </w:p>
    <w:p w:rsidR="007D072D" w:rsidP="007D072D" w:rsidRDefault="007D072D" w14:paraId="665AC972" w14:textId="77777777"/>
    <w:p w:rsidRPr="00E539DD" w:rsidR="007D072D" w:rsidP="007D072D" w:rsidRDefault="007D072D" w14:paraId="43EF0C01" w14:textId="77777777">
      <m:oMathPara>
        <m:oMath>
          <m:r>
            <w:rPr>
              <w:rFonts w:ascii="Cambria Math" w:hAnsi="Cambria Math"/>
            </w:rPr>
            <m:t>T=50°</m:t>
          </m:r>
        </m:oMath>
      </m:oMathPara>
    </w:p>
    <w:p w:rsidRPr="00266A1D" w:rsidR="007D072D" w:rsidP="007D072D" w:rsidRDefault="00935F5F" w14:paraId="44AC6A4A" w14:textId="77777777">
      <m:oMathPara>
        <m:oMath>
          <m:sSub>
            <m:sSubPr>
              <m:ctrlPr>
                <w:rPr>
                  <w:rFonts w:ascii="Cambria Math" w:hAnsi="Cambria Math"/>
                  <w:i/>
                </w:rPr>
              </m:ctrlPr>
            </m:sSubPr>
            <m:e>
              <m:r>
                <w:rPr>
                  <w:rFonts w:ascii="Cambria Math" w:hAnsi="Cambria Math"/>
                </w:rPr>
                <m:t>R</m:t>
              </m:r>
            </m:e>
            <m:sub>
              <m:r>
                <w:rPr>
                  <w:rFonts w:ascii="Cambria Math" w:hAnsi="Cambria Math"/>
                </w:rPr>
                <m:t>50</m:t>
              </m:r>
            </m:sub>
          </m:sSub>
          <m:r>
            <w:rPr>
              <w:rFonts w:ascii="Cambria Math" w:hAnsi="Cambria Math"/>
            </w:rPr>
            <m:t>=100(1+3.85×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×50)</m:t>
          </m:r>
        </m:oMath>
      </m:oMathPara>
    </w:p>
    <w:p w:rsidRPr="007D072D" w:rsidR="007D072D" w:rsidP="007D072D" w:rsidRDefault="00935F5F" w14:paraId="25767040"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R</m:t>
              </m:r>
            </m:e>
            <m:sub>
              <m:r>
                <w:rPr>
                  <w:rFonts w:ascii="Cambria Math" w:hAnsi="Cambria Math"/>
                  <w:u w:val="double" w:color="FF0000"/>
                </w:rPr>
                <m:t>50</m:t>
              </m:r>
            </m:sub>
          </m:sSub>
          <m:r>
            <w:rPr>
              <w:rFonts w:ascii="Cambria Math" w:hAnsi="Cambria Math"/>
              <w:u w:val="double" w:color="FF0000"/>
            </w:rPr>
            <m:t>=119.25Ω</m:t>
          </m:r>
        </m:oMath>
      </m:oMathPara>
    </w:p>
    <w:p w:rsidRPr="008C4D64" w:rsidR="007D072D" w:rsidP="007D072D" w:rsidRDefault="007D072D" w14:paraId="4BBD1925" w14:textId="77777777"/>
    <w:p w:rsidRPr="00E539DD" w:rsidR="007D072D" w:rsidP="007D072D" w:rsidRDefault="007D072D" w14:paraId="307A8EBD" w14:textId="77777777">
      <m:oMathPara>
        <m:oMath>
          <m:r>
            <w:rPr>
              <w:rFonts w:ascii="Cambria Math" w:hAnsi="Cambria Math"/>
            </w:rPr>
            <m:t>T=70°</m:t>
          </m:r>
        </m:oMath>
      </m:oMathPara>
    </w:p>
    <w:p w:rsidRPr="00266A1D" w:rsidR="007D072D" w:rsidP="007D072D" w:rsidRDefault="00935F5F" w14:paraId="68C2AA85" w14:textId="77777777">
      <m:oMathPara>
        <m:oMath>
          <m:sSub>
            <m:sSubPr>
              <m:ctrlPr>
                <w:rPr>
                  <w:rFonts w:ascii="Cambria Math" w:hAnsi="Cambria Math"/>
                  <w:i/>
                </w:rPr>
              </m:ctrlPr>
            </m:sSubPr>
            <m:e>
              <m:r>
                <w:rPr>
                  <w:rFonts w:ascii="Cambria Math" w:hAnsi="Cambria Math"/>
                </w:rPr>
                <m:t>R</m:t>
              </m:r>
            </m:e>
            <m:sub>
              <m:r>
                <w:rPr>
                  <w:rFonts w:ascii="Cambria Math" w:hAnsi="Cambria Math"/>
                </w:rPr>
                <m:t>70</m:t>
              </m:r>
            </m:sub>
          </m:sSub>
          <m:r>
            <w:rPr>
              <w:rFonts w:ascii="Cambria Math" w:hAnsi="Cambria Math"/>
            </w:rPr>
            <m:t>=100(1+3.85×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×70)</m:t>
          </m:r>
        </m:oMath>
      </m:oMathPara>
    </w:p>
    <w:p w:rsidRPr="008C4D64" w:rsidR="007D072D" w:rsidP="007D072D" w:rsidRDefault="00935F5F" w14:paraId="0F14A38F" w14:textId="77777777">
      <m:oMathPara>
        <m:oMath>
          <m:sSub>
            <m:sSubPr>
              <m:ctrlPr>
                <w:rPr>
                  <w:rFonts w:ascii="Cambria Math" w:hAnsi="Cambria Math"/>
                  <w:i/>
                </w:rPr>
              </m:ctrlPr>
            </m:sSubPr>
            <m:e>
              <m:r>
                <w:rPr>
                  <w:rFonts w:ascii="Cambria Math" w:hAnsi="Cambria Math"/>
                </w:rPr>
                <m:t>R</m:t>
              </m:r>
            </m:e>
            <m:sub>
              <m:r>
                <w:rPr>
                  <w:rFonts w:ascii="Cambria Math" w:hAnsi="Cambria Math"/>
                </w:rPr>
                <m:t>70</m:t>
              </m:r>
            </m:sub>
          </m:sSub>
          <m:r>
            <w:rPr>
              <w:rFonts w:ascii="Cambria Math" w:hAnsi="Cambria Math"/>
            </w:rPr>
            <m:t>=126.95Ω</m:t>
          </m:r>
        </m:oMath>
      </m:oMathPara>
    </w:p>
    <w:p w:rsidR="007D072D" w:rsidP="007D072D" w:rsidRDefault="007D072D" w14:paraId="25D3665D" w14:textId="77777777"/>
    <w:p w:rsidRPr="00E539DD" w:rsidR="007D072D" w:rsidP="007D072D" w:rsidRDefault="007D072D" w14:paraId="3A0AC737" w14:textId="77777777">
      <m:oMathPara>
        <m:oMath>
          <m:r>
            <w:rPr>
              <w:rFonts w:ascii="Cambria Math" w:hAnsi="Cambria Math"/>
            </w:rPr>
            <m:t>T=85°</m:t>
          </m:r>
        </m:oMath>
      </m:oMathPara>
    </w:p>
    <w:p w:rsidRPr="00266A1D" w:rsidR="007D072D" w:rsidP="007D072D" w:rsidRDefault="00935F5F" w14:paraId="4A89631E" w14:textId="77777777">
      <m:oMathPara>
        <m:oMath>
          <m:sSub>
            <m:sSubPr>
              <m:ctrlPr>
                <w:rPr>
                  <w:rFonts w:ascii="Cambria Math" w:hAnsi="Cambria Math"/>
                  <w:i/>
                </w:rPr>
              </m:ctrlPr>
            </m:sSubPr>
            <m:e>
              <m:r>
                <w:rPr>
                  <w:rFonts w:ascii="Cambria Math" w:hAnsi="Cambria Math"/>
                </w:rPr>
                <m:t>R</m:t>
              </m:r>
            </m:e>
            <m:sub>
              <m:r>
                <w:rPr>
                  <w:rFonts w:ascii="Cambria Math" w:hAnsi="Cambria Math"/>
                </w:rPr>
                <m:t>85</m:t>
              </m:r>
            </m:sub>
          </m:sSub>
          <m:r>
            <w:rPr>
              <w:rFonts w:ascii="Cambria Math" w:hAnsi="Cambria Math"/>
            </w:rPr>
            <m:t>=100(1+3.85×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×85)</m:t>
          </m:r>
        </m:oMath>
      </m:oMathPara>
    </w:p>
    <w:p w:rsidRPr="007D072D" w:rsidR="007D072D" w:rsidP="007D072D" w:rsidRDefault="00935F5F" w14:paraId="13AC6372"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R</m:t>
              </m:r>
            </m:e>
            <m:sub>
              <m:r>
                <w:rPr>
                  <w:rFonts w:ascii="Cambria Math" w:hAnsi="Cambria Math"/>
                  <w:u w:val="double" w:color="FF0000"/>
                </w:rPr>
                <m:t>85</m:t>
              </m:r>
            </m:sub>
          </m:sSub>
          <m:r>
            <w:rPr>
              <w:rFonts w:ascii="Cambria Math" w:hAnsi="Cambria Math"/>
              <w:u w:val="double" w:color="FF0000"/>
            </w:rPr>
            <m:t>=132.725Ω</m:t>
          </m:r>
        </m:oMath>
      </m:oMathPara>
    </w:p>
    <w:p w:rsidR="007D072D" w:rsidP="007D072D" w:rsidRDefault="007D072D" w14:paraId="576FD551" w14:textId="77777777"/>
    <w:p w:rsidRPr="00E539DD" w:rsidR="007D072D" w:rsidP="007D072D" w:rsidRDefault="007D072D" w14:paraId="78577A82" w14:textId="77777777">
      <m:oMathPara>
        <m:oMath>
          <m:r>
            <w:rPr>
              <w:rFonts w:ascii="Cambria Math" w:hAnsi="Cambria Math"/>
            </w:rPr>
            <m:t>T=100°</m:t>
          </m:r>
        </m:oMath>
      </m:oMathPara>
    </w:p>
    <w:p w:rsidRPr="00266A1D" w:rsidR="007D072D" w:rsidP="007D072D" w:rsidRDefault="00935F5F" w14:paraId="4F03D79E" w14:textId="77777777">
      <m:oMathPara>
        <m:oMath>
          <m:sSub>
            <m:sSubPr>
              <m:ctrlPr>
                <w:rPr>
                  <w:rFonts w:ascii="Cambria Math" w:hAnsi="Cambria Math"/>
                  <w:i/>
                </w:rPr>
              </m:ctrlPr>
            </m:sSubPr>
            <m:e>
              <m:r>
                <w:rPr>
                  <w:rFonts w:ascii="Cambria Math" w:hAnsi="Cambria Math"/>
                </w:rPr>
                <m:t>R</m:t>
              </m:r>
            </m:e>
            <m:sub>
              <m:r>
                <w:rPr>
                  <w:rFonts w:ascii="Cambria Math" w:hAnsi="Cambria Math"/>
                </w:rPr>
                <m:t>100</m:t>
              </m:r>
            </m:sub>
          </m:sSub>
          <m:r>
            <w:rPr>
              <w:rFonts w:ascii="Cambria Math" w:hAnsi="Cambria Math"/>
            </w:rPr>
            <m:t>=100(1+3.85×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×100)</m:t>
          </m:r>
        </m:oMath>
      </m:oMathPara>
    </w:p>
    <w:p w:rsidRPr="007D5E24" w:rsidR="007D072D" w:rsidP="007D072D" w:rsidRDefault="00935F5F" w14:paraId="6173B51E"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R</m:t>
              </m:r>
            </m:e>
            <m:sub>
              <m:r>
                <w:rPr>
                  <w:rFonts w:ascii="Cambria Math" w:hAnsi="Cambria Math"/>
                  <w:u w:val="double" w:color="FF0000"/>
                </w:rPr>
                <m:t>100</m:t>
              </m:r>
            </m:sub>
          </m:sSub>
          <m:r>
            <w:rPr>
              <w:rFonts w:ascii="Cambria Math" w:hAnsi="Cambria Math"/>
              <w:u w:val="double" w:color="FF0000"/>
            </w:rPr>
            <m:t>=138.5Ω</m:t>
          </m:r>
        </m:oMath>
      </m:oMathPara>
    </w:p>
    <w:p w:rsidR="007D5E24" w:rsidP="007D072D" w:rsidRDefault="007D5E24" w14:paraId="1C7B870C" w14:textId="77777777">
      <w:pPr>
        <w:rPr>
          <w:u w:val="double" w:color="FF0000"/>
        </w:rPr>
      </w:pPr>
    </w:p>
    <w:p w:rsidRPr="00077D76" w:rsidR="007D5E24" w:rsidP="007D5E24" w:rsidRDefault="007D5E24" w14:paraId="543E75DD" w14:textId="77777777">
      <w:pPr>
        <w:spacing w:line="360" w:lineRule="auto"/>
        <w:rPr>
          <w:rFonts w:ascii="Arial" w:hAnsi="Arial" w:cs="Arial"/>
        </w:rPr>
      </w:pPr>
      <w:r w:rsidRPr="00077D76">
        <w:rPr>
          <w:rFonts w:ascii="Arial" w:hAnsi="Arial" w:cs="Arial"/>
        </w:rPr>
        <w:t>The voltage across R</w:t>
      </w:r>
      <w:r w:rsidRPr="00077D76">
        <w:rPr>
          <w:rFonts w:ascii="Arial" w:hAnsi="Arial" w:cs="Arial"/>
          <w:vertAlign w:val="subscript"/>
        </w:rPr>
        <w:t>t</w:t>
      </w:r>
      <w:r w:rsidRPr="00077D76">
        <w:rPr>
          <w:rFonts w:ascii="Arial" w:hAnsi="Arial" w:cs="Arial"/>
        </w:rPr>
        <w:t xml:space="preserve"> has been calculated for the same range of temperatures used in task 3a.</w:t>
      </w:r>
    </w:p>
    <w:p w:rsidRPr="00AF2686" w:rsidR="007D5E24" w:rsidP="007D5E24" w:rsidRDefault="00935F5F" w14:paraId="7B3C7573" w14:textId="77777777">
      <m:oMathPara>
        <m:oMath>
          <m:sSub>
            <m:sSubPr>
              <m:ctrlPr>
                <w:rPr>
                  <w:rFonts w:ascii="Cambria Math" w:hAnsi="Cambria Math"/>
                  <w:i/>
                </w:rPr>
              </m:ctrlPr>
            </m:sSubPr>
            <m:e>
              <m:r>
                <w:rPr>
                  <w:rFonts w:ascii="Cambria Math" w:hAnsi="Cambria Math"/>
                </w:rPr>
                <m:t>V</m:t>
              </m:r>
            </m:e>
            <m:sub>
              <m:r>
                <w:rPr>
                  <w:rFonts w:ascii="Cambria Math" w:hAnsi="Cambria Math"/>
                </w:rPr>
                <m:t>s</m:t>
              </m:r>
            </m:sub>
          </m:sSub>
          <m:r>
            <w:rPr>
              <w:rFonts w:ascii="Cambria Math" w:hAnsi="Cambria Math"/>
            </w:rPr>
            <m:t>=10V</m:t>
          </m:r>
        </m:oMath>
      </m:oMathPara>
    </w:p>
    <w:p w:rsidRPr="00147CD1" w:rsidR="007D5E24" w:rsidP="007D5E24" w:rsidRDefault="007D5E24" w14:paraId="5972B8A2" w14:textId="77777777">
      <m:oMathPara>
        <m:oMath>
          <m:r>
            <w:rPr>
              <w:rFonts w:ascii="Cambria Math" w:hAnsi="Cambria Math"/>
            </w:rPr>
            <m:t>R=200Ω</m:t>
          </m:r>
        </m:oMath>
      </m:oMathPara>
    </w:p>
    <w:p w:rsidRPr="0053468E" w:rsidR="007D5E24" w:rsidP="007D5E24" w:rsidRDefault="00935F5F" w14:paraId="2122026F" w14:textId="77777777">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=resistance at temperature t˚C</m:t>
          </m:r>
        </m:oMath>
      </m:oMathPara>
    </w:p>
    <w:p w:rsidRPr="00AF2686" w:rsidR="007D5E24" w:rsidP="007D5E24" w:rsidRDefault="00935F5F" w14:paraId="30C41F29"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t</m:t>
                  </m:r>
                </m:sub>
              </m:sSub>
            </m:num>
            <m:den>
              <m:r>
                <w:rPr>
                  <w:rFonts w:ascii="Cambria Math" w:hAnsi="Cambria Math"/>
                </w:rPr>
                <m:t>R+</m:t>
              </m:r>
              <m:sSub>
                <m:sSubPr>
                  <m:ctrlPr>
                    <w:rPr>
                      <w:rFonts w:ascii="Cambria Math" w:hAnsi="Cambria Math"/>
                      <w:i/>
                    </w:rPr>
                  </m:ctrlPr>
                </m:sSubPr>
                <m:e>
                  <m:r>
                    <w:rPr>
                      <w:rFonts w:ascii="Cambria Math" w:hAnsi="Cambria Math"/>
                    </w:rPr>
                    <m:t>R</m:t>
                  </m:r>
                </m:e>
                <m:sub>
                  <m:r>
                    <w:rPr>
                      <w:rFonts w:ascii="Cambria Math" w:hAnsi="Cambria Math"/>
                    </w:rPr>
                    <m:t>t</m:t>
                  </m:r>
                </m:sub>
              </m:sSub>
            </m:den>
          </m:f>
        </m:oMath>
      </m:oMathPara>
    </w:p>
    <w:p w:rsidR="007D5E24" w:rsidP="007D5E24" w:rsidRDefault="007D5E24" w14:paraId="6EEC42A1" w14:textId="77777777"/>
    <w:p w:rsidRPr="00E539DD" w:rsidR="007D5E24" w:rsidP="007D5E24" w:rsidRDefault="007D5E24" w14:paraId="78C5196A" w14:textId="77777777">
      <m:oMathPara>
        <m:oMath>
          <m:r>
            <w:rPr>
              <w:rFonts w:ascii="Cambria Math" w:hAnsi="Cambria Math"/>
            </w:rPr>
            <m:t>T=5°</m:t>
          </m:r>
        </m:oMath>
      </m:oMathPara>
    </w:p>
    <w:p w:rsidRPr="0053468E" w:rsidR="007D5E24" w:rsidP="007D5E24" w:rsidRDefault="00935F5F" w14:paraId="3C6CEC52"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10×101.925</m:t>
              </m:r>
            </m:num>
            <m:den>
              <m:r>
                <w:rPr>
                  <w:rFonts w:ascii="Cambria Math" w:hAnsi="Cambria Math"/>
                </w:rPr>
                <m:t>200+101.925</m:t>
              </m:r>
            </m:den>
          </m:f>
        </m:oMath>
      </m:oMathPara>
    </w:p>
    <w:p w:rsidRPr="007D5E24" w:rsidR="007D5E24" w:rsidP="007D5E24" w:rsidRDefault="00935F5F" w14:paraId="39B2E686"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V</m:t>
              </m:r>
            </m:e>
            <m:sub>
              <m:r>
                <w:rPr>
                  <w:rFonts w:ascii="Cambria Math" w:hAnsi="Cambria Math"/>
                  <w:u w:val="double" w:color="FF0000"/>
                </w:rPr>
                <m:t>0</m:t>
              </m:r>
            </m:sub>
          </m:sSub>
          <m:r>
            <w:rPr>
              <w:rFonts w:ascii="Cambria Math" w:hAnsi="Cambria Math"/>
              <w:u w:val="double" w:color="FF0000"/>
            </w:rPr>
            <m:t>=3.38V</m:t>
          </m:r>
        </m:oMath>
      </m:oMathPara>
    </w:p>
    <w:p w:rsidR="007D5E24" w:rsidP="007D5E24" w:rsidRDefault="007D5E24" w14:paraId="1F426944" w14:textId="77777777"/>
    <w:p w:rsidRPr="00E539DD" w:rsidR="007D5E24" w:rsidP="007D5E24" w:rsidRDefault="007D5E24" w14:paraId="51CD0D39" w14:textId="77777777">
      <m:oMathPara>
        <m:oMath>
          <m:r>
            <w:rPr>
              <w:rFonts w:ascii="Cambria Math" w:hAnsi="Cambria Math"/>
            </w:rPr>
            <m:t>T=20°</m:t>
          </m:r>
        </m:oMath>
      </m:oMathPara>
    </w:p>
    <w:p w:rsidRPr="0053468E" w:rsidR="007D5E24" w:rsidP="007D5E24" w:rsidRDefault="00935F5F" w14:paraId="42813466"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10×107.7</m:t>
              </m:r>
            </m:num>
            <m:den>
              <m:r>
                <w:rPr>
                  <w:rFonts w:ascii="Cambria Math" w:hAnsi="Cambria Math"/>
                </w:rPr>
                <m:t>200+107.7</m:t>
              </m:r>
            </m:den>
          </m:f>
        </m:oMath>
      </m:oMathPara>
    </w:p>
    <w:p w:rsidRPr="007D5E24" w:rsidR="007D5E24" w:rsidP="007D5E24" w:rsidRDefault="00935F5F" w14:paraId="71C40E16"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V</m:t>
              </m:r>
            </m:e>
            <m:sub>
              <m:r>
                <w:rPr>
                  <w:rFonts w:ascii="Cambria Math" w:hAnsi="Cambria Math"/>
                  <w:u w:val="double" w:color="FF0000"/>
                </w:rPr>
                <m:t>0</m:t>
              </m:r>
            </m:sub>
          </m:sSub>
          <m:r>
            <w:rPr>
              <w:rFonts w:ascii="Cambria Math" w:hAnsi="Cambria Math"/>
              <w:u w:val="double" w:color="FF0000"/>
            </w:rPr>
            <m:t>=3.5V</m:t>
          </m:r>
        </m:oMath>
      </m:oMathPara>
    </w:p>
    <w:p w:rsidR="007D5E24" w:rsidP="007D5E24" w:rsidRDefault="007D5E24" w14:paraId="095D4474" w14:textId="77777777"/>
    <w:p w:rsidRPr="00E539DD" w:rsidR="007D5E24" w:rsidP="007D5E24" w:rsidRDefault="007D5E24" w14:paraId="5A17BD54" w14:textId="77777777">
      <m:oMathPara>
        <m:oMath>
          <m:r>
            <w:rPr>
              <w:rFonts w:ascii="Cambria Math" w:hAnsi="Cambria Math"/>
            </w:rPr>
            <m:t>T=35°</m:t>
          </m:r>
        </m:oMath>
      </m:oMathPara>
    </w:p>
    <w:p w:rsidRPr="0053468E" w:rsidR="007D5E24" w:rsidP="007D5E24" w:rsidRDefault="00935F5F" w14:paraId="5BC71947"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10×113.475</m:t>
              </m:r>
            </m:num>
            <m:den>
              <m:r>
                <w:rPr>
                  <w:rFonts w:ascii="Cambria Math" w:hAnsi="Cambria Math"/>
                </w:rPr>
                <m:t>200+113.475</m:t>
              </m:r>
            </m:den>
          </m:f>
        </m:oMath>
      </m:oMathPara>
    </w:p>
    <w:p w:rsidRPr="007D5E24" w:rsidR="007D5E24" w:rsidP="007D5E24" w:rsidRDefault="00935F5F" w14:paraId="0021A9DD"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V</m:t>
              </m:r>
            </m:e>
            <m:sub>
              <m:r>
                <w:rPr>
                  <w:rFonts w:ascii="Cambria Math" w:hAnsi="Cambria Math"/>
                  <w:u w:val="double" w:color="FF0000"/>
                </w:rPr>
                <m:t>0</m:t>
              </m:r>
            </m:sub>
          </m:sSub>
          <m:r>
            <w:rPr>
              <w:rFonts w:ascii="Cambria Math" w:hAnsi="Cambria Math"/>
              <w:u w:val="double" w:color="FF0000"/>
            </w:rPr>
            <m:t>=3.62V</m:t>
          </m:r>
        </m:oMath>
      </m:oMathPara>
    </w:p>
    <w:p w:rsidR="007D5E24" w:rsidP="007D5E24" w:rsidRDefault="007D5E24" w14:paraId="267E3A6F" w14:textId="77777777"/>
    <w:p w:rsidRPr="00E539DD" w:rsidR="007D5E24" w:rsidP="007D5E24" w:rsidRDefault="007D5E24" w14:paraId="5394822D" w14:textId="77777777">
      <m:oMathPara>
        <m:oMath>
          <m:r>
            <w:rPr>
              <w:rFonts w:ascii="Cambria Math" w:hAnsi="Cambria Math"/>
            </w:rPr>
            <m:t>T=50°</m:t>
          </m:r>
        </m:oMath>
      </m:oMathPara>
    </w:p>
    <w:p w:rsidRPr="0053468E" w:rsidR="007D5E24" w:rsidP="007D5E24" w:rsidRDefault="00935F5F" w14:paraId="0352D603"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10×119.25</m:t>
              </m:r>
            </m:num>
            <m:den>
              <m:r>
                <w:rPr>
                  <w:rFonts w:ascii="Cambria Math" w:hAnsi="Cambria Math"/>
                </w:rPr>
                <m:t>200+119.25</m:t>
              </m:r>
            </m:den>
          </m:f>
        </m:oMath>
      </m:oMathPara>
    </w:p>
    <w:p w:rsidRPr="007D5E24" w:rsidR="007D5E24" w:rsidP="007D5E24" w:rsidRDefault="00935F5F" w14:paraId="1BE8E684"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V</m:t>
              </m:r>
            </m:e>
            <m:sub>
              <m:r>
                <w:rPr>
                  <w:rFonts w:ascii="Cambria Math" w:hAnsi="Cambria Math"/>
                  <w:u w:val="double" w:color="FF0000"/>
                </w:rPr>
                <m:t>0</m:t>
              </m:r>
            </m:sub>
          </m:sSub>
          <m:r>
            <w:rPr>
              <w:rFonts w:ascii="Cambria Math" w:hAnsi="Cambria Math"/>
              <w:u w:val="double" w:color="FF0000"/>
            </w:rPr>
            <m:t>=3.74V</m:t>
          </m:r>
        </m:oMath>
      </m:oMathPara>
    </w:p>
    <w:p w:rsidRPr="008C4D64" w:rsidR="007D5E24" w:rsidP="007D5E24" w:rsidRDefault="007D5E24" w14:paraId="50E01CFD" w14:textId="77777777"/>
    <w:p w:rsidRPr="00E539DD" w:rsidR="007D5E24" w:rsidP="007D5E24" w:rsidRDefault="007D5E24" w14:paraId="40C4E7E2" w14:textId="77777777">
      <m:oMathPara>
        <m:oMath>
          <m:r>
            <w:rPr>
              <w:rFonts w:ascii="Cambria Math" w:hAnsi="Cambria Math"/>
            </w:rPr>
            <m:t>T=70°</m:t>
          </m:r>
        </m:oMath>
      </m:oMathPara>
    </w:p>
    <w:p w:rsidRPr="0053468E" w:rsidR="007D5E24" w:rsidP="007D5E24" w:rsidRDefault="00935F5F" w14:paraId="5D009800"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10×126.95</m:t>
              </m:r>
            </m:num>
            <m:den>
              <m:r>
                <w:rPr>
                  <w:rFonts w:ascii="Cambria Math" w:hAnsi="Cambria Math"/>
                </w:rPr>
                <m:t>200+126.95</m:t>
              </m:r>
            </m:den>
          </m:f>
        </m:oMath>
      </m:oMathPara>
    </w:p>
    <w:p w:rsidRPr="007D5E24" w:rsidR="007D5E24" w:rsidP="007D5E24" w:rsidRDefault="00935F5F" w14:paraId="7AD41C1A" w14:textId="27D8B473">
      <w:pPr>
        <w:rPr>
          <w:i/>
          <w:u w:val="double" w:color="FF0000"/>
        </w:rPr>
      </w:pPr>
      <m:oMathPara>
        <m:oMath>
          <m:sSub>
            <m:sSubPr>
              <m:ctrlPr>
                <w:rPr>
                  <w:rFonts w:ascii="Cambria Math" w:hAnsi="Cambria Math"/>
                  <w:i/>
                  <w:u w:val="double" w:color="FF0000"/>
                </w:rPr>
              </m:ctrlPr>
            </m:sSubPr>
            <m:e>
              <m:r>
                <w:rPr>
                  <w:rFonts w:ascii="Cambria Math" w:hAnsi="Cambria Math"/>
                  <w:u w:val="double" w:color="FF0000"/>
                </w:rPr>
                <m:t>V</m:t>
              </m:r>
            </m:e>
            <m:sub>
              <m:r>
                <w:rPr>
                  <w:rFonts w:ascii="Cambria Math" w:hAnsi="Cambria Math"/>
                  <w:u w:val="double" w:color="FF0000"/>
                </w:rPr>
                <m:t>0</m:t>
              </m:r>
            </m:sub>
          </m:sSub>
          <m:r>
            <w:rPr>
              <w:rFonts w:ascii="Cambria Math" w:hAnsi="Cambria Math"/>
              <w:u w:val="double" w:color="FF0000"/>
            </w:rPr>
            <m:t>=3.88V</m:t>
          </m:r>
        </m:oMath>
      </m:oMathPara>
    </w:p>
    <w:p w:rsidR="007D5E24" w:rsidP="007D5E24" w:rsidRDefault="007D5E24" w14:paraId="36470510" w14:textId="77777777"/>
    <w:p w:rsidRPr="00E539DD" w:rsidR="007D5E24" w:rsidP="007D5E24" w:rsidRDefault="007D5E24" w14:paraId="5D99F4C7" w14:textId="77777777">
      <m:oMathPara>
        <m:oMath>
          <m:r>
            <w:rPr>
              <w:rFonts w:ascii="Cambria Math" w:hAnsi="Cambria Math"/>
            </w:rPr>
            <m:t>T=85°</m:t>
          </m:r>
        </m:oMath>
      </m:oMathPara>
    </w:p>
    <w:p w:rsidRPr="0053468E" w:rsidR="007D5E24" w:rsidP="007D5E24" w:rsidRDefault="00935F5F" w14:paraId="76505872"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10×132.725</m:t>
              </m:r>
            </m:num>
            <m:den>
              <m:r>
                <w:rPr>
                  <w:rFonts w:ascii="Cambria Math" w:hAnsi="Cambria Math"/>
                </w:rPr>
                <m:t>200+132.725</m:t>
              </m:r>
            </m:den>
          </m:f>
        </m:oMath>
      </m:oMathPara>
    </w:p>
    <w:p w:rsidRPr="007D5E24" w:rsidR="007D5E24" w:rsidP="007D5E24" w:rsidRDefault="00935F5F" w14:paraId="035E0BAC" w14:textId="77777777">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V</m:t>
              </m:r>
            </m:e>
            <m:sub>
              <m:r>
                <w:rPr>
                  <w:rFonts w:ascii="Cambria Math" w:hAnsi="Cambria Math"/>
                  <w:u w:val="double" w:color="FF0000"/>
                </w:rPr>
                <m:t>0</m:t>
              </m:r>
            </m:sub>
          </m:sSub>
          <m:r>
            <w:rPr>
              <w:rFonts w:ascii="Cambria Math" w:hAnsi="Cambria Math"/>
              <w:u w:val="double" w:color="FF0000"/>
            </w:rPr>
            <m:t>=3.99V</m:t>
          </m:r>
        </m:oMath>
      </m:oMathPara>
    </w:p>
    <w:p w:rsidR="007D5E24" w:rsidP="007D5E24" w:rsidRDefault="007D5E24" w14:paraId="49F27B82" w14:textId="77777777"/>
    <w:p w:rsidRPr="00E539DD" w:rsidR="007D5E24" w:rsidP="007D5E24" w:rsidRDefault="007D5E24" w14:paraId="767902A4" w14:textId="77777777">
      <m:oMathPara>
        <m:oMath>
          <m:r>
            <w:rPr>
              <w:rFonts w:ascii="Cambria Math" w:hAnsi="Cambria Math"/>
            </w:rPr>
            <m:t>T=100°</m:t>
          </m:r>
        </m:oMath>
      </m:oMathPara>
    </w:p>
    <w:p w:rsidRPr="0053468E" w:rsidR="007D5E24" w:rsidP="007D5E24" w:rsidRDefault="00935F5F" w14:paraId="1B67344F" w14:textId="77777777">
      <m:oMathPara>
        <m:oMath>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10×138.5</m:t>
              </m:r>
            </m:num>
            <m:den>
              <m:r>
                <w:rPr>
                  <w:rFonts w:ascii="Cambria Math" w:hAnsi="Cambria Math"/>
                </w:rPr>
                <m:t>200+138.5</m:t>
              </m:r>
            </m:den>
          </m:f>
        </m:oMath>
      </m:oMathPara>
    </w:p>
    <w:p w:rsidRPr="007D5E24" w:rsidR="007D5E24" w:rsidP="007D5E24" w:rsidRDefault="00935F5F" w14:paraId="6145F7C0" w14:textId="614E6F5F">
      <w:pPr>
        <w:rPr>
          <w:u w:val="double" w:color="FF0000"/>
        </w:rPr>
      </w:pPr>
      <m:oMathPara>
        <m:oMath>
          <m:sSub>
            <m:sSubPr>
              <m:ctrlPr>
                <w:rPr>
                  <w:rFonts w:ascii="Cambria Math" w:hAnsi="Cambria Math"/>
                  <w:i/>
                  <w:u w:val="double" w:color="FF0000"/>
                </w:rPr>
              </m:ctrlPr>
            </m:sSubPr>
            <m:e>
              <m:r>
                <w:rPr>
                  <w:rFonts w:ascii="Cambria Math" w:hAnsi="Cambria Math"/>
                  <w:u w:val="double" w:color="FF0000"/>
                </w:rPr>
                <m:t>V</m:t>
              </m:r>
            </m:e>
            <m:sub>
              <m:r>
                <w:rPr>
                  <w:rFonts w:ascii="Cambria Math" w:hAnsi="Cambria Math"/>
                  <w:u w:val="double" w:color="FF0000"/>
                </w:rPr>
                <m:t>0</m:t>
              </m:r>
            </m:sub>
          </m:sSub>
          <m:r>
            <w:rPr>
              <w:rFonts w:ascii="Cambria Math" w:hAnsi="Cambria Math"/>
              <w:u w:val="double" w:color="FF0000"/>
            </w:rPr>
            <m:t>=4.09V</m:t>
          </m:r>
        </m:oMath>
      </m:oMathPara>
    </w:p>
    <w:p w:rsidR="00423B0D" w:rsidP="00423B0D" w:rsidRDefault="00423B0D" w14:paraId="012D3F70" w14:textId="77777777">
      <w:pPr>
        <w:spacing w:line="360" w:lineRule="auto"/>
        <w:rPr>
          <w:rFonts w:ascii="Arial" w:hAnsi="Arial" w:cs="Arial"/>
        </w:rPr>
      </w:pPr>
    </w:p>
    <w:p w:rsidR="00423B0D" w:rsidP="00423B0D" w:rsidRDefault="00423B0D" w14:paraId="274C61B0" w14:textId="77777777">
      <w:pPr>
        <w:spacing w:line="360" w:lineRule="auto"/>
        <w:rPr>
          <w:rFonts w:ascii="Arial" w:hAnsi="Arial" w:cs="Arial"/>
        </w:rPr>
      </w:pPr>
    </w:p>
    <w:p w:rsidRPr="00F863B5" w:rsidR="00423B0D" w:rsidP="00423B0D" w:rsidRDefault="00423B0D" w14:paraId="1FED549A" w14:textId="3FE74B9B">
      <w:pPr>
        <w:spacing w:line="360" w:lineRule="auto"/>
        <w:rPr>
          <w:rFonts w:ascii="Arial" w:hAnsi="Arial" w:cs="Arial"/>
        </w:rPr>
      </w:pPr>
      <w:r w:rsidRPr="00F863B5">
        <w:rPr>
          <w:rFonts w:ascii="Arial" w:hAnsi="Arial" w:cs="Arial"/>
        </w:rPr>
        <w:t>The sensitivity in a voltage divider refers to the measure of how much the output voltage changes as the input voltage is varied. If the input and output responses of the sensor are linear, the sensitivity of the circuit can be determined:</w:t>
      </w:r>
    </w:p>
    <w:p w:rsidR="00423B0D" w:rsidP="00423B0D" w:rsidRDefault="00423B0D" w14:paraId="6ED3662B" w14:textId="77777777">
      <m:oMathPara>
        <m:oMath>
          <m:r>
            <w:rPr>
              <w:rFonts w:ascii="Cambria Math" w:hAnsi="Cambria Math"/>
            </w:rPr>
            <w:lastRenderedPageBreak/>
            <m:t>Sensitivity=</m:t>
          </m:r>
          <m:f>
            <m:fPr>
              <m:ctrlPr>
                <w:rPr>
                  <w:rFonts w:ascii="Cambria Math" w:hAnsi="Cambria Math"/>
                  <w:i/>
                </w:rPr>
              </m:ctrlPr>
            </m:fPr>
            <m:num>
              <m:r>
                <w:rPr>
                  <w:rFonts w:ascii="Cambria Math" w:hAnsi="Cambria Math"/>
                </w:rPr>
                <m:t>change in output</m:t>
              </m:r>
            </m:num>
            <m:den>
              <m:r>
                <w:rPr>
                  <w:rFonts w:ascii="Cambria Math" w:hAnsi="Cambria Math"/>
                </w:rPr>
                <m:t>change in input</m:t>
              </m:r>
            </m:den>
          </m:f>
          <m:r>
            <w:rPr>
              <w:rFonts w:ascii="Cambria Math" w:hAnsi="Cambria Math"/>
            </w:rPr>
            <m:t>=</m:t>
          </m:r>
          <m:f>
            <m:fPr>
              <m:ctrlPr>
                <w:rPr>
                  <w:rFonts w:ascii="Cambria Math" w:hAnsi="Cambria Math"/>
                  <w:i/>
                </w:rPr>
              </m:ctrlPr>
            </m:fPr>
            <m:num>
              <m:r>
                <w:rPr>
                  <w:rFonts w:ascii="Cambria Math" w:hAnsi="Cambria Math"/>
                </w:rPr>
                <m:t>∆ out</m:t>
              </m:r>
            </m:num>
            <m:den>
              <m:r>
                <w:rPr>
                  <w:rFonts w:ascii="Cambria Math" w:hAnsi="Cambria Math"/>
                </w:rPr>
                <m:t>∆ in</m:t>
              </m:r>
            </m:den>
          </m:f>
        </m:oMath>
      </m:oMathPara>
    </w:p>
    <w:p w:rsidR="00423B0D" w:rsidP="00423B0D" w:rsidRDefault="00423B0D" w14:paraId="3F0371BD" w14:textId="77777777"/>
    <w:p w:rsidRPr="00F863B5" w:rsidR="00423B0D" w:rsidP="00423B0D" w:rsidRDefault="00423B0D" w14:paraId="022F2BB7" w14:textId="77777777">
      <w:pPr>
        <w:spacing w:line="360" w:lineRule="auto"/>
        <w:rPr>
          <w:rFonts w:ascii="Arial" w:hAnsi="Arial" w:cs="Arial"/>
        </w:rPr>
      </w:pPr>
      <w:r w:rsidRPr="00F863B5">
        <w:rPr>
          <w:rFonts w:ascii="Arial" w:hAnsi="Arial" w:cs="Arial"/>
        </w:rPr>
        <w:t xml:space="preserve">The sensitivity can be maximized when the ratio of the resistors is as close to 1:1 as possible. Resistors with similar values will help increase sensitivity. </w:t>
      </w:r>
    </w:p>
    <w:p w:rsidRPr="008E4DFC" w:rsidR="008E4DFC" w:rsidP="0083415F" w:rsidRDefault="00096818" w14:paraId="04B43288" w14:textId="55A64405">
      <m:oMathPara>
        <m:oMath>
          <m:r>
            <w:rPr>
              <w:rFonts w:ascii="Cambria Math" w:hAnsi="Cambria Math"/>
            </w:rPr>
            <m:t>Sensitivity=</m:t>
          </m:r>
          <m:f>
            <m:fPr>
              <m:ctrlPr>
                <w:rPr>
                  <w:rFonts w:ascii="Cambria Math" w:hAnsi="Cambria Math"/>
                  <w:i/>
                </w:rPr>
              </m:ctrlPr>
            </m:fPr>
            <m:num>
              <m:r>
                <w:rPr>
                  <w:rFonts w:ascii="Cambria Math" w:hAnsi="Cambria Math"/>
                </w:rPr>
                <m:t>3.99-3.5</m:t>
              </m:r>
            </m:num>
            <m:den>
              <m:r>
                <w:rPr>
                  <w:rFonts w:ascii="Cambria Math" w:hAnsi="Cambria Math"/>
                </w:rPr>
                <m:t>85-20</m:t>
              </m:r>
            </m:den>
          </m:f>
          <m:r>
            <w:rPr>
              <w:rFonts w:ascii="Cambria Math" w:hAnsi="Cambria Math"/>
            </w:rPr>
            <m:t>=0.007538 V/</m:t>
          </m:r>
          <m:r>
            <w:rPr>
              <w:rFonts w:ascii="Cambria Math" w:hAnsi="Cambria Math" w:cs="Times New Roman"/>
            </w:rPr>
            <m:t>°</m:t>
          </m:r>
          <m:r>
            <w:rPr>
              <w:rFonts w:ascii="Cambria Math" w:hAnsi="Cambria Math"/>
            </w:rPr>
            <m:t>C=7.54mV/</m:t>
          </m:r>
          <m:r>
            <w:rPr>
              <w:rFonts w:ascii="Cambria Math" w:hAnsi="Cambria Math" w:cs="Times New Roman"/>
            </w:rPr>
            <m:t>°</m:t>
          </m:r>
          <m:r>
            <w:rPr>
              <w:rFonts w:ascii="Cambria Math" w:hAnsi="Cambria Math"/>
            </w:rPr>
            <m:t>C</m:t>
          </m:r>
        </m:oMath>
      </m:oMathPara>
    </w:p>
    <w:p w:rsidRPr="008C0DDA" w:rsidR="008E4DFC" w:rsidP="0083415F" w:rsidRDefault="008E4DFC" w14:paraId="63229EED" w14:textId="77777777"/>
    <w:p w:rsidRPr="002137C4" w:rsidR="008C0DDA" w:rsidP="0083415F" w:rsidRDefault="00165E6C" w14:paraId="0FD25B6C" w14:textId="5F579B7F">
      <w:pPr>
        <w:rPr>
          <w:rFonts w:ascii="Arial" w:hAnsi="Arial" w:cs="Arial"/>
        </w:rPr>
      </w:pPr>
      <w:r w:rsidRPr="002137C4">
        <w:rPr>
          <w:rFonts w:ascii="Arial" w:hAnsi="Arial" w:cs="Arial"/>
        </w:rPr>
        <w:t xml:space="preserve">The sensitivity of the </w:t>
      </w:r>
      <w:r w:rsidRPr="002137C4" w:rsidR="002137C4">
        <w:rPr>
          <w:rFonts w:ascii="Arial" w:hAnsi="Arial" w:cs="Arial"/>
        </w:rPr>
        <w:t>circuit can be calculated to be 7.54 mV/</w:t>
      </w:r>
      <w:r w:rsidR="00D82C2D">
        <w:rPr>
          <w:rFonts w:ascii="Arial" w:hAnsi="Arial" w:cs="Arial"/>
        </w:rPr>
        <w:t>˚C</w:t>
      </w:r>
      <w:r w:rsidRPr="002137C4" w:rsidR="002137C4">
        <w:rPr>
          <w:rFonts w:ascii="Arial" w:hAnsi="Arial" w:cs="Arial"/>
        </w:rPr>
        <w:t>.</w:t>
      </w:r>
    </w:p>
    <w:p w:rsidRPr="00F863B5" w:rsidR="0083415F" w:rsidP="00423B0D" w:rsidRDefault="0083415F" w14:paraId="3CB15FDE" w14:textId="6E777B9E">
      <w:pPr>
        <w:spacing w:line="360" w:lineRule="auto"/>
        <w:rPr>
          <w:rFonts w:ascii="Arial" w:hAnsi="Arial" w:cs="Arial"/>
        </w:rPr>
      </w:pPr>
    </w:p>
    <w:p w:rsidR="006B2004" w:rsidP="007D072D" w:rsidRDefault="006B2004" w14:paraId="3E00E286" w14:textId="186E19BA">
      <w:pPr>
        <w:rPr>
          <w:rFonts w:ascii="Verdana" w:hAnsi="Verdana"/>
          <w:i/>
          <w:iCs/>
        </w:rPr>
      </w:pPr>
    </w:p>
    <w:p w:rsidR="00DA139F" w:rsidP="00DA139F" w:rsidRDefault="00A53A68" w14:paraId="6E0A0729" w14:textId="444F8A1D">
      <w:pPr>
        <w:spacing w:line="360" w:lineRule="auto"/>
        <w:rPr>
          <w:rFonts w:ascii="Aptos Narrow" w:hAnsi="Aptos Narrow" w:eastAsia="Times New Roman" w:cs="Times New Roman"/>
          <w:b/>
          <w:bCs/>
          <w:color w:val="000000"/>
          <w:sz w:val="22"/>
          <w:szCs w:val="22"/>
          <w:lang w:val="en-GB" w:eastAsia="en-GB"/>
        </w:rPr>
      </w:pPr>
      <w:r w:rsidRPr="00C52D46">
        <w:rPr>
          <w:rFonts w:ascii="Arial" w:hAnsi="Arial" w:cs="Arial"/>
        </w:rPr>
        <w:t xml:space="preserve">When the temperature </w:t>
      </w:r>
      <w:r w:rsidRPr="00C52D46" w:rsidR="00B9575E">
        <w:rPr>
          <w:rFonts w:ascii="Arial" w:hAnsi="Arial" w:cs="Arial"/>
        </w:rPr>
        <w:t xml:space="preserve">sensor has a first order response with a time </w:t>
      </w:r>
      <w:r w:rsidRPr="00C52D46" w:rsidR="00BF075A">
        <w:rPr>
          <w:rFonts w:ascii="Arial" w:hAnsi="Arial" w:cs="Arial"/>
        </w:rPr>
        <w:t>constant</w:t>
      </w:r>
      <w:r w:rsidRPr="00C52D46" w:rsidR="00B9575E">
        <w:rPr>
          <w:rFonts w:ascii="Arial" w:hAnsi="Arial" w:cs="Arial"/>
        </w:rPr>
        <w:t xml:space="preserve"> of 5ms, </w:t>
      </w:r>
      <w:r w:rsidRPr="00C52D46" w:rsidR="007257E9">
        <w:rPr>
          <w:rFonts w:ascii="Arial" w:hAnsi="Arial" w:cs="Arial"/>
        </w:rPr>
        <w:t>the output response reaches a steady state condition at 2</w:t>
      </w:r>
      <w:r w:rsidRPr="00C52D46" w:rsidR="00C52D46">
        <w:rPr>
          <w:rFonts w:ascii="Arial" w:hAnsi="Arial" w:cs="Arial"/>
        </w:rPr>
        <w:t>0</w:t>
      </w:r>
      <w:r w:rsidRPr="00C52D46" w:rsidR="007257E9">
        <w:rPr>
          <w:rFonts w:ascii="Arial" w:hAnsi="Arial" w:cs="Arial"/>
        </w:rPr>
        <w:t xml:space="preserve">ms. </w:t>
      </w:r>
      <w:r w:rsidRPr="00C52D46" w:rsidR="00931D54">
        <w:rPr>
          <w:rFonts w:ascii="Arial" w:hAnsi="Arial" w:cs="Arial"/>
        </w:rPr>
        <w:t xml:space="preserve">The output results obtained can be seen in figure 3.3 where </w:t>
      </w:r>
      <w:r w:rsidRPr="00C52D46" w:rsidR="00467214">
        <w:rPr>
          <w:rFonts w:ascii="Arial" w:hAnsi="Arial" w:cs="Arial"/>
        </w:rPr>
        <w:t xml:space="preserve">the </w:t>
      </w:r>
      <w:r w:rsidRPr="00C52D46" w:rsidR="00C52D46">
        <w:rPr>
          <w:rFonts w:ascii="Arial" w:hAnsi="Arial" w:cs="Arial"/>
        </w:rPr>
        <w:t>temperature</w:t>
      </w:r>
      <w:r w:rsidRPr="00C52D46" w:rsidR="00467214">
        <w:rPr>
          <w:rFonts w:ascii="Arial" w:hAnsi="Arial" w:cs="Arial"/>
        </w:rPr>
        <w:t xml:space="preserve"> has been </w:t>
      </w:r>
      <w:r w:rsidRPr="00C52D46" w:rsidR="00794BD3">
        <w:rPr>
          <w:rFonts w:ascii="Arial" w:hAnsi="Arial" w:cs="Arial"/>
        </w:rPr>
        <w:t>calculated</w:t>
      </w:r>
      <w:r w:rsidRPr="00C52D46" w:rsidR="00467214">
        <w:rPr>
          <w:rFonts w:ascii="Arial" w:hAnsi="Arial" w:cs="Arial"/>
        </w:rPr>
        <w:t xml:space="preserve"> for 1ms increments. </w:t>
      </w:r>
      <w:r w:rsidRPr="00C52D46" w:rsidR="007A0D26">
        <w:rPr>
          <w:rFonts w:ascii="Arial" w:hAnsi="Arial" w:cs="Arial"/>
        </w:rPr>
        <w:t xml:space="preserve">Figure 3.4 </w:t>
      </w:r>
      <w:r w:rsidRPr="00C52D46" w:rsidR="00794BD3">
        <w:rPr>
          <w:rFonts w:ascii="Arial" w:hAnsi="Arial" w:cs="Arial"/>
        </w:rPr>
        <w:t>represents</w:t>
      </w:r>
      <w:r w:rsidRPr="00C52D46" w:rsidR="007A0D26">
        <w:rPr>
          <w:rFonts w:ascii="Arial" w:hAnsi="Arial" w:cs="Arial"/>
        </w:rPr>
        <w:t xml:space="preserve"> the output response highlighting the time taken for </w:t>
      </w:r>
      <w:r w:rsidRPr="00C52D46" w:rsidR="00794BD3">
        <w:rPr>
          <w:rFonts w:ascii="Arial" w:hAnsi="Arial" w:cs="Arial"/>
        </w:rPr>
        <w:t>a steady state condition to b</w:t>
      </w:r>
      <w:r w:rsidRPr="00C52D46" w:rsidR="00C54129">
        <w:rPr>
          <w:rFonts w:ascii="Arial" w:hAnsi="Arial" w:cs="Arial"/>
        </w:rPr>
        <w:t>e achieved.</w:t>
      </w:r>
      <w:r w:rsidR="00DA139F">
        <w:rPr>
          <w:rFonts w:ascii="Arial" w:hAnsi="Arial" w:cs="Arial"/>
        </w:rPr>
        <w:t xml:space="preserve">   </w:t>
      </w:r>
    </w:p>
    <w:tbl>
      <w:tblPr>
        <w:tblW w:w="3800" w:type="dxa"/>
        <w:jc w:val="center"/>
        <w:tblLook w:val="04A0" w:firstRow="1" w:lastRow="0" w:firstColumn="1" w:lastColumn="0" w:noHBand="0" w:noVBand="1"/>
      </w:tblPr>
      <w:tblGrid>
        <w:gridCol w:w="1900"/>
        <w:gridCol w:w="1900"/>
      </w:tblGrid>
      <w:tr w:rsidRPr="008B789F" w:rsidR="008B789F" w:rsidTr="008B789F" w14:paraId="67605DDC" w14:textId="77777777">
        <w:trPr>
          <w:trHeight w:val="290"/>
          <w:jc w:val="center"/>
        </w:trPr>
        <w:tc>
          <w:tcPr>
            <w:tcW w:w="1900" w:type="dxa"/>
            <w:tcBorders>
              <w:top w:val="single" w:color="auto" w:sz="4" w:space="0"/>
              <w:left w:val="single" w:color="auto" w:sz="4" w:space="0"/>
              <w:bottom w:val="single" w:color="auto" w:sz="4" w:space="0"/>
              <w:right w:val="single" w:color="auto" w:sz="4" w:space="0"/>
            </w:tcBorders>
            <w:shd w:val="clear" w:color="000000" w:fill="D9D9D9"/>
            <w:noWrap/>
            <w:vAlign w:val="bottom"/>
            <w:hideMark/>
          </w:tcPr>
          <w:p w:rsidRPr="008B789F" w:rsidR="008B789F" w:rsidP="008B789F" w:rsidRDefault="008B789F" w14:paraId="2D7EFBD7" w14:textId="77777777">
            <w:pPr>
              <w:spacing w:after="0" w:line="240" w:lineRule="auto"/>
              <w:jc w:val="center"/>
              <w:rPr>
                <w:rFonts w:ascii="Aptos Narrow" w:hAnsi="Aptos Narrow" w:eastAsia="Times New Roman" w:cs="Times New Roman"/>
                <w:b/>
                <w:bCs/>
                <w:color w:val="000000"/>
                <w:sz w:val="22"/>
                <w:szCs w:val="22"/>
                <w:lang w:val="en-GB" w:eastAsia="en-GB"/>
              </w:rPr>
            </w:pPr>
            <w:r w:rsidRPr="008B789F">
              <w:rPr>
                <w:rFonts w:ascii="Aptos Narrow" w:hAnsi="Aptos Narrow" w:eastAsia="Times New Roman" w:cs="Times New Roman"/>
                <w:b/>
                <w:bCs/>
                <w:color w:val="000000"/>
                <w:sz w:val="22"/>
                <w:szCs w:val="22"/>
                <w:lang w:val="en-GB" w:eastAsia="en-GB"/>
              </w:rPr>
              <w:t>Time (ms)</w:t>
            </w:r>
          </w:p>
        </w:tc>
        <w:tc>
          <w:tcPr>
            <w:tcW w:w="1900" w:type="dxa"/>
            <w:tcBorders>
              <w:top w:val="single" w:color="auto" w:sz="4" w:space="0"/>
              <w:left w:val="nil"/>
              <w:bottom w:val="single" w:color="auto" w:sz="4" w:space="0"/>
              <w:right w:val="single" w:color="auto" w:sz="4" w:space="0"/>
            </w:tcBorders>
            <w:shd w:val="clear" w:color="000000" w:fill="D9D9D9"/>
            <w:noWrap/>
            <w:vAlign w:val="bottom"/>
            <w:hideMark/>
          </w:tcPr>
          <w:p w:rsidRPr="008B789F" w:rsidR="008B789F" w:rsidP="008B789F" w:rsidRDefault="008B789F" w14:paraId="7B903C25" w14:textId="304500D2">
            <w:pPr>
              <w:spacing w:after="0" w:line="240" w:lineRule="auto"/>
              <w:jc w:val="center"/>
              <w:rPr>
                <w:rFonts w:ascii="Aptos Narrow" w:hAnsi="Aptos Narrow" w:eastAsia="Times New Roman" w:cs="Times New Roman"/>
                <w:b/>
                <w:bCs/>
                <w:color w:val="000000"/>
                <w:sz w:val="22"/>
                <w:szCs w:val="22"/>
                <w:lang w:val="en-GB" w:eastAsia="en-GB"/>
              </w:rPr>
            </w:pPr>
            <w:r>
              <w:rPr>
                <w:rFonts w:ascii="Aptos Narrow" w:hAnsi="Aptos Narrow" w:eastAsia="Times New Roman" w:cs="Times New Roman"/>
                <w:b/>
                <w:bCs/>
                <w:color w:val="000000"/>
                <w:sz w:val="22"/>
                <w:szCs w:val="22"/>
                <w:lang w:val="en-GB" w:eastAsia="en-GB"/>
              </w:rPr>
              <w:t>T</w:t>
            </w:r>
            <w:r>
              <w:rPr>
                <w:rFonts w:ascii="Aptos Narrow" w:hAnsi="Aptos Narrow" w:eastAsia="Times New Roman" w:cs="Times New Roman"/>
                <w:b/>
                <w:bCs/>
                <w:color w:val="000000"/>
                <w:sz w:val="22"/>
                <w:szCs w:val="22"/>
                <w:vertAlign w:val="subscript"/>
                <w:lang w:val="en-GB" w:eastAsia="en-GB"/>
              </w:rPr>
              <w:t>0</w:t>
            </w:r>
            <w:r>
              <w:rPr>
                <w:rFonts w:ascii="Aptos Narrow" w:hAnsi="Aptos Narrow" w:eastAsia="Times New Roman" w:cs="Times New Roman"/>
                <w:b/>
                <w:bCs/>
                <w:color w:val="000000"/>
                <w:sz w:val="22"/>
                <w:szCs w:val="22"/>
                <w:lang w:val="en-GB" w:eastAsia="en-GB"/>
              </w:rPr>
              <w:t>(</w:t>
            </w:r>
            <w:r>
              <w:rPr>
                <w:rFonts w:ascii="Times New Roman" w:hAnsi="Times New Roman" w:eastAsia="Times New Roman" w:cs="Times New Roman"/>
                <w:b/>
                <w:bCs/>
                <w:color w:val="000000"/>
                <w:sz w:val="22"/>
                <w:szCs w:val="22"/>
                <w:lang w:val="en-GB" w:eastAsia="en-GB"/>
              </w:rPr>
              <w:t>°</w:t>
            </w:r>
            <w:r>
              <w:rPr>
                <w:rFonts w:ascii="Aptos Narrow" w:hAnsi="Aptos Narrow" w:eastAsia="Times New Roman" w:cs="Times New Roman"/>
                <w:b/>
                <w:bCs/>
                <w:color w:val="000000"/>
                <w:sz w:val="22"/>
                <w:szCs w:val="22"/>
                <w:lang w:val="en-GB" w:eastAsia="en-GB"/>
              </w:rPr>
              <w:t>C)</w:t>
            </w:r>
          </w:p>
        </w:tc>
      </w:tr>
      <w:tr w:rsidRPr="008B789F" w:rsidR="008B789F" w:rsidTr="008B789F" w14:paraId="06D1AE96"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6FDBC07"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0</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7F23431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0.000</w:t>
            </w:r>
          </w:p>
        </w:tc>
      </w:tr>
      <w:tr w:rsidRPr="008B789F" w:rsidR="008B789F" w:rsidTr="008B789F" w14:paraId="7D908449"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523734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C09586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9.063</w:t>
            </w:r>
          </w:p>
        </w:tc>
      </w:tr>
      <w:tr w:rsidRPr="008B789F" w:rsidR="008B789F" w:rsidTr="008B789F" w14:paraId="2896F284"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2C2FD8C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29D537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16.484</w:t>
            </w:r>
          </w:p>
        </w:tc>
      </w:tr>
      <w:tr w:rsidRPr="008B789F" w:rsidR="008B789F" w:rsidTr="008B789F" w14:paraId="68E50226"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41E26AF9"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62EB51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22.559</w:t>
            </w:r>
          </w:p>
        </w:tc>
      </w:tr>
      <w:tr w:rsidRPr="008B789F" w:rsidR="008B789F" w:rsidTr="008B789F" w14:paraId="6AC3FAEA"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49055C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036A0C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27.534</w:t>
            </w:r>
          </w:p>
        </w:tc>
      </w:tr>
      <w:tr w:rsidRPr="008B789F" w:rsidR="008B789F" w:rsidTr="008B789F" w14:paraId="0319CBCC"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B7DDB6A"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5</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6576DBE"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31.606</w:t>
            </w:r>
          </w:p>
        </w:tc>
      </w:tr>
      <w:tr w:rsidRPr="008B789F" w:rsidR="008B789F" w:rsidTr="008B789F" w14:paraId="65847F22"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0FAC065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6</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557ADD3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34.940</w:t>
            </w:r>
          </w:p>
        </w:tc>
      </w:tr>
      <w:tr w:rsidRPr="008B789F" w:rsidR="008B789F" w:rsidTr="008B789F" w14:paraId="5CA28CF8"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270E2F7E"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7</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6640BD1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37.670</w:t>
            </w:r>
          </w:p>
        </w:tc>
      </w:tr>
      <w:tr w:rsidRPr="008B789F" w:rsidR="008B789F" w:rsidTr="008B789F" w14:paraId="79794B87"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6306E4BA"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8</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1A819D39"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39.905</w:t>
            </w:r>
          </w:p>
        </w:tc>
      </w:tr>
      <w:tr w:rsidRPr="008B789F" w:rsidR="008B789F" w:rsidTr="008B789F" w14:paraId="142F8348"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D53603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9</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2A0216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41.735</w:t>
            </w:r>
          </w:p>
        </w:tc>
      </w:tr>
      <w:tr w:rsidRPr="008B789F" w:rsidR="008B789F" w:rsidTr="008B789F" w14:paraId="649FB4CB"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DCC2078"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10</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1B068818"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43.233</w:t>
            </w:r>
          </w:p>
        </w:tc>
      </w:tr>
      <w:tr w:rsidRPr="008B789F" w:rsidR="008B789F" w:rsidTr="008B789F" w14:paraId="09AB5234"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5DE7B2CD"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11</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1CC3414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44.460</w:t>
            </w:r>
          </w:p>
        </w:tc>
      </w:tr>
      <w:tr w:rsidRPr="008B789F" w:rsidR="008B789F" w:rsidTr="008B789F" w14:paraId="1074425E"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0C7D4479"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12</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3CB8968C"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45.464</w:t>
            </w:r>
          </w:p>
        </w:tc>
      </w:tr>
      <w:tr w:rsidRPr="008B789F" w:rsidR="008B789F" w:rsidTr="008B789F" w14:paraId="479B64E5"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5722CAE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13</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6CCE764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46.286</w:t>
            </w:r>
          </w:p>
        </w:tc>
      </w:tr>
      <w:tr w:rsidRPr="008B789F" w:rsidR="008B789F" w:rsidTr="008B789F" w14:paraId="7240BDD5"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2F7A718B"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14</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0762BEDC"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46.959</w:t>
            </w:r>
          </w:p>
        </w:tc>
      </w:tr>
      <w:tr w:rsidRPr="008B789F" w:rsidR="008B789F" w:rsidTr="008B789F" w14:paraId="3E966441"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8BF924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15</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85ACDD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47.511</w:t>
            </w:r>
          </w:p>
        </w:tc>
      </w:tr>
      <w:tr w:rsidRPr="008B789F" w:rsidR="008B789F" w:rsidTr="008B789F" w14:paraId="25B9D4D9"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2A90D43A"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16</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112A7AE8"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47.962</w:t>
            </w:r>
          </w:p>
        </w:tc>
      </w:tr>
      <w:tr w:rsidRPr="008B789F" w:rsidR="008B789F" w:rsidTr="008B789F" w14:paraId="03721A67"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6527560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17</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311B6803"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48.331</w:t>
            </w:r>
          </w:p>
        </w:tc>
      </w:tr>
      <w:tr w:rsidRPr="008B789F" w:rsidR="008B789F" w:rsidTr="008B789F" w14:paraId="60AE730D"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4B6B96B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18</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7980E3C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48.634</w:t>
            </w:r>
          </w:p>
        </w:tc>
      </w:tr>
      <w:tr w:rsidRPr="008B789F" w:rsidR="008B789F" w:rsidTr="008B789F" w14:paraId="41CFA8A7"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1F80910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19</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248116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48.881</w:t>
            </w:r>
          </w:p>
        </w:tc>
      </w:tr>
      <w:tr w:rsidRPr="008B789F" w:rsidR="008B789F" w:rsidTr="008B789F" w14:paraId="320D6E80"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5685F68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20</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6C4F1CB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49.084</w:t>
            </w:r>
          </w:p>
        </w:tc>
      </w:tr>
      <w:tr w:rsidRPr="008B789F" w:rsidR="008B789F" w:rsidTr="008B789F" w14:paraId="3B228CDC"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4854EC0E"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21</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7CF0C0D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49.250</w:t>
            </w:r>
          </w:p>
        </w:tc>
      </w:tr>
      <w:tr w:rsidRPr="008B789F" w:rsidR="008B789F" w:rsidTr="008B789F" w14:paraId="21C3F445"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782B9E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22</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D228E9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49.386</w:t>
            </w:r>
          </w:p>
        </w:tc>
      </w:tr>
      <w:tr w:rsidRPr="008B789F" w:rsidR="008B789F" w:rsidTr="008B789F" w14:paraId="27325D74"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57EB94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23</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1995E9AD"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49.497</w:t>
            </w:r>
          </w:p>
        </w:tc>
      </w:tr>
      <w:tr w:rsidRPr="008B789F" w:rsidR="008B789F" w:rsidTr="008B789F" w14:paraId="0DB74F84"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5237E92E"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24</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5F972D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49.589</w:t>
            </w:r>
          </w:p>
        </w:tc>
      </w:tr>
      <w:tr w:rsidRPr="008B789F" w:rsidR="008B789F" w:rsidTr="008B789F" w14:paraId="5047EF16"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4C723147"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25</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53D93EB8"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49.663</w:t>
            </w:r>
          </w:p>
        </w:tc>
      </w:tr>
      <w:tr w:rsidRPr="008B789F" w:rsidR="008B789F" w:rsidTr="008B789F" w14:paraId="391BA75C"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2ABFB73"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26</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ADA708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49.724</w:t>
            </w:r>
          </w:p>
        </w:tc>
      </w:tr>
      <w:tr w:rsidRPr="008B789F" w:rsidR="008B789F" w:rsidTr="008B789F" w14:paraId="705B3432"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4F056BA"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27</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33C036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49.774</w:t>
            </w:r>
          </w:p>
        </w:tc>
      </w:tr>
      <w:tr w:rsidRPr="008B789F" w:rsidR="008B789F" w:rsidTr="008B789F" w14:paraId="464D357B"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5EE61B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28</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5526A32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49.815</w:t>
            </w:r>
          </w:p>
        </w:tc>
      </w:tr>
      <w:tr w:rsidRPr="008B789F" w:rsidR="008B789F" w:rsidTr="008B789F" w14:paraId="5A23B2CF"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1B09794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29</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557DE76A"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49.849</w:t>
            </w:r>
          </w:p>
        </w:tc>
      </w:tr>
      <w:tr w:rsidRPr="008B789F" w:rsidR="008B789F" w:rsidTr="008B789F" w14:paraId="0693F75E"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268F9F38"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30</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6EDBF00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49.876</w:t>
            </w:r>
          </w:p>
        </w:tc>
      </w:tr>
      <w:tr w:rsidRPr="008B789F" w:rsidR="008B789F" w:rsidTr="008B789F" w14:paraId="4C30F176"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58574E3"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31</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1BE21AF5"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49.899</w:t>
            </w:r>
          </w:p>
        </w:tc>
      </w:tr>
      <w:tr w:rsidRPr="008B789F" w:rsidR="008B789F" w:rsidTr="008B789F" w14:paraId="183A5AC8"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0CAC082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32</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3EC149D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49.917</w:t>
            </w:r>
          </w:p>
        </w:tc>
      </w:tr>
      <w:tr w:rsidRPr="008B789F" w:rsidR="008B789F" w:rsidTr="008B789F" w14:paraId="7E55AB80"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11B95B7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33</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0EF594A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49.932</w:t>
            </w:r>
          </w:p>
        </w:tc>
      </w:tr>
      <w:tr w:rsidRPr="008B789F" w:rsidR="008B789F" w:rsidTr="008B789F" w14:paraId="55D3A9D9"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7A15AF7"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34</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42B8D2C"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49.944</w:t>
            </w:r>
          </w:p>
        </w:tc>
      </w:tr>
      <w:tr w:rsidRPr="008B789F" w:rsidR="008B789F" w:rsidTr="008B789F" w14:paraId="65CD5715"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427D40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35</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76FD12F6"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49.954</w:t>
            </w:r>
          </w:p>
        </w:tc>
      </w:tr>
      <w:tr w:rsidRPr="008B789F" w:rsidR="008B789F" w:rsidTr="008B789F" w14:paraId="1A21CEBD"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1192BA3E"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36</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4FF886E"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49.963</w:t>
            </w:r>
          </w:p>
        </w:tc>
      </w:tr>
      <w:tr w:rsidRPr="008B789F" w:rsidR="008B789F" w:rsidTr="008B789F" w14:paraId="2A73E66E"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1E04D5EB"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37</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3A8F671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49.969</w:t>
            </w:r>
          </w:p>
        </w:tc>
      </w:tr>
      <w:tr w:rsidRPr="008B789F" w:rsidR="008B789F" w:rsidTr="008B789F" w14:paraId="4327C42C"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3B5BDF7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38</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E9848A5"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49.975</w:t>
            </w:r>
          </w:p>
        </w:tc>
      </w:tr>
      <w:tr w:rsidRPr="008B789F" w:rsidR="008B789F" w:rsidTr="008B789F" w14:paraId="47E33D37"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679DAAD7"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39</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26AFF8A9"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49.980</w:t>
            </w:r>
          </w:p>
        </w:tc>
      </w:tr>
      <w:tr w:rsidRPr="008B789F" w:rsidR="008B789F" w:rsidTr="008B789F" w14:paraId="4B42F03A"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3B04E4E"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40</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DB8F2A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49.983</w:t>
            </w:r>
          </w:p>
        </w:tc>
      </w:tr>
      <w:tr w:rsidRPr="008B789F" w:rsidR="008B789F" w:rsidTr="008B789F" w14:paraId="365DDAFC"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6206B3F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41</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3631FA58"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49.986</w:t>
            </w:r>
          </w:p>
        </w:tc>
      </w:tr>
      <w:tr w:rsidRPr="008B789F" w:rsidR="008B789F" w:rsidTr="008B789F" w14:paraId="7511CC69"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49A6C74B"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42</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1E38689B"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49.989</w:t>
            </w:r>
          </w:p>
        </w:tc>
      </w:tr>
      <w:tr w:rsidRPr="008B789F" w:rsidR="008B789F" w:rsidTr="008B789F" w14:paraId="1A3C6DC4"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46DBCAA3"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43</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78F997AB"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49.991</w:t>
            </w:r>
          </w:p>
        </w:tc>
      </w:tr>
      <w:tr w:rsidRPr="008B789F" w:rsidR="008B789F" w:rsidTr="008B789F" w14:paraId="2AB59B4E"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1B4BA86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44</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40878993"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49.992</w:t>
            </w:r>
          </w:p>
        </w:tc>
      </w:tr>
      <w:tr w:rsidRPr="008B789F" w:rsidR="008B789F" w:rsidTr="008B789F" w14:paraId="212E2D36"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1413BD1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45</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54497584"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49.994</w:t>
            </w:r>
          </w:p>
        </w:tc>
      </w:tr>
      <w:tr w:rsidRPr="008B789F" w:rsidR="008B789F" w:rsidTr="008B789F" w14:paraId="03030DC1"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0389257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46</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3F6E3C10"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49.995</w:t>
            </w:r>
          </w:p>
        </w:tc>
      </w:tr>
      <w:tr w:rsidRPr="008B789F" w:rsidR="008B789F" w:rsidTr="008B789F" w14:paraId="1154CA8C"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273353B8"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47</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771F92E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49.996</w:t>
            </w:r>
          </w:p>
        </w:tc>
      </w:tr>
      <w:tr w:rsidRPr="008B789F" w:rsidR="008B789F" w:rsidTr="008B789F" w14:paraId="6B69782B"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CEB09BD"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48</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5FE1904B"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49.997</w:t>
            </w:r>
          </w:p>
        </w:tc>
      </w:tr>
      <w:tr w:rsidRPr="008B789F" w:rsidR="008B789F" w:rsidTr="008B789F" w14:paraId="36E49D01"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4833EB2D"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0AD20A5F"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49.997</w:t>
            </w:r>
          </w:p>
        </w:tc>
      </w:tr>
      <w:tr w:rsidRPr="008B789F" w:rsidR="008B789F" w:rsidTr="008B789F" w14:paraId="0F0ACB5A" w14:textId="77777777">
        <w:trPr>
          <w:trHeight w:val="290"/>
          <w:jc w:val="center"/>
        </w:trPr>
        <w:tc>
          <w:tcPr>
            <w:tcW w:w="1900" w:type="dxa"/>
            <w:tcBorders>
              <w:top w:val="nil"/>
              <w:left w:val="single" w:color="auto" w:sz="4" w:space="0"/>
              <w:bottom w:val="single" w:color="auto" w:sz="4" w:space="0"/>
              <w:right w:val="single" w:color="auto" w:sz="4" w:space="0"/>
            </w:tcBorders>
            <w:shd w:val="clear" w:color="auto" w:fill="auto"/>
            <w:noWrap/>
            <w:vAlign w:val="bottom"/>
            <w:hideMark/>
          </w:tcPr>
          <w:p w:rsidRPr="008B789F" w:rsidR="008B789F" w:rsidP="008B789F" w:rsidRDefault="008B789F" w14:paraId="7B67F591"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50</w:t>
            </w:r>
          </w:p>
        </w:tc>
        <w:tc>
          <w:tcPr>
            <w:tcW w:w="1900" w:type="dxa"/>
            <w:tcBorders>
              <w:top w:val="nil"/>
              <w:left w:val="nil"/>
              <w:bottom w:val="single" w:color="auto" w:sz="4" w:space="0"/>
              <w:right w:val="single" w:color="auto" w:sz="4" w:space="0"/>
            </w:tcBorders>
            <w:shd w:val="clear" w:color="auto" w:fill="auto"/>
            <w:noWrap/>
            <w:vAlign w:val="bottom"/>
            <w:hideMark/>
          </w:tcPr>
          <w:p w:rsidRPr="008B789F" w:rsidR="008B789F" w:rsidP="008B789F" w:rsidRDefault="008B789F" w14:paraId="5E44C372" w14:textId="77777777">
            <w:pPr>
              <w:spacing w:after="0" w:line="240" w:lineRule="auto"/>
              <w:jc w:val="center"/>
              <w:rPr>
                <w:rFonts w:ascii="Aptos Narrow" w:hAnsi="Aptos Narrow" w:eastAsia="Times New Roman" w:cs="Times New Roman"/>
                <w:color w:val="000000"/>
                <w:sz w:val="22"/>
                <w:szCs w:val="22"/>
                <w:lang w:val="en-GB" w:eastAsia="en-GB"/>
              </w:rPr>
            </w:pPr>
            <w:r w:rsidRPr="008B789F">
              <w:rPr>
                <w:rFonts w:ascii="Aptos Narrow" w:hAnsi="Aptos Narrow" w:eastAsia="Times New Roman" w:cs="Times New Roman"/>
                <w:color w:val="000000"/>
                <w:sz w:val="22"/>
                <w:szCs w:val="22"/>
                <w:lang w:val="en-GB" w:eastAsia="en-GB"/>
              </w:rPr>
              <w:t>49.998</w:t>
            </w:r>
          </w:p>
        </w:tc>
      </w:tr>
    </w:tbl>
    <w:p w:rsidR="00DA139F" w:rsidP="008B789F" w:rsidRDefault="008B789F" w14:paraId="4E7C419B" w14:textId="6AF364AA">
      <w:pPr>
        <w:spacing w:line="360" w:lineRule="auto"/>
        <w:jc w:val="center"/>
        <w:rPr>
          <w:rFonts w:ascii="Verdana" w:hAnsi="Verdana"/>
          <w:i/>
          <w:iCs/>
          <w:sz w:val="20"/>
          <w:szCs w:val="20"/>
        </w:rPr>
      </w:pPr>
      <w:r>
        <w:rPr>
          <w:rFonts w:ascii="Verdana" w:hAnsi="Verdana"/>
          <w:i/>
          <w:iCs/>
          <w:sz w:val="20"/>
          <w:szCs w:val="20"/>
        </w:rPr>
        <w:t>Figure 3.3 – First Order Response Table</w:t>
      </w:r>
    </w:p>
    <w:p w:rsidR="006B2004" w:rsidP="0083415F" w:rsidRDefault="006B2004" w14:paraId="4C3EB044" w14:textId="7958E711">
      <w:pPr>
        <w:spacing w:line="360" w:lineRule="auto"/>
        <w:jc w:val="center"/>
        <w:rPr>
          <w:rFonts w:ascii="Verdana" w:hAnsi="Verdana"/>
          <w:i/>
          <w:iCs/>
          <w:sz w:val="20"/>
          <w:szCs w:val="20"/>
        </w:rPr>
      </w:pPr>
    </w:p>
    <w:p w:rsidRPr="00CC2A61" w:rsidR="00917A84" w:rsidP="008C0DDA" w:rsidRDefault="008C0DDA" w14:paraId="07CBCBAE" w14:textId="7818BB40">
      <w:pPr>
        <w:jc w:val="center"/>
        <w:rPr>
          <w:rFonts w:ascii="Verdana" w:hAnsi="Verdana"/>
          <w:i/>
          <w:iCs/>
          <w:sz w:val="20"/>
          <w:szCs w:val="20"/>
        </w:rPr>
      </w:pPr>
      <w:r>
        <w:rPr>
          <w:noProof/>
        </w:rPr>
        <w:drawing>
          <wp:inline distT="0" distB="0" distL="0" distR="0" wp14:anchorId="69489BC3" wp14:editId="4C1B6749">
            <wp:extent cx="5943600" cy="3490595"/>
            <wp:effectExtent l="0" t="0" r="0" b="14605"/>
            <wp:docPr id="6" name="Chart 6">
              <a:extLst xmlns:a="http://schemas.openxmlformats.org/drawingml/2006/main">
                <a:ext uri="{FF2B5EF4-FFF2-40B4-BE49-F238E27FC236}">
                  <a16:creationId xmlns:a16="http://schemas.microsoft.com/office/drawing/2014/main" id="{FCBFA5AD-269D-447D-B311-79DD1B3670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Pr="0042464E" w:rsidR="006B2004" w:rsidP="0042464E" w:rsidRDefault="00917A84" w14:paraId="1C1A4AD2" w14:textId="6E64ABAC">
      <w:pPr>
        <w:jc w:val="center"/>
        <w:rPr>
          <w:rFonts w:ascii="Verdana" w:hAnsi="Verdana" w:cs="Arial" w:eastAsiaTheme="majorEastAsia"/>
          <w:i/>
          <w:iCs/>
          <w:color w:val="000000" w:themeColor="text1"/>
        </w:rPr>
      </w:pPr>
      <w:r w:rsidRPr="006278F1">
        <w:rPr>
          <w:rFonts w:ascii="Verdana" w:hAnsi="Verdana" w:cs="Arial"/>
          <w:i/>
          <w:iCs/>
          <w:color w:val="000000" w:themeColor="text1"/>
          <w:sz w:val="20"/>
          <w:szCs w:val="20"/>
        </w:rPr>
        <w:t xml:space="preserve">Figure 3.4 – First </w:t>
      </w:r>
      <w:r w:rsidRPr="006278F1" w:rsidR="0042464E">
        <w:rPr>
          <w:rFonts w:ascii="Verdana" w:hAnsi="Verdana" w:cs="Arial"/>
          <w:i/>
          <w:iCs/>
          <w:color w:val="000000" w:themeColor="text1"/>
          <w:sz w:val="20"/>
          <w:szCs w:val="20"/>
        </w:rPr>
        <w:t>O</w:t>
      </w:r>
      <w:r w:rsidRPr="006278F1">
        <w:rPr>
          <w:rFonts w:ascii="Verdana" w:hAnsi="Verdana" w:cs="Arial"/>
          <w:i/>
          <w:iCs/>
          <w:color w:val="000000" w:themeColor="text1"/>
          <w:sz w:val="20"/>
          <w:szCs w:val="20"/>
        </w:rPr>
        <w:t xml:space="preserve">rder </w:t>
      </w:r>
      <w:r w:rsidRPr="006278F1" w:rsidR="0042464E">
        <w:rPr>
          <w:rFonts w:ascii="Verdana" w:hAnsi="Verdana" w:cs="Arial"/>
          <w:i/>
          <w:iCs/>
          <w:color w:val="000000" w:themeColor="text1"/>
          <w:sz w:val="20"/>
          <w:szCs w:val="20"/>
        </w:rPr>
        <w:t>R</w:t>
      </w:r>
      <w:r w:rsidRPr="006278F1">
        <w:rPr>
          <w:rFonts w:ascii="Verdana" w:hAnsi="Verdana" w:cs="Arial"/>
          <w:i/>
          <w:iCs/>
          <w:color w:val="000000" w:themeColor="text1"/>
          <w:sz w:val="20"/>
          <w:szCs w:val="20"/>
        </w:rPr>
        <w:t xml:space="preserve">esponse </w:t>
      </w:r>
      <w:r w:rsidRPr="006278F1" w:rsidR="0042464E">
        <w:rPr>
          <w:rFonts w:ascii="Verdana" w:hAnsi="Verdana" w:cs="Arial"/>
          <w:i/>
          <w:iCs/>
          <w:color w:val="000000" w:themeColor="text1"/>
          <w:sz w:val="20"/>
          <w:szCs w:val="20"/>
        </w:rPr>
        <w:t>Graph</w:t>
      </w:r>
      <w:r w:rsidRPr="0042464E" w:rsidR="006B2004">
        <w:rPr>
          <w:rFonts w:ascii="Verdana" w:hAnsi="Verdana" w:cs="Arial"/>
          <w:i/>
          <w:iCs/>
          <w:color w:val="000000" w:themeColor="text1"/>
        </w:rPr>
        <w:br w:type="page"/>
      </w:r>
    </w:p>
    <w:p w:rsidRPr="00F8569B" w:rsidR="005B2C38" w:rsidP="003A07D1" w:rsidRDefault="005B2C38" w14:paraId="41CAD3D2" w14:textId="52DDA546">
      <w:pPr>
        <w:pStyle w:val="Heading1"/>
        <w:spacing w:line="360" w:lineRule="auto"/>
        <w:jc w:val="center"/>
        <w:rPr>
          <w:rFonts w:ascii="Arial" w:hAnsi="Arial" w:cs="Arial"/>
          <w:color w:val="000000" w:themeColor="text1"/>
          <w:sz w:val="24"/>
          <w:szCs w:val="24"/>
          <w:u w:val="single"/>
        </w:rPr>
      </w:pPr>
      <w:bookmarkStart w:name="_Toc166069284" w:id="6"/>
      <w:r w:rsidRPr="00F8569B">
        <w:rPr>
          <w:rFonts w:ascii="Arial" w:hAnsi="Arial" w:cs="Arial"/>
          <w:color w:val="000000" w:themeColor="text1"/>
          <w:sz w:val="24"/>
          <w:szCs w:val="24"/>
          <w:u w:val="single"/>
        </w:rPr>
        <w:t>Task</w:t>
      </w:r>
      <w:r w:rsidR="00F8569B">
        <w:rPr>
          <w:rFonts w:ascii="Arial" w:hAnsi="Arial" w:cs="Arial"/>
          <w:color w:val="000000" w:themeColor="text1"/>
          <w:sz w:val="24"/>
          <w:szCs w:val="24"/>
          <w:u w:val="single"/>
        </w:rPr>
        <w:t xml:space="preserve"> </w:t>
      </w:r>
      <w:r w:rsidRPr="00F8569B">
        <w:rPr>
          <w:rFonts w:ascii="Arial" w:hAnsi="Arial" w:cs="Arial"/>
          <w:color w:val="000000" w:themeColor="text1"/>
          <w:sz w:val="24"/>
          <w:szCs w:val="24"/>
          <w:u w:val="single"/>
        </w:rPr>
        <w:t>4</w:t>
      </w:r>
      <w:bookmarkEnd w:id="6"/>
    </w:p>
    <w:p w:rsidRPr="00025198" w:rsidR="003A07D1" w:rsidP="003A07D1" w:rsidRDefault="003A07D1" w14:paraId="2818B1E0" w14:textId="77777777">
      <w:pPr>
        <w:spacing w:line="360" w:lineRule="auto"/>
        <w:rPr>
          <w:rFonts w:ascii="Arial" w:hAnsi="Arial" w:cs="Arial"/>
        </w:rPr>
      </w:pPr>
      <w:r w:rsidRPr="01D7CC8A">
        <w:rPr>
          <w:rFonts w:ascii="Arial" w:hAnsi="Arial" w:cs="Arial"/>
        </w:rPr>
        <w:t>In measurement systems data loggers and cart recorders can both be used to record values and display them in slightly different ways. A data logger digitally displays and records measurement results whereas a chart recorder uses a standard paper chart to record data over time. Data loggers are electronic devices equipped with an internal microprocessor, data storage and sensors. The device is typically used to monitor and record environmental parameters over time so that the data can be documented, analysed and validated</w:t>
      </w:r>
      <w:r>
        <w:rPr>
          <w:rFonts w:ascii="Arial" w:hAnsi="Arial" w:cs="Arial"/>
        </w:rPr>
        <w:t xml:space="preserve"> (Bettles, 2023)</w:t>
      </w:r>
      <w:r w:rsidRPr="01D7CC8A">
        <w:rPr>
          <w:rFonts w:ascii="Arial" w:hAnsi="Arial" w:cs="Arial"/>
        </w:rPr>
        <w:t xml:space="preserve">. The data logger operates with the use of a sensor to take measurements and a computer chip to store the information. The information received is then transferred to a computer for analysis. </w:t>
      </w:r>
    </w:p>
    <w:p w:rsidRPr="00025198" w:rsidR="003A07D1" w:rsidP="003A07D1" w:rsidRDefault="003A07D1" w14:paraId="566C955F" w14:textId="77777777">
      <w:pPr>
        <w:spacing w:line="360" w:lineRule="auto"/>
        <w:rPr>
          <w:rFonts w:ascii="Arial" w:hAnsi="Arial" w:cs="Arial"/>
        </w:rPr>
      </w:pPr>
      <w:r w:rsidRPr="01D7CC8A">
        <w:rPr>
          <w:rFonts w:ascii="Arial" w:hAnsi="Arial" w:cs="Arial"/>
        </w:rPr>
        <w:t>A typical application of a data logger includes industrial processes to help with monitoring and optimising. Process variables such as pressure, flow rate and temperature can all be monitored with the use of a data logger as well as voltage and current. The data can be measured automatically, allowing there to be no need for a physical presence and digitally stored.</w:t>
      </w:r>
    </w:p>
    <w:p w:rsidRPr="00025198" w:rsidR="003A07D1" w:rsidP="003A07D1" w:rsidRDefault="003A07D1" w14:paraId="1EAB43CB" w14:textId="77777777">
      <w:pPr>
        <w:spacing w:line="360" w:lineRule="auto"/>
        <w:rPr>
          <w:rFonts w:ascii="Arial" w:hAnsi="Arial" w:cs="Arial"/>
        </w:rPr>
      </w:pPr>
      <w:r w:rsidRPr="01D7CC8A">
        <w:rPr>
          <w:rFonts w:ascii="Arial" w:hAnsi="Arial" w:cs="Arial"/>
        </w:rPr>
        <w:t xml:space="preserve">A chart recorder typically records data on a paper to record various processes and electrical signals. A graph or chart is created when the paper is passed under a pen where the pen is deflected in proportion to the signal. The device is made up of three parts consisting of a sensor, a marking mechanism that reacts to the output of the sensor and a mechanism that moves the chart paper at a steady pace. Chart recorders can come in the form of single or multichannel styles. </w:t>
      </w:r>
    </w:p>
    <w:p w:rsidRPr="00025198" w:rsidR="003A07D1" w:rsidP="003A07D1" w:rsidRDefault="003A07D1" w14:paraId="2B5473E7" w14:textId="77777777">
      <w:pPr>
        <w:spacing w:line="360" w:lineRule="auto"/>
        <w:rPr>
          <w:rFonts w:ascii="Arial" w:hAnsi="Arial" w:cs="Arial"/>
        </w:rPr>
      </w:pPr>
      <w:r w:rsidRPr="01D7CC8A">
        <w:rPr>
          <w:rFonts w:ascii="Arial" w:hAnsi="Arial" w:cs="Arial"/>
        </w:rPr>
        <w:t xml:space="preserve">Similarly, chart recorders can be used for industrial process monitoring. Process variables such as temperature, pressure and flow rate can be monitored over time. Other variables such as pH or light intensity are also applications where chart recorders would be used. </w:t>
      </w:r>
    </w:p>
    <w:p w:rsidRPr="00025198" w:rsidR="003A07D1" w:rsidP="003A07D1" w:rsidRDefault="003A07D1" w14:paraId="61EF1E63" w14:textId="77777777">
      <w:pPr>
        <w:spacing w:line="360" w:lineRule="auto"/>
        <w:rPr>
          <w:rFonts w:ascii="Arial" w:hAnsi="Arial" w:cs="Arial"/>
        </w:rPr>
      </w:pPr>
      <w:r w:rsidRPr="01D7CC8A">
        <w:rPr>
          <w:rFonts w:ascii="Arial" w:hAnsi="Arial" w:cs="Arial"/>
        </w:rPr>
        <w:t xml:space="preserve">The advantage of using a data logger rather than a chart recorder is that the device is compact and portable. Chart recorders are portable devices though they are generally bulkier than a digital data logger. The components of a data logger are generally smaller making them easier to transport. The size of a chart recorder comes as a disadvantage due to the multiple components required for the system to function which therefore limits the efficiency and ease of usage.  </w:t>
      </w:r>
    </w:p>
    <w:p w:rsidRPr="00025198" w:rsidR="003A07D1" w:rsidP="003A07D1" w:rsidRDefault="003A07D1" w14:paraId="2D6DA205" w14:textId="77777777">
      <w:pPr>
        <w:spacing w:line="360" w:lineRule="auto"/>
        <w:rPr>
          <w:rFonts w:ascii="Arial" w:hAnsi="Arial" w:cs="Arial"/>
        </w:rPr>
      </w:pPr>
      <w:r w:rsidRPr="01D7CC8A">
        <w:rPr>
          <w:rFonts w:ascii="Arial" w:hAnsi="Arial" w:cs="Arial"/>
        </w:rPr>
        <w:t>The connectivity options are an advantage for data loggers where data can be easily transferred with a USB plugin interface or a wireless Bluetooth feature. They can also be accessed remotely so that data can be analysed away from where it is being collected. Chart recorders are limited in their connectivity ability where traditional recorders do not transfer data to a digital storage device. However, many modern day chart record can “record information in a digital format for download to a computer.” (</w:t>
      </w:r>
      <w:r>
        <w:rPr>
          <w:rFonts w:ascii="Arial" w:hAnsi="Arial" w:cs="Arial"/>
        </w:rPr>
        <w:t>Omega Engineering, 2023</w:t>
      </w:r>
      <w:r w:rsidRPr="01D7CC8A">
        <w:rPr>
          <w:rFonts w:ascii="Arial" w:hAnsi="Arial" w:cs="Arial"/>
        </w:rPr>
        <w:t>)</w:t>
      </w:r>
    </w:p>
    <w:p w:rsidRPr="00025198" w:rsidR="003A07D1" w:rsidP="003A07D1" w:rsidRDefault="003A07D1" w14:paraId="61ED5C6D" w14:textId="77777777">
      <w:pPr>
        <w:spacing w:line="360" w:lineRule="auto"/>
        <w:rPr>
          <w:rFonts w:ascii="Arial" w:hAnsi="Arial" w:cs="Arial"/>
        </w:rPr>
      </w:pPr>
      <w:r w:rsidRPr="01D7CC8A">
        <w:rPr>
          <w:rFonts w:ascii="Arial" w:hAnsi="Arial" w:cs="Arial"/>
        </w:rPr>
        <w:t xml:space="preserve">An advantage a chart recorder has is their ability to operate without the need for an external power source. This keeps costs to a minimum and prevents complexity in the system which could cause </w:t>
      </w:r>
      <w:r w:rsidRPr="01D7CC8A">
        <w:rPr>
          <w:rFonts w:ascii="Arial" w:hAnsi="Arial" w:cs="Arial"/>
        </w:rPr>
        <w:t xml:space="preserve">the system to stop working. Although, a power source is a requirement for data loggers which adds to operation costs. Data loggers can typically be more expensive than chart recorders as they have more advanced features and a high storage capacity. When comparing the two devices in terms of storage capacity, chart recorders are limited by the size of the paper used and can only record for a finite period before the chart needs replacing. </w:t>
      </w:r>
    </w:p>
    <w:p w:rsidRPr="00025198" w:rsidR="003A07D1" w:rsidP="003A07D1" w:rsidRDefault="003A07D1" w14:paraId="69FFADCB" w14:textId="77777777">
      <w:pPr>
        <w:spacing w:line="360" w:lineRule="auto"/>
        <w:rPr>
          <w:rFonts w:ascii="Arial" w:hAnsi="Arial" w:cs="Arial"/>
        </w:rPr>
      </w:pPr>
      <w:r w:rsidRPr="01D7CC8A">
        <w:rPr>
          <w:rFonts w:ascii="Arial" w:hAnsi="Arial" w:cs="Arial"/>
        </w:rPr>
        <w:t xml:space="preserve">Chart recorders are disadvantaged when analysing the data as it can be time-consuming since it involves manually reading values from the chart paper. Values may also not be read accurately, meaning there will be interpretation in the results obtained. Data loggers allow for automated data collection reducing the need for manual interference. Data will be true to the measurements taken proving high accuracy from the system.  </w:t>
      </w:r>
    </w:p>
    <w:p w:rsidR="005B2C38" w:rsidRDefault="005B2C38" w14:paraId="73B99C24" w14:textId="77777777">
      <w:r>
        <w:br w:type="page"/>
      </w:r>
    </w:p>
    <w:p w:rsidRPr="00F8569B" w:rsidR="005B2C38" w:rsidP="005E39ED" w:rsidRDefault="005B2C38" w14:paraId="0D59EEFD" w14:textId="3D89AB0B">
      <w:pPr>
        <w:pStyle w:val="Heading1"/>
        <w:spacing w:line="480" w:lineRule="auto"/>
        <w:jc w:val="center"/>
        <w:rPr>
          <w:rFonts w:ascii="Arial" w:hAnsi="Arial" w:cs="Arial"/>
          <w:color w:val="000000" w:themeColor="text1"/>
          <w:sz w:val="24"/>
          <w:szCs w:val="24"/>
          <w:u w:val="single"/>
        </w:rPr>
      </w:pPr>
      <w:bookmarkStart w:name="_Toc166069285" w:id="7"/>
      <w:r w:rsidRPr="00F8569B">
        <w:rPr>
          <w:rFonts w:ascii="Arial" w:hAnsi="Arial" w:cs="Arial"/>
          <w:color w:val="000000" w:themeColor="text1"/>
          <w:sz w:val="24"/>
          <w:szCs w:val="24"/>
          <w:u w:val="single"/>
        </w:rPr>
        <w:t>Task 5</w:t>
      </w:r>
      <w:bookmarkEnd w:id="7"/>
    </w:p>
    <w:p w:rsidRPr="00084CC0" w:rsidR="00E82BEA" w:rsidP="00084CC0" w:rsidRDefault="00E82BEA" w14:paraId="57D872B3" w14:textId="6F8AD4F0">
      <w:pPr>
        <w:pStyle w:val="Heading2"/>
        <w:rPr>
          <w:rFonts w:ascii="Arial" w:hAnsi="Arial" w:cs="Arial"/>
          <w:color w:val="auto"/>
          <w:sz w:val="24"/>
          <w:szCs w:val="24"/>
          <w:u w:val="single"/>
        </w:rPr>
      </w:pPr>
      <w:bookmarkStart w:name="_Toc166069286" w:id="8"/>
      <w:r w:rsidRPr="00084CC0">
        <w:rPr>
          <w:rFonts w:ascii="Arial" w:hAnsi="Arial" w:cs="Arial"/>
          <w:color w:val="auto"/>
          <w:sz w:val="24"/>
          <w:szCs w:val="24"/>
          <w:u w:val="single"/>
        </w:rPr>
        <w:t xml:space="preserve">Voltage and Current Signal </w:t>
      </w:r>
      <w:r w:rsidRPr="00084CC0" w:rsidR="005E39ED">
        <w:rPr>
          <w:rFonts w:ascii="Arial" w:hAnsi="Arial" w:cs="Arial"/>
          <w:color w:val="auto"/>
          <w:sz w:val="24"/>
          <w:szCs w:val="24"/>
          <w:u w:val="single"/>
        </w:rPr>
        <w:t>Transmission</w:t>
      </w:r>
      <w:bookmarkEnd w:id="8"/>
    </w:p>
    <w:p w:rsidRPr="00C974C4" w:rsidR="00024A8A" w:rsidP="00024A8A" w:rsidRDefault="00024A8A" w14:paraId="5D0E5969" w14:textId="70B4817C">
      <w:pPr>
        <w:spacing w:line="360" w:lineRule="auto"/>
        <w:rPr>
          <w:rFonts w:ascii="Arial" w:hAnsi="Arial" w:cs="Arial"/>
        </w:rPr>
      </w:pPr>
      <w:r w:rsidRPr="6E89C5F4">
        <w:rPr>
          <w:rFonts w:ascii="Arial" w:hAnsi="Arial" w:cs="Arial"/>
        </w:rPr>
        <w:t xml:space="preserve">Two common techniques used for transmitting information or power in electrical and electronic systems are voltage and current signal transmission. Voltage signal transmission is where data and information are represented in variations of voltage levels. Current signal transmission converts information into various current levels typically between 4-20mA. </w:t>
      </w:r>
    </w:p>
    <w:p w:rsidR="00024A8A" w:rsidP="00024A8A" w:rsidRDefault="00024A8A" w14:paraId="0A890703" w14:textId="77777777">
      <w:pPr>
        <w:spacing w:line="360" w:lineRule="auto"/>
        <w:rPr>
          <w:rFonts w:ascii="Arial" w:hAnsi="Arial" w:cs="Arial"/>
        </w:rPr>
      </w:pPr>
      <w:r w:rsidRPr="6E89C5F4">
        <w:rPr>
          <w:rFonts w:ascii="Arial" w:hAnsi="Arial" w:cs="Arial"/>
        </w:rPr>
        <w:t>The advantages of using voltage transmission are low power consumption compared to current transmission, meaning they are more energy efficient. The signal transmitted through voltage can be easily measured making monitoring and troubleshooting a simpler process. Another advantage is the voltage signals are</w:t>
      </w:r>
      <w:commentRangeStart w:id="9"/>
      <w:r w:rsidRPr="6E89C5F4">
        <w:rPr>
          <w:rFonts w:ascii="Arial" w:hAnsi="Arial" w:cs="Arial"/>
        </w:rPr>
        <w:t xml:space="preserve"> less </w:t>
      </w:r>
      <w:commentRangeEnd w:id="9"/>
      <w:r w:rsidR="00FA78D7">
        <w:rPr>
          <w:rStyle w:val="CommentReference"/>
        </w:rPr>
        <w:commentReference w:id="9"/>
      </w:r>
      <w:r w:rsidRPr="6E89C5F4">
        <w:rPr>
          <w:rFonts w:ascii="Arial" w:hAnsi="Arial" w:cs="Arial"/>
        </w:rPr>
        <w:t xml:space="preserve">affected by any noise interferences compared to current signals. Although, there are some advantages to using current as a way of signal transmission. It offers precise control and measurement meaning that it is more appropriate to use in applications where accuracy is required. Current signals are less affected by voltage drops maintaining accuracy over long distances. The benefit to using current signal transmission is that they are suitable for applications requiring high power transfer. </w:t>
      </w:r>
    </w:p>
    <w:p w:rsidR="00024A8A" w:rsidP="00024A8A" w:rsidRDefault="00024A8A" w14:paraId="45DEA6DA" w14:textId="77777777">
      <w:pPr>
        <w:spacing w:line="360" w:lineRule="auto"/>
        <w:rPr>
          <w:rFonts w:ascii="Arial" w:hAnsi="Arial" w:cs="Arial"/>
        </w:rPr>
      </w:pPr>
      <w:r w:rsidRPr="6E89C5F4">
        <w:rPr>
          <w:rFonts w:ascii="Arial" w:hAnsi="Arial" w:cs="Arial"/>
        </w:rPr>
        <w:t xml:space="preserve">There are some disadvantages to using voltage and current as different types of signal transmission. Voltage transmission is susceptible to voltage drops which would result in signal loss and inaccuracies in the data transmitted. Transmitting signals over long distances is difficult for voltage transmission and requires amplification. Current signal transmission has limited compatibility with sensors and devices as they are not designed to respond to current signals and transmission. Unlike voltage transmission. Current based circuits are less energy efficient as they consume more power. </w:t>
      </w:r>
    </w:p>
    <w:p w:rsidR="00D93FEC" w:rsidP="00024A8A" w:rsidRDefault="00024A8A" w14:paraId="2C403EC8" w14:textId="77777777">
      <w:pPr>
        <w:spacing w:line="360" w:lineRule="auto"/>
        <w:rPr>
          <w:rFonts w:ascii="Arial" w:hAnsi="Arial" w:cs="Arial"/>
        </w:rPr>
      </w:pPr>
      <w:r w:rsidRPr="6E89C5F4">
        <w:rPr>
          <w:rFonts w:ascii="Arial" w:hAnsi="Arial" w:cs="Arial"/>
        </w:rPr>
        <w:t xml:space="preserve">When deciding between voltage and current signal transmission, factors such as power consumption, compatibility and application requirements will need to be considered. Each technology has its own advantages and disadvantages which would set them apart from the other based on its application. </w:t>
      </w:r>
    </w:p>
    <w:p w:rsidRPr="00084CC0" w:rsidR="00084CC0" w:rsidP="00084CC0" w:rsidRDefault="00084CC0" w14:paraId="016847D9" w14:textId="77777777">
      <w:pPr>
        <w:pStyle w:val="Heading2"/>
        <w:rPr>
          <w:rFonts w:ascii="Arial" w:hAnsi="Arial" w:cs="Arial"/>
          <w:color w:val="auto"/>
          <w:sz w:val="24"/>
          <w:szCs w:val="24"/>
          <w:u w:val="single"/>
        </w:rPr>
      </w:pPr>
      <w:bookmarkStart w:name="_Toc166069287" w:id="10"/>
      <w:r w:rsidRPr="00084CC0">
        <w:rPr>
          <w:rFonts w:ascii="Arial" w:hAnsi="Arial" w:cs="Arial"/>
          <w:color w:val="auto"/>
          <w:sz w:val="24"/>
          <w:szCs w:val="24"/>
          <w:u w:val="single"/>
        </w:rPr>
        <w:t>Output Signal Processes</w:t>
      </w:r>
      <w:bookmarkEnd w:id="10"/>
    </w:p>
    <w:p w:rsidRPr="00C974C4" w:rsidR="00084CC0" w:rsidP="00084CC0" w:rsidRDefault="00084CC0" w14:paraId="1898EF88" w14:textId="77777777">
      <w:pPr>
        <w:spacing w:line="360" w:lineRule="auto"/>
        <w:rPr>
          <w:rFonts w:ascii="Arial" w:hAnsi="Arial" w:cs="Arial"/>
        </w:rPr>
      </w:pPr>
      <w:r w:rsidRPr="5E25449A">
        <w:rPr>
          <w:rFonts w:ascii="Arial" w:hAnsi="Arial" w:cs="Arial"/>
        </w:rPr>
        <w:t xml:space="preserve">Five processes would be applied to the output signal so that it is suitable for the next stage. These five processes include conversion, amplification, elimination, manipulation and protection. The operation of conversion involves converting the signal from one form to another. This may include changing analogue signals into digital signals, changing units, or from current to voltage. The conversion process is used to ensure compatibility between the components that are communicating. It may often enhance signal accuracy and reliability to ensure the information is correct. </w:t>
      </w:r>
    </w:p>
    <w:p w:rsidR="00084CC0" w:rsidP="00084CC0" w:rsidRDefault="00084CC0" w14:paraId="3E29E184" w14:textId="77777777">
      <w:pPr>
        <w:spacing w:line="360" w:lineRule="auto"/>
        <w:rPr>
          <w:rFonts w:ascii="Arial" w:hAnsi="Arial" w:cs="Arial"/>
        </w:rPr>
      </w:pPr>
      <w:r w:rsidRPr="5E25449A">
        <w:rPr>
          <w:rFonts w:ascii="Arial" w:hAnsi="Arial" w:cs="Arial"/>
        </w:rPr>
        <w:t xml:space="preserve">Morley &amp; Hughes (1994) state that ‘the purpose of an amplifier is to increase the power in a signal without distorting it’ (p.475). Amplifiers are used to amplify a measurement signal in an electronic circuit. When the signal is weak or is required to be brough to a suitable level for transmission, amplification is necessary. The sensitivity of the system can be enhanced to improve the signal to noise ratio. </w:t>
      </w:r>
    </w:p>
    <w:p w:rsidR="00084CC0" w:rsidP="00084CC0" w:rsidRDefault="00084CC0" w14:paraId="67BD5144" w14:textId="77777777">
      <w:pPr>
        <w:spacing w:line="360" w:lineRule="auto"/>
        <w:rPr>
          <w:rFonts w:ascii="Arial" w:hAnsi="Arial" w:cs="Arial"/>
        </w:rPr>
      </w:pPr>
      <w:r w:rsidRPr="5E25449A">
        <w:rPr>
          <w:rFonts w:ascii="Arial" w:hAnsi="Arial" w:cs="Arial"/>
        </w:rPr>
        <w:t xml:space="preserve">Elimination is another process applied to the output signal which aims to remove any unwanted noise or components from the signal. Filtration of high frequency noises is a methos of elimination which could otherwise interfere with the signals being transmitted. The reason for this application is to ensure the measurements are accurate and ensure that the system focuses on the relevant information. </w:t>
      </w:r>
    </w:p>
    <w:p w:rsidR="00084CC0" w:rsidP="00084CC0" w:rsidRDefault="00084CC0" w14:paraId="64E38ACC" w14:textId="77777777">
      <w:pPr>
        <w:spacing w:line="360" w:lineRule="auto"/>
        <w:rPr>
          <w:rFonts w:ascii="Arial" w:hAnsi="Arial" w:cs="Arial"/>
        </w:rPr>
      </w:pPr>
      <w:r w:rsidRPr="5E25449A">
        <w:rPr>
          <w:rFonts w:ascii="Arial" w:hAnsi="Arial" w:cs="Arial"/>
        </w:rPr>
        <w:t xml:space="preserve">The fourth process applied to the measurement system is manipulation, which involves altering the signal's characteristics in a controlled manner. Simple operations such as calibration can be used to manipulate the signal so that it meets specific requirements. Another reason for this application is that specific information can be extracted. Non-linearities can be compensated for by using this method. </w:t>
      </w:r>
    </w:p>
    <w:p w:rsidRPr="00084CC0" w:rsidR="005B2C38" w:rsidP="00024A8A" w:rsidRDefault="00084CC0" w14:paraId="65738AC1" w14:textId="46368C84">
      <w:pPr>
        <w:spacing w:line="360" w:lineRule="auto"/>
        <w:rPr>
          <w:rFonts w:ascii="Arial" w:hAnsi="Arial" w:cs="Arial"/>
        </w:rPr>
      </w:pPr>
      <w:r w:rsidRPr="5E25449A">
        <w:rPr>
          <w:rFonts w:ascii="Arial" w:hAnsi="Arial" w:cs="Arial"/>
        </w:rPr>
        <w:t xml:space="preserve">The final process applied is the operation of protection to safeguard the signal transmitted and the measurement system from any external factors and threats. Measures like isolators would be used to prevent system damage, surge protection and redundant equipment. The reason for this application is to ensure reliability, longevity and accuracy of the system. Electrical interferences which could cause equipment failure are eliminated using protection. </w:t>
      </w:r>
      <w:r w:rsidR="005B2C38">
        <w:br w:type="page"/>
      </w:r>
    </w:p>
    <w:p w:rsidRPr="005B2C38" w:rsidR="005B2C38" w:rsidP="00C24FC7" w:rsidRDefault="005B2C38" w14:paraId="25B57657" w14:textId="6F2E7316">
      <w:pPr>
        <w:pStyle w:val="Heading1"/>
        <w:spacing w:line="360" w:lineRule="auto"/>
        <w:jc w:val="center"/>
        <w:rPr>
          <w:rFonts w:ascii="Arial" w:hAnsi="Arial" w:cs="Arial"/>
          <w:color w:val="000000" w:themeColor="text1"/>
          <w:sz w:val="24"/>
          <w:szCs w:val="16"/>
          <w:u w:val="single"/>
        </w:rPr>
      </w:pPr>
      <w:bookmarkStart w:name="_Toc166069288" w:id="11"/>
      <w:r w:rsidRPr="005B2C38">
        <w:rPr>
          <w:rFonts w:ascii="Arial" w:hAnsi="Arial" w:cs="Arial"/>
          <w:color w:val="000000" w:themeColor="text1"/>
          <w:sz w:val="24"/>
          <w:szCs w:val="16"/>
          <w:u w:val="single"/>
        </w:rPr>
        <w:t>Task 6</w:t>
      </w:r>
      <w:bookmarkEnd w:id="11"/>
    </w:p>
    <w:p w:rsidRPr="00B66709" w:rsidR="00540C1F" w:rsidP="00B66709" w:rsidRDefault="00540C1F" w14:paraId="0A9393AA" w14:textId="4E3232DD">
      <w:pPr>
        <w:pStyle w:val="Heading2"/>
        <w:rPr>
          <w:rFonts w:ascii="Arial" w:hAnsi="Arial" w:cs="Arial"/>
          <w:color w:val="auto"/>
          <w:sz w:val="24"/>
          <w:szCs w:val="16"/>
          <w:u w:val="single"/>
        </w:rPr>
      </w:pPr>
      <w:bookmarkStart w:name="_Toc166069289" w:id="12"/>
      <w:r w:rsidRPr="00B66709">
        <w:rPr>
          <w:rFonts w:ascii="Arial" w:hAnsi="Arial" w:cs="Arial"/>
          <w:color w:val="auto"/>
          <w:sz w:val="24"/>
          <w:szCs w:val="16"/>
          <w:u w:val="single"/>
        </w:rPr>
        <w:t xml:space="preserve">Open Loop </w:t>
      </w:r>
      <w:r w:rsidRPr="00B66709" w:rsidR="00B66709">
        <w:rPr>
          <w:rFonts w:ascii="Arial" w:hAnsi="Arial" w:cs="Arial"/>
          <w:color w:val="auto"/>
          <w:sz w:val="24"/>
          <w:szCs w:val="16"/>
          <w:u w:val="single"/>
        </w:rPr>
        <w:t>Control System</w:t>
      </w:r>
      <w:bookmarkEnd w:id="12"/>
    </w:p>
    <w:p w:rsidR="00C24FC7" w:rsidP="00C24FC7" w:rsidRDefault="00C24FC7" w14:paraId="0FA0FF90" w14:textId="2E36E247">
      <w:pPr>
        <w:spacing w:line="360" w:lineRule="auto"/>
        <w:rPr>
          <w:rFonts w:ascii="Arial" w:hAnsi="Arial" w:cs="Arial"/>
          <w:szCs w:val="20"/>
        </w:rPr>
      </w:pPr>
      <w:r w:rsidRPr="00AB5FBC">
        <w:rPr>
          <w:rFonts w:ascii="Arial" w:hAnsi="Arial" w:cs="Arial"/>
          <w:szCs w:val="20"/>
        </w:rPr>
        <w:t>An open loop circuit has no feedback path between the process variable and the controller</w:t>
      </w:r>
      <w:r>
        <w:rPr>
          <w:rFonts w:ascii="Arial" w:hAnsi="Arial" w:cs="Arial"/>
          <w:szCs w:val="20"/>
        </w:rPr>
        <w:t>.</w:t>
      </w:r>
      <w:r w:rsidRPr="00941A66">
        <w:rPr>
          <w:rFonts w:ascii="Arial" w:hAnsi="Arial" w:cs="Arial"/>
          <w:szCs w:val="20"/>
        </w:rPr>
        <w:t xml:space="preserve"> </w:t>
      </w:r>
      <w:r w:rsidRPr="00AB5FBC">
        <w:rPr>
          <w:rFonts w:ascii="Arial" w:hAnsi="Arial" w:cs="Arial"/>
          <w:szCs w:val="20"/>
        </w:rPr>
        <w:t>The system relies on the input command for the output to be changed</w:t>
      </w:r>
      <w:r>
        <w:rPr>
          <w:rFonts w:ascii="Arial" w:hAnsi="Arial" w:cs="Arial"/>
          <w:szCs w:val="20"/>
        </w:rPr>
        <w:t>. T</w:t>
      </w:r>
      <w:r w:rsidRPr="00AB5FBC">
        <w:rPr>
          <w:rFonts w:ascii="Arial" w:hAnsi="Arial" w:cs="Arial"/>
          <w:szCs w:val="20"/>
        </w:rPr>
        <w:t>he output does not affect the control action of the system therefore if the desired output is not obtained, there will be no feedback to the controller</w:t>
      </w:r>
      <w:r>
        <w:rPr>
          <w:rFonts w:ascii="Arial" w:hAnsi="Arial" w:cs="Arial"/>
          <w:szCs w:val="20"/>
        </w:rPr>
        <w:t>.</w:t>
      </w:r>
      <w:r w:rsidRPr="00AB5FBC">
        <w:rPr>
          <w:rFonts w:ascii="Arial" w:hAnsi="Arial" w:cs="Arial"/>
          <w:szCs w:val="20"/>
        </w:rPr>
        <w:t xml:space="preserve"> The elements of the open loop circuit include a controller that processes the input and generates a control signal.</w:t>
      </w:r>
      <w:r>
        <w:rPr>
          <w:rFonts w:ascii="Arial" w:hAnsi="Arial" w:cs="Arial"/>
          <w:szCs w:val="20"/>
        </w:rPr>
        <w:t xml:space="preserve"> </w:t>
      </w:r>
      <w:r w:rsidRPr="00AB5FBC">
        <w:rPr>
          <w:rFonts w:ascii="Arial" w:hAnsi="Arial" w:cs="Arial"/>
          <w:szCs w:val="20"/>
        </w:rPr>
        <w:t>There is a sensor which measures certain parameters but are solely used for providing information</w:t>
      </w:r>
      <w:r>
        <w:rPr>
          <w:rFonts w:ascii="Arial" w:hAnsi="Arial" w:cs="Arial"/>
          <w:szCs w:val="20"/>
        </w:rPr>
        <w:t>/indication</w:t>
      </w:r>
      <w:r w:rsidRPr="00AB5FBC">
        <w:rPr>
          <w:rFonts w:ascii="Arial" w:hAnsi="Arial" w:cs="Arial"/>
          <w:szCs w:val="20"/>
        </w:rPr>
        <w:t>.</w:t>
      </w:r>
      <w:r>
        <w:rPr>
          <w:rFonts w:ascii="Arial" w:hAnsi="Arial" w:cs="Arial"/>
          <w:szCs w:val="20"/>
        </w:rPr>
        <w:t xml:space="preserve"> The output action is based on the input command and will operate until provided with a further command. </w:t>
      </w:r>
    </w:p>
    <w:p w:rsidR="00C24FC7" w:rsidP="00C24FC7" w:rsidRDefault="00C24FC7" w14:paraId="2E78F4AE" w14:textId="77777777">
      <w:pPr>
        <w:spacing w:line="360" w:lineRule="auto"/>
        <w:rPr>
          <w:rFonts w:ascii="Arial" w:hAnsi="Arial" w:cs="Arial"/>
          <w:szCs w:val="20"/>
        </w:rPr>
      </w:pPr>
      <w:r>
        <w:rPr>
          <w:rFonts w:ascii="Arial" w:hAnsi="Arial" w:cs="Arial"/>
          <w:szCs w:val="20"/>
        </w:rPr>
        <w:t xml:space="preserve">An application of an open loop system is a simple light switch which remains in the on or off condition until manually changed. Since there is no feedback in an open loop system, the light will remain on or off until the switch is manually operated. The system can be adjusted to include a timer where the operation is based solely on the timing set by the user.  Figure 6.1 shows the open loop control system where the timer is set by the user, the switch controls the electrical connection to the light bulb and the light bulb is the output. The system operates in an open loop manner as there is no feedback to adjust the lightbulb based in the lighting conditions. </w:t>
      </w:r>
    </w:p>
    <w:p w:rsidR="00C24FC7" w:rsidP="00C24FC7" w:rsidRDefault="00C24FC7" w14:paraId="714F87FB" w14:textId="77777777">
      <w:pPr>
        <w:rPr>
          <w:rFonts w:ascii="Arial" w:hAnsi="Arial" w:cs="Arial"/>
          <w:szCs w:val="18"/>
        </w:rPr>
      </w:pPr>
    </w:p>
    <w:p w:rsidR="00C24FC7" w:rsidP="00C24FC7" w:rsidRDefault="00C24FC7" w14:paraId="1320A10C" w14:textId="77777777">
      <w:pPr>
        <w:jc w:val="center"/>
        <w:rPr>
          <w:b/>
          <w:bCs/>
        </w:rPr>
      </w:pPr>
      <w:r>
        <w:rPr>
          <w:noProof/>
        </w:rPr>
        <w:drawing>
          <wp:inline distT="0" distB="0" distL="0" distR="0" wp14:anchorId="61577A90" wp14:editId="7405C731">
            <wp:extent cx="4455042" cy="1333181"/>
            <wp:effectExtent l="0" t="0" r="317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83363" cy="1341656"/>
                    </a:xfrm>
                    <a:prstGeom prst="rect">
                      <a:avLst/>
                    </a:prstGeom>
                  </pic:spPr>
                </pic:pic>
              </a:graphicData>
            </a:graphic>
          </wp:inline>
        </w:drawing>
      </w:r>
    </w:p>
    <w:p w:rsidR="00C24FC7" w:rsidP="00C24FC7" w:rsidRDefault="00C24FC7" w14:paraId="65CEFC62" w14:textId="77777777">
      <w:pPr>
        <w:jc w:val="center"/>
        <w:rPr>
          <w:i/>
          <w:iCs/>
        </w:rPr>
      </w:pPr>
      <w:r w:rsidRPr="00230C29">
        <w:rPr>
          <w:i/>
          <w:iCs/>
        </w:rPr>
        <w:t xml:space="preserve">Figure </w:t>
      </w:r>
      <w:r>
        <w:rPr>
          <w:i/>
          <w:iCs/>
        </w:rPr>
        <w:t>6.1</w:t>
      </w:r>
      <w:r w:rsidRPr="00230C29">
        <w:rPr>
          <w:i/>
          <w:iCs/>
        </w:rPr>
        <w:t xml:space="preserve"> - Open Loop Control System</w:t>
      </w:r>
    </w:p>
    <w:p w:rsidR="00C24FC7" w:rsidP="00C24FC7" w:rsidRDefault="00C24FC7" w14:paraId="50B53030" w14:textId="77777777">
      <w:pPr>
        <w:jc w:val="center"/>
        <w:rPr>
          <w:i/>
          <w:iCs/>
        </w:rPr>
      </w:pPr>
    </w:p>
    <w:p w:rsidR="00271323" w:rsidP="000E1B05" w:rsidRDefault="00C24FC7" w14:paraId="44D16040" w14:textId="0CD13EF0">
      <w:pPr>
        <w:spacing w:line="360" w:lineRule="auto"/>
        <w:rPr>
          <w:rFonts w:ascii="Arial" w:hAnsi="Arial" w:cs="Arial"/>
          <w:szCs w:val="20"/>
        </w:rPr>
      </w:pPr>
      <w:r>
        <w:rPr>
          <w:rFonts w:ascii="Arial" w:hAnsi="Arial" w:cs="Arial"/>
          <w:szCs w:val="20"/>
        </w:rPr>
        <w:t>An advantage of an open loop system is that they are “relatively simple and consequently low cost with generally good reliability.” (Bolton, 1992</w:t>
      </w:r>
      <w:r w:rsidR="00457193">
        <w:rPr>
          <w:rFonts w:ascii="Arial" w:hAnsi="Arial" w:cs="Arial"/>
          <w:szCs w:val="20"/>
        </w:rPr>
        <w:t>:p.5</w:t>
      </w:r>
      <w:r>
        <w:rPr>
          <w:rFonts w:ascii="Arial" w:hAnsi="Arial" w:cs="Arial"/>
          <w:szCs w:val="20"/>
        </w:rPr>
        <w:t xml:space="preserve">). Open loop systems are easier to design and install than closed loop systems since there isn’t the requirement of a feedback loop. However, a disadvantage to an open loop control system is their inability to monitor the output and adjust for variations in the environment or systems. Any disturbances in the system will not affect the output leading to </w:t>
      </w:r>
      <w:r w:rsidR="000E1B05">
        <w:rPr>
          <w:rFonts w:ascii="Arial" w:hAnsi="Arial" w:cs="Arial"/>
          <w:szCs w:val="20"/>
        </w:rPr>
        <w:t>inefficiencies.</w:t>
      </w:r>
    </w:p>
    <w:p w:rsidRPr="00271323" w:rsidR="00271323" w:rsidP="00C24FC7" w:rsidRDefault="00271323" w14:paraId="009B4F8D" w14:textId="77777777">
      <w:pPr>
        <w:rPr>
          <w:rFonts w:ascii="Arial" w:hAnsi="Arial" w:cs="Arial"/>
          <w:szCs w:val="20"/>
          <w:u w:val="single"/>
        </w:rPr>
      </w:pPr>
    </w:p>
    <w:p w:rsidR="00271323" w:rsidP="000E1B05" w:rsidRDefault="00271323" w14:paraId="08326A22" w14:textId="77777777">
      <w:pPr>
        <w:pStyle w:val="Heading2"/>
        <w:rPr>
          <w:rFonts w:ascii="Arial" w:hAnsi="Arial" w:cs="Arial"/>
          <w:szCs w:val="20"/>
          <w:u w:val="single"/>
        </w:rPr>
      </w:pPr>
      <w:bookmarkStart w:name="_Toc166069290" w:id="13"/>
      <w:r w:rsidRPr="000E1B05">
        <w:rPr>
          <w:rFonts w:ascii="Arial" w:hAnsi="Arial" w:cs="Arial"/>
          <w:color w:val="auto"/>
          <w:sz w:val="24"/>
          <w:szCs w:val="16"/>
          <w:u w:val="single"/>
        </w:rPr>
        <w:t>Closed Loop Control System</w:t>
      </w:r>
      <w:bookmarkEnd w:id="13"/>
    </w:p>
    <w:p w:rsidR="00271323" w:rsidP="000E1B05" w:rsidRDefault="00271323" w14:paraId="111E6176" w14:textId="77777777">
      <w:pPr>
        <w:suppressAutoHyphens/>
        <w:autoSpaceDN w:val="0"/>
        <w:spacing w:after="200" w:line="360" w:lineRule="auto"/>
        <w:textAlignment w:val="baseline"/>
        <w:rPr>
          <w:rFonts w:ascii="Arial" w:hAnsi="Arial" w:cs="Arial"/>
          <w:szCs w:val="20"/>
        </w:rPr>
      </w:pPr>
      <w:r w:rsidRPr="00AB5FBC">
        <w:rPr>
          <w:rFonts w:ascii="Arial" w:hAnsi="Arial" w:cs="Arial"/>
          <w:szCs w:val="20"/>
        </w:rPr>
        <w:t xml:space="preserve">A closed loop control system is used to keep a given process variable within its predetermined limits. It allows for automatic control without the need of an operator to manually control </w:t>
      </w:r>
      <w:r w:rsidRPr="00AB5FBC">
        <w:rPr>
          <w:rFonts w:ascii="Arial" w:hAnsi="Arial" w:cs="Arial"/>
          <w:szCs w:val="20"/>
        </w:rPr>
        <w:t xml:space="preserve">equipment. The automatic control system aims to manage and regulate the actions of devices within the control loop. </w:t>
      </w:r>
    </w:p>
    <w:p w:rsidR="00271323" w:rsidP="000E1B05" w:rsidRDefault="00271323" w14:paraId="558DADCE" w14:textId="77777777">
      <w:pPr>
        <w:suppressAutoHyphens/>
        <w:autoSpaceDN w:val="0"/>
        <w:spacing w:after="200" w:line="360" w:lineRule="auto"/>
        <w:textAlignment w:val="baseline"/>
        <w:rPr>
          <w:rFonts w:ascii="Arial" w:hAnsi="Arial" w:cs="Arial"/>
          <w:szCs w:val="20"/>
        </w:rPr>
      </w:pPr>
      <w:r>
        <w:rPr>
          <w:rFonts w:ascii="Arial" w:hAnsi="Arial" w:cs="Arial"/>
          <w:szCs w:val="20"/>
        </w:rPr>
        <w:t xml:space="preserve">Figure 6.2 shows a block diagram of a closed loop control system. The first element of the system is the input to the controller which is the desired setpoint the system is required to achieve. A sensor and transducer are used to measure the system which could be temperature, level or pressure where it is then converted to an electrical signal. Based on the measured value, the controller will compare the output with feedback from the sensor to the setpoint. If an error is calculated, the controller will generate a control input to adjust the process. </w:t>
      </w:r>
    </w:p>
    <w:p w:rsidR="00271323" w:rsidP="000E1B05" w:rsidRDefault="00271323" w14:paraId="37518BAE" w14:textId="77777777">
      <w:pPr>
        <w:suppressAutoHyphens/>
        <w:autoSpaceDN w:val="0"/>
        <w:spacing w:after="200" w:line="360" w:lineRule="auto"/>
        <w:textAlignment w:val="baseline"/>
        <w:rPr>
          <w:rFonts w:ascii="Arial" w:hAnsi="Arial" w:cs="Arial"/>
          <w:szCs w:val="20"/>
        </w:rPr>
      </w:pPr>
      <w:r>
        <w:rPr>
          <w:rFonts w:ascii="Arial" w:hAnsi="Arial" w:cs="Arial"/>
          <w:szCs w:val="20"/>
        </w:rPr>
        <w:t xml:space="preserve">The correction element may be an actuator which receives the control input, converts it into a physical action to adjust the process output.  The process is the element that is being controlled and adjusted by the correction element. A process output result will be generated based on the operation of the correction element such as a level in a tank is increasing. It is at this point that the process is measured to be compared to the input and improve the systems performance. </w:t>
      </w:r>
    </w:p>
    <w:p w:rsidR="00A25FBE" w:rsidP="000E1B05" w:rsidRDefault="00A25FBE" w14:paraId="11499652" w14:textId="77777777">
      <w:pPr>
        <w:suppressAutoHyphens/>
        <w:autoSpaceDN w:val="0"/>
        <w:spacing w:after="200" w:line="360" w:lineRule="auto"/>
        <w:textAlignment w:val="baseline"/>
        <w:rPr>
          <w:rFonts w:ascii="Arial" w:hAnsi="Arial" w:cs="Arial"/>
          <w:szCs w:val="20"/>
        </w:rPr>
      </w:pPr>
    </w:p>
    <w:p w:rsidR="00271323" w:rsidP="00271323" w:rsidRDefault="00271323" w14:paraId="4E6875DD" w14:textId="77777777">
      <w:r>
        <w:rPr>
          <w:noProof/>
        </w:rPr>
        <w:drawing>
          <wp:inline distT="0" distB="0" distL="0" distR="0" wp14:anchorId="4A522BC2" wp14:editId="4D658A6A">
            <wp:extent cx="5943600" cy="16395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639570"/>
                    </a:xfrm>
                    <a:prstGeom prst="rect">
                      <a:avLst/>
                    </a:prstGeom>
                  </pic:spPr>
                </pic:pic>
              </a:graphicData>
            </a:graphic>
          </wp:inline>
        </w:drawing>
      </w:r>
    </w:p>
    <w:p w:rsidR="00271323" w:rsidP="00271323" w:rsidRDefault="00271323" w14:paraId="187E8F75" w14:textId="77777777">
      <w:pPr>
        <w:jc w:val="center"/>
        <w:rPr>
          <w:i/>
          <w:iCs/>
        </w:rPr>
      </w:pPr>
      <w:r w:rsidRPr="00230C29">
        <w:rPr>
          <w:i/>
          <w:iCs/>
        </w:rPr>
        <w:t xml:space="preserve">Figure </w:t>
      </w:r>
      <w:r>
        <w:rPr>
          <w:i/>
          <w:iCs/>
        </w:rPr>
        <w:t>6.2</w:t>
      </w:r>
      <w:r w:rsidRPr="00230C29">
        <w:rPr>
          <w:i/>
          <w:iCs/>
        </w:rPr>
        <w:t xml:space="preserve"> - </w:t>
      </w:r>
      <w:r>
        <w:rPr>
          <w:i/>
          <w:iCs/>
        </w:rPr>
        <w:t>Closed</w:t>
      </w:r>
      <w:r w:rsidRPr="00230C29">
        <w:rPr>
          <w:i/>
          <w:iCs/>
        </w:rPr>
        <w:t xml:space="preserve"> Loop Control System</w:t>
      </w:r>
    </w:p>
    <w:p w:rsidR="005B2C38" w:rsidP="00C24FC7" w:rsidRDefault="005B2C38" w14:paraId="6402081A" w14:textId="27552328">
      <w:r>
        <w:br w:type="page"/>
      </w:r>
    </w:p>
    <w:p w:rsidRPr="003A07D1" w:rsidR="005B2C38" w:rsidP="003A07D1" w:rsidRDefault="004E1452" w14:paraId="782644E8" w14:textId="19D216AF">
      <w:pPr>
        <w:pStyle w:val="Heading1"/>
        <w:rPr>
          <w:rFonts w:ascii="Arial" w:hAnsi="Arial" w:cs="Arial"/>
          <w:sz w:val="24"/>
          <w:szCs w:val="24"/>
        </w:rPr>
      </w:pPr>
      <w:bookmarkStart w:name="_Toc166069291" w:id="14"/>
      <w:r w:rsidRPr="003A07D1">
        <w:rPr>
          <w:rFonts w:ascii="Arial" w:hAnsi="Arial" w:cs="Arial"/>
          <w:sz w:val="24"/>
          <w:szCs w:val="24"/>
        </w:rPr>
        <w:t>R</w:t>
      </w:r>
      <w:r w:rsidRPr="003A07D1" w:rsidR="005B2C38">
        <w:rPr>
          <w:rFonts w:ascii="Arial" w:hAnsi="Arial" w:cs="Arial"/>
          <w:sz w:val="24"/>
          <w:szCs w:val="24"/>
        </w:rPr>
        <w:t>eferences</w:t>
      </w:r>
      <w:bookmarkEnd w:id="14"/>
    </w:p>
    <w:p w:rsidR="00150CA8" w:rsidP="00150CA8" w:rsidRDefault="00150CA8" w14:paraId="5AD14024" w14:textId="68DB5E6F">
      <w:pPr>
        <w:pStyle w:val="NormalWeb"/>
        <w:ind w:left="567" w:hanging="567"/>
      </w:pPr>
      <w:r>
        <w:t xml:space="preserve">Bettles, S. (2023) </w:t>
      </w:r>
      <w:r>
        <w:rPr>
          <w:i/>
          <w:iCs/>
        </w:rPr>
        <w:t>Data loggers - A complete user guide</w:t>
      </w:r>
      <w:r>
        <w:t xml:space="preserve">, </w:t>
      </w:r>
      <w:r>
        <w:rPr>
          <w:i/>
          <w:iCs/>
        </w:rPr>
        <w:t>RS</w:t>
      </w:r>
      <w:r>
        <w:t xml:space="preserve">. Available at: https://uk.rs-online.com/web/content/discovery/ideas-and-advice/data-loggers-guide (Accessed: </w:t>
      </w:r>
      <w:r w:rsidR="00535BB9">
        <w:t>30 April</w:t>
      </w:r>
      <w:r>
        <w:t xml:space="preserve"> 2024). </w:t>
      </w:r>
    </w:p>
    <w:p w:rsidR="00DB0D61" w:rsidP="00DB0D61" w:rsidRDefault="0054184F" w14:paraId="2ED1DF98" w14:textId="38493286">
      <w:pPr>
        <w:pStyle w:val="NormalWeb"/>
        <w:ind w:left="567" w:hanging="567"/>
      </w:pPr>
      <w:r w:rsidRPr="0054184F">
        <w:rPr>
          <w:i/>
          <w:iCs/>
        </w:rPr>
        <w:t>Chart Recorder</w:t>
      </w:r>
      <w:r>
        <w:rPr>
          <w:i/>
          <w:iCs/>
        </w:rPr>
        <w:t>s</w:t>
      </w:r>
      <w:r>
        <w:t xml:space="preserve"> </w:t>
      </w:r>
      <w:r w:rsidR="00DB0D61">
        <w:t xml:space="preserve">(No date) </w:t>
      </w:r>
      <w:r w:rsidR="00DB0D61">
        <w:rPr>
          <w:i/>
          <w:iCs/>
        </w:rPr>
        <w:t>Omega Engineering</w:t>
      </w:r>
      <w:r w:rsidR="00DB0D61">
        <w:t xml:space="preserve">. Available at: https://www.omega.co.uk/prodinfo/chart-recorders.html (Accessed: </w:t>
      </w:r>
      <w:r w:rsidR="00535BB9">
        <w:t>30 April</w:t>
      </w:r>
      <w:r w:rsidR="00DB0D61">
        <w:t xml:space="preserve"> 2024). </w:t>
      </w:r>
    </w:p>
    <w:p w:rsidR="00677EFE" w:rsidP="00677EFE" w:rsidRDefault="00677EFE" w14:paraId="79C4EA5C" w14:textId="77777777">
      <w:pPr>
        <w:pStyle w:val="NormalWeb"/>
        <w:ind w:left="567" w:hanging="567"/>
      </w:pPr>
      <w:r>
        <w:t xml:space="preserve">Bolton, W. (1992) </w:t>
      </w:r>
      <w:r>
        <w:rPr>
          <w:i/>
          <w:iCs/>
        </w:rPr>
        <w:t>Control Engineering</w:t>
      </w:r>
      <w:r>
        <w:t xml:space="preserve">. Longman. </w:t>
      </w:r>
    </w:p>
    <w:p w:rsidR="00641918" w:rsidP="00641918" w:rsidRDefault="00641918" w14:paraId="025F261B" w14:textId="4C9EF538">
      <w:pPr>
        <w:pStyle w:val="NormalWeb"/>
        <w:ind w:left="567" w:hanging="567"/>
      </w:pPr>
      <w:r>
        <w:t xml:space="preserve">Diefenderfer, A.J. and Holton, B.E. (1994) </w:t>
      </w:r>
      <w:r>
        <w:rPr>
          <w:i/>
          <w:iCs/>
        </w:rPr>
        <w:t>Principles of Electronic Instrumentation</w:t>
      </w:r>
      <w:r>
        <w:t xml:space="preserve">. Philadelphia: Saunders college. </w:t>
      </w:r>
    </w:p>
    <w:p w:rsidR="00931B14" w:rsidP="00931B14" w:rsidRDefault="00931B14" w14:paraId="79E7B561" w14:textId="77777777">
      <w:pPr>
        <w:pStyle w:val="NormalWeb"/>
        <w:ind w:left="567" w:hanging="567"/>
      </w:pPr>
      <w:r>
        <w:t xml:space="preserve">Hughes, E., Hughes, C. and Bolton, W. (1994) </w:t>
      </w:r>
      <w:r>
        <w:rPr>
          <w:i/>
          <w:iCs/>
        </w:rPr>
        <w:t>Engineering science</w:t>
      </w:r>
      <w:r>
        <w:t xml:space="preserve">. Harlow: Longman. </w:t>
      </w:r>
    </w:p>
    <w:p w:rsidR="00C37604" w:rsidP="00C37604" w:rsidRDefault="00C37604" w14:paraId="6E56E79B" w14:textId="6C8ED6B6">
      <w:pPr>
        <w:pStyle w:val="NormalWeb"/>
        <w:ind w:left="567" w:hanging="567"/>
      </w:pPr>
      <w:r>
        <w:t xml:space="preserve">Jones, E.B. (1974) </w:t>
      </w:r>
      <w:r>
        <w:rPr>
          <w:i/>
          <w:iCs/>
        </w:rPr>
        <w:t>Instrument Technology</w:t>
      </w:r>
      <w:r>
        <w:t xml:space="preserve">. London: Newnes-Butterworth. </w:t>
      </w:r>
    </w:p>
    <w:p w:rsidR="005011E7" w:rsidP="005011E7" w:rsidRDefault="005011E7" w14:paraId="73078BF5" w14:textId="77777777">
      <w:pPr>
        <w:pStyle w:val="NormalWeb"/>
        <w:ind w:left="567" w:hanging="567"/>
      </w:pPr>
      <w:r>
        <w:t xml:space="preserve">Morley, A. and Hughes, E. (2004) </w:t>
      </w:r>
      <w:r>
        <w:rPr>
          <w:i/>
          <w:iCs/>
        </w:rPr>
        <w:t>Principles of electricity</w:t>
      </w:r>
      <w:r>
        <w:t xml:space="preserve">. Harlow: Longman. </w:t>
      </w:r>
    </w:p>
    <w:p w:rsidR="005011E7" w:rsidP="00931B14" w:rsidRDefault="005011E7" w14:paraId="29A66F97" w14:textId="77777777">
      <w:pPr>
        <w:pStyle w:val="NormalWeb"/>
        <w:ind w:left="567" w:hanging="567"/>
      </w:pPr>
    </w:p>
    <w:p w:rsidR="00931B14" w:rsidP="00677EFE" w:rsidRDefault="00931B14" w14:paraId="11B9C672" w14:textId="77777777">
      <w:pPr>
        <w:pStyle w:val="NormalWeb"/>
        <w:ind w:left="567" w:hanging="567"/>
      </w:pPr>
    </w:p>
    <w:p w:rsidR="00677EFE" w:rsidP="00DB0D61" w:rsidRDefault="00677EFE" w14:paraId="70461A86" w14:textId="77777777">
      <w:pPr>
        <w:pStyle w:val="NormalWeb"/>
        <w:ind w:left="567" w:hanging="567"/>
      </w:pPr>
    </w:p>
    <w:p w:rsidR="00677EFE" w:rsidP="00DB0D61" w:rsidRDefault="00677EFE" w14:paraId="0D18CCF3" w14:textId="77777777">
      <w:pPr>
        <w:pStyle w:val="NormalWeb"/>
        <w:ind w:left="567" w:hanging="567"/>
      </w:pPr>
    </w:p>
    <w:p w:rsidR="00DB0D61" w:rsidP="00150CA8" w:rsidRDefault="00DB0D61" w14:paraId="3C4F7203" w14:textId="77777777">
      <w:pPr>
        <w:pStyle w:val="NormalWeb"/>
        <w:ind w:left="567" w:hanging="567"/>
      </w:pPr>
    </w:p>
    <w:p w:rsidR="00B0278E" w:rsidRDefault="00B0278E" w14:paraId="203CB51B" w14:textId="3341EE60">
      <w:r>
        <w:br w:type="page"/>
      </w:r>
    </w:p>
    <w:p w:rsidR="004E1452" w:rsidP="00B0278E" w:rsidRDefault="00B0278E" w14:paraId="0362ABC0" w14:textId="63D87B01">
      <w:pPr>
        <w:pStyle w:val="Heading1"/>
        <w:rPr>
          <w:rFonts w:ascii="Arial" w:hAnsi="Arial" w:cs="Arial"/>
          <w:sz w:val="24"/>
          <w:szCs w:val="24"/>
        </w:rPr>
      </w:pPr>
      <w:bookmarkStart w:name="_Toc166069292" w:id="15"/>
      <w:r w:rsidRPr="00B0278E">
        <w:rPr>
          <w:rFonts w:ascii="Arial" w:hAnsi="Arial" w:cs="Arial"/>
          <w:sz w:val="24"/>
          <w:szCs w:val="24"/>
        </w:rPr>
        <w:t>Bibliography</w:t>
      </w:r>
      <w:bookmarkEnd w:id="15"/>
    </w:p>
    <w:p w:rsidR="00B0278E" w:rsidP="003A07D1" w:rsidRDefault="00150CA8" w14:paraId="5BDB3548" w14:textId="6DB8A119">
      <w:pPr>
        <w:pStyle w:val="NormalWeb"/>
        <w:ind w:left="567" w:hanging="567"/>
      </w:pPr>
      <w:r>
        <w:t xml:space="preserve">Bettles, S. (2023) </w:t>
      </w:r>
      <w:r>
        <w:rPr>
          <w:i/>
          <w:iCs/>
        </w:rPr>
        <w:t>Data loggers - A complete user guide</w:t>
      </w:r>
      <w:r>
        <w:t xml:space="preserve">, </w:t>
      </w:r>
      <w:r>
        <w:rPr>
          <w:i/>
          <w:iCs/>
        </w:rPr>
        <w:t>RS</w:t>
      </w:r>
      <w:r>
        <w:t xml:space="preserve">. Available at: https://uk.rs-online.com/web/content/discovery/ideas-and-advice/data-loggers-guide (Accessed: </w:t>
      </w:r>
      <w:r w:rsidR="00535BB9">
        <w:t>30 April</w:t>
      </w:r>
      <w:r>
        <w:t xml:space="preserve"> 2024). </w:t>
      </w:r>
    </w:p>
    <w:p w:rsidR="00660247" w:rsidP="00660247" w:rsidRDefault="00660247" w14:paraId="364C9518" w14:textId="3A810C3B">
      <w:pPr>
        <w:pStyle w:val="NormalWeb"/>
        <w:ind w:left="567" w:hanging="567"/>
      </w:pPr>
      <w:r>
        <w:t xml:space="preserve">Bolton, W. (2015) </w:t>
      </w:r>
      <w:r>
        <w:rPr>
          <w:i/>
          <w:iCs/>
        </w:rPr>
        <w:t>Instrumentation and control systems</w:t>
      </w:r>
      <w:r>
        <w:t xml:space="preserve">. Oxford: Newnes. </w:t>
      </w:r>
    </w:p>
    <w:p w:rsidR="00955E36" w:rsidP="00955E36" w:rsidRDefault="00955E36" w14:paraId="6E26D034" w14:textId="51218C14">
      <w:pPr>
        <w:pStyle w:val="NormalWeb"/>
        <w:ind w:left="567" w:hanging="567"/>
      </w:pPr>
      <w:r>
        <w:t xml:space="preserve">Christ, R.D. and Wernli, R.L. (2014) </w:t>
      </w:r>
      <w:r>
        <w:rPr>
          <w:i/>
          <w:iCs/>
        </w:rPr>
        <w:t>The ROV manual: A user guide for remotely operated vehicles</w:t>
      </w:r>
      <w:r>
        <w:t xml:space="preserve">. </w:t>
      </w:r>
    </w:p>
    <w:p w:rsidR="00955E36" w:rsidP="00955E36" w:rsidRDefault="00263D58" w14:paraId="78C1B77E" w14:textId="4A247AD4">
      <w:pPr>
        <w:pStyle w:val="NormalWeb"/>
        <w:ind w:left="567" w:hanging="567"/>
      </w:pPr>
      <w:r>
        <w:t xml:space="preserve">Iainfs (2008) </w:t>
      </w:r>
      <w:r>
        <w:rPr>
          <w:i/>
          <w:iCs/>
        </w:rPr>
        <w:t>Maximising sensitivity in a voltage divider</w:t>
      </w:r>
      <w:r>
        <w:t xml:space="preserve">, </w:t>
      </w:r>
      <w:r>
        <w:rPr>
          <w:i/>
          <w:iCs/>
        </w:rPr>
        <w:t>Physics Forums: Science Discussion, Homework Help, Articles</w:t>
      </w:r>
      <w:r>
        <w:t xml:space="preserve">. Available at: https://www.physicsforums.com/threads/maximising-sensitivity-in-a-voltage-divider.273945/#:~:text=Sensitivity%20in%20a%20voltage%20divider%20refers%20to%20the%20change%20in,the%20input%20voltage%20is%20varied (Accessed: 18 March 2024). </w:t>
      </w:r>
    </w:p>
    <w:p w:rsidR="0013781F" w:rsidP="0013781F" w:rsidRDefault="0013781F" w14:paraId="77F2A6E2" w14:textId="3CECFE14">
      <w:pPr>
        <w:pStyle w:val="NormalWeb"/>
        <w:ind w:left="567" w:hanging="567"/>
      </w:pPr>
      <w:r>
        <w:t xml:space="preserve">Kolstad, C. (2024) </w:t>
      </w:r>
      <w:r>
        <w:rPr>
          <w:i/>
          <w:iCs/>
        </w:rPr>
        <w:t>Bourdon tube pressure gauge - how it works</w:t>
      </w:r>
      <w:r>
        <w:t xml:space="preserve">, </w:t>
      </w:r>
      <w:r>
        <w:rPr>
          <w:i/>
          <w:iCs/>
        </w:rPr>
        <w:t>Tameson.co.uk</w:t>
      </w:r>
      <w:r>
        <w:t xml:space="preserve">. Available at: https://tameson.co.uk/pages/bourdon-tube-pressure-gauge (Accessed: 10 April 2024). </w:t>
      </w:r>
    </w:p>
    <w:p w:rsidR="00C12FB7" w:rsidP="00C12FB7" w:rsidRDefault="00C12FB7" w14:paraId="36663179" w14:textId="0BDE510C">
      <w:pPr>
        <w:pStyle w:val="NormalWeb"/>
        <w:ind w:left="567" w:hanging="567"/>
      </w:pPr>
      <w:r>
        <w:t xml:space="preserve">Morris, A.S. (2001) </w:t>
      </w:r>
      <w:r>
        <w:rPr>
          <w:i/>
          <w:iCs/>
        </w:rPr>
        <w:t>Measurement and instrumentation principles</w:t>
      </w:r>
      <w:r>
        <w:t xml:space="preserve">. Oxford: Butterworth-Heinemann. </w:t>
      </w:r>
    </w:p>
    <w:p w:rsidR="001F2D5F" w:rsidP="001F2D5F" w:rsidRDefault="001F2D5F" w14:paraId="4FC5CEB6" w14:textId="0811C1F7">
      <w:pPr>
        <w:pStyle w:val="NormalWeb"/>
        <w:ind w:left="567" w:hanging="567"/>
      </w:pPr>
      <w:r>
        <w:t xml:space="preserve">Mirzal, A. (2018) </w:t>
      </w:r>
      <w:r>
        <w:rPr>
          <w:i/>
          <w:iCs/>
        </w:rPr>
        <w:t>International Journal of Control and Automation</w:t>
      </w:r>
      <w:r>
        <w:t xml:space="preserve">. </w:t>
      </w:r>
    </w:p>
    <w:p w:rsidR="0016268D" w:rsidP="0016268D" w:rsidRDefault="0016268D" w14:paraId="5F11EA40" w14:textId="6236D88F">
      <w:pPr>
        <w:pStyle w:val="NormalWeb"/>
        <w:ind w:left="567" w:hanging="567"/>
      </w:pPr>
      <w:r>
        <w:t xml:space="preserve">Storr, W. (2023) </w:t>
      </w:r>
      <w:r>
        <w:rPr>
          <w:i/>
          <w:iCs/>
        </w:rPr>
        <w:t>Closed-loop system and closed-loop control systems</w:t>
      </w:r>
      <w:r>
        <w:t xml:space="preserve">, </w:t>
      </w:r>
      <w:r>
        <w:rPr>
          <w:i/>
          <w:iCs/>
        </w:rPr>
        <w:t>Basic Electronics Tutorials</w:t>
      </w:r>
      <w:r>
        <w:t xml:space="preserve">. Available at: https://www.electronics-tutorials.ws/systems/closed-loop-system.html (Accessed: 15 March 2024). </w:t>
      </w:r>
    </w:p>
    <w:p w:rsidR="001A057C" w:rsidP="00A55272" w:rsidRDefault="001A057C" w14:paraId="64635395" w14:textId="0D7CD886">
      <w:pPr>
        <w:pStyle w:val="NormalWeb"/>
        <w:ind w:left="567" w:hanging="567"/>
      </w:pPr>
      <w:r>
        <w:t xml:space="preserve">Swinnen, S.P. (2012) </w:t>
      </w:r>
      <w:r>
        <w:rPr>
          <w:i/>
          <w:iCs/>
        </w:rPr>
        <w:t>Closed Loop Systems</w:t>
      </w:r>
      <w:r>
        <w:t xml:space="preserve">, </w:t>
      </w:r>
      <w:r>
        <w:rPr>
          <w:i/>
          <w:iCs/>
        </w:rPr>
        <w:t>Closed Loop Systems - an overview | ScienceDirect Topics</w:t>
      </w:r>
      <w:r>
        <w:t xml:space="preserve">. Available at: https://www.sciencedirect.com/topics/agricultural-and-biological-sciences/closed-loop-systems (Accessed: 15 March 2024). </w:t>
      </w:r>
    </w:p>
    <w:p w:rsidR="00734B6F" w:rsidP="00734B6F" w:rsidRDefault="00734B6F" w14:paraId="2CD1B492" w14:textId="4BBBF27A">
      <w:pPr>
        <w:pStyle w:val="NormalWeb"/>
        <w:ind w:left="567" w:hanging="567"/>
      </w:pPr>
      <w:r>
        <w:rPr>
          <w:i/>
          <w:iCs/>
        </w:rPr>
        <w:t>Back to basics: The fundamentals of 4-20 ma current loops</w:t>
      </w:r>
      <w:r>
        <w:t xml:space="preserve"> (no date) </w:t>
      </w:r>
      <w:r>
        <w:rPr>
          <w:i/>
          <w:iCs/>
        </w:rPr>
        <w:t>Precision Digital</w:t>
      </w:r>
      <w:r>
        <w:t xml:space="preserve">. Available at: https://www.predig.com/indicatorpage/back-basics-fundamentals-4-20-ma-current-loops (Accessed: 21 March 2024). </w:t>
      </w:r>
    </w:p>
    <w:p w:rsidR="00DB0D61" w:rsidP="00DB0D61" w:rsidRDefault="0054184F" w14:paraId="792942D2" w14:textId="5D80AE5D">
      <w:pPr>
        <w:pStyle w:val="NormalWeb"/>
        <w:ind w:left="567" w:hanging="567"/>
      </w:pPr>
      <w:r w:rsidRPr="0054184F">
        <w:rPr>
          <w:i/>
          <w:iCs/>
        </w:rPr>
        <w:t>Chart Recorders</w:t>
      </w:r>
      <w:r>
        <w:t xml:space="preserve"> </w:t>
      </w:r>
      <w:r w:rsidR="00DB0D61">
        <w:t xml:space="preserve">(No date) </w:t>
      </w:r>
      <w:r w:rsidR="00DB0D61">
        <w:rPr>
          <w:i/>
          <w:iCs/>
        </w:rPr>
        <w:t>Omega Engineering</w:t>
      </w:r>
      <w:r w:rsidR="00DB0D61">
        <w:t xml:space="preserve">. Available at: https://www.omega.co.uk/prodinfo/chart-recorders.html (Accessed: </w:t>
      </w:r>
      <w:r w:rsidR="00535BB9">
        <w:t>30 April</w:t>
      </w:r>
      <w:r w:rsidR="00DB0D61">
        <w:t xml:space="preserve"> 2024). </w:t>
      </w:r>
    </w:p>
    <w:p w:rsidR="00C7165F" w:rsidP="00C7165F" w:rsidRDefault="00C7165F" w14:paraId="40FBE035" w14:textId="7DCBC87E">
      <w:pPr>
        <w:pStyle w:val="NormalWeb"/>
        <w:ind w:left="567" w:hanging="567"/>
      </w:pPr>
      <w:r>
        <w:rPr>
          <w:i/>
          <w:iCs/>
        </w:rPr>
        <w:t>Chart Recorders vs. data loggers:: Accucold® medical refrigerators</w:t>
      </w:r>
      <w:r>
        <w:t xml:space="preserve"> (no date) </w:t>
      </w:r>
      <w:r>
        <w:rPr>
          <w:i/>
          <w:iCs/>
        </w:rPr>
        <w:t>Chart Recorders Vs. Data Loggers: | Accucold® Medical Refrigerators</w:t>
      </w:r>
      <w:r>
        <w:t xml:space="preserve">. Available at: https://www.accucold.com/datarecordingcomparison (Accessed: </w:t>
      </w:r>
      <w:r w:rsidR="00535BB9">
        <w:t>30 April</w:t>
      </w:r>
      <w:r>
        <w:t xml:space="preserve"> 2024). </w:t>
      </w:r>
    </w:p>
    <w:p w:rsidR="007B0E3C" w:rsidP="007B0E3C" w:rsidRDefault="007B0E3C" w14:paraId="47285051" w14:textId="40BF2731">
      <w:pPr>
        <w:pStyle w:val="NormalWeb"/>
        <w:ind w:left="567" w:hanging="567"/>
      </w:pPr>
      <w:r>
        <w:rPr>
          <w:i/>
          <w:iCs/>
        </w:rPr>
        <w:t>Data loggers</w:t>
      </w:r>
      <w:r>
        <w:t xml:space="preserve"> (no date) </w:t>
      </w:r>
      <w:r>
        <w:rPr>
          <w:i/>
          <w:iCs/>
        </w:rPr>
        <w:t>RS</w:t>
      </w:r>
      <w:r>
        <w:t xml:space="preserve">. Available at: https://uk.rs-online.com/web/c/test-measurement/data-acquisition-logging/data-loggers/ (Accessed: 30 April 2024). </w:t>
      </w:r>
    </w:p>
    <w:p w:rsidR="0008447A" w:rsidP="0008447A" w:rsidRDefault="0008447A" w14:paraId="7097FDBC" w14:textId="336DEF54">
      <w:pPr>
        <w:pStyle w:val="NormalWeb"/>
        <w:ind w:left="567" w:hanging="567"/>
      </w:pPr>
      <w:r>
        <w:rPr>
          <w:i/>
          <w:iCs/>
        </w:rPr>
        <w:t>Digital Dynamic Pressure Sensor: USB: Appmeas</w:t>
      </w:r>
      <w:r>
        <w:t xml:space="preserve"> (2024) </w:t>
      </w:r>
      <w:r>
        <w:rPr>
          <w:i/>
          <w:iCs/>
        </w:rPr>
        <w:t>Applied Measurements Ltd</w:t>
      </w:r>
      <w:r>
        <w:t xml:space="preserve">. Available at: https://appmeas.co.uk/products/pressure-sensors/digital-dynamic-pressure-sensor-pa600-usb-fq/ (Accessed: 10 April 2024). </w:t>
      </w:r>
    </w:p>
    <w:p w:rsidR="00FA1D0B" w:rsidP="00FA1D0B" w:rsidRDefault="00FA1D0B" w14:paraId="64196FB1" w14:textId="6FAEA94A">
      <w:pPr>
        <w:pStyle w:val="NormalWeb"/>
        <w:ind w:left="567" w:hanging="567"/>
      </w:pPr>
      <w:r>
        <w:rPr>
          <w:i/>
          <w:iCs/>
        </w:rPr>
        <w:t>Measurement system</w:t>
      </w:r>
      <w:r>
        <w:t xml:space="preserve"> (no date) </w:t>
      </w:r>
      <w:r>
        <w:rPr>
          <w:i/>
          <w:iCs/>
        </w:rPr>
        <w:t>Measurement System - an overview | ScienceDirect Topics</w:t>
      </w:r>
      <w:r>
        <w:t xml:space="preserve">. Available at: https://www.sciencedirect.com/topics/computer-science/measurement-system (Accessed: 08 March 2024). </w:t>
      </w:r>
    </w:p>
    <w:p w:rsidR="006B1CB4" w:rsidP="006B1CB4" w:rsidRDefault="006B1CB4" w14:paraId="327FB19D" w14:textId="113138CA">
      <w:pPr>
        <w:pStyle w:val="NormalWeb"/>
        <w:ind w:left="567" w:hanging="567"/>
      </w:pPr>
      <w:r>
        <w:rPr>
          <w:i/>
          <w:iCs/>
        </w:rPr>
        <w:t>Potentiometers - a complete guide</w:t>
      </w:r>
      <w:r>
        <w:t xml:space="preserve"> (2023) </w:t>
      </w:r>
      <w:r>
        <w:rPr>
          <w:i/>
          <w:iCs/>
        </w:rPr>
        <w:t>Potentiometers - A Complete Guide</w:t>
      </w:r>
      <w:r>
        <w:t xml:space="preserve">. Available at: https://uk.rs-online.com/web/content/discovery/ideas-and-advice/potentiometers-guide (Accessed: 17 March 2024). </w:t>
      </w:r>
    </w:p>
    <w:p w:rsidR="00143253" w:rsidP="00143253" w:rsidRDefault="00143253" w14:paraId="18AAB91E" w14:textId="77777777">
      <w:pPr>
        <w:pStyle w:val="NormalWeb"/>
        <w:ind w:left="567" w:hanging="567"/>
      </w:pPr>
      <w:r>
        <w:rPr>
          <w:i/>
          <w:iCs/>
        </w:rPr>
        <w:t>Proximity Sensors</w:t>
      </w:r>
      <w:r>
        <w:t xml:space="preserve"> (no date a) </w:t>
      </w:r>
      <w:r>
        <w:rPr>
          <w:i/>
          <w:iCs/>
        </w:rPr>
        <w:t>OMRON</w:t>
      </w:r>
      <w:r>
        <w:t xml:space="preserve">. Available at: https://www.ia.omron.com/support/guide/41/introduction.html (Accessed: 15 March 2024). </w:t>
      </w:r>
    </w:p>
    <w:p w:rsidR="00B87C03" w:rsidP="003F3C9B" w:rsidRDefault="00B87C03" w14:paraId="38D90DC1" w14:textId="676254D6">
      <w:pPr>
        <w:pStyle w:val="NormalWeb"/>
        <w:ind w:left="567" w:hanging="567"/>
      </w:pPr>
      <w:r>
        <w:rPr>
          <w:i/>
          <w:iCs/>
        </w:rPr>
        <w:t>Proximity Sensors</w:t>
      </w:r>
      <w:r>
        <w:t xml:space="preserve"> (no date) </w:t>
      </w:r>
      <w:r>
        <w:rPr>
          <w:i/>
          <w:iCs/>
        </w:rPr>
        <w:t>RS</w:t>
      </w:r>
      <w:r>
        <w:t xml:space="preserve">. Available at: https://uk.rs-online.com/web/c/automation-control-gear/sensors/proximity-sensors/ (Accessed: 15 March 2024). </w:t>
      </w:r>
    </w:p>
    <w:p w:rsidR="00910AF4" w:rsidP="00464456" w:rsidRDefault="00910AF4" w14:paraId="049D8CE9" w14:textId="6CA3C1F3">
      <w:pPr>
        <w:pStyle w:val="NormalWeb"/>
        <w:ind w:left="567" w:hanging="567"/>
      </w:pPr>
      <w:r>
        <w:rPr>
          <w:i/>
          <w:iCs/>
        </w:rPr>
        <w:t>Signal Transmission</w:t>
      </w:r>
      <w:r>
        <w:t xml:space="preserve"> (no date) </w:t>
      </w:r>
      <w:r>
        <w:rPr>
          <w:i/>
          <w:iCs/>
        </w:rPr>
        <w:t>Hardware and Systems Engineering Design</w:t>
      </w:r>
      <w:r>
        <w:t xml:space="preserve">. Available at: https://www.hwe.design/design-fundamentals/ee-basics/signal-transmission (Accessed: 21 April 2024). </w:t>
      </w:r>
    </w:p>
    <w:p w:rsidR="00F27D8A" w:rsidP="00F27D8A" w:rsidRDefault="00F27D8A" w14:paraId="5EB4E084" w14:textId="54414BC0">
      <w:pPr>
        <w:pStyle w:val="NormalWeb"/>
        <w:ind w:left="567" w:hanging="567"/>
      </w:pPr>
      <w:r>
        <w:rPr>
          <w:i/>
          <w:iCs/>
        </w:rPr>
        <w:t>Strain gauges: Electrical Instrumentation Signals: Electronics textbook</w:t>
      </w:r>
      <w:r>
        <w:t xml:space="preserve"> (no date b) </w:t>
      </w:r>
      <w:r>
        <w:rPr>
          <w:i/>
          <w:iCs/>
        </w:rPr>
        <w:t>All About Circuits</w:t>
      </w:r>
      <w:r>
        <w:t xml:space="preserve">. Available at: https://www.allaboutcircuits.com/textbook/direct-current/chpt-9/strain-gauges/ (Accessed: 10 April 2024). </w:t>
      </w:r>
    </w:p>
    <w:p w:rsidR="003715A7" w:rsidP="003715A7" w:rsidRDefault="003715A7" w14:paraId="69677E34" w14:textId="2B9EFBFD">
      <w:pPr>
        <w:pStyle w:val="NormalWeb"/>
        <w:ind w:left="567" w:hanging="567"/>
      </w:pPr>
      <w:r>
        <w:rPr>
          <w:i/>
          <w:iCs/>
        </w:rPr>
        <w:t>TPS Sensor – Function &amp; Troubleshooting</w:t>
      </w:r>
      <w:r>
        <w:t xml:space="preserve"> (2018) </w:t>
      </w:r>
      <w:r>
        <w:rPr>
          <w:i/>
          <w:iCs/>
        </w:rPr>
        <w:t>HELLA</w:t>
      </w:r>
      <w:r>
        <w:t xml:space="preserve">. Available at: https://www.hella.com/techworld/uk/Technical/Sensors-and-actuators/Throttle-potentiometer-3742/#:~:text=This%20information%20is%20then%20forwarded,position%20into%20a%20voltage%20ratio (Accessed: 17 March 2024). </w:t>
      </w:r>
    </w:p>
    <w:p w:rsidR="003F3C9B" w:rsidP="003F3C9B" w:rsidRDefault="003F3C9B" w14:paraId="5819ED23" w14:textId="50D5E826">
      <w:pPr>
        <w:pStyle w:val="NormalWeb"/>
        <w:ind w:left="567" w:hanging="567"/>
      </w:pPr>
      <w:r>
        <w:rPr>
          <w:i/>
          <w:iCs/>
        </w:rPr>
        <w:t>Variable resistor: Resistor types: Resistor guide</w:t>
      </w:r>
      <w:r>
        <w:t xml:space="preserve"> (no date) </w:t>
      </w:r>
      <w:r>
        <w:rPr>
          <w:i/>
          <w:iCs/>
        </w:rPr>
        <w:t>EEPower</w:t>
      </w:r>
      <w:r>
        <w:t xml:space="preserve">. Available at: https://eepower.com/resistor-guide/resistor-types/variable-resistor/# (Accessed: 15 March 2024). </w:t>
      </w:r>
    </w:p>
    <w:p w:rsidR="007B0E3C" w:rsidP="007B0E3C" w:rsidRDefault="007B0E3C" w14:paraId="724BB454" w14:textId="77777777">
      <w:pPr>
        <w:pStyle w:val="NormalWeb"/>
        <w:ind w:left="567" w:hanging="567"/>
      </w:pPr>
      <w:r>
        <w:rPr>
          <w:i/>
          <w:iCs/>
        </w:rPr>
        <w:t>What is a data logger?: Understanding loggers vs data acquisition</w:t>
      </w:r>
      <w:r>
        <w:t xml:space="preserve"> (2022) </w:t>
      </w:r>
      <w:r>
        <w:rPr>
          <w:i/>
          <w:iCs/>
        </w:rPr>
        <w:t>geminidataloggers.com</w:t>
      </w:r>
      <w:r>
        <w:t xml:space="preserve">. Available at: https://www.geminidataloggers.com/info/what_is_a_data_logger#:~:text=Data%20loggers%20are%20electronic%20devices,%2C%20documented%2C%20analysed%20and%20validated (Accessed: 30 April 2024). </w:t>
      </w:r>
    </w:p>
    <w:p w:rsidR="00965B38" w:rsidRDefault="00965B38" w14:paraId="0EB7BBEE" w14:textId="3ECFF782">
      <w:pPr>
        <w:rPr>
          <w:rFonts w:ascii="Times New Roman" w:hAnsi="Times New Roman" w:eastAsia="Times New Roman" w:cs="Times New Roman"/>
          <w:lang w:val="en-GB" w:eastAsia="en-GB"/>
        </w:rPr>
      </w:pPr>
    </w:p>
    <w:p w:rsidRPr="009F7D11" w:rsidR="00FF4027" w:rsidP="00084CC0" w:rsidRDefault="00965B38" w14:paraId="7DFE8969" w14:textId="7CAAC702">
      <w:pPr>
        <w:pStyle w:val="NormalWeb"/>
        <w:ind w:left="567" w:hanging="567"/>
        <w:outlineLvl w:val="0"/>
        <w:rPr>
          <w:rFonts w:ascii="Arial" w:hAnsi="Arial" w:cs="Arial"/>
          <w:color w:val="0F4761" w:themeColor="accent1" w:themeShade="BF"/>
        </w:rPr>
      </w:pPr>
      <w:bookmarkStart w:name="_Toc166069293" w:id="16"/>
      <w:r w:rsidRPr="009F7D11">
        <w:rPr>
          <w:rFonts w:ascii="Arial" w:hAnsi="Arial" w:cs="Arial"/>
          <w:color w:val="0F4761" w:themeColor="accent1" w:themeShade="BF"/>
        </w:rPr>
        <w:t>Figures</w:t>
      </w:r>
      <w:bookmarkEnd w:id="16"/>
    </w:p>
    <w:p w:rsidR="00AB709C" w:rsidP="00AB709C" w:rsidRDefault="00965B38" w14:paraId="0835AB81" w14:textId="77777777">
      <w:pPr>
        <w:pStyle w:val="NormalWeb"/>
        <w:ind w:left="567" w:hanging="567"/>
      </w:pPr>
      <w:r>
        <w:t xml:space="preserve">Figure 1.1 - </w:t>
      </w:r>
      <w:r w:rsidR="00AB709C">
        <w:t xml:space="preserve">Bolton, W. (2015) </w:t>
      </w:r>
      <w:r w:rsidR="00AB709C">
        <w:rPr>
          <w:i/>
          <w:iCs/>
        </w:rPr>
        <w:t>Instrumentation and control systems</w:t>
      </w:r>
      <w:r w:rsidR="00AB709C">
        <w:t xml:space="preserve">. Oxford: Newnes. </w:t>
      </w:r>
    </w:p>
    <w:p w:rsidR="0067558F" w:rsidP="0067558F" w:rsidRDefault="00AB709C" w14:paraId="69D0DF78" w14:textId="77777777">
      <w:pPr>
        <w:pStyle w:val="NormalWeb"/>
        <w:ind w:left="567" w:hanging="567"/>
      </w:pPr>
      <w:r>
        <w:t xml:space="preserve">Figure 1.2 - </w:t>
      </w:r>
      <w:r w:rsidR="0067558F">
        <w:rPr>
          <w:i/>
          <w:iCs/>
        </w:rPr>
        <w:t>Industrial Quick Search</w:t>
      </w:r>
      <w:r w:rsidR="0067558F">
        <w:t xml:space="preserve"> (no date) </w:t>
      </w:r>
      <w:r w:rsidR="0067558F">
        <w:rPr>
          <w:i/>
          <w:iCs/>
        </w:rPr>
        <w:t>What Is It? How Is It Used? Types, Application</w:t>
      </w:r>
      <w:r w:rsidR="0067558F">
        <w:t xml:space="preserve">. Available at: https://www.iqsdirectory.com/articles/load-cell/strain-gauge.html (Accessed: 10 April 2024). </w:t>
      </w:r>
    </w:p>
    <w:p w:rsidR="00BD6B28" w:rsidP="00BD6B28" w:rsidRDefault="00224CDE" w14:paraId="7F36B012" w14:textId="77777777">
      <w:pPr>
        <w:pStyle w:val="NormalWeb"/>
        <w:ind w:left="567" w:hanging="567"/>
      </w:pPr>
      <w:r>
        <w:t xml:space="preserve">Figure 2.2 - </w:t>
      </w:r>
      <w:r w:rsidR="00BD6B28">
        <w:t xml:space="preserve">Schweber, B. (2021) </w:t>
      </w:r>
      <w:r w:rsidR="00BD6B28">
        <w:rPr>
          <w:i/>
          <w:iCs/>
        </w:rPr>
        <w:t>The fundamentals of digital potentiometers and how to use them</w:t>
      </w:r>
      <w:r w:rsidR="00BD6B28">
        <w:t xml:space="preserve">, </w:t>
      </w:r>
      <w:r w:rsidR="00BD6B28">
        <w:rPr>
          <w:i/>
          <w:iCs/>
        </w:rPr>
        <w:t>DigiKey</w:t>
      </w:r>
      <w:r w:rsidR="00BD6B28">
        <w:t xml:space="preserve">. Available at: https://www.digikey.com/en/articles/the-fundamentals-of-digital-potentiometers (Accessed: 15 February 2024). </w:t>
      </w:r>
    </w:p>
    <w:p w:rsidR="00224CDE" w:rsidP="0067558F" w:rsidRDefault="00224CDE" w14:paraId="308A81CA" w14:textId="700DAE6D">
      <w:pPr>
        <w:pStyle w:val="NormalWeb"/>
        <w:ind w:left="567" w:hanging="567"/>
      </w:pPr>
    </w:p>
    <w:p w:rsidR="00BD6B28" w:rsidP="0067558F" w:rsidRDefault="00BD6B28" w14:paraId="0E4F8C0F" w14:textId="77777777">
      <w:pPr>
        <w:pStyle w:val="NormalWeb"/>
        <w:ind w:left="567" w:hanging="567"/>
      </w:pPr>
    </w:p>
    <w:p w:rsidR="00965B38" w:rsidP="007B0E3C" w:rsidRDefault="00965B38" w14:paraId="54C7BFD1" w14:textId="0D19E27A">
      <w:pPr>
        <w:pStyle w:val="NormalWeb"/>
        <w:ind w:left="567" w:hanging="567"/>
      </w:pPr>
    </w:p>
    <w:p w:rsidR="00112BA2" w:rsidRDefault="00112BA2" w14:paraId="754FDB45" w14:textId="11A8DA08">
      <w:r>
        <w:br w:type="page"/>
      </w:r>
    </w:p>
    <w:p w:rsidRPr="00D64B06" w:rsidR="00B0278E" w:rsidP="00D64B06" w:rsidRDefault="00112BA2" w14:paraId="15C10E32" w14:textId="2ED917AD">
      <w:pPr>
        <w:pStyle w:val="Heading1"/>
        <w:rPr>
          <w:rFonts w:ascii="Arial" w:hAnsi="Arial" w:cs="Arial"/>
        </w:rPr>
      </w:pPr>
      <w:bookmarkStart w:name="_Toc166069294" w:id="17"/>
      <w:r w:rsidRPr="00D64B06">
        <w:rPr>
          <w:rFonts w:ascii="Arial" w:hAnsi="Arial" w:cs="Arial"/>
          <w:sz w:val="24"/>
          <w:szCs w:val="24"/>
        </w:rPr>
        <w:t>Appendix</w:t>
      </w:r>
      <w:r w:rsidRPr="00D64B06" w:rsidR="00D64B06">
        <w:rPr>
          <w:rFonts w:ascii="Arial" w:hAnsi="Arial" w:cs="Arial"/>
          <w:sz w:val="24"/>
          <w:szCs w:val="24"/>
        </w:rPr>
        <w:t xml:space="preserve"> 1:  Proximity sensor data sheet</w:t>
      </w:r>
      <w:bookmarkEnd w:id="17"/>
    </w:p>
    <w:p w:rsidR="00112BA2" w:rsidP="00C9072E" w:rsidRDefault="003037B9" w14:paraId="5525B6EF" w14:textId="5BDBB220">
      <w:pPr>
        <w:jc w:val="center"/>
      </w:pPr>
      <w:r>
        <w:rPr>
          <w:noProof/>
        </w:rPr>
        <w:drawing>
          <wp:inline distT="0" distB="0" distL="0" distR="0" wp14:anchorId="164D5264" wp14:editId="2F5E74DC">
            <wp:extent cx="5019675" cy="71151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19675" cy="7115175"/>
                    </a:xfrm>
                    <a:prstGeom prst="rect">
                      <a:avLst/>
                    </a:prstGeom>
                  </pic:spPr>
                </pic:pic>
              </a:graphicData>
            </a:graphic>
          </wp:inline>
        </w:drawing>
      </w:r>
    </w:p>
    <w:p w:rsidR="00043959" w:rsidP="00C9072E" w:rsidRDefault="00EE62DA" w14:paraId="579A4D06" w14:textId="1D3FF54B">
      <w:pPr>
        <w:jc w:val="center"/>
      </w:pPr>
      <w:r>
        <w:rPr>
          <w:noProof/>
        </w:rPr>
        <w:drawing>
          <wp:inline distT="0" distB="0" distL="0" distR="0" wp14:anchorId="39B210F8" wp14:editId="7F41C1F2">
            <wp:extent cx="5029200" cy="7105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29200" cy="7105650"/>
                    </a:xfrm>
                    <a:prstGeom prst="rect">
                      <a:avLst/>
                    </a:prstGeom>
                  </pic:spPr>
                </pic:pic>
              </a:graphicData>
            </a:graphic>
          </wp:inline>
        </w:drawing>
      </w:r>
    </w:p>
    <w:p w:rsidR="00C9072E" w:rsidRDefault="00C9072E" w14:paraId="1742DB93" w14:textId="7AEE5FD4">
      <w:r>
        <w:br w:type="page"/>
      </w:r>
    </w:p>
    <w:p w:rsidRPr="00D64B06" w:rsidR="00C9072E" w:rsidP="00C9072E" w:rsidRDefault="00C9072E" w14:paraId="01EDDD94" w14:textId="3BE31C35">
      <w:pPr>
        <w:pStyle w:val="Heading1"/>
        <w:rPr>
          <w:rFonts w:ascii="Arial" w:hAnsi="Arial" w:cs="Arial"/>
        </w:rPr>
      </w:pPr>
      <w:bookmarkStart w:name="_Toc166069295" w:id="18"/>
      <w:r w:rsidRPr="00D64B06">
        <w:rPr>
          <w:rFonts w:ascii="Arial" w:hAnsi="Arial" w:cs="Arial"/>
          <w:sz w:val="24"/>
          <w:szCs w:val="24"/>
        </w:rPr>
        <w:t xml:space="preserve">Appendix </w:t>
      </w:r>
      <w:r>
        <w:rPr>
          <w:rFonts w:ascii="Arial" w:hAnsi="Arial" w:cs="Arial"/>
          <w:sz w:val="24"/>
          <w:szCs w:val="24"/>
        </w:rPr>
        <w:t>2</w:t>
      </w:r>
      <w:r w:rsidRPr="00D64B06">
        <w:rPr>
          <w:rFonts w:ascii="Arial" w:hAnsi="Arial" w:cs="Arial"/>
          <w:sz w:val="24"/>
          <w:szCs w:val="24"/>
        </w:rPr>
        <w:t xml:space="preserve">:  </w:t>
      </w:r>
      <w:r>
        <w:rPr>
          <w:rFonts w:ascii="Arial" w:hAnsi="Arial" w:cs="Arial"/>
          <w:sz w:val="24"/>
          <w:szCs w:val="24"/>
        </w:rPr>
        <w:t>Potentiometer</w:t>
      </w:r>
      <w:r w:rsidRPr="00D64B06">
        <w:rPr>
          <w:rFonts w:ascii="Arial" w:hAnsi="Arial" w:cs="Arial"/>
          <w:sz w:val="24"/>
          <w:szCs w:val="24"/>
        </w:rPr>
        <w:t xml:space="preserve"> data sheet</w:t>
      </w:r>
      <w:bookmarkEnd w:id="18"/>
    </w:p>
    <w:p w:rsidR="00C9072E" w:rsidP="00B0278E" w:rsidRDefault="00C9072E" w14:paraId="25DF4885" w14:textId="77777777"/>
    <w:p w:rsidR="00EE62DA" w:rsidP="00C9072E" w:rsidRDefault="003238BB" w14:paraId="047A690C" w14:textId="3D4CEAF4">
      <w:pPr>
        <w:jc w:val="center"/>
      </w:pPr>
      <w:r>
        <w:rPr>
          <w:noProof/>
        </w:rPr>
        <w:drawing>
          <wp:inline distT="0" distB="0" distL="0" distR="0" wp14:anchorId="4ADE7865" wp14:editId="53BD87CB">
            <wp:extent cx="5019675" cy="7048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19675" cy="7048500"/>
                    </a:xfrm>
                    <a:prstGeom prst="rect">
                      <a:avLst/>
                    </a:prstGeom>
                  </pic:spPr>
                </pic:pic>
              </a:graphicData>
            </a:graphic>
          </wp:inline>
        </w:drawing>
      </w:r>
    </w:p>
    <w:p w:rsidR="003238BB" w:rsidP="00C9072E" w:rsidRDefault="00E428D2" w14:paraId="730E44FF" w14:textId="428520FC">
      <w:pPr>
        <w:jc w:val="center"/>
      </w:pPr>
      <w:r>
        <w:rPr>
          <w:noProof/>
        </w:rPr>
        <w:drawing>
          <wp:inline distT="0" distB="0" distL="0" distR="0" wp14:anchorId="084F4854" wp14:editId="64967DC1">
            <wp:extent cx="4991100" cy="70770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91100" cy="7077075"/>
                    </a:xfrm>
                    <a:prstGeom prst="rect">
                      <a:avLst/>
                    </a:prstGeom>
                  </pic:spPr>
                </pic:pic>
              </a:graphicData>
            </a:graphic>
          </wp:inline>
        </w:drawing>
      </w:r>
    </w:p>
    <w:p w:rsidR="00E428D2" w:rsidP="00C9072E" w:rsidRDefault="00FF10C4" w14:paraId="666E65BD" w14:textId="534D69BF">
      <w:pPr>
        <w:jc w:val="center"/>
      </w:pPr>
      <w:r>
        <w:rPr>
          <w:noProof/>
        </w:rPr>
        <w:drawing>
          <wp:inline distT="0" distB="0" distL="0" distR="0" wp14:anchorId="5BDE9EAD" wp14:editId="067A27F8">
            <wp:extent cx="4991100" cy="7067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91100" cy="7067550"/>
                    </a:xfrm>
                    <a:prstGeom prst="rect">
                      <a:avLst/>
                    </a:prstGeom>
                  </pic:spPr>
                </pic:pic>
              </a:graphicData>
            </a:graphic>
          </wp:inline>
        </w:drawing>
      </w:r>
    </w:p>
    <w:p w:rsidR="00FA78D7" w:rsidP="00C9072E" w:rsidRDefault="00FA78D7" w14:paraId="056C9167" w14:textId="77777777">
      <w:pPr>
        <w:jc w:val="center"/>
      </w:pPr>
    </w:p>
    <w:p w:rsidR="00DC6152" w:rsidP="00C9072E" w:rsidRDefault="00DC6152" w14:paraId="7A2E3668" w14:textId="77777777">
      <w:pPr>
        <w:jc w:val="center"/>
      </w:pPr>
    </w:p>
    <w:p w:rsidR="00DC6152" w:rsidP="00C9072E" w:rsidRDefault="00DC6152" w14:paraId="084C42B6" w14:textId="77777777">
      <w:pPr>
        <w:jc w:val="center"/>
      </w:pPr>
    </w:p>
    <w:p w:rsidR="00DC6152" w:rsidP="00C9072E" w:rsidRDefault="00DC6152" w14:paraId="7402995D" w14:textId="77777777">
      <w:pPr>
        <w:jc w:val="center"/>
      </w:pPr>
    </w:p>
    <w:p w:rsidR="00FA78D7" w:rsidP="00C9072E" w:rsidRDefault="00FA78D7" w14:paraId="376590E5" w14:textId="77777777">
      <w:pPr>
        <w:jc w:val="center"/>
      </w:pPr>
    </w:p>
    <w:p w:rsidRPr="00A406E5" w:rsidR="00DC6152" w:rsidP="00DC6152" w:rsidRDefault="00DC6152" w14:paraId="785DC545" w14:textId="77777777">
      <w:pPr>
        <w:pStyle w:val="Header"/>
        <w:jc w:val="right"/>
        <w:rPr>
          <w:rFonts w:ascii="Arial" w:hAnsi="Arial" w:cs="Arial"/>
        </w:rPr>
      </w:pPr>
      <w:r w:rsidRPr="00A406E5">
        <w:rPr>
          <w:rFonts w:ascii="Arial" w:hAnsi="Arial" w:cs="Arial"/>
          <w:noProof/>
        </w:rPr>
        <w:drawing>
          <wp:anchor distT="0" distB="0" distL="114300" distR="114300" simplePos="0" relativeHeight="251660291" behindDoc="0" locked="0" layoutInCell="1" allowOverlap="1" wp14:anchorId="01F79274" wp14:editId="11BA22B1">
            <wp:simplePos x="457200" y="45720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DC6152" w:rsidTr="00FD48F2" w14:paraId="1EC08582" w14:textId="77777777">
        <w:tc>
          <w:tcPr>
            <w:tcW w:w="9922" w:type="dxa"/>
            <w:shd w:val="clear" w:color="auto" w:fill="C0C0C0"/>
          </w:tcPr>
          <w:p w:rsidRPr="00A406E5" w:rsidR="00DC6152" w:rsidP="00FD48F2" w:rsidRDefault="00DC6152" w14:paraId="4065DC48" w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Pr="00A406E5" w:rsidR="00DC6152" w:rsidP="00DC6152" w:rsidRDefault="00DC6152" w14:paraId="5ACE8D6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C6152" w:rsidTr="00FD48F2" w14:paraId="55C232AC" w14:textId="77777777">
        <w:tc>
          <w:tcPr>
            <w:tcW w:w="2093" w:type="dxa"/>
            <w:shd w:val="pct15" w:color="auto" w:fill="auto"/>
          </w:tcPr>
          <w:p w:rsidRPr="00A406E5" w:rsidR="00DC6152" w:rsidP="00FD48F2" w:rsidRDefault="00DC6152" w14:paraId="4113F66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FB3AFB" w:rsidR="00DC6152" w:rsidP="00FD48F2" w:rsidRDefault="00DC6152" w14:paraId="35E06732" w14:textId="77777777">
            <w:pPr>
              <w:spacing w:before="120" w:after="120"/>
              <w:jc w:val="both"/>
              <w:rPr>
                <w:rFonts w:ascii="Arial" w:hAnsi="Arial" w:cs="Arial"/>
                <w:b/>
                <w:sz w:val="22"/>
                <w:szCs w:val="22"/>
                <w:u w:val="words"/>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commentRangeStart w:id="19"/>
            <w:r>
              <w:rPr>
                <w:rFonts w:ascii="Arial" w:hAnsi="Arial" w:cs="Arial"/>
                <w:b/>
                <w:sz w:val="22"/>
                <w:szCs w:val="22"/>
              </w:rPr>
              <w:t xml:space="preserve">Kelly </w:t>
            </w:r>
            <w:r w:rsidRPr="00FB3AFB">
              <w:rPr>
                <w:rFonts w:ascii="Arial" w:hAnsi="Arial" w:cs="Arial"/>
                <w:b/>
                <w:sz w:val="22"/>
                <w:szCs w:val="22"/>
              </w:rPr>
              <w:t>Williams</w:t>
            </w:r>
            <w:commentRangeEnd w:id="19"/>
            <w:r>
              <w:rPr>
                <w:rStyle w:val="CommentReference"/>
              </w:rPr>
              <w:commentReference w:id="19"/>
            </w:r>
          </w:p>
        </w:tc>
        <w:tc>
          <w:tcPr>
            <w:tcW w:w="2268" w:type="dxa"/>
            <w:shd w:val="clear" w:color="auto" w:fill="D9D9D9"/>
          </w:tcPr>
          <w:p w:rsidRPr="00A406E5" w:rsidR="00DC6152" w:rsidP="00FD48F2" w:rsidRDefault="00DC6152" w14:paraId="7CE3AF3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commentRangeStart w:id="20"/>
            <w:r w:rsidRPr="00A406E5">
              <w:rPr>
                <w:rFonts w:ascii="Arial" w:hAnsi="Arial" w:cs="Arial"/>
                <w:b/>
                <w:sz w:val="22"/>
                <w:szCs w:val="22"/>
              </w:rPr>
              <w:t>number</w:t>
            </w:r>
            <w:commentRangeEnd w:id="20"/>
            <w:r>
              <w:rPr>
                <w:rStyle w:val="CommentReference"/>
              </w:rPr>
              <w:commentReference w:id="20"/>
            </w:r>
            <w:r w:rsidRPr="00A406E5">
              <w:rPr>
                <w:rFonts w:ascii="Arial" w:hAnsi="Arial" w:cs="Arial"/>
                <w:b/>
                <w:sz w:val="22"/>
                <w:szCs w:val="22"/>
              </w:rPr>
              <w:t>:</w:t>
            </w:r>
          </w:p>
        </w:tc>
        <w:tc>
          <w:tcPr>
            <w:tcW w:w="2268" w:type="dxa"/>
          </w:tcPr>
          <w:p w:rsidRPr="00A406E5" w:rsidR="00DC6152" w:rsidP="00FD48F2" w:rsidRDefault="00DC6152" w14:paraId="45C5F12D" w14:textId="77777777">
            <w:pPr>
              <w:spacing w:before="120" w:after="120"/>
              <w:jc w:val="both"/>
              <w:rPr>
                <w:rFonts w:ascii="Arial" w:hAnsi="Arial" w:cs="Arial"/>
                <w:b/>
                <w:sz w:val="22"/>
                <w:szCs w:val="22"/>
              </w:rPr>
            </w:pPr>
          </w:p>
        </w:tc>
      </w:tr>
      <w:tr w:rsidRPr="00A406E5" w:rsidR="00DC6152" w:rsidTr="00FD48F2" w14:paraId="683DDA09" w14:textId="77777777">
        <w:tc>
          <w:tcPr>
            <w:tcW w:w="2093" w:type="dxa"/>
            <w:shd w:val="pct15" w:color="auto" w:fill="auto"/>
          </w:tcPr>
          <w:p w:rsidRPr="00A406E5" w:rsidR="00DC6152" w:rsidP="00FD48F2" w:rsidRDefault="00DC6152" w14:paraId="161EDCD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C6152" w:rsidP="00FD48F2" w:rsidRDefault="00DC6152" w14:paraId="390AA3E2" w14:textId="77777777">
            <w:pPr>
              <w:spacing w:before="120" w:after="120"/>
              <w:rPr>
                <w:rFonts w:ascii="Arial" w:hAnsi="Arial" w:cs="Arial"/>
                <w:b/>
                <w:sz w:val="22"/>
                <w:szCs w:val="22"/>
              </w:rPr>
            </w:pPr>
            <w:r>
              <w:rPr>
                <w:rFonts w:ascii="Arial" w:hAnsi="Arial" w:cs="Arial"/>
                <w:b/>
                <w:sz w:val="22"/>
                <w:szCs w:val="22"/>
              </w:rPr>
              <w:t>HNC Electrical and Electronic Engineering &amp; HNC Instrumentation Engineering</w:t>
            </w:r>
          </w:p>
        </w:tc>
      </w:tr>
      <w:tr w:rsidRPr="00A406E5" w:rsidR="00DC6152" w:rsidTr="00FD48F2" w14:paraId="6686C5BC" w14:textId="77777777">
        <w:tc>
          <w:tcPr>
            <w:tcW w:w="2093" w:type="dxa"/>
            <w:shd w:val="pct15" w:color="auto" w:fill="auto"/>
          </w:tcPr>
          <w:p w:rsidRPr="00A406E5" w:rsidR="00DC6152" w:rsidP="00FD48F2" w:rsidRDefault="00DC6152" w14:paraId="27E2694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DC6152" w:rsidP="00FD48F2" w:rsidRDefault="00DC6152" w14:paraId="33EEAD9A" w14:textId="77777777">
            <w:pPr>
              <w:spacing w:before="120" w:after="120"/>
              <w:jc w:val="both"/>
              <w:rPr>
                <w:rFonts w:ascii="Arial" w:hAnsi="Arial" w:cs="Arial"/>
                <w:b/>
                <w:sz w:val="22"/>
                <w:szCs w:val="22"/>
              </w:rPr>
            </w:pPr>
            <w:r>
              <w:rPr>
                <w:rFonts w:ascii="Arial" w:hAnsi="Arial" w:cs="Arial"/>
                <w:b/>
                <w:sz w:val="22"/>
                <w:szCs w:val="22"/>
              </w:rPr>
              <w:t>Industrial Measuring Systems</w:t>
            </w:r>
          </w:p>
        </w:tc>
      </w:tr>
      <w:tr w:rsidRPr="00A406E5" w:rsidR="00DC6152" w:rsidTr="00FD48F2" w14:paraId="7223F065" w14:textId="77777777">
        <w:tc>
          <w:tcPr>
            <w:tcW w:w="2093" w:type="dxa"/>
            <w:shd w:val="pct15" w:color="auto" w:fill="auto"/>
          </w:tcPr>
          <w:p w:rsidRPr="00A406E5" w:rsidR="00DC6152" w:rsidP="00FD48F2" w:rsidRDefault="00DC6152" w14:paraId="5B5CA08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DC6152" w:rsidP="00FD48F2" w:rsidRDefault="00DC6152" w14:paraId="0B863B39" w14:textId="77777777">
            <w:pPr>
              <w:spacing w:before="120" w:after="120"/>
              <w:jc w:val="both"/>
              <w:rPr>
                <w:rFonts w:ascii="Arial" w:hAnsi="Arial" w:cs="Arial"/>
                <w:b/>
                <w:sz w:val="22"/>
                <w:szCs w:val="22"/>
              </w:rPr>
            </w:pPr>
            <w:r>
              <w:rPr>
                <w:rFonts w:ascii="Arial" w:hAnsi="Arial" w:cs="Arial"/>
                <w:b/>
                <w:sz w:val="22"/>
                <w:szCs w:val="22"/>
              </w:rPr>
              <w:t>PCEE 4003</w:t>
            </w:r>
          </w:p>
        </w:tc>
        <w:tc>
          <w:tcPr>
            <w:tcW w:w="2268" w:type="dxa"/>
            <w:shd w:val="clear" w:color="auto" w:fill="D9D9D9"/>
          </w:tcPr>
          <w:p w:rsidRPr="004D5E9B" w:rsidR="00DC6152" w:rsidP="00FD48F2" w:rsidRDefault="00DC6152" w14:paraId="379AC2B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DC6152" w:rsidP="00FD48F2" w:rsidRDefault="00DC6152" w14:paraId="472BB0A1"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DC6152" w:rsidTr="00FD48F2" w14:paraId="6D711064" w14:textId="77777777">
        <w:tc>
          <w:tcPr>
            <w:tcW w:w="2093" w:type="dxa"/>
            <w:shd w:val="pct15" w:color="auto" w:fill="auto"/>
          </w:tcPr>
          <w:p w:rsidRPr="00A406E5" w:rsidR="00DC6152" w:rsidP="00FD48F2" w:rsidRDefault="00DC6152" w14:paraId="67CA3FB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C6152" w:rsidP="00FD48F2" w:rsidRDefault="00DC6152" w14:paraId="54FB0E0B" w14:textId="77777777">
            <w:pPr>
              <w:spacing w:before="120" w:after="120"/>
              <w:jc w:val="both"/>
              <w:rPr>
                <w:rFonts w:ascii="Arial" w:hAnsi="Arial" w:cs="Arial"/>
                <w:b/>
                <w:sz w:val="22"/>
                <w:szCs w:val="22"/>
              </w:rPr>
            </w:pPr>
            <w:r>
              <w:rPr>
                <w:rFonts w:ascii="Arial" w:hAnsi="Arial" w:cs="Arial"/>
                <w:b/>
                <w:sz w:val="22"/>
                <w:szCs w:val="22"/>
              </w:rPr>
              <w:t>Tony Howles</w:t>
            </w:r>
          </w:p>
        </w:tc>
        <w:tc>
          <w:tcPr>
            <w:tcW w:w="2268" w:type="dxa"/>
            <w:shd w:val="clear" w:color="auto" w:fill="D9D9D9"/>
          </w:tcPr>
          <w:p w:rsidRPr="00A406E5" w:rsidR="00DC6152" w:rsidP="00FD48F2" w:rsidRDefault="00DC6152" w14:paraId="3E56AF89"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C6152" w:rsidP="00FD48F2" w:rsidRDefault="00DC6152" w14:paraId="1E98F80F" w14:textId="77777777">
            <w:pPr>
              <w:spacing w:before="120" w:after="120"/>
              <w:jc w:val="both"/>
              <w:rPr>
                <w:rFonts w:ascii="Arial" w:hAnsi="Arial" w:cs="Arial"/>
                <w:b/>
                <w:sz w:val="22"/>
                <w:szCs w:val="22"/>
              </w:rPr>
            </w:pPr>
            <w:r>
              <w:rPr>
                <w:rFonts w:ascii="Arial" w:hAnsi="Arial" w:cs="Arial"/>
                <w:b/>
                <w:sz w:val="22"/>
                <w:szCs w:val="22"/>
              </w:rPr>
              <w:t>Jason Pointer</w:t>
            </w:r>
          </w:p>
        </w:tc>
      </w:tr>
      <w:tr w:rsidRPr="00A406E5" w:rsidR="00DC6152" w:rsidTr="00FD48F2" w14:paraId="759A4287" w14:textId="77777777">
        <w:tc>
          <w:tcPr>
            <w:tcW w:w="2093" w:type="dxa"/>
            <w:shd w:val="pct15" w:color="auto" w:fill="auto"/>
          </w:tcPr>
          <w:p w:rsidRPr="00A406E5" w:rsidR="00DC6152" w:rsidP="00FD48F2" w:rsidRDefault="00DC6152" w14:paraId="258ECE5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C6152" w:rsidP="00FD48F2" w:rsidRDefault="00DC6152" w14:paraId="728E4C0C" w14:textId="77777777">
            <w:pPr>
              <w:spacing w:before="120" w:after="120"/>
              <w:jc w:val="both"/>
              <w:rPr>
                <w:rFonts w:ascii="Arial" w:hAnsi="Arial" w:cs="Arial"/>
                <w:b/>
                <w:sz w:val="22"/>
                <w:szCs w:val="22"/>
              </w:rPr>
            </w:pPr>
            <w:r>
              <w:rPr>
                <w:rFonts w:ascii="Arial" w:hAnsi="Arial" w:cs="Arial"/>
                <w:b/>
                <w:sz w:val="22"/>
                <w:szCs w:val="22"/>
              </w:rPr>
              <w:t>Measurement Systems</w:t>
            </w:r>
          </w:p>
        </w:tc>
        <w:tc>
          <w:tcPr>
            <w:tcW w:w="2268" w:type="dxa"/>
            <w:shd w:val="pct15" w:color="auto" w:fill="auto"/>
          </w:tcPr>
          <w:p w:rsidRPr="00A406E5" w:rsidR="00DC6152" w:rsidP="00FD48F2" w:rsidRDefault="00DC6152" w14:paraId="580858E7"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Pr="00A406E5" w:rsidR="00DC6152" w:rsidP="00FD48F2" w:rsidRDefault="00DC6152" w14:paraId="5347692A" w14:textId="77777777">
            <w:pPr>
              <w:spacing w:before="120" w:after="120"/>
              <w:jc w:val="both"/>
              <w:rPr>
                <w:rFonts w:ascii="Arial" w:hAnsi="Arial" w:cs="Arial"/>
                <w:b/>
                <w:sz w:val="22"/>
                <w:szCs w:val="22"/>
              </w:rPr>
            </w:pPr>
            <w:r>
              <w:rPr>
                <w:rFonts w:ascii="Arial" w:hAnsi="Arial" w:cs="Arial"/>
                <w:b/>
                <w:sz w:val="22"/>
                <w:szCs w:val="22"/>
              </w:rPr>
              <w:t>2000</w:t>
            </w:r>
          </w:p>
        </w:tc>
      </w:tr>
      <w:tr w:rsidRPr="00A406E5" w:rsidR="00DC6152" w:rsidTr="00FD48F2" w14:paraId="348ED4CD" w14:textId="77777777">
        <w:tc>
          <w:tcPr>
            <w:tcW w:w="2093" w:type="dxa"/>
            <w:shd w:val="pct15" w:color="auto" w:fill="auto"/>
          </w:tcPr>
          <w:p w:rsidRPr="00A406E5" w:rsidR="00DC6152" w:rsidP="00FD48F2" w:rsidRDefault="00DC6152" w14:paraId="39F71FD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DC6152" w:rsidP="00FD48F2" w:rsidRDefault="00DC6152" w14:paraId="588C689F" w14:textId="77777777">
            <w:pPr>
              <w:spacing w:before="120" w:after="120"/>
              <w:jc w:val="both"/>
              <w:rPr>
                <w:rFonts w:ascii="Arial" w:hAnsi="Arial" w:cs="Arial"/>
                <w:b/>
                <w:sz w:val="22"/>
                <w:szCs w:val="22"/>
              </w:rPr>
            </w:pPr>
            <w:r>
              <w:rPr>
                <w:rFonts w:ascii="Arial" w:hAnsi="Arial" w:cs="Arial"/>
                <w:b/>
                <w:sz w:val="22"/>
                <w:szCs w:val="22"/>
              </w:rPr>
              <w:t>8/05/2024</w:t>
            </w:r>
          </w:p>
        </w:tc>
        <w:tc>
          <w:tcPr>
            <w:tcW w:w="2268" w:type="dxa"/>
            <w:shd w:val="pct15" w:color="auto" w:fill="auto"/>
          </w:tcPr>
          <w:p w:rsidRPr="00A406E5" w:rsidR="00DC6152" w:rsidP="00FD48F2" w:rsidRDefault="00DC6152" w14:paraId="1D96717B"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DC6152" w:rsidP="00FD48F2" w:rsidRDefault="00DC6152" w14:paraId="2F8C4DBB" w14:textId="77777777">
            <w:pPr>
              <w:spacing w:before="120" w:after="120"/>
              <w:jc w:val="both"/>
              <w:rPr>
                <w:rFonts w:ascii="Arial" w:hAnsi="Arial" w:cs="Arial"/>
                <w:b/>
                <w:sz w:val="22"/>
                <w:szCs w:val="22"/>
              </w:rPr>
            </w:pPr>
            <w:r>
              <w:rPr>
                <w:rFonts w:ascii="Arial" w:hAnsi="Arial" w:cs="Arial"/>
                <w:b/>
                <w:sz w:val="22"/>
                <w:szCs w:val="22"/>
              </w:rPr>
              <w:t>29/05/2024</w:t>
            </w:r>
          </w:p>
        </w:tc>
      </w:tr>
      <w:tr w:rsidRPr="00A406E5" w:rsidR="00DC6152" w:rsidTr="00FD48F2" w14:paraId="0C343245" w14:textId="77777777">
        <w:tc>
          <w:tcPr>
            <w:tcW w:w="2093" w:type="dxa"/>
            <w:shd w:val="pct15" w:color="auto" w:fill="auto"/>
          </w:tcPr>
          <w:p w:rsidRPr="00A406E5" w:rsidR="00DC6152" w:rsidP="00FD48F2" w:rsidRDefault="00DC6152" w14:paraId="66869C7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DC6152" w:rsidP="00FD48F2" w:rsidRDefault="00DC6152" w14:paraId="552D022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C6152" w:rsidP="00FD48F2" w:rsidRDefault="00DC6152" w14:paraId="3AB78CB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DC6152" w:rsidP="00FD48F2" w:rsidRDefault="00DC6152" w14:paraId="2E9E5BCA" w14:textId="77777777">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DC6152" w:rsidTr="00FD48F2" w14:paraId="4E6295AA" w14:textId="77777777">
        <w:tc>
          <w:tcPr>
            <w:tcW w:w="2093" w:type="dxa"/>
            <w:shd w:val="pct15" w:color="auto" w:fill="auto"/>
          </w:tcPr>
          <w:p w:rsidRPr="00A406E5" w:rsidR="00DC6152" w:rsidP="00FD48F2" w:rsidRDefault="00DC6152" w14:paraId="49794B6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DC6152" w:rsidP="00FD48F2" w:rsidRDefault="00DC6152" w14:paraId="4D4E42B9" w14:textId="7777777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DC6152" w:rsidP="00DC6152" w:rsidRDefault="00DC6152" w14:paraId="3714682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DC6152" w:rsidTr="00FD48F2" w14:paraId="074A08EF" w14:textId="77777777">
        <w:tc>
          <w:tcPr>
            <w:tcW w:w="9747" w:type="dxa"/>
            <w:shd w:val="pct10" w:color="auto" w:fill="auto"/>
          </w:tcPr>
          <w:p w:rsidRPr="00A406E5" w:rsidR="00DC6152" w:rsidP="00FD48F2" w:rsidRDefault="00DC6152" w14:paraId="24ECB8B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DC6152" w:rsidP="00FD48F2" w:rsidRDefault="00DC6152" w14:paraId="28776428" w14:textId="77777777">
            <w:pPr>
              <w:rPr>
                <w:rFonts w:ascii="Arial" w:hAnsi="Arial" w:cs="Arial"/>
                <w:sz w:val="22"/>
                <w:szCs w:val="22"/>
              </w:rPr>
            </w:pPr>
            <w:r w:rsidRPr="00A406E5">
              <w:rPr>
                <w:rFonts w:ascii="Arial" w:hAnsi="Arial" w:cs="Arial"/>
                <w:b/>
                <w:sz w:val="22"/>
                <w:szCs w:val="22"/>
              </w:rPr>
              <w:t>(from module syllabus)</w:t>
            </w:r>
          </w:p>
        </w:tc>
      </w:tr>
      <w:tr w:rsidRPr="00A406E5" w:rsidR="00DC6152" w:rsidTr="00FD48F2" w14:paraId="7E228476" w14:textId="77777777">
        <w:tc>
          <w:tcPr>
            <w:tcW w:w="9747" w:type="dxa"/>
          </w:tcPr>
          <w:p w:rsidRPr="00A406E5" w:rsidR="00DC6152" w:rsidP="00FD48F2" w:rsidRDefault="00DC6152" w14:paraId="3E45675B" w14:textId="77777777">
            <w:pPr>
              <w:rPr>
                <w:rFonts w:ascii="Arial" w:hAnsi="Arial" w:cs="Arial"/>
                <w:sz w:val="22"/>
                <w:szCs w:val="22"/>
              </w:rPr>
            </w:pPr>
          </w:p>
          <w:p w:rsidRPr="009026EB" w:rsidR="00DC6152" w:rsidP="00FD48F2" w:rsidRDefault="00DC6152" w14:paraId="079AE02F" w14:textId="77777777">
            <w:pPr>
              <w:pStyle w:val="Default"/>
              <w:numPr>
                <w:ilvl w:val="0"/>
                <w:numId w:val="7"/>
              </w:numPr>
              <w:spacing w:line="276" w:lineRule="auto"/>
              <w:rPr>
                <w:sz w:val="22"/>
                <w:szCs w:val="22"/>
              </w:rPr>
            </w:pPr>
            <w:r w:rsidRPr="009026EB">
              <w:rPr>
                <w:sz w:val="22"/>
                <w:szCs w:val="22"/>
              </w:rPr>
              <w:t xml:space="preserve">Explain the principles of operation for a range of industrial measuring systems and demonstrate an understanding of the requirement for interfacing sensors with conditioning, indication and signal transmission circuits. </w:t>
            </w:r>
          </w:p>
          <w:p w:rsidRPr="009026EB" w:rsidR="00DC6152" w:rsidP="00FD48F2" w:rsidRDefault="00DC6152" w14:paraId="5B97218C" w14:textId="77777777">
            <w:pPr>
              <w:pStyle w:val="Default"/>
              <w:numPr>
                <w:ilvl w:val="0"/>
                <w:numId w:val="7"/>
              </w:numPr>
              <w:spacing w:line="276" w:lineRule="auto"/>
              <w:rPr>
                <w:sz w:val="22"/>
                <w:szCs w:val="22"/>
              </w:rPr>
            </w:pPr>
            <w:r w:rsidRPr="009026EB">
              <w:rPr>
                <w:sz w:val="22"/>
                <w:szCs w:val="22"/>
              </w:rPr>
              <w:t>Select an appropriate sensor for specific operation and demonstrate an understanding of their benefits and limitations with respect to measuring and control system applications.</w:t>
            </w:r>
          </w:p>
          <w:p w:rsidRPr="00A406E5" w:rsidR="00DC6152" w:rsidP="00FD48F2" w:rsidRDefault="00DC6152" w14:paraId="4FEED3B9" w14:textId="77777777">
            <w:pPr>
              <w:rPr>
                <w:rFonts w:ascii="Arial" w:hAnsi="Arial" w:cs="Arial"/>
                <w:sz w:val="22"/>
                <w:szCs w:val="22"/>
              </w:rPr>
            </w:pPr>
          </w:p>
          <w:p w:rsidRPr="00A406E5" w:rsidR="00DC6152" w:rsidP="00FD48F2" w:rsidRDefault="00DC6152" w14:paraId="183D2E36" w14:textId="77777777">
            <w:pPr>
              <w:rPr>
                <w:rFonts w:ascii="Arial" w:hAnsi="Arial" w:cs="Arial"/>
                <w:sz w:val="22"/>
                <w:szCs w:val="22"/>
              </w:rPr>
            </w:pPr>
          </w:p>
        </w:tc>
      </w:tr>
    </w:tbl>
    <w:p w:rsidRPr="00A406E5" w:rsidR="00DC6152" w:rsidP="00DC6152" w:rsidRDefault="00DC6152" w14:paraId="0D40A193" w14:textId="77777777">
      <w:pPr>
        <w:rPr>
          <w:rFonts w:ascii="Arial" w:hAnsi="Arial" w:cs="Arial"/>
          <w:b/>
        </w:rPr>
      </w:pPr>
    </w:p>
    <w:p w:rsidRPr="00A406E5" w:rsidR="00DC6152" w:rsidP="00DC6152" w:rsidRDefault="00DC6152" w14:paraId="03833DE0" w14:textId="77777777">
      <w:pPr>
        <w:rPr>
          <w:rFonts w:ascii="Arial" w:hAnsi="Arial" w:cs="Arial"/>
          <w:b/>
        </w:rPr>
      </w:pPr>
    </w:p>
    <w:p w:rsidR="00DC6152" w:rsidP="00DC6152" w:rsidRDefault="00DC6152" w14:paraId="5CE97A10" w14:textId="77777777">
      <w:pPr>
        <w:rPr>
          <w:rFonts w:ascii="Arial" w:hAnsi="Arial" w:cs="Arial"/>
          <w:b/>
        </w:rPr>
      </w:pPr>
    </w:p>
    <w:p w:rsidRPr="00A406E5" w:rsidR="00DC6152" w:rsidP="00DC6152" w:rsidRDefault="00DC6152" w14:paraId="03FCA0C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DC6152" w:rsidTr="00FD48F2" w14:paraId="60D3C1E8" w14:textId="77777777">
        <w:tc>
          <w:tcPr>
            <w:tcW w:w="9781" w:type="dxa"/>
            <w:shd w:val="clear" w:color="auto" w:fill="C0C0C0"/>
          </w:tcPr>
          <w:p w:rsidRPr="00A406E5" w:rsidR="00DC6152" w:rsidP="00FD48F2" w:rsidRDefault="00DC6152" w14:paraId="0DB12B38"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DC6152" w:rsidP="00DC6152" w:rsidRDefault="00DC6152" w14:paraId="36C2D4D2" w14:textId="77777777">
      <w:pPr>
        <w:jc w:val="both"/>
        <w:rPr>
          <w:rFonts w:ascii="Arial" w:hAnsi="Arial" w:cs="Arial"/>
          <w:sz w:val="22"/>
          <w:szCs w:val="22"/>
        </w:rPr>
      </w:pPr>
    </w:p>
    <w:p w:rsidR="00DC6152" w:rsidP="00DC6152" w:rsidRDefault="00DC6152" w14:paraId="6B6B5993" w14:textId="77777777">
      <w:pPr>
        <w:outlineLvl w:val="0"/>
        <w:rPr>
          <w:rFonts w:ascii="Arial" w:hAnsi="Arial" w:cs="Arial"/>
          <w:b/>
          <w:u w:val="single"/>
        </w:rPr>
      </w:pPr>
    </w:p>
    <w:p w:rsidR="00DC6152" w:rsidP="00DC6152" w:rsidRDefault="00DC6152" w14:paraId="10583BB7" w14:textId="77777777">
      <w:pPr>
        <w:outlineLvl w:val="0"/>
        <w:rPr>
          <w:rFonts w:ascii="Arial" w:hAnsi="Arial" w:cs="Arial"/>
          <w:b/>
          <w:u w:val="single"/>
        </w:rPr>
      </w:pPr>
      <w:r>
        <w:rPr>
          <w:rFonts w:ascii="Arial" w:hAnsi="Arial" w:cs="Arial"/>
          <w:b/>
          <w:u w:val="single"/>
        </w:rPr>
        <w:t>Assignment Brief</w:t>
      </w:r>
    </w:p>
    <w:p w:rsidR="00DC6152" w:rsidP="00DC6152" w:rsidRDefault="00DC6152" w14:paraId="23F790C2" w14:textId="77777777">
      <w:pPr>
        <w:outlineLvl w:val="0"/>
        <w:rPr>
          <w:rFonts w:ascii="Arial" w:hAnsi="Arial" w:cs="Arial"/>
        </w:rPr>
      </w:pPr>
    </w:p>
    <w:p w:rsidR="00DC6152" w:rsidP="00DC6152" w:rsidRDefault="00DC6152" w14:paraId="6B791B92" w14:textId="77777777">
      <w:pPr>
        <w:outlineLvl w:val="0"/>
        <w:rPr>
          <w:rFonts w:ascii="Arial" w:hAnsi="Arial" w:cs="Arial"/>
        </w:rPr>
      </w:pPr>
      <w:r w:rsidRPr="00643657">
        <w:rPr>
          <w:rFonts w:ascii="Arial" w:hAnsi="Arial" w:cs="Arial"/>
        </w:rPr>
        <w:t>For this assignment, you are required to complete six task</w:t>
      </w:r>
      <w:r>
        <w:rPr>
          <w:rFonts w:ascii="Arial" w:hAnsi="Arial" w:cs="Arial"/>
        </w:rPr>
        <w:t>s</w:t>
      </w:r>
      <w:r w:rsidRPr="00643657">
        <w:rPr>
          <w:rFonts w:ascii="Arial" w:hAnsi="Arial" w:cs="Arial"/>
        </w:rPr>
        <w:t xml:space="preserve"> that investigate </w:t>
      </w:r>
      <w:r>
        <w:rPr>
          <w:rFonts w:ascii="Arial" w:hAnsi="Arial" w:cs="Arial"/>
        </w:rPr>
        <w:t>sensor operation and characterisation, signal processing, signal transmission, open and closed loop control.</w:t>
      </w:r>
    </w:p>
    <w:p w:rsidR="00DC6152" w:rsidP="00DC6152" w:rsidRDefault="00DC6152" w14:paraId="2023999E" w14:textId="77777777">
      <w:pPr>
        <w:outlineLvl w:val="0"/>
        <w:rPr>
          <w:rFonts w:ascii="Arial" w:hAnsi="Arial" w:cs="Arial"/>
        </w:rPr>
      </w:pPr>
    </w:p>
    <w:p w:rsidR="00DC6152" w:rsidP="00DC6152" w:rsidRDefault="00DC6152" w14:paraId="10C8F354" w14:textId="77777777">
      <w:pPr>
        <w:jc w:val="both"/>
        <w:rPr>
          <w:sz w:val="22"/>
          <w:szCs w:val="22"/>
        </w:rPr>
      </w:pPr>
    </w:p>
    <w:p w:rsidRPr="00CA2817" w:rsidR="00DC6152" w:rsidP="00DC6152" w:rsidRDefault="00DC6152" w14:paraId="082BA873" w14:textId="77777777">
      <w:pPr>
        <w:rPr>
          <w:rFonts w:ascii="Arial" w:hAnsi="Arial" w:cs="Arial"/>
          <w:b/>
          <w:bCs/>
          <w:color w:val="000000"/>
        </w:rPr>
      </w:pPr>
      <w:r w:rsidRPr="00CA2817">
        <w:rPr>
          <w:rFonts w:ascii="Arial" w:hAnsi="Arial" w:cs="Arial"/>
          <w:b/>
          <w:bCs/>
          <w:color w:val="000000"/>
        </w:rPr>
        <w:t xml:space="preserve">Task 1 - Pressure sensor </w:t>
      </w:r>
    </w:p>
    <w:p w:rsidRPr="00A779BF" w:rsidR="00DC6152" w:rsidP="00DC6152" w:rsidRDefault="00DC6152" w14:paraId="0DE9E978" w14:textId="77777777">
      <w:pPr>
        <w:pStyle w:val="DefaultText"/>
        <w:widowControl/>
        <w:tabs>
          <w:tab w:val="left" w:pos="4408"/>
        </w:tabs>
        <w:rPr>
          <w:rFonts w:ascii="Verdana" w:hAnsi="Verdana" w:cs="Arial"/>
          <w:color w:val="000000"/>
        </w:rPr>
      </w:pPr>
    </w:p>
    <w:p w:rsidRPr="00A779BF" w:rsidR="00DC6152" w:rsidP="00DC6152" w:rsidRDefault="00DC6152" w14:paraId="61AE6214" w14:textId="77777777">
      <w:pPr>
        <w:autoSpaceDE w:val="0"/>
        <w:autoSpaceDN w:val="0"/>
        <w:adjustRightInd w:val="0"/>
        <w:spacing w:line="276" w:lineRule="auto"/>
        <w:rPr>
          <w:rFonts w:ascii="Arial" w:hAnsi="Arial" w:cs="Arial"/>
          <w:color w:val="000000"/>
        </w:rPr>
      </w:pPr>
      <w:r>
        <w:rPr>
          <w:rFonts w:ascii="Arial" w:hAnsi="Arial" w:cs="Arial"/>
          <w:color w:val="000000"/>
        </w:rPr>
        <w:t xml:space="preserve">To measure and indicate </w:t>
      </w:r>
      <w:r w:rsidRPr="00A779BF">
        <w:rPr>
          <w:rFonts w:ascii="Arial" w:hAnsi="Arial" w:cs="Arial"/>
          <w:color w:val="000000"/>
        </w:rPr>
        <w:t xml:space="preserve">a process </w:t>
      </w:r>
      <w:r>
        <w:rPr>
          <w:rFonts w:ascii="Arial" w:hAnsi="Arial" w:cs="Arial"/>
          <w:color w:val="000000"/>
        </w:rPr>
        <w:t>pressure value, analogue or digital systems could</w:t>
      </w:r>
      <w:r w:rsidRPr="00A779BF">
        <w:rPr>
          <w:rFonts w:ascii="Arial" w:hAnsi="Arial" w:cs="Arial"/>
          <w:color w:val="000000"/>
        </w:rPr>
        <w:t xml:space="preserve"> be used. For this task evaluate the two technologies with respect to an analogue bourdon tube pressure gauge and a digital pressure gauge </w:t>
      </w:r>
      <w:r>
        <w:rPr>
          <w:rFonts w:ascii="Arial" w:hAnsi="Arial" w:cs="Arial"/>
          <w:color w:val="000000"/>
        </w:rPr>
        <w:t xml:space="preserve">employing </w:t>
      </w:r>
      <w:r w:rsidRPr="00A779BF">
        <w:rPr>
          <w:rFonts w:ascii="Arial" w:hAnsi="Arial" w:cs="Arial"/>
          <w:color w:val="000000"/>
        </w:rPr>
        <w:t xml:space="preserve">a </w:t>
      </w:r>
      <w:r>
        <w:rPr>
          <w:rFonts w:ascii="Arial" w:hAnsi="Arial" w:cs="Arial"/>
          <w:color w:val="000000"/>
        </w:rPr>
        <w:t xml:space="preserve">resistive </w:t>
      </w:r>
      <w:r w:rsidRPr="00A779BF">
        <w:rPr>
          <w:rFonts w:ascii="Arial" w:hAnsi="Arial" w:cs="Arial"/>
          <w:color w:val="000000"/>
        </w:rPr>
        <w:t>strain gauge sensor (see figure 1). Compare and contrast these two instruments with respect to their principles of operation and their static and dynamic characteristics</w:t>
      </w:r>
      <w:r>
        <w:rPr>
          <w:rFonts w:ascii="Arial" w:hAnsi="Arial" w:cs="Arial"/>
          <w:color w:val="000000"/>
        </w:rPr>
        <w:t>. Include any advantages and disadvantages for each of the measuring technologies in your answer.</w:t>
      </w:r>
    </w:p>
    <w:p w:rsidR="00DC6152" w:rsidP="00DC6152" w:rsidRDefault="00DC6152" w14:paraId="79F59006" w14:textId="77777777">
      <w:pPr>
        <w:autoSpaceDE w:val="0"/>
        <w:autoSpaceDN w:val="0"/>
        <w:adjustRightInd w:val="0"/>
        <w:ind w:left="720"/>
        <w:rPr>
          <w:rFonts w:ascii="Arial" w:hAnsi="Arial" w:cs="Arial"/>
          <w:color w:val="FF0000"/>
        </w:rPr>
      </w:pPr>
    </w:p>
    <w:p w:rsidR="00DC6152" w:rsidP="00DC6152" w:rsidRDefault="00DC6152" w14:paraId="5CA3328F" w14:textId="77777777">
      <w:pPr>
        <w:autoSpaceDE w:val="0"/>
        <w:autoSpaceDN w:val="0"/>
        <w:adjustRightInd w:val="0"/>
        <w:ind w:left="720"/>
        <w:jc w:val="center"/>
        <w:rPr>
          <w:rFonts w:ascii="Arial" w:hAnsi="Arial" w:cs="Arial"/>
          <w:color w:val="FF0000"/>
        </w:rPr>
      </w:pPr>
      <w:r w:rsidRPr="00E35035">
        <w:rPr>
          <w:rFonts w:ascii="Arial" w:hAnsi="Arial" w:cs="Arial"/>
          <w:noProof/>
          <w:color w:val="FF0000"/>
        </w:rPr>
        <w:drawing>
          <wp:inline distT="0" distB="0" distL="0" distR="0" wp14:anchorId="2CD19CC6" wp14:editId="00781274">
            <wp:extent cx="4218305" cy="22948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18305" cy="2294890"/>
                    </a:xfrm>
                    <a:prstGeom prst="rect">
                      <a:avLst/>
                    </a:prstGeom>
                    <a:noFill/>
                    <a:ln>
                      <a:noFill/>
                    </a:ln>
                  </pic:spPr>
                </pic:pic>
              </a:graphicData>
            </a:graphic>
          </wp:inline>
        </w:drawing>
      </w:r>
    </w:p>
    <w:p w:rsidR="00DC6152" w:rsidP="00DC6152" w:rsidRDefault="00DC6152" w14:paraId="7BD785DE" w14:textId="77777777">
      <w:pPr>
        <w:autoSpaceDE w:val="0"/>
        <w:autoSpaceDN w:val="0"/>
        <w:adjustRightInd w:val="0"/>
        <w:ind w:left="720"/>
        <w:rPr>
          <w:rFonts w:ascii="Arial" w:hAnsi="Arial" w:cs="Arial"/>
          <w:color w:val="FF0000"/>
        </w:rPr>
      </w:pPr>
    </w:p>
    <w:p w:rsidRPr="007A6751" w:rsidR="00DC6152" w:rsidP="00DC6152" w:rsidRDefault="00DC6152" w14:paraId="16378166" w14:textId="77777777">
      <w:pPr>
        <w:autoSpaceDE w:val="0"/>
        <w:autoSpaceDN w:val="0"/>
        <w:adjustRightInd w:val="0"/>
        <w:ind w:left="720"/>
        <w:jc w:val="center"/>
        <w:rPr>
          <w:rFonts w:ascii="Arial" w:hAnsi="Arial" w:cs="Arial"/>
          <w:i/>
          <w:color w:val="FF0000"/>
          <w:sz w:val="22"/>
          <w:szCs w:val="22"/>
        </w:rPr>
      </w:pPr>
      <w:r w:rsidRPr="00E35035">
        <w:rPr>
          <w:rFonts w:ascii="Arial" w:hAnsi="Arial" w:cs="Arial"/>
          <w:i/>
          <w:color w:val="000000"/>
          <w:sz w:val="22"/>
          <w:szCs w:val="22"/>
        </w:rPr>
        <w:t>Figure 1. Analogue and Digital Pressure Gauges</w:t>
      </w:r>
    </w:p>
    <w:p w:rsidR="00DC6152" w:rsidP="00DC6152" w:rsidRDefault="00DC6152" w14:paraId="6A6BE152" w14:textId="77777777">
      <w:pPr>
        <w:autoSpaceDE w:val="0"/>
        <w:autoSpaceDN w:val="0"/>
        <w:adjustRightInd w:val="0"/>
        <w:ind w:left="720"/>
        <w:rPr>
          <w:rFonts w:ascii="Arial" w:hAnsi="Arial" w:cs="Arial"/>
          <w:color w:val="FF0000"/>
        </w:rPr>
      </w:pPr>
    </w:p>
    <w:p w:rsidRPr="00E35035" w:rsidR="00DC6152" w:rsidP="00DC6152" w:rsidRDefault="00DC6152" w14:paraId="47AFFAA1" w14:textId="77777777">
      <w:pPr>
        <w:spacing w:line="276" w:lineRule="auto"/>
        <w:rPr>
          <w:rFonts w:ascii="Arial" w:hAnsi="Arial" w:cs="Arial"/>
          <w:b/>
          <w:bCs/>
          <w:color w:val="000000"/>
        </w:rPr>
      </w:pPr>
    </w:p>
    <w:p w:rsidRPr="00CA2817" w:rsidR="00DC6152" w:rsidP="00DC6152" w:rsidRDefault="00DC6152" w14:paraId="452EC549" w14:textId="77777777">
      <w:pPr>
        <w:spacing w:line="276" w:lineRule="auto"/>
        <w:rPr>
          <w:rFonts w:ascii="Arial" w:hAnsi="Arial" w:cs="Arial"/>
          <w:b/>
          <w:color w:val="000000"/>
        </w:rPr>
      </w:pPr>
    </w:p>
    <w:p w:rsidRPr="00CA2817" w:rsidR="00DC6152" w:rsidP="00DC6152" w:rsidRDefault="00DC6152" w14:paraId="2E535058" w14:textId="77777777">
      <w:pPr>
        <w:autoSpaceDE w:val="0"/>
        <w:autoSpaceDN w:val="0"/>
        <w:adjustRightInd w:val="0"/>
        <w:rPr>
          <w:rFonts w:ascii="Arial" w:hAnsi="Arial" w:cs="Arial"/>
          <w:b/>
          <w:color w:val="000000"/>
        </w:rPr>
      </w:pPr>
      <w:r w:rsidRPr="00CA2817">
        <w:rPr>
          <w:rFonts w:ascii="Arial" w:hAnsi="Arial" w:cs="Arial"/>
          <w:b/>
          <w:color w:val="000000"/>
        </w:rPr>
        <w:t>Task 2 - Position sensors</w:t>
      </w:r>
    </w:p>
    <w:p w:rsidR="00DC6152" w:rsidP="00DC6152" w:rsidRDefault="00DC6152" w14:paraId="4D3E1D1B" w14:textId="77777777">
      <w:pPr>
        <w:pStyle w:val="ListParagraph"/>
        <w:autoSpaceDE w:val="0"/>
        <w:autoSpaceDN w:val="0"/>
        <w:adjustRightInd w:val="0"/>
        <w:rPr>
          <w:rFonts w:ascii="Arial" w:hAnsi="Arial" w:cs="Arial"/>
          <w:color w:val="000000"/>
          <w:sz w:val="24"/>
          <w:szCs w:val="24"/>
        </w:rPr>
      </w:pPr>
    </w:p>
    <w:p w:rsidRPr="00C332F5" w:rsidR="00DC6152" w:rsidP="00DC6152" w:rsidRDefault="00DC6152" w14:paraId="62EF662E" w14:textId="77777777">
      <w:pPr>
        <w:pStyle w:val="ListParagraph"/>
        <w:numPr>
          <w:ilvl w:val="0"/>
          <w:numId w:val="6"/>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angular velocity of an electric motor from 0 to </w:t>
      </w:r>
      <w:r>
        <w:rPr>
          <w:rFonts w:ascii="Arial" w:hAnsi="Arial" w:cs="Arial"/>
          <w:color w:val="000000"/>
          <w:sz w:val="24"/>
          <w:szCs w:val="24"/>
        </w:rPr>
        <w:t>3000</w:t>
      </w:r>
      <w:r w:rsidRPr="00C332F5">
        <w:rPr>
          <w:rFonts w:ascii="Arial" w:hAnsi="Arial" w:cs="Arial"/>
          <w:color w:val="000000"/>
          <w:sz w:val="24"/>
          <w:szCs w:val="24"/>
        </w:rPr>
        <w:t xml:space="preserve"> RPM. </w:t>
      </w:r>
    </w:p>
    <w:p w:rsidRPr="00C332F5" w:rsidR="00DC6152" w:rsidP="00DC6152" w:rsidRDefault="00DC6152" w14:paraId="152FD698" w14:textId="77777777">
      <w:pPr>
        <w:autoSpaceDE w:val="0"/>
        <w:autoSpaceDN w:val="0"/>
        <w:adjustRightInd w:val="0"/>
        <w:ind w:left="709" w:hanging="283"/>
        <w:rPr>
          <w:rFonts w:ascii="Arial" w:hAnsi="Arial" w:cs="Arial"/>
          <w:color w:val="000000"/>
        </w:rPr>
      </w:pPr>
      <w:r w:rsidRPr="00C332F5">
        <w:rPr>
          <w:rFonts w:ascii="Arial" w:hAnsi="Arial" w:cs="Arial"/>
          <w:color w:val="000000"/>
        </w:rPr>
        <w:t xml:space="preserve"> </w:t>
      </w:r>
    </w:p>
    <w:p w:rsidRPr="00C332F5" w:rsidR="00DC6152" w:rsidP="00DC6152" w:rsidRDefault="00DC6152" w14:paraId="67483D90" w14:textId="77777777">
      <w:pPr>
        <w:pStyle w:val="ListParagraph"/>
        <w:numPr>
          <w:ilvl w:val="0"/>
          <w:numId w:val="6"/>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rotation of a ball valve actuator through </w:t>
      </w:r>
      <w:r w:rsidRPr="00F919E6">
        <w:rPr>
          <w:rFonts w:ascii="Arial" w:hAnsi="Arial" w:cs="Arial"/>
          <w:color w:val="000000"/>
          <w:sz w:val="24"/>
          <w:szCs w:val="24"/>
        </w:rPr>
        <w:t>220</w:t>
      </w:r>
      <w:r>
        <w:rPr>
          <w:rFonts w:ascii="Arial" w:hAnsi="Arial" w:cs="Arial"/>
          <w:color w:val="000000"/>
          <w:sz w:val="24"/>
          <w:szCs w:val="24"/>
        </w:rPr>
        <w:t xml:space="preserve"> </w:t>
      </w:r>
      <w:r>
        <w:rPr>
          <w:rFonts w:ascii="Arial" w:hAnsi="Arial" w:cs="Arial"/>
          <w:color w:val="000000"/>
          <w:sz w:val="24"/>
          <w:szCs w:val="24"/>
          <w:vertAlign w:val="superscript"/>
        </w:rPr>
        <w:t xml:space="preserve">0 </w:t>
      </w:r>
      <w:r w:rsidRPr="00F919E6">
        <w:rPr>
          <w:rFonts w:ascii="Arial" w:hAnsi="Arial" w:cs="Arial"/>
          <w:color w:val="000000"/>
          <w:sz w:val="24"/>
          <w:szCs w:val="24"/>
        </w:rPr>
        <w:t>operation</w:t>
      </w:r>
      <w:r w:rsidRPr="00C332F5">
        <w:rPr>
          <w:rFonts w:ascii="Arial" w:hAnsi="Arial" w:cs="Arial"/>
          <w:color w:val="000000"/>
          <w:sz w:val="24"/>
          <w:szCs w:val="24"/>
        </w:rPr>
        <w:t>. In addition there is a requirement to indicate the operation of the valve from 0 to 100 % of its travel in both the forward and reverse action.</w:t>
      </w:r>
    </w:p>
    <w:p w:rsidR="00DC6152" w:rsidP="00DC6152" w:rsidRDefault="00DC6152" w14:paraId="596EADEE" w14:textId="77777777">
      <w:pPr>
        <w:pStyle w:val="ListParagraph"/>
        <w:autoSpaceDE w:val="0"/>
        <w:autoSpaceDN w:val="0"/>
        <w:adjustRightInd w:val="0"/>
        <w:rPr>
          <w:rFonts w:ascii="Arial" w:hAnsi="Arial" w:cs="Arial"/>
          <w:color w:val="000000"/>
          <w:sz w:val="24"/>
          <w:szCs w:val="24"/>
        </w:rPr>
      </w:pPr>
    </w:p>
    <w:p w:rsidRPr="002C6FAE" w:rsidR="00DC6152" w:rsidP="00DC6152" w:rsidRDefault="00DC6152" w14:paraId="06135D87" w14:textId="77777777">
      <w:pPr>
        <w:spacing w:line="276" w:lineRule="auto"/>
        <w:ind w:left="360"/>
        <w:rPr>
          <w:rFonts w:ascii="Arial" w:hAnsi="Arial" w:cs="Arial"/>
          <w:b/>
          <w:bCs/>
          <w:color w:val="000000"/>
        </w:rPr>
      </w:pPr>
      <w:r>
        <w:rPr>
          <w:rFonts w:ascii="Arial" w:hAnsi="Arial" w:cs="Arial"/>
          <w:color w:val="000000"/>
        </w:rPr>
        <w:t>For both answers Include an explanation of the sensors construction and its principle of operation. Include a data sheet for a commercially available senor of the type you are proposing for each of the applications.</w:t>
      </w:r>
    </w:p>
    <w:p w:rsidR="00DC6152" w:rsidP="00DC6152" w:rsidRDefault="00DC6152" w14:paraId="2FF7C442" w14:textId="77777777">
      <w:pPr>
        <w:spacing w:line="276" w:lineRule="auto"/>
        <w:rPr>
          <w:rFonts w:ascii="Arial" w:hAnsi="Arial" w:cs="Arial"/>
          <w:b/>
          <w:bCs/>
          <w:color w:val="000000"/>
        </w:rPr>
      </w:pPr>
    </w:p>
    <w:p w:rsidR="00DC6152" w:rsidP="00DC6152" w:rsidRDefault="00DC6152" w14:paraId="4F30E501" w14:textId="77777777">
      <w:pPr>
        <w:spacing w:line="276" w:lineRule="auto"/>
        <w:rPr>
          <w:rFonts w:ascii="Arial" w:hAnsi="Arial" w:cs="Arial"/>
          <w:b/>
          <w:bCs/>
          <w:color w:val="000000"/>
        </w:rPr>
      </w:pPr>
    </w:p>
    <w:p w:rsidR="00DC6152" w:rsidP="00DC6152" w:rsidRDefault="00DC6152" w14:paraId="21CE26B7" w14:textId="77777777">
      <w:pPr>
        <w:spacing w:line="276" w:lineRule="auto"/>
        <w:rPr>
          <w:rFonts w:ascii="Arial" w:hAnsi="Arial" w:cs="Arial"/>
          <w:b/>
          <w:bCs/>
          <w:color w:val="000000"/>
        </w:rPr>
      </w:pPr>
    </w:p>
    <w:p w:rsidR="00DC6152" w:rsidP="00DC6152" w:rsidRDefault="00DC6152" w14:paraId="7CAFFBAA" w14:textId="77777777">
      <w:pPr>
        <w:spacing w:line="276" w:lineRule="auto"/>
        <w:rPr>
          <w:rFonts w:ascii="Arial" w:hAnsi="Arial" w:cs="Arial"/>
          <w:b/>
          <w:bCs/>
          <w:color w:val="000000"/>
        </w:rPr>
      </w:pPr>
    </w:p>
    <w:p w:rsidRPr="007A3797" w:rsidR="00DC6152" w:rsidP="00DC6152" w:rsidRDefault="00DC6152" w14:paraId="0656AA03" w14:textId="77777777">
      <w:pPr>
        <w:spacing w:line="276" w:lineRule="auto"/>
        <w:rPr>
          <w:rFonts w:ascii="Arial" w:hAnsi="Arial" w:cs="Arial"/>
          <w:b/>
          <w:bCs/>
          <w:color w:val="000000"/>
        </w:rPr>
      </w:pPr>
    </w:p>
    <w:p w:rsidR="00DC6152" w:rsidP="00DC6152" w:rsidRDefault="00DC6152" w14:paraId="45C4F54E" w14:textId="77777777">
      <w:pPr>
        <w:rPr>
          <w:rFonts w:ascii="Arial" w:hAnsi="Arial" w:cs="Arial"/>
          <w:b/>
        </w:rPr>
      </w:pPr>
    </w:p>
    <w:p w:rsidRPr="00CA2817" w:rsidR="00DC6152" w:rsidP="00DC6152" w:rsidRDefault="00DC6152" w14:paraId="30037E5D" w14:textId="77777777">
      <w:pPr>
        <w:rPr>
          <w:rFonts w:ascii="Arial" w:hAnsi="Arial" w:cs="Arial"/>
          <w:b/>
        </w:rPr>
      </w:pPr>
      <w:r w:rsidRPr="00CA2817">
        <w:rPr>
          <w:rFonts w:ascii="Arial" w:hAnsi="Arial" w:cs="Arial"/>
          <w:b/>
        </w:rPr>
        <w:t>Task 3 - Temperature Sensor characteristics</w:t>
      </w:r>
    </w:p>
    <w:p w:rsidRPr="007A3797" w:rsidR="00DC6152" w:rsidP="00DC6152" w:rsidRDefault="00DC6152" w14:paraId="11138523" w14:textId="77777777">
      <w:pPr>
        <w:ind w:left="360"/>
        <w:rPr>
          <w:rFonts w:ascii="Arial" w:hAnsi="Arial" w:cs="Arial"/>
        </w:rPr>
      </w:pPr>
    </w:p>
    <w:p w:rsidR="00DC6152" w:rsidP="00DC6152" w:rsidRDefault="00DC6152" w14:paraId="34E750E7" w14:textId="77777777">
      <w:pPr>
        <w:rPr>
          <w:rFonts w:ascii="Arial" w:hAnsi="Arial" w:cs="Arial"/>
          <w:color w:val="000000" w:themeColor="text1"/>
        </w:rPr>
      </w:pPr>
      <w:r w:rsidRPr="007A3797">
        <w:rPr>
          <w:rFonts w:ascii="Arial" w:hAnsi="Arial" w:cs="Arial"/>
          <w:color w:val="000000" w:themeColor="text1"/>
        </w:rPr>
        <w:t xml:space="preserve">A PT100 platinum type RTD is being used to measure </w:t>
      </w:r>
      <w:r>
        <w:rPr>
          <w:rFonts w:ascii="Arial" w:hAnsi="Arial" w:cs="Arial"/>
          <w:color w:val="000000" w:themeColor="text1"/>
        </w:rPr>
        <w:t xml:space="preserve">the temperature of a </w:t>
      </w:r>
      <w:r w:rsidRPr="007A3797">
        <w:rPr>
          <w:rFonts w:ascii="Arial" w:hAnsi="Arial" w:cs="Arial"/>
          <w:color w:val="000000" w:themeColor="text1"/>
        </w:rPr>
        <w:t>process</w:t>
      </w:r>
      <w:r>
        <w:rPr>
          <w:rFonts w:ascii="Arial" w:hAnsi="Arial" w:cs="Arial"/>
          <w:color w:val="000000" w:themeColor="text1"/>
        </w:rPr>
        <w:t xml:space="preserve"> from</w:t>
      </w:r>
      <w:r w:rsidRPr="007A3797">
        <w:rPr>
          <w:rFonts w:ascii="Arial" w:hAnsi="Arial" w:cs="Arial"/>
          <w:color w:val="000000" w:themeColor="text1"/>
        </w:rPr>
        <w:t xml:space="preserve"> 0°C to 100°C. The RTD </w:t>
      </w:r>
      <w:r>
        <w:rPr>
          <w:rFonts w:ascii="Arial" w:hAnsi="Arial" w:cs="Arial"/>
          <w:color w:val="000000" w:themeColor="text1"/>
        </w:rPr>
        <w:t xml:space="preserve">being used </w:t>
      </w:r>
      <w:r w:rsidRPr="007A3797">
        <w:rPr>
          <w:rFonts w:ascii="Arial" w:hAnsi="Arial" w:cs="Arial"/>
          <w:color w:val="000000" w:themeColor="text1"/>
        </w:rPr>
        <w:t>has a temperature coefficient of resistance of 3.85 x10</w:t>
      </w:r>
      <w:r w:rsidRPr="007A3797">
        <w:rPr>
          <w:rFonts w:ascii="Arial" w:hAnsi="Arial" w:cs="Arial"/>
          <w:color w:val="000000" w:themeColor="text1"/>
          <w:vertAlign w:val="superscript"/>
        </w:rPr>
        <w:t>-3</w:t>
      </w:r>
      <w:r>
        <w:rPr>
          <w:rFonts w:ascii="Arial" w:hAnsi="Arial" w:cs="Arial"/>
          <w:color w:val="000000" w:themeColor="text1"/>
          <w:vertAlign w:val="superscript"/>
        </w:rPr>
        <w:t xml:space="preserve"> </w:t>
      </w:r>
      <w:r w:rsidRPr="007A3797">
        <w:rPr>
          <w:rFonts w:ascii="Cambria Math" w:hAnsi="Cambria Math" w:cs="Arial"/>
          <w:color w:val="000000" w:themeColor="text1"/>
        </w:rPr>
        <w:t>⁰</w:t>
      </w:r>
      <w:r w:rsidRPr="007A3797">
        <w:rPr>
          <w:rFonts w:ascii="Arial" w:hAnsi="Arial" w:cs="Arial"/>
          <w:color w:val="000000" w:themeColor="text1"/>
        </w:rPr>
        <w:t>C</w:t>
      </w:r>
      <w:r w:rsidRPr="007A3797">
        <w:rPr>
          <w:rFonts w:ascii="Arial" w:hAnsi="Arial" w:cs="Arial"/>
          <w:color w:val="000000" w:themeColor="text1"/>
          <w:vertAlign w:val="superscript"/>
        </w:rPr>
        <w:t>-1</w:t>
      </w:r>
      <w:r w:rsidRPr="007A3797">
        <w:rPr>
          <w:rFonts w:ascii="Arial" w:hAnsi="Arial" w:cs="Arial"/>
          <w:color w:val="000000" w:themeColor="text1"/>
        </w:rPr>
        <w:t xml:space="preserve">. For this task, </w:t>
      </w:r>
      <w:r>
        <w:rPr>
          <w:rFonts w:ascii="Arial" w:hAnsi="Arial" w:cs="Arial"/>
          <w:color w:val="000000" w:themeColor="text1"/>
        </w:rPr>
        <w:t xml:space="preserve">use these values to </w:t>
      </w:r>
      <w:r w:rsidRPr="007A3797">
        <w:rPr>
          <w:rFonts w:ascii="Arial" w:hAnsi="Arial" w:cs="Arial"/>
          <w:color w:val="000000" w:themeColor="text1"/>
        </w:rPr>
        <w:t xml:space="preserve">answer the following questions. </w:t>
      </w:r>
    </w:p>
    <w:p w:rsidRPr="007A3797" w:rsidR="00DC6152" w:rsidP="00DC6152" w:rsidRDefault="00DC6152" w14:paraId="291788CF" w14:textId="77777777">
      <w:pPr>
        <w:rPr>
          <w:rFonts w:ascii="Arial" w:hAnsi="Arial" w:cs="Arial"/>
          <w:color w:val="000000" w:themeColor="text1"/>
        </w:rPr>
      </w:pPr>
    </w:p>
    <w:p w:rsidRPr="007A3797" w:rsidR="00DC6152" w:rsidP="00DC6152" w:rsidRDefault="00DC6152" w14:paraId="06E82D57" w14:textId="77777777">
      <w:pPr>
        <w:numPr>
          <w:ilvl w:val="0"/>
          <w:numId w:val="3"/>
        </w:numPr>
        <w:spacing w:after="0" w:line="240" w:lineRule="auto"/>
        <w:rPr>
          <w:rFonts w:ascii="Arial" w:hAnsi="Arial" w:cs="Arial"/>
          <w:color w:val="000000" w:themeColor="text1"/>
        </w:rPr>
      </w:pPr>
      <w:r w:rsidRPr="007A3797">
        <w:rPr>
          <w:rFonts w:ascii="Arial" w:hAnsi="Arial" w:cs="Arial"/>
          <w:color w:val="000000" w:themeColor="text1"/>
        </w:rPr>
        <w:t>Calculate the resistance of the sensor at 5°C intervals from 0°C to 100°C. You may use a table to collate your results</w:t>
      </w:r>
      <w:r>
        <w:rPr>
          <w:rFonts w:ascii="Arial" w:hAnsi="Arial" w:cs="Arial"/>
          <w:color w:val="000000" w:themeColor="text1"/>
        </w:rPr>
        <w:t xml:space="preserve"> </w:t>
      </w:r>
      <w:r w:rsidRPr="007A3797">
        <w:rPr>
          <w:rFonts w:ascii="Arial" w:hAnsi="Arial" w:cs="Arial"/>
          <w:color w:val="000000" w:themeColor="text1"/>
        </w:rPr>
        <w:t>but include all calculations</w:t>
      </w:r>
      <w:r>
        <w:rPr>
          <w:rFonts w:ascii="Arial" w:hAnsi="Arial" w:cs="Arial"/>
          <w:color w:val="000000" w:themeColor="text1"/>
        </w:rPr>
        <w:t xml:space="preserve"> in your answer.</w:t>
      </w:r>
    </w:p>
    <w:p w:rsidRPr="007A3797" w:rsidR="00DC6152" w:rsidP="00DC6152" w:rsidRDefault="00DC6152" w14:paraId="142028AB" w14:textId="77777777">
      <w:pPr>
        <w:ind w:left="720"/>
        <w:rPr>
          <w:rFonts w:ascii="Arial" w:hAnsi="Arial" w:cs="Arial"/>
          <w:color w:val="000000" w:themeColor="text1"/>
        </w:rPr>
      </w:pPr>
    </w:p>
    <w:p w:rsidRPr="007A3797" w:rsidR="00DC6152" w:rsidP="00DC6152" w:rsidRDefault="00DC6152" w14:paraId="30C4D53B" w14:textId="77777777">
      <w:pPr>
        <w:pStyle w:val="ListParagraph"/>
        <w:numPr>
          <w:ilvl w:val="0"/>
          <w:numId w:val="3"/>
        </w:numPr>
        <w:spacing w:line="276" w:lineRule="auto"/>
        <w:rPr>
          <w:rFonts w:ascii="Arial" w:hAnsi="Arial" w:cs="Arial"/>
          <w:color w:val="000000" w:themeColor="text1"/>
          <w:sz w:val="24"/>
          <w:szCs w:val="24"/>
        </w:rPr>
      </w:pPr>
      <w:r w:rsidRPr="007A3797">
        <w:rPr>
          <w:rFonts w:ascii="Arial" w:hAnsi="Arial" w:cs="Arial"/>
          <w:color w:val="000000" w:themeColor="text1"/>
          <w:sz w:val="24"/>
          <w:szCs w:val="24"/>
        </w:rPr>
        <w:t xml:space="preserve">The platinum RTD is to be used in </w:t>
      </w:r>
      <w:r>
        <w:rPr>
          <w:rFonts w:ascii="Arial" w:hAnsi="Arial" w:cs="Arial"/>
          <w:color w:val="000000" w:themeColor="text1"/>
          <w:sz w:val="24"/>
          <w:szCs w:val="24"/>
        </w:rPr>
        <w:t>a voltage divider circuit (Fig 3</w:t>
      </w:r>
      <w:r w:rsidRPr="007A3797">
        <w:rPr>
          <w:rFonts w:ascii="Arial" w:hAnsi="Arial" w:cs="Arial"/>
          <w:color w:val="000000" w:themeColor="text1"/>
          <w:sz w:val="24"/>
          <w:szCs w:val="24"/>
        </w:rPr>
        <w:t>.1 – Voltage Divider). If the supply voltage (V</w:t>
      </w:r>
      <w:r w:rsidRPr="007A3797">
        <w:rPr>
          <w:rFonts w:ascii="Arial" w:hAnsi="Arial" w:cs="Arial"/>
          <w:color w:val="000000" w:themeColor="text1"/>
          <w:sz w:val="24"/>
          <w:szCs w:val="24"/>
          <w:vertAlign w:val="subscript"/>
        </w:rPr>
        <w:t>s</w:t>
      </w:r>
      <w:r w:rsidRPr="007A3797">
        <w:rPr>
          <w:rFonts w:ascii="Arial" w:hAnsi="Arial" w:cs="Arial"/>
          <w:color w:val="000000" w:themeColor="text1"/>
          <w:sz w:val="24"/>
          <w:szCs w:val="24"/>
        </w:rPr>
        <w:t>) is 10</w:t>
      </w:r>
      <w:r>
        <w:rPr>
          <w:rFonts w:ascii="Arial" w:hAnsi="Arial" w:cs="Arial"/>
          <w:color w:val="000000" w:themeColor="text1"/>
          <w:sz w:val="24"/>
          <w:szCs w:val="24"/>
        </w:rPr>
        <w:t>V</w:t>
      </w:r>
      <w:r w:rsidRPr="007A3797">
        <w:rPr>
          <w:rFonts w:ascii="Arial" w:hAnsi="Arial" w:cs="Arial"/>
          <w:color w:val="000000" w:themeColor="text1"/>
          <w:sz w:val="24"/>
          <w:szCs w:val="24"/>
        </w:rPr>
        <w:t>, R = 200Ω and R</w:t>
      </w:r>
      <w:r w:rsidRPr="007A3797">
        <w:rPr>
          <w:rFonts w:ascii="Arial" w:hAnsi="Arial" w:cs="Arial"/>
          <w:color w:val="000000" w:themeColor="text1"/>
          <w:sz w:val="24"/>
          <w:szCs w:val="24"/>
          <w:vertAlign w:val="subscript"/>
        </w:rPr>
        <w:t xml:space="preserve">t </w:t>
      </w:r>
      <w:r w:rsidRPr="007A3797">
        <w:rPr>
          <w:rFonts w:ascii="Arial" w:hAnsi="Arial" w:cs="Arial"/>
          <w:color w:val="000000" w:themeColor="text1"/>
          <w:sz w:val="24"/>
          <w:szCs w:val="24"/>
        </w:rPr>
        <w:t>is the platinum RTD calculate the circuit output for the same range of temperatures</w:t>
      </w:r>
      <w:r>
        <w:rPr>
          <w:rFonts w:ascii="Arial" w:hAnsi="Arial" w:cs="Arial"/>
          <w:color w:val="000000" w:themeColor="text1"/>
          <w:sz w:val="24"/>
          <w:szCs w:val="24"/>
        </w:rPr>
        <w:t xml:space="preserve"> in question 1a</w:t>
      </w:r>
      <w:r w:rsidRPr="007A3797">
        <w:rPr>
          <w:rFonts w:ascii="Arial" w:hAnsi="Arial" w:cs="Arial"/>
          <w:color w:val="000000" w:themeColor="text1"/>
          <w:sz w:val="24"/>
          <w:szCs w:val="24"/>
        </w:rPr>
        <w:t>. You may add a separate column to your table to show these results but include all calculations</w:t>
      </w:r>
      <w:r>
        <w:rPr>
          <w:rFonts w:ascii="Arial" w:hAnsi="Arial" w:cs="Arial"/>
          <w:color w:val="000000" w:themeColor="text1"/>
          <w:sz w:val="24"/>
          <w:szCs w:val="24"/>
        </w:rPr>
        <w:t xml:space="preserve"> in your report</w:t>
      </w:r>
      <w:r w:rsidRPr="007A3797">
        <w:rPr>
          <w:rFonts w:ascii="Arial" w:hAnsi="Arial" w:cs="Arial"/>
          <w:color w:val="000000" w:themeColor="text1"/>
          <w:sz w:val="24"/>
          <w:szCs w:val="24"/>
        </w:rPr>
        <w:t>.</w:t>
      </w:r>
    </w:p>
    <w:p w:rsidRPr="007A3797" w:rsidR="00DC6152" w:rsidP="00DC6152" w:rsidRDefault="00DC6152" w14:paraId="0A34F940" w14:textId="77777777">
      <w:pPr>
        <w:spacing w:line="276" w:lineRule="auto"/>
        <w:ind w:left="720"/>
        <w:rPr>
          <w:rFonts w:ascii="Arial" w:hAnsi="Arial" w:cs="Arial"/>
          <w:color w:val="000000" w:themeColor="text1"/>
        </w:rPr>
      </w:pPr>
    </w:p>
    <w:p w:rsidRPr="007A3797" w:rsidR="00DC6152" w:rsidP="00DC6152" w:rsidRDefault="00DC6152" w14:paraId="2D4AC44C" w14:textId="77777777">
      <w:pPr>
        <w:pStyle w:val="ListParagraph"/>
        <w:numPr>
          <w:ilvl w:val="0"/>
          <w:numId w:val="3"/>
        </w:numPr>
        <w:rPr>
          <w:rFonts w:ascii="Arial" w:hAnsi="Arial" w:cs="Arial"/>
          <w:color w:val="000000" w:themeColor="text1"/>
          <w:sz w:val="24"/>
          <w:szCs w:val="24"/>
        </w:rPr>
      </w:pPr>
      <w:r w:rsidRPr="007A3797">
        <w:rPr>
          <w:rFonts w:ascii="Arial" w:hAnsi="Arial" w:cs="Arial"/>
          <w:color w:val="000000" w:themeColor="text1"/>
          <w:sz w:val="24"/>
          <w:szCs w:val="24"/>
        </w:rPr>
        <w:t xml:space="preserve">Assuming the input and output responses of the sensor are linear, determine the sensitivity of the circuit. </w:t>
      </w:r>
    </w:p>
    <w:p w:rsidRPr="00C332F5" w:rsidR="00DC6152" w:rsidP="00DC6152" w:rsidRDefault="00DC6152" w14:paraId="28596C5B" w14:textId="77777777">
      <w:pPr>
        <w:ind w:left="720"/>
        <w:rPr>
          <w:rFonts w:ascii="Arial" w:hAnsi="Arial" w:cs="Arial"/>
          <w:color w:val="000000" w:themeColor="text1"/>
        </w:rPr>
      </w:pPr>
    </w:p>
    <w:p w:rsidRPr="002C6FAE" w:rsidR="00DC6152" w:rsidP="00DC6152" w:rsidRDefault="00DC6152" w14:paraId="099EA33F" w14:textId="77777777">
      <w:pPr>
        <w:numPr>
          <w:ilvl w:val="0"/>
          <w:numId w:val="3"/>
        </w:numPr>
        <w:spacing w:after="0" w:line="240" w:lineRule="auto"/>
        <w:rPr>
          <w:rFonts w:ascii="Arial" w:hAnsi="Arial" w:cs="Arial"/>
          <w:color w:val="000000" w:themeColor="text1"/>
        </w:rPr>
      </w:pPr>
      <w:r w:rsidRPr="002C6FAE">
        <w:rPr>
          <w:rFonts w:ascii="Arial" w:hAnsi="Arial" w:cs="Arial"/>
          <w:color w:val="000000" w:themeColor="text1"/>
        </w:rPr>
        <w:t>The temperature sensor has a first order response with a time constant of 5m</w:t>
      </w:r>
      <w:r>
        <w:rPr>
          <w:rFonts w:ascii="Arial" w:hAnsi="Arial" w:cs="Arial"/>
          <w:color w:val="000000" w:themeColor="text1"/>
        </w:rPr>
        <w:t>s</w:t>
      </w:r>
      <w:r w:rsidRPr="002C6FAE">
        <w:rPr>
          <w:rFonts w:ascii="Arial" w:hAnsi="Arial" w:cs="Arial"/>
          <w:color w:val="000000" w:themeColor="text1"/>
        </w:rPr>
        <w:t xml:space="preserve">. Plot the output response to a step change in input from 0°C to 50°C </w:t>
      </w:r>
      <w:r>
        <w:rPr>
          <w:rFonts w:ascii="Arial" w:hAnsi="Arial" w:cs="Arial"/>
          <w:color w:val="000000" w:themeColor="text1"/>
        </w:rPr>
        <w:t xml:space="preserve">in 1ms steps </w:t>
      </w:r>
      <w:r w:rsidRPr="002C6FAE">
        <w:rPr>
          <w:rFonts w:ascii="Arial" w:hAnsi="Arial" w:cs="Arial"/>
          <w:color w:val="000000" w:themeColor="text1"/>
        </w:rPr>
        <w:t xml:space="preserve">until a steady state condition is achieved. </w:t>
      </w:r>
    </w:p>
    <w:p w:rsidR="00DC6152" w:rsidP="00DC6152" w:rsidRDefault="00DC6152" w14:paraId="25E9669B" w14:textId="77777777">
      <w:pPr>
        <w:ind w:left="1080"/>
        <w:rPr>
          <w:rFonts w:ascii="Arial" w:hAnsi="Arial" w:cs="Arial"/>
          <w:sz w:val="22"/>
          <w:szCs w:val="22"/>
        </w:rPr>
      </w:pPr>
    </w:p>
    <w:p w:rsidR="00DC6152" w:rsidP="00DC6152" w:rsidRDefault="00DC6152" w14:paraId="0611FD10" w14:textId="77777777">
      <w:pPr>
        <w:ind w:left="1440"/>
        <w:jc w:val="right"/>
        <w:rPr>
          <w:rFonts w:ascii="Arial" w:hAnsi="Arial" w:cs="Arial"/>
        </w:rPr>
      </w:pPr>
    </w:p>
    <w:p w:rsidR="00DC6152" w:rsidP="00DC6152" w:rsidRDefault="00DC6152" w14:paraId="7B25FD7D" w14:textId="77777777">
      <w:pPr>
        <w:ind w:left="1440"/>
        <w:jc w:val="center"/>
        <w:rPr>
          <w:rFonts w:ascii="Arial" w:hAnsi="Arial" w:cs="Arial"/>
        </w:rPr>
      </w:pPr>
      <w:r w:rsidRPr="00E63141">
        <w:rPr>
          <w:rFonts w:ascii="Arial" w:hAnsi="Arial" w:cs="Arial"/>
          <w:noProof/>
        </w:rPr>
        <w:drawing>
          <wp:inline distT="0" distB="0" distL="0" distR="0" wp14:anchorId="19689A4D" wp14:editId="5CF42B41">
            <wp:extent cx="3131185"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31185" cy="1612900"/>
                    </a:xfrm>
                    <a:prstGeom prst="rect">
                      <a:avLst/>
                    </a:prstGeom>
                    <a:noFill/>
                    <a:ln>
                      <a:noFill/>
                    </a:ln>
                  </pic:spPr>
                </pic:pic>
              </a:graphicData>
            </a:graphic>
          </wp:inline>
        </w:drawing>
      </w:r>
    </w:p>
    <w:p w:rsidRPr="000E038A" w:rsidR="00DC6152" w:rsidP="00DC6152" w:rsidRDefault="00DC6152" w14:paraId="7B7AAAD4" w14:textId="77777777">
      <w:pPr>
        <w:pStyle w:val="ListParagraph"/>
        <w:jc w:val="center"/>
        <w:rPr>
          <w:rFonts w:ascii="Arial" w:hAnsi="Arial" w:cs="Arial"/>
        </w:rPr>
      </w:pPr>
      <w:r>
        <w:rPr>
          <w:rFonts w:ascii="Arial" w:hAnsi="Arial" w:cs="Arial"/>
        </w:rPr>
        <w:t>(Fig 3</w:t>
      </w:r>
      <w:r w:rsidRPr="000E038A">
        <w:rPr>
          <w:rFonts w:ascii="Arial" w:hAnsi="Arial" w:cs="Arial"/>
        </w:rPr>
        <w:t>.1 – Voltage Divider)</w:t>
      </w:r>
    </w:p>
    <w:p w:rsidR="00DC6152" w:rsidP="00DC6152" w:rsidRDefault="00DC6152" w14:paraId="2BF88220" w14:textId="77777777">
      <w:pPr>
        <w:spacing w:line="276" w:lineRule="auto"/>
        <w:rPr>
          <w:rFonts w:ascii="Arial" w:hAnsi="Arial" w:cs="Arial"/>
          <w:b/>
          <w:bCs/>
          <w:color w:val="000000"/>
        </w:rPr>
      </w:pPr>
    </w:p>
    <w:p w:rsidR="00DC6152" w:rsidP="00DC6152" w:rsidRDefault="00DC6152" w14:paraId="77A4C9E2" w14:textId="77777777">
      <w:pPr>
        <w:spacing w:line="276" w:lineRule="auto"/>
        <w:rPr>
          <w:rFonts w:ascii="Arial" w:hAnsi="Arial" w:cs="Arial"/>
          <w:b/>
          <w:bCs/>
          <w:color w:val="000000"/>
        </w:rPr>
      </w:pPr>
    </w:p>
    <w:p w:rsidRPr="00783CCB" w:rsidR="00DC6152" w:rsidP="00DC6152" w:rsidRDefault="00DC6152" w14:paraId="07E1CF27" w14:textId="77777777">
      <w:pPr>
        <w:spacing w:line="276" w:lineRule="auto"/>
        <w:rPr>
          <w:rFonts w:ascii="Arial" w:hAnsi="Arial" w:cs="Arial"/>
          <w:b/>
          <w:bCs/>
          <w:color w:val="000000"/>
        </w:rPr>
      </w:pPr>
    </w:p>
    <w:p w:rsidR="00DC6152" w:rsidP="00DC6152" w:rsidRDefault="00DC6152" w14:paraId="7CD4BBF1" w14:textId="77777777">
      <w:pPr>
        <w:autoSpaceDE w:val="0"/>
        <w:autoSpaceDN w:val="0"/>
        <w:adjustRightInd w:val="0"/>
        <w:spacing w:line="276" w:lineRule="auto"/>
        <w:ind w:left="851" w:right="389" w:hanging="425"/>
        <w:rPr>
          <w:rFonts w:ascii="Arial" w:hAnsi="Arial" w:cs="Arial"/>
          <w:b/>
          <w:bCs/>
        </w:rPr>
      </w:pPr>
      <w:r w:rsidRPr="00783CCB">
        <w:rPr>
          <w:rFonts w:ascii="Arial" w:hAnsi="Arial" w:cs="Arial"/>
          <w:b/>
          <w:bCs/>
        </w:rPr>
        <w:t xml:space="preserve">Task 4 </w:t>
      </w:r>
      <w:r>
        <w:rPr>
          <w:rFonts w:ascii="Arial" w:hAnsi="Arial" w:cs="Arial"/>
          <w:b/>
          <w:bCs/>
        </w:rPr>
        <w:t>–</w:t>
      </w:r>
      <w:r w:rsidRPr="00783CCB">
        <w:rPr>
          <w:rFonts w:ascii="Arial" w:hAnsi="Arial" w:cs="Arial"/>
          <w:b/>
          <w:bCs/>
        </w:rPr>
        <w:t xml:space="preserve"> Recorders</w:t>
      </w:r>
    </w:p>
    <w:p w:rsidRPr="00783CCB" w:rsidR="00DC6152" w:rsidP="00DC6152" w:rsidRDefault="00DC6152" w14:paraId="083B1646" w14:textId="77777777">
      <w:pPr>
        <w:autoSpaceDE w:val="0"/>
        <w:autoSpaceDN w:val="0"/>
        <w:adjustRightInd w:val="0"/>
        <w:spacing w:line="276" w:lineRule="auto"/>
        <w:ind w:left="851" w:right="389" w:hanging="425"/>
        <w:rPr>
          <w:rFonts w:ascii="Arial" w:hAnsi="Arial" w:cs="Arial"/>
          <w:b/>
          <w:bCs/>
        </w:rPr>
      </w:pPr>
    </w:p>
    <w:p w:rsidRPr="00783CCB" w:rsidR="00DC6152" w:rsidP="00DC6152" w:rsidRDefault="00DC6152" w14:paraId="5DD22982" w14:textId="77777777">
      <w:pPr>
        <w:pStyle w:val="NoSpacing"/>
        <w:spacing w:line="276" w:lineRule="auto"/>
        <w:ind w:left="426" w:right="389"/>
        <w:rPr>
          <w:rFonts w:ascii="Arial" w:hAnsi="Arial" w:cs="Arial"/>
          <w:color w:val="000000"/>
          <w:sz w:val="24"/>
          <w:szCs w:val="24"/>
        </w:rPr>
      </w:pPr>
      <w:r w:rsidRPr="00783CCB">
        <w:rPr>
          <w:rFonts w:ascii="Arial" w:hAnsi="Arial" w:cs="Arial"/>
          <w:color w:val="000000"/>
          <w:sz w:val="24"/>
          <w:szCs w:val="24"/>
        </w:rPr>
        <w:t>In many measurement systems there is not just the need to display values but also to record them. Two devices that can be used to record the values in a measurement system are chart recorders and data loggers. Describe the operation of both devices, including typical applications and state any advantages and disadvantages they may have.</w:t>
      </w:r>
    </w:p>
    <w:p w:rsidRPr="002C6FAE" w:rsidR="00DC6152" w:rsidP="00DC6152" w:rsidRDefault="00DC6152" w14:paraId="628F5543" w14:textId="77777777">
      <w:pPr>
        <w:autoSpaceDE w:val="0"/>
        <w:autoSpaceDN w:val="0"/>
        <w:adjustRightInd w:val="0"/>
        <w:spacing w:line="276" w:lineRule="auto"/>
        <w:rPr>
          <w:rFonts w:ascii="Arial" w:hAnsi="Arial" w:cs="Arial"/>
          <w:color w:val="000000"/>
        </w:rPr>
      </w:pPr>
    </w:p>
    <w:p w:rsidRPr="002C6FAE" w:rsidR="00DC6152" w:rsidP="00DC6152" w:rsidRDefault="00DC6152" w14:paraId="2FC6E0E7" w14:textId="77777777">
      <w:pPr>
        <w:autoSpaceDE w:val="0"/>
        <w:autoSpaceDN w:val="0"/>
        <w:adjustRightInd w:val="0"/>
        <w:spacing w:line="276" w:lineRule="auto"/>
        <w:ind w:left="360"/>
        <w:rPr>
          <w:rFonts w:ascii="Arial" w:hAnsi="Arial" w:cs="Arial"/>
          <w:i/>
          <w:color w:val="000000"/>
        </w:rPr>
      </w:pPr>
      <w:r w:rsidRPr="002C6FAE">
        <w:rPr>
          <w:rFonts w:ascii="Arial" w:hAnsi="Arial" w:cs="Arial"/>
          <w:bCs/>
        </w:rPr>
        <w:br w:type="page"/>
      </w:r>
    </w:p>
    <w:p w:rsidRPr="00CA2817" w:rsidR="00DC6152" w:rsidP="00DC6152" w:rsidRDefault="00DC6152" w14:paraId="7BAED787" w14:textId="77777777">
      <w:pPr>
        <w:rPr>
          <w:rFonts w:ascii="Arial" w:hAnsi="Arial" w:cs="Arial"/>
          <w:b/>
          <w:bCs/>
        </w:rPr>
      </w:pPr>
      <w:r w:rsidRPr="00CA2817">
        <w:rPr>
          <w:rFonts w:ascii="Arial" w:hAnsi="Arial" w:cs="Arial"/>
          <w:b/>
          <w:bCs/>
        </w:rPr>
        <w:t>Task 5 - Signal transmission</w:t>
      </w:r>
    </w:p>
    <w:p w:rsidRPr="00B41877" w:rsidR="00DC6152" w:rsidP="00DC6152" w:rsidRDefault="00DC6152" w14:paraId="7D8F5F88" w14:textId="77777777">
      <w:pPr>
        <w:rPr>
          <w:rFonts w:ascii="Arial" w:hAnsi="Arial" w:cs="Arial"/>
        </w:rPr>
      </w:pPr>
    </w:p>
    <w:p w:rsidRPr="002C6FAE" w:rsidR="00DC6152" w:rsidP="00DC6152" w:rsidRDefault="00DC6152" w14:paraId="0050F09A" w14:textId="77777777">
      <w:pPr>
        <w:pStyle w:val="ListParagraph"/>
        <w:numPr>
          <w:ilvl w:val="0"/>
          <w:numId w:val="5"/>
        </w:numPr>
        <w:spacing w:after="200" w:line="276" w:lineRule="auto"/>
        <w:rPr>
          <w:rFonts w:ascii="Arial" w:hAnsi="Arial" w:cs="Arial"/>
          <w:sz w:val="24"/>
          <w:szCs w:val="24"/>
        </w:rPr>
      </w:pPr>
      <w:r w:rsidRPr="002C6FAE">
        <w:rPr>
          <w:rFonts w:ascii="Arial" w:hAnsi="Arial" w:cs="Arial"/>
          <w:sz w:val="24"/>
          <w:szCs w:val="24"/>
        </w:rPr>
        <w:t>Explain the advantages and disadvantages of voltage and current signal transmission.</w:t>
      </w:r>
    </w:p>
    <w:p w:rsidRPr="002C6FAE" w:rsidR="00DC6152" w:rsidP="00DC6152" w:rsidRDefault="00DC6152" w14:paraId="3C2AF1BA" w14:textId="77777777">
      <w:pPr>
        <w:pStyle w:val="ListParagraph"/>
        <w:ind w:left="360"/>
        <w:rPr>
          <w:rFonts w:ascii="Arial" w:hAnsi="Arial" w:cs="Arial"/>
          <w:sz w:val="24"/>
          <w:szCs w:val="24"/>
        </w:rPr>
      </w:pPr>
    </w:p>
    <w:p w:rsidRPr="001B74E6" w:rsidR="00DC6152" w:rsidP="00DC6152" w:rsidRDefault="00DC6152" w14:paraId="568845BC" w14:textId="77777777">
      <w:pPr>
        <w:pStyle w:val="ListParagraph"/>
        <w:numPr>
          <w:ilvl w:val="0"/>
          <w:numId w:val="5"/>
        </w:numPr>
        <w:spacing w:line="276" w:lineRule="auto"/>
        <w:rPr>
          <w:rFonts w:ascii="Arial" w:hAnsi="Arial" w:cs="Arial"/>
          <w:color w:val="000000"/>
          <w:sz w:val="24"/>
          <w:szCs w:val="24"/>
        </w:rPr>
      </w:pPr>
      <w:r w:rsidRPr="001B74E6">
        <w:rPr>
          <w:rFonts w:ascii="Arial" w:hAnsi="Arial" w:cs="Arial"/>
          <w:color w:val="000000"/>
          <w:sz w:val="24"/>
          <w:szCs w:val="24"/>
        </w:rPr>
        <w:t>The output signal from a measurement system typically has to be processed in some way to make it suitable for the next stage of the process. Explain the operation and identify reason why the five processes listed would be applied to a measurement signal:</w:t>
      </w:r>
    </w:p>
    <w:p w:rsidRPr="002C6FAE" w:rsidR="00DC6152" w:rsidP="00DC6152" w:rsidRDefault="00DC6152" w14:paraId="44E82B5E" w14:textId="77777777">
      <w:pPr>
        <w:ind w:left="720"/>
        <w:rPr>
          <w:rFonts w:ascii="Arial" w:hAnsi="Arial" w:cs="Arial"/>
          <w:color w:val="000000"/>
        </w:rPr>
      </w:pPr>
    </w:p>
    <w:p w:rsidRPr="002C6FAE" w:rsidR="00DC6152" w:rsidP="00DC6152" w:rsidRDefault="00DC6152" w14:paraId="19D48879" w14:textId="77777777">
      <w:pPr>
        <w:pStyle w:val="ListParagraph"/>
        <w:numPr>
          <w:ilvl w:val="0"/>
          <w:numId w:val="4"/>
        </w:numPr>
        <w:spacing w:line="276" w:lineRule="auto"/>
        <w:rPr>
          <w:rFonts w:ascii="Arial" w:hAnsi="Arial" w:cs="Arial"/>
          <w:color w:val="000000"/>
          <w:sz w:val="24"/>
          <w:szCs w:val="24"/>
        </w:rPr>
      </w:pPr>
      <w:r w:rsidRPr="002C6FAE">
        <w:rPr>
          <w:rFonts w:ascii="Arial" w:hAnsi="Arial" w:cs="Arial"/>
          <w:color w:val="000000"/>
          <w:sz w:val="24"/>
          <w:szCs w:val="24"/>
        </w:rPr>
        <w:t>Conversion</w:t>
      </w:r>
    </w:p>
    <w:p w:rsidRPr="002C6FAE" w:rsidR="00DC6152" w:rsidP="00DC6152" w:rsidRDefault="00DC6152" w14:paraId="09843CD6" w14:textId="77777777">
      <w:pPr>
        <w:pStyle w:val="ListParagraph"/>
        <w:numPr>
          <w:ilvl w:val="0"/>
          <w:numId w:val="4"/>
        </w:numPr>
        <w:spacing w:line="276" w:lineRule="auto"/>
        <w:rPr>
          <w:rFonts w:ascii="Arial" w:hAnsi="Arial" w:cs="Arial"/>
          <w:color w:val="000000"/>
          <w:sz w:val="24"/>
          <w:szCs w:val="24"/>
        </w:rPr>
      </w:pPr>
      <w:r w:rsidRPr="002C6FAE">
        <w:rPr>
          <w:rFonts w:ascii="Arial" w:hAnsi="Arial" w:cs="Arial"/>
          <w:color w:val="000000"/>
          <w:sz w:val="24"/>
          <w:szCs w:val="24"/>
        </w:rPr>
        <w:t>Amplification</w:t>
      </w:r>
    </w:p>
    <w:p w:rsidRPr="002C6FAE" w:rsidR="00DC6152" w:rsidP="00DC6152" w:rsidRDefault="00DC6152" w14:paraId="311E9E08" w14:textId="77777777">
      <w:pPr>
        <w:pStyle w:val="ListParagraph"/>
        <w:numPr>
          <w:ilvl w:val="0"/>
          <w:numId w:val="4"/>
        </w:numPr>
        <w:spacing w:line="276" w:lineRule="auto"/>
        <w:rPr>
          <w:rFonts w:ascii="Arial" w:hAnsi="Arial" w:cs="Arial"/>
          <w:color w:val="000000"/>
          <w:sz w:val="24"/>
          <w:szCs w:val="24"/>
        </w:rPr>
      </w:pPr>
      <w:r w:rsidRPr="002C6FAE">
        <w:rPr>
          <w:rFonts w:ascii="Arial" w:hAnsi="Arial" w:cs="Arial"/>
          <w:color w:val="000000"/>
          <w:sz w:val="24"/>
          <w:szCs w:val="24"/>
        </w:rPr>
        <w:t>Elimination</w:t>
      </w:r>
    </w:p>
    <w:p w:rsidRPr="002C6FAE" w:rsidR="00DC6152" w:rsidP="00DC6152" w:rsidRDefault="00DC6152" w14:paraId="7EA16CE6" w14:textId="77777777">
      <w:pPr>
        <w:pStyle w:val="ListParagraph"/>
        <w:numPr>
          <w:ilvl w:val="0"/>
          <w:numId w:val="4"/>
        </w:numPr>
        <w:spacing w:line="276" w:lineRule="auto"/>
        <w:rPr>
          <w:rFonts w:ascii="Arial" w:hAnsi="Arial" w:cs="Arial"/>
          <w:color w:val="000000"/>
          <w:sz w:val="24"/>
          <w:szCs w:val="24"/>
        </w:rPr>
      </w:pPr>
      <w:r w:rsidRPr="002C6FAE">
        <w:rPr>
          <w:rFonts w:ascii="Arial" w:hAnsi="Arial" w:cs="Arial"/>
          <w:color w:val="000000"/>
          <w:sz w:val="24"/>
          <w:szCs w:val="24"/>
        </w:rPr>
        <w:t>Manipulation</w:t>
      </w:r>
    </w:p>
    <w:p w:rsidRPr="002C6FAE" w:rsidR="00DC6152" w:rsidP="00DC6152" w:rsidRDefault="00DC6152" w14:paraId="11DBA526" w14:textId="77777777">
      <w:pPr>
        <w:pStyle w:val="ListParagraph"/>
        <w:numPr>
          <w:ilvl w:val="0"/>
          <w:numId w:val="4"/>
        </w:numPr>
        <w:spacing w:line="276" w:lineRule="auto"/>
        <w:rPr>
          <w:rFonts w:ascii="Arial" w:hAnsi="Arial" w:cs="Arial"/>
          <w:color w:val="000000"/>
          <w:sz w:val="24"/>
          <w:szCs w:val="24"/>
        </w:rPr>
      </w:pPr>
      <w:r w:rsidRPr="002C6FAE">
        <w:rPr>
          <w:rFonts w:ascii="Arial" w:hAnsi="Arial" w:cs="Arial"/>
          <w:color w:val="000000"/>
          <w:sz w:val="24"/>
          <w:szCs w:val="24"/>
        </w:rPr>
        <w:t>Protection</w:t>
      </w:r>
    </w:p>
    <w:p w:rsidR="00DC6152" w:rsidP="00DC6152" w:rsidRDefault="00DC6152" w14:paraId="325B645E" w14:textId="77777777">
      <w:pPr>
        <w:pStyle w:val="NoSpacing"/>
        <w:rPr>
          <w:rFonts w:ascii="Arial" w:hAnsi="Arial" w:cs="Arial"/>
          <w:color w:val="000000"/>
          <w:sz w:val="24"/>
          <w:szCs w:val="24"/>
        </w:rPr>
      </w:pPr>
    </w:p>
    <w:p w:rsidRPr="00B41877" w:rsidR="00DC6152" w:rsidP="00DC6152" w:rsidRDefault="00DC6152" w14:paraId="77264183" w14:textId="77777777">
      <w:pPr>
        <w:jc w:val="both"/>
      </w:pPr>
    </w:p>
    <w:p w:rsidRPr="00B41877" w:rsidR="00DC6152" w:rsidP="00DC6152" w:rsidRDefault="00DC6152" w14:paraId="11AC36DA" w14:textId="77777777">
      <w:pPr>
        <w:jc w:val="both"/>
      </w:pPr>
    </w:p>
    <w:p w:rsidRPr="00CA2817" w:rsidR="00DC6152" w:rsidP="00DC6152" w:rsidRDefault="00DC6152" w14:paraId="16C11134" w14:textId="77777777">
      <w:pPr>
        <w:jc w:val="both"/>
        <w:rPr>
          <w:rFonts w:ascii="Arial" w:hAnsi="Arial" w:cs="Arial"/>
          <w:b/>
        </w:rPr>
      </w:pPr>
      <w:r w:rsidRPr="00CA2817">
        <w:rPr>
          <w:rFonts w:ascii="Arial" w:hAnsi="Arial" w:cs="Arial"/>
          <w:b/>
        </w:rPr>
        <w:t>Task 6 - Basic control systems</w:t>
      </w:r>
    </w:p>
    <w:p w:rsidRPr="00B41877" w:rsidR="00DC6152" w:rsidP="00DC6152" w:rsidRDefault="00DC6152" w14:paraId="07BDC0BA" w14:textId="77777777">
      <w:pPr>
        <w:jc w:val="both"/>
        <w:rPr>
          <w:rFonts w:ascii="Arial" w:hAnsi="Arial" w:cs="Arial"/>
        </w:rPr>
      </w:pPr>
    </w:p>
    <w:p w:rsidRPr="00B41877" w:rsidR="00DC6152" w:rsidP="00DC6152" w:rsidRDefault="00DC6152" w14:paraId="159741F7" w14:textId="77777777">
      <w:pPr>
        <w:pStyle w:val="ListParagraph"/>
        <w:numPr>
          <w:ilvl w:val="0"/>
          <w:numId w:val="2"/>
        </w:numPr>
        <w:rPr>
          <w:rFonts w:ascii="Arial" w:hAnsi="Arial" w:cs="Arial"/>
          <w:sz w:val="24"/>
          <w:szCs w:val="24"/>
        </w:rPr>
      </w:pPr>
      <w:r w:rsidRPr="00B41877">
        <w:rPr>
          <w:rStyle w:val="PageNumber"/>
          <w:rFonts w:ascii="Arial" w:hAnsi="Arial" w:cs="Arial"/>
          <w:snapToGrid w:val="0"/>
          <w:sz w:val="24"/>
          <w:szCs w:val="24"/>
        </w:rPr>
        <w:t>Briefly explain open loop control</w:t>
      </w:r>
      <w:r>
        <w:rPr>
          <w:rStyle w:val="PageNumber"/>
          <w:rFonts w:ascii="Arial" w:hAnsi="Arial" w:cs="Arial"/>
          <w:snapToGrid w:val="0"/>
          <w:sz w:val="24"/>
          <w:szCs w:val="24"/>
        </w:rPr>
        <w:t xml:space="preserve"> systems. I</w:t>
      </w:r>
      <w:r w:rsidRPr="00B41877">
        <w:rPr>
          <w:rStyle w:val="PageNumber"/>
          <w:rFonts w:ascii="Arial" w:hAnsi="Arial" w:cs="Arial"/>
          <w:snapToGrid w:val="0"/>
          <w:sz w:val="24"/>
          <w:szCs w:val="24"/>
        </w:rPr>
        <w:t>nclude an application</w:t>
      </w:r>
      <w:r>
        <w:rPr>
          <w:rStyle w:val="PageNumber"/>
          <w:rFonts w:ascii="Arial" w:hAnsi="Arial" w:cs="Arial"/>
          <w:snapToGrid w:val="0"/>
          <w:sz w:val="24"/>
          <w:szCs w:val="24"/>
        </w:rPr>
        <w:t xml:space="preserve">, </w:t>
      </w:r>
      <w:r w:rsidRPr="00B41877">
        <w:rPr>
          <w:rFonts w:ascii="Arial" w:hAnsi="Arial" w:cs="Arial"/>
          <w:sz w:val="24"/>
          <w:szCs w:val="24"/>
        </w:rPr>
        <w:t>one advantage and one disadvantage in your answer.</w:t>
      </w:r>
    </w:p>
    <w:p w:rsidRPr="00B41877" w:rsidR="00DC6152" w:rsidP="00DC6152" w:rsidRDefault="00DC6152" w14:paraId="66CA6284" w14:textId="77777777">
      <w:pPr>
        <w:pStyle w:val="ListParagraph"/>
        <w:ind w:left="360"/>
        <w:rPr>
          <w:rFonts w:ascii="Arial" w:hAnsi="Arial" w:cs="Arial"/>
          <w:sz w:val="24"/>
          <w:szCs w:val="24"/>
        </w:rPr>
      </w:pPr>
    </w:p>
    <w:p w:rsidRPr="00B41877" w:rsidR="00DC6152" w:rsidP="00DC6152" w:rsidRDefault="00DC6152" w14:paraId="7D324E39" w14:textId="77777777">
      <w:pPr>
        <w:pStyle w:val="ListParagraph"/>
        <w:numPr>
          <w:ilvl w:val="0"/>
          <w:numId w:val="2"/>
        </w:numPr>
        <w:rPr>
          <w:rFonts w:ascii="Arial" w:hAnsi="Arial" w:cs="Arial"/>
          <w:sz w:val="24"/>
          <w:szCs w:val="24"/>
        </w:rPr>
      </w:pPr>
      <w:r w:rsidRPr="00B41877">
        <w:rPr>
          <w:rFonts w:ascii="Arial" w:hAnsi="Arial" w:cs="Arial"/>
          <w:sz w:val="24"/>
          <w:szCs w:val="24"/>
        </w:rPr>
        <w:t xml:space="preserve">Draw a block diagram </w:t>
      </w:r>
      <w:r>
        <w:rPr>
          <w:rFonts w:ascii="Arial" w:hAnsi="Arial" w:cs="Arial"/>
          <w:sz w:val="24"/>
          <w:szCs w:val="24"/>
        </w:rPr>
        <w:t>of</w:t>
      </w:r>
      <w:r w:rsidRPr="00B41877">
        <w:rPr>
          <w:rFonts w:ascii="Arial" w:hAnsi="Arial" w:cs="Arial"/>
          <w:sz w:val="24"/>
          <w:szCs w:val="24"/>
        </w:rPr>
        <w:t xml:space="preserve"> a closed loop control system and describe the function of each </w:t>
      </w:r>
      <w:r>
        <w:rPr>
          <w:rFonts w:ascii="Arial" w:hAnsi="Arial" w:cs="Arial"/>
          <w:sz w:val="24"/>
          <w:szCs w:val="24"/>
        </w:rPr>
        <w:t>element</w:t>
      </w:r>
      <w:r w:rsidRPr="00B41877">
        <w:rPr>
          <w:rFonts w:ascii="Arial" w:hAnsi="Arial" w:cs="Arial"/>
          <w:sz w:val="24"/>
          <w:szCs w:val="24"/>
        </w:rPr>
        <w:t>.</w:t>
      </w:r>
    </w:p>
    <w:p w:rsidRPr="00A406E5" w:rsidR="00DC6152" w:rsidP="00DC6152" w:rsidRDefault="00DC6152" w14:paraId="0DEFCC9B" w14:textId="77777777">
      <w:pPr>
        <w:ind w:left="720"/>
        <w:rPr>
          <w:rFonts w:ascii="Arial" w:hAnsi="Arial" w:cs="Arial"/>
        </w:rPr>
      </w:pPr>
    </w:p>
    <w:p w:rsidRPr="00A406E5" w:rsidR="00DC6152" w:rsidP="00DC6152" w:rsidRDefault="00DC6152" w14:paraId="43891F5D" w14:textId="77777777">
      <w:pPr>
        <w:ind w:left="720"/>
        <w:rPr>
          <w:rFonts w:ascii="Arial" w:hAnsi="Arial" w:cs="Arial"/>
        </w:rPr>
      </w:pPr>
    </w:p>
    <w:p w:rsidRPr="00A406E5" w:rsidR="00DC6152" w:rsidP="00DC6152" w:rsidRDefault="00DC6152" w14:paraId="7E851071" w14:textId="77777777">
      <w:pPr>
        <w:ind w:left="720"/>
        <w:rPr>
          <w:rFonts w:ascii="Arial" w:hAnsi="Arial" w:cs="Arial"/>
        </w:rPr>
      </w:pPr>
    </w:p>
    <w:p w:rsidR="00DC6152" w:rsidP="00DC6152" w:rsidRDefault="00DC6152" w14:paraId="51D4C133" w14:textId="77777777">
      <w:pPr>
        <w:rPr>
          <w:rFonts w:ascii="Arial" w:hAnsi="Arial" w:cs="Arial"/>
        </w:rPr>
      </w:pPr>
      <w:r>
        <w:rPr>
          <w:rFonts w:ascii="Arial" w:hAnsi="Arial" w:cs="Arial"/>
        </w:rPr>
        <w:br w:type="page"/>
      </w:r>
    </w:p>
    <w:p w:rsidRPr="00A406E5" w:rsidR="00DC6152" w:rsidP="00DC6152" w:rsidRDefault="00DC6152" w14:paraId="6A04AEF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C6152" w:rsidTr="00FD48F2" w14:paraId="17594F09" w14:textId="77777777">
        <w:trPr>
          <w:trHeight w:val="414"/>
        </w:trPr>
        <w:tc>
          <w:tcPr>
            <w:tcW w:w="10670" w:type="dxa"/>
            <w:shd w:val="clear" w:color="auto" w:fill="D9D9D9"/>
          </w:tcPr>
          <w:p w:rsidRPr="00A406E5" w:rsidR="00DC6152" w:rsidP="00FD48F2" w:rsidRDefault="00DC6152" w14:paraId="50BA54F0"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DC6152" w:rsidP="00DC6152" w:rsidRDefault="00DC6152" w14:paraId="5839C98F" w14:textId="77777777">
      <w:pPr>
        <w:jc w:val="both"/>
        <w:rPr>
          <w:rFonts w:ascii="Arial" w:hAnsi="Arial" w:cs="Arial"/>
          <w:sz w:val="22"/>
          <w:szCs w:val="22"/>
        </w:rPr>
      </w:pPr>
    </w:p>
    <w:p w:rsidR="00DC6152" w:rsidP="00DC6152" w:rsidRDefault="00DC6152" w14:paraId="3BF6631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C6152" w:rsidP="00DC6152" w:rsidRDefault="00DC6152" w14:paraId="76454C83" w14:textId="77777777">
      <w:pPr>
        <w:jc w:val="both"/>
        <w:rPr>
          <w:rFonts w:ascii="Arial" w:hAnsi="Arial" w:cs="Arial"/>
          <w:b/>
          <w:sz w:val="22"/>
          <w:szCs w:val="22"/>
        </w:rPr>
      </w:pPr>
    </w:p>
    <w:p w:rsidRPr="00A406E5" w:rsidR="00DC6152" w:rsidP="00DC6152" w:rsidRDefault="00DC6152" w14:paraId="5B953CE4" w14:textId="77777777">
      <w:pPr>
        <w:numPr>
          <w:ilvl w:val="0"/>
          <w:numId w:val="1"/>
        </w:numPr>
        <w:spacing w:after="0" w:line="240" w:lineRule="auto"/>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DC6152" w:rsidP="00DC6152" w:rsidRDefault="00DC6152" w14:paraId="074DE80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DC6152" w:rsidP="00DC6152" w:rsidRDefault="00DC6152" w14:paraId="52CBD971" w14:textId="77777777">
      <w:pPr>
        <w:jc w:val="both"/>
        <w:rPr>
          <w:rFonts w:ascii="Arial" w:hAnsi="Arial" w:cs="Arial"/>
          <w:sz w:val="22"/>
          <w:szCs w:val="22"/>
        </w:rPr>
      </w:pPr>
    </w:p>
    <w:p w:rsidRPr="005F1560" w:rsidR="00DC6152" w:rsidP="00DC6152" w:rsidRDefault="00DC6152" w14:paraId="7161B00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F1560">
        <w:rPr>
          <w:rFonts w:ascii="Arial" w:hAnsi="Arial" w:cs="Arial"/>
          <w:i/>
          <w:sz w:val="22"/>
          <w:szCs w:val="22"/>
        </w:rPr>
        <w:t>You must provide evidence of individual research in the principles of tasks specified within this assignment. You should use a number of references, from a variety of sources including textbooks, academic journals and academic based websites. Do not use less credible sources, for example internet sites such as Tutor2U and Wikipedia.</w:t>
      </w:r>
    </w:p>
    <w:p w:rsidRPr="00A406E5" w:rsidR="00DC6152" w:rsidP="00DC6152" w:rsidRDefault="00DC6152" w14:paraId="4BAAA634" w14:textId="77777777">
      <w:pPr>
        <w:jc w:val="both"/>
        <w:rPr>
          <w:rFonts w:ascii="Arial" w:hAnsi="Arial" w:cs="Arial"/>
          <w:i/>
          <w:sz w:val="22"/>
          <w:szCs w:val="22"/>
        </w:rPr>
      </w:pPr>
      <w:r w:rsidRPr="005F1560">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r w:rsidRPr="007A3797">
        <w:rPr>
          <w:rFonts w:ascii="Arial" w:hAnsi="Arial" w:cs="Arial"/>
          <w:sz w:val="22"/>
          <w:szCs w:val="22"/>
        </w:rPr>
        <w:t>.</w:t>
      </w:r>
    </w:p>
    <w:p w:rsidRPr="00A406E5" w:rsidR="00DC6152" w:rsidP="00DC6152" w:rsidRDefault="00DC6152" w14:paraId="6CB6F26D" w14:textId="77777777">
      <w:pPr>
        <w:jc w:val="both"/>
        <w:rPr>
          <w:rFonts w:ascii="Arial" w:hAnsi="Arial" w:cs="Arial"/>
          <w:sz w:val="22"/>
          <w:szCs w:val="22"/>
        </w:rPr>
      </w:pPr>
    </w:p>
    <w:p w:rsidRPr="00A406E5" w:rsidR="00DC6152" w:rsidP="00DC6152" w:rsidRDefault="00DC6152" w14:paraId="417F421F" w14:textId="77777777">
      <w:pPr>
        <w:numPr>
          <w:ilvl w:val="0"/>
          <w:numId w:val="1"/>
        </w:numPr>
        <w:spacing w:after="0" w:line="240" w:lineRule="auto"/>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DC6152" w:rsidP="00DC6152" w:rsidRDefault="00DC6152" w14:paraId="4A188949" w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DC6152" w:rsidP="00DC6152" w:rsidRDefault="00DC6152" w14:paraId="2A57902F" w14:textId="77777777">
      <w:pPr>
        <w:jc w:val="both"/>
        <w:rPr>
          <w:rFonts w:ascii="Arial" w:hAnsi="Arial" w:cs="Arial"/>
          <w:b/>
          <w:i/>
          <w:sz w:val="22"/>
          <w:szCs w:val="22"/>
        </w:rPr>
      </w:pPr>
    </w:p>
    <w:p w:rsidRPr="00A406E5" w:rsidR="00DC6152" w:rsidP="00DC6152" w:rsidRDefault="00DC6152" w14:paraId="7C432CAB" w14:textId="777777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087CCE">
        <w:rPr>
          <w:rFonts w:ascii="Arial" w:hAnsi="Arial" w:cs="Arial"/>
          <w:i/>
          <w:sz w:val="22"/>
          <w:szCs w:val="22"/>
        </w:rPr>
        <w:t xml:space="preserve">Your report should show you have gained knowledge </w:t>
      </w:r>
      <w:r w:rsidRPr="009D1271">
        <w:rPr>
          <w:rFonts w:ascii="Arial" w:hAnsi="Arial" w:cs="Arial"/>
          <w:sz w:val="22"/>
          <w:szCs w:val="22"/>
        </w:rPr>
        <w:t>measuring systems, operational characteristics and the application of instrumentation and control theory</w:t>
      </w:r>
      <w:r w:rsidRPr="00087CCE">
        <w:rPr>
          <w:rFonts w:ascii="Arial" w:hAnsi="Arial" w:cs="Arial"/>
          <w:i/>
          <w:sz w:val="22"/>
          <w:szCs w:val="22"/>
        </w:rPr>
        <w:t xml:space="preserve">. Based on your knowledge of </w:t>
      </w:r>
      <w:r>
        <w:rPr>
          <w:rFonts w:ascii="Arial" w:hAnsi="Arial" w:cs="Arial"/>
          <w:i/>
          <w:sz w:val="22"/>
          <w:szCs w:val="22"/>
        </w:rPr>
        <w:t>Measurement Systems</w:t>
      </w:r>
      <w:r w:rsidRPr="00087CCE">
        <w:rPr>
          <w:rFonts w:ascii="Arial" w:hAnsi="Arial" w:cs="Arial"/>
          <w:i/>
          <w:sz w:val="22"/>
          <w:szCs w:val="22"/>
        </w:rPr>
        <w:t>, select appropriate theories and calculation methods to cover all tasks within the assignment. All formulas and working must be shown and clearly layout.</w:t>
      </w:r>
    </w:p>
    <w:p w:rsidRPr="00A406E5" w:rsidR="00DC6152" w:rsidP="00DC6152" w:rsidRDefault="00DC6152" w14:paraId="381594E8" w14:textId="77777777">
      <w:pPr>
        <w:jc w:val="both"/>
        <w:rPr>
          <w:rFonts w:ascii="Arial" w:hAnsi="Arial" w:cs="Arial"/>
          <w:sz w:val="22"/>
          <w:szCs w:val="22"/>
        </w:rPr>
      </w:pPr>
    </w:p>
    <w:p w:rsidRPr="00A406E5" w:rsidR="00DC6152" w:rsidP="00DC6152" w:rsidRDefault="00DC6152" w14:paraId="2EFE5AA1" w14:textId="77777777">
      <w:pPr>
        <w:jc w:val="both"/>
        <w:rPr>
          <w:rFonts w:ascii="Arial" w:hAnsi="Arial" w:cs="Arial"/>
          <w:b/>
          <w:sz w:val="22"/>
          <w:szCs w:val="22"/>
        </w:rPr>
      </w:pPr>
    </w:p>
    <w:p w:rsidRPr="00A406E5" w:rsidR="00DC6152" w:rsidP="00DC6152" w:rsidRDefault="00DC6152" w14:paraId="6EE79DDD" w14:textId="77777777">
      <w:pPr>
        <w:numPr>
          <w:ilvl w:val="0"/>
          <w:numId w:val="1"/>
        </w:numPr>
        <w:spacing w:after="0" w:line="240" w:lineRule="auto"/>
        <w:jc w:val="both"/>
        <w:rPr>
          <w:rFonts w:ascii="Arial" w:hAnsi="Arial" w:cs="Arial"/>
          <w:b/>
          <w:sz w:val="22"/>
          <w:szCs w:val="22"/>
        </w:rPr>
      </w:pPr>
      <w:r>
        <w:rPr>
          <w:rFonts w:ascii="Arial" w:hAnsi="Arial" w:cs="Arial"/>
          <w:b/>
          <w:sz w:val="22"/>
          <w:szCs w:val="22"/>
        </w:rPr>
        <w:t>Cognitive and Intellectual Skills</w:t>
      </w:r>
    </w:p>
    <w:p w:rsidRPr="00A406E5" w:rsidR="00DC6152" w:rsidP="00DC6152" w:rsidRDefault="00DC6152" w14:paraId="46A01D2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Pr="00A406E5" w:rsidR="00DC6152" w:rsidP="00DC6152" w:rsidRDefault="00DC6152" w14:paraId="078B0A02" w14:textId="77777777">
      <w:pPr>
        <w:jc w:val="both"/>
        <w:rPr>
          <w:rFonts w:ascii="Arial" w:hAnsi="Arial" w:cs="Arial"/>
          <w:sz w:val="22"/>
          <w:szCs w:val="22"/>
        </w:rPr>
      </w:pPr>
    </w:p>
    <w:p w:rsidRPr="007A3797" w:rsidR="00DC6152" w:rsidP="00DC6152" w:rsidRDefault="00DC6152" w14:paraId="7C0BA1F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A3797">
        <w:rPr>
          <w:rFonts w:ascii="Arial" w:hAnsi="Arial" w:cs="Arial"/>
          <w:sz w:val="22"/>
          <w:szCs w:val="22"/>
        </w:rPr>
        <w:t xml:space="preserve">The report should show analysis of the experimental work and </w:t>
      </w:r>
      <w:r>
        <w:rPr>
          <w:rFonts w:ascii="Arial" w:hAnsi="Arial" w:cs="Arial"/>
          <w:sz w:val="22"/>
          <w:szCs w:val="22"/>
        </w:rPr>
        <w:t>calculated values.</w:t>
      </w:r>
    </w:p>
    <w:p w:rsidRPr="00A406E5" w:rsidR="00DC6152" w:rsidP="00DC6152" w:rsidRDefault="00DC6152" w14:paraId="6551D6F3" w14:textId="77777777">
      <w:pPr>
        <w:jc w:val="both"/>
        <w:rPr>
          <w:rFonts w:ascii="Arial" w:hAnsi="Arial" w:cs="Arial"/>
          <w:sz w:val="22"/>
          <w:szCs w:val="22"/>
        </w:rPr>
      </w:pPr>
    </w:p>
    <w:p w:rsidRPr="00A406E5" w:rsidR="00DC6152" w:rsidP="00DC6152" w:rsidRDefault="00DC6152" w14:paraId="0FB00E1C" w14:textId="77777777">
      <w:pPr>
        <w:jc w:val="both"/>
        <w:rPr>
          <w:rFonts w:ascii="Arial" w:hAnsi="Arial" w:cs="Arial"/>
          <w:b/>
          <w:sz w:val="22"/>
          <w:szCs w:val="22"/>
        </w:rPr>
      </w:pPr>
    </w:p>
    <w:p w:rsidRPr="00A406E5" w:rsidR="00DC6152" w:rsidP="00DC6152" w:rsidRDefault="00DC6152" w14:paraId="7019F5E0" w14:textId="77777777">
      <w:pPr>
        <w:numPr>
          <w:ilvl w:val="0"/>
          <w:numId w:val="1"/>
        </w:numPr>
        <w:spacing w:after="0" w:line="240" w:lineRule="auto"/>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DC6152" w:rsidP="00DC6152" w:rsidRDefault="00DC6152" w14:paraId="2EFA8AF0" w14:textId="7777777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DC6152" w:rsidP="00DC6152" w:rsidRDefault="00DC6152" w14:paraId="5CB0D6B4" w14:textId="77777777">
      <w:pPr>
        <w:jc w:val="both"/>
        <w:rPr>
          <w:rFonts w:ascii="Arial" w:hAnsi="Arial" w:cs="Arial"/>
          <w:sz w:val="22"/>
          <w:szCs w:val="22"/>
        </w:rPr>
      </w:pPr>
    </w:p>
    <w:p w:rsidRPr="00A406E5" w:rsidR="00DC6152" w:rsidP="00DC6152" w:rsidRDefault="00DC6152" w14:paraId="0729961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Correct </w:t>
      </w:r>
      <w:r w:rsidRPr="007A3797">
        <w:rPr>
          <w:rFonts w:ascii="Arial" w:hAnsi="Arial" w:cs="Arial"/>
          <w:sz w:val="22"/>
          <w:szCs w:val="22"/>
        </w:rPr>
        <w:t>theoretical and calculated outcomes</w:t>
      </w:r>
      <w:r>
        <w:rPr>
          <w:rFonts w:ascii="Arial" w:hAnsi="Arial" w:cs="Arial"/>
          <w:sz w:val="22"/>
          <w:szCs w:val="22"/>
        </w:rPr>
        <w:t xml:space="preserve"> have been achieved</w:t>
      </w:r>
      <w:r w:rsidRPr="007A3797">
        <w:rPr>
          <w:rFonts w:ascii="Arial" w:hAnsi="Arial" w:cs="Arial"/>
          <w:sz w:val="22"/>
          <w:szCs w:val="22"/>
        </w:rPr>
        <w:t>.</w:t>
      </w:r>
    </w:p>
    <w:p w:rsidRPr="00A406E5" w:rsidR="00DC6152" w:rsidP="00DC6152" w:rsidRDefault="00DC6152" w14:paraId="61702DB3" w14:textId="77777777">
      <w:pPr>
        <w:jc w:val="both"/>
        <w:rPr>
          <w:rFonts w:ascii="Arial" w:hAnsi="Arial" w:cs="Arial"/>
          <w:sz w:val="22"/>
          <w:szCs w:val="22"/>
        </w:rPr>
      </w:pPr>
    </w:p>
    <w:p w:rsidRPr="00A406E5" w:rsidR="00DC6152" w:rsidP="00DC6152" w:rsidRDefault="00DC6152" w14:paraId="27960618" w14:textId="77777777">
      <w:pPr>
        <w:jc w:val="both"/>
        <w:rPr>
          <w:rFonts w:ascii="Arial" w:hAnsi="Arial" w:cs="Arial"/>
          <w:sz w:val="22"/>
          <w:szCs w:val="22"/>
        </w:rPr>
      </w:pPr>
    </w:p>
    <w:p w:rsidRPr="00A406E5" w:rsidR="00DC6152" w:rsidP="00DC6152" w:rsidRDefault="00DC6152" w14:paraId="417486EF" w14:textId="77777777">
      <w:pPr>
        <w:numPr>
          <w:ilvl w:val="0"/>
          <w:numId w:val="1"/>
        </w:numPr>
        <w:spacing w:after="0" w:line="240" w:lineRule="auto"/>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DC6152" w:rsidP="00DC6152" w:rsidRDefault="00DC6152" w14:paraId="2E694BD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C6152" w:rsidP="00DC6152" w:rsidRDefault="00DC6152" w14:paraId="188FB98C" w14:textId="77777777">
      <w:pPr>
        <w:jc w:val="both"/>
        <w:rPr>
          <w:rFonts w:ascii="Arial" w:hAnsi="Arial" w:cs="Arial"/>
          <w:sz w:val="22"/>
          <w:szCs w:val="22"/>
        </w:rPr>
      </w:pPr>
    </w:p>
    <w:p w:rsidRPr="00087CCE" w:rsidR="00DC6152" w:rsidP="00DC6152" w:rsidRDefault="00DC6152" w14:paraId="5CCDF10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087CCE">
        <w:rPr>
          <w:rFonts w:ascii="Arial" w:hAnsi="Arial" w:cs="Arial"/>
          <w:i/>
          <w:sz w:val="22"/>
          <w:szCs w:val="22"/>
        </w:rPr>
        <w:t>Your work should be well organised and presented in a professional manner.</w:t>
      </w:r>
    </w:p>
    <w:p w:rsidRPr="00087CCE" w:rsidR="00DC6152" w:rsidP="00DC6152" w:rsidRDefault="00DC6152" w14:paraId="63A5343F" w14:textId="77777777">
      <w:pPr>
        <w:jc w:val="both"/>
        <w:rPr>
          <w:rFonts w:ascii="Arial" w:hAnsi="Arial" w:cs="Arial"/>
          <w:i/>
          <w:sz w:val="22"/>
          <w:szCs w:val="22"/>
        </w:rPr>
      </w:pPr>
      <w:r w:rsidRPr="00087CCE">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monkeys').Be concise, don't belabour points. You don't have to use 'big' words or </w:t>
      </w:r>
      <w:r w:rsidRPr="00087CCE">
        <w:rPr>
          <w:rFonts w:ascii="Arial" w:hAnsi="Arial" w:cs="Arial"/>
          <w:i/>
          <w:sz w:val="22"/>
          <w:szCs w:val="22"/>
        </w:rPr>
        <w:t xml:space="preserve">long sentences; the aim is to be understood. A writing style that is clear, simple and direct usually works well. Edit your work to ensure your writing style is ‘tight’.  </w:t>
      </w:r>
    </w:p>
    <w:p w:rsidRPr="00087CCE" w:rsidR="00DC6152" w:rsidP="00DC6152" w:rsidRDefault="00DC6152" w14:paraId="53D23B63" w14:textId="77777777">
      <w:pPr>
        <w:jc w:val="both"/>
        <w:rPr>
          <w:rFonts w:ascii="Arial" w:hAnsi="Arial" w:cs="Arial"/>
          <w:i/>
          <w:sz w:val="22"/>
          <w:szCs w:val="22"/>
        </w:rPr>
      </w:pPr>
    </w:p>
    <w:p w:rsidRPr="00087CCE" w:rsidR="00DC6152" w:rsidP="00DC6152" w:rsidRDefault="00DC6152" w14:paraId="433D3163" w14:textId="77777777">
      <w:pPr>
        <w:jc w:val="both"/>
        <w:rPr>
          <w:rFonts w:ascii="Arial" w:hAnsi="Arial" w:cs="Arial"/>
          <w:i/>
          <w:sz w:val="22"/>
          <w:szCs w:val="22"/>
        </w:rPr>
      </w:pPr>
      <w:r w:rsidRPr="00087CCE">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Pr="00087CCE" w:rsidR="00DC6152" w:rsidP="00DC6152" w:rsidRDefault="00DC6152" w14:paraId="1D9C7670" w14:textId="77777777">
      <w:pPr>
        <w:jc w:val="both"/>
        <w:rPr>
          <w:rFonts w:ascii="Arial" w:hAnsi="Arial" w:cs="Arial"/>
          <w:i/>
          <w:sz w:val="22"/>
          <w:szCs w:val="22"/>
        </w:rPr>
      </w:pPr>
      <w:r w:rsidRPr="00087CCE">
        <w:rPr>
          <w:rFonts w:ascii="Arial" w:hAnsi="Arial" w:cs="Arial"/>
          <w:i/>
          <w:sz w:val="22"/>
          <w:szCs w:val="22"/>
        </w:rPr>
        <w:t>References: Alphabetical list of authors and their work cited in the report. Use the Harvard system of referencing.</w:t>
      </w:r>
    </w:p>
    <w:p w:rsidRPr="00087CCE" w:rsidR="00DC6152" w:rsidP="00DC6152" w:rsidRDefault="00DC6152" w14:paraId="16786781" w14:textId="77777777">
      <w:pPr>
        <w:jc w:val="both"/>
        <w:rPr>
          <w:rFonts w:ascii="Arial" w:hAnsi="Arial" w:cs="Arial"/>
          <w:i/>
          <w:sz w:val="22"/>
          <w:szCs w:val="22"/>
        </w:rPr>
      </w:pPr>
      <w:r w:rsidRPr="00087CCE">
        <w:rPr>
          <w:rFonts w:ascii="Arial" w:hAnsi="Arial" w:cs="Arial"/>
          <w:i/>
          <w:sz w:val="22"/>
          <w:szCs w:val="22"/>
        </w:rPr>
        <w:t>Appendices: where relevant.  Avoid ‘padding’</w:t>
      </w:r>
    </w:p>
    <w:p w:rsidRPr="00087CCE" w:rsidR="00DC6152" w:rsidP="00DC6152" w:rsidRDefault="00DC6152" w14:paraId="242777E9" w14:textId="77777777">
      <w:pPr>
        <w:jc w:val="both"/>
        <w:rPr>
          <w:rFonts w:ascii="Arial" w:hAnsi="Arial" w:cs="Arial"/>
          <w:i/>
          <w:sz w:val="22"/>
          <w:szCs w:val="22"/>
        </w:rPr>
      </w:pPr>
    </w:p>
    <w:p w:rsidRPr="00087CCE" w:rsidR="00DC6152" w:rsidP="00DC6152" w:rsidRDefault="00DC6152" w14:paraId="192FFA64" w14:textId="77777777">
      <w:pPr>
        <w:jc w:val="both"/>
        <w:rPr>
          <w:rFonts w:ascii="Arial" w:hAnsi="Arial" w:cs="Arial"/>
          <w:i/>
          <w:sz w:val="22"/>
          <w:szCs w:val="22"/>
        </w:rPr>
      </w:pPr>
    </w:p>
    <w:p w:rsidRPr="00087CCE" w:rsidR="00DC6152" w:rsidP="00DC6152" w:rsidRDefault="00DC6152" w14:paraId="60A59283" w14:textId="77777777">
      <w:pPr>
        <w:jc w:val="both"/>
        <w:rPr>
          <w:rFonts w:ascii="Arial" w:hAnsi="Arial" w:cs="Arial"/>
          <w:i/>
          <w:sz w:val="22"/>
          <w:szCs w:val="22"/>
        </w:rPr>
      </w:pPr>
      <w:r w:rsidRPr="00087CCE">
        <w:rPr>
          <w:rFonts w:ascii="Arial" w:hAnsi="Arial" w:cs="Arial"/>
          <w:i/>
          <w:sz w:val="22"/>
          <w:szCs w:val="22"/>
        </w:rPr>
        <w:t>Essential Resources:</w:t>
      </w:r>
    </w:p>
    <w:p w:rsidRPr="00087CCE" w:rsidR="00DC6152" w:rsidP="00DC6152" w:rsidRDefault="00DC6152" w14:paraId="4AF290AB" w14:textId="77777777">
      <w:pPr>
        <w:jc w:val="both"/>
        <w:rPr>
          <w:rFonts w:ascii="Arial" w:hAnsi="Arial" w:cs="Arial"/>
          <w:i/>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Resources listed on the lecture schedule and on Moodle</w:t>
      </w:r>
    </w:p>
    <w:p w:rsidRPr="00087CCE" w:rsidR="00DC6152" w:rsidP="00DC6152" w:rsidRDefault="00DC6152" w14:paraId="56A4CB3C" w14:textId="77777777">
      <w:pPr>
        <w:jc w:val="both"/>
        <w:rPr>
          <w:rFonts w:ascii="Arial" w:hAnsi="Arial" w:cs="Arial"/>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The student handbook</w:t>
      </w:r>
    </w:p>
    <w:p w:rsidRPr="009D1271" w:rsidR="00DC6152" w:rsidP="00DC6152" w:rsidRDefault="00DC6152" w14:paraId="0B1591D8" w14:textId="77777777">
      <w:pPr>
        <w:rPr>
          <w:rFonts w:ascii="Arial" w:hAnsi="Arial" w:cs="Arial"/>
          <w:i/>
          <w:sz w:val="22"/>
          <w:szCs w:val="22"/>
        </w:rPr>
      </w:pPr>
    </w:p>
    <w:p w:rsidRPr="009D1271" w:rsidR="00DC6152" w:rsidP="00DC6152" w:rsidRDefault="00DC6152" w14:paraId="5588C52A" w14:textId="77777777">
      <w:pPr>
        <w:jc w:val="both"/>
        <w:rPr>
          <w:rFonts w:ascii="Arial" w:hAnsi="Arial" w:cs="Arial"/>
          <w:sz w:val="22"/>
          <w:szCs w:val="22"/>
        </w:rPr>
      </w:pPr>
    </w:p>
    <w:p w:rsidRPr="00A406E5" w:rsidR="00DC6152" w:rsidP="00DC6152" w:rsidRDefault="00DC6152" w14:paraId="7B00B0D9" w14:textId="77777777">
      <w:pPr>
        <w:rPr>
          <w:rFonts w:ascii="Arial" w:hAnsi="Arial" w:cs="Arial"/>
          <w:i/>
          <w:sz w:val="22"/>
          <w:szCs w:val="22"/>
        </w:rPr>
      </w:pPr>
    </w:p>
    <w:p w:rsidRPr="00A406E5" w:rsidR="00DC6152" w:rsidP="00DC6152" w:rsidRDefault="00DC6152" w14:paraId="648D77CE" w14:textId="77777777">
      <w:pPr>
        <w:jc w:val="both"/>
        <w:rPr>
          <w:rFonts w:ascii="Arial" w:hAnsi="Arial" w:cs="Arial"/>
          <w:sz w:val="22"/>
          <w:szCs w:val="22"/>
        </w:rPr>
      </w:pPr>
    </w:p>
    <w:p w:rsidRPr="00A406E5" w:rsidR="00DC6152" w:rsidP="00DC6152" w:rsidRDefault="00DC6152" w14:paraId="223A0729" w14:textId="77777777">
      <w:pPr>
        <w:jc w:val="both"/>
        <w:rPr>
          <w:rFonts w:ascii="Arial" w:hAnsi="Arial" w:cs="Arial"/>
          <w:sz w:val="22"/>
          <w:szCs w:val="22"/>
        </w:rPr>
      </w:pPr>
    </w:p>
    <w:p w:rsidRPr="00A406E5" w:rsidR="00DC6152" w:rsidP="00DC6152" w:rsidRDefault="00DC6152" w14:paraId="273163E6" w14:textId="77777777">
      <w:pPr>
        <w:jc w:val="both"/>
        <w:rPr>
          <w:rFonts w:ascii="Arial" w:hAnsi="Arial" w:cs="Arial"/>
          <w:sz w:val="22"/>
          <w:szCs w:val="22"/>
        </w:rPr>
      </w:pPr>
    </w:p>
    <w:p w:rsidRPr="00A406E5" w:rsidR="00DC6152" w:rsidP="00DC6152" w:rsidRDefault="00DC6152" w14:paraId="2CD22448" w14:textId="77777777">
      <w:pPr>
        <w:rPr>
          <w:rFonts w:ascii="Arial" w:hAnsi="Arial" w:cs="Arial"/>
          <w:sz w:val="22"/>
          <w:szCs w:val="22"/>
        </w:rPr>
      </w:pPr>
      <w:r w:rsidRPr="00A406E5">
        <w:rPr>
          <w:rFonts w:ascii="Arial" w:hAnsi="Arial" w:cs="Arial"/>
          <w:sz w:val="22"/>
          <w:szCs w:val="22"/>
        </w:rPr>
        <w:br w:type="page"/>
      </w:r>
    </w:p>
    <w:p w:rsidRPr="00A406E5" w:rsidR="00DC6152" w:rsidP="00DC6152" w:rsidRDefault="00DC6152" w14:paraId="14C69AB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C6152" w:rsidTr="00FD48F2" w14:paraId="30678BD7" w14:textId="77777777">
        <w:trPr>
          <w:jc w:val="center"/>
        </w:trPr>
        <w:tc>
          <w:tcPr>
            <w:tcW w:w="10670" w:type="dxa"/>
            <w:shd w:val="clear" w:color="auto" w:fill="BFBFBF"/>
          </w:tcPr>
          <w:p w:rsidRPr="00A406E5" w:rsidR="00DC6152" w:rsidP="00FD48F2" w:rsidRDefault="00DC6152" w14:paraId="222995E1"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DC6152" w:rsidP="00DC6152" w:rsidRDefault="00DC6152" w14:paraId="0F6C8C4D" w14:textId="77777777">
      <w:pPr>
        <w:rPr>
          <w:rFonts w:ascii="Arial" w:hAnsi="Arial" w:cs="Arial"/>
        </w:rPr>
      </w:pPr>
    </w:p>
    <w:p w:rsidRPr="00A406E5" w:rsidR="00DC6152" w:rsidP="00DC6152" w:rsidRDefault="00DC6152" w14:paraId="524F2D9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C6152" w:rsidP="00DC6152" w:rsidRDefault="00DC6152" w14:paraId="42955FA9" w14:textId="77777777">
      <w:pPr>
        <w:rPr>
          <w:rFonts w:ascii="Arial" w:hAnsi="Arial" w:cs="Arial"/>
          <w:b/>
          <w:sz w:val="22"/>
          <w:szCs w:val="22"/>
        </w:rPr>
        <w:sectPr w:rsidRPr="00A406E5" w:rsidR="00DC6152" w:rsidSect="00F31C04">
          <w:footerReference w:type="default" r:id="rId32"/>
          <w:pgSz w:w="11894" w:h="16834" w:orient="portrait"/>
          <w:pgMar w:top="720" w:right="720" w:bottom="720" w:left="720" w:header="706" w:footer="454" w:gutter="0"/>
          <w:paperSrc w:first="1" w:other="1"/>
          <w:cols w:space="720"/>
          <w:docGrid w:linePitch="272"/>
          <w:headerReference w:type="default" r:id="R6ae31fec18ca4c14"/>
          <w:headerReference w:type="first" r:id="R2a823bd00b4143cf"/>
          <w:footerReference w:type="first" r:id="Rc40a993c4ad840a0"/>
        </w:sectPr>
      </w:pPr>
    </w:p>
    <w:p w:rsidRPr="00A406E5" w:rsidR="00DC6152" w:rsidP="00DC6152" w:rsidRDefault="00DC6152" w14:paraId="7783B3C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DC6152" w:rsidTr="732D925D" w14:paraId="0A8CC55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DC6152" w:rsidP="00FD48F2" w:rsidRDefault="00DC6152" w14:paraId="1293D965"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DC6152" w:rsidP="00FD48F2" w:rsidRDefault="00DC6152" w14:paraId="4D07A8E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DC6152" w:rsidP="00FD48F2" w:rsidRDefault="00DC6152" w14:paraId="39E8262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C6152" w:rsidP="00FD48F2" w:rsidRDefault="00DC6152" w14:paraId="1A0D47E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C6152" w:rsidTr="732D925D" w14:paraId="3459C48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557C1CBC"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C6152" w:rsidP="00FD48F2" w:rsidRDefault="00DC6152" w14:paraId="1567289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318E2A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DC6152" w:rsidP="00FD48F2" w:rsidRDefault="00DC6152" w14:paraId="360D393E" w14:textId="77777777">
            <w:pPr>
              <w:jc w:val="center"/>
              <w:rPr>
                <w:rFonts w:ascii="Arial" w:hAnsi="Arial" w:cs="Arial"/>
                <w:sz w:val="32"/>
              </w:rPr>
            </w:pPr>
          </w:p>
        </w:tc>
      </w:tr>
      <w:tr w:rsidRPr="00A406E5" w:rsidR="00DC6152" w:rsidTr="732D925D" w14:paraId="2CB380BA"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DC6152" w:rsidP="732D925D" w:rsidRDefault="00DC6152" w14:paraId="72D57A68" w14:textId="26FD6344">
            <w:pPr>
              <w:pStyle w:val="Normal"/>
              <w:spacing w:after="120"/>
              <w:rPr>
                <w:rFonts w:ascii="Arial" w:hAnsi="Arial" w:cs="Arial"/>
              </w:rPr>
            </w:pPr>
            <w:r w:rsidRPr="732D925D" w:rsidR="15B835CA">
              <w:rPr>
                <w:rFonts w:ascii="Arial" w:hAnsi="Arial" w:cs="Arial"/>
              </w:rPr>
              <w:t>Engagement with an extensive range of relevant and credible literature.</w:t>
            </w:r>
          </w:p>
          <w:p w:rsidRPr="00A406E5" w:rsidR="00DC6152" w:rsidP="732D925D" w:rsidRDefault="00DC6152" w14:paraId="30BECFC3" w14:textId="4F67FCAC">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DC6152" w:rsidP="00FD48F2" w:rsidRDefault="00DC6152" w14:paraId="23352A1B"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DC6152" w:rsidP="00FD48F2" w:rsidRDefault="00DC6152" w14:paraId="499D2579" w14:textId="3C0BA77E">
            <w:pPr>
              <w:jc w:val="center"/>
              <w:rPr>
                <w:rFonts w:ascii="Arial" w:hAnsi="Arial" w:cs="Arial"/>
                <w:sz w:val="32"/>
              </w:rPr>
            </w:pPr>
            <w:r>
              <w:rPr>
                <w:rFonts w:ascii="Arial" w:hAnsi="Arial" w:cs="Arial"/>
                <w:sz w:val="32"/>
              </w:rPr>
              <w:t>14</w:t>
            </w:r>
          </w:p>
        </w:tc>
      </w:tr>
      <w:tr w:rsidRPr="00A406E5" w:rsidR="00DC6152" w:rsidTr="732D925D" w14:paraId="5238DD44" w14:textId="77777777">
        <w:trPr>
          <w:trHeight w:val="451"/>
        </w:trPr>
        <w:tc>
          <w:tcPr>
            <w:tcW w:w="4169" w:type="pct"/>
            <w:vMerge/>
            <w:tcBorders/>
            <w:tcMar/>
          </w:tcPr>
          <w:p w:rsidRPr="00A406E5" w:rsidR="00DC6152" w:rsidP="00FD48F2" w:rsidRDefault="00DC6152" w14:paraId="7D5E3D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DC6152" w:rsidP="00FD48F2" w:rsidRDefault="00DC6152" w14:paraId="23659BF7" w14:textId="77777777">
            <w:pPr>
              <w:jc w:val="center"/>
              <w:rPr>
                <w:rFonts w:ascii="Arial" w:hAnsi="Arial" w:cs="Arial"/>
                <w:sz w:val="32"/>
              </w:rPr>
            </w:pPr>
          </w:p>
        </w:tc>
        <w:tc>
          <w:tcPr>
            <w:tcW w:w="416" w:type="pct"/>
            <w:vMerge/>
            <w:tcBorders/>
            <w:tcMar/>
          </w:tcPr>
          <w:p w:rsidRPr="00A406E5" w:rsidR="00DC6152" w:rsidP="00FD48F2" w:rsidRDefault="00DC6152" w14:paraId="0C1D1199" w14:textId="77777777">
            <w:pPr>
              <w:jc w:val="center"/>
              <w:rPr>
                <w:rFonts w:ascii="Arial" w:hAnsi="Arial" w:cs="Arial"/>
                <w:sz w:val="32"/>
              </w:rPr>
            </w:pPr>
          </w:p>
        </w:tc>
      </w:tr>
      <w:tr w:rsidRPr="00A406E5" w:rsidR="00DC6152" w:rsidTr="732D925D" w14:paraId="798ECB0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6A8D6CDE"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C6152" w:rsidP="00FD48F2" w:rsidRDefault="00DC6152" w14:paraId="4E9661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7A2593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DC6152" w:rsidP="00FD48F2" w:rsidRDefault="00DC6152" w14:paraId="0E8759DA" w14:textId="77777777">
            <w:pPr>
              <w:jc w:val="center"/>
              <w:rPr>
                <w:rFonts w:ascii="Arial" w:hAnsi="Arial" w:cs="Arial"/>
                <w:sz w:val="32"/>
              </w:rPr>
            </w:pPr>
          </w:p>
        </w:tc>
      </w:tr>
      <w:tr w:rsidRPr="00A406E5" w:rsidR="00DC6152" w:rsidTr="732D925D" w14:paraId="1659C0E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DC6152" w:rsidP="00FD48F2" w:rsidRDefault="00DC6152" w14:paraId="761076CE" w14:textId="77777777">
            <w:pPr>
              <w:spacing w:after="120"/>
              <w:rPr>
                <w:rFonts w:ascii="Arial" w:hAnsi="Arial" w:cs="Arial"/>
                <w:sz w:val="14"/>
                <w:szCs w:val="14"/>
              </w:rPr>
            </w:pPr>
          </w:p>
          <w:p w:rsidRPr="00A406E5" w:rsidR="00DC6152" w:rsidP="732D925D" w:rsidRDefault="00DC6152" w14:paraId="67A49AF9" w14:textId="2B52FAE8">
            <w:pPr>
              <w:spacing w:after="120"/>
              <w:rPr>
                <w:rFonts w:ascii="Arial" w:hAnsi="Arial" w:cs="Arial"/>
              </w:rPr>
            </w:pPr>
            <w:r w:rsidRPr="732D925D" w:rsidR="06CAC09C">
              <w:rPr>
                <w:rFonts w:ascii="Arial" w:hAnsi="Arial" w:cs="Arial"/>
              </w:rPr>
              <w:t>Excellent knowledge and understanding of the basic underlying concepts and principles of the subject.</w:t>
            </w:r>
          </w:p>
          <w:p w:rsidRPr="00A406E5" w:rsidR="00DC6152" w:rsidP="732D925D" w:rsidRDefault="00DC6152" w14:paraId="6538ED10" w14:textId="0BDDC0B9">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DC6152" w:rsidP="00FD48F2" w:rsidRDefault="00DC6152" w14:paraId="53EB6BE8" w14:textId="77777777">
            <w:pPr>
              <w:jc w:val="center"/>
              <w:rPr>
                <w:rFonts w:ascii="Arial" w:hAnsi="Arial" w:cs="Arial"/>
                <w:sz w:val="32"/>
              </w:rPr>
            </w:pPr>
            <w:r>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DC6152" w:rsidP="00FD48F2" w:rsidRDefault="00D2181E" w14:paraId="09978F1B" w14:textId="055D766D">
            <w:pPr>
              <w:jc w:val="center"/>
              <w:rPr>
                <w:rFonts w:ascii="Arial" w:hAnsi="Arial" w:cs="Arial"/>
                <w:sz w:val="32"/>
              </w:rPr>
            </w:pPr>
            <w:r>
              <w:rPr>
                <w:rFonts w:ascii="Arial" w:hAnsi="Arial" w:cs="Arial"/>
                <w:sz w:val="32"/>
              </w:rPr>
              <w:t>32</w:t>
            </w:r>
          </w:p>
        </w:tc>
      </w:tr>
      <w:tr w:rsidRPr="00A406E5" w:rsidR="00DC6152" w:rsidTr="732D925D" w14:paraId="486E4840" w14:textId="77777777">
        <w:trPr>
          <w:trHeight w:val="451"/>
        </w:trPr>
        <w:tc>
          <w:tcPr>
            <w:tcW w:w="4169" w:type="pct"/>
            <w:vMerge/>
            <w:tcBorders/>
            <w:tcMar/>
          </w:tcPr>
          <w:p w:rsidRPr="00A406E5" w:rsidR="00DC6152" w:rsidP="00FD48F2" w:rsidRDefault="00DC6152" w14:paraId="0C49F2F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DC6152" w:rsidP="00FD48F2" w:rsidRDefault="00DC6152" w14:paraId="0BFB15E0" w14:textId="77777777">
            <w:pPr>
              <w:jc w:val="center"/>
              <w:rPr>
                <w:rFonts w:ascii="Arial" w:hAnsi="Arial" w:cs="Arial"/>
                <w:sz w:val="32"/>
              </w:rPr>
            </w:pPr>
          </w:p>
        </w:tc>
        <w:tc>
          <w:tcPr>
            <w:tcW w:w="416" w:type="pct"/>
            <w:vMerge/>
            <w:tcBorders/>
            <w:tcMar/>
          </w:tcPr>
          <w:p w:rsidRPr="00A406E5" w:rsidR="00DC6152" w:rsidP="00FD48F2" w:rsidRDefault="00DC6152" w14:paraId="3A82D691" w14:textId="77777777">
            <w:pPr>
              <w:jc w:val="center"/>
              <w:rPr>
                <w:rFonts w:ascii="Arial" w:hAnsi="Arial" w:cs="Arial"/>
                <w:sz w:val="32"/>
              </w:rPr>
            </w:pPr>
          </w:p>
        </w:tc>
      </w:tr>
      <w:tr w:rsidRPr="00A406E5" w:rsidR="00DC6152" w:rsidTr="732D925D" w14:paraId="4B157B0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49D69558"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C6152" w:rsidP="00FD48F2" w:rsidRDefault="00DC6152" w14:paraId="482C1F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5FC10C6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DC6152" w:rsidP="00FD48F2" w:rsidRDefault="00DC6152" w14:paraId="0C0586EA" w14:textId="77777777">
            <w:pPr>
              <w:jc w:val="center"/>
              <w:rPr>
                <w:rFonts w:ascii="Arial" w:hAnsi="Arial" w:cs="Arial"/>
                <w:sz w:val="32"/>
              </w:rPr>
            </w:pPr>
          </w:p>
        </w:tc>
      </w:tr>
      <w:tr w:rsidRPr="00A406E5" w:rsidR="00DC6152" w:rsidTr="732D925D" w14:paraId="6FC5E96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DC6152" w:rsidP="00FD48F2" w:rsidRDefault="00DC6152" w14:paraId="121D81FB" w14:textId="77777777">
            <w:pPr>
              <w:spacing w:after="120"/>
              <w:rPr>
                <w:rFonts w:ascii="Arial" w:hAnsi="Arial" w:cs="Arial"/>
                <w:sz w:val="14"/>
                <w:szCs w:val="14"/>
              </w:rPr>
            </w:pPr>
          </w:p>
          <w:p w:rsidRPr="00A406E5" w:rsidR="00DC6152" w:rsidP="732D925D" w:rsidRDefault="00DC6152" w14:paraId="111023C6" w14:textId="7028E91A">
            <w:pPr>
              <w:pStyle w:val="Normal"/>
              <w:spacing w:after="120"/>
              <w:rPr>
                <w:rFonts w:ascii="Arial" w:hAnsi="Arial" w:cs="Arial"/>
              </w:rPr>
            </w:pPr>
            <w:r w:rsidRPr="732D925D" w:rsidR="4FD6A163">
              <w:rPr>
                <w:rFonts w:ascii="Arial" w:hAnsi="Arial" w:cs="Arial"/>
              </w:rPr>
              <w:t>Excellent evaluation</w:t>
            </w:r>
            <w:r w:rsidR="4FD6A163">
              <w:rPr/>
              <w:t xml:space="preserve"> </w:t>
            </w:r>
            <w:r w:rsidRPr="732D925D" w:rsidR="4FD6A163">
              <w:rPr>
                <w:rFonts w:ascii="Arial" w:hAnsi="Arial" w:cs="Arial"/>
              </w:rPr>
              <w:t>of the underlying concepts and principles. Can interpret qualitative and quantitative data accurately and with some insight.</w:t>
            </w:r>
          </w:p>
          <w:p w:rsidRPr="00A406E5" w:rsidR="00DC6152" w:rsidP="732D925D" w:rsidRDefault="00DC6152" w14:paraId="079987F8" w14:textId="19D13509">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DC6152" w:rsidP="00FD48F2" w:rsidRDefault="00DC6152" w14:paraId="2801D6D0"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DC6152" w:rsidP="00FD48F2" w:rsidRDefault="00D2181E" w14:paraId="699AB95C" w14:textId="6D94DE3B">
            <w:pPr>
              <w:jc w:val="center"/>
              <w:rPr>
                <w:rFonts w:ascii="Arial" w:hAnsi="Arial" w:cs="Arial"/>
                <w:sz w:val="32"/>
              </w:rPr>
            </w:pPr>
            <w:r>
              <w:rPr>
                <w:rFonts w:ascii="Arial" w:hAnsi="Arial" w:cs="Arial"/>
                <w:sz w:val="32"/>
              </w:rPr>
              <w:t>8</w:t>
            </w:r>
          </w:p>
        </w:tc>
      </w:tr>
      <w:tr w:rsidRPr="00A406E5" w:rsidR="00DC6152" w:rsidTr="732D925D" w14:paraId="48E3E3F0" w14:textId="77777777">
        <w:trPr>
          <w:trHeight w:val="451"/>
        </w:trPr>
        <w:tc>
          <w:tcPr>
            <w:tcW w:w="4169" w:type="pct"/>
            <w:vMerge/>
            <w:tcBorders/>
            <w:tcMar/>
          </w:tcPr>
          <w:p w:rsidRPr="00A406E5" w:rsidR="00DC6152" w:rsidP="00FD48F2" w:rsidRDefault="00DC6152" w14:paraId="169896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DC6152" w:rsidP="00FD48F2" w:rsidRDefault="00DC6152" w14:paraId="76CE8983" w14:textId="77777777">
            <w:pPr>
              <w:jc w:val="center"/>
              <w:rPr>
                <w:rFonts w:ascii="Arial" w:hAnsi="Arial" w:cs="Arial"/>
                <w:sz w:val="32"/>
              </w:rPr>
            </w:pPr>
          </w:p>
        </w:tc>
        <w:tc>
          <w:tcPr>
            <w:tcW w:w="416" w:type="pct"/>
            <w:vMerge/>
            <w:tcBorders/>
            <w:tcMar/>
          </w:tcPr>
          <w:p w:rsidRPr="00A406E5" w:rsidR="00DC6152" w:rsidP="00FD48F2" w:rsidRDefault="00DC6152" w14:paraId="6C7E6B36" w14:textId="77777777">
            <w:pPr>
              <w:jc w:val="center"/>
              <w:rPr>
                <w:rFonts w:ascii="Arial" w:hAnsi="Arial" w:cs="Arial"/>
                <w:sz w:val="32"/>
              </w:rPr>
            </w:pPr>
          </w:p>
        </w:tc>
      </w:tr>
      <w:tr w:rsidRPr="00A406E5" w:rsidR="00DC6152" w:rsidTr="732D925D" w14:paraId="185CA8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69AC48A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C6152" w:rsidP="00FD48F2" w:rsidRDefault="00DC6152" w14:paraId="116B052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51B2947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DC6152" w:rsidP="00FD48F2" w:rsidRDefault="00DC6152" w14:paraId="4AF79D5C" w14:textId="77777777">
            <w:pPr>
              <w:jc w:val="center"/>
              <w:rPr>
                <w:rFonts w:ascii="Arial" w:hAnsi="Arial" w:cs="Arial"/>
                <w:sz w:val="32"/>
              </w:rPr>
            </w:pPr>
          </w:p>
        </w:tc>
      </w:tr>
      <w:tr w:rsidRPr="00A406E5" w:rsidR="00DC6152" w:rsidTr="732D925D" w14:paraId="5521B0A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DC6152" w:rsidP="732D925D" w:rsidRDefault="00DC6152" w14:paraId="5074C22A" w14:textId="58F2F06E">
            <w:pPr>
              <w:pStyle w:val="Normal"/>
              <w:spacing w:after="120"/>
              <w:rPr>
                <w:rFonts w:ascii="Arial" w:hAnsi="Arial" w:cs="Arial"/>
                <w:sz w:val="14"/>
                <w:szCs w:val="14"/>
              </w:rPr>
            </w:pPr>
          </w:p>
          <w:p w:rsidRPr="00A406E5" w:rsidR="00DC6152" w:rsidP="732D925D" w:rsidRDefault="00DC6152" w14:paraId="4CFE37E4" w14:textId="4A4F206D">
            <w:pPr>
              <w:pStyle w:val="Normal"/>
              <w:suppressLineNumbers w:val="0"/>
              <w:bidi w:val="0"/>
              <w:spacing w:before="0" w:beforeAutospacing="off" w:after="0" w:afterAutospacing="off" w:line="279" w:lineRule="auto"/>
              <w:ind w:left="0" w:right="0"/>
              <w:jc w:val="left"/>
              <w:rPr>
                <w:rFonts w:ascii="Arial" w:hAnsi="Arial" w:cs="Arial"/>
              </w:rPr>
            </w:pPr>
            <w:r w:rsidRPr="732D925D" w:rsidR="170296D1">
              <w:rPr>
                <w:rFonts w:ascii="Arial" w:hAnsi="Arial" w:cs="Arial"/>
              </w:rPr>
              <w:t>The context of the application is well considered, and insightful.</w:t>
            </w:r>
          </w:p>
          <w:p w:rsidRPr="00A406E5" w:rsidR="00DC6152" w:rsidP="732D925D" w:rsidRDefault="00DC6152" w14:paraId="3B6E42C2" w14:textId="352ED459">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DC6152" w:rsidP="00FD48F2" w:rsidRDefault="00DC6152" w14:paraId="1003DBE7"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DC6152" w:rsidP="00FD48F2" w:rsidRDefault="00D2181E" w14:paraId="7F17F512" w14:textId="400F32B2">
            <w:pPr>
              <w:jc w:val="center"/>
              <w:rPr>
                <w:rFonts w:ascii="Arial" w:hAnsi="Arial" w:cs="Arial"/>
                <w:sz w:val="32"/>
              </w:rPr>
            </w:pPr>
            <w:r>
              <w:rPr>
                <w:rFonts w:ascii="Arial" w:hAnsi="Arial" w:cs="Arial"/>
                <w:sz w:val="32"/>
              </w:rPr>
              <w:t>15</w:t>
            </w:r>
          </w:p>
        </w:tc>
      </w:tr>
      <w:tr w:rsidRPr="00A406E5" w:rsidR="00DC6152" w:rsidTr="732D925D" w14:paraId="4DBFA117" w14:textId="77777777">
        <w:trPr>
          <w:trHeight w:val="450"/>
        </w:trPr>
        <w:tc>
          <w:tcPr>
            <w:tcW w:w="4169" w:type="pct"/>
            <w:vMerge/>
            <w:tcBorders/>
            <w:tcMar/>
          </w:tcPr>
          <w:p w:rsidRPr="00A406E5" w:rsidR="00DC6152" w:rsidP="00FD48F2" w:rsidRDefault="00DC6152" w14:paraId="0883772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DC6152" w:rsidP="00FD48F2" w:rsidRDefault="00DC6152" w14:paraId="367EBD47" w14:textId="77777777">
            <w:pPr>
              <w:jc w:val="center"/>
              <w:rPr>
                <w:rFonts w:ascii="Arial" w:hAnsi="Arial" w:cs="Arial"/>
                <w:sz w:val="32"/>
              </w:rPr>
            </w:pPr>
          </w:p>
        </w:tc>
        <w:tc>
          <w:tcPr>
            <w:tcW w:w="416" w:type="pct"/>
            <w:vMerge/>
            <w:tcBorders/>
            <w:tcMar/>
          </w:tcPr>
          <w:p w:rsidRPr="00A406E5" w:rsidR="00DC6152" w:rsidP="00FD48F2" w:rsidRDefault="00DC6152" w14:paraId="373029C8" w14:textId="77777777">
            <w:pPr>
              <w:jc w:val="center"/>
              <w:rPr>
                <w:rFonts w:ascii="Arial" w:hAnsi="Arial" w:cs="Arial"/>
                <w:sz w:val="32"/>
              </w:rPr>
            </w:pPr>
          </w:p>
        </w:tc>
      </w:tr>
      <w:tr w:rsidRPr="00A406E5" w:rsidR="00DC6152" w:rsidTr="732D925D" w14:paraId="0A7C0BA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4B93DB7A"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C6152" w:rsidP="00FD48F2" w:rsidRDefault="00DC6152" w14:paraId="0257B5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DC6152" w:rsidP="00FD48F2" w:rsidRDefault="00DC6152" w14:paraId="79D25C7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DC6152" w:rsidP="00FD48F2" w:rsidRDefault="00DC6152" w14:paraId="1631AB0F" w14:textId="77777777">
            <w:pPr>
              <w:jc w:val="center"/>
              <w:rPr>
                <w:rFonts w:ascii="Arial" w:hAnsi="Arial" w:cs="Arial"/>
                <w:sz w:val="32"/>
              </w:rPr>
            </w:pPr>
          </w:p>
        </w:tc>
      </w:tr>
      <w:tr w:rsidRPr="00A406E5" w:rsidR="00DC6152" w:rsidTr="732D925D" w14:paraId="4A010B4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DC6152" w:rsidP="732D925D" w:rsidRDefault="00DC6152" w14:paraId="53D70DA2" w14:textId="3B622C3E">
            <w:pPr>
              <w:pStyle w:val="Normal"/>
              <w:spacing w:after="120"/>
              <w:rPr>
                <w:rFonts w:ascii="Arial" w:hAnsi="Arial" w:cs="Arial"/>
              </w:rPr>
            </w:pPr>
            <w:r w:rsidRPr="732D925D" w:rsidR="3D725455">
              <w:rPr>
                <w:rFonts w:ascii="Arial" w:hAnsi="Arial" w:cs="Arial"/>
              </w:rPr>
              <w:t>Work is coherent, very fluent and is presented professionally.</w:t>
            </w:r>
          </w:p>
          <w:p w:rsidRPr="00A406E5" w:rsidR="00DC6152" w:rsidP="00FD48F2" w:rsidRDefault="00DC6152" w14:paraId="7C32DA23" w14:textId="77777777">
            <w:pPr>
              <w:spacing w:after="120"/>
              <w:rPr>
                <w:rFonts w:ascii="Arial" w:hAnsi="Arial" w:cs="Arial"/>
                <w:sz w:val="14"/>
                <w:szCs w:val="14"/>
              </w:rPr>
            </w:pPr>
          </w:p>
          <w:p w:rsidRPr="00A406E5" w:rsidR="00DC6152" w:rsidP="00FD48F2" w:rsidRDefault="00DC6152" w14:paraId="45E76C32" w14:textId="77777777">
            <w:pPr>
              <w:spacing w:after="120"/>
              <w:rPr>
                <w:rFonts w:ascii="Arial" w:hAnsi="Arial" w:cs="Arial"/>
                <w:sz w:val="14"/>
                <w:szCs w:val="14"/>
              </w:rPr>
            </w:pPr>
          </w:p>
          <w:p w:rsidRPr="00A406E5" w:rsidR="00DC6152" w:rsidP="00FD48F2" w:rsidRDefault="00DC6152" w14:paraId="5A2EA1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DC6152" w:rsidP="00FD48F2" w:rsidRDefault="00DC6152" w14:paraId="49EAA546"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DC6152" w:rsidP="00FD48F2" w:rsidRDefault="00D2181E" w14:paraId="49D34B6A" w14:textId="22189F0D">
            <w:pPr>
              <w:jc w:val="center"/>
              <w:rPr>
                <w:rFonts w:ascii="Arial" w:hAnsi="Arial" w:cs="Arial"/>
                <w:sz w:val="32"/>
              </w:rPr>
            </w:pPr>
            <w:r>
              <w:rPr>
                <w:rFonts w:ascii="Arial" w:hAnsi="Arial" w:cs="Arial"/>
                <w:sz w:val="32"/>
              </w:rPr>
              <w:t>8</w:t>
            </w:r>
          </w:p>
        </w:tc>
      </w:tr>
      <w:tr w:rsidRPr="00A406E5" w:rsidR="00DC6152" w:rsidTr="732D925D" w14:paraId="63B582F4" w14:textId="77777777">
        <w:trPr>
          <w:trHeight w:val="450"/>
        </w:trPr>
        <w:tc>
          <w:tcPr>
            <w:tcW w:w="4169" w:type="pct"/>
            <w:vMerge/>
            <w:tcBorders/>
            <w:tcMar/>
          </w:tcPr>
          <w:p w:rsidRPr="00A406E5" w:rsidR="00DC6152" w:rsidP="00FD48F2" w:rsidRDefault="00DC6152" w14:paraId="251B9B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DC6152" w:rsidP="00FD48F2" w:rsidRDefault="00DC6152" w14:paraId="2F27B577" w14:textId="77777777">
            <w:pPr>
              <w:jc w:val="center"/>
              <w:rPr>
                <w:rFonts w:ascii="Arial" w:hAnsi="Arial" w:cs="Arial"/>
                <w:sz w:val="32"/>
              </w:rPr>
            </w:pPr>
          </w:p>
        </w:tc>
        <w:tc>
          <w:tcPr>
            <w:tcW w:w="416" w:type="pct"/>
            <w:vMerge/>
            <w:tcBorders/>
            <w:tcMar/>
          </w:tcPr>
          <w:p w:rsidRPr="00A406E5" w:rsidR="00DC6152" w:rsidP="00FD48F2" w:rsidRDefault="00DC6152" w14:paraId="21696788" w14:textId="77777777">
            <w:pPr>
              <w:jc w:val="center"/>
              <w:rPr>
                <w:rFonts w:ascii="Arial" w:hAnsi="Arial" w:cs="Arial"/>
                <w:sz w:val="32"/>
              </w:rPr>
            </w:pPr>
          </w:p>
        </w:tc>
      </w:tr>
    </w:tbl>
    <w:p w:rsidRPr="00A406E5" w:rsidR="00DC6152" w:rsidP="00DC6152" w:rsidRDefault="00DC6152" w14:paraId="456DAD7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C6152" w:rsidTr="00FD48F2" w14:paraId="5C4A0865" w14:textId="77777777">
        <w:trPr>
          <w:cantSplit/>
        </w:trPr>
        <w:tc>
          <w:tcPr>
            <w:tcW w:w="6062" w:type="dxa"/>
            <w:vMerge w:val="restart"/>
            <w:shd w:val="pct15" w:color="auto" w:fill="auto"/>
            <w:vAlign w:val="center"/>
          </w:tcPr>
          <w:p w:rsidRPr="00A406E5" w:rsidR="00DC6152" w:rsidP="00FD48F2" w:rsidRDefault="00DC6152" w14:paraId="1BA4C4D7"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C6152" w:rsidP="00FD48F2" w:rsidRDefault="00DC6152" w14:paraId="1B20235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C6152" w:rsidP="00FD48F2" w:rsidRDefault="00935F5F" w14:paraId="3AF82256" w14:textId="39F37061">
            <w:pPr>
              <w:jc w:val="right"/>
              <w:rPr>
                <w:rFonts w:ascii="Arial" w:hAnsi="Arial" w:cs="Arial"/>
                <w:b/>
                <w:bCs/>
              </w:rPr>
            </w:pPr>
            <w:r>
              <w:rPr>
                <w:rFonts w:ascii="Arial" w:hAnsi="Arial" w:cs="Arial"/>
                <w:b/>
                <w:bCs/>
              </w:rPr>
              <w:t>77</w:t>
            </w:r>
            <w:r w:rsidRPr="00A406E5" w:rsidR="00DC6152">
              <w:rPr>
                <w:rFonts w:ascii="Arial" w:hAnsi="Arial" w:cs="Arial"/>
                <w:b/>
                <w:bCs/>
              </w:rPr>
              <w:t>%</w:t>
            </w:r>
          </w:p>
        </w:tc>
      </w:tr>
      <w:tr w:rsidRPr="00A406E5" w:rsidR="00DC6152" w:rsidTr="00FD48F2" w14:paraId="4DE185C9" w14:textId="77777777">
        <w:trPr>
          <w:cantSplit/>
        </w:trPr>
        <w:tc>
          <w:tcPr>
            <w:tcW w:w="6062" w:type="dxa"/>
            <w:vMerge/>
            <w:vAlign w:val="bottom"/>
          </w:tcPr>
          <w:p w:rsidRPr="00A406E5" w:rsidR="00DC6152" w:rsidP="00FD48F2" w:rsidRDefault="00DC6152" w14:paraId="1F30EBA7" w14:textId="77777777">
            <w:pPr>
              <w:rPr>
                <w:rFonts w:ascii="Arial" w:hAnsi="Arial" w:cs="Arial"/>
              </w:rPr>
            </w:pPr>
          </w:p>
        </w:tc>
        <w:tc>
          <w:tcPr>
            <w:tcW w:w="2903" w:type="dxa"/>
            <w:vAlign w:val="bottom"/>
          </w:tcPr>
          <w:p w:rsidRPr="00A406E5" w:rsidR="00DC6152" w:rsidP="00FD48F2" w:rsidRDefault="00DC6152" w14:paraId="32CD1ACB"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DC6152" w:rsidP="00FD48F2" w:rsidRDefault="00DC6152" w14:paraId="0189AF46" w14:textId="77777777">
            <w:pPr>
              <w:jc w:val="center"/>
              <w:rPr>
                <w:rFonts w:ascii="Arial" w:hAnsi="Arial" w:cs="Arial"/>
                <w:sz w:val="12"/>
                <w:szCs w:val="12"/>
              </w:rPr>
            </w:pPr>
          </w:p>
        </w:tc>
        <w:tc>
          <w:tcPr>
            <w:tcW w:w="1060" w:type="dxa"/>
            <w:vMerge/>
            <w:vAlign w:val="bottom"/>
          </w:tcPr>
          <w:p w:rsidRPr="00A406E5" w:rsidR="00DC6152" w:rsidP="00FD48F2" w:rsidRDefault="00DC6152" w14:paraId="1A15B586" w14:textId="77777777">
            <w:pPr>
              <w:ind w:left="170" w:leftChars="71"/>
              <w:rPr>
                <w:rFonts w:ascii="Arial" w:hAnsi="Arial" w:cs="Arial"/>
              </w:rPr>
            </w:pPr>
          </w:p>
        </w:tc>
      </w:tr>
      <w:tr w:rsidRPr="00A406E5" w:rsidR="00DC6152" w:rsidTr="00FD48F2" w14:paraId="7A2ED77C" w14:textId="77777777">
        <w:trPr>
          <w:cantSplit/>
        </w:trPr>
        <w:tc>
          <w:tcPr>
            <w:tcW w:w="6062" w:type="dxa"/>
            <w:vMerge/>
            <w:vAlign w:val="bottom"/>
          </w:tcPr>
          <w:p w:rsidRPr="00A406E5" w:rsidR="00DC6152" w:rsidP="00FD48F2" w:rsidRDefault="00DC6152" w14:paraId="5FD64686" w14:textId="77777777">
            <w:pPr>
              <w:rPr>
                <w:rFonts w:ascii="Arial" w:hAnsi="Arial" w:cs="Arial"/>
              </w:rPr>
            </w:pPr>
          </w:p>
        </w:tc>
        <w:tc>
          <w:tcPr>
            <w:tcW w:w="2903" w:type="dxa"/>
            <w:vAlign w:val="bottom"/>
          </w:tcPr>
          <w:p w:rsidRPr="00A406E5" w:rsidR="00DC6152" w:rsidP="00FD48F2" w:rsidRDefault="00DC6152" w14:paraId="3A5C6463"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C6152" w:rsidP="00FD48F2" w:rsidRDefault="00DC6152" w14:paraId="0583FE6A" w14:textId="77777777">
            <w:pPr>
              <w:jc w:val="center"/>
              <w:rPr>
                <w:rFonts w:ascii="Arial" w:hAnsi="Arial" w:cs="Arial"/>
                <w:sz w:val="12"/>
                <w:szCs w:val="12"/>
              </w:rPr>
            </w:pPr>
          </w:p>
        </w:tc>
        <w:tc>
          <w:tcPr>
            <w:tcW w:w="1060" w:type="dxa"/>
            <w:vMerge/>
            <w:vAlign w:val="bottom"/>
          </w:tcPr>
          <w:p w:rsidRPr="00A406E5" w:rsidR="00DC6152" w:rsidP="00FD48F2" w:rsidRDefault="00DC6152" w14:paraId="33C3D0D2" w14:textId="77777777">
            <w:pPr>
              <w:ind w:firstLine="338" w:firstLineChars="141"/>
              <w:rPr>
                <w:rFonts w:ascii="Arial" w:hAnsi="Arial" w:cs="Arial"/>
              </w:rPr>
            </w:pPr>
          </w:p>
        </w:tc>
      </w:tr>
    </w:tbl>
    <w:p w:rsidR="00DC6152" w:rsidP="00DC6152" w:rsidRDefault="00DC6152" w14:paraId="720DB006" w14:textId="77777777">
      <w:pPr>
        <w:rPr>
          <w:rFonts w:ascii="Arial" w:hAnsi="Arial" w:cs="Arial"/>
        </w:rPr>
      </w:pPr>
    </w:p>
    <w:p w:rsidR="00DC6152" w:rsidP="00DC6152" w:rsidRDefault="00DC6152" w14:paraId="1226B950" w14:textId="77777777">
      <w:pPr>
        <w:rPr>
          <w:rFonts w:ascii="Arial" w:hAnsi="Arial" w:cs="Arial"/>
        </w:rPr>
      </w:pPr>
    </w:p>
    <w:p w:rsidR="00DC6152" w:rsidP="00DC6152" w:rsidRDefault="00DC6152" w14:paraId="729FF186" w14:textId="77777777">
      <w:pPr>
        <w:rPr>
          <w:rFonts w:ascii="Arial" w:hAnsi="Arial" w:cs="Arial"/>
          <w:vanish/>
        </w:rPr>
        <w:sectPr w:rsidR="00DC6152" w:rsidSect="00F61A20">
          <w:footerReference w:type="default" r:id="rId33"/>
          <w:type w:val="continuous"/>
          <w:pgSz w:w="11894" w:h="16834" w:orient="portrait"/>
          <w:pgMar w:top="720" w:right="720" w:bottom="720" w:left="720" w:header="706" w:footer="706" w:gutter="0"/>
          <w:paperSrc w:first="1" w:other="1"/>
          <w:cols w:space="720"/>
          <w:headerReference w:type="default" r:id="Rc780ad34177d4d50"/>
          <w:headerReference w:type="first" r:id="Rdde37e6f4e2341df"/>
          <w:footerReference w:type="first" r:id="R78e448fe67f04c3d"/>
        </w:sectPr>
      </w:pPr>
    </w:p>
    <w:p w:rsidR="00DC6152" w:rsidP="00DC6152" w:rsidRDefault="00DC6152" w14:paraId="7D019C1C" w14:textId="77777777">
      <w:pPr>
        <w:rPr>
          <w:rFonts w:ascii="Arial" w:hAnsi="Arial" w:cs="Arial"/>
          <w:vanish/>
        </w:rPr>
        <w:sectPr w:rsidR="00DC6152" w:rsidSect="00C073F1">
          <w:pgSz w:w="16834" w:h="11894" w:orient="landscape"/>
          <w:pgMar w:top="720" w:right="720" w:bottom="720" w:left="720" w:header="706" w:footer="706" w:gutter="0"/>
          <w:paperSrc w:first="1" w:other="1"/>
          <w:cols w:space="720"/>
          <w:docGrid w:linePitch="272"/>
          <w:headerReference w:type="default" r:id="R21b1ff673b5d40ff"/>
          <w:headerReference w:type="first" r:id="R514ae7d74ac64ec4"/>
          <w:footerReference w:type="first" r:id="Rfea358bf320f4bfb"/>
        </w:sectPr>
      </w:pPr>
    </w:p>
    <w:p w:rsidRPr="00A406E5" w:rsidR="00DC6152" w:rsidP="00DC6152" w:rsidRDefault="00DC6152" w14:paraId="41CED6E2" w14:textId="77777777">
      <w:pPr>
        <w:rPr>
          <w:rFonts w:ascii="Arial" w:hAnsi="Arial" w:cs="Arial"/>
          <w:vanish/>
        </w:rPr>
      </w:pPr>
    </w:p>
    <w:p w:rsidR="00DC6152" w:rsidP="00DC6152" w:rsidRDefault="00DC6152" w14:paraId="3716678E" w14:textId="77777777">
      <w:pPr>
        <w:pStyle w:val="NormalWeb"/>
        <w:rPr>
          <w:rFonts w:ascii="Arial" w:hAnsi="Arial" w:cs="Arial"/>
          <w:color w:val="303B44"/>
          <w:sz w:val="22"/>
          <w:szCs w:val="22"/>
        </w:rPr>
      </w:pPr>
    </w:p>
    <w:tbl>
      <w:tblPr>
        <w:tblStyle w:val="TableGrid"/>
        <w:tblW w:w="0" w:type="auto"/>
        <w:shd w:val="clear" w:color="auto" w:fill="70A9E0" w:themeFill="text2" w:themeFillTint="66"/>
        <w:tblLook w:val="04A0" w:firstRow="1" w:lastRow="0" w:firstColumn="1" w:lastColumn="0" w:noHBand="0" w:noVBand="1"/>
      </w:tblPr>
      <w:tblGrid>
        <w:gridCol w:w="9350"/>
      </w:tblGrid>
      <w:tr w:rsidR="00DC6152" w:rsidTr="00FD48F2" w14:paraId="2A89A917" w14:textId="77777777">
        <w:tc>
          <w:tcPr>
            <w:tcW w:w="13858" w:type="dxa"/>
            <w:shd w:val="clear" w:color="auto" w:fill="70A9E0" w:themeFill="text2" w:themeFillTint="66"/>
          </w:tcPr>
          <w:p w:rsidRPr="00995D51" w:rsidR="00DC6152" w:rsidP="00FD48F2" w:rsidRDefault="00DC6152" w14:paraId="718F890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C6152" w:rsidP="00DC6152" w:rsidRDefault="00DC6152" w14:paraId="7E28AA7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350"/>
      </w:tblGrid>
      <w:tr w:rsidRPr="00D9771E" w:rsidR="00DC6152" w:rsidTr="00FD48F2" w14:paraId="58265CF9" w14:textId="77777777">
        <w:tc>
          <w:tcPr>
            <w:tcW w:w="13948" w:type="dxa"/>
            <w:shd w:val="clear" w:color="auto" w:fill="70A9E0" w:themeFill="text2" w:themeFillTint="66"/>
          </w:tcPr>
          <w:p w:rsidRPr="00D9771E" w:rsidR="00DC6152" w:rsidP="00FD48F2" w:rsidRDefault="00DC6152" w14:paraId="791FE879" w14:textId="77777777">
            <w:pPr>
              <w:rPr>
                <w:rFonts w:ascii="Arial" w:hAnsi="Arial" w:cs="Arial"/>
                <w:b/>
              </w:rPr>
            </w:pPr>
            <w:r>
              <w:rPr>
                <w:rFonts w:ascii="Arial" w:hAnsi="Arial" w:cs="Arial"/>
                <w:b/>
              </w:rPr>
              <w:t>Level 4</w:t>
            </w:r>
          </w:p>
        </w:tc>
      </w:tr>
      <w:tr w:rsidRPr="00D9771E" w:rsidR="00DC6152" w:rsidTr="00FD48F2" w14:paraId="198F3F2F" w14:textId="77777777">
        <w:tc>
          <w:tcPr>
            <w:tcW w:w="13948" w:type="dxa"/>
            <w:shd w:val="clear" w:color="auto" w:fill="F2CEED" w:themeFill="accent5" w:themeFillTint="33"/>
          </w:tcPr>
          <w:p w:rsidRPr="00B669B1" w:rsidR="00DC6152" w:rsidP="00FD48F2" w:rsidRDefault="00DC6152" w14:paraId="52C98F67"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DC6152" w:rsidP="00DC6152" w:rsidRDefault="00DC6152" w14:paraId="27779C9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DC6152" w:rsidTr="732D925D" w14:paraId="544374CD" w14:textId="77777777">
        <w:trPr>
          <w:tblHeader/>
        </w:trPr>
        <w:tc>
          <w:tcPr>
            <w:tcW w:w="1735" w:type="dxa"/>
            <w:shd w:val="clear" w:color="auto" w:fill="70A9E0"/>
            <w:tcMar/>
          </w:tcPr>
          <w:p w:rsidRPr="00D9771E" w:rsidR="00DC6152" w:rsidP="00FD48F2" w:rsidRDefault="00DC6152" w14:paraId="32BFB86E"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70A9E0"/>
            <w:tcMar/>
            <w:vAlign w:val="center"/>
          </w:tcPr>
          <w:p w:rsidRPr="00D9771E" w:rsidR="00DC6152" w:rsidP="00FD48F2" w:rsidRDefault="00DC6152" w14:paraId="001330C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70A9E0"/>
            <w:tcMar/>
            <w:vAlign w:val="center"/>
          </w:tcPr>
          <w:p w:rsidRPr="00D9771E" w:rsidR="00DC6152" w:rsidP="00FD48F2" w:rsidRDefault="00DC6152" w14:paraId="7B43DDF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70A9E0"/>
            <w:tcMar/>
            <w:vAlign w:val="center"/>
          </w:tcPr>
          <w:p w:rsidRPr="00D9771E" w:rsidR="00DC6152" w:rsidP="00FD48F2" w:rsidRDefault="00DC6152" w14:paraId="75A76775" w14:textId="77777777">
            <w:pPr>
              <w:jc w:val="center"/>
              <w:rPr>
                <w:rFonts w:ascii="Arial" w:hAnsi="Arial" w:cs="Arial"/>
                <w:b/>
                <w:sz w:val="18"/>
                <w:szCs w:val="18"/>
              </w:rPr>
            </w:pPr>
            <w:r w:rsidRPr="00D9771E">
              <w:rPr>
                <w:rFonts w:ascii="Arial" w:hAnsi="Arial" w:cs="Arial"/>
                <w:b/>
                <w:sz w:val="18"/>
                <w:szCs w:val="18"/>
              </w:rPr>
              <w:t>SATISFACTORY</w:t>
            </w:r>
          </w:p>
          <w:p w:rsidRPr="00D9771E" w:rsidR="00DC6152" w:rsidP="00FD48F2" w:rsidRDefault="00DC6152" w14:paraId="3238DE6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70A9E0"/>
            <w:tcMar/>
            <w:vAlign w:val="center"/>
          </w:tcPr>
          <w:p w:rsidRPr="00D9771E" w:rsidR="00DC6152" w:rsidP="00FD48F2" w:rsidRDefault="00DC6152" w14:paraId="4AB9DD3B" w14:textId="77777777">
            <w:pPr>
              <w:jc w:val="center"/>
              <w:rPr>
                <w:rFonts w:ascii="Arial" w:hAnsi="Arial" w:cs="Arial"/>
                <w:b/>
                <w:sz w:val="18"/>
                <w:szCs w:val="18"/>
              </w:rPr>
            </w:pPr>
            <w:r w:rsidRPr="00D9771E">
              <w:rPr>
                <w:rFonts w:ascii="Arial" w:hAnsi="Arial" w:cs="Arial"/>
                <w:b/>
                <w:sz w:val="18"/>
                <w:szCs w:val="18"/>
              </w:rPr>
              <w:t>GOOD</w:t>
            </w:r>
          </w:p>
          <w:p w:rsidRPr="00D9771E" w:rsidR="00DC6152" w:rsidP="00FD48F2" w:rsidRDefault="00DC6152" w14:paraId="5768EDE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70A9E0"/>
            <w:tcMar/>
            <w:vAlign w:val="center"/>
          </w:tcPr>
          <w:p w:rsidRPr="00D9771E" w:rsidR="00DC6152" w:rsidP="00FD48F2" w:rsidRDefault="00DC6152" w14:paraId="6F7BD670" w14:textId="77777777">
            <w:pPr>
              <w:jc w:val="center"/>
              <w:rPr>
                <w:rFonts w:ascii="Arial" w:hAnsi="Arial" w:cs="Arial"/>
                <w:b/>
                <w:sz w:val="18"/>
                <w:szCs w:val="18"/>
              </w:rPr>
            </w:pPr>
            <w:r w:rsidRPr="00D9771E">
              <w:rPr>
                <w:rFonts w:ascii="Arial" w:hAnsi="Arial" w:cs="Arial"/>
                <w:b/>
                <w:sz w:val="18"/>
                <w:szCs w:val="18"/>
              </w:rPr>
              <w:t>VERY GOOD</w:t>
            </w:r>
          </w:p>
          <w:p w:rsidRPr="00D9771E" w:rsidR="00DC6152" w:rsidP="00FD48F2" w:rsidRDefault="00DC6152" w14:paraId="7CDE7BD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70A9E0"/>
            <w:tcMar/>
            <w:vAlign w:val="center"/>
          </w:tcPr>
          <w:p w:rsidRPr="00D9771E" w:rsidR="00DC6152" w:rsidP="00FD48F2" w:rsidRDefault="00DC6152" w14:paraId="7E431D82" w14:textId="77777777">
            <w:pPr>
              <w:jc w:val="center"/>
              <w:rPr>
                <w:rFonts w:ascii="Arial" w:hAnsi="Arial" w:cs="Arial"/>
                <w:b/>
                <w:sz w:val="18"/>
                <w:szCs w:val="18"/>
              </w:rPr>
            </w:pPr>
            <w:r w:rsidRPr="00D9771E">
              <w:rPr>
                <w:rFonts w:ascii="Arial" w:hAnsi="Arial" w:cs="Arial"/>
                <w:b/>
                <w:sz w:val="18"/>
                <w:szCs w:val="18"/>
              </w:rPr>
              <w:t>EXCELLENT</w:t>
            </w:r>
          </w:p>
          <w:p w:rsidRPr="00D9771E" w:rsidR="00DC6152" w:rsidP="00FD48F2" w:rsidRDefault="00DC6152" w14:paraId="6FCFFC0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70A9E0"/>
            <w:tcMar/>
            <w:vAlign w:val="center"/>
          </w:tcPr>
          <w:p w:rsidRPr="00D9771E" w:rsidR="00DC6152" w:rsidP="00FD48F2" w:rsidRDefault="00DC6152" w14:paraId="1904D032" w14:textId="77777777">
            <w:pPr>
              <w:jc w:val="center"/>
              <w:rPr>
                <w:rFonts w:ascii="Arial" w:hAnsi="Arial" w:cs="Arial"/>
                <w:b/>
                <w:sz w:val="18"/>
                <w:szCs w:val="18"/>
              </w:rPr>
            </w:pPr>
            <w:r w:rsidRPr="00D9771E">
              <w:rPr>
                <w:rFonts w:ascii="Arial" w:hAnsi="Arial" w:cs="Arial"/>
                <w:b/>
                <w:sz w:val="18"/>
                <w:szCs w:val="18"/>
              </w:rPr>
              <w:t>EXCEPTIONAL</w:t>
            </w:r>
          </w:p>
          <w:p w:rsidRPr="00D9771E" w:rsidR="00DC6152" w:rsidP="00FD48F2" w:rsidRDefault="00DC6152" w14:paraId="68B3C96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DC6152" w:rsidTr="732D925D" w14:paraId="606D2ECB" w14:textId="77777777">
        <w:trPr>
          <w:tblHeader/>
        </w:trPr>
        <w:tc>
          <w:tcPr>
            <w:tcW w:w="1735" w:type="dxa"/>
            <w:shd w:val="clear" w:color="auto" w:fill="70A9E0"/>
            <w:tcMar/>
          </w:tcPr>
          <w:p w:rsidRPr="00D9771E" w:rsidR="00DC6152" w:rsidP="00FD48F2" w:rsidRDefault="00DC6152" w14:paraId="3AE4AF4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70A9E0"/>
            <w:tcMar/>
            <w:vAlign w:val="bottom"/>
          </w:tcPr>
          <w:p w:rsidRPr="00D9771E" w:rsidR="00DC6152" w:rsidP="00FD48F2" w:rsidRDefault="00DC6152" w14:paraId="7224B8E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70A9E0"/>
            <w:tcMar/>
            <w:vAlign w:val="bottom"/>
          </w:tcPr>
          <w:p w:rsidRPr="00D9771E" w:rsidR="00DC6152" w:rsidP="00FD48F2" w:rsidRDefault="00DC6152" w14:paraId="05D5DFF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70A9E0"/>
            <w:tcMar/>
            <w:vAlign w:val="bottom"/>
          </w:tcPr>
          <w:p w:rsidRPr="00D9771E" w:rsidR="00DC6152" w:rsidP="00FD48F2" w:rsidRDefault="00DC6152" w14:paraId="78FDD82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70A9E0"/>
            <w:tcMar/>
            <w:vAlign w:val="bottom"/>
          </w:tcPr>
          <w:p w:rsidRPr="00D9771E" w:rsidR="00DC6152" w:rsidP="00FD48F2" w:rsidRDefault="00DC6152" w14:paraId="3D5B213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70A9E0"/>
            <w:tcMar/>
            <w:vAlign w:val="bottom"/>
          </w:tcPr>
          <w:p w:rsidRPr="00D9771E" w:rsidR="00DC6152" w:rsidP="00FD48F2" w:rsidRDefault="00DC6152" w14:paraId="6C1555E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70A9E0"/>
            <w:tcMar/>
            <w:vAlign w:val="bottom"/>
          </w:tcPr>
          <w:p w:rsidRPr="00D9771E" w:rsidR="00DC6152" w:rsidP="00FD48F2" w:rsidRDefault="00DC6152" w14:paraId="098D577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70A9E0"/>
            <w:tcMar/>
          </w:tcPr>
          <w:p w:rsidRPr="00D9771E" w:rsidR="00DC6152" w:rsidP="00FD48F2" w:rsidRDefault="00DC6152" w14:paraId="0E61FE8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DC6152" w:rsidTr="732D925D" w14:paraId="48E2573C" w14:textId="77777777">
        <w:tc>
          <w:tcPr>
            <w:tcW w:w="1735" w:type="dxa"/>
            <w:shd w:val="clear" w:color="auto" w:fill="70A9E0"/>
            <w:tcMar/>
          </w:tcPr>
          <w:p w:rsidRPr="00F65EEE" w:rsidR="00DC6152" w:rsidP="00FD48F2" w:rsidRDefault="00DC6152" w14:paraId="57A907B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DC6152" w:rsidP="00FD48F2" w:rsidRDefault="00DC6152" w14:paraId="0A9A263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DC6152" w:rsidP="00FD48F2" w:rsidRDefault="00DC6152" w14:paraId="56B8D5E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DC6152" w:rsidP="00FD48F2" w:rsidRDefault="00DC6152" w14:paraId="0BF4166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DC6152" w:rsidP="00FD48F2" w:rsidRDefault="00DC6152" w14:paraId="2E0B57F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DC6152" w:rsidP="00FD48F2" w:rsidRDefault="00DC6152" w14:paraId="04395DB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DC6152" w:rsidP="00FD48F2" w:rsidRDefault="00DC6152" w14:paraId="27CD12E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DC6152" w:rsidP="00FD48F2" w:rsidRDefault="00DC6152" w14:paraId="015B88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DC6152" w:rsidP="00FD48F2" w:rsidRDefault="00DC6152" w14:paraId="2F86F90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DC6152" w:rsidP="00FD48F2" w:rsidRDefault="00DC6152" w14:paraId="680BA1EF" w14:textId="77777777">
            <w:pPr>
              <w:rPr>
                <w:rFonts w:ascii="Arial" w:hAnsi="Arial" w:cs="Arial"/>
              </w:rPr>
            </w:pPr>
          </w:p>
          <w:p w:rsidR="00DC6152" w:rsidP="00FD48F2" w:rsidRDefault="00DC6152" w14:paraId="21503BDC" w14:textId="77777777">
            <w:pPr>
              <w:rPr>
                <w:rFonts w:ascii="Arial" w:hAnsi="Arial" w:cs="Arial"/>
              </w:rPr>
            </w:pPr>
          </w:p>
          <w:p w:rsidR="00DC6152" w:rsidP="00FD48F2" w:rsidRDefault="00DC6152" w14:paraId="1E15239E" w14:textId="77777777">
            <w:pPr>
              <w:rPr>
                <w:rFonts w:ascii="Arial" w:hAnsi="Arial" w:cs="Arial"/>
              </w:rPr>
            </w:pPr>
          </w:p>
          <w:p w:rsidR="00DC6152" w:rsidP="00FD48F2" w:rsidRDefault="00DC6152" w14:paraId="2C041CD2" w14:textId="77777777">
            <w:pPr>
              <w:rPr>
                <w:rFonts w:ascii="Arial" w:hAnsi="Arial" w:cs="Arial"/>
              </w:rPr>
            </w:pPr>
          </w:p>
          <w:p w:rsidR="00DC6152" w:rsidP="00FD48F2" w:rsidRDefault="00DC6152" w14:paraId="34D27583" w14:textId="77777777">
            <w:pPr>
              <w:rPr>
                <w:rFonts w:ascii="Arial" w:hAnsi="Arial" w:cs="Arial"/>
              </w:rPr>
            </w:pPr>
          </w:p>
          <w:p w:rsidRPr="00B669B1" w:rsidR="00DC6152" w:rsidP="00FD48F2" w:rsidRDefault="00DC6152" w14:paraId="08F2F889" w14:textId="77777777">
            <w:pPr>
              <w:rPr>
                <w:rFonts w:ascii="Arial" w:hAnsi="Arial" w:cs="Arial"/>
              </w:rPr>
            </w:pPr>
          </w:p>
        </w:tc>
        <w:tc>
          <w:tcPr>
            <w:tcW w:w="1736" w:type="dxa"/>
            <w:tcBorders>
              <w:top w:val="single" w:color="auto" w:sz="4" w:space="0"/>
              <w:left w:val="dashed" w:color="auto" w:sz="4" w:space="0"/>
              <w:bottom w:val="single" w:color="auto" w:sz="4" w:space="0"/>
              <w:right w:val="dashed" w:color="auto" w:sz="4" w:space="0"/>
            </w:tcBorders>
            <w:tcMar/>
          </w:tcPr>
          <w:p w:rsidRPr="00B669B1" w:rsidR="00DC6152" w:rsidP="00FD48F2" w:rsidRDefault="00DC6152" w14:paraId="6C35605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DC6152" w:rsidP="00FD48F2" w:rsidRDefault="00DC6152" w14:paraId="56BE72E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DC6152" w:rsidP="00FD48F2" w:rsidRDefault="00DC6152" w14:paraId="634BCF4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DC6152" w:rsidP="00FD48F2" w:rsidRDefault="00DC6152" w14:paraId="6E5BC72F"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DC6152" w:rsidP="00FD48F2" w:rsidRDefault="00DC6152" w14:paraId="51F54198"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DC6152" w:rsidTr="732D925D" w14:paraId="251753A1" w14:textId="77777777">
        <w:tc>
          <w:tcPr>
            <w:tcW w:w="1735" w:type="dxa"/>
            <w:shd w:val="clear" w:color="auto" w:fill="70A9E0"/>
            <w:tcMar/>
          </w:tcPr>
          <w:p w:rsidRPr="00D9771E" w:rsidR="00DC6152" w:rsidP="00FD48F2" w:rsidRDefault="00DC6152" w14:paraId="2E396BA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DC6152" w:rsidP="00FD48F2" w:rsidRDefault="00DC6152" w14:paraId="6BE454E9"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DC6152" w:rsidP="00FD48F2" w:rsidRDefault="00DC6152" w14:paraId="319A6E06"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DC6152" w:rsidP="00FD48F2" w:rsidRDefault="00DC6152" w14:paraId="0C7BADE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DC6152" w:rsidP="00FD48F2" w:rsidRDefault="00DC6152" w14:paraId="7FCC3D74"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DC6152" w:rsidP="00FD48F2" w:rsidRDefault="00DC6152" w14:paraId="595E7B9B"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DC6152" w:rsidP="00FD48F2" w:rsidRDefault="00DC6152" w14:paraId="18B8DBE0"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DC6152" w:rsidP="00FD48F2" w:rsidRDefault="00DC6152" w14:paraId="06D7EFCE"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DC6152" w:rsidTr="732D925D" w14:paraId="63E05939" w14:textId="77777777">
        <w:tc>
          <w:tcPr>
            <w:tcW w:w="1735" w:type="dxa"/>
            <w:shd w:val="clear" w:color="auto" w:fill="70A9E0"/>
            <w:tcMar/>
          </w:tcPr>
          <w:p w:rsidR="00DC6152" w:rsidP="00FD48F2" w:rsidRDefault="00DC6152" w14:paraId="0AF01E4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DC6152" w:rsidP="00FD48F2" w:rsidRDefault="00DC6152" w14:paraId="38C58A7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DC6152" w:rsidP="00FD48F2" w:rsidRDefault="00DC6152" w14:paraId="0D5EC650" w14:textId="77777777">
            <w:pPr>
              <w:spacing w:before="34" w:line="239" w:lineRule="auto"/>
              <w:ind w:left="108" w:right="-54"/>
              <w:rPr>
                <w:rFonts w:ascii="Arial" w:hAnsi="Arial" w:eastAsia="Arial" w:cs="Arial"/>
                <w:bCs/>
                <w:sz w:val="18"/>
                <w:szCs w:val="18"/>
              </w:rPr>
            </w:pPr>
          </w:p>
          <w:p w:rsidRPr="00F65EEE" w:rsidR="00DC6152" w:rsidP="00FD48F2" w:rsidRDefault="00DC6152" w14:paraId="07EAA9EE" w14:textId="77777777">
            <w:pPr>
              <w:spacing w:before="34" w:line="239" w:lineRule="auto"/>
              <w:ind w:left="108" w:right="-54"/>
              <w:rPr>
                <w:rFonts w:ascii="Arial" w:hAnsi="Arial" w:eastAsia="Arial" w:cs="Arial"/>
                <w:bCs/>
                <w:sz w:val="18"/>
                <w:szCs w:val="18"/>
              </w:rPr>
            </w:pPr>
          </w:p>
        </w:tc>
        <w:tc>
          <w:tcPr>
            <w:tcW w:w="1736" w:type="dxa"/>
            <w:tcMar/>
          </w:tcPr>
          <w:p w:rsidR="00DC6152" w:rsidP="00FD48F2" w:rsidRDefault="00DC6152" w14:paraId="5085D225"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DC6152" w:rsidP="00FD48F2" w:rsidRDefault="00DC6152" w14:paraId="38DBC89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DC6152" w:rsidP="00FD48F2" w:rsidRDefault="00DC6152" w14:paraId="62ABC31D" w14:textId="77777777">
            <w:pPr>
              <w:rPr>
                <w:rFonts w:ascii="Arial" w:hAnsi="Arial" w:cs="Arial"/>
              </w:rPr>
            </w:pPr>
            <w:r w:rsidRPr="00FF3C22">
              <w:rPr>
                <w:rFonts w:ascii="Arial" w:hAnsi="Arial" w:cs="Arial"/>
              </w:rPr>
              <w:t>evidence to back up views.</w:t>
            </w:r>
          </w:p>
          <w:p w:rsidRPr="00B669B1" w:rsidR="00DC6152" w:rsidP="00FD48F2" w:rsidRDefault="00DC6152" w14:paraId="72692372" w14:textId="77777777">
            <w:pPr>
              <w:rPr>
                <w:rFonts w:ascii="Arial" w:hAnsi="Arial" w:cs="Arial"/>
              </w:rPr>
            </w:pPr>
          </w:p>
        </w:tc>
        <w:tc>
          <w:tcPr>
            <w:tcW w:w="1736" w:type="dxa"/>
            <w:tcMar/>
          </w:tcPr>
          <w:p w:rsidR="00DC6152" w:rsidP="00FD48F2" w:rsidRDefault="00DC6152" w14:paraId="4681CC8B"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DC6152" w:rsidP="00FD48F2" w:rsidRDefault="00DC6152" w14:paraId="7C90BB59" w14:textId="77777777">
            <w:pPr>
              <w:rPr>
                <w:rFonts w:ascii="Arial" w:hAnsi="Arial" w:cs="Arial"/>
              </w:rPr>
            </w:pPr>
          </w:p>
          <w:p w:rsidR="00DC6152" w:rsidP="00FD48F2" w:rsidRDefault="00DC6152" w14:paraId="577030C7" w14:textId="77777777">
            <w:pPr>
              <w:rPr>
                <w:rFonts w:ascii="Arial" w:hAnsi="Arial" w:cs="Arial"/>
              </w:rPr>
            </w:pPr>
          </w:p>
          <w:p w:rsidR="00DC6152" w:rsidP="00FD48F2" w:rsidRDefault="00DC6152" w14:paraId="060C2E6B" w14:textId="77777777">
            <w:pPr>
              <w:rPr>
                <w:rFonts w:ascii="Arial" w:hAnsi="Arial" w:cs="Arial"/>
              </w:rPr>
            </w:pPr>
          </w:p>
          <w:p w:rsidRPr="00B669B1" w:rsidR="00DC6152" w:rsidP="00FD48F2" w:rsidRDefault="00DC6152" w14:paraId="1C5D7678" w14:textId="77777777">
            <w:pPr>
              <w:rPr>
                <w:rFonts w:ascii="Arial" w:hAnsi="Arial" w:cs="Arial"/>
              </w:rPr>
            </w:pPr>
          </w:p>
        </w:tc>
        <w:tc>
          <w:tcPr>
            <w:tcW w:w="1736" w:type="dxa"/>
            <w:tcMar/>
          </w:tcPr>
          <w:p w:rsidRPr="00B669B1" w:rsidR="00DC6152" w:rsidP="00FD48F2" w:rsidRDefault="00DC6152" w14:paraId="4896AAE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DC6152" w:rsidP="00FD48F2" w:rsidRDefault="00DC6152" w14:paraId="5726C9B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DC6152" w:rsidP="00FD48F2" w:rsidRDefault="00DC6152" w14:paraId="06163A7F" w14:textId="77777777">
            <w:pPr>
              <w:rPr>
                <w:rFonts w:ascii="Arial" w:hAnsi="Arial" w:cs="Arial"/>
              </w:rPr>
            </w:pPr>
          </w:p>
        </w:tc>
        <w:tc>
          <w:tcPr>
            <w:tcW w:w="1736" w:type="dxa"/>
            <w:tcMar/>
          </w:tcPr>
          <w:p w:rsidRPr="00B669B1" w:rsidR="00DC6152" w:rsidP="00FD48F2" w:rsidRDefault="00DC6152" w14:paraId="1DCEBDA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DC6152" w:rsidP="00FD48F2" w:rsidRDefault="00DC6152" w14:paraId="1F4E8D41" w14:textId="77777777">
            <w:pPr>
              <w:rPr>
                <w:rFonts w:ascii="Arial" w:hAnsi="Arial" w:cs="Arial"/>
              </w:rPr>
            </w:pPr>
            <w:r w:rsidRPr="00B669B1">
              <w:rPr>
                <w:rFonts w:ascii="Arial" w:hAnsi="Arial" w:cs="Arial"/>
              </w:rPr>
              <w:t>An emerging ability to use evidence to support the argument.</w:t>
            </w:r>
          </w:p>
          <w:p w:rsidRPr="00B669B1" w:rsidR="00DC6152" w:rsidP="00FD48F2" w:rsidRDefault="00DC6152" w14:paraId="238DCB6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DC6152" w:rsidP="00FD48F2" w:rsidRDefault="00DC6152" w14:paraId="11C22C7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DC6152" w:rsidP="00FD48F2" w:rsidRDefault="00DC6152" w14:paraId="61312547" w14:textId="77777777">
            <w:pPr>
              <w:rPr>
                <w:rFonts w:ascii="Arial" w:hAnsi="Arial" w:cs="Arial"/>
              </w:rPr>
            </w:pPr>
          </w:p>
        </w:tc>
        <w:tc>
          <w:tcPr>
            <w:tcW w:w="1736" w:type="dxa"/>
            <w:tcMar/>
          </w:tcPr>
          <w:p w:rsidRPr="00B669B1" w:rsidR="00DC6152" w:rsidP="00FD48F2" w:rsidRDefault="00DC6152" w14:paraId="356FF048"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DC6152" w:rsidP="00FD48F2" w:rsidRDefault="00DC6152" w14:paraId="2261CBAE"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DC6152" w:rsidP="00FD48F2" w:rsidRDefault="00DC6152" w14:paraId="1CCF9DAB"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DC6152" w:rsidTr="732D925D" w14:paraId="55B43015" w14:textId="77777777">
        <w:tc>
          <w:tcPr>
            <w:tcW w:w="1735" w:type="dxa"/>
            <w:shd w:val="clear" w:color="auto" w:fill="70A9E0"/>
            <w:tcMar/>
          </w:tcPr>
          <w:p w:rsidR="00DC6152" w:rsidP="00FD48F2" w:rsidRDefault="00DC6152" w14:paraId="30CBD1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DC6152" w:rsidP="00FD48F2" w:rsidRDefault="00DC6152" w14:paraId="162098ED"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DC6152" w:rsidP="00FD48F2" w:rsidRDefault="00DC6152" w14:paraId="7B977976" w14:textId="77777777">
            <w:pPr>
              <w:spacing w:before="34" w:line="239" w:lineRule="auto"/>
              <w:ind w:left="108" w:right="-54"/>
              <w:rPr>
                <w:rFonts w:ascii="Arial" w:hAnsi="Arial" w:eastAsia="Arial" w:cs="Arial"/>
                <w:b/>
                <w:bCs/>
                <w:sz w:val="18"/>
                <w:szCs w:val="18"/>
              </w:rPr>
            </w:pPr>
          </w:p>
        </w:tc>
        <w:tc>
          <w:tcPr>
            <w:tcW w:w="1736" w:type="dxa"/>
            <w:tcMar/>
          </w:tcPr>
          <w:p w:rsidRPr="00B669B1" w:rsidR="00DC6152" w:rsidP="00FD48F2" w:rsidRDefault="00DC6152" w14:paraId="7D1B9B0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DC6152" w:rsidP="00FD48F2" w:rsidRDefault="00DC6152" w14:paraId="27164803" w14:textId="77777777">
            <w:pPr>
              <w:rPr>
                <w:rFonts w:ascii="Arial" w:hAnsi="Arial" w:cs="Arial"/>
              </w:rPr>
            </w:pPr>
            <w:r w:rsidRPr="00B669B1">
              <w:rPr>
                <w:rFonts w:ascii="Arial" w:hAnsi="Arial" w:cs="Arial"/>
              </w:rPr>
              <w:t>Little or no appreciation of the context of the application.</w:t>
            </w:r>
          </w:p>
          <w:p w:rsidRPr="00B669B1" w:rsidR="00DC6152" w:rsidP="00FD48F2" w:rsidRDefault="00DC6152" w14:paraId="1CD55C0E"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DC6152" w:rsidP="00FD48F2" w:rsidRDefault="00DC6152" w14:paraId="40394B12"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DC6152" w:rsidP="00FD48F2" w:rsidRDefault="00DC6152" w14:paraId="7101BE0A"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DC6152" w:rsidP="00FD48F2" w:rsidRDefault="00DC6152" w14:paraId="6AE470EE" w14:textId="77777777">
            <w:pPr>
              <w:rPr>
                <w:rFonts w:ascii="Arial" w:hAnsi="Arial" w:cs="Arial"/>
              </w:rPr>
            </w:pPr>
          </w:p>
          <w:p w:rsidRPr="00B669B1" w:rsidR="00DC6152" w:rsidP="00FD48F2" w:rsidRDefault="00DC6152" w14:paraId="58CD387F" w14:textId="77777777">
            <w:pPr>
              <w:rPr>
                <w:rFonts w:ascii="Arial" w:hAnsi="Arial" w:cs="Arial"/>
              </w:rPr>
            </w:pPr>
          </w:p>
        </w:tc>
        <w:tc>
          <w:tcPr>
            <w:tcW w:w="1736" w:type="dxa"/>
            <w:tcMar/>
          </w:tcPr>
          <w:p w:rsidRPr="00B669B1" w:rsidR="00DC6152" w:rsidP="00FD48F2" w:rsidRDefault="00DC6152" w14:paraId="53FD387A"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DC6152" w:rsidP="00FD48F2" w:rsidRDefault="00DC6152" w14:paraId="346C801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DC6152" w:rsidP="00FD48F2" w:rsidRDefault="00DC6152" w14:paraId="417A5E5A"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DC6152" w:rsidP="00FD48F2" w:rsidRDefault="00DC6152" w14:paraId="0E82696E" w14:textId="77777777">
            <w:pPr>
              <w:rPr>
                <w:rFonts w:ascii="Arial" w:hAnsi="Arial" w:cs="Arial"/>
              </w:rPr>
            </w:pPr>
          </w:p>
          <w:p w:rsidR="00DC6152" w:rsidP="00FD48F2" w:rsidRDefault="00DC6152" w14:paraId="3C13666C" w14:textId="77777777">
            <w:pPr>
              <w:rPr>
                <w:rFonts w:ascii="Arial" w:hAnsi="Arial" w:cs="Arial"/>
              </w:rPr>
            </w:pPr>
          </w:p>
          <w:p w:rsidR="00DC6152" w:rsidP="00FD48F2" w:rsidRDefault="00DC6152" w14:paraId="4F4CFF52" w14:textId="77777777">
            <w:pPr>
              <w:rPr>
                <w:rFonts w:ascii="Arial" w:hAnsi="Arial" w:cs="Arial"/>
              </w:rPr>
            </w:pPr>
          </w:p>
          <w:p w:rsidR="00DC6152" w:rsidP="00FD48F2" w:rsidRDefault="00DC6152" w14:paraId="57EBCE92" w14:textId="77777777">
            <w:pPr>
              <w:rPr>
                <w:rFonts w:ascii="Arial" w:hAnsi="Arial" w:cs="Arial"/>
              </w:rPr>
            </w:pPr>
          </w:p>
          <w:p w:rsidR="00DC6152" w:rsidP="00FD48F2" w:rsidRDefault="00DC6152" w14:paraId="0C609274" w14:textId="77777777">
            <w:pPr>
              <w:rPr>
                <w:rFonts w:ascii="Arial" w:hAnsi="Arial" w:cs="Arial"/>
              </w:rPr>
            </w:pPr>
          </w:p>
          <w:p w:rsidR="00DC6152" w:rsidP="00FD48F2" w:rsidRDefault="00DC6152" w14:paraId="6FDF36B1" w14:textId="77777777">
            <w:pPr>
              <w:rPr>
                <w:rFonts w:ascii="Arial" w:hAnsi="Arial" w:cs="Arial"/>
              </w:rPr>
            </w:pPr>
          </w:p>
          <w:p w:rsidR="00DC6152" w:rsidP="00FD48F2" w:rsidRDefault="00DC6152" w14:paraId="61421A3C" w14:textId="77777777">
            <w:pPr>
              <w:rPr>
                <w:rFonts w:ascii="Arial" w:hAnsi="Arial" w:cs="Arial"/>
              </w:rPr>
            </w:pPr>
          </w:p>
          <w:p w:rsidR="00DC6152" w:rsidP="00FD48F2" w:rsidRDefault="00DC6152" w14:paraId="3FF56C67" w14:textId="77777777">
            <w:pPr>
              <w:rPr>
                <w:rFonts w:ascii="Arial" w:hAnsi="Arial" w:cs="Arial"/>
              </w:rPr>
            </w:pPr>
          </w:p>
          <w:p w:rsidR="00DC6152" w:rsidP="00FD48F2" w:rsidRDefault="00DC6152" w14:paraId="454C87E1" w14:textId="77777777">
            <w:pPr>
              <w:rPr>
                <w:rFonts w:ascii="Arial" w:hAnsi="Arial" w:cs="Arial"/>
              </w:rPr>
            </w:pPr>
          </w:p>
          <w:p w:rsidR="00DC6152" w:rsidP="00FD48F2" w:rsidRDefault="00DC6152" w14:paraId="2405A220" w14:textId="77777777">
            <w:pPr>
              <w:rPr>
                <w:rFonts w:ascii="Arial" w:hAnsi="Arial" w:cs="Arial"/>
              </w:rPr>
            </w:pPr>
          </w:p>
          <w:p w:rsidR="00DC6152" w:rsidP="00FD48F2" w:rsidRDefault="00DC6152" w14:paraId="072961DF" w14:textId="77777777">
            <w:pPr>
              <w:rPr>
                <w:rFonts w:ascii="Arial" w:hAnsi="Arial" w:cs="Arial"/>
              </w:rPr>
            </w:pPr>
          </w:p>
          <w:p w:rsidR="00DC6152" w:rsidP="00FD48F2" w:rsidRDefault="00DC6152" w14:paraId="599C5CFC" w14:textId="77777777">
            <w:pPr>
              <w:rPr>
                <w:rFonts w:ascii="Arial" w:hAnsi="Arial" w:cs="Arial"/>
              </w:rPr>
            </w:pPr>
          </w:p>
          <w:p w:rsidR="00DC6152" w:rsidP="00FD48F2" w:rsidRDefault="00DC6152" w14:paraId="5EA8197E" w14:textId="77777777">
            <w:pPr>
              <w:rPr>
                <w:rFonts w:ascii="Arial" w:hAnsi="Arial" w:cs="Arial"/>
              </w:rPr>
            </w:pPr>
          </w:p>
          <w:p w:rsidR="00DC6152" w:rsidP="00FD48F2" w:rsidRDefault="00DC6152" w14:paraId="71E6F0D4" w14:textId="77777777">
            <w:pPr>
              <w:rPr>
                <w:rFonts w:ascii="Arial" w:hAnsi="Arial" w:cs="Arial"/>
              </w:rPr>
            </w:pPr>
          </w:p>
          <w:p w:rsidR="00DC6152" w:rsidP="00FD48F2" w:rsidRDefault="00DC6152" w14:paraId="43B1F119" w14:textId="77777777">
            <w:pPr>
              <w:rPr>
                <w:rFonts w:ascii="Arial" w:hAnsi="Arial" w:cs="Arial"/>
              </w:rPr>
            </w:pPr>
          </w:p>
          <w:p w:rsidR="00DC6152" w:rsidP="00FD48F2" w:rsidRDefault="00DC6152" w14:paraId="1C7B1E22" w14:textId="77777777">
            <w:pPr>
              <w:rPr>
                <w:rFonts w:ascii="Arial" w:hAnsi="Arial" w:cs="Arial"/>
              </w:rPr>
            </w:pPr>
          </w:p>
          <w:p w:rsidR="00DC6152" w:rsidP="00FD48F2" w:rsidRDefault="00DC6152" w14:paraId="3A3FADDB" w14:textId="77777777">
            <w:pPr>
              <w:rPr>
                <w:rFonts w:ascii="Arial" w:hAnsi="Arial" w:cs="Arial"/>
              </w:rPr>
            </w:pPr>
          </w:p>
          <w:p w:rsidRPr="00B669B1" w:rsidR="00DC6152" w:rsidP="00FD48F2" w:rsidRDefault="00DC6152" w14:paraId="37FD8A8B" w14:textId="77777777">
            <w:pPr>
              <w:rPr>
                <w:rFonts w:ascii="Arial" w:hAnsi="Arial" w:cs="Arial"/>
              </w:rPr>
            </w:pPr>
          </w:p>
        </w:tc>
        <w:tc>
          <w:tcPr>
            <w:tcW w:w="1736" w:type="dxa"/>
            <w:tcMar/>
          </w:tcPr>
          <w:p w:rsidRPr="00B669B1" w:rsidR="00DC6152" w:rsidP="00FD48F2" w:rsidRDefault="00DC6152" w14:paraId="14B8C420"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DC6152" w:rsidP="00FD48F2" w:rsidRDefault="00DC6152" w14:paraId="0F48B9F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DC6152" w:rsidP="00FD48F2" w:rsidRDefault="00DC6152" w14:paraId="74143237"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Mar/>
          </w:tcPr>
          <w:p w:rsidRPr="00B669B1" w:rsidR="00DC6152" w:rsidP="00FD48F2" w:rsidRDefault="00DC6152" w14:paraId="45D76C3B"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DC6152" w:rsidP="00FD48F2" w:rsidRDefault="00DC6152" w14:paraId="745FDDD6"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DC6152" w:rsidP="732D925D" w:rsidRDefault="00DC6152" w14:paraId="2FE3515C" w14:textId="4A4F206D">
            <w:pPr>
              <w:pStyle w:val="Normal"/>
              <w:suppressLineNumbers w:val="0"/>
              <w:bidi w:val="0"/>
              <w:spacing w:before="0" w:beforeAutospacing="off" w:after="0" w:afterAutospacing="off" w:line="279" w:lineRule="auto"/>
              <w:ind w:left="0" w:right="0"/>
              <w:jc w:val="left"/>
              <w:rPr>
                <w:rFonts w:ascii="Arial" w:hAnsi="Arial" w:cs="Arial"/>
              </w:rPr>
            </w:pPr>
            <w:r w:rsidRPr="732D925D" w:rsidR="49D20706">
              <w:rPr>
                <w:rFonts w:ascii="Arial" w:hAnsi="Arial" w:cs="Arial"/>
              </w:rPr>
              <w:t xml:space="preserve">The context of the application is well considered, </w:t>
            </w:r>
            <w:r w:rsidRPr="732D925D" w:rsidR="49D20706">
              <w:rPr>
                <w:rFonts w:ascii="Arial" w:hAnsi="Arial" w:cs="Arial"/>
              </w:rPr>
              <w:t>and insightful</w:t>
            </w:r>
            <w:r w:rsidRPr="732D925D" w:rsidR="49D20706">
              <w:rPr>
                <w:rFonts w:ascii="Arial" w:hAnsi="Arial" w:cs="Arial"/>
              </w:rPr>
              <w:t>.</w:t>
            </w:r>
          </w:p>
          <w:p w:rsidRPr="00B669B1" w:rsidR="00DC6152" w:rsidP="00FD48F2" w:rsidRDefault="00DC6152" w14:paraId="3EB5043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DC6152" w:rsidP="00FD48F2" w:rsidRDefault="00DC6152" w14:paraId="416EE0D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DC6152" w:rsidTr="732D925D" w14:paraId="2D622E97" w14:textId="77777777">
        <w:tc>
          <w:tcPr>
            <w:tcW w:w="1735" w:type="dxa"/>
            <w:shd w:val="clear" w:color="auto" w:fill="70A9E0"/>
            <w:tcMar/>
          </w:tcPr>
          <w:p w:rsidR="00DC6152" w:rsidP="00FD48F2" w:rsidRDefault="00DC6152" w14:paraId="7CA5744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DC6152" w:rsidP="00FD48F2" w:rsidRDefault="00DC6152" w14:paraId="726A17F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DC6152" w:rsidP="00FD48F2" w:rsidRDefault="00DC6152" w14:paraId="6B27233E"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DC6152" w:rsidP="00FD48F2" w:rsidRDefault="00DC6152" w14:paraId="577FF5BC" w14:textId="77777777">
            <w:pPr>
              <w:rPr>
                <w:rFonts w:ascii="Arial" w:hAnsi="Arial" w:cs="Arial"/>
              </w:rPr>
            </w:pPr>
          </w:p>
          <w:p w:rsidRPr="00E07BE3" w:rsidR="00DC6152" w:rsidP="00FD48F2" w:rsidRDefault="00DC6152" w14:paraId="6303230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DC6152" w:rsidP="00FD48F2" w:rsidRDefault="00DC6152" w14:paraId="0A62EB4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DC6152" w:rsidP="00FD48F2" w:rsidRDefault="00DC6152" w14:paraId="0FE8DDA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DC6152" w:rsidP="00FD48F2" w:rsidRDefault="00DC6152" w14:paraId="738D42B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DC6152" w:rsidP="00FD48F2" w:rsidRDefault="00DC6152" w14:paraId="0D452C8B"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DC6152" w:rsidP="00FD48F2" w:rsidRDefault="00DC6152" w14:paraId="31CA7DAE"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DC6152" w:rsidP="00FD48F2" w:rsidRDefault="00DC6152" w14:paraId="404443FE"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DC6152" w:rsidP="00FD48F2" w:rsidRDefault="00DC6152" w14:paraId="15F14191"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DC6152" w:rsidP="00FD48F2" w:rsidRDefault="00DC6152" w14:paraId="636D066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DC6152" w:rsidP="00FD48F2" w:rsidRDefault="00DC6152" w14:paraId="689C90F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DC6152" w:rsidP="00FD48F2" w:rsidRDefault="00DC6152" w14:paraId="59730A62"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C6152" w:rsidP="00DC6152" w:rsidRDefault="00DC6152" w14:paraId="2AA21A4B" w14:textId="77777777"/>
    <w:p w:rsidR="00DC6152" w:rsidP="00DC6152" w:rsidRDefault="00DC6152" w14:paraId="27D77502" w14:textId="77777777">
      <w:pPr>
        <w:pStyle w:val="NormalWeb"/>
        <w:rPr>
          <w:rFonts w:ascii="Arial" w:hAnsi="Arial" w:cs="Arial"/>
          <w:color w:val="303B44"/>
          <w:sz w:val="22"/>
          <w:szCs w:val="22"/>
        </w:rPr>
      </w:pPr>
    </w:p>
    <w:p w:rsidR="00DC6152" w:rsidP="00DC6152" w:rsidRDefault="00DC6152" w14:paraId="0FB08554" w14:textId="77777777">
      <w:pPr>
        <w:pStyle w:val="NormalWeb"/>
        <w:rPr>
          <w:rFonts w:ascii="Arial" w:hAnsi="Arial" w:cs="Arial"/>
          <w:color w:val="303B44"/>
          <w:sz w:val="22"/>
          <w:szCs w:val="22"/>
        </w:rPr>
      </w:pPr>
    </w:p>
    <w:p w:rsidRPr="00B0278E" w:rsidR="00FA78D7" w:rsidP="00C9072E" w:rsidRDefault="00FA78D7" w14:paraId="6267B8B1" w14:textId="77777777">
      <w:pPr>
        <w:jc w:val="center"/>
      </w:pPr>
    </w:p>
    <w:sectPr w:rsidRPr="00B0278E" w:rsidR="00FA78D7" w:rsidSect="00FF4A15">
      <w:footerReference w:type="default" r:id="rId34"/>
      <w:pgSz w:w="15840" w:h="12240" w:orient="landscape"/>
      <w:pgMar w:top="1440" w:right="1440" w:bottom="1440" w:left="1440" w:header="720" w:footer="720" w:gutter="0"/>
      <w:pgNumType w:start="0"/>
      <w:cols w:space="720"/>
      <w:titlePg/>
      <w:docGrid w:linePitch="360"/>
      <w:headerReference w:type="default" r:id="Rbe8212500cd34651"/>
      <w:headerReference w:type="first" r:id="R24405e6e4e1f41ec"/>
      <w:footerReference w:type="first" r:id="Rd7634c8ed40841f6"/>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TH" w:author="Tony Howles" w:date="2024-06-03T10:57:00Z" w:id="9">
    <w:p w:rsidR="00FA78D7" w:rsidRDefault="00FA78D7" w14:paraId="1DA1D466" w14:textId="77777777">
      <w:pPr>
        <w:pStyle w:val="CommentText"/>
      </w:pPr>
      <w:r>
        <w:rPr>
          <w:rStyle w:val="CommentReference"/>
        </w:rPr>
        <w:annotationRef/>
      </w:r>
      <w:r>
        <w:t>More due to induced voltage when run parallel with high current loaded cables</w:t>
      </w:r>
    </w:p>
    <w:p w:rsidR="00FA78D7" w:rsidRDefault="00FA78D7" w14:paraId="058581CE" w14:textId="17AB31CA">
      <w:pPr>
        <w:pStyle w:val="CommentText"/>
      </w:pPr>
    </w:p>
  </w:comment>
  <w:comment w:initials="TH" w:author="Tony Howles" w:date="2024-06-03T11:02:00Z" w:id="19">
    <w:p w:rsidR="00DC6152" w:rsidRDefault="00DC6152" w14:paraId="6D61DB35" w14:textId="77777777">
      <w:pPr>
        <w:pStyle w:val="CommentText"/>
      </w:pPr>
      <w:r>
        <w:rPr>
          <w:rStyle w:val="CommentReference"/>
        </w:rPr>
        <w:annotationRef/>
      </w:r>
      <w:r>
        <w:t>A very good piece of work.</w:t>
      </w:r>
    </w:p>
    <w:p w:rsidR="00DC6152" w:rsidRDefault="00DC6152" w14:paraId="5AFE9ACF" w14:textId="77777777">
      <w:pPr>
        <w:pStyle w:val="CommentText"/>
      </w:pPr>
      <w:r>
        <w:t>Minor mistake on one question, but overall a good assessment.</w:t>
      </w:r>
    </w:p>
    <w:p w:rsidR="00DC6152" w:rsidRDefault="00DC6152" w14:paraId="54374A8E" w14:textId="77777777">
      <w:pPr>
        <w:pStyle w:val="CommentText"/>
      </w:pPr>
      <w:r>
        <w:t>Evidence of referencing and research.</w:t>
      </w:r>
    </w:p>
    <w:p w:rsidR="00DC6152" w:rsidRDefault="00DC6152" w14:paraId="22C28AD5" w14:textId="0A131486">
      <w:pPr>
        <w:pStyle w:val="CommentText"/>
      </w:pPr>
      <w:r>
        <w:t>Well done Kelly</w:t>
      </w:r>
    </w:p>
  </w:comment>
  <w:comment w:initials="TH" w:author="Tony Howles" w:date="2024-06-03T11:02:00Z" w:id="20">
    <w:p w:rsidR="00DC6152" w:rsidRDefault="00DC6152" w14:paraId="366CD167" w14:textId="26CE00B6">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58581CE" w15:done="0"/>
  <w15:commentEx w15:paraId="22C28AD5" w15:done="0"/>
  <w15:commentEx w15:paraId="366CD16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A082029" w16cex:dateUtc="2024-06-03T09:57:00Z"/>
  <w16cex:commentExtensible w16cex:durableId="2A082162" w16cex:dateUtc="2024-06-03T10:02:00Z"/>
  <w16cex:commentExtensible w16cex:durableId="2A082130" w16cex:dateUtc="2024-06-03T10: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58581CE" w16cid:durableId="2A082029"/>
  <w16cid:commentId w16cid:paraId="22C28AD5" w16cid:durableId="2A082162"/>
  <w16cid:commentId w16cid:paraId="366CD167" w16cid:durableId="2A08213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13E6" w:rsidP="00187389" w:rsidRDefault="00C813E6" w14:paraId="09FDCEA7" w14:textId="77777777">
      <w:pPr>
        <w:spacing w:after="0" w:line="240" w:lineRule="auto"/>
      </w:pPr>
      <w:r>
        <w:separator/>
      </w:r>
    </w:p>
  </w:endnote>
  <w:endnote w:type="continuationSeparator" w:id="0">
    <w:p w:rsidR="00C813E6" w:rsidP="00187389" w:rsidRDefault="00C813E6" w14:paraId="7BABB986" w14:textId="77777777">
      <w:pPr>
        <w:spacing w:after="0" w:line="240" w:lineRule="auto"/>
      </w:pPr>
      <w:r>
        <w:continuationSeparator/>
      </w:r>
    </w:p>
  </w:endnote>
  <w:endnote w:type="continuationNotice" w:id="1">
    <w:p w:rsidR="00C813E6" w:rsidRDefault="00C813E6" w14:paraId="494EE0E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C6152" w:rsidRDefault="00DC6152" w14:paraId="1E2C3332" w14:textId="77777777">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p w:rsidR="00DC6152" w:rsidRDefault="00DC6152" w14:paraId="20B4C76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C6152" w:rsidRDefault="00DC6152" w14:paraId="4296161A"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1217903"/>
      <w:docPartObj>
        <w:docPartGallery w:val="Page Numbers (Bottom of Page)"/>
        <w:docPartUnique/>
      </w:docPartObj>
    </w:sdtPr>
    <w:sdtEndPr/>
    <w:sdtContent>
      <w:sdt>
        <w:sdtPr>
          <w:id w:val="-1769616900"/>
          <w:docPartObj>
            <w:docPartGallery w:val="Page Numbers (Top of Page)"/>
            <w:docPartUnique/>
          </w:docPartObj>
        </w:sdtPr>
        <w:sdtEndPr/>
        <w:sdtContent>
          <w:p w:rsidR="00187389" w:rsidRDefault="00187389" w14:paraId="5486F7B5" w14:textId="36A9721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187389" w:rsidRDefault="00187389" w14:paraId="7E00B20E" w14:textId="77777777">
    <w:pPr>
      <w:pStyle w:val="Footer"/>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32D925D" w:rsidTr="732D925D" w14:paraId="6EB34C6E">
      <w:trPr>
        <w:trHeight w:val="300"/>
      </w:trPr>
      <w:tc>
        <w:tcPr>
          <w:tcW w:w="3480" w:type="dxa"/>
          <w:tcMar/>
        </w:tcPr>
        <w:p w:rsidR="732D925D" w:rsidP="732D925D" w:rsidRDefault="732D925D" w14:paraId="02314BB6" w14:textId="0ADEACCD">
          <w:pPr>
            <w:pStyle w:val="Header"/>
            <w:bidi w:val="0"/>
            <w:ind w:left="-115"/>
            <w:jc w:val="left"/>
          </w:pPr>
        </w:p>
      </w:tc>
      <w:tc>
        <w:tcPr>
          <w:tcW w:w="3480" w:type="dxa"/>
          <w:tcMar/>
        </w:tcPr>
        <w:p w:rsidR="732D925D" w:rsidP="732D925D" w:rsidRDefault="732D925D" w14:paraId="5E013CAD" w14:textId="1567BA94">
          <w:pPr>
            <w:pStyle w:val="Header"/>
            <w:bidi w:val="0"/>
            <w:jc w:val="center"/>
          </w:pPr>
        </w:p>
      </w:tc>
      <w:tc>
        <w:tcPr>
          <w:tcW w:w="3480" w:type="dxa"/>
          <w:tcMar/>
        </w:tcPr>
        <w:p w:rsidR="732D925D" w:rsidP="732D925D" w:rsidRDefault="732D925D" w14:paraId="655798D4" w14:textId="0838E3EF">
          <w:pPr>
            <w:pStyle w:val="Header"/>
            <w:bidi w:val="0"/>
            <w:ind w:right="-115"/>
            <w:jc w:val="right"/>
          </w:pPr>
        </w:p>
      </w:tc>
    </w:tr>
  </w:tbl>
  <w:p w:rsidR="732D925D" w:rsidP="732D925D" w:rsidRDefault="732D925D" w14:paraId="26FF10CA" w14:textId="45566C51">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32D925D" w:rsidTr="732D925D" w14:paraId="2F0BB1D3">
      <w:trPr>
        <w:trHeight w:val="300"/>
      </w:trPr>
      <w:tc>
        <w:tcPr>
          <w:tcW w:w="3480" w:type="dxa"/>
          <w:tcMar/>
        </w:tcPr>
        <w:p w:rsidR="732D925D" w:rsidP="732D925D" w:rsidRDefault="732D925D" w14:paraId="755F8162" w14:textId="42418430">
          <w:pPr>
            <w:pStyle w:val="Header"/>
            <w:bidi w:val="0"/>
            <w:ind w:left="-115"/>
            <w:jc w:val="left"/>
          </w:pPr>
        </w:p>
      </w:tc>
      <w:tc>
        <w:tcPr>
          <w:tcW w:w="3480" w:type="dxa"/>
          <w:tcMar/>
        </w:tcPr>
        <w:p w:rsidR="732D925D" w:rsidP="732D925D" w:rsidRDefault="732D925D" w14:paraId="222D9D6D" w14:textId="7EC8475F">
          <w:pPr>
            <w:pStyle w:val="Header"/>
            <w:bidi w:val="0"/>
            <w:jc w:val="center"/>
          </w:pPr>
        </w:p>
      </w:tc>
      <w:tc>
        <w:tcPr>
          <w:tcW w:w="3480" w:type="dxa"/>
          <w:tcMar/>
        </w:tcPr>
        <w:p w:rsidR="732D925D" w:rsidP="732D925D" w:rsidRDefault="732D925D" w14:paraId="6099710A" w14:textId="3E4AAD8B">
          <w:pPr>
            <w:pStyle w:val="Header"/>
            <w:bidi w:val="0"/>
            <w:ind w:right="-115"/>
            <w:jc w:val="right"/>
          </w:pPr>
        </w:p>
      </w:tc>
    </w:tr>
  </w:tbl>
  <w:p w:rsidR="732D925D" w:rsidP="732D925D" w:rsidRDefault="732D925D" w14:paraId="00F00EB0" w14:textId="2A971587">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732D925D" w:rsidTr="732D925D" w14:paraId="413BF0F1">
      <w:trPr>
        <w:trHeight w:val="300"/>
      </w:trPr>
      <w:tc>
        <w:tcPr>
          <w:tcW w:w="5130" w:type="dxa"/>
          <w:tcMar/>
        </w:tcPr>
        <w:p w:rsidR="732D925D" w:rsidP="732D925D" w:rsidRDefault="732D925D" w14:paraId="65207601" w14:textId="2C8C5511">
          <w:pPr>
            <w:pStyle w:val="Header"/>
            <w:bidi w:val="0"/>
            <w:ind w:left="-115"/>
            <w:jc w:val="left"/>
          </w:pPr>
        </w:p>
      </w:tc>
      <w:tc>
        <w:tcPr>
          <w:tcW w:w="5130" w:type="dxa"/>
          <w:tcMar/>
        </w:tcPr>
        <w:p w:rsidR="732D925D" w:rsidP="732D925D" w:rsidRDefault="732D925D" w14:paraId="433DAEFC" w14:textId="31276BC1">
          <w:pPr>
            <w:pStyle w:val="Header"/>
            <w:bidi w:val="0"/>
            <w:jc w:val="center"/>
          </w:pPr>
        </w:p>
      </w:tc>
      <w:tc>
        <w:tcPr>
          <w:tcW w:w="5130" w:type="dxa"/>
          <w:tcMar/>
        </w:tcPr>
        <w:p w:rsidR="732D925D" w:rsidP="732D925D" w:rsidRDefault="732D925D" w14:paraId="3C6C663A" w14:textId="4AB9ACCF">
          <w:pPr>
            <w:pStyle w:val="Header"/>
            <w:bidi w:val="0"/>
            <w:ind w:right="-115"/>
            <w:jc w:val="right"/>
          </w:pPr>
        </w:p>
      </w:tc>
    </w:tr>
  </w:tbl>
  <w:p w:rsidR="732D925D" w:rsidP="732D925D" w:rsidRDefault="732D925D" w14:paraId="22B19F51" w14:textId="659E550F">
    <w:pPr>
      <w:pStyle w:val="Footer"/>
      <w:bidi w:val="0"/>
    </w:pPr>
  </w:p>
</w:ftr>
</file>

<file path=word/footer7.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2D925D" w:rsidTr="732D925D" w14:paraId="1AA73517">
      <w:trPr>
        <w:trHeight w:val="300"/>
      </w:trPr>
      <w:tc>
        <w:tcPr>
          <w:tcW w:w="3120" w:type="dxa"/>
          <w:tcMar/>
        </w:tcPr>
        <w:p w:rsidR="732D925D" w:rsidP="732D925D" w:rsidRDefault="732D925D" w14:paraId="7427B695" w14:textId="7657AE31">
          <w:pPr>
            <w:pStyle w:val="Header"/>
            <w:bidi w:val="0"/>
            <w:ind w:left="-115"/>
            <w:jc w:val="left"/>
          </w:pPr>
        </w:p>
      </w:tc>
      <w:tc>
        <w:tcPr>
          <w:tcW w:w="3120" w:type="dxa"/>
          <w:tcMar/>
        </w:tcPr>
        <w:p w:rsidR="732D925D" w:rsidP="732D925D" w:rsidRDefault="732D925D" w14:paraId="1B0B2300" w14:textId="682F3CC3">
          <w:pPr>
            <w:pStyle w:val="Header"/>
            <w:bidi w:val="0"/>
            <w:jc w:val="center"/>
          </w:pPr>
        </w:p>
      </w:tc>
      <w:tc>
        <w:tcPr>
          <w:tcW w:w="3120" w:type="dxa"/>
          <w:tcMar/>
        </w:tcPr>
        <w:p w:rsidR="732D925D" w:rsidP="732D925D" w:rsidRDefault="732D925D" w14:paraId="51932FDD" w14:textId="57A0FCA2">
          <w:pPr>
            <w:pStyle w:val="Header"/>
            <w:bidi w:val="0"/>
            <w:ind w:right="-115"/>
            <w:jc w:val="right"/>
          </w:pPr>
        </w:p>
      </w:tc>
    </w:tr>
  </w:tbl>
  <w:p w:rsidR="732D925D" w:rsidP="732D925D" w:rsidRDefault="732D925D" w14:paraId="543F9595" w14:textId="3C2B514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13E6" w:rsidP="00187389" w:rsidRDefault="00C813E6" w14:paraId="09004DB0" w14:textId="77777777">
      <w:pPr>
        <w:spacing w:after="0" w:line="240" w:lineRule="auto"/>
      </w:pPr>
      <w:r>
        <w:separator/>
      </w:r>
    </w:p>
  </w:footnote>
  <w:footnote w:type="continuationSeparator" w:id="0">
    <w:p w:rsidR="00C813E6" w:rsidP="00187389" w:rsidRDefault="00C813E6" w14:paraId="018F57AF" w14:textId="77777777">
      <w:pPr>
        <w:spacing w:after="0" w:line="240" w:lineRule="auto"/>
      </w:pPr>
      <w:r>
        <w:continuationSeparator/>
      </w:r>
    </w:p>
  </w:footnote>
  <w:footnote w:type="continuationNotice" w:id="1">
    <w:p w:rsidR="00C813E6" w:rsidRDefault="00C813E6" w14:paraId="36691DE9"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32D925D" w:rsidTr="732D925D" w14:paraId="7A9496B3">
      <w:trPr>
        <w:trHeight w:val="300"/>
      </w:trPr>
      <w:tc>
        <w:tcPr>
          <w:tcW w:w="3480" w:type="dxa"/>
          <w:tcMar/>
        </w:tcPr>
        <w:p w:rsidR="732D925D" w:rsidP="732D925D" w:rsidRDefault="732D925D" w14:paraId="041EB864" w14:textId="086651EE">
          <w:pPr>
            <w:pStyle w:val="Header"/>
            <w:bidi w:val="0"/>
            <w:ind w:left="-115"/>
            <w:jc w:val="left"/>
          </w:pPr>
        </w:p>
      </w:tc>
      <w:tc>
        <w:tcPr>
          <w:tcW w:w="3480" w:type="dxa"/>
          <w:tcMar/>
        </w:tcPr>
        <w:p w:rsidR="732D925D" w:rsidP="732D925D" w:rsidRDefault="732D925D" w14:paraId="52748F56" w14:textId="6E64CC3D">
          <w:pPr>
            <w:pStyle w:val="Header"/>
            <w:bidi w:val="0"/>
            <w:jc w:val="center"/>
          </w:pPr>
        </w:p>
      </w:tc>
      <w:tc>
        <w:tcPr>
          <w:tcW w:w="3480" w:type="dxa"/>
          <w:tcMar/>
        </w:tcPr>
        <w:p w:rsidR="732D925D" w:rsidP="732D925D" w:rsidRDefault="732D925D" w14:paraId="526166B2" w14:textId="79AC339E">
          <w:pPr>
            <w:pStyle w:val="Header"/>
            <w:bidi w:val="0"/>
            <w:ind w:right="-115"/>
            <w:jc w:val="right"/>
          </w:pPr>
        </w:p>
      </w:tc>
    </w:tr>
  </w:tbl>
  <w:p w:rsidR="732D925D" w:rsidP="732D925D" w:rsidRDefault="732D925D" w14:paraId="4E7015E7" w14:textId="3CF0E96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32D925D" w:rsidTr="732D925D" w14:paraId="42F40F96">
      <w:trPr>
        <w:trHeight w:val="300"/>
      </w:trPr>
      <w:tc>
        <w:tcPr>
          <w:tcW w:w="3480" w:type="dxa"/>
          <w:tcMar/>
        </w:tcPr>
        <w:p w:rsidR="732D925D" w:rsidP="732D925D" w:rsidRDefault="732D925D" w14:paraId="53634649" w14:textId="63B239E4">
          <w:pPr>
            <w:pStyle w:val="Header"/>
            <w:bidi w:val="0"/>
            <w:ind w:left="-115"/>
            <w:jc w:val="left"/>
          </w:pPr>
        </w:p>
      </w:tc>
      <w:tc>
        <w:tcPr>
          <w:tcW w:w="3480" w:type="dxa"/>
          <w:tcMar/>
        </w:tcPr>
        <w:p w:rsidR="732D925D" w:rsidP="732D925D" w:rsidRDefault="732D925D" w14:paraId="6C437B8F" w14:textId="51DC57EB">
          <w:pPr>
            <w:pStyle w:val="Header"/>
            <w:bidi w:val="0"/>
            <w:jc w:val="center"/>
          </w:pPr>
        </w:p>
      </w:tc>
      <w:tc>
        <w:tcPr>
          <w:tcW w:w="3480" w:type="dxa"/>
          <w:tcMar/>
        </w:tcPr>
        <w:p w:rsidR="732D925D" w:rsidP="732D925D" w:rsidRDefault="732D925D" w14:paraId="40426B28" w14:textId="3F60D1F5">
          <w:pPr>
            <w:pStyle w:val="Header"/>
            <w:bidi w:val="0"/>
            <w:ind w:right="-115"/>
            <w:jc w:val="right"/>
          </w:pPr>
        </w:p>
      </w:tc>
    </w:tr>
  </w:tbl>
  <w:p w:rsidR="732D925D" w:rsidP="732D925D" w:rsidRDefault="732D925D" w14:paraId="61ECB907" w14:textId="6FFE59A7">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32D925D" w:rsidTr="732D925D" w14:paraId="1DD68FAF">
      <w:trPr>
        <w:trHeight w:val="300"/>
      </w:trPr>
      <w:tc>
        <w:tcPr>
          <w:tcW w:w="3480" w:type="dxa"/>
          <w:tcMar/>
        </w:tcPr>
        <w:p w:rsidR="732D925D" w:rsidP="732D925D" w:rsidRDefault="732D925D" w14:paraId="5F5A4A9B" w14:textId="29001ED7">
          <w:pPr>
            <w:pStyle w:val="Header"/>
            <w:bidi w:val="0"/>
            <w:ind w:left="-115"/>
            <w:jc w:val="left"/>
          </w:pPr>
        </w:p>
      </w:tc>
      <w:tc>
        <w:tcPr>
          <w:tcW w:w="3480" w:type="dxa"/>
          <w:tcMar/>
        </w:tcPr>
        <w:p w:rsidR="732D925D" w:rsidP="732D925D" w:rsidRDefault="732D925D" w14:paraId="04D8E9E9" w14:textId="73B8335D">
          <w:pPr>
            <w:pStyle w:val="Header"/>
            <w:bidi w:val="0"/>
            <w:jc w:val="center"/>
          </w:pPr>
        </w:p>
      </w:tc>
      <w:tc>
        <w:tcPr>
          <w:tcW w:w="3480" w:type="dxa"/>
          <w:tcMar/>
        </w:tcPr>
        <w:p w:rsidR="732D925D" w:rsidP="732D925D" w:rsidRDefault="732D925D" w14:paraId="15D7E95A" w14:textId="019BB8BF">
          <w:pPr>
            <w:pStyle w:val="Header"/>
            <w:bidi w:val="0"/>
            <w:ind w:right="-115"/>
            <w:jc w:val="right"/>
          </w:pPr>
        </w:p>
      </w:tc>
    </w:tr>
  </w:tbl>
  <w:p w:rsidR="732D925D" w:rsidP="732D925D" w:rsidRDefault="732D925D" w14:paraId="111EA99D" w14:textId="7A02836B">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732D925D" w:rsidTr="732D925D" w14:paraId="294FD512">
      <w:trPr>
        <w:trHeight w:val="300"/>
      </w:trPr>
      <w:tc>
        <w:tcPr>
          <w:tcW w:w="3480" w:type="dxa"/>
          <w:tcMar/>
        </w:tcPr>
        <w:p w:rsidR="732D925D" w:rsidP="732D925D" w:rsidRDefault="732D925D" w14:paraId="3AFD2E90" w14:textId="367AC64C">
          <w:pPr>
            <w:pStyle w:val="Header"/>
            <w:bidi w:val="0"/>
            <w:ind w:left="-115"/>
            <w:jc w:val="left"/>
          </w:pPr>
        </w:p>
      </w:tc>
      <w:tc>
        <w:tcPr>
          <w:tcW w:w="3480" w:type="dxa"/>
          <w:tcMar/>
        </w:tcPr>
        <w:p w:rsidR="732D925D" w:rsidP="732D925D" w:rsidRDefault="732D925D" w14:paraId="59D2836D" w14:textId="37D5A36E">
          <w:pPr>
            <w:pStyle w:val="Header"/>
            <w:bidi w:val="0"/>
            <w:jc w:val="center"/>
          </w:pPr>
        </w:p>
      </w:tc>
      <w:tc>
        <w:tcPr>
          <w:tcW w:w="3480" w:type="dxa"/>
          <w:tcMar/>
        </w:tcPr>
        <w:p w:rsidR="732D925D" w:rsidP="732D925D" w:rsidRDefault="732D925D" w14:paraId="30471F0B" w14:textId="638BCDA3">
          <w:pPr>
            <w:pStyle w:val="Header"/>
            <w:bidi w:val="0"/>
            <w:ind w:right="-115"/>
            <w:jc w:val="right"/>
          </w:pPr>
        </w:p>
      </w:tc>
    </w:tr>
  </w:tbl>
  <w:p w:rsidR="732D925D" w:rsidP="732D925D" w:rsidRDefault="732D925D" w14:paraId="45440289" w14:textId="2D2BC815">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732D925D" w:rsidTr="732D925D" w14:paraId="790B6E3F">
      <w:trPr>
        <w:trHeight w:val="300"/>
      </w:trPr>
      <w:tc>
        <w:tcPr>
          <w:tcW w:w="5130" w:type="dxa"/>
          <w:tcMar/>
        </w:tcPr>
        <w:p w:rsidR="732D925D" w:rsidP="732D925D" w:rsidRDefault="732D925D" w14:paraId="13356C4C" w14:textId="0C2C30CD">
          <w:pPr>
            <w:pStyle w:val="Header"/>
            <w:bidi w:val="0"/>
            <w:ind w:left="-115"/>
            <w:jc w:val="left"/>
          </w:pPr>
        </w:p>
      </w:tc>
      <w:tc>
        <w:tcPr>
          <w:tcW w:w="5130" w:type="dxa"/>
          <w:tcMar/>
        </w:tcPr>
        <w:p w:rsidR="732D925D" w:rsidP="732D925D" w:rsidRDefault="732D925D" w14:paraId="0841E35F" w14:textId="70149CA6">
          <w:pPr>
            <w:pStyle w:val="Header"/>
            <w:bidi w:val="0"/>
            <w:jc w:val="center"/>
          </w:pPr>
        </w:p>
      </w:tc>
      <w:tc>
        <w:tcPr>
          <w:tcW w:w="5130" w:type="dxa"/>
          <w:tcMar/>
        </w:tcPr>
        <w:p w:rsidR="732D925D" w:rsidP="732D925D" w:rsidRDefault="732D925D" w14:paraId="703B864B" w14:textId="08D50BBB">
          <w:pPr>
            <w:pStyle w:val="Header"/>
            <w:bidi w:val="0"/>
            <w:ind w:right="-115"/>
            <w:jc w:val="right"/>
          </w:pPr>
        </w:p>
      </w:tc>
    </w:tr>
  </w:tbl>
  <w:p w:rsidR="732D925D" w:rsidP="732D925D" w:rsidRDefault="732D925D" w14:paraId="51444394" w14:textId="164317A9">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732D925D" w:rsidTr="732D925D" w14:paraId="43889362">
      <w:trPr>
        <w:trHeight w:val="300"/>
      </w:trPr>
      <w:tc>
        <w:tcPr>
          <w:tcW w:w="5130" w:type="dxa"/>
          <w:tcMar/>
        </w:tcPr>
        <w:p w:rsidR="732D925D" w:rsidP="732D925D" w:rsidRDefault="732D925D" w14:paraId="4E7ECAD2" w14:textId="5F84C7A5">
          <w:pPr>
            <w:pStyle w:val="Header"/>
            <w:bidi w:val="0"/>
            <w:ind w:left="-115"/>
            <w:jc w:val="left"/>
          </w:pPr>
        </w:p>
      </w:tc>
      <w:tc>
        <w:tcPr>
          <w:tcW w:w="5130" w:type="dxa"/>
          <w:tcMar/>
        </w:tcPr>
        <w:p w:rsidR="732D925D" w:rsidP="732D925D" w:rsidRDefault="732D925D" w14:paraId="60D2B590" w14:textId="08BA8D3F">
          <w:pPr>
            <w:pStyle w:val="Header"/>
            <w:bidi w:val="0"/>
            <w:jc w:val="center"/>
          </w:pPr>
        </w:p>
      </w:tc>
      <w:tc>
        <w:tcPr>
          <w:tcW w:w="5130" w:type="dxa"/>
          <w:tcMar/>
        </w:tcPr>
        <w:p w:rsidR="732D925D" w:rsidP="732D925D" w:rsidRDefault="732D925D" w14:paraId="4816C34F" w14:textId="594040ED">
          <w:pPr>
            <w:pStyle w:val="Header"/>
            <w:bidi w:val="0"/>
            <w:ind w:right="-115"/>
            <w:jc w:val="right"/>
          </w:pPr>
        </w:p>
      </w:tc>
    </w:tr>
  </w:tbl>
  <w:p w:rsidR="732D925D" w:rsidP="732D925D" w:rsidRDefault="732D925D" w14:paraId="16FFA88A" w14:textId="1D26EE02">
    <w:pPr>
      <w:pStyle w:val="Header"/>
      <w:bidi w:val="0"/>
    </w:pPr>
  </w:p>
</w:hdr>
</file>

<file path=word/header7.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2D925D" w:rsidTr="732D925D" w14:paraId="76C7E133">
      <w:trPr>
        <w:trHeight w:val="300"/>
      </w:trPr>
      <w:tc>
        <w:tcPr>
          <w:tcW w:w="3120" w:type="dxa"/>
          <w:tcMar/>
        </w:tcPr>
        <w:p w:rsidR="732D925D" w:rsidP="732D925D" w:rsidRDefault="732D925D" w14:paraId="791D500A" w14:textId="720D82FB">
          <w:pPr>
            <w:pStyle w:val="Header"/>
            <w:bidi w:val="0"/>
            <w:ind w:left="-115"/>
            <w:jc w:val="left"/>
          </w:pPr>
        </w:p>
      </w:tc>
      <w:tc>
        <w:tcPr>
          <w:tcW w:w="3120" w:type="dxa"/>
          <w:tcMar/>
        </w:tcPr>
        <w:p w:rsidR="732D925D" w:rsidP="732D925D" w:rsidRDefault="732D925D" w14:paraId="5E8C09A5" w14:textId="1CF7A579">
          <w:pPr>
            <w:pStyle w:val="Header"/>
            <w:bidi w:val="0"/>
            <w:jc w:val="center"/>
          </w:pPr>
        </w:p>
      </w:tc>
      <w:tc>
        <w:tcPr>
          <w:tcW w:w="3120" w:type="dxa"/>
          <w:tcMar/>
        </w:tcPr>
        <w:p w:rsidR="732D925D" w:rsidP="732D925D" w:rsidRDefault="732D925D" w14:paraId="405E637C" w14:textId="0E984C59">
          <w:pPr>
            <w:pStyle w:val="Header"/>
            <w:bidi w:val="0"/>
            <w:ind w:right="-115"/>
            <w:jc w:val="right"/>
          </w:pPr>
        </w:p>
      </w:tc>
    </w:tr>
  </w:tbl>
  <w:p w:rsidR="732D925D" w:rsidP="732D925D" w:rsidRDefault="732D925D" w14:paraId="77DD1EC2" w14:textId="5206487B">
    <w:pPr>
      <w:pStyle w:val="Header"/>
      <w:bidi w:val="0"/>
    </w:pPr>
  </w:p>
</w:hdr>
</file>

<file path=word/header8.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2D925D" w:rsidTr="732D925D" w14:paraId="5BC7D68A">
      <w:trPr>
        <w:trHeight w:val="300"/>
      </w:trPr>
      <w:tc>
        <w:tcPr>
          <w:tcW w:w="3120" w:type="dxa"/>
          <w:tcMar/>
        </w:tcPr>
        <w:p w:rsidR="732D925D" w:rsidP="732D925D" w:rsidRDefault="732D925D" w14:paraId="22F6AD6C" w14:textId="050C042F">
          <w:pPr>
            <w:pStyle w:val="Header"/>
            <w:bidi w:val="0"/>
            <w:ind w:left="-115"/>
            <w:jc w:val="left"/>
          </w:pPr>
        </w:p>
      </w:tc>
      <w:tc>
        <w:tcPr>
          <w:tcW w:w="3120" w:type="dxa"/>
          <w:tcMar/>
        </w:tcPr>
        <w:p w:rsidR="732D925D" w:rsidP="732D925D" w:rsidRDefault="732D925D" w14:paraId="0420FB2C" w14:textId="42C773A4">
          <w:pPr>
            <w:pStyle w:val="Header"/>
            <w:bidi w:val="0"/>
            <w:jc w:val="center"/>
          </w:pPr>
        </w:p>
      </w:tc>
      <w:tc>
        <w:tcPr>
          <w:tcW w:w="3120" w:type="dxa"/>
          <w:tcMar/>
        </w:tcPr>
        <w:p w:rsidR="732D925D" w:rsidP="732D925D" w:rsidRDefault="732D925D" w14:paraId="5983F007" w14:textId="09010191">
          <w:pPr>
            <w:pStyle w:val="Header"/>
            <w:bidi w:val="0"/>
            <w:ind w:right="-115"/>
            <w:jc w:val="right"/>
          </w:pPr>
        </w:p>
      </w:tc>
    </w:tr>
  </w:tbl>
  <w:p w:rsidR="732D925D" w:rsidP="732D925D" w:rsidRDefault="732D925D" w14:paraId="18A7D3CA" w14:textId="35FD7AB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B0B77"/>
    <w:multiLevelType w:val="hybridMultilevel"/>
    <w:tmpl w:val="14D6AE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4"/>
  </w:num>
  <w:num w:numId="3">
    <w:abstractNumId w:val="5"/>
  </w:num>
  <w:num w:numId="4">
    <w:abstractNumId w:val="1"/>
  </w:num>
  <w:num w:numId="5">
    <w:abstractNumId w:val="3"/>
  </w:num>
  <w:num w:numId="6">
    <w:abstractNumId w:val="2"/>
  </w:num>
  <w:num w:numId="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ny Howles">
    <w15:presenceInfo w15:providerId="AD" w15:userId="S::AnthonyHo@pembrokeshire.ac.uk::fd68b772-08b4-4cee-88ed-14ccb6eb5e1c"/>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52"/>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3CA067"/>
    <w:rsid w:val="00024A8A"/>
    <w:rsid w:val="00043959"/>
    <w:rsid w:val="0008447A"/>
    <w:rsid w:val="00084CC0"/>
    <w:rsid w:val="00096818"/>
    <w:rsid w:val="000D1CBF"/>
    <w:rsid w:val="000E1B05"/>
    <w:rsid w:val="000E5135"/>
    <w:rsid w:val="00112BA2"/>
    <w:rsid w:val="0013781F"/>
    <w:rsid w:val="00143253"/>
    <w:rsid w:val="00150CA8"/>
    <w:rsid w:val="00151117"/>
    <w:rsid w:val="0016268D"/>
    <w:rsid w:val="00165E6C"/>
    <w:rsid w:val="00187389"/>
    <w:rsid w:val="00190E36"/>
    <w:rsid w:val="001A057C"/>
    <w:rsid w:val="001F2D5F"/>
    <w:rsid w:val="002137C4"/>
    <w:rsid w:val="00224CDE"/>
    <w:rsid w:val="00263D58"/>
    <w:rsid w:val="002655DF"/>
    <w:rsid w:val="00271323"/>
    <w:rsid w:val="002818D1"/>
    <w:rsid w:val="002B2883"/>
    <w:rsid w:val="003037B9"/>
    <w:rsid w:val="0031225B"/>
    <w:rsid w:val="0031395F"/>
    <w:rsid w:val="003238BB"/>
    <w:rsid w:val="003715A7"/>
    <w:rsid w:val="003A07D1"/>
    <w:rsid w:val="003F3C9B"/>
    <w:rsid w:val="00420DF0"/>
    <w:rsid w:val="00423B0C"/>
    <w:rsid w:val="00423B0D"/>
    <w:rsid w:val="0042464E"/>
    <w:rsid w:val="00440600"/>
    <w:rsid w:val="00457193"/>
    <w:rsid w:val="00464456"/>
    <w:rsid w:val="00467214"/>
    <w:rsid w:val="00476E5B"/>
    <w:rsid w:val="00492F49"/>
    <w:rsid w:val="004A52A7"/>
    <w:rsid w:val="004D1B77"/>
    <w:rsid w:val="004E1452"/>
    <w:rsid w:val="005011E7"/>
    <w:rsid w:val="0050431A"/>
    <w:rsid w:val="00535BB9"/>
    <w:rsid w:val="00540C1F"/>
    <w:rsid w:val="0054184F"/>
    <w:rsid w:val="005B2C38"/>
    <w:rsid w:val="005D4A45"/>
    <w:rsid w:val="005E39ED"/>
    <w:rsid w:val="005F0AE2"/>
    <w:rsid w:val="005F1717"/>
    <w:rsid w:val="00617EA9"/>
    <w:rsid w:val="00626DA1"/>
    <w:rsid w:val="006278F1"/>
    <w:rsid w:val="00634950"/>
    <w:rsid w:val="00635B78"/>
    <w:rsid w:val="00641918"/>
    <w:rsid w:val="00641C1F"/>
    <w:rsid w:val="00660247"/>
    <w:rsid w:val="0067558F"/>
    <w:rsid w:val="00677EFE"/>
    <w:rsid w:val="006A2E9B"/>
    <w:rsid w:val="006A4A68"/>
    <w:rsid w:val="006B1CB4"/>
    <w:rsid w:val="006B2004"/>
    <w:rsid w:val="006E1535"/>
    <w:rsid w:val="007257E9"/>
    <w:rsid w:val="00734B6F"/>
    <w:rsid w:val="007360E4"/>
    <w:rsid w:val="00765C63"/>
    <w:rsid w:val="00794BD3"/>
    <w:rsid w:val="007A0D26"/>
    <w:rsid w:val="007B0E3C"/>
    <w:rsid w:val="007C4BE9"/>
    <w:rsid w:val="007D072D"/>
    <w:rsid w:val="007D5E24"/>
    <w:rsid w:val="007D661E"/>
    <w:rsid w:val="008277C3"/>
    <w:rsid w:val="0083415F"/>
    <w:rsid w:val="008365FF"/>
    <w:rsid w:val="00886A94"/>
    <w:rsid w:val="00895C0F"/>
    <w:rsid w:val="008B789F"/>
    <w:rsid w:val="008C0DDA"/>
    <w:rsid w:val="008E4CE0"/>
    <w:rsid w:val="008E4DFC"/>
    <w:rsid w:val="008F57E8"/>
    <w:rsid w:val="00905CD1"/>
    <w:rsid w:val="00910AF4"/>
    <w:rsid w:val="00917A84"/>
    <w:rsid w:val="0092545E"/>
    <w:rsid w:val="00927563"/>
    <w:rsid w:val="00931B14"/>
    <w:rsid w:val="00931D54"/>
    <w:rsid w:val="00935F5F"/>
    <w:rsid w:val="00955E36"/>
    <w:rsid w:val="00965B38"/>
    <w:rsid w:val="00993B9A"/>
    <w:rsid w:val="009B6A78"/>
    <w:rsid w:val="009F7D11"/>
    <w:rsid w:val="00A11700"/>
    <w:rsid w:val="00A25FBE"/>
    <w:rsid w:val="00A27C76"/>
    <w:rsid w:val="00A53A68"/>
    <w:rsid w:val="00A55272"/>
    <w:rsid w:val="00A80F84"/>
    <w:rsid w:val="00AB424B"/>
    <w:rsid w:val="00AB709C"/>
    <w:rsid w:val="00AC0C76"/>
    <w:rsid w:val="00B0278E"/>
    <w:rsid w:val="00B519A1"/>
    <w:rsid w:val="00B6258C"/>
    <w:rsid w:val="00B66709"/>
    <w:rsid w:val="00B76F32"/>
    <w:rsid w:val="00B87C03"/>
    <w:rsid w:val="00B9575E"/>
    <w:rsid w:val="00BB1B33"/>
    <w:rsid w:val="00BB423C"/>
    <w:rsid w:val="00BD6B28"/>
    <w:rsid w:val="00BF075A"/>
    <w:rsid w:val="00C12FB7"/>
    <w:rsid w:val="00C24FC7"/>
    <w:rsid w:val="00C25CAE"/>
    <w:rsid w:val="00C37604"/>
    <w:rsid w:val="00C52D46"/>
    <w:rsid w:val="00C54129"/>
    <w:rsid w:val="00C7165F"/>
    <w:rsid w:val="00C813E6"/>
    <w:rsid w:val="00C9072E"/>
    <w:rsid w:val="00CA24AA"/>
    <w:rsid w:val="00CC2A61"/>
    <w:rsid w:val="00CF1483"/>
    <w:rsid w:val="00D2181E"/>
    <w:rsid w:val="00D35F5E"/>
    <w:rsid w:val="00D64B06"/>
    <w:rsid w:val="00D82C2D"/>
    <w:rsid w:val="00D92F4A"/>
    <w:rsid w:val="00D93FEC"/>
    <w:rsid w:val="00DA139F"/>
    <w:rsid w:val="00DB0D61"/>
    <w:rsid w:val="00DC6152"/>
    <w:rsid w:val="00E21C0A"/>
    <w:rsid w:val="00E253C9"/>
    <w:rsid w:val="00E428D2"/>
    <w:rsid w:val="00E5351F"/>
    <w:rsid w:val="00E74F53"/>
    <w:rsid w:val="00E80582"/>
    <w:rsid w:val="00E82BEA"/>
    <w:rsid w:val="00EA2664"/>
    <w:rsid w:val="00EB4E7B"/>
    <w:rsid w:val="00EE62DA"/>
    <w:rsid w:val="00EF4B2A"/>
    <w:rsid w:val="00F079C1"/>
    <w:rsid w:val="00F1552F"/>
    <w:rsid w:val="00F27D8A"/>
    <w:rsid w:val="00F61DE3"/>
    <w:rsid w:val="00F8569B"/>
    <w:rsid w:val="00FA1D0B"/>
    <w:rsid w:val="00FA300B"/>
    <w:rsid w:val="00FA78D7"/>
    <w:rsid w:val="00FF10C4"/>
    <w:rsid w:val="00FF4027"/>
    <w:rsid w:val="00FF4A15"/>
    <w:rsid w:val="040994B9"/>
    <w:rsid w:val="06CAC09C"/>
    <w:rsid w:val="15B835CA"/>
    <w:rsid w:val="170296D1"/>
    <w:rsid w:val="2E08A660"/>
    <w:rsid w:val="31823D1A"/>
    <w:rsid w:val="333CA067"/>
    <w:rsid w:val="3632D814"/>
    <w:rsid w:val="3D725455"/>
    <w:rsid w:val="4055F122"/>
    <w:rsid w:val="411CC14B"/>
    <w:rsid w:val="4135C6E8"/>
    <w:rsid w:val="49D20706"/>
    <w:rsid w:val="4FD6A163"/>
    <w:rsid w:val="6E515E03"/>
    <w:rsid w:val="732D9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CA067"/>
  <w15:chartTrackingRefBased/>
  <w15:docId w15:val="{67E5179B-FD90-4485-A73A-1304FB9768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FF4A15"/>
    <w:pPr>
      <w:spacing w:after="0" w:line="240" w:lineRule="auto"/>
    </w:pPr>
    <w:rPr>
      <w:sz w:val="22"/>
      <w:szCs w:val="22"/>
      <w:lang w:eastAsia="en-US"/>
    </w:rPr>
  </w:style>
  <w:style w:type="character" w:styleId="NoSpacingChar" w:customStyle="1">
    <w:name w:val="No Spacing Char"/>
    <w:basedOn w:val="DefaultParagraphFont"/>
    <w:link w:val="NoSpacing"/>
    <w:uiPriority w:val="1"/>
    <w:rsid w:val="00FF4A15"/>
    <w:rPr>
      <w:sz w:val="22"/>
      <w:szCs w:val="22"/>
      <w:lang w:eastAsia="en-US"/>
    </w:rPr>
  </w:style>
  <w:style w:type="paragraph" w:styleId="TOCHeading">
    <w:name w:val="TOC Heading"/>
    <w:basedOn w:val="Heading1"/>
    <w:next w:val="Normal"/>
    <w:uiPriority w:val="39"/>
    <w:unhideWhenUsed/>
    <w:qFormat/>
    <w:rsid w:val="00187389"/>
    <w:pPr>
      <w:spacing w:before="240" w:after="0" w:line="259" w:lineRule="auto"/>
      <w:outlineLvl w:val="9"/>
    </w:pPr>
    <w:rPr>
      <w:sz w:val="32"/>
      <w:szCs w:val="32"/>
      <w:lang w:eastAsia="en-US"/>
    </w:rPr>
  </w:style>
  <w:style w:type="paragraph" w:styleId="Header">
    <w:name w:val="header"/>
    <w:basedOn w:val="Normal"/>
    <w:link w:val="HeaderChar"/>
    <w:unhideWhenUsed/>
    <w:rsid w:val="00187389"/>
    <w:pPr>
      <w:tabs>
        <w:tab w:val="center" w:pos="4513"/>
        <w:tab w:val="right" w:pos="9026"/>
      </w:tabs>
      <w:spacing w:after="0" w:line="240" w:lineRule="auto"/>
    </w:pPr>
  </w:style>
  <w:style w:type="character" w:styleId="HeaderChar" w:customStyle="1">
    <w:name w:val="Header Char"/>
    <w:basedOn w:val="DefaultParagraphFont"/>
    <w:link w:val="Header"/>
    <w:rsid w:val="00187389"/>
  </w:style>
  <w:style w:type="paragraph" w:styleId="Footer">
    <w:name w:val="footer"/>
    <w:basedOn w:val="Normal"/>
    <w:link w:val="FooterChar"/>
    <w:uiPriority w:val="99"/>
    <w:unhideWhenUsed/>
    <w:rsid w:val="00187389"/>
    <w:pPr>
      <w:tabs>
        <w:tab w:val="center" w:pos="4513"/>
        <w:tab w:val="right" w:pos="9026"/>
      </w:tabs>
      <w:spacing w:after="0" w:line="240" w:lineRule="auto"/>
    </w:pPr>
  </w:style>
  <w:style w:type="character" w:styleId="FooterChar" w:customStyle="1">
    <w:name w:val="Footer Char"/>
    <w:basedOn w:val="DefaultParagraphFont"/>
    <w:link w:val="Footer"/>
    <w:uiPriority w:val="99"/>
    <w:rsid w:val="00187389"/>
  </w:style>
  <w:style w:type="paragraph" w:styleId="TOC1">
    <w:name w:val="toc 1"/>
    <w:basedOn w:val="Normal"/>
    <w:next w:val="Normal"/>
    <w:autoRedefine/>
    <w:uiPriority w:val="39"/>
    <w:unhideWhenUsed/>
    <w:rsid w:val="00E74F53"/>
    <w:pPr>
      <w:tabs>
        <w:tab w:val="right" w:leader="dot" w:pos="9350"/>
      </w:tabs>
      <w:spacing w:after="100"/>
    </w:pPr>
    <w:rPr>
      <w:rFonts w:ascii="Arial" w:hAnsi="Arial" w:cs="Arial"/>
      <w:noProof/>
    </w:rPr>
  </w:style>
  <w:style w:type="character" w:styleId="Hyperlink">
    <w:name w:val="Hyperlink"/>
    <w:basedOn w:val="DefaultParagraphFont"/>
    <w:uiPriority w:val="99"/>
    <w:unhideWhenUsed/>
    <w:rsid w:val="00F8569B"/>
    <w:rPr>
      <w:color w:val="467886" w:themeColor="hyperlink"/>
      <w:u w:val="single"/>
    </w:rPr>
  </w:style>
  <w:style w:type="paragraph" w:styleId="NormalWeb">
    <w:name w:val="Normal (Web)"/>
    <w:basedOn w:val="Normal"/>
    <w:uiPriority w:val="99"/>
    <w:unhideWhenUsed/>
    <w:rsid w:val="004E1452"/>
    <w:pPr>
      <w:spacing w:before="100" w:beforeAutospacing="1" w:after="100" w:afterAutospacing="1" w:line="240" w:lineRule="auto"/>
    </w:pPr>
    <w:rPr>
      <w:rFonts w:ascii="Times New Roman" w:hAnsi="Times New Roman" w:eastAsia="Times New Roman" w:cs="Times New Roman"/>
      <w:lang w:val="en-GB" w:eastAsia="en-GB"/>
    </w:rPr>
  </w:style>
  <w:style w:type="paragraph" w:styleId="TOC2">
    <w:name w:val="toc 2"/>
    <w:basedOn w:val="Normal"/>
    <w:next w:val="Normal"/>
    <w:autoRedefine/>
    <w:uiPriority w:val="39"/>
    <w:unhideWhenUsed/>
    <w:rsid w:val="00B66709"/>
    <w:pPr>
      <w:spacing w:after="100"/>
      <w:ind w:left="240"/>
    </w:pPr>
  </w:style>
  <w:style w:type="character" w:styleId="PlaceholderText">
    <w:name w:val="Placeholder Text"/>
    <w:basedOn w:val="DefaultParagraphFont"/>
    <w:uiPriority w:val="99"/>
    <w:semiHidden/>
    <w:rsid w:val="002137C4"/>
    <w:rPr>
      <w:color w:val="808080"/>
    </w:rPr>
  </w:style>
  <w:style w:type="character" w:styleId="CommentReference">
    <w:name w:val="annotation reference"/>
    <w:basedOn w:val="DefaultParagraphFont"/>
    <w:uiPriority w:val="99"/>
    <w:semiHidden/>
    <w:unhideWhenUsed/>
    <w:rsid w:val="00FA78D7"/>
    <w:rPr>
      <w:sz w:val="16"/>
      <w:szCs w:val="16"/>
    </w:rPr>
  </w:style>
  <w:style w:type="paragraph" w:styleId="CommentText">
    <w:name w:val="annotation text"/>
    <w:basedOn w:val="Normal"/>
    <w:link w:val="CommentTextChar"/>
    <w:uiPriority w:val="99"/>
    <w:semiHidden/>
    <w:unhideWhenUsed/>
    <w:rsid w:val="00FA78D7"/>
    <w:pPr>
      <w:spacing w:line="240" w:lineRule="auto"/>
    </w:pPr>
    <w:rPr>
      <w:sz w:val="20"/>
      <w:szCs w:val="20"/>
    </w:rPr>
  </w:style>
  <w:style w:type="character" w:styleId="CommentTextChar" w:customStyle="1">
    <w:name w:val="Comment Text Char"/>
    <w:basedOn w:val="DefaultParagraphFont"/>
    <w:link w:val="CommentText"/>
    <w:uiPriority w:val="99"/>
    <w:semiHidden/>
    <w:rsid w:val="00FA78D7"/>
    <w:rPr>
      <w:sz w:val="20"/>
      <w:szCs w:val="20"/>
    </w:rPr>
  </w:style>
  <w:style w:type="paragraph" w:styleId="CommentSubject">
    <w:name w:val="annotation subject"/>
    <w:basedOn w:val="CommentText"/>
    <w:next w:val="CommentText"/>
    <w:link w:val="CommentSubjectChar"/>
    <w:uiPriority w:val="99"/>
    <w:semiHidden/>
    <w:unhideWhenUsed/>
    <w:rsid w:val="00FA78D7"/>
    <w:rPr>
      <w:b/>
      <w:bCs/>
    </w:rPr>
  </w:style>
  <w:style w:type="character" w:styleId="CommentSubjectChar" w:customStyle="1">
    <w:name w:val="Comment Subject Char"/>
    <w:basedOn w:val="CommentTextChar"/>
    <w:link w:val="CommentSubject"/>
    <w:uiPriority w:val="99"/>
    <w:semiHidden/>
    <w:rsid w:val="00FA78D7"/>
    <w:rPr>
      <w:b/>
      <w:bCs/>
      <w:sz w:val="20"/>
      <w:szCs w:val="20"/>
    </w:rPr>
  </w:style>
  <w:style w:type="table" w:styleId="TableGrid">
    <w:name w:val="Table Grid"/>
    <w:basedOn w:val="TableNormal"/>
    <w:uiPriority w:val="39"/>
    <w:rsid w:val="00DC6152"/>
    <w:pPr>
      <w:spacing w:after="0" w:line="240" w:lineRule="auto"/>
    </w:pPr>
    <w:rPr>
      <w:rFonts w:ascii="Times New Roman" w:hAnsi="Times New Roman" w:eastAsia="Times New Roman" w:cs="Times New Roman"/>
      <w:sz w:val="20"/>
      <w:szCs w:val="20"/>
      <w:lang w:val="en-GB"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DC6152"/>
    <w:pPr>
      <w:tabs>
        <w:tab w:val="left" w:pos="720"/>
        <w:tab w:val="left" w:pos="1440"/>
      </w:tabs>
      <w:spacing w:after="0" w:line="240" w:lineRule="auto"/>
    </w:pPr>
    <w:rPr>
      <w:rFonts w:ascii="CG Times (WN)" w:hAnsi="CG Times (WN)" w:eastAsia="Times New Roman" w:cs="Times New Roman"/>
      <w:szCs w:val="20"/>
      <w:lang w:val="en-GB" w:eastAsia="en-US"/>
    </w:rPr>
  </w:style>
  <w:style w:type="paragraph" w:styleId="ListParagraph">
    <w:name w:val="List Paragraph"/>
    <w:basedOn w:val="Normal"/>
    <w:uiPriority w:val="34"/>
    <w:qFormat/>
    <w:rsid w:val="00DC6152"/>
    <w:pPr>
      <w:spacing w:after="0" w:line="240" w:lineRule="auto"/>
      <w:ind w:left="720"/>
      <w:contextualSpacing/>
    </w:pPr>
    <w:rPr>
      <w:rFonts w:ascii="Times New Roman" w:hAnsi="Times New Roman" w:eastAsia="Times New Roman" w:cs="Times New Roman"/>
      <w:sz w:val="20"/>
      <w:szCs w:val="20"/>
      <w:lang w:val="en-GB" w:eastAsia="en-GB"/>
    </w:rPr>
  </w:style>
  <w:style w:type="paragraph" w:styleId="DefaultText" w:customStyle="1">
    <w:name w:val="Default Text"/>
    <w:basedOn w:val="Normal"/>
    <w:rsid w:val="00DC6152"/>
    <w:pPr>
      <w:widowControl w:val="0"/>
      <w:autoSpaceDE w:val="0"/>
      <w:autoSpaceDN w:val="0"/>
      <w:adjustRightInd w:val="0"/>
      <w:spacing w:after="0" w:line="240" w:lineRule="auto"/>
    </w:pPr>
    <w:rPr>
      <w:rFonts w:ascii="Times New Roman" w:hAnsi="Times New Roman" w:eastAsia="Times New Roman" w:cs="Times New Roman"/>
      <w:lang w:val="en-GB" w:eastAsia="en-US"/>
    </w:rPr>
  </w:style>
  <w:style w:type="character" w:styleId="PageNumber">
    <w:name w:val="page number"/>
    <w:rsid w:val="00DC6152"/>
  </w:style>
  <w:style w:type="paragraph" w:styleId="Default" w:customStyle="1">
    <w:name w:val="Default"/>
    <w:rsid w:val="00DC6152"/>
    <w:pPr>
      <w:autoSpaceDE w:val="0"/>
      <w:autoSpaceDN w:val="0"/>
      <w:adjustRightInd w:val="0"/>
      <w:spacing w:after="0" w:line="240" w:lineRule="auto"/>
    </w:pPr>
    <w:rPr>
      <w:rFonts w:ascii="Arial" w:hAnsi="Arial" w:cs="Arial" w:eastAsiaTheme="minorHAnsi"/>
      <w:color w:val="00000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536251">
      <w:bodyDiv w:val="1"/>
      <w:marLeft w:val="0"/>
      <w:marRight w:val="0"/>
      <w:marTop w:val="0"/>
      <w:marBottom w:val="0"/>
      <w:divBdr>
        <w:top w:val="none" w:sz="0" w:space="0" w:color="auto"/>
        <w:left w:val="none" w:sz="0" w:space="0" w:color="auto"/>
        <w:bottom w:val="none" w:sz="0" w:space="0" w:color="auto"/>
        <w:right w:val="none" w:sz="0" w:space="0" w:color="auto"/>
      </w:divBdr>
    </w:div>
    <w:div w:id="266890961">
      <w:bodyDiv w:val="1"/>
      <w:marLeft w:val="0"/>
      <w:marRight w:val="0"/>
      <w:marTop w:val="0"/>
      <w:marBottom w:val="0"/>
      <w:divBdr>
        <w:top w:val="none" w:sz="0" w:space="0" w:color="auto"/>
        <w:left w:val="none" w:sz="0" w:space="0" w:color="auto"/>
        <w:bottom w:val="none" w:sz="0" w:space="0" w:color="auto"/>
        <w:right w:val="none" w:sz="0" w:space="0" w:color="auto"/>
      </w:divBdr>
    </w:div>
    <w:div w:id="406657658">
      <w:bodyDiv w:val="1"/>
      <w:marLeft w:val="0"/>
      <w:marRight w:val="0"/>
      <w:marTop w:val="0"/>
      <w:marBottom w:val="0"/>
      <w:divBdr>
        <w:top w:val="none" w:sz="0" w:space="0" w:color="auto"/>
        <w:left w:val="none" w:sz="0" w:space="0" w:color="auto"/>
        <w:bottom w:val="none" w:sz="0" w:space="0" w:color="auto"/>
        <w:right w:val="none" w:sz="0" w:space="0" w:color="auto"/>
      </w:divBdr>
    </w:div>
    <w:div w:id="407000215">
      <w:bodyDiv w:val="1"/>
      <w:marLeft w:val="0"/>
      <w:marRight w:val="0"/>
      <w:marTop w:val="0"/>
      <w:marBottom w:val="0"/>
      <w:divBdr>
        <w:top w:val="none" w:sz="0" w:space="0" w:color="auto"/>
        <w:left w:val="none" w:sz="0" w:space="0" w:color="auto"/>
        <w:bottom w:val="none" w:sz="0" w:space="0" w:color="auto"/>
        <w:right w:val="none" w:sz="0" w:space="0" w:color="auto"/>
      </w:divBdr>
    </w:div>
    <w:div w:id="482359826">
      <w:bodyDiv w:val="1"/>
      <w:marLeft w:val="0"/>
      <w:marRight w:val="0"/>
      <w:marTop w:val="0"/>
      <w:marBottom w:val="0"/>
      <w:divBdr>
        <w:top w:val="none" w:sz="0" w:space="0" w:color="auto"/>
        <w:left w:val="none" w:sz="0" w:space="0" w:color="auto"/>
        <w:bottom w:val="none" w:sz="0" w:space="0" w:color="auto"/>
        <w:right w:val="none" w:sz="0" w:space="0" w:color="auto"/>
      </w:divBdr>
    </w:div>
    <w:div w:id="501235945">
      <w:bodyDiv w:val="1"/>
      <w:marLeft w:val="0"/>
      <w:marRight w:val="0"/>
      <w:marTop w:val="0"/>
      <w:marBottom w:val="0"/>
      <w:divBdr>
        <w:top w:val="none" w:sz="0" w:space="0" w:color="auto"/>
        <w:left w:val="none" w:sz="0" w:space="0" w:color="auto"/>
        <w:bottom w:val="none" w:sz="0" w:space="0" w:color="auto"/>
        <w:right w:val="none" w:sz="0" w:space="0" w:color="auto"/>
      </w:divBdr>
    </w:div>
    <w:div w:id="517043785">
      <w:bodyDiv w:val="1"/>
      <w:marLeft w:val="0"/>
      <w:marRight w:val="0"/>
      <w:marTop w:val="0"/>
      <w:marBottom w:val="0"/>
      <w:divBdr>
        <w:top w:val="none" w:sz="0" w:space="0" w:color="auto"/>
        <w:left w:val="none" w:sz="0" w:space="0" w:color="auto"/>
        <w:bottom w:val="none" w:sz="0" w:space="0" w:color="auto"/>
        <w:right w:val="none" w:sz="0" w:space="0" w:color="auto"/>
      </w:divBdr>
    </w:div>
    <w:div w:id="601495345">
      <w:bodyDiv w:val="1"/>
      <w:marLeft w:val="0"/>
      <w:marRight w:val="0"/>
      <w:marTop w:val="0"/>
      <w:marBottom w:val="0"/>
      <w:divBdr>
        <w:top w:val="none" w:sz="0" w:space="0" w:color="auto"/>
        <w:left w:val="none" w:sz="0" w:space="0" w:color="auto"/>
        <w:bottom w:val="none" w:sz="0" w:space="0" w:color="auto"/>
        <w:right w:val="none" w:sz="0" w:space="0" w:color="auto"/>
      </w:divBdr>
    </w:div>
    <w:div w:id="621232095">
      <w:bodyDiv w:val="1"/>
      <w:marLeft w:val="0"/>
      <w:marRight w:val="0"/>
      <w:marTop w:val="0"/>
      <w:marBottom w:val="0"/>
      <w:divBdr>
        <w:top w:val="none" w:sz="0" w:space="0" w:color="auto"/>
        <w:left w:val="none" w:sz="0" w:space="0" w:color="auto"/>
        <w:bottom w:val="none" w:sz="0" w:space="0" w:color="auto"/>
        <w:right w:val="none" w:sz="0" w:space="0" w:color="auto"/>
      </w:divBdr>
    </w:div>
    <w:div w:id="649361056">
      <w:bodyDiv w:val="1"/>
      <w:marLeft w:val="0"/>
      <w:marRight w:val="0"/>
      <w:marTop w:val="0"/>
      <w:marBottom w:val="0"/>
      <w:divBdr>
        <w:top w:val="none" w:sz="0" w:space="0" w:color="auto"/>
        <w:left w:val="none" w:sz="0" w:space="0" w:color="auto"/>
        <w:bottom w:val="none" w:sz="0" w:space="0" w:color="auto"/>
        <w:right w:val="none" w:sz="0" w:space="0" w:color="auto"/>
      </w:divBdr>
    </w:div>
    <w:div w:id="769083705">
      <w:bodyDiv w:val="1"/>
      <w:marLeft w:val="0"/>
      <w:marRight w:val="0"/>
      <w:marTop w:val="0"/>
      <w:marBottom w:val="0"/>
      <w:divBdr>
        <w:top w:val="none" w:sz="0" w:space="0" w:color="auto"/>
        <w:left w:val="none" w:sz="0" w:space="0" w:color="auto"/>
        <w:bottom w:val="none" w:sz="0" w:space="0" w:color="auto"/>
        <w:right w:val="none" w:sz="0" w:space="0" w:color="auto"/>
      </w:divBdr>
    </w:div>
    <w:div w:id="803426899">
      <w:bodyDiv w:val="1"/>
      <w:marLeft w:val="0"/>
      <w:marRight w:val="0"/>
      <w:marTop w:val="0"/>
      <w:marBottom w:val="0"/>
      <w:divBdr>
        <w:top w:val="none" w:sz="0" w:space="0" w:color="auto"/>
        <w:left w:val="none" w:sz="0" w:space="0" w:color="auto"/>
        <w:bottom w:val="none" w:sz="0" w:space="0" w:color="auto"/>
        <w:right w:val="none" w:sz="0" w:space="0" w:color="auto"/>
      </w:divBdr>
    </w:div>
    <w:div w:id="832335354">
      <w:bodyDiv w:val="1"/>
      <w:marLeft w:val="0"/>
      <w:marRight w:val="0"/>
      <w:marTop w:val="0"/>
      <w:marBottom w:val="0"/>
      <w:divBdr>
        <w:top w:val="none" w:sz="0" w:space="0" w:color="auto"/>
        <w:left w:val="none" w:sz="0" w:space="0" w:color="auto"/>
        <w:bottom w:val="none" w:sz="0" w:space="0" w:color="auto"/>
        <w:right w:val="none" w:sz="0" w:space="0" w:color="auto"/>
      </w:divBdr>
    </w:div>
    <w:div w:id="884677900">
      <w:bodyDiv w:val="1"/>
      <w:marLeft w:val="0"/>
      <w:marRight w:val="0"/>
      <w:marTop w:val="0"/>
      <w:marBottom w:val="0"/>
      <w:divBdr>
        <w:top w:val="none" w:sz="0" w:space="0" w:color="auto"/>
        <w:left w:val="none" w:sz="0" w:space="0" w:color="auto"/>
        <w:bottom w:val="none" w:sz="0" w:space="0" w:color="auto"/>
        <w:right w:val="none" w:sz="0" w:space="0" w:color="auto"/>
      </w:divBdr>
    </w:div>
    <w:div w:id="949094004">
      <w:bodyDiv w:val="1"/>
      <w:marLeft w:val="0"/>
      <w:marRight w:val="0"/>
      <w:marTop w:val="0"/>
      <w:marBottom w:val="0"/>
      <w:divBdr>
        <w:top w:val="none" w:sz="0" w:space="0" w:color="auto"/>
        <w:left w:val="none" w:sz="0" w:space="0" w:color="auto"/>
        <w:bottom w:val="none" w:sz="0" w:space="0" w:color="auto"/>
        <w:right w:val="none" w:sz="0" w:space="0" w:color="auto"/>
      </w:divBdr>
    </w:div>
    <w:div w:id="954942185">
      <w:bodyDiv w:val="1"/>
      <w:marLeft w:val="0"/>
      <w:marRight w:val="0"/>
      <w:marTop w:val="0"/>
      <w:marBottom w:val="0"/>
      <w:divBdr>
        <w:top w:val="none" w:sz="0" w:space="0" w:color="auto"/>
        <w:left w:val="none" w:sz="0" w:space="0" w:color="auto"/>
        <w:bottom w:val="none" w:sz="0" w:space="0" w:color="auto"/>
        <w:right w:val="none" w:sz="0" w:space="0" w:color="auto"/>
      </w:divBdr>
    </w:div>
    <w:div w:id="1045987071">
      <w:bodyDiv w:val="1"/>
      <w:marLeft w:val="0"/>
      <w:marRight w:val="0"/>
      <w:marTop w:val="0"/>
      <w:marBottom w:val="0"/>
      <w:divBdr>
        <w:top w:val="none" w:sz="0" w:space="0" w:color="auto"/>
        <w:left w:val="none" w:sz="0" w:space="0" w:color="auto"/>
        <w:bottom w:val="none" w:sz="0" w:space="0" w:color="auto"/>
        <w:right w:val="none" w:sz="0" w:space="0" w:color="auto"/>
      </w:divBdr>
    </w:div>
    <w:div w:id="1081873354">
      <w:bodyDiv w:val="1"/>
      <w:marLeft w:val="0"/>
      <w:marRight w:val="0"/>
      <w:marTop w:val="0"/>
      <w:marBottom w:val="0"/>
      <w:divBdr>
        <w:top w:val="none" w:sz="0" w:space="0" w:color="auto"/>
        <w:left w:val="none" w:sz="0" w:space="0" w:color="auto"/>
        <w:bottom w:val="none" w:sz="0" w:space="0" w:color="auto"/>
        <w:right w:val="none" w:sz="0" w:space="0" w:color="auto"/>
      </w:divBdr>
    </w:div>
    <w:div w:id="1179195784">
      <w:bodyDiv w:val="1"/>
      <w:marLeft w:val="0"/>
      <w:marRight w:val="0"/>
      <w:marTop w:val="0"/>
      <w:marBottom w:val="0"/>
      <w:divBdr>
        <w:top w:val="none" w:sz="0" w:space="0" w:color="auto"/>
        <w:left w:val="none" w:sz="0" w:space="0" w:color="auto"/>
        <w:bottom w:val="none" w:sz="0" w:space="0" w:color="auto"/>
        <w:right w:val="none" w:sz="0" w:space="0" w:color="auto"/>
      </w:divBdr>
    </w:div>
    <w:div w:id="1225800077">
      <w:bodyDiv w:val="1"/>
      <w:marLeft w:val="0"/>
      <w:marRight w:val="0"/>
      <w:marTop w:val="0"/>
      <w:marBottom w:val="0"/>
      <w:divBdr>
        <w:top w:val="none" w:sz="0" w:space="0" w:color="auto"/>
        <w:left w:val="none" w:sz="0" w:space="0" w:color="auto"/>
        <w:bottom w:val="none" w:sz="0" w:space="0" w:color="auto"/>
        <w:right w:val="none" w:sz="0" w:space="0" w:color="auto"/>
      </w:divBdr>
    </w:div>
    <w:div w:id="1254510789">
      <w:bodyDiv w:val="1"/>
      <w:marLeft w:val="0"/>
      <w:marRight w:val="0"/>
      <w:marTop w:val="0"/>
      <w:marBottom w:val="0"/>
      <w:divBdr>
        <w:top w:val="none" w:sz="0" w:space="0" w:color="auto"/>
        <w:left w:val="none" w:sz="0" w:space="0" w:color="auto"/>
        <w:bottom w:val="none" w:sz="0" w:space="0" w:color="auto"/>
        <w:right w:val="none" w:sz="0" w:space="0" w:color="auto"/>
      </w:divBdr>
    </w:div>
    <w:div w:id="1281499706">
      <w:bodyDiv w:val="1"/>
      <w:marLeft w:val="0"/>
      <w:marRight w:val="0"/>
      <w:marTop w:val="0"/>
      <w:marBottom w:val="0"/>
      <w:divBdr>
        <w:top w:val="none" w:sz="0" w:space="0" w:color="auto"/>
        <w:left w:val="none" w:sz="0" w:space="0" w:color="auto"/>
        <w:bottom w:val="none" w:sz="0" w:space="0" w:color="auto"/>
        <w:right w:val="none" w:sz="0" w:space="0" w:color="auto"/>
      </w:divBdr>
    </w:div>
    <w:div w:id="1357653029">
      <w:bodyDiv w:val="1"/>
      <w:marLeft w:val="0"/>
      <w:marRight w:val="0"/>
      <w:marTop w:val="0"/>
      <w:marBottom w:val="0"/>
      <w:divBdr>
        <w:top w:val="none" w:sz="0" w:space="0" w:color="auto"/>
        <w:left w:val="none" w:sz="0" w:space="0" w:color="auto"/>
        <w:bottom w:val="none" w:sz="0" w:space="0" w:color="auto"/>
        <w:right w:val="none" w:sz="0" w:space="0" w:color="auto"/>
      </w:divBdr>
    </w:div>
    <w:div w:id="1362245831">
      <w:bodyDiv w:val="1"/>
      <w:marLeft w:val="0"/>
      <w:marRight w:val="0"/>
      <w:marTop w:val="0"/>
      <w:marBottom w:val="0"/>
      <w:divBdr>
        <w:top w:val="none" w:sz="0" w:space="0" w:color="auto"/>
        <w:left w:val="none" w:sz="0" w:space="0" w:color="auto"/>
        <w:bottom w:val="none" w:sz="0" w:space="0" w:color="auto"/>
        <w:right w:val="none" w:sz="0" w:space="0" w:color="auto"/>
      </w:divBdr>
    </w:div>
    <w:div w:id="1398628752">
      <w:bodyDiv w:val="1"/>
      <w:marLeft w:val="0"/>
      <w:marRight w:val="0"/>
      <w:marTop w:val="0"/>
      <w:marBottom w:val="0"/>
      <w:divBdr>
        <w:top w:val="none" w:sz="0" w:space="0" w:color="auto"/>
        <w:left w:val="none" w:sz="0" w:space="0" w:color="auto"/>
        <w:bottom w:val="none" w:sz="0" w:space="0" w:color="auto"/>
        <w:right w:val="none" w:sz="0" w:space="0" w:color="auto"/>
      </w:divBdr>
    </w:div>
    <w:div w:id="1433089957">
      <w:bodyDiv w:val="1"/>
      <w:marLeft w:val="0"/>
      <w:marRight w:val="0"/>
      <w:marTop w:val="0"/>
      <w:marBottom w:val="0"/>
      <w:divBdr>
        <w:top w:val="none" w:sz="0" w:space="0" w:color="auto"/>
        <w:left w:val="none" w:sz="0" w:space="0" w:color="auto"/>
        <w:bottom w:val="none" w:sz="0" w:space="0" w:color="auto"/>
        <w:right w:val="none" w:sz="0" w:space="0" w:color="auto"/>
      </w:divBdr>
    </w:div>
    <w:div w:id="1502626984">
      <w:bodyDiv w:val="1"/>
      <w:marLeft w:val="0"/>
      <w:marRight w:val="0"/>
      <w:marTop w:val="0"/>
      <w:marBottom w:val="0"/>
      <w:divBdr>
        <w:top w:val="none" w:sz="0" w:space="0" w:color="auto"/>
        <w:left w:val="none" w:sz="0" w:space="0" w:color="auto"/>
        <w:bottom w:val="none" w:sz="0" w:space="0" w:color="auto"/>
        <w:right w:val="none" w:sz="0" w:space="0" w:color="auto"/>
      </w:divBdr>
    </w:div>
    <w:div w:id="1652902033">
      <w:bodyDiv w:val="1"/>
      <w:marLeft w:val="0"/>
      <w:marRight w:val="0"/>
      <w:marTop w:val="0"/>
      <w:marBottom w:val="0"/>
      <w:divBdr>
        <w:top w:val="none" w:sz="0" w:space="0" w:color="auto"/>
        <w:left w:val="none" w:sz="0" w:space="0" w:color="auto"/>
        <w:bottom w:val="none" w:sz="0" w:space="0" w:color="auto"/>
        <w:right w:val="none" w:sz="0" w:space="0" w:color="auto"/>
      </w:divBdr>
    </w:div>
    <w:div w:id="1659306951">
      <w:bodyDiv w:val="1"/>
      <w:marLeft w:val="0"/>
      <w:marRight w:val="0"/>
      <w:marTop w:val="0"/>
      <w:marBottom w:val="0"/>
      <w:divBdr>
        <w:top w:val="none" w:sz="0" w:space="0" w:color="auto"/>
        <w:left w:val="none" w:sz="0" w:space="0" w:color="auto"/>
        <w:bottom w:val="none" w:sz="0" w:space="0" w:color="auto"/>
        <w:right w:val="none" w:sz="0" w:space="0" w:color="auto"/>
      </w:divBdr>
    </w:div>
    <w:div w:id="1721828699">
      <w:bodyDiv w:val="1"/>
      <w:marLeft w:val="0"/>
      <w:marRight w:val="0"/>
      <w:marTop w:val="0"/>
      <w:marBottom w:val="0"/>
      <w:divBdr>
        <w:top w:val="none" w:sz="0" w:space="0" w:color="auto"/>
        <w:left w:val="none" w:sz="0" w:space="0" w:color="auto"/>
        <w:bottom w:val="none" w:sz="0" w:space="0" w:color="auto"/>
        <w:right w:val="none" w:sz="0" w:space="0" w:color="auto"/>
      </w:divBdr>
    </w:div>
    <w:div w:id="1759597297">
      <w:bodyDiv w:val="1"/>
      <w:marLeft w:val="0"/>
      <w:marRight w:val="0"/>
      <w:marTop w:val="0"/>
      <w:marBottom w:val="0"/>
      <w:divBdr>
        <w:top w:val="none" w:sz="0" w:space="0" w:color="auto"/>
        <w:left w:val="none" w:sz="0" w:space="0" w:color="auto"/>
        <w:bottom w:val="none" w:sz="0" w:space="0" w:color="auto"/>
        <w:right w:val="none" w:sz="0" w:space="0" w:color="auto"/>
      </w:divBdr>
    </w:div>
    <w:div w:id="1804885097">
      <w:bodyDiv w:val="1"/>
      <w:marLeft w:val="0"/>
      <w:marRight w:val="0"/>
      <w:marTop w:val="0"/>
      <w:marBottom w:val="0"/>
      <w:divBdr>
        <w:top w:val="none" w:sz="0" w:space="0" w:color="auto"/>
        <w:left w:val="none" w:sz="0" w:space="0" w:color="auto"/>
        <w:bottom w:val="none" w:sz="0" w:space="0" w:color="auto"/>
        <w:right w:val="none" w:sz="0" w:space="0" w:color="auto"/>
      </w:divBdr>
    </w:div>
    <w:div w:id="1912807762">
      <w:bodyDiv w:val="1"/>
      <w:marLeft w:val="0"/>
      <w:marRight w:val="0"/>
      <w:marTop w:val="0"/>
      <w:marBottom w:val="0"/>
      <w:divBdr>
        <w:top w:val="none" w:sz="0" w:space="0" w:color="auto"/>
        <w:left w:val="none" w:sz="0" w:space="0" w:color="auto"/>
        <w:bottom w:val="none" w:sz="0" w:space="0" w:color="auto"/>
        <w:right w:val="none" w:sz="0" w:space="0" w:color="auto"/>
      </w:divBdr>
    </w:div>
    <w:div w:id="1927881118">
      <w:bodyDiv w:val="1"/>
      <w:marLeft w:val="0"/>
      <w:marRight w:val="0"/>
      <w:marTop w:val="0"/>
      <w:marBottom w:val="0"/>
      <w:divBdr>
        <w:top w:val="none" w:sz="0" w:space="0" w:color="auto"/>
        <w:left w:val="none" w:sz="0" w:space="0" w:color="auto"/>
        <w:bottom w:val="none" w:sz="0" w:space="0" w:color="auto"/>
        <w:right w:val="none" w:sz="0" w:space="0" w:color="auto"/>
      </w:divBdr>
    </w:div>
    <w:div w:id="2016421879">
      <w:bodyDiv w:val="1"/>
      <w:marLeft w:val="0"/>
      <w:marRight w:val="0"/>
      <w:marTop w:val="0"/>
      <w:marBottom w:val="0"/>
      <w:divBdr>
        <w:top w:val="none" w:sz="0" w:space="0" w:color="auto"/>
        <w:left w:val="none" w:sz="0" w:space="0" w:color="auto"/>
        <w:bottom w:val="none" w:sz="0" w:space="0" w:color="auto"/>
        <w:right w:val="none" w:sz="0" w:space="0" w:color="auto"/>
      </w:divBdr>
    </w:div>
    <w:div w:id="2114665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microsoft.com/office/2011/relationships/commentsExtended" Target="commentsExtended.xml" Id="rId18" /><Relationship Type="http://schemas.openxmlformats.org/officeDocument/2006/relationships/image" Target="media/image11.png" Id="rId26" /><Relationship Type="http://schemas.openxmlformats.org/officeDocument/2006/relationships/image" Target="media/image6.png" Id="rId21" /><Relationship Type="http://schemas.openxmlformats.org/officeDocument/2006/relationships/footer" Target="footer3.xml" Id="rId34"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omments" Target="comments.xml" Id="rId17" /><Relationship Type="http://schemas.openxmlformats.org/officeDocument/2006/relationships/image" Target="media/image10.png" Id="rId25" /><Relationship Type="http://schemas.openxmlformats.org/officeDocument/2006/relationships/footer" Target="footer2.xml" Id="rId33" /><Relationship Type="http://schemas.openxmlformats.org/officeDocument/2006/relationships/customXml" Target="../customXml/item2.xml" Id="rId2" /><Relationship Type="http://schemas.openxmlformats.org/officeDocument/2006/relationships/chart" Target="charts/chart1.xml" Id="rId16" /><Relationship Type="http://schemas.microsoft.com/office/2018/08/relationships/commentsExtensible" Target="commentsExtensible.xml" Id="rId20" /><Relationship Type="http://schemas.openxmlformats.org/officeDocument/2006/relationships/image" Target="cid:image001.png@01D0EA4A.2BD679A0"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9.png" Id="rId24" /><Relationship Type="http://schemas.openxmlformats.org/officeDocument/2006/relationships/footer" Target="footer1.xml" Id="rId32" /><Relationship Type="http://schemas.openxmlformats.org/officeDocument/2006/relationships/theme" Target="theme/theme1.xml" Id="rId37"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image" Target="media/image8.png" Id="rId23" /><Relationship Type="http://schemas.openxmlformats.org/officeDocument/2006/relationships/image" Target="media/image13.png" Id="rId28" /><Relationship Type="http://schemas.microsoft.com/office/2011/relationships/people" Target="people.xml" Id="rId36" /><Relationship Type="http://schemas.openxmlformats.org/officeDocument/2006/relationships/endnotes" Target="endnotes.xml" Id="rId10" /><Relationship Type="http://schemas.microsoft.com/office/2016/09/relationships/commentsIds" Target="commentsIds.xml" Id="rId19" /><Relationship Type="http://schemas.openxmlformats.org/officeDocument/2006/relationships/image" Target="media/image15.png"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7.png" Id="rId22" /><Relationship Type="http://schemas.openxmlformats.org/officeDocument/2006/relationships/image" Target="media/image12.png" Id="rId27" /><Relationship Type="http://schemas.openxmlformats.org/officeDocument/2006/relationships/image" Target="media/image14.png" Id="rId30" /><Relationship Type="http://schemas.openxmlformats.org/officeDocument/2006/relationships/fontTable" Target="fontTable.xm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header" Target="header.xml" Id="R6ae31fec18ca4c14" /><Relationship Type="http://schemas.openxmlformats.org/officeDocument/2006/relationships/header" Target="header2.xml" Id="R2a823bd00b4143cf" /><Relationship Type="http://schemas.openxmlformats.org/officeDocument/2006/relationships/footer" Target="footer4.xml" Id="Rc40a993c4ad840a0" /><Relationship Type="http://schemas.openxmlformats.org/officeDocument/2006/relationships/header" Target="header3.xml" Id="Rc780ad34177d4d50" /><Relationship Type="http://schemas.openxmlformats.org/officeDocument/2006/relationships/header" Target="header4.xml" Id="Rdde37e6f4e2341df" /><Relationship Type="http://schemas.openxmlformats.org/officeDocument/2006/relationships/footer" Target="footer5.xml" Id="R78e448fe67f04c3d" /><Relationship Type="http://schemas.openxmlformats.org/officeDocument/2006/relationships/header" Target="header5.xml" Id="R21b1ff673b5d40ff" /><Relationship Type="http://schemas.openxmlformats.org/officeDocument/2006/relationships/header" Target="header6.xml" Id="R514ae7d74ac64ec4" /><Relationship Type="http://schemas.openxmlformats.org/officeDocument/2006/relationships/footer" Target="footer6.xml" Id="Rfea358bf320f4bfb" /><Relationship Type="http://schemas.openxmlformats.org/officeDocument/2006/relationships/header" Target="header7.xml" Id="Rbe8212500cd34651" /><Relationship Type="http://schemas.openxmlformats.org/officeDocument/2006/relationships/header" Target="header8.xml" Id="R24405e6e4e1f41ec" /><Relationship Type="http://schemas.openxmlformats.org/officeDocument/2006/relationships/footer" Target="footer7.xml" Id="Rd7634c8ed40841f6" /></Relationships>
</file>

<file path=word/charts/_rels/chart1.xml.rels><?xml version="1.0" encoding="UTF-8" standalone="yes"?>
<Relationships xmlns="http://schemas.openxmlformats.org/package/2006/relationships"><Relationship Id="rId3" Type="http://schemas.openxmlformats.org/officeDocument/2006/relationships/oleObject" Target="https://mypembsac-my.sharepoint.com/personal/178968_pembrokeshire_ac_uk/Documents/Year%203%20HNC/PCEE4003%20-%20Industrial%20Measurement%20Systems/task%203%20-%20don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First</a:t>
            </a:r>
            <a:r>
              <a:rPr lang="en-US" baseline="0"/>
              <a:t> Order Response</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spPr>
            <a:ln w="28575" cap="rnd">
              <a:solidFill>
                <a:srgbClr val="92D050"/>
              </a:solidFill>
              <a:round/>
            </a:ln>
            <a:effectLst/>
          </c:spPr>
          <c:marker>
            <c:symbol val="none"/>
          </c:marker>
          <c:yVal>
            <c:numRef>
              <c:f>Sheet1!$B$33:$B$83</c:f>
              <c:numCache>
                <c:formatCode>0.000</c:formatCode>
                <c:ptCount val="51"/>
                <c:pt idx="0">
                  <c:v>0</c:v>
                </c:pt>
                <c:pt idx="1">
                  <c:v>9.0634623461009092</c:v>
                </c:pt>
                <c:pt idx="2">
                  <c:v>16.483997698218033</c:v>
                </c:pt>
                <c:pt idx="3">
                  <c:v>22.559418195298679</c:v>
                </c:pt>
                <c:pt idx="4">
                  <c:v>27.533551794138923</c:v>
                </c:pt>
                <c:pt idx="5">
                  <c:v>31.606027941427882</c:v>
                </c:pt>
                <c:pt idx="6">
                  <c:v>34.940289404389887</c:v>
                </c:pt>
                <c:pt idx="7">
                  <c:v>37.670151802919676</c:v>
                </c:pt>
                <c:pt idx="8">
                  <c:v>39.905174100267232</c:v>
                </c:pt>
                <c:pt idx="9">
                  <c:v>41.735055588920673</c:v>
                </c:pt>
                <c:pt idx="10">
                  <c:v>43.233235838169364</c:v>
                </c:pt>
                <c:pt idx="11">
                  <c:v>44.459842081883302</c:v>
                </c:pt>
                <c:pt idx="12">
                  <c:v>45.464102335529375</c:v>
                </c:pt>
                <c:pt idx="13">
                  <c:v>46.286321089283305</c:v>
                </c:pt>
                <c:pt idx="14">
                  <c:v>46.959496868739102</c:v>
                </c:pt>
                <c:pt idx="15">
                  <c:v>47.5106465816068</c:v>
                </c:pt>
                <c:pt idx="16">
                  <c:v>47.961889801081689</c:v>
                </c:pt>
                <c:pt idx="17">
                  <c:v>48.331336501983699</c:v>
                </c:pt>
                <c:pt idx="18">
                  <c:v>48.633813877635376</c:v>
                </c:pt>
                <c:pt idx="19">
                  <c:v>48.881461407191715</c:v>
                </c:pt>
                <c:pt idx="20">
                  <c:v>49.084218055563291</c:v>
                </c:pt>
                <c:pt idx="21">
                  <c:v>49.250221158976117</c:v>
                </c:pt>
                <c:pt idx="22">
                  <c:v>49.386133004846577</c:v>
                </c:pt>
                <c:pt idx="23">
                  <c:v>49.49740821276832</c:v>
                </c:pt>
                <c:pt idx="24">
                  <c:v>49.588512647548995</c:v>
                </c:pt>
                <c:pt idx="25">
                  <c:v>49.66310265004573</c:v>
                </c:pt>
                <c:pt idx="26">
                  <c:v>49.72417177896196</c:v>
                </c:pt>
                <c:pt idx="27">
                  <c:v>49.774170952869369</c:v>
                </c:pt>
                <c:pt idx="28">
                  <c:v>49.815106814175856</c:v>
                </c:pt>
                <c:pt idx="29">
                  <c:v>49.848622262731205</c:v>
                </c:pt>
                <c:pt idx="30">
                  <c:v>49.876062391166684</c:v>
                </c:pt>
                <c:pt idx="31">
                  <c:v>49.898528468185219</c:v>
                </c:pt>
                <c:pt idx="32">
                  <c:v>49.916922136341299</c:v>
                </c:pt>
                <c:pt idx="33">
                  <c:v>49.931981598122604</c:v>
                </c:pt>
                <c:pt idx="34">
                  <c:v>49.94431124260776</c:v>
                </c:pt>
                <c:pt idx="35">
                  <c:v>49.954405901722275</c:v>
                </c:pt>
                <c:pt idx="36">
                  <c:v>49.962670709581161</c:v>
                </c:pt>
                <c:pt idx="37">
                  <c:v>49.96943736194352</c:v>
                </c:pt>
                <c:pt idx="38">
                  <c:v>49.974977428327975</c:v>
                </c:pt>
                <c:pt idx="39">
                  <c:v>49.97951325105101</c:v>
                </c:pt>
                <c:pt idx="40">
                  <c:v>49.983226868604874</c:v>
                </c:pt>
                <c:pt idx="41">
                  <c:v>49.986267321501394</c:v>
                </c:pt>
                <c:pt idx="42">
                  <c:v>49.988756633791063</c:v>
                </c:pt>
                <c:pt idx="43">
                  <c:v>49.990794710316621</c:v>
                </c:pt>
                <c:pt idx="44">
                  <c:v>49.992463346245223</c:v>
                </c:pt>
                <c:pt idx="45">
                  <c:v>49.993829509795667</c:v>
                </c:pt>
                <c:pt idx="46">
                  <c:v>49.994948029908144</c:v>
                </c:pt>
                <c:pt idx="47">
                  <c:v>49.995863796722169</c:v>
                </c:pt>
                <c:pt idx="48">
                  <c:v>49.996613563175458</c:v>
                </c:pt>
                <c:pt idx="49">
                  <c:v>49.997227420028388</c:v>
                </c:pt>
                <c:pt idx="50">
                  <c:v>49.997730003511876</c:v>
                </c:pt>
              </c:numCache>
            </c:numRef>
          </c:yVal>
          <c:smooth val="1"/>
          <c:extLst>
            <c:ext xmlns:c16="http://schemas.microsoft.com/office/drawing/2014/chart" uri="{C3380CC4-5D6E-409C-BE32-E72D297353CC}">
              <c16:uniqueId val="{00000000-6A47-44A6-B76D-C6A29113F280}"/>
            </c:ext>
          </c:extLst>
        </c:ser>
        <c:dLbls>
          <c:showLegendKey val="0"/>
          <c:showVal val="0"/>
          <c:showCatName val="0"/>
          <c:showSerName val="0"/>
          <c:showPercent val="0"/>
          <c:showBubbleSize val="0"/>
        </c:dLbls>
        <c:axId val="2110503104"/>
        <c:axId val="2110503520"/>
      </c:scatterChart>
      <c:valAx>
        <c:axId val="2110503104"/>
        <c:scaling>
          <c:orientation val="minMax"/>
          <c:max val="5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0503520"/>
        <c:crosses val="autoZero"/>
        <c:crossBetween val="midCat"/>
      </c:valAx>
      <c:valAx>
        <c:axId val="2110503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Temperature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05031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458AA2-ED72-4548-AB6F-BDBB37F0FD1E}"/>
</file>

<file path=customXml/itemProps2.xml><?xml version="1.0" encoding="utf-8"?>
<ds:datastoreItem xmlns:ds="http://schemas.openxmlformats.org/officeDocument/2006/customXml" ds:itemID="{98F1355C-F426-412B-B2A7-C1716F41781A}">
  <ds:schemaRefs>
    <ds:schemaRef ds:uri="http://schemas.openxmlformats.org/officeDocument/2006/bibliography"/>
  </ds:schemaRefs>
</ds:datastoreItem>
</file>

<file path=customXml/itemProps3.xml><?xml version="1.0" encoding="utf-8"?>
<ds:datastoreItem xmlns:ds="http://schemas.openxmlformats.org/officeDocument/2006/customXml" ds:itemID="{94D45B22-E50C-4F2A-95ED-D12716C34B03}">
  <ds:schemaRefs>
    <ds:schemaRef ds:uri="http://www.w3.org/XML/1998/namespace"/>
    <ds:schemaRef ds:uri="http://schemas.microsoft.com/office/2006/documentManagement/types"/>
    <ds:schemaRef ds:uri="21ea7192-615f-49d9-a8e6-61f4e2bbcf1e"/>
    <ds:schemaRef ds:uri="http://purl.org/dc/dcmitype/"/>
    <ds:schemaRef ds:uri="5e211b1c-1471-4098-8f6c-d51a2eb93746"/>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A1BDC762-7EFE-468F-9B92-8127E835EB2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assessor: tony howles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PCEE/PCPO 4003: Industrial Measuring Systems</dc:title>
  <dc:subject>measurment systems</dc:subject>
  <dc:creator>learner: Kelly Williams</dc:creator>
  <keywords/>
  <dc:description/>
  <lastModifiedBy>Tony Howles</lastModifiedBy>
  <revision>7</revision>
  <dcterms:created xsi:type="dcterms:W3CDTF">2024-05-08T13:09:00.0000000Z</dcterms:created>
  <dcterms:modified xsi:type="dcterms:W3CDTF">2024-06-05T18:04:26.5855651Z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