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92E70" w14:textId="77777777" w:rsidR="00941F94" w:rsidRPr="00F06F1D" w:rsidRDefault="00941F94" w:rsidP="00C155D2">
      <w:pPr>
        <w:jc w:val="center"/>
        <w:rPr>
          <w:rFonts w:ascii="Times New Roman" w:hAnsi="Times New Roman" w:cs="Times New Roman"/>
        </w:rPr>
      </w:pPr>
    </w:p>
    <w:p w14:paraId="24A77A65" w14:textId="77777777" w:rsidR="00941F94" w:rsidRPr="00F06F1D" w:rsidRDefault="00941F94" w:rsidP="00C155D2">
      <w:pPr>
        <w:jc w:val="center"/>
        <w:rPr>
          <w:rFonts w:ascii="Times New Roman" w:hAnsi="Times New Roman" w:cs="Times New Roman"/>
        </w:rPr>
      </w:pPr>
    </w:p>
    <w:p w14:paraId="480F4A56" w14:textId="7061BFEA" w:rsidR="00A90056" w:rsidRPr="00F06F1D" w:rsidRDefault="00A90056" w:rsidP="00C155D2">
      <w:pPr>
        <w:jc w:val="center"/>
        <w:rPr>
          <w:rFonts w:ascii="Times New Roman" w:hAnsi="Times New Roman" w:cs="Times New Roman"/>
        </w:rPr>
      </w:pPr>
    </w:p>
    <w:p w14:paraId="0DA39053" w14:textId="77777777" w:rsidR="00C155D2" w:rsidRPr="00F06F1D" w:rsidRDefault="00C155D2" w:rsidP="00C155D2">
      <w:pPr>
        <w:jc w:val="center"/>
        <w:rPr>
          <w:rFonts w:ascii="Times New Roman" w:hAnsi="Times New Roman" w:cs="Times New Roman"/>
        </w:rPr>
      </w:pPr>
    </w:p>
    <w:p w14:paraId="56E473C7" w14:textId="77777777" w:rsidR="00C155D2" w:rsidRPr="00F06F1D" w:rsidRDefault="00C155D2" w:rsidP="00C155D2">
      <w:pPr>
        <w:jc w:val="center"/>
        <w:rPr>
          <w:rFonts w:ascii="Times New Roman" w:hAnsi="Times New Roman" w:cs="Times New Roman"/>
        </w:rPr>
      </w:pPr>
    </w:p>
    <w:p w14:paraId="153A78E8" w14:textId="77777777" w:rsidR="00C155D2" w:rsidRPr="00F06F1D" w:rsidRDefault="00C155D2" w:rsidP="00C155D2">
      <w:pPr>
        <w:jc w:val="center"/>
        <w:rPr>
          <w:rFonts w:ascii="Times New Roman" w:hAnsi="Times New Roman" w:cs="Times New Roman"/>
        </w:rPr>
      </w:pPr>
    </w:p>
    <w:p w14:paraId="7F3D0710" w14:textId="77777777" w:rsidR="00C155D2" w:rsidRPr="00F06F1D" w:rsidRDefault="00C155D2" w:rsidP="00C155D2">
      <w:pPr>
        <w:jc w:val="center"/>
        <w:rPr>
          <w:rFonts w:ascii="Times New Roman" w:hAnsi="Times New Roman" w:cs="Times New Roman"/>
        </w:rPr>
      </w:pPr>
    </w:p>
    <w:p w14:paraId="6344E626" w14:textId="77777777" w:rsidR="00C155D2" w:rsidRPr="00F06F1D" w:rsidRDefault="00C155D2" w:rsidP="00C155D2">
      <w:pPr>
        <w:jc w:val="center"/>
        <w:rPr>
          <w:rFonts w:ascii="Times New Roman" w:hAnsi="Times New Roman" w:cs="Times New Roman"/>
        </w:rPr>
      </w:pPr>
    </w:p>
    <w:p w14:paraId="653E2B06" w14:textId="00498493" w:rsidR="00C155D2" w:rsidRPr="00F06F1D" w:rsidRDefault="00A95FC8" w:rsidP="007C0ADC">
      <w:pPr>
        <w:rPr>
          <w:rFonts w:ascii="Times New Roman" w:hAnsi="Times New Roman" w:cs="Times New Roman"/>
          <w:b/>
          <w:sz w:val="32"/>
          <w:szCs w:val="32"/>
          <w:u w:val="single"/>
        </w:rPr>
      </w:pPr>
      <w:r w:rsidRPr="00F06F1D">
        <w:rPr>
          <w:rFonts w:ascii="Times New Roman" w:hAnsi="Times New Roman" w:cs="Times New Roman"/>
          <w:b/>
          <w:sz w:val="32"/>
          <w:szCs w:val="32"/>
          <w:u w:val="single"/>
        </w:rPr>
        <w:t xml:space="preserve">Assignment </w:t>
      </w:r>
      <w:r w:rsidR="00F47F00" w:rsidRPr="00F06F1D">
        <w:rPr>
          <w:rFonts w:ascii="Times New Roman" w:hAnsi="Times New Roman" w:cs="Times New Roman"/>
          <w:b/>
          <w:sz w:val="32"/>
          <w:szCs w:val="32"/>
          <w:u w:val="single"/>
        </w:rPr>
        <w:t xml:space="preserve">Title: </w:t>
      </w:r>
      <w:r w:rsidR="00F06F1D" w:rsidRPr="00F06F1D">
        <w:rPr>
          <w:rFonts w:ascii="Times New Roman" w:hAnsi="Times New Roman" w:cs="Times New Roman"/>
          <w:b/>
          <w:sz w:val="32"/>
          <w:szCs w:val="32"/>
          <w:u w:val="single"/>
        </w:rPr>
        <w:t>Developing Workplace Critical Thinking</w:t>
      </w:r>
    </w:p>
    <w:p w14:paraId="1D05829D" w14:textId="77777777" w:rsidR="00C155D2" w:rsidRPr="00F06F1D" w:rsidRDefault="00C155D2" w:rsidP="00C155D2">
      <w:pPr>
        <w:jc w:val="center"/>
        <w:rPr>
          <w:rFonts w:ascii="Times New Roman" w:hAnsi="Times New Roman" w:cs="Times New Roman"/>
        </w:rPr>
      </w:pPr>
    </w:p>
    <w:p w14:paraId="7770770E" w14:textId="77777777" w:rsidR="00C155D2" w:rsidRPr="00F06F1D" w:rsidRDefault="00C155D2" w:rsidP="00C155D2">
      <w:pPr>
        <w:rPr>
          <w:rFonts w:ascii="Times New Roman" w:hAnsi="Times New Roman" w:cs="Times New Roman"/>
        </w:rPr>
      </w:pPr>
    </w:p>
    <w:p w14:paraId="309452DE" w14:textId="77777777" w:rsidR="00C155D2" w:rsidRPr="00F06F1D" w:rsidRDefault="00C155D2" w:rsidP="00C155D2">
      <w:pPr>
        <w:rPr>
          <w:rFonts w:ascii="Times New Roman" w:hAnsi="Times New Roman" w:cs="Times New Roman"/>
        </w:rPr>
      </w:pPr>
    </w:p>
    <w:p w14:paraId="08F41817" w14:textId="5DDFE577" w:rsidR="00C155D2" w:rsidRPr="00F06F1D" w:rsidRDefault="00F47F00" w:rsidP="00C155D2">
      <w:pPr>
        <w:rPr>
          <w:rFonts w:ascii="Times New Roman" w:hAnsi="Times New Roman" w:cs="Times New Roman"/>
          <w:b/>
        </w:rPr>
      </w:pPr>
      <w:r w:rsidRPr="00F06F1D">
        <w:rPr>
          <w:rFonts w:ascii="Times New Roman" w:hAnsi="Times New Roman" w:cs="Times New Roman"/>
          <w:b/>
        </w:rPr>
        <w:t>Student</w:t>
      </w:r>
      <w:r w:rsidR="00C155D2" w:rsidRPr="00F06F1D">
        <w:rPr>
          <w:rFonts w:ascii="Times New Roman" w:hAnsi="Times New Roman" w:cs="Times New Roman"/>
          <w:b/>
        </w:rPr>
        <w:t xml:space="preserve"> name-</w:t>
      </w:r>
      <w:r w:rsidR="00914504">
        <w:rPr>
          <w:rFonts w:ascii="Times New Roman" w:hAnsi="Times New Roman" w:cs="Times New Roman"/>
          <w:b/>
        </w:rPr>
        <w:t>OLINDA RAPOSO</w:t>
      </w:r>
    </w:p>
    <w:p w14:paraId="174CE88C" w14:textId="5A217C97" w:rsidR="00C155D2" w:rsidRPr="00F06F1D" w:rsidRDefault="00C155D2" w:rsidP="00C155D2">
      <w:pPr>
        <w:rPr>
          <w:rFonts w:ascii="Times New Roman" w:hAnsi="Times New Roman" w:cs="Times New Roman"/>
          <w:b/>
        </w:rPr>
      </w:pPr>
      <w:r w:rsidRPr="00F06F1D">
        <w:rPr>
          <w:rFonts w:ascii="Times New Roman" w:hAnsi="Times New Roman" w:cs="Times New Roman"/>
          <w:b/>
        </w:rPr>
        <w:t>Student No-</w:t>
      </w:r>
      <w:r w:rsidR="00EF1094" w:rsidRPr="00F06F1D">
        <w:rPr>
          <w:rFonts w:ascii="Times New Roman" w:hAnsi="Times New Roman" w:cs="Times New Roman"/>
        </w:rPr>
        <w:t xml:space="preserve"> </w:t>
      </w:r>
      <w:r w:rsidR="00EF1094" w:rsidRPr="00F06F1D">
        <w:rPr>
          <w:rFonts w:ascii="Times New Roman" w:hAnsi="Times New Roman" w:cs="Times New Roman"/>
          <w:b/>
        </w:rPr>
        <w:t>1605749</w:t>
      </w:r>
    </w:p>
    <w:p w14:paraId="06204509" w14:textId="220E1428" w:rsidR="00B92BF1" w:rsidRPr="00F06F1D" w:rsidRDefault="00F47F00" w:rsidP="00B92BF1">
      <w:pPr>
        <w:rPr>
          <w:rFonts w:ascii="Times New Roman" w:hAnsi="Times New Roman" w:cs="Times New Roman"/>
          <w:b/>
        </w:rPr>
      </w:pPr>
      <w:r w:rsidRPr="00F06F1D">
        <w:rPr>
          <w:rFonts w:ascii="Times New Roman" w:hAnsi="Times New Roman" w:cs="Times New Roman"/>
          <w:b/>
        </w:rPr>
        <w:t>Module Name-</w:t>
      </w:r>
      <w:r w:rsidR="00B92BF1" w:rsidRPr="00F06F1D">
        <w:rPr>
          <w:rFonts w:ascii="Times New Roman" w:hAnsi="Times New Roman" w:cs="Times New Roman"/>
        </w:rPr>
        <w:t xml:space="preserve"> </w:t>
      </w:r>
      <w:r w:rsidR="00B92BF1" w:rsidRPr="00F06F1D">
        <w:rPr>
          <w:rFonts w:ascii="Times New Roman" w:hAnsi="Times New Roman" w:cs="Times New Roman"/>
          <w:b/>
        </w:rPr>
        <w:t>BA Leadership and Management Skills for the</w:t>
      </w:r>
    </w:p>
    <w:p w14:paraId="7C82138E" w14:textId="5D620AF8" w:rsidR="00F47F00" w:rsidRPr="00F06F1D" w:rsidRDefault="00B92BF1" w:rsidP="00B92BF1">
      <w:pPr>
        <w:rPr>
          <w:rFonts w:ascii="Times New Roman" w:hAnsi="Times New Roman" w:cs="Times New Roman"/>
          <w:b/>
        </w:rPr>
      </w:pPr>
      <w:r w:rsidRPr="00F06F1D">
        <w:rPr>
          <w:rFonts w:ascii="Times New Roman" w:hAnsi="Times New Roman" w:cs="Times New Roman"/>
          <w:b/>
        </w:rPr>
        <w:t>Workplace</w:t>
      </w:r>
      <w:r w:rsidR="00914504">
        <w:rPr>
          <w:rFonts w:ascii="Times New Roman" w:hAnsi="Times New Roman" w:cs="Times New Roman"/>
          <w:b/>
        </w:rPr>
        <w:t xml:space="preserve"> </w:t>
      </w:r>
      <w:bookmarkStart w:id="0" w:name="_GoBack"/>
      <w:bookmarkEnd w:id="0"/>
    </w:p>
    <w:p w14:paraId="2535207B" w14:textId="77777777" w:rsidR="00C155D2" w:rsidRPr="00F06F1D" w:rsidRDefault="00C155D2" w:rsidP="00C155D2">
      <w:pPr>
        <w:rPr>
          <w:rFonts w:ascii="Times New Roman" w:hAnsi="Times New Roman" w:cs="Times New Roman"/>
          <w:b/>
        </w:rPr>
      </w:pPr>
      <w:r w:rsidRPr="00F06F1D">
        <w:rPr>
          <w:rFonts w:ascii="Times New Roman" w:hAnsi="Times New Roman" w:cs="Times New Roman"/>
          <w:b/>
        </w:rPr>
        <w:t>Mo</w:t>
      </w:r>
      <w:r w:rsidR="00F47F00" w:rsidRPr="00F06F1D">
        <w:rPr>
          <w:rFonts w:ascii="Times New Roman" w:hAnsi="Times New Roman" w:cs="Times New Roman"/>
          <w:b/>
        </w:rPr>
        <w:t xml:space="preserve">dule Tutor- </w:t>
      </w:r>
    </w:p>
    <w:p w14:paraId="022BC5C3" w14:textId="77777777" w:rsidR="00C155D2" w:rsidRPr="00F06F1D" w:rsidRDefault="00C155D2" w:rsidP="00C155D2">
      <w:pPr>
        <w:rPr>
          <w:rFonts w:ascii="Times New Roman" w:hAnsi="Times New Roman" w:cs="Times New Roman"/>
        </w:rPr>
      </w:pPr>
    </w:p>
    <w:p w14:paraId="644E6A5B" w14:textId="77777777" w:rsidR="00176E29" w:rsidRPr="00F06F1D" w:rsidRDefault="00176E29" w:rsidP="00C155D2">
      <w:pPr>
        <w:rPr>
          <w:rFonts w:ascii="Times New Roman" w:hAnsi="Times New Roman" w:cs="Times New Roman"/>
        </w:rPr>
      </w:pPr>
    </w:p>
    <w:p w14:paraId="2F531ED2" w14:textId="77777777" w:rsidR="00437863" w:rsidRPr="00F06F1D" w:rsidRDefault="00437863" w:rsidP="00C155D2">
      <w:pPr>
        <w:rPr>
          <w:rFonts w:ascii="Times New Roman" w:hAnsi="Times New Roman" w:cs="Times New Roman"/>
        </w:rPr>
      </w:pPr>
    </w:p>
    <w:p w14:paraId="22D22F24" w14:textId="77777777" w:rsidR="00516B46" w:rsidRPr="00F06F1D" w:rsidRDefault="00516B46" w:rsidP="00C155D2">
      <w:pPr>
        <w:rPr>
          <w:rFonts w:ascii="Times New Roman" w:hAnsi="Times New Roman" w:cs="Times New Roman"/>
        </w:rPr>
      </w:pPr>
    </w:p>
    <w:p w14:paraId="74672B2D" w14:textId="1F6FBE9E" w:rsidR="00F06F1D" w:rsidRPr="00F06F1D" w:rsidRDefault="00F06F1D">
      <w:pPr>
        <w:rPr>
          <w:rFonts w:ascii="Times New Roman" w:hAnsi="Times New Roman" w:cs="Times New Roman"/>
        </w:rPr>
      </w:pPr>
      <w:r w:rsidRPr="00F06F1D">
        <w:rPr>
          <w:rFonts w:ascii="Times New Roman" w:hAnsi="Times New Roman" w:cs="Times New Roman"/>
        </w:rPr>
        <w:br w:type="page"/>
      </w:r>
    </w:p>
    <w:p w14:paraId="1CF06441" w14:textId="77777777" w:rsidR="00941F94" w:rsidRPr="00F06F1D" w:rsidRDefault="00941F94" w:rsidP="00C155D2">
      <w:pPr>
        <w:rPr>
          <w:rFonts w:ascii="Times New Roman" w:hAnsi="Times New Roman" w:cs="Times New Roman"/>
        </w:rPr>
      </w:pPr>
    </w:p>
    <w:p w14:paraId="548A7126" w14:textId="77777777" w:rsidR="00C31FDD" w:rsidRPr="00F06F1D" w:rsidRDefault="00C31FDD" w:rsidP="00C155D2">
      <w:pPr>
        <w:rPr>
          <w:rFonts w:ascii="Times New Roman" w:hAnsi="Times New Roman" w:cs="Times New Roman"/>
        </w:rPr>
      </w:pPr>
    </w:p>
    <w:sdt>
      <w:sdtPr>
        <w:rPr>
          <w:rFonts w:asciiTheme="minorHAnsi" w:eastAsiaTheme="minorHAnsi" w:hAnsiTheme="minorHAnsi" w:cs="Times New Roman"/>
          <w:color w:val="auto"/>
          <w:sz w:val="22"/>
          <w:szCs w:val="22"/>
          <w:lang w:val="en-GB"/>
        </w:rPr>
        <w:id w:val="1136451730"/>
        <w:docPartObj>
          <w:docPartGallery w:val="Table of Contents"/>
          <w:docPartUnique/>
        </w:docPartObj>
      </w:sdtPr>
      <w:sdtEndPr>
        <w:rPr>
          <w:b/>
          <w:bCs/>
          <w:noProof/>
        </w:rPr>
      </w:sdtEndPr>
      <w:sdtContent>
        <w:p w14:paraId="7DFE2276" w14:textId="4A54BE35" w:rsidR="00C31FDD" w:rsidRPr="00F06F1D" w:rsidRDefault="00C31FDD">
          <w:pPr>
            <w:pStyle w:val="TOCHeading"/>
            <w:rPr>
              <w:rFonts w:cs="Times New Roman"/>
            </w:rPr>
          </w:pPr>
          <w:r w:rsidRPr="00F06F1D">
            <w:rPr>
              <w:rFonts w:cs="Times New Roman"/>
            </w:rPr>
            <w:t>Contents</w:t>
          </w:r>
        </w:p>
        <w:p w14:paraId="6A13CEBB" w14:textId="2975C5AF" w:rsidR="00F06F1D" w:rsidRDefault="00C31FDD">
          <w:pPr>
            <w:pStyle w:val="TOC1"/>
            <w:tabs>
              <w:tab w:val="right" w:leader="dot" w:pos="9016"/>
            </w:tabs>
            <w:rPr>
              <w:rFonts w:eastAsiaTheme="minorEastAsia"/>
              <w:noProof/>
              <w:lang w:eastAsia="en-GB"/>
            </w:rPr>
          </w:pPr>
          <w:r w:rsidRPr="00F06F1D">
            <w:rPr>
              <w:rFonts w:ascii="Times New Roman" w:hAnsi="Times New Roman" w:cs="Times New Roman"/>
              <w:b/>
              <w:bCs/>
              <w:noProof/>
            </w:rPr>
            <w:fldChar w:fldCharType="begin"/>
          </w:r>
          <w:r w:rsidRPr="00F06F1D">
            <w:rPr>
              <w:rFonts w:ascii="Times New Roman" w:hAnsi="Times New Roman" w:cs="Times New Roman"/>
              <w:b/>
              <w:bCs/>
              <w:noProof/>
            </w:rPr>
            <w:instrText xml:space="preserve"> TOC \o "1-3" \h \z \u </w:instrText>
          </w:r>
          <w:r w:rsidRPr="00F06F1D">
            <w:rPr>
              <w:rFonts w:ascii="Times New Roman" w:hAnsi="Times New Roman" w:cs="Times New Roman"/>
              <w:b/>
              <w:bCs/>
              <w:noProof/>
            </w:rPr>
            <w:fldChar w:fldCharType="separate"/>
          </w:r>
          <w:hyperlink w:anchor="_Toc532152025" w:history="1">
            <w:r w:rsidR="00F06F1D" w:rsidRPr="000B423C">
              <w:rPr>
                <w:rStyle w:val="Hyperlink"/>
                <w:rFonts w:ascii="Times New Roman" w:eastAsia="Times New Roman" w:hAnsi="Times New Roman" w:cs="Times New Roman"/>
                <w:noProof/>
              </w:rPr>
              <w:t>Introduction</w:t>
            </w:r>
            <w:r w:rsidR="00F06F1D">
              <w:rPr>
                <w:noProof/>
                <w:webHidden/>
              </w:rPr>
              <w:tab/>
            </w:r>
            <w:r w:rsidR="00F06F1D">
              <w:rPr>
                <w:noProof/>
                <w:webHidden/>
              </w:rPr>
              <w:fldChar w:fldCharType="begin"/>
            </w:r>
            <w:r w:rsidR="00F06F1D">
              <w:rPr>
                <w:noProof/>
                <w:webHidden/>
              </w:rPr>
              <w:instrText xml:space="preserve"> PAGEREF _Toc532152025 \h </w:instrText>
            </w:r>
            <w:r w:rsidR="00F06F1D">
              <w:rPr>
                <w:noProof/>
                <w:webHidden/>
              </w:rPr>
            </w:r>
            <w:r w:rsidR="00F06F1D">
              <w:rPr>
                <w:noProof/>
                <w:webHidden/>
              </w:rPr>
              <w:fldChar w:fldCharType="separate"/>
            </w:r>
            <w:r w:rsidR="000A2050">
              <w:rPr>
                <w:noProof/>
                <w:webHidden/>
              </w:rPr>
              <w:t>2</w:t>
            </w:r>
            <w:r w:rsidR="00F06F1D">
              <w:rPr>
                <w:noProof/>
                <w:webHidden/>
              </w:rPr>
              <w:fldChar w:fldCharType="end"/>
            </w:r>
          </w:hyperlink>
        </w:p>
        <w:p w14:paraId="14EEC476" w14:textId="7E317B8E" w:rsidR="00F06F1D" w:rsidRDefault="00872606">
          <w:pPr>
            <w:pStyle w:val="TOC2"/>
            <w:tabs>
              <w:tab w:val="right" w:leader="dot" w:pos="9016"/>
            </w:tabs>
            <w:rPr>
              <w:rFonts w:eastAsiaTheme="minorEastAsia"/>
              <w:noProof/>
              <w:lang w:eastAsia="en-GB"/>
            </w:rPr>
          </w:pPr>
          <w:hyperlink w:anchor="_Toc532152026" w:history="1">
            <w:r w:rsidR="00F06F1D" w:rsidRPr="000B423C">
              <w:rPr>
                <w:rStyle w:val="Hyperlink"/>
                <w:rFonts w:ascii="Times New Roman" w:eastAsia="Times New Roman" w:hAnsi="Times New Roman" w:cs="Times New Roman"/>
                <w:noProof/>
              </w:rPr>
              <w:t>Doubt is not always necessary, but often useful</w:t>
            </w:r>
            <w:r w:rsidR="00F06F1D">
              <w:rPr>
                <w:noProof/>
                <w:webHidden/>
              </w:rPr>
              <w:tab/>
            </w:r>
            <w:r w:rsidR="00F06F1D">
              <w:rPr>
                <w:noProof/>
                <w:webHidden/>
              </w:rPr>
              <w:fldChar w:fldCharType="begin"/>
            </w:r>
            <w:r w:rsidR="00F06F1D">
              <w:rPr>
                <w:noProof/>
                <w:webHidden/>
              </w:rPr>
              <w:instrText xml:space="preserve"> PAGEREF _Toc532152026 \h </w:instrText>
            </w:r>
            <w:r w:rsidR="00F06F1D">
              <w:rPr>
                <w:noProof/>
                <w:webHidden/>
              </w:rPr>
            </w:r>
            <w:r w:rsidR="00F06F1D">
              <w:rPr>
                <w:noProof/>
                <w:webHidden/>
              </w:rPr>
              <w:fldChar w:fldCharType="separate"/>
            </w:r>
            <w:r w:rsidR="000A2050">
              <w:rPr>
                <w:noProof/>
                <w:webHidden/>
              </w:rPr>
              <w:t>4</w:t>
            </w:r>
            <w:r w:rsidR="00F06F1D">
              <w:rPr>
                <w:noProof/>
                <w:webHidden/>
              </w:rPr>
              <w:fldChar w:fldCharType="end"/>
            </w:r>
          </w:hyperlink>
        </w:p>
        <w:p w14:paraId="26F3A541" w14:textId="3D768CD3" w:rsidR="00F06F1D" w:rsidRDefault="00872606">
          <w:pPr>
            <w:pStyle w:val="TOC2"/>
            <w:tabs>
              <w:tab w:val="right" w:leader="dot" w:pos="9016"/>
            </w:tabs>
            <w:rPr>
              <w:rFonts w:eastAsiaTheme="minorEastAsia"/>
              <w:noProof/>
              <w:lang w:eastAsia="en-GB"/>
            </w:rPr>
          </w:pPr>
          <w:hyperlink w:anchor="_Toc532152027" w:history="1">
            <w:r w:rsidR="00F06F1D" w:rsidRPr="000B423C">
              <w:rPr>
                <w:rStyle w:val="Hyperlink"/>
                <w:rFonts w:ascii="Times New Roman" w:eastAsia="Times New Roman" w:hAnsi="Times New Roman" w:cs="Times New Roman"/>
                <w:noProof/>
              </w:rPr>
              <w:t>Doubt should be part of the corporate culture</w:t>
            </w:r>
            <w:r w:rsidR="00F06F1D">
              <w:rPr>
                <w:noProof/>
                <w:webHidden/>
              </w:rPr>
              <w:tab/>
            </w:r>
            <w:r w:rsidR="00F06F1D">
              <w:rPr>
                <w:noProof/>
                <w:webHidden/>
              </w:rPr>
              <w:fldChar w:fldCharType="begin"/>
            </w:r>
            <w:r w:rsidR="00F06F1D">
              <w:rPr>
                <w:noProof/>
                <w:webHidden/>
              </w:rPr>
              <w:instrText xml:space="preserve"> PAGEREF _Toc532152027 \h </w:instrText>
            </w:r>
            <w:r w:rsidR="00F06F1D">
              <w:rPr>
                <w:noProof/>
                <w:webHidden/>
              </w:rPr>
            </w:r>
            <w:r w:rsidR="00F06F1D">
              <w:rPr>
                <w:noProof/>
                <w:webHidden/>
              </w:rPr>
              <w:fldChar w:fldCharType="separate"/>
            </w:r>
            <w:r w:rsidR="000A2050">
              <w:rPr>
                <w:noProof/>
                <w:webHidden/>
              </w:rPr>
              <w:t>4</w:t>
            </w:r>
            <w:r w:rsidR="00F06F1D">
              <w:rPr>
                <w:noProof/>
                <w:webHidden/>
              </w:rPr>
              <w:fldChar w:fldCharType="end"/>
            </w:r>
          </w:hyperlink>
        </w:p>
        <w:p w14:paraId="6C1785E7" w14:textId="4081A89F" w:rsidR="00F06F1D" w:rsidRDefault="00872606">
          <w:pPr>
            <w:pStyle w:val="TOC2"/>
            <w:tabs>
              <w:tab w:val="right" w:leader="dot" w:pos="9016"/>
            </w:tabs>
            <w:rPr>
              <w:rFonts w:eastAsiaTheme="minorEastAsia"/>
              <w:noProof/>
              <w:lang w:eastAsia="en-GB"/>
            </w:rPr>
          </w:pPr>
          <w:hyperlink w:anchor="_Toc532152028" w:history="1">
            <w:r w:rsidR="00F06F1D" w:rsidRPr="000B423C">
              <w:rPr>
                <w:rStyle w:val="Hyperlink"/>
                <w:rFonts w:ascii="Times New Roman" w:eastAsia="Times New Roman" w:hAnsi="Times New Roman" w:cs="Times New Roman"/>
                <w:noProof/>
              </w:rPr>
              <w:t>Warning signs of dishonest communication</w:t>
            </w:r>
            <w:r w:rsidR="00F06F1D">
              <w:rPr>
                <w:noProof/>
                <w:webHidden/>
              </w:rPr>
              <w:tab/>
            </w:r>
            <w:r w:rsidR="00F06F1D">
              <w:rPr>
                <w:noProof/>
                <w:webHidden/>
              </w:rPr>
              <w:fldChar w:fldCharType="begin"/>
            </w:r>
            <w:r w:rsidR="00F06F1D">
              <w:rPr>
                <w:noProof/>
                <w:webHidden/>
              </w:rPr>
              <w:instrText xml:space="preserve"> PAGEREF _Toc532152028 \h </w:instrText>
            </w:r>
            <w:r w:rsidR="00F06F1D">
              <w:rPr>
                <w:noProof/>
                <w:webHidden/>
              </w:rPr>
            </w:r>
            <w:r w:rsidR="00F06F1D">
              <w:rPr>
                <w:noProof/>
                <w:webHidden/>
              </w:rPr>
              <w:fldChar w:fldCharType="separate"/>
            </w:r>
            <w:r w:rsidR="000A2050">
              <w:rPr>
                <w:noProof/>
                <w:webHidden/>
              </w:rPr>
              <w:t>4</w:t>
            </w:r>
            <w:r w:rsidR="00F06F1D">
              <w:rPr>
                <w:noProof/>
                <w:webHidden/>
              </w:rPr>
              <w:fldChar w:fldCharType="end"/>
            </w:r>
          </w:hyperlink>
        </w:p>
        <w:p w14:paraId="5D78E035" w14:textId="6189A9CB" w:rsidR="00F06F1D" w:rsidRDefault="00872606">
          <w:pPr>
            <w:pStyle w:val="TOC2"/>
            <w:tabs>
              <w:tab w:val="right" w:leader="dot" w:pos="9016"/>
            </w:tabs>
            <w:rPr>
              <w:rFonts w:eastAsiaTheme="minorEastAsia"/>
              <w:noProof/>
              <w:lang w:eastAsia="en-GB"/>
            </w:rPr>
          </w:pPr>
          <w:hyperlink w:anchor="_Toc532152029" w:history="1">
            <w:r w:rsidR="00F06F1D" w:rsidRPr="000B423C">
              <w:rPr>
                <w:rStyle w:val="Hyperlink"/>
                <w:rFonts w:ascii="Times New Roman" w:eastAsia="Times New Roman" w:hAnsi="Times New Roman" w:cs="Times New Roman"/>
                <w:noProof/>
              </w:rPr>
              <w:t>Detract killer phrases with questions</w:t>
            </w:r>
            <w:r w:rsidR="00F06F1D">
              <w:rPr>
                <w:noProof/>
                <w:webHidden/>
              </w:rPr>
              <w:tab/>
            </w:r>
            <w:r w:rsidR="00F06F1D">
              <w:rPr>
                <w:noProof/>
                <w:webHidden/>
              </w:rPr>
              <w:fldChar w:fldCharType="begin"/>
            </w:r>
            <w:r w:rsidR="00F06F1D">
              <w:rPr>
                <w:noProof/>
                <w:webHidden/>
              </w:rPr>
              <w:instrText xml:space="preserve"> PAGEREF _Toc532152029 \h </w:instrText>
            </w:r>
            <w:r w:rsidR="00F06F1D">
              <w:rPr>
                <w:noProof/>
                <w:webHidden/>
              </w:rPr>
            </w:r>
            <w:r w:rsidR="00F06F1D">
              <w:rPr>
                <w:noProof/>
                <w:webHidden/>
              </w:rPr>
              <w:fldChar w:fldCharType="separate"/>
            </w:r>
            <w:r w:rsidR="000A2050">
              <w:rPr>
                <w:noProof/>
                <w:webHidden/>
              </w:rPr>
              <w:t>5</w:t>
            </w:r>
            <w:r w:rsidR="00F06F1D">
              <w:rPr>
                <w:noProof/>
                <w:webHidden/>
              </w:rPr>
              <w:fldChar w:fldCharType="end"/>
            </w:r>
          </w:hyperlink>
        </w:p>
        <w:p w14:paraId="013E43AC" w14:textId="18F89EB0" w:rsidR="00F06F1D" w:rsidRDefault="00872606">
          <w:pPr>
            <w:pStyle w:val="TOC2"/>
            <w:tabs>
              <w:tab w:val="right" w:leader="dot" w:pos="9016"/>
            </w:tabs>
            <w:rPr>
              <w:rFonts w:eastAsiaTheme="minorEastAsia"/>
              <w:noProof/>
              <w:lang w:eastAsia="en-GB"/>
            </w:rPr>
          </w:pPr>
          <w:hyperlink w:anchor="_Toc532152030" w:history="1">
            <w:r w:rsidR="00F06F1D" w:rsidRPr="000B423C">
              <w:rPr>
                <w:rStyle w:val="Hyperlink"/>
                <w:rFonts w:ascii="Times New Roman" w:eastAsia="Times New Roman" w:hAnsi="Times New Roman" w:cs="Times New Roman"/>
                <w:noProof/>
              </w:rPr>
              <w:t>Thinkers work teams more effectively</w:t>
            </w:r>
            <w:r w:rsidR="00F06F1D">
              <w:rPr>
                <w:noProof/>
                <w:webHidden/>
              </w:rPr>
              <w:tab/>
            </w:r>
            <w:r w:rsidR="00F06F1D">
              <w:rPr>
                <w:noProof/>
                <w:webHidden/>
              </w:rPr>
              <w:fldChar w:fldCharType="begin"/>
            </w:r>
            <w:r w:rsidR="00F06F1D">
              <w:rPr>
                <w:noProof/>
                <w:webHidden/>
              </w:rPr>
              <w:instrText xml:space="preserve"> PAGEREF _Toc532152030 \h </w:instrText>
            </w:r>
            <w:r w:rsidR="00F06F1D">
              <w:rPr>
                <w:noProof/>
                <w:webHidden/>
              </w:rPr>
            </w:r>
            <w:r w:rsidR="00F06F1D">
              <w:rPr>
                <w:noProof/>
                <w:webHidden/>
              </w:rPr>
              <w:fldChar w:fldCharType="separate"/>
            </w:r>
            <w:r w:rsidR="000A2050">
              <w:rPr>
                <w:noProof/>
                <w:webHidden/>
              </w:rPr>
              <w:t>5</w:t>
            </w:r>
            <w:r w:rsidR="00F06F1D">
              <w:rPr>
                <w:noProof/>
                <w:webHidden/>
              </w:rPr>
              <w:fldChar w:fldCharType="end"/>
            </w:r>
          </w:hyperlink>
        </w:p>
        <w:p w14:paraId="4CB6DEF9" w14:textId="248D3237" w:rsidR="00F06F1D" w:rsidRDefault="00872606">
          <w:pPr>
            <w:pStyle w:val="TOC2"/>
            <w:tabs>
              <w:tab w:val="right" w:leader="dot" w:pos="9016"/>
            </w:tabs>
            <w:rPr>
              <w:rFonts w:eastAsiaTheme="minorEastAsia"/>
              <w:noProof/>
              <w:lang w:eastAsia="en-GB"/>
            </w:rPr>
          </w:pPr>
          <w:hyperlink w:anchor="_Toc532152031" w:history="1">
            <w:r w:rsidR="00F06F1D" w:rsidRPr="000B423C">
              <w:rPr>
                <w:rStyle w:val="Hyperlink"/>
                <w:rFonts w:ascii="Times New Roman" w:eastAsia="Times New Roman" w:hAnsi="Times New Roman" w:cs="Times New Roman"/>
                <w:noProof/>
              </w:rPr>
              <w:t>Learn healthy mistrust</w:t>
            </w:r>
            <w:r w:rsidR="00F06F1D">
              <w:rPr>
                <w:noProof/>
                <w:webHidden/>
              </w:rPr>
              <w:tab/>
            </w:r>
            <w:r w:rsidR="00F06F1D">
              <w:rPr>
                <w:noProof/>
                <w:webHidden/>
              </w:rPr>
              <w:fldChar w:fldCharType="begin"/>
            </w:r>
            <w:r w:rsidR="00F06F1D">
              <w:rPr>
                <w:noProof/>
                <w:webHidden/>
              </w:rPr>
              <w:instrText xml:space="preserve"> PAGEREF _Toc532152031 \h </w:instrText>
            </w:r>
            <w:r w:rsidR="00F06F1D">
              <w:rPr>
                <w:noProof/>
                <w:webHidden/>
              </w:rPr>
            </w:r>
            <w:r w:rsidR="00F06F1D">
              <w:rPr>
                <w:noProof/>
                <w:webHidden/>
              </w:rPr>
              <w:fldChar w:fldCharType="separate"/>
            </w:r>
            <w:r w:rsidR="000A2050">
              <w:rPr>
                <w:noProof/>
                <w:webHidden/>
              </w:rPr>
              <w:t>6</w:t>
            </w:r>
            <w:r w:rsidR="00F06F1D">
              <w:rPr>
                <w:noProof/>
                <w:webHidden/>
              </w:rPr>
              <w:fldChar w:fldCharType="end"/>
            </w:r>
          </w:hyperlink>
        </w:p>
        <w:p w14:paraId="1E94C6DC" w14:textId="26A8AB3F" w:rsidR="00F06F1D" w:rsidRDefault="00872606">
          <w:pPr>
            <w:pStyle w:val="TOC2"/>
            <w:tabs>
              <w:tab w:val="right" w:leader="dot" w:pos="9016"/>
            </w:tabs>
            <w:rPr>
              <w:rFonts w:eastAsiaTheme="minorEastAsia"/>
              <w:noProof/>
              <w:lang w:eastAsia="en-GB"/>
            </w:rPr>
          </w:pPr>
          <w:hyperlink w:anchor="_Toc532152032" w:history="1">
            <w:r w:rsidR="00F06F1D" w:rsidRPr="000B423C">
              <w:rPr>
                <w:rStyle w:val="Hyperlink"/>
                <w:rFonts w:ascii="Times New Roman" w:eastAsia="Times New Roman" w:hAnsi="Times New Roman" w:cs="Times New Roman"/>
                <w:noProof/>
              </w:rPr>
              <w:t>Why critical thinking is so important</w:t>
            </w:r>
            <w:r w:rsidR="00F06F1D">
              <w:rPr>
                <w:noProof/>
                <w:webHidden/>
              </w:rPr>
              <w:tab/>
            </w:r>
            <w:r w:rsidR="00F06F1D">
              <w:rPr>
                <w:noProof/>
                <w:webHidden/>
              </w:rPr>
              <w:fldChar w:fldCharType="begin"/>
            </w:r>
            <w:r w:rsidR="00F06F1D">
              <w:rPr>
                <w:noProof/>
                <w:webHidden/>
              </w:rPr>
              <w:instrText xml:space="preserve"> PAGEREF _Toc532152032 \h </w:instrText>
            </w:r>
            <w:r w:rsidR="00F06F1D">
              <w:rPr>
                <w:noProof/>
                <w:webHidden/>
              </w:rPr>
            </w:r>
            <w:r w:rsidR="00F06F1D">
              <w:rPr>
                <w:noProof/>
                <w:webHidden/>
              </w:rPr>
              <w:fldChar w:fldCharType="separate"/>
            </w:r>
            <w:r w:rsidR="000A2050">
              <w:rPr>
                <w:noProof/>
                <w:webHidden/>
              </w:rPr>
              <w:t>6</w:t>
            </w:r>
            <w:r w:rsidR="00F06F1D">
              <w:rPr>
                <w:noProof/>
                <w:webHidden/>
              </w:rPr>
              <w:fldChar w:fldCharType="end"/>
            </w:r>
          </w:hyperlink>
        </w:p>
        <w:p w14:paraId="4C9DA10A" w14:textId="27EB1D5A" w:rsidR="00F06F1D" w:rsidRDefault="00872606">
          <w:pPr>
            <w:pStyle w:val="TOC2"/>
            <w:tabs>
              <w:tab w:val="right" w:leader="dot" w:pos="9016"/>
            </w:tabs>
            <w:rPr>
              <w:rFonts w:eastAsiaTheme="minorEastAsia"/>
              <w:noProof/>
              <w:lang w:eastAsia="en-GB"/>
            </w:rPr>
          </w:pPr>
          <w:hyperlink w:anchor="_Toc532152033" w:history="1">
            <w:r w:rsidR="00F06F1D" w:rsidRPr="000B423C">
              <w:rPr>
                <w:rStyle w:val="Hyperlink"/>
                <w:rFonts w:ascii="Times New Roman" w:eastAsia="Times New Roman" w:hAnsi="Times New Roman" w:cs="Times New Roman"/>
                <w:noProof/>
              </w:rPr>
              <w:t>4 phases of critical thinking that everyone goes through</w:t>
            </w:r>
            <w:r w:rsidR="00F06F1D">
              <w:rPr>
                <w:noProof/>
                <w:webHidden/>
              </w:rPr>
              <w:tab/>
            </w:r>
            <w:r w:rsidR="00F06F1D">
              <w:rPr>
                <w:noProof/>
                <w:webHidden/>
              </w:rPr>
              <w:fldChar w:fldCharType="begin"/>
            </w:r>
            <w:r w:rsidR="00F06F1D">
              <w:rPr>
                <w:noProof/>
                <w:webHidden/>
              </w:rPr>
              <w:instrText xml:space="preserve"> PAGEREF _Toc532152033 \h </w:instrText>
            </w:r>
            <w:r w:rsidR="00F06F1D">
              <w:rPr>
                <w:noProof/>
                <w:webHidden/>
              </w:rPr>
            </w:r>
            <w:r w:rsidR="00F06F1D">
              <w:rPr>
                <w:noProof/>
                <w:webHidden/>
              </w:rPr>
              <w:fldChar w:fldCharType="separate"/>
            </w:r>
            <w:r w:rsidR="000A2050">
              <w:rPr>
                <w:noProof/>
                <w:webHidden/>
              </w:rPr>
              <w:t>7</w:t>
            </w:r>
            <w:r w:rsidR="00F06F1D">
              <w:rPr>
                <w:noProof/>
                <w:webHidden/>
              </w:rPr>
              <w:fldChar w:fldCharType="end"/>
            </w:r>
          </w:hyperlink>
        </w:p>
        <w:p w14:paraId="5637E289" w14:textId="4D4F60A9" w:rsidR="00F06F1D" w:rsidRDefault="00872606">
          <w:pPr>
            <w:pStyle w:val="TOC3"/>
            <w:tabs>
              <w:tab w:val="right" w:leader="dot" w:pos="9016"/>
            </w:tabs>
            <w:rPr>
              <w:noProof/>
            </w:rPr>
          </w:pPr>
          <w:hyperlink w:anchor="_Toc532152034" w:history="1">
            <w:r w:rsidR="00F06F1D" w:rsidRPr="000B423C">
              <w:rPr>
                <w:rStyle w:val="Hyperlink"/>
                <w:rFonts w:ascii="Times New Roman" w:eastAsia="Times New Roman" w:hAnsi="Times New Roman" w:cs="Times New Roman"/>
                <w:noProof/>
              </w:rPr>
              <w:t>Phase: Third-party thinking</w:t>
            </w:r>
            <w:r w:rsidR="00F06F1D">
              <w:rPr>
                <w:noProof/>
                <w:webHidden/>
              </w:rPr>
              <w:tab/>
            </w:r>
            <w:r w:rsidR="00F06F1D">
              <w:rPr>
                <w:noProof/>
                <w:webHidden/>
              </w:rPr>
              <w:fldChar w:fldCharType="begin"/>
            </w:r>
            <w:r w:rsidR="00F06F1D">
              <w:rPr>
                <w:noProof/>
                <w:webHidden/>
              </w:rPr>
              <w:instrText xml:space="preserve"> PAGEREF _Toc532152034 \h </w:instrText>
            </w:r>
            <w:r w:rsidR="00F06F1D">
              <w:rPr>
                <w:noProof/>
                <w:webHidden/>
              </w:rPr>
            </w:r>
            <w:r w:rsidR="00F06F1D">
              <w:rPr>
                <w:noProof/>
                <w:webHidden/>
              </w:rPr>
              <w:fldChar w:fldCharType="separate"/>
            </w:r>
            <w:r w:rsidR="000A2050">
              <w:rPr>
                <w:noProof/>
                <w:webHidden/>
              </w:rPr>
              <w:t>7</w:t>
            </w:r>
            <w:r w:rsidR="00F06F1D">
              <w:rPr>
                <w:noProof/>
                <w:webHidden/>
              </w:rPr>
              <w:fldChar w:fldCharType="end"/>
            </w:r>
          </w:hyperlink>
        </w:p>
        <w:p w14:paraId="38FA7CCF" w14:textId="1292F976" w:rsidR="00F06F1D" w:rsidRDefault="00872606">
          <w:pPr>
            <w:pStyle w:val="TOC3"/>
            <w:tabs>
              <w:tab w:val="right" w:leader="dot" w:pos="9016"/>
            </w:tabs>
            <w:rPr>
              <w:noProof/>
            </w:rPr>
          </w:pPr>
          <w:hyperlink w:anchor="_Toc532152035" w:history="1">
            <w:r w:rsidR="00F06F1D" w:rsidRPr="000B423C">
              <w:rPr>
                <w:rStyle w:val="Hyperlink"/>
                <w:rFonts w:ascii="Times New Roman" w:eastAsia="Times New Roman" w:hAnsi="Times New Roman" w:cs="Times New Roman"/>
                <w:noProof/>
              </w:rPr>
              <w:t>Phase: Contrast thinking</w:t>
            </w:r>
            <w:r w:rsidR="00F06F1D">
              <w:rPr>
                <w:noProof/>
                <w:webHidden/>
              </w:rPr>
              <w:tab/>
            </w:r>
            <w:r w:rsidR="00F06F1D">
              <w:rPr>
                <w:noProof/>
                <w:webHidden/>
              </w:rPr>
              <w:fldChar w:fldCharType="begin"/>
            </w:r>
            <w:r w:rsidR="00F06F1D">
              <w:rPr>
                <w:noProof/>
                <w:webHidden/>
              </w:rPr>
              <w:instrText xml:space="preserve"> PAGEREF _Toc532152035 \h </w:instrText>
            </w:r>
            <w:r w:rsidR="00F06F1D">
              <w:rPr>
                <w:noProof/>
                <w:webHidden/>
              </w:rPr>
            </w:r>
            <w:r w:rsidR="00F06F1D">
              <w:rPr>
                <w:noProof/>
                <w:webHidden/>
              </w:rPr>
              <w:fldChar w:fldCharType="separate"/>
            </w:r>
            <w:r w:rsidR="000A2050">
              <w:rPr>
                <w:noProof/>
                <w:webHidden/>
              </w:rPr>
              <w:t>7</w:t>
            </w:r>
            <w:r w:rsidR="00F06F1D">
              <w:rPr>
                <w:noProof/>
                <w:webHidden/>
              </w:rPr>
              <w:fldChar w:fldCharType="end"/>
            </w:r>
          </w:hyperlink>
        </w:p>
        <w:p w14:paraId="7C92DF45" w14:textId="172D6245" w:rsidR="00F06F1D" w:rsidRDefault="00872606">
          <w:pPr>
            <w:pStyle w:val="TOC3"/>
            <w:tabs>
              <w:tab w:val="right" w:leader="dot" w:pos="9016"/>
            </w:tabs>
            <w:rPr>
              <w:noProof/>
            </w:rPr>
          </w:pPr>
          <w:hyperlink w:anchor="_Toc532152036" w:history="1">
            <w:r w:rsidR="00F06F1D" w:rsidRPr="000B423C">
              <w:rPr>
                <w:rStyle w:val="Hyperlink"/>
                <w:rFonts w:ascii="Times New Roman" w:eastAsia="Times New Roman" w:hAnsi="Times New Roman" w:cs="Times New Roman"/>
                <w:noProof/>
              </w:rPr>
              <w:t>Phase: Reflective thinking</w:t>
            </w:r>
            <w:r w:rsidR="00F06F1D">
              <w:rPr>
                <w:noProof/>
                <w:webHidden/>
              </w:rPr>
              <w:tab/>
            </w:r>
            <w:r w:rsidR="00F06F1D">
              <w:rPr>
                <w:noProof/>
                <w:webHidden/>
              </w:rPr>
              <w:fldChar w:fldCharType="begin"/>
            </w:r>
            <w:r w:rsidR="00F06F1D">
              <w:rPr>
                <w:noProof/>
                <w:webHidden/>
              </w:rPr>
              <w:instrText xml:space="preserve"> PAGEREF _Toc532152036 \h </w:instrText>
            </w:r>
            <w:r w:rsidR="00F06F1D">
              <w:rPr>
                <w:noProof/>
                <w:webHidden/>
              </w:rPr>
            </w:r>
            <w:r w:rsidR="00F06F1D">
              <w:rPr>
                <w:noProof/>
                <w:webHidden/>
              </w:rPr>
              <w:fldChar w:fldCharType="separate"/>
            </w:r>
            <w:r w:rsidR="000A2050">
              <w:rPr>
                <w:noProof/>
                <w:webHidden/>
              </w:rPr>
              <w:t>7</w:t>
            </w:r>
            <w:r w:rsidR="00F06F1D">
              <w:rPr>
                <w:noProof/>
                <w:webHidden/>
              </w:rPr>
              <w:fldChar w:fldCharType="end"/>
            </w:r>
          </w:hyperlink>
        </w:p>
        <w:p w14:paraId="298C649C" w14:textId="395D2E73" w:rsidR="00F06F1D" w:rsidRDefault="00872606">
          <w:pPr>
            <w:pStyle w:val="TOC3"/>
            <w:tabs>
              <w:tab w:val="right" w:leader="dot" w:pos="9016"/>
            </w:tabs>
            <w:rPr>
              <w:noProof/>
            </w:rPr>
          </w:pPr>
          <w:hyperlink w:anchor="_Toc532152037" w:history="1">
            <w:r w:rsidR="00F06F1D" w:rsidRPr="000B423C">
              <w:rPr>
                <w:rStyle w:val="Hyperlink"/>
                <w:rFonts w:ascii="Times New Roman" w:eastAsia="Times New Roman" w:hAnsi="Times New Roman" w:cs="Times New Roman"/>
                <w:noProof/>
              </w:rPr>
              <w:t>Phase 4: Analytical-critical thinking</w:t>
            </w:r>
            <w:r w:rsidR="00F06F1D">
              <w:rPr>
                <w:noProof/>
                <w:webHidden/>
              </w:rPr>
              <w:tab/>
            </w:r>
            <w:r w:rsidR="00F06F1D">
              <w:rPr>
                <w:noProof/>
                <w:webHidden/>
              </w:rPr>
              <w:fldChar w:fldCharType="begin"/>
            </w:r>
            <w:r w:rsidR="00F06F1D">
              <w:rPr>
                <w:noProof/>
                <w:webHidden/>
              </w:rPr>
              <w:instrText xml:space="preserve"> PAGEREF _Toc532152037 \h </w:instrText>
            </w:r>
            <w:r w:rsidR="00F06F1D">
              <w:rPr>
                <w:noProof/>
                <w:webHidden/>
              </w:rPr>
            </w:r>
            <w:r w:rsidR="00F06F1D">
              <w:rPr>
                <w:noProof/>
                <w:webHidden/>
              </w:rPr>
              <w:fldChar w:fldCharType="separate"/>
            </w:r>
            <w:r w:rsidR="000A2050">
              <w:rPr>
                <w:noProof/>
                <w:webHidden/>
              </w:rPr>
              <w:t>7</w:t>
            </w:r>
            <w:r w:rsidR="00F06F1D">
              <w:rPr>
                <w:noProof/>
                <w:webHidden/>
              </w:rPr>
              <w:fldChar w:fldCharType="end"/>
            </w:r>
          </w:hyperlink>
        </w:p>
        <w:p w14:paraId="09FC88F8" w14:textId="57EF0C13" w:rsidR="00F06F1D" w:rsidRDefault="00872606">
          <w:pPr>
            <w:pStyle w:val="TOC3"/>
            <w:tabs>
              <w:tab w:val="right" w:leader="dot" w:pos="9016"/>
            </w:tabs>
            <w:rPr>
              <w:noProof/>
            </w:rPr>
          </w:pPr>
          <w:hyperlink w:anchor="_Toc532152038" w:history="1">
            <w:r w:rsidR="00F06F1D" w:rsidRPr="000B423C">
              <w:rPr>
                <w:rStyle w:val="Hyperlink"/>
                <w:rFonts w:ascii="Times New Roman" w:eastAsia="Times New Roman" w:hAnsi="Times New Roman" w:cs="Times New Roman"/>
                <w:noProof/>
              </w:rPr>
              <w:t>The qualities that a thinker must enjoy</w:t>
            </w:r>
            <w:r w:rsidR="00F06F1D">
              <w:rPr>
                <w:noProof/>
                <w:webHidden/>
              </w:rPr>
              <w:tab/>
            </w:r>
            <w:r w:rsidR="00F06F1D">
              <w:rPr>
                <w:noProof/>
                <w:webHidden/>
              </w:rPr>
              <w:fldChar w:fldCharType="begin"/>
            </w:r>
            <w:r w:rsidR="00F06F1D">
              <w:rPr>
                <w:noProof/>
                <w:webHidden/>
              </w:rPr>
              <w:instrText xml:space="preserve"> PAGEREF _Toc532152038 \h </w:instrText>
            </w:r>
            <w:r w:rsidR="00F06F1D">
              <w:rPr>
                <w:noProof/>
                <w:webHidden/>
              </w:rPr>
            </w:r>
            <w:r w:rsidR="00F06F1D">
              <w:rPr>
                <w:noProof/>
                <w:webHidden/>
              </w:rPr>
              <w:fldChar w:fldCharType="separate"/>
            </w:r>
            <w:r w:rsidR="000A2050">
              <w:rPr>
                <w:noProof/>
                <w:webHidden/>
              </w:rPr>
              <w:t>8</w:t>
            </w:r>
            <w:r w:rsidR="00F06F1D">
              <w:rPr>
                <w:noProof/>
                <w:webHidden/>
              </w:rPr>
              <w:fldChar w:fldCharType="end"/>
            </w:r>
          </w:hyperlink>
        </w:p>
        <w:p w14:paraId="381F52D5" w14:textId="16DF63B7" w:rsidR="00F06F1D" w:rsidRDefault="00872606">
          <w:pPr>
            <w:pStyle w:val="TOC3"/>
            <w:tabs>
              <w:tab w:val="right" w:leader="dot" w:pos="9016"/>
            </w:tabs>
            <w:rPr>
              <w:noProof/>
            </w:rPr>
          </w:pPr>
          <w:hyperlink w:anchor="_Toc532152039" w:history="1">
            <w:r w:rsidR="00F06F1D" w:rsidRPr="000B423C">
              <w:rPr>
                <w:rStyle w:val="Hyperlink"/>
                <w:rFonts w:ascii="Times New Roman" w:eastAsia="Times New Roman" w:hAnsi="Times New Roman" w:cs="Times New Roman"/>
                <w:noProof/>
              </w:rPr>
              <w:t>Actions that help build and develop the ability to think critically</w:t>
            </w:r>
            <w:r w:rsidR="00F06F1D">
              <w:rPr>
                <w:noProof/>
                <w:webHidden/>
              </w:rPr>
              <w:tab/>
            </w:r>
            <w:r w:rsidR="00F06F1D">
              <w:rPr>
                <w:noProof/>
                <w:webHidden/>
              </w:rPr>
              <w:fldChar w:fldCharType="begin"/>
            </w:r>
            <w:r w:rsidR="00F06F1D">
              <w:rPr>
                <w:noProof/>
                <w:webHidden/>
              </w:rPr>
              <w:instrText xml:space="preserve"> PAGEREF _Toc532152039 \h </w:instrText>
            </w:r>
            <w:r w:rsidR="00F06F1D">
              <w:rPr>
                <w:noProof/>
                <w:webHidden/>
              </w:rPr>
            </w:r>
            <w:r w:rsidR="00F06F1D">
              <w:rPr>
                <w:noProof/>
                <w:webHidden/>
              </w:rPr>
              <w:fldChar w:fldCharType="separate"/>
            </w:r>
            <w:r w:rsidR="000A2050">
              <w:rPr>
                <w:noProof/>
                <w:webHidden/>
              </w:rPr>
              <w:t>8</w:t>
            </w:r>
            <w:r w:rsidR="00F06F1D">
              <w:rPr>
                <w:noProof/>
                <w:webHidden/>
              </w:rPr>
              <w:fldChar w:fldCharType="end"/>
            </w:r>
          </w:hyperlink>
        </w:p>
        <w:p w14:paraId="197D0A7F" w14:textId="306D3EED" w:rsidR="00C31FDD" w:rsidRPr="00F06F1D" w:rsidRDefault="00C31FDD">
          <w:pPr>
            <w:rPr>
              <w:rFonts w:ascii="Times New Roman" w:hAnsi="Times New Roman" w:cs="Times New Roman"/>
            </w:rPr>
          </w:pPr>
          <w:r w:rsidRPr="00F06F1D">
            <w:rPr>
              <w:rFonts w:ascii="Times New Roman" w:hAnsi="Times New Roman" w:cs="Times New Roman"/>
              <w:b/>
              <w:bCs/>
              <w:noProof/>
            </w:rPr>
            <w:fldChar w:fldCharType="end"/>
          </w:r>
        </w:p>
      </w:sdtContent>
    </w:sdt>
    <w:p w14:paraId="18CFFAA1" w14:textId="77777777" w:rsidR="00C31FDD" w:rsidRPr="00F06F1D" w:rsidRDefault="00C31FDD" w:rsidP="00C155D2">
      <w:pPr>
        <w:rPr>
          <w:rFonts w:ascii="Times New Roman" w:hAnsi="Times New Roman" w:cs="Times New Roman"/>
          <w:b/>
        </w:rPr>
      </w:pPr>
    </w:p>
    <w:p w14:paraId="37238257" w14:textId="77777777" w:rsidR="005405EF" w:rsidRPr="00F06F1D" w:rsidRDefault="005405EF" w:rsidP="00C155D2">
      <w:pPr>
        <w:rPr>
          <w:rFonts w:ascii="Times New Roman" w:hAnsi="Times New Roman" w:cs="Times New Roman"/>
        </w:rPr>
      </w:pPr>
    </w:p>
    <w:p w14:paraId="684C1427" w14:textId="77777777" w:rsidR="005405EF" w:rsidRPr="00F06F1D" w:rsidRDefault="005405EF" w:rsidP="00C155D2">
      <w:pPr>
        <w:rPr>
          <w:rFonts w:ascii="Times New Roman" w:hAnsi="Times New Roman" w:cs="Times New Roman"/>
        </w:rPr>
      </w:pPr>
    </w:p>
    <w:p w14:paraId="49AE001F" w14:textId="77777777" w:rsidR="005405EF" w:rsidRPr="00F06F1D" w:rsidRDefault="005405EF" w:rsidP="00C155D2">
      <w:pPr>
        <w:rPr>
          <w:rFonts w:ascii="Times New Roman" w:hAnsi="Times New Roman" w:cs="Times New Roman"/>
        </w:rPr>
      </w:pPr>
    </w:p>
    <w:p w14:paraId="33478AF1" w14:textId="5CDC1E7B" w:rsidR="005405EF" w:rsidRPr="00F06F1D" w:rsidRDefault="005405EF" w:rsidP="00C155D2">
      <w:pPr>
        <w:rPr>
          <w:rFonts w:ascii="Times New Roman" w:hAnsi="Times New Roman" w:cs="Times New Roman"/>
        </w:rPr>
      </w:pPr>
    </w:p>
    <w:p w14:paraId="038A4E25" w14:textId="6BE4A5C6" w:rsidR="004A0BEE" w:rsidRPr="00F06F1D" w:rsidRDefault="004A0BEE" w:rsidP="00C155D2">
      <w:pPr>
        <w:rPr>
          <w:rFonts w:ascii="Times New Roman" w:hAnsi="Times New Roman" w:cs="Times New Roman"/>
        </w:rPr>
      </w:pPr>
    </w:p>
    <w:p w14:paraId="3DB88FF2" w14:textId="6C7709DB" w:rsidR="004A0BEE" w:rsidRPr="00F06F1D" w:rsidRDefault="004A0BEE" w:rsidP="00C155D2">
      <w:pPr>
        <w:rPr>
          <w:rFonts w:ascii="Times New Roman" w:hAnsi="Times New Roman" w:cs="Times New Roman"/>
        </w:rPr>
      </w:pPr>
    </w:p>
    <w:p w14:paraId="2DC219AF" w14:textId="0A60239F" w:rsidR="004A0BEE" w:rsidRPr="00F06F1D" w:rsidRDefault="004A0BEE" w:rsidP="00C155D2">
      <w:pPr>
        <w:rPr>
          <w:rFonts w:ascii="Times New Roman" w:hAnsi="Times New Roman" w:cs="Times New Roman"/>
        </w:rPr>
      </w:pPr>
    </w:p>
    <w:p w14:paraId="25434475" w14:textId="20A6111A" w:rsidR="004A0BEE" w:rsidRPr="00F06F1D" w:rsidRDefault="004A0BEE" w:rsidP="00C155D2">
      <w:pPr>
        <w:rPr>
          <w:rFonts w:ascii="Times New Roman" w:hAnsi="Times New Roman" w:cs="Times New Roman"/>
        </w:rPr>
      </w:pPr>
    </w:p>
    <w:p w14:paraId="1DEAC8B2" w14:textId="77777777" w:rsidR="004A0BEE" w:rsidRPr="00F06F1D" w:rsidRDefault="004A0BEE" w:rsidP="00C155D2">
      <w:pPr>
        <w:rPr>
          <w:rFonts w:ascii="Times New Roman" w:hAnsi="Times New Roman" w:cs="Times New Roman"/>
        </w:rPr>
      </w:pPr>
    </w:p>
    <w:p w14:paraId="61656D92" w14:textId="77777777" w:rsidR="00F06F1D" w:rsidRPr="00F06F1D" w:rsidRDefault="00F06F1D" w:rsidP="00F06F1D">
      <w:pPr>
        <w:keepNext/>
        <w:keepLines/>
        <w:spacing w:before="240" w:after="0"/>
        <w:outlineLvl w:val="0"/>
        <w:rPr>
          <w:rFonts w:ascii="Times New Roman" w:eastAsia="Times New Roman" w:hAnsi="Times New Roman" w:cs="Times New Roman"/>
          <w:color w:val="2F5496"/>
          <w:sz w:val="44"/>
          <w:szCs w:val="32"/>
        </w:rPr>
      </w:pPr>
      <w:bookmarkStart w:id="1" w:name="_Toc532150946"/>
      <w:bookmarkStart w:id="2" w:name="_Toc532152025"/>
      <w:r w:rsidRPr="00F06F1D">
        <w:rPr>
          <w:rFonts w:ascii="Times New Roman" w:eastAsia="Times New Roman" w:hAnsi="Times New Roman" w:cs="Times New Roman"/>
          <w:color w:val="2F5496"/>
          <w:sz w:val="44"/>
          <w:szCs w:val="32"/>
        </w:rPr>
        <w:t>Introduction</w:t>
      </w:r>
      <w:bookmarkEnd w:id="1"/>
      <w:bookmarkEnd w:id="2"/>
    </w:p>
    <w:p w14:paraId="0B296437" w14:textId="3967C6F4"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b/>
          <w:bCs/>
        </w:rPr>
        <w:t>The concept of critical thinking</w:t>
      </w:r>
      <w:r w:rsidRPr="00F06F1D">
        <w:rPr>
          <w:rFonts w:ascii="Times New Roman" w:eastAsia="Calibri" w:hAnsi="Times New Roman" w:cs="Times New Roman"/>
        </w:rPr>
        <w:t> </w:t>
      </w:r>
      <w:r w:rsidRPr="00F06F1D">
        <w:rPr>
          <w:rFonts w:ascii="Times New Roman" w:eastAsia="Calibri" w:hAnsi="Times New Roman" w:cs="Times New Roman"/>
          <w:b/>
          <w:bCs/>
        </w:rPr>
        <w:br/>
      </w:r>
      <w:r w:rsidRPr="00F06F1D">
        <w:rPr>
          <w:rFonts w:ascii="Times New Roman" w:eastAsia="Calibri" w:hAnsi="Times New Roman" w:cs="Times New Roman"/>
        </w:rPr>
        <w:t>By reviewing the various definitions published in critical thinking literature, researchers differ in defining the concept of critical thinking. This may be due to the different fields of researchers and their scientific interests on the one hand, and to the multiplicity and complexity of this phenomenon on the other. </w:t>
      </w:r>
      <w:r w:rsidRPr="00F06F1D">
        <w:rPr>
          <w:rFonts w:ascii="Times New Roman" w:eastAsia="Calibri" w:hAnsi="Times New Roman" w:cs="Times New Roman"/>
        </w:rPr>
        <w:br/>
      </w:r>
      <w:r w:rsidRPr="00F06F1D">
        <w:rPr>
          <w:rFonts w:ascii="Times New Roman" w:eastAsia="Calibri" w:hAnsi="Times New Roman" w:cs="Times New Roman"/>
          <w:b/>
          <w:bCs/>
        </w:rPr>
        <w:lastRenderedPageBreak/>
        <w:t>From the philosophical point of view,</w:t>
      </w:r>
      <w:r w:rsidRPr="00F06F1D">
        <w:rPr>
          <w:rFonts w:ascii="Times New Roman" w:eastAsia="Calibri" w:hAnsi="Times New Roman" w:cs="Times New Roman"/>
        </w:rPr>
        <w:t> we find that criticism is directed to the conditions of the mind and its standards that guarantee the correct perceptions and give the right value of the same ideas and judgments. </w:t>
      </w:r>
      <w:r w:rsidRPr="00F06F1D">
        <w:rPr>
          <w:rFonts w:ascii="Times New Roman" w:eastAsia="Calibri" w:hAnsi="Times New Roman" w:cs="Times New Roman"/>
        </w:rPr>
        <w:br/>
      </w:r>
      <w:r w:rsidRPr="00F06F1D">
        <w:rPr>
          <w:rFonts w:ascii="Times New Roman" w:eastAsia="Calibri" w:hAnsi="Times New Roman" w:cs="Times New Roman"/>
          <w:b/>
          <w:bCs/>
        </w:rPr>
        <w:t>In Educational Literature:</w:t>
      </w:r>
      <w:r w:rsidRPr="00F06F1D">
        <w:rPr>
          <w:rFonts w:ascii="Times New Roman" w:eastAsia="Calibri" w:hAnsi="Times New Roman" w:cs="Times New Roman"/>
        </w:rPr>
        <w:t> There are a number of definitions that have been received for critical thinking: </w:t>
      </w:r>
      <w:r w:rsidRPr="00F06F1D">
        <w:rPr>
          <w:rFonts w:ascii="Times New Roman" w:eastAsia="Calibri" w:hAnsi="Times New Roman" w:cs="Times New Roman"/>
        </w:rPr>
        <w:br/>
      </w:r>
      <w:r w:rsidRPr="00F06F1D">
        <w:rPr>
          <w:rFonts w:ascii="Times New Roman" w:eastAsia="Calibri" w:hAnsi="Times New Roman" w:cs="Times New Roman"/>
          <w:b/>
          <w:bCs/>
        </w:rPr>
        <w:t>Although there are multiple definitions of critical thinking, they can be organised in two ways:</w:t>
      </w:r>
      <w:r w:rsidRPr="00F06F1D">
        <w:rPr>
          <w:rFonts w:ascii="Times New Roman" w:eastAsia="Calibri" w:hAnsi="Times New Roman" w:cs="Times New Roman"/>
        </w:rPr>
        <w:t> </w:t>
      </w:r>
      <w:r w:rsidRPr="00F06F1D">
        <w:rPr>
          <w:rFonts w:ascii="Times New Roman" w:eastAsia="Calibri" w:hAnsi="Times New Roman" w:cs="Times New Roman"/>
          <w:b/>
          <w:bCs/>
        </w:rPr>
        <w:br/>
      </w:r>
      <w:r w:rsidRPr="00F06F1D">
        <w:rPr>
          <w:rFonts w:ascii="Times New Roman" w:eastAsia="Calibri" w:hAnsi="Times New Roman" w:cs="Times New Roman"/>
        </w:rPr>
        <w:br/>
      </w:r>
      <w:r w:rsidRPr="00F06F1D">
        <w:rPr>
          <w:rFonts w:ascii="Times New Roman" w:eastAsia="Calibri" w:hAnsi="Times New Roman" w:cs="Times New Roman"/>
          <w:b/>
          <w:bCs/>
        </w:rPr>
        <w:t>The first</w:t>
      </w:r>
      <w:r w:rsidRPr="00F06F1D">
        <w:rPr>
          <w:rFonts w:ascii="Times New Roman" w:eastAsia="Calibri" w:hAnsi="Times New Roman" w:cs="Times New Roman"/>
        </w:rPr>
        <w:t xml:space="preserve"> focuses on the personal goal of critical thinking as defined in ENNIS, where it is a reasonable contemplative thinking that focuses on decision-making in what an individual thinks or does to develop his thinking and control. The individual in the way he thinks </w:t>
      </w:r>
      <w:proofErr w:type="gramStart"/>
      <w:r w:rsidRPr="00F06F1D">
        <w:rPr>
          <w:rFonts w:ascii="Times New Roman" w:eastAsia="Calibri" w:hAnsi="Times New Roman" w:cs="Times New Roman"/>
        </w:rPr>
        <w:t>so as to</w:t>
      </w:r>
      <w:proofErr w:type="gramEnd"/>
      <w:r w:rsidRPr="00F06F1D">
        <w:rPr>
          <w:rFonts w:ascii="Times New Roman" w:eastAsia="Calibri" w:hAnsi="Times New Roman" w:cs="Times New Roman"/>
        </w:rPr>
        <w:t xml:space="preserve"> make his thinking healthier and clearer and defend him. </w:t>
      </w:r>
      <w:r w:rsidRPr="00F06F1D">
        <w:rPr>
          <w:rFonts w:ascii="Times New Roman" w:eastAsia="Calibri" w:hAnsi="Times New Roman" w:cs="Times New Roman"/>
        </w:rPr>
        <w:br/>
      </w:r>
      <w:r w:rsidRPr="00F06F1D">
        <w:rPr>
          <w:rFonts w:ascii="Times New Roman" w:eastAsia="Calibri" w:hAnsi="Times New Roman" w:cs="Times New Roman"/>
        </w:rPr>
        <w:br/>
      </w:r>
      <w:r w:rsidRPr="00F06F1D">
        <w:rPr>
          <w:rFonts w:ascii="Times New Roman" w:eastAsia="Calibri" w:hAnsi="Times New Roman" w:cs="Times New Roman"/>
          <w:b/>
          <w:bCs/>
        </w:rPr>
        <w:t>The second focuses on the social aspect of critical thinking</w:t>
      </w:r>
      <w:r w:rsidRPr="00F06F1D">
        <w:rPr>
          <w:rFonts w:ascii="Times New Roman" w:eastAsia="Calibri" w:hAnsi="Times New Roman" w:cs="Times New Roman"/>
        </w:rPr>
        <w:t>, if it is a mental process performed by the individual when asked to judge a case, discuss a subject or make an assessment. It is the judgment of the validity of opinion or belief and its effectiveness by analysing information, sorting and testing in order to distinguish between positive and negative ideas. </w:t>
      </w:r>
    </w:p>
    <w:p w14:paraId="4DF65437"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 xml:space="preserve">When employees have a new idea or make suggestions, colleagues often do not respond with praise, but react hesitantly. Usually it is always the same employees who are sceptical or reject creative ideas first. These eternal pessimists are undesirable in many companies, especially in teams. Especially when it comes to developing an innovative product, offering a new service or pushing the company forward with new measures, these employees limit themselves to scrutinising, complaining and emphasising only the disadvantages. The result: you slow down the whole team. </w:t>
      </w:r>
    </w:p>
    <w:p w14:paraId="7E09B1B2"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 xml:space="preserve">In business, those are more likely to be those who stand out by achievement and implement ideas. When companies fill a new job, they are not looking for critics and sceptics, but people who think analytically and conceptually, who are capable of decision making and fit for the team. Critical thinking is not mentioned in either the requirement profile of a job advertisement or as a strength in the application letter. A healthy dose of criticism can be helpful in many situations - and many serious management mistakes could be prevented by critical questioning. </w:t>
      </w:r>
    </w:p>
    <w:p w14:paraId="54F2F332"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The critical thinker is the person who thinks and analyses after diving in the information, verifying its accuracy and validity, contemplating positions and then evaluating them based on the possibilities that he has, and then releasing the judgments or proposals after that. This process is in all stages of life, in reading, in writing, when hearing the news, when teaching etc.</w:t>
      </w:r>
    </w:p>
    <w:p w14:paraId="0768B6FC"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3" w:name="_Toc532150947"/>
    </w:p>
    <w:p w14:paraId="574091A6"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p>
    <w:p w14:paraId="63207EAB"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p>
    <w:p w14:paraId="70A85F81"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p>
    <w:p w14:paraId="0664BB99" w14:textId="77777777" w:rsidR="00F06F1D" w:rsidRPr="00F06F1D" w:rsidRDefault="00F06F1D" w:rsidP="00F06F1D">
      <w:pPr>
        <w:rPr>
          <w:rFonts w:ascii="Times New Roman" w:eastAsia="Times New Roman" w:hAnsi="Times New Roman" w:cs="Times New Roman"/>
          <w:color w:val="2F5496"/>
          <w:sz w:val="32"/>
          <w:szCs w:val="26"/>
        </w:rPr>
      </w:pPr>
      <w:r w:rsidRPr="00F06F1D">
        <w:rPr>
          <w:rFonts w:ascii="Times New Roman" w:eastAsia="Calibri" w:hAnsi="Times New Roman" w:cs="Times New Roman"/>
        </w:rPr>
        <w:br w:type="page"/>
      </w:r>
    </w:p>
    <w:p w14:paraId="617D8711"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4" w:name="_Toc532152026"/>
      <w:r w:rsidRPr="00F06F1D">
        <w:rPr>
          <w:rFonts w:ascii="Times New Roman" w:eastAsia="Times New Roman" w:hAnsi="Times New Roman" w:cs="Times New Roman"/>
          <w:color w:val="2F5496"/>
          <w:sz w:val="32"/>
          <w:szCs w:val="26"/>
        </w:rPr>
        <w:lastRenderedPageBreak/>
        <w:t>Doubt is not always necessary, but often useful</w:t>
      </w:r>
      <w:bookmarkEnd w:id="3"/>
      <w:bookmarkEnd w:id="4"/>
    </w:p>
    <w:p w14:paraId="27B370A4"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Usually people do not question every one of their decisions or ways of thinking. Mostly, they accept claims without critical scrutiny - even if they are nonsensical or unfounded. Examples: "We should raise the price," or, "We need to change and move with the times." Only drastic experiences or tangible crises trigger a rethinking. Then people begin to think critically about a situation.</w:t>
      </w:r>
    </w:p>
    <w:p w14:paraId="29F518C6" w14:textId="308710F3"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It would take a lot of effort to rationalize and scrutinize everything before we do anything. So, we rely on our intuition or unconsciously fall back on our personal knowledge. This has the advantage of being able to make a quick decision, but it only works if we have already gained relevant experience. And this is precisely the problem of many decision makers.</w:t>
      </w:r>
    </w:p>
    <w:p w14:paraId="3AC42B90"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 xml:space="preserve">Managers </w:t>
      </w:r>
      <w:proofErr w:type="gramStart"/>
      <w:r w:rsidRPr="00F06F1D">
        <w:rPr>
          <w:rFonts w:ascii="Times New Roman" w:eastAsia="Calibri" w:hAnsi="Times New Roman" w:cs="Times New Roman"/>
        </w:rPr>
        <w:t>have to</w:t>
      </w:r>
      <w:proofErr w:type="gramEnd"/>
      <w:r w:rsidRPr="00F06F1D">
        <w:rPr>
          <w:rFonts w:ascii="Times New Roman" w:eastAsia="Calibri" w:hAnsi="Times New Roman" w:cs="Times New Roman"/>
        </w:rPr>
        <w:t xml:space="preserve"> master new challenges again and again and are guided by their gut feeling. Management has the task of implementing decisions - but critical thinking is rather undesirable. Dietmar Fink, Professor at Bonn-Rhein-</w:t>
      </w:r>
      <w:proofErr w:type="spellStart"/>
      <w:r w:rsidRPr="00F06F1D">
        <w:rPr>
          <w:rFonts w:ascii="Times New Roman" w:eastAsia="Calibri" w:hAnsi="Times New Roman" w:cs="Times New Roman"/>
        </w:rPr>
        <w:t>Sieg</w:t>
      </w:r>
      <w:proofErr w:type="spellEnd"/>
      <w:r w:rsidRPr="00F06F1D">
        <w:rPr>
          <w:rFonts w:ascii="Times New Roman" w:eastAsia="Calibri" w:hAnsi="Times New Roman" w:cs="Times New Roman"/>
        </w:rPr>
        <w:t xml:space="preserve"> University of Applied Sciences, puts it in a nutshell: "The German manager is not paid for reflection. And he does not make a career because he is very thoughtful. "</w:t>
      </w:r>
    </w:p>
    <w:p w14:paraId="12C7FFAB"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5" w:name="_Toc532150948"/>
      <w:bookmarkStart w:id="6" w:name="_Toc532152027"/>
      <w:r w:rsidRPr="00F06F1D">
        <w:rPr>
          <w:rFonts w:ascii="Times New Roman" w:eastAsia="Times New Roman" w:hAnsi="Times New Roman" w:cs="Times New Roman"/>
          <w:color w:val="2F5496"/>
          <w:sz w:val="32"/>
          <w:szCs w:val="26"/>
        </w:rPr>
        <w:t>Doubt should be part of the corporate culture</w:t>
      </w:r>
      <w:bookmarkEnd w:id="5"/>
      <w:bookmarkEnd w:id="6"/>
    </w:p>
    <w:p w14:paraId="1DA7FA1F"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Here it is forgotten that critical thinking is especially useful if beginner mistakes should be avoided. In the training, managers learn to orientate themselves on objective results: key figures, formulas and calculation models. Thus, they weigh in safety and obstruct opportunities at the same time, for example, in the selection of personnel: Here they take lightly, for example for the performance assessment, common procedures, rather than to critically examine which human image of this method is based. If executives know that there are different explanations, they can better judge their decisions.</w:t>
      </w:r>
    </w:p>
    <w:p w14:paraId="5033372D"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 xml:space="preserve">Companies should allow doubts and create a basis for establishing a culture of discussion. Instead, many executives or employees do not dare to voice criticism. After all, companies strive too much for a good working atmosphere, which is regarded as promising: be nice, make unanimous decisions and settle disagreements quickly. But if divergent opinions are sanctioned, the substantive discussion remains. Opposition is no longer </w:t>
      </w:r>
      <w:proofErr w:type="gramStart"/>
      <w:r w:rsidRPr="00F06F1D">
        <w:rPr>
          <w:rFonts w:ascii="Times New Roman" w:eastAsia="Calibri" w:hAnsi="Times New Roman" w:cs="Times New Roman"/>
        </w:rPr>
        <w:t>expressed</w:t>
      </w:r>
      <w:proofErr w:type="gramEnd"/>
      <w:r w:rsidRPr="00F06F1D">
        <w:rPr>
          <w:rFonts w:ascii="Times New Roman" w:eastAsia="Calibri" w:hAnsi="Times New Roman" w:cs="Times New Roman"/>
        </w:rPr>
        <w:t xml:space="preserve"> and alternatives remain unchecked.</w:t>
      </w:r>
    </w:p>
    <w:p w14:paraId="57D890DD"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Another consequence of this culture of harmony: certain topics or problems are not addressed or are left out of the discussion, rather than being discussed in the meeting. Whether it is too harmonious in the company, can be determined by the following control questions:</w:t>
      </w:r>
    </w:p>
    <w:p w14:paraId="2A3A4E1F" w14:textId="77777777" w:rsidR="00F06F1D" w:rsidRPr="00F06F1D" w:rsidRDefault="00F06F1D" w:rsidP="00F06F1D">
      <w:pPr>
        <w:numPr>
          <w:ilvl w:val="0"/>
          <w:numId w:val="6"/>
        </w:numPr>
        <w:rPr>
          <w:rFonts w:ascii="Times New Roman" w:eastAsia="Calibri" w:hAnsi="Times New Roman" w:cs="Times New Roman"/>
        </w:rPr>
      </w:pPr>
      <w:r w:rsidRPr="00F06F1D">
        <w:rPr>
          <w:rFonts w:ascii="Times New Roman" w:eastAsia="Calibri" w:hAnsi="Times New Roman" w:cs="Times New Roman"/>
        </w:rPr>
        <w:t>How satisfied are managers and employees with decisions?</w:t>
      </w:r>
    </w:p>
    <w:p w14:paraId="19D3BAF4" w14:textId="77777777" w:rsidR="00F06F1D" w:rsidRPr="00F06F1D" w:rsidRDefault="00F06F1D" w:rsidP="00F06F1D">
      <w:pPr>
        <w:numPr>
          <w:ilvl w:val="0"/>
          <w:numId w:val="6"/>
        </w:numPr>
        <w:rPr>
          <w:rFonts w:ascii="Times New Roman" w:eastAsia="Calibri" w:hAnsi="Times New Roman" w:cs="Times New Roman"/>
        </w:rPr>
      </w:pPr>
      <w:r w:rsidRPr="00F06F1D">
        <w:rPr>
          <w:rFonts w:ascii="Times New Roman" w:eastAsia="Calibri" w:hAnsi="Times New Roman" w:cs="Times New Roman"/>
        </w:rPr>
        <w:t>How well do decisions, in the opinion of executives and employees, be respected?</w:t>
      </w:r>
    </w:p>
    <w:p w14:paraId="6AB7E540" w14:textId="77777777" w:rsidR="00F06F1D" w:rsidRPr="00F06F1D" w:rsidRDefault="00F06F1D" w:rsidP="00F06F1D">
      <w:pPr>
        <w:numPr>
          <w:ilvl w:val="0"/>
          <w:numId w:val="6"/>
        </w:numPr>
        <w:rPr>
          <w:rFonts w:ascii="Times New Roman" w:eastAsia="Calibri" w:hAnsi="Times New Roman" w:cs="Times New Roman"/>
        </w:rPr>
      </w:pPr>
      <w:r w:rsidRPr="00F06F1D">
        <w:rPr>
          <w:rFonts w:ascii="Times New Roman" w:eastAsia="Calibri" w:hAnsi="Times New Roman" w:cs="Times New Roman"/>
        </w:rPr>
        <w:t>What is the image of a department or team in the company?</w:t>
      </w:r>
    </w:p>
    <w:p w14:paraId="2BE2B473" w14:textId="77777777" w:rsidR="00F06F1D" w:rsidRPr="00F06F1D" w:rsidRDefault="00F06F1D" w:rsidP="00F06F1D">
      <w:pPr>
        <w:numPr>
          <w:ilvl w:val="0"/>
          <w:numId w:val="6"/>
        </w:numPr>
        <w:rPr>
          <w:rFonts w:ascii="Times New Roman" w:eastAsia="Calibri" w:hAnsi="Times New Roman" w:cs="Times New Roman"/>
        </w:rPr>
      </w:pPr>
      <w:r w:rsidRPr="00F06F1D">
        <w:rPr>
          <w:rFonts w:ascii="Times New Roman" w:eastAsia="Calibri" w:hAnsi="Times New Roman" w:cs="Times New Roman"/>
        </w:rPr>
        <w:t>How do employees react if they do not agree?</w:t>
      </w:r>
    </w:p>
    <w:p w14:paraId="33315E58"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7" w:name="_Toc532150949"/>
      <w:bookmarkStart w:id="8" w:name="_Toc532152028"/>
      <w:r w:rsidRPr="00F06F1D">
        <w:rPr>
          <w:rFonts w:ascii="Times New Roman" w:eastAsia="Times New Roman" w:hAnsi="Times New Roman" w:cs="Times New Roman"/>
          <w:color w:val="2F5496"/>
          <w:sz w:val="32"/>
          <w:szCs w:val="26"/>
        </w:rPr>
        <w:t>Warning signs of dishonest communication</w:t>
      </w:r>
      <w:bookmarkEnd w:id="7"/>
      <w:bookmarkEnd w:id="8"/>
    </w:p>
    <w:p w14:paraId="07FD2326"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If employees emphasise the good relationship with colleagues in their answers or if the external perception contradicts the perception of the members of a department or team, too much harmony can limit critical thinking. Warning signals when there is too much harmony are: Meetings are not discussed, but long monologues are held. Or: Everyone leaves the meeting with a smile but no result.</w:t>
      </w:r>
    </w:p>
    <w:p w14:paraId="153A1FBB" w14:textId="1BEB587A"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 xml:space="preserve">At this point it is high time to work on a straightforward communication and to approve or promote healthy scepticism among managers and employees. A helpful instrument: Include discussion behaviour in the employee appraisal so that a constructive culture of discussion and discussion can emerge. The rules of conflict management as well as feedback rules should be </w:t>
      </w:r>
      <w:r w:rsidR="005E77E8" w:rsidRPr="00F06F1D">
        <w:rPr>
          <w:rFonts w:ascii="Times New Roman" w:eastAsia="Calibri" w:hAnsi="Times New Roman" w:cs="Times New Roman"/>
        </w:rPr>
        <w:t>observed,</w:t>
      </w:r>
      <w:r w:rsidRPr="00F06F1D">
        <w:rPr>
          <w:rFonts w:ascii="Times New Roman" w:eastAsia="Calibri" w:hAnsi="Times New Roman" w:cs="Times New Roman"/>
        </w:rPr>
        <w:t xml:space="preserve"> and the culture of contention permanently established in a common culture of cooperation.</w:t>
      </w:r>
    </w:p>
    <w:p w14:paraId="71E001E0"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lastRenderedPageBreak/>
        <w:t>It is also helpful to reward suggestions for improvement from employees. Criticism can be productive for companies because it improves their work processes and promotes innovation with little effort but great benefit. With the help of a company suggestion system, a culture of mistakes can be created, with which employees are motivated to question routines. Positive side effects: The commitment to work and the commitment to the company are increasing.</w:t>
      </w:r>
    </w:p>
    <w:p w14:paraId="39B4F060"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9" w:name="_Toc532150950"/>
      <w:bookmarkStart w:id="10" w:name="_Toc532152029"/>
      <w:r w:rsidRPr="00F06F1D">
        <w:rPr>
          <w:rFonts w:ascii="Times New Roman" w:eastAsia="Times New Roman" w:hAnsi="Times New Roman" w:cs="Times New Roman"/>
          <w:color w:val="2F5496"/>
          <w:sz w:val="32"/>
          <w:szCs w:val="26"/>
        </w:rPr>
        <w:t>Detract killer phrases with questions</w:t>
      </w:r>
      <w:bookmarkEnd w:id="9"/>
      <w:bookmarkEnd w:id="10"/>
    </w:p>
    <w:p w14:paraId="6D767268"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 xml:space="preserve">In everyday business life (with or without discussion and error culture), we often meet people who immediately stifle new ideas with killer phrases. Example: A new employee questions internal processes. Possible answers from colleagues: "We have always done so!" Or: "What do you know about it?" A discussion about alternatives </w:t>
      </w:r>
      <w:proofErr w:type="spellStart"/>
      <w:r w:rsidRPr="00F06F1D">
        <w:rPr>
          <w:rFonts w:ascii="Times New Roman" w:eastAsia="Calibri" w:hAnsi="Times New Roman" w:cs="Times New Roman"/>
        </w:rPr>
        <w:t>can not</w:t>
      </w:r>
      <w:proofErr w:type="spellEnd"/>
      <w:r w:rsidRPr="00F06F1D">
        <w:rPr>
          <w:rFonts w:ascii="Times New Roman" w:eastAsia="Calibri" w:hAnsi="Times New Roman" w:cs="Times New Roman"/>
        </w:rPr>
        <w:t xml:space="preserve"> arise. Others simply ignore critical objections and do not even dwell on them.</w:t>
      </w:r>
    </w:p>
    <w:p w14:paraId="740FF052"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Instead, they are less and less involved in decision-making or cut off from the flow of information. This reduces the motivation to get involved and innovations stay on the track. With queries such killer phrases can be invalidated. Examples: What is the background? How do you estimate that?</w:t>
      </w:r>
    </w:p>
    <w:p w14:paraId="22837366"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11" w:name="_Toc532150951"/>
      <w:bookmarkStart w:id="12" w:name="_Toc532152030"/>
      <w:r w:rsidRPr="00F06F1D">
        <w:rPr>
          <w:rFonts w:ascii="Times New Roman" w:eastAsia="Times New Roman" w:hAnsi="Times New Roman" w:cs="Times New Roman"/>
          <w:color w:val="2F5496"/>
          <w:sz w:val="32"/>
          <w:szCs w:val="26"/>
        </w:rPr>
        <w:t>Thinkers work teams more effectively</w:t>
      </w:r>
      <w:bookmarkEnd w:id="11"/>
      <w:bookmarkEnd w:id="12"/>
    </w:p>
    <w:p w14:paraId="27EEE267"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Probably no one wants to be a junkie. The ability to think critically is beneficial for teamwork. Management consultant and team development expert Meredith Belbin explored the composition of teams and found that team members took different roles. These arise from their behavioural patterns and traits.</w:t>
      </w:r>
    </w:p>
    <w:p w14:paraId="127054CD"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Belbin differentiates between nine different roles, which should be represented in a well-functioning team - also worried bearers are among them. It is the observer type who has a critical attitude to things. He examines whether suggestions are feasible and useful. Mistrust is part of his way of working. The nine team roles in detail:</w:t>
      </w:r>
    </w:p>
    <w:p w14:paraId="7A71E59B"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Newer: brings in new ideas</w:t>
      </w:r>
    </w:p>
    <w:p w14:paraId="7E8260CB"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Coordinator: coordinates existing resources</w:t>
      </w:r>
    </w:p>
    <w:p w14:paraId="6AC844C1"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Doers: overcomes obstacles</w:t>
      </w:r>
    </w:p>
    <w:p w14:paraId="20028771"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Observer: examines proposals for feasibility and usefulness</w:t>
      </w:r>
    </w:p>
    <w:p w14:paraId="1C12C01C"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Team worker: settles with friction and improves communication</w:t>
      </w:r>
    </w:p>
    <w:p w14:paraId="1660C5A5"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Translator: puts concepts and plans into practice</w:t>
      </w:r>
    </w:p>
    <w:p w14:paraId="198B0BC2"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Perfectionist: strives for optimal results and avoids mistakes</w:t>
      </w:r>
    </w:p>
    <w:p w14:paraId="064EC987" w14:textId="77777777" w:rsidR="00F06F1D" w:rsidRPr="00F06F1D" w:rsidRDefault="00F06F1D" w:rsidP="00F06F1D">
      <w:pPr>
        <w:numPr>
          <w:ilvl w:val="0"/>
          <w:numId w:val="7"/>
        </w:numPr>
        <w:rPr>
          <w:rFonts w:ascii="Times New Roman" w:eastAsia="Calibri" w:hAnsi="Times New Roman" w:cs="Times New Roman"/>
        </w:rPr>
      </w:pPr>
      <w:r w:rsidRPr="00F06F1D">
        <w:rPr>
          <w:rFonts w:ascii="Times New Roman" w:eastAsia="Calibri" w:hAnsi="Times New Roman" w:cs="Times New Roman"/>
        </w:rPr>
        <w:t>Specialist: brings expertise and information</w:t>
      </w:r>
    </w:p>
    <w:p w14:paraId="1795EE6D"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Even if it is not clear whether homogeneous or heterogeneous teams work better, team members of homogeneous groups often make a misinterpretation that psychologists call the "confirmation bias": If people are convinced of something, they are only looking for evidence for their "thesis"</w:t>
      </w:r>
      <w:proofErr w:type="gramStart"/>
      <w:r w:rsidRPr="00F06F1D">
        <w:rPr>
          <w:rFonts w:ascii="Times New Roman" w:eastAsia="Calibri" w:hAnsi="Times New Roman" w:cs="Times New Roman"/>
        </w:rPr>
        <w:t>. ,</w:t>
      </w:r>
      <w:proofErr w:type="gramEnd"/>
      <w:r w:rsidRPr="00F06F1D">
        <w:rPr>
          <w:rFonts w:ascii="Times New Roman" w:eastAsia="Calibri" w:hAnsi="Times New Roman" w:cs="Times New Roman"/>
        </w:rPr>
        <w:t xml:space="preserve"> Their perception is thus limited, contradictory is overlooked. As a result, everyone in the team is convinced of themselves and their work because everyone thinks the same way. If decisions </w:t>
      </w:r>
      <w:proofErr w:type="gramStart"/>
      <w:r w:rsidRPr="00F06F1D">
        <w:rPr>
          <w:rFonts w:ascii="Times New Roman" w:eastAsia="Calibri" w:hAnsi="Times New Roman" w:cs="Times New Roman"/>
        </w:rPr>
        <w:t>have to</w:t>
      </w:r>
      <w:proofErr w:type="gramEnd"/>
      <w:r w:rsidRPr="00F06F1D">
        <w:rPr>
          <w:rFonts w:ascii="Times New Roman" w:eastAsia="Calibri" w:hAnsi="Times New Roman" w:cs="Times New Roman"/>
        </w:rPr>
        <w:t xml:space="preserve"> be publicly represented, it becomes dangerous for homogeneous groups because they did not consider important aspects in advance.</w:t>
      </w:r>
    </w:p>
    <w:p w14:paraId="6DE88FC8"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13" w:name="_Toc532150952"/>
      <w:bookmarkStart w:id="14" w:name="_Toc532152031"/>
      <w:r w:rsidRPr="00F06F1D">
        <w:rPr>
          <w:rFonts w:ascii="Times New Roman" w:eastAsia="Times New Roman" w:hAnsi="Times New Roman" w:cs="Times New Roman"/>
          <w:color w:val="2F5496"/>
          <w:sz w:val="32"/>
          <w:szCs w:val="26"/>
        </w:rPr>
        <w:lastRenderedPageBreak/>
        <w:t>Learn healthy mistrust</w:t>
      </w:r>
      <w:bookmarkEnd w:id="13"/>
      <w:bookmarkEnd w:id="14"/>
    </w:p>
    <w:p w14:paraId="0DE0D0BD"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Before we question something, we should pay attention to our mood. Are we particularly good or bad mood, that distorts our perception and we make wrong decisions? The clearest way to judge is when our mood is subdued. We do not always have to be suspicious but should reflect on our information processing. It helps to ask questions about information that is important to our decisions:</w:t>
      </w:r>
    </w:p>
    <w:p w14:paraId="04B4977D" w14:textId="77777777" w:rsidR="00F06F1D" w:rsidRPr="00F06F1D" w:rsidRDefault="00F06F1D" w:rsidP="00F06F1D">
      <w:pPr>
        <w:numPr>
          <w:ilvl w:val="0"/>
          <w:numId w:val="8"/>
        </w:numPr>
        <w:rPr>
          <w:rFonts w:ascii="Times New Roman" w:eastAsia="Calibri" w:hAnsi="Times New Roman" w:cs="Times New Roman"/>
        </w:rPr>
      </w:pPr>
      <w:r w:rsidRPr="00F06F1D">
        <w:rPr>
          <w:rFonts w:ascii="Times New Roman" w:eastAsia="Calibri" w:hAnsi="Times New Roman" w:cs="Times New Roman"/>
        </w:rPr>
        <w:t>What is the intention behind this statement?</w:t>
      </w:r>
    </w:p>
    <w:p w14:paraId="1F244C10" w14:textId="77777777" w:rsidR="00F06F1D" w:rsidRPr="00F06F1D" w:rsidRDefault="00F06F1D" w:rsidP="00F06F1D">
      <w:pPr>
        <w:numPr>
          <w:ilvl w:val="0"/>
          <w:numId w:val="8"/>
        </w:numPr>
        <w:rPr>
          <w:rFonts w:ascii="Times New Roman" w:eastAsia="Calibri" w:hAnsi="Times New Roman" w:cs="Times New Roman"/>
        </w:rPr>
      </w:pPr>
      <w:r w:rsidRPr="00F06F1D">
        <w:rPr>
          <w:rFonts w:ascii="Times New Roman" w:eastAsia="Calibri" w:hAnsi="Times New Roman" w:cs="Times New Roman"/>
        </w:rPr>
        <w:t>What information am I missing?</w:t>
      </w:r>
    </w:p>
    <w:p w14:paraId="4E86B763" w14:textId="77777777" w:rsidR="00F06F1D" w:rsidRPr="00F06F1D" w:rsidRDefault="00F06F1D" w:rsidP="00F06F1D">
      <w:pPr>
        <w:numPr>
          <w:ilvl w:val="0"/>
          <w:numId w:val="8"/>
        </w:numPr>
        <w:rPr>
          <w:rFonts w:ascii="Times New Roman" w:eastAsia="Calibri" w:hAnsi="Times New Roman" w:cs="Times New Roman"/>
        </w:rPr>
      </w:pPr>
      <w:r w:rsidRPr="00F06F1D">
        <w:rPr>
          <w:rFonts w:ascii="Times New Roman" w:eastAsia="Calibri" w:hAnsi="Times New Roman" w:cs="Times New Roman"/>
        </w:rPr>
        <w:t>Is the statement self-consistent?</w:t>
      </w:r>
    </w:p>
    <w:p w14:paraId="213625F0" w14:textId="77777777" w:rsidR="00F06F1D" w:rsidRPr="00F06F1D" w:rsidRDefault="00F06F1D" w:rsidP="00F06F1D">
      <w:pPr>
        <w:numPr>
          <w:ilvl w:val="0"/>
          <w:numId w:val="8"/>
        </w:numPr>
        <w:rPr>
          <w:rFonts w:ascii="Times New Roman" w:eastAsia="Calibri" w:hAnsi="Times New Roman" w:cs="Times New Roman"/>
        </w:rPr>
      </w:pPr>
      <w:r w:rsidRPr="00F06F1D">
        <w:rPr>
          <w:rFonts w:ascii="Times New Roman" w:eastAsia="Calibri" w:hAnsi="Times New Roman" w:cs="Times New Roman"/>
        </w:rPr>
        <w:t>Which patterns of thinking underlie this statement?</w:t>
      </w:r>
    </w:p>
    <w:p w14:paraId="355A1AEA" w14:textId="77777777" w:rsidR="00F06F1D" w:rsidRPr="00F06F1D" w:rsidRDefault="00F06F1D" w:rsidP="00F06F1D">
      <w:pPr>
        <w:numPr>
          <w:ilvl w:val="0"/>
          <w:numId w:val="8"/>
        </w:numPr>
        <w:rPr>
          <w:rFonts w:ascii="Times New Roman" w:eastAsia="Calibri" w:hAnsi="Times New Roman" w:cs="Times New Roman"/>
        </w:rPr>
      </w:pPr>
      <w:r w:rsidRPr="00F06F1D">
        <w:rPr>
          <w:rFonts w:ascii="Times New Roman" w:eastAsia="Calibri" w:hAnsi="Times New Roman" w:cs="Times New Roman"/>
        </w:rPr>
        <w:t>Is there evidence for this assertion and are these weak or strong arguments?</w:t>
      </w:r>
    </w:p>
    <w:p w14:paraId="5CC75BB9" w14:textId="77777777" w:rsidR="00F06F1D" w:rsidRPr="00F06F1D" w:rsidRDefault="00F06F1D" w:rsidP="00F06F1D">
      <w:pPr>
        <w:rPr>
          <w:rFonts w:ascii="Times New Roman" w:eastAsia="Calibri" w:hAnsi="Times New Roman" w:cs="Times New Roman"/>
        </w:rPr>
      </w:pPr>
      <w:r w:rsidRPr="00F06F1D">
        <w:rPr>
          <w:rFonts w:ascii="Times New Roman" w:eastAsia="Calibri" w:hAnsi="Times New Roman" w:cs="Times New Roman"/>
        </w:rPr>
        <w:t>Critical thinking can help you to make well-informed decisions. But this does not mean that these decisions are the best, because even critical thinking reaches its limits here and there.</w:t>
      </w:r>
    </w:p>
    <w:p w14:paraId="6716A471" w14:textId="77777777" w:rsidR="00F06F1D" w:rsidRPr="00F06F1D" w:rsidRDefault="00F06F1D" w:rsidP="00F06F1D">
      <w:pPr>
        <w:rPr>
          <w:rFonts w:ascii="Times New Roman" w:eastAsia="Calibri" w:hAnsi="Times New Roman" w:cs="Times New Roman"/>
          <w:b/>
          <w:bCs/>
        </w:rPr>
      </w:pPr>
      <w:r w:rsidRPr="00F06F1D">
        <w:rPr>
          <w:rFonts w:ascii="Times New Roman" w:eastAsia="Calibri" w:hAnsi="Times New Roman" w:cs="Times New Roman"/>
          <w:bCs/>
        </w:rPr>
        <w:t>Critical thinking is a demanded skill - more than ever today. Information is distributed in real time across the globe, and those who want to keep up with it not only need a quick grasp, but above all the talent to survey, analyse and properly classify the collected knowledge. The big debate over fake news shows how difficult it can be to think critically and question information before it is accepted or even redistributed. We will introduce you to the four phases that people go through on their way to critical thinking, and how to move up to the next level.</w:t>
      </w:r>
    </w:p>
    <w:p w14:paraId="6AAF73E4"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15" w:name="_Toc532150953"/>
      <w:bookmarkStart w:id="16" w:name="_Toc532152032"/>
      <w:r w:rsidRPr="00F06F1D">
        <w:rPr>
          <w:rFonts w:ascii="Times New Roman" w:eastAsia="Times New Roman" w:hAnsi="Times New Roman" w:cs="Times New Roman"/>
          <w:color w:val="2F5496"/>
          <w:sz w:val="32"/>
          <w:szCs w:val="26"/>
        </w:rPr>
        <w:t>Why critical thinking is so important</w:t>
      </w:r>
      <w:bookmarkEnd w:id="15"/>
      <w:bookmarkEnd w:id="16"/>
    </w:p>
    <w:p w14:paraId="67FDE0CB"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Even in the job critical thinking is very important for many employers. A team full of yes-</w:t>
      </w:r>
      <w:proofErr w:type="spellStart"/>
      <w:r w:rsidRPr="00F06F1D">
        <w:rPr>
          <w:rFonts w:ascii="Times New Roman" w:eastAsia="Calibri" w:hAnsi="Times New Roman" w:cs="Times New Roman"/>
          <w:bCs/>
        </w:rPr>
        <w:t>sagers</w:t>
      </w:r>
      <w:proofErr w:type="spellEnd"/>
      <w:r w:rsidRPr="00F06F1D">
        <w:rPr>
          <w:rFonts w:ascii="Times New Roman" w:eastAsia="Calibri" w:hAnsi="Times New Roman" w:cs="Times New Roman"/>
          <w:bCs/>
        </w:rPr>
        <w:t xml:space="preserve"> may have the charm that there can never be disagreements or even disputes, but really good results are usually not achieved.</w:t>
      </w:r>
    </w:p>
    <w:p w14:paraId="11A5CC54"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It is a great mistake to believe that colleagues and supervisors must always agree. If everything is always agreed from the start, the analysis and thus the improvement is missing. On the other hand, if employees think critically, they are also ready to address potential difficulties or make their own suggestions. Supervisors and companies increasingly recognize these benefits and demand more critical thinking from employees.</w:t>
      </w:r>
    </w:p>
    <w:p w14:paraId="209C5A4E"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For two other good reasons:</w:t>
      </w:r>
    </w:p>
    <w:p w14:paraId="2941271F"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Recognise correct information. For almost every topic, a sheer unimaginable amount of information can be collected. On the one hand, of course, this is a great advantage to get a complete picture, on the other, it brings with it the challenge to recognize the right information as such and to filter others.</w:t>
      </w:r>
    </w:p>
    <w:p w14:paraId="4386A05C"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 xml:space="preserve">Draw important insights. Access to the crucial information is the basic requirement, but </w:t>
      </w:r>
      <w:proofErr w:type="gramStart"/>
      <w:r w:rsidRPr="00F06F1D">
        <w:rPr>
          <w:rFonts w:ascii="Times New Roman" w:eastAsia="Calibri" w:hAnsi="Times New Roman" w:cs="Times New Roman"/>
          <w:bCs/>
        </w:rPr>
        <w:t>in itself does</w:t>
      </w:r>
      <w:proofErr w:type="gramEnd"/>
      <w:r w:rsidRPr="00F06F1D">
        <w:rPr>
          <w:rFonts w:ascii="Times New Roman" w:eastAsia="Calibri" w:hAnsi="Times New Roman" w:cs="Times New Roman"/>
          <w:bCs/>
        </w:rPr>
        <w:t xml:space="preserve"> not get much further. Only critical thinking and questioning makes it possible to draw the right conclusions from data, facts and knowledge and to derive an opinion, decision or action.</w:t>
      </w:r>
    </w:p>
    <w:p w14:paraId="1EC2C9EF"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However, critical thinking is an ability like any other - not everyone owns it, but it can be learned. The beginning is difficult, because on the way to critical thinking these different phases are going through:</w:t>
      </w:r>
    </w:p>
    <w:p w14:paraId="31C98781" w14:textId="77777777" w:rsidR="00F06F1D" w:rsidRPr="00F06F1D" w:rsidRDefault="00F06F1D" w:rsidP="00F06F1D">
      <w:pPr>
        <w:rPr>
          <w:rFonts w:ascii="Times New Roman" w:eastAsia="Calibri" w:hAnsi="Times New Roman" w:cs="Times New Roman"/>
          <w:bCs/>
        </w:rPr>
      </w:pPr>
    </w:p>
    <w:p w14:paraId="1B6023C0" w14:textId="77777777" w:rsidR="00F06F1D" w:rsidRPr="00F06F1D" w:rsidRDefault="00F06F1D" w:rsidP="00F06F1D">
      <w:pPr>
        <w:keepNext/>
        <w:keepLines/>
        <w:spacing w:before="40" w:after="0"/>
        <w:outlineLvl w:val="1"/>
        <w:rPr>
          <w:rFonts w:ascii="Times New Roman" w:eastAsia="Times New Roman" w:hAnsi="Times New Roman" w:cs="Times New Roman"/>
          <w:color w:val="2F5496"/>
          <w:sz w:val="32"/>
          <w:szCs w:val="26"/>
        </w:rPr>
      </w:pPr>
      <w:bookmarkStart w:id="17" w:name="_Toc532150954"/>
      <w:bookmarkStart w:id="18" w:name="_Toc532152033"/>
      <w:r w:rsidRPr="00F06F1D">
        <w:rPr>
          <w:rFonts w:ascii="Times New Roman" w:eastAsia="Times New Roman" w:hAnsi="Times New Roman" w:cs="Times New Roman"/>
          <w:color w:val="2F5496"/>
          <w:sz w:val="32"/>
          <w:szCs w:val="26"/>
        </w:rPr>
        <w:lastRenderedPageBreak/>
        <w:t>4 phases of critical thinking that everyone goes through</w:t>
      </w:r>
      <w:bookmarkEnd w:id="17"/>
      <w:bookmarkEnd w:id="18"/>
    </w:p>
    <w:p w14:paraId="524845F4" w14:textId="77777777" w:rsidR="00F06F1D" w:rsidRPr="00F06F1D" w:rsidRDefault="00F06F1D" w:rsidP="00F06F1D">
      <w:pPr>
        <w:keepNext/>
        <w:keepLines/>
        <w:spacing w:before="40" w:after="0"/>
        <w:outlineLvl w:val="2"/>
        <w:rPr>
          <w:rFonts w:ascii="Times New Roman" w:eastAsia="Times New Roman" w:hAnsi="Times New Roman" w:cs="Times New Roman"/>
          <w:color w:val="1F3763"/>
          <w:sz w:val="24"/>
          <w:szCs w:val="24"/>
        </w:rPr>
      </w:pPr>
      <w:bookmarkStart w:id="19" w:name="_Toc532150955"/>
      <w:bookmarkStart w:id="20" w:name="_Toc532152034"/>
      <w:r w:rsidRPr="00F06F1D">
        <w:rPr>
          <w:rFonts w:ascii="Times New Roman" w:eastAsia="Times New Roman" w:hAnsi="Times New Roman" w:cs="Times New Roman"/>
          <w:color w:val="1F3763"/>
          <w:sz w:val="24"/>
          <w:szCs w:val="24"/>
        </w:rPr>
        <w:t>Phase: Third-party thinking</w:t>
      </w:r>
      <w:bookmarkEnd w:id="19"/>
      <w:bookmarkEnd w:id="20"/>
    </w:p>
    <w:p w14:paraId="39B08D3D" w14:textId="6E46A133"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 xml:space="preserve">This phase is found mainly in children, but unfortunately still in one or the other in adulthood. This phase is characterized above all by the fact that one's own perception and the perception of information are strongly influenced by the environment. In short, you believe what others are telling you.  In the first phase, your own thinking is very different from the people you surround yourself with, but society and the media also have a great influence. </w:t>
      </w:r>
      <w:proofErr w:type="gramStart"/>
      <w:r w:rsidRPr="00F06F1D">
        <w:rPr>
          <w:rFonts w:ascii="Times New Roman" w:eastAsia="Calibri" w:hAnsi="Times New Roman" w:cs="Times New Roman"/>
          <w:bCs/>
        </w:rPr>
        <w:t>Particular care</w:t>
      </w:r>
      <w:proofErr w:type="gramEnd"/>
      <w:r w:rsidRPr="00F06F1D">
        <w:rPr>
          <w:rFonts w:ascii="Times New Roman" w:eastAsia="Calibri" w:hAnsi="Times New Roman" w:cs="Times New Roman"/>
          <w:bCs/>
        </w:rPr>
        <w:t xml:space="preserve"> should be taken not to be exploited or manipulated during this time. The best way to escape the alien mindset is a stronger self-confidence. The more you trust yourself to be able to form your own image, the faster you can break away from the opinions of others and come to your own conclusions.</w:t>
      </w:r>
    </w:p>
    <w:p w14:paraId="452730B5" w14:textId="77777777" w:rsidR="00F06F1D" w:rsidRPr="00F06F1D" w:rsidRDefault="00F06F1D" w:rsidP="00F06F1D">
      <w:pPr>
        <w:keepNext/>
        <w:keepLines/>
        <w:spacing w:before="40" w:after="0"/>
        <w:outlineLvl w:val="2"/>
        <w:rPr>
          <w:rFonts w:ascii="Times New Roman" w:eastAsia="Times New Roman" w:hAnsi="Times New Roman" w:cs="Times New Roman"/>
          <w:color w:val="1F3763"/>
          <w:sz w:val="24"/>
          <w:szCs w:val="24"/>
        </w:rPr>
      </w:pPr>
      <w:bookmarkStart w:id="21" w:name="_Toc532150956"/>
      <w:bookmarkStart w:id="22" w:name="_Toc532152035"/>
      <w:r w:rsidRPr="00F06F1D">
        <w:rPr>
          <w:rFonts w:ascii="Times New Roman" w:eastAsia="Times New Roman" w:hAnsi="Times New Roman" w:cs="Times New Roman"/>
          <w:color w:val="1F3763"/>
          <w:sz w:val="24"/>
          <w:szCs w:val="24"/>
        </w:rPr>
        <w:t>Phase: Contrast thinking</w:t>
      </w:r>
      <w:bookmarkEnd w:id="21"/>
      <w:bookmarkEnd w:id="22"/>
    </w:p>
    <w:p w14:paraId="0B84578A" w14:textId="5691EB4F"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 xml:space="preserve">Yes or no, right or wrong, good or bad. The second phase is characterized by opposing Poles, which, however, still do not allow any middle-level solutions. Almost everything is divided into two extreme categories, which is hardly </w:t>
      </w:r>
      <w:proofErr w:type="gramStart"/>
      <w:r w:rsidRPr="00F06F1D">
        <w:rPr>
          <w:rFonts w:ascii="Times New Roman" w:eastAsia="Calibri" w:hAnsi="Times New Roman" w:cs="Times New Roman"/>
          <w:bCs/>
        </w:rPr>
        <w:t>possible in reality, whereby</w:t>
      </w:r>
      <w:proofErr w:type="gramEnd"/>
      <w:r w:rsidRPr="00F06F1D">
        <w:rPr>
          <w:rFonts w:ascii="Times New Roman" w:eastAsia="Calibri" w:hAnsi="Times New Roman" w:cs="Times New Roman"/>
          <w:bCs/>
        </w:rPr>
        <w:t xml:space="preserve"> the overall picture is usually falsified. There are also errors of reason that are made to adapt information to your own world view. So contradictory information is simply hidden or declared untrue. True to the motto: I see it differently, so it </w:t>
      </w:r>
      <w:proofErr w:type="spellStart"/>
      <w:r w:rsidRPr="00F06F1D">
        <w:rPr>
          <w:rFonts w:ascii="Times New Roman" w:eastAsia="Calibri" w:hAnsi="Times New Roman" w:cs="Times New Roman"/>
          <w:bCs/>
        </w:rPr>
        <w:t>can not</w:t>
      </w:r>
      <w:proofErr w:type="spellEnd"/>
      <w:r w:rsidRPr="00F06F1D">
        <w:rPr>
          <w:rFonts w:ascii="Times New Roman" w:eastAsia="Calibri" w:hAnsi="Times New Roman" w:cs="Times New Roman"/>
          <w:bCs/>
        </w:rPr>
        <w:t xml:space="preserve"> be true. You can reach the third phase when you realize that there is much more than just black and white. Try to broaden your horizons and adopt the many different shades of </w:t>
      </w:r>
      <w:proofErr w:type="spellStart"/>
      <w:r w:rsidRPr="00F06F1D">
        <w:rPr>
          <w:rFonts w:ascii="Times New Roman" w:eastAsia="Calibri" w:hAnsi="Times New Roman" w:cs="Times New Roman"/>
          <w:bCs/>
        </w:rPr>
        <w:t>gray</w:t>
      </w:r>
      <w:proofErr w:type="spellEnd"/>
      <w:r w:rsidRPr="00F06F1D">
        <w:rPr>
          <w:rFonts w:ascii="Times New Roman" w:eastAsia="Calibri" w:hAnsi="Times New Roman" w:cs="Times New Roman"/>
          <w:bCs/>
        </w:rPr>
        <w:t>. It is helpful if you deal with new things and deal with previously unknown topics - open and unbiased.</w:t>
      </w:r>
    </w:p>
    <w:p w14:paraId="6F1EFD0E" w14:textId="77777777" w:rsidR="00F06F1D" w:rsidRPr="00F06F1D" w:rsidRDefault="00F06F1D" w:rsidP="00F06F1D">
      <w:pPr>
        <w:keepNext/>
        <w:keepLines/>
        <w:spacing w:before="40" w:after="0"/>
        <w:outlineLvl w:val="2"/>
        <w:rPr>
          <w:rFonts w:ascii="Times New Roman" w:eastAsia="Times New Roman" w:hAnsi="Times New Roman" w:cs="Times New Roman"/>
          <w:color w:val="1F3763"/>
          <w:sz w:val="24"/>
          <w:szCs w:val="24"/>
        </w:rPr>
      </w:pPr>
      <w:bookmarkStart w:id="23" w:name="_Toc532150957"/>
      <w:bookmarkStart w:id="24" w:name="_Toc532152036"/>
      <w:r w:rsidRPr="00F06F1D">
        <w:rPr>
          <w:rFonts w:ascii="Times New Roman" w:eastAsia="Times New Roman" w:hAnsi="Times New Roman" w:cs="Times New Roman"/>
          <w:color w:val="1F3763"/>
          <w:sz w:val="24"/>
          <w:szCs w:val="24"/>
        </w:rPr>
        <w:t>Phase: Reflective thinking</w:t>
      </w:r>
      <w:bookmarkEnd w:id="23"/>
      <w:bookmarkEnd w:id="24"/>
    </w:p>
    <w:p w14:paraId="12DEFD92"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 xml:space="preserve">Those who reach this stage have already taken a big step forward. Information is reflected and questioned, pros and cons are weighed, and the truth is checked. An essential aspect of the third phase: Not only new information is analysed, even already existing supposed knowledge is once again called into question, because it was recognized that things can change and not necessarily everything is right, what was once considered right. Through this self-reflection arises an increasingly clear own point of view. Above all, the step into the final phase requires practice and experience, whereby you are always </w:t>
      </w:r>
      <w:proofErr w:type="gramStart"/>
      <w:r w:rsidRPr="00F06F1D">
        <w:rPr>
          <w:rFonts w:ascii="Times New Roman" w:eastAsia="Calibri" w:hAnsi="Times New Roman" w:cs="Times New Roman"/>
          <w:bCs/>
        </w:rPr>
        <w:t>opening up</w:t>
      </w:r>
      <w:proofErr w:type="gramEnd"/>
      <w:r w:rsidRPr="00F06F1D">
        <w:rPr>
          <w:rFonts w:ascii="Times New Roman" w:eastAsia="Calibri" w:hAnsi="Times New Roman" w:cs="Times New Roman"/>
          <w:bCs/>
        </w:rPr>
        <w:t xml:space="preserve"> new perspectives for yourself and are able to take a deeper look and analyse concepts.</w:t>
      </w:r>
    </w:p>
    <w:p w14:paraId="0FB28AB5" w14:textId="77777777" w:rsidR="00F06F1D" w:rsidRPr="00F06F1D" w:rsidRDefault="00F06F1D" w:rsidP="00F06F1D">
      <w:pPr>
        <w:keepNext/>
        <w:keepLines/>
        <w:spacing w:before="40" w:after="0"/>
        <w:outlineLvl w:val="2"/>
        <w:rPr>
          <w:rFonts w:ascii="Times New Roman" w:eastAsia="Times New Roman" w:hAnsi="Times New Roman" w:cs="Times New Roman"/>
          <w:color w:val="1F3763"/>
          <w:sz w:val="24"/>
          <w:szCs w:val="24"/>
        </w:rPr>
      </w:pPr>
      <w:bookmarkStart w:id="25" w:name="_Toc532150958"/>
      <w:bookmarkStart w:id="26" w:name="_Toc532152037"/>
      <w:r w:rsidRPr="00F06F1D">
        <w:rPr>
          <w:rFonts w:ascii="Times New Roman" w:eastAsia="Times New Roman" w:hAnsi="Times New Roman" w:cs="Times New Roman"/>
          <w:color w:val="1F3763"/>
          <w:sz w:val="24"/>
          <w:szCs w:val="24"/>
        </w:rPr>
        <w:t>Phase 4: Analytical-critical thinking</w:t>
      </w:r>
      <w:bookmarkEnd w:id="25"/>
      <w:bookmarkEnd w:id="26"/>
    </w:p>
    <w:p w14:paraId="4F7FEBDD"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t>In the fourth phase, the different aspects come together. They question critically, think logically and analyse information. At the same time, you have developed a self-critical point of view that allows you to question your own judgment - without falling into self-doubt. Your critical thinking is now so good that you often intuitively make the right decision from the gut. In doing so, you can rely on a wealth of experience, but at the same time you can withdraw yourself to look at things as neutrally as possible. In the final phase, challenges are no longer there. They recognize which points are particularly important and approach each problem directly at the root. Analytical-critical thinking is thus particularly important for all solution-oriented people.</w:t>
      </w:r>
    </w:p>
    <w:p w14:paraId="79885A45" w14:textId="77777777" w:rsidR="00F06F1D" w:rsidRPr="00F06F1D" w:rsidRDefault="00F06F1D" w:rsidP="00F06F1D">
      <w:pPr>
        <w:rPr>
          <w:rFonts w:ascii="Times New Roman" w:eastAsia="Calibri" w:hAnsi="Times New Roman" w:cs="Times New Roman"/>
          <w:bCs/>
        </w:rPr>
      </w:pPr>
      <w:r w:rsidRPr="00F06F1D">
        <w:rPr>
          <w:rFonts w:ascii="Times New Roman" w:eastAsia="Calibri" w:hAnsi="Times New Roman" w:cs="Times New Roman"/>
          <w:bCs/>
        </w:rPr>
        <w:br w:type="page"/>
      </w:r>
    </w:p>
    <w:p w14:paraId="7EFBF2DD" w14:textId="77777777" w:rsidR="00F06F1D" w:rsidRPr="00F06F1D" w:rsidRDefault="00F06F1D" w:rsidP="00F06F1D">
      <w:pPr>
        <w:keepNext/>
        <w:keepLines/>
        <w:spacing w:before="40" w:after="0"/>
        <w:outlineLvl w:val="2"/>
        <w:rPr>
          <w:rFonts w:ascii="Times New Roman" w:eastAsia="Times New Roman" w:hAnsi="Times New Roman" w:cs="Times New Roman"/>
          <w:color w:val="1F3763"/>
          <w:sz w:val="24"/>
          <w:szCs w:val="24"/>
        </w:rPr>
      </w:pPr>
      <w:bookmarkStart w:id="27" w:name="_Toc532150959"/>
      <w:bookmarkStart w:id="28" w:name="_Toc532152038"/>
      <w:r w:rsidRPr="00F06F1D">
        <w:rPr>
          <w:rFonts w:ascii="Times New Roman" w:eastAsia="Times New Roman" w:hAnsi="Times New Roman" w:cs="Times New Roman"/>
          <w:color w:val="1F3763"/>
          <w:sz w:val="24"/>
          <w:szCs w:val="24"/>
        </w:rPr>
        <w:lastRenderedPageBreak/>
        <w:t>The qualities that a thinker must enjoy</w:t>
      </w:r>
      <w:bookmarkEnd w:id="27"/>
      <w:bookmarkEnd w:id="28"/>
    </w:p>
    <w:p w14:paraId="22A0F469" w14:textId="77777777" w:rsidR="00F06F1D" w:rsidRPr="00F06F1D" w:rsidRDefault="00F06F1D" w:rsidP="00F06F1D">
      <w:pPr>
        <w:numPr>
          <w:ilvl w:val="0"/>
          <w:numId w:val="9"/>
        </w:numPr>
        <w:contextualSpacing/>
        <w:rPr>
          <w:rFonts w:ascii="Times New Roman" w:eastAsia="Calibri" w:hAnsi="Times New Roman" w:cs="Times New Roman"/>
          <w:bCs/>
        </w:rPr>
      </w:pPr>
      <w:r w:rsidRPr="00F06F1D">
        <w:rPr>
          <w:rFonts w:ascii="Times New Roman" w:eastAsia="Calibri" w:hAnsi="Times New Roman" w:cs="Times New Roman"/>
          <w:bCs/>
        </w:rPr>
        <w:t xml:space="preserve">Willingness to accept dissenting opinions, non-intolerance of a </w:t>
      </w:r>
      <w:proofErr w:type="gramStart"/>
      <w:r w:rsidRPr="00F06F1D">
        <w:rPr>
          <w:rFonts w:ascii="Times New Roman" w:eastAsia="Calibri" w:hAnsi="Times New Roman" w:cs="Times New Roman"/>
          <w:bCs/>
        </w:rPr>
        <w:t>particular opinion</w:t>
      </w:r>
      <w:proofErr w:type="gramEnd"/>
      <w:r w:rsidRPr="00F06F1D">
        <w:rPr>
          <w:rFonts w:ascii="Times New Roman" w:eastAsia="Calibri" w:hAnsi="Times New Roman" w:cs="Times New Roman"/>
          <w:bCs/>
        </w:rPr>
        <w:t>, school or social customs.</w:t>
      </w:r>
    </w:p>
    <w:p w14:paraId="13CD17D2" w14:textId="77777777" w:rsidR="00F06F1D" w:rsidRPr="00F06F1D" w:rsidRDefault="00F06F1D" w:rsidP="00F06F1D">
      <w:pPr>
        <w:numPr>
          <w:ilvl w:val="0"/>
          <w:numId w:val="9"/>
        </w:numPr>
        <w:contextualSpacing/>
        <w:rPr>
          <w:rFonts w:ascii="Times New Roman" w:eastAsia="Calibri" w:hAnsi="Times New Roman" w:cs="Times New Roman"/>
          <w:bCs/>
        </w:rPr>
      </w:pPr>
      <w:r w:rsidRPr="00F06F1D">
        <w:rPr>
          <w:rFonts w:ascii="Times New Roman" w:eastAsia="Calibri" w:hAnsi="Times New Roman" w:cs="Times New Roman"/>
          <w:bCs/>
        </w:rPr>
        <w:t>Preparing for self-criticism, humility in seeking knowledge, and rethinking the questions and hypotheses that he constantly raises.</w:t>
      </w:r>
    </w:p>
    <w:p w14:paraId="3E178531" w14:textId="77777777" w:rsidR="00F06F1D" w:rsidRPr="00F06F1D" w:rsidRDefault="00F06F1D" w:rsidP="00F06F1D">
      <w:pPr>
        <w:numPr>
          <w:ilvl w:val="0"/>
          <w:numId w:val="9"/>
        </w:numPr>
        <w:contextualSpacing/>
        <w:rPr>
          <w:rFonts w:ascii="Times New Roman" w:eastAsia="Calibri" w:hAnsi="Times New Roman" w:cs="Times New Roman"/>
          <w:bCs/>
        </w:rPr>
      </w:pPr>
      <w:r w:rsidRPr="00F06F1D">
        <w:rPr>
          <w:rFonts w:ascii="Times New Roman" w:eastAsia="Calibri" w:hAnsi="Times New Roman" w:cs="Times New Roman"/>
          <w:bCs/>
        </w:rPr>
        <w:t>Skill in asking questions, problems and possibilities to narrow your search.</w:t>
      </w:r>
    </w:p>
    <w:p w14:paraId="275D8198" w14:textId="77777777" w:rsidR="00F06F1D" w:rsidRPr="00F06F1D" w:rsidRDefault="00F06F1D" w:rsidP="00F06F1D">
      <w:pPr>
        <w:numPr>
          <w:ilvl w:val="0"/>
          <w:numId w:val="9"/>
        </w:numPr>
        <w:contextualSpacing/>
        <w:rPr>
          <w:rFonts w:ascii="Times New Roman" w:eastAsia="Calibri" w:hAnsi="Times New Roman" w:cs="Times New Roman"/>
          <w:bCs/>
        </w:rPr>
      </w:pPr>
      <w:r w:rsidRPr="00F06F1D">
        <w:rPr>
          <w:rFonts w:ascii="Times New Roman" w:eastAsia="Calibri" w:hAnsi="Times New Roman" w:cs="Times New Roman"/>
          <w:bCs/>
        </w:rPr>
        <w:t>Meditation and rethinking of cognitive issues, sincerity of the researcher's knowledge, the strength of the evidence on which the researcher relied, disassembling the research structure, and the question honestly: What is the thing that I want to get out of? Is my personal desire the real guide?</w:t>
      </w:r>
    </w:p>
    <w:p w14:paraId="4941610F" w14:textId="77777777" w:rsidR="00F06F1D" w:rsidRPr="00F06F1D" w:rsidRDefault="00F06F1D" w:rsidP="00F06F1D">
      <w:pPr>
        <w:numPr>
          <w:ilvl w:val="0"/>
          <w:numId w:val="9"/>
        </w:numPr>
        <w:contextualSpacing/>
        <w:rPr>
          <w:rFonts w:ascii="Times New Roman" w:eastAsia="Calibri" w:hAnsi="Times New Roman" w:cs="Times New Roman"/>
          <w:bCs/>
        </w:rPr>
      </w:pPr>
      <w:r w:rsidRPr="00F06F1D">
        <w:rPr>
          <w:rFonts w:ascii="Times New Roman" w:eastAsia="Calibri" w:hAnsi="Times New Roman" w:cs="Times New Roman"/>
          <w:bCs/>
        </w:rPr>
        <w:t xml:space="preserve">Distance from surface thinking using generalizations such as judging objects or people or ideas as good or bad based on experience or </w:t>
      </w:r>
      <w:proofErr w:type="gramStart"/>
      <w:r w:rsidRPr="00F06F1D">
        <w:rPr>
          <w:rFonts w:ascii="Times New Roman" w:eastAsia="Calibri" w:hAnsi="Times New Roman" w:cs="Times New Roman"/>
          <w:bCs/>
        </w:rPr>
        <w:t>personal opinion</w:t>
      </w:r>
      <w:proofErr w:type="gramEnd"/>
      <w:r w:rsidRPr="00F06F1D">
        <w:rPr>
          <w:rFonts w:ascii="Times New Roman" w:eastAsia="Calibri" w:hAnsi="Times New Roman" w:cs="Times New Roman"/>
          <w:bCs/>
        </w:rPr>
        <w:t xml:space="preserve">. The depth of thought is important for every student. The study of meditation, analysis, composition, comparison and asking questions that we </w:t>
      </w:r>
      <w:proofErr w:type="spellStart"/>
      <w:r w:rsidRPr="00F06F1D">
        <w:rPr>
          <w:rFonts w:ascii="Times New Roman" w:eastAsia="Calibri" w:hAnsi="Times New Roman" w:cs="Times New Roman"/>
          <w:bCs/>
        </w:rPr>
        <w:t>can not</w:t>
      </w:r>
      <w:proofErr w:type="spellEnd"/>
      <w:r w:rsidRPr="00F06F1D">
        <w:rPr>
          <w:rFonts w:ascii="Times New Roman" w:eastAsia="Calibri" w:hAnsi="Times New Roman" w:cs="Times New Roman"/>
          <w:bCs/>
        </w:rPr>
        <w:t xml:space="preserve"> answer leads to critical thinking.</w:t>
      </w:r>
    </w:p>
    <w:p w14:paraId="6C35692B" w14:textId="77777777" w:rsidR="00F06F1D" w:rsidRPr="00F06F1D" w:rsidRDefault="00F06F1D" w:rsidP="00F06F1D">
      <w:pPr>
        <w:numPr>
          <w:ilvl w:val="0"/>
          <w:numId w:val="9"/>
        </w:numPr>
        <w:contextualSpacing/>
        <w:rPr>
          <w:rFonts w:ascii="Times New Roman" w:eastAsia="Calibri" w:hAnsi="Times New Roman" w:cs="Times New Roman"/>
          <w:bCs/>
        </w:rPr>
      </w:pPr>
      <w:r w:rsidRPr="00F06F1D">
        <w:rPr>
          <w:rFonts w:ascii="Times New Roman" w:eastAsia="Calibri" w:hAnsi="Times New Roman" w:cs="Times New Roman"/>
          <w:bCs/>
        </w:rPr>
        <w:t>The ability to prosecute and discuss Muslim women.</w:t>
      </w:r>
    </w:p>
    <w:p w14:paraId="581085F7" w14:textId="77777777" w:rsidR="00F06F1D" w:rsidRPr="00F06F1D" w:rsidRDefault="00F06F1D" w:rsidP="00F06F1D">
      <w:pPr>
        <w:numPr>
          <w:ilvl w:val="0"/>
          <w:numId w:val="9"/>
        </w:numPr>
        <w:contextualSpacing/>
        <w:rPr>
          <w:rFonts w:ascii="Times New Roman" w:eastAsia="Calibri" w:hAnsi="Times New Roman" w:cs="Times New Roman"/>
          <w:bCs/>
        </w:rPr>
      </w:pPr>
      <w:r w:rsidRPr="00F06F1D">
        <w:rPr>
          <w:rFonts w:ascii="Times New Roman" w:eastAsia="Calibri" w:hAnsi="Times New Roman" w:cs="Times New Roman"/>
          <w:bCs/>
        </w:rPr>
        <w:t>Use logic and practice to argue, discuss evidence from both different parties, discuss others and learn from them.</w:t>
      </w:r>
    </w:p>
    <w:p w14:paraId="0CF02B93" w14:textId="77777777" w:rsidR="00F06F1D" w:rsidRPr="00F06F1D" w:rsidRDefault="00F06F1D" w:rsidP="00F06F1D">
      <w:pPr>
        <w:keepNext/>
        <w:keepLines/>
        <w:spacing w:before="40" w:after="0"/>
        <w:outlineLvl w:val="2"/>
        <w:rPr>
          <w:rFonts w:ascii="Times New Roman" w:eastAsia="Times New Roman" w:hAnsi="Times New Roman" w:cs="Times New Roman"/>
          <w:color w:val="1F3763"/>
          <w:sz w:val="24"/>
          <w:szCs w:val="24"/>
        </w:rPr>
      </w:pPr>
      <w:bookmarkStart w:id="29" w:name="_Toc532150960"/>
      <w:bookmarkStart w:id="30" w:name="_Toc532152039"/>
      <w:r w:rsidRPr="00F06F1D">
        <w:rPr>
          <w:rFonts w:ascii="Times New Roman" w:eastAsia="Times New Roman" w:hAnsi="Times New Roman" w:cs="Times New Roman"/>
          <w:color w:val="1F3763"/>
          <w:sz w:val="24"/>
          <w:szCs w:val="24"/>
        </w:rPr>
        <w:t>Actions that help build and develop the ability to think critically</w:t>
      </w:r>
      <w:bookmarkEnd w:id="29"/>
      <w:bookmarkEnd w:id="30"/>
    </w:p>
    <w:p w14:paraId="74C46DE2" w14:textId="77777777" w:rsidR="00F06F1D" w:rsidRPr="00F06F1D" w:rsidRDefault="00F06F1D" w:rsidP="00F06F1D">
      <w:pPr>
        <w:numPr>
          <w:ilvl w:val="0"/>
          <w:numId w:val="10"/>
        </w:numPr>
        <w:contextualSpacing/>
        <w:rPr>
          <w:rFonts w:ascii="Times New Roman" w:eastAsia="Calibri" w:hAnsi="Times New Roman" w:cs="Times New Roman"/>
          <w:bCs/>
        </w:rPr>
      </w:pPr>
      <w:r w:rsidRPr="00F06F1D">
        <w:rPr>
          <w:rFonts w:ascii="Times New Roman" w:eastAsia="Calibri" w:hAnsi="Times New Roman" w:cs="Times New Roman"/>
          <w:bCs/>
        </w:rPr>
        <w:t>Deep understanding of the problem and its dimensions.</w:t>
      </w:r>
    </w:p>
    <w:p w14:paraId="2EB85BE2" w14:textId="77777777" w:rsidR="00F06F1D" w:rsidRPr="00F06F1D" w:rsidRDefault="00F06F1D" w:rsidP="00F06F1D">
      <w:pPr>
        <w:numPr>
          <w:ilvl w:val="0"/>
          <w:numId w:val="10"/>
        </w:numPr>
        <w:contextualSpacing/>
        <w:rPr>
          <w:rFonts w:ascii="Times New Roman" w:eastAsia="Calibri" w:hAnsi="Times New Roman" w:cs="Times New Roman"/>
          <w:bCs/>
        </w:rPr>
      </w:pPr>
      <w:r w:rsidRPr="00F06F1D">
        <w:rPr>
          <w:rFonts w:ascii="Times New Roman" w:eastAsia="Calibri" w:hAnsi="Times New Roman" w:cs="Times New Roman"/>
          <w:bCs/>
        </w:rPr>
        <w:t>It is preferable that the researcher use a table that accurately identifies the source of the information, how to refer to it, and then the researcher's comment. These comments are very useful in the future when you return to them, and this comment will be criticism of the information, whether positive or negative.</w:t>
      </w:r>
    </w:p>
    <w:p w14:paraId="71A9AC6A" w14:textId="77777777" w:rsidR="00F06F1D" w:rsidRPr="00F06F1D" w:rsidRDefault="00F06F1D" w:rsidP="00F06F1D">
      <w:pPr>
        <w:numPr>
          <w:ilvl w:val="0"/>
          <w:numId w:val="10"/>
        </w:numPr>
        <w:contextualSpacing/>
        <w:rPr>
          <w:rFonts w:ascii="Times New Roman" w:eastAsia="Calibri" w:hAnsi="Times New Roman" w:cs="Times New Roman"/>
          <w:bCs/>
        </w:rPr>
      </w:pPr>
      <w:r w:rsidRPr="00F06F1D">
        <w:rPr>
          <w:rFonts w:ascii="Times New Roman" w:eastAsia="Calibri" w:hAnsi="Times New Roman" w:cs="Times New Roman"/>
          <w:bCs/>
        </w:rPr>
        <w:t>Consider the assumptions and their value.</w:t>
      </w:r>
    </w:p>
    <w:p w14:paraId="15484B02" w14:textId="77777777" w:rsidR="00F06F1D" w:rsidRPr="00F06F1D" w:rsidRDefault="00F06F1D" w:rsidP="00F06F1D">
      <w:pPr>
        <w:numPr>
          <w:ilvl w:val="0"/>
          <w:numId w:val="10"/>
        </w:numPr>
        <w:contextualSpacing/>
        <w:rPr>
          <w:rFonts w:ascii="Times New Roman" w:eastAsia="Calibri" w:hAnsi="Times New Roman" w:cs="Times New Roman"/>
          <w:bCs/>
        </w:rPr>
      </w:pPr>
      <w:r w:rsidRPr="00F06F1D">
        <w:rPr>
          <w:rFonts w:ascii="Times New Roman" w:eastAsia="Calibri" w:hAnsi="Times New Roman" w:cs="Times New Roman"/>
          <w:bCs/>
        </w:rPr>
        <w:t>Analyse information and compare data and assumptions.</w:t>
      </w:r>
    </w:p>
    <w:p w14:paraId="11723FCE" w14:textId="77777777" w:rsidR="00F06F1D" w:rsidRPr="00F06F1D" w:rsidRDefault="00F06F1D" w:rsidP="00F06F1D">
      <w:pPr>
        <w:numPr>
          <w:ilvl w:val="0"/>
          <w:numId w:val="10"/>
        </w:numPr>
        <w:contextualSpacing/>
        <w:rPr>
          <w:rFonts w:ascii="Times New Roman" w:eastAsia="Calibri" w:hAnsi="Times New Roman" w:cs="Times New Roman"/>
          <w:bCs/>
        </w:rPr>
      </w:pPr>
      <w:r w:rsidRPr="00F06F1D">
        <w:rPr>
          <w:rFonts w:ascii="Times New Roman" w:eastAsia="Calibri" w:hAnsi="Times New Roman" w:cs="Times New Roman"/>
          <w:bCs/>
        </w:rPr>
        <w:t>Interpretation and evaluation of evidence.</w:t>
      </w:r>
    </w:p>
    <w:p w14:paraId="67067E87" w14:textId="77777777" w:rsidR="00F06F1D" w:rsidRPr="00F06F1D" w:rsidRDefault="00F06F1D" w:rsidP="00F06F1D">
      <w:pPr>
        <w:numPr>
          <w:ilvl w:val="0"/>
          <w:numId w:val="10"/>
        </w:numPr>
        <w:contextualSpacing/>
        <w:rPr>
          <w:rFonts w:ascii="Times New Roman" w:eastAsia="Calibri" w:hAnsi="Times New Roman" w:cs="Times New Roman"/>
          <w:bCs/>
        </w:rPr>
      </w:pPr>
      <w:r w:rsidRPr="00F06F1D">
        <w:rPr>
          <w:rFonts w:ascii="Times New Roman" w:eastAsia="Calibri" w:hAnsi="Times New Roman" w:cs="Times New Roman"/>
          <w:bCs/>
        </w:rPr>
        <w:t xml:space="preserve">Discussing others and all those who are related to the research as well as those who are far from it, where the researcher better put his ideas to the general public and then consider how to respond to them. These discussions </w:t>
      </w:r>
      <w:proofErr w:type="gramStart"/>
      <w:r w:rsidRPr="00F06F1D">
        <w:rPr>
          <w:rFonts w:ascii="Times New Roman" w:eastAsia="Calibri" w:hAnsi="Times New Roman" w:cs="Times New Roman"/>
          <w:bCs/>
        </w:rPr>
        <w:t>open up</w:t>
      </w:r>
      <w:proofErr w:type="gramEnd"/>
      <w:r w:rsidRPr="00F06F1D">
        <w:rPr>
          <w:rFonts w:ascii="Times New Roman" w:eastAsia="Calibri" w:hAnsi="Times New Roman" w:cs="Times New Roman"/>
          <w:bCs/>
        </w:rPr>
        <w:t xml:space="preserve"> possibilities that are not limitless.</w:t>
      </w:r>
    </w:p>
    <w:p w14:paraId="2927F622" w14:textId="77777777" w:rsidR="005E77E8" w:rsidRDefault="00F06F1D" w:rsidP="00F06F1D">
      <w:pPr>
        <w:numPr>
          <w:ilvl w:val="0"/>
          <w:numId w:val="10"/>
        </w:numPr>
        <w:contextualSpacing/>
        <w:rPr>
          <w:rFonts w:ascii="Times New Roman" w:eastAsia="Calibri" w:hAnsi="Times New Roman" w:cs="Times New Roman"/>
          <w:bCs/>
        </w:rPr>
      </w:pPr>
      <w:r w:rsidRPr="00F06F1D">
        <w:rPr>
          <w:rFonts w:ascii="Times New Roman" w:eastAsia="Calibri" w:hAnsi="Times New Roman" w:cs="Times New Roman"/>
          <w:bCs/>
        </w:rPr>
        <w:t>Submission of the conclusion, proposals and possible generali</w:t>
      </w:r>
      <w:r w:rsidR="005E77E8">
        <w:rPr>
          <w:rFonts w:ascii="Times New Roman" w:eastAsia="Calibri" w:hAnsi="Times New Roman" w:cs="Times New Roman"/>
          <w:bCs/>
        </w:rPr>
        <w:t>s</w:t>
      </w:r>
      <w:r w:rsidRPr="00F06F1D">
        <w:rPr>
          <w:rFonts w:ascii="Times New Roman" w:eastAsia="Calibri" w:hAnsi="Times New Roman" w:cs="Times New Roman"/>
          <w:bCs/>
        </w:rPr>
        <w:t>ation.</w:t>
      </w:r>
    </w:p>
    <w:p w14:paraId="72897BBE" w14:textId="77777777" w:rsidR="005E77E8" w:rsidRDefault="005E77E8">
      <w:pPr>
        <w:rPr>
          <w:rFonts w:ascii="Times New Roman" w:eastAsia="Calibri" w:hAnsi="Times New Roman" w:cs="Times New Roman"/>
          <w:bCs/>
        </w:rPr>
      </w:pPr>
      <w:r>
        <w:rPr>
          <w:rFonts w:ascii="Times New Roman" w:eastAsia="Calibri" w:hAnsi="Times New Roman" w:cs="Times New Roman"/>
          <w:bCs/>
        </w:rPr>
        <w:br w:type="page"/>
      </w:r>
    </w:p>
    <w:p w14:paraId="64C3377A" w14:textId="77777777" w:rsidR="005E77E8" w:rsidRPr="005E77E8" w:rsidRDefault="005E77E8" w:rsidP="005E77E8">
      <w:pPr>
        <w:rPr>
          <w:rFonts w:ascii="Times New Roman" w:hAnsi="Times New Roman" w:cs="Times New Roman"/>
        </w:rPr>
      </w:pPr>
      <w:r w:rsidRPr="005E77E8">
        <w:rPr>
          <w:rFonts w:ascii="Times New Roman" w:hAnsi="Times New Roman" w:cs="Times New Roman"/>
        </w:rPr>
        <w:lastRenderedPageBreak/>
        <w:t>Good critical thinking is the foundation of science and democracy. Science requires the critical use of reason in experimentation and confirmation theory. The smooth functioning of a liberal democracy requires citizens who can think critically about social problems to inform their judgments about proper governance and to overcome biases and prejudices.</w:t>
      </w:r>
    </w:p>
    <w:p w14:paraId="303428B3" w14:textId="77777777" w:rsidR="005E77E8" w:rsidRPr="005E77E8" w:rsidRDefault="005E77E8" w:rsidP="005E77E8">
      <w:pPr>
        <w:rPr>
          <w:rFonts w:ascii="Times New Roman" w:hAnsi="Times New Roman" w:cs="Times New Roman"/>
        </w:rPr>
      </w:pPr>
      <w:r w:rsidRPr="005E77E8">
        <w:rPr>
          <w:rFonts w:ascii="Times New Roman" w:hAnsi="Times New Roman" w:cs="Times New Roman"/>
        </w:rPr>
        <w:t xml:space="preserve">Critical thinking is a general domain thinking technique. The ability to think clearly and rationally is important for what we choose to do. If you work in education, research, finance, management or the legal profession, then critical thinking is obviously important. But critical thinking skills are not limited to a </w:t>
      </w:r>
      <w:proofErr w:type="gramStart"/>
      <w:r w:rsidRPr="005E77E8">
        <w:rPr>
          <w:rFonts w:ascii="Times New Roman" w:hAnsi="Times New Roman" w:cs="Times New Roman"/>
        </w:rPr>
        <w:t>particular field</w:t>
      </w:r>
      <w:proofErr w:type="gramEnd"/>
      <w:r w:rsidRPr="005E77E8">
        <w:rPr>
          <w:rFonts w:ascii="Times New Roman" w:hAnsi="Times New Roman" w:cs="Times New Roman"/>
        </w:rPr>
        <w:t xml:space="preserve"> of the subject. Being able to think well and solve problems systematically is an asset to any career or situation.</w:t>
      </w:r>
    </w:p>
    <w:p w14:paraId="5C0A2BA6" w14:textId="34FE7AE8" w:rsidR="005E77E8" w:rsidRPr="005E77E8" w:rsidRDefault="005E77E8" w:rsidP="005E77E8">
      <w:pPr>
        <w:rPr>
          <w:rFonts w:ascii="Times New Roman" w:hAnsi="Times New Roman" w:cs="Times New Roman"/>
        </w:rPr>
      </w:pPr>
      <w:r w:rsidRPr="005E77E8">
        <w:rPr>
          <w:rFonts w:ascii="Times New Roman" w:hAnsi="Times New Roman" w:cs="Times New Roman"/>
        </w:rPr>
        <w:t xml:space="preserve">Critical thinking is very important in the new knowledge economy. The global knowledge economy is driven by information and technology. One </w:t>
      </w:r>
      <w:proofErr w:type="gramStart"/>
      <w:r w:rsidRPr="005E77E8">
        <w:rPr>
          <w:rFonts w:ascii="Times New Roman" w:hAnsi="Times New Roman" w:cs="Times New Roman"/>
        </w:rPr>
        <w:t>has to</w:t>
      </w:r>
      <w:proofErr w:type="gramEnd"/>
      <w:r w:rsidRPr="005E77E8">
        <w:rPr>
          <w:rFonts w:ascii="Times New Roman" w:hAnsi="Times New Roman" w:cs="Times New Roman"/>
        </w:rPr>
        <w:t xml:space="preserve"> be able to cope with changes quickly and effectively. The new economy places growing demand for flexible intellectual skills, and the ability to analyse information and integrate different sources of knowledge in solving problems. Good critical thinking promotes this kind of thinking skills, and it is very important in the workplace that changes rapidly.</w:t>
      </w:r>
    </w:p>
    <w:p w14:paraId="0D396A3B" w14:textId="0C19A4D0" w:rsidR="005E77E8" w:rsidRPr="005E77E8" w:rsidRDefault="005E77E8" w:rsidP="005E77E8">
      <w:pPr>
        <w:rPr>
          <w:rFonts w:ascii="Times New Roman" w:hAnsi="Times New Roman" w:cs="Times New Roman"/>
        </w:rPr>
      </w:pPr>
      <w:r w:rsidRPr="005E77E8">
        <w:rPr>
          <w:rFonts w:ascii="Times New Roman" w:hAnsi="Times New Roman" w:cs="Times New Roman"/>
        </w:rPr>
        <w:t>Critical thinking improves linguistic and presentation skills. Thinking clearly and systematically can improve the way we express our ideas. In learning how to analyse the logical structure of texts, critical thinking also improves the capacity for understanding.</w:t>
      </w:r>
    </w:p>
    <w:p w14:paraId="6EAD14A0" w14:textId="77777777" w:rsidR="005E77E8" w:rsidRPr="005E77E8" w:rsidRDefault="005E77E8" w:rsidP="005E77E8">
      <w:pPr>
        <w:rPr>
          <w:rFonts w:ascii="Times New Roman" w:hAnsi="Times New Roman" w:cs="Times New Roman"/>
        </w:rPr>
      </w:pPr>
      <w:r w:rsidRPr="005E77E8">
        <w:rPr>
          <w:rFonts w:ascii="Times New Roman" w:hAnsi="Times New Roman" w:cs="Times New Roman"/>
        </w:rPr>
        <w:t>Critical thinking promotes creativity. To arrive at a creative solution to a problem implies not only having new ideas. It must also be the case that the new ideas that are generated are useful and relevant to the task at hand. Critical thinking plays a crucial role in evaluating new ideas, selecting the best ones and modifying them if necessary.</w:t>
      </w:r>
    </w:p>
    <w:p w14:paraId="00FD2B00" w14:textId="77777777" w:rsidR="005E77E8" w:rsidRPr="005E77E8" w:rsidRDefault="005E77E8" w:rsidP="005E77E8">
      <w:pPr>
        <w:rPr>
          <w:rFonts w:ascii="Times New Roman" w:hAnsi="Times New Roman" w:cs="Times New Roman"/>
        </w:rPr>
      </w:pPr>
      <w:r w:rsidRPr="005E77E8">
        <w:rPr>
          <w:rFonts w:ascii="Times New Roman" w:hAnsi="Times New Roman" w:cs="Times New Roman"/>
        </w:rPr>
        <w:t>Critical thinking is fundamental to self-reflection. </w:t>
      </w:r>
      <w:proofErr w:type="gramStart"/>
      <w:r w:rsidRPr="005E77E8">
        <w:rPr>
          <w:rFonts w:ascii="Times New Roman" w:hAnsi="Times New Roman" w:cs="Times New Roman"/>
        </w:rPr>
        <w:t>In order to</w:t>
      </w:r>
      <w:proofErr w:type="gramEnd"/>
      <w:r w:rsidRPr="005E77E8">
        <w:rPr>
          <w:rFonts w:ascii="Times New Roman" w:hAnsi="Times New Roman" w:cs="Times New Roman"/>
        </w:rPr>
        <w:t xml:space="preserve"> live a meaningful life and structure our lives accordingly, we have to justify and reflect on our values ​​and decisions. Critical thinking provides the tools for this self-assessment process.</w:t>
      </w:r>
    </w:p>
    <w:p w14:paraId="0B674FA2" w14:textId="2EDA4798" w:rsidR="005E77E8" w:rsidRPr="005E77E8" w:rsidRDefault="005E77E8" w:rsidP="005E77E8">
      <w:pPr>
        <w:rPr>
          <w:rFonts w:ascii="Times New Roman" w:hAnsi="Times New Roman" w:cs="Times New Roman"/>
        </w:rPr>
      </w:pPr>
      <w:r w:rsidRPr="005E77E8">
        <w:rPr>
          <w:rFonts w:ascii="Times New Roman" w:hAnsi="Times New Roman" w:cs="Times New Roman"/>
        </w:rPr>
        <w:t xml:space="preserve">Critical thinking is not a matter of accumulating information. A person with a good memory and who knows a lot about facts is not necessarily good at critical thinking. A critical thinker is able to deduce consequences from what he knows and knows how to make use of information to solve </w:t>
      </w:r>
      <w:proofErr w:type="gramStart"/>
      <w:r w:rsidRPr="005E77E8">
        <w:rPr>
          <w:rFonts w:ascii="Times New Roman" w:hAnsi="Times New Roman" w:cs="Times New Roman"/>
        </w:rPr>
        <w:t>problems, and</w:t>
      </w:r>
      <w:proofErr w:type="gramEnd"/>
      <w:r w:rsidRPr="005E77E8">
        <w:rPr>
          <w:rFonts w:ascii="Times New Roman" w:hAnsi="Times New Roman" w:cs="Times New Roman"/>
        </w:rPr>
        <w:t xml:space="preserve"> look for relevant information sources to inform himself.</w:t>
      </w:r>
    </w:p>
    <w:p w14:paraId="1566A8E9" w14:textId="183F7AC5" w:rsidR="005E77E8" w:rsidRPr="005E77E8" w:rsidRDefault="005E77E8" w:rsidP="005E77E8">
      <w:pPr>
        <w:rPr>
          <w:rFonts w:ascii="Times New Roman" w:hAnsi="Times New Roman" w:cs="Times New Roman"/>
        </w:rPr>
      </w:pPr>
      <w:r w:rsidRPr="005E77E8">
        <w:rPr>
          <w:rFonts w:ascii="Times New Roman" w:hAnsi="Times New Roman" w:cs="Times New Roman"/>
        </w:rPr>
        <w:t>Critical thinking should not be confused with being argumentative or being critical of other people. Although critical thinking skills can be used in the exposition of fallacies and bad reasoning, critical thinking can also play an important role in cooperative reasoning and constructive tasks. Critical thinking can help us acquire knowledge, improve our theories and strengthen arguments. We can use critical thinking to improve work processes and improve social institutions.</w:t>
      </w:r>
    </w:p>
    <w:p w14:paraId="7F30DFD3" w14:textId="1E6AB452" w:rsidR="00F06F1D" w:rsidRPr="005E77E8" w:rsidRDefault="005E77E8" w:rsidP="005E77E8">
      <w:pPr>
        <w:rPr>
          <w:rFonts w:ascii="Times New Roman" w:hAnsi="Times New Roman" w:cs="Times New Roman"/>
        </w:rPr>
      </w:pPr>
      <w:r w:rsidRPr="005E77E8">
        <w:rPr>
          <w:rFonts w:ascii="Times New Roman" w:hAnsi="Times New Roman" w:cs="Times New Roman"/>
        </w:rPr>
        <w:t xml:space="preserve"> </w:t>
      </w:r>
      <w:r w:rsidR="00F06F1D" w:rsidRPr="005E77E8">
        <w:rPr>
          <w:rFonts w:ascii="Times New Roman" w:hAnsi="Times New Roman" w:cs="Times New Roman"/>
        </w:rPr>
        <w:br w:type="page"/>
      </w:r>
    </w:p>
    <w:p w14:paraId="1107993E" w14:textId="77777777" w:rsidR="00F06F1D" w:rsidRPr="00F06F1D" w:rsidRDefault="00F06F1D" w:rsidP="00F06F1D">
      <w:pPr>
        <w:rPr>
          <w:rFonts w:ascii="Times New Roman" w:eastAsia="Calibri" w:hAnsi="Times New Roman" w:cs="Times New Roman"/>
          <w:b/>
          <w:bCs/>
        </w:rPr>
      </w:pPr>
    </w:p>
    <w:p w14:paraId="6B8E8F1A" w14:textId="77777777" w:rsidR="00F06F1D" w:rsidRPr="00F06F1D" w:rsidRDefault="00F06F1D" w:rsidP="00F06F1D">
      <w:pPr>
        <w:rPr>
          <w:rFonts w:ascii="Times New Roman" w:eastAsia="Calibri" w:hAnsi="Times New Roman" w:cs="Times New Roman"/>
          <w:b/>
          <w:bCs/>
        </w:rPr>
      </w:pPr>
    </w:p>
    <w:p w14:paraId="5714BF65" w14:textId="77777777" w:rsidR="00F06F1D" w:rsidRPr="00F06F1D" w:rsidRDefault="00F06F1D" w:rsidP="00F06F1D">
      <w:pPr>
        <w:rPr>
          <w:rFonts w:ascii="Times New Roman" w:eastAsia="Calibri" w:hAnsi="Times New Roman" w:cs="Times New Roman"/>
          <w:b/>
          <w:bCs/>
        </w:rPr>
      </w:pPr>
      <w:r w:rsidRPr="00F06F1D">
        <w:rPr>
          <w:rFonts w:ascii="Times New Roman" w:eastAsia="Calibri" w:hAnsi="Times New Roman" w:cs="Times New Roman"/>
          <w:b/>
          <w:bCs/>
        </w:rPr>
        <w:t>Conclusion</w:t>
      </w:r>
    </w:p>
    <w:p w14:paraId="51FF75B5" w14:textId="5915EECD" w:rsidR="00F06F1D" w:rsidRDefault="00F06F1D" w:rsidP="00F06F1D">
      <w:pPr>
        <w:rPr>
          <w:rFonts w:ascii="Times New Roman" w:eastAsia="Calibri" w:hAnsi="Times New Roman" w:cs="Times New Roman"/>
        </w:rPr>
      </w:pPr>
      <w:r w:rsidRPr="00F06F1D">
        <w:rPr>
          <w:rFonts w:ascii="Times New Roman" w:eastAsia="Calibri" w:hAnsi="Times New Roman" w:cs="Times New Roman"/>
        </w:rPr>
        <w:t>Learning and development has always been closely linked to leaving the comfort zone, giving up ideas that were previously taken for granted and a healthy dose of scepticism. This is particularly important in the knowledge-based economy of the 21st century as experts, consultants, politicians and businesses try to convey their message in a simple and easy-to-understand language. In addition, the ability to generate high-quality knowledge is a competitive advantage for any organisation. Therefore, critical thinking, which has contributed greatly to humanity's development, will become increasingly important in the future as well. </w:t>
      </w:r>
    </w:p>
    <w:p w14:paraId="39770E28" w14:textId="3FC722CF" w:rsidR="00EB2FDB" w:rsidRDefault="00EB2FDB" w:rsidP="00EB2FDB">
      <w:pPr>
        <w:rPr>
          <w:rFonts w:ascii="Times New Roman" w:eastAsia="Calibri" w:hAnsi="Times New Roman" w:cs="Times New Roman"/>
        </w:rPr>
      </w:pPr>
      <w:r w:rsidRPr="00EB2FDB">
        <w:rPr>
          <w:rFonts w:ascii="Times New Roman" w:eastAsia="Calibri" w:hAnsi="Times New Roman" w:cs="Times New Roman"/>
        </w:rPr>
        <w:t xml:space="preserve">Critical thinking is not an object that could be implemented, or a project that would be implemented in a closed </w:t>
      </w:r>
      <w:proofErr w:type="gramStart"/>
      <w:r w:rsidRPr="00EB2FDB">
        <w:rPr>
          <w:rFonts w:ascii="Times New Roman" w:eastAsia="Calibri" w:hAnsi="Times New Roman" w:cs="Times New Roman"/>
        </w:rPr>
        <w:t>period of time</w:t>
      </w:r>
      <w:proofErr w:type="gramEnd"/>
      <w:r w:rsidRPr="00EB2FDB">
        <w:rPr>
          <w:rFonts w:ascii="Times New Roman" w:eastAsia="Calibri" w:hAnsi="Times New Roman" w:cs="Times New Roman"/>
        </w:rPr>
        <w:t xml:space="preserve">. Critically thinking is ability, a skill that </w:t>
      </w:r>
      <w:proofErr w:type="gramStart"/>
      <w:r w:rsidRPr="00EB2FDB">
        <w:rPr>
          <w:rFonts w:ascii="Times New Roman" w:eastAsia="Calibri" w:hAnsi="Times New Roman" w:cs="Times New Roman"/>
        </w:rPr>
        <w:t>has to</w:t>
      </w:r>
      <w:proofErr w:type="gramEnd"/>
      <w:r w:rsidRPr="00EB2FDB">
        <w:rPr>
          <w:rFonts w:ascii="Times New Roman" w:eastAsia="Calibri" w:hAnsi="Times New Roman" w:cs="Times New Roman"/>
        </w:rPr>
        <w:t xml:space="preserve"> be developed continuously, by activities, on any subject. Thinking critically means that we think in depth the information that comes to us in different ways. Critical thinking also requires that we </w:t>
      </w:r>
      <w:proofErr w:type="gramStart"/>
      <w:r w:rsidRPr="00EB2FDB">
        <w:rPr>
          <w:rFonts w:ascii="Times New Roman" w:eastAsia="Calibri" w:hAnsi="Times New Roman" w:cs="Times New Roman"/>
        </w:rPr>
        <w:t>take into account</w:t>
      </w:r>
      <w:proofErr w:type="gramEnd"/>
      <w:r w:rsidRPr="00EB2FDB">
        <w:rPr>
          <w:rFonts w:ascii="Times New Roman" w:eastAsia="Calibri" w:hAnsi="Times New Roman" w:cs="Times New Roman"/>
        </w:rPr>
        <w:t xml:space="preserve"> sources and paths of information, consider arguments, seek for and against, relationships, connections. It means not to follow the first-choice solutions, but to look for other possible explanations and solutions.</w:t>
      </w:r>
      <w:r w:rsidR="00356F3E">
        <w:rPr>
          <w:rFonts w:ascii="Times New Roman" w:eastAsia="Calibri" w:hAnsi="Times New Roman" w:cs="Times New Roman"/>
        </w:rPr>
        <w:t xml:space="preserve"> </w:t>
      </w:r>
      <w:r w:rsidRPr="00EB2FDB">
        <w:rPr>
          <w:rFonts w:ascii="Times New Roman" w:eastAsia="Calibri" w:hAnsi="Times New Roman" w:cs="Times New Roman"/>
        </w:rPr>
        <w:t xml:space="preserve">Developing critical thinking </w:t>
      </w:r>
      <w:proofErr w:type="spellStart"/>
      <w:r w:rsidRPr="00EB2FDB">
        <w:rPr>
          <w:rFonts w:ascii="Times New Roman" w:eastAsia="Calibri" w:hAnsi="Times New Roman" w:cs="Times New Roman"/>
        </w:rPr>
        <w:t>can not</w:t>
      </w:r>
      <w:proofErr w:type="spellEnd"/>
      <w:r w:rsidRPr="00EB2FDB">
        <w:rPr>
          <w:rFonts w:ascii="Times New Roman" w:eastAsia="Calibri" w:hAnsi="Times New Roman" w:cs="Times New Roman"/>
        </w:rPr>
        <w:t xml:space="preserve"> be isolated. The goal is not to push lessons and facts from teaching. The point is that facts and information are practically used to make something more important to them than to mere memorization and reproduction.</w:t>
      </w:r>
    </w:p>
    <w:p w14:paraId="65C1C5AB" w14:textId="77777777" w:rsidR="000E10DE" w:rsidRPr="00F06F1D" w:rsidRDefault="000E10DE" w:rsidP="00F06F1D">
      <w:pPr>
        <w:rPr>
          <w:rFonts w:ascii="Times New Roman" w:eastAsia="Calibri" w:hAnsi="Times New Roman" w:cs="Times New Roman"/>
        </w:rPr>
      </w:pPr>
    </w:p>
    <w:p w14:paraId="122A98F7" w14:textId="77777777" w:rsidR="00CD6B02" w:rsidRPr="00F06F1D" w:rsidRDefault="00CD6B02" w:rsidP="00CD6B02">
      <w:pPr>
        <w:rPr>
          <w:rFonts w:ascii="Times New Roman" w:hAnsi="Times New Roman" w:cs="Times New Roman"/>
          <w:b/>
        </w:rPr>
      </w:pPr>
    </w:p>
    <w:sectPr w:rsidR="00CD6B02" w:rsidRPr="00F06F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D08F3" w14:textId="77777777" w:rsidR="00872606" w:rsidRDefault="00872606" w:rsidP="004F2962">
      <w:pPr>
        <w:spacing w:after="0" w:line="240" w:lineRule="auto"/>
      </w:pPr>
      <w:r>
        <w:separator/>
      </w:r>
    </w:p>
  </w:endnote>
  <w:endnote w:type="continuationSeparator" w:id="0">
    <w:p w14:paraId="0C2CDDB4" w14:textId="77777777" w:rsidR="00872606" w:rsidRDefault="00872606"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14:paraId="3019337F" w14:textId="37A82B36" w:rsidR="004F2962" w:rsidRDefault="004F2962">
        <w:pPr>
          <w:pStyle w:val="Footer"/>
        </w:pPr>
        <w:r>
          <w:fldChar w:fldCharType="begin"/>
        </w:r>
        <w:r>
          <w:instrText xml:space="preserve"> PAGE   \* MERGEFORMAT </w:instrText>
        </w:r>
        <w:r>
          <w:fldChar w:fldCharType="separate"/>
        </w:r>
        <w:r w:rsidR="00CD6B02">
          <w:rPr>
            <w:noProof/>
          </w:rPr>
          <w:t>6</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1D7D2" w14:textId="77777777" w:rsidR="00872606" w:rsidRDefault="00872606" w:rsidP="004F2962">
      <w:pPr>
        <w:spacing w:after="0" w:line="240" w:lineRule="auto"/>
      </w:pPr>
      <w:r>
        <w:separator/>
      </w:r>
    </w:p>
  </w:footnote>
  <w:footnote w:type="continuationSeparator" w:id="0">
    <w:p w14:paraId="7DB15BAE" w14:textId="77777777" w:rsidR="00872606" w:rsidRDefault="00872606"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1DCA"/>
    <w:multiLevelType w:val="multilevel"/>
    <w:tmpl w:val="F1CE03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31910"/>
    <w:multiLevelType w:val="hybridMultilevel"/>
    <w:tmpl w:val="536E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4" w15:restartNumberingAfterBreak="0">
    <w:nsid w:val="64932BC4"/>
    <w:multiLevelType w:val="hybridMultilevel"/>
    <w:tmpl w:val="679E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591957"/>
    <w:multiLevelType w:val="hybridMultilevel"/>
    <w:tmpl w:val="8F0A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8615B9"/>
    <w:multiLevelType w:val="hybridMultilevel"/>
    <w:tmpl w:val="11681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BC0D4F"/>
    <w:multiLevelType w:val="hybridMultilevel"/>
    <w:tmpl w:val="8E562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12572"/>
    <w:multiLevelType w:val="multilevel"/>
    <w:tmpl w:val="7F4ADD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1E66EF"/>
    <w:multiLevelType w:val="multilevel"/>
    <w:tmpl w:val="77D838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7"/>
  </w:num>
  <w:num w:numId="5">
    <w:abstractNumId w:val="6"/>
  </w:num>
  <w:num w:numId="6">
    <w:abstractNumId w:val="8"/>
  </w:num>
  <w:num w:numId="7">
    <w:abstractNumId w:val="0"/>
  </w:num>
  <w:num w:numId="8">
    <w:abstractNumId w:val="9"/>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723B6"/>
    <w:rsid w:val="000A2050"/>
    <w:rsid w:val="000B489E"/>
    <w:rsid w:val="000E10DE"/>
    <w:rsid w:val="000F2454"/>
    <w:rsid w:val="00176E29"/>
    <w:rsid w:val="001C0D75"/>
    <w:rsid w:val="0024352F"/>
    <w:rsid w:val="002A0D0B"/>
    <w:rsid w:val="003032CB"/>
    <w:rsid w:val="00356F3E"/>
    <w:rsid w:val="00372F02"/>
    <w:rsid w:val="00383D8E"/>
    <w:rsid w:val="003914E1"/>
    <w:rsid w:val="003B2566"/>
    <w:rsid w:val="003F47B4"/>
    <w:rsid w:val="003F664C"/>
    <w:rsid w:val="00404CC0"/>
    <w:rsid w:val="00412EE3"/>
    <w:rsid w:val="00414B8B"/>
    <w:rsid w:val="00421A15"/>
    <w:rsid w:val="00437863"/>
    <w:rsid w:val="00457B49"/>
    <w:rsid w:val="004A0BEE"/>
    <w:rsid w:val="004C7817"/>
    <w:rsid w:val="004F2962"/>
    <w:rsid w:val="00505C8B"/>
    <w:rsid w:val="00516B46"/>
    <w:rsid w:val="005405EF"/>
    <w:rsid w:val="005B3258"/>
    <w:rsid w:val="005E77E8"/>
    <w:rsid w:val="00624C9F"/>
    <w:rsid w:val="006B1DA4"/>
    <w:rsid w:val="006D690B"/>
    <w:rsid w:val="006F4DAD"/>
    <w:rsid w:val="0072244E"/>
    <w:rsid w:val="00777802"/>
    <w:rsid w:val="007C0ADC"/>
    <w:rsid w:val="00801974"/>
    <w:rsid w:val="00872606"/>
    <w:rsid w:val="00914504"/>
    <w:rsid w:val="00941F94"/>
    <w:rsid w:val="00973EBB"/>
    <w:rsid w:val="009E5618"/>
    <w:rsid w:val="00A07A26"/>
    <w:rsid w:val="00A45DC6"/>
    <w:rsid w:val="00A4693E"/>
    <w:rsid w:val="00A719F9"/>
    <w:rsid w:val="00A90056"/>
    <w:rsid w:val="00A90FE0"/>
    <w:rsid w:val="00A95FC8"/>
    <w:rsid w:val="00AA488F"/>
    <w:rsid w:val="00B13433"/>
    <w:rsid w:val="00B1781A"/>
    <w:rsid w:val="00B92BF1"/>
    <w:rsid w:val="00C155D2"/>
    <w:rsid w:val="00C16168"/>
    <w:rsid w:val="00C31FDD"/>
    <w:rsid w:val="00C47468"/>
    <w:rsid w:val="00CC7876"/>
    <w:rsid w:val="00CD6B02"/>
    <w:rsid w:val="00D67374"/>
    <w:rsid w:val="00E52E59"/>
    <w:rsid w:val="00E91771"/>
    <w:rsid w:val="00EB2FDB"/>
    <w:rsid w:val="00ED3CFB"/>
    <w:rsid w:val="00EE5BD3"/>
    <w:rsid w:val="00EF1094"/>
    <w:rsid w:val="00F00559"/>
    <w:rsid w:val="00F06F1D"/>
    <w:rsid w:val="00F47F00"/>
    <w:rsid w:val="00F80450"/>
    <w:rsid w:val="00FB2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FDD"/>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1FDD"/>
    <w:pPr>
      <w:keepNext/>
      <w:keepLines/>
      <w:spacing w:before="40" w:after="0"/>
      <w:outlineLvl w:val="1"/>
    </w:pPr>
    <w:rPr>
      <w:rFonts w:ascii="Times New Roman" w:eastAsiaTheme="majorEastAsia" w:hAnsi="Times New Roman"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styleId="Hyperlink">
    <w:name w:val="Hyperlink"/>
    <w:basedOn w:val="DefaultParagraphFont"/>
    <w:uiPriority w:val="99"/>
    <w:unhideWhenUsed/>
    <w:rsid w:val="004C7817"/>
    <w:rPr>
      <w:color w:val="0563C1" w:themeColor="hyperlink"/>
      <w:u w:val="single"/>
    </w:rPr>
  </w:style>
  <w:style w:type="character" w:styleId="UnresolvedMention">
    <w:name w:val="Unresolved Mention"/>
    <w:basedOn w:val="DefaultParagraphFont"/>
    <w:uiPriority w:val="99"/>
    <w:semiHidden/>
    <w:unhideWhenUsed/>
    <w:rsid w:val="004C7817"/>
    <w:rPr>
      <w:color w:val="605E5C"/>
      <w:shd w:val="clear" w:color="auto" w:fill="E1DFDD"/>
    </w:rPr>
  </w:style>
  <w:style w:type="character" w:customStyle="1" w:styleId="Heading1Char">
    <w:name w:val="Heading 1 Char"/>
    <w:basedOn w:val="DefaultParagraphFont"/>
    <w:link w:val="Heading1"/>
    <w:uiPriority w:val="9"/>
    <w:rsid w:val="00C31FDD"/>
    <w:rPr>
      <w:rFonts w:ascii="Times New Roman" w:eastAsiaTheme="majorEastAsia" w:hAnsi="Times New Roman" w:cstheme="majorBidi"/>
      <w:color w:val="2E74B5" w:themeColor="accent1" w:themeShade="BF"/>
      <w:sz w:val="32"/>
      <w:szCs w:val="32"/>
    </w:rPr>
  </w:style>
  <w:style w:type="paragraph" w:styleId="TOCHeading">
    <w:name w:val="TOC Heading"/>
    <w:basedOn w:val="Heading1"/>
    <w:next w:val="Normal"/>
    <w:uiPriority w:val="39"/>
    <w:unhideWhenUsed/>
    <w:qFormat/>
    <w:rsid w:val="00C31FDD"/>
    <w:pPr>
      <w:outlineLvl w:val="9"/>
    </w:pPr>
    <w:rPr>
      <w:lang w:val="en-US"/>
    </w:rPr>
  </w:style>
  <w:style w:type="character" w:customStyle="1" w:styleId="Heading2Char">
    <w:name w:val="Heading 2 Char"/>
    <w:basedOn w:val="DefaultParagraphFont"/>
    <w:link w:val="Heading2"/>
    <w:uiPriority w:val="9"/>
    <w:rsid w:val="00C31FDD"/>
    <w:rPr>
      <w:rFonts w:ascii="Times New Roman" w:eastAsiaTheme="majorEastAsia" w:hAnsi="Times New Roman" w:cstheme="majorBidi"/>
      <w:color w:val="2E74B5" w:themeColor="accent1" w:themeShade="BF"/>
      <w:sz w:val="26"/>
      <w:szCs w:val="26"/>
    </w:rPr>
  </w:style>
  <w:style w:type="paragraph" w:styleId="TOC1">
    <w:name w:val="toc 1"/>
    <w:basedOn w:val="Normal"/>
    <w:next w:val="Normal"/>
    <w:autoRedefine/>
    <w:uiPriority w:val="39"/>
    <w:unhideWhenUsed/>
    <w:rsid w:val="00C31FDD"/>
    <w:pPr>
      <w:spacing w:after="100"/>
    </w:pPr>
  </w:style>
  <w:style w:type="paragraph" w:styleId="TOC2">
    <w:name w:val="toc 2"/>
    <w:basedOn w:val="Normal"/>
    <w:next w:val="Normal"/>
    <w:autoRedefine/>
    <w:uiPriority w:val="39"/>
    <w:unhideWhenUsed/>
    <w:rsid w:val="00C31FDD"/>
    <w:pPr>
      <w:spacing w:after="100"/>
      <w:ind w:left="220"/>
    </w:pPr>
  </w:style>
  <w:style w:type="paragraph" w:styleId="NormalWeb">
    <w:name w:val="Normal (Web)"/>
    <w:basedOn w:val="Normal"/>
    <w:uiPriority w:val="99"/>
    <w:semiHidden/>
    <w:unhideWhenUsed/>
    <w:rsid w:val="00A45DC6"/>
    <w:rPr>
      <w:rFonts w:ascii="Times New Roman" w:hAnsi="Times New Roman" w:cs="Times New Roman"/>
      <w:sz w:val="24"/>
      <w:szCs w:val="24"/>
    </w:rPr>
  </w:style>
  <w:style w:type="paragraph" w:styleId="TOC3">
    <w:name w:val="toc 3"/>
    <w:basedOn w:val="Normal"/>
    <w:next w:val="Normal"/>
    <w:autoRedefine/>
    <w:uiPriority w:val="39"/>
    <w:unhideWhenUsed/>
    <w:rsid w:val="00F06F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332835">
      <w:bodyDiv w:val="1"/>
      <w:marLeft w:val="0"/>
      <w:marRight w:val="0"/>
      <w:marTop w:val="0"/>
      <w:marBottom w:val="0"/>
      <w:divBdr>
        <w:top w:val="none" w:sz="0" w:space="0" w:color="auto"/>
        <w:left w:val="none" w:sz="0" w:space="0" w:color="auto"/>
        <w:bottom w:val="none" w:sz="0" w:space="0" w:color="auto"/>
        <w:right w:val="none" w:sz="0" w:space="0" w:color="auto"/>
      </w:divBdr>
    </w:div>
    <w:div w:id="1755933988">
      <w:bodyDiv w:val="1"/>
      <w:marLeft w:val="0"/>
      <w:marRight w:val="0"/>
      <w:marTop w:val="0"/>
      <w:marBottom w:val="0"/>
      <w:divBdr>
        <w:top w:val="none" w:sz="0" w:space="0" w:color="auto"/>
        <w:left w:val="none" w:sz="0" w:space="0" w:color="auto"/>
        <w:bottom w:val="none" w:sz="0" w:space="0" w:color="auto"/>
        <w:right w:val="none" w:sz="0" w:space="0" w:color="auto"/>
      </w:divBdr>
    </w:div>
    <w:div w:id="21079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DD4FF-A763-4D23-9D1A-91CF650CB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3615</Words>
  <Characters>20610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RS</cp:lastModifiedBy>
  <cp:revision>3</cp:revision>
  <dcterms:created xsi:type="dcterms:W3CDTF">2019-01-07T04:22:00Z</dcterms:created>
  <dcterms:modified xsi:type="dcterms:W3CDTF">2019-01-07T04:23:00Z</dcterms:modified>
</cp:coreProperties>
</file>