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2813863F"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184D4807" w:rsidR="003C154B" w:rsidRPr="00753CE4" w:rsidRDefault="00C05112" w:rsidP="00945CEC">
            <w:pPr>
              <w:rPr>
                <w:sz w:val="28"/>
                <w:szCs w:val="28"/>
              </w:rPr>
            </w:pPr>
            <w:r>
              <w:rPr>
                <w:sz w:val="28"/>
                <w:szCs w:val="28"/>
              </w:rPr>
              <w:t xml:space="preserve">Alice Williams </w:t>
            </w:r>
            <w:r w:rsidR="00FC2ACE">
              <w:rPr>
                <w:sz w:val="28"/>
                <w:szCs w:val="28"/>
              </w:rPr>
              <w:t>(</w:t>
            </w:r>
            <w:r>
              <w:rPr>
                <w:sz w:val="28"/>
                <w:szCs w:val="28"/>
              </w:rPr>
              <w:t>2114258</w:t>
            </w:r>
            <w:r w:rsidR="00FC2ACE">
              <w:rPr>
                <w:sz w:val="28"/>
                <w:szCs w:val="28"/>
              </w:rPr>
              <w:t>)</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750C98A3" w:rsidR="009648D6" w:rsidRPr="00C05112" w:rsidRDefault="00C05112" w:rsidP="00945CEC">
            <w:pPr>
              <w:rPr>
                <w:iCs/>
                <w:sz w:val="20"/>
                <w:szCs w:val="28"/>
              </w:rPr>
            </w:pPr>
            <w:r>
              <w:rPr>
                <w:iCs/>
                <w:sz w:val="20"/>
                <w:szCs w:val="28"/>
              </w:rPr>
              <w:t>Karen Eaton-Thomas</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4F026B89" w:rsidR="009648D6" w:rsidRDefault="00F80900" w:rsidP="00C15547">
            <w:pPr>
              <w:rPr>
                <w:rFonts w:ascii="Arial" w:hAnsi="Arial" w:cs="Arial"/>
                <w:sz w:val="20"/>
                <w:szCs w:val="20"/>
              </w:rPr>
            </w:pPr>
            <w:r>
              <w:rPr>
                <w:rFonts w:ascii="Arial" w:hAnsi="Arial" w:cs="Arial"/>
                <w:sz w:val="20"/>
                <w:szCs w:val="20"/>
              </w:rPr>
              <w:t xml:space="preserve">Cognitive Psychology </w:t>
            </w:r>
            <w:r w:rsidR="006F13EB">
              <w:rPr>
                <w:rFonts w:ascii="Arial" w:hAnsi="Arial" w:cs="Arial"/>
                <w:sz w:val="20"/>
                <w:szCs w:val="20"/>
              </w:rPr>
              <w:sym w:font="Wingdings" w:char="F0FC"/>
            </w:r>
          </w:p>
          <w:p w14:paraId="2F9689EE" w14:textId="5380230E" w:rsidR="00F80900" w:rsidRPr="00A05E89" w:rsidRDefault="00F80900" w:rsidP="00C15547">
            <w:pPr>
              <w:rPr>
                <w:rFonts w:ascii="Arial" w:hAnsi="Arial" w:cs="Arial"/>
                <w:sz w:val="20"/>
                <w:szCs w:val="20"/>
              </w:rPr>
            </w:pPr>
          </w:p>
        </w:tc>
        <w:tc>
          <w:tcPr>
            <w:tcW w:w="2577" w:type="dxa"/>
          </w:tcPr>
          <w:p w14:paraId="3D363931" w14:textId="3A249F37" w:rsidR="009648D6" w:rsidRPr="00A05E89" w:rsidRDefault="00F80900" w:rsidP="00C15547">
            <w:pPr>
              <w:rPr>
                <w:rFonts w:ascii="Arial" w:hAnsi="Arial" w:cs="Arial"/>
                <w:sz w:val="20"/>
                <w:szCs w:val="20"/>
              </w:rPr>
            </w:pPr>
            <w:r>
              <w:rPr>
                <w:rFonts w:ascii="Arial" w:hAnsi="Arial" w:cs="Arial"/>
                <w:sz w:val="20"/>
                <w:szCs w:val="20"/>
              </w:rPr>
              <w:t xml:space="preserve">Clinical Psychology </w:t>
            </w:r>
            <w:r w:rsidR="00D07897">
              <w:rPr>
                <w:rFonts w:ascii="Arial" w:hAnsi="Arial" w:cs="Arial"/>
                <w:sz w:val="20"/>
                <w:szCs w:val="20"/>
              </w:rPr>
              <w:sym w:font="Wingdings" w:char="F020"/>
            </w:r>
            <w:r w:rsidR="00D07897">
              <w:rPr>
                <w:rFonts w:ascii="Arial" w:hAnsi="Arial" w:cs="Arial"/>
                <w:sz w:val="20"/>
                <w:szCs w:val="20"/>
              </w:rPr>
              <w:sym w:font="Wingdings" w:char="F0FC"/>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7044E6D6"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w:t>
            </w:r>
            <w:proofErr w:type="gramStart"/>
            <w:r w:rsidRPr="00232FD9">
              <w:rPr>
                <w:rFonts w:ascii="Arial" w:hAnsi="Arial" w:cs="Arial"/>
                <w:i/>
                <w:iCs/>
                <w:sz w:val="20"/>
                <w:szCs w:val="20"/>
              </w:rPr>
              <w:t>not  included</w:t>
            </w:r>
            <w:proofErr w:type="gramEnd"/>
            <w:r w:rsidRPr="00232FD9">
              <w:rPr>
                <w:rFonts w:ascii="Arial" w:hAnsi="Arial" w:cs="Arial"/>
                <w:i/>
                <w:iCs/>
                <w:sz w:val="20"/>
                <w:szCs w:val="20"/>
              </w:rPr>
              <w:t xml:space="preserve">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2AE449AD"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r w:rsidR="006F13EB">
              <w:rPr>
                <w:rFonts w:ascii="Arial" w:hAnsi="Arial" w:cs="Arial"/>
                <w:sz w:val="20"/>
                <w:szCs w:val="20"/>
              </w:rPr>
              <w:sym w:font="Wingdings" w:char="F0FC"/>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2A6259D7" w:rsidR="0031057E" w:rsidRPr="00A05E89" w:rsidRDefault="00DA7F18" w:rsidP="00F73A03">
            <w:pPr>
              <w:rPr>
                <w:rFonts w:ascii="Arial" w:hAnsi="Arial" w:cs="Arial"/>
                <w:sz w:val="20"/>
                <w:szCs w:val="20"/>
              </w:rPr>
            </w:pPr>
            <w:r>
              <w:rPr>
                <w:rFonts w:ascii="Arial" w:hAnsi="Arial" w:cs="Arial"/>
                <w:sz w:val="20"/>
                <w:szCs w:val="20"/>
              </w:rPr>
              <w:t xml:space="preserve">Online </w:t>
            </w:r>
            <w:proofErr w:type="spellStart"/>
            <w:r>
              <w:rPr>
                <w:rFonts w:ascii="Arial" w:hAnsi="Arial" w:cs="Arial"/>
                <w:sz w:val="20"/>
                <w:szCs w:val="20"/>
              </w:rPr>
              <w:t>Q’re</w:t>
            </w:r>
            <w:proofErr w:type="spellEnd"/>
            <w:r>
              <w:rPr>
                <w:rFonts w:ascii="Arial" w:hAnsi="Arial" w:cs="Arial"/>
                <w:sz w:val="20"/>
                <w:szCs w:val="20"/>
              </w:rPr>
              <w:t xml:space="preserve"> Survey </w:t>
            </w:r>
            <w:r w:rsidR="00AC23D4">
              <w:rPr>
                <w:rFonts w:ascii="Arial" w:hAnsi="Arial" w:cs="Arial"/>
                <w:sz w:val="20"/>
                <w:szCs w:val="20"/>
              </w:rPr>
              <w:sym w:font="Wingdings" w:char="F0FC"/>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50497FEC" w:rsidR="0031057E" w:rsidRDefault="00DA7F18" w:rsidP="00F73A03">
            <w:pPr>
              <w:rPr>
                <w:rFonts w:ascii="Arial" w:hAnsi="Arial" w:cs="Arial"/>
                <w:sz w:val="20"/>
                <w:szCs w:val="20"/>
              </w:rPr>
            </w:pPr>
            <w:r>
              <w:rPr>
                <w:rFonts w:ascii="Arial" w:hAnsi="Arial" w:cs="Arial"/>
                <w:sz w:val="20"/>
                <w:szCs w:val="20"/>
              </w:rPr>
              <w:t xml:space="preserve">Online  </w:t>
            </w:r>
            <w:r w:rsidR="00C44DBB">
              <w:rPr>
                <w:rFonts w:ascii="Arial" w:hAnsi="Arial" w:cs="Arial"/>
                <w:sz w:val="20"/>
                <w:szCs w:val="20"/>
              </w:rPr>
              <w:sym w:font="Wingdings" w:char="F0FC"/>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20A49E53"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Pr="00232FD9">
              <w:rPr>
                <w:rFonts w:ascii="Arial" w:hAnsi="Arial" w:cs="Arial"/>
                <w:i/>
                <w:iCs/>
                <w:sz w:val="20"/>
                <w:szCs w:val="20"/>
              </w:rPr>
              <w:t>Applied</w:t>
            </w:r>
            <w:proofErr w:type="gramEnd"/>
            <w:r w:rsidRPr="00232FD9">
              <w:rPr>
                <w:rFonts w:ascii="Arial" w:hAnsi="Arial" w:cs="Arial"/>
                <w:i/>
                <w:iCs/>
                <w:sz w:val="20"/>
                <w:szCs w:val="20"/>
              </w:rPr>
              <w:t xml:space="preserve"> and involving an external organisation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5F22BA56"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4B9D9964" w:rsidR="00A5268F" w:rsidRDefault="00A5268F" w:rsidP="00C15547">
            <w:pPr>
              <w:rPr>
                <w:rFonts w:ascii="Arial" w:hAnsi="Arial" w:cs="Arial"/>
                <w:sz w:val="20"/>
              </w:rPr>
            </w:pPr>
          </w:p>
          <w:p w14:paraId="11A59E4D" w14:textId="30226806" w:rsidR="00A5268F" w:rsidRPr="00BA4D7E" w:rsidRDefault="00D11DF7" w:rsidP="00C15547">
            <w:pPr>
              <w:rPr>
                <w:rFonts w:ascii="Arial" w:hAnsi="Arial" w:cs="Arial"/>
                <w:sz w:val="20"/>
              </w:rPr>
            </w:pPr>
            <w:r w:rsidRPr="009D39F0">
              <w:rPr>
                <w:rFonts w:ascii="Arial" w:hAnsi="Arial" w:cs="Arial"/>
                <w:szCs w:val="32"/>
              </w:rPr>
              <w:t>Examining the predictors of perceived psychological resilience in undergraduate students during the COVID-19 pandemic</w:t>
            </w:r>
          </w:p>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6E6602D8" w14:textId="77777777" w:rsidTr="002C7EA7">
        <w:tc>
          <w:tcPr>
            <w:tcW w:w="10368" w:type="dxa"/>
          </w:tcPr>
          <w:p w14:paraId="41EEFAD8" w14:textId="77777777" w:rsidR="0040634B" w:rsidRDefault="0040634B" w:rsidP="0040634B">
            <w:pPr>
              <w:rPr>
                <w:rFonts w:ascii="Arial" w:hAnsi="Arial" w:cs="Arial"/>
                <w:b/>
                <w:sz w:val="20"/>
              </w:rPr>
            </w:pPr>
            <w:r>
              <w:rPr>
                <w:rFonts w:ascii="Arial" w:hAnsi="Arial" w:cs="Arial"/>
                <w:b/>
                <w:sz w:val="20"/>
              </w:rPr>
              <w:lastRenderedPageBreak/>
              <w:t xml:space="preserve">Background: 250 words </w:t>
            </w:r>
          </w:p>
          <w:p w14:paraId="081A0D62" w14:textId="77777777" w:rsidR="0040634B" w:rsidRPr="00CC41BB" w:rsidRDefault="0040634B" w:rsidP="0040634B">
            <w:pPr>
              <w:rPr>
                <w:rFonts w:ascii="Arial" w:hAnsi="Arial" w:cs="Arial"/>
                <w:b/>
                <w:sz w:val="20"/>
              </w:rPr>
            </w:pPr>
            <w:r>
              <w:rPr>
                <w:rFonts w:ascii="Arial" w:hAnsi="Arial" w:cs="Arial"/>
                <w:b/>
                <w:sz w:val="20"/>
              </w:rPr>
              <w:t xml:space="preserve">Why is your study important? What theory and </w:t>
            </w:r>
            <w:r w:rsidRPr="00CC41BB">
              <w:rPr>
                <w:rFonts w:ascii="Arial" w:hAnsi="Arial" w:cs="Arial"/>
                <w:b/>
                <w:sz w:val="20"/>
              </w:rPr>
              <w:t xml:space="preserve">empirical </w:t>
            </w:r>
            <w:r>
              <w:rPr>
                <w:rFonts w:ascii="Arial" w:hAnsi="Arial" w:cs="Arial"/>
                <w:b/>
                <w:sz w:val="20"/>
              </w:rPr>
              <w:t xml:space="preserve">research </w:t>
            </w:r>
            <w:r w:rsidRPr="00CC41BB">
              <w:rPr>
                <w:rFonts w:ascii="Arial" w:hAnsi="Arial" w:cs="Arial"/>
                <w:b/>
                <w:sz w:val="20"/>
              </w:rPr>
              <w:t xml:space="preserve">evidence supports your research question? </w:t>
            </w:r>
            <w:r w:rsidRPr="00F200A1">
              <w:rPr>
                <w:rFonts w:ascii="Arial" w:hAnsi="Arial" w:cs="Arial"/>
                <w:sz w:val="20"/>
              </w:rPr>
              <w:t xml:space="preserve">(Please provide </w:t>
            </w:r>
            <w:r>
              <w:rPr>
                <w:rFonts w:ascii="Arial" w:hAnsi="Arial" w:cs="Arial"/>
                <w:sz w:val="20"/>
              </w:rPr>
              <w:t>a rationale for your study including a brief</w:t>
            </w:r>
            <w:r w:rsidRPr="00F200A1">
              <w:rPr>
                <w:rFonts w:ascii="Arial" w:hAnsi="Arial" w:cs="Arial"/>
                <w:sz w:val="20"/>
              </w:rPr>
              <w:t xml:space="preserve"> </w:t>
            </w:r>
            <w:r>
              <w:rPr>
                <w:rFonts w:ascii="Arial" w:hAnsi="Arial" w:cs="Arial"/>
                <w:sz w:val="20"/>
              </w:rPr>
              <w:t xml:space="preserve">review of </w:t>
            </w:r>
            <w:r w:rsidRPr="00F200A1">
              <w:rPr>
                <w:rFonts w:ascii="Arial" w:hAnsi="Arial" w:cs="Arial"/>
                <w:sz w:val="20"/>
              </w:rPr>
              <w:t xml:space="preserve">relevant psychological literature and theory and </w:t>
            </w:r>
            <w:r>
              <w:rPr>
                <w:rFonts w:ascii="Arial" w:hAnsi="Arial" w:cs="Arial"/>
                <w:sz w:val="20"/>
              </w:rPr>
              <w:t xml:space="preserve">a minimum of five </w:t>
            </w:r>
            <w:r w:rsidRPr="00F200A1">
              <w:rPr>
                <w:rFonts w:ascii="Arial" w:hAnsi="Arial" w:cs="Arial"/>
                <w:sz w:val="20"/>
              </w:rPr>
              <w:t>references).</w:t>
            </w:r>
            <w:r>
              <w:rPr>
                <w:rFonts w:ascii="Arial" w:hAnsi="Arial" w:cs="Arial"/>
                <w:sz w:val="20"/>
              </w:rPr>
              <w:t xml:space="preserve"> </w:t>
            </w:r>
          </w:p>
          <w:p w14:paraId="5E7BD6C6" w14:textId="77777777" w:rsidR="004E2539" w:rsidRDefault="004E2539" w:rsidP="004E2539">
            <w:pPr>
              <w:rPr>
                <w:rFonts w:ascii="Arial" w:hAnsi="Arial" w:cs="Arial"/>
                <w:b/>
                <w:sz w:val="20"/>
              </w:rPr>
            </w:pPr>
          </w:p>
          <w:p w14:paraId="4FEB4B1C" w14:textId="46AEF6AA" w:rsidR="004E2539" w:rsidRPr="009D39F0" w:rsidRDefault="00FC2ACE" w:rsidP="004E2539">
            <w:pPr>
              <w:rPr>
                <w:rFonts w:ascii="Arial" w:hAnsi="Arial" w:cs="Arial"/>
                <w:bCs/>
                <w:szCs w:val="32"/>
              </w:rPr>
            </w:pPr>
            <w:r w:rsidRPr="009D39F0">
              <w:rPr>
                <w:rFonts w:ascii="Arial" w:hAnsi="Arial" w:cs="Arial"/>
                <w:bCs/>
                <w:szCs w:val="32"/>
              </w:rPr>
              <w:t xml:space="preserve">Research into the predictors of psychological resilience </w:t>
            </w:r>
            <w:r w:rsidR="000F087E" w:rsidRPr="009D39F0">
              <w:rPr>
                <w:rFonts w:ascii="Arial" w:hAnsi="Arial" w:cs="Arial"/>
                <w:bCs/>
                <w:szCs w:val="32"/>
              </w:rPr>
              <w:t xml:space="preserve">during the </w:t>
            </w:r>
            <w:r w:rsidR="00882B0B" w:rsidRPr="009D39F0">
              <w:rPr>
                <w:rFonts w:ascii="Arial" w:hAnsi="Arial" w:cs="Arial"/>
                <w:bCs/>
                <w:szCs w:val="32"/>
              </w:rPr>
              <w:t xml:space="preserve">Coronavirus pandemic have previously been examined, however, as the pandemic is ongoing, it is difficult to examine exactly how psychological resilience has affected the global population. One </w:t>
            </w:r>
            <w:proofErr w:type="gramStart"/>
            <w:r w:rsidR="00882B0B" w:rsidRPr="009D39F0">
              <w:rPr>
                <w:rFonts w:ascii="Arial" w:hAnsi="Arial" w:cs="Arial"/>
                <w:bCs/>
                <w:szCs w:val="32"/>
              </w:rPr>
              <w:t>particular field</w:t>
            </w:r>
            <w:proofErr w:type="gramEnd"/>
            <w:r w:rsidR="00882B0B" w:rsidRPr="009D39F0">
              <w:rPr>
                <w:rFonts w:ascii="Arial" w:hAnsi="Arial" w:cs="Arial"/>
                <w:bCs/>
                <w:szCs w:val="32"/>
              </w:rPr>
              <w:t xml:space="preserve"> that has been extremely affected due to the virus is the education sector, stress levels were at its peak for university student</w:t>
            </w:r>
            <w:r w:rsidR="000F087E" w:rsidRPr="009D39F0">
              <w:rPr>
                <w:rFonts w:ascii="Arial" w:hAnsi="Arial" w:cs="Arial"/>
                <w:bCs/>
                <w:szCs w:val="32"/>
              </w:rPr>
              <w:t>s</w:t>
            </w:r>
            <w:r w:rsidR="00882B0B" w:rsidRPr="009D39F0">
              <w:rPr>
                <w:rFonts w:ascii="Arial" w:hAnsi="Arial" w:cs="Arial"/>
                <w:bCs/>
                <w:szCs w:val="32"/>
              </w:rPr>
              <w:t>, lecturers and families, though through the major confinement period</w:t>
            </w:r>
            <w:r w:rsidR="00F74B84" w:rsidRPr="009D39F0">
              <w:rPr>
                <w:rFonts w:ascii="Arial" w:hAnsi="Arial" w:cs="Arial"/>
                <w:bCs/>
                <w:szCs w:val="32"/>
              </w:rPr>
              <w:t xml:space="preserve"> many were able to adapt their resilience strategies (Morales-Rodriguez et al, 2021). Thou</w:t>
            </w:r>
            <w:r w:rsidR="00707D73" w:rsidRPr="009D39F0">
              <w:rPr>
                <w:rFonts w:ascii="Arial" w:hAnsi="Arial" w:cs="Arial"/>
                <w:bCs/>
                <w:szCs w:val="32"/>
              </w:rPr>
              <w:t>gh many used psychological resilience to persist through the epidemic, the isolative period was difficult for many</w:t>
            </w:r>
            <w:r w:rsidR="00D11DF7" w:rsidRPr="009D39F0">
              <w:rPr>
                <w:rFonts w:ascii="Arial" w:hAnsi="Arial" w:cs="Arial"/>
                <w:bCs/>
                <w:szCs w:val="32"/>
              </w:rPr>
              <w:t>, with an increase of</w:t>
            </w:r>
            <w:r w:rsidR="00707D73" w:rsidRPr="009D39F0">
              <w:rPr>
                <w:rFonts w:ascii="Arial" w:hAnsi="Arial" w:cs="Arial"/>
                <w:bCs/>
                <w:szCs w:val="32"/>
              </w:rPr>
              <w:t xml:space="preserve"> 11.6% in 2017</w:t>
            </w:r>
            <w:r w:rsidR="00D11DF7" w:rsidRPr="009D39F0">
              <w:rPr>
                <w:rFonts w:ascii="Arial" w:hAnsi="Arial" w:cs="Arial"/>
                <w:bCs/>
                <w:szCs w:val="32"/>
              </w:rPr>
              <w:t xml:space="preserve"> to</w:t>
            </w:r>
            <w:r w:rsidR="00707D73" w:rsidRPr="009D39F0">
              <w:rPr>
                <w:rFonts w:ascii="Arial" w:hAnsi="Arial" w:cs="Arial"/>
                <w:bCs/>
                <w:szCs w:val="32"/>
              </w:rPr>
              <w:t xml:space="preserve"> 17.4% of children and young people in 2021 </w:t>
            </w:r>
            <w:r w:rsidR="00D11DF7" w:rsidRPr="009D39F0">
              <w:rPr>
                <w:rFonts w:ascii="Arial" w:hAnsi="Arial" w:cs="Arial"/>
                <w:bCs/>
                <w:szCs w:val="32"/>
              </w:rPr>
              <w:t>having pr</w:t>
            </w:r>
            <w:r w:rsidR="00707D73" w:rsidRPr="009D39F0">
              <w:rPr>
                <w:rFonts w:ascii="Arial" w:hAnsi="Arial" w:cs="Arial"/>
                <w:bCs/>
                <w:szCs w:val="32"/>
              </w:rPr>
              <w:t>obable mental health disorders (</w:t>
            </w:r>
            <w:r w:rsidR="00EF7CF5" w:rsidRPr="009D39F0">
              <w:rPr>
                <w:rFonts w:ascii="Arial" w:hAnsi="Arial" w:cs="Arial"/>
                <w:bCs/>
                <w:szCs w:val="32"/>
              </w:rPr>
              <w:t>Baker, 2022).</w:t>
            </w:r>
            <w:r w:rsidR="00813E50" w:rsidRPr="009D39F0">
              <w:rPr>
                <w:rFonts w:ascii="Arial" w:hAnsi="Arial" w:cs="Arial"/>
                <w:bCs/>
                <w:szCs w:val="32"/>
              </w:rPr>
              <w:t xml:space="preserve"> Psychological resilience was thought to be personality traits that derived from extreme hardship, however later research believed along with personality traits, social and cultural aspects were able to form resilience (Fletcher &amp; Sakar, 2013).</w:t>
            </w:r>
            <w:r w:rsidR="00386B57" w:rsidRPr="009D39F0">
              <w:rPr>
                <w:rFonts w:ascii="Arial" w:hAnsi="Arial" w:cs="Arial"/>
                <w:bCs/>
                <w:szCs w:val="32"/>
              </w:rPr>
              <w:t xml:space="preserve"> </w:t>
            </w:r>
            <w:r w:rsidR="004C1A4C" w:rsidRPr="009D39F0">
              <w:rPr>
                <w:rFonts w:ascii="Arial" w:hAnsi="Arial" w:cs="Arial"/>
                <w:bCs/>
                <w:szCs w:val="32"/>
              </w:rPr>
              <w:t>Many studies explore the outcomes of worry</w:t>
            </w:r>
            <w:r w:rsidR="00AF28C7" w:rsidRPr="009D39F0">
              <w:rPr>
                <w:rFonts w:ascii="Arial" w:hAnsi="Arial" w:cs="Arial"/>
                <w:bCs/>
                <w:szCs w:val="32"/>
              </w:rPr>
              <w:t xml:space="preserve"> being caused by different aspects of the pandemic, Hou et al (2021) discovered that those who had high levels of worry pre-pandemic had higher odds of developing anxiety, while those with lower levels of worry had lower odds, however, the majority had some sort of anxiety at some point during the pandemic whether it was short or long term.</w:t>
            </w:r>
            <w:r w:rsidR="005807C1" w:rsidRPr="009D39F0">
              <w:rPr>
                <w:rFonts w:ascii="Arial" w:hAnsi="Arial" w:cs="Arial"/>
                <w:bCs/>
                <w:szCs w:val="32"/>
              </w:rPr>
              <w:t xml:space="preserve"> Studies also show that many people did not have much psychological resilience during the pandemic, Liu et </w:t>
            </w:r>
            <w:proofErr w:type="spellStart"/>
            <w:r w:rsidR="005807C1" w:rsidRPr="009D39F0">
              <w:rPr>
                <w:rFonts w:ascii="Arial" w:hAnsi="Arial" w:cs="Arial"/>
                <w:bCs/>
                <w:szCs w:val="32"/>
              </w:rPr>
              <w:t>al’s</w:t>
            </w:r>
            <w:proofErr w:type="spellEnd"/>
            <w:r w:rsidR="005807C1" w:rsidRPr="009D39F0">
              <w:rPr>
                <w:rFonts w:ascii="Arial" w:hAnsi="Arial" w:cs="Arial"/>
                <w:bCs/>
                <w:szCs w:val="32"/>
              </w:rPr>
              <w:t xml:space="preserve"> (2020) study found that resilience was associated with low levels of depression and anxiety symptoms, though their other findings found that the participants of their study had high levels of depression, </w:t>
            </w:r>
            <w:proofErr w:type="gramStart"/>
            <w:r w:rsidR="005807C1" w:rsidRPr="009D39F0">
              <w:rPr>
                <w:rFonts w:ascii="Arial" w:hAnsi="Arial" w:cs="Arial"/>
                <w:bCs/>
                <w:szCs w:val="32"/>
              </w:rPr>
              <w:t>anxiety</w:t>
            </w:r>
            <w:proofErr w:type="gramEnd"/>
            <w:r w:rsidR="005807C1" w:rsidRPr="009D39F0">
              <w:rPr>
                <w:rFonts w:ascii="Arial" w:hAnsi="Arial" w:cs="Arial"/>
                <w:bCs/>
                <w:szCs w:val="32"/>
              </w:rPr>
              <w:t xml:space="preserve"> and PTSD </w:t>
            </w:r>
            <w:r w:rsidR="00D80A54" w:rsidRPr="009D39F0">
              <w:rPr>
                <w:rFonts w:ascii="Arial" w:hAnsi="Arial" w:cs="Arial"/>
                <w:bCs/>
                <w:szCs w:val="32"/>
              </w:rPr>
              <w:t>symptoms.</w:t>
            </w:r>
            <w:r w:rsidR="004E56E2" w:rsidRPr="009D39F0">
              <w:rPr>
                <w:rFonts w:ascii="Arial" w:hAnsi="Arial" w:cs="Arial"/>
                <w:bCs/>
                <w:szCs w:val="32"/>
              </w:rPr>
              <w:t xml:space="preserve"> Though many gained these traits, it has shown that resilience had been built by certain personality types. </w:t>
            </w:r>
            <w:proofErr w:type="spellStart"/>
            <w:r w:rsidR="004E56E2" w:rsidRPr="009D39F0">
              <w:rPr>
                <w:rFonts w:ascii="Arial" w:hAnsi="Arial" w:cs="Arial"/>
                <w:bCs/>
                <w:szCs w:val="32"/>
              </w:rPr>
              <w:t>Sahni</w:t>
            </w:r>
            <w:proofErr w:type="spellEnd"/>
            <w:r w:rsidR="004E56E2" w:rsidRPr="009D39F0">
              <w:rPr>
                <w:rFonts w:ascii="Arial" w:hAnsi="Arial" w:cs="Arial"/>
                <w:bCs/>
                <w:szCs w:val="32"/>
              </w:rPr>
              <w:t xml:space="preserve"> et al (2021) discovered that those with high conscientiousness, openness and neuroticism changed their emotional resilience. Therefore, </w:t>
            </w:r>
            <w:r w:rsidR="00CB60BE" w:rsidRPr="009D39F0">
              <w:rPr>
                <w:rFonts w:ascii="Arial" w:hAnsi="Arial" w:cs="Arial"/>
                <w:bCs/>
                <w:szCs w:val="32"/>
              </w:rPr>
              <w:t xml:space="preserve">studies indicate that though mental health has </w:t>
            </w:r>
            <w:r w:rsidR="00E55138" w:rsidRPr="009D39F0">
              <w:rPr>
                <w:rFonts w:ascii="Arial" w:hAnsi="Arial" w:cs="Arial"/>
                <w:bCs/>
                <w:szCs w:val="32"/>
              </w:rPr>
              <w:t>increased</w:t>
            </w:r>
            <w:r w:rsidR="00CB60BE" w:rsidRPr="009D39F0">
              <w:rPr>
                <w:rFonts w:ascii="Arial" w:hAnsi="Arial" w:cs="Arial"/>
                <w:bCs/>
                <w:szCs w:val="32"/>
              </w:rPr>
              <w:t>, it may be a form of psychological resilience towards the pandemic. This study is to examine the big 5 personality traits and their connection with predictors of psychological resilience during the pandemic.</w:t>
            </w:r>
          </w:p>
          <w:p w14:paraId="10AD6191" w14:textId="77777777" w:rsidR="004E2539" w:rsidRDefault="004E2539" w:rsidP="004E2539">
            <w:pPr>
              <w:rPr>
                <w:rFonts w:ascii="Arial" w:hAnsi="Arial" w:cs="Arial"/>
                <w:b/>
                <w:sz w:val="20"/>
              </w:rPr>
            </w:pPr>
          </w:p>
          <w:p w14:paraId="50225F12" w14:textId="357729E0" w:rsidR="00086D4F" w:rsidRDefault="00707D73" w:rsidP="00707D73">
            <w:pPr>
              <w:rPr>
                <w:rFonts w:ascii="Arial" w:hAnsi="Arial" w:cs="Arial"/>
                <w:sz w:val="20"/>
                <w:szCs w:val="20"/>
              </w:rPr>
            </w:pPr>
            <w:r w:rsidRPr="00707D73">
              <w:rPr>
                <w:rFonts w:ascii="Arial" w:hAnsi="Arial" w:cs="Arial"/>
                <w:sz w:val="20"/>
                <w:szCs w:val="20"/>
              </w:rPr>
              <w:t xml:space="preserve">Baker, C. (2022). Mental health statistics: prevalence, </w:t>
            </w:r>
            <w:proofErr w:type="gramStart"/>
            <w:r w:rsidRPr="00707D73">
              <w:rPr>
                <w:rFonts w:ascii="Arial" w:hAnsi="Arial" w:cs="Arial"/>
                <w:sz w:val="20"/>
                <w:szCs w:val="20"/>
              </w:rPr>
              <w:t>services</w:t>
            </w:r>
            <w:proofErr w:type="gramEnd"/>
            <w:r w:rsidRPr="00707D73">
              <w:rPr>
                <w:rFonts w:ascii="Arial" w:hAnsi="Arial" w:cs="Arial"/>
                <w:sz w:val="20"/>
                <w:szCs w:val="20"/>
              </w:rPr>
              <w:t xml:space="preserve"> and funding in England. Commonslibrary.parliament.uk. </w:t>
            </w:r>
            <w:hyperlink r:id="rId9" w:anchor=":~:text=A%202021%20survey%20of%20children" w:history="1">
              <w:r w:rsidRPr="00D467D9">
                <w:rPr>
                  <w:rStyle w:val="Hyperlink"/>
                  <w:rFonts w:ascii="Arial" w:hAnsi="Arial" w:cs="Arial"/>
                  <w:sz w:val="20"/>
                  <w:szCs w:val="20"/>
                </w:rPr>
                <w:t>https://commonslibrary.parliament.uk/research-briefings/sn06988/#:~:text=A%202021%20survey%20of%20children</w:t>
              </w:r>
            </w:hyperlink>
            <w:r>
              <w:rPr>
                <w:rFonts w:ascii="Arial" w:hAnsi="Arial" w:cs="Arial"/>
                <w:sz w:val="20"/>
                <w:szCs w:val="20"/>
              </w:rPr>
              <w:t xml:space="preserve"> [Accessed 14 </w:t>
            </w:r>
            <w:proofErr w:type="spellStart"/>
            <w:r>
              <w:rPr>
                <w:rFonts w:ascii="Arial" w:hAnsi="Arial" w:cs="Arial"/>
                <w:sz w:val="20"/>
                <w:szCs w:val="20"/>
              </w:rPr>
              <w:t>jun</w:t>
            </w:r>
            <w:proofErr w:type="spellEnd"/>
            <w:r>
              <w:rPr>
                <w:rFonts w:ascii="Arial" w:hAnsi="Arial" w:cs="Arial"/>
                <w:sz w:val="20"/>
                <w:szCs w:val="20"/>
              </w:rPr>
              <w:t xml:space="preserve"> 2022]</w:t>
            </w:r>
          </w:p>
          <w:p w14:paraId="378E411E" w14:textId="6764E9AC" w:rsidR="00813E50" w:rsidRDefault="00813E50" w:rsidP="00707D73">
            <w:pPr>
              <w:rPr>
                <w:rFonts w:ascii="Arial" w:hAnsi="Arial" w:cs="Arial"/>
                <w:sz w:val="20"/>
                <w:szCs w:val="20"/>
              </w:rPr>
            </w:pPr>
          </w:p>
          <w:p w14:paraId="25655A28" w14:textId="1BD7CB1F" w:rsidR="00813E50" w:rsidRDefault="00813E50" w:rsidP="00707D73">
            <w:pPr>
              <w:rPr>
                <w:rFonts w:ascii="Arial" w:hAnsi="Arial" w:cs="Arial"/>
                <w:color w:val="222222"/>
                <w:sz w:val="20"/>
                <w:szCs w:val="20"/>
                <w:shd w:val="clear" w:color="auto" w:fill="FFFFFF"/>
              </w:rPr>
            </w:pPr>
            <w:r>
              <w:rPr>
                <w:rFonts w:ascii="Arial" w:hAnsi="Arial" w:cs="Arial"/>
                <w:color w:val="222222"/>
                <w:sz w:val="20"/>
                <w:szCs w:val="20"/>
                <w:shd w:val="clear" w:color="auto" w:fill="FFFFFF"/>
              </w:rPr>
              <w:t>Fletcher, D., &amp; Sarkar, M. (2013). Psychological resilience: a review and critique of definitions, concepts, and theory. </w:t>
            </w:r>
            <w:r>
              <w:rPr>
                <w:rFonts w:ascii="Arial" w:hAnsi="Arial" w:cs="Arial"/>
                <w:i/>
                <w:iCs/>
                <w:color w:val="222222"/>
                <w:sz w:val="20"/>
                <w:szCs w:val="20"/>
                <w:shd w:val="clear" w:color="auto" w:fill="FFFFFF"/>
              </w:rPr>
              <w:t>European psychologist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(1), 12.</w:t>
            </w:r>
          </w:p>
          <w:p w14:paraId="1F895C6B" w14:textId="77777777" w:rsidR="00AF28C7" w:rsidRDefault="00AF28C7" w:rsidP="00707D73">
            <w:pPr>
              <w:rPr>
                <w:rFonts w:ascii="Arial" w:hAnsi="Arial" w:cs="Arial"/>
                <w:color w:val="222222"/>
                <w:sz w:val="20"/>
                <w:szCs w:val="20"/>
                <w:shd w:val="clear" w:color="auto" w:fill="FFFFFF"/>
              </w:rPr>
            </w:pPr>
          </w:p>
          <w:p w14:paraId="409821C7" w14:textId="139FF41F" w:rsidR="00AF28C7" w:rsidRDefault="00AF28C7" w:rsidP="00707D73">
            <w:pPr>
              <w:rPr>
                <w:rFonts w:ascii="Arial" w:hAnsi="Arial" w:cs="Arial"/>
                <w:color w:val="222222"/>
                <w:sz w:val="20"/>
                <w:szCs w:val="20"/>
                <w:shd w:val="clear" w:color="auto" w:fill="FFFFFF"/>
              </w:rPr>
            </w:pPr>
            <w:r>
              <w:rPr>
                <w:rFonts w:ascii="Arial" w:hAnsi="Arial" w:cs="Arial"/>
                <w:color w:val="222222"/>
                <w:sz w:val="20"/>
                <w:szCs w:val="20"/>
                <w:shd w:val="clear" w:color="auto" w:fill="FFFFFF"/>
              </w:rPr>
              <w:t>Hou, W. K., Tong, H., Liang, L., Li, T. W., Liu, H., Ben-Ezra, M., ... &amp; Lee, T. M. C. (2021). Probable anxiety and components of psychological resilience amid COVID-19: A population-based study. </w:t>
            </w:r>
            <w:r>
              <w:rPr>
                <w:rFonts w:ascii="Arial" w:hAnsi="Arial" w:cs="Arial"/>
                <w:i/>
                <w:iCs/>
                <w:color w:val="222222"/>
                <w:sz w:val="20"/>
                <w:szCs w:val="20"/>
                <w:shd w:val="clear" w:color="auto" w:fill="FFFFFF"/>
              </w:rPr>
              <w:t>Journal of affective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282</w:t>
            </w:r>
            <w:r>
              <w:rPr>
                <w:rFonts w:ascii="Arial" w:hAnsi="Arial" w:cs="Arial"/>
                <w:color w:val="222222"/>
                <w:sz w:val="20"/>
                <w:szCs w:val="20"/>
                <w:shd w:val="clear" w:color="auto" w:fill="FFFFFF"/>
              </w:rPr>
              <w:t>, 594-601.</w:t>
            </w:r>
          </w:p>
          <w:p w14:paraId="7A64FDA2" w14:textId="0F632EC9" w:rsidR="005807C1" w:rsidRDefault="005807C1" w:rsidP="00707D73">
            <w:pPr>
              <w:rPr>
                <w:rFonts w:ascii="Arial" w:hAnsi="Arial" w:cs="Arial"/>
                <w:color w:val="222222"/>
                <w:sz w:val="20"/>
                <w:szCs w:val="20"/>
                <w:shd w:val="clear" w:color="auto" w:fill="FFFFFF"/>
              </w:rPr>
            </w:pPr>
          </w:p>
          <w:p w14:paraId="6B067D1B" w14:textId="423741B2" w:rsidR="005807C1" w:rsidRDefault="005807C1" w:rsidP="00707D73">
            <w:pPr>
              <w:rPr>
                <w:rFonts w:ascii="Arial" w:hAnsi="Arial" w:cs="Arial"/>
                <w:sz w:val="20"/>
                <w:szCs w:val="20"/>
              </w:rPr>
            </w:pPr>
            <w:r>
              <w:rPr>
                <w:rFonts w:ascii="Arial" w:hAnsi="Arial" w:cs="Arial"/>
                <w:color w:val="222222"/>
                <w:sz w:val="20"/>
                <w:szCs w:val="20"/>
                <w:shd w:val="clear" w:color="auto" w:fill="FFFFFF"/>
              </w:rPr>
              <w:t>Liu, C. H., Zhang, E., Wong, G. T. F., &amp; Hyun, S. (2020). Factors associated with depression, anxiety, and PTSD symptomatology during the COVID-19 pandemic: Clinical implications for US young adult mental health. </w:t>
            </w:r>
            <w:r>
              <w:rPr>
                <w:rFonts w:ascii="Arial" w:hAnsi="Arial" w:cs="Arial"/>
                <w:i/>
                <w:iCs/>
                <w:color w:val="222222"/>
                <w:sz w:val="20"/>
                <w:szCs w:val="20"/>
                <w:shd w:val="clear" w:color="auto" w:fill="FFFFFF"/>
              </w:rPr>
              <w:t>Psychiatry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290</w:t>
            </w:r>
            <w:r>
              <w:rPr>
                <w:rFonts w:ascii="Arial" w:hAnsi="Arial" w:cs="Arial"/>
                <w:color w:val="222222"/>
                <w:sz w:val="20"/>
                <w:szCs w:val="20"/>
                <w:shd w:val="clear" w:color="auto" w:fill="FFFFFF"/>
              </w:rPr>
              <w:t>, 113172.</w:t>
            </w:r>
          </w:p>
          <w:p w14:paraId="4B610D67" w14:textId="77777777" w:rsidR="00707D73" w:rsidRPr="00707D73" w:rsidRDefault="00707D73" w:rsidP="00707D73">
            <w:pPr>
              <w:rPr>
                <w:rFonts w:ascii="Arial" w:hAnsi="Arial" w:cs="Arial"/>
                <w:sz w:val="20"/>
                <w:szCs w:val="20"/>
              </w:rPr>
            </w:pPr>
          </w:p>
          <w:p w14:paraId="24ED4846" w14:textId="77777777" w:rsidR="003C154B" w:rsidRDefault="00F74B84" w:rsidP="002C7EA7">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Morales-Rodríguez, F. M., Martínez-Ramón, J. P., Méndez, I., &amp; Ruiz-Esteban, C. (2021). Stress, coping, and resilience before and after COVID-19: A predictive model based on artificial intelligence in the university environment.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w:t>
            </w:r>
          </w:p>
          <w:p w14:paraId="4ACC6FF3" w14:textId="77777777" w:rsidR="004E56E2" w:rsidRDefault="004E56E2" w:rsidP="002C7EA7">
            <w:pPr>
              <w:rPr>
                <w:color w:val="222222"/>
                <w:shd w:val="clear" w:color="auto" w:fill="FFFFFF"/>
              </w:rPr>
            </w:pPr>
          </w:p>
          <w:p w14:paraId="51A62854" w14:textId="3D4ECC41" w:rsidR="004E56E2" w:rsidRDefault="004E56E2" w:rsidP="002C7EA7">
            <w:proofErr w:type="spellStart"/>
            <w:r>
              <w:rPr>
                <w:rFonts w:ascii="Arial" w:hAnsi="Arial" w:cs="Arial"/>
                <w:color w:val="222222"/>
                <w:sz w:val="20"/>
                <w:szCs w:val="20"/>
                <w:shd w:val="clear" w:color="auto" w:fill="FFFFFF"/>
              </w:rPr>
              <w:t>Sahni</w:t>
            </w:r>
            <w:proofErr w:type="spellEnd"/>
            <w:r>
              <w:rPr>
                <w:rFonts w:ascii="Arial" w:hAnsi="Arial" w:cs="Arial"/>
                <w:color w:val="222222"/>
                <w:sz w:val="20"/>
                <w:szCs w:val="20"/>
                <w:shd w:val="clear" w:color="auto" w:fill="FFFFFF"/>
              </w:rPr>
              <w:t xml:space="preserve">, S., Kumari, S., &amp; </w:t>
            </w:r>
            <w:proofErr w:type="spellStart"/>
            <w:r>
              <w:rPr>
                <w:rFonts w:ascii="Arial" w:hAnsi="Arial" w:cs="Arial"/>
                <w:color w:val="222222"/>
                <w:sz w:val="20"/>
                <w:szCs w:val="20"/>
                <w:shd w:val="clear" w:color="auto" w:fill="FFFFFF"/>
              </w:rPr>
              <w:t>Pachaury</w:t>
            </w:r>
            <w:proofErr w:type="spellEnd"/>
            <w:r>
              <w:rPr>
                <w:rFonts w:ascii="Arial" w:hAnsi="Arial" w:cs="Arial"/>
                <w:color w:val="222222"/>
                <w:sz w:val="20"/>
                <w:szCs w:val="20"/>
                <w:shd w:val="clear" w:color="auto" w:fill="FFFFFF"/>
              </w:rPr>
              <w:t>, P. (2021). Building Emotional Resilience with Big Five personality model against COVID-19 pandemic. </w:t>
            </w:r>
            <w:r>
              <w:rPr>
                <w:rFonts w:ascii="Arial" w:hAnsi="Arial" w:cs="Arial"/>
                <w:i/>
                <w:iCs/>
                <w:color w:val="222222"/>
                <w:sz w:val="20"/>
                <w:szCs w:val="20"/>
                <w:shd w:val="clear" w:color="auto" w:fill="FFFFFF"/>
              </w:rPr>
              <w:t>FIIB Business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(1), 39-51.</w:t>
            </w:r>
          </w:p>
        </w:tc>
      </w:tr>
    </w:tbl>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7DC783C6" w14:textId="77777777" w:rsidR="0040634B" w:rsidRDefault="0040634B" w:rsidP="0040634B">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6CF4C981" w14:textId="77777777" w:rsidR="00992264" w:rsidRDefault="00992264" w:rsidP="00360E4B">
            <w:pPr>
              <w:rPr>
                <w:rFonts w:ascii="Arial" w:hAnsi="Arial" w:cs="Arial"/>
                <w:b/>
              </w:rPr>
            </w:pPr>
          </w:p>
          <w:p w14:paraId="3FA7A05F" w14:textId="583E2FF9" w:rsidR="00EE30D1" w:rsidRDefault="001E24E7" w:rsidP="001E24E7">
            <w:pPr>
              <w:rPr>
                <w:rFonts w:ascii="Arial" w:hAnsi="Arial" w:cs="Arial"/>
                <w:bCs/>
              </w:rPr>
            </w:pPr>
            <w:r>
              <w:rPr>
                <w:rFonts w:ascii="Arial" w:hAnsi="Arial" w:cs="Arial"/>
                <w:bCs/>
              </w:rPr>
              <w:t>Research questions:</w:t>
            </w:r>
          </w:p>
          <w:p w14:paraId="6D9D944C" w14:textId="77777777" w:rsidR="00BA4D7E" w:rsidRDefault="00BA4D7E" w:rsidP="00BA4D7E">
            <w:pPr>
              <w:pStyle w:val="ListParagraph"/>
              <w:numPr>
                <w:ilvl w:val="0"/>
                <w:numId w:val="6"/>
              </w:numPr>
              <w:rPr>
                <w:rFonts w:ascii="Arial" w:hAnsi="Arial" w:cs="Arial"/>
                <w:bCs/>
              </w:rPr>
            </w:pPr>
            <w:r>
              <w:rPr>
                <w:rFonts w:ascii="Arial" w:hAnsi="Arial" w:cs="Arial"/>
                <w:bCs/>
              </w:rPr>
              <w:t xml:space="preserve">Levels of perceived psychological resilience will vary in participants according to their personality type. </w:t>
            </w:r>
          </w:p>
          <w:p w14:paraId="514F2C15" w14:textId="77777777" w:rsidR="00BA4D7E" w:rsidRDefault="00BA4D7E" w:rsidP="00BA4D7E">
            <w:pPr>
              <w:pStyle w:val="ListParagraph"/>
              <w:numPr>
                <w:ilvl w:val="0"/>
                <w:numId w:val="6"/>
              </w:numPr>
              <w:rPr>
                <w:rFonts w:ascii="Arial" w:hAnsi="Arial" w:cs="Arial"/>
                <w:bCs/>
              </w:rPr>
            </w:pPr>
            <w:r>
              <w:rPr>
                <w:rFonts w:ascii="Arial" w:hAnsi="Arial" w:cs="Arial"/>
                <w:bCs/>
              </w:rPr>
              <w:lastRenderedPageBreak/>
              <w:t>Levels of perceived psychological resilience will vary in participants according to their gender.</w:t>
            </w:r>
          </w:p>
          <w:p w14:paraId="655B00DC" w14:textId="77777777" w:rsidR="00BA4D7E" w:rsidRDefault="00BA4D7E" w:rsidP="00BA4D7E">
            <w:pPr>
              <w:pStyle w:val="ListParagraph"/>
              <w:numPr>
                <w:ilvl w:val="0"/>
                <w:numId w:val="6"/>
              </w:numPr>
              <w:rPr>
                <w:rFonts w:ascii="Arial" w:hAnsi="Arial" w:cs="Arial"/>
                <w:bCs/>
              </w:rPr>
            </w:pPr>
            <w:r>
              <w:rPr>
                <w:rFonts w:ascii="Arial" w:hAnsi="Arial" w:cs="Arial"/>
                <w:bCs/>
              </w:rPr>
              <w:t>Levels of perceived psychological resilience will vary in participants according to their age.</w:t>
            </w:r>
          </w:p>
          <w:p w14:paraId="6F3CF2F4" w14:textId="77777777" w:rsidR="00BA4D7E" w:rsidRDefault="00BA4D7E" w:rsidP="00BA4D7E">
            <w:pPr>
              <w:pStyle w:val="ListParagraph"/>
              <w:numPr>
                <w:ilvl w:val="0"/>
                <w:numId w:val="6"/>
              </w:numPr>
              <w:rPr>
                <w:rFonts w:ascii="Arial" w:hAnsi="Arial" w:cs="Arial"/>
                <w:bCs/>
              </w:rPr>
            </w:pPr>
            <w:r>
              <w:rPr>
                <w:rFonts w:ascii="Arial" w:hAnsi="Arial" w:cs="Arial"/>
                <w:bCs/>
              </w:rPr>
              <w:t>Levels of perceived psychological resilience will vary in participants according to their attitude towards the covid pandemic.</w:t>
            </w:r>
          </w:p>
          <w:p w14:paraId="10415E39" w14:textId="77777777" w:rsidR="00BA4D7E" w:rsidRPr="00EF45E6" w:rsidRDefault="00BA4D7E" w:rsidP="00BA4D7E">
            <w:pPr>
              <w:pStyle w:val="ListParagraph"/>
              <w:numPr>
                <w:ilvl w:val="0"/>
                <w:numId w:val="6"/>
              </w:numPr>
              <w:rPr>
                <w:rFonts w:ascii="Arial" w:hAnsi="Arial" w:cs="Arial"/>
                <w:bCs/>
              </w:rPr>
            </w:pPr>
            <w:r>
              <w:rPr>
                <w:rFonts w:ascii="Arial" w:hAnsi="Arial" w:cs="Arial"/>
                <w:bCs/>
              </w:rPr>
              <w:t xml:space="preserve">There will be an interaction between participants perceived psychological resilience, their gender, age, personality type and attitude towards the covid pandemic. </w:t>
            </w:r>
          </w:p>
          <w:p w14:paraId="5E6737FD" w14:textId="612044E6" w:rsidR="00BA4D7E" w:rsidRPr="00BA4D7E" w:rsidRDefault="00BA4D7E" w:rsidP="00BA4D7E">
            <w:pPr>
              <w:rPr>
                <w:rFonts w:ascii="Arial" w:hAnsi="Arial" w:cs="Arial"/>
                <w:bCs/>
              </w:rPr>
            </w:pPr>
          </w:p>
        </w:tc>
      </w:tr>
    </w:tbl>
    <w:p w14:paraId="650E70EF" w14:textId="77777777" w:rsidR="00310104" w:rsidRDefault="00310104" w:rsidP="00992264">
      <w:pPr>
        <w:rPr>
          <w:rFonts w:ascii="Arial" w:hAnsi="Arial" w:cs="Arial"/>
          <w:sz w:val="8"/>
          <w:szCs w:val="8"/>
        </w:rPr>
      </w:pPr>
    </w:p>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1B5CF663"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 to)</w:t>
            </w:r>
          </w:p>
          <w:p w14:paraId="79D2DC13" w14:textId="01163A32" w:rsidR="00D7426D" w:rsidRPr="009918A3" w:rsidRDefault="00812DC7" w:rsidP="00441243">
            <w:pPr>
              <w:rPr>
                <w:rFonts w:ascii="Arial" w:hAnsi="Arial" w:cs="Arial"/>
                <w:bCs/>
                <w:i/>
                <w:iCs/>
                <w:sz w:val="20"/>
              </w:rPr>
            </w:pPr>
            <w:r w:rsidRPr="009918A3">
              <w:rPr>
                <w:rFonts w:ascii="Arial" w:hAnsi="Arial" w:cs="Arial"/>
                <w:bCs/>
                <w:i/>
                <w:iCs/>
                <w:sz w:val="20"/>
              </w:rPr>
              <w:t xml:space="preserve">Participants: </w:t>
            </w:r>
            <w:r w:rsidR="00D7426D" w:rsidRPr="009918A3">
              <w:rPr>
                <w:rFonts w:ascii="Arial" w:hAnsi="Arial" w:cs="Arial"/>
                <w:bCs/>
                <w:i/>
                <w:iCs/>
                <w:sz w:val="20"/>
              </w:rPr>
              <w:t xml:space="preserve">Who will your participants be, how will you access and recruit them, and how many do you need? </w:t>
            </w:r>
          </w:p>
          <w:p w14:paraId="4981507E" w14:textId="2FFE0226" w:rsidR="00812DC7" w:rsidRPr="009918A3" w:rsidRDefault="00812DC7" w:rsidP="00441243">
            <w:pPr>
              <w:rPr>
                <w:rFonts w:ascii="Arial" w:hAnsi="Arial" w:cs="Arial"/>
                <w:bCs/>
                <w:i/>
                <w:iCs/>
                <w:sz w:val="20"/>
              </w:rPr>
            </w:pPr>
            <w:r w:rsidRPr="009918A3">
              <w:rPr>
                <w:rFonts w:ascii="Arial" w:hAnsi="Arial" w:cs="Arial"/>
                <w:bCs/>
                <w:i/>
                <w:iCs/>
                <w:sz w:val="20"/>
              </w:rPr>
              <w:t xml:space="preserve">Design:  </w:t>
            </w:r>
            <w:r w:rsidR="008C496F" w:rsidRPr="009918A3">
              <w:rPr>
                <w:rFonts w:ascii="Arial" w:hAnsi="Arial" w:cs="Arial"/>
                <w:bCs/>
                <w:i/>
                <w:iCs/>
                <w:sz w:val="20"/>
              </w:rPr>
              <w:t xml:space="preserve">using appropriate terminology clearly </w:t>
            </w:r>
            <w:r w:rsidR="00283C0D">
              <w:rPr>
                <w:rFonts w:ascii="Arial" w:hAnsi="Arial" w:cs="Arial"/>
                <w:bCs/>
                <w:i/>
                <w:iCs/>
                <w:sz w:val="20"/>
              </w:rPr>
              <w:t xml:space="preserve">define </w:t>
            </w:r>
            <w:r w:rsidR="00212B24">
              <w:rPr>
                <w:rFonts w:ascii="Arial" w:hAnsi="Arial" w:cs="Arial"/>
                <w:bCs/>
                <w:i/>
                <w:iCs/>
                <w:sz w:val="20"/>
              </w:rPr>
              <w:t xml:space="preserve">key elements of your design (IVs, DVs, Qual approach, </w:t>
            </w:r>
            <w:proofErr w:type="spellStart"/>
            <w:r w:rsidR="00C01536">
              <w:rPr>
                <w:rFonts w:ascii="Arial" w:hAnsi="Arial" w:cs="Arial"/>
                <w:bCs/>
                <w:i/>
                <w:iCs/>
                <w:sz w:val="20"/>
              </w:rPr>
              <w:t>exptl</w:t>
            </w:r>
            <w:proofErr w:type="spellEnd"/>
            <w:r w:rsidR="00C01536">
              <w:rPr>
                <w:rFonts w:ascii="Arial" w:hAnsi="Arial" w:cs="Arial"/>
                <w:bCs/>
                <w:i/>
                <w:iCs/>
                <w:sz w:val="20"/>
              </w:rPr>
              <w:t xml:space="preserve"> manipulations etc)</w:t>
            </w:r>
            <w:r w:rsidR="00AF0884">
              <w:rPr>
                <w:rFonts w:ascii="Arial" w:hAnsi="Arial" w:cs="Arial"/>
                <w:bCs/>
                <w:i/>
                <w:iCs/>
                <w:sz w:val="20"/>
              </w:rPr>
              <w:t xml:space="preserve">.  How do you plan to analyse your main data? </w:t>
            </w:r>
          </w:p>
          <w:p w14:paraId="4F7141A2" w14:textId="7A9FFDA2" w:rsidR="001466E6" w:rsidRPr="009918A3" w:rsidRDefault="007D673A" w:rsidP="00441243">
            <w:pPr>
              <w:rPr>
                <w:rFonts w:ascii="Arial" w:hAnsi="Arial" w:cs="Arial"/>
                <w:bCs/>
                <w:i/>
                <w:iCs/>
                <w:sz w:val="20"/>
              </w:rPr>
            </w:pPr>
            <w:r w:rsidRPr="009918A3">
              <w:rPr>
                <w:rFonts w:ascii="Arial" w:hAnsi="Arial" w:cs="Arial"/>
                <w:bCs/>
                <w:i/>
                <w:iCs/>
                <w:sz w:val="20"/>
              </w:rPr>
              <w:t>Materials:  what are the main measures</w:t>
            </w:r>
            <w:r w:rsidR="007A30FE" w:rsidRPr="009918A3">
              <w:rPr>
                <w:rFonts w:ascii="Arial" w:hAnsi="Arial" w:cs="Arial"/>
                <w:bCs/>
                <w:i/>
                <w:iCs/>
                <w:sz w:val="20"/>
              </w:rPr>
              <w:t xml:space="preserve">, </w:t>
            </w:r>
            <w:r w:rsidR="00C01536">
              <w:rPr>
                <w:rFonts w:ascii="Arial" w:hAnsi="Arial" w:cs="Arial"/>
                <w:bCs/>
                <w:i/>
                <w:iCs/>
                <w:sz w:val="20"/>
              </w:rPr>
              <w:t xml:space="preserve">scales, </w:t>
            </w:r>
            <w:r w:rsidR="007A30FE" w:rsidRPr="009918A3">
              <w:rPr>
                <w:rFonts w:ascii="Arial" w:hAnsi="Arial" w:cs="Arial"/>
                <w:bCs/>
                <w:i/>
                <w:iCs/>
                <w:sz w:val="20"/>
              </w:rPr>
              <w:t xml:space="preserve">experimental </w:t>
            </w:r>
            <w:proofErr w:type="gramStart"/>
            <w:r w:rsidR="007A30FE" w:rsidRPr="009918A3">
              <w:rPr>
                <w:rFonts w:ascii="Arial" w:hAnsi="Arial" w:cs="Arial"/>
                <w:bCs/>
                <w:i/>
                <w:iCs/>
                <w:sz w:val="20"/>
              </w:rPr>
              <w:t>tools</w:t>
            </w:r>
            <w:proofErr w:type="gramEnd"/>
            <w:r w:rsidR="007A30FE" w:rsidRPr="009918A3">
              <w:rPr>
                <w:rFonts w:ascii="Arial" w:hAnsi="Arial" w:cs="Arial"/>
                <w:bCs/>
                <w:i/>
                <w:iCs/>
                <w:sz w:val="20"/>
              </w:rPr>
              <w:t xml:space="preserve"> or other materials required for your study? </w:t>
            </w:r>
          </w:p>
          <w:p w14:paraId="270E753F" w14:textId="08DE87D3" w:rsidR="007A30FE" w:rsidRPr="009918A3" w:rsidRDefault="007A30FE" w:rsidP="00441243">
            <w:pPr>
              <w:rPr>
                <w:rFonts w:ascii="Arial" w:hAnsi="Arial" w:cs="Arial"/>
                <w:bCs/>
                <w:i/>
                <w:iCs/>
                <w:sz w:val="20"/>
              </w:rPr>
            </w:pPr>
            <w:r w:rsidRPr="009918A3">
              <w:rPr>
                <w:rFonts w:ascii="Arial" w:hAnsi="Arial" w:cs="Arial"/>
                <w:bCs/>
                <w:i/>
                <w:iCs/>
                <w:sz w:val="20"/>
              </w:rPr>
              <w:t xml:space="preserve">Procedure:  </w:t>
            </w:r>
            <w:r w:rsidR="00345F13" w:rsidRPr="009918A3">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277E438" w:rsidR="00E00F78" w:rsidRDefault="00E00F78" w:rsidP="00360E4B">
            <w:pPr>
              <w:rPr>
                <w:rFonts w:ascii="Arial" w:hAnsi="Arial" w:cs="Arial"/>
                <w:b/>
              </w:rPr>
            </w:pPr>
          </w:p>
          <w:p w14:paraId="41593735" w14:textId="77777777" w:rsidR="00FD5272" w:rsidRDefault="00EE30D1" w:rsidP="00360E4B">
            <w:pPr>
              <w:rPr>
                <w:rFonts w:ascii="Arial" w:hAnsi="Arial" w:cs="Arial"/>
                <w:bCs/>
              </w:rPr>
            </w:pPr>
            <w:r>
              <w:rPr>
                <w:rFonts w:ascii="Arial" w:hAnsi="Arial" w:cs="Arial"/>
                <w:bCs/>
              </w:rPr>
              <w:t>Participants:</w:t>
            </w:r>
            <w:r w:rsidR="00A02B18">
              <w:rPr>
                <w:rFonts w:ascii="Arial" w:hAnsi="Arial" w:cs="Arial"/>
                <w:bCs/>
              </w:rPr>
              <w:t xml:space="preserve"> </w:t>
            </w:r>
          </w:p>
          <w:p w14:paraId="276EE70E" w14:textId="1C0E2143" w:rsidR="009C7B6A" w:rsidRDefault="00A02B18" w:rsidP="00360E4B">
            <w:pPr>
              <w:rPr>
                <w:rFonts w:ascii="Arial" w:hAnsi="Arial" w:cs="Arial"/>
                <w:bCs/>
              </w:rPr>
            </w:pPr>
            <w:r>
              <w:rPr>
                <w:rFonts w:ascii="Arial" w:hAnsi="Arial" w:cs="Arial"/>
                <w:bCs/>
              </w:rPr>
              <w:t>For this study, undergraduate students</w:t>
            </w:r>
            <w:r w:rsidR="006A1955">
              <w:rPr>
                <w:rFonts w:ascii="Arial" w:hAnsi="Arial" w:cs="Arial"/>
                <w:bCs/>
              </w:rPr>
              <w:t xml:space="preserve"> studying a Psychology related course at UWTSD</w:t>
            </w:r>
            <w:r>
              <w:rPr>
                <w:rFonts w:ascii="Arial" w:hAnsi="Arial" w:cs="Arial"/>
                <w:bCs/>
              </w:rPr>
              <w:t xml:space="preserve"> </w:t>
            </w:r>
            <w:r w:rsidR="000A3E36">
              <w:rPr>
                <w:rFonts w:ascii="Arial" w:hAnsi="Arial" w:cs="Arial"/>
                <w:bCs/>
              </w:rPr>
              <w:t xml:space="preserve">over the age of 18 </w:t>
            </w:r>
            <w:r>
              <w:rPr>
                <w:rFonts w:ascii="Arial" w:hAnsi="Arial" w:cs="Arial"/>
                <w:bCs/>
              </w:rPr>
              <w:t>will be</w:t>
            </w:r>
            <w:r w:rsidR="00B60445">
              <w:rPr>
                <w:rFonts w:ascii="Arial" w:hAnsi="Arial" w:cs="Arial"/>
                <w:bCs/>
              </w:rPr>
              <w:t xml:space="preserve"> invited to participate on a voluntary basis</w:t>
            </w:r>
            <w:r w:rsidR="00E55138">
              <w:rPr>
                <w:rFonts w:ascii="Arial" w:hAnsi="Arial" w:cs="Arial"/>
                <w:bCs/>
              </w:rPr>
              <w:t>, there will also be no specific inclusion or exclusion criteria</w:t>
            </w:r>
            <w:r w:rsidR="000A3E36">
              <w:rPr>
                <w:rFonts w:ascii="Arial" w:hAnsi="Arial" w:cs="Arial"/>
                <w:bCs/>
              </w:rPr>
              <w:t>.</w:t>
            </w:r>
            <w:r>
              <w:rPr>
                <w:rFonts w:ascii="Arial" w:hAnsi="Arial" w:cs="Arial"/>
                <w:bCs/>
              </w:rPr>
              <w:t xml:space="preserve"> </w:t>
            </w:r>
            <w:r w:rsidR="000A3E36">
              <w:rPr>
                <w:rFonts w:ascii="Arial" w:hAnsi="Arial" w:cs="Arial"/>
                <w:bCs/>
              </w:rPr>
              <w:t>T</w:t>
            </w:r>
            <w:r w:rsidR="00065ED2">
              <w:rPr>
                <w:rFonts w:ascii="Arial" w:hAnsi="Arial" w:cs="Arial"/>
                <w:bCs/>
              </w:rPr>
              <w:t>hose who have access to the experiment management system (EMS) will be able to participate</w:t>
            </w:r>
            <w:r w:rsidR="000A3E36">
              <w:rPr>
                <w:rFonts w:ascii="Arial" w:hAnsi="Arial" w:cs="Arial"/>
                <w:bCs/>
              </w:rPr>
              <w:t xml:space="preserve"> in exchange for course credit</w:t>
            </w:r>
            <w:r w:rsidR="00065ED2">
              <w:rPr>
                <w:rFonts w:ascii="Arial" w:hAnsi="Arial" w:cs="Arial"/>
                <w:bCs/>
              </w:rPr>
              <w:t xml:space="preserve">. This study will </w:t>
            </w:r>
            <w:r w:rsidR="000A3E36">
              <w:rPr>
                <w:rFonts w:ascii="Arial" w:hAnsi="Arial" w:cs="Arial"/>
                <w:bCs/>
              </w:rPr>
              <w:t>require</w:t>
            </w:r>
            <w:r w:rsidR="00065ED2">
              <w:rPr>
                <w:rFonts w:ascii="Arial" w:hAnsi="Arial" w:cs="Arial"/>
                <w:bCs/>
              </w:rPr>
              <w:t xml:space="preserve"> around </w:t>
            </w:r>
            <w:r w:rsidR="006A1955">
              <w:rPr>
                <w:rFonts w:ascii="Arial" w:hAnsi="Arial" w:cs="Arial"/>
                <w:bCs/>
              </w:rPr>
              <w:t>50</w:t>
            </w:r>
            <w:r w:rsidR="00065ED2">
              <w:rPr>
                <w:rFonts w:ascii="Arial" w:hAnsi="Arial" w:cs="Arial"/>
                <w:bCs/>
              </w:rPr>
              <w:t xml:space="preserve"> participants to ensure reliable data is collected.</w:t>
            </w:r>
            <w:r w:rsidR="00A32490">
              <w:rPr>
                <w:rFonts w:ascii="Arial" w:hAnsi="Arial" w:cs="Arial"/>
                <w:bCs/>
              </w:rPr>
              <w:t xml:space="preserve"> Other studies </w:t>
            </w:r>
            <w:r w:rsidR="006A1955">
              <w:rPr>
                <w:rFonts w:ascii="Arial" w:hAnsi="Arial" w:cs="Arial"/>
                <w:bCs/>
              </w:rPr>
              <w:t xml:space="preserve">have demonstrated the use of more participants for example, </w:t>
            </w:r>
            <w:r w:rsidR="006A1955" w:rsidRPr="006A1955">
              <w:rPr>
                <w:rFonts w:ascii="Arial" w:hAnsi="Arial" w:cs="Arial"/>
                <w:color w:val="222222"/>
                <w:shd w:val="clear" w:color="auto" w:fill="FFFFFF"/>
              </w:rPr>
              <w:t>Morales-Rodríguez</w:t>
            </w:r>
            <w:r w:rsidR="006A1955">
              <w:rPr>
                <w:rFonts w:ascii="Arial" w:hAnsi="Arial" w:cs="Arial"/>
                <w:color w:val="222222"/>
                <w:shd w:val="clear" w:color="auto" w:fill="FFFFFF"/>
              </w:rPr>
              <w:t xml:space="preserve"> et al (2021) included 337 participants in their study, however, as the cohort of participants </w:t>
            </w:r>
            <w:r w:rsidR="00FC2ACE">
              <w:rPr>
                <w:rFonts w:ascii="Arial" w:hAnsi="Arial" w:cs="Arial"/>
                <w:color w:val="222222"/>
                <w:shd w:val="clear" w:color="auto" w:fill="FFFFFF"/>
              </w:rPr>
              <w:t>within UWTSD is smaller than other studies, less participants will be required.</w:t>
            </w:r>
          </w:p>
          <w:p w14:paraId="52B3721C" w14:textId="77777777" w:rsidR="009C7B6A" w:rsidRDefault="009C7B6A" w:rsidP="00360E4B">
            <w:pPr>
              <w:rPr>
                <w:rFonts w:ascii="Arial" w:hAnsi="Arial" w:cs="Arial"/>
                <w:bCs/>
              </w:rPr>
            </w:pPr>
          </w:p>
          <w:p w14:paraId="22ADB34D" w14:textId="4A0FE6DF" w:rsidR="00EE30D1" w:rsidRDefault="00EE30D1" w:rsidP="00360E4B">
            <w:pPr>
              <w:rPr>
                <w:rFonts w:ascii="Arial" w:hAnsi="Arial" w:cs="Arial"/>
                <w:bCs/>
              </w:rPr>
            </w:pPr>
            <w:r>
              <w:rPr>
                <w:rFonts w:ascii="Arial" w:hAnsi="Arial" w:cs="Arial"/>
                <w:bCs/>
              </w:rPr>
              <w:t>Design:</w:t>
            </w:r>
            <w:r w:rsidR="009C7B6A">
              <w:rPr>
                <w:rFonts w:ascii="Arial" w:hAnsi="Arial" w:cs="Arial"/>
                <w:bCs/>
              </w:rPr>
              <w:t xml:space="preserve"> </w:t>
            </w:r>
          </w:p>
          <w:p w14:paraId="46ECF92D" w14:textId="274207DD" w:rsidR="003E2B3B" w:rsidRDefault="003E2B3B" w:rsidP="00360E4B">
            <w:pPr>
              <w:rPr>
                <w:rFonts w:ascii="Arial" w:hAnsi="Arial" w:cs="Arial"/>
                <w:bCs/>
              </w:rPr>
            </w:pPr>
            <w:r>
              <w:rPr>
                <w:rFonts w:ascii="Arial" w:hAnsi="Arial" w:cs="Arial"/>
                <w:bCs/>
              </w:rPr>
              <w:t>A between subjects 2 x 5 x 3 x 3 ANOVA will be conducted by where there are four independent variables, these being, gender, which will have two levels ‘male’ and ‘female’, personality type, this will consist of all five personality types (openness, conscientiousness, extrovert, agreeableness and neuroticism, age</w:t>
            </w:r>
            <w:r w:rsidR="00E73885">
              <w:rPr>
                <w:rFonts w:ascii="Arial" w:hAnsi="Arial" w:cs="Arial"/>
                <w:bCs/>
              </w:rPr>
              <w:t>, which will consist of age categories 18 – 21, 22 – 30 and 30+. And finally attitude towards COVID (positive/negative). The dependent variable in this study will be the participants score of perceived psychological resilience.</w:t>
            </w:r>
          </w:p>
          <w:p w14:paraId="56E4E0CA" w14:textId="77777777" w:rsidR="00333D26" w:rsidRDefault="00333D26" w:rsidP="00360E4B">
            <w:pPr>
              <w:rPr>
                <w:rFonts w:ascii="Arial" w:hAnsi="Arial" w:cs="Arial"/>
                <w:bCs/>
              </w:rPr>
            </w:pPr>
          </w:p>
          <w:p w14:paraId="130C6439" w14:textId="5F18D65F" w:rsidR="00EE30D1" w:rsidRDefault="00EE30D1" w:rsidP="00360E4B">
            <w:pPr>
              <w:rPr>
                <w:rFonts w:ascii="Arial" w:hAnsi="Arial" w:cs="Arial"/>
                <w:bCs/>
              </w:rPr>
            </w:pPr>
            <w:r>
              <w:rPr>
                <w:rFonts w:ascii="Arial" w:hAnsi="Arial" w:cs="Arial"/>
                <w:bCs/>
              </w:rPr>
              <w:t>Materials:</w:t>
            </w:r>
            <w:r w:rsidR="006279AF">
              <w:rPr>
                <w:rFonts w:ascii="Arial" w:hAnsi="Arial" w:cs="Arial"/>
                <w:bCs/>
              </w:rPr>
              <w:t xml:space="preserve"> </w:t>
            </w:r>
          </w:p>
          <w:p w14:paraId="1DF666CE" w14:textId="3B340DA3" w:rsidR="00333D26" w:rsidRDefault="00333D26" w:rsidP="00360E4B">
            <w:pPr>
              <w:rPr>
                <w:rFonts w:ascii="Arial" w:hAnsi="Arial" w:cs="Arial"/>
                <w:bCs/>
              </w:rPr>
            </w:pPr>
            <w:r>
              <w:rPr>
                <w:rFonts w:ascii="Arial" w:hAnsi="Arial" w:cs="Arial"/>
                <w:bCs/>
              </w:rPr>
              <w:t>Multiple que</w:t>
            </w:r>
            <w:r>
              <w:rPr>
                <w:rFonts w:ascii="Arial" w:hAnsi="Arial" w:cs="Arial"/>
                <w:bCs/>
              </w:rPr>
              <w:t xml:space="preserve">stionnaires will be formed, the first questionnaire will cover </w:t>
            </w:r>
            <w:r w:rsidR="00670AE5">
              <w:rPr>
                <w:rFonts w:ascii="Arial" w:hAnsi="Arial" w:cs="Arial"/>
                <w:bCs/>
              </w:rPr>
              <w:t xml:space="preserve">the age and gender of the participants, closed questions will be used in this questionnaire. The second questionnaire will consist of a personality test shortened to 10 5-point Likert scale style questions with 1 being ‘very inaccurate’ and 5 being ‘very accurate’. And lastly, there will be another 5-point Likert scale for the last questionnaire relating to the participants thoughts and feelings about their pandemic experience, this will consist of 10 </w:t>
            </w:r>
            <w:r w:rsidR="004878FF">
              <w:rPr>
                <w:rFonts w:ascii="Arial" w:hAnsi="Arial" w:cs="Arial"/>
                <w:bCs/>
              </w:rPr>
              <w:t>questions. These</w:t>
            </w:r>
            <w:r w:rsidR="004878FF">
              <w:rPr>
                <w:rFonts w:ascii="Arial" w:hAnsi="Arial" w:cs="Arial"/>
                <w:bCs/>
              </w:rPr>
              <w:t xml:space="preserve"> questionnaires will be conducted online, and data gathered will be analysed within SPSS.</w:t>
            </w:r>
          </w:p>
          <w:p w14:paraId="32C020A1" w14:textId="0FB09E87" w:rsidR="00EE30D1" w:rsidRDefault="00EE30D1" w:rsidP="00360E4B">
            <w:pPr>
              <w:rPr>
                <w:rFonts w:ascii="Arial" w:hAnsi="Arial" w:cs="Arial"/>
                <w:bCs/>
              </w:rPr>
            </w:pPr>
          </w:p>
          <w:p w14:paraId="1DD15CCB" w14:textId="77777777" w:rsidR="004878FF" w:rsidRDefault="00EE30D1" w:rsidP="00360E4B">
            <w:pPr>
              <w:rPr>
                <w:rFonts w:ascii="Arial" w:hAnsi="Arial" w:cs="Arial"/>
                <w:bCs/>
              </w:rPr>
            </w:pPr>
            <w:r>
              <w:rPr>
                <w:rFonts w:ascii="Arial" w:hAnsi="Arial" w:cs="Arial"/>
                <w:bCs/>
              </w:rPr>
              <w:t>Procedure:</w:t>
            </w:r>
            <w:r w:rsidR="00445407">
              <w:rPr>
                <w:rFonts w:ascii="Arial" w:hAnsi="Arial" w:cs="Arial"/>
                <w:bCs/>
              </w:rPr>
              <w:t xml:space="preserve"> </w:t>
            </w:r>
          </w:p>
          <w:p w14:paraId="788B1AAC" w14:textId="2525FAA3" w:rsidR="00BA756C" w:rsidRPr="00A32490" w:rsidRDefault="004878FF" w:rsidP="00360E4B">
            <w:pPr>
              <w:rPr>
                <w:rFonts w:ascii="Arial" w:hAnsi="Arial" w:cs="Arial"/>
                <w:bCs/>
              </w:rPr>
            </w:pPr>
            <w:r>
              <w:rPr>
                <w:rFonts w:ascii="Arial" w:hAnsi="Arial" w:cs="Arial"/>
                <w:bCs/>
              </w:rPr>
              <w:t xml:space="preserve">All participants will firstly be given </w:t>
            </w:r>
            <w:r w:rsidR="00C617E6">
              <w:rPr>
                <w:rFonts w:ascii="Arial" w:hAnsi="Arial" w:cs="Arial"/>
                <w:bCs/>
              </w:rPr>
              <w:t>an</w:t>
            </w:r>
            <w:r>
              <w:rPr>
                <w:rFonts w:ascii="Arial" w:hAnsi="Arial" w:cs="Arial"/>
                <w:bCs/>
              </w:rPr>
              <w:t xml:space="preserve"> information sheet regarding the procedure of the experiment and to let them know of any aspects of the study that might cause them distress, this can include any questions regarding the pandemic</w:t>
            </w:r>
            <w:r w:rsidR="00C617E6">
              <w:rPr>
                <w:rFonts w:ascii="Arial" w:hAnsi="Arial" w:cs="Arial"/>
                <w:bCs/>
              </w:rPr>
              <w:t xml:space="preserve">. All information regarding confidentiality will also be present on this information sheet therefore all participants will know where and how their personal information is used. A consent form will follow this, which the participant will </w:t>
            </w:r>
            <w:r w:rsidR="00C617E6">
              <w:rPr>
                <w:rFonts w:ascii="Arial" w:hAnsi="Arial" w:cs="Arial"/>
                <w:bCs/>
              </w:rPr>
              <w:lastRenderedPageBreak/>
              <w:t xml:space="preserve">need to sign before commencing the study. The participants will </w:t>
            </w:r>
            <w:r w:rsidR="00704AD8">
              <w:rPr>
                <w:rFonts w:ascii="Arial" w:hAnsi="Arial" w:cs="Arial"/>
                <w:bCs/>
              </w:rPr>
              <w:t>then begin the three questionnaires, these will not be timed, therefore it will give time to the participants to answer all questions. Once all questionnaires are completed, participants will be debriefed.</w:t>
            </w: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Pr="00CD5C33" w:rsidRDefault="00E24E04" w:rsidP="00E24E04">
            <w:pPr>
              <w:rPr>
                <w:rFonts w:ascii="Arial" w:hAnsi="Arial" w:cs="Arial"/>
                <w:bCs/>
              </w:rPr>
            </w:pPr>
          </w:p>
          <w:p w14:paraId="034C9AB5" w14:textId="7E33DFF9" w:rsidR="00E24E04" w:rsidRPr="00A32490" w:rsidRDefault="00792A00" w:rsidP="00E24E04">
            <w:pPr>
              <w:rPr>
                <w:rFonts w:ascii="Arial" w:hAnsi="Arial" w:cs="Arial"/>
                <w:bCs/>
              </w:rPr>
            </w:pPr>
            <w:r w:rsidRPr="00CD5C33">
              <w:rPr>
                <w:rFonts w:ascii="Arial" w:hAnsi="Arial" w:cs="Arial"/>
                <w:bCs/>
              </w:rPr>
              <w:t xml:space="preserve">This study has the potential to causes distress or discomfort to the participants as sensitive topic areas such as questions regarding the </w:t>
            </w:r>
            <w:r w:rsidR="008970EA" w:rsidRPr="00CD5C33">
              <w:rPr>
                <w:rFonts w:ascii="Arial" w:hAnsi="Arial" w:cs="Arial"/>
                <w:bCs/>
              </w:rPr>
              <w:t>participants</w:t>
            </w:r>
            <w:r w:rsidR="008970EA">
              <w:rPr>
                <w:rFonts w:ascii="Arial" w:hAnsi="Arial" w:cs="Arial"/>
                <w:bCs/>
              </w:rPr>
              <w:t xml:space="preserve"> feelings about covid as this </w:t>
            </w:r>
            <w:proofErr w:type="gramStart"/>
            <w:r w:rsidR="008970EA">
              <w:rPr>
                <w:rFonts w:ascii="Arial" w:hAnsi="Arial" w:cs="Arial"/>
                <w:bCs/>
              </w:rPr>
              <w:t>period of time</w:t>
            </w:r>
            <w:proofErr w:type="gramEnd"/>
            <w:r w:rsidR="008970EA">
              <w:rPr>
                <w:rFonts w:ascii="Arial" w:hAnsi="Arial" w:cs="Arial"/>
                <w:bCs/>
              </w:rPr>
              <w:t xml:space="preserve"> might have been distressing for them.</w:t>
            </w:r>
            <w:r w:rsidR="008F6153">
              <w:rPr>
                <w:rFonts w:ascii="Arial" w:hAnsi="Arial" w:cs="Arial"/>
                <w:bCs/>
              </w:rPr>
              <w:t xml:space="preserve"> All participants will be given an information sheet that will give them instruct</w:t>
            </w:r>
            <w:r w:rsidR="002372BB">
              <w:rPr>
                <w:rFonts w:ascii="Arial" w:hAnsi="Arial" w:cs="Arial"/>
                <w:bCs/>
              </w:rPr>
              <w:t>ion of everything that will occur within the experiment and how their information will be stored and used, this will also include information regarding withdrawal from the experiment and confidentiality, meaning not one participant will be identified at any point throughout the experiment. Contact information for help services will also be provided on this information sh</w:t>
            </w:r>
            <w:r w:rsidR="00DC25E0">
              <w:rPr>
                <w:rFonts w:ascii="Arial" w:hAnsi="Arial" w:cs="Arial"/>
                <w:bCs/>
              </w:rPr>
              <w:t xml:space="preserve">eet. A consent form will also be formed </w:t>
            </w:r>
            <w:proofErr w:type="gramStart"/>
            <w:r w:rsidR="00DC25E0">
              <w:rPr>
                <w:rFonts w:ascii="Arial" w:hAnsi="Arial" w:cs="Arial"/>
                <w:bCs/>
              </w:rPr>
              <w:t>in order for</w:t>
            </w:r>
            <w:proofErr w:type="gramEnd"/>
            <w:r w:rsidR="00DC25E0">
              <w:rPr>
                <w:rFonts w:ascii="Arial" w:hAnsi="Arial" w:cs="Arial"/>
                <w:bCs/>
              </w:rPr>
              <w:t xml:space="preserve"> the participants to agree to participate after receiving the information on the information sheet. At the end of the experiment, all participants will receive a debrief sheet which will also fully explain the purpose of this experiment.</w:t>
            </w:r>
            <w:r w:rsidR="00CD5C33" w:rsidRPr="00CD5C33">
              <w:rPr>
                <w:rFonts w:ascii="Arial" w:hAnsi="Arial" w:cs="Arial"/>
                <w:bCs/>
              </w:rPr>
              <w:t xml:space="preserve"> All questions will be</w:t>
            </w:r>
            <w:r w:rsidR="008F6153">
              <w:rPr>
                <w:rFonts w:ascii="Arial" w:hAnsi="Arial" w:cs="Arial"/>
                <w:bCs/>
              </w:rPr>
              <w:t xml:space="preserve"> </w:t>
            </w:r>
            <w:r w:rsidR="008F6153">
              <w:rPr>
                <w:rFonts w:ascii="Arial" w:hAnsi="Arial" w:cs="Arial"/>
                <w:bCs/>
              </w:rPr>
              <w:t xml:space="preserve">taken from pre-existing pre-validated questionnaires which will have been </w:t>
            </w:r>
            <w:r w:rsidR="008F6153" w:rsidRPr="00CD5C33">
              <w:rPr>
                <w:rFonts w:ascii="Arial" w:hAnsi="Arial" w:cs="Arial"/>
                <w:bCs/>
              </w:rPr>
              <w:t>inspected</w:t>
            </w:r>
            <w:r w:rsidR="00CD5C33" w:rsidRPr="00CD5C33">
              <w:rPr>
                <w:rFonts w:ascii="Arial" w:hAnsi="Arial" w:cs="Arial"/>
                <w:bCs/>
              </w:rPr>
              <w:t xml:space="preserve"> thoroughly to ensure all questions are ethical.</w:t>
            </w:r>
            <w:r w:rsidR="00CD5C33">
              <w:rPr>
                <w:rFonts w:ascii="Arial" w:hAnsi="Arial" w:cs="Arial"/>
                <w:bCs/>
              </w:rPr>
              <w:t xml:space="preserve"> All participants will also </w:t>
            </w:r>
            <w:proofErr w:type="gramStart"/>
            <w:r w:rsidR="00CD5C33">
              <w:rPr>
                <w:rFonts w:ascii="Arial" w:hAnsi="Arial" w:cs="Arial"/>
                <w:bCs/>
              </w:rPr>
              <w:t>have the opportunity to</w:t>
            </w:r>
            <w:proofErr w:type="gramEnd"/>
            <w:r w:rsidR="00CD5C33">
              <w:rPr>
                <w:rFonts w:ascii="Arial" w:hAnsi="Arial" w:cs="Arial"/>
                <w:bCs/>
              </w:rPr>
              <w:t xml:space="preserve"> ask further questions </w:t>
            </w:r>
            <w:r w:rsidR="000A3E36">
              <w:rPr>
                <w:rFonts w:ascii="Arial" w:hAnsi="Arial" w:cs="Arial"/>
                <w:bCs/>
              </w:rPr>
              <w:t>before and after the completion of the questionnaire.</w:t>
            </w: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0"/>
      <w:footerReference w:type="default" r:id="rId11"/>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46302" w14:textId="77777777" w:rsidR="00250D97" w:rsidRDefault="00250D97">
      <w:r>
        <w:separator/>
      </w:r>
    </w:p>
  </w:endnote>
  <w:endnote w:type="continuationSeparator" w:id="0">
    <w:p w14:paraId="3AE21BC3" w14:textId="77777777" w:rsidR="00250D97" w:rsidRDefault="00250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66E14" w14:textId="77777777" w:rsidR="00250D97" w:rsidRDefault="00250D97">
      <w:r>
        <w:separator/>
      </w:r>
    </w:p>
  </w:footnote>
  <w:footnote w:type="continuationSeparator" w:id="0">
    <w:p w14:paraId="54B12B91" w14:textId="77777777" w:rsidR="00250D97" w:rsidRDefault="00250D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C29BA"/>
    <w:multiLevelType w:val="hybridMultilevel"/>
    <w:tmpl w:val="B54232E6"/>
    <w:lvl w:ilvl="0" w:tplc="D3AE32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8B0837"/>
    <w:multiLevelType w:val="hybridMultilevel"/>
    <w:tmpl w:val="DE9CAB18"/>
    <w:lvl w:ilvl="0" w:tplc="14EE72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D77C97"/>
    <w:multiLevelType w:val="hybridMultilevel"/>
    <w:tmpl w:val="E4AAED18"/>
    <w:lvl w:ilvl="0" w:tplc="234A4E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63A7375"/>
    <w:multiLevelType w:val="hybridMultilevel"/>
    <w:tmpl w:val="C8D89CF6"/>
    <w:lvl w:ilvl="0" w:tplc="DFCE9B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4127245">
    <w:abstractNumId w:val="0"/>
  </w:num>
  <w:num w:numId="2" w16cid:durableId="874004303">
    <w:abstractNumId w:val="5"/>
  </w:num>
  <w:num w:numId="3" w16cid:durableId="408813796">
    <w:abstractNumId w:val="1"/>
  </w:num>
  <w:num w:numId="4" w16cid:durableId="1031299254">
    <w:abstractNumId w:val="6"/>
  </w:num>
  <w:num w:numId="5" w16cid:durableId="1697732530">
    <w:abstractNumId w:val="4"/>
  </w:num>
  <w:num w:numId="6" w16cid:durableId="1735470466">
    <w:abstractNumId w:val="3"/>
  </w:num>
  <w:num w:numId="7" w16cid:durableId="14320506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xMTY2MTcwMTM2MTBQ0lEKTi0uzszPAykwqgUAyM+lmSwAAAA="/>
  </w:docVars>
  <w:rsids>
    <w:rsidRoot w:val="00F73A03"/>
    <w:rsid w:val="000026C1"/>
    <w:rsid w:val="00013306"/>
    <w:rsid w:val="0001799E"/>
    <w:rsid w:val="000260A6"/>
    <w:rsid w:val="0003080F"/>
    <w:rsid w:val="00031B03"/>
    <w:rsid w:val="00034993"/>
    <w:rsid w:val="0004064E"/>
    <w:rsid w:val="0004703C"/>
    <w:rsid w:val="0005245C"/>
    <w:rsid w:val="00057223"/>
    <w:rsid w:val="00065ED2"/>
    <w:rsid w:val="00066E0A"/>
    <w:rsid w:val="00073E06"/>
    <w:rsid w:val="00086D4F"/>
    <w:rsid w:val="00087BF3"/>
    <w:rsid w:val="000920D2"/>
    <w:rsid w:val="000A3E36"/>
    <w:rsid w:val="000C1972"/>
    <w:rsid w:val="000C45C6"/>
    <w:rsid w:val="000C7356"/>
    <w:rsid w:val="000E4E3F"/>
    <w:rsid w:val="000F087E"/>
    <w:rsid w:val="000F514D"/>
    <w:rsid w:val="00107694"/>
    <w:rsid w:val="00137D0F"/>
    <w:rsid w:val="001466E6"/>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24E7"/>
    <w:rsid w:val="001E59FF"/>
    <w:rsid w:val="001E5D06"/>
    <w:rsid w:val="001F6979"/>
    <w:rsid w:val="001F76EE"/>
    <w:rsid w:val="00202E91"/>
    <w:rsid w:val="00207F50"/>
    <w:rsid w:val="00212B24"/>
    <w:rsid w:val="00225F9B"/>
    <w:rsid w:val="00232B86"/>
    <w:rsid w:val="00232FD9"/>
    <w:rsid w:val="00235567"/>
    <w:rsid w:val="002372BB"/>
    <w:rsid w:val="00237A84"/>
    <w:rsid w:val="002421F2"/>
    <w:rsid w:val="0024425B"/>
    <w:rsid w:val="002505E0"/>
    <w:rsid w:val="00250D97"/>
    <w:rsid w:val="00253DD0"/>
    <w:rsid w:val="002602A3"/>
    <w:rsid w:val="00264490"/>
    <w:rsid w:val="00267B3E"/>
    <w:rsid w:val="00274FDF"/>
    <w:rsid w:val="00283C0D"/>
    <w:rsid w:val="002961C8"/>
    <w:rsid w:val="002A018E"/>
    <w:rsid w:val="002A2D52"/>
    <w:rsid w:val="002B27DB"/>
    <w:rsid w:val="002B6EA3"/>
    <w:rsid w:val="002C3ACD"/>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33D26"/>
    <w:rsid w:val="003403C0"/>
    <w:rsid w:val="003449A1"/>
    <w:rsid w:val="00345F13"/>
    <w:rsid w:val="00347768"/>
    <w:rsid w:val="0036040C"/>
    <w:rsid w:val="00360E4B"/>
    <w:rsid w:val="00380155"/>
    <w:rsid w:val="00386B57"/>
    <w:rsid w:val="00393019"/>
    <w:rsid w:val="003A52E4"/>
    <w:rsid w:val="003A71AE"/>
    <w:rsid w:val="003B5F80"/>
    <w:rsid w:val="003C154B"/>
    <w:rsid w:val="003D0CD4"/>
    <w:rsid w:val="003D1B92"/>
    <w:rsid w:val="003E2B3B"/>
    <w:rsid w:val="003E444F"/>
    <w:rsid w:val="003E4ECD"/>
    <w:rsid w:val="003E5FDA"/>
    <w:rsid w:val="003F158B"/>
    <w:rsid w:val="003F4AFC"/>
    <w:rsid w:val="003F798F"/>
    <w:rsid w:val="004010C2"/>
    <w:rsid w:val="0040634B"/>
    <w:rsid w:val="00410411"/>
    <w:rsid w:val="00430197"/>
    <w:rsid w:val="004319CC"/>
    <w:rsid w:val="00441243"/>
    <w:rsid w:val="00442DF8"/>
    <w:rsid w:val="00444AE4"/>
    <w:rsid w:val="00445302"/>
    <w:rsid w:val="00445407"/>
    <w:rsid w:val="00451E6F"/>
    <w:rsid w:val="004601EE"/>
    <w:rsid w:val="00463D09"/>
    <w:rsid w:val="004804FA"/>
    <w:rsid w:val="00481945"/>
    <w:rsid w:val="00485CDE"/>
    <w:rsid w:val="004878FF"/>
    <w:rsid w:val="00487A6A"/>
    <w:rsid w:val="004A2264"/>
    <w:rsid w:val="004A3146"/>
    <w:rsid w:val="004B2991"/>
    <w:rsid w:val="004B50AF"/>
    <w:rsid w:val="004B653C"/>
    <w:rsid w:val="004B747F"/>
    <w:rsid w:val="004C0B85"/>
    <w:rsid w:val="004C1A4C"/>
    <w:rsid w:val="004D5B8C"/>
    <w:rsid w:val="004E2539"/>
    <w:rsid w:val="004E56E2"/>
    <w:rsid w:val="004E60DC"/>
    <w:rsid w:val="004E6584"/>
    <w:rsid w:val="004F5195"/>
    <w:rsid w:val="00500534"/>
    <w:rsid w:val="00507F85"/>
    <w:rsid w:val="00521B3C"/>
    <w:rsid w:val="00531677"/>
    <w:rsid w:val="00532F30"/>
    <w:rsid w:val="00535993"/>
    <w:rsid w:val="00561B52"/>
    <w:rsid w:val="00561DD5"/>
    <w:rsid w:val="00563CEA"/>
    <w:rsid w:val="00575BFA"/>
    <w:rsid w:val="005807C1"/>
    <w:rsid w:val="00595D29"/>
    <w:rsid w:val="005B6580"/>
    <w:rsid w:val="005B6657"/>
    <w:rsid w:val="005B72AB"/>
    <w:rsid w:val="005C2348"/>
    <w:rsid w:val="005C3249"/>
    <w:rsid w:val="005C3D7B"/>
    <w:rsid w:val="005D16E0"/>
    <w:rsid w:val="005E4647"/>
    <w:rsid w:val="005E74F1"/>
    <w:rsid w:val="005F279E"/>
    <w:rsid w:val="0060533C"/>
    <w:rsid w:val="00605EC8"/>
    <w:rsid w:val="00614C25"/>
    <w:rsid w:val="00622E8A"/>
    <w:rsid w:val="006252E3"/>
    <w:rsid w:val="006279AF"/>
    <w:rsid w:val="0063618F"/>
    <w:rsid w:val="00640A44"/>
    <w:rsid w:val="006476EE"/>
    <w:rsid w:val="00670AE5"/>
    <w:rsid w:val="0067154A"/>
    <w:rsid w:val="00673604"/>
    <w:rsid w:val="00673DA3"/>
    <w:rsid w:val="00682F1A"/>
    <w:rsid w:val="006838D7"/>
    <w:rsid w:val="00685815"/>
    <w:rsid w:val="0069011B"/>
    <w:rsid w:val="00692968"/>
    <w:rsid w:val="00695B21"/>
    <w:rsid w:val="006A17E5"/>
    <w:rsid w:val="006A1955"/>
    <w:rsid w:val="006C2BAF"/>
    <w:rsid w:val="006C752F"/>
    <w:rsid w:val="006D10AC"/>
    <w:rsid w:val="006D31CA"/>
    <w:rsid w:val="006E4763"/>
    <w:rsid w:val="006E670A"/>
    <w:rsid w:val="006E6E6E"/>
    <w:rsid w:val="006F13EB"/>
    <w:rsid w:val="006F3D33"/>
    <w:rsid w:val="00704616"/>
    <w:rsid w:val="00704AD8"/>
    <w:rsid w:val="00707654"/>
    <w:rsid w:val="00707D73"/>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2A00"/>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3E50"/>
    <w:rsid w:val="008164EB"/>
    <w:rsid w:val="00817BF8"/>
    <w:rsid w:val="008226C0"/>
    <w:rsid w:val="00824ADD"/>
    <w:rsid w:val="0083364B"/>
    <w:rsid w:val="0085195B"/>
    <w:rsid w:val="0086342C"/>
    <w:rsid w:val="008653F3"/>
    <w:rsid w:val="008656B7"/>
    <w:rsid w:val="00865984"/>
    <w:rsid w:val="0086773C"/>
    <w:rsid w:val="0087576C"/>
    <w:rsid w:val="00880183"/>
    <w:rsid w:val="008815E0"/>
    <w:rsid w:val="00882B0B"/>
    <w:rsid w:val="00885B67"/>
    <w:rsid w:val="00887014"/>
    <w:rsid w:val="00890B42"/>
    <w:rsid w:val="008944B8"/>
    <w:rsid w:val="008970EA"/>
    <w:rsid w:val="008C0046"/>
    <w:rsid w:val="008C23D4"/>
    <w:rsid w:val="008C496F"/>
    <w:rsid w:val="008C4B50"/>
    <w:rsid w:val="008C62A5"/>
    <w:rsid w:val="008D428B"/>
    <w:rsid w:val="008F6153"/>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C7B6A"/>
    <w:rsid w:val="009D14AD"/>
    <w:rsid w:val="009D39F0"/>
    <w:rsid w:val="009E43FE"/>
    <w:rsid w:val="009F0537"/>
    <w:rsid w:val="009F6541"/>
    <w:rsid w:val="009F7D73"/>
    <w:rsid w:val="00A01F77"/>
    <w:rsid w:val="00A02B18"/>
    <w:rsid w:val="00A05E89"/>
    <w:rsid w:val="00A07CA3"/>
    <w:rsid w:val="00A1196A"/>
    <w:rsid w:val="00A13ED4"/>
    <w:rsid w:val="00A32490"/>
    <w:rsid w:val="00A34C36"/>
    <w:rsid w:val="00A40E97"/>
    <w:rsid w:val="00A456C7"/>
    <w:rsid w:val="00A47A7F"/>
    <w:rsid w:val="00A5268F"/>
    <w:rsid w:val="00A56BB3"/>
    <w:rsid w:val="00A57995"/>
    <w:rsid w:val="00A6250E"/>
    <w:rsid w:val="00A64E67"/>
    <w:rsid w:val="00A727C7"/>
    <w:rsid w:val="00A949FC"/>
    <w:rsid w:val="00A9677C"/>
    <w:rsid w:val="00AA52E9"/>
    <w:rsid w:val="00AA7F18"/>
    <w:rsid w:val="00AC23D4"/>
    <w:rsid w:val="00AC543E"/>
    <w:rsid w:val="00AD2A3F"/>
    <w:rsid w:val="00AF0884"/>
    <w:rsid w:val="00AF28C7"/>
    <w:rsid w:val="00AF4D4E"/>
    <w:rsid w:val="00AF596E"/>
    <w:rsid w:val="00AF5D51"/>
    <w:rsid w:val="00B00EEE"/>
    <w:rsid w:val="00B03110"/>
    <w:rsid w:val="00B05B70"/>
    <w:rsid w:val="00B15FD5"/>
    <w:rsid w:val="00B22CEA"/>
    <w:rsid w:val="00B248BA"/>
    <w:rsid w:val="00B37733"/>
    <w:rsid w:val="00B41577"/>
    <w:rsid w:val="00B42D84"/>
    <w:rsid w:val="00B43AE5"/>
    <w:rsid w:val="00B571DC"/>
    <w:rsid w:val="00B60445"/>
    <w:rsid w:val="00B6567E"/>
    <w:rsid w:val="00B76769"/>
    <w:rsid w:val="00B847F5"/>
    <w:rsid w:val="00B91B51"/>
    <w:rsid w:val="00B94A46"/>
    <w:rsid w:val="00B9786C"/>
    <w:rsid w:val="00BA4D7E"/>
    <w:rsid w:val="00BA756C"/>
    <w:rsid w:val="00BA7620"/>
    <w:rsid w:val="00BB4BDA"/>
    <w:rsid w:val="00BC0096"/>
    <w:rsid w:val="00BC22BC"/>
    <w:rsid w:val="00BC3E1B"/>
    <w:rsid w:val="00BD32A4"/>
    <w:rsid w:val="00BD4768"/>
    <w:rsid w:val="00BF0A01"/>
    <w:rsid w:val="00BF740B"/>
    <w:rsid w:val="00C01536"/>
    <w:rsid w:val="00C035B1"/>
    <w:rsid w:val="00C05112"/>
    <w:rsid w:val="00C061EC"/>
    <w:rsid w:val="00C11D79"/>
    <w:rsid w:val="00C26700"/>
    <w:rsid w:val="00C44DBB"/>
    <w:rsid w:val="00C46A0A"/>
    <w:rsid w:val="00C471CE"/>
    <w:rsid w:val="00C50C14"/>
    <w:rsid w:val="00C51858"/>
    <w:rsid w:val="00C61291"/>
    <w:rsid w:val="00C617E6"/>
    <w:rsid w:val="00C6636C"/>
    <w:rsid w:val="00C675F1"/>
    <w:rsid w:val="00C752EF"/>
    <w:rsid w:val="00C76FDA"/>
    <w:rsid w:val="00C83B07"/>
    <w:rsid w:val="00C92065"/>
    <w:rsid w:val="00C92A53"/>
    <w:rsid w:val="00CA266D"/>
    <w:rsid w:val="00CB0805"/>
    <w:rsid w:val="00CB366C"/>
    <w:rsid w:val="00CB60BE"/>
    <w:rsid w:val="00CC030D"/>
    <w:rsid w:val="00CC41BB"/>
    <w:rsid w:val="00CD5C33"/>
    <w:rsid w:val="00CD6F8E"/>
    <w:rsid w:val="00CD79E9"/>
    <w:rsid w:val="00CE66C4"/>
    <w:rsid w:val="00CF5F56"/>
    <w:rsid w:val="00D01C1B"/>
    <w:rsid w:val="00D077E1"/>
    <w:rsid w:val="00D07897"/>
    <w:rsid w:val="00D11DF7"/>
    <w:rsid w:val="00D128EA"/>
    <w:rsid w:val="00D20228"/>
    <w:rsid w:val="00D2461D"/>
    <w:rsid w:val="00D247D6"/>
    <w:rsid w:val="00D40D39"/>
    <w:rsid w:val="00D7426D"/>
    <w:rsid w:val="00D744CC"/>
    <w:rsid w:val="00D80A54"/>
    <w:rsid w:val="00D83BA6"/>
    <w:rsid w:val="00D9285C"/>
    <w:rsid w:val="00D92BA9"/>
    <w:rsid w:val="00DA2212"/>
    <w:rsid w:val="00DA7F18"/>
    <w:rsid w:val="00DB1B13"/>
    <w:rsid w:val="00DB4F0B"/>
    <w:rsid w:val="00DB7633"/>
    <w:rsid w:val="00DB7904"/>
    <w:rsid w:val="00DB7AE5"/>
    <w:rsid w:val="00DC25E0"/>
    <w:rsid w:val="00DC77E1"/>
    <w:rsid w:val="00DE121A"/>
    <w:rsid w:val="00DF4D67"/>
    <w:rsid w:val="00DF7A76"/>
    <w:rsid w:val="00E00F78"/>
    <w:rsid w:val="00E0289D"/>
    <w:rsid w:val="00E24A0F"/>
    <w:rsid w:val="00E24E04"/>
    <w:rsid w:val="00E26247"/>
    <w:rsid w:val="00E271BA"/>
    <w:rsid w:val="00E31518"/>
    <w:rsid w:val="00E37438"/>
    <w:rsid w:val="00E50BFF"/>
    <w:rsid w:val="00E55138"/>
    <w:rsid w:val="00E63A9A"/>
    <w:rsid w:val="00E667C8"/>
    <w:rsid w:val="00E73885"/>
    <w:rsid w:val="00E83EDD"/>
    <w:rsid w:val="00E84E80"/>
    <w:rsid w:val="00E92718"/>
    <w:rsid w:val="00EA230D"/>
    <w:rsid w:val="00EC2A13"/>
    <w:rsid w:val="00EC7F37"/>
    <w:rsid w:val="00ED37E5"/>
    <w:rsid w:val="00EE1217"/>
    <w:rsid w:val="00EE30D1"/>
    <w:rsid w:val="00EF25ED"/>
    <w:rsid w:val="00EF4440"/>
    <w:rsid w:val="00EF6B3C"/>
    <w:rsid w:val="00EF7CF5"/>
    <w:rsid w:val="00F05D17"/>
    <w:rsid w:val="00F06B1D"/>
    <w:rsid w:val="00F15CBA"/>
    <w:rsid w:val="00F17B14"/>
    <w:rsid w:val="00F200A1"/>
    <w:rsid w:val="00F341B6"/>
    <w:rsid w:val="00F4311E"/>
    <w:rsid w:val="00F4415B"/>
    <w:rsid w:val="00F472B8"/>
    <w:rsid w:val="00F5547A"/>
    <w:rsid w:val="00F62C23"/>
    <w:rsid w:val="00F73A03"/>
    <w:rsid w:val="00F74B84"/>
    <w:rsid w:val="00F75934"/>
    <w:rsid w:val="00F80900"/>
    <w:rsid w:val="00F83B23"/>
    <w:rsid w:val="00F84809"/>
    <w:rsid w:val="00FA21DE"/>
    <w:rsid w:val="00FA650A"/>
    <w:rsid w:val="00FB21C2"/>
    <w:rsid w:val="00FB5FF5"/>
    <w:rsid w:val="00FC06E5"/>
    <w:rsid w:val="00FC2ACE"/>
    <w:rsid w:val="00FD2FD7"/>
    <w:rsid w:val="00FD4AF1"/>
    <w:rsid w:val="00FD5272"/>
    <w:rsid w:val="00FD5ECB"/>
    <w:rsid w:val="00FF5A0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1E24E7"/>
    <w:pPr>
      <w:ind w:left="720"/>
      <w:contextualSpacing/>
    </w:pPr>
  </w:style>
  <w:style w:type="character" w:styleId="Hyperlink">
    <w:name w:val="Hyperlink"/>
    <w:basedOn w:val="DefaultParagraphFont"/>
    <w:rsid w:val="00707D73"/>
    <w:rPr>
      <w:color w:val="0563C1" w:themeColor="hyperlink"/>
      <w:u w:val="single"/>
    </w:rPr>
  </w:style>
  <w:style w:type="character" w:styleId="UnresolvedMention">
    <w:name w:val="Unresolved Mention"/>
    <w:basedOn w:val="DefaultParagraphFont"/>
    <w:uiPriority w:val="99"/>
    <w:semiHidden/>
    <w:unhideWhenUsed/>
    <w:rsid w:val="00707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mmonslibrary.parliament.uk/research-briefings/sn0698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9754</TotalTime>
  <Pages>4</Pages>
  <Words>1753</Words>
  <Characters>9997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Alice Williams</cp:lastModifiedBy>
  <cp:revision>8</cp:revision>
  <cp:lastPrinted>2008-04-14T13:39:00Z</cp:lastPrinted>
  <dcterms:created xsi:type="dcterms:W3CDTF">2022-02-04T10:28:00Z</dcterms:created>
  <dcterms:modified xsi:type="dcterms:W3CDTF">2022-06-20T18:15:00Z</dcterms:modified>
</cp:coreProperties>
</file>